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6B1FD7" w14:paraId="52104E8D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5B186610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{{courrier_titre}}</w:t>
            </w:r>
          </w:p>
        </w:tc>
      </w:tr>
      <w:tr w:rsidR="006B1FD7" w14:paraId="2BDBC6AF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56A24FC9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Correspondance officielle — Coordination SPS</w:t>
            </w:r>
          </w:p>
        </w:tc>
      </w:tr>
    </w:tbl>
    <w:p w14:paraId="2961FA4C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62C79F7C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ECBFD78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1F3E4F69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6B1FD7" w14:paraId="5EE9FCEC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479302F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DESTINATAIRE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83A4807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EXPÉDITEUR</w:t>
            </w:r>
          </w:p>
        </w:tc>
      </w:tr>
      <w:tr w:rsidR="006B1FD7" w14:paraId="5A02708C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4D1444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À l’attention de : {{courrier_dest_nom}}</w:t>
            </w:r>
          </w:p>
          <w:p w14:paraId="6E0F75CD" w14:textId="77777777" w:rsidR="006B1FD7" w:rsidRDefault="006B1FD7"/>
          <w:p w14:paraId="62273879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Qualité : {{courrier_dest_qualite}}</w:t>
            </w:r>
          </w:p>
          <w:p w14:paraId="15AE75AB" w14:textId="77777777" w:rsidR="006B1FD7" w:rsidRDefault="006B1FD7"/>
          <w:p w14:paraId="60E4D053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Raison sociale : {{courrier_dest_raison}}</w:t>
            </w:r>
          </w:p>
          <w:p w14:paraId="4518EAA0" w14:textId="77777777" w:rsidR="006B1FD7" w:rsidRDefault="006B1FD7"/>
          <w:p w14:paraId="67EDDA3C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Adresse : {{courrier_dest_adresse}}</w:t>
            </w:r>
          </w:p>
          <w:p w14:paraId="2ADA0F08" w14:textId="77777777" w:rsidR="006B1FD7" w:rsidRDefault="006B1FD7"/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F7A94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— CSPS17</w:t>
            </w:r>
          </w:p>
          <w:p w14:paraId="578E3CFB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Coordonnateur SPS Niveau 1 C+R</w:t>
            </w:r>
          </w:p>
          <w:p w14:paraId="06C65263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 rue des Petites Renaudières</w:t>
            </w:r>
          </w:p>
          <w:p w14:paraId="01535458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17250 Saint-Porchaire</w:t>
            </w:r>
          </w:p>
          <w:p w14:paraId="74D7662B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07 81 08 30 54</w:t>
            </w:r>
          </w:p>
          <w:p w14:paraId="0677744A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coordo17sps@gmail.com</w:t>
            </w:r>
          </w:p>
          <w:p w14:paraId="2FB4F2DB" w14:textId="77777777" w:rsidR="006B1FD7" w:rsidRDefault="006B1FD7"/>
          <w:p w14:paraId="4BD58955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Saint-Porchaire, le {{courrier_date}}</w:t>
            </w:r>
          </w:p>
        </w:tc>
      </w:tr>
    </w:tbl>
    <w:p w14:paraId="2AA48F91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6B1FD7" w14:paraId="1B02A657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2465F3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Chantier / Adresse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67DE90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D2187F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dossier : {{num_affaire}}</w:t>
            </w:r>
          </w:p>
        </w:tc>
      </w:tr>
      <w:tr w:rsidR="006B1FD7" w14:paraId="2B5269A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B42827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{{chantier_nom}}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75441F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{{moa_nom}}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C33EF1" w14:textId="77777777" w:rsidR="006B1FD7" w:rsidRDefault="006B1FD7"/>
        </w:tc>
      </w:tr>
    </w:tbl>
    <w:p w14:paraId="13AD3904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46C5693A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7710B24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OBJET</w:t>
            </w:r>
          </w:p>
        </w:tc>
      </w:tr>
    </w:tbl>
    <w:p w14:paraId="1E62A75F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7B756273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BB9E0F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Objet : {{courrier_objet}}</w:t>
            </w:r>
          </w:p>
          <w:p w14:paraId="3DAB8848" w14:textId="77777777" w:rsidR="006B1FD7" w:rsidRDefault="006B1FD7"/>
          <w:p w14:paraId="7897FC08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Madame, Monsieur,</w:t>
            </w:r>
          </w:p>
          <w:p w14:paraId="79ACC2DA" w14:textId="77777777" w:rsidR="006B1FD7" w:rsidRDefault="006B1FD7"/>
          <w:p w14:paraId="73BC2073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{{courrier_corps}}</w:t>
            </w:r>
          </w:p>
          <w:p w14:paraId="21411F71" w14:textId="77777777" w:rsidR="006B1FD7" w:rsidRDefault="006B1FD7"/>
          <w:p w14:paraId="5A5FE6A6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Je reste à votre disposition pour tout renseignement complémentaire.</w:t>
            </w:r>
          </w:p>
          <w:p w14:paraId="2C205BC7" w14:textId="77777777" w:rsidR="006B1FD7" w:rsidRDefault="006B1FD7"/>
          <w:p w14:paraId="706DA33A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Cordialement,</w:t>
            </w:r>
          </w:p>
          <w:p w14:paraId="391BE247" w14:textId="77777777" w:rsidR="006B1FD7" w:rsidRDefault="006B1FD7"/>
          <w:p w14:paraId="7DC4A185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— CSPS17 | Niveau 1 C+R</w:t>
            </w:r>
          </w:p>
          <w:p w14:paraId="7DC4A186" w14:textId="77777777" w:rsidR="006B1FD7" w:rsidRDefault="006B1FD7"/>
          <w:p w14:paraId="7DC4A187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</w:tc>
      </w:tr>
    </w:tbl>
    <w:p w14:paraId="614ECEC9" w14:textId="77777777" w:rsidR="006B1FD7" w:rsidRDefault="006B1FD7"/>
    <w:p>
      <w:pPr>
        <w:spacing w:before="40" w:after="40"/>
      </w:pPr>
      <w:r>
        <w:rPr>
          <w:rFonts w:ascii="Arial" w:hAnsi="Arial" w:cs="Arial"/>
          <w:sz w:val="16"/>
          <w:szCs w:val="16"/>
        </w:rPr>
        <w:t xml:space="preserve">{{#obs_notif}}</w:t>
      </w:r>
    </w:p>
    <w:tbl>
      <w:tblPr>
        <w:tblW w:w="964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3600"/>
        <w:gridCol w:w="6040"/>
      </w:tblGrid>
      <w:tr>
        <w:tc>
          <w:tcPr>
            <w:tcW w:w="3600" w:type="dxa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Référence PGC / PPSPS concernée</w:t>
            </w:r>
          </w:p>
        </w:tc>
        <w:tc>
          <w:tcPr>
            <w:tcW w:w="6040" w:type="dxa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{{courrier_ref}}</w:t>
            </w:r>
          </w:p>
        </w:tc>
      </w:tr>
      <w:tr>
        <w:tc>
          <w:tcPr>
            <w:tcW w:w="36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>Délai de correction demandé</w:t>
            </w:r>
          </w:p>
        </w:tc>
        <w:tc>
          <w:tcPr>
            <w:tcW w:w="604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>{{courrier_delai}}</w:t>
            </w:r>
          </w:p>
        </w:tc>
      </w:tr>
    </w:tbl>
    <w:p>
      <w:pPr>
        <w:spacing w:before="40" w:after="40"/>
      </w:pPr>
      <w:r>
        <w:rPr>
          <w:rFonts w:ascii="Arial" w:hAnsi="Arial" w:cs="Arial"/>
          <w:sz w:val="16"/>
          <w:szCs w:val="16"/>
        </w:rPr>
        <w:t xml:space="preserve">{{#notif}}</w:t>
      </w:r>
    </w:p>
    <w:p>
      <w:pPr>
        <w:spacing w:before="60" w:after="40"/>
      </w:pPr>
      <w:r>
        <w:rPr>
          <w:rFonts w:ascii="Arial" w:hAnsi="Arial" w:cs="Arial"/>
          <w:b/>
          <w:color w:val="B71C1C"/>
          <w:sz w:val="17"/>
          <w:szCs w:val="17"/>
        </w:rPr>
        <w:t xml:space="preserve">En l'absence de suite dans le délai, le maître d'ouvrage en est informé par écrit.</w:t>
      </w:r>
    </w:p>
    <w:p>
      <w:pPr>
        <w:spacing w:before="40" w:after="40"/>
      </w:pPr>
      <w:r>
        <w:rPr>
          <w:rFonts w:ascii="Arial" w:hAnsi="Arial" w:cs="Arial"/>
          <w:sz w:val="16"/>
          <w:szCs w:val="16"/>
        </w:rPr>
        <w:t xml:space="preserve">{{/notif}}</w:t>
      </w:r>
    </w:p>
    <w:p>
      <w:pPr>
        <w:spacing w:before="40" w:after="40"/>
      </w:pPr>
      <w:r>
        <w:rPr>
          <w:rFonts w:ascii="Arial" w:hAnsi="Arial" w:cs="Arial"/>
          <w:sz w:val="16"/>
          <w:szCs w:val="16"/>
        </w:rPr>
        <w:t xml:space="preserve">{{/obs_notif}}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23950851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75FDC59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OBSERVATIONS PARTICULIÈRES</w:t>
            </w:r>
          </w:p>
        </w:tc>
      </w:tr>
    </w:tbl>
    <w:p w14:paraId="276CD7EE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05B8BBAD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A48A66" w14:textId="77777777" w:rsidR="006B1FD7" w:rsidRDefault="00000000">
            <w:r>
              <w:rPr>
                <w:rFonts w:ascii="Arial" w:eastAsia="Arial" w:hAnsi="Arial" w:cs="Arial"/>
                <w:i/>
                <w:iCs/>
                <w:color w:val="888888"/>
                <w:sz w:val="15"/>
                <w:szCs w:val="15"/>
              </w:rPr>
              <w:t>(Compléter si nécessaire — laisser vide sinon)</w:t>
            </w:r>
          </w:p>
          <w:p w14:paraId="645E22B9" w14:textId="77777777" w:rsidR="006B1FD7" w:rsidRDefault="006B1FD7"/>
          <w:p w14:paraId="0A6711D7" w14:textId="77777777" w:rsidR="006B1FD7" w:rsidRDefault="006B1FD7"/>
          <w:p w14:paraId="2F241789" w14:textId="77777777" w:rsidR="006B1FD7" w:rsidRDefault="006B1FD7"/>
          <w:p w14:paraId="16A79F9D" w14:textId="77777777" w:rsidR="006B1FD7" w:rsidRDefault="006B1FD7"/>
          <w:p w14:paraId="37A31065" w14:textId="77777777" w:rsidR="006B1FD7" w:rsidRDefault="006B1FD7"/>
        </w:tc>
      </w:tr>
    </w:tbl>
    <w:p w14:paraId="1B048C2E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6098FCA2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8827A42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PIÈCES JOINTES</w:t>
            </w:r>
          </w:p>
        </w:tc>
      </w:tr>
    </w:tbl>
    <w:p w14:paraId="6820B7B4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40"/>
      </w:tblGrid>
      <w:tr w:rsidR="006B1FD7" w14:paraId="6C6FF0DD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3460F6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9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6789EC6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{{courrier_pj}}</w:t>
            </w:r>
          </w:p>
        </w:tc>
      </w:tr>
    </w:tbl>
    <w:p w14:paraId="3956C43A" w14:textId="77777777" w:rsidR="006B1FD7" w:rsidRDefault="006B1FD7"/>
    <w:p>
      <w:pPr>
        <w:spacing w:before="40" w:after="40"/>
      </w:pPr>
      <w:r>
        <w:rPr>
          <w:rFonts w:ascii="Arial" w:hAnsi="Arial" w:cs="Arial"/>
          <w:sz w:val="16"/>
          <w:szCs w:val="16"/>
        </w:rPr>
        <w:t xml:space="preserve">{{#obs_notif}}</w:t>
      </w:r>
    </w:p>
    <w:p>
      <w:pPr>
        <w:spacing w:before="120" w:after="40"/>
      </w:pPr>
      <w:r>
        <w:rPr>
          <w:rFonts w:ascii="Arial" w:hAnsi="Arial" w:cs="Arial"/>
          <w:b/>
          <w:color w:val="1F3864"/>
          <w:sz w:val="18"/>
          <w:szCs w:val="18"/>
        </w:rPr>
        <w:t xml:space="preserve">Visa du destinataire et réponse éventuelle (art. R.4532-38 2°)</w:t>
      </w:r>
    </w:p>
    <w:tbl>
      <w:tblPr>
        <w:tblW w:w="964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2800"/>
        <w:gridCol w:w="1400"/>
        <w:gridCol w:w="3640"/>
        <w:gridCol w:w="1800"/>
      </w:tblGrid>
      <w:tr>
        <w:tc>
          <w:tcPr>
            <w:tcW w:w="280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Nom / Qualité</w:t>
            </w:r>
          </w:p>
        </w:tc>
        <w:tc>
          <w:tcPr>
            <w:tcW w:w="140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Date</w:t>
            </w:r>
          </w:p>
        </w:tc>
        <w:tc>
          <w:tcPr>
            <w:tcW w:w="364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Réponse éventuelle</w:t>
            </w:r>
          </w:p>
        </w:tc>
        <w:tc>
          <w:tcPr>
            <w:tcW w:w="180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Signature</w:t>
            </w:r>
          </w:p>
        </w:tc>
      </w:tr>
      <w:tr>
        <w:tc>
          <w:tcPr>
            <w:tcW w:w="28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14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364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14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364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40" w:after="40"/>
      </w:pPr>
      <w:r>
        <w:rPr>
          <w:rFonts w:ascii="Arial" w:hAnsi="Arial" w:cs="Arial"/>
          <w:sz w:val="16"/>
          <w:szCs w:val="16"/>
        </w:rPr>
        <w:t xml:space="preserve">{{/obs_notif}}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71C07FEE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0B2ADC0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4"/>
                <w:szCs w:val="14"/>
              </w:rPr>
              <w:t xml:space="preserve">Diffusion : MOA — MOE — Entreprise intervenante — Registre-journal de la coordination</w:t>
            </w:r>
          </w:p>
        </w:tc>
      </w:tr>
    </w:tbl>
    <w:p w14:paraId="00F8BDDC" w14:textId="77777777" w:rsidR="00A0247C" w:rsidRDefault="00A0247C"/>
    <w:p>
      <w:pPr>
        <w:spacing w:before="80" w:after="40"/>
      </w:pPr>
      <w:r>
        <w:rPr>
          <w:rFonts w:ascii="Arial" w:hAnsi="Arial" w:cs="Arial"/>
          <w:color w:val="555555"/>
          <w:sz w:val="14"/>
          <w:szCs w:val="14"/>
        </w:rPr>
        <w:t xml:space="preserve">{{courrier_pied}}</w:t>
      </w:r>
    </w:p>
    <w:sectPr w:rsidR="00A024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7F02F" w14:textId="77777777" w:rsidR="00481AE3" w:rsidRDefault="00481AE3">
      <w:r>
        <w:separator/>
      </w:r>
    </w:p>
  </w:endnote>
  <w:endnote w:type="continuationSeparator" w:id="0">
    <w:p w14:paraId="5613F5E2" w14:textId="77777777" w:rsidR="00481AE3" w:rsidRDefault="00481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BA517" w14:textId="77777777" w:rsidR="00D309A5" w:rsidRDefault="00D309A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6B1FD7" w14:paraId="19BAB9C8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026C8F1B" w14:textId="77777777" w:rsidR="006B1FD7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52402" w14:textId="77777777" w:rsidR="00D309A5" w:rsidRDefault="00D309A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2FA31" w14:textId="77777777" w:rsidR="00481AE3" w:rsidRDefault="00481AE3">
      <w:r>
        <w:separator/>
      </w:r>
    </w:p>
  </w:footnote>
  <w:footnote w:type="continuationSeparator" w:id="0">
    <w:p w14:paraId="49B2B959" w14:textId="77777777" w:rsidR="00481AE3" w:rsidRDefault="00481A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0732D" w14:textId="77777777" w:rsidR="00D309A5" w:rsidRDefault="00D309A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76"/>
      <w:gridCol w:w="7264"/>
    </w:tblGrid>
    <w:tr w:rsidR="006B1FD7" w14:paraId="50F46E30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664A4368" w14:textId="6878560B" w:rsidR="006B1FD7" w:rsidRDefault="00D309A5">
          <w:r>
            <w:rPr>
              <w:noProof/>
            </w:rPr>
            <w:drawing>
              <wp:inline distT="0" distB="0" distL="0" distR="0" wp14:anchorId="6B89DCA1" wp14:editId="22E1F743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4A08DC33" w14:textId="77777777" w:rsidR="006B1FD7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  <w:tr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left w:w="60" w:type="dxa"/>
            <w:bottom w:w="20" w:type="dxa"/>
            <w:right w:w="60" w:type="dxa"/>
          </w:tcMar>
          <w:vAlign w:val="center"/>
        </w:tcPr>
        <w:p>
          <w:pPr>
            <w:jc w:val="center"/>
            <w:bookmarkStart w:id="9001" w:name="CSPS17-VERSION"/>
            <w:bookmarkEnd w:id="9001"/>
          </w:pPr>
          <w:r>
            <w:rPr>
              <w:rFonts w:ascii="Arial" w:eastAsia="Arial" w:hAnsi="Arial" w:cs="Arial"/>
              <w:color w:val="999999"/>
              <w:sz w:val="13"/>
              <w:szCs w:val="13"/>
            </w:rPr>
            <w:t xml:space="preserve">v2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B04CA" w14:textId="77777777" w:rsidR="00D309A5" w:rsidRDefault="00D309A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2299E"/>
    <w:multiLevelType w:val="hybridMultilevel"/>
    <w:tmpl w:val="0068D0BC"/>
    <w:lvl w:ilvl="0" w:tplc="4386F3D8">
      <w:start w:val="1"/>
      <w:numFmt w:val="bullet"/>
      <w:lvlText w:val="●"/>
      <w:lvlJc w:val="left"/>
      <w:pPr>
        <w:ind w:left="720" w:hanging="360"/>
      </w:pPr>
    </w:lvl>
    <w:lvl w:ilvl="1" w:tplc="42307A70">
      <w:start w:val="1"/>
      <w:numFmt w:val="bullet"/>
      <w:lvlText w:val="○"/>
      <w:lvlJc w:val="left"/>
      <w:pPr>
        <w:ind w:left="1440" w:hanging="360"/>
      </w:pPr>
    </w:lvl>
    <w:lvl w:ilvl="2" w:tplc="A5845F0A">
      <w:start w:val="1"/>
      <w:numFmt w:val="bullet"/>
      <w:lvlText w:val="■"/>
      <w:lvlJc w:val="left"/>
      <w:pPr>
        <w:ind w:left="2160" w:hanging="360"/>
      </w:pPr>
    </w:lvl>
    <w:lvl w:ilvl="3" w:tplc="7610CBB6">
      <w:start w:val="1"/>
      <w:numFmt w:val="bullet"/>
      <w:lvlText w:val="●"/>
      <w:lvlJc w:val="left"/>
      <w:pPr>
        <w:ind w:left="2880" w:hanging="360"/>
      </w:pPr>
    </w:lvl>
    <w:lvl w:ilvl="4" w:tplc="B4C67C4C">
      <w:start w:val="1"/>
      <w:numFmt w:val="bullet"/>
      <w:lvlText w:val="○"/>
      <w:lvlJc w:val="left"/>
      <w:pPr>
        <w:ind w:left="3600" w:hanging="360"/>
      </w:pPr>
    </w:lvl>
    <w:lvl w:ilvl="5" w:tplc="0610EB0A">
      <w:start w:val="1"/>
      <w:numFmt w:val="bullet"/>
      <w:lvlText w:val="■"/>
      <w:lvlJc w:val="left"/>
      <w:pPr>
        <w:ind w:left="4320" w:hanging="360"/>
      </w:pPr>
    </w:lvl>
    <w:lvl w:ilvl="6" w:tplc="8B0E2CA0">
      <w:start w:val="1"/>
      <w:numFmt w:val="bullet"/>
      <w:lvlText w:val="●"/>
      <w:lvlJc w:val="left"/>
      <w:pPr>
        <w:ind w:left="5040" w:hanging="360"/>
      </w:pPr>
    </w:lvl>
    <w:lvl w:ilvl="7" w:tplc="52EEDD40">
      <w:start w:val="1"/>
      <w:numFmt w:val="bullet"/>
      <w:lvlText w:val="●"/>
      <w:lvlJc w:val="left"/>
      <w:pPr>
        <w:ind w:left="5760" w:hanging="360"/>
      </w:pPr>
    </w:lvl>
    <w:lvl w:ilvl="8" w:tplc="778805D6">
      <w:start w:val="1"/>
      <w:numFmt w:val="bullet"/>
      <w:lvlText w:val="●"/>
      <w:lvlJc w:val="left"/>
      <w:pPr>
        <w:ind w:left="6480" w:hanging="360"/>
      </w:pPr>
    </w:lvl>
  </w:abstractNum>
  <w:num w:numId="1" w16cid:durableId="3123686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FD7"/>
    <w:rsid w:val="001B698D"/>
    <w:rsid w:val="00481AE3"/>
    <w:rsid w:val="006B1FD7"/>
    <w:rsid w:val="00891F38"/>
    <w:rsid w:val="008D4B46"/>
    <w:rsid w:val="00A0247C"/>
    <w:rsid w:val="00D3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058A1"/>
  <w15:docId w15:val="{2E374D87-4ACE-4F6B-8A48-84233D686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D309A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309A5"/>
  </w:style>
  <w:style w:type="paragraph" w:styleId="Pieddepage">
    <w:name w:val="footer"/>
    <w:basedOn w:val="Normal"/>
    <w:link w:val="PieddepageCar"/>
    <w:uiPriority w:val="99"/>
    <w:unhideWhenUsed/>
    <w:rsid w:val="00D309A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309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2026-06-28T08:43:00Z</dcterms:created>
  <dcterms:modified xsi:type="dcterms:W3CDTF">2026-06-28T08:43:00Z</dcterms:modified>
</cp:coreProperties>
</file>