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9620"/>
        <w:gridCol w:w="10"/>
      </w:tblGrid>
      <w:tr w:rsidR="007A3C72" w14:paraId="1650EE3F" w14:textId="77777777">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tcPr>
          <w:p w14:paraId="6C97CAEE" w14:textId="77777777" w:rsidR="007A3C72" w:rsidRDefault="00000000">
            <w:pPr>
              <w:jc w:val="center"/>
            </w:pPr>
            <w:r>
              <w:rPr>
                <w:rFonts w:ascii="Arial" w:eastAsia="Arial" w:hAnsi="Arial" w:cs="Arial"/>
                <w:b/>
                <w:bCs/>
                <w:color w:val="FFFFFF"/>
                <w:sz w:val="28"/>
                <w:szCs w:val="28"/>
              </w:rPr>
              <w:t>FICHE D'INSPECTION COMMUNE PRÉALABLE</w:t>
            </w:r>
          </w:p>
        </w:tc>
      </w:tr>
      <w:tr w:rsidR="007A3C72" w14:paraId="12FDF09D" w14:textId="77777777">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tcPr>
          <w:p w14:paraId="39D09C03" w14:textId="77777777" w:rsidR="007A3C72" w:rsidRDefault="00000000">
            <w:pPr>
              <w:jc w:val="center"/>
            </w:pPr>
            <w:r>
              <w:rPr>
                <w:rFonts w:ascii="Arial" w:eastAsia="Arial" w:hAnsi="Arial" w:cs="Arial"/>
                <w:color w:val="1F4E79"/>
                <w:sz w:val="15"/>
                <w:szCs w:val="15"/>
              </w:rPr>
              <w:t>2 rue des Petites Renaudières — 17250 Saint-Porchaire | SIRET 478 390 040 00044</w:t>
            </w:r>
          </w:p>
        </w:tc>
      </w:tr>
    </w:tbl>
    <w:tbl>
      <w:tblPr>
        <w:tblW w:w="9640" w:type="dxa"/>
        <w:tblBorders>
          <w:top w:val="single" w:sz="4" w:space="0" w:color="AAAAAA"/>
          <w:left w:val="single" w:sz="4" w:space="0" w:color="AAAAAA"/>
          <w:bottom w:val="single" w:sz="4" w:space="0" w:color="AAAAAA"/>
          <w:right w:val="single" w:sz="4" w:space="0" w:color="AAAAAA"/>
        </w:tblBorders>
      </w:tblPr>
      <w:tblGrid>
        <w:gridCol w:w="2000"/>
        <w:gridCol w:w="7640"/>
      </w:tblGrid>
      <w:tr>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r>
              <w:rPr>
                <w:rFonts w:ascii="Arial" w:hAnsi="Arial" w:cs="Arial"/>
                <w:b/>
                <w:bCs/>
                <w:sz w:val="20"/>
              </w:rPr>
              <w:t>🏠 OPÉRATION</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20"/>
              </w:rPr>
              <w:t xml:space="preserve">{{chantier_nom}} — {{chantier_adresse}}</w:t>
            </w:r>
          </w:p>
          <w:p>
            <w:r>
              <w:rPr>
                <w:rFonts w:ascii="Arial" w:hAnsi="Arial" w:cs="Arial"/>
                <w:sz w:val="18"/>
              </w:rPr>
              <w:t xml:space="preserve">Chantier de Catégorie {{categorie}} — {{chantier_nature}}</w:t>
            </w:r>
          </w:p>
        </w:tc>
      </w:tr>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Maître d'Ouvrage</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8"/>
              </w:rPr>
              <w:t>{{moa_nom}}</w:t>
            </w:r>
          </w:p>
        </w:tc>
      </w:tr>
    </w:tbl>
    <w:p>
      <w:pPr>
        <w:spacing w:after="60"/>
      </w:pPr>
    </w:p>
    <w:tbl>
      <w:tblPr>
        <w:tblW w:w="9640" w:type="dxa"/>
        <w:tblBorders>
          <w:top w:val="single" w:sz="4" w:space="0" w:color="AAAAAA"/>
          <w:left w:val="single" w:sz="4" w:space="0" w:color="AAAAAA"/>
          <w:bottom w:val="single" w:sz="4" w:space="0" w:color="AAAAAA"/>
          <w:right w:val="single" w:sz="4" w:space="0" w:color="AAAAAA"/>
        </w:tblBorders>
      </w:tblPr>
      <w:tblGrid>
        <w:gridCol w:w="9640"/>
      </w:tblGrid>
      <w:tr>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 xml:space="preserve">Entreprise : {{ent_nom}}</w:t>
            </w:r>
          </w:p>
          <w:p>
            <w:r>
              <w:rPr>
                <w:rFonts w:ascii="Arial" w:hAnsi="Arial" w:cs="Arial"/>
                <w:sz w:val="18"/>
              </w:rPr>
              <w:t xml:space="preserve">Lot : {{ent_lot}}</w:t>
            </w:r>
          </w:p>
        </w:tc>
      </w:tr>
    </w:tbl>
    <w:p>
      <w:pPr>
        <w:spacing w:after="60"/>
      </w:pPr>
    </w:p>
    <w:tbl>
      <w:tblPr>
        <w:tblW w:w="9640" w:type="dxa"/>
        <w:tblBorders>
          <w:top w:val="single" w:sz="4" w:space="0" w:color="AAAAAA"/>
          <w:left w:val="single" w:sz="4" w:space="0" w:color="AAAAAA"/>
          <w:bottom w:val="single" w:sz="4" w:space="0" w:color="AAAAAA"/>
          <w:right w:val="single" w:sz="4" w:space="0" w:color="AAAAAA"/>
        </w:tblBorders>
      </w:tblPr>
      <w:tblGrid>
        <w:gridCol w:w="1600"/>
        <w:gridCol w:w="2200"/>
        <w:gridCol w:w="2400"/>
        <w:gridCol w:w="2200"/>
        <w:gridCol w:w="1240"/>
      </w:tblGrid>
      <w:tr>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Date de l'IC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Date d'intervention prévue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tc>
        <w:tc>
          <w:tcPr>
            <w:tcW w:w="1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Effectif en pointe</w:t>
            </w:r>
          </w:p>
        </w:tc>
      </w:tr>
    </w:tbl>
    <w:p>
      <w:pPr>
        <w:spacing w:after="60"/>
      </w:pPr>
    </w:p>
    <w:tbl>
      <w:tblPr>
        <w:tblW w:w="9640" w:type="dxa"/>
        <w:tblBorders>
          <w:top w:val="single" w:sz="4" w:space="0" w:color="AAAAAA"/>
          <w:left w:val="single" w:sz="4" w:space="0" w:color="AAAAAA"/>
          <w:bottom w:val="single" w:sz="4" w:space="0" w:color="AAAAAA"/>
          <w:right w:val="single" w:sz="4" w:space="0" w:color="AAAAAA"/>
        </w:tblBorders>
      </w:tblPr>
      <w:tblGrid>
        <w:gridCol w:w="9640"/>
      </w:tblGrid>
      <w:tr>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Travaux en sous-traitance envisagés : ☐ Oui  ☑ Non</w:t>
            </w:r>
          </w:p>
          <w:p>
            <w:r>
              <w:rPr>
                <w:rFonts w:ascii="Arial" w:hAnsi="Arial" w:cs="Arial"/>
                <w:sz w:val="16"/>
                <w:i/>
              </w:rPr>
              <w:t>Dans le cas de travaux sous-traités, l'entreprise devra obtenir un agrément de sous traitance signé par le Maitre d'ouvrage. Une inspection commune devra être faite avec le CSPS. L'entreprise principale devra communiquer le PGC et son PPSPS à son sous-traitant.</w:t>
            </w:r>
          </w:p>
        </w:tc>
      </w:tr>
    </w:tbl>
    <w:p>
      <w:pPr>
        <w:spacing w:after="60"/>
      </w:pPr>
    </w:p>
    <w:p>
      <w:pPr>
        <w:shd w:val="clear" w:color="auto" w:fill="1F4E79"/>
        <w:rPr>
          <w:b/>
          <w:color w:val="FFFFFF"/>
        </w:rPr>
      </w:pPr>
      <w:r>
        <w:rPr>
          <w:rFonts w:ascii="Arial" w:hAnsi="Arial" w:cs="Arial"/>
          <w:b/>
          <w:bCs/>
          <w:color w:val="FFFFFF"/>
          <w:sz w:val="20"/>
          <w:szCs w:val="20"/>
        </w:rPr>
        <w:t>I - Explications (non exhaustives) du PGC &amp; Constats in situ :</w:t>
      </w:r>
    </w:p>
    <w:p>
      <w:pPr>
        <w:spacing w:after="60"/>
      </w:pPr>
    </w:p>
    <w:tbl>
      <w:tblPr>
        <w:tblW w:w="9640" w:type="dxa"/>
        <w:tblBorders>
          <w:top w:val="single" w:sz="4" w:space="0" w:color="AAAAAA"/>
          <w:left w:val="single" w:sz="4" w:space="0" w:color="AAAAAA"/>
          <w:bottom w:val="single" w:sz="4" w:space="0" w:color="AAAAAA"/>
          <w:right w:val="single" w:sz="4" w:space="0" w:color="AAAAAA"/>
        </w:tblBorders>
      </w:tblPr>
      <w:tblGrid>
        <w:gridCol w:w="2000"/>
        <w:gridCol w:w="7640"/>
      </w:tblGrid>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 Accès &amp; Véhicules</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7"/>
              </w:rPr>
              <w:t xml:space="preserve">{{cat3_acces}}</w:t>
            </w:r>
          </w:p>
          <w:p/>
        </w:tc>
      </w:tr>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Sécurisation / Clôture</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7"/>
              </w:rPr>
              <w:t xml:space="preserve">{{cat3_securisation}}</w:t>
            </w:r>
          </w:p>
          <w:p/>
        </w:tc>
      </w:tr>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Hygiène &amp; Base vie</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7"/>
              </w:rPr>
              <w:t xml:space="preserve">{{cat3_hygiene}}</w:t>
            </w:r>
          </w:p>
          <w:p/>
        </w:tc>
      </w:tr>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Énergie Provisoire</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7"/>
              </w:rPr>
              <w:t xml:space="preserve">{{cat3_energie}}</w:t>
            </w:r>
          </w:p>
          <w:p/>
        </w:tc>
      </w:tr>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Stockages</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7"/>
              </w:rPr>
              <w:t xml:space="preserve">{{cat3_stockages}}</w:t>
            </w:r>
          </w:p>
          <w:p/>
        </w:tc>
      </w:tr>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Déchets &amp; Bennes</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7"/>
              </w:rPr>
              <w:t xml:space="preserve">{{cat3_dechets}}</w:t>
            </w:r>
          </w:p>
          <w:p/>
        </w:tc>
      </w:tr>
      <w:t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Secours</w:t>
            </w:r>
          </w:p>
        </w:tc>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7"/>
              </w:rPr>
              <w:t xml:space="preserve">{{cat3_secours}}</w:t>
            </w:r>
          </w:p>
          <w:p/>
        </w:tc>
      </w:tr>
    </w:tbl>
    <w:p>
      <w:pPr>
        <w:spacing w:after="60"/>
      </w:pPr>
    </w:p>
    <w:p>
      <w:pPr>
        <w:shd w:val="clear" w:color="auto" w:fill="1F4E79"/>
        <w:rPr>
          <w:b/>
          <w:color w:val="FFFFFF"/>
        </w:rPr>
      </w:pPr>
      <w:r>
        <w:rPr>
          <w:rFonts w:ascii="Arial" w:hAnsi="Arial" w:cs="Arial"/>
          <w:b/>
          <w:bCs/>
          <w:color w:val="FFFFFF"/>
          <w:sz w:val="20"/>
          <w:szCs w:val="20"/>
        </w:rPr>
        <w:t>II- ANALYSE DES RISQUES SPÉCIFIQUES  non exhaustifs</w:t>
      </w:r>
    </w:p>
    <w:p>
      <w:pPr>
        <w:spacing w:after="60"/>
      </w:pPr>
    </w:p>
    <w:tbl>
      <w:tblPr>
        <w:tblW w:w="9640" w:type="dxa"/>
        <w:tblBorders>
          <w:top w:val="single" w:sz="4" w:space="0" w:color="AAAAAA"/>
          <w:left w:val="single" w:sz="4" w:space="0" w:color="AAAAAA"/>
          <w:bottom w:val="single" w:sz="4" w:space="0" w:color="AAAAAA"/>
          <w:right w:val="single" w:sz="4" w:space="0" w:color="AAAAAA"/>
        </w:tblBorders>
      </w:tblPr>
      <w:tblGrid>
        <w:gridCol w:w="2400"/>
        <w:gridCol w:w="3600"/>
        <w:gridCol w:w="3640"/>
      </w:tblGrid>
      <w:tr>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55" w:type="dxa"/>
              <w:left w:w="110" w:type="dxa"/>
              <w:bottom w:w="55" w:type="dxa"/>
              <w:right w:w="110" w:type="dxa"/>
            </w:tcMar>
          </w:tcPr>
          <w:p>
            <w:r>
              <w:rPr>
                <w:rFonts w:ascii="Arial" w:hAnsi="Arial" w:cs="Arial"/>
                <w:b/>
                <w:bCs/>
                <w:sz w:val="18"/>
              </w:rPr>
              <w:t>Type de Risque</w:t>
            </w:r>
          </w:p>
        </w:tc>
        <w:tc>
          <w:tcPr>
            <w:tcW w:w="3600" w:type="dxa"/>
            <w:tcBorders>
              <w:top w:val="single" w:sz="4" w:space="0" w:color="AAAAAA"/>
              <w:left w:val="single" w:sz="4" w:space="0" w:color="AAAAAA"/>
              <w:bottom w:val="single" w:sz="4" w:space="0" w:color="AAAAAA"/>
              <w:right w:val="single" w:sz="4" w:space="0" w:color="AAAAAA"/>
            </w:tcBorders>
            <w:shd w:val="clear" w:color="auto" w:fill="2E75B6"/>
            <w:tcMar>
              <w:top w:w="55" w:type="dxa"/>
              <w:left w:w="110" w:type="dxa"/>
              <w:bottom w:w="55" w:type="dxa"/>
              <w:right w:w="110" w:type="dxa"/>
            </w:tcMar>
          </w:tcPr>
          <w:p>
            <w:r>
              <w:rPr>
                <w:rFonts w:ascii="Arial" w:hAnsi="Arial" w:cs="Arial"/>
                <w:b/>
                <w:bCs/>
                <w:color w:val="FFFFFF"/>
                <w:sz w:val="18"/>
              </w:rPr>
              <w:t>Situation identifiée sur le site</w:t>
            </w:r>
          </w:p>
        </w:tc>
        <w:tc>
          <w:tcPr>
            <w:tcW w:w="3640" w:type="dxa"/>
            <w:tcBorders>
              <w:top w:val="single" w:sz="4" w:space="0" w:color="AAAAAA"/>
              <w:left w:val="single" w:sz="4" w:space="0" w:color="AAAAAA"/>
              <w:bottom w:val="single" w:sz="4" w:space="0" w:color="AAAAAA"/>
              <w:right w:val="single" w:sz="4" w:space="0" w:color="AAAAAA"/>
            </w:tcBorders>
            <w:shd w:val="clear" w:color="auto" w:fill="2E75B6"/>
            <w:tcMar>
              <w:top w:w="55" w:type="dxa"/>
              <w:left w:w="110" w:type="dxa"/>
              <w:bottom w:w="55" w:type="dxa"/>
              <w:right w:w="110" w:type="dxa"/>
            </w:tcMar>
          </w:tcPr>
          <w:p>
            <w:r>
              <w:rPr>
                <w:rFonts w:ascii="Arial" w:hAnsi="Arial" w:cs="Arial"/>
                <w:b/>
                <w:bCs/>
                <w:color w:val="FFFFFF"/>
                <w:sz w:val="18"/>
              </w:rPr>
              <w:t>Mesure de prévention arrêtée en commun</w:t>
            </w:r>
          </w:p>
        </w:tc>
      </w:tr>
      <w:t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7"/>
              </w:rPr>
              <w:t>Chute de Hauteur</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c>
          <w:tcPr>
            <w:tcW w:w="3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r>
      <w:t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7"/>
              </w:rPr>
              <w:t>Chute de Plain-pied</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c>
          <w:tcPr>
            <w:tcW w:w="3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r>
      <w:t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7"/>
              </w:rPr>
              <w:t>Points Chauds / Incendie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c>
          <w:tcPr>
            <w:tcW w:w="3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r>
      <w:t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7"/>
              </w:rPr>
              <w:t>Réseaux &amp; Électricité</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c>
          <w:tcPr>
            <w:tcW w:w="3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r>
      <w:t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7"/>
              </w:rPr>
              <w:t>Projections — Chutes de matériaux</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c>
          <w:tcPr>
            <w:tcW w:w="3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r>
      <w:t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7"/>
              </w:rPr>
              <w:t>AUTRES Précision de l'entreprise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c>
          <w:tcPr>
            <w:tcW w:w="3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p/>
        </w:tc>
      </w:tr>
      <w:tr>
        <w:tc>
          <w:tcPr>
            <w:tcW w:w="240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tcPr>
          <w:p>
            <w:r>
              <w:rPr>
                <w:rFonts w:ascii="Arial" w:hAnsi="Arial" w:cs="Arial"/>
                <w:b/>
                <w:bCs/>
                <w:sz w:val="17"/>
              </w:rPr>
              <w:t>Risque Canicule :</w:t>
            </w:r>
          </w:p>
        </w:tc>
        <w:tc>
          <w:tcPr>
            <w:tcW w:w="7240" w:type="dxa"/>
            <w:tcBorders>
              <w:top w:val="single" w:sz="4" w:space="0" w:color="AAAAAA"/>
              <w:left w:val="single" w:sz="4" w:space="0" w:color="AAAAAA"/>
              <w:bottom w:val="single" w:sz="4" w:space="0" w:color="AAAAAA"/>
              <w:right w:val="single" w:sz="4" w:space="0" w:color="AAAAAA"/>
            </w:tcBorders>
            <w:shd w:val="clear" w:color="auto" w:fill="FFF0CC"/>
            <w:tcMar>
              <w:top w:w="55" w:type="dxa"/>
              <w:left w:w="110" w:type="dxa"/>
              <w:bottom w:w="55" w:type="dxa"/>
              <w:right w:w="110" w:type="dxa"/>
            </w:tcMar>
          </w:tcPr>
          <w:p>
            <w:r>
              <w:rPr>
                <w:rFonts w:ascii="Arial" w:hAnsi="Arial" w:cs="Arial"/>
                <w:b/>
                <w:sz w:val="16"/>
              </w:rPr>
              <w:t>Dans l'hypothèse où la région et département se situe dans une zone VIGILANCE ROUGE, le chef d'entreprise, le Maître d'ouvrage doit adopter des mesures de sauvegarde du personnel et conformément décret n°2025-482 du 27 mai 2025 relatif à la protection des travailleurs contre les risques liés à la chaleur</w:t>
            </w:r>
          </w:p>
        </w:tc>
      </w:tr>
    </w:tbl>
    <w:p>
      <w:pPr>
        <w:spacing w:after="60"/>
      </w:pPr>
    </w:p>
    <w:p>
      <w:pPr>
        <w:shd w:val="clear" w:color="auto" w:fill="1F4E79"/>
        <w:rPr>
          <w:b/>
          <w:color w:val="FFFFFF"/>
        </w:rPr>
      </w:pPr>
      <w:r>
        <w:rPr>
          <w:rFonts w:ascii="Arial" w:hAnsi="Arial" w:cs="Arial"/>
          <w:b/>
          <w:bCs/>
          <w:color w:val="FFFFFF"/>
          <w:sz w:val="20"/>
          <w:szCs w:val="20"/>
        </w:rPr>
        <w:t>FORMALITÉS OBLIGATOIRES AVANT DÉMARRAGE SUR SITE</w:t>
      </w:r>
    </w:p>
    <w:p>
      <w:pPr>
        <w:spacing w:after="60"/>
      </w:pPr>
    </w:p>
    <w:p>
      <w:pPr>
        <w:spacing w:after="60"/>
      </w:pPr>
      <w:r>
        <w:rPr>
          <w:rFonts w:ascii="Arial" w:hAnsi="Arial" w:cs="Arial"/>
          <w:color w:val="000000"/>
          <w:sz w:val="17"/>
          <w:szCs w:val="17"/>
        </w:rPr>
        <w:t xml:space="preserve">L'entreprise s'engage à transmettre à CSPS17 au moins 8 jours avant son arrivée les documents cochés ci-dessous :</w:t>
      </w:r>
    </w:p>
    <w:p>
      <w:pPr>
        <w:spacing w:after="60"/>
      </w:pPr>
    </w:p>
    <w:tbl>
      <w:tblPr>
        <w:tblW w:w="9640" w:type="dxa"/>
        <w:tblBorders>
          <w:top w:val="single" w:sz="4" w:space="0" w:color="AAAAAA"/>
          <w:left w:val="single" w:sz="4" w:space="0" w:color="AAAAAA"/>
          <w:bottom w:val="single" w:sz="4" w:space="0" w:color="AAAAAA"/>
          <w:right w:val="single" w:sz="4" w:space="0" w:color="AAAAAA"/>
        </w:tblBorders>
      </w:tblPr>
      <w:tblGrid>
        <w:gridCol w:w="7640"/>
        <w:gridCol w:w="2000"/>
      </w:tblGrid>
      <w:tr>
        <w:tc>
          <w:tcPr>
            <w:tcW w:w="7640" w:type="dxa"/>
            <w:tcBorders>
              <w:top w:val="single" w:sz="4" w:space="0" w:color="AAAAAA"/>
              <w:left w:val="single" w:sz="4" w:space="0" w:color="AAAAAA"/>
              <w:bottom w:val="single" w:sz="4" w:space="0" w:color="AAAAAA"/>
              <w:right w:val="single" w:sz="4" w:space="0" w:color="AAAAAA"/>
            </w:tcBorders>
            <w:shd w:val="clear" w:color="auto" w:fill="2E75B6"/>
            <w:tcMar>
              <w:top w:w="55" w:type="dxa"/>
              <w:left w:w="110" w:type="dxa"/>
              <w:bottom w:w="55" w:type="dxa"/>
              <w:right w:w="110" w:type="dxa"/>
            </w:tcMar>
          </w:tcPr>
          <w:p>
            <w:r>
              <w:rPr>
                <w:rFonts w:ascii="Arial" w:hAnsi="Arial" w:cs="Arial"/>
                <w:b/>
                <w:bCs/>
                <w:sz w:val="18"/>
              </w:rPr>
              <w:t>Document exigé</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55" w:type="dxa"/>
              <w:left w:w="110" w:type="dxa"/>
              <w:bottom w:w="55" w:type="dxa"/>
              <w:right w:w="110" w:type="dxa"/>
            </w:tcMar>
          </w:tcPr>
          <w:p>
            <w:r>
              <w:rPr>
                <w:rFonts w:ascii="Arial" w:hAnsi="Arial" w:cs="Arial"/>
                <w:b/>
                <w:bCs/>
                <w:color w:val="FFFFFF"/>
                <w:sz w:val="18"/>
              </w:rPr>
              <w:t>Statut</w:t>
            </w:r>
          </w:p>
        </w:tc>
      </w:tr>
      <w:tr>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PPSPS spécifique à l'opération (intégrant les risques de cette IC)</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OBLIGATOIRE</w:t>
            </w:r>
          </w:p>
        </w:tc>
      </w:tr>
      <w:tr>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Habilitations électriques (pour le personnel concerné)</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sz w:val="18"/>
              </w:rPr>
              <w:t>[ ] Requis</w:t>
            </w:r>
          </w:p>
        </w:tc>
      </w:tr>
      <w:tr>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Autorisations de conduite d'engins (Nacelles, transpalettes...)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sz w:val="18"/>
              </w:rPr>
              <w:t>[ ] Requis</w:t>
            </w:r>
          </w:p>
        </w:tc>
      </w:tr>
      <w:tr>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Attestations de formation au travail en hauteur (et montage échafaudage)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b/>
                <w:bCs/>
                <w:sz w:val="18"/>
              </w:rPr>
              <w:t>OBLIGATOIRE</w:t>
            </w:r>
          </w:p>
        </w:tc>
      </w:tr>
      <w:tr>
        <w:tc>
          <w:tcPr>
            <w:tcW w:w="76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Fiches de Données de Sécurité (FDS) (Colles, fluides, isolants)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tcPr>
          <w:p>
            <w:r>
              <w:rPr>
                <w:rFonts w:ascii="Arial" w:hAnsi="Arial" w:cs="Arial"/>
                <w:sz w:val="18"/>
              </w:rPr>
              <w:t>[ ] Requis</w:t>
            </w:r>
          </w:p>
        </w:tc>
      </w:tr>
    </w:tbl>
    <w:p>
      <w:pPr>
        <w:spacing w:after="60"/>
      </w:pPr>
    </w:p>
    <w:p>
      <w:pPr>
        <w:spacing w:after="60"/>
      </w:pPr>
      <w:r>
        <w:rPr>
          <w:rFonts w:ascii="Arial" w:hAnsi="Arial" w:cs="Arial"/>
          <w:i/>
          <w:iCs/>
          <w:color w:val="000000"/>
          <w:sz w:val="17"/>
          <w:szCs w:val="17"/>
        </w:rPr>
        <w:t xml:space="preserve">Le représentant de l'entreprise atteste avoir pris connaissance du Plan Général de Coordination (PGC) simplifié, des risques liés à l'environnement du chantier, et s'engage à appliquer et faire appliquer par ses équipes (et sous-traitants) les mesures de prévention arrêtées lors de cette inspection commune.</w:t>
      </w:r>
    </w:p>
    <w:p>
      <w:pPr>
        <w:spacing w:after="60"/>
      </w:pPr>
    </w:p>
    <w:p>
      <w:pPr>
        <w:shd w:val="clear" w:color="auto" w:fill="1F4E79"/>
        <w:rPr>
          <w:b/>
          <w:color w:val="FFFFFF"/>
        </w:rPr>
      </w:pPr>
      <w:r>
        <w:rPr>
          <w:rFonts w:ascii="Arial" w:hAnsi="Arial" w:cs="Arial"/>
          <w:b/>
          <w:bCs/>
          <w:color w:val="FFFFFF"/>
          <w:sz w:val="20"/>
          <w:szCs w:val="20"/>
        </w:rPr>
        <w:t>15. VISA ET SIGNATURES</w:t>
      </w:r>
    </w:p>
    <w:p>
      <w:pPr>
        <w:spacing w:after="60"/>
      </w:pPr>
    </w:p>
    <w:tbl>
      <w:tblPr>
        <w:tblW w:w="9640" w:type="dxa"/>
        <w:tblBorders>
          <w:top w:val="single" w:sz="4" w:space="0" w:color="AAAAAA"/>
          <w:left w:val="single" w:sz="4" w:space="0" w:color="AAAAAA"/>
          <w:bottom w:val="single" w:sz="4" w:space="0" w:color="AAAAAA"/>
          <w:right w:val="single" w:sz="4" w:space="0" w:color="AAAAAA"/>
        </w:tblBorders>
      </w:tblPr>
      <w:tblGrid>
        <w:gridCol w:w="4820"/>
        <w:gridCol w:w="4820"/>
      </w:tblGrid>
      <w:tr>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55" w:type="dxa"/>
              <w:left w:w="110" w:type="dxa"/>
              <w:bottom w:w="55" w:type="dxa"/>
              <w:right w:w="110" w:type="dxa"/>
            </w:tcMar>
          </w:tcPr>
          <w:p>
            <w:r>
              <w:rPr>
                <w:rFonts w:ascii="Arial" w:hAnsi="Arial" w:cs="Arial"/>
                <w:b/>
                <w:bCs/>
                <w:color w:val="FFFFFF"/>
                <w:sz w:val="18"/>
              </w:rPr>
              <w:t>Pour l'Entreprise Intervenante</w:t>
            </w:r>
          </w:p>
        </w:tc>
        <w:tc>
          <w:tcPr>
            <w:tcW w:w="4820" w:type="dxa"/>
            <w:tcBorders>
              <w:top w:val="single" w:sz="4" w:space="0" w:color="AAAAAA"/>
              <w:left w:val="single" w:sz="4" w:space="0" w:color="AAAAAA"/>
              <w:bottom w:val="single" w:sz="4" w:space="0" w:color="AAAAAA"/>
              <w:right w:val="single" w:sz="4" w:space="0" w:color="AAAAAA"/>
            </w:tcBorders>
            <w:shd w:val="clear" w:color="auto" w:fill="2E75B6"/>
            <w:tcMar>
              <w:top w:w="55" w:type="dxa"/>
              <w:left w:w="110" w:type="dxa"/>
              <w:bottom w:w="55" w:type="dxa"/>
              <w:right w:w="110" w:type="dxa"/>
            </w:tcMar>
          </w:tcPr>
          <w:p>
            <w:r>
              <w:rPr>
                <w:rFonts w:ascii="Arial" w:hAnsi="Arial" w:cs="Arial"/>
                <w:b/>
                <w:bCs/>
                <w:color w:val="FFFFFF"/>
                <w:sz w:val="18"/>
              </w:rPr>
              <w:t>Pour le Coordonnateur SPS (CSPS17)</w:t>
            </w:r>
          </w:p>
        </w:tc>
      </w:tr>
      <w:tr>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sz w:val="18"/>
              </w:rPr>
              <w:t>Nom :</w:t>
            </w:r>
          </w:p>
          <w:p/>
          <w:p>
            <w:r>
              <w:rPr>
                <w:rFonts w:ascii="Arial" w:hAnsi="Arial" w:cs="Arial"/>
                <w:sz w:val="18"/>
              </w:rPr>
              <w:t>Date :</w:t>
            </w:r>
          </w:p>
          <w:p/>
          <w:p>
            <w:r>
              <w:rPr>
                <w:rFonts w:ascii="Arial" w:hAnsi="Arial" w:cs="Arial"/>
                <w:sz w:val="18"/>
              </w:rPr>
              <w:t>Signature :</w:t>
            </w:r>
          </w:p>
          <w:p/>
          <w:p/>
        </w:tc>
        <w:tc>
          <w:tcPr>
            <w:tcW w:w="482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r>
              <w:rPr>
                <w:rFonts w:ascii="Arial" w:hAnsi="Arial" w:cs="Arial"/>
                <w:b/>
                <w:bCs/>
                <w:sz w:val="18"/>
              </w:rPr>
              <w:t>Alain SUZANNE – CSPS17 | Niveau 1 C+R</w:t>
            </w:r>
          </w:p>
          <w:p/>
          <w:p>
            <w:r>
              <w:rPr>
                <w:rFonts w:ascii="Arial" w:hAnsi="Arial" w:cs="Arial"/>
                <w:sz w:val="18"/>
              </w:rPr>
              <w:t>Signature :</w:t>
            </w:r>
          </w:p>
          <w:p/>
          <w:p>
            <w:r>
              <w:rPr>
                <w:rFonts w:ascii="Arial" w:hAnsi="Arial" w:cs="Arial"/>
                <w:sz w:val="18"/>
              </w:rPr>
              <w:t>Date : _____ / _____ / _______</w:t>
            </w:r>
          </w:p>
          <w:p>
            <w:r>
              <w:rPr>
                <w:rFonts w:ascii="Arial" w:hAnsi="Arial" w:cs="Arial"/>
                <w:i/>
                <w:sz w:val="16"/>
              </w:rPr>
              <w:t>À conserver 5 ans</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1A43" w14:textId="77777777" w:rsidR="00787B80" w:rsidRDefault="00787B80">
      <w:r>
        <w:separator/>
      </w:r>
    </w:p>
  </w:endnote>
  <w:endnote w:type="continuationSeparator" w:id="0">
    <w:p w14:paraId="47F96993" w14:textId="77777777" w:rsidR="00787B80" w:rsidRDefault="00787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7A3C72" w14:paraId="7BFB8EA0" w14:textId="77777777">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3C96B070" w14:textId="77777777" w:rsidR="007A3C72" w:rsidRDefault="00000000">
          <w:pPr>
            <w:jc w:val="center"/>
          </w:pPr>
          <w:r>
            <w:rPr>
              <w:rFonts w:ascii="Arial" w:eastAsia="Arial" w:hAnsi="Arial" w:cs="Arial"/>
              <w:color w:val="1F4E79"/>
              <w:sz w:val="13"/>
              <w:szCs w:val="13"/>
            </w:rPr>
            <w:t>CSPS17 | 2 rue des Petites Renaudières — 17250 Saint-Porchaire | SIRET 478 390 040 00044 | Fiche IC — Réf. CSPS17/FIC</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BD81" w14:textId="77777777" w:rsidR="00787B80" w:rsidRDefault="00787B80">
      <w:r>
        <w:separator/>
      </w:r>
    </w:p>
  </w:footnote>
  <w:footnote w:type="continuationSeparator" w:id="0">
    <w:p w14:paraId="755EB552" w14:textId="77777777" w:rsidR="00787B80" w:rsidRDefault="00787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7264"/>
    </w:tblGrid>
    <w:tr w:rsidR="007A3C72" w14:paraId="673979A2" w14:textId="77777777">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2A9BDEC4" w14:textId="5A94EE48" w:rsidR="007A3C72" w:rsidRDefault="004C0DCB">
          <w:r>
            <w:rPr>
              <w:noProof/>
            </w:rPr>
            <w:drawing>
              <wp:inline distT="0" distB="0" distL="0" distR="0" wp14:anchorId="1E862264" wp14:editId="1AE20ED4">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38BDDFA4" w14:textId="77777777" w:rsidR="007A3C72" w:rsidRDefault="00000000">
          <w:pPr>
            <w:jc w:val="center"/>
          </w:pPr>
          <w:r>
            <w:rPr>
              <w:rFonts w:ascii="Arial" w:eastAsia="Arial" w:hAnsi="Arial" w:cs="Arial"/>
              <w:color w:val="1F4E79"/>
              <w:sz w:val="18"/>
              <w:szCs w:val="18"/>
            </w:rPr>
            <w:t>Alain SUZANNE | 07 81 08 30 54 | coordo17sps@gmail.com</w:t>
          </w:r>
        </w:p>
      </w:tc>
    </w:tr>
    <w:tr>
      <w:tc>
        <w:tcPr>
          <w:tcW w:w="2000"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20" w:type="dxa"/>
            <w:right w:w="60" w:type="dxa"/>
          </w:tcMar>
          <w:vAlign w:val="center"/>
        </w:tcPr>
        <w:p>
          <w:pPr>
            <w:jc w:val="center"/>
            <w:bookmarkStart w:id="9001" w:name="CSPS17-VERSION"/>
            <w:bookmarkEnd w:id="9001"/>
          </w:pPr>
          <w:r>
            <w:rPr>
              <w:rFonts w:ascii="Arial" w:eastAsia="Arial" w:hAnsi="Arial" w:cs="Arial"/>
              <w:color w:val="999999"/>
              <w:sz w:val="13"/>
              <w:szCs w:val="13"/>
            </w:rPr>
            <w:t xml:space="preserve">v1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47401"/>
    <w:multiLevelType w:val="hybridMultilevel"/>
    <w:tmpl w:val="CE6E0ACE"/>
    <w:lvl w:ilvl="0" w:tplc="D41E264E">
      <w:start w:val="1"/>
      <w:numFmt w:val="bullet"/>
      <w:lvlText w:val="●"/>
      <w:lvlJc w:val="left"/>
      <w:pPr>
        <w:ind w:left="720" w:hanging="360"/>
      </w:pPr>
    </w:lvl>
    <w:lvl w:ilvl="1" w:tplc="C2BC5A44">
      <w:start w:val="1"/>
      <w:numFmt w:val="bullet"/>
      <w:lvlText w:val="○"/>
      <w:lvlJc w:val="left"/>
      <w:pPr>
        <w:ind w:left="1440" w:hanging="360"/>
      </w:pPr>
    </w:lvl>
    <w:lvl w:ilvl="2" w:tplc="45AE87CA">
      <w:start w:val="1"/>
      <w:numFmt w:val="bullet"/>
      <w:lvlText w:val="■"/>
      <w:lvlJc w:val="left"/>
      <w:pPr>
        <w:ind w:left="2160" w:hanging="360"/>
      </w:pPr>
    </w:lvl>
    <w:lvl w:ilvl="3" w:tplc="B456BBAE">
      <w:start w:val="1"/>
      <w:numFmt w:val="bullet"/>
      <w:lvlText w:val="●"/>
      <w:lvlJc w:val="left"/>
      <w:pPr>
        <w:ind w:left="2880" w:hanging="360"/>
      </w:pPr>
    </w:lvl>
    <w:lvl w:ilvl="4" w:tplc="95D458EA">
      <w:start w:val="1"/>
      <w:numFmt w:val="bullet"/>
      <w:lvlText w:val="○"/>
      <w:lvlJc w:val="left"/>
      <w:pPr>
        <w:ind w:left="3600" w:hanging="360"/>
      </w:pPr>
    </w:lvl>
    <w:lvl w:ilvl="5" w:tplc="7548F062">
      <w:start w:val="1"/>
      <w:numFmt w:val="bullet"/>
      <w:lvlText w:val="■"/>
      <w:lvlJc w:val="left"/>
      <w:pPr>
        <w:ind w:left="4320" w:hanging="360"/>
      </w:pPr>
    </w:lvl>
    <w:lvl w:ilvl="6" w:tplc="83E6973E">
      <w:start w:val="1"/>
      <w:numFmt w:val="bullet"/>
      <w:lvlText w:val="●"/>
      <w:lvlJc w:val="left"/>
      <w:pPr>
        <w:ind w:left="5040" w:hanging="360"/>
      </w:pPr>
    </w:lvl>
    <w:lvl w:ilvl="7" w:tplc="929A9786">
      <w:start w:val="1"/>
      <w:numFmt w:val="bullet"/>
      <w:lvlText w:val="●"/>
      <w:lvlJc w:val="left"/>
      <w:pPr>
        <w:ind w:left="5760" w:hanging="360"/>
      </w:pPr>
    </w:lvl>
    <w:lvl w:ilvl="8" w:tplc="6A1EA2B4">
      <w:start w:val="1"/>
      <w:numFmt w:val="bullet"/>
      <w:lvlText w:val="●"/>
      <w:lvlJc w:val="left"/>
      <w:pPr>
        <w:ind w:left="6480" w:hanging="360"/>
      </w:pPr>
    </w:lvl>
  </w:abstractNum>
  <w:num w:numId="1" w16cid:durableId="1008606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72"/>
    <w:rsid w:val="000C7C7B"/>
    <w:rsid w:val="001E77CB"/>
    <w:rsid w:val="00315FAD"/>
    <w:rsid w:val="00392460"/>
    <w:rsid w:val="004C0DCB"/>
    <w:rsid w:val="00787B80"/>
    <w:rsid w:val="007A3C72"/>
    <w:rsid w:val="007B3AD5"/>
    <w:rsid w:val="00913C20"/>
    <w:rsid w:val="00F008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3473"/>
  <w15:docId w15:val="{9A2C674A-C37B-4F1F-A864-560D47BB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C0DCB"/>
    <w:pPr>
      <w:tabs>
        <w:tab w:val="center" w:pos="4536"/>
        <w:tab w:val="right" w:pos="9072"/>
      </w:tabs>
    </w:pPr>
  </w:style>
  <w:style w:type="character" w:customStyle="1" w:styleId="En-tteCar">
    <w:name w:val="En-tête Car"/>
    <w:basedOn w:val="Policepardfaut"/>
    <w:link w:val="En-tte"/>
    <w:uiPriority w:val="99"/>
    <w:rsid w:val="004C0DCB"/>
  </w:style>
  <w:style w:type="paragraph" w:styleId="Pieddepage">
    <w:name w:val="footer"/>
    <w:basedOn w:val="Normal"/>
    <w:link w:val="PieddepageCar"/>
    <w:uiPriority w:val="99"/>
    <w:unhideWhenUsed/>
    <w:rsid w:val="004C0DCB"/>
    <w:pPr>
      <w:tabs>
        <w:tab w:val="center" w:pos="4536"/>
        <w:tab w:val="right" w:pos="9072"/>
      </w:tabs>
    </w:pPr>
  </w:style>
  <w:style w:type="character" w:customStyle="1" w:styleId="PieddepageCar">
    <w:name w:val="Pied de page Car"/>
    <w:basedOn w:val="Policepardfaut"/>
    <w:link w:val="Pieddepage"/>
    <w:uiPriority w:val="99"/>
    <w:rsid w:val="004C0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849</Words>
  <Characters>4671</Characters>
  <Application>Microsoft Office Word</Application>
  <DocSecurity>0</DocSecurity>
  <Lines>38</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2026-06-28T13:50:00Z</dcterms:created>
  <dcterms:modified xsi:type="dcterms:W3CDTF">2026-06-28T13:50:00Z</dcterms:modified>
</cp:coreProperties>
</file>