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1F4E79" w:val="clear"/>
            <w:tcMar>
              <w:top w:type="dxa" w:w="11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PROCÈS-VERBAL DE TRANSMISSION DU DIUO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F8" w:val="clear"/>
            <w:tcMar>
              <w:top w:type="dxa" w:w="55"/>
              <w:left w:type="dxa" w:w="160"/>
              <w:bottom w:type="dxa" w:w="55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4E79"/>
                <w:sz w:val="15"/>
                <w:szCs w:val="15"/>
              </w:rPr>
              <w:t xml:space="preserve">Remise au Maître d’Ouvrage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F4E79"/>
                <w:sz w:val="15"/>
                <w:szCs w:val="15"/>
              </w:rPr>
              <w:t xml:space="preserve">Une copie de ce PV doit être annexée au Registre Journal de Coordination (R.4532-39). En cas de copropriété, un exemplaire du DIUO est également remis au syndic de l'immeuble.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1F4E79" w:val="clear"/>
            <w:tcMar>
              <w:top w:type="dxa" w:w="70"/>
              <w:left w:type="dxa" w:w="150"/>
              <w:bottom w:type="dxa" w:w="7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1. IDENTIFICATION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40"/>
      </w:tblGrid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Chantier / Adresse : {{chantier_nom}} — {{chantier_adresse}}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Maître d'Ouvrage : {{moa_nom}}</w:t>
            </w:r>
          </w:p>
        </w:tc>
        <w:tc>
          <w:tcPr>
            <w:tcW w:type="dxa" w:w="32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Date de réception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2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Réf. PGC SPS — Réf. CSPS17 : CSPS17/PV-DIUO/{{num_affaire}}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Version DIUO remise</w:t>
            </w:r>
          </w:p>
        </w:tc>
        <w:tc>
          <w:tcPr>
            <w:tcW w:type="dxa" w:w="32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Nb. pages / pièces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32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Ouvrage en copropriété</w:t>
            </w:r>
          </w:p>
        </w:tc>
        <w:tc>
          <w:tcPr>
            <w:tcW w:type="dxa" w:w="6440"/>
            <w:gridSpan w:val="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☐ Oui → exemplaire remis au syndic le : _____ / _____ / _______ ☐ Non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1F4E79" w:val="clear"/>
            <w:tcMar>
              <w:top w:type="dxa" w:w="70"/>
              <w:left w:type="dxa" w:w="150"/>
              <w:bottom w:type="dxa" w:w="7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2. CONTENU DU DIUO REMIS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7040"/>
        <w:gridCol w:w="2000"/>
      </w:tblGrid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Élément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Joint ✓</w:t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☑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Trame DIUO complétée (fiches par type d'intervention)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☐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Plans de récolement / DOE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☐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Dossier Technique Amiante (DTA) / Diagnostic Plomb (CREP)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☐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DT/DICT et réponses exploitants réseaux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☐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PPSPS des entreprises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☐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PGC SPS — version définitive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☐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DMLT — Dossier de Maintenance des Lieux de Travail (si applicable)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BF3FB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☐</w:t>
            </w:r>
          </w:p>
        </w:tc>
        <w:tc>
          <w:tcPr>
            <w:tcW w:type="dxa" w:w="70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2EFDA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5C1A"/>
                <w:sz w:val="17"/>
                <w:szCs w:val="17"/>
              </w:rPr>
              <w:t xml:space="preserve">☐ DIUO COMPLET
(tous documents disponibles)</w:t>
            </w:r>
          </w:p>
        </w:tc>
        <w:tc>
          <w:tcPr>
            <w:tcW w:type="dxa" w:w="482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0CC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3F00"/>
                <w:sz w:val="17"/>
                <w:szCs w:val="17"/>
              </w:rPr>
              <w:t xml:space="preserve">☐ DIUO PROVISOIRE
(pièces manquantes — délai de remise : ______)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Pièces manquantes / délai :</w:t>
            </w:r>
          </w:p>
        </w:tc>
      </w:tr>
      <w:tr>
        <w:tc>
          <w:tcPr>
            <w:tcW w:type="dxa" w:w="96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1F4E79" w:val="clear"/>
            <w:tcMar>
              <w:top w:type="dxa" w:w="70"/>
              <w:left w:type="dxa" w:w="150"/>
              <w:bottom w:type="dxa" w:w="7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3. OBLIGATIONS DU MAÎTRE D'OUVRAGE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En réceptionnant ce DIUO, le Maître d'Ouvrage s'engage à 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2"/>
                <w:szCs w:val="12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• Conserver ce dossier pendant toute la durée de vie de l'ouvrage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• Le transmettre à tout nouveau propriétaire lors de chaque mutation (actes notariés)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• Le mettre à disposition de toute entreprise intervenant ultérieurement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• En remettre un exemplaire au syndic en cas de copropriété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• Le faire compléter lors de chaque intervention significative sur l'ouvrage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1F4E79" w:sz="8"/>
              <w:left w:val="single" w:color="1F4E79" w:sz="8"/>
              <w:bottom w:val="single" w:color="1F4E79" w:sz="8"/>
              <w:right w:val="single" w:color="1F4E79" w:sz="8"/>
            </w:tcBorders>
            <w:shd w:fill="1F4E79" w:val="clear"/>
            <w:tcMar>
              <w:top w:type="dxa" w:w="70"/>
              <w:left w:type="dxa" w:w="150"/>
              <w:bottom w:type="dxa" w:w="7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4. SIGNATURES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Le Coordonnateur SPS</w:t>
            </w:r>
          </w:p>
        </w:tc>
        <w:tc>
          <w:tcPr>
            <w:tcW w:type="dxa" w:w="482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val="clear"/>
            <w:tcMar>
              <w:top w:type="dxa" w:w="35"/>
              <w:left w:type="dxa" w:w="90"/>
              <w:bottom w:type="dxa" w:w="35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Le Maître d'Ouvrage</w:t>
            </w:r>
          </w:p>
        </w:tc>
      </w:tr>
      <w:tr>
        <w:tc>
          <w:tcPr>
            <w:tcW w:type="dxa" w:w="482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Alain SUZANNE – CSPS17 | Niveau 1 C+R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Signature 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46"/>
                <w:szCs w:val="46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46"/>
                <w:szCs w:val="46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Date : _____ / _____ / _______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77777"/>
                <w:sz w:val="13"/>
                <w:szCs w:val="13"/>
              </w:rPr>
              <w:t xml:space="preserve">Document conservé toute la vie de l’ouvrage</w:t>
            </w:r>
          </w:p>
        </w:tc>
        <w:tc>
          <w:tcPr>
            <w:tcW w:type="dxa" w:w="482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Nom / Prénom 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Qualité / Fonction 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Signature :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46"/>
                <w:szCs w:val="46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46"/>
                <w:szCs w:val="46"/>
              </w:rPr>
              <w:t xml:space="preserve"/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Date : _____ / _____ / _______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0C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F3F00"/>
                <w:sz w:val="16"/>
                <w:szCs w:val="16"/>
              </w:rPr>
              <w:t xml:space="preserve">⚠ Une copie de ce PV doit être annexée au Registre Journal de Coordination</w:t>
            </w:r>
          </w:p>
        </w:tc>
      </w:tr>
    </w:tbl>
    <w:p>
      <w:r>
        <w:rPr>
          <w:sz w:val="6"/>
          <w:szCs w:val="6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14"/>
                <w:szCs w:val="14"/>
              </w:rPr>
              <w:t xml:space="preserve">PV joint au DIUO — Copie annexée au RJC (R.4532-39) — Réf. CSPS17/PV-DIUO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600" w:right="650" w:bottom="1100" w:left="6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640"/>
    </w:tblGrid>
    <w:tr>
      <w:tc>
        <w:tcPr>
          <w:tcW w:type="dxa" w:w="9640"/>
          <w:tcBorders>
            <w:top w:val="single" w:color="AAAAAA" w:sz="4"/>
            <w:left w:val="single" w:color="AAAAAA" w:sz="4"/>
            <w:bottom w:val="single" w:color="AAAAAA" w:sz="4"/>
            <w:right w:val="single" w:color="AAAAAA" w:sz="4"/>
          </w:tcBorders>
          <w:shd w:fill="E8F1F8" w:val="clear"/>
          <w:tcMar>
            <w:top w:type="dxa" w:w="45"/>
            <w:left w:type="dxa" w:w="100"/>
            <w:bottom w:type="dxa" w:w="45"/>
            <w:right w:type="dxa" w:w="10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1F4E79"/>
              <w:sz w:val="13"/>
              <w:szCs w:val="13"/>
            </w:rPr>
            <w:t xml:space="preserve">CSPS17 | 2 rue des Petites Renaudières — 17250 Saint-Porchaire | SIRET 478 390 040 00044 | Réf. CSPS17/PV-DIUO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000"/>
      <w:gridCol w:w="7640"/>
    </w:tblGrid>
    <w:tr>
      <w:tc>
        <w:tcPr>
          <w:tcW w:type="dxa" w:w="2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r>
            <w:rPr>
              <w:rFonts w:ascii="Arial" w:cs="Arial" w:eastAsia="Arial" w:hAnsi="Arial"/>
              <w:i/>
              <w:iCs/>
              <w:color w:val="AAAAAA"/>
              <w:sz w:val="16"/>
              <w:szCs w:val="16"/>
            </w:rPr>
            <w:t xml:space="preserve">[ LOGO ]</w:t>
          </w:r>
        </w:p>
      </w:tc>
      <w:tc>
        <w:tcPr>
          <w:tcW w:type="dxa" w:w="76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FFFF" w:val="clear"/>
          <w:tcMar>
            <w:top w:type="dxa" w:w="40"/>
            <w:left w:type="dxa" w:w="100"/>
            <w:bottom w:type="dxa" w:w="4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color w:val="1F4E79"/>
              <w:sz w:val="18"/>
              <w:szCs w:val="18"/>
            </w:rPr>
            <w:t xml:space="preserve"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2026-06-26T19:13:59.485Z</dcterms:created>
  <dcterms:modified xsi:type="dcterms:W3CDTF">2026-06-26T19:13:59.485Z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