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F57E27" w14:paraId="4FEE948A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555F9BF3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SUIVI DE LA DÉCLARATION PRÉALABLE</w:t>
            </w:r>
          </w:p>
        </w:tc>
      </w:tr>
      <w:tr w:rsidR="00F57E27" w14:paraId="435F115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0EC5551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Contrôle de transmission — Art. R.4532-2 à R.4532-9 C.Trav. — CERFA n°13630*02</w:t>
            </w:r>
          </w:p>
        </w:tc>
      </w:tr>
    </w:tbl>
    <w:p w14:paraId="31297F0A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0D3F2701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FB7834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La DP est établie et transmise par le Maître d'Ouvrage : {{moa_nom}}. Le CSPS vérifie et assure le suivi dans le RJC. Ne pas confondre avec l'Avis d'Ouverture de Chantier (AOC — CERFA n°6206) à la charge du chef d'entreprise.</w:t>
            </w:r>
          </w:p>
        </w:tc>
      </w:tr>
    </w:tbl>
    <w:p w14:paraId="4AC8091C" w14:textId="77777777" w:rsidR="00F57E27" w:rsidRDefault="00F57E27"/>
    <w:tbl>
      <w:tblPr>
        <w:tblW w:w="96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F57E27" w14:paraId="1589A874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2E75B6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712566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SEUILS DE DÉCLENCHEMENT DE LA DP</w:t>
            </w:r>
          </w:p>
        </w:tc>
      </w:tr>
      <w:tr w:rsidR="00F57E27" w14:paraId="54161B66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102781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Seuil 1 :</w:t>
            </w:r>
          </w:p>
          <w:p w14:paraId="4FC8770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Chantier &gt; 30 jours ouvrés ET effectif &gt; 20 travailleurs à un moment quelconque (TI et sous-traitants inclus)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8A0D7F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Seuil 2 :</w:t>
            </w:r>
          </w:p>
          <w:p w14:paraId="43349A74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Volume &gt; 500 hommes-jours (= nb. mois × jours ouvrés/mois × nb. moyen travailleurs/jour)</w:t>
            </w:r>
          </w:p>
        </w:tc>
      </w:tr>
      <w:tr w:rsidR="00F57E27" w14:paraId="1C3F6111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F25E7ED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⚠ Un seul seuil suffit → DP obligatoire (Cat. 1 ou 2). Pas de DP pour Cat. 3.</w:t>
            </w:r>
          </w:p>
        </w:tc>
      </w:tr>
    </w:tbl>
    <w:p w14:paraId="467B874B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46787378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C0211FB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15F29FA8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F57E27" w14:paraId="72BADB2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E3BA70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Chantier / Adresse : {{chantier_nom}} — {{chantier_adresse}}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6741C54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F6F7A7C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Catégorie opération</w:t>
            </w:r>
          </w:p>
        </w:tc>
      </w:tr>
      <w:tr w:rsidR="00F57E27" w14:paraId="4FAD71D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57788E6" w14:textId="77777777" w:rsidR="00F57E27" w:rsidRDefault="00F57E2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CB858B" w14:textId="77777777" w:rsidR="00F57E27" w:rsidRDefault="00F57E27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CF02DA" w14:textId="77777777" w:rsidR="00F57E27" w:rsidRDefault="00F57E27"/>
        </w:tc>
      </w:tr>
      <w:tr w:rsidR="00F57E27" w14:paraId="3008186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BF4F655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 {{chantier_nature}}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9B01AF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prévisionnelle début travaux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89C5224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Durée prévisionnelle</w:t>
            </w:r>
          </w:p>
        </w:tc>
      </w:tr>
      <w:tr w:rsidR="00F57E27" w14:paraId="096848F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9DF646" w14:textId="77777777" w:rsidR="00F57E27" w:rsidRDefault="00F57E2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3FDABC0" w14:textId="77777777" w:rsidR="00F57E27" w:rsidRDefault="00F57E27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B2DA2A" w14:textId="77777777" w:rsidR="00F57E27" w:rsidRDefault="00F57E27"/>
        </w:tc>
      </w:tr>
      <w:tr w:rsidR="00F57E27" w14:paraId="2C6F83D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C2E433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Effectif prévisible (nb. hommes-jours)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FB9372B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Nb. d'entreprises prévues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8640C5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Permis de Construire</w:t>
            </w:r>
          </w:p>
        </w:tc>
      </w:tr>
      <w:tr w:rsidR="00F57E27" w14:paraId="2A62B2D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215A0B" w14:textId="77777777" w:rsidR="00F57E27" w:rsidRDefault="00F57E2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8845C5" w14:textId="77777777" w:rsidR="00F57E27" w:rsidRDefault="00F57E27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DE94E03" w14:textId="77777777" w:rsidR="00F57E27" w:rsidRDefault="00F57E27"/>
        </w:tc>
      </w:tr>
    </w:tbl>
    <w:p w14:paraId="2772BACB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55072F20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774C06E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CONTENU DE LA DÉCLARATION PRÉALABLE  (CERFA n°13630*02 — Arrêté 7 mars 1995)</w:t>
            </w:r>
          </w:p>
        </w:tc>
      </w:tr>
    </w:tbl>
    <w:p w14:paraId="0FA7BF83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640"/>
        <w:gridCol w:w="1400"/>
      </w:tblGrid>
      <w:tr w:rsidR="00F57E27" w14:paraId="44E8DD8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6AB2BF" w14:textId="77777777" w:rsidR="00F57E27" w:rsidRDefault="00F57E27">
            <w:pPr>
              <w:jc w:val="center"/>
            </w:pP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581F0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Mention obligatoire dans la DP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0AB40FD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Vérifié ✓</w:t>
            </w:r>
          </w:p>
        </w:tc>
      </w:tr>
      <w:tr w:rsidR="00F57E27" w14:paraId="2EBAD98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87B061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8655D9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et adresse exacte du chantier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985327" w14:textId="77777777" w:rsidR="00F57E27" w:rsidRDefault="00F57E27"/>
        </w:tc>
      </w:tr>
      <w:tr w:rsidR="00F57E27" w14:paraId="73D52AF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138127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F2A4EAD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Nature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193A0F" w14:textId="77777777" w:rsidR="00F57E27" w:rsidRDefault="00F57E27"/>
        </w:tc>
      </w:tr>
      <w:tr w:rsidR="00F57E27" w14:paraId="3610E26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3DF0812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E45849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MOA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FB62FA" w14:textId="77777777" w:rsidR="00F57E27" w:rsidRDefault="00F57E27"/>
        </w:tc>
      </w:tr>
      <w:tr w:rsidR="00F57E27" w14:paraId="3B11571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0CAF54B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5311098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Type d'ouvrage concerné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656629A" w14:textId="77777777" w:rsidR="00F57E27" w:rsidRDefault="00F57E27"/>
        </w:tc>
      </w:tr>
      <w:tr w:rsidR="00F57E27" w14:paraId="488332F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468FC1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05B1C2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MOE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8146BB" w14:textId="77777777" w:rsidR="00F57E27" w:rsidRDefault="00F57E27"/>
        </w:tc>
      </w:tr>
      <w:tr w:rsidR="00F57E27" w14:paraId="0EA7291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C4664E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99B67A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CSPS Conception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FA47F4" w14:textId="77777777" w:rsidR="00F57E27" w:rsidRDefault="00F57E27"/>
        </w:tc>
      </w:tr>
      <w:tr w:rsidR="00F57E27" w14:paraId="0C90A53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DE136B2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3FC197E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CSPS Réalisation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6AAD8B" w14:textId="77777777" w:rsidR="00F57E27" w:rsidRDefault="00F57E27"/>
        </w:tc>
      </w:tr>
      <w:tr w:rsidR="00F57E27" w14:paraId="09CEB29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41FAC7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281783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prévisionnelle de début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1AE4F8" w14:textId="77777777" w:rsidR="00F57E27" w:rsidRDefault="00F57E27"/>
        </w:tc>
      </w:tr>
      <w:tr w:rsidR="00F57E27" w14:paraId="5390CC3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A73DE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FFE8CF9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Durée prévisionnelle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373264A" w14:textId="77777777" w:rsidR="00F57E27" w:rsidRDefault="00F57E27"/>
        </w:tc>
      </w:tr>
      <w:tr w:rsidR="00F57E27" w14:paraId="4AF6C10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4F6F999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1D25573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 maximal de travailleurs prévu (TI et sous-traitants inclus)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24E1C9" w14:textId="77777777" w:rsidR="00F57E27" w:rsidRDefault="00F57E27"/>
        </w:tc>
      </w:tr>
      <w:tr w:rsidR="00F57E27" w14:paraId="3C0D651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757D752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FEC645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 prévisible d'entreprises et de TI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D15743" w14:textId="77777777" w:rsidR="00F57E27" w:rsidRDefault="00F57E27"/>
        </w:tc>
      </w:tr>
      <w:tr w:rsidR="00F57E27" w14:paraId="5F9FE0D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8EC8663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EC6C0A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Identification des entreprises déjà choisies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CF9A0F0" w14:textId="77777777" w:rsidR="00F57E27" w:rsidRDefault="00F57E27"/>
        </w:tc>
      </w:tr>
    </w:tbl>
    <w:p w14:paraId="13818727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5CFBBCF0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B2A9DFC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TRANSMISSION AUX ORGANISMES OBLIGATOIRES</w:t>
            </w:r>
          </w:p>
        </w:tc>
      </w:tr>
    </w:tbl>
    <w:p w14:paraId="408C2EB6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F57E27" w14:paraId="446BA668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CE8C8B1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Avec permis de construire :</w:t>
            </w:r>
          </w:p>
          <w:p w14:paraId="6968209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→ Envoi à la date du dépôt du permis de construire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AB63497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Sans permis de construire :</w:t>
            </w:r>
          </w:p>
          <w:p w14:paraId="1B0C5D8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→ Envoi au moins 30 jours avant le début effectif des travaux</w:t>
            </w:r>
          </w:p>
        </w:tc>
      </w:tr>
    </w:tbl>
    <w:p w14:paraId="70DBB261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1500"/>
        <w:gridCol w:w="2440"/>
        <w:gridCol w:w="1400"/>
      </w:tblGrid>
      <w:tr w:rsidR="00F57E27" w14:paraId="54CC25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75721D5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Organisme destinataire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4B9C61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 d'envoi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5F2294B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Mode d'envoi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626E528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Accusé réception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32113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Conforme ✓</w:t>
            </w:r>
          </w:p>
        </w:tc>
      </w:tr>
      <w:tr w:rsidR="00F57E27" w14:paraId="0FDD47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6CB79F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DREETS (ex-Inspection du Travail) — territorialement compétente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1387BF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34B8401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13D722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30F2BF" w14:textId="77777777" w:rsidR="00F57E27" w:rsidRDefault="00F57E27"/>
        </w:tc>
      </w:tr>
      <w:tr w:rsidR="00F57E27" w14:paraId="6D88E68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6FE5C3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CARSAT / CRAMIF (Île-de-France) / CGSS (DOM-TOM) — selon région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2539D2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A2806D4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9ACF2D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ADB38" w14:textId="77777777" w:rsidR="00F57E27" w:rsidRDefault="00F57E27"/>
        </w:tc>
      </w:tr>
      <w:tr w:rsidR="00F57E27" w14:paraId="7042C9F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FFEA09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 — territorialement compétent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FC228D1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A4DA0F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4E15F0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AC83A3" w14:textId="77777777" w:rsidR="00F57E27" w:rsidRDefault="00F57E27"/>
        </w:tc>
      </w:tr>
    </w:tbl>
    <w:p w14:paraId="4D4B336B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7EA24B45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006151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DP MODIFICATIVE — Toute modification significative (effectif, durée, entreprises, CSPS…) impose une nouvelle DP aux 3 mêmes organismes</w:t>
            </w:r>
          </w:p>
        </w:tc>
      </w:tr>
    </w:tbl>
    <w:p w14:paraId="332E9705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1500"/>
        <w:gridCol w:w="2440"/>
        <w:gridCol w:w="1400"/>
      </w:tblGrid>
      <w:tr w:rsidR="00F57E27" w14:paraId="2A86897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D64658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Organisme (DP modificative)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F977CD4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 d'envoi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9C9EDD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Mode d'envoi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08779EC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Accusé réception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85D3350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Conforme ✓</w:t>
            </w:r>
          </w:p>
        </w:tc>
      </w:tr>
      <w:tr w:rsidR="00F57E27" w14:paraId="3258FD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534D75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DREETS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4CF24B8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C08EEB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37B2AC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CE6081" w14:textId="77777777" w:rsidR="00F57E27" w:rsidRDefault="00F57E27"/>
        </w:tc>
      </w:tr>
      <w:tr w:rsidR="00F57E27" w14:paraId="5AB249D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B039EAE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/ CGSS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EB433D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7F66B0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93143A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7BC7F1" w14:textId="77777777" w:rsidR="00F57E27" w:rsidRDefault="00F57E27"/>
        </w:tc>
      </w:tr>
      <w:tr w:rsidR="00F57E27" w14:paraId="627168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4C7CB2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FCA1971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73F08AD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3C9BCF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20833" w14:textId="77777777" w:rsidR="00F57E27" w:rsidRDefault="00F57E27"/>
        </w:tc>
      </w:tr>
    </w:tbl>
    <w:p w14:paraId="33C731F1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04C91186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BD3BB65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AFFICHAGE SUR LE CHANTIER</w:t>
            </w:r>
          </w:p>
        </w:tc>
      </w:tr>
    </w:tbl>
    <w:p w14:paraId="30B1F0A9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640"/>
        <w:gridCol w:w="1400"/>
      </w:tblGrid>
      <w:tr w:rsidR="00F57E27" w14:paraId="668E123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56A58F7" w14:textId="77777777" w:rsidR="00F57E27" w:rsidRDefault="00F57E27">
            <w:pPr>
              <w:jc w:val="center"/>
            </w:pP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BE3BFD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Obligation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B43793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Réalisé ✓</w:t>
            </w:r>
          </w:p>
        </w:tc>
      </w:tr>
      <w:tr w:rsidR="00F57E27" w14:paraId="1543E6A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35D9CB9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524FC1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Copie de la DP affichée visiblement sur le chantier pendant toute la durée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CA8458" w14:textId="77777777" w:rsidR="00F57E27" w:rsidRDefault="00F57E27"/>
        </w:tc>
      </w:tr>
      <w:tr w:rsidR="00F57E27" w14:paraId="6130D8A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8F487D5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0BD731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DP mise à jour et ré-affichée en cas de modification significative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4B19FD" w14:textId="77777777" w:rsidR="00F57E27" w:rsidRDefault="00F57E27"/>
        </w:tc>
      </w:tr>
      <w:tr w:rsidR="00F57E27" w14:paraId="11C9AC1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9F52F8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2E11B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Copie versée au Registre Journal de Coordination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6B2727" w14:textId="77777777" w:rsidR="00F57E27" w:rsidRDefault="00F57E27"/>
        </w:tc>
      </w:tr>
    </w:tbl>
    <w:p w14:paraId="00DB5BDA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3AC5883C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A5F72D6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VISA DU CSPS</w:t>
            </w:r>
          </w:p>
        </w:tc>
      </w:tr>
    </w:tbl>
    <w:p w14:paraId="47083AFE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F57E27" w14:paraId="75EB6536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1CBE9E8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6D935A3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Maître d'Ouvrage</w:t>
            </w:r>
          </w:p>
        </w:tc>
      </w:tr>
      <w:tr w:rsidR="00F57E27" w14:paraId="39E7606A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96AEE4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49C05EC8" w14:textId="77777777" w:rsidR="00F57E27" w:rsidRDefault="00F57E27"/>
          <w:p w14:paraId="74010574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663B3B6F" w14:textId="77777777" w:rsidR="00F57E27" w:rsidRDefault="00F57E27"/>
          <w:p w14:paraId="0963FAC1" w14:textId="77777777" w:rsidR="00F57E27" w:rsidRDefault="00F57E27"/>
          <w:p w14:paraId="5B976107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59723C1B" w14:textId="77777777" w:rsidR="00F57E27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à conserver 5 ans — RJC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78CD99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4B742EBD" w14:textId="77777777" w:rsidR="00F57E27" w:rsidRDefault="00F57E27"/>
          <w:p w14:paraId="4331DF6D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Fonction :</w:t>
            </w:r>
          </w:p>
          <w:p w14:paraId="6B553F79" w14:textId="77777777" w:rsidR="00F57E27" w:rsidRDefault="00F57E27"/>
          <w:p w14:paraId="4070EDDB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4761CFC9" w14:textId="77777777" w:rsidR="00F57E27" w:rsidRDefault="00F57E27"/>
          <w:p w14:paraId="0E6D3B13" w14:textId="77777777" w:rsidR="00F57E27" w:rsidRDefault="00F57E27"/>
          <w:p w14:paraId="0F7FEE58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7C6A900E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79422DD5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F25693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Réf. CSPS17/DP — Copie au RJC — Original conservé par le MOA</w:t>
            </w:r>
          </w:p>
        </w:tc>
      </w:tr>
    </w:tbl>
    <w:p w14:paraId="7AE52FD3" w14:textId="77777777" w:rsidR="00FB6B67" w:rsidRDefault="00FB6B67"/>
    <w:sectPr w:rsidR="00FB6B67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4E2ED" w14:textId="77777777" w:rsidR="00FB6B67" w:rsidRDefault="00FB6B67">
      <w:r>
        <w:separator/>
      </w:r>
    </w:p>
  </w:endnote>
  <w:endnote w:type="continuationSeparator" w:id="0">
    <w:p w14:paraId="6C0E4C95" w14:textId="77777777" w:rsidR="00FB6B67" w:rsidRDefault="00FB6B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F57E27" w14:paraId="06702F70" w14:textId="77777777">
      <w:tblPrEx>
        <w:tblCellMar>
          <w:top w:w="0" w:type="dxa"/>
          <w:bottom w:w="0" w:type="dxa"/>
        </w:tblCellMar>
      </w:tblPrEx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71AFF5A8" w14:textId="77777777" w:rsidR="00F57E27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CSPS17/DP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731D0" w14:textId="77777777" w:rsidR="00FB6B67" w:rsidRDefault="00FB6B67">
      <w:r>
        <w:separator/>
      </w:r>
    </w:p>
  </w:footnote>
  <w:footnote w:type="continuationSeparator" w:id="0">
    <w:p w14:paraId="1435D069" w14:textId="77777777" w:rsidR="00FB6B67" w:rsidRDefault="00FB6B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000"/>
      <w:gridCol w:w="7640"/>
    </w:tblGrid>
    <w:tr w:rsidR="00F57E27" w14:paraId="1D3750FC" w14:textId="77777777">
      <w:tblPrEx>
        <w:tblCellMar>
          <w:top w:w="0" w:type="dxa"/>
          <w:bottom w:w="0" w:type="dxa"/>
        </w:tblCellMar>
      </w:tblPrEx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15C30B00" w14:textId="77777777" w:rsidR="00F57E27" w:rsidRDefault="00000000">
          <w:r>
            <w:rPr>
              <w:rFonts w:ascii="Arial" w:eastAsia="Arial" w:hAnsi="Arial" w:cs="Arial"/>
              <w:i/>
              <w:iCs/>
              <w:color w:val="AAAAAA"/>
              <w:sz w:val="16"/>
              <w:szCs w:val="16"/>
            </w:rPr>
            <w:t>[ LOGO ]</w:t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7689BD7D" w14:textId="77777777" w:rsidR="00F57E27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FE5ED1"/>
    <w:multiLevelType w:val="hybridMultilevel"/>
    <w:tmpl w:val="BF0472C4"/>
    <w:lvl w:ilvl="0" w:tplc="3DF68904">
      <w:start w:val="1"/>
      <w:numFmt w:val="bullet"/>
      <w:lvlText w:val="●"/>
      <w:lvlJc w:val="left"/>
      <w:pPr>
        <w:ind w:left="720" w:hanging="360"/>
      </w:pPr>
    </w:lvl>
    <w:lvl w:ilvl="1" w:tplc="D0A61652">
      <w:start w:val="1"/>
      <w:numFmt w:val="bullet"/>
      <w:lvlText w:val="○"/>
      <w:lvlJc w:val="left"/>
      <w:pPr>
        <w:ind w:left="1440" w:hanging="360"/>
      </w:pPr>
    </w:lvl>
    <w:lvl w:ilvl="2" w:tplc="C03099BA">
      <w:start w:val="1"/>
      <w:numFmt w:val="bullet"/>
      <w:lvlText w:val="■"/>
      <w:lvlJc w:val="left"/>
      <w:pPr>
        <w:ind w:left="2160" w:hanging="360"/>
      </w:pPr>
    </w:lvl>
    <w:lvl w:ilvl="3" w:tplc="00D08A20">
      <w:start w:val="1"/>
      <w:numFmt w:val="bullet"/>
      <w:lvlText w:val="●"/>
      <w:lvlJc w:val="left"/>
      <w:pPr>
        <w:ind w:left="2880" w:hanging="360"/>
      </w:pPr>
    </w:lvl>
    <w:lvl w:ilvl="4" w:tplc="970C1DD2">
      <w:start w:val="1"/>
      <w:numFmt w:val="bullet"/>
      <w:lvlText w:val="○"/>
      <w:lvlJc w:val="left"/>
      <w:pPr>
        <w:ind w:left="3600" w:hanging="360"/>
      </w:pPr>
    </w:lvl>
    <w:lvl w:ilvl="5" w:tplc="452649C2">
      <w:start w:val="1"/>
      <w:numFmt w:val="bullet"/>
      <w:lvlText w:val="■"/>
      <w:lvlJc w:val="left"/>
      <w:pPr>
        <w:ind w:left="4320" w:hanging="360"/>
      </w:pPr>
    </w:lvl>
    <w:lvl w:ilvl="6" w:tplc="EF6CC092">
      <w:start w:val="1"/>
      <w:numFmt w:val="bullet"/>
      <w:lvlText w:val="●"/>
      <w:lvlJc w:val="left"/>
      <w:pPr>
        <w:ind w:left="5040" w:hanging="360"/>
      </w:pPr>
    </w:lvl>
    <w:lvl w:ilvl="7" w:tplc="436CD11E">
      <w:start w:val="1"/>
      <w:numFmt w:val="bullet"/>
      <w:lvlText w:val="●"/>
      <w:lvlJc w:val="left"/>
      <w:pPr>
        <w:ind w:left="5760" w:hanging="360"/>
      </w:pPr>
    </w:lvl>
    <w:lvl w:ilvl="8" w:tplc="0996098C">
      <w:start w:val="1"/>
      <w:numFmt w:val="bullet"/>
      <w:lvlText w:val="●"/>
      <w:lvlJc w:val="left"/>
      <w:pPr>
        <w:ind w:left="6480" w:hanging="360"/>
      </w:pPr>
    </w:lvl>
  </w:abstractNum>
  <w:num w:numId="1" w16cid:durableId="16931407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E27"/>
    <w:rsid w:val="00B57AF7"/>
    <w:rsid w:val="00B81240"/>
    <w:rsid w:val="00F57E27"/>
    <w:rsid w:val="00FB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DF7C9"/>
  <w15:docId w15:val="{2E92AE38-30B2-4153-948A-2A4F375A7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467</Words>
  <Characters>2571</Characters>
  <Application>Microsoft Office Word</Application>
  <DocSecurity>0</DocSecurity>
  <Lines>21</Lines>
  <Paragraphs>6</Paragraphs>
  <ScaleCrop>false</ScaleCrop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2026-06-27T07:06:00Z</dcterms:created>
  <dcterms:modified xsi:type="dcterms:W3CDTF">2026-06-27T07:06:00Z</dcterms:modified>
</cp:coreProperties>
</file>