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F57E27" w14:paraId="4FEE948A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555F9BF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SUIVI DE LA DÉCLARATION PRÉALABLE</w:t>
            </w:r>
          </w:p>
        </w:tc>
      </w:tr>
      <w:tr w:rsidR="00F57E27" w14:paraId="435F115A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0EC5551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 xml:space="preserve">Contrôle de transmission — Art. R.4532-2 à R.4532-9 </w:t>
            </w:r>
            <w:proofErr w:type="spellStart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C.Trav</w:t>
            </w:r>
            <w:proofErr w:type="spellEnd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. — CERFA n°13630*02</w:t>
            </w:r>
          </w:p>
        </w:tc>
      </w:tr>
    </w:tbl>
    <w:p w14:paraId="31297F0A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0D3F270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B7834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La DP est établie et transmise par le Maître d'Ouvrage : {{moa_nom}}. Le CSPS vérifie et assure le suivi dans le RJC. Ne pas confondre avec l'Avis d'Ouverture de Chantier (AOC — CERFA n°6206) à la charge du chef d'entreprise.</w:t>
            </w:r>
          </w:p>
        </w:tc>
      </w:tr>
    </w:tbl>
    <w:p w14:paraId="4AC8091C" w14:textId="77777777" w:rsidR="00F57E27" w:rsidRDefault="00F57E27"/>
    <w:tbl>
      <w:tblPr>
        <w:tblW w:w="96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1589A874" w14:textId="77777777"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2E75B6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12566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SEUILS DE DÉCLENCHEMENT DE LA DP</w:t>
            </w:r>
          </w:p>
        </w:tc>
      </w:tr>
      <w:tr w:rsidR="00F57E27" w14:paraId="54161B6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102781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Seuil 1 :</w:t>
            </w:r>
          </w:p>
          <w:p w14:paraId="4FC8770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Chantier &gt; 30 jours ouvrés ET effectif &gt; 20 travailleurs à un moment quelconque (TI et sous-traitants inclus)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8A0D7F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Seuil 2 :</w:t>
            </w:r>
          </w:p>
          <w:p w14:paraId="43349A74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Volume &gt; 500 hommes-jours (= nb.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mois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× jours ouvrés/mois × nb.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moyen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travailleurs/jour)</w:t>
            </w:r>
          </w:p>
        </w:tc>
      </w:tr>
      <w:tr w:rsidR="00F57E27" w14:paraId="1C3F6111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F25E7E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⚠ Un seul seuil suffit → DP obligatoire (Cat. 1 ou 2). Pas de DP pour Cat. 3.</w:t>
            </w:r>
          </w:p>
        </w:tc>
      </w:tr>
    </w:tbl>
    <w:p w14:paraId="467B874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4678737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C0211FB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15F29FA8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F57E27" w14:paraId="72BADB2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E3BA70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741C5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6F7A7C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opération</w:t>
            </w:r>
          </w:p>
        </w:tc>
      </w:tr>
      <w:tr w:rsidR="00F57E27" w14:paraId="4FAD71D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7788E6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CB858B" w14:textId="77777777" w:rsidR="00F57E27" w:rsidRDefault="00F57E27">
            <w:r>
              <w:t>{{moa_nom}}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CF02DA" w14:textId="77777777" w:rsidR="00F57E27" w:rsidRDefault="00F57E27"/>
        </w:tc>
      </w:tr>
      <w:tr w:rsidR="00F57E27" w14:paraId="3008186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F4F65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9B01AF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prévisionnelle début travaux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9C522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Durée prévisionnelle</w:t>
            </w:r>
          </w:p>
        </w:tc>
      </w:tr>
      <w:tr w:rsidR="00F57E27" w14:paraId="096848F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9DF646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FDABC0" w14:textId="77777777" w:rsidR="00F57E27" w:rsidRDefault="00F57E27">
            <w:r>
              <w:t>{{chantier_debut_fr}}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B2DA2A" w14:textId="77777777" w:rsidR="00F57E27" w:rsidRDefault="00F57E27">
            <w:r>
              <w:t>{{chantier_duree}}</w:t>
            </w:r>
          </w:p>
        </w:tc>
      </w:tr>
      <w:tr w:rsidR="00F57E27" w14:paraId="2C6F83D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C2E433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Effectif prévisible (nb.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hommes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-jours)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B9372B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d'entreprises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prévues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8640C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Permis de Construire</w:t>
            </w:r>
          </w:p>
        </w:tc>
      </w:tr>
      <w:tr w:rsidR="00F57E27" w14:paraId="2A62B2D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215A0B" w14:textId="77777777" w:rsidR="00F57E27" w:rsidRDefault="00F57E27">
            <w:r>
              <w:t>{{chantier_hj}}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8845C5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E94E03" w14:textId="77777777" w:rsidR="00F57E27" w:rsidRDefault="00F57E27"/>
        </w:tc>
      </w:tr>
    </w:tbl>
    <w:p w14:paraId="2772BAC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55072F2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774C06E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2. CONTENU DE LA DÉCLARATION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PRÉALABLE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CERFA n°13630*02 — Arrêté 7 mars 1995)</w:t>
            </w:r>
          </w:p>
        </w:tc>
      </w:tr>
    </w:tbl>
    <w:p w14:paraId="0FA7BF83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640"/>
        <w:gridCol w:w="1400"/>
      </w:tblGrid>
      <w:tr w:rsidR="00F57E27" w14:paraId="44E8DD89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6AB2BF" w14:textId="77777777" w:rsidR="00F57E27" w:rsidRDefault="00F57E27">
            <w:pPr>
              <w:jc w:val="center"/>
            </w:pP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581F0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Mention obligatoire dans la DP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0AB40F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Vérifié ✓</w:t>
            </w:r>
          </w:p>
        </w:tc>
      </w:tr>
      <w:tr w:rsidR="00F57E27" w14:paraId="2EBAD98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87B06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8655D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et adresse exacte du chantier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985327" w14:textId="77777777" w:rsidR="00F57E27" w:rsidRDefault="00F57E27"/>
        </w:tc>
      </w:tr>
      <w:tr w:rsidR="00F57E27" w14:paraId="73D52AF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38127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2A4EAD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Nature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93A0F" w14:textId="77777777" w:rsidR="00F57E27" w:rsidRDefault="00F57E27"/>
        </w:tc>
      </w:tr>
      <w:tr w:rsidR="00F57E27" w14:paraId="3610E26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DF081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E45849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MOA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B62FA" w14:textId="77777777" w:rsidR="00F57E27" w:rsidRDefault="00F57E27"/>
        </w:tc>
      </w:tr>
      <w:tr w:rsidR="00F57E27" w14:paraId="3B11571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CAF54B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5311098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Type d'ouvrage concerné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56629A" w14:textId="77777777" w:rsidR="00F57E27" w:rsidRDefault="00F57E27"/>
        </w:tc>
      </w:tr>
      <w:tr w:rsidR="00F57E27" w14:paraId="488332F3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468FC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05B1C2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MOE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8146BB" w14:textId="77777777" w:rsidR="00F57E27" w:rsidRDefault="00F57E27"/>
        </w:tc>
      </w:tr>
      <w:tr w:rsidR="00F57E27" w14:paraId="0EA7291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C4664E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99B67A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CSPS Conception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FA47F4" w14:textId="77777777" w:rsidR="00F57E27" w:rsidRDefault="00F57E27"/>
        </w:tc>
      </w:tr>
      <w:tr w:rsidR="00F57E27" w14:paraId="0C90A53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DE136B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FC197E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CSPS Réalisation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6AAD8B" w14:textId="77777777" w:rsidR="00F57E27" w:rsidRDefault="00F57E27"/>
        </w:tc>
      </w:tr>
      <w:tr w:rsidR="00F57E27" w14:paraId="09CEB29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1FAC7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281783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prévisionnelle de début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1AE4F8" w14:textId="77777777" w:rsidR="00F57E27" w:rsidRDefault="00F57E27"/>
        </w:tc>
      </w:tr>
      <w:tr w:rsidR="00F57E27" w14:paraId="5390CC3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73DE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FE8CF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Durée prévisionnelle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73264A" w14:textId="77777777" w:rsidR="00F57E27" w:rsidRDefault="00F57E27"/>
        </w:tc>
      </w:tr>
      <w:tr w:rsidR="00F57E27" w14:paraId="4AF6C10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F6F999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D25573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 maximal de travailleurs prévu (TI et sous-traitants inclus)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24E1C9" w14:textId="77777777" w:rsidR="00F57E27" w:rsidRDefault="00F57E27"/>
        </w:tc>
      </w:tr>
      <w:tr w:rsidR="00F57E27" w14:paraId="3C0D651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57D75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EC645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 prévisible d'entreprises et de TI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D15743" w14:textId="77777777" w:rsidR="00F57E27" w:rsidRDefault="00F57E27"/>
        </w:tc>
      </w:tr>
      <w:tr w:rsidR="00F57E27" w14:paraId="5F9FE0D7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EC866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EC6C0A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Identification des entreprises déjà choisies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CF9A0F0" w14:textId="77777777" w:rsidR="00F57E27" w:rsidRDefault="00F57E27"/>
        </w:tc>
      </w:tr>
    </w:tbl>
    <w:p w14:paraId="13818727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5CFBBCF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B2A9DFC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TRANSMISSION AUX ORGANISMES OBLIGATOIRES</w:t>
            </w:r>
          </w:p>
        </w:tc>
      </w:tr>
    </w:tbl>
    <w:p w14:paraId="408C2EB6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446BA668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CE8C8B1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Avec permis de construire :</w:t>
            </w:r>
          </w:p>
          <w:p w14:paraId="6968209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→ Envoi à la date du dépôt du permis de construire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AB63497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Sans permis de construire :</w:t>
            </w:r>
          </w:p>
          <w:p w14:paraId="1B0C5D8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→ Envoi au moins 30 jours avant le début effectif des travaux</w:t>
            </w:r>
          </w:p>
        </w:tc>
      </w:tr>
    </w:tbl>
    <w:p w14:paraId="70DBB261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2440"/>
        <w:gridCol w:w="1400"/>
      </w:tblGrid>
      <w:tr w:rsidR="00F57E27" w14:paraId="54CC259A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5721D5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 destinataire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4B9C61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d'envoi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5F2294B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d'envoi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26E528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réception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32113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Conforme ✓</w:t>
            </w:r>
          </w:p>
        </w:tc>
      </w:tr>
      <w:tr w:rsidR="00F57E27" w14:paraId="0FDD4720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CB79F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 (ex-Inspection du Travail) — territorialement compétente</w:t>
              <w:br/>
              <w:t>{{dreets_nom}}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1387BF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4B8401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13D722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30F2BF" w14:textId="77777777" w:rsidR="00F57E27" w:rsidRDefault="00F57E27"/>
        </w:tc>
      </w:tr>
      <w:tr w:rsidR="00F57E27" w14:paraId="6D88E68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FE5C3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(Île-de-France) / CGSS (DOM-TOM) — selon région</w:t>
              <w:br/>
              <w:t>{{carsat_nom}}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2539D2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A2806D4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9ACF2D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ADB38" w14:textId="77777777" w:rsidR="00F57E27" w:rsidRDefault="00F57E27"/>
        </w:tc>
      </w:tr>
      <w:tr w:rsidR="00F57E27" w14:paraId="7042C9F8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FFEA0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 — territorialement compétent</w:t>
              <w:br/>
              <w:t>{{oppbtp_nom}}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C228D1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4DA0F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4E15F0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AC83A3" w14:textId="77777777" w:rsidR="00F57E27" w:rsidRDefault="00F57E27"/>
        </w:tc>
      </w:tr>
    </w:tbl>
    <w:p w14:paraId="4D4B336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7EA24B4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00615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DP MODIFICATIVE — Toute modification significative (effectif, durée, entreprises, CSPS…) impose une nouvelle DP aux 3 mêmes organismes</w:t>
            </w:r>
          </w:p>
        </w:tc>
      </w:tr>
    </w:tbl>
    <w:p w14:paraId="332E9705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2440"/>
        <w:gridCol w:w="1400"/>
      </w:tblGrid>
      <w:tr w:rsidR="00F57E27" w14:paraId="2A868970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64658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 (DP modificative)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F977CD4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d'envoi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9C9ED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d'envoi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8779EC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réception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85D3350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Conforme ✓</w:t>
            </w:r>
          </w:p>
        </w:tc>
      </w:tr>
      <w:tr w:rsidR="00F57E27" w14:paraId="3258FD8B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34D75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 — {{dreets_nom}}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CF24B8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C08EEB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37B2AC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CE6081" w14:textId="77777777" w:rsidR="00F57E27" w:rsidRDefault="00F57E27"/>
        </w:tc>
      </w:tr>
      <w:tr w:rsidR="00F57E27" w14:paraId="5AB249D8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039EAE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 — {{carsat_nom}}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EB433D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7F66B0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3143A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7BC7F1" w14:textId="77777777" w:rsidR="00F57E27" w:rsidRDefault="00F57E27"/>
        </w:tc>
      </w:tr>
      <w:tr w:rsidR="00F57E27" w14:paraId="6271689D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C7CB2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 — {{oppbtp_nom}}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CA1971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3F08AD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C9BCF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20833" w14:textId="77777777" w:rsidR="00F57E27" w:rsidRDefault="00F57E27"/>
        </w:tc>
      </w:tr>
    </w:tbl>
    <w:p w14:paraId="33C731F1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04C91186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BD3BB6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AFFICHAGE SUR LE CHANTIER</w:t>
            </w:r>
          </w:p>
        </w:tc>
      </w:tr>
    </w:tbl>
    <w:p w14:paraId="30B1F0A9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640"/>
        <w:gridCol w:w="1400"/>
      </w:tblGrid>
      <w:tr w:rsidR="00F57E27" w14:paraId="668E123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6A58F7" w14:textId="77777777" w:rsidR="00F57E27" w:rsidRDefault="00F57E27">
            <w:pPr>
              <w:jc w:val="center"/>
            </w:pP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3BFD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Obligation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43793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Réalisé ✓</w:t>
            </w:r>
          </w:p>
        </w:tc>
      </w:tr>
      <w:tr w:rsidR="00F57E27" w14:paraId="1543E6A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5D9CB9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524FC1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Copie de la DP affichée visiblement sur le chantier pendant toute la durée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A8458" w14:textId="77777777" w:rsidR="00F57E27" w:rsidRDefault="00F57E27"/>
        </w:tc>
      </w:tr>
      <w:tr w:rsidR="00F57E27" w14:paraId="6130D8A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F487D5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0BD731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DP mise à jour et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ré-affichée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en cas de modification significative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4B19FD" w14:textId="77777777" w:rsidR="00F57E27" w:rsidRDefault="00F57E27"/>
        </w:tc>
      </w:tr>
      <w:tr w:rsidR="00F57E27" w14:paraId="11C9AC1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9F52F8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2E11B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Copie versée au Registre Journal de Coordination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6B2727" w14:textId="77777777" w:rsidR="00F57E27" w:rsidRDefault="00F57E27"/>
        </w:tc>
      </w:tr>
    </w:tbl>
    <w:p w14:paraId="00DB5BDA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3AC5883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A5F72D6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VISA DU CSPS</w:t>
            </w:r>
          </w:p>
        </w:tc>
      </w:tr>
    </w:tbl>
    <w:p w14:paraId="47083AFE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75EB653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1CBE9E8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6D935A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Maître d'Ouvrage</w:t>
            </w:r>
          </w:p>
        </w:tc>
      </w:tr>
      <w:tr w:rsidR="00F57E27" w14:paraId="39E7606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6AEE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9C05EC8" w14:textId="77777777" w:rsidR="00F57E27" w:rsidRDefault="00F57E27"/>
          <w:p w14:paraId="74010574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63B3B6F" w14:textId="77777777" w:rsidR="00F57E27" w:rsidRDefault="00F57E27"/>
          <w:p w14:paraId="0963FAC1" w14:textId="77777777" w:rsidR="00F57E27" w:rsidRDefault="00F57E27"/>
          <w:p w14:paraId="5B976107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9723C1B" w14:textId="77777777" w:rsidR="00F57E27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78CD99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B742EBD" w14:textId="77777777" w:rsidR="00F57E27" w:rsidRDefault="00F57E27"/>
          <w:p w14:paraId="4331DF6D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6B553F79" w14:textId="77777777" w:rsidR="00F57E27" w:rsidRDefault="00F57E27"/>
          <w:p w14:paraId="4070EDDB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761CFC9" w14:textId="77777777" w:rsidR="00F57E27" w:rsidRDefault="00F57E27"/>
          <w:p w14:paraId="0E6D3B13" w14:textId="77777777" w:rsidR="00F57E27" w:rsidRDefault="00F57E27"/>
          <w:p w14:paraId="0F7FEE58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C6A900E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79422DD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25693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Réf. CSPS17/DP — Copie au RJC — Original conservé par le MOA</w:t>
            </w:r>
          </w:p>
        </w:tc>
      </w:tr>
    </w:tbl>
    <w:p w14:paraId="7AE52FD3" w14:textId="77777777" w:rsidR="00FB6B67" w:rsidRDefault="00FB6B67"/>
    <w:sectPr w:rsidR="00FB6B6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9E299" w14:textId="77777777" w:rsidR="005D30DD" w:rsidRDefault="005D30DD">
      <w:r>
        <w:separator/>
      </w:r>
    </w:p>
  </w:endnote>
  <w:endnote w:type="continuationSeparator" w:id="0">
    <w:p w14:paraId="4F21E45B" w14:textId="77777777" w:rsidR="005D30DD" w:rsidRDefault="005D30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F57E27" w14:paraId="06702F70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71AFF5A8" w14:textId="77777777" w:rsidR="00F57E2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CSPS17/DP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E29ED" w14:textId="77777777" w:rsidR="005D30DD" w:rsidRDefault="005D30DD">
      <w:r>
        <w:separator/>
      </w:r>
    </w:p>
  </w:footnote>
  <w:footnote w:type="continuationSeparator" w:id="0">
    <w:p w14:paraId="17399D8F" w14:textId="77777777" w:rsidR="005D30DD" w:rsidRDefault="005D30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F57E27" w14:paraId="1D3750FC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5C30B00" w14:textId="790AA46C" w:rsidR="00F57E27" w:rsidRDefault="00AC097C">
          <w:r>
            <w:rPr>
              <w:noProof/>
            </w:rPr>
            <w:drawing>
              <wp:inline distT="0" distB="0" distL="0" distR="0" wp14:anchorId="2852CCE2" wp14:editId="0B8AB812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7689BD7D" w14:textId="77777777" w:rsidR="00F57E2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  <w:tr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v3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E5ED1"/>
    <w:multiLevelType w:val="hybridMultilevel"/>
    <w:tmpl w:val="BF0472C4"/>
    <w:lvl w:ilvl="0" w:tplc="3DF68904">
      <w:start w:val="1"/>
      <w:numFmt w:val="bullet"/>
      <w:lvlText w:val="●"/>
      <w:lvlJc w:val="left"/>
      <w:pPr>
        <w:ind w:left="720" w:hanging="360"/>
      </w:pPr>
    </w:lvl>
    <w:lvl w:ilvl="1" w:tplc="D0A61652">
      <w:start w:val="1"/>
      <w:numFmt w:val="bullet"/>
      <w:lvlText w:val="○"/>
      <w:lvlJc w:val="left"/>
      <w:pPr>
        <w:ind w:left="1440" w:hanging="360"/>
      </w:pPr>
    </w:lvl>
    <w:lvl w:ilvl="2" w:tplc="C03099BA">
      <w:start w:val="1"/>
      <w:numFmt w:val="bullet"/>
      <w:lvlText w:val="■"/>
      <w:lvlJc w:val="left"/>
      <w:pPr>
        <w:ind w:left="2160" w:hanging="360"/>
      </w:pPr>
    </w:lvl>
    <w:lvl w:ilvl="3" w:tplc="00D08A20">
      <w:start w:val="1"/>
      <w:numFmt w:val="bullet"/>
      <w:lvlText w:val="●"/>
      <w:lvlJc w:val="left"/>
      <w:pPr>
        <w:ind w:left="2880" w:hanging="360"/>
      </w:pPr>
    </w:lvl>
    <w:lvl w:ilvl="4" w:tplc="970C1DD2">
      <w:start w:val="1"/>
      <w:numFmt w:val="bullet"/>
      <w:lvlText w:val="○"/>
      <w:lvlJc w:val="left"/>
      <w:pPr>
        <w:ind w:left="3600" w:hanging="360"/>
      </w:pPr>
    </w:lvl>
    <w:lvl w:ilvl="5" w:tplc="452649C2">
      <w:start w:val="1"/>
      <w:numFmt w:val="bullet"/>
      <w:lvlText w:val="■"/>
      <w:lvlJc w:val="left"/>
      <w:pPr>
        <w:ind w:left="4320" w:hanging="360"/>
      </w:pPr>
    </w:lvl>
    <w:lvl w:ilvl="6" w:tplc="EF6CC092">
      <w:start w:val="1"/>
      <w:numFmt w:val="bullet"/>
      <w:lvlText w:val="●"/>
      <w:lvlJc w:val="left"/>
      <w:pPr>
        <w:ind w:left="5040" w:hanging="360"/>
      </w:pPr>
    </w:lvl>
    <w:lvl w:ilvl="7" w:tplc="436CD11E">
      <w:start w:val="1"/>
      <w:numFmt w:val="bullet"/>
      <w:lvlText w:val="●"/>
      <w:lvlJc w:val="left"/>
      <w:pPr>
        <w:ind w:left="5760" w:hanging="360"/>
      </w:pPr>
    </w:lvl>
    <w:lvl w:ilvl="8" w:tplc="0996098C">
      <w:start w:val="1"/>
      <w:numFmt w:val="bullet"/>
      <w:lvlText w:val="●"/>
      <w:lvlJc w:val="left"/>
      <w:pPr>
        <w:ind w:left="6480" w:hanging="360"/>
      </w:pPr>
    </w:lvl>
  </w:abstractNum>
  <w:num w:numId="1" w16cid:durableId="1693140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E27"/>
    <w:rsid w:val="00380145"/>
    <w:rsid w:val="005D30DD"/>
    <w:rsid w:val="00AC097C"/>
    <w:rsid w:val="00B57AF7"/>
    <w:rsid w:val="00B81240"/>
    <w:rsid w:val="00F57E27"/>
    <w:rsid w:val="00FB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DF7C9"/>
  <w15:docId w15:val="{2E92AE38-30B2-4153-948A-2A4F375A7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AC097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C097C"/>
  </w:style>
  <w:style w:type="paragraph" w:styleId="Pieddepage">
    <w:name w:val="footer"/>
    <w:basedOn w:val="Normal"/>
    <w:link w:val="PieddepageCar"/>
    <w:uiPriority w:val="99"/>
    <w:unhideWhenUsed/>
    <w:rsid w:val="00AC097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C09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467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2026-06-28T08:47:00Z</dcterms:created>
  <dcterms:modified xsi:type="dcterms:W3CDTF">2026-06-28T08:47:00Z</dcterms:modified>
</cp:coreProperties>
</file>