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203C5" w14:textId="7627B274" w:rsidR="00BF175C" w:rsidRPr="00860F57" w:rsidRDefault="00BF175C">
      <w:pPr>
        <w:rPr>
          <w:rFonts w:ascii="Open Sans" w:hAnsi="Open Sans" w:cs="Open Sans"/>
          <w:b/>
          <w:bCs/>
          <w:color w:val="595959" w:themeColor="text1" w:themeTint="A6"/>
          <w:sz w:val="27"/>
          <w:szCs w:val="27"/>
        </w:rPr>
      </w:pPr>
      <w:r w:rsidRPr="00860F57">
        <w:rPr>
          <w:rFonts w:ascii="Open Sans" w:hAnsi="Open Sans" w:cs="Open Sans"/>
          <w:b/>
          <w:bCs/>
          <w:color w:val="595959" w:themeColor="text1" w:themeTint="A6"/>
          <w:sz w:val="27"/>
          <w:szCs w:val="27"/>
        </w:rPr>
        <w:t>At vende sig mod det væsentlige…..en seniorrejse i Aristoteles fodspor</w:t>
      </w:r>
    </w:p>
    <w:p w14:paraId="6462492F" w14:textId="77777777" w:rsidR="00FF5722" w:rsidRPr="00860F57" w:rsidRDefault="00FF5722" w:rsidP="00FF5722">
      <w:pPr>
        <w:pStyle w:val="NormalWeb"/>
        <w:rPr>
          <w:rFonts w:ascii="Montserrat" w:hAnsi="Montserrat"/>
          <w:color w:val="595959" w:themeColor="text1" w:themeTint="A6"/>
          <w:sz w:val="16"/>
          <w:szCs w:val="16"/>
        </w:rPr>
      </w:pPr>
      <w:r w:rsidRPr="00860F57">
        <w:rPr>
          <w:rFonts w:ascii="Montserrat" w:hAnsi="Montserrat"/>
          <w:color w:val="595959" w:themeColor="text1" w:themeTint="A6"/>
          <w:sz w:val="16"/>
          <w:szCs w:val="16"/>
        </w:rPr>
        <w:t>Som skoleleder er arbejdslivet for de fleste både krævende og travlt, men også engagerende og meningsfuldt. I tiden lige efter pensionering oplever flere medlemmer en ny livsfase, hvor der stadig er masser af energi og virkelyst, men hvor der også kan opleves øjeblikke med tab af faglig identitet, retning, netværk og tilhørsforhold til skolens vigtige fællesskab.</w:t>
      </w:r>
    </w:p>
    <w:p w14:paraId="299E6A84" w14:textId="77777777" w:rsidR="00FF5722" w:rsidRPr="00860F57" w:rsidRDefault="00FF5722" w:rsidP="00FF5722">
      <w:pPr>
        <w:pStyle w:val="NormalWeb"/>
        <w:rPr>
          <w:rFonts w:ascii="Montserrat" w:hAnsi="Montserrat"/>
          <w:color w:val="595959" w:themeColor="text1" w:themeTint="A6"/>
          <w:sz w:val="16"/>
          <w:szCs w:val="16"/>
        </w:rPr>
      </w:pPr>
      <w:r w:rsidRPr="00860F57">
        <w:rPr>
          <w:rFonts w:ascii="Montserrat" w:hAnsi="Montserrat"/>
          <w:color w:val="595959" w:themeColor="text1" w:themeTint="A6"/>
          <w:sz w:val="16"/>
          <w:szCs w:val="16"/>
        </w:rPr>
        <w:t>Nu kan den fortsatte energi og virkelyst rettes mod nye fællesskaber, og nye faglige og personlige horisonter. På seniorrejsen til Lesbos i det græske øhav får du mulighed for at gå i Aristoteles’ fodspor og gennem filosofiske samtaler med andre ligesindede opdage og genopdage veje til et mere rigt og meningsfuldt liv i den 3. eller 4. alder.</w:t>
      </w:r>
    </w:p>
    <w:p w14:paraId="3D6906A5" w14:textId="77777777" w:rsidR="00FF5722" w:rsidRPr="00860F57" w:rsidRDefault="00FF5722" w:rsidP="00FF5722">
      <w:pPr>
        <w:pStyle w:val="NormalWeb"/>
        <w:rPr>
          <w:rFonts w:ascii="Montserrat" w:hAnsi="Montserrat"/>
          <w:color w:val="595959" w:themeColor="text1" w:themeTint="A6"/>
          <w:sz w:val="16"/>
          <w:szCs w:val="16"/>
        </w:rPr>
      </w:pPr>
      <w:r w:rsidRPr="00860F57">
        <w:rPr>
          <w:rFonts w:ascii="Montserrat" w:hAnsi="Montserrat"/>
          <w:color w:val="595959" w:themeColor="text1" w:themeTint="A6"/>
          <w:sz w:val="16"/>
          <w:szCs w:val="16"/>
        </w:rPr>
        <w:t>Samtalerne undervejs på turen afvikles i en særlig form og med nogle særlige spilleregler. Disse hentes fra den antikke filosofiske samtaleform, Protreptikken, som har til formål at ”vende den enkelte mod det væsentlige for dem selv og for fællesskabet”. Det væsentlige for den enkelte kan fx handle om at finde ny mening i livet, nu hvor skoledagen og lederlivet ikke længere skaber struktur og en oplevelse af at gøre en vigtig forskel. For andre igen kan det være at skulle leve med sygdom eller andre svære livsvilkår, som påvirker den enkeltes følelser omkring ansvar, loyalitet og omsorg.</w:t>
      </w:r>
    </w:p>
    <w:p w14:paraId="0130C6BB" w14:textId="77777777" w:rsidR="00FF5722" w:rsidRPr="00860F57" w:rsidRDefault="00FF5722" w:rsidP="00FF5722">
      <w:pPr>
        <w:pStyle w:val="NormalWeb"/>
        <w:rPr>
          <w:rFonts w:ascii="Montserrat" w:hAnsi="Montserrat"/>
          <w:color w:val="595959" w:themeColor="text1" w:themeTint="A6"/>
          <w:sz w:val="16"/>
          <w:szCs w:val="16"/>
        </w:rPr>
      </w:pPr>
      <w:r w:rsidRPr="00860F57">
        <w:rPr>
          <w:rFonts w:ascii="Montserrat" w:hAnsi="Montserrat"/>
          <w:color w:val="595959" w:themeColor="text1" w:themeTint="A6"/>
          <w:sz w:val="16"/>
          <w:szCs w:val="16"/>
        </w:rPr>
        <w:t>Mange oplever disse filosofiske samtaler som både intense og livsforandrende, og vi lover dig, at du ikke er den samme, når du kommer hjem. Mange får desuden bekendtskaber og venskaber, som rækker ud over turen og ind i tiden efter, fordi man sammen har haft en helt særlig og anderledes oplevelse af ”in-sightseeing”.</w:t>
      </w:r>
    </w:p>
    <w:p w14:paraId="494FEC21" w14:textId="77777777" w:rsidR="00E42DC1" w:rsidRDefault="00FF5722" w:rsidP="00FF5722">
      <w:pPr>
        <w:pStyle w:val="NormalWeb"/>
        <w:rPr>
          <w:rFonts w:ascii="Montserrat" w:hAnsi="Montserrat"/>
          <w:noProof/>
          <w:color w:val="595959" w:themeColor="text1" w:themeTint="A6"/>
          <w:sz w:val="16"/>
          <w:szCs w:val="16"/>
        </w:rPr>
      </w:pPr>
      <w:r w:rsidRPr="00860F57">
        <w:rPr>
          <w:rFonts w:ascii="Montserrat" w:hAnsi="Montserrat"/>
          <w:color w:val="595959" w:themeColor="text1" w:themeTint="A6"/>
          <w:sz w:val="16"/>
          <w:szCs w:val="16"/>
        </w:rPr>
        <w:t>Lesbos’ mange smukke lokaliteter bruges som ”læringsrum” til at ”farve” de forskellige samtaler. Undervejs skal vi fx på sejltur og dyppe tæerne i det turkise vand rundt om Lesbos. Vi skal besøge en olivenlund, som producerer en prisbelønnet olivenolie, og som beværter os med det bedste fra deres køkken. Vi skal vandre på timianduftende stier, mens cikaderne gør os selskab, og endelig skal vi nyde ro og eftertænksomhed i Aristoteles’ skyggefulde have. Hver morgen er der desuden mulighed for at dyrke yoga, går en tur til stranden eller løbe en tur i den lune morgenstund.</w:t>
      </w:r>
      <w:r w:rsidR="00E42DC1" w:rsidRPr="00E42DC1">
        <w:rPr>
          <w:rFonts w:ascii="Montserrat" w:hAnsi="Montserrat"/>
          <w:noProof/>
          <w:color w:val="595959" w:themeColor="text1" w:themeTint="A6"/>
          <w:sz w:val="16"/>
          <w:szCs w:val="16"/>
        </w:rPr>
        <w:t xml:space="preserve"> </w:t>
      </w:r>
    </w:p>
    <w:p w14:paraId="47449ECB" w14:textId="50F83936" w:rsidR="00FF5722" w:rsidRPr="00436607" w:rsidRDefault="00E42DC1" w:rsidP="00FF5722">
      <w:pPr>
        <w:pStyle w:val="NormalWeb"/>
        <w:rPr>
          <w:rFonts w:ascii="Montserrat" w:hAnsi="Montserrat"/>
          <w:color w:val="595959" w:themeColor="text1" w:themeTint="A6"/>
          <w:sz w:val="16"/>
          <w:szCs w:val="16"/>
          <w:lang w:val="da-DK"/>
        </w:rPr>
      </w:pPr>
      <w:r>
        <w:rPr>
          <w:rFonts w:ascii="Montserrat" w:hAnsi="Montserrat"/>
          <w:noProof/>
          <w:color w:val="595959" w:themeColor="text1" w:themeTint="A6"/>
          <w:sz w:val="16"/>
          <w:szCs w:val="16"/>
        </w:rPr>
        <w:drawing>
          <wp:inline distT="0" distB="0" distL="0" distR="0" wp14:anchorId="4A35000F" wp14:editId="6E5014B7">
            <wp:extent cx="2716790" cy="3624708"/>
            <wp:effectExtent l="0" t="0" r="1270" b="0"/>
            <wp:docPr id="7" name="Picture 7" descr="A picture containing outdoor,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outdoor, blu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557" cy="3647078"/>
                    </a:xfrm>
                    <a:prstGeom prst="rect">
                      <a:avLst/>
                    </a:prstGeom>
                    <a:noFill/>
                    <a:ln>
                      <a:noFill/>
                    </a:ln>
                  </pic:spPr>
                </pic:pic>
              </a:graphicData>
            </a:graphic>
          </wp:inline>
        </w:drawing>
      </w:r>
      <w:r w:rsidR="00436607">
        <w:rPr>
          <w:rFonts w:ascii="Montserrat" w:hAnsi="Montserrat"/>
          <w:color w:val="595959" w:themeColor="text1" w:themeTint="A6"/>
          <w:sz w:val="16"/>
          <w:szCs w:val="16"/>
          <w:lang w:val="da-DK"/>
        </w:rPr>
        <w:t xml:space="preserve"> </w:t>
      </w:r>
      <w:r w:rsidR="001E1374">
        <w:rPr>
          <w:rFonts w:ascii="Montserrat" w:hAnsi="Montserrat"/>
          <w:color w:val="595959" w:themeColor="text1" w:themeTint="A6"/>
          <w:sz w:val="16"/>
          <w:szCs w:val="16"/>
          <w:lang w:val="da-DK"/>
        </w:rPr>
        <w:t xml:space="preserve">                    </w:t>
      </w:r>
      <w:r w:rsidR="009E780A">
        <w:rPr>
          <w:rFonts w:ascii="Montserrat" w:hAnsi="Montserrat"/>
          <w:noProof/>
          <w:color w:val="000000" w:themeColor="text1"/>
          <w:sz w:val="16"/>
          <w:szCs w:val="16"/>
          <w:lang w:val="da-DK"/>
        </w:rPr>
        <w:drawing>
          <wp:inline distT="0" distB="0" distL="0" distR="0" wp14:anchorId="2C5801FE" wp14:editId="7576FA88">
            <wp:extent cx="2651102" cy="3624589"/>
            <wp:effectExtent l="0" t="0" r="3810" b="0"/>
            <wp:docPr id="8" name="Picture 8" descr="A picture containing outdoor, sky, building, scul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outdoor, sky, building, sculptu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8881" cy="3662569"/>
                    </a:xfrm>
                    <a:prstGeom prst="rect">
                      <a:avLst/>
                    </a:prstGeom>
                  </pic:spPr>
                </pic:pic>
              </a:graphicData>
            </a:graphic>
          </wp:inline>
        </w:drawing>
      </w:r>
    </w:p>
    <w:p w14:paraId="1EBF9100" w14:textId="77777777" w:rsidR="00C344D8" w:rsidRDefault="00C344D8" w:rsidP="00FF5722">
      <w:pPr>
        <w:pStyle w:val="NormalWeb"/>
        <w:rPr>
          <w:rFonts w:ascii="Montserrat" w:hAnsi="Montserrat"/>
          <w:color w:val="595959" w:themeColor="text1" w:themeTint="A6"/>
          <w:sz w:val="16"/>
          <w:szCs w:val="16"/>
        </w:rPr>
      </w:pPr>
    </w:p>
    <w:p w14:paraId="13C98E3A" w14:textId="77777777" w:rsidR="00C344D8" w:rsidRPr="00860F57" w:rsidRDefault="00C344D8" w:rsidP="00FF5722">
      <w:pPr>
        <w:pStyle w:val="NormalWeb"/>
        <w:rPr>
          <w:rFonts w:ascii="Montserrat" w:hAnsi="Montserrat"/>
          <w:color w:val="595959" w:themeColor="text1" w:themeTint="A6"/>
          <w:sz w:val="16"/>
          <w:szCs w:val="16"/>
        </w:rPr>
      </w:pPr>
    </w:p>
    <w:p w14:paraId="6509FD5A" w14:textId="6BC45BBD" w:rsidR="00FF5722" w:rsidRPr="00860F57" w:rsidRDefault="00FF5722" w:rsidP="00FF5722">
      <w:pPr>
        <w:pStyle w:val="NormalWeb"/>
        <w:rPr>
          <w:rFonts w:ascii="Montserrat" w:hAnsi="Montserrat"/>
          <w:b/>
          <w:bCs/>
          <w:color w:val="595959" w:themeColor="text1" w:themeTint="A6"/>
          <w:sz w:val="16"/>
          <w:szCs w:val="16"/>
        </w:rPr>
      </w:pPr>
      <w:r w:rsidRPr="00860F57">
        <w:rPr>
          <w:rFonts w:ascii="Montserrat" w:hAnsi="Montserrat"/>
          <w:b/>
          <w:bCs/>
          <w:color w:val="595959" w:themeColor="text1" w:themeTint="A6"/>
          <w:sz w:val="16"/>
          <w:szCs w:val="16"/>
        </w:rPr>
        <w:t>Arrangør:</w:t>
      </w:r>
      <w:r w:rsidR="00860F57">
        <w:rPr>
          <w:rFonts w:ascii="Montserrat" w:hAnsi="Montserrat"/>
          <w:b/>
          <w:bCs/>
          <w:color w:val="595959" w:themeColor="text1" w:themeTint="A6"/>
          <w:sz w:val="16"/>
          <w:szCs w:val="16"/>
        </w:rPr>
        <w:br/>
      </w:r>
      <w:r w:rsidRPr="00860F57">
        <w:rPr>
          <w:rFonts w:ascii="Montserrat" w:hAnsi="Montserrat"/>
          <w:color w:val="595959" w:themeColor="text1" w:themeTint="A6"/>
          <w:sz w:val="16"/>
          <w:szCs w:val="16"/>
        </w:rPr>
        <w:t>Turen arrangeres af Copenhagen Coaching Center, som har lang erfaring med at gennemføre protreptiske rejser til den smukke by Plomari på øen Lesbos i det græske øhav.</w:t>
      </w:r>
    </w:p>
    <w:p w14:paraId="4B494D8C" w14:textId="77777777" w:rsidR="00FF5722" w:rsidRPr="00860F57" w:rsidRDefault="00FF5722" w:rsidP="00FF5722">
      <w:pPr>
        <w:pStyle w:val="NormalWeb"/>
        <w:rPr>
          <w:rFonts w:ascii="Montserrat" w:hAnsi="Montserrat"/>
          <w:color w:val="595959" w:themeColor="text1" w:themeTint="A6"/>
          <w:sz w:val="16"/>
          <w:szCs w:val="16"/>
        </w:rPr>
      </w:pPr>
      <w:r w:rsidRPr="00860F57">
        <w:rPr>
          <w:rFonts w:ascii="Montserrat" w:hAnsi="Montserrat"/>
          <w:color w:val="595959" w:themeColor="text1" w:themeTint="A6"/>
          <w:sz w:val="16"/>
          <w:szCs w:val="16"/>
        </w:rPr>
        <w:t>Turen gennemføres fra fredag d. 28. april til fredag den 5. maj 2023, inkl. rejsedage til og fra Kastrup</w:t>
      </w:r>
    </w:p>
    <w:p w14:paraId="27E5EDFF" w14:textId="1729AFB5" w:rsidR="00FF5722" w:rsidRPr="00860F57" w:rsidRDefault="00FF5722" w:rsidP="00FF5722">
      <w:pPr>
        <w:pStyle w:val="NormalWeb"/>
        <w:rPr>
          <w:rFonts w:ascii="Montserrat" w:hAnsi="Montserrat"/>
          <w:b/>
          <w:bCs/>
          <w:color w:val="595959" w:themeColor="text1" w:themeTint="A6"/>
          <w:sz w:val="16"/>
          <w:szCs w:val="16"/>
        </w:rPr>
      </w:pPr>
      <w:r w:rsidRPr="00860F57">
        <w:rPr>
          <w:rFonts w:ascii="Montserrat" w:hAnsi="Montserrat"/>
          <w:b/>
          <w:bCs/>
          <w:color w:val="595959" w:themeColor="text1" w:themeTint="A6"/>
          <w:sz w:val="16"/>
          <w:szCs w:val="16"/>
        </w:rPr>
        <w:t>Pris:</w:t>
      </w:r>
      <w:r w:rsidR="00860F57">
        <w:rPr>
          <w:rFonts w:ascii="Montserrat" w:hAnsi="Montserrat"/>
          <w:b/>
          <w:bCs/>
          <w:color w:val="595959" w:themeColor="text1" w:themeTint="A6"/>
          <w:sz w:val="16"/>
          <w:szCs w:val="16"/>
        </w:rPr>
        <w:br/>
      </w:r>
      <w:r w:rsidRPr="00860F57">
        <w:rPr>
          <w:rFonts w:ascii="Montserrat" w:hAnsi="Montserrat"/>
          <w:color w:val="595959" w:themeColor="text1" w:themeTint="A6"/>
          <w:sz w:val="16"/>
          <w:szCs w:val="16"/>
        </w:rPr>
        <w:t>Prisen for studieturen er XX. Prisen dækker følgende: 2 rejseledere, flyrejse fra og til Kastrup, lokal transfer til og fra Lesbos lufthavn, 7 overnatninger på enkeltværelse på hotel Vicky i byen Plomari, undervisning og facilitering af protreptiske samtaler, udflugter, alle måltider på nær 2 friaftener, som deltagerne selv råder over.</w:t>
      </w:r>
    </w:p>
    <w:p w14:paraId="3AE81732" w14:textId="77777777" w:rsidR="00FF5722" w:rsidRPr="00860F57" w:rsidRDefault="00FF5722" w:rsidP="00FF5722">
      <w:pPr>
        <w:pStyle w:val="NormalWeb"/>
        <w:rPr>
          <w:rFonts w:ascii="Montserrat" w:hAnsi="Montserrat"/>
          <w:color w:val="595959" w:themeColor="text1" w:themeTint="A6"/>
          <w:sz w:val="16"/>
          <w:szCs w:val="16"/>
        </w:rPr>
      </w:pPr>
      <w:r w:rsidRPr="00860F57">
        <w:rPr>
          <w:rFonts w:ascii="Montserrat" w:hAnsi="Montserrat"/>
          <w:color w:val="595959" w:themeColor="text1" w:themeTint="A6"/>
          <w:sz w:val="16"/>
          <w:szCs w:val="16"/>
        </w:rPr>
        <w:t>Turen egner sig ikke til personer i rullestol eller md svært gangbesvær.</w:t>
      </w:r>
    </w:p>
    <w:p w14:paraId="74CE9E8B" w14:textId="77777777" w:rsidR="00FF5722" w:rsidRPr="00860F57" w:rsidRDefault="00FF5722" w:rsidP="00FF5722">
      <w:pPr>
        <w:pStyle w:val="NormalWeb"/>
        <w:rPr>
          <w:rFonts w:ascii="Montserrat" w:hAnsi="Montserrat"/>
          <w:color w:val="595959" w:themeColor="text1" w:themeTint="A6"/>
          <w:sz w:val="16"/>
          <w:szCs w:val="16"/>
        </w:rPr>
      </w:pPr>
      <w:r w:rsidRPr="00860F57">
        <w:rPr>
          <w:rFonts w:ascii="Montserrat" w:hAnsi="Montserrat"/>
          <w:color w:val="595959" w:themeColor="text1" w:themeTint="A6"/>
          <w:sz w:val="16"/>
          <w:szCs w:val="16"/>
        </w:rPr>
        <w:t>Min. antal deltagere for at turen gennemføres er 18 personer. Frist for tilmelding er 1. marts 2023.</w:t>
      </w:r>
    </w:p>
    <w:p w14:paraId="35A54258" w14:textId="77777777" w:rsidR="00FF5722" w:rsidRPr="00860F57" w:rsidRDefault="00FF5722" w:rsidP="00FF5722">
      <w:pPr>
        <w:pStyle w:val="NormalWeb"/>
        <w:rPr>
          <w:rFonts w:ascii="Montserrat" w:hAnsi="Montserrat"/>
          <w:color w:val="595959" w:themeColor="text1" w:themeTint="A6"/>
          <w:sz w:val="16"/>
          <w:szCs w:val="16"/>
          <w:u w:val="single"/>
        </w:rPr>
      </w:pPr>
      <w:r w:rsidRPr="00860F57">
        <w:rPr>
          <w:rFonts w:ascii="Montserrat" w:hAnsi="Montserrat"/>
          <w:color w:val="595959" w:themeColor="text1" w:themeTint="A6"/>
          <w:sz w:val="16"/>
          <w:szCs w:val="16"/>
          <w:u w:val="single"/>
        </w:rPr>
        <w:t>For mere information kontakt Copenhagen Coaching Center og Line Arnmark på la@copenhagencoaching.dk. Eller på mobil: 61 42 99 00.</w:t>
      </w:r>
    </w:p>
    <w:p w14:paraId="694D2327" w14:textId="77777777" w:rsidR="00BF175C" w:rsidRPr="00860F57" w:rsidRDefault="00BF175C">
      <w:pPr>
        <w:rPr>
          <w:rFonts w:ascii="Montserrat" w:hAnsi="Montserrat"/>
          <w:color w:val="595959" w:themeColor="text1" w:themeTint="A6"/>
          <w:sz w:val="16"/>
          <w:szCs w:val="16"/>
        </w:rPr>
      </w:pPr>
    </w:p>
    <w:p w14:paraId="6E775F51" w14:textId="700250DE" w:rsidR="00BF175C" w:rsidRPr="00860F57" w:rsidRDefault="00C344D8">
      <w:pPr>
        <w:rPr>
          <w:rFonts w:ascii="Montserrat" w:hAnsi="Montserrat"/>
          <w:color w:val="595959" w:themeColor="text1" w:themeTint="A6"/>
          <w:sz w:val="16"/>
          <w:szCs w:val="16"/>
        </w:rPr>
      </w:pPr>
      <w:r>
        <w:rPr>
          <w:rFonts w:ascii="Calibri" w:hAnsi="Calibri" w:cs="Calibri"/>
          <w:color w:val="000000"/>
          <w:shd w:val="clear" w:color="auto" w:fill="FFFFFF"/>
          <w:lang w:val="da-DK"/>
        </w:rPr>
        <w:br/>
      </w:r>
    </w:p>
    <w:sectPr w:rsidR="00BF175C" w:rsidRPr="00860F57">
      <w:headerReference w:type="default" r:id="rId10"/>
      <w:foot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C9044" w14:textId="77777777" w:rsidR="007E2B6D" w:rsidRDefault="007E2B6D" w:rsidP="00C82AC6">
      <w:r>
        <w:separator/>
      </w:r>
    </w:p>
  </w:endnote>
  <w:endnote w:type="continuationSeparator" w:id="0">
    <w:p w14:paraId="57F164C5" w14:textId="77777777" w:rsidR="007E2B6D" w:rsidRDefault="007E2B6D" w:rsidP="00C82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ontserrat">
    <w:panose1 w:val="00000500000000000000"/>
    <w:charset w:val="4D"/>
    <w:family w:val="auto"/>
    <w:notTrueType/>
    <w:pitch w:val="variable"/>
    <w:sig w:usb0="2000020F" w:usb1="00000003" w:usb2="00000000" w:usb3="00000000" w:csb0="00000197" w:csb1="00000000"/>
  </w:font>
  <w:font w:name="Bangla Sangam MN">
    <w:panose1 w:val="02000000000000000000"/>
    <w:charset w:val="00"/>
    <w:family w:val="auto"/>
    <w:pitch w:val="variable"/>
    <w:sig w:usb0="8080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92A39" w14:textId="1C0328B7" w:rsidR="00C82AC6" w:rsidRDefault="00D74FD4">
    <w:pPr>
      <w:pStyle w:val="Footer"/>
    </w:pPr>
    <w:r>
      <w:rPr>
        <w:noProof/>
      </w:rPr>
      <w:drawing>
        <wp:anchor distT="0" distB="0" distL="114300" distR="114300" simplePos="0" relativeHeight="251666432" behindDoc="0" locked="0" layoutInCell="1" allowOverlap="1" wp14:anchorId="0F28C53D" wp14:editId="6F12925C">
          <wp:simplePos x="0" y="0"/>
          <wp:positionH relativeFrom="column">
            <wp:posOffset>-713677</wp:posOffset>
          </wp:positionH>
          <wp:positionV relativeFrom="paragraph">
            <wp:posOffset>-153775</wp:posOffset>
          </wp:positionV>
          <wp:extent cx="1482180" cy="624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496965" cy="63118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27E4B39E" wp14:editId="476CB765">
              <wp:simplePos x="0" y="0"/>
              <wp:positionH relativeFrom="column">
                <wp:posOffset>848616</wp:posOffset>
              </wp:positionH>
              <wp:positionV relativeFrom="paragraph">
                <wp:posOffset>-42399</wp:posOffset>
              </wp:positionV>
              <wp:extent cx="5499666" cy="0"/>
              <wp:effectExtent l="0" t="12700" r="12700" b="12700"/>
              <wp:wrapNone/>
              <wp:docPr id="4" name="Straight Connector 4"/>
              <wp:cNvGraphicFramePr/>
              <a:graphic xmlns:a="http://schemas.openxmlformats.org/drawingml/2006/main">
                <a:graphicData uri="http://schemas.microsoft.com/office/word/2010/wordprocessingShape">
                  <wps:wsp>
                    <wps:cNvCnPr/>
                    <wps:spPr>
                      <a:xfrm>
                        <a:off x="0" y="0"/>
                        <a:ext cx="5499666" cy="0"/>
                      </a:xfrm>
                      <a:prstGeom prst="line">
                        <a:avLst/>
                      </a:prstGeom>
                      <a:ln>
                        <a:solidFill>
                          <a:schemeClr val="bg2">
                            <a:lumMod val="2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D079D"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8pt,-3.35pt" to="499.85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" strokecolor="#393737 [814]"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6D08A6DE" wp14:editId="7B456C5B">
              <wp:simplePos x="0" y="0"/>
              <wp:positionH relativeFrom="column">
                <wp:posOffset>4144380</wp:posOffset>
              </wp:positionH>
              <wp:positionV relativeFrom="paragraph">
                <wp:posOffset>-42975</wp:posOffset>
              </wp:positionV>
              <wp:extent cx="2282711" cy="585479"/>
              <wp:effectExtent l="0" t="0" r="0" b="0"/>
              <wp:wrapNone/>
              <wp:docPr id="5" name="Text Box 5"/>
              <wp:cNvGraphicFramePr/>
              <a:graphic xmlns:a="http://schemas.openxmlformats.org/drawingml/2006/main">
                <a:graphicData uri="http://schemas.microsoft.com/office/word/2010/wordprocessingShape">
                  <wps:wsp>
                    <wps:cNvSpPr txBox="1"/>
                    <wps:spPr>
                      <a:xfrm>
                        <a:off x="0" y="0"/>
                        <a:ext cx="2282711" cy="585479"/>
                      </a:xfrm>
                      <a:prstGeom prst="rect">
                        <a:avLst/>
                      </a:prstGeom>
                      <a:noFill/>
                      <a:ln w="6350">
                        <a:noFill/>
                      </a:ln>
                    </wps:spPr>
                    <wps:txbx>
                      <w:txbxContent>
                        <w:p w14:paraId="785D2118" w14:textId="77777777" w:rsidR="00D74FD4" w:rsidRPr="00D74FD4" w:rsidRDefault="00D74FD4" w:rsidP="00D74FD4">
                          <w:pPr>
                            <w:jc w:val="right"/>
                            <w:rPr>
                              <w:rFonts w:ascii="Cordia New" w:hAnsi="Cordia New" w:cs="Cordia New"/>
                              <w:sz w:val="15"/>
                              <w:szCs w:val="15"/>
                              <w:lang w:val="da-DK"/>
                            </w:rPr>
                          </w:pPr>
                          <w:r w:rsidRPr="00D74FD4">
                            <w:rPr>
                              <w:rFonts w:ascii="Cordia New" w:hAnsi="Cordia New" w:cs="Cordia New" w:hint="cs"/>
                              <w:sz w:val="15"/>
                              <w:szCs w:val="15"/>
                              <w:lang w:val="da-DK"/>
                            </w:rPr>
                            <w:t>+45 39 20 10 20</w:t>
                          </w:r>
                        </w:p>
                        <w:p w14:paraId="27CBA0DD" w14:textId="77777777" w:rsidR="00D74FD4" w:rsidRPr="00D74FD4" w:rsidRDefault="00D74FD4" w:rsidP="00D74FD4">
                          <w:pPr>
                            <w:jc w:val="right"/>
                            <w:rPr>
                              <w:rFonts w:ascii="Cordia New" w:hAnsi="Cordia New" w:cs="Cordia New"/>
                              <w:sz w:val="15"/>
                              <w:szCs w:val="15"/>
                              <w:lang w:val="da-DK"/>
                            </w:rPr>
                          </w:pPr>
                          <w:r w:rsidRPr="00D74FD4">
                            <w:rPr>
                              <w:rFonts w:ascii="Cordia New" w:hAnsi="Cordia New" w:cs="Cordia New"/>
                              <w:sz w:val="15"/>
                              <w:szCs w:val="15"/>
                              <w:lang w:val="da-DK"/>
                            </w:rPr>
                            <w:t>Cvr. 28132891</w:t>
                          </w:r>
                        </w:p>
                        <w:p w14:paraId="49E6FD99" w14:textId="77777777" w:rsidR="00D74FD4" w:rsidRPr="00D74FD4" w:rsidRDefault="00D74FD4" w:rsidP="00D74FD4">
                          <w:pPr>
                            <w:jc w:val="right"/>
                            <w:rPr>
                              <w:rFonts w:ascii="Cordia New" w:hAnsi="Cordia New" w:cs="Cordia New"/>
                              <w:sz w:val="15"/>
                              <w:szCs w:val="15"/>
                              <w:lang w:val="da-DK"/>
                            </w:rPr>
                          </w:pPr>
                          <w:r w:rsidRPr="00D74FD4">
                            <w:rPr>
                              <w:rFonts w:ascii="Cordia New" w:hAnsi="Cordia New" w:cs="Cordia New" w:hint="cs"/>
                              <w:sz w:val="15"/>
                              <w:szCs w:val="15"/>
                              <w:lang w:val="da-DK"/>
                            </w:rPr>
                            <w:t>Blegdamsvej 104A, 2. sal</w:t>
                          </w:r>
                        </w:p>
                        <w:p w14:paraId="420DEB62" w14:textId="3D9BC314" w:rsidR="00D74FD4" w:rsidRPr="00D74FD4" w:rsidRDefault="00D74FD4" w:rsidP="00D74FD4">
                          <w:pPr>
                            <w:jc w:val="right"/>
                            <w:rPr>
                              <w:sz w:val="21"/>
                              <w:szCs w:val="21"/>
                            </w:rPr>
                          </w:pPr>
                          <w:r w:rsidRPr="00D74FD4">
                            <w:rPr>
                              <w:rFonts w:ascii="Cordia New" w:hAnsi="Cordia New" w:cs="Cordia New" w:hint="cs"/>
                              <w:sz w:val="15"/>
                              <w:szCs w:val="15"/>
                              <w:lang w:val="da-DK"/>
                            </w:rPr>
                            <w:t>2100 København 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8A6DE" id="_x0000_t202" coordsize="21600,21600" o:spt="202" path="m,l,21600r21600,l21600,xe">
              <v:stroke joinstyle="miter"/>
              <v:path gradientshapeok="t" o:connecttype="rect"/>
            </v:shapetype>
            <v:shape id="Text Box 5" o:spid="_x0000_s1027" type="#_x0000_t202" style="position:absolute;margin-left:326.35pt;margin-top:-3.4pt;width:179.75pt;height:4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" filled="f" stroked="f" strokeweight=".5pt">
              <v:textbox>
                <w:txbxContent>
                  <w:p w14:paraId="785D2118" w14:textId="77777777" w:rsidR="00D74FD4" w:rsidRPr="00D74FD4" w:rsidRDefault="00D74FD4" w:rsidP="00D74FD4">
                    <w:pPr>
                      <w:jc w:val="right"/>
                      <w:rPr>
                        <w:rFonts w:ascii="Cordia New" w:hAnsi="Cordia New" w:cs="Cordia New"/>
                        <w:sz w:val="15"/>
                        <w:szCs w:val="15"/>
                        <w:lang w:val="da-DK"/>
                      </w:rPr>
                    </w:pPr>
                    <w:r w:rsidRPr="00D74FD4">
                      <w:rPr>
                        <w:rFonts w:ascii="Cordia New" w:hAnsi="Cordia New" w:cs="Cordia New" w:hint="cs"/>
                        <w:sz w:val="15"/>
                        <w:szCs w:val="15"/>
                        <w:lang w:val="da-DK"/>
                      </w:rPr>
                      <w:t>+45 39 20 10 20</w:t>
                    </w:r>
                  </w:p>
                  <w:p w14:paraId="27CBA0DD" w14:textId="77777777" w:rsidR="00D74FD4" w:rsidRPr="00D74FD4" w:rsidRDefault="00D74FD4" w:rsidP="00D74FD4">
                    <w:pPr>
                      <w:jc w:val="right"/>
                      <w:rPr>
                        <w:rFonts w:ascii="Cordia New" w:hAnsi="Cordia New" w:cs="Cordia New"/>
                        <w:sz w:val="15"/>
                        <w:szCs w:val="15"/>
                        <w:lang w:val="da-DK"/>
                      </w:rPr>
                    </w:pPr>
                    <w:r w:rsidRPr="00D74FD4">
                      <w:rPr>
                        <w:rFonts w:ascii="Cordia New" w:hAnsi="Cordia New" w:cs="Cordia New"/>
                        <w:sz w:val="15"/>
                        <w:szCs w:val="15"/>
                        <w:lang w:val="da-DK"/>
                      </w:rPr>
                      <w:t>Cvr. 28132891</w:t>
                    </w:r>
                  </w:p>
                  <w:p w14:paraId="49E6FD99" w14:textId="77777777" w:rsidR="00D74FD4" w:rsidRPr="00D74FD4" w:rsidRDefault="00D74FD4" w:rsidP="00D74FD4">
                    <w:pPr>
                      <w:jc w:val="right"/>
                      <w:rPr>
                        <w:rFonts w:ascii="Cordia New" w:hAnsi="Cordia New" w:cs="Cordia New"/>
                        <w:sz w:val="15"/>
                        <w:szCs w:val="15"/>
                        <w:lang w:val="da-DK"/>
                      </w:rPr>
                    </w:pPr>
                    <w:r w:rsidRPr="00D74FD4">
                      <w:rPr>
                        <w:rFonts w:ascii="Cordia New" w:hAnsi="Cordia New" w:cs="Cordia New" w:hint="cs"/>
                        <w:sz w:val="15"/>
                        <w:szCs w:val="15"/>
                        <w:lang w:val="da-DK"/>
                      </w:rPr>
                      <w:t>Blegdamsvej 104A, 2. sal</w:t>
                    </w:r>
                  </w:p>
                  <w:p w14:paraId="420DEB62" w14:textId="3D9BC314" w:rsidR="00D74FD4" w:rsidRPr="00D74FD4" w:rsidRDefault="00D74FD4" w:rsidP="00D74FD4">
                    <w:pPr>
                      <w:jc w:val="right"/>
                      <w:rPr>
                        <w:sz w:val="21"/>
                        <w:szCs w:val="21"/>
                      </w:rPr>
                    </w:pPr>
                    <w:r w:rsidRPr="00D74FD4">
                      <w:rPr>
                        <w:rFonts w:ascii="Cordia New" w:hAnsi="Cordia New" w:cs="Cordia New" w:hint="cs"/>
                        <w:sz w:val="15"/>
                        <w:szCs w:val="15"/>
                        <w:lang w:val="da-DK"/>
                      </w:rPr>
                      <w:t>2100 København Ø</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A273E" w14:textId="77777777" w:rsidR="007E2B6D" w:rsidRDefault="007E2B6D" w:rsidP="00C82AC6">
      <w:r>
        <w:separator/>
      </w:r>
    </w:p>
  </w:footnote>
  <w:footnote w:type="continuationSeparator" w:id="0">
    <w:p w14:paraId="5F1E5EAC" w14:textId="77777777" w:rsidR="007E2B6D" w:rsidRDefault="007E2B6D" w:rsidP="00C82A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609CF" w14:textId="5F4C4E65" w:rsidR="00C82AC6" w:rsidRDefault="00F83F94">
    <w:pPr>
      <w:pStyle w:val="Header"/>
    </w:pPr>
    <w:r>
      <w:rPr>
        <w:noProof/>
      </w:rPr>
      <mc:AlternateContent>
        <mc:Choice Requires="wps">
          <w:drawing>
            <wp:anchor distT="0" distB="0" distL="114300" distR="114300" simplePos="0" relativeHeight="251659264" behindDoc="0" locked="0" layoutInCell="1" allowOverlap="1" wp14:anchorId="20E0450D" wp14:editId="00869E1F">
              <wp:simplePos x="0" y="0"/>
              <wp:positionH relativeFrom="column">
                <wp:posOffset>927557</wp:posOffset>
              </wp:positionH>
              <wp:positionV relativeFrom="paragraph">
                <wp:posOffset>-167165</wp:posOffset>
              </wp:positionV>
              <wp:extent cx="5499557" cy="0"/>
              <wp:effectExtent l="0" t="12700" r="12700" b="12700"/>
              <wp:wrapNone/>
              <wp:docPr id="2" name="Straight Connector 2"/>
              <wp:cNvGraphicFramePr/>
              <a:graphic xmlns:a="http://schemas.openxmlformats.org/drawingml/2006/main">
                <a:graphicData uri="http://schemas.microsoft.com/office/word/2010/wordprocessingShape">
                  <wps:wsp>
                    <wps:cNvCnPr/>
                    <wps:spPr>
                      <a:xfrm>
                        <a:off x="0" y="0"/>
                        <a:ext cx="5499557" cy="0"/>
                      </a:xfrm>
                      <a:prstGeom prst="line">
                        <a:avLst/>
                      </a:prstGeom>
                      <a:ln>
                        <a:solidFill>
                          <a:schemeClr val="bg2">
                            <a:lumMod val="25000"/>
                          </a:schemeClr>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534EFC14"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05pt,-13.15pt" to="506.1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" strokecolor="#393737 [814]"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593052C4" wp14:editId="194D6449">
              <wp:simplePos x="0" y="0"/>
              <wp:positionH relativeFrom="column">
                <wp:posOffset>4229922</wp:posOffset>
              </wp:positionH>
              <wp:positionV relativeFrom="paragraph">
                <wp:posOffset>-107502</wp:posOffset>
              </wp:positionV>
              <wp:extent cx="2282711" cy="440690"/>
              <wp:effectExtent l="0" t="0" r="0" b="0"/>
              <wp:wrapNone/>
              <wp:docPr id="3" name="Text Box 3"/>
              <wp:cNvGraphicFramePr/>
              <a:graphic xmlns:a="http://schemas.openxmlformats.org/drawingml/2006/main">
                <a:graphicData uri="http://schemas.microsoft.com/office/word/2010/wordprocessingShape">
                  <wps:wsp>
                    <wps:cNvSpPr txBox="1"/>
                    <wps:spPr>
                      <a:xfrm>
                        <a:off x="0" y="0"/>
                        <a:ext cx="2282711" cy="440690"/>
                      </a:xfrm>
                      <a:prstGeom prst="rect">
                        <a:avLst/>
                      </a:prstGeom>
                      <a:noFill/>
                      <a:ln w="6350">
                        <a:noFill/>
                      </a:ln>
                    </wps:spPr>
                    <wps:txbx>
                      <w:txbxContent>
                        <w:p w14:paraId="69B4D9FC" w14:textId="2A4119BA" w:rsidR="00C82AC6" w:rsidRPr="00D74FD4" w:rsidRDefault="00C82AC6" w:rsidP="00C82AC6">
                          <w:pPr>
                            <w:jc w:val="right"/>
                            <w:rPr>
                              <w:b/>
                              <w:bCs/>
                              <w:sz w:val="28"/>
                              <w:szCs w:val="28"/>
                            </w:rPr>
                          </w:pPr>
                          <w:r w:rsidRPr="00D74FD4">
                            <w:rPr>
                              <w:rFonts w:ascii="Bangla Sangam MN" w:hAnsi="Bangla Sangam MN" w:cs="Bangla Sangam MN"/>
                              <w:b/>
                              <w:bCs/>
                              <w:sz w:val="13"/>
                              <w:szCs w:val="13"/>
                              <w:lang w:val="da-DK"/>
                            </w:rPr>
                            <w:t>ET LEDELSESFILOSOFISK EPICENTER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3052C4" id="_x0000_t202" coordsize="21600,21600" o:spt="202" path="m,l,21600r21600,l21600,xe">
              <v:stroke joinstyle="miter"/>
              <v:path gradientshapeok="t" o:connecttype="rect"/>
            </v:shapetype>
            <v:shape id="Text Box 3" o:spid="_x0000_s1026" type="#_x0000_t202" style="position:absolute;margin-left:333.05pt;margin-top:-8.45pt;width:179.75pt;height:3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" filled="f" stroked="f" strokeweight=".5pt">
              <v:textbox>
                <w:txbxContent>
                  <w:p w14:paraId="69B4D9FC" w14:textId="2A4119BA" w:rsidR="00C82AC6" w:rsidRPr="00D74FD4" w:rsidRDefault="00C82AC6" w:rsidP="00C82AC6">
                    <w:pPr>
                      <w:jc w:val="right"/>
                      <w:rPr>
                        <w:b/>
                        <w:bCs/>
                        <w:sz w:val="28"/>
                        <w:szCs w:val="28"/>
                      </w:rPr>
                    </w:pPr>
                    <w:r w:rsidRPr="00D74FD4">
                      <w:rPr>
                        <w:rFonts w:ascii="Bangla Sangam MN" w:hAnsi="Bangla Sangam MN" w:cs="Bangla Sangam MN"/>
                        <w:b/>
                        <w:bCs/>
                        <w:sz w:val="13"/>
                        <w:szCs w:val="13"/>
                        <w:lang w:val="da-DK"/>
                      </w:rPr>
                      <w:t>ET LEDELSESFILOSOFISK EPICENTER</w:t>
                    </w:r>
                  </w:p>
                </w:txbxContent>
              </v:textbox>
            </v:shape>
          </w:pict>
        </mc:Fallback>
      </mc:AlternateContent>
    </w:r>
    <w:r w:rsidR="00C82AC6">
      <w:rPr>
        <w:noProof/>
      </w:rPr>
      <w:drawing>
        <wp:anchor distT="0" distB="0" distL="114300" distR="114300" simplePos="0" relativeHeight="251658240" behindDoc="0" locked="0" layoutInCell="1" allowOverlap="1" wp14:anchorId="3B7AD157" wp14:editId="229D5227">
          <wp:simplePos x="0" y="0"/>
          <wp:positionH relativeFrom="column">
            <wp:posOffset>-684155</wp:posOffset>
          </wp:positionH>
          <wp:positionV relativeFrom="paragraph">
            <wp:posOffset>-297934</wp:posOffset>
          </wp:positionV>
          <wp:extent cx="1499879" cy="63241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499879" cy="632412"/>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AC6"/>
    <w:rsid w:val="001E1374"/>
    <w:rsid w:val="00436607"/>
    <w:rsid w:val="007E2B6D"/>
    <w:rsid w:val="00860F57"/>
    <w:rsid w:val="009543FC"/>
    <w:rsid w:val="009E780A"/>
    <w:rsid w:val="00BF175C"/>
    <w:rsid w:val="00C344D8"/>
    <w:rsid w:val="00C82AC6"/>
    <w:rsid w:val="00D74FD4"/>
    <w:rsid w:val="00D85B6F"/>
    <w:rsid w:val="00E42DC1"/>
    <w:rsid w:val="00F83F94"/>
    <w:rsid w:val="00FF5722"/>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782BF"/>
  <w15:chartTrackingRefBased/>
  <w15:docId w15:val="{5BC97670-4C3C-544C-B264-63A2CEFD3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2AC6"/>
    <w:pPr>
      <w:tabs>
        <w:tab w:val="center" w:pos="4680"/>
        <w:tab w:val="right" w:pos="9360"/>
      </w:tabs>
    </w:pPr>
  </w:style>
  <w:style w:type="character" w:customStyle="1" w:styleId="HeaderChar">
    <w:name w:val="Header Char"/>
    <w:basedOn w:val="DefaultParagraphFont"/>
    <w:link w:val="Header"/>
    <w:uiPriority w:val="99"/>
    <w:rsid w:val="00C82AC6"/>
  </w:style>
  <w:style w:type="paragraph" w:styleId="Footer">
    <w:name w:val="footer"/>
    <w:basedOn w:val="Normal"/>
    <w:link w:val="FooterChar"/>
    <w:uiPriority w:val="99"/>
    <w:unhideWhenUsed/>
    <w:rsid w:val="00C82AC6"/>
    <w:pPr>
      <w:tabs>
        <w:tab w:val="center" w:pos="4680"/>
        <w:tab w:val="right" w:pos="9360"/>
      </w:tabs>
    </w:pPr>
  </w:style>
  <w:style w:type="character" w:customStyle="1" w:styleId="FooterChar">
    <w:name w:val="Footer Char"/>
    <w:basedOn w:val="DefaultParagraphFont"/>
    <w:link w:val="Footer"/>
    <w:uiPriority w:val="99"/>
    <w:rsid w:val="00C82AC6"/>
  </w:style>
  <w:style w:type="paragraph" w:styleId="NormalWeb">
    <w:name w:val="Normal (Web)"/>
    <w:basedOn w:val="Normal"/>
    <w:uiPriority w:val="99"/>
    <w:semiHidden/>
    <w:unhideWhenUsed/>
    <w:rsid w:val="00FF572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70729">
      <w:bodyDiv w:val="1"/>
      <w:marLeft w:val="0"/>
      <w:marRight w:val="0"/>
      <w:marTop w:val="0"/>
      <w:marBottom w:val="0"/>
      <w:divBdr>
        <w:top w:val="none" w:sz="0" w:space="0" w:color="auto"/>
        <w:left w:val="none" w:sz="0" w:space="0" w:color="auto"/>
        <w:bottom w:val="none" w:sz="0" w:space="0" w:color="auto"/>
        <w:right w:val="none" w:sz="0" w:space="0" w:color="auto"/>
      </w:divBdr>
    </w:div>
    <w:div w:id="716468751">
      <w:bodyDiv w:val="1"/>
      <w:marLeft w:val="0"/>
      <w:marRight w:val="0"/>
      <w:marTop w:val="0"/>
      <w:marBottom w:val="0"/>
      <w:divBdr>
        <w:top w:val="none" w:sz="0" w:space="0" w:color="auto"/>
        <w:left w:val="none" w:sz="0" w:space="0" w:color="auto"/>
        <w:bottom w:val="none" w:sz="0" w:space="0" w:color="auto"/>
        <w:right w:val="none" w:sz="0" w:space="0" w:color="auto"/>
      </w:divBdr>
    </w:div>
    <w:div w:id="99309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2917282E50F9A4D8A36270A8FEA5CFF" ma:contentTypeVersion="22" ma:contentTypeDescription="Opret et nyt dokument." ma:contentTypeScope="" ma:versionID="b29c58b8731efa6029d4ab5f38c015e6">
  <xsd:schema xmlns:xsd="http://www.w3.org/2001/XMLSchema" xmlns:xs="http://www.w3.org/2001/XMLSchema" xmlns:p="http://schemas.microsoft.com/office/2006/metadata/properties" xmlns:ns2="5c45c290-9164-47d3-960e-7281c0ee229b" xmlns:ns3="4325167c-ddc3-442f-81ab-1fe4cca53f35" targetNamespace="http://schemas.microsoft.com/office/2006/metadata/properties" ma:root="true" ma:fieldsID="3902e1e775d07a6d6caac49ac14315fb" ns2:_="" ns3:_="">
    <xsd:import namespace="5c45c290-9164-47d3-960e-7281c0ee229b"/>
    <xsd:import namespace="4325167c-ddc3-442f-81ab-1fe4cca53f3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45c290-9164-47d3-960e-7281c0ee22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Billedmærker" ma:readOnly="false" ma:fieldId="{5cf76f15-5ced-4ddc-b409-7134ff3c332f}" ma:taxonomyMulti="true" ma:sspId="1a6c2e2f-eae2-408c-a572-6db1acddd9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325167c-ddc3-442f-81ab-1fe4cca53f35"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element name="TaxCatchAll" ma:index="21" nillable="true" ma:displayName="Taxonomy Catch All Column" ma:hidden="true" ma:list="{58285057-bef3-446d-b135-b0471e4a7f59}" ma:internalName="TaxCatchAll" ma:showField="CatchAllData" ma:web="4325167c-ddc3-442f-81ab-1fe4cca53f3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84E5FA1-8E90-4320-B3CB-C83B7CE824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45c290-9164-47d3-960e-7281c0ee229b"/>
    <ds:schemaRef ds:uri="4325167c-ddc3-442f-81ab-1fe4cca53f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BE3F50-618F-4014-9609-86F54D1AE9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482</Words>
  <Characters>2751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Olivia</dc:creator>
  <cp:keywords/>
  <dc:description/>
  <cp:lastModifiedBy>Caroline Olivia</cp:lastModifiedBy>
  <cp:revision>2</cp:revision>
  <dcterms:created xsi:type="dcterms:W3CDTF">2022-10-11T18:56:00Z</dcterms:created>
  <dcterms:modified xsi:type="dcterms:W3CDTF">2022-10-11T18:56:00Z</dcterms:modified>
</cp:coreProperties>
</file>