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328"/>
        <w:gridCol w:w="5328"/>
      </w:tblGrid>
      <w:tr>
        <w:tc>
          <w:tcPr>
            <w:tcW w:type="dxa" w:w="6200"/>
            <w:shd w:fill="002B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>Ficha de documentación de solución AFOLU-Copernicus</w:t>
            </w:r>
          </w:p>
        </w:tc>
        <w:tc>
          <w:tcPr>
            <w:tcW w:type="dxa" w:w="3000"/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color w:val="003769"/>
                <w:sz w:val="24"/>
              </w:rPr>
              <w:t>Sala 1</w:t>
            </w:r>
          </w:p>
        </w:tc>
      </w:tr>
    </w:tbl>
    <w:p/>
    <w:p>
      <w:pPr>
        <w:pStyle w:val="Title"/>
        <w:spacing w:before="0" w:after="160"/>
      </w:pPr>
      <w:r>
        <w:rPr>
          <w:rFonts w:ascii="Arial" w:hAnsi="Arial"/>
          <w:b/>
          <w:color w:val="003769"/>
          <w:sz w:val="28"/>
        </w:rPr>
        <w:t>Sistema Integral de Monitoreo Satelital para las ANP de México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Proponente(s)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Florencio García Jacinto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Institución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Organización de las Naciones Unidas para la Alimentación y la Agricultura en colaboración con la Comisión Nacional de Áreas Naturales Protegidas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País(es)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México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Correo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Florencio.GarciaJacinto@fao.org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Grupo de trabajo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Cobertura, deforestación, cambio de uso y monitoreo forestal territorial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Sala de discusión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Sala 1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temáticas declaradas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Deforestación; Degradación forestal; Cambio de uso del suelo / cobertura; Conectividad ecológica; Otro; Tasas de Transformación de Hábitat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1. Problema que busca atender</w:t>
      </w:r>
    </w:p>
    <w:p>
      <w:pPr>
        <w:spacing w:after="120"/>
        <w:jc w:val="both"/>
      </w:pPr>
      <w:r>
        <w:rPr>
          <w:rFonts w:ascii="Arial" w:hAnsi="Arial"/>
          <w:sz w:val="19"/>
        </w:rPr>
        <w:t>Las Áreas Naturales Protegidas de México enfrentan procesos de transformación del paisaje derivados de cambios de uso de suelo, pérdida de cobertura forestal y fragmentación de hábitats, lo que puede comprometer la conectividad ecológica y la conservación de la biodiversidad. Aunque existe información ambiental disponible, no siempre se cuenta con herramientas que integren de manera sistemática el monitoreo de cobertura y uso de suelo y las tasas de transformación. Se requiere generar información espacial actualizada mediante Observación de la Tierra que permita identificar tendencias de cambio, evaluar el estado de conservación del territorio y apoyar la toma de decisiones para la gestión efectiva de las ANP.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2. Relevancia del problema</w:t>
      </w:r>
    </w:p>
    <w:p>
      <w:pPr>
        <w:spacing w:after="120"/>
        <w:jc w:val="both"/>
      </w:pPr>
      <w:r>
        <w:rPr>
          <w:rFonts w:ascii="Arial" w:hAnsi="Arial"/>
          <w:sz w:val="19"/>
        </w:rPr>
        <w:t>Este problema es relevante para la CONANP porque limita la capacidad de evaluar de manera oportuna los cambios en la cobertura forestal y el estado de conservación de las Áreas Naturales Protegidas. La falta de información actualizada dificulta la identificación de zonas prioritarias para conservación, restauración y manejo, así como la evaluación de procesos de fragmentación y pérdida de conectividad ecológica. Contar con información espacial confiable y periódica permitirá fortalecer la toma de decisiones, optimizar recursos y mejorar las estrategias de conservación en la Selva Maya.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3. Territorio de aplicación y ubicación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Territorio de referencia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Áreas Naturales Protegidas que están dentro del Corredor Biocultural Gran Selva Maya (México)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Punto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18.145852 -89.930487 0 0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Latitud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18.145852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Longitud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-89.930487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Polígono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Cuenta con límites geoespaciales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si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ANP de análisis-17_4_5.zip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https://eu.kobotoolbox.org/api/v2/assets/an3xy6gcKXjXsCTiy6cxiK/data/784303619/attachments/attyq85xcD6dPDaWSSkZYEYa/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4. Usuarios finales y decisión que se quiere apoyar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Tipo(s) de usuario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Autoridad ambiental; Área protegida; ONG / organización conservacionista; Proyecto de cooperación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Usuario final descrito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Personal técnico de la Comisión Nacional de Áreas Naturales Protegidas (CONANP), incluyendo la Dirección de Evaluación y Seguimiento, Direcciones Generales, las Direcciones Regionales y los equipos técnicos de las Áreas Naturales Protegidas.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Decisión que busca apoyar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Apoyar la priorización de acciones de conservación y restauración, identificar áreas con pérdida o transformación de cobertura forestal, y fortalecer la toma de decisiones para el manejo y monitoreo de las Áreas Naturales Protegidas.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5. Producto, entregable y despliegue esperado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 de entregable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Mapa; Capa geoespacial; Script; Flujo de trabajo; Reporte; Dashboard / tablero; Base de datos; Protocolo operativo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del producto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El producto esperado consiste en una herramienta de monitoreo que permita visualizar mapas de cobertura y uso de suelo, cambios multitemporales, tasas de transformación, cuerpos de agua y crecimiento urbano. Los usuarios podrán consultar indicadores espaciales, identificar áreas prioritarias para conservación o restauración, tendencias a lo largo del tiempo, descargar capas geográficas y utilizar la información para apoyar la gestión y el manejo de las Áreas Naturales Protegidas.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Avance esperado en la jornada presencial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Integrar los avances existentes en un prototipo funcional que permita visualizar mapas de cobertura y uso de suelo, cambios detectados y tasas de transformación para las ANP de la Selva Maya, definiendo además el flujo metodológico y los requerimientos para su implementación operativa. Además, explorar la integración de métricas de estructura vertical de la vegetación proporcionados por la misión GEDI.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Nivel de acceso previsto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institucional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Componentes de despliegue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Dashboard; API / servicio de datos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Forma de uso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La solución sería utilizada a través de una plataforma web por personal técnico de la CONANP, Direcciones Regionales y equipos de las ANP para consultar mapas de cobertura y uso de suelo. Los resultados servirían para apoyar reuniones técnicas, procesos de planeación, monitoreo, conservación y restauración. La información podría descargarse para análisis complementarios, validarse mediante trabajo de campo y actualizarse periódicamente como parte de un sistema institucional de monitoreo satelital escalable a otras Áreas Naturales Protegidas del país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Requiere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si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La solución está concebida desde sus inicios para operar bajo un esquema semiautomático de monitoreo satelital. Las clasificaciones de cobertura y uso de suelo, tasas de transformación y análisis asociados se actualizarían anualmente mediante el procesamiento de imágenes Sentinel-1 y Sentinel-2 en Google Earth Engine. En una etapa posterior, se prevé incorporar actualizaciones más frecuentes para ciertos indicadores y automatizar la publicación de resultados en la plataforma institucional. Además, se prevé integrar variables de calidad de Agua para las ANP Marinas.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6. Datos e insumos identificados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satelitales / fuentes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Sentinel-1 / radar SAR; Sentinel-2 / óptico; Copernicus DEM; Agua / humedad / humedales; Datos de campo; Límites locales / institucionales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disponibles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Límites de las ANP de la Selva Maya, imágenes Sentinel-1 y Sentinel-2, puntos de entrenamiento y validación de cobertura y uso de suelo, mapas de cobertura existentes.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faltantes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 requieren campos de entrenamiento para el modelo.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Documento relacionado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SIMSAT resumen-19_2_58.pdf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del documento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https://eu.kobotoolbox.org/api/v2/assets/an3xy6gcKXjXsCTiy6cxiK/data/784303619/attachments/atteni8LPQ3GkCKJSXh9S2rp/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Enlace a recurso externo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https://experience.arcgis.com/experience/1b4e1ed1c07f48909b1ad6fbdc975038/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7. Método o flujo de trabajo imaginado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Métodos posibles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Comparación entre fechas; Índices de vegetación; Radar / SAR; Clasificación de cobertura / uso del suelo; Detección de cambios; Series temporales; Validación de campo; Integración con bases de datos; Visualización / tablero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Flujo imaginado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Selección y procesamiento de imágenes Sentinel-1 y Sentinel-2 en Google Earth Engine; generación de muestras de entrenamiento y validación; clasificación supervisada de cobertura y uso de suelo mediante Random Forest; evaluación de precisión y generación de mapas multitemporales; cálculo de matrices de transición y tasas de transformación; integración de resultados en una plataforma de visualización para consulta, análisis y apoyo a la toma de decisiones en las ANP.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Índices / algoritmos mencionados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Sentinel-1 y Sentinel-2; índices espectrales (NDVI, NDWI, SAVI); variables radar (VV, VH, VH/VV, RVI); texturas GLCM; clasificación supervisada mediante Random Forest; matrices de transición y tasas de transformación (FAO 1996). Las herramientas consideradas incluyen Google Earth Engine, QGIS, ArcGIS Pro, Python, PostgreSQL/PostGIS y ArcGIS Experience Builder para el procesamiento, almacenamiento y visualización de la información.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Frecuencia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anual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8. Preguntas para la asesoría de la Sesión 6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 principal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¿Cuál es la estrategia más adecuada para estandarizar la generación de muestras de entrenamiento (tamaño, cantidad y distribución espacial) en un sistema de monitoreo satelital que busca producir clasificaciones anuales de cobertura y uso de suelo para múltiples Áreas Naturales Protegidas?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de asesoría solicitadas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Metodología y análisis geoespacial; Sostenibilidad institucional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metodología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¿Es posible integrar datos Lidar de GEDI para complementar los análisis de cobertura y estructura forestal?</w:t>
              <w:br/>
              <w:t>¿Qué productos Copernicus podrían complementar las clasificaciones de cobertura y uso de suelo generadas con Sentinel-1 y Sentinel-2?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sostenibilidad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¿Qué elementos institucionales, técnicos y operativos son necesarios para garantizar que una herramienta de monitoreo satelital como SIMSAT pueda mantenerse y escalarse más allá del periodo de implementación del Clúster?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Clúster Copernicus Centroamérica AFOLU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