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00" w:type="dxa"/>
        <w:tblInd w:w="-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7060"/>
      </w:tblGrid>
      <w:tr w:rsidR="008E2CB8" w:rsidRPr="008E2CB8" w14:paraId="30BB463F" w14:textId="77777777" w:rsidTr="00A2095C">
        <w:trPr>
          <w:trHeight w:val="364"/>
        </w:trPr>
        <w:tc>
          <w:tcPr>
            <w:tcW w:w="10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B713" w14:textId="5DE39C3D" w:rsidR="00A2095C" w:rsidRPr="008E2CB8" w:rsidRDefault="00A2095C" w:rsidP="00A2581E">
            <w:pPr>
              <w:tabs>
                <w:tab w:val="center" w:pos="5042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E2CB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1. INFORMACIÓN GENERAL DE PROYECTO</w:t>
            </w:r>
            <w:r w:rsidR="00A2581E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ab/>
            </w:r>
          </w:p>
        </w:tc>
      </w:tr>
      <w:tr w:rsidR="008E2CB8" w:rsidRPr="008E2CB8" w14:paraId="57A6029D" w14:textId="77777777" w:rsidTr="00A2095C">
        <w:trPr>
          <w:trHeight w:val="36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9969" w14:textId="77777777" w:rsidR="00A2095C" w:rsidRPr="008E2CB8" w:rsidRDefault="00A2095C" w:rsidP="00A2095C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E2CB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NOMBRE DEL PROYECTO:</w:t>
            </w: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3FF4C" w14:textId="7C557543" w:rsidR="00A2095C" w:rsidRPr="008E2CB8" w:rsidRDefault="00A2581E" w:rsidP="00A2095C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COL SMART</w:t>
            </w:r>
          </w:p>
        </w:tc>
      </w:tr>
      <w:tr w:rsidR="008E2CB8" w:rsidRPr="008E2CB8" w14:paraId="54C2BC33" w14:textId="77777777" w:rsidTr="00A2095C">
        <w:trPr>
          <w:trHeight w:val="36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F328E" w14:textId="77777777" w:rsidR="00A2095C" w:rsidRPr="008E2CB8" w:rsidRDefault="00A2095C" w:rsidP="00A2095C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E2CB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Módulo o Funcionalidad</w:t>
            </w: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2C2E" w14:textId="4F65F9CB" w:rsidR="00927288" w:rsidRPr="008E2CB8" w:rsidRDefault="003152F9" w:rsidP="00481C99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Generación</w:t>
            </w:r>
            <w:r w:rsidR="00E964BC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Automatizada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</w:t>
            </w:r>
            <w:r w:rsidR="00E964BC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ocumento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diagnóstico</w:t>
            </w:r>
            <w:r w:rsidR="00E964BC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de marcas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geográficas, matriz de marcas geográficas y salidas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graficas automatizadas de los municipios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E964BC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 </w:t>
            </w:r>
            <w:r w:rsidR="00E964BC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actualización y/o formación catastral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. </w:t>
            </w:r>
          </w:p>
        </w:tc>
      </w:tr>
    </w:tbl>
    <w:p w14:paraId="4DBAC20C" w14:textId="77777777" w:rsidR="00217938" w:rsidRPr="008E2CB8" w:rsidRDefault="00217938"/>
    <w:tbl>
      <w:tblPr>
        <w:tblStyle w:val="TableNormal"/>
        <w:tblW w:w="5781" w:type="pct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11"/>
        <w:gridCol w:w="2127"/>
        <w:gridCol w:w="3138"/>
        <w:gridCol w:w="2531"/>
      </w:tblGrid>
      <w:tr w:rsidR="008E2CB8" w:rsidRPr="008E2CB8" w14:paraId="467EECD1" w14:textId="77777777" w:rsidTr="00F77792">
        <w:trPr>
          <w:trHeight w:val="364"/>
        </w:trPr>
        <w:tc>
          <w:tcPr>
            <w:tcW w:w="5000" w:type="pct"/>
            <w:gridSpan w:val="4"/>
          </w:tcPr>
          <w:p w14:paraId="10B3382E" w14:textId="77777777" w:rsidR="00F77792" w:rsidRPr="008E2CB8" w:rsidRDefault="00F77792" w:rsidP="00ED2395">
            <w:pPr>
              <w:pStyle w:val="TableParagraph"/>
              <w:spacing w:before="48"/>
              <w:ind w:left="110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2.</w:t>
            </w:r>
            <w:r w:rsidRPr="008E2CB8">
              <w:rPr>
                <w:b/>
                <w:spacing w:val="5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CONTROL</w:t>
            </w:r>
            <w:r w:rsidRPr="008E2CB8">
              <w:rPr>
                <w:b/>
                <w:spacing w:val="7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DE</w:t>
            </w:r>
            <w:r w:rsidRPr="008E2CB8">
              <w:rPr>
                <w:b/>
                <w:spacing w:val="7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VERSIONES</w:t>
            </w:r>
          </w:p>
        </w:tc>
      </w:tr>
      <w:tr w:rsidR="008E2CB8" w:rsidRPr="008E2CB8" w14:paraId="0FE9CEA8" w14:textId="77777777" w:rsidTr="00843182">
        <w:trPr>
          <w:trHeight w:val="369"/>
        </w:trPr>
        <w:tc>
          <w:tcPr>
            <w:tcW w:w="1181" w:type="pct"/>
          </w:tcPr>
          <w:p w14:paraId="0E4FD8EF" w14:textId="77777777" w:rsidR="00F77792" w:rsidRPr="008E2CB8" w:rsidRDefault="00F77792" w:rsidP="00ED2395">
            <w:pPr>
              <w:pStyle w:val="TableParagraph"/>
              <w:spacing w:before="48"/>
              <w:ind w:left="110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Revisión</w:t>
            </w:r>
            <w:r w:rsidRPr="008E2CB8">
              <w:rPr>
                <w:b/>
                <w:spacing w:val="13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No.</w:t>
            </w:r>
          </w:p>
        </w:tc>
        <w:tc>
          <w:tcPr>
            <w:tcW w:w="1042" w:type="pct"/>
          </w:tcPr>
          <w:p w14:paraId="2841F57C" w14:textId="77777777" w:rsidR="00F77792" w:rsidRPr="008E2CB8" w:rsidRDefault="00F77792" w:rsidP="00ED2395">
            <w:pPr>
              <w:pStyle w:val="TableParagraph"/>
              <w:spacing w:before="48"/>
              <w:ind w:left="142" w:right="129"/>
              <w:jc w:val="center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Fecha</w:t>
            </w:r>
          </w:p>
        </w:tc>
        <w:tc>
          <w:tcPr>
            <w:tcW w:w="1537" w:type="pct"/>
          </w:tcPr>
          <w:p w14:paraId="0573536B" w14:textId="77777777" w:rsidR="00F77792" w:rsidRPr="008E2CB8" w:rsidRDefault="00F77792" w:rsidP="00ED2395">
            <w:pPr>
              <w:pStyle w:val="TableParagraph"/>
              <w:spacing w:before="48"/>
              <w:ind w:left="625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Cambio</w:t>
            </w:r>
          </w:p>
        </w:tc>
        <w:tc>
          <w:tcPr>
            <w:tcW w:w="1240" w:type="pct"/>
          </w:tcPr>
          <w:p w14:paraId="3453DA48" w14:textId="77777777" w:rsidR="00F77792" w:rsidRPr="008E2CB8" w:rsidRDefault="00F77792" w:rsidP="00ED2395">
            <w:pPr>
              <w:pStyle w:val="TableParagraph"/>
              <w:spacing w:before="48"/>
              <w:ind w:left="216" w:right="200"/>
              <w:jc w:val="center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Responsable</w:t>
            </w:r>
          </w:p>
        </w:tc>
      </w:tr>
      <w:tr w:rsidR="008E2CB8" w:rsidRPr="008E2CB8" w14:paraId="4D2AB93F" w14:textId="77777777" w:rsidTr="007041F8">
        <w:trPr>
          <w:trHeight w:val="394"/>
        </w:trPr>
        <w:tc>
          <w:tcPr>
            <w:tcW w:w="1181" w:type="pct"/>
            <w:vAlign w:val="center"/>
          </w:tcPr>
          <w:p w14:paraId="17A9B5FC" w14:textId="77777777" w:rsidR="00F77792" w:rsidRPr="008E2CB8" w:rsidRDefault="00F77792" w:rsidP="007041F8">
            <w:pPr>
              <w:pStyle w:val="TableParagraph"/>
              <w:spacing w:before="173"/>
              <w:jc w:val="center"/>
              <w:rPr>
                <w:b/>
                <w:sz w:val="21"/>
              </w:rPr>
            </w:pPr>
            <w:r w:rsidRPr="008E2CB8">
              <w:rPr>
                <w:b/>
                <w:w w:val="81"/>
                <w:sz w:val="21"/>
              </w:rPr>
              <w:t>1</w:t>
            </w:r>
          </w:p>
        </w:tc>
        <w:tc>
          <w:tcPr>
            <w:tcW w:w="1042" w:type="pct"/>
            <w:vAlign w:val="center"/>
          </w:tcPr>
          <w:p w14:paraId="64B74BCD" w14:textId="502049BF" w:rsidR="00F77792" w:rsidRPr="008E2CB8" w:rsidRDefault="00071FBC" w:rsidP="007041F8">
            <w:pPr>
              <w:pStyle w:val="TableParagraph"/>
              <w:spacing w:before="173"/>
              <w:ind w:right="127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 w:rsidR="003152F9">
              <w:rPr>
                <w:sz w:val="21"/>
              </w:rPr>
              <w:t>1</w:t>
            </w:r>
            <w:r w:rsidR="00FD0E1F">
              <w:rPr>
                <w:sz w:val="21"/>
              </w:rPr>
              <w:t>/</w:t>
            </w:r>
            <w:r w:rsidR="007041F8">
              <w:rPr>
                <w:sz w:val="21"/>
              </w:rPr>
              <w:t>0</w:t>
            </w:r>
            <w:r w:rsidR="003152F9">
              <w:rPr>
                <w:sz w:val="21"/>
              </w:rPr>
              <w:t>3</w:t>
            </w:r>
            <w:r w:rsidR="00F77792" w:rsidRPr="008E2CB8">
              <w:rPr>
                <w:sz w:val="21"/>
              </w:rPr>
              <w:t>/202</w:t>
            </w:r>
            <w:r w:rsidR="007041F8">
              <w:rPr>
                <w:sz w:val="21"/>
              </w:rPr>
              <w:t>5</w:t>
            </w:r>
          </w:p>
        </w:tc>
        <w:tc>
          <w:tcPr>
            <w:tcW w:w="1537" w:type="pct"/>
            <w:vAlign w:val="center"/>
          </w:tcPr>
          <w:p w14:paraId="66E3EDB5" w14:textId="77777777" w:rsidR="00F77792" w:rsidRPr="008E2CB8" w:rsidRDefault="00F77792" w:rsidP="00E0564E">
            <w:pPr>
              <w:pStyle w:val="TableParagraph"/>
              <w:spacing w:before="53" w:line="242" w:lineRule="auto"/>
              <w:ind w:right="429"/>
              <w:jc w:val="center"/>
              <w:rPr>
                <w:sz w:val="21"/>
              </w:rPr>
            </w:pPr>
            <w:r w:rsidRPr="008E2CB8">
              <w:rPr>
                <w:sz w:val="21"/>
              </w:rPr>
              <w:t>Creación del</w:t>
            </w:r>
            <w:r w:rsidR="00B524C3" w:rsidRPr="008E2CB8">
              <w:rPr>
                <w:sz w:val="21"/>
              </w:rPr>
              <w:t xml:space="preserve"> </w:t>
            </w:r>
            <w:r w:rsidRPr="008E2CB8">
              <w:rPr>
                <w:spacing w:val="-51"/>
                <w:sz w:val="21"/>
              </w:rPr>
              <w:t xml:space="preserve"> </w:t>
            </w:r>
            <w:r w:rsidR="00B524C3" w:rsidRPr="008E2CB8">
              <w:rPr>
                <w:spacing w:val="-51"/>
                <w:sz w:val="21"/>
              </w:rPr>
              <w:t xml:space="preserve"> </w:t>
            </w:r>
            <w:r w:rsidRPr="008E2CB8">
              <w:rPr>
                <w:sz w:val="21"/>
              </w:rPr>
              <w:t>documento</w:t>
            </w:r>
          </w:p>
        </w:tc>
        <w:tc>
          <w:tcPr>
            <w:tcW w:w="1240" w:type="pct"/>
            <w:vAlign w:val="center"/>
          </w:tcPr>
          <w:p w14:paraId="51232AB8" w14:textId="36A77305" w:rsidR="007041F8" w:rsidRPr="008E2CB8" w:rsidRDefault="00071FBC" w:rsidP="007041F8">
            <w:pPr>
              <w:pStyle w:val="TableParagraph"/>
              <w:spacing w:before="173"/>
              <w:ind w:right="200"/>
              <w:jc w:val="center"/>
              <w:rPr>
                <w:sz w:val="21"/>
              </w:rPr>
            </w:pPr>
            <w:r>
              <w:rPr>
                <w:sz w:val="21"/>
              </w:rPr>
              <w:t>Equipo Calidad</w:t>
            </w:r>
          </w:p>
        </w:tc>
      </w:tr>
      <w:tr w:rsidR="00FD0E1F" w:rsidRPr="008E2CB8" w14:paraId="6BA839DB" w14:textId="77777777" w:rsidTr="00F77792">
        <w:trPr>
          <w:trHeight w:val="369"/>
        </w:trPr>
        <w:tc>
          <w:tcPr>
            <w:tcW w:w="5000" w:type="pct"/>
            <w:gridSpan w:val="4"/>
          </w:tcPr>
          <w:p w14:paraId="7B118F02" w14:textId="77777777" w:rsidR="00FD0E1F" w:rsidRPr="008E2CB8" w:rsidRDefault="00FD0E1F" w:rsidP="00FD0E1F">
            <w:pPr>
              <w:pStyle w:val="TableParagraph"/>
              <w:spacing w:before="48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3.</w:t>
            </w:r>
            <w:r w:rsidRPr="008E2CB8">
              <w:rPr>
                <w:b/>
                <w:spacing w:val="35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CONTROL</w:t>
            </w:r>
            <w:r w:rsidRPr="008E2CB8">
              <w:rPr>
                <w:b/>
                <w:spacing w:val="39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DE</w:t>
            </w:r>
            <w:r w:rsidRPr="008E2CB8">
              <w:rPr>
                <w:b/>
                <w:spacing w:val="39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ENTREVISTAS</w:t>
            </w:r>
            <w:r w:rsidRPr="008E2CB8">
              <w:rPr>
                <w:b/>
                <w:spacing w:val="37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REALIZADAS</w:t>
            </w:r>
          </w:p>
        </w:tc>
      </w:tr>
      <w:tr w:rsidR="00FD0E1F" w:rsidRPr="008E2CB8" w14:paraId="2108BFDD" w14:textId="77777777" w:rsidTr="00843182">
        <w:trPr>
          <w:trHeight w:val="364"/>
        </w:trPr>
        <w:tc>
          <w:tcPr>
            <w:tcW w:w="1181" w:type="pct"/>
          </w:tcPr>
          <w:p w14:paraId="2FC089C2" w14:textId="77777777" w:rsidR="00FD0E1F" w:rsidRPr="008E2CB8" w:rsidRDefault="00FD0E1F" w:rsidP="00FD0E1F">
            <w:pPr>
              <w:pStyle w:val="TableParagraph"/>
              <w:spacing w:before="48"/>
              <w:ind w:left="541" w:right="527"/>
              <w:jc w:val="center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Fecha</w:t>
            </w:r>
          </w:p>
        </w:tc>
        <w:tc>
          <w:tcPr>
            <w:tcW w:w="1042" w:type="pct"/>
          </w:tcPr>
          <w:p w14:paraId="0871B36B" w14:textId="77777777" w:rsidR="00FD0E1F" w:rsidRPr="008E2CB8" w:rsidRDefault="00FD0E1F" w:rsidP="00FD0E1F">
            <w:pPr>
              <w:pStyle w:val="TableParagraph"/>
              <w:spacing w:before="48"/>
              <w:ind w:left="142" w:right="129"/>
              <w:jc w:val="center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Entrevistado</w:t>
            </w:r>
          </w:p>
        </w:tc>
        <w:tc>
          <w:tcPr>
            <w:tcW w:w="1537" w:type="pct"/>
          </w:tcPr>
          <w:p w14:paraId="0CFCBE7B" w14:textId="77777777" w:rsidR="00FD0E1F" w:rsidRPr="008E2CB8" w:rsidRDefault="00FD0E1F" w:rsidP="00FD0E1F">
            <w:pPr>
              <w:pStyle w:val="TableParagraph"/>
              <w:spacing w:before="48"/>
              <w:ind w:left="693" w:right="683"/>
              <w:jc w:val="center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Cargo</w:t>
            </w:r>
          </w:p>
        </w:tc>
        <w:tc>
          <w:tcPr>
            <w:tcW w:w="1240" w:type="pct"/>
          </w:tcPr>
          <w:p w14:paraId="57242769" w14:textId="77777777" w:rsidR="00FD0E1F" w:rsidRPr="008E2CB8" w:rsidRDefault="00FD0E1F" w:rsidP="00FD0E1F">
            <w:pPr>
              <w:pStyle w:val="TableParagraph"/>
              <w:spacing w:before="48"/>
              <w:ind w:left="216" w:right="200"/>
              <w:jc w:val="center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Observaciones</w:t>
            </w:r>
          </w:p>
        </w:tc>
      </w:tr>
      <w:tr w:rsidR="00FD0E1F" w:rsidRPr="008E2CB8" w14:paraId="39756B46" w14:textId="77777777" w:rsidTr="00CB3D3A">
        <w:trPr>
          <w:trHeight w:val="1105"/>
        </w:trPr>
        <w:tc>
          <w:tcPr>
            <w:tcW w:w="1181" w:type="pct"/>
            <w:vAlign w:val="center"/>
          </w:tcPr>
          <w:p w14:paraId="2E11EA60" w14:textId="01B9F84F" w:rsidR="00FD0E1F" w:rsidRPr="008E2CB8" w:rsidRDefault="00FD0E1F" w:rsidP="00FD0E1F">
            <w:pPr>
              <w:pStyle w:val="TableParagraph"/>
              <w:ind w:right="527"/>
              <w:jc w:val="center"/>
              <w:rPr>
                <w:sz w:val="21"/>
              </w:rPr>
            </w:pPr>
          </w:p>
        </w:tc>
        <w:tc>
          <w:tcPr>
            <w:tcW w:w="1042" w:type="pct"/>
            <w:vAlign w:val="center"/>
          </w:tcPr>
          <w:p w14:paraId="7832A1E5" w14:textId="5677B2F5" w:rsidR="00FD0E1F" w:rsidRPr="008E2CB8" w:rsidRDefault="00FD0E1F" w:rsidP="00FD0E1F">
            <w:pPr>
              <w:pStyle w:val="TableParagraph"/>
              <w:ind w:right="129"/>
              <w:jc w:val="center"/>
              <w:rPr>
                <w:sz w:val="21"/>
              </w:rPr>
            </w:pPr>
          </w:p>
        </w:tc>
        <w:tc>
          <w:tcPr>
            <w:tcW w:w="1537" w:type="pct"/>
            <w:vAlign w:val="center"/>
          </w:tcPr>
          <w:p w14:paraId="4979C2B5" w14:textId="49194D0D" w:rsidR="00FD0E1F" w:rsidRPr="008E2CB8" w:rsidRDefault="00FD0E1F" w:rsidP="00FD0E1F">
            <w:pPr>
              <w:pStyle w:val="TableParagraph"/>
              <w:spacing w:before="53" w:line="244" w:lineRule="auto"/>
              <w:ind w:right="297"/>
              <w:jc w:val="center"/>
              <w:rPr>
                <w:sz w:val="21"/>
              </w:rPr>
            </w:pPr>
          </w:p>
        </w:tc>
        <w:tc>
          <w:tcPr>
            <w:tcW w:w="1240" w:type="pct"/>
          </w:tcPr>
          <w:p w14:paraId="5F2F6CFF" w14:textId="6AADD9B7" w:rsidR="00FD0E1F" w:rsidRPr="008E2CB8" w:rsidRDefault="00FD0E1F" w:rsidP="00FD0E1F">
            <w:pPr>
              <w:pStyle w:val="TableParagraph"/>
              <w:spacing w:before="178" w:line="242" w:lineRule="auto"/>
              <w:jc w:val="center"/>
              <w:rPr>
                <w:sz w:val="21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="-714" w:tblpY="215"/>
        <w:tblW w:w="5808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213"/>
        <w:gridCol w:w="47"/>
      </w:tblGrid>
      <w:tr w:rsidR="008E2CB8" w:rsidRPr="008E2CB8" w14:paraId="2549CD52" w14:textId="77777777" w:rsidTr="00F77792">
        <w:trPr>
          <w:trHeight w:val="369"/>
        </w:trPr>
        <w:tc>
          <w:tcPr>
            <w:tcW w:w="4977" w:type="pct"/>
          </w:tcPr>
          <w:p w14:paraId="68A120D6" w14:textId="77777777" w:rsidR="00F77792" w:rsidRPr="008E2CB8" w:rsidRDefault="00F77792" w:rsidP="00F77792">
            <w:pPr>
              <w:pStyle w:val="TableParagraph"/>
              <w:spacing w:before="48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4.</w:t>
            </w:r>
            <w:r w:rsidRPr="008E2CB8">
              <w:rPr>
                <w:b/>
                <w:spacing w:val="22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SITUACIÓN</w:t>
            </w:r>
            <w:r w:rsidRPr="008E2CB8">
              <w:rPr>
                <w:b/>
                <w:spacing w:val="26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ACTUAL</w:t>
            </w:r>
          </w:p>
        </w:tc>
        <w:tc>
          <w:tcPr>
            <w:tcW w:w="23" w:type="pct"/>
            <w:tcBorders>
              <w:top w:val="nil"/>
              <w:bottom w:val="nil"/>
              <w:right w:val="nil"/>
            </w:tcBorders>
          </w:tcPr>
          <w:p w14:paraId="0875ABBB" w14:textId="77777777" w:rsidR="00F77792" w:rsidRPr="008E2CB8" w:rsidRDefault="00F77792" w:rsidP="00F77792">
            <w:pPr>
              <w:pStyle w:val="TableParagraph"/>
              <w:rPr>
                <w:sz w:val="20"/>
              </w:rPr>
            </w:pPr>
          </w:p>
        </w:tc>
      </w:tr>
      <w:tr w:rsidR="008E2CB8" w:rsidRPr="008E2CB8" w14:paraId="53375C67" w14:textId="77777777" w:rsidTr="003C5E0C">
        <w:trPr>
          <w:trHeight w:val="1310"/>
        </w:trPr>
        <w:tc>
          <w:tcPr>
            <w:tcW w:w="4977" w:type="pct"/>
          </w:tcPr>
          <w:p w14:paraId="1B5698F6" w14:textId="77777777" w:rsidR="00123F5E" w:rsidRPr="008E2CB8" w:rsidRDefault="00123F5E" w:rsidP="00F77792">
            <w:pPr>
              <w:pStyle w:val="TableParagraph"/>
              <w:spacing w:line="232" w:lineRule="exact"/>
              <w:ind w:left="110"/>
              <w:jc w:val="both"/>
              <w:rPr>
                <w:b/>
                <w:w w:val="105"/>
                <w:sz w:val="21"/>
              </w:rPr>
            </w:pPr>
          </w:p>
          <w:p w14:paraId="241D1FA5" w14:textId="37050320" w:rsidR="00F77792" w:rsidRPr="008E2CB8" w:rsidRDefault="00F77792" w:rsidP="005D7B17">
            <w:pPr>
              <w:pStyle w:val="TableParagraph"/>
              <w:spacing w:line="232" w:lineRule="exact"/>
              <w:ind w:left="110"/>
              <w:jc w:val="both"/>
              <w:rPr>
                <w:sz w:val="21"/>
              </w:rPr>
            </w:pPr>
            <w:r w:rsidRPr="008E2CB8">
              <w:rPr>
                <w:b/>
                <w:w w:val="105"/>
                <w:sz w:val="21"/>
              </w:rPr>
              <w:t>Descripción</w:t>
            </w:r>
            <w:r w:rsidRPr="008E2CB8">
              <w:rPr>
                <w:b/>
                <w:spacing w:val="-3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de</w:t>
            </w:r>
            <w:r w:rsidRPr="008E2CB8">
              <w:rPr>
                <w:b/>
                <w:spacing w:val="-2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la</w:t>
            </w:r>
            <w:r w:rsidRPr="008E2CB8">
              <w:rPr>
                <w:b/>
                <w:spacing w:val="-3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situación</w:t>
            </w:r>
            <w:r w:rsidRPr="008E2CB8">
              <w:rPr>
                <w:b/>
                <w:spacing w:val="-2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actual</w:t>
            </w:r>
          </w:p>
          <w:p w14:paraId="02E5BC10" w14:textId="7847058B" w:rsidR="006F6D0D" w:rsidRPr="00F90254" w:rsidRDefault="002E51FD" w:rsidP="003C5E0C">
            <w:pPr>
              <w:widowControl/>
              <w:autoSpaceDE/>
              <w:autoSpaceDN/>
              <w:spacing w:after="160" w:line="278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  <w:lang w:val="es-ES"/>
              </w:rPr>
              <w:t>No se cuenta con una herramienta que permita la optimización en la g</w:t>
            </w:r>
            <w:r w:rsidR="003152F9" w:rsidRPr="003152F9">
              <w:rPr>
                <w:rFonts w:ascii="Times New Roman" w:eastAsia="Times New Roman" w:hAnsi="Times New Roman" w:cs="Times New Roman"/>
                <w:bCs/>
                <w:sz w:val="21"/>
                <w:lang w:val="es-ES"/>
              </w:rPr>
              <w:t xml:space="preserve">eneración </w:t>
            </w:r>
            <w:r w:rsidR="00385586">
              <w:rPr>
                <w:rFonts w:ascii="Times New Roman" w:eastAsia="Times New Roman" w:hAnsi="Times New Roman" w:cs="Times New Roman"/>
                <w:bCs/>
                <w:sz w:val="21"/>
                <w:lang w:val="es-ES"/>
              </w:rPr>
              <w:t>automática</w:t>
            </w:r>
            <w:r w:rsidR="003152F9" w:rsidRPr="003152F9">
              <w:rPr>
                <w:rFonts w:ascii="Times New Roman" w:eastAsia="Times New Roman" w:hAnsi="Times New Roman" w:cs="Times New Roman"/>
                <w:bCs/>
                <w:sz w:val="21"/>
                <w:lang w:val="es-ES"/>
              </w:rPr>
              <w:t xml:space="preserve"> de documento diagnóstico de marcas </w:t>
            </w:r>
            <w:r w:rsidR="00385586">
              <w:rPr>
                <w:rFonts w:ascii="Times New Roman" w:eastAsia="Times New Roman" w:hAnsi="Times New Roman" w:cs="Times New Roman"/>
                <w:bCs/>
                <w:sz w:val="21"/>
                <w:lang w:val="es-ES"/>
              </w:rPr>
              <w:t xml:space="preserve">geográficas con la correspondiente matriz de marcas y salidas </w:t>
            </w:r>
            <w:proofErr w:type="gramStart"/>
            <w:r w:rsidR="00385586">
              <w:rPr>
                <w:rFonts w:ascii="Times New Roman" w:eastAsia="Times New Roman" w:hAnsi="Times New Roman" w:cs="Times New Roman"/>
                <w:bCs/>
                <w:sz w:val="21"/>
                <w:lang w:val="es-ES"/>
              </w:rPr>
              <w:t xml:space="preserve">graficas  </w:t>
            </w:r>
            <w:r w:rsidR="00385586">
              <w:rPr>
                <w:rFonts w:ascii="Times New Roman" w:eastAsia="Times New Roman" w:hAnsi="Times New Roman" w:cs="Times New Roman"/>
                <w:bCs/>
                <w:sz w:val="21"/>
                <w:lang w:val="es-ES"/>
              </w:rPr>
              <w:t>de</w:t>
            </w:r>
            <w:proofErr w:type="gramEnd"/>
            <w:r w:rsidR="00385586">
              <w:rPr>
                <w:rFonts w:ascii="Times New Roman" w:eastAsia="Times New Roman" w:hAnsi="Times New Roman" w:cs="Times New Roman"/>
                <w:bCs/>
                <w:sz w:val="21"/>
                <w:lang w:val="es-ES"/>
              </w:rPr>
              <w:t xml:space="preserve"> municipios programados para los procesos </w:t>
            </w:r>
            <w:r w:rsidR="003152F9" w:rsidRPr="003152F9">
              <w:rPr>
                <w:rFonts w:ascii="Times New Roman" w:eastAsia="Times New Roman" w:hAnsi="Times New Roman" w:cs="Times New Roman"/>
                <w:bCs/>
                <w:sz w:val="21"/>
                <w:lang w:val="es-ES"/>
              </w:rPr>
              <w:t>de actualización y/o formación catastral.</w:t>
            </w:r>
          </w:p>
        </w:tc>
        <w:tc>
          <w:tcPr>
            <w:tcW w:w="23" w:type="pct"/>
            <w:tcBorders>
              <w:top w:val="nil"/>
              <w:bottom w:val="nil"/>
              <w:right w:val="nil"/>
            </w:tcBorders>
          </w:tcPr>
          <w:p w14:paraId="426C63A4" w14:textId="77777777" w:rsidR="00F77792" w:rsidRPr="008E2CB8" w:rsidRDefault="00F77792" w:rsidP="00F77792">
            <w:pPr>
              <w:pStyle w:val="TableParagraph"/>
              <w:rPr>
                <w:sz w:val="20"/>
              </w:rPr>
            </w:pPr>
          </w:p>
        </w:tc>
      </w:tr>
      <w:tr w:rsidR="008E2CB8" w:rsidRPr="008E2CB8" w14:paraId="6272406D" w14:textId="77777777" w:rsidTr="00F77792">
        <w:trPr>
          <w:trHeight w:val="244"/>
        </w:trPr>
        <w:tc>
          <w:tcPr>
            <w:tcW w:w="4977" w:type="pct"/>
          </w:tcPr>
          <w:p w14:paraId="0DE0B363" w14:textId="77777777" w:rsidR="00F77792" w:rsidRPr="008E2CB8" w:rsidRDefault="00F77792" w:rsidP="00F77792">
            <w:pPr>
              <w:pStyle w:val="TableParagraph"/>
              <w:spacing w:line="224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Lista</w:t>
            </w:r>
            <w:r w:rsidRPr="008E2CB8">
              <w:rPr>
                <w:b/>
                <w:spacing w:val="2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de</w:t>
            </w:r>
            <w:r w:rsidRPr="008E2CB8">
              <w:rPr>
                <w:b/>
                <w:spacing w:val="2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requerimientos</w:t>
            </w:r>
            <w:r w:rsidRPr="008E2CB8">
              <w:rPr>
                <w:b/>
                <w:spacing w:val="3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NO</w:t>
            </w:r>
            <w:r w:rsidRPr="008E2CB8">
              <w:rPr>
                <w:b/>
                <w:spacing w:val="3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funcionales</w:t>
            </w:r>
            <w:r w:rsidRPr="008E2CB8">
              <w:rPr>
                <w:b/>
                <w:spacing w:val="3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(NFR)</w:t>
            </w:r>
          </w:p>
        </w:tc>
        <w:tc>
          <w:tcPr>
            <w:tcW w:w="23" w:type="pct"/>
            <w:tcBorders>
              <w:top w:val="nil"/>
              <w:bottom w:val="nil"/>
              <w:right w:val="nil"/>
            </w:tcBorders>
          </w:tcPr>
          <w:p w14:paraId="004E99E3" w14:textId="77777777" w:rsidR="00F77792" w:rsidRPr="008E2CB8" w:rsidRDefault="00F77792" w:rsidP="00F77792">
            <w:pPr>
              <w:pStyle w:val="TableParagraph"/>
              <w:rPr>
                <w:sz w:val="16"/>
              </w:rPr>
            </w:pPr>
          </w:p>
        </w:tc>
      </w:tr>
      <w:tr w:rsidR="008E2CB8" w:rsidRPr="008E2CB8" w14:paraId="0D1D02D7" w14:textId="77777777" w:rsidTr="00F77792">
        <w:trPr>
          <w:trHeight w:val="513"/>
        </w:trPr>
        <w:tc>
          <w:tcPr>
            <w:tcW w:w="4977" w:type="pct"/>
          </w:tcPr>
          <w:p w14:paraId="541E80D2" w14:textId="77777777" w:rsidR="00F77792" w:rsidRPr="008E2CB8" w:rsidRDefault="00F77792" w:rsidP="00F77792">
            <w:pPr>
              <w:pStyle w:val="TableParagraph"/>
              <w:spacing w:line="232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Qué</w:t>
            </w:r>
            <w:r w:rsidRPr="008E2CB8">
              <w:rPr>
                <w:b/>
                <w:spacing w:val="21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tiempos</w:t>
            </w:r>
            <w:r w:rsidRPr="008E2CB8">
              <w:rPr>
                <w:b/>
                <w:spacing w:val="22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de</w:t>
            </w:r>
            <w:r w:rsidRPr="008E2CB8">
              <w:rPr>
                <w:b/>
                <w:spacing w:val="22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respuesta</w:t>
            </w:r>
            <w:r w:rsidRPr="008E2CB8">
              <w:rPr>
                <w:b/>
                <w:spacing w:val="22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se</w:t>
            </w:r>
            <w:r w:rsidRPr="008E2CB8">
              <w:rPr>
                <w:b/>
                <w:spacing w:val="22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esperan</w:t>
            </w:r>
            <w:r w:rsidRPr="008E2CB8">
              <w:rPr>
                <w:b/>
                <w:spacing w:val="22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para</w:t>
            </w:r>
            <w:r w:rsidRPr="008E2CB8">
              <w:rPr>
                <w:b/>
                <w:spacing w:val="22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el</w:t>
            </w:r>
            <w:r w:rsidRPr="008E2CB8">
              <w:rPr>
                <w:b/>
                <w:spacing w:val="21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sistema</w:t>
            </w:r>
          </w:p>
          <w:p w14:paraId="62892CAA" w14:textId="226011ED" w:rsidR="009E38D2" w:rsidRPr="009E38D2" w:rsidRDefault="009E38D2" w:rsidP="009E38D2">
            <w:pPr>
              <w:rPr>
                <w:rFonts w:ascii="Times New Roman" w:eastAsia="Times New Roman" w:hAnsi="Times New Roman" w:cs="Times New Roman"/>
                <w:sz w:val="21"/>
                <w:lang w:val="es-ES"/>
              </w:rPr>
            </w:pPr>
            <w:r w:rsidRPr="009E38D2">
              <w:rPr>
                <w:rFonts w:ascii="Times New Roman" w:eastAsia="Times New Roman" w:hAnsi="Times New Roman" w:cs="Times New Roman"/>
                <w:sz w:val="21"/>
                <w:lang w:val="es-ES"/>
              </w:rPr>
              <w:t>Se requiere la ejecución de una herramienta que genere automáticamente, a partir de una plantilla de diagnóstico geográfico en archivo Word, un reporte en formato .CSV con las marcas geográficas por predio y construcción, siguiendo las siguientes reglas:</w:t>
            </w:r>
          </w:p>
          <w:p w14:paraId="29F0747B" w14:textId="77777777" w:rsidR="00740B6A" w:rsidRDefault="00740B6A" w:rsidP="00F77792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</w:p>
          <w:p w14:paraId="0D601888" w14:textId="47625623" w:rsidR="00385586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>
              <w:rPr>
                <w:sz w:val="21"/>
                <w:lang w:val="es-CO"/>
              </w:rPr>
              <w:t>Predio:</w:t>
            </w:r>
          </w:p>
          <w:p w14:paraId="33C1CB86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Predios sin destinación económica.</w:t>
            </w:r>
          </w:p>
          <w:p w14:paraId="2CA99984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Predios con destino "R" "S" "T" con área construida</w:t>
            </w:r>
          </w:p>
          <w:p w14:paraId="01731B86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 xml:space="preserve">- Predios con destino habitacionales o comerciales sin área construida, </w:t>
            </w:r>
          </w:p>
          <w:p w14:paraId="37F38A7E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Predios con condición de mejora sin matriz condición NPH.</w:t>
            </w:r>
          </w:p>
          <w:p w14:paraId="1514E110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Predios con condición de mejora sin área construida.</w:t>
            </w:r>
          </w:p>
          <w:p w14:paraId="5D0AE738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Predios con condición de mejora con área de terreno en la tabla predio</w:t>
            </w:r>
          </w:p>
          <w:p w14:paraId="06554955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Predios sin área de terreno (tabla predio)</w:t>
            </w:r>
          </w:p>
          <w:p w14:paraId="10EAEA45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Números prediales repetidos</w:t>
            </w:r>
          </w:p>
          <w:p w14:paraId="1F2A08DF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 xml:space="preserve">- Área geográfica vs área alfanumérica mayor al margen de tolerancia </w:t>
            </w:r>
            <w:proofErr w:type="gramStart"/>
            <w:r w:rsidRPr="00740B6A">
              <w:rPr>
                <w:sz w:val="21"/>
                <w:lang w:val="es-CO"/>
              </w:rPr>
              <w:t>de acuerdo a</w:t>
            </w:r>
            <w:proofErr w:type="gramEnd"/>
            <w:r w:rsidRPr="00740B6A">
              <w:rPr>
                <w:sz w:val="21"/>
                <w:lang w:val="es-CO"/>
              </w:rPr>
              <w:t xml:space="preserve"> la resolución 746 de 2024.</w:t>
            </w:r>
          </w:p>
          <w:p w14:paraId="2AA32882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Omisión de la tabla predio que no tienen ninguna geometría asociada.</w:t>
            </w:r>
          </w:p>
          <w:p w14:paraId="16CB401A" w14:textId="0A66F393" w:rsidR="00740B6A" w:rsidRDefault="00740B6A" w:rsidP="00F15B69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lastRenderedPageBreak/>
              <w:t xml:space="preserve">- Comisiones predios con </w:t>
            </w:r>
            <w:r w:rsidRPr="00740B6A">
              <w:rPr>
                <w:sz w:val="21"/>
                <w:lang w:val="es-CO"/>
              </w:rPr>
              <w:t>geometría,</w:t>
            </w:r>
            <w:r w:rsidRPr="00740B6A">
              <w:rPr>
                <w:sz w:val="21"/>
                <w:lang w:val="es-CO"/>
              </w:rPr>
              <w:t xml:space="preserve"> pero sin predio en la alfanumérica.</w:t>
            </w:r>
          </w:p>
          <w:p w14:paraId="154B2171" w14:textId="77777777" w:rsidR="00F15B69" w:rsidRPr="00740B6A" w:rsidRDefault="00F15B69" w:rsidP="00F15B69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</w:p>
          <w:p w14:paraId="0E66D747" w14:textId="0DA49436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Construcció</w:t>
            </w:r>
            <w:r>
              <w:rPr>
                <w:sz w:val="21"/>
                <w:lang w:val="es-CO"/>
              </w:rPr>
              <w:t>n</w:t>
            </w:r>
            <w:r w:rsidRPr="00740B6A">
              <w:rPr>
                <w:sz w:val="21"/>
                <w:lang w:val="es-CO"/>
              </w:rPr>
              <w:t>:</w:t>
            </w:r>
          </w:p>
          <w:p w14:paraId="1A5D6A41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 xml:space="preserve">- Construcciones sin puntaje </w:t>
            </w:r>
          </w:p>
          <w:p w14:paraId="0CC20094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Construcciones anexos, en las que el puntaje de construcción este fuera de los dominios.</w:t>
            </w:r>
          </w:p>
          <w:p w14:paraId="099CF3C1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Codificación de usos de construcción en PH.</w:t>
            </w:r>
          </w:p>
          <w:p w14:paraId="653FD940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Predios en condición 9 que no tengan una construcción asociada en la tabla alfanumérica.</w:t>
            </w:r>
          </w:p>
          <w:p w14:paraId="5D7E578C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Construcción si predio asociado en la tabla alfanumérica.</w:t>
            </w:r>
          </w:p>
          <w:p w14:paraId="52F173E5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Omisión de construcciones que no tengan ninguna geometría asociada.</w:t>
            </w:r>
          </w:p>
          <w:p w14:paraId="13F7F076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Predios fuera del perímetro urbano.</w:t>
            </w:r>
          </w:p>
          <w:p w14:paraId="29D0914C" w14:textId="77777777" w:rsidR="00740B6A" w:rsidRP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</w:p>
          <w:p w14:paraId="7A269400" w14:textId="4162CD74" w:rsidR="00740B6A" w:rsidRDefault="00740B6A" w:rsidP="00740B6A">
            <w:pPr>
              <w:pStyle w:val="TableParagraph"/>
              <w:spacing w:before="8"/>
              <w:ind w:left="110"/>
              <w:rPr>
                <w:sz w:val="21"/>
                <w:lang w:val="es-CO"/>
              </w:rPr>
            </w:pPr>
            <w:r w:rsidRPr="00740B6A">
              <w:rPr>
                <w:sz w:val="21"/>
                <w:lang w:val="es-CO"/>
              </w:rPr>
              <w:t>- Totalidad de objetos por entidad de la base geográfica.</w:t>
            </w:r>
          </w:p>
          <w:p w14:paraId="4D270C31" w14:textId="77777777" w:rsidR="00740B6A" w:rsidRDefault="00740B6A" w:rsidP="00740B6A">
            <w:pPr>
              <w:pStyle w:val="TableParagraph"/>
              <w:spacing w:before="8"/>
              <w:rPr>
                <w:sz w:val="21"/>
                <w:lang w:val="es-CO"/>
              </w:rPr>
            </w:pPr>
          </w:p>
          <w:p w14:paraId="38C52524" w14:textId="4D1155F7" w:rsidR="009E38D2" w:rsidRDefault="00F15B69" w:rsidP="0038061D">
            <w:pPr>
              <w:pStyle w:val="TableParagraph"/>
              <w:spacing w:before="8"/>
              <w:rPr>
                <w:sz w:val="21"/>
                <w:lang w:val="es-CO"/>
              </w:rPr>
            </w:pPr>
            <w:r w:rsidRPr="00F15B69">
              <w:rPr>
                <w:sz w:val="21"/>
                <w:lang w:val="es-CO"/>
              </w:rPr>
              <w:t xml:space="preserve">A partir del archivo generado, se realizarán representaciones gráficas en </w:t>
            </w:r>
            <w:r w:rsidRPr="00F15B69">
              <w:rPr>
                <w:b/>
                <w:bCs/>
                <w:sz w:val="21"/>
                <w:lang w:val="es-CO"/>
              </w:rPr>
              <w:t>ArcGIS</w:t>
            </w:r>
            <w:r w:rsidRPr="00F15B69">
              <w:rPr>
                <w:sz w:val="21"/>
                <w:lang w:val="es-CO"/>
              </w:rPr>
              <w:t xml:space="preserve"> con plantillas específicas para:</w:t>
            </w:r>
          </w:p>
          <w:p w14:paraId="16CC7FB3" w14:textId="77777777" w:rsidR="00F15B69" w:rsidRDefault="00F15B69" w:rsidP="0038061D">
            <w:pPr>
              <w:pStyle w:val="TableParagraph"/>
              <w:spacing w:before="8"/>
              <w:rPr>
                <w:sz w:val="21"/>
                <w:lang w:val="es-CO"/>
              </w:rPr>
            </w:pPr>
          </w:p>
          <w:p w14:paraId="58928E45" w14:textId="514CBA8E" w:rsidR="009E38D2" w:rsidRPr="009E38D2" w:rsidRDefault="009E38D2" w:rsidP="009E38D2">
            <w:pPr>
              <w:pStyle w:val="TableParagraph"/>
              <w:numPr>
                <w:ilvl w:val="0"/>
                <w:numId w:val="27"/>
              </w:numPr>
              <w:spacing w:before="8"/>
              <w:rPr>
                <w:sz w:val="21"/>
              </w:rPr>
            </w:pPr>
            <w:r w:rsidRPr="009E38D2">
              <w:rPr>
                <w:sz w:val="21"/>
              </w:rPr>
              <w:t>Alertas omisiones para zonas urbanas y rurales</w:t>
            </w:r>
            <w:r>
              <w:rPr>
                <w:sz w:val="21"/>
              </w:rPr>
              <w:t>.</w:t>
            </w:r>
          </w:p>
          <w:p w14:paraId="0968D226" w14:textId="16892F5A" w:rsidR="009E38D2" w:rsidRPr="009E38D2" w:rsidRDefault="009E38D2" w:rsidP="009E38D2">
            <w:pPr>
              <w:pStyle w:val="TableParagraph"/>
              <w:numPr>
                <w:ilvl w:val="0"/>
                <w:numId w:val="27"/>
              </w:numPr>
              <w:spacing w:before="8"/>
              <w:rPr>
                <w:sz w:val="21"/>
              </w:rPr>
            </w:pPr>
            <w:r w:rsidRPr="009E38D2">
              <w:rPr>
                <w:sz w:val="21"/>
              </w:rPr>
              <w:t>Alertas comisiones para zonas urbanas y rurales</w:t>
            </w:r>
            <w:r>
              <w:rPr>
                <w:sz w:val="21"/>
              </w:rPr>
              <w:t>.</w:t>
            </w:r>
          </w:p>
          <w:p w14:paraId="1552B08F" w14:textId="216CFF5C" w:rsidR="009E38D2" w:rsidRPr="009E38D2" w:rsidRDefault="009E38D2" w:rsidP="009E38D2">
            <w:pPr>
              <w:pStyle w:val="TableParagraph"/>
              <w:numPr>
                <w:ilvl w:val="0"/>
                <w:numId w:val="27"/>
              </w:numPr>
              <w:spacing w:before="8"/>
              <w:rPr>
                <w:sz w:val="21"/>
              </w:rPr>
            </w:pPr>
            <w:r w:rsidRPr="009E38D2">
              <w:rPr>
                <w:sz w:val="21"/>
              </w:rPr>
              <w:t>Alertas diferencia de áreas para zonas urbanas y rurales</w:t>
            </w:r>
            <w:r>
              <w:rPr>
                <w:sz w:val="21"/>
              </w:rPr>
              <w:t>.</w:t>
            </w:r>
          </w:p>
          <w:p w14:paraId="0466E365" w14:textId="77777777" w:rsidR="009E38D2" w:rsidRDefault="009E38D2" w:rsidP="00740B6A">
            <w:pPr>
              <w:pStyle w:val="TableParagraph"/>
              <w:numPr>
                <w:ilvl w:val="0"/>
                <w:numId w:val="27"/>
              </w:numPr>
              <w:spacing w:before="8"/>
              <w:rPr>
                <w:sz w:val="21"/>
              </w:rPr>
            </w:pPr>
            <w:r w:rsidRPr="009E38D2">
              <w:rPr>
                <w:sz w:val="21"/>
              </w:rPr>
              <w:t>Alertas omisiones de construcción para zonas urbanas y rurales</w:t>
            </w:r>
            <w:r>
              <w:rPr>
                <w:sz w:val="21"/>
              </w:rPr>
              <w:t>.</w:t>
            </w:r>
          </w:p>
          <w:p w14:paraId="1336B985" w14:textId="77777777" w:rsidR="00F15B69" w:rsidRDefault="00F15B69" w:rsidP="00740B6A">
            <w:pPr>
              <w:pStyle w:val="TableParagraph"/>
              <w:numPr>
                <w:ilvl w:val="0"/>
                <w:numId w:val="27"/>
              </w:numPr>
              <w:spacing w:before="8"/>
              <w:rPr>
                <w:sz w:val="21"/>
              </w:rPr>
            </w:pPr>
          </w:p>
          <w:p w14:paraId="6B64570D" w14:textId="77777777" w:rsidR="009E38D2" w:rsidRDefault="00F15B69" w:rsidP="009E38D2">
            <w:pPr>
              <w:pStyle w:val="TableParagraph"/>
              <w:spacing w:before="8"/>
              <w:rPr>
                <w:sz w:val="21"/>
              </w:rPr>
            </w:pPr>
            <w:r w:rsidRPr="00F15B69">
              <w:rPr>
                <w:sz w:val="21"/>
              </w:rPr>
              <w:t>Estas salidas gráficas se aplicarán a los municipios programados para los procesos de actualización o formación catastral.</w:t>
            </w:r>
          </w:p>
          <w:p w14:paraId="3140DDBE" w14:textId="49C32933" w:rsidR="00DD3293" w:rsidRPr="009E38D2" w:rsidRDefault="00DD3293" w:rsidP="009E38D2">
            <w:pPr>
              <w:pStyle w:val="TableParagraph"/>
              <w:spacing w:before="8"/>
              <w:rPr>
                <w:sz w:val="21"/>
              </w:rPr>
            </w:pPr>
          </w:p>
        </w:tc>
        <w:tc>
          <w:tcPr>
            <w:tcW w:w="23" w:type="pct"/>
            <w:tcBorders>
              <w:top w:val="nil"/>
              <w:bottom w:val="nil"/>
              <w:right w:val="nil"/>
            </w:tcBorders>
          </w:tcPr>
          <w:p w14:paraId="2087999E" w14:textId="77777777" w:rsidR="00F77792" w:rsidRPr="008E2CB8" w:rsidRDefault="00F77792" w:rsidP="00F77792">
            <w:pPr>
              <w:pStyle w:val="TableParagraph"/>
              <w:rPr>
                <w:sz w:val="20"/>
              </w:rPr>
            </w:pPr>
          </w:p>
        </w:tc>
      </w:tr>
      <w:tr w:rsidR="008E2CB8" w:rsidRPr="008E2CB8" w14:paraId="2297B569" w14:textId="77777777" w:rsidTr="00F77792">
        <w:trPr>
          <w:trHeight w:val="508"/>
        </w:trPr>
        <w:tc>
          <w:tcPr>
            <w:tcW w:w="4977" w:type="pct"/>
          </w:tcPr>
          <w:p w14:paraId="2D02ADAD" w14:textId="77777777" w:rsidR="00F77792" w:rsidRPr="008E2CB8" w:rsidRDefault="00F77792" w:rsidP="00F77792">
            <w:pPr>
              <w:pStyle w:val="TableParagraph"/>
              <w:spacing w:line="232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Qué</w:t>
            </w:r>
            <w:r w:rsidRPr="008E2CB8">
              <w:rPr>
                <w:b/>
                <w:spacing w:val="-6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volúmenes</w:t>
            </w:r>
            <w:r w:rsidRPr="008E2CB8">
              <w:rPr>
                <w:b/>
                <w:spacing w:val="-6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de</w:t>
            </w:r>
            <w:r w:rsidRPr="008E2CB8">
              <w:rPr>
                <w:b/>
                <w:spacing w:val="-6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datos</w:t>
            </w:r>
            <w:r w:rsidRPr="008E2CB8">
              <w:rPr>
                <w:b/>
                <w:spacing w:val="-6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se</w:t>
            </w:r>
            <w:r w:rsidRPr="008E2CB8">
              <w:rPr>
                <w:b/>
                <w:spacing w:val="-6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espera</w:t>
            </w:r>
            <w:r w:rsidRPr="008E2CB8">
              <w:rPr>
                <w:b/>
                <w:spacing w:val="-6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manejar</w:t>
            </w:r>
          </w:p>
          <w:p w14:paraId="5ACD88D5" w14:textId="1E38361B" w:rsidR="00F77792" w:rsidRPr="008E2CB8" w:rsidRDefault="00597ECE" w:rsidP="00F77792">
            <w:pPr>
              <w:pStyle w:val="TableParagraph"/>
              <w:spacing w:before="3"/>
              <w:ind w:left="110"/>
              <w:rPr>
                <w:sz w:val="21"/>
              </w:rPr>
            </w:pPr>
            <w:r>
              <w:rPr>
                <w:sz w:val="21"/>
              </w:rPr>
              <w:t>Moderado</w:t>
            </w:r>
            <w:r w:rsidR="00F77792" w:rsidRPr="008E2CB8">
              <w:rPr>
                <w:sz w:val="21"/>
              </w:rPr>
              <w:t>,</w:t>
            </w:r>
            <w:r w:rsidR="00F77792" w:rsidRPr="008E2CB8">
              <w:rPr>
                <w:spacing w:val="-4"/>
                <w:sz w:val="21"/>
              </w:rPr>
              <w:t xml:space="preserve"> </w:t>
            </w:r>
            <w:r w:rsidR="00F77792" w:rsidRPr="008E2CB8">
              <w:rPr>
                <w:sz w:val="21"/>
              </w:rPr>
              <w:t>análisis</w:t>
            </w:r>
            <w:r w:rsidR="00F77792" w:rsidRPr="008E2CB8">
              <w:rPr>
                <w:spacing w:val="-3"/>
                <w:sz w:val="21"/>
              </w:rPr>
              <w:t xml:space="preserve"> </w:t>
            </w:r>
            <w:r w:rsidR="00F77792" w:rsidRPr="008E2CB8">
              <w:rPr>
                <w:sz w:val="21"/>
              </w:rPr>
              <w:t>de</w:t>
            </w:r>
            <w:r w:rsidR="00F77792" w:rsidRPr="008E2CB8">
              <w:rPr>
                <w:spacing w:val="-2"/>
                <w:sz w:val="21"/>
              </w:rPr>
              <w:t xml:space="preserve"> </w:t>
            </w:r>
            <w:r w:rsidR="00F77792" w:rsidRPr="008E2CB8">
              <w:rPr>
                <w:sz w:val="21"/>
              </w:rPr>
              <w:t>datos</w:t>
            </w:r>
            <w:r w:rsidR="00F77792" w:rsidRPr="008E2CB8">
              <w:rPr>
                <w:spacing w:val="-3"/>
                <w:sz w:val="21"/>
              </w:rPr>
              <w:t xml:space="preserve"> </w:t>
            </w:r>
            <w:r w:rsidR="00F77792" w:rsidRPr="008E2CB8">
              <w:rPr>
                <w:sz w:val="21"/>
              </w:rPr>
              <w:t>a</w:t>
            </w:r>
            <w:r w:rsidR="00F77792" w:rsidRPr="008E2CB8">
              <w:rPr>
                <w:spacing w:val="-3"/>
                <w:sz w:val="21"/>
              </w:rPr>
              <w:t xml:space="preserve"> </w:t>
            </w:r>
            <w:r w:rsidR="00F77792" w:rsidRPr="008E2CB8">
              <w:rPr>
                <w:sz w:val="21"/>
              </w:rPr>
              <w:t>nivel</w:t>
            </w:r>
            <w:r w:rsidR="00F77792" w:rsidRPr="008E2CB8">
              <w:rPr>
                <w:spacing w:val="-3"/>
                <w:sz w:val="21"/>
              </w:rPr>
              <w:t xml:space="preserve"> </w:t>
            </w:r>
            <w:r w:rsidR="00F77792" w:rsidRPr="008E2CB8">
              <w:rPr>
                <w:sz w:val="21"/>
              </w:rPr>
              <w:t>municipal.</w:t>
            </w:r>
          </w:p>
        </w:tc>
        <w:tc>
          <w:tcPr>
            <w:tcW w:w="23" w:type="pct"/>
            <w:tcBorders>
              <w:top w:val="nil"/>
              <w:bottom w:val="nil"/>
              <w:right w:val="nil"/>
            </w:tcBorders>
          </w:tcPr>
          <w:p w14:paraId="1A073C0E" w14:textId="77777777" w:rsidR="00F77792" w:rsidRPr="008E2CB8" w:rsidRDefault="00F77792" w:rsidP="00F77792">
            <w:pPr>
              <w:pStyle w:val="TableParagraph"/>
              <w:rPr>
                <w:sz w:val="20"/>
              </w:rPr>
            </w:pPr>
          </w:p>
        </w:tc>
      </w:tr>
      <w:tr w:rsidR="008E2CB8" w:rsidRPr="008E2CB8" w14:paraId="2E5DB153" w14:textId="77777777" w:rsidTr="00F77792">
        <w:trPr>
          <w:trHeight w:val="494"/>
        </w:trPr>
        <w:tc>
          <w:tcPr>
            <w:tcW w:w="4977" w:type="pct"/>
          </w:tcPr>
          <w:p w14:paraId="31174C32" w14:textId="77777777" w:rsidR="00F77792" w:rsidRPr="008E2CB8" w:rsidRDefault="00F77792" w:rsidP="00F77792">
            <w:pPr>
              <w:pStyle w:val="TableParagraph"/>
              <w:spacing w:line="232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Qué</w:t>
            </w:r>
            <w:r w:rsidRPr="008E2CB8">
              <w:rPr>
                <w:b/>
                <w:spacing w:val="-3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niveles</w:t>
            </w:r>
            <w:r w:rsidRPr="008E2CB8">
              <w:rPr>
                <w:b/>
                <w:spacing w:val="-2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de</w:t>
            </w:r>
            <w:r w:rsidRPr="008E2CB8">
              <w:rPr>
                <w:b/>
                <w:spacing w:val="-2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seguridad</w:t>
            </w:r>
            <w:r w:rsidRPr="008E2CB8">
              <w:rPr>
                <w:b/>
                <w:spacing w:val="-2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se</w:t>
            </w:r>
            <w:r w:rsidRPr="008E2CB8">
              <w:rPr>
                <w:b/>
                <w:spacing w:val="-2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esperan</w:t>
            </w:r>
          </w:p>
          <w:p w14:paraId="65D2E5D7" w14:textId="77777777" w:rsidR="00F77792" w:rsidRPr="008E2CB8" w:rsidRDefault="00F77792" w:rsidP="00F77792">
            <w:pPr>
              <w:pStyle w:val="TableParagraph"/>
              <w:spacing w:before="8" w:line="233" w:lineRule="exact"/>
              <w:ind w:left="110"/>
              <w:rPr>
                <w:sz w:val="21"/>
              </w:rPr>
            </w:pPr>
            <w:r w:rsidRPr="008E2CB8">
              <w:rPr>
                <w:sz w:val="21"/>
              </w:rPr>
              <w:t>Debe</w:t>
            </w:r>
            <w:r w:rsidRPr="008E2CB8">
              <w:rPr>
                <w:spacing w:val="1"/>
                <w:sz w:val="21"/>
              </w:rPr>
              <w:t xml:space="preserve"> </w:t>
            </w:r>
            <w:r w:rsidRPr="008E2CB8">
              <w:rPr>
                <w:sz w:val="21"/>
              </w:rPr>
              <w:t>permitir</w:t>
            </w:r>
            <w:r w:rsidRPr="008E2CB8">
              <w:rPr>
                <w:spacing w:val="1"/>
                <w:sz w:val="21"/>
              </w:rPr>
              <w:t xml:space="preserve"> </w:t>
            </w:r>
            <w:r w:rsidRPr="008E2CB8">
              <w:rPr>
                <w:sz w:val="21"/>
              </w:rPr>
              <w:t>acceso</w:t>
            </w:r>
            <w:r w:rsidRPr="008E2CB8">
              <w:rPr>
                <w:spacing w:val="2"/>
                <w:sz w:val="21"/>
              </w:rPr>
              <w:t xml:space="preserve"> </w:t>
            </w:r>
            <w:r w:rsidRPr="008E2CB8">
              <w:rPr>
                <w:sz w:val="21"/>
              </w:rPr>
              <w:t>restringido</w:t>
            </w:r>
            <w:r w:rsidRPr="008E2CB8">
              <w:rPr>
                <w:spacing w:val="1"/>
                <w:sz w:val="21"/>
              </w:rPr>
              <w:t xml:space="preserve"> </w:t>
            </w:r>
            <w:r w:rsidRPr="008E2CB8">
              <w:rPr>
                <w:sz w:val="21"/>
              </w:rPr>
              <w:t>de</w:t>
            </w:r>
            <w:r w:rsidRPr="008E2CB8">
              <w:rPr>
                <w:spacing w:val="2"/>
                <w:sz w:val="21"/>
              </w:rPr>
              <w:t xml:space="preserve"> </w:t>
            </w:r>
            <w:r w:rsidRPr="008E2CB8">
              <w:rPr>
                <w:sz w:val="21"/>
              </w:rPr>
              <w:t>usuarios</w:t>
            </w:r>
            <w:r w:rsidRPr="008E2CB8">
              <w:rPr>
                <w:spacing w:val="1"/>
                <w:sz w:val="21"/>
              </w:rPr>
              <w:t xml:space="preserve"> </w:t>
            </w:r>
            <w:r w:rsidRPr="008E2CB8">
              <w:rPr>
                <w:sz w:val="21"/>
              </w:rPr>
              <w:t>solicitando</w:t>
            </w:r>
            <w:r w:rsidRPr="008E2CB8">
              <w:rPr>
                <w:spacing w:val="1"/>
                <w:sz w:val="21"/>
              </w:rPr>
              <w:t xml:space="preserve"> </w:t>
            </w:r>
            <w:r w:rsidRPr="008E2CB8">
              <w:rPr>
                <w:sz w:val="21"/>
              </w:rPr>
              <w:t>credenciales</w:t>
            </w:r>
            <w:r w:rsidRPr="008E2CB8">
              <w:rPr>
                <w:spacing w:val="4"/>
                <w:sz w:val="21"/>
              </w:rPr>
              <w:t xml:space="preserve"> </w:t>
            </w:r>
            <w:r w:rsidRPr="008E2CB8">
              <w:rPr>
                <w:sz w:val="21"/>
              </w:rPr>
              <w:t>de</w:t>
            </w:r>
            <w:r w:rsidRPr="008E2CB8">
              <w:rPr>
                <w:spacing w:val="2"/>
                <w:sz w:val="21"/>
              </w:rPr>
              <w:t xml:space="preserve"> </w:t>
            </w:r>
            <w:r w:rsidRPr="008E2CB8">
              <w:rPr>
                <w:sz w:val="21"/>
              </w:rPr>
              <w:t>ingreso</w:t>
            </w:r>
          </w:p>
        </w:tc>
        <w:tc>
          <w:tcPr>
            <w:tcW w:w="23" w:type="pct"/>
            <w:tcBorders>
              <w:top w:val="nil"/>
              <w:bottom w:val="nil"/>
              <w:right w:val="nil"/>
            </w:tcBorders>
          </w:tcPr>
          <w:p w14:paraId="66C8547A" w14:textId="77777777" w:rsidR="00F77792" w:rsidRPr="008E2CB8" w:rsidRDefault="00F77792" w:rsidP="00F77792">
            <w:pPr>
              <w:pStyle w:val="TableParagraph"/>
              <w:rPr>
                <w:sz w:val="20"/>
              </w:rPr>
            </w:pPr>
          </w:p>
        </w:tc>
      </w:tr>
      <w:tr w:rsidR="008E2CB8" w:rsidRPr="008E2CB8" w14:paraId="35E0CF27" w14:textId="77777777" w:rsidTr="00F77792">
        <w:trPr>
          <w:trHeight w:val="565"/>
        </w:trPr>
        <w:tc>
          <w:tcPr>
            <w:tcW w:w="4977" w:type="pct"/>
          </w:tcPr>
          <w:p w14:paraId="5B68914C" w14:textId="77777777" w:rsidR="00F77792" w:rsidRPr="008E2CB8" w:rsidRDefault="00F77792" w:rsidP="00F77792">
            <w:pPr>
              <w:pStyle w:val="TableParagraph"/>
              <w:spacing w:line="232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Cuál</w:t>
            </w:r>
            <w:r w:rsidRPr="008E2CB8">
              <w:rPr>
                <w:b/>
                <w:spacing w:val="16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es</w:t>
            </w:r>
            <w:r w:rsidRPr="008E2CB8">
              <w:rPr>
                <w:b/>
                <w:spacing w:val="17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el</w:t>
            </w:r>
            <w:r w:rsidRPr="008E2CB8">
              <w:rPr>
                <w:b/>
                <w:spacing w:val="17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volumen</w:t>
            </w:r>
            <w:r w:rsidRPr="008E2CB8">
              <w:rPr>
                <w:b/>
                <w:spacing w:val="17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de</w:t>
            </w:r>
            <w:r w:rsidRPr="008E2CB8">
              <w:rPr>
                <w:b/>
                <w:spacing w:val="17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usuarios</w:t>
            </w:r>
            <w:r w:rsidRPr="008E2CB8">
              <w:rPr>
                <w:b/>
                <w:spacing w:val="18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que</w:t>
            </w:r>
            <w:r w:rsidRPr="008E2CB8">
              <w:rPr>
                <w:b/>
                <w:spacing w:val="17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se</w:t>
            </w:r>
            <w:r w:rsidRPr="008E2CB8">
              <w:rPr>
                <w:b/>
                <w:spacing w:val="18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espera</w:t>
            </w:r>
            <w:r w:rsidRPr="008E2CB8">
              <w:rPr>
                <w:b/>
                <w:spacing w:val="17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atender</w:t>
            </w:r>
          </w:p>
          <w:p w14:paraId="559AE9C6" w14:textId="781DD4F9" w:rsidR="00F77792" w:rsidRPr="008E2CB8" w:rsidRDefault="00457EF2" w:rsidP="00D30833">
            <w:pPr>
              <w:pStyle w:val="TableParagraph"/>
              <w:spacing w:before="8"/>
              <w:ind w:left="110"/>
              <w:rPr>
                <w:sz w:val="21"/>
              </w:rPr>
            </w:pPr>
            <w:r>
              <w:rPr>
                <w:sz w:val="21"/>
              </w:rPr>
              <w:t>Equipo de</w:t>
            </w:r>
            <w:r w:rsidR="0038061D">
              <w:rPr>
                <w:sz w:val="21"/>
              </w:rPr>
              <w:t>l Componente</w:t>
            </w:r>
            <w:r>
              <w:rPr>
                <w:sz w:val="21"/>
              </w:rPr>
              <w:t xml:space="preserve"> </w:t>
            </w:r>
            <w:r w:rsidR="0038061D">
              <w:rPr>
                <w:sz w:val="21"/>
              </w:rPr>
              <w:t xml:space="preserve">Geográfico de </w:t>
            </w:r>
            <w:r>
              <w:rPr>
                <w:sz w:val="21"/>
              </w:rPr>
              <w:t>proyecto COL_SMART</w:t>
            </w:r>
            <w:r w:rsidR="00E0564E">
              <w:rPr>
                <w:sz w:val="21"/>
              </w:rPr>
              <w:t xml:space="preserve"> </w:t>
            </w:r>
            <w:r w:rsidR="00D30833">
              <w:rPr>
                <w:spacing w:val="1"/>
                <w:sz w:val="21"/>
              </w:rPr>
              <w:t xml:space="preserve"> </w:t>
            </w:r>
          </w:p>
        </w:tc>
        <w:tc>
          <w:tcPr>
            <w:tcW w:w="23" w:type="pct"/>
            <w:tcBorders>
              <w:top w:val="nil"/>
              <w:bottom w:val="nil"/>
              <w:right w:val="nil"/>
            </w:tcBorders>
          </w:tcPr>
          <w:p w14:paraId="3307309D" w14:textId="77777777" w:rsidR="00F77792" w:rsidRPr="008E2CB8" w:rsidRDefault="00F77792" w:rsidP="00F77792">
            <w:pPr>
              <w:pStyle w:val="TableParagraph"/>
              <w:rPr>
                <w:sz w:val="20"/>
              </w:rPr>
            </w:pPr>
          </w:p>
        </w:tc>
      </w:tr>
      <w:tr w:rsidR="008E2CB8" w:rsidRPr="008E2CB8" w14:paraId="04759C2A" w14:textId="77777777" w:rsidTr="00F77792">
        <w:trPr>
          <w:trHeight w:val="517"/>
        </w:trPr>
        <w:tc>
          <w:tcPr>
            <w:tcW w:w="4977" w:type="pct"/>
          </w:tcPr>
          <w:p w14:paraId="0C77D606" w14:textId="77777777" w:rsidR="00F77792" w:rsidRPr="008E2CB8" w:rsidRDefault="00F77792" w:rsidP="00F77792">
            <w:pPr>
              <w:pStyle w:val="TableParagraph"/>
              <w:spacing w:line="232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Que</w:t>
            </w:r>
            <w:r w:rsidRPr="008E2CB8">
              <w:rPr>
                <w:b/>
                <w:spacing w:val="13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plataforma</w:t>
            </w:r>
            <w:r w:rsidRPr="008E2CB8">
              <w:rPr>
                <w:b/>
                <w:spacing w:val="14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se</w:t>
            </w:r>
            <w:r w:rsidRPr="008E2CB8">
              <w:rPr>
                <w:b/>
                <w:spacing w:val="13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requiere</w:t>
            </w:r>
            <w:r w:rsidRPr="008E2CB8">
              <w:rPr>
                <w:b/>
                <w:spacing w:val="14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para</w:t>
            </w:r>
            <w:r w:rsidRPr="008E2CB8">
              <w:rPr>
                <w:b/>
                <w:spacing w:val="13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el</w:t>
            </w:r>
            <w:r w:rsidRPr="008E2CB8">
              <w:rPr>
                <w:b/>
                <w:spacing w:val="13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sistema</w:t>
            </w:r>
          </w:p>
          <w:p w14:paraId="6C5A6943" w14:textId="3E2C240E" w:rsidR="00F77792" w:rsidRPr="008E2CB8" w:rsidRDefault="00987FA8" w:rsidP="00F77792">
            <w:pPr>
              <w:pStyle w:val="TableParagraph"/>
              <w:spacing w:before="8"/>
              <w:ind w:left="110"/>
              <w:rPr>
                <w:sz w:val="21"/>
              </w:rPr>
            </w:pPr>
            <w:r>
              <w:rPr>
                <w:sz w:val="21"/>
              </w:rPr>
              <w:t>Archivo ejecutable de escritorio</w:t>
            </w:r>
          </w:p>
        </w:tc>
        <w:tc>
          <w:tcPr>
            <w:tcW w:w="23" w:type="pct"/>
            <w:tcBorders>
              <w:top w:val="nil"/>
              <w:right w:val="nil"/>
            </w:tcBorders>
          </w:tcPr>
          <w:p w14:paraId="63851B4F" w14:textId="77777777" w:rsidR="00F77792" w:rsidRPr="008E2CB8" w:rsidRDefault="00F77792" w:rsidP="00F77792">
            <w:pPr>
              <w:pStyle w:val="TableParagraph"/>
              <w:rPr>
                <w:sz w:val="20"/>
              </w:rPr>
            </w:pPr>
          </w:p>
        </w:tc>
      </w:tr>
      <w:tr w:rsidR="008E2CB8" w:rsidRPr="008E2CB8" w14:paraId="7C469475" w14:textId="77777777" w:rsidTr="00F77792">
        <w:trPr>
          <w:gridAfter w:val="1"/>
          <w:wAfter w:w="23" w:type="pct"/>
          <w:trHeight w:val="282"/>
        </w:trPr>
        <w:tc>
          <w:tcPr>
            <w:tcW w:w="4977" w:type="pct"/>
          </w:tcPr>
          <w:p w14:paraId="2EF4B167" w14:textId="77777777" w:rsidR="00F77792" w:rsidRPr="008E2CB8" w:rsidRDefault="00F77792" w:rsidP="00F77792">
            <w:pPr>
              <w:pStyle w:val="TableParagraph"/>
              <w:spacing w:line="232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Lista</w:t>
            </w:r>
            <w:r w:rsidRPr="008E2CB8">
              <w:rPr>
                <w:b/>
                <w:spacing w:val="-7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de</w:t>
            </w:r>
            <w:r w:rsidRPr="008E2CB8">
              <w:rPr>
                <w:b/>
                <w:spacing w:val="-6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requerimientos</w:t>
            </w:r>
            <w:r w:rsidRPr="008E2CB8">
              <w:rPr>
                <w:b/>
                <w:spacing w:val="-6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de</w:t>
            </w:r>
            <w:r w:rsidRPr="008E2CB8">
              <w:rPr>
                <w:b/>
                <w:spacing w:val="-6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facilidad</w:t>
            </w:r>
            <w:r w:rsidRPr="008E2CB8">
              <w:rPr>
                <w:b/>
                <w:spacing w:val="-6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de</w:t>
            </w:r>
            <w:r w:rsidRPr="008E2CB8">
              <w:rPr>
                <w:b/>
                <w:spacing w:val="-6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uso</w:t>
            </w:r>
          </w:p>
        </w:tc>
      </w:tr>
      <w:tr w:rsidR="008E2CB8" w:rsidRPr="008E2CB8" w14:paraId="0A35F5C5" w14:textId="77777777" w:rsidTr="0062376A">
        <w:trPr>
          <w:gridAfter w:val="1"/>
          <w:wAfter w:w="23" w:type="pct"/>
          <w:trHeight w:val="557"/>
        </w:trPr>
        <w:tc>
          <w:tcPr>
            <w:tcW w:w="4977" w:type="pct"/>
          </w:tcPr>
          <w:p w14:paraId="3ABA36C1" w14:textId="77777777" w:rsidR="00F77792" w:rsidRPr="008E2CB8" w:rsidRDefault="00F77792" w:rsidP="00F77792">
            <w:pPr>
              <w:pStyle w:val="TableParagraph"/>
              <w:spacing w:line="232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Qué</w:t>
            </w:r>
            <w:r w:rsidRPr="008E2CB8">
              <w:rPr>
                <w:b/>
                <w:spacing w:val="18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perfiles</w:t>
            </w:r>
            <w:r w:rsidRPr="008E2CB8">
              <w:rPr>
                <w:b/>
                <w:spacing w:val="19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de</w:t>
            </w:r>
            <w:r w:rsidRPr="008E2CB8">
              <w:rPr>
                <w:b/>
                <w:spacing w:val="18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usuarios</w:t>
            </w:r>
            <w:r w:rsidRPr="008E2CB8">
              <w:rPr>
                <w:b/>
                <w:spacing w:val="19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usará</w:t>
            </w:r>
            <w:r w:rsidRPr="008E2CB8">
              <w:rPr>
                <w:b/>
                <w:spacing w:val="19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el</w:t>
            </w:r>
            <w:r w:rsidRPr="008E2CB8">
              <w:rPr>
                <w:b/>
                <w:spacing w:val="18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sistema</w:t>
            </w:r>
          </w:p>
          <w:p w14:paraId="14D35379" w14:textId="26EC7C7B" w:rsidR="00F77792" w:rsidRPr="008E2CB8" w:rsidRDefault="00F77792" w:rsidP="00D3083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6"/>
              <w:ind w:hanging="361"/>
              <w:rPr>
                <w:sz w:val="21"/>
              </w:rPr>
            </w:pPr>
            <w:r w:rsidRPr="008E2CB8">
              <w:rPr>
                <w:sz w:val="21"/>
              </w:rPr>
              <w:t>Profesionales</w:t>
            </w:r>
            <w:r w:rsidR="003545B5">
              <w:rPr>
                <w:sz w:val="21"/>
              </w:rPr>
              <w:t xml:space="preserve"> </w:t>
            </w:r>
            <w:r w:rsidR="00987FA8">
              <w:rPr>
                <w:sz w:val="21"/>
              </w:rPr>
              <w:t xml:space="preserve">del equipo de </w:t>
            </w:r>
            <w:r w:rsidR="0038061D">
              <w:rPr>
                <w:sz w:val="21"/>
              </w:rPr>
              <w:t xml:space="preserve">Componente Geográfico </w:t>
            </w:r>
            <w:r w:rsidR="00987FA8">
              <w:rPr>
                <w:sz w:val="21"/>
              </w:rPr>
              <w:t>del</w:t>
            </w:r>
            <w:r w:rsidR="003545B5">
              <w:rPr>
                <w:spacing w:val="1"/>
                <w:sz w:val="21"/>
              </w:rPr>
              <w:t xml:space="preserve"> </w:t>
            </w:r>
            <w:r w:rsidR="00987FA8">
              <w:rPr>
                <w:spacing w:val="1"/>
                <w:sz w:val="21"/>
              </w:rPr>
              <w:t>proyecto COL_SMART</w:t>
            </w:r>
          </w:p>
        </w:tc>
      </w:tr>
      <w:tr w:rsidR="008E2CB8" w:rsidRPr="008E2CB8" w14:paraId="5466FFB9" w14:textId="77777777" w:rsidTr="00F77792">
        <w:trPr>
          <w:gridAfter w:val="1"/>
          <w:wAfter w:w="23" w:type="pct"/>
          <w:trHeight w:val="493"/>
        </w:trPr>
        <w:tc>
          <w:tcPr>
            <w:tcW w:w="4977" w:type="pct"/>
          </w:tcPr>
          <w:p w14:paraId="53222B81" w14:textId="77777777" w:rsidR="00F77792" w:rsidRPr="008E2CB8" w:rsidRDefault="00F77792" w:rsidP="00F77792">
            <w:pPr>
              <w:pStyle w:val="TableParagraph"/>
              <w:spacing w:line="232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Qué</w:t>
            </w:r>
            <w:r w:rsidRPr="008E2CB8">
              <w:rPr>
                <w:b/>
                <w:spacing w:val="11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tareas</w:t>
            </w:r>
            <w:r w:rsidRPr="008E2CB8">
              <w:rPr>
                <w:b/>
                <w:spacing w:val="12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realizarán</w:t>
            </w:r>
            <w:r w:rsidRPr="008E2CB8">
              <w:rPr>
                <w:b/>
                <w:spacing w:val="12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los</w:t>
            </w:r>
            <w:r w:rsidRPr="008E2CB8">
              <w:rPr>
                <w:b/>
                <w:spacing w:val="12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usuarios</w:t>
            </w:r>
          </w:p>
          <w:p w14:paraId="60EBE2C1" w14:textId="451C03EF" w:rsidR="00F77792" w:rsidRPr="008E2CB8" w:rsidRDefault="00454334" w:rsidP="00F77792">
            <w:pPr>
              <w:pStyle w:val="TableParagraph"/>
              <w:spacing w:before="8" w:line="233" w:lineRule="exact"/>
              <w:ind w:left="110"/>
              <w:rPr>
                <w:sz w:val="21"/>
              </w:rPr>
            </w:pPr>
            <w:r>
              <w:rPr>
                <w:spacing w:val="2"/>
                <w:sz w:val="21"/>
              </w:rPr>
              <w:t>Generar automáticamente a partir de una plantilla previamente definida 4</w:t>
            </w:r>
            <w:r w:rsidR="00DD3293">
              <w:rPr>
                <w:spacing w:val="2"/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proofErr w:type="gramStart"/>
            <w:r>
              <w:rPr>
                <w:spacing w:val="2"/>
                <w:sz w:val="21"/>
              </w:rPr>
              <w:t>documentos</w:t>
            </w:r>
            <w:r w:rsidR="0038061D">
              <w:rPr>
                <w:spacing w:val="2"/>
                <w:sz w:val="21"/>
              </w:rPr>
              <w:t xml:space="preserve"> </w:t>
            </w:r>
            <w:r w:rsidR="00424E8E">
              <w:rPr>
                <w:spacing w:val="2"/>
                <w:sz w:val="21"/>
              </w:rPr>
              <w:t>.</w:t>
            </w:r>
            <w:r>
              <w:rPr>
                <w:spacing w:val="2"/>
                <w:sz w:val="21"/>
              </w:rPr>
              <w:t>Docx</w:t>
            </w:r>
            <w:proofErr w:type="gramEnd"/>
            <w:r>
              <w:rPr>
                <w:spacing w:val="2"/>
                <w:sz w:val="21"/>
              </w:rPr>
              <w:t xml:space="preserve"> con el contenido mínimo </w:t>
            </w:r>
            <w:r w:rsidR="00DD3293">
              <w:rPr>
                <w:spacing w:val="2"/>
                <w:sz w:val="21"/>
              </w:rPr>
              <w:t xml:space="preserve">para el </w:t>
            </w:r>
            <w:proofErr w:type="spellStart"/>
            <w:r w:rsidR="00DD3293">
              <w:rPr>
                <w:spacing w:val="2"/>
                <w:sz w:val="21"/>
              </w:rPr>
              <w:t>diagnostico</w:t>
            </w:r>
            <w:proofErr w:type="spellEnd"/>
            <w:r w:rsidR="00DD3293">
              <w:rPr>
                <w:spacing w:val="2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 xml:space="preserve"> </w:t>
            </w:r>
            <w:r w:rsidR="00424E8E">
              <w:rPr>
                <w:spacing w:val="2"/>
                <w:sz w:val="21"/>
              </w:rPr>
              <w:t xml:space="preserve">geográfico </w:t>
            </w:r>
            <w:r>
              <w:rPr>
                <w:spacing w:val="2"/>
                <w:sz w:val="21"/>
              </w:rPr>
              <w:t>de igual número de municipios priorizados para el proyecto.</w:t>
            </w:r>
          </w:p>
        </w:tc>
      </w:tr>
      <w:tr w:rsidR="008E2CB8" w:rsidRPr="008E2CB8" w14:paraId="57A71156" w14:textId="77777777" w:rsidTr="00F77792">
        <w:trPr>
          <w:gridAfter w:val="1"/>
          <w:wAfter w:w="23" w:type="pct"/>
          <w:trHeight w:val="551"/>
        </w:trPr>
        <w:tc>
          <w:tcPr>
            <w:tcW w:w="4977" w:type="pct"/>
          </w:tcPr>
          <w:p w14:paraId="0E6D2E7B" w14:textId="28DF72DD" w:rsidR="00F77792" w:rsidRPr="00BD401E" w:rsidRDefault="00F77792" w:rsidP="00742B1A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Qué</w:t>
            </w:r>
            <w:r w:rsidRPr="00BD401E">
              <w:rPr>
                <w:rFonts w:ascii="Times New Roman" w:hAnsi="Times New Roman" w:cs="Times New Roman"/>
                <w:b/>
                <w:bCs/>
                <w:spacing w:val="18"/>
                <w:sz w:val="21"/>
                <w:szCs w:val="21"/>
                <w:lang w:val="es-ES"/>
              </w:rPr>
              <w:t xml:space="preserve"> </w:t>
            </w:r>
            <w:r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criterios</w:t>
            </w:r>
            <w:r w:rsidRPr="00BD401E">
              <w:rPr>
                <w:rFonts w:ascii="Times New Roman" w:hAnsi="Times New Roman" w:cs="Times New Roman"/>
                <w:b/>
                <w:bCs/>
                <w:spacing w:val="18"/>
                <w:sz w:val="21"/>
                <w:szCs w:val="21"/>
                <w:lang w:val="es-ES"/>
              </w:rPr>
              <w:t xml:space="preserve"> </w:t>
            </w:r>
            <w:r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</w:t>
            </w:r>
            <w:r w:rsidRPr="00BD401E">
              <w:rPr>
                <w:rFonts w:ascii="Times New Roman" w:hAnsi="Times New Roman" w:cs="Times New Roman"/>
                <w:b/>
                <w:bCs/>
                <w:spacing w:val="18"/>
                <w:sz w:val="21"/>
                <w:szCs w:val="21"/>
                <w:lang w:val="es-ES"/>
              </w:rPr>
              <w:t xml:space="preserve"> </w:t>
            </w:r>
            <w:r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aceptación</w:t>
            </w:r>
            <w:r w:rsidRPr="00BD401E">
              <w:rPr>
                <w:rFonts w:ascii="Times New Roman" w:hAnsi="Times New Roman" w:cs="Times New Roman"/>
                <w:b/>
                <w:bCs/>
                <w:spacing w:val="18"/>
                <w:sz w:val="21"/>
                <w:szCs w:val="21"/>
                <w:lang w:val="es-ES"/>
              </w:rPr>
              <w:t xml:space="preserve"> </w:t>
            </w:r>
            <w:r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emplearán</w:t>
            </w:r>
            <w:r w:rsidRPr="00BD401E">
              <w:rPr>
                <w:rFonts w:ascii="Times New Roman" w:hAnsi="Times New Roman" w:cs="Times New Roman"/>
                <w:b/>
                <w:bCs/>
                <w:spacing w:val="19"/>
                <w:sz w:val="21"/>
                <w:szCs w:val="21"/>
                <w:lang w:val="es-ES"/>
              </w:rPr>
              <w:t xml:space="preserve"> </w:t>
            </w:r>
            <w:r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los</w:t>
            </w:r>
            <w:r w:rsidRPr="00BD401E">
              <w:rPr>
                <w:rFonts w:ascii="Times New Roman" w:hAnsi="Times New Roman" w:cs="Times New Roman"/>
                <w:b/>
                <w:bCs/>
                <w:spacing w:val="19"/>
                <w:sz w:val="21"/>
                <w:szCs w:val="21"/>
                <w:lang w:val="es-ES"/>
              </w:rPr>
              <w:t xml:space="preserve"> </w:t>
            </w:r>
            <w:r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usuarios</w:t>
            </w:r>
            <w:r w:rsidRPr="00BD401E">
              <w:rPr>
                <w:rFonts w:ascii="Times New Roman" w:hAnsi="Times New Roman" w:cs="Times New Roman"/>
                <w:b/>
                <w:bCs/>
                <w:spacing w:val="18"/>
                <w:sz w:val="21"/>
                <w:szCs w:val="21"/>
                <w:lang w:val="es-ES"/>
              </w:rPr>
              <w:t xml:space="preserve"> </w:t>
            </w:r>
            <w:r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para</w:t>
            </w:r>
            <w:r w:rsidRPr="00BD401E">
              <w:rPr>
                <w:rFonts w:ascii="Times New Roman" w:hAnsi="Times New Roman" w:cs="Times New Roman"/>
                <w:b/>
                <w:bCs/>
                <w:spacing w:val="18"/>
                <w:sz w:val="21"/>
                <w:szCs w:val="21"/>
                <w:lang w:val="es-ES"/>
              </w:rPr>
              <w:t xml:space="preserve"> </w:t>
            </w:r>
            <w:r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recibir</w:t>
            </w:r>
            <w:r w:rsidRPr="00BD401E">
              <w:rPr>
                <w:rFonts w:ascii="Times New Roman" w:hAnsi="Times New Roman" w:cs="Times New Roman"/>
                <w:b/>
                <w:bCs/>
                <w:spacing w:val="17"/>
                <w:sz w:val="21"/>
                <w:szCs w:val="21"/>
                <w:lang w:val="es-ES"/>
              </w:rPr>
              <w:t xml:space="preserve"> </w:t>
            </w:r>
            <w:r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el</w:t>
            </w:r>
            <w:r w:rsidR="00B3270D"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 xml:space="preserve"> </w:t>
            </w:r>
            <w:r w:rsidR="00260F16"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Sistema</w:t>
            </w:r>
            <w:r w:rsidR="00B3270D" w:rsidRPr="00BD401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 xml:space="preserve">                    </w:t>
            </w:r>
          </w:p>
          <w:p w14:paraId="0D9CE919" w14:textId="77777777" w:rsidR="00F77792" w:rsidRPr="00742B1A" w:rsidRDefault="00F77792" w:rsidP="00F77792">
            <w:pPr>
              <w:pStyle w:val="TableParagraph"/>
              <w:numPr>
                <w:ilvl w:val="0"/>
                <w:numId w:val="1"/>
              </w:numPr>
              <w:tabs>
                <w:tab w:val="left" w:pos="360"/>
                <w:tab w:val="left" w:pos="360"/>
              </w:tabs>
              <w:spacing w:before="26"/>
              <w:ind w:right="3575" w:hanging="831"/>
              <w:jc w:val="right"/>
              <w:rPr>
                <w:sz w:val="21"/>
                <w:szCs w:val="21"/>
              </w:rPr>
            </w:pPr>
            <w:r w:rsidRPr="00742B1A">
              <w:rPr>
                <w:sz w:val="21"/>
                <w:szCs w:val="21"/>
              </w:rPr>
              <w:t>Cumplimiento</w:t>
            </w:r>
            <w:r w:rsidRPr="00742B1A">
              <w:rPr>
                <w:spacing w:val="1"/>
                <w:sz w:val="21"/>
                <w:szCs w:val="21"/>
              </w:rPr>
              <w:t xml:space="preserve"> </w:t>
            </w:r>
            <w:r w:rsidRPr="00742B1A">
              <w:rPr>
                <w:sz w:val="21"/>
                <w:szCs w:val="21"/>
              </w:rPr>
              <w:t>de</w:t>
            </w:r>
            <w:r w:rsidRPr="00742B1A">
              <w:rPr>
                <w:spacing w:val="2"/>
                <w:sz w:val="21"/>
                <w:szCs w:val="21"/>
              </w:rPr>
              <w:t xml:space="preserve"> </w:t>
            </w:r>
            <w:r w:rsidRPr="00742B1A">
              <w:rPr>
                <w:sz w:val="21"/>
                <w:szCs w:val="21"/>
              </w:rPr>
              <w:t>los</w:t>
            </w:r>
            <w:r w:rsidRPr="00742B1A">
              <w:rPr>
                <w:spacing w:val="1"/>
                <w:sz w:val="21"/>
                <w:szCs w:val="21"/>
              </w:rPr>
              <w:t xml:space="preserve"> </w:t>
            </w:r>
            <w:r w:rsidRPr="00742B1A">
              <w:rPr>
                <w:sz w:val="21"/>
                <w:szCs w:val="21"/>
              </w:rPr>
              <w:t>criterios</w:t>
            </w:r>
            <w:r w:rsidRPr="00742B1A">
              <w:rPr>
                <w:spacing w:val="1"/>
                <w:sz w:val="21"/>
                <w:szCs w:val="21"/>
              </w:rPr>
              <w:t xml:space="preserve"> </w:t>
            </w:r>
            <w:r w:rsidRPr="00742B1A">
              <w:rPr>
                <w:sz w:val="21"/>
                <w:szCs w:val="21"/>
              </w:rPr>
              <w:t>de</w:t>
            </w:r>
            <w:r w:rsidRPr="00742B1A">
              <w:rPr>
                <w:spacing w:val="2"/>
                <w:sz w:val="21"/>
                <w:szCs w:val="21"/>
              </w:rPr>
              <w:t xml:space="preserve"> </w:t>
            </w:r>
            <w:r w:rsidRPr="00742B1A">
              <w:rPr>
                <w:sz w:val="21"/>
                <w:szCs w:val="21"/>
              </w:rPr>
              <w:t>aceptación</w:t>
            </w:r>
            <w:r w:rsidRPr="00742B1A">
              <w:rPr>
                <w:spacing w:val="2"/>
                <w:sz w:val="21"/>
                <w:szCs w:val="21"/>
              </w:rPr>
              <w:t xml:space="preserve"> </w:t>
            </w:r>
            <w:r w:rsidRPr="00742B1A">
              <w:rPr>
                <w:sz w:val="21"/>
                <w:szCs w:val="21"/>
              </w:rPr>
              <w:t>de</w:t>
            </w:r>
            <w:r w:rsidRPr="00742B1A">
              <w:rPr>
                <w:spacing w:val="2"/>
                <w:sz w:val="21"/>
                <w:szCs w:val="21"/>
              </w:rPr>
              <w:t xml:space="preserve"> </w:t>
            </w:r>
            <w:r w:rsidRPr="00742B1A">
              <w:rPr>
                <w:sz w:val="21"/>
                <w:szCs w:val="21"/>
              </w:rPr>
              <w:t>las</w:t>
            </w:r>
            <w:r w:rsidRPr="00742B1A">
              <w:rPr>
                <w:spacing w:val="1"/>
                <w:sz w:val="21"/>
                <w:szCs w:val="21"/>
              </w:rPr>
              <w:t xml:space="preserve"> </w:t>
            </w:r>
            <w:r w:rsidRPr="00742B1A">
              <w:rPr>
                <w:sz w:val="21"/>
                <w:szCs w:val="21"/>
              </w:rPr>
              <w:t>historias</w:t>
            </w:r>
            <w:r w:rsidRPr="00742B1A">
              <w:rPr>
                <w:spacing w:val="1"/>
                <w:sz w:val="21"/>
                <w:szCs w:val="21"/>
              </w:rPr>
              <w:t xml:space="preserve"> </w:t>
            </w:r>
            <w:r w:rsidRPr="00742B1A">
              <w:rPr>
                <w:sz w:val="21"/>
                <w:szCs w:val="21"/>
              </w:rPr>
              <w:t>de</w:t>
            </w:r>
            <w:r w:rsidRPr="00742B1A">
              <w:rPr>
                <w:spacing w:val="2"/>
                <w:sz w:val="21"/>
                <w:szCs w:val="21"/>
              </w:rPr>
              <w:t xml:space="preserve"> </w:t>
            </w:r>
            <w:r w:rsidRPr="00742B1A">
              <w:rPr>
                <w:sz w:val="21"/>
                <w:szCs w:val="21"/>
              </w:rPr>
              <w:t>usuario.</w:t>
            </w:r>
          </w:p>
        </w:tc>
      </w:tr>
    </w:tbl>
    <w:p w14:paraId="3F51055B" w14:textId="77777777" w:rsidR="00F77792" w:rsidRDefault="00F77792"/>
    <w:tbl>
      <w:tblPr>
        <w:tblStyle w:val="TableNormal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608"/>
        <w:gridCol w:w="1720"/>
        <w:gridCol w:w="2264"/>
        <w:gridCol w:w="2615"/>
      </w:tblGrid>
      <w:tr w:rsidR="008E2CB8" w:rsidRPr="008E2CB8" w14:paraId="23F76891" w14:textId="77777777" w:rsidTr="00EA04B4">
        <w:trPr>
          <w:trHeight w:val="369"/>
        </w:trPr>
        <w:tc>
          <w:tcPr>
            <w:tcW w:w="10207" w:type="dxa"/>
            <w:gridSpan w:val="4"/>
          </w:tcPr>
          <w:p w14:paraId="22474A3A" w14:textId="2DD34B02" w:rsidR="00F77792" w:rsidRPr="008E2CB8" w:rsidRDefault="00F77792" w:rsidP="00ED2395">
            <w:pPr>
              <w:pStyle w:val="TableParagraph"/>
              <w:spacing w:before="48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5.</w:t>
            </w:r>
            <w:r w:rsidRPr="008E2CB8">
              <w:rPr>
                <w:b/>
                <w:spacing w:val="17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Identificador</w:t>
            </w:r>
            <w:r w:rsidRPr="008E2CB8">
              <w:rPr>
                <w:b/>
                <w:spacing w:val="16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de</w:t>
            </w:r>
            <w:r w:rsidRPr="008E2CB8">
              <w:rPr>
                <w:b/>
                <w:spacing w:val="17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historia</w:t>
            </w:r>
            <w:r w:rsidRPr="008E2CB8">
              <w:rPr>
                <w:b/>
                <w:spacing w:val="18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de</w:t>
            </w:r>
            <w:r w:rsidRPr="008E2CB8">
              <w:rPr>
                <w:b/>
                <w:spacing w:val="17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usuario:</w:t>
            </w:r>
            <w:r w:rsidRPr="008E2CB8">
              <w:rPr>
                <w:b/>
                <w:spacing w:val="16"/>
                <w:sz w:val="21"/>
              </w:rPr>
              <w:t xml:space="preserve"> </w:t>
            </w:r>
            <w:r w:rsidRPr="0043771B">
              <w:rPr>
                <w:b/>
                <w:color w:val="FF0000"/>
                <w:sz w:val="21"/>
              </w:rPr>
              <w:t>HU-CR-</w:t>
            </w:r>
            <w:r w:rsidR="007041F8" w:rsidRPr="0043771B">
              <w:rPr>
                <w:b/>
                <w:color w:val="FF0000"/>
                <w:sz w:val="21"/>
              </w:rPr>
              <w:t xml:space="preserve">81 </w:t>
            </w:r>
            <w:r w:rsidR="0043771B">
              <w:rPr>
                <w:b/>
                <w:bCs/>
                <w:sz w:val="20"/>
                <w:szCs w:val="20"/>
              </w:rPr>
              <w:t>Generación Automatizada de 45 Planes de Calidad</w:t>
            </w:r>
          </w:p>
        </w:tc>
      </w:tr>
      <w:tr w:rsidR="008E2CB8" w:rsidRPr="008E2CB8" w14:paraId="47D93864" w14:textId="77777777" w:rsidTr="00EA04B4">
        <w:trPr>
          <w:trHeight w:val="881"/>
        </w:trPr>
        <w:tc>
          <w:tcPr>
            <w:tcW w:w="10207" w:type="dxa"/>
            <w:gridSpan w:val="4"/>
          </w:tcPr>
          <w:p w14:paraId="11641729" w14:textId="54D374C0" w:rsidR="00F77792" w:rsidRPr="006478D9" w:rsidRDefault="00053149" w:rsidP="00EA04B4">
            <w:pPr>
              <w:pStyle w:val="TableParagraph"/>
              <w:spacing w:before="10" w:line="266" w:lineRule="auto"/>
              <w:ind w:right="97"/>
              <w:jc w:val="both"/>
              <w:rPr>
                <w:bCs/>
                <w:sz w:val="21"/>
              </w:rPr>
            </w:pPr>
            <w:r w:rsidRPr="008E2CB8">
              <w:rPr>
                <w:b/>
                <w:sz w:val="21"/>
              </w:rPr>
              <w:t>Como</w:t>
            </w:r>
            <w:r w:rsidRPr="008E2CB8">
              <w:rPr>
                <w:bCs/>
                <w:sz w:val="21"/>
              </w:rPr>
              <w:t xml:space="preserve"> usuario del sistema, </w:t>
            </w:r>
            <w:r w:rsidRPr="008E2CB8">
              <w:rPr>
                <w:b/>
                <w:sz w:val="21"/>
              </w:rPr>
              <w:t>quiero</w:t>
            </w:r>
            <w:r w:rsidRPr="008E2CB8">
              <w:rPr>
                <w:bCs/>
                <w:sz w:val="21"/>
              </w:rPr>
              <w:t xml:space="preserve"> </w:t>
            </w:r>
            <w:r w:rsidR="00596EFD">
              <w:rPr>
                <w:bCs/>
                <w:sz w:val="21"/>
              </w:rPr>
              <w:t>poder generar de forma automatizada los 4</w:t>
            </w:r>
            <w:r w:rsidR="00F15B69">
              <w:rPr>
                <w:bCs/>
                <w:sz w:val="21"/>
              </w:rPr>
              <w:t>4</w:t>
            </w:r>
            <w:r w:rsidR="00596EFD">
              <w:rPr>
                <w:bCs/>
                <w:sz w:val="21"/>
              </w:rPr>
              <w:t xml:space="preserve"> planes de calidad requeridos para el proyecto de acuerdo con el contenido estandarizado en una plantilla previamente definida</w:t>
            </w:r>
            <w:r w:rsidRPr="008354EE">
              <w:rPr>
                <w:bCs/>
                <w:sz w:val="21"/>
              </w:rPr>
              <w:t>,</w:t>
            </w:r>
            <w:r w:rsidRPr="008E2CB8">
              <w:rPr>
                <w:b/>
                <w:sz w:val="21"/>
              </w:rPr>
              <w:t xml:space="preserve"> para</w:t>
            </w:r>
            <w:r w:rsidRPr="008E2CB8">
              <w:rPr>
                <w:bCs/>
                <w:sz w:val="21"/>
              </w:rPr>
              <w:t xml:space="preserve"> que de esta manera</w:t>
            </w:r>
            <w:r w:rsidR="00456400">
              <w:rPr>
                <w:bCs/>
                <w:sz w:val="21"/>
              </w:rPr>
              <w:t xml:space="preserve"> se</w:t>
            </w:r>
            <w:r w:rsidRPr="008E2CB8">
              <w:rPr>
                <w:bCs/>
                <w:sz w:val="21"/>
              </w:rPr>
              <w:t xml:space="preserve"> pueda </w:t>
            </w:r>
            <w:r w:rsidR="000F3136">
              <w:rPr>
                <w:bCs/>
                <w:sz w:val="21"/>
              </w:rPr>
              <w:t xml:space="preserve">contar con los instrumentos técnicos requeridos para garantizar la ejecución de las actividades orientadas a </w:t>
            </w:r>
            <w:r w:rsidR="000F3136">
              <w:rPr>
                <w:bCs/>
                <w:sz w:val="21"/>
              </w:rPr>
              <w:lastRenderedPageBreak/>
              <w:t>garantizar la calidad de los productos finales generados en el marco de la actualización catastral multipropósito</w:t>
            </w:r>
            <w:r w:rsidR="005750DB">
              <w:rPr>
                <w:bCs/>
                <w:sz w:val="21"/>
              </w:rPr>
              <w:t>.</w:t>
            </w:r>
          </w:p>
        </w:tc>
      </w:tr>
      <w:tr w:rsidR="008E2CB8" w:rsidRPr="008E2CB8" w14:paraId="15D3720B" w14:textId="77777777" w:rsidTr="008223B1">
        <w:trPr>
          <w:trHeight w:val="369"/>
        </w:trPr>
        <w:tc>
          <w:tcPr>
            <w:tcW w:w="0" w:type="auto"/>
          </w:tcPr>
          <w:p w14:paraId="73552C84" w14:textId="77777777" w:rsidR="00F77792" w:rsidRPr="008E2CB8" w:rsidRDefault="00F77792" w:rsidP="00ED2395">
            <w:pPr>
              <w:pStyle w:val="TableParagraph"/>
              <w:spacing w:before="48"/>
              <w:ind w:left="110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lastRenderedPageBreak/>
              <w:t>Dependencias:</w:t>
            </w:r>
          </w:p>
        </w:tc>
        <w:tc>
          <w:tcPr>
            <w:tcW w:w="6514" w:type="dxa"/>
            <w:gridSpan w:val="3"/>
          </w:tcPr>
          <w:p w14:paraId="2599BC24" w14:textId="4C490B8A" w:rsidR="00F77792" w:rsidRPr="008E2CB8" w:rsidRDefault="00D30833" w:rsidP="00ED2395">
            <w:pPr>
              <w:pStyle w:val="TableParagraph"/>
              <w:spacing w:before="48"/>
              <w:ind w:left="109"/>
              <w:rPr>
                <w:sz w:val="21"/>
              </w:rPr>
            </w:pPr>
            <w:r>
              <w:rPr>
                <w:spacing w:val="1"/>
                <w:sz w:val="21"/>
              </w:rPr>
              <w:t xml:space="preserve">Dirección de </w:t>
            </w:r>
            <w:r w:rsidR="003545B5">
              <w:rPr>
                <w:spacing w:val="1"/>
                <w:sz w:val="21"/>
              </w:rPr>
              <w:t>Investigación y Prospectiva</w:t>
            </w:r>
          </w:p>
        </w:tc>
      </w:tr>
      <w:tr w:rsidR="008E2CB8" w:rsidRPr="008E2CB8" w14:paraId="448F86F2" w14:textId="77777777" w:rsidTr="008223B1">
        <w:trPr>
          <w:trHeight w:val="364"/>
        </w:trPr>
        <w:tc>
          <w:tcPr>
            <w:tcW w:w="0" w:type="auto"/>
          </w:tcPr>
          <w:p w14:paraId="6BCAD5FA" w14:textId="77777777" w:rsidR="00F77792" w:rsidRPr="008E2CB8" w:rsidRDefault="00F77792" w:rsidP="00ED2395">
            <w:pPr>
              <w:pStyle w:val="TableParagraph"/>
              <w:spacing w:before="48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Estado:</w:t>
            </w:r>
          </w:p>
        </w:tc>
        <w:tc>
          <w:tcPr>
            <w:tcW w:w="6514" w:type="dxa"/>
            <w:gridSpan w:val="3"/>
          </w:tcPr>
          <w:p w14:paraId="5F7FCAAF" w14:textId="77777777" w:rsidR="00F77792" w:rsidRPr="008E2CB8" w:rsidRDefault="00F77792" w:rsidP="00ED2395">
            <w:pPr>
              <w:pStyle w:val="TableParagraph"/>
              <w:spacing w:before="48"/>
              <w:ind w:left="109"/>
              <w:rPr>
                <w:sz w:val="21"/>
              </w:rPr>
            </w:pPr>
            <w:r w:rsidRPr="008E2CB8">
              <w:rPr>
                <w:sz w:val="21"/>
              </w:rPr>
              <w:t>Pendiente</w:t>
            </w:r>
            <w:r w:rsidRPr="008E2CB8">
              <w:rPr>
                <w:spacing w:val="9"/>
                <w:sz w:val="21"/>
              </w:rPr>
              <w:t xml:space="preserve"> </w:t>
            </w:r>
            <w:r w:rsidRPr="008E2CB8">
              <w:rPr>
                <w:sz w:val="21"/>
              </w:rPr>
              <w:t>por</w:t>
            </w:r>
            <w:r w:rsidRPr="008E2CB8">
              <w:rPr>
                <w:spacing w:val="10"/>
                <w:sz w:val="21"/>
              </w:rPr>
              <w:t xml:space="preserve"> </w:t>
            </w:r>
            <w:r w:rsidRPr="008E2CB8">
              <w:rPr>
                <w:sz w:val="21"/>
              </w:rPr>
              <w:t>desarrollar</w:t>
            </w:r>
          </w:p>
        </w:tc>
      </w:tr>
      <w:tr w:rsidR="008E2CB8" w:rsidRPr="008E2CB8" w14:paraId="02D4A61F" w14:textId="77777777" w:rsidTr="008223B1">
        <w:trPr>
          <w:trHeight w:val="618"/>
        </w:trPr>
        <w:tc>
          <w:tcPr>
            <w:tcW w:w="0" w:type="auto"/>
          </w:tcPr>
          <w:p w14:paraId="5138D6EB" w14:textId="77777777" w:rsidR="00F77792" w:rsidRPr="008E2CB8" w:rsidRDefault="00F77792" w:rsidP="00ED2395">
            <w:pPr>
              <w:pStyle w:val="TableParagraph"/>
              <w:spacing w:before="58" w:line="242" w:lineRule="auto"/>
              <w:ind w:left="110" w:right="620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Modulo(s)</w:t>
            </w:r>
            <w:r w:rsidRPr="008E2CB8">
              <w:rPr>
                <w:b/>
                <w:spacing w:val="1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o</w:t>
            </w:r>
            <w:r w:rsidRPr="008E2CB8">
              <w:rPr>
                <w:b/>
                <w:spacing w:val="1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Componente(s)</w:t>
            </w:r>
          </w:p>
        </w:tc>
        <w:tc>
          <w:tcPr>
            <w:tcW w:w="6514" w:type="dxa"/>
            <w:gridSpan w:val="3"/>
          </w:tcPr>
          <w:p w14:paraId="0C99C985" w14:textId="5E79E179" w:rsidR="00F77792" w:rsidRPr="008E2CB8" w:rsidRDefault="00FC5733" w:rsidP="00ED2395">
            <w:pPr>
              <w:pStyle w:val="TableParagraph"/>
              <w:spacing w:before="53"/>
              <w:ind w:left="109"/>
              <w:rPr>
                <w:sz w:val="21"/>
              </w:rPr>
            </w:pPr>
            <w:r>
              <w:rPr>
                <w:sz w:val="21"/>
              </w:rPr>
              <w:t>Archivo ejecutable</w:t>
            </w:r>
          </w:p>
        </w:tc>
      </w:tr>
      <w:tr w:rsidR="00F32ADE" w:rsidRPr="008E2CB8" w14:paraId="428A1537" w14:textId="77777777" w:rsidTr="008223B1">
        <w:trPr>
          <w:trHeight w:val="364"/>
        </w:trPr>
        <w:tc>
          <w:tcPr>
            <w:tcW w:w="0" w:type="auto"/>
          </w:tcPr>
          <w:p w14:paraId="32F5AC95" w14:textId="77777777" w:rsidR="00F77792" w:rsidRPr="008E2CB8" w:rsidRDefault="00F77792" w:rsidP="00ED2395">
            <w:pPr>
              <w:pStyle w:val="TableParagraph"/>
              <w:spacing w:before="48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Informador:</w:t>
            </w:r>
          </w:p>
        </w:tc>
        <w:tc>
          <w:tcPr>
            <w:tcW w:w="0" w:type="auto"/>
          </w:tcPr>
          <w:p w14:paraId="15EAA840" w14:textId="77777777" w:rsidR="00F77792" w:rsidRPr="008E2CB8" w:rsidRDefault="00F77792" w:rsidP="00ED2395">
            <w:pPr>
              <w:pStyle w:val="TableParagraph"/>
              <w:spacing w:before="48"/>
              <w:ind w:left="109"/>
              <w:rPr>
                <w:sz w:val="21"/>
              </w:rPr>
            </w:pPr>
            <w:r w:rsidRPr="008E2CB8">
              <w:rPr>
                <w:sz w:val="21"/>
              </w:rPr>
              <w:t>Carlos</w:t>
            </w:r>
            <w:r w:rsidRPr="008E2CB8">
              <w:rPr>
                <w:spacing w:val="8"/>
                <w:sz w:val="21"/>
              </w:rPr>
              <w:t xml:space="preserve"> </w:t>
            </w:r>
            <w:r w:rsidRPr="008E2CB8">
              <w:rPr>
                <w:sz w:val="21"/>
              </w:rPr>
              <w:t>Fernández</w:t>
            </w:r>
          </w:p>
        </w:tc>
        <w:tc>
          <w:tcPr>
            <w:tcW w:w="0" w:type="auto"/>
          </w:tcPr>
          <w:p w14:paraId="66455ABE" w14:textId="77777777" w:rsidR="00F77792" w:rsidRPr="008E2CB8" w:rsidRDefault="00F77792" w:rsidP="00ED2395">
            <w:pPr>
              <w:pStyle w:val="TableParagraph"/>
              <w:spacing w:before="48"/>
              <w:ind w:left="109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Prioridad:</w:t>
            </w:r>
          </w:p>
        </w:tc>
        <w:tc>
          <w:tcPr>
            <w:tcW w:w="2437" w:type="dxa"/>
          </w:tcPr>
          <w:p w14:paraId="0DB70D68" w14:textId="2681E02E" w:rsidR="00F77792" w:rsidRPr="008E2CB8" w:rsidRDefault="00FC5733" w:rsidP="00ED2395">
            <w:pPr>
              <w:pStyle w:val="TableParagraph"/>
              <w:spacing w:before="48"/>
              <w:ind w:left="165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F32ADE" w:rsidRPr="008E2CB8" w14:paraId="28B7834F" w14:textId="77777777" w:rsidTr="008223B1">
        <w:trPr>
          <w:trHeight w:val="743"/>
        </w:trPr>
        <w:tc>
          <w:tcPr>
            <w:tcW w:w="0" w:type="auto"/>
          </w:tcPr>
          <w:p w14:paraId="465CAEEE" w14:textId="77777777" w:rsidR="00F77792" w:rsidRPr="008E2CB8" w:rsidRDefault="00F77792" w:rsidP="00ED2395">
            <w:pPr>
              <w:pStyle w:val="TableParagraph"/>
              <w:spacing w:before="48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Resolución:</w:t>
            </w:r>
          </w:p>
        </w:tc>
        <w:tc>
          <w:tcPr>
            <w:tcW w:w="0" w:type="auto"/>
          </w:tcPr>
          <w:p w14:paraId="6CAFB308" w14:textId="77777777" w:rsidR="00F77792" w:rsidRPr="008E2CB8" w:rsidRDefault="00F77792" w:rsidP="00ED2395">
            <w:pPr>
              <w:pStyle w:val="TableParagraph"/>
              <w:rPr>
                <w:sz w:val="20"/>
              </w:rPr>
            </w:pPr>
          </w:p>
        </w:tc>
        <w:tc>
          <w:tcPr>
            <w:tcW w:w="0" w:type="auto"/>
          </w:tcPr>
          <w:p w14:paraId="2B741A31" w14:textId="77777777" w:rsidR="00F77792" w:rsidRPr="008E2CB8" w:rsidRDefault="00F77792" w:rsidP="00ED2395">
            <w:pPr>
              <w:pStyle w:val="TableParagraph"/>
              <w:spacing w:before="53" w:line="242" w:lineRule="auto"/>
              <w:ind w:left="109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Analista</w:t>
            </w:r>
            <w:r w:rsidRPr="008E2CB8">
              <w:rPr>
                <w:b/>
                <w:spacing w:val="1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Responsable:</w:t>
            </w:r>
          </w:p>
        </w:tc>
        <w:tc>
          <w:tcPr>
            <w:tcW w:w="2437" w:type="dxa"/>
          </w:tcPr>
          <w:p w14:paraId="201D8D04" w14:textId="3EAB1F18" w:rsidR="007041F8" w:rsidRPr="008E2CB8" w:rsidRDefault="0043771B" w:rsidP="00ED2395">
            <w:pPr>
              <w:pStyle w:val="TableParagraph"/>
              <w:spacing w:before="48"/>
              <w:ind w:left="110"/>
              <w:rPr>
                <w:sz w:val="21"/>
              </w:rPr>
            </w:pPr>
            <w:r>
              <w:rPr>
                <w:sz w:val="21"/>
              </w:rPr>
              <w:t>Mauricio Garnica</w:t>
            </w:r>
          </w:p>
        </w:tc>
      </w:tr>
      <w:tr w:rsidR="008E2CB8" w:rsidRPr="008E2CB8" w14:paraId="1A1FD228" w14:textId="77777777" w:rsidTr="008223B1">
        <w:trPr>
          <w:trHeight w:val="369"/>
        </w:trPr>
        <w:tc>
          <w:tcPr>
            <w:tcW w:w="0" w:type="auto"/>
          </w:tcPr>
          <w:p w14:paraId="233531A9" w14:textId="77777777" w:rsidR="00F77792" w:rsidRPr="008E2CB8" w:rsidRDefault="00F77792" w:rsidP="00ED2395">
            <w:pPr>
              <w:pStyle w:val="TableParagraph"/>
              <w:spacing w:before="48"/>
              <w:ind w:left="110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Estimación</w:t>
            </w:r>
            <w:r w:rsidRPr="008E2CB8">
              <w:rPr>
                <w:b/>
                <w:spacing w:val="3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Inicial</w:t>
            </w:r>
          </w:p>
        </w:tc>
        <w:tc>
          <w:tcPr>
            <w:tcW w:w="6514" w:type="dxa"/>
            <w:gridSpan w:val="3"/>
          </w:tcPr>
          <w:p w14:paraId="4ABEF091" w14:textId="77777777" w:rsidR="00F77792" w:rsidRPr="008E2CB8" w:rsidRDefault="00F77792" w:rsidP="00ED2395">
            <w:pPr>
              <w:pStyle w:val="TableParagraph"/>
              <w:spacing w:before="48"/>
              <w:ind w:left="109"/>
              <w:rPr>
                <w:sz w:val="21"/>
              </w:rPr>
            </w:pPr>
            <w:r w:rsidRPr="008E2CB8">
              <w:rPr>
                <w:sz w:val="21"/>
              </w:rPr>
              <w:t>Desconocido</w:t>
            </w:r>
          </w:p>
        </w:tc>
      </w:tr>
      <w:tr w:rsidR="008E2CB8" w:rsidRPr="008E2CB8" w14:paraId="2B603715" w14:textId="77777777" w:rsidTr="008223B1">
        <w:trPr>
          <w:trHeight w:val="364"/>
        </w:trPr>
        <w:tc>
          <w:tcPr>
            <w:tcW w:w="0" w:type="auto"/>
          </w:tcPr>
          <w:p w14:paraId="51CDF616" w14:textId="77777777" w:rsidR="00F77792" w:rsidRPr="008E2CB8" w:rsidRDefault="00F77792" w:rsidP="00ED2395">
            <w:pPr>
              <w:pStyle w:val="TableParagraph"/>
              <w:spacing w:before="48"/>
              <w:ind w:left="110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Tiempo</w:t>
            </w:r>
            <w:r w:rsidRPr="008E2CB8">
              <w:rPr>
                <w:b/>
                <w:spacing w:val="1"/>
                <w:w w:val="105"/>
                <w:sz w:val="21"/>
              </w:rPr>
              <w:t xml:space="preserve"> </w:t>
            </w:r>
            <w:r w:rsidRPr="008E2CB8">
              <w:rPr>
                <w:b/>
                <w:w w:val="105"/>
                <w:sz w:val="21"/>
              </w:rPr>
              <w:t>utilizado</w:t>
            </w:r>
          </w:p>
        </w:tc>
        <w:tc>
          <w:tcPr>
            <w:tcW w:w="6514" w:type="dxa"/>
            <w:gridSpan w:val="3"/>
          </w:tcPr>
          <w:p w14:paraId="6566949D" w14:textId="77777777" w:rsidR="00F77792" w:rsidRPr="008E2CB8" w:rsidRDefault="00F77792" w:rsidP="00ED2395">
            <w:pPr>
              <w:pStyle w:val="TableParagraph"/>
              <w:spacing w:before="48"/>
              <w:ind w:left="109"/>
              <w:rPr>
                <w:sz w:val="21"/>
              </w:rPr>
            </w:pPr>
            <w:r w:rsidRPr="008E2CB8">
              <w:rPr>
                <w:sz w:val="21"/>
              </w:rPr>
              <w:t>Desconocido</w:t>
            </w:r>
          </w:p>
        </w:tc>
      </w:tr>
      <w:tr w:rsidR="008E2CB8" w:rsidRPr="008E2CB8" w14:paraId="51ED153F" w14:textId="77777777" w:rsidTr="008223B1">
        <w:trPr>
          <w:trHeight w:val="618"/>
        </w:trPr>
        <w:tc>
          <w:tcPr>
            <w:tcW w:w="0" w:type="auto"/>
          </w:tcPr>
          <w:p w14:paraId="252DF79F" w14:textId="77777777" w:rsidR="00F77792" w:rsidRPr="008E2CB8" w:rsidRDefault="00F77792" w:rsidP="00ED2395">
            <w:pPr>
              <w:pStyle w:val="TableParagraph"/>
              <w:spacing w:before="58" w:line="242" w:lineRule="auto"/>
              <w:ind w:left="110" w:right="239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Estimación</w:t>
            </w:r>
            <w:r w:rsidRPr="008E2CB8">
              <w:rPr>
                <w:b/>
                <w:spacing w:val="1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Restante:</w:t>
            </w:r>
          </w:p>
        </w:tc>
        <w:tc>
          <w:tcPr>
            <w:tcW w:w="6514" w:type="dxa"/>
            <w:gridSpan w:val="3"/>
          </w:tcPr>
          <w:p w14:paraId="6F81642D" w14:textId="77777777" w:rsidR="00F77792" w:rsidRPr="008E2CB8" w:rsidRDefault="00F77792" w:rsidP="00ED2395">
            <w:pPr>
              <w:pStyle w:val="TableParagraph"/>
              <w:spacing w:before="53"/>
              <w:ind w:left="109"/>
              <w:rPr>
                <w:sz w:val="21"/>
              </w:rPr>
            </w:pPr>
            <w:r w:rsidRPr="008E2CB8">
              <w:rPr>
                <w:sz w:val="21"/>
              </w:rPr>
              <w:t>Desconocido</w:t>
            </w:r>
          </w:p>
        </w:tc>
      </w:tr>
      <w:tr w:rsidR="008E2CB8" w:rsidRPr="008E2CB8" w14:paraId="6AF05030" w14:textId="77777777" w:rsidTr="00EA04B4">
        <w:trPr>
          <w:trHeight w:val="926"/>
        </w:trPr>
        <w:tc>
          <w:tcPr>
            <w:tcW w:w="10207" w:type="dxa"/>
            <w:gridSpan w:val="4"/>
          </w:tcPr>
          <w:p w14:paraId="0F54F851" w14:textId="64E57929" w:rsidR="00BB6A1E" w:rsidRPr="00F47F27" w:rsidRDefault="00F77792" w:rsidP="00ED2395">
            <w:pPr>
              <w:pStyle w:val="TableParagraph"/>
              <w:spacing w:before="72" w:line="264" w:lineRule="auto"/>
              <w:ind w:right="96"/>
              <w:jc w:val="both"/>
              <w:rPr>
                <w:sz w:val="21"/>
              </w:rPr>
            </w:pPr>
            <w:r w:rsidRPr="008E2CB8">
              <w:rPr>
                <w:b/>
                <w:sz w:val="21"/>
              </w:rPr>
              <w:t>Descripción Analista</w:t>
            </w:r>
            <w:r w:rsidR="006E2B25" w:rsidRPr="008E2CB8">
              <w:t xml:space="preserve"> </w:t>
            </w:r>
            <w:r w:rsidR="006E2B25" w:rsidRPr="008E2CB8">
              <w:rPr>
                <w:sz w:val="21"/>
              </w:rPr>
              <w:t xml:space="preserve">El problema identificado es que los </w:t>
            </w:r>
            <w:r w:rsidR="002E6988">
              <w:rPr>
                <w:bCs/>
                <w:sz w:val="21"/>
              </w:rPr>
              <w:t>No se cuenta con una herramienta que permita la optimización en la generación de los documentos correspondientes a los 45 Planes de Calidad para igual número de municipios priorizados</w:t>
            </w:r>
            <w:r w:rsidR="000973F6">
              <w:rPr>
                <w:bCs/>
                <w:sz w:val="21"/>
              </w:rPr>
              <w:t xml:space="preserve"> en el marco del proyecto COL_SMART para poder contar con los instrumentos técnicos requeridos para garantizar la ejecución de las actividades orientadas a garantizar la calidad de los productos finales generados en el marco de la actualización catastral multipropósito.</w:t>
            </w:r>
          </w:p>
          <w:p w14:paraId="49C6FA84" w14:textId="77777777" w:rsidR="00A36B81" w:rsidRPr="008E2CB8" w:rsidRDefault="00A36B81" w:rsidP="00ED2395">
            <w:pPr>
              <w:pStyle w:val="TableParagraph"/>
              <w:spacing w:before="72" w:line="264" w:lineRule="auto"/>
              <w:ind w:right="96"/>
              <w:jc w:val="both"/>
              <w:rPr>
                <w:bCs/>
                <w:sz w:val="21"/>
              </w:rPr>
            </w:pPr>
          </w:p>
          <w:p w14:paraId="7185718B" w14:textId="658E35D8" w:rsidR="005F232A" w:rsidRPr="008E2CB8" w:rsidRDefault="00725E50" w:rsidP="00C639AE">
            <w:pPr>
              <w:pStyle w:val="Textoindependiente"/>
              <w:ind w:firstLine="31"/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8E2CB8">
              <w:rPr>
                <w:b/>
                <w:bCs/>
                <w:sz w:val="22"/>
                <w:szCs w:val="22"/>
                <w:lang w:val="es-CO"/>
              </w:rPr>
              <w:t>CRITERIOS DE ACEPTACIÓN</w:t>
            </w:r>
            <w:r w:rsidR="005F232A" w:rsidRPr="008E2CB8">
              <w:rPr>
                <w:b/>
                <w:bCs/>
                <w:sz w:val="22"/>
                <w:szCs w:val="22"/>
                <w:lang w:val="es-CO"/>
              </w:rPr>
              <w:t>:</w:t>
            </w:r>
          </w:p>
          <w:p w14:paraId="2761C84D" w14:textId="77777777" w:rsidR="00CD4CEC" w:rsidRPr="008E2CB8" w:rsidRDefault="00CD4CEC" w:rsidP="00C639AE">
            <w:pPr>
              <w:pStyle w:val="Textoindependiente"/>
              <w:ind w:firstLine="31"/>
              <w:jc w:val="both"/>
              <w:rPr>
                <w:b/>
                <w:sz w:val="22"/>
                <w:szCs w:val="22"/>
                <w:lang w:val="es-CO"/>
              </w:rPr>
            </w:pPr>
          </w:p>
          <w:p w14:paraId="782EE559" w14:textId="50388B6C" w:rsidR="00995B3D" w:rsidRDefault="009D4F3E" w:rsidP="0005494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 w:rsidRPr="00AD23EE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 xml:space="preserve">Ruta: </w:t>
            </w:r>
            <w:r w:rsidR="008F33C5" w:rsidRPr="00AD23EE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M</w:t>
            </w:r>
            <w:r w:rsidR="00264934" w:rsidRPr="00AD23EE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enú Reportes</w:t>
            </w:r>
            <w:r w:rsidRPr="00AD23EE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/Reportes</w:t>
            </w:r>
            <w:r w:rsidR="008F33C5" w:rsidRPr="00AD23EE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 xml:space="preserve"> de Marcas/Reporte de Marcas </w:t>
            </w:r>
            <w:r w:rsidR="007041F8" w:rsidRPr="00AD23EE">
              <w:rPr>
                <w:rFonts w:ascii="Times New Roman" w:eastAsia="Times New Roman" w:hAnsi="Times New Roman" w:cs="Times New Roman"/>
                <w:color w:val="FF0000"/>
                <w:lang w:val="es-ES"/>
              </w:rPr>
              <w:t>Rectificaciones/Complementaciones</w:t>
            </w:r>
          </w:p>
          <w:p w14:paraId="091BDBBA" w14:textId="77777777" w:rsidR="00E0552E" w:rsidRDefault="00E0552E" w:rsidP="0005494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616A9FDB" w14:textId="09784C9D" w:rsidR="00B2214F" w:rsidRPr="0094623B" w:rsidRDefault="0094623B" w:rsidP="0094623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Rol: </w:t>
            </w:r>
            <w:r w:rsidR="00133F01">
              <w:rPr>
                <w:rFonts w:ascii="Times New Roman" w:eastAsia="Times New Roman" w:hAnsi="Times New Roman" w:cs="Times New Roman"/>
                <w:lang w:val="es-CO"/>
              </w:rPr>
              <w:t>Equipo de Calidad proyecto COL_SMART</w:t>
            </w:r>
          </w:p>
          <w:p w14:paraId="1A432282" w14:textId="590360D0" w:rsidR="00E0552E" w:rsidRDefault="00E0552E" w:rsidP="0005494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6C92A707" w14:textId="77777777" w:rsidR="009D0C56" w:rsidRDefault="009D0C56" w:rsidP="009D0C5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s-ES"/>
              </w:rPr>
            </w:pPr>
          </w:p>
          <w:p w14:paraId="6A7D9F58" w14:textId="7CAE0FF1" w:rsidR="00C27639" w:rsidRPr="005969B8" w:rsidRDefault="000533DC" w:rsidP="00ED2395">
            <w:pPr>
              <w:pStyle w:val="Prrafodelista"/>
              <w:widowControl/>
              <w:numPr>
                <w:ilvl w:val="0"/>
                <w:numId w:val="12"/>
              </w:numPr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 xml:space="preserve">CR01. </w:t>
            </w:r>
            <w:r w:rsidR="00711138" w:rsidRPr="00711138">
              <w:rPr>
                <w:rFonts w:ascii="Times New Roman" w:eastAsia="Times New Roman" w:hAnsi="Times New Roman" w:cs="Times New Roman"/>
                <w:bCs/>
                <w:lang w:val="es-ES"/>
              </w:rPr>
              <w:t>La Plantilla en Word</w:t>
            </w:r>
            <w:r w:rsidR="00711138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para la generación de los 45 planes de calidad correspondientes al mismo número de municipios priorizados en el marco de la </w:t>
            </w:r>
            <w:r w:rsidR="0034038D">
              <w:rPr>
                <w:rFonts w:ascii="Times New Roman" w:eastAsia="Times New Roman" w:hAnsi="Times New Roman" w:cs="Times New Roman"/>
                <w:bCs/>
                <w:lang w:val="es-ES"/>
              </w:rPr>
              <w:t>FASE 2 (Expansión para la transformación)</w:t>
            </w:r>
            <w:r w:rsidR="00711138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del proyecto </w:t>
            </w:r>
            <w:r w:rsidR="0034038D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Institucional de Innovación Aplicada - </w:t>
            </w:r>
            <w:r w:rsidR="00711138">
              <w:rPr>
                <w:rFonts w:ascii="Times New Roman" w:eastAsia="Times New Roman" w:hAnsi="Times New Roman" w:cs="Times New Roman"/>
                <w:bCs/>
                <w:lang w:val="es-ES"/>
              </w:rPr>
              <w:t>COL_SMART</w:t>
            </w:r>
            <w:r w:rsidR="0034038D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, </w:t>
            </w:r>
            <w:r w:rsidR="005969B8">
              <w:rPr>
                <w:rFonts w:ascii="Times New Roman" w:eastAsia="Times New Roman" w:hAnsi="Times New Roman" w:cs="Times New Roman"/>
                <w:bCs/>
                <w:lang w:val="es-ES"/>
              </w:rPr>
              <w:t>comprende en términos generales los siguientes capítulos:</w:t>
            </w:r>
          </w:p>
          <w:p w14:paraId="15743063" w14:textId="162D6FF5" w:rsidR="00711138" w:rsidRDefault="006A31FB" w:rsidP="005969B8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 w:rsidRPr="005969B8">
              <w:rPr>
                <w:rFonts w:ascii="Times New Roman" w:eastAsia="Times New Roman" w:hAnsi="Times New Roman" w:cs="Times New Roman"/>
                <w:lang w:val="es-ES"/>
              </w:rPr>
              <w:t>CONCEPTOS Y DEFINICIONES</w:t>
            </w:r>
          </w:p>
          <w:p w14:paraId="682CC412" w14:textId="7753DB0A" w:rsidR="005969B8" w:rsidRDefault="00A00F5D" w:rsidP="005969B8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INTRODUCCIÓN</w:t>
            </w:r>
          </w:p>
          <w:p w14:paraId="6706F668" w14:textId="3048D34D" w:rsidR="00A00F5D" w:rsidRDefault="00A00F5D" w:rsidP="005969B8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GENERALIDADES</w:t>
            </w:r>
          </w:p>
          <w:p w14:paraId="74DF050A" w14:textId="14E3F663" w:rsidR="00A00F5D" w:rsidRDefault="00A00F5D" w:rsidP="005969B8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ALCANCE</w:t>
            </w:r>
          </w:p>
          <w:p w14:paraId="086FF348" w14:textId="7D89DA2D" w:rsidR="00A00F5D" w:rsidRDefault="00A00F5D" w:rsidP="005969B8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ENTRADAS DEL PLAN DE CALIDAD</w:t>
            </w:r>
          </w:p>
          <w:p w14:paraId="2C83EC95" w14:textId="0B5E6AB1" w:rsidR="00A00F5D" w:rsidRDefault="00EF6234" w:rsidP="005969B8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OBJETIVOS E INDICADORES DE CALIDAD</w:t>
            </w:r>
          </w:p>
          <w:p w14:paraId="402FBABA" w14:textId="37BB7D73" w:rsidR="00EF6234" w:rsidRDefault="00EF6234" w:rsidP="005969B8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RECURSOS</w:t>
            </w:r>
          </w:p>
          <w:p w14:paraId="2EC865D1" w14:textId="365572A1" w:rsidR="00EF6234" w:rsidRDefault="00EF6234" w:rsidP="005969B8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ESTRATEGIA PARA EL ASEGURAMIENTO Y </w:t>
            </w:r>
            <w:proofErr w:type="gramStart"/>
            <w:r>
              <w:rPr>
                <w:rFonts w:ascii="Times New Roman" w:eastAsia="Times New Roman" w:hAnsi="Times New Roman" w:cs="Times New Roman"/>
                <w:lang w:val="es-ES"/>
              </w:rPr>
              <w:t>EVALUACIÓN  DE</w:t>
            </w:r>
            <w:proofErr w:type="gramEnd"/>
            <w:r>
              <w:rPr>
                <w:rFonts w:ascii="Times New Roman" w:eastAsia="Times New Roman" w:hAnsi="Times New Roman" w:cs="Times New Roman"/>
                <w:lang w:val="es-ES"/>
              </w:rPr>
              <w:t xml:space="preserve"> CALIDAD</w:t>
            </w:r>
          </w:p>
          <w:p w14:paraId="1490BC73" w14:textId="7B95F90F" w:rsidR="00EF6234" w:rsidRDefault="00EF6234" w:rsidP="005969B8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lastRenderedPageBreak/>
              <w:t>CONTROL DE PRODUCTOS NO CONFORMES</w:t>
            </w:r>
          </w:p>
          <w:p w14:paraId="52B26F28" w14:textId="7C8F23DF" w:rsidR="00EF6234" w:rsidRPr="00EF6234" w:rsidRDefault="00EF6234" w:rsidP="00EF6234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ESTRUCTURA DE ALMACENAMIENTO DE INFORMACIÓN</w:t>
            </w:r>
          </w:p>
          <w:p w14:paraId="61518FE5" w14:textId="77777777" w:rsidR="00711138" w:rsidRPr="00711138" w:rsidRDefault="00711138" w:rsidP="0071113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43DEA70D" w14:textId="54EC3CE5" w:rsidR="0004489F" w:rsidRPr="002B72B7" w:rsidRDefault="0004489F" w:rsidP="0004489F">
            <w:pPr>
              <w:pStyle w:val="Prrafodelista"/>
              <w:widowControl/>
              <w:numPr>
                <w:ilvl w:val="0"/>
                <w:numId w:val="12"/>
              </w:numPr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 xml:space="preserve">CR02. </w:t>
            </w:r>
            <w:r w:rsidR="00F91B3F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Se debe respetar la estructura y </w:t>
            </w:r>
            <w:proofErr w:type="gramStart"/>
            <w:r w:rsidR="00F91B3F">
              <w:rPr>
                <w:rFonts w:ascii="Times New Roman" w:eastAsia="Times New Roman" w:hAnsi="Times New Roman" w:cs="Times New Roman"/>
                <w:bCs/>
                <w:lang w:val="es-ES"/>
              </w:rPr>
              <w:t>configuración  del</w:t>
            </w:r>
            <w:proofErr w:type="gramEnd"/>
            <w:r w:rsidR="00F91B3F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documento “Plantilla.docx”</w:t>
            </w:r>
            <w:r w:rsidR="0044736F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: Diseño, tipo de fuente y  tamaño de letras, márgenes, tablas de contenido, numeración, </w:t>
            </w:r>
            <w:r w:rsidR="00345320">
              <w:rPr>
                <w:rFonts w:ascii="Times New Roman" w:eastAsia="Times New Roman" w:hAnsi="Times New Roman" w:cs="Times New Roman"/>
                <w:bCs/>
                <w:lang w:val="es-ES"/>
              </w:rPr>
              <w:t>y en genera</w:t>
            </w:r>
            <w:r w:rsidR="002B72B7">
              <w:rPr>
                <w:rFonts w:ascii="Times New Roman" w:eastAsia="Times New Roman" w:hAnsi="Times New Roman" w:cs="Times New Roman"/>
                <w:bCs/>
                <w:lang w:val="es-ES"/>
              </w:rPr>
              <w:t>l el contenido estándar que debe formar parte de todos los documentos generados, independiente del municipio al cuál corresponda el Plan de Calidad.</w:t>
            </w:r>
          </w:p>
          <w:p w14:paraId="05E90DAA" w14:textId="77777777" w:rsidR="002B72B7" w:rsidRPr="002B72B7" w:rsidRDefault="002B72B7" w:rsidP="002B72B7">
            <w:pPr>
              <w:pStyle w:val="Prrafodelista"/>
              <w:widowControl/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08EA78FB" w14:textId="4BC7E243" w:rsidR="00CA051B" w:rsidRPr="00214903" w:rsidRDefault="00373421" w:rsidP="0004489F">
            <w:pPr>
              <w:pStyle w:val="Prrafodelista"/>
              <w:widowControl/>
              <w:numPr>
                <w:ilvl w:val="0"/>
                <w:numId w:val="12"/>
              </w:numPr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 xml:space="preserve">CR03. </w:t>
            </w:r>
            <w:r w:rsidR="009B231C" w:rsidRPr="009B231C">
              <w:rPr>
                <w:rFonts w:ascii="Times New Roman" w:eastAsia="Times New Roman" w:hAnsi="Times New Roman" w:cs="Times New Roman"/>
                <w:bCs/>
                <w:lang w:val="es-ES"/>
              </w:rPr>
              <w:t>Los textos</w:t>
            </w:r>
            <w:r w:rsidR="009B231C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, números y rutas establecidas para el cargue de la información </w:t>
            </w:r>
            <w:r w:rsidR="0094080C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(Texto, números e imágenes) </w:t>
            </w:r>
            <w:r w:rsidR="009B231C">
              <w:rPr>
                <w:rFonts w:ascii="Times New Roman" w:eastAsia="Times New Roman" w:hAnsi="Times New Roman" w:cs="Times New Roman"/>
                <w:bCs/>
                <w:lang w:val="es-ES"/>
              </w:rPr>
              <w:t>al documento generado a partir de la plantilla definida</w:t>
            </w:r>
            <w:r w:rsidR="00400F0D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corresponden al contenido estandarizado y dispuesto en el documento de referencia denominado datos_municipios.xlsx.</w:t>
            </w:r>
          </w:p>
          <w:p w14:paraId="3EF41200" w14:textId="77777777" w:rsidR="00214903" w:rsidRPr="00214903" w:rsidRDefault="00214903" w:rsidP="00214903">
            <w:pPr>
              <w:pStyle w:val="Prrafodelista"/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34428D09" w14:textId="687B7BF6" w:rsidR="00214903" w:rsidRPr="00CA051B" w:rsidRDefault="00214903" w:rsidP="00214903">
            <w:pPr>
              <w:pStyle w:val="Prrafodelista"/>
              <w:widowControl/>
              <w:numPr>
                <w:ilvl w:val="0"/>
                <w:numId w:val="12"/>
              </w:numPr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 xml:space="preserve">CR04. </w:t>
            </w:r>
          </w:p>
          <w:p w14:paraId="262FFC25" w14:textId="77777777" w:rsidR="00CA051B" w:rsidRPr="00CA051B" w:rsidRDefault="00CA051B" w:rsidP="00CA051B">
            <w:pPr>
              <w:pStyle w:val="Prrafodelista"/>
              <w:rPr>
                <w:rFonts w:ascii="Times New Roman" w:eastAsia="Times New Roman" w:hAnsi="Times New Roman" w:cs="Times New Roman"/>
                <w:bCs/>
                <w:lang w:val="es-ES"/>
              </w:rPr>
            </w:pPr>
          </w:p>
          <w:p w14:paraId="48F0B212" w14:textId="59A0CD22" w:rsidR="002B72B7" w:rsidRPr="007616F1" w:rsidRDefault="007616F1" w:rsidP="00CA051B">
            <w:pPr>
              <w:pStyle w:val="Prrafodelista"/>
              <w:widowControl/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En el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>capítulo  2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(Introducción)  se deberán reemplazar los siguientes marcadores:</w:t>
            </w:r>
          </w:p>
          <w:p w14:paraId="333D9CC4" w14:textId="77777777" w:rsidR="007616F1" w:rsidRPr="007616F1" w:rsidRDefault="007616F1" w:rsidP="007616F1">
            <w:pPr>
              <w:pStyle w:val="Prrafodelista"/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49512333" w14:textId="59456C7F" w:rsidR="007616F1" w:rsidRPr="00EA5C40" w:rsidRDefault="00184B11" w:rsidP="007616F1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 w:rsidRPr="00A22D0E">
              <w:rPr>
                <w:color w:val="000000" w:themeColor="text1"/>
              </w:rPr>
              <w:t>{{</w:t>
            </w:r>
            <w:proofErr w:type="spellStart"/>
            <w:r w:rsidRPr="00A22D0E">
              <w:rPr>
                <w:color w:val="000000" w:themeColor="text1"/>
              </w:rPr>
              <w:t>proyecto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 w:rsidR="00511BBE">
              <w:rPr>
                <w:color w:val="000000" w:themeColor="text1"/>
              </w:rPr>
              <w:t xml:space="preserve">: </w:t>
            </w:r>
            <w:proofErr w:type="spellStart"/>
            <w:r w:rsidR="00AE5A32">
              <w:rPr>
                <w:color w:val="000000" w:themeColor="text1"/>
              </w:rPr>
              <w:t>marcador</w:t>
            </w:r>
            <w:proofErr w:type="spellEnd"/>
            <w:r w:rsidR="00AE5A32">
              <w:rPr>
                <w:color w:val="000000" w:themeColor="text1"/>
              </w:rPr>
              <w:t xml:space="preserve"> de </w:t>
            </w:r>
            <w:proofErr w:type="spellStart"/>
            <w:r w:rsidR="00AE5A32">
              <w:rPr>
                <w:color w:val="000000" w:themeColor="text1"/>
              </w:rPr>
              <w:t>tipo</w:t>
            </w:r>
            <w:proofErr w:type="spellEnd"/>
            <w:r w:rsidR="00AE5A32">
              <w:rPr>
                <w:color w:val="000000" w:themeColor="text1"/>
              </w:rPr>
              <w:t xml:space="preserve"> </w:t>
            </w:r>
            <w:proofErr w:type="spellStart"/>
            <w:r w:rsidR="00AE5A32">
              <w:rPr>
                <w:color w:val="000000" w:themeColor="text1"/>
              </w:rPr>
              <w:t>texto</w:t>
            </w:r>
            <w:proofErr w:type="spellEnd"/>
            <w:r w:rsidR="00AE5A32">
              <w:rPr>
                <w:color w:val="000000" w:themeColor="text1"/>
              </w:rPr>
              <w:t xml:space="preserve"> que c</w:t>
            </w:r>
            <w:proofErr w:type="spellStart"/>
            <w:r w:rsidR="00ED2395" w:rsidRPr="00BC2495">
              <w:rPr>
                <w:color w:val="000000" w:themeColor="text1"/>
                <w:lang w:val="es-CO"/>
              </w:rPr>
              <w:t>orresponde</w:t>
            </w:r>
            <w:proofErr w:type="spellEnd"/>
            <w:r w:rsidR="00ED2395">
              <w:rPr>
                <w:color w:val="000000" w:themeColor="text1"/>
              </w:rPr>
              <w:t xml:space="preserve"> a la </w:t>
            </w:r>
            <w:r w:rsidR="00ED2395" w:rsidRPr="00BC2495">
              <w:rPr>
                <w:color w:val="000000" w:themeColor="text1"/>
                <w:lang w:val="es-CO"/>
              </w:rPr>
              <w:t>identificación</w:t>
            </w:r>
            <w:r w:rsidR="00ED2395">
              <w:rPr>
                <w:color w:val="000000" w:themeColor="text1"/>
              </w:rPr>
              <w:t xml:space="preserve"> del Proyecto de </w:t>
            </w:r>
            <w:proofErr w:type="spellStart"/>
            <w:r w:rsidR="00ED2395">
              <w:rPr>
                <w:color w:val="000000" w:themeColor="text1"/>
              </w:rPr>
              <w:t>actualización</w:t>
            </w:r>
            <w:proofErr w:type="spellEnd"/>
            <w:r w:rsidR="00ED2395">
              <w:rPr>
                <w:color w:val="000000" w:themeColor="text1"/>
              </w:rPr>
              <w:t xml:space="preserve"> </w:t>
            </w:r>
            <w:proofErr w:type="spellStart"/>
            <w:r w:rsidR="00ED2395">
              <w:rPr>
                <w:color w:val="000000" w:themeColor="text1"/>
              </w:rPr>
              <w:t>catastral</w:t>
            </w:r>
            <w:proofErr w:type="spellEnd"/>
            <w:r w:rsidR="00ED2395">
              <w:rPr>
                <w:color w:val="000000" w:themeColor="text1"/>
              </w:rPr>
              <w:t xml:space="preserve"> del municipio </w:t>
            </w:r>
            <w:proofErr w:type="spellStart"/>
            <w:r w:rsidR="00ED2395">
              <w:rPr>
                <w:color w:val="000000" w:themeColor="text1"/>
              </w:rPr>
              <w:t>identificado</w:t>
            </w:r>
            <w:proofErr w:type="spellEnd"/>
            <w:r w:rsidR="00ED2395">
              <w:rPr>
                <w:color w:val="000000" w:themeColor="text1"/>
              </w:rPr>
              <w:t xml:space="preserve"> </w:t>
            </w:r>
            <w:proofErr w:type="spellStart"/>
            <w:r w:rsidR="00ED2395">
              <w:rPr>
                <w:color w:val="000000" w:themeColor="text1"/>
              </w:rPr>
              <w:t>según</w:t>
            </w:r>
            <w:proofErr w:type="spellEnd"/>
            <w:r w:rsidR="00ED2395">
              <w:rPr>
                <w:color w:val="000000" w:themeColor="text1"/>
              </w:rPr>
              <w:t xml:space="preserve"> </w:t>
            </w:r>
            <w:proofErr w:type="spellStart"/>
            <w:r w:rsidR="00ED2395">
              <w:rPr>
                <w:color w:val="000000" w:themeColor="text1"/>
              </w:rPr>
              <w:t>corresponda</w:t>
            </w:r>
            <w:proofErr w:type="spellEnd"/>
            <w:r w:rsidR="00ED2395">
              <w:rPr>
                <w:color w:val="000000" w:themeColor="text1"/>
              </w:rPr>
              <w:t xml:space="preserve"> a </w:t>
            </w:r>
            <w:r w:rsidR="00EA5C40" w:rsidRPr="00EA5C40">
              <w:rPr>
                <w:color w:val="000000" w:themeColor="text1"/>
                <w:lang w:val="es-CO"/>
              </w:rPr>
              <w:t>una Actualización Catastral Urbana</w:t>
            </w:r>
            <w:r w:rsidR="00EA5C40">
              <w:rPr>
                <w:color w:val="000000" w:themeColor="text1"/>
                <w:lang w:val="es-CO"/>
              </w:rPr>
              <w:t>,</w:t>
            </w:r>
            <w:r w:rsidR="00EA5C40" w:rsidRPr="00EA5C40">
              <w:rPr>
                <w:color w:val="000000" w:themeColor="text1"/>
                <w:lang w:val="es-CO"/>
              </w:rPr>
              <w:t xml:space="preserve"> Rural</w:t>
            </w:r>
            <w:r w:rsidR="00EA5C40">
              <w:rPr>
                <w:color w:val="000000" w:themeColor="text1"/>
                <w:lang w:val="es-CO"/>
              </w:rPr>
              <w:t xml:space="preserve"> o completa.</w:t>
            </w:r>
          </w:p>
          <w:p w14:paraId="4DC9BD94" w14:textId="7D5BBC02" w:rsidR="00EA5C40" w:rsidRPr="007616F1" w:rsidRDefault="002839A3" w:rsidP="007616F1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 w:rsidRPr="00A22D0E">
              <w:rPr>
                <w:color w:val="000000" w:themeColor="text1"/>
              </w:rPr>
              <w:t>{{municipio}}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 w:rsidR="00AE5A32">
              <w:rPr>
                <w:color w:val="000000" w:themeColor="text1"/>
              </w:rPr>
              <w:t>marcador</w:t>
            </w:r>
            <w:proofErr w:type="spellEnd"/>
            <w:r w:rsidR="00AE5A32">
              <w:rPr>
                <w:color w:val="000000" w:themeColor="text1"/>
              </w:rPr>
              <w:t xml:space="preserve"> de </w:t>
            </w:r>
            <w:proofErr w:type="spellStart"/>
            <w:r w:rsidR="00AE5A32">
              <w:rPr>
                <w:color w:val="000000" w:themeColor="text1"/>
              </w:rPr>
              <w:t>tipo</w:t>
            </w:r>
            <w:proofErr w:type="spellEnd"/>
            <w:r w:rsidR="00AE5A32">
              <w:rPr>
                <w:color w:val="000000" w:themeColor="text1"/>
              </w:rPr>
              <w:t xml:space="preserve"> </w:t>
            </w:r>
            <w:proofErr w:type="spellStart"/>
            <w:r w:rsidR="00AE5A32">
              <w:rPr>
                <w:color w:val="000000" w:themeColor="text1"/>
              </w:rPr>
              <w:t>texto</w:t>
            </w:r>
            <w:proofErr w:type="spellEnd"/>
            <w:r w:rsidR="00AE5A32">
              <w:rPr>
                <w:color w:val="000000" w:themeColor="text1"/>
              </w:rPr>
              <w:t xml:space="preserve"> que c</w:t>
            </w:r>
            <w:proofErr w:type="spellStart"/>
            <w:r w:rsidR="00AE5A32" w:rsidRPr="00BC2495">
              <w:rPr>
                <w:color w:val="000000" w:themeColor="text1"/>
                <w:lang w:val="es-CO"/>
              </w:rPr>
              <w:t>orresponde</w:t>
            </w:r>
            <w:proofErr w:type="spellEnd"/>
            <w:r w:rsidR="00AE5A32">
              <w:rPr>
                <w:color w:val="000000" w:themeColor="text1"/>
              </w:rPr>
              <w:t xml:space="preserve"> </w:t>
            </w:r>
            <w:r w:rsidR="00CA051B">
              <w:rPr>
                <w:color w:val="000000" w:themeColor="text1"/>
              </w:rPr>
              <w:t xml:space="preserve">al </w:t>
            </w:r>
            <w:proofErr w:type="spellStart"/>
            <w:r w:rsidR="00CA051B">
              <w:rPr>
                <w:color w:val="000000" w:themeColor="text1"/>
              </w:rPr>
              <w:t>nombre</w:t>
            </w:r>
            <w:proofErr w:type="spellEnd"/>
            <w:r w:rsidR="00CA051B">
              <w:rPr>
                <w:color w:val="000000" w:themeColor="text1"/>
              </w:rPr>
              <w:t xml:space="preserve"> del municipio </w:t>
            </w:r>
            <w:proofErr w:type="spellStart"/>
            <w:r w:rsidR="00CA051B">
              <w:rPr>
                <w:color w:val="000000" w:themeColor="text1"/>
              </w:rPr>
              <w:t>objeto</w:t>
            </w:r>
            <w:proofErr w:type="spellEnd"/>
            <w:r w:rsidR="00CA051B">
              <w:rPr>
                <w:color w:val="000000" w:themeColor="text1"/>
              </w:rPr>
              <w:t xml:space="preserve"> de </w:t>
            </w:r>
            <w:proofErr w:type="spellStart"/>
            <w:r w:rsidR="00CA051B">
              <w:rPr>
                <w:color w:val="000000" w:themeColor="text1"/>
              </w:rPr>
              <w:t>actualización</w:t>
            </w:r>
            <w:proofErr w:type="spellEnd"/>
            <w:r w:rsidR="00CA051B">
              <w:rPr>
                <w:color w:val="000000" w:themeColor="text1"/>
              </w:rPr>
              <w:t xml:space="preserve"> </w:t>
            </w:r>
            <w:proofErr w:type="spellStart"/>
            <w:r w:rsidR="00CA051B">
              <w:rPr>
                <w:color w:val="000000" w:themeColor="text1"/>
              </w:rPr>
              <w:t>catastral</w:t>
            </w:r>
            <w:proofErr w:type="spellEnd"/>
            <w:r w:rsidR="00CA051B">
              <w:rPr>
                <w:color w:val="000000" w:themeColor="text1"/>
              </w:rPr>
              <w:t>.</w:t>
            </w:r>
          </w:p>
          <w:p w14:paraId="7E5F6259" w14:textId="05A37BD7" w:rsidR="00DB17A4" w:rsidRDefault="00DB17A4" w:rsidP="007B0A49">
            <w:pPr>
              <w:pStyle w:val="Prrafodelista"/>
              <w:widowControl/>
              <w:autoSpaceDE/>
              <w:autoSpaceDN/>
              <w:spacing w:after="160" w:line="278" w:lineRule="auto"/>
              <w:ind w:left="2124"/>
              <w:jc w:val="both"/>
              <w:rPr>
                <w:rFonts w:ascii="Times New Roman" w:eastAsia="Times New Roman" w:hAnsi="Times New Roman" w:cs="Times New Roman"/>
                <w:i/>
                <w:iCs/>
                <w:lang w:val="es-ES"/>
              </w:rPr>
            </w:pPr>
          </w:p>
          <w:p w14:paraId="46ECD907" w14:textId="2FA58AC5" w:rsidR="00CA051B" w:rsidRPr="007616F1" w:rsidRDefault="00CA051B" w:rsidP="00CA051B">
            <w:pPr>
              <w:pStyle w:val="Prrafodelista"/>
              <w:widowControl/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En el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>capítulo  3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(Generalidades)  se deberán reemplazar los siguientes marcadores:</w:t>
            </w:r>
          </w:p>
          <w:p w14:paraId="057E5DCF" w14:textId="24CECC1D" w:rsidR="00672975" w:rsidRDefault="00CA051B" w:rsidP="00070D16">
            <w:pPr>
              <w:pStyle w:val="Textoindependiente"/>
              <w:numPr>
                <w:ilvl w:val="0"/>
                <w:numId w:val="22"/>
              </w:numPr>
              <w:jc w:val="both"/>
              <w:rPr>
                <w:bCs/>
                <w:sz w:val="22"/>
                <w:szCs w:val="22"/>
              </w:rPr>
            </w:pPr>
            <w:r w:rsidRPr="00A22D0E">
              <w:rPr>
                <w:color w:val="000000" w:themeColor="text1"/>
                <w:sz w:val="22"/>
                <w:szCs w:val="22"/>
              </w:rPr>
              <w:t>{{territorio}}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="00AE5A32" w:rsidRPr="00AE5A32">
              <w:rPr>
                <w:bCs/>
                <w:sz w:val="22"/>
                <w:szCs w:val="22"/>
              </w:rPr>
              <w:t>marcador de tipo texto que corresponde</w:t>
            </w:r>
            <w:r w:rsidR="00AE5A32">
              <w:rPr>
                <w:bCs/>
                <w:sz w:val="22"/>
                <w:szCs w:val="22"/>
              </w:rPr>
              <w:t xml:space="preserve"> a la identificación del territorio objeto de actualización </w:t>
            </w:r>
            <w:r w:rsidR="00AE5A32" w:rsidRPr="00AE5A32">
              <w:rPr>
                <w:bCs/>
                <w:sz w:val="22"/>
                <w:szCs w:val="22"/>
              </w:rPr>
              <w:t xml:space="preserve">del municipio de </w:t>
            </w:r>
            <w:r w:rsidR="00AE5A32">
              <w:rPr>
                <w:bCs/>
                <w:sz w:val="22"/>
                <w:szCs w:val="22"/>
              </w:rPr>
              <w:t>respectivo</w:t>
            </w:r>
            <w:r w:rsidR="00AE5A32" w:rsidRPr="00AE5A32">
              <w:rPr>
                <w:bCs/>
                <w:sz w:val="22"/>
                <w:szCs w:val="22"/>
              </w:rPr>
              <w:t xml:space="preserve">, </w:t>
            </w:r>
            <w:r w:rsidR="00AE5A32">
              <w:rPr>
                <w:bCs/>
                <w:sz w:val="22"/>
                <w:szCs w:val="22"/>
              </w:rPr>
              <w:t>con el departamento al cual pertenece dicha entidad territorial.</w:t>
            </w:r>
          </w:p>
          <w:p w14:paraId="7EC05A6A" w14:textId="5EB5D931" w:rsidR="00070D16" w:rsidRPr="00070D16" w:rsidRDefault="00070D16" w:rsidP="00070D16">
            <w:pPr>
              <w:pStyle w:val="Textoindependiente"/>
              <w:numPr>
                <w:ilvl w:val="0"/>
                <w:numId w:val="22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070D16">
              <w:rPr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00070D16">
              <w:rPr>
                <w:color w:val="000000" w:themeColor="text1"/>
                <w:sz w:val="22"/>
                <w:szCs w:val="22"/>
              </w:rPr>
              <w:t>localizacion</w:t>
            </w:r>
            <w:proofErr w:type="spellEnd"/>
            <w:r w:rsidRPr="00070D16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="00821218" w:rsidRPr="00AE5A32">
              <w:rPr>
                <w:bCs/>
                <w:sz w:val="22"/>
                <w:szCs w:val="22"/>
              </w:rPr>
              <w:t xml:space="preserve">marcador de tipo </w:t>
            </w:r>
            <w:r w:rsidR="00821218">
              <w:rPr>
                <w:bCs/>
                <w:sz w:val="22"/>
                <w:szCs w:val="22"/>
              </w:rPr>
              <w:t xml:space="preserve">imagen que corresponde </w:t>
            </w:r>
            <w:r w:rsidR="003D2CF2">
              <w:rPr>
                <w:bCs/>
                <w:sz w:val="22"/>
                <w:szCs w:val="22"/>
              </w:rPr>
              <w:t>al mapa de localización geográfica de la entidad territorial (localización_municipio.png).</w:t>
            </w:r>
          </w:p>
          <w:p w14:paraId="34300754" w14:textId="77777777" w:rsidR="00370D42" w:rsidRPr="007616F1" w:rsidRDefault="00370D42" w:rsidP="00370D42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 w:rsidRPr="00A22D0E">
              <w:rPr>
                <w:color w:val="000000" w:themeColor="text1"/>
              </w:rPr>
              <w:t>{{municipio}}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marcador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texto</w:t>
            </w:r>
            <w:proofErr w:type="spellEnd"/>
            <w:r>
              <w:rPr>
                <w:color w:val="000000" w:themeColor="text1"/>
              </w:rPr>
              <w:t xml:space="preserve"> que c</w:t>
            </w:r>
            <w:proofErr w:type="spellStart"/>
            <w:r w:rsidRPr="00BC2495">
              <w:rPr>
                <w:color w:val="000000" w:themeColor="text1"/>
                <w:lang w:val="es-CO"/>
              </w:rPr>
              <w:t>orresponde</w:t>
            </w:r>
            <w:proofErr w:type="spellEnd"/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nombre</w:t>
            </w:r>
            <w:proofErr w:type="spellEnd"/>
            <w:r>
              <w:rPr>
                <w:color w:val="000000" w:themeColor="text1"/>
              </w:rPr>
              <w:t xml:space="preserve"> del municipio </w:t>
            </w:r>
            <w:proofErr w:type="spellStart"/>
            <w:r>
              <w:rPr>
                <w:color w:val="000000" w:themeColor="text1"/>
              </w:rPr>
              <w:t>objeto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actualización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catastral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40AE7FE3" w14:textId="77777777" w:rsidR="00A71A66" w:rsidRPr="00EA5C40" w:rsidRDefault="00A71A66" w:rsidP="00A71A66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 w:rsidRPr="00A22D0E">
              <w:rPr>
                <w:color w:val="000000" w:themeColor="text1"/>
              </w:rPr>
              <w:t>{{</w:t>
            </w:r>
            <w:proofErr w:type="spellStart"/>
            <w:r w:rsidRPr="00A22D0E">
              <w:rPr>
                <w:color w:val="000000" w:themeColor="text1"/>
              </w:rPr>
              <w:t>proyecto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marcador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texto</w:t>
            </w:r>
            <w:proofErr w:type="spellEnd"/>
            <w:r>
              <w:rPr>
                <w:color w:val="000000" w:themeColor="text1"/>
              </w:rPr>
              <w:t xml:space="preserve"> que c</w:t>
            </w:r>
            <w:proofErr w:type="spellStart"/>
            <w:r w:rsidRPr="00BC2495">
              <w:rPr>
                <w:color w:val="000000" w:themeColor="text1"/>
                <w:lang w:val="es-CO"/>
              </w:rPr>
              <w:t>orresponde</w:t>
            </w:r>
            <w:proofErr w:type="spellEnd"/>
            <w:r>
              <w:rPr>
                <w:color w:val="000000" w:themeColor="text1"/>
              </w:rPr>
              <w:t xml:space="preserve"> a la </w:t>
            </w:r>
            <w:r w:rsidRPr="00BC2495">
              <w:rPr>
                <w:color w:val="000000" w:themeColor="text1"/>
                <w:lang w:val="es-CO"/>
              </w:rPr>
              <w:t>identificación</w:t>
            </w:r>
            <w:r>
              <w:rPr>
                <w:color w:val="000000" w:themeColor="text1"/>
              </w:rPr>
              <w:t xml:space="preserve"> del Proyecto de </w:t>
            </w:r>
            <w:proofErr w:type="spellStart"/>
            <w:r>
              <w:rPr>
                <w:color w:val="000000" w:themeColor="text1"/>
              </w:rPr>
              <w:t>actualización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catastral</w:t>
            </w:r>
            <w:proofErr w:type="spellEnd"/>
            <w:r>
              <w:rPr>
                <w:color w:val="000000" w:themeColor="text1"/>
              </w:rPr>
              <w:t xml:space="preserve"> del municipio </w:t>
            </w:r>
            <w:proofErr w:type="spellStart"/>
            <w:r>
              <w:rPr>
                <w:color w:val="000000" w:themeColor="text1"/>
              </w:rPr>
              <w:t>identificado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según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corresponda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r w:rsidRPr="00EA5C40">
              <w:rPr>
                <w:color w:val="000000" w:themeColor="text1"/>
                <w:lang w:val="es-CO"/>
              </w:rPr>
              <w:t>una Actualización Catastral Urbana</w:t>
            </w:r>
            <w:r>
              <w:rPr>
                <w:color w:val="000000" w:themeColor="text1"/>
                <w:lang w:val="es-CO"/>
              </w:rPr>
              <w:t>,</w:t>
            </w:r>
            <w:r w:rsidRPr="00EA5C40">
              <w:rPr>
                <w:color w:val="000000" w:themeColor="text1"/>
                <w:lang w:val="es-CO"/>
              </w:rPr>
              <w:t xml:space="preserve"> Rural</w:t>
            </w:r>
            <w:r>
              <w:rPr>
                <w:color w:val="000000" w:themeColor="text1"/>
                <w:lang w:val="es-CO"/>
              </w:rPr>
              <w:t xml:space="preserve"> o completa.</w:t>
            </w:r>
          </w:p>
          <w:p w14:paraId="016CEFED" w14:textId="2BCDD48C" w:rsidR="00A71A66" w:rsidRPr="007E7D42" w:rsidRDefault="00A71A66" w:rsidP="00A71A66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 w:rsidRPr="00A22D0E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caracterizacion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marcador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texto</w:t>
            </w:r>
            <w:proofErr w:type="spellEnd"/>
            <w:r>
              <w:rPr>
                <w:color w:val="000000" w:themeColor="text1"/>
              </w:rPr>
              <w:t xml:space="preserve"> que c</w:t>
            </w:r>
            <w:proofErr w:type="spellStart"/>
            <w:r w:rsidRPr="00BC2495">
              <w:rPr>
                <w:color w:val="000000" w:themeColor="text1"/>
                <w:lang w:val="es-CO"/>
              </w:rPr>
              <w:t>orresponde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una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descripción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geográfica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detallada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donde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destacan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principal</w:t>
            </w:r>
            <w:r w:rsidR="007E7D42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elementos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relevantes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proyecto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actualización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catastral</w:t>
            </w:r>
            <w:proofErr w:type="spellEnd"/>
            <w:r>
              <w:rPr>
                <w:color w:val="000000" w:themeColor="text1"/>
              </w:rPr>
              <w:t xml:space="preserve"> con </w:t>
            </w:r>
            <w:proofErr w:type="spellStart"/>
            <w:r>
              <w:rPr>
                <w:color w:val="000000" w:themeColor="text1"/>
              </w:rPr>
              <w:t>enfoque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multip</w:t>
            </w:r>
            <w:r w:rsidR="0048526B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opósito</w:t>
            </w:r>
            <w:proofErr w:type="spellEnd"/>
            <w:r>
              <w:rPr>
                <w:color w:val="000000" w:themeColor="text1"/>
              </w:rPr>
              <w:t xml:space="preserve"> del municipio </w:t>
            </w:r>
            <w:proofErr w:type="spellStart"/>
            <w:r>
              <w:rPr>
                <w:color w:val="000000" w:themeColor="text1"/>
              </w:rPr>
              <w:t>respectivo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 w:rsidR="007E7D42">
              <w:rPr>
                <w:color w:val="000000" w:themeColor="text1"/>
              </w:rPr>
              <w:t>tomados</w:t>
            </w:r>
            <w:proofErr w:type="spellEnd"/>
            <w:r w:rsidR="007E7D42">
              <w:rPr>
                <w:color w:val="000000" w:themeColor="text1"/>
              </w:rPr>
              <w:t xml:space="preserve"> del document de </w:t>
            </w:r>
            <w:proofErr w:type="spellStart"/>
            <w:r w:rsidR="007E7D42">
              <w:rPr>
                <w:color w:val="000000" w:themeColor="text1"/>
              </w:rPr>
              <w:t>caracterización</w:t>
            </w:r>
            <w:proofErr w:type="spellEnd"/>
            <w:r w:rsidR="007E7D42">
              <w:rPr>
                <w:color w:val="000000" w:themeColor="text1"/>
              </w:rPr>
              <w:t xml:space="preserve"> territorial </w:t>
            </w:r>
            <w:proofErr w:type="spellStart"/>
            <w:r w:rsidR="007E7D42">
              <w:rPr>
                <w:color w:val="000000" w:themeColor="text1"/>
              </w:rPr>
              <w:t>respectivo</w:t>
            </w:r>
            <w:proofErr w:type="spellEnd"/>
            <w:r w:rsidR="007E7D42">
              <w:rPr>
                <w:color w:val="000000" w:themeColor="text1"/>
              </w:rPr>
              <w:t>.</w:t>
            </w:r>
          </w:p>
          <w:p w14:paraId="125FDB06" w14:textId="5B05C399" w:rsidR="007E7D42" w:rsidRPr="007E7D42" w:rsidRDefault="007E7D42" w:rsidP="00A71A66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color w:val="000000" w:themeColor="text1"/>
              </w:rPr>
            </w:pPr>
            <w:r w:rsidRPr="007E7D42">
              <w:rPr>
                <w:color w:val="000000" w:themeColor="text1"/>
              </w:rPr>
              <w:t xml:space="preserve">{{sector}}: </w:t>
            </w:r>
            <w:proofErr w:type="spellStart"/>
            <w:r>
              <w:rPr>
                <w:color w:val="000000" w:themeColor="text1"/>
              </w:rPr>
              <w:t>marcador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texto</w:t>
            </w:r>
            <w:proofErr w:type="spellEnd"/>
            <w:r>
              <w:rPr>
                <w:color w:val="000000" w:themeColor="text1"/>
              </w:rPr>
              <w:t xml:space="preserve"> que </w:t>
            </w:r>
            <w:proofErr w:type="spellStart"/>
            <w:r>
              <w:rPr>
                <w:color w:val="000000" w:themeColor="text1"/>
              </w:rPr>
              <w:t>c</w:t>
            </w:r>
            <w:r w:rsidRPr="007E7D42">
              <w:rPr>
                <w:color w:val="000000" w:themeColor="text1"/>
              </w:rPr>
              <w:t>orresponde</w:t>
            </w:r>
            <w:proofErr w:type="spellEnd"/>
            <w:r>
              <w:rPr>
                <w:color w:val="000000" w:themeColor="text1"/>
              </w:rPr>
              <w:t xml:space="preserve"> a las </w:t>
            </w:r>
            <w:proofErr w:type="spellStart"/>
            <w:r>
              <w:rPr>
                <w:color w:val="000000" w:themeColor="text1"/>
              </w:rPr>
              <w:t>áreas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urbana</w:t>
            </w:r>
            <w:proofErr w:type="spellEnd"/>
            <w:r>
              <w:rPr>
                <w:color w:val="000000" w:themeColor="text1"/>
              </w:rPr>
              <w:t xml:space="preserve">, rural o ambas del municipio </w:t>
            </w:r>
            <w:proofErr w:type="spellStart"/>
            <w:r>
              <w:rPr>
                <w:color w:val="000000" w:themeColor="text1"/>
              </w:rPr>
              <w:t>objeto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intervención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8ACDED7" w14:textId="3BA5C74E" w:rsidR="00A1362A" w:rsidRPr="007E7D42" w:rsidRDefault="00A1362A" w:rsidP="00A1362A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color w:val="000000" w:themeColor="text1"/>
              </w:rPr>
            </w:pPr>
            <w:r w:rsidRPr="007E7D42">
              <w:rPr>
                <w:color w:val="000000" w:themeColor="text1"/>
              </w:rPr>
              <w:t>{{</w:t>
            </w:r>
            <w:r w:rsidR="00037954">
              <w:rPr>
                <w:color w:val="000000" w:themeColor="text1"/>
              </w:rPr>
              <w:t>area municipio</w:t>
            </w:r>
            <w:r w:rsidRPr="007E7D42">
              <w:rPr>
                <w:color w:val="000000" w:themeColor="text1"/>
              </w:rPr>
              <w:t xml:space="preserve">}}: </w:t>
            </w:r>
            <w:proofErr w:type="spellStart"/>
            <w:r>
              <w:rPr>
                <w:color w:val="000000" w:themeColor="text1"/>
              </w:rPr>
              <w:t>marcador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037954">
              <w:rPr>
                <w:color w:val="000000" w:themeColor="text1"/>
              </w:rPr>
              <w:t>numérico</w:t>
            </w:r>
            <w:proofErr w:type="spellEnd"/>
            <w:r>
              <w:rPr>
                <w:color w:val="000000" w:themeColor="text1"/>
              </w:rPr>
              <w:t xml:space="preserve"> que </w:t>
            </w:r>
            <w:proofErr w:type="spellStart"/>
            <w:r>
              <w:rPr>
                <w:color w:val="000000" w:themeColor="text1"/>
              </w:rPr>
              <w:t>c</w:t>
            </w:r>
            <w:r w:rsidRPr="007E7D42">
              <w:rPr>
                <w:color w:val="000000" w:themeColor="text1"/>
              </w:rPr>
              <w:t>orresponde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037954">
              <w:rPr>
                <w:color w:val="000000" w:themeColor="text1"/>
              </w:rPr>
              <w:t xml:space="preserve">al </w:t>
            </w:r>
            <w:proofErr w:type="spellStart"/>
            <w:r w:rsidR="00037954">
              <w:rPr>
                <w:color w:val="000000" w:themeColor="text1"/>
              </w:rPr>
              <w:t>área</w:t>
            </w:r>
            <w:proofErr w:type="spellEnd"/>
            <w:r w:rsidR="00037954">
              <w:rPr>
                <w:color w:val="000000" w:themeColor="text1"/>
              </w:rPr>
              <w:t xml:space="preserve"> </w:t>
            </w:r>
            <w:proofErr w:type="spellStart"/>
            <w:r w:rsidR="00037954">
              <w:rPr>
                <w:color w:val="000000" w:themeColor="text1"/>
              </w:rPr>
              <w:t>en</w:t>
            </w:r>
            <w:proofErr w:type="spellEnd"/>
            <w:r w:rsidR="00037954">
              <w:rPr>
                <w:color w:val="000000" w:themeColor="text1"/>
              </w:rPr>
              <w:t xml:space="preserve"> </w:t>
            </w:r>
            <w:proofErr w:type="spellStart"/>
            <w:r w:rsidR="00037954">
              <w:rPr>
                <w:color w:val="000000" w:themeColor="text1"/>
              </w:rPr>
              <w:t>hectáreas</w:t>
            </w:r>
            <w:proofErr w:type="spellEnd"/>
            <w:r>
              <w:rPr>
                <w:color w:val="000000" w:themeColor="text1"/>
              </w:rPr>
              <w:t xml:space="preserve"> del municipio </w:t>
            </w:r>
            <w:proofErr w:type="spellStart"/>
            <w:r>
              <w:rPr>
                <w:color w:val="000000" w:themeColor="text1"/>
              </w:rPr>
              <w:t>objeto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intervención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1DBE116" w14:textId="6B2587C5" w:rsidR="00037954" w:rsidRPr="007E7D42" w:rsidRDefault="00037954" w:rsidP="00037954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color w:val="000000" w:themeColor="text1"/>
              </w:rPr>
            </w:pPr>
            <w:r w:rsidRPr="007E7D42">
              <w:rPr>
                <w:color w:val="000000" w:themeColor="text1"/>
              </w:rPr>
              <w:t>{{</w:t>
            </w:r>
            <w:r>
              <w:rPr>
                <w:color w:val="000000" w:themeColor="text1"/>
              </w:rPr>
              <w:t xml:space="preserve">total </w:t>
            </w:r>
            <w:proofErr w:type="spellStart"/>
            <w:r>
              <w:rPr>
                <w:color w:val="000000" w:themeColor="text1"/>
              </w:rPr>
              <w:t>uit</w:t>
            </w:r>
            <w:proofErr w:type="spellEnd"/>
            <w:r w:rsidRPr="007E7D42">
              <w:rPr>
                <w:color w:val="000000" w:themeColor="text1"/>
              </w:rPr>
              <w:t xml:space="preserve">}}: </w:t>
            </w:r>
            <w:proofErr w:type="spellStart"/>
            <w:r>
              <w:rPr>
                <w:color w:val="000000" w:themeColor="text1"/>
              </w:rPr>
              <w:t>marcador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numérico</w:t>
            </w:r>
            <w:proofErr w:type="spellEnd"/>
            <w:r>
              <w:rPr>
                <w:color w:val="000000" w:themeColor="text1"/>
              </w:rPr>
              <w:t xml:space="preserve"> que </w:t>
            </w:r>
            <w:proofErr w:type="spellStart"/>
            <w:r>
              <w:rPr>
                <w:color w:val="000000" w:themeColor="text1"/>
              </w:rPr>
              <w:t>c</w:t>
            </w:r>
            <w:r w:rsidRPr="007E7D42">
              <w:rPr>
                <w:color w:val="000000" w:themeColor="text1"/>
              </w:rPr>
              <w:t>orresponde</w:t>
            </w:r>
            <w:proofErr w:type="spellEnd"/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número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Unidades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lastRenderedPageBreak/>
              <w:t>Intervención</w:t>
            </w:r>
            <w:proofErr w:type="spellEnd"/>
            <w:r>
              <w:rPr>
                <w:color w:val="000000" w:themeColor="text1"/>
              </w:rPr>
              <w:t xml:space="preserve"> Territorial (UIT) </w:t>
            </w:r>
            <w:proofErr w:type="spellStart"/>
            <w:r>
              <w:rPr>
                <w:color w:val="000000" w:themeColor="text1"/>
              </w:rPr>
              <w:t>definidas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estrategicamente</w:t>
            </w:r>
            <w:proofErr w:type="spellEnd"/>
            <w:r>
              <w:rPr>
                <w:color w:val="000000" w:themeColor="text1"/>
              </w:rPr>
              <w:t xml:space="preserve"> para </w:t>
            </w:r>
            <w:proofErr w:type="spellStart"/>
            <w:r>
              <w:rPr>
                <w:color w:val="000000" w:themeColor="text1"/>
              </w:rPr>
              <w:t>efectos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facilitar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proofErr w:type="gramStart"/>
            <w:r>
              <w:rPr>
                <w:color w:val="000000" w:themeColor="text1"/>
              </w:rPr>
              <w:t>intervención</w:t>
            </w:r>
            <w:proofErr w:type="spellEnd"/>
            <w:r>
              <w:rPr>
                <w:color w:val="000000" w:themeColor="text1"/>
              </w:rPr>
              <w:t xml:space="preserve">  del</w:t>
            </w:r>
            <w:proofErr w:type="gramEnd"/>
            <w:r>
              <w:rPr>
                <w:color w:val="000000" w:themeColor="text1"/>
              </w:rPr>
              <w:t xml:space="preserve"> municipio </w:t>
            </w:r>
            <w:proofErr w:type="spellStart"/>
            <w:r>
              <w:rPr>
                <w:color w:val="000000" w:themeColor="text1"/>
              </w:rPr>
              <w:t>objeto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actualización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catastral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multipropósito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44BF5A9C" w14:textId="1383EEAA" w:rsidR="0096211F" w:rsidRPr="00070D16" w:rsidRDefault="0096211F" w:rsidP="0096211F">
            <w:pPr>
              <w:pStyle w:val="Textoindependiente"/>
              <w:numPr>
                <w:ilvl w:val="0"/>
                <w:numId w:val="22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070D16">
              <w:rPr>
                <w:color w:val="000000" w:themeColor="text1"/>
                <w:sz w:val="22"/>
                <w:szCs w:val="22"/>
              </w:rPr>
              <w:t>{{</w:t>
            </w:r>
            <w:r>
              <w:rPr>
                <w:color w:val="000000" w:themeColor="text1"/>
                <w:sz w:val="22"/>
                <w:szCs w:val="22"/>
              </w:rPr>
              <w:t xml:space="preserve">mapa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uit</w:t>
            </w:r>
            <w:proofErr w:type="spellEnd"/>
            <w:r w:rsidRPr="00070D16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 xml:space="preserve">marcador de tipo </w:t>
            </w:r>
            <w:r>
              <w:rPr>
                <w:bCs/>
                <w:sz w:val="22"/>
                <w:szCs w:val="22"/>
              </w:rPr>
              <w:t xml:space="preserve">imagen que corresponde al mapa de </w:t>
            </w:r>
            <w:r w:rsidR="006D0B71">
              <w:rPr>
                <w:bCs/>
                <w:sz w:val="22"/>
                <w:szCs w:val="22"/>
              </w:rPr>
              <w:t>identificación</w:t>
            </w:r>
            <w:r>
              <w:rPr>
                <w:bCs/>
                <w:sz w:val="22"/>
                <w:szCs w:val="22"/>
              </w:rPr>
              <w:t xml:space="preserve"> geográfica de </w:t>
            </w:r>
            <w:r w:rsidR="006D0B71">
              <w:rPr>
                <w:bCs/>
                <w:sz w:val="22"/>
                <w:szCs w:val="22"/>
              </w:rPr>
              <w:t>las Unidades de Intervención Territorial definidas para el municipio</w:t>
            </w:r>
            <w:r>
              <w:rPr>
                <w:bCs/>
                <w:sz w:val="22"/>
                <w:szCs w:val="22"/>
              </w:rPr>
              <w:t xml:space="preserve"> (</w:t>
            </w:r>
            <w:r w:rsidR="006D0B71">
              <w:rPr>
                <w:bCs/>
                <w:sz w:val="22"/>
                <w:szCs w:val="22"/>
              </w:rPr>
              <w:t>uit</w:t>
            </w:r>
            <w:r>
              <w:rPr>
                <w:bCs/>
                <w:sz w:val="22"/>
                <w:szCs w:val="22"/>
              </w:rPr>
              <w:t>_municipio.png).</w:t>
            </w:r>
          </w:p>
          <w:p w14:paraId="442332C5" w14:textId="10612305" w:rsidR="00B35524" w:rsidRPr="007E7D42" w:rsidRDefault="00B35524" w:rsidP="00B35524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color w:val="000000" w:themeColor="text1"/>
              </w:rPr>
            </w:pPr>
            <w:r w:rsidRPr="007E7D42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predios</w:t>
            </w:r>
            <w:proofErr w:type="spellEnd"/>
            <w:r w:rsidRPr="007E7D42">
              <w:rPr>
                <w:color w:val="000000" w:themeColor="text1"/>
              </w:rPr>
              <w:t xml:space="preserve">}}: </w:t>
            </w:r>
            <w:proofErr w:type="spellStart"/>
            <w:r>
              <w:rPr>
                <w:color w:val="000000" w:themeColor="text1"/>
              </w:rPr>
              <w:t>marcador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numérico</w:t>
            </w:r>
            <w:proofErr w:type="spellEnd"/>
            <w:r>
              <w:rPr>
                <w:color w:val="000000" w:themeColor="text1"/>
              </w:rPr>
              <w:t xml:space="preserve"> que </w:t>
            </w:r>
            <w:proofErr w:type="spellStart"/>
            <w:r>
              <w:rPr>
                <w:color w:val="000000" w:themeColor="text1"/>
              </w:rPr>
              <w:t>c</w:t>
            </w:r>
            <w:r w:rsidRPr="007E7D42">
              <w:rPr>
                <w:color w:val="000000" w:themeColor="text1"/>
              </w:rPr>
              <w:t>orresponde</w:t>
            </w:r>
            <w:proofErr w:type="spellEnd"/>
            <w:r>
              <w:rPr>
                <w:color w:val="000000" w:themeColor="text1"/>
              </w:rPr>
              <w:t xml:space="preserve"> al total de </w:t>
            </w:r>
            <w:proofErr w:type="spellStart"/>
            <w:r>
              <w:rPr>
                <w:color w:val="000000" w:themeColor="text1"/>
              </w:rPr>
              <w:t>predios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objeto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actualización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catastral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</w:t>
            </w:r>
            <w:proofErr w:type="spellEnd"/>
            <w:r>
              <w:rPr>
                <w:color w:val="000000" w:themeColor="text1"/>
              </w:rPr>
              <w:t xml:space="preserve"> municipio </w:t>
            </w:r>
            <w:proofErr w:type="spellStart"/>
            <w:r>
              <w:rPr>
                <w:color w:val="000000" w:themeColor="text1"/>
              </w:rPr>
              <w:t>objeto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intervención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5DC24952" w14:textId="250AD8E2" w:rsidR="00795D1B" w:rsidRPr="00070D16" w:rsidRDefault="00795D1B" w:rsidP="00795D1B">
            <w:pPr>
              <w:pStyle w:val="Textoindependiente"/>
              <w:numPr>
                <w:ilvl w:val="0"/>
                <w:numId w:val="22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070D16">
              <w:rPr>
                <w:color w:val="000000" w:themeColor="text1"/>
                <w:sz w:val="22"/>
                <w:szCs w:val="22"/>
              </w:rPr>
              <w:t>{{</w:t>
            </w:r>
            <w:r w:rsidR="008D7C3F">
              <w:rPr>
                <w:color w:val="000000" w:themeColor="text1"/>
                <w:sz w:val="22"/>
                <w:szCs w:val="22"/>
              </w:rPr>
              <w:t xml:space="preserve">clasificación predial por </w:t>
            </w:r>
            <w:proofErr w:type="spellStart"/>
            <w:r w:rsidR="008D7C3F">
              <w:rPr>
                <w:color w:val="000000" w:themeColor="text1"/>
                <w:sz w:val="22"/>
                <w:szCs w:val="22"/>
              </w:rPr>
              <w:t>condicion</w:t>
            </w:r>
            <w:proofErr w:type="spellEnd"/>
            <w:r w:rsidRPr="00070D16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 xml:space="preserve">marcador de tipo </w:t>
            </w:r>
            <w:r>
              <w:rPr>
                <w:bCs/>
                <w:sz w:val="22"/>
                <w:szCs w:val="22"/>
              </w:rPr>
              <w:t xml:space="preserve">imagen que corresponde al mapa de </w:t>
            </w:r>
            <w:r w:rsidR="008D7C3F">
              <w:rPr>
                <w:bCs/>
                <w:sz w:val="22"/>
                <w:szCs w:val="22"/>
              </w:rPr>
              <w:t>clasificación de los tipos de predios identificados en la entidad territorial clasificados por condición predial</w:t>
            </w:r>
            <w:r>
              <w:rPr>
                <w:bCs/>
                <w:sz w:val="22"/>
                <w:szCs w:val="22"/>
              </w:rPr>
              <w:t xml:space="preserve"> para el municipio (</w:t>
            </w:r>
            <w:r w:rsidR="008D7C3F">
              <w:rPr>
                <w:bCs/>
                <w:sz w:val="22"/>
                <w:szCs w:val="22"/>
              </w:rPr>
              <w:t>clasificacion</w:t>
            </w:r>
            <w:r>
              <w:rPr>
                <w:bCs/>
                <w:sz w:val="22"/>
                <w:szCs w:val="22"/>
              </w:rPr>
              <w:t>_</w:t>
            </w:r>
            <w:r w:rsidR="008D7C3F">
              <w:rPr>
                <w:bCs/>
                <w:sz w:val="22"/>
                <w:szCs w:val="22"/>
              </w:rPr>
              <w:t>condicion_</w:t>
            </w:r>
            <w:r>
              <w:rPr>
                <w:bCs/>
                <w:sz w:val="22"/>
                <w:szCs w:val="22"/>
              </w:rPr>
              <w:t>municipio.png).</w:t>
            </w:r>
          </w:p>
          <w:p w14:paraId="4CE276EA" w14:textId="4B942214" w:rsidR="00006AF4" w:rsidRPr="00070D16" w:rsidRDefault="00006AF4" w:rsidP="00006AF4">
            <w:pPr>
              <w:pStyle w:val="Textoindependiente"/>
              <w:numPr>
                <w:ilvl w:val="0"/>
                <w:numId w:val="22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070D16">
              <w:rPr>
                <w:color w:val="000000" w:themeColor="text1"/>
                <w:sz w:val="22"/>
                <w:szCs w:val="22"/>
              </w:rPr>
              <w:t>{{</w:t>
            </w:r>
            <w:r>
              <w:rPr>
                <w:color w:val="000000" w:themeColor="text1"/>
                <w:sz w:val="22"/>
                <w:szCs w:val="22"/>
              </w:rPr>
              <w:t xml:space="preserve">caracterización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uit</w:t>
            </w:r>
            <w:proofErr w:type="spellEnd"/>
            <w:r w:rsidRPr="00070D16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 xml:space="preserve">marcador de tipo </w:t>
            </w:r>
            <w:r>
              <w:rPr>
                <w:bCs/>
                <w:sz w:val="22"/>
                <w:szCs w:val="22"/>
              </w:rPr>
              <w:t xml:space="preserve">imagen que corresponde a una tabla en la </w:t>
            </w:r>
            <w:r w:rsidR="001428C4">
              <w:rPr>
                <w:bCs/>
                <w:sz w:val="22"/>
                <w:szCs w:val="22"/>
              </w:rPr>
              <w:t>cual</w:t>
            </w:r>
            <w:r>
              <w:rPr>
                <w:bCs/>
                <w:sz w:val="22"/>
                <w:szCs w:val="22"/>
              </w:rPr>
              <w:t xml:space="preserve"> se identifican el número de predios y el área de cada UIT definida para el municipio (caracterizacion_uit_municipio.png).</w:t>
            </w:r>
          </w:p>
          <w:p w14:paraId="31227E67" w14:textId="5C54A5C6" w:rsidR="00F15C6D" w:rsidRPr="00070D16" w:rsidRDefault="00F15C6D" w:rsidP="00F15C6D">
            <w:pPr>
              <w:pStyle w:val="Textoindependiente"/>
              <w:numPr>
                <w:ilvl w:val="0"/>
                <w:numId w:val="22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070D16">
              <w:rPr>
                <w:color w:val="000000" w:themeColor="text1"/>
                <w:sz w:val="22"/>
                <w:szCs w:val="22"/>
              </w:rPr>
              <w:t>{{</w:t>
            </w:r>
            <w:r>
              <w:rPr>
                <w:color w:val="000000" w:themeColor="text1"/>
                <w:sz w:val="22"/>
                <w:szCs w:val="22"/>
              </w:rPr>
              <w:t>condiciones particulares</w:t>
            </w:r>
            <w:r w:rsidRPr="00070D16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 xml:space="preserve">marcador de tipo </w:t>
            </w:r>
            <w:r>
              <w:rPr>
                <w:bCs/>
                <w:sz w:val="22"/>
                <w:szCs w:val="22"/>
              </w:rPr>
              <w:t xml:space="preserve">imagen que corresponde a una tabla en la </w:t>
            </w:r>
            <w:r w:rsidR="001428C4">
              <w:rPr>
                <w:bCs/>
                <w:sz w:val="22"/>
                <w:szCs w:val="22"/>
              </w:rPr>
              <w:t>cual</w:t>
            </w:r>
            <w:r>
              <w:rPr>
                <w:bCs/>
                <w:sz w:val="22"/>
                <w:szCs w:val="22"/>
              </w:rPr>
              <w:t xml:space="preserve"> se identifican </w:t>
            </w:r>
            <w:r w:rsidR="00D56020">
              <w:rPr>
                <w:bCs/>
                <w:sz w:val="22"/>
                <w:szCs w:val="22"/>
              </w:rPr>
              <w:t>las condiciones particulares que deben ser consideradas</w:t>
            </w:r>
            <w:r w:rsidR="00037C47">
              <w:rPr>
                <w:bCs/>
                <w:sz w:val="22"/>
                <w:szCs w:val="22"/>
              </w:rPr>
              <w:t xml:space="preserve"> en la actualización catastral</w:t>
            </w:r>
            <w:r>
              <w:rPr>
                <w:bCs/>
                <w:sz w:val="22"/>
                <w:szCs w:val="22"/>
              </w:rPr>
              <w:t xml:space="preserve"> para el municipio (</w:t>
            </w:r>
            <w:r w:rsidR="00037C47">
              <w:rPr>
                <w:bCs/>
                <w:sz w:val="22"/>
                <w:szCs w:val="22"/>
              </w:rPr>
              <w:t>particularidades</w:t>
            </w:r>
            <w:r>
              <w:rPr>
                <w:bCs/>
                <w:sz w:val="22"/>
                <w:szCs w:val="22"/>
              </w:rPr>
              <w:t>_municipio.png).</w:t>
            </w:r>
          </w:p>
          <w:p w14:paraId="2C792C22" w14:textId="7ADF637B" w:rsidR="00AE5A32" w:rsidRDefault="00AE5A32" w:rsidP="007E5514">
            <w:pPr>
              <w:pStyle w:val="Textoindependiente"/>
              <w:rPr>
                <w:bCs/>
                <w:sz w:val="22"/>
                <w:szCs w:val="22"/>
              </w:rPr>
            </w:pPr>
          </w:p>
          <w:p w14:paraId="63D3B6EA" w14:textId="50B2ACC3" w:rsidR="007E5514" w:rsidRDefault="007E5514" w:rsidP="007E5514">
            <w:pPr>
              <w:pStyle w:val="Prrafodelista"/>
              <w:widowControl/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En el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>capítulo  4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(Alcance)  se deberán reemplazar los siguientes marcadores:</w:t>
            </w:r>
          </w:p>
          <w:p w14:paraId="3150811A" w14:textId="77777777" w:rsidR="00353C3B" w:rsidRDefault="00353C3B" w:rsidP="00353C3B">
            <w:pPr>
              <w:pStyle w:val="Textoindependiente"/>
              <w:numPr>
                <w:ilvl w:val="0"/>
                <w:numId w:val="22"/>
              </w:numPr>
              <w:jc w:val="both"/>
              <w:rPr>
                <w:bCs/>
                <w:sz w:val="22"/>
                <w:szCs w:val="22"/>
              </w:rPr>
            </w:pPr>
            <w:r w:rsidRPr="00A22D0E">
              <w:rPr>
                <w:color w:val="000000" w:themeColor="text1"/>
                <w:sz w:val="22"/>
                <w:szCs w:val="22"/>
              </w:rPr>
              <w:t>{{territorio}}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>marcador de tipo texto que corresponde</w:t>
            </w:r>
            <w:r>
              <w:rPr>
                <w:bCs/>
                <w:sz w:val="22"/>
                <w:szCs w:val="22"/>
              </w:rPr>
              <w:t xml:space="preserve"> a la identificación del territorio objeto de actualización </w:t>
            </w:r>
            <w:r w:rsidRPr="00AE5A32">
              <w:rPr>
                <w:bCs/>
                <w:sz w:val="22"/>
                <w:szCs w:val="22"/>
              </w:rPr>
              <w:t xml:space="preserve">del municipio de </w:t>
            </w:r>
            <w:r>
              <w:rPr>
                <w:bCs/>
                <w:sz w:val="22"/>
                <w:szCs w:val="22"/>
              </w:rPr>
              <w:t>respectivo</w:t>
            </w:r>
            <w:r w:rsidRPr="00AE5A32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con el departamento al cual pertenece dicha entidad territorial.</w:t>
            </w:r>
          </w:p>
          <w:p w14:paraId="51A07DB6" w14:textId="1F62D586" w:rsidR="00353C3B" w:rsidRPr="00070D16" w:rsidRDefault="00353C3B" w:rsidP="00353C3B">
            <w:pPr>
              <w:pStyle w:val="Textoindependiente"/>
              <w:numPr>
                <w:ilvl w:val="0"/>
                <w:numId w:val="22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070D16">
              <w:rPr>
                <w:color w:val="000000" w:themeColor="text1"/>
                <w:sz w:val="22"/>
                <w:szCs w:val="22"/>
              </w:rPr>
              <w:t>{{</w:t>
            </w:r>
            <w:r>
              <w:rPr>
                <w:color w:val="000000" w:themeColor="text1"/>
                <w:sz w:val="22"/>
                <w:szCs w:val="22"/>
              </w:rPr>
              <w:t>cronograma</w:t>
            </w:r>
            <w:r w:rsidRPr="00070D16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 xml:space="preserve">marcador de tipo </w:t>
            </w:r>
            <w:r>
              <w:rPr>
                <w:bCs/>
                <w:sz w:val="22"/>
                <w:szCs w:val="22"/>
              </w:rPr>
              <w:t>imagen que corresponde a una imagen que muestra el cronograma definido para el proyecto de actualización catastral del municipio (cronograma_municipio.png).</w:t>
            </w:r>
          </w:p>
          <w:p w14:paraId="5ACD8E5A" w14:textId="105E0418" w:rsidR="00A13B6F" w:rsidRDefault="00A13B6F" w:rsidP="00112386">
            <w:pPr>
              <w:pStyle w:val="Textoindependiente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251C15ED" w14:textId="09BA4CD6" w:rsidR="00112386" w:rsidRDefault="00112386" w:rsidP="00112386">
            <w:pPr>
              <w:pStyle w:val="Prrafodelista"/>
              <w:widowControl/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En el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capítulo  </w:t>
            </w:r>
            <w:r w:rsidR="00961E60">
              <w:rPr>
                <w:rFonts w:ascii="Times New Roman" w:eastAsia="Times New Roman" w:hAnsi="Times New Roman" w:cs="Times New Roman"/>
                <w:bCs/>
                <w:lang w:val="es-ES"/>
              </w:rPr>
              <w:t>5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(</w:t>
            </w:r>
            <w:r w:rsidR="00961E60">
              <w:rPr>
                <w:rFonts w:ascii="Times New Roman" w:eastAsia="Times New Roman" w:hAnsi="Times New Roman" w:cs="Times New Roman"/>
                <w:bCs/>
                <w:lang w:val="es-ES"/>
              </w:rPr>
              <w:t>Entradas del Plan de Calidad</w:t>
            </w:r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>)  se deberán reemplazar los siguientes marcadores:</w:t>
            </w:r>
          </w:p>
          <w:p w14:paraId="4B22761F" w14:textId="77777777" w:rsidR="00507E24" w:rsidRDefault="00507E24" w:rsidP="00112386">
            <w:pPr>
              <w:pStyle w:val="Prrafodelista"/>
              <w:widowControl/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lang w:val="es-ES"/>
              </w:rPr>
            </w:pPr>
          </w:p>
          <w:p w14:paraId="5F137D49" w14:textId="44D69740" w:rsidR="00507E24" w:rsidRPr="005D2055" w:rsidRDefault="00507E24" w:rsidP="00507E24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 w:rsidRPr="00A22D0E">
              <w:rPr>
                <w:color w:val="000000" w:themeColor="text1"/>
              </w:rPr>
              <w:t>{{municipio}}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marcador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texto</w:t>
            </w:r>
            <w:proofErr w:type="spellEnd"/>
            <w:r>
              <w:rPr>
                <w:color w:val="000000" w:themeColor="text1"/>
              </w:rPr>
              <w:t xml:space="preserve"> que c</w:t>
            </w:r>
            <w:proofErr w:type="spellStart"/>
            <w:r w:rsidRPr="00BC2495">
              <w:rPr>
                <w:color w:val="000000" w:themeColor="text1"/>
                <w:lang w:val="es-CO"/>
              </w:rPr>
              <w:t>orresponde</w:t>
            </w:r>
            <w:proofErr w:type="spellEnd"/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nombre</w:t>
            </w:r>
            <w:proofErr w:type="spellEnd"/>
            <w:r>
              <w:rPr>
                <w:color w:val="000000" w:themeColor="text1"/>
              </w:rPr>
              <w:t xml:space="preserve"> del municipio </w:t>
            </w:r>
            <w:proofErr w:type="spellStart"/>
            <w:r>
              <w:rPr>
                <w:color w:val="000000" w:themeColor="text1"/>
              </w:rPr>
              <w:t>objeto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actualización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catastral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92BA914" w14:textId="77777777" w:rsidR="005D2055" w:rsidRDefault="005D2055" w:rsidP="005D2055">
            <w:pPr>
              <w:pStyle w:val="Textoindependiente"/>
              <w:numPr>
                <w:ilvl w:val="0"/>
                <w:numId w:val="22"/>
              </w:numPr>
              <w:jc w:val="both"/>
              <w:rPr>
                <w:bCs/>
                <w:sz w:val="22"/>
                <w:szCs w:val="22"/>
              </w:rPr>
            </w:pPr>
            <w:r w:rsidRPr="00A22D0E">
              <w:rPr>
                <w:color w:val="000000" w:themeColor="text1"/>
                <w:sz w:val="22"/>
                <w:szCs w:val="22"/>
              </w:rPr>
              <w:t>{{territorio}}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>marcador de tipo texto que corresponde</w:t>
            </w:r>
            <w:r>
              <w:rPr>
                <w:bCs/>
                <w:sz w:val="22"/>
                <w:szCs w:val="22"/>
              </w:rPr>
              <w:t xml:space="preserve"> a la identificación del territorio objeto de actualización </w:t>
            </w:r>
            <w:r w:rsidRPr="00AE5A32">
              <w:rPr>
                <w:bCs/>
                <w:sz w:val="22"/>
                <w:szCs w:val="22"/>
              </w:rPr>
              <w:t xml:space="preserve">del municipio de </w:t>
            </w:r>
            <w:r>
              <w:rPr>
                <w:bCs/>
                <w:sz w:val="22"/>
                <w:szCs w:val="22"/>
              </w:rPr>
              <w:t>respectivo</w:t>
            </w:r>
            <w:r w:rsidRPr="00AE5A32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con el departamento al cual pertenece dicha entidad territorial.</w:t>
            </w:r>
          </w:p>
          <w:p w14:paraId="4C52D1A5" w14:textId="27695A59" w:rsidR="007032A3" w:rsidRPr="00070D16" w:rsidRDefault="007032A3" w:rsidP="007032A3">
            <w:pPr>
              <w:pStyle w:val="Textoindependiente"/>
              <w:numPr>
                <w:ilvl w:val="0"/>
                <w:numId w:val="22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070D16">
              <w:rPr>
                <w:color w:val="000000" w:themeColor="text1"/>
                <w:sz w:val="22"/>
                <w:szCs w:val="22"/>
              </w:rPr>
              <w:t>{{</w:t>
            </w:r>
            <w:r>
              <w:rPr>
                <w:color w:val="000000" w:themeColor="text1"/>
                <w:sz w:val="22"/>
                <w:szCs w:val="22"/>
              </w:rPr>
              <w:t>matriz riesgos</w:t>
            </w:r>
            <w:r w:rsidRPr="00070D16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 xml:space="preserve">marcador de tipo </w:t>
            </w:r>
            <w:r>
              <w:rPr>
                <w:bCs/>
                <w:sz w:val="22"/>
                <w:szCs w:val="22"/>
              </w:rPr>
              <w:t xml:space="preserve">imagen que corresponde a una imagen que muestra la </w:t>
            </w:r>
            <w:proofErr w:type="spellStart"/>
            <w:r>
              <w:rPr>
                <w:bCs/>
                <w:sz w:val="22"/>
                <w:szCs w:val="22"/>
              </w:rPr>
              <w:t>matríz</w:t>
            </w:r>
            <w:proofErr w:type="spellEnd"/>
            <w:r>
              <w:rPr>
                <w:bCs/>
                <w:sz w:val="22"/>
                <w:szCs w:val="22"/>
              </w:rPr>
              <w:t xml:space="preserve"> en la </w:t>
            </w:r>
            <w:r w:rsidR="00B24FB9">
              <w:rPr>
                <w:bCs/>
                <w:sz w:val="22"/>
                <w:szCs w:val="22"/>
              </w:rPr>
              <w:t>cual</w:t>
            </w:r>
            <w:r>
              <w:rPr>
                <w:bCs/>
                <w:sz w:val="22"/>
                <w:szCs w:val="22"/>
              </w:rPr>
              <w:t xml:space="preserve"> se identifican los </w:t>
            </w:r>
            <w:r w:rsidR="00B24FB9">
              <w:rPr>
                <w:bCs/>
                <w:sz w:val="22"/>
                <w:szCs w:val="22"/>
              </w:rPr>
              <w:t>riesgos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B24FB9">
              <w:rPr>
                <w:bCs/>
                <w:sz w:val="22"/>
                <w:szCs w:val="22"/>
              </w:rPr>
              <w:t>inherentes</w:t>
            </w:r>
            <w:r>
              <w:rPr>
                <w:bCs/>
                <w:sz w:val="22"/>
                <w:szCs w:val="22"/>
              </w:rPr>
              <w:t xml:space="preserve"> a la calidad </w:t>
            </w:r>
            <w:r w:rsidR="00B24FB9">
              <w:rPr>
                <w:bCs/>
                <w:sz w:val="22"/>
                <w:szCs w:val="22"/>
              </w:rPr>
              <w:t xml:space="preserve">de la base de datos catastral como </w:t>
            </w:r>
            <w:r>
              <w:rPr>
                <w:bCs/>
                <w:sz w:val="22"/>
                <w:szCs w:val="22"/>
              </w:rPr>
              <w:t xml:space="preserve">producto </w:t>
            </w:r>
            <w:r w:rsidR="00B24FB9">
              <w:rPr>
                <w:bCs/>
                <w:sz w:val="22"/>
                <w:szCs w:val="22"/>
              </w:rPr>
              <w:t>final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B24FB9">
              <w:rPr>
                <w:bCs/>
                <w:sz w:val="22"/>
                <w:szCs w:val="22"/>
              </w:rPr>
              <w:t>d</w:t>
            </w:r>
            <w:r>
              <w:rPr>
                <w:bCs/>
                <w:sz w:val="22"/>
                <w:szCs w:val="22"/>
              </w:rPr>
              <w:t>el proyecto de actualización catastral del municipio (</w:t>
            </w:r>
            <w:r w:rsidR="002E78B4">
              <w:rPr>
                <w:bCs/>
                <w:sz w:val="22"/>
                <w:szCs w:val="22"/>
              </w:rPr>
              <w:t>riesgos</w:t>
            </w:r>
            <w:r>
              <w:rPr>
                <w:bCs/>
                <w:sz w:val="22"/>
                <w:szCs w:val="22"/>
              </w:rPr>
              <w:t>_municipio.png).</w:t>
            </w:r>
          </w:p>
          <w:p w14:paraId="70AD537D" w14:textId="705EAFB5" w:rsidR="00D81DD4" w:rsidRPr="00070D16" w:rsidRDefault="00D81DD4" w:rsidP="00D81DD4">
            <w:pPr>
              <w:pStyle w:val="Textoindependiente"/>
              <w:numPr>
                <w:ilvl w:val="0"/>
                <w:numId w:val="22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070D16">
              <w:rPr>
                <w:color w:val="000000" w:themeColor="text1"/>
                <w:sz w:val="22"/>
                <w:szCs w:val="22"/>
              </w:rPr>
              <w:t>{{</w:t>
            </w:r>
            <w:r>
              <w:rPr>
                <w:color w:val="000000" w:themeColor="text1"/>
                <w:sz w:val="22"/>
                <w:szCs w:val="22"/>
              </w:rPr>
              <w:t>tratamientos riesgos</w:t>
            </w:r>
            <w:r w:rsidRPr="00070D16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 xml:space="preserve">marcador de tipo </w:t>
            </w:r>
            <w:r>
              <w:rPr>
                <w:bCs/>
                <w:sz w:val="22"/>
                <w:szCs w:val="22"/>
              </w:rPr>
              <w:t xml:space="preserve">imagen que corresponde a una imagen que muestra la </w:t>
            </w:r>
            <w:proofErr w:type="spellStart"/>
            <w:r>
              <w:rPr>
                <w:bCs/>
                <w:sz w:val="22"/>
                <w:szCs w:val="22"/>
              </w:rPr>
              <w:t>matríz</w:t>
            </w:r>
            <w:proofErr w:type="spellEnd"/>
            <w:r>
              <w:rPr>
                <w:bCs/>
                <w:sz w:val="22"/>
                <w:szCs w:val="22"/>
              </w:rPr>
              <w:t xml:space="preserve"> en la cual se identifican los riesgos inherentes a la calidad de la base de datos catastral como producto final del proyecto de actualización catastral del municipio (</w:t>
            </w:r>
            <w:r w:rsidR="002E78B4">
              <w:rPr>
                <w:bCs/>
                <w:sz w:val="22"/>
                <w:szCs w:val="22"/>
              </w:rPr>
              <w:t>tratamiento</w:t>
            </w:r>
            <w:r>
              <w:rPr>
                <w:bCs/>
                <w:sz w:val="22"/>
                <w:szCs w:val="22"/>
              </w:rPr>
              <w:t>_municipio.png).</w:t>
            </w:r>
          </w:p>
          <w:p w14:paraId="1E62C40D" w14:textId="1E1ABFF8" w:rsidR="00B34A0A" w:rsidRPr="00CC5051" w:rsidRDefault="00B34A0A" w:rsidP="00B34A0A">
            <w:pPr>
              <w:pStyle w:val="Textoindependiente"/>
              <w:numPr>
                <w:ilvl w:val="0"/>
                <w:numId w:val="22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070D16">
              <w:rPr>
                <w:color w:val="000000" w:themeColor="text1"/>
                <w:sz w:val="22"/>
                <w:szCs w:val="22"/>
              </w:rPr>
              <w:t>{{</w:t>
            </w:r>
            <w:r>
              <w:rPr>
                <w:color w:val="000000" w:themeColor="text1"/>
                <w:sz w:val="22"/>
                <w:szCs w:val="22"/>
              </w:rPr>
              <w:t>insumos</w:t>
            </w:r>
            <w:r w:rsidRPr="00070D16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 xml:space="preserve">marcador de tipo </w:t>
            </w:r>
            <w:r>
              <w:rPr>
                <w:bCs/>
                <w:sz w:val="22"/>
                <w:szCs w:val="22"/>
              </w:rPr>
              <w:t>imagen que corresponde a una imagen que identifica los insumos empleados en el marco del proceso de actualización catastral del municipio (insumos_municipio.png).</w:t>
            </w:r>
          </w:p>
          <w:p w14:paraId="03435CD2" w14:textId="4A4CA1F4" w:rsidR="00CC5051" w:rsidRDefault="00CC5051" w:rsidP="00CC5051">
            <w:pPr>
              <w:pStyle w:val="Textoindependiente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78EDFA49" w14:textId="4E99A711" w:rsidR="00CC5051" w:rsidRDefault="00CC5051" w:rsidP="00CC5051">
            <w:pPr>
              <w:pStyle w:val="Prrafodelista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En el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>capítulo  6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(</w:t>
            </w:r>
            <w:r w:rsidR="00912DEC">
              <w:rPr>
                <w:rFonts w:ascii="Times New Roman" w:eastAsia="Times New Roman" w:hAnsi="Times New Roman" w:cs="Times New Roman"/>
                <w:bCs/>
                <w:lang w:val="es-ES"/>
              </w:rPr>
              <w:t>Objetivos e Indicadores</w:t>
            </w:r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de Calidad)  se deberán reemplazar los siguientes marcadores:</w:t>
            </w:r>
          </w:p>
          <w:p w14:paraId="77AB1AD4" w14:textId="77777777" w:rsidR="00912DEC" w:rsidRPr="00CC5051" w:rsidRDefault="00912DEC" w:rsidP="00CC5051">
            <w:pPr>
              <w:pStyle w:val="Prrafodelista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lang w:val="es-ES"/>
              </w:rPr>
            </w:pPr>
          </w:p>
          <w:p w14:paraId="01885DA8" w14:textId="77777777" w:rsidR="008042FD" w:rsidRDefault="008042FD" w:rsidP="008042FD">
            <w:pPr>
              <w:pStyle w:val="Textoindependiente"/>
              <w:numPr>
                <w:ilvl w:val="0"/>
                <w:numId w:val="22"/>
              </w:numPr>
              <w:jc w:val="both"/>
              <w:rPr>
                <w:bCs/>
                <w:sz w:val="22"/>
                <w:szCs w:val="22"/>
              </w:rPr>
            </w:pPr>
            <w:r w:rsidRPr="00A22D0E">
              <w:rPr>
                <w:color w:val="000000" w:themeColor="text1"/>
                <w:sz w:val="22"/>
                <w:szCs w:val="22"/>
              </w:rPr>
              <w:t>{{territorio}}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>marcador de tipo texto que corresponde</w:t>
            </w:r>
            <w:r>
              <w:rPr>
                <w:bCs/>
                <w:sz w:val="22"/>
                <w:szCs w:val="22"/>
              </w:rPr>
              <w:t xml:space="preserve"> a la identificación del territorio objeto de actualización </w:t>
            </w:r>
            <w:r w:rsidRPr="00AE5A32">
              <w:rPr>
                <w:bCs/>
                <w:sz w:val="22"/>
                <w:szCs w:val="22"/>
              </w:rPr>
              <w:t xml:space="preserve">del municipio de </w:t>
            </w:r>
            <w:r>
              <w:rPr>
                <w:bCs/>
                <w:sz w:val="22"/>
                <w:szCs w:val="22"/>
              </w:rPr>
              <w:t>respectivo</w:t>
            </w:r>
            <w:r w:rsidRPr="00AE5A32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con el departamento al cual pertenece dicha entidad territorial.</w:t>
            </w:r>
          </w:p>
          <w:p w14:paraId="4FB6424F" w14:textId="247DDBA1" w:rsidR="00CC5051" w:rsidRPr="007E7D42" w:rsidRDefault="00CC5051" w:rsidP="00CC5051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color w:val="000000" w:themeColor="text1"/>
              </w:rPr>
            </w:pPr>
            <w:r w:rsidRPr="007E7D42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predios</w:t>
            </w:r>
            <w:proofErr w:type="spellEnd"/>
            <w:r w:rsidRPr="007E7D42">
              <w:rPr>
                <w:color w:val="000000" w:themeColor="text1"/>
              </w:rPr>
              <w:t xml:space="preserve">}}: </w:t>
            </w:r>
            <w:proofErr w:type="spellStart"/>
            <w:r>
              <w:rPr>
                <w:color w:val="000000" w:themeColor="text1"/>
              </w:rPr>
              <w:t>marcador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numérico</w:t>
            </w:r>
            <w:proofErr w:type="spellEnd"/>
            <w:r>
              <w:rPr>
                <w:color w:val="000000" w:themeColor="text1"/>
              </w:rPr>
              <w:t xml:space="preserve"> que </w:t>
            </w:r>
            <w:proofErr w:type="spellStart"/>
            <w:r>
              <w:rPr>
                <w:color w:val="000000" w:themeColor="text1"/>
              </w:rPr>
              <w:t>c</w:t>
            </w:r>
            <w:r w:rsidRPr="007E7D42">
              <w:rPr>
                <w:color w:val="000000" w:themeColor="text1"/>
              </w:rPr>
              <w:t>orresponde</w:t>
            </w:r>
            <w:proofErr w:type="spellEnd"/>
            <w:r>
              <w:rPr>
                <w:color w:val="000000" w:themeColor="text1"/>
              </w:rPr>
              <w:t xml:space="preserve"> al total de </w:t>
            </w:r>
            <w:proofErr w:type="spellStart"/>
            <w:r>
              <w:rPr>
                <w:color w:val="000000" w:themeColor="text1"/>
              </w:rPr>
              <w:t>predios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objeto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actualización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catastral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</w:t>
            </w:r>
            <w:proofErr w:type="spellEnd"/>
            <w:r>
              <w:rPr>
                <w:color w:val="000000" w:themeColor="text1"/>
              </w:rPr>
              <w:t xml:space="preserve"> municipio </w:t>
            </w:r>
            <w:proofErr w:type="spellStart"/>
            <w:r>
              <w:rPr>
                <w:color w:val="000000" w:themeColor="text1"/>
              </w:rPr>
              <w:t>objeto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intervención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77546D7" w14:textId="1FF21CB0" w:rsidR="005D2055" w:rsidRDefault="005D2055" w:rsidP="008042F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7F431BE3" w14:textId="3ACDC26A" w:rsidR="008042FD" w:rsidRDefault="008042FD" w:rsidP="008042FD">
            <w:pPr>
              <w:pStyle w:val="Prrafodelista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En el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>capítulo  7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(Recursos)  se deberán reemplazar los siguientes marcadores:</w:t>
            </w:r>
          </w:p>
          <w:p w14:paraId="02A82A4A" w14:textId="086AFAD4" w:rsidR="008042FD" w:rsidRDefault="008042FD" w:rsidP="008042FD">
            <w:pPr>
              <w:pStyle w:val="Prrafodelista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lang w:val="es-ES"/>
              </w:rPr>
            </w:pPr>
          </w:p>
          <w:p w14:paraId="404F35C0" w14:textId="47EB9EBA" w:rsidR="003D7AD4" w:rsidRPr="00B965D4" w:rsidRDefault="003D7AD4" w:rsidP="003D7AD4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 w:rsidRPr="00A22D0E">
              <w:rPr>
                <w:color w:val="000000" w:themeColor="text1"/>
              </w:rPr>
              <w:t>{{municipio}}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marcador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texto</w:t>
            </w:r>
            <w:proofErr w:type="spellEnd"/>
            <w:r>
              <w:rPr>
                <w:color w:val="000000" w:themeColor="text1"/>
              </w:rPr>
              <w:t xml:space="preserve"> que c</w:t>
            </w:r>
            <w:proofErr w:type="spellStart"/>
            <w:r w:rsidRPr="00BC2495">
              <w:rPr>
                <w:color w:val="000000" w:themeColor="text1"/>
                <w:lang w:val="es-CO"/>
              </w:rPr>
              <w:t>orresponde</w:t>
            </w:r>
            <w:proofErr w:type="spellEnd"/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nombre</w:t>
            </w:r>
            <w:proofErr w:type="spellEnd"/>
            <w:r>
              <w:rPr>
                <w:color w:val="000000" w:themeColor="text1"/>
              </w:rPr>
              <w:t xml:space="preserve"> del municipio </w:t>
            </w:r>
            <w:proofErr w:type="spellStart"/>
            <w:r>
              <w:rPr>
                <w:color w:val="000000" w:themeColor="text1"/>
              </w:rPr>
              <w:t>objeto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actualización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catastral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51257AC6" w14:textId="77777777" w:rsidR="00B965D4" w:rsidRDefault="00B965D4" w:rsidP="00B965D4">
            <w:pPr>
              <w:pStyle w:val="Textoindependiente"/>
              <w:numPr>
                <w:ilvl w:val="0"/>
                <w:numId w:val="22"/>
              </w:numPr>
              <w:jc w:val="both"/>
              <w:rPr>
                <w:bCs/>
                <w:sz w:val="22"/>
                <w:szCs w:val="22"/>
              </w:rPr>
            </w:pPr>
            <w:r w:rsidRPr="00A22D0E">
              <w:rPr>
                <w:color w:val="000000" w:themeColor="text1"/>
                <w:sz w:val="22"/>
                <w:szCs w:val="22"/>
              </w:rPr>
              <w:t>{{territorio}}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>marcador de tipo texto que corresponde</w:t>
            </w:r>
            <w:r>
              <w:rPr>
                <w:bCs/>
                <w:sz w:val="22"/>
                <w:szCs w:val="22"/>
              </w:rPr>
              <w:t xml:space="preserve"> a la identificación del territorio objeto de actualización </w:t>
            </w:r>
            <w:r w:rsidRPr="00AE5A32">
              <w:rPr>
                <w:bCs/>
                <w:sz w:val="22"/>
                <w:szCs w:val="22"/>
              </w:rPr>
              <w:t xml:space="preserve">del municipio de </w:t>
            </w:r>
            <w:r>
              <w:rPr>
                <w:bCs/>
                <w:sz w:val="22"/>
                <w:szCs w:val="22"/>
              </w:rPr>
              <w:t>respectivo</w:t>
            </w:r>
            <w:r w:rsidRPr="00AE5A32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con el departamento al cual pertenece dicha entidad territorial.</w:t>
            </w:r>
          </w:p>
          <w:p w14:paraId="3257C10A" w14:textId="74CB04E1" w:rsidR="00B965D4" w:rsidRPr="00070D16" w:rsidRDefault="00B965D4" w:rsidP="00B965D4">
            <w:pPr>
              <w:pStyle w:val="Textoindependiente"/>
              <w:numPr>
                <w:ilvl w:val="0"/>
                <w:numId w:val="22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070D16">
              <w:rPr>
                <w:color w:val="000000" w:themeColor="text1"/>
                <w:sz w:val="22"/>
                <w:szCs w:val="22"/>
              </w:rPr>
              <w:t>{{</w:t>
            </w:r>
            <w:r>
              <w:rPr>
                <w:color w:val="000000" w:themeColor="text1"/>
                <w:sz w:val="22"/>
                <w:szCs w:val="22"/>
              </w:rPr>
              <w:t>organigrama</w:t>
            </w:r>
            <w:r w:rsidRPr="00070D16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 xml:space="preserve">marcador de tipo </w:t>
            </w:r>
            <w:r>
              <w:rPr>
                <w:bCs/>
                <w:sz w:val="22"/>
                <w:szCs w:val="22"/>
              </w:rPr>
              <w:t>imagen que corresponde a una imagen que muestra el organigrama definido para el proyecto de actualización catastral del municipio (cronograma_municipio.png).</w:t>
            </w:r>
          </w:p>
          <w:p w14:paraId="1F22FCF1" w14:textId="7AE7FB6D" w:rsidR="00252B63" w:rsidRDefault="00252B63" w:rsidP="00252B63">
            <w:pPr>
              <w:pStyle w:val="Textoindependiente"/>
              <w:numPr>
                <w:ilvl w:val="0"/>
                <w:numId w:val="22"/>
              </w:numPr>
              <w:jc w:val="both"/>
              <w:rPr>
                <w:bCs/>
                <w:sz w:val="22"/>
                <w:szCs w:val="22"/>
              </w:rPr>
            </w:pPr>
            <w:r w:rsidRPr="00A22D0E">
              <w:rPr>
                <w:color w:val="000000" w:themeColor="text1"/>
                <w:sz w:val="22"/>
                <w:szCs w:val="22"/>
              </w:rPr>
              <w:t>{{</w:t>
            </w:r>
            <w:r>
              <w:rPr>
                <w:color w:val="000000" w:themeColor="text1"/>
                <w:sz w:val="22"/>
                <w:szCs w:val="22"/>
              </w:rPr>
              <w:t>dirección territorial</w:t>
            </w:r>
            <w:r w:rsidRPr="00A22D0E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>marcador de tipo texto que corresponde</w:t>
            </w:r>
            <w:r>
              <w:rPr>
                <w:bCs/>
                <w:sz w:val="22"/>
                <w:szCs w:val="22"/>
              </w:rPr>
              <w:t xml:space="preserve"> a la identificación de la Dirección Territorial del IGAC con jurisdicción en el municipio objeto de actualización catastral.</w:t>
            </w:r>
          </w:p>
          <w:p w14:paraId="353519A4" w14:textId="5C9B68D4" w:rsidR="00B965D4" w:rsidRDefault="00B965D4" w:rsidP="00502A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5111850D" w14:textId="282A1D1D" w:rsidR="00502A5B" w:rsidRDefault="00502A5B" w:rsidP="00502A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4CE7602E" w14:textId="5AA2C155" w:rsidR="00502A5B" w:rsidRDefault="00502A5B" w:rsidP="00502A5B">
            <w:pPr>
              <w:pStyle w:val="Prrafodelista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En el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capítulo  </w:t>
            </w:r>
            <w:r w:rsidR="00C53046">
              <w:rPr>
                <w:rFonts w:ascii="Times New Roman" w:eastAsia="Times New Roman" w:hAnsi="Times New Roman" w:cs="Times New Roman"/>
                <w:bCs/>
                <w:lang w:val="es-ES"/>
              </w:rPr>
              <w:t>10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(</w:t>
            </w:r>
            <w:r w:rsidR="00C53046">
              <w:rPr>
                <w:rFonts w:ascii="Times New Roman" w:eastAsia="Times New Roman" w:hAnsi="Times New Roman" w:cs="Times New Roman"/>
                <w:bCs/>
                <w:lang w:val="es-ES"/>
              </w:rPr>
              <w:t>Estructura de Almacenamiento de Información</w:t>
            </w:r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>)  se deberán reemplazar los siguientes marcadores:</w:t>
            </w:r>
          </w:p>
          <w:p w14:paraId="63619D33" w14:textId="77777777" w:rsidR="00502A5B" w:rsidRDefault="00502A5B" w:rsidP="00502A5B">
            <w:pPr>
              <w:pStyle w:val="Prrafodelista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lang w:val="es-ES"/>
              </w:rPr>
            </w:pPr>
          </w:p>
          <w:p w14:paraId="403EEB5A" w14:textId="77777777" w:rsidR="00C53046" w:rsidRDefault="00C53046" w:rsidP="00C53046">
            <w:pPr>
              <w:pStyle w:val="Textoindependiente"/>
              <w:numPr>
                <w:ilvl w:val="0"/>
                <w:numId w:val="22"/>
              </w:numPr>
              <w:jc w:val="both"/>
              <w:rPr>
                <w:bCs/>
                <w:sz w:val="22"/>
                <w:szCs w:val="22"/>
              </w:rPr>
            </w:pPr>
            <w:r w:rsidRPr="00A22D0E">
              <w:rPr>
                <w:color w:val="000000" w:themeColor="text1"/>
                <w:sz w:val="22"/>
                <w:szCs w:val="22"/>
              </w:rPr>
              <w:t>{{territorio}}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>marcador de tipo texto que corresponde</w:t>
            </w:r>
            <w:r>
              <w:rPr>
                <w:bCs/>
                <w:sz w:val="22"/>
                <w:szCs w:val="22"/>
              </w:rPr>
              <w:t xml:space="preserve"> a la identificación del territorio objeto de actualización </w:t>
            </w:r>
            <w:r w:rsidRPr="00AE5A32">
              <w:rPr>
                <w:bCs/>
                <w:sz w:val="22"/>
                <w:szCs w:val="22"/>
              </w:rPr>
              <w:t xml:space="preserve">del municipio de </w:t>
            </w:r>
            <w:r>
              <w:rPr>
                <w:bCs/>
                <w:sz w:val="22"/>
                <w:szCs w:val="22"/>
              </w:rPr>
              <w:t>respectivo</w:t>
            </w:r>
            <w:r w:rsidRPr="00AE5A32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con el departamento al cual pertenece dicha entidad territorial.</w:t>
            </w:r>
          </w:p>
          <w:p w14:paraId="1032A463" w14:textId="2DCCE65C" w:rsidR="00C53046" w:rsidRPr="00652DDB" w:rsidRDefault="00C53046" w:rsidP="00C53046">
            <w:pPr>
              <w:pStyle w:val="Textoindependiente"/>
              <w:numPr>
                <w:ilvl w:val="0"/>
                <w:numId w:val="22"/>
              </w:numPr>
              <w:jc w:val="both"/>
              <w:rPr>
                <w:color w:val="000000" w:themeColor="text1"/>
                <w:sz w:val="22"/>
                <w:szCs w:val="22"/>
              </w:rPr>
            </w:pPr>
            <w:r w:rsidRPr="00070D16">
              <w:rPr>
                <w:color w:val="000000" w:themeColor="text1"/>
                <w:sz w:val="22"/>
                <w:szCs w:val="22"/>
              </w:rPr>
              <w:t>{{</w:t>
            </w:r>
            <w:r>
              <w:rPr>
                <w:color w:val="000000" w:themeColor="text1"/>
                <w:sz w:val="22"/>
                <w:szCs w:val="22"/>
              </w:rPr>
              <w:t xml:space="preserve">almacenamiento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informacion</w:t>
            </w:r>
            <w:proofErr w:type="spellEnd"/>
            <w:r w:rsidRPr="00070D16">
              <w:rPr>
                <w:color w:val="000000" w:themeColor="text1"/>
                <w:sz w:val="22"/>
                <w:szCs w:val="22"/>
              </w:rPr>
              <w:t>}}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AE5A32">
              <w:rPr>
                <w:bCs/>
                <w:sz w:val="22"/>
                <w:szCs w:val="22"/>
              </w:rPr>
              <w:t xml:space="preserve">marcador de tipo </w:t>
            </w:r>
            <w:r>
              <w:rPr>
                <w:bCs/>
                <w:sz w:val="22"/>
                <w:szCs w:val="22"/>
              </w:rPr>
              <w:t>imagen que corresponde a una imagen que muestra la estructura de almacenamiento de la información definida para el proyecto de actualización catastral del municipio (cronograma_municipio.png).</w:t>
            </w:r>
          </w:p>
          <w:p w14:paraId="28AE35E8" w14:textId="3E56E0FE" w:rsidR="00652DDB" w:rsidRDefault="00652DDB" w:rsidP="00652DDB">
            <w:pPr>
              <w:pStyle w:val="Textoindependiente"/>
              <w:jc w:val="both"/>
              <w:rPr>
                <w:color w:val="000000" w:themeColor="text1"/>
                <w:sz w:val="22"/>
                <w:szCs w:val="22"/>
              </w:rPr>
            </w:pPr>
          </w:p>
          <w:p w14:paraId="019BE3D0" w14:textId="6B38CC18" w:rsidR="00B90409" w:rsidRDefault="00725E50" w:rsidP="00B90409">
            <w:pPr>
              <w:pStyle w:val="Textoindependiente"/>
              <w:ind w:firstLine="31"/>
              <w:rPr>
                <w:b/>
                <w:bCs/>
                <w:sz w:val="22"/>
                <w:szCs w:val="22"/>
                <w:lang w:val="es-CO"/>
              </w:rPr>
            </w:pPr>
            <w:r w:rsidRPr="008E2CB8">
              <w:rPr>
                <w:b/>
                <w:bCs/>
                <w:sz w:val="22"/>
                <w:szCs w:val="22"/>
                <w:lang w:val="es-CO"/>
              </w:rPr>
              <w:t xml:space="preserve">REGLAS DE NEGOCIO </w:t>
            </w:r>
          </w:p>
          <w:p w14:paraId="7CFAA482" w14:textId="36860FBB" w:rsidR="00EC2B76" w:rsidRDefault="00EC2B76" w:rsidP="00B90409">
            <w:pPr>
              <w:pStyle w:val="Textoindependiente"/>
              <w:ind w:firstLine="31"/>
              <w:rPr>
                <w:b/>
                <w:bCs/>
                <w:sz w:val="22"/>
                <w:szCs w:val="22"/>
                <w:lang w:val="es-CO"/>
              </w:rPr>
            </w:pPr>
          </w:p>
          <w:p w14:paraId="086C4E30" w14:textId="210C3E6A" w:rsidR="00E02C82" w:rsidRPr="00810612" w:rsidRDefault="00E02C82" w:rsidP="00E02C82">
            <w:pPr>
              <w:pStyle w:val="Prrafodelista"/>
              <w:widowControl/>
              <w:numPr>
                <w:ilvl w:val="0"/>
                <w:numId w:val="23"/>
              </w:numPr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 xml:space="preserve">RN01. </w:t>
            </w:r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Se debe generar para cada uno de los 45 municipios objeto de intervención en el marco del proyecto, un documento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>independiente  en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formato .Docx a partir de la plantilla estandarizada, con la información pertinente y especifica de cada uno (Datos, Imágenes y Texto según corresponda) en la carpeta destinada para tal efecto.</w:t>
            </w:r>
          </w:p>
          <w:p w14:paraId="6DC33F7F" w14:textId="709603DA" w:rsidR="00810612" w:rsidRPr="00732CFA" w:rsidRDefault="00136F27" w:rsidP="00E02C82">
            <w:pPr>
              <w:pStyle w:val="Prrafodelista"/>
              <w:widowControl/>
              <w:numPr>
                <w:ilvl w:val="0"/>
                <w:numId w:val="23"/>
              </w:numPr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>RN02</w:t>
            </w:r>
            <w:r w:rsidR="00BE16A6"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>.</w:t>
            </w:r>
            <w:r w:rsidR="00DB6B1A"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 xml:space="preserve"> </w:t>
            </w:r>
            <w:r w:rsidR="00ED62BC" w:rsidRPr="00732CFA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Los datos </w:t>
            </w:r>
            <w:proofErr w:type="gramStart"/>
            <w:r w:rsidR="00ED62BC" w:rsidRPr="00732CFA">
              <w:rPr>
                <w:rFonts w:ascii="Times New Roman" w:eastAsia="Times New Roman" w:hAnsi="Times New Roman" w:cs="Times New Roman"/>
                <w:bCs/>
                <w:lang w:val="es-ES"/>
              </w:rPr>
              <w:t>a  reemplazar</w:t>
            </w:r>
            <w:proofErr w:type="gramEnd"/>
            <w:r w:rsidR="00ED62BC" w:rsidRPr="00732CFA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o cargar al documento generado para cada municipio</w:t>
            </w:r>
            <w:r w:rsidR="00732CFA">
              <w:rPr>
                <w:rFonts w:ascii="Times New Roman" w:eastAsia="Times New Roman" w:hAnsi="Times New Roman" w:cs="Times New Roman"/>
                <w:bCs/>
                <w:lang w:val="es-ES"/>
              </w:rPr>
              <w:t xml:space="preserve"> y las rutas para  el cargue de las tablas e imágenes en archivos .png se encuentran en el documento de referencia denominado datos_municipios.xlsx. de la siguiente manera:</w:t>
            </w:r>
          </w:p>
          <w:p w14:paraId="12C37CC3" w14:textId="77777777" w:rsidR="00732CFA" w:rsidRPr="00732CFA" w:rsidRDefault="00732CFA" w:rsidP="00732CFA">
            <w:pPr>
              <w:pStyle w:val="Prrafodelista"/>
              <w:widowControl/>
              <w:autoSpaceDE/>
              <w:autoSpaceDN/>
              <w:spacing w:after="160" w:line="278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3C07F732" w14:textId="29631D5A" w:rsidR="00732CFA" w:rsidRPr="007D412B" w:rsidRDefault="00FE4B3B" w:rsidP="00732CFA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Municipio para el cargue de </w:t>
            </w:r>
            <w:r w:rsidRPr="00A22D0E">
              <w:rPr>
                <w:color w:val="000000" w:themeColor="text1"/>
              </w:rPr>
              <w:t>{{municipio}}</w:t>
            </w:r>
            <w:r>
              <w:rPr>
                <w:color w:val="000000" w:themeColor="text1"/>
              </w:rPr>
              <w:t>:</w:t>
            </w:r>
            <w:r w:rsidR="007D412B">
              <w:rPr>
                <w:color w:val="000000" w:themeColor="text1"/>
              </w:rPr>
              <w:t xml:space="preserve"> Columna A</w:t>
            </w:r>
          </w:p>
          <w:p w14:paraId="5A69DBDD" w14:textId="0A388BFA" w:rsidR="007D412B" w:rsidRPr="007D412B" w:rsidRDefault="007D412B" w:rsidP="00732CFA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Proyecto para el cargue de </w:t>
            </w:r>
            <w:r w:rsidRPr="00A22D0E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proyecto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B</w:t>
            </w:r>
          </w:p>
          <w:p w14:paraId="2CC2612C" w14:textId="65A6189E" w:rsidR="00E51233" w:rsidRPr="007D412B" w:rsidRDefault="00E51233" w:rsidP="00E51233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Localización para el cargue de imagen respectiva</w:t>
            </w:r>
            <w:r w:rsidRPr="00A22D0E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localizacion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C (Ruta)</w:t>
            </w:r>
          </w:p>
          <w:p w14:paraId="3B0FD2A0" w14:textId="42CDED65" w:rsidR="00E51233" w:rsidRPr="00E51233" w:rsidRDefault="00E51233" w:rsidP="00E51233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lastRenderedPageBreak/>
              <w:t xml:space="preserve">Proyecto para el cargue de </w:t>
            </w:r>
            <w:r w:rsidRPr="00A22D0E">
              <w:rPr>
                <w:color w:val="000000" w:themeColor="text1"/>
              </w:rPr>
              <w:t>{{</w:t>
            </w:r>
            <w:r>
              <w:rPr>
                <w:color w:val="000000" w:themeColor="text1"/>
              </w:rPr>
              <w:t>sector</w:t>
            </w:r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D</w:t>
            </w:r>
          </w:p>
          <w:p w14:paraId="7119239D" w14:textId="0112B04F" w:rsidR="00E51233" w:rsidRPr="007526A1" w:rsidRDefault="007526A1" w:rsidP="00E51233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Territorio para el cargue de </w:t>
            </w:r>
            <w:r w:rsidRPr="00A22D0E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territorio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E</w:t>
            </w:r>
          </w:p>
          <w:p w14:paraId="1690DD0E" w14:textId="138F6C19" w:rsidR="00BB660A" w:rsidRPr="007526A1" w:rsidRDefault="00BB660A" w:rsidP="00BB660A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Predios para el cargue de </w:t>
            </w:r>
            <w:r w:rsidRPr="00A22D0E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predios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F</w:t>
            </w:r>
          </w:p>
          <w:p w14:paraId="614487B4" w14:textId="1405742A" w:rsidR="006C3A54" w:rsidRPr="007526A1" w:rsidRDefault="006C3A54" w:rsidP="006C3A54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Área municipio para el cargue de </w:t>
            </w:r>
            <w:r w:rsidRPr="00A22D0E">
              <w:rPr>
                <w:color w:val="000000" w:themeColor="text1"/>
              </w:rPr>
              <w:t>{{</w:t>
            </w:r>
            <w:r>
              <w:rPr>
                <w:color w:val="000000" w:themeColor="text1"/>
              </w:rPr>
              <w:t>area municipio</w:t>
            </w:r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G</w:t>
            </w:r>
          </w:p>
          <w:p w14:paraId="734DC85C" w14:textId="7C6485AB" w:rsidR="00304CDB" w:rsidRPr="007526A1" w:rsidRDefault="00304CDB" w:rsidP="00304CDB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s-ES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uit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 xml:space="preserve"> para el cargue de </w:t>
            </w:r>
            <w:r w:rsidRPr="00A22D0E">
              <w:rPr>
                <w:color w:val="000000" w:themeColor="text1"/>
              </w:rPr>
              <w:t>{{</w:t>
            </w:r>
            <w:r w:rsidR="000004D9">
              <w:rPr>
                <w:color w:val="000000" w:themeColor="text1"/>
              </w:rPr>
              <w:t xml:space="preserve">total </w:t>
            </w:r>
            <w:proofErr w:type="spellStart"/>
            <w:r w:rsidR="000004D9">
              <w:rPr>
                <w:color w:val="000000" w:themeColor="text1"/>
              </w:rPr>
              <w:t>uit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 xml:space="preserve">: Columna </w:t>
            </w:r>
            <w:r w:rsidR="000004D9">
              <w:rPr>
                <w:color w:val="000000" w:themeColor="text1"/>
              </w:rPr>
              <w:t>H</w:t>
            </w:r>
          </w:p>
          <w:p w14:paraId="00CBA7DD" w14:textId="21A8908A" w:rsidR="00C77F7C" w:rsidRPr="007D412B" w:rsidRDefault="00C77F7C" w:rsidP="00C77F7C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Mapa </w:t>
            </w: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uit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 xml:space="preserve"> para el cargue de imagen </w:t>
            </w:r>
            <w:proofErr w:type="gramStart"/>
            <w:r>
              <w:rPr>
                <w:rFonts w:ascii="Times New Roman" w:eastAsia="Times New Roman" w:hAnsi="Times New Roman" w:cs="Times New Roman"/>
                <w:lang w:val="es-ES"/>
              </w:rPr>
              <w:t>respectiva</w:t>
            </w:r>
            <w:r w:rsidRPr="00A22D0E">
              <w:rPr>
                <w:color w:val="000000" w:themeColor="text1"/>
              </w:rPr>
              <w:t>{</w:t>
            </w:r>
            <w:proofErr w:type="gramEnd"/>
            <w:r w:rsidRPr="00A22D0E">
              <w:rPr>
                <w:color w:val="000000" w:themeColor="text1"/>
              </w:rPr>
              <w:t>{</w:t>
            </w:r>
            <w:proofErr w:type="spellStart"/>
            <w:r>
              <w:rPr>
                <w:color w:val="000000" w:themeColor="text1"/>
              </w:rPr>
              <w:t>mapa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uit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I (Ruta)</w:t>
            </w:r>
          </w:p>
          <w:p w14:paraId="45026A24" w14:textId="01165016" w:rsidR="007526A1" w:rsidRPr="007D412B" w:rsidRDefault="00C77F7C" w:rsidP="00E51233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Clasificación predial por condición para el cargue de imagen </w:t>
            </w:r>
            <w:proofErr w:type="gramStart"/>
            <w:r>
              <w:rPr>
                <w:rFonts w:ascii="Times New Roman" w:eastAsia="Times New Roman" w:hAnsi="Times New Roman" w:cs="Times New Roman"/>
                <w:lang w:val="es-ES"/>
              </w:rPr>
              <w:t>respectiva</w:t>
            </w:r>
            <w:r w:rsidRPr="00A22D0E">
              <w:rPr>
                <w:color w:val="000000" w:themeColor="text1"/>
              </w:rPr>
              <w:t>{</w:t>
            </w:r>
            <w:proofErr w:type="gramEnd"/>
            <w:r w:rsidRPr="00A22D0E">
              <w:rPr>
                <w:color w:val="000000" w:themeColor="text1"/>
              </w:rPr>
              <w:t>{</w:t>
            </w:r>
            <w:proofErr w:type="spellStart"/>
            <w:r>
              <w:rPr>
                <w:color w:val="000000" w:themeColor="text1"/>
              </w:rPr>
              <w:t>clasificacion</w:t>
            </w:r>
            <w:proofErr w:type="spellEnd"/>
            <w:r>
              <w:rPr>
                <w:color w:val="000000" w:themeColor="text1"/>
              </w:rPr>
              <w:t xml:space="preserve"> predial </w:t>
            </w:r>
            <w:proofErr w:type="spellStart"/>
            <w:r>
              <w:rPr>
                <w:color w:val="000000" w:themeColor="text1"/>
              </w:rPr>
              <w:t>por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condicion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J (Ruta)</w:t>
            </w:r>
          </w:p>
          <w:p w14:paraId="365EA6AD" w14:textId="7E2A909C" w:rsidR="007D412B" w:rsidRPr="00A113FD" w:rsidRDefault="00A113FD" w:rsidP="00732CFA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Caracterización </w:t>
            </w: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uit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 xml:space="preserve"> para el cargue de imagen </w:t>
            </w:r>
            <w:proofErr w:type="gramStart"/>
            <w:r>
              <w:rPr>
                <w:rFonts w:ascii="Times New Roman" w:eastAsia="Times New Roman" w:hAnsi="Times New Roman" w:cs="Times New Roman"/>
                <w:lang w:val="es-ES"/>
              </w:rPr>
              <w:t>respectiva</w:t>
            </w:r>
            <w:r w:rsidRPr="00A22D0E">
              <w:rPr>
                <w:color w:val="000000" w:themeColor="text1"/>
              </w:rPr>
              <w:t>{</w:t>
            </w:r>
            <w:proofErr w:type="gramEnd"/>
            <w:r w:rsidRPr="00A22D0E">
              <w:rPr>
                <w:color w:val="000000" w:themeColor="text1"/>
              </w:rPr>
              <w:t>{</w:t>
            </w:r>
            <w:proofErr w:type="spellStart"/>
            <w:r>
              <w:rPr>
                <w:color w:val="000000" w:themeColor="text1"/>
              </w:rPr>
              <w:t>caracterizacion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uit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K (Ruta)</w:t>
            </w:r>
          </w:p>
          <w:p w14:paraId="41FAB405" w14:textId="1F96DC85" w:rsidR="00A113FD" w:rsidRPr="006E6D54" w:rsidRDefault="006E6D54" w:rsidP="00732CFA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Cronograma para el cargue de imagen respectiva</w:t>
            </w:r>
            <w:r w:rsidRPr="00A22D0E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cronograma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L (Ruta)</w:t>
            </w:r>
          </w:p>
          <w:p w14:paraId="1F0757E4" w14:textId="03091F0C" w:rsidR="00D351E7" w:rsidRPr="00D351E7" w:rsidRDefault="00D351E7" w:rsidP="00D351E7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organigrama para el cargue de imagen respectiva</w:t>
            </w:r>
            <w:r w:rsidRPr="00A22D0E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organigrama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M (Ruta)</w:t>
            </w:r>
          </w:p>
          <w:p w14:paraId="539012A4" w14:textId="6BFEDFF2" w:rsidR="000F6559" w:rsidRPr="000F6559" w:rsidRDefault="000F6559" w:rsidP="000F6559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dirección territorial para el cargue de </w:t>
            </w:r>
            <w:r w:rsidRPr="00A22D0E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direccion</w:t>
            </w:r>
            <w:proofErr w:type="spellEnd"/>
            <w:r>
              <w:rPr>
                <w:color w:val="000000" w:themeColor="text1"/>
              </w:rPr>
              <w:t xml:space="preserve"> territorial</w:t>
            </w:r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N</w:t>
            </w:r>
          </w:p>
          <w:p w14:paraId="5CD67115" w14:textId="77777777" w:rsidR="00906BAC" w:rsidRPr="00906BAC" w:rsidRDefault="000E3291" w:rsidP="00AE21FD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matriz riesgos </w:t>
            </w:r>
            <w:r w:rsidR="00906BAC">
              <w:rPr>
                <w:rFonts w:ascii="Times New Roman" w:eastAsia="Times New Roman" w:hAnsi="Times New Roman" w:cs="Times New Roman"/>
                <w:lang w:val="es-ES"/>
              </w:rPr>
              <w:t xml:space="preserve">para el cargue de imagen </w:t>
            </w:r>
            <w:proofErr w:type="gramStart"/>
            <w:r w:rsidR="00906BAC">
              <w:rPr>
                <w:rFonts w:ascii="Times New Roman" w:eastAsia="Times New Roman" w:hAnsi="Times New Roman" w:cs="Times New Roman"/>
                <w:lang w:val="es-ES"/>
              </w:rPr>
              <w:t>respectiva</w:t>
            </w:r>
            <w:r w:rsidR="00906BAC" w:rsidRPr="00A22D0E">
              <w:rPr>
                <w:color w:val="000000" w:themeColor="text1"/>
              </w:rPr>
              <w:t>{</w:t>
            </w:r>
            <w:proofErr w:type="gramEnd"/>
            <w:r w:rsidR="00906BAC" w:rsidRPr="00A22D0E">
              <w:rPr>
                <w:color w:val="000000" w:themeColor="text1"/>
              </w:rPr>
              <w:t>{</w:t>
            </w:r>
            <w:proofErr w:type="spellStart"/>
            <w:r w:rsidR="00906BAC">
              <w:rPr>
                <w:color w:val="000000" w:themeColor="text1"/>
              </w:rPr>
              <w:t>matriz</w:t>
            </w:r>
            <w:proofErr w:type="spellEnd"/>
            <w:r w:rsidR="00906BAC">
              <w:rPr>
                <w:color w:val="000000" w:themeColor="text1"/>
              </w:rPr>
              <w:t xml:space="preserve"> </w:t>
            </w:r>
            <w:proofErr w:type="spellStart"/>
            <w:r w:rsidR="00906BAC">
              <w:rPr>
                <w:color w:val="000000" w:themeColor="text1"/>
              </w:rPr>
              <w:t>riesgos</w:t>
            </w:r>
            <w:proofErr w:type="spellEnd"/>
            <w:r w:rsidR="00906BAC" w:rsidRPr="00A22D0E">
              <w:rPr>
                <w:color w:val="000000" w:themeColor="text1"/>
              </w:rPr>
              <w:t>}}</w:t>
            </w:r>
            <w:r w:rsidR="00906BAC">
              <w:rPr>
                <w:color w:val="000000" w:themeColor="text1"/>
              </w:rPr>
              <w:t>: Columna O (Ruta)</w:t>
            </w:r>
          </w:p>
          <w:p w14:paraId="2BE2257A" w14:textId="2852EDE9" w:rsidR="000F6559" w:rsidRPr="007526A1" w:rsidRDefault="00AE21FD" w:rsidP="000F6559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tratamiento riesgos </w:t>
            </w:r>
            <w:r w:rsidR="00906BAC">
              <w:rPr>
                <w:rFonts w:ascii="Times New Roman" w:eastAsia="Times New Roman" w:hAnsi="Times New Roman" w:cs="Times New Roman"/>
                <w:lang w:val="es-ES"/>
              </w:rPr>
              <w:t xml:space="preserve">para el cargue de imagen </w:t>
            </w:r>
            <w:proofErr w:type="gramStart"/>
            <w:r w:rsidR="00906BAC">
              <w:rPr>
                <w:rFonts w:ascii="Times New Roman" w:eastAsia="Times New Roman" w:hAnsi="Times New Roman" w:cs="Times New Roman"/>
                <w:lang w:val="es-ES"/>
              </w:rPr>
              <w:t>respectiva</w:t>
            </w:r>
            <w:r w:rsidR="00906BAC" w:rsidRPr="00A22D0E">
              <w:rPr>
                <w:color w:val="000000" w:themeColor="text1"/>
              </w:rPr>
              <w:t>{</w:t>
            </w:r>
            <w:proofErr w:type="gramEnd"/>
            <w:r w:rsidR="00906BAC" w:rsidRPr="00A22D0E">
              <w:rPr>
                <w:color w:val="000000" w:themeColor="text1"/>
              </w:rPr>
              <w:t>{</w:t>
            </w:r>
            <w:proofErr w:type="spellStart"/>
            <w:r w:rsidR="00906BAC">
              <w:rPr>
                <w:color w:val="000000" w:themeColor="text1"/>
              </w:rPr>
              <w:t>tratamiento</w:t>
            </w:r>
            <w:proofErr w:type="spellEnd"/>
            <w:r w:rsidR="00906BAC">
              <w:rPr>
                <w:color w:val="000000" w:themeColor="text1"/>
              </w:rPr>
              <w:t xml:space="preserve"> </w:t>
            </w:r>
            <w:proofErr w:type="spellStart"/>
            <w:r w:rsidR="00906BAC">
              <w:rPr>
                <w:color w:val="000000" w:themeColor="text1"/>
              </w:rPr>
              <w:t>riesgos</w:t>
            </w:r>
            <w:proofErr w:type="spellEnd"/>
            <w:r w:rsidR="00906BAC" w:rsidRPr="00A22D0E">
              <w:rPr>
                <w:color w:val="000000" w:themeColor="text1"/>
              </w:rPr>
              <w:t>}}</w:t>
            </w:r>
            <w:r w:rsidR="00906BAC">
              <w:rPr>
                <w:color w:val="000000" w:themeColor="text1"/>
              </w:rPr>
              <w:t>: Columna P (Ruta)</w:t>
            </w:r>
          </w:p>
          <w:p w14:paraId="0FF8C683" w14:textId="73F28A2A" w:rsidR="00D351E7" w:rsidRPr="006E6D54" w:rsidRDefault="00C659CE" w:rsidP="00D351E7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insumos para el cargue de imagen respectiva</w:t>
            </w:r>
            <w:r w:rsidRPr="00A22D0E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insumos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Q (Ruta)</w:t>
            </w:r>
          </w:p>
          <w:p w14:paraId="7996A371" w14:textId="54101432" w:rsidR="006E6D54" w:rsidRPr="00C648E6" w:rsidRDefault="00C648E6" w:rsidP="00732CFA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almacenamiento información para el cargue de imagen </w:t>
            </w:r>
            <w:proofErr w:type="gramStart"/>
            <w:r>
              <w:rPr>
                <w:rFonts w:ascii="Times New Roman" w:eastAsia="Times New Roman" w:hAnsi="Times New Roman" w:cs="Times New Roman"/>
                <w:lang w:val="es-ES"/>
              </w:rPr>
              <w:t>respectiva</w:t>
            </w:r>
            <w:r w:rsidRPr="00A22D0E">
              <w:rPr>
                <w:color w:val="000000" w:themeColor="text1"/>
              </w:rPr>
              <w:t>{</w:t>
            </w:r>
            <w:proofErr w:type="gramEnd"/>
            <w:r w:rsidRPr="00A22D0E">
              <w:rPr>
                <w:color w:val="000000" w:themeColor="text1"/>
              </w:rPr>
              <w:t>{</w:t>
            </w:r>
            <w:proofErr w:type="spellStart"/>
            <w:r>
              <w:rPr>
                <w:color w:val="000000" w:themeColor="text1"/>
              </w:rPr>
              <w:t>almacenamiento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informacion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R (Ruta)</w:t>
            </w:r>
          </w:p>
          <w:p w14:paraId="07E3A30D" w14:textId="2C89C3DE" w:rsidR="00C648E6" w:rsidRPr="00D903CC" w:rsidRDefault="00D903CC" w:rsidP="00732CFA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condiciones particulares para el cargue de imagen </w:t>
            </w:r>
            <w:proofErr w:type="gramStart"/>
            <w:r>
              <w:rPr>
                <w:rFonts w:ascii="Times New Roman" w:eastAsia="Times New Roman" w:hAnsi="Times New Roman" w:cs="Times New Roman"/>
                <w:lang w:val="es-ES"/>
              </w:rPr>
              <w:t>respectiva</w:t>
            </w:r>
            <w:r w:rsidRPr="00A22D0E">
              <w:rPr>
                <w:color w:val="000000" w:themeColor="text1"/>
              </w:rPr>
              <w:t>{</w:t>
            </w:r>
            <w:proofErr w:type="gramEnd"/>
            <w:r w:rsidRPr="00A22D0E">
              <w:rPr>
                <w:color w:val="000000" w:themeColor="text1"/>
              </w:rPr>
              <w:t>{</w:t>
            </w:r>
            <w:proofErr w:type="spellStart"/>
            <w:r>
              <w:rPr>
                <w:color w:val="000000" w:themeColor="text1"/>
              </w:rPr>
              <w:t>condiciones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particulares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S (Ruta)</w:t>
            </w:r>
          </w:p>
          <w:p w14:paraId="0C9B5B49" w14:textId="67862661" w:rsidR="00255F69" w:rsidRPr="000F6559" w:rsidRDefault="00255F69" w:rsidP="00255F69">
            <w:pPr>
              <w:pStyle w:val="Prrafodelista"/>
              <w:numPr>
                <w:ilvl w:val="0"/>
                <w:numId w:val="22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caracterización para el cargue de </w:t>
            </w:r>
            <w:r w:rsidRPr="00A22D0E">
              <w:rPr>
                <w:color w:val="000000" w:themeColor="text1"/>
              </w:rPr>
              <w:t>{{</w:t>
            </w:r>
            <w:proofErr w:type="spellStart"/>
            <w:r>
              <w:rPr>
                <w:color w:val="000000" w:themeColor="text1"/>
              </w:rPr>
              <w:t>caracterizacion</w:t>
            </w:r>
            <w:proofErr w:type="spellEnd"/>
            <w:r w:rsidRPr="00A22D0E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>: Columna T</w:t>
            </w:r>
          </w:p>
          <w:p w14:paraId="3C2BEF7E" w14:textId="526EE715" w:rsidR="00D903CC" w:rsidRPr="00732CFA" w:rsidRDefault="00D903CC" w:rsidP="00255F69">
            <w:pPr>
              <w:pStyle w:val="Prrafodelista"/>
              <w:ind w:left="1776"/>
              <w:jc w:val="both"/>
              <w:textAlignment w:val="baseline"/>
              <w:rPr>
                <w:rFonts w:ascii="Times New Roman" w:eastAsia="Times New Roman" w:hAnsi="Times New Roman" w:cs="Times New Roman"/>
                <w:lang w:val="es-ES"/>
              </w:rPr>
            </w:pPr>
          </w:p>
          <w:p w14:paraId="50164031" w14:textId="012E5956" w:rsidR="00EC2B76" w:rsidRPr="008E2CB8" w:rsidRDefault="00EC2B76" w:rsidP="00B90409">
            <w:pPr>
              <w:pStyle w:val="Textoindependiente"/>
              <w:ind w:firstLine="31"/>
              <w:rPr>
                <w:b/>
                <w:bCs/>
                <w:sz w:val="22"/>
                <w:szCs w:val="22"/>
                <w:lang w:val="es-CO"/>
              </w:rPr>
            </w:pPr>
          </w:p>
          <w:p w14:paraId="547F451B" w14:textId="77777777" w:rsidR="00897987" w:rsidRPr="008E2CB8" w:rsidRDefault="00897987" w:rsidP="00897987">
            <w:pPr>
              <w:pStyle w:val="Textoindependiente"/>
              <w:rPr>
                <w:b/>
                <w:bCs/>
                <w:sz w:val="22"/>
                <w:szCs w:val="22"/>
                <w:lang w:val="es-CO"/>
              </w:rPr>
            </w:pPr>
          </w:p>
          <w:p w14:paraId="556A529E" w14:textId="6C2CBE76" w:rsidR="00F77792" w:rsidRPr="00BD401E" w:rsidRDefault="00F77792" w:rsidP="00A57129">
            <w:pPr>
              <w:pStyle w:val="Textoindependiente"/>
              <w:ind w:left="1440"/>
              <w:jc w:val="both"/>
              <w:rPr>
                <w:b/>
                <w:bCs/>
                <w:sz w:val="16"/>
                <w:szCs w:val="16"/>
              </w:rPr>
            </w:pPr>
          </w:p>
        </w:tc>
      </w:tr>
    </w:tbl>
    <w:p w14:paraId="204124A5" w14:textId="77777777" w:rsidR="00F77792" w:rsidRPr="008E2CB8" w:rsidRDefault="00F77792"/>
    <w:tbl>
      <w:tblPr>
        <w:tblStyle w:val="TableNormal"/>
        <w:tblW w:w="5781" w:type="pct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042"/>
        <w:gridCol w:w="5165"/>
      </w:tblGrid>
      <w:tr w:rsidR="008E2CB8" w:rsidRPr="008E2CB8" w14:paraId="408A657C" w14:textId="77777777" w:rsidTr="00245B55">
        <w:trPr>
          <w:trHeight w:val="493"/>
        </w:trPr>
        <w:tc>
          <w:tcPr>
            <w:tcW w:w="5000" w:type="pct"/>
            <w:gridSpan w:val="2"/>
          </w:tcPr>
          <w:p w14:paraId="7E27944C" w14:textId="77777777" w:rsidR="00F77792" w:rsidRPr="008E2CB8" w:rsidRDefault="00F77792" w:rsidP="00ED2395">
            <w:pPr>
              <w:pStyle w:val="TableParagraph"/>
              <w:spacing w:line="232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Glosario</w:t>
            </w:r>
            <w:r w:rsidRPr="008E2CB8">
              <w:rPr>
                <w:b/>
                <w:spacing w:val="17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de</w:t>
            </w:r>
            <w:r w:rsidRPr="008E2CB8">
              <w:rPr>
                <w:b/>
                <w:spacing w:val="18"/>
                <w:sz w:val="21"/>
              </w:rPr>
              <w:t xml:space="preserve"> </w:t>
            </w:r>
            <w:r w:rsidRPr="008E2CB8">
              <w:rPr>
                <w:b/>
                <w:sz w:val="21"/>
              </w:rPr>
              <w:t>términos</w:t>
            </w:r>
          </w:p>
          <w:p w14:paraId="4F7116F4" w14:textId="77777777" w:rsidR="00F77792" w:rsidRPr="008E2CB8" w:rsidRDefault="00F77792" w:rsidP="00ED2395">
            <w:pPr>
              <w:pStyle w:val="TableParagraph"/>
              <w:spacing w:before="3" w:line="238" w:lineRule="exact"/>
              <w:ind w:left="110"/>
              <w:rPr>
                <w:sz w:val="21"/>
              </w:rPr>
            </w:pPr>
            <w:r w:rsidRPr="008E2CB8">
              <w:rPr>
                <w:sz w:val="21"/>
              </w:rPr>
              <w:t>(describa</w:t>
            </w:r>
            <w:r w:rsidRPr="008E2CB8">
              <w:rPr>
                <w:spacing w:val="1"/>
                <w:sz w:val="21"/>
              </w:rPr>
              <w:t xml:space="preserve"> </w:t>
            </w:r>
            <w:r w:rsidRPr="008E2CB8">
              <w:rPr>
                <w:sz w:val="21"/>
              </w:rPr>
              <w:t>los</w:t>
            </w:r>
            <w:r w:rsidRPr="008E2CB8">
              <w:rPr>
                <w:spacing w:val="2"/>
                <w:sz w:val="21"/>
              </w:rPr>
              <w:t xml:space="preserve"> </w:t>
            </w:r>
            <w:r w:rsidRPr="008E2CB8">
              <w:rPr>
                <w:sz w:val="21"/>
              </w:rPr>
              <w:t>términos</w:t>
            </w:r>
            <w:r w:rsidRPr="008E2CB8">
              <w:rPr>
                <w:spacing w:val="2"/>
                <w:sz w:val="21"/>
              </w:rPr>
              <w:t xml:space="preserve"> </w:t>
            </w:r>
            <w:r w:rsidRPr="008E2CB8">
              <w:rPr>
                <w:sz w:val="21"/>
              </w:rPr>
              <w:t>que</w:t>
            </w:r>
            <w:r w:rsidRPr="008E2CB8">
              <w:rPr>
                <w:spacing w:val="1"/>
                <w:sz w:val="21"/>
              </w:rPr>
              <w:t xml:space="preserve"> </w:t>
            </w:r>
            <w:r w:rsidRPr="008E2CB8">
              <w:rPr>
                <w:sz w:val="21"/>
              </w:rPr>
              <w:t>requieren</w:t>
            </w:r>
            <w:r w:rsidRPr="008E2CB8">
              <w:rPr>
                <w:spacing w:val="2"/>
                <w:sz w:val="21"/>
              </w:rPr>
              <w:t xml:space="preserve"> </w:t>
            </w:r>
            <w:r w:rsidRPr="008E2CB8">
              <w:rPr>
                <w:sz w:val="21"/>
              </w:rPr>
              <w:t>una</w:t>
            </w:r>
            <w:r w:rsidRPr="008E2CB8">
              <w:rPr>
                <w:spacing w:val="2"/>
                <w:sz w:val="21"/>
              </w:rPr>
              <w:t xml:space="preserve"> </w:t>
            </w:r>
            <w:r w:rsidRPr="008E2CB8">
              <w:rPr>
                <w:sz w:val="21"/>
              </w:rPr>
              <w:t>definición</w:t>
            </w:r>
            <w:r w:rsidRPr="008E2CB8">
              <w:rPr>
                <w:spacing w:val="1"/>
                <w:sz w:val="21"/>
              </w:rPr>
              <w:t xml:space="preserve"> </w:t>
            </w:r>
            <w:r w:rsidRPr="008E2CB8">
              <w:rPr>
                <w:sz w:val="21"/>
              </w:rPr>
              <w:t>particular)</w:t>
            </w:r>
          </w:p>
        </w:tc>
      </w:tr>
      <w:tr w:rsidR="008E2CB8" w:rsidRPr="008E2CB8" w14:paraId="17F5D5E5" w14:textId="77777777" w:rsidTr="00245B55">
        <w:trPr>
          <w:trHeight w:val="249"/>
        </w:trPr>
        <w:tc>
          <w:tcPr>
            <w:tcW w:w="2470" w:type="pct"/>
          </w:tcPr>
          <w:p w14:paraId="18640D88" w14:textId="77777777" w:rsidR="00F77792" w:rsidRPr="008E2CB8" w:rsidRDefault="00F77792" w:rsidP="00ED2395">
            <w:pPr>
              <w:pStyle w:val="TableParagraph"/>
              <w:spacing w:line="229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sz w:val="21"/>
              </w:rPr>
              <w:t>Término</w:t>
            </w:r>
          </w:p>
        </w:tc>
        <w:tc>
          <w:tcPr>
            <w:tcW w:w="2530" w:type="pct"/>
          </w:tcPr>
          <w:p w14:paraId="5167D8D2" w14:textId="77777777" w:rsidR="00F77792" w:rsidRPr="008E2CB8" w:rsidRDefault="00F77792" w:rsidP="00ED2395">
            <w:pPr>
              <w:pStyle w:val="TableParagraph"/>
              <w:spacing w:line="229" w:lineRule="exact"/>
              <w:ind w:left="110"/>
              <w:rPr>
                <w:b/>
                <w:sz w:val="21"/>
              </w:rPr>
            </w:pPr>
            <w:r w:rsidRPr="008E2CB8">
              <w:rPr>
                <w:b/>
                <w:w w:val="105"/>
                <w:sz w:val="21"/>
              </w:rPr>
              <w:t>Descripción</w:t>
            </w:r>
          </w:p>
        </w:tc>
      </w:tr>
      <w:tr w:rsidR="008E2CB8" w:rsidRPr="008E2CB8" w14:paraId="7EE42613" w14:textId="77777777" w:rsidTr="00245B55">
        <w:trPr>
          <w:trHeight w:val="244"/>
        </w:trPr>
        <w:tc>
          <w:tcPr>
            <w:tcW w:w="2470" w:type="pct"/>
          </w:tcPr>
          <w:p w14:paraId="4D1B715B" w14:textId="794A1B2F" w:rsidR="00F77792" w:rsidRPr="008E2CB8" w:rsidRDefault="00A36447" w:rsidP="00ED2395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Plan de Calidad</w:t>
            </w:r>
          </w:p>
        </w:tc>
        <w:tc>
          <w:tcPr>
            <w:tcW w:w="2530" w:type="pct"/>
          </w:tcPr>
          <w:p w14:paraId="30D88E9F" w14:textId="63EEEEB3" w:rsidR="00F77792" w:rsidRPr="008E2CB8" w:rsidRDefault="00A36447" w:rsidP="00A36447">
            <w:pPr>
              <w:pStyle w:val="TableParagraph"/>
              <w:jc w:val="both"/>
              <w:rPr>
                <w:sz w:val="16"/>
              </w:rPr>
            </w:pPr>
            <w:r>
              <w:rPr>
                <w:sz w:val="16"/>
              </w:rPr>
              <w:t xml:space="preserve">Documento que </w:t>
            </w:r>
            <w:r w:rsidRPr="00A36447">
              <w:rPr>
                <w:sz w:val="16"/>
              </w:rPr>
              <w:t>busca asegurar el entendimiento entre el Gestor y Operador sobre cómo se cumplirán las especificaciones técnicas de los productos resultado del proceso de formación y/o actualización catastral con enfoque multipropósito</w:t>
            </w:r>
            <w:r>
              <w:rPr>
                <w:sz w:val="16"/>
              </w:rPr>
              <w:t>.</w:t>
            </w:r>
          </w:p>
        </w:tc>
      </w:tr>
    </w:tbl>
    <w:p w14:paraId="27D837A9" w14:textId="77777777" w:rsidR="00F77792" w:rsidRDefault="00F77792"/>
    <w:tbl>
      <w:tblPr>
        <w:tblStyle w:val="TableNormal"/>
        <w:tblW w:w="5781" w:type="pct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999"/>
        <w:gridCol w:w="5208"/>
      </w:tblGrid>
      <w:tr w:rsidR="008E2CB8" w:rsidRPr="008E2CB8" w14:paraId="1270F4F5" w14:textId="77777777" w:rsidTr="00245B55">
        <w:trPr>
          <w:trHeight w:val="249"/>
        </w:trPr>
        <w:tc>
          <w:tcPr>
            <w:tcW w:w="5000" w:type="pct"/>
            <w:gridSpan w:val="2"/>
          </w:tcPr>
          <w:p w14:paraId="2CDC1727" w14:textId="77777777" w:rsidR="00F77792" w:rsidRPr="008E2CB8" w:rsidRDefault="00F77792" w:rsidP="00ED2395">
            <w:pPr>
              <w:pStyle w:val="TableParagraph"/>
              <w:spacing w:line="229" w:lineRule="exact"/>
              <w:ind w:left="110"/>
              <w:rPr>
                <w:sz w:val="21"/>
              </w:rPr>
            </w:pPr>
            <w:r w:rsidRPr="008E2CB8">
              <w:rPr>
                <w:b/>
                <w:sz w:val="21"/>
              </w:rPr>
              <w:t>Recomendaciones</w:t>
            </w:r>
            <w:r w:rsidRPr="008E2CB8">
              <w:rPr>
                <w:b/>
                <w:spacing w:val="8"/>
                <w:sz w:val="21"/>
              </w:rPr>
              <w:t xml:space="preserve"> </w:t>
            </w:r>
            <w:r w:rsidRPr="008E2CB8">
              <w:rPr>
                <w:sz w:val="21"/>
              </w:rPr>
              <w:t>(si</w:t>
            </w:r>
            <w:r w:rsidRPr="008E2CB8">
              <w:rPr>
                <w:spacing w:val="8"/>
                <w:sz w:val="21"/>
              </w:rPr>
              <w:t xml:space="preserve"> </w:t>
            </w:r>
            <w:r w:rsidRPr="008E2CB8">
              <w:rPr>
                <w:sz w:val="21"/>
              </w:rPr>
              <w:t>aplica,</w:t>
            </w:r>
            <w:r w:rsidRPr="008E2CB8">
              <w:rPr>
                <w:spacing w:val="9"/>
                <w:sz w:val="21"/>
              </w:rPr>
              <w:t xml:space="preserve"> </w:t>
            </w:r>
            <w:r w:rsidRPr="008E2CB8">
              <w:rPr>
                <w:sz w:val="21"/>
              </w:rPr>
              <w:t>describa</w:t>
            </w:r>
            <w:r w:rsidRPr="008E2CB8">
              <w:rPr>
                <w:spacing w:val="9"/>
                <w:sz w:val="21"/>
              </w:rPr>
              <w:t xml:space="preserve"> </w:t>
            </w:r>
            <w:r w:rsidRPr="008E2CB8">
              <w:rPr>
                <w:sz w:val="21"/>
              </w:rPr>
              <w:t>recomendaciones</w:t>
            </w:r>
            <w:r w:rsidRPr="008E2CB8">
              <w:rPr>
                <w:spacing w:val="10"/>
                <w:sz w:val="21"/>
              </w:rPr>
              <w:t xml:space="preserve"> </w:t>
            </w:r>
            <w:r w:rsidRPr="008E2CB8">
              <w:rPr>
                <w:sz w:val="21"/>
              </w:rPr>
              <w:t>para</w:t>
            </w:r>
            <w:r w:rsidRPr="008E2CB8">
              <w:rPr>
                <w:spacing w:val="9"/>
                <w:sz w:val="21"/>
              </w:rPr>
              <w:t xml:space="preserve"> </w:t>
            </w:r>
            <w:r w:rsidRPr="008E2CB8">
              <w:rPr>
                <w:sz w:val="21"/>
              </w:rPr>
              <w:t>el</w:t>
            </w:r>
            <w:r w:rsidRPr="008E2CB8">
              <w:rPr>
                <w:spacing w:val="9"/>
                <w:sz w:val="21"/>
              </w:rPr>
              <w:t xml:space="preserve"> </w:t>
            </w:r>
            <w:r w:rsidRPr="008E2CB8">
              <w:rPr>
                <w:sz w:val="21"/>
              </w:rPr>
              <w:t>refinamiento</w:t>
            </w:r>
            <w:r w:rsidRPr="008E2CB8">
              <w:rPr>
                <w:spacing w:val="9"/>
                <w:sz w:val="21"/>
              </w:rPr>
              <w:t xml:space="preserve"> </w:t>
            </w:r>
            <w:r w:rsidRPr="008E2CB8">
              <w:rPr>
                <w:sz w:val="21"/>
              </w:rPr>
              <w:t>de</w:t>
            </w:r>
            <w:r w:rsidRPr="008E2CB8">
              <w:rPr>
                <w:spacing w:val="10"/>
                <w:sz w:val="21"/>
              </w:rPr>
              <w:t xml:space="preserve"> </w:t>
            </w:r>
            <w:r w:rsidRPr="008E2CB8">
              <w:rPr>
                <w:sz w:val="21"/>
              </w:rPr>
              <w:t>los</w:t>
            </w:r>
            <w:r w:rsidRPr="008E2CB8">
              <w:rPr>
                <w:spacing w:val="9"/>
                <w:sz w:val="21"/>
              </w:rPr>
              <w:t xml:space="preserve"> </w:t>
            </w:r>
            <w:r w:rsidRPr="008E2CB8">
              <w:rPr>
                <w:sz w:val="21"/>
              </w:rPr>
              <w:t>requerimientos)</w:t>
            </w:r>
          </w:p>
        </w:tc>
      </w:tr>
      <w:tr w:rsidR="008E2CB8" w:rsidRPr="008E2CB8" w14:paraId="3F65768B" w14:textId="77777777" w:rsidTr="006A623D">
        <w:trPr>
          <w:trHeight w:val="290"/>
        </w:trPr>
        <w:tc>
          <w:tcPr>
            <w:tcW w:w="5000" w:type="pct"/>
            <w:gridSpan w:val="2"/>
          </w:tcPr>
          <w:p w14:paraId="127220EA" w14:textId="77777777" w:rsidR="00F77792" w:rsidRPr="008E2CB8" w:rsidRDefault="00F77792" w:rsidP="00ED2395">
            <w:pPr>
              <w:pStyle w:val="TableParagraph"/>
              <w:rPr>
                <w:sz w:val="20"/>
              </w:rPr>
            </w:pPr>
          </w:p>
        </w:tc>
      </w:tr>
      <w:tr w:rsidR="008E2CB8" w:rsidRPr="008E2CB8" w14:paraId="2C6DADE2" w14:textId="77777777" w:rsidTr="00245B55">
        <w:trPr>
          <w:trHeight w:val="244"/>
        </w:trPr>
        <w:tc>
          <w:tcPr>
            <w:tcW w:w="5000" w:type="pct"/>
            <w:gridSpan w:val="2"/>
          </w:tcPr>
          <w:p w14:paraId="32817B8D" w14:textId="77777777" w:rsidR="00F77792" w:rsidRPr="008E2CB8" w:rsidRDefault="00F77792" w:rsidP="00ED2395">
            <w:pPr>
              <w:pStyle w:val="TableParagraph"/>
              <w:spacing w:line="224" w:lineRule="exact"/>
              <w:ind w:left="110"/>
              <w:rPr>
                <w:sz w:val="21"/>
              </w:rPr>
            </w:pPr>
            <w:r w:rsidRPr="008E2CB8">
              <w:rPr>
                <w:b/>
                <w:sz w:val="21"/>
              </w:rPr>
              <w:t>Anexos</w:t>
            </w:r>
            <w:r w:rsidRPr="008E2CB8">
              <w:rPr>
                <w:b/>
                <w:spacing w:val="3"/>
                <w:sz w:val="21"/>
              </w:rPr>
              <w:t xml:space="preserve"> </w:t>
            </w:r>
            <w:r w:rsidRPr="008E2CB8">
              <w:rPr>
                <w:sz w:val="21"/>
              </w:rPr>
              <w:t>(si</w:t>
            </w:r>
            <w:r w:rsidRPr="008E2CB8">
              <w:rPr>
                <w:spacing w:val="2"/>
                <w:sz w:val="21"/>
              </w:rPr>
              <w:t xml:space="preserve"> </w:t>
            </w:r>
            <w:r w:rsidRPr="008E2CB8">
              <w:rPr>
                <w:sz w:val="21"/>
              </w:rPr>
              <w:t>aplica,</w:t>
            </w:r>
            <w:r w:rsidRPr="008E2CB8">
              <w:rPr>
                <w:spacing w:val="3"/>
                <w:sz w:val="21"/>
              </w:rPr>
              <w:t xml:space="preserve"> </w:t>
            </w:r>
            <w:r w:rsidRPr="008E2CB8">
              <w:rPr>
                <w:sz w:val="21"/>
              </w:rPr>
              <w:t>describa</w:t>
            </w:r>
            <w:r w:rsidRPr="008E2CB8">
              <w:rPr>
                <w:spacing w:val="3"/>
                <w:sz w:val="21"/>
              </w:rPr>
              <w:t xml:space="preserve"> </w:t>
            </w:r>
            <w:r w:rsidRPr="008E2CB8">
              <w:rPr>
                <w:sz w:val="21"/>
              </w:rPr>
              <w:t>los</w:t>
            </w:r>
            <w:r w:rsidRPr="008E2CB8">
              <w:rPr>
                <w:spacing w:val="3"/>
                <w:sz w:val="21"/>
              </w:rPr>
              <w:t xml:space="preserve"> </w:t>
            </w:r>
            <w:r w:rsidRPr="008E2CB8">
              <w:rPr>
                <w:sz w:val="21"/>
              </w:rPr>
              <w:t>anexos</w:t>
            </w:r>
            <w:r w:rsidRPr="008E2CB8">
              <w:rPr>
                <w:spacing w:val="4"/>
                <w:sz w:val="21"/>
              </w:rPr>
              <w:t xml:space="preserve"> </w:t>
            </w:r>
            <w:r w:rsidRPr="008E2CB8">
              <w:rPr>
                <w:sz w:val="21"/>
              </w:rPr>
              <w:t>a</w:t>
            </w:r>
            <w:r w:rsidRPr="008E2CB8">
              <w:rPr>
                <w:spacing w:val="3"/>
                <w:sz w:val="21"/>
              </w:rPr>
              <w:t xml:space="preserve"> </w:t>
            </w:r>
            <w:r w:rsidRPr="008E2CB8">
              <w:rPr>
                <w:sz w:val="21"/>
              </w:rPr>
              <w:t>este</w:t>
            </w:r>
            <w:r w:rsidRPr="008E2CB8">
              <w:rPr>
                <w:spacing w:val="3"/>
                <w:sz w:val="21"/>
              </w:rPr>
              <w:t xml:space="preserve"> </w:t>
            </w:r>
            <w:r w:rsidRPr="008E2CB8">
              <w:rPr>
                <w:sz w:val="21"/>
              </w:rPr>
              <w:t>documento)</w:t>
            </w:r>
          </w:p>
        </w:tc>
      </w:tr>
      <w:tr w:rsidR="008E2CB8" w:rsidRPr="008E2CB8" w14:paraId="74920840" w14:textId="77777777" w:rsidTr="00245B55">
        <w:trPr>
          <w:trHeight w:val="249"/>
        </w:trPr>
        <w:tc>
          <w:tcPr>
            <w:tcW w:w="2449" w:type="pct"/>
          </w:tcPr>
          <w:p w14:paraId="06B492E4" w14:textId="13EF1E73" w:rsidR="00F77792" w:rsidRPr="008E2CB8" w:rsidRDefault="00F55489" w:rsidP="00ED239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Documento Plantilla.docx</w:t>
            </w:r>
          </w:p>
        </w:tc>
        <w:tc>
          <w:tcPr>
            <w:tcW w:w="2551" w:type="pct"/>
          </w:tcPr>
          <w:p w14:paraId="5873FBDC" w14:textId="7C654678" w:rsidR="00F77792" w:rsidRPr="008E2CB8" w:rsidRDefault="00F55489" w:rsidP="00ED239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Plantilla en Word que sirve de base para la generación con la estructura estandarizada para los 45 Planes de Calidad.</w:t>
            </w:r>
          </w:p>
        </w:tc>
      </w:tr>
      <w:tr w:rsidR="008E2CB8" w:rsidRPr="008E2CB8" w14:paraId="3C2DAB6D" w14:textId="77777777" w:rsidTr="00245B55">
        <w:trPr>
          <w:trHeight w:val="249"/>
        </w:trPr>
        <w:tc>
          <w:tcPr>
            <w:tcW w:w="2449" w:type="pct"/>
          </w:tcPr>
          <w:p w14:paraId="70AEAC61" w14:textId="77777777" w:rsidR="00C0573B" w:rsidRPr="00C0573B" w:rsidRDefault="00CB6EA9" w:rsidP="00C0573B">
            <w:pPr>
              <w:pStyle w:val="TableParagraph"/>
              <w:rPr>
                <w:sz w:val="18"/>
              </w:rPr>
            </w:pPr>
            <w:r w:rsidRPr="00C0573B">
              <w:rPr>
                <w:sz w:val="18"/>
              </w:rPr>
              <w:t xml:space="preserve">Documento </w:t>
            </w:r>
            <w:r w:rsidR="00C0573B" w:rsidRPr="00C0573B">
              <w:rPr>
                <w:sz w:val="18"/>
              </w:rPr>
              <w:t>datos_municipios.xlsx.</w:t>
            </w:r>
          </w:p>
          <w:p w14:paraId="21537D95" w14:textId="6E0A75B7" w:rsidR="00F77792" w:rsidRPr="008E2CB8" w:rsidRDefault="00F77792" w:rsidP="00ED2395">
            <w:pPr>
              <w:pStyle w:val="TableParagraph"/>
              <w:rPr>
                <w:sz w:val="18"/>
              </w:rPr>
            </w:pPr>
          </w:p>
        </w:tc>
        <w:tc>
          <w:tcPr>
            <w:tcW w:w="2551" w:type="pct"/>
          </w:tcPr>
          <w:p w14:paraId="1B057A33" w14:textId="5DD69320" w:rsidR="00F77792" w:rsidRPr="008E2CB8" w:rsidRDefault="00C0573B" w:rsidP="00ED239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Documento que contiene información para relacionar los marcadores con texto, números e imágenes a ser cargados al documento generado para cada municipio.</w:t>
            </w:r>
          </w:p>
        </w:tc>
      </w:tr>
    </w:tbl>
    <w:p w14:paraId="3F165794" w14:textId="4CC08FB4" w:rsidR="00F77792" w:rsidRDefault="00F77792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572"/>
        <w:gridCol w:w="1589"/>
        <w:gridCol w:w="1557"/>
        <w:gridCol w:w="1598"/>
        <w:gridCol w:w="2891"/>
      </w:tblGrid>
      <w:tr w:rsidR="0043771B" w:rsidRPr="009118C8" w14:paraId="52FC297C" w14:textId="77777777" w:rsidTr="00245B55">
        <w:trPr>
          <w:trHeight w:val="266"/>
        </w:trPr>
        <w:tc>
          <w:tcPr>
            <w:tcW w:w="2572" w:type="dxa"/>
          </w:tcPr>
          <w:p w14:paraId="5A642E0F" w14:textId="77777777" w:rsidR="009118C8" w:rsidRPr="009118C8" w:rsidRDefault="009118C8" w:rsidP="00ED2395">
            <w:pPr>
              <w:jc w:val="center"/>
              <w:rPr>
                <w:rFonts w:ascii="Times New Roman" w:hAnsi="Times New Roman" w:cs="Times New Roman"/>
              </w:rPr>
            </w:pPr>
            <w:r w:rsidRPr="009118C8">
              <w:rPr>
                <w:rFonts w:ascii="Times New Roman" w:hAnsi="Times New Roman" w:cs="Times New Roman"/>
                <w:b/>
                <w:w w:val="105"/>
                <w:sz w:val="21"/>
              </w:rPr>
              <w:lastRenderedPageBreak/>
              <w:t>Acción</w:t>
            </w:r>
          </w:p>
        </w:tc>
        <w:tc>
          <w:tcPr>
            <w:tcW w:w="1589" w:type="dxa"/>
          </w:tcPr>
          <w:p w14:paraId="5047EE75" w14:textId="77777777" w:rsidR="009118C8" w:rsidRPr="009118C8" w:rsidRDefault="009118C8" w:rsidP="00ED23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18C8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557" w:type="dxa"/>
          </w:tcPr>
          <w:p w14:paraId="7293E5C1" w14:textId="77777777" w:rsidR="009118C8" w:rsidRPr="009118C8" w:rsidRDefault="009118C8" w:rsidP="00ED23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18C8">
              <w:rPr>
                <w:rFonts w:ascii="Times New Roman" w:hAnsi="Times New Roman" w:cs="Times New Roman"/>
                <w:b/>
                <w:bCs/>
              </w:rPr>
              <w:t>Cargo</w:t>
            </w:r>
          </w:p>
        </w:tc>
        <w:tc>
          <w:tcPr>
            <w:tcW w:w="1598" w:type="dxa"/>
          </w:tcPr>
          <w:p w14:paraId="2EE2027E" w14:textId="77777777" w:rsidR="009118C8" w:rsidRPr="009118C8" w:rsidRDefault="009118C8" w:rsidP="00ED23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18C8">
              <w:rPr>
                <w:rFonts w:ascii="Times New Roman" w:hAnsi="Times New Roman" w:cs="Times New Roman"/>
                <w:b/>
                <w:bCs/>
              </w:rPr>
              <w:t>Fecha (</w:t>
            </w:r>
            <w:proofErr w:type="spellStart"/>
            <w:r w:rsidRPr="009118C8">
              <w:rPr>
                <w:rFonts w:ascii="Times New Roman" w:hAnsi="Times New Roman" w:cs="Times New Roman"/>
                <w:b/>
                <w:bCs/>
              </w:rPr>
              <w:t>dd</w:t>
            </w:r>
            <w:proofErr w:type="spellEnd"/>
            <w:r w:rsidRPr="009118C8">
              <w:rPr>
                <w:rFonts w:ascii="Times New Roman" w:hAnsi="Times New Roman" w:cs="Times New Roman"/>
                <w:b/>
                <w:bCs/>
              </w:rPr>
              <w:t>-mm-</w:t>
            </w:r>
            <w:proofErr w:type="spellStart"/>
            <w:r w:rsidRPr="009118C8">
              <w:rPr>
                <w:rFonts w:ascii="Times New Roman" w:hAnsi="Times New Roman" w:cs="Times New Roman"/>
                <w:b/>
                <w:bCs/>
              </w:rPr>
              <w:t>aa</w:t>
            </w:r>
            <w:proofErr w:type="spellEnd"/>
            <w:r w:rsidRPr="009118C8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891" w:type="dxa"/>
          </w:tcPr>
          <w:p w14:paraId="2F866C79" w14:textId="5D186490" w:rsidR="009118C8" w:rsidRPr="009118C8" w:rsidRDefault="009118C8" w:rsidP="00ED23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18C8">
              <w:rPr>
                <w:rFonts w:ascii="Times New Roman" w:hAnsi="Times New Roman" w:cs="Times New Roman"/>
                <w:b/>
                <w:bCs/>
              </w:rPr>
              <w:t>Firma</w:t>
            </w:r>
          </w:p>
        </w:tc>
      </w:tr>
      <w:tr w:rsidR="0043771B" w:rsidRPr="009118C8" w14:paraId="6C4ADDAA" w14:textId="77777777" w:rsidTr="00066D16">
        <w:trPr>
          <w:trHeight w:val="851"/>
        </w:trPr>
        <w:tc>
          <w:tcPr>
            <w:tcW w:w="2572" w:type="dxa"/>
            <w:vAlign w:val="center"/>
          </w:tcPr>
          <w:p w14:paraId="2ED0577C" w14:textId="77777777" w:rsidR="009118C8" w:rsidRPr="009118C8" w:rsidRDefault="009118C8" w:rsidP="00ED2395">
            <w:pPr>
              <w:jc w:val="center"/>
              <w:rPr>
                <w:rFonts w:ascii="Times New Roman" w:hAnsi="Times New Roman" w:cs="Times New Roman"/>
              </w:rPr>
            </w:pPr>
            <w:r w:rsidRPr="009118C8">
              <w:rPr>
                <w:rFonts w:ascii="Times New Roman" w:hAnsi="Times New Roman" w:cs="Times New Roman"/>
              </w:rPr>
              <w:t>Aprobado Por</w:t>
            </w:r>
          </w:p>
        </w:tc>
        <w:tc>
          <w:tcPr>
            <w:tcW w:w="1589" w:type="dxa"/>
            <w:vAlign w:val="center"/>
          </w:tcPr>
          <w:p w14:paraId="09B8F6EF" w14:textId="77777777" w:rsidR="009118C8" w:rsidRPr="009118C8" w:rsidRDefault="009118C8" w:rsidP="00ED2395">
            <w:pPr>
              <w:jc w:val="center"/>
              <w:rPr>
                <w:rFonts w:ascii="Times New Roman" w:hAnsi="Times New Roman" w:cs="Times New Roman"/>
              </w:rPr>
            </w:pPr>
            <w:r w:rsidRPr="009118C8">
              <w:rPr>
                <w:rFonts w:ascii="Times New Roman" w:hAnsi="Times New Roman" w:cs="Times New Roman"/>
              </w:rPr>
              <w:t>Carlos Fernández</w:t>
            </w:r>
          </w:p>
        </w:tc>
        <w:tc>
          <w:tcPr>
            <w:tcW w:w="1557" w:type="dxa"/>
            <w:vAlign w:val="center"/>
          </w:tcPr>
          <w:p w14:paraId="17E5DBDC" w14:textId="77777777" w:rsidR="009118C8" w:rsidRPr="009118C8" w:rsidRDefault="009118C8" w:rsidP="00ED2395">
            <w:pPr>
              <w:jc w:val="center"/>
              <w:rPr>
                <w:rFonts w:ascii="Times New Roman" w:hAnsi="Times New Roman" w:cs="Times New Roman"/>
              </w:rPr>
            </w:pPr>
            <w:r w:rsidRPr="009118C8">
              <w:rPr>
                <w:rFonts w:ascii="Times New Roman" w:hAnsi="Times New Roman" w:cs="Times New Roman"/>
              </w:rPr>
              <w:t>Usuario Funcional</w:t>
            </w:r>
          </w:p>
        </w:tc>
        <w:tc>
          <w:tcPr>
            <w:tcW w:w="1598" w:type="dxa"/>
            <w:vAlign w:val="center"/>
          </w:tcPr>
          <w:p w14:paraId="683040C4" w14:textId="4657E663" w:rsidR="009118C8" w:rsidRPr="009118C8" w:rsidRDefault="003632FE" w:rsidP="00BD4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</w:rPr>
              <w:t>17</w:t>
            </w:r>
            <w:r w:rsidR="009118C8" w:rsidRPr="009118C8">
              <w:rPr>
                <w:rFonts w:ascii="Times New Roman" w:hAnsi="Times New Roman" w:cs="Times New Roman"/>
                <w:sz w:val="21"/>
              </w:rPr>
              <w:t>/</w:t>
            </w:r>
            <w:r>
              <w:rPr>
                <w:rFonts w:ascii="Times New Roman" w:hAnsi="Times New Roman" w:cs="Times New Roman"/>
                <w:sz w:val="21"/>
              </w:rPr>
              <w:t>02</w:t>
            </w:r>
            <w:r w:rsidR="009118C8" w:rsidRPr="009118C8">
              <w:rPr>
                <w:rFonts w:ascii="Times New Roman" w:hAnsi="Times New Roman" w:cs="Times New Roman"/>
                <w:sz w:val="21"/>
              </w:rPr>
              <w:t>/202</w:t>
            </w:r>
            <w:r>
              <w:rPr>
                <w:rFonts w:ascii="Times New Roman" w:hAnsi="Times New Roman" w:cs="Times New Roman"/>
                <w:sz w:val="21"/>
              </w:rPr>
              <w:t>5</w:t>
            </w:r>
          </w:p>
        </w:tc>
        <w:tc>
          <w:tcPr>
            <w:tcW w:w="2891" w:type="dxa"/>
            <w:vAlign w:val="center"/>
          </w:tcPr>
          <w:p w14:paraId="1E3181BC" w14:textId="4E8605F7" w:rsidR="009118C8" w:rsidRPr="009118C8" w:rsidRDefault="00365383" w:rsidP="00ED2395">
            <w:pPr>
              <w:jc w:val="center"/>
              <w:rPr>
                <w:rFonts w:ascii="Times New Roman" w:hAnsi="Times New Roman" w:cs="Times New Roman"/>
              </w:rPr>
            </w:pPr>
            <w:r w:rsidRPr="00365383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69FC3DB" wp14:editId="77D876C6">
                  <wp:extent cx="868680" cy="496636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1" cy="56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71B" w:rsidRPr="009118C8" w14:paraId="6A94B2E8" w14:textId="77777777" w:rsidTr="00245B55">
        <w:trPr>
          <w:trHeight w:val="736"/>
        </w:trPr>
        <w:tc>
          <w:tcPr>
            <w:tcW w:w="2572" w:type="dxa"/>
            <w:vAlign w:val="center"/>
          </w:tcPr>
          <w:p w14:paraId="0F26B0D5" w14:textId="24BF6B50" w:rsidR="009118C8" w:rsidRPr="009118C8" w:rsidRDefault="00F1041A" w:rsidP="00ED2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Creado</w:t>
            </w:r>
            <w:r w:rsidR="009118C8" w:rsidRPr="009118C8">
              <w:rPr>
                <w:rFonts w:ascii="Times New Roman" w:hAnsi="Times New Roman" w:cs="Times New Roman"/>
              </w:rPr>
              <w:t xml:space="preserve"> Por</w:t>
            </w:r>
          </w:p>
        </w:tc>
        <w:tc>
          <w:tcPr>
            <w:tcW w:w="1589" w:type="dxa"/>
            <w:vAlign w:val="center"/>
          </w:tcPr>
          <w:p w14:paraId="5A5A8869" w14:textId="6264877B" w:rsidR="009118C8" w:rsidRPr="00CB3D3A" w:rsidRDefault="00CB3D3A" w:rsidP="00ED2395">
            <w:pPr>
              <w:jc w:val="center"/>
              <w:rPr>
                <w:rFonts w:ascii="Times New Roman" w:hAnsi="Times New Roman" w:cs="Times New Roman"/>
              </w:rPr>
            </w:pPr>
            <w:r w:rsidRPr="00CB3D3A">
              <w:rPr>
                <w:rFonts w:ascii="Times New Roman" w:hAnsi="Times New Roman" w:cs="Times New Roman"/>
              </w:rPr>
              <w:t>Mauricio Garnica</w:t>
            </w:r>
          </w:p>
        </w:tc>
        <w:tc>
          <w:tcPr>
            <w:tcW w:w="1557" w:type="dxa"/>
            <w:vAlign w:val="center"/>
          </w:tcPr>
          <w:p w14:paraId="5E30045A" w14:textId="04F676D1" w:rsidR="009118C8" w:rsidRPr="003632FE" w:rsidRDefault="009118C8" w:rsidP="00ED239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98" w:type="dxa"/>
            <w:vAlign w:val="center"/>
          </w:tcPr>
          <w:p w14:paraId="7323D339" w14:textId="61AC8CCB" w:rsidR="009118C8" w:rsidRPr="00CB3D3A" w:rsidRDefault="00CB3D3A" w:rsidP="00ED2395">
            <w:pPr>
              <w:jc w:val="center"/>
              <w:rPr>
                <w:rFonts w:ascii="Times New Roman" w:hAnsi="Times New Roman" w:cs="Times New Roman"/>
              </w:rPr>
            </w:pPr>
            <w:r w:rsidRPr="00CB3D3A">
              <w:rPr>
                <w:rFonts w:ascii="Times New Roman" w:hAnsi="Times New Roman" w:cs="Times New Roman"/>
              </w:rPr>
              <w:t>17/02/2025</w:t>
            </w:r>
          </w:p>
        </w:tc>
        <w:tc>
          <w:tcPr>
            <w:tcW w:w="2891" w:type="dxa"/>
            <w:vAlign w:val="center"/>
          </w:tcPr>
          <w:p w14:paraId="406B2C71" w14:textId="0E5CA892" w:rsidR="009118C8" w:rsidRPr="003632FE" w:rsidRDefault="0043771B" w:rsidP="00ED239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13BB9CD1" wp14:editId="29F8D8BB">
                  <wp:extent cx="668435" cy="70761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GO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867" cy="77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71B" w:rsidRPr="000F66E6" w14:paraId="298ADCE4" w14:textId="77777777" w:rsidTr="00ED2395">
        <w:trPr>
          <w:trHeight w:val="506"/>
        </w:trPr>
        <w:tc>
          <w:tcPr>
            <w:tcW w:w="2572" w:type="dxa"/>
            <w:vAlign w:val="center"/>
          </w:tcPr>
          <w:p w14:paraId="3D05E1BD" w14:textId="77777777" w:rsidR="00985F22" w:rsidRPr="000F66E6" w:rsidRDefault="00985F22" w:rsidP="00ED239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6E6">
              <w:rPr>
                <w:rFonts w:ascii="Times New Roman" w:hAnsi="Times New Roman" w:cs="Times New Roman"/>
                <w:sz w:val="22"/>
                <w:szCs w:val="22"/>
              </w:rPr>
              <w:t>Creado Por</w:t>
            </w:r>
          </w:p>
        </w:tc>
        <w:tc>
          <w:tcPr>
            <w:tcW w:w="1589" w:type="dxa"/>
            <w:vAlign w:val="center"/>
          </w:tcPr>
          <w:p w14:paraId="25B1D5F2" w14:textId="650EBA40" w:rsidR="00985F22" w:rsidRPr="003632FE" w:rsidRDefault="00985F22" w:rsidP="00ED239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57" w:type="dxa"/>
            <w:vAlign w:val="center"/>
          </w:tcPr>
          <w:p w14:paraId="326966ED" w14:textId="22EFD017" w:rsidR="00985F22" w:rsidRPr="003632FE" w:rsidRDefault="00985F22" w:rsidP="00ED239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98" w:type="dxa"/>
            <w:vAlign w:val="center"/>
          </w:tcPr>
          <w:p w14:paraId="109E6CEA" w14:textId="68AF2A1F" w:rsidR="00985F22" w:rsidRPr="003632FE" w:rsidRDefault="00985F22" w:rsidP="00ED239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2891" w:type="dxa"/>
          </w:tcPr>
          <w:p w14:paraId="28C5062E" w14:textId="4A0AD5AE" w:rsidR="00066D16" w:rsidRPr="003632FE" w:rsidRDefault="00066D16" w:rsidP="00ED239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3C1A894B" w14:textId="77777777" w:rsidR="00F77792" w:rsidRPr="008E2CB8" w:rsidRDefault="00F77792"/>
    <w:sectPr w:rsidR="00F77792" w:rsidRPr="008E2CB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3E784" w14:textId="77777777" w:rsidR="008503BF" w:rsidRDefault="008503BF" w:rsidP="00A2095C">
      <w:pPr>
        <w:spacing w:after="0" w:line="240" w:lineRule="auto"/>
      </w:pPr>
      <w:r>
        <w:separator/>
      </w:r>
    </w:p>
  </w:endnote>
  <w:endnote w:type="continuationSeparator" w:id="0">
    <w:p w14:paraId="2924DB49" w14:textId="77777777" w:rsidR="008503BF" w:rsidRDefault="008503BF" w:rsidP="00A20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D1649" w14:textId="77777777" w:rsidR="008503BF" w:rsidRDefault="008503BF" w:rsidP="00A2095C">
      <w:pPr>
        <w:spacing w:after="0" w:line="240" w:lineRule="auto"/>
      </w:pPr>
      <w:r>
        <w:separator/>
      </w:r>
    </w:p>
  </w:footnote>
  <w:footnote w:type="continuationSeparator" w:id="0">
    <w:p w14:paraId="6A7B6EB7" w14:textId="77777777" w:rsidR="008503BF" w:rsidRDefault="008503BF" w:rsidP="00A20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6240C" w14:textId="77777777" w:rsidR="00304CDB" w:rsidRDefault="00304CDB" w:rsidP="00A2095C">
    <w:pPr>
      <w:pStyle w:val="TableParagraph"/>
      <w:rPr>
        <w:sz w:val="20"/>
      </w:rPr>
    </w:pPr>
  </w:p>
  <w:tbl>
    <w:tblPr>
      <w:tblStyle w:val="Tablaconcuadrcula"/>
      <w:tblW w:w="10774" w:type="dxa"/>
      <w:tblInd w:w="-9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553"/>
      <w:gridCol w:w="5103"/>
      <w:gridCol w:w="3118"/>
    </w:tblGrid>
    <w:tr w:rsidR="00304CDB" w14:paraId="6BAC4037" w14:textId="77777777" w:rsidTr="00A2095C">
      <w:tc>
        <w:tcPr>
          <w:tcW w:w="2553" w:type="dxa"/>
        </w:tcPr>
        <w:p w14:paraId="4541A19F" w14:textId="77777777" w:rsidR="00304CDB" w:rsidRPr="00A2095C" w:rsidRDefault="00304CDB" w:rsidP="00A2095C"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6867BA74" wp14:editId="6E68DD0A">
                <wp:simplePos x="0" y="0"/>
                <wp:positionH relativeFrom="column">
                  <wp:posOffset>96520</wp:posOffset>
                </wp:positionH>
                <wp:positionV relativeFrom="paragraph">
                  <wp:posOffset>200025</wp:posOffset>
                </wp:positionV>
                <wp:extent cx="1200150" cy="676275"/>
                <wp:effectExtent l="0" t="0" r="0" b="9525"/>
                <wp:wrapTight wrapText="bothSides">
                  <wp:wrapPolygon edited="0">
                    <wp:start x="0" y="0"/>
                    <wp:lineTo x="0" y="21296"/>
                    <wp:lineTo x="21257" y="21296"/>
                    <wp:lineTo x="21257" y="0"/>
                    <wp:lineTo x="0" y="0"/>
                  </wp:wrapPolygon>
                </wp:wrapTight>
                <wp:docPr id="2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76E65F-E3DF-4FD7-B622-850CDE48165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>
                          <a:extLst>
                            <a:ext uri="{FF2B5EF4-FFF2-40B4-BE49-F238E27FC236}">
                              <a16:creationId xmlns:a16="http://schemas.microsoft.com/office/drawing/2014/main" id="{A376E65F-E3DF-4FD7-B622-850CDE4816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423" b="22617"/>
                        <a:stretch/>
                      </pic:blipFill>
                      <pic:spPr>
                        <a:xfrm>
                          <a:off x="0" y="0"/>
                          <a:ext cx="1200150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3" w:type="dxa"/>
        </w:tcPr>
        <w:p w14:paraId="01E2329F" w14:textId="77777777" w:rsidR="00304CDB" w:rsidRPr="00A2095C" w:rsidRDefault="00304CDB" w:rsidP="00A2095C">
          <w:pPr>
            <w:pStyle w:val="Encabezado"/>
            <w:ind w:firstLine="708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5DBCB9C7" w14:textId="77777777" w:rsidR="00304CDB" w:rsidRDefault="00304CDB" w:rsidP="00A2095C">
          <w:pPr>
            <w:pStyle w:val="Encabezado"/>
            <w:ind w:firstLine="708"/>
          </w:pPr>
          <w:r w:rsidRPr="00A2095C">
            <w:rPr>
              <w:rFonts w:ascii="Arial" w:hAnsi="Arial" w:cs="Arial"/>
              <w:b/>
              <w:bCs/>
              <w:sz w:val="32"/>
              <w:szCs w:val="32"/>
            </w:rPr>
            <w:t>Historias de Usuario</w:t>
          </w:r>
        </w:p>
      </w:tc>
      <w:tc>
        <w:tcPr>
          <w:tcW w:w="3118" w:type="dxa"/>
        </w:tcPr>
        <w:p w14:paraId="2C2FF418" w14:textId="77777777" w:rsidR="00304CDB" w:rsidRDefault="00304CDB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46B3FD4F" w14:textId="77777777" w:rsidR="00304CDB" w:rsidRPr="00A2095C" w:rsidRDefault="00304CD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A2095C">
            <w:rPr>
              <w:rFonts w:ascii="Arial" w:hAnsi="Arial" w:cs="Arial"/>
              <w:sz w:val="20"/>
              <w:szCs w:val="20"/>
            </w:rPr>
            <w:t xml:space="preserve">CÓDIGO: </w:t>
          </w:r>
        </w:p>
        <w:p w14:paraId="02098935" w14:textId="77777777" w:rsidR="00304CDB" w:rsidRPr="00A2095C" w:rsidRDefault="00304CD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A2095C">
            <w:rPr>
              <w:rFonts w:ascii="Arial" w:hAnsi="Arial" w:cs="Arial"/>
              <w:sz w:val="20"/>
              <w:szCs w:val="20"/>
            </w:rPr>
            <w:t xml:space="preserve">PÁGINA: </w:t>
          </w:r>
        </w:p>
        <w:p w14:paraId="42E170FF" w14:textId="77777777" w:rsidR="00304CDB" w:rsidRPr="00A2095C" w:rsidRDefault="00304CD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A2095C">
            <w:rPr>
              <w:rFonts w:ascii="Arial" w:hAnsi="Arial" w:cs="Arial"/>
              <w:sz w:val="20"/>
              <w:szCs w:val="20"/>
            </w:rPr>
            <w:t xml:space="preserve">VERSIÓN: </w:t>
          </w:r>
        </w:p>
        <w:p w14:paraId="5DB8D010" w14:textId="77777777" w:rsidR="00304CDB" w:rsidRDefault="00304CD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A2095C">
            <w:rPr>
              <w:rFonts w:ascii="Arial" w:hAnsi="Arial" w:cs="Arial"/>
              <w:sz w:val="20"/>
              <w:szCs w:val="20"/>
            </w:rPr>
            <w:t>FECHA:</w:t>
          </w:r>
        </w:p>
        <w:p w14:paraId="1612D619" w14:textId="77777777" w:rsidR="00304CDB" w:rsidRDefault="00304CDB">
          <w:pPr>
            <w:pStyle w:val="Encabezado"/>
          </w:pPr>
        </w:p>
      </w:tc>
    </w:tr>
  </w:tbl>
  <w:p w14:paraId="4A287497" w14:textId="77777777" w:rsidR="00304CDB" w:rsidRDefault="00304C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5EDD"/>
    <w:multiLevelType w:val="hybridMultilevel"/>
    <w:tmpl w:val="85B4C5B8"/>
    <w:lvl w:ilvl="0" w:tplc="B4BC0A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878"/>
    <w:multiLevelType w:val="hybridMultilevel"/>
    <w:tmpl w:val="1E7E1A14"/>
    <w:lvl w:ilvl="0" w:tplc="240A000F">
      <w:start w:val="1"/>
      <w:numFmt w:val="decimal"/>
      <w:lvlText w:val="%1."/>
      <w:lvlJc w:val="left"/>
      <w:pPr>
        <w:ind w:left="751" w:hanging="360"/>
      </w:pPr>
    </w:lvl>
    <w:lvl w:ilvl="1" w:tplc="240A0019" w:tentative="1">
      <w:start w:val="1"/>
      <w:numFmt w:val="lowerLetter"/>
      <w:lvlText w:val="%2."/>
      <w:lvlJc w:val="left"/>
      <w:pPr>
        <w:ind w:left="1471" w:hanging="360"/>
      </w:pPr>
    </w:lvl>
    <w:lvl w:ilvl="2" w:tplc="240A001B" w:tentative="1">
      <w:start w:val="1"/>
      <w:numFmt w:val="lowerRoman"/>
      <w:lvlText w:val="%3."/>
      <w:lvlJc w:val="right"/>
      <w:pPr>
        <w:ind w:left="2191" w:hanging="180"/>
      </w:pPr>
    </w:lvl>
    <w:lvl w:ilvl="3" w:tplc="240A000F" w:tentative="1">
      <w:start w:val="1"/>
      <w:numFmt w:val="decimal"/>
      <w:lvlText w:val="%4."/>
      <w:lvlJc w:val="left"/>
      <w:pPr>
        <w:ind w:left="2911" w:hanging="360"/>
      </w:pPr>
    </w:lvl>
    <w:lvl w:ilvl="4" w:tplc="240A0019" w:tentative="1">
      <w:start w:val="1"/>
      <w:numFmt w:val="lowerLetter"/>
      <w:lvlText w:val="%5."/>
      <w:lvlJc w:val="left"/>
      <w:pPr>
        <w:ind w:left="3631" w:hanging="360"/>
      </w:pPr>
    </w:lvl>
    <w:lvl w:ilvl="5" w:tplc="240A001B" w:tentative="1">
      <w:start w:val="1"/>
      <w:numFmt w:val="lowerRoman"/>
      <w:lvlText w:val="%6."/>
      <w:lvlJc w:val="right"/>
      <w:pPr>
        <w:ind w:left="4351" w:hanging="180"/>
      </w:pPr>
    </w:lvl>
    <w:lvl w:ilvl="6" w:tplc="240A000F" w:tentative="1">
      <w:start w:val="1"/>
      <w:numFmt w:val="decimal"/>
      <w:lvlText w:val="%7."/>
      <w:lvlJc w:val="left"/>
      <w:pPr>
        <w:ind w:left="5071" w:hanging="360"/>
      </w:pPr>
    </w:lvl>
    <w:lvl w:ilvl="7" w:tplc="240A0019" w:tentative="1">
      <w:start w:val="1"/>
      <w:numFmt w:val="lowerLetter"/>
      <w:lvlText w:val="%8."/>
      <w:lvlJc w:val="left"/>
      <w:pPr>
        <w:ind w:left="5791" w:hanging="360"/>
      </w:pPr>
    </w:lvl>
    <w:lvl w:ilvl="8" w:tplc="240A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" w15:restartNumberingAfterBreak="0">
    <w:nsid w:val="0FD20EB6"/>
    <w:multiLevelType w:val="hybridMultilevel"/>
    <w:tmpl w:val="3D4AC4E6"/>
    <w:lvl w:ilvl="0" w:tplc="58DE919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F698C762"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2" w:tplc="7D6C2818">
      <w:numFmt w:val="bullet"/>
      <w:lvlText w:val="•"/>
      <w:lvlJc w:val="left"/>
      <w:pPr>
        <w:ind w:left="2758" w:hanging="360"/>
      </w:pPr>
      <w:rPr>
        <w:rFonts w:hint="default"/>
        <w:lang w:val="es-ES" w:eastAsia="en-US" w:bidi="ar-SA"/>
      </w:rPr>
    </w:lvl>
    <w:lvl w:ilvl="3" w:tplc="A8E02A22">
      <w:numFmt w:val="bullet"/>
      <w:lvlText w:val="•"/>
      <w:lvlJc w:val="left"/>
      <w:pPr>
        <w:ind w:left="3717" w:hanging="360"/>
      </w:pPr>
      <w:rPr>
        <w:rFonts w:hint="default"/>
        <w:lang w:val="es-ES" w:eastAsia="en-US" w:bidi="ar-SA"/>
      </w:rPr>
    </w:lvl>
    <w:lvl w:ilvl="4" w:tplc="D8EA3E50"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5" w:tplc="D772BECC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6" w:tplc="4E40523A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7" w:tplc="E87C87E0">
      <w:numFmt w:val="bullet"/>
      <w:lvlText w:val="•"/>
      <w:lvlJc w:val="left"/>
      <w:pPr>
        <w:ind w:left="7553" w:hanging="360"/>
      </w:pPr>
      <w:rPr>
        <w:rFonts w:hint="default"/>
        <w:lang w:val="es-ES" w:eastAsia="en-US" w:bidi="ar-SA"/>
      </w:rPr>
    </w:lvl>
    <w:lvl w:ilvl="8" w:tplc="2DC8A1AC">
      <w:numFmt w:val="bullet"/>
      <w:lvlText w:val="•"/>
      <w:lvlJc w:val="left"/>
      <w:pPr>
        <w:ind w:left="85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29F07C9"/>
    <w:multiLevelType w:val="hybridMultilevel"/>
    <w:tmpl w:val="61E87A32"/>
    <w:lvl w:ilvl="0" w:tplc="CC78BA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630BB"/>
    <w:multiLevelType w:val="multilevel"/>
    <w:tmpl w:val="4662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F0DA8"/>
    <w:multiLevelType w:val="hybridMultilevel"/>
    <w:tmpl w:val="3DCC3684"/>
    <w:lvl w:ilvl="0" w:tplc="240A000B">
      <w:start w:val="1"/>
      <w:numFmt w:val="bullet"/>
      <w:lvlText w:val=""/>
      <w:lvlJc w:val="left"/>
      <w:pPr>
        <w:ind w:left="14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6" w15:restartNumberingAfterBreak="0">
    <w:nsid w:val="1D851F6F"/>
    <w:multiLevelType w:val="hybridMultilevel"/>
    <w:tmpl w:val="D1EABAE4"/>
    <w:lvl w:ilvl="0" w:tplc="19EE0D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930FD"/>
    <w:multiLevelType w:val="hybridMultilevel"/>
    <w:tmpl w:val="32C62E1A"/>
    <w:lvl w:ilvl="0" w:tplc="24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39C504EA"/>
    <w:multiLevelType w:val="multilevel"/>
    <w:tmpl w:val="D10C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201779"/>
    <w:multiLevelType w:val="hybridMultilevel"/>
    <w:tmpl w:val="73C00990"/>
    <w:lvl w:ilvl="0" w:tplc="240A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831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551" w:hanging="180"/>
      </w:pPr>
    </w:lvl>
    <w:lvl w:ilvl="3" w:tplc="240A000F" w:tentative="1">
      <w:start w:val="1"/>
      <w:numFmt w:val="decimal"/>
      <w:lvlText w:val="%4."/>
      <w:lvlJc w:val="left"/>
      <w:pPr>
        <w:ind w:left="3271" w:hanging="360"/>
      </w:pPr>
    </w:lvl>
    <w:lvl w:ilvl="4" w:tplc="240A0019" w:tentative="1">
      <w:start w:val="1"/>
      <w:numFmt w:val="lowerLetter"/>
      <w:lvlText w:val="%5."/>
      <w:lvlJc w:val="left"/>
      <w:pPr>
        <w:ind w:left="3991" w:hanging="360"/>
      </w:pPr>
    </w:lvl>
    <w:lvl w:ilvl="5" w:tplc="240A001B" w:tentative="1">
      <w:start w:val="1"/>
      <w:numFmt w:val="lowerRoman"/>
      <w:lvlText w:val="%6."/>
      <w:lvlJc w:val="right"/>
      <w:pPr>
        <w:ind w:left="4711" w:hanging="180"/>
      </w:pPr>
    </w:lvl>
    <w:lvl w:ilvl="6" w:tplc="240A000F" w:tentative="1">
      <w:start w:val="1"/>
      <w:numFmt w:val="decimal"/>
      <w:lvlText w:val="%7."/>
      <w:lvlJc w:val="left"/>
      <w:pPr>
        <w:ind w:left="5431" w:hanging="360"/>
      </w:pPr>
    </w:lvl>
    <w:lvl w:ilvl="7" w:tplc="240A0019" w:tentative="1">
      <w:start w:val="1"/>
      <w:numFmt w:val="lowerLetter"/>
      <w:lvlText w:val="%8."/>
      <w:lvlJc w:val="left"/>
      <w:pPr>
        <w:ind w:left="6151" w:hanging="360"/>
      </w:pPr>
    </w:lvl>
    <w:lvl w:ilvl="8" w:tplc="240A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10" w15:restartNumberingAfterBreak="0">
    <w:nsid w:val="40D030D4"/>
    <w:multiLevelType w:val="multilevel"/>
    <w:tmpl w:val="D10C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C335E"/>
    <w:multiLevelType w:val="multilevel"/>
    <w:tmpl w:val="D10C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25C67"/>
    <w:multiLevelType w:val="multilevel"/>
    <w:tmpl w:val="689E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0D6D1A"/>
    <w:multiLevelType w:val="multilevel"/>
    <w:tmpl w:val="7FEE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128E8"/>
    <w:multiLevelType w:val="hybridMultilevel"/>
    <w:tmpl w:val="3314D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9645C"/>
    <w:multiLevelType w:val="multilevel"/>
    <w:tmpl w:val="D85A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B10C47"/>
    <w:multiLevelType w:val="hybridMultilevel"/>
    <w:tmpl w:val="C30E64C2"/>
    <w:lvl w:ilvl="0" w:tplc="ACF82FB0">
      <w:start w:val="10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D9D15F7"/>
    <w:multiLevelType w:val="hybridMultilevel"/>
    <w:tmpl w:val="E230E41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B35424"/>
    <w:multiLevelType w:val="hybridMultilevel"/>
    <w:tmpl w:val="96BACC1A"/>
    <w:lvl w:ilvl="0" w:tplc="4814834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43D3F"/>
    <w:multiLevelType w:val="hybridMultilevel"/>
    <w:tmpl w:val="C79C3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4639A"/>
    <w:multiLevelType w:val="multilevel"/>
    <w:tmpl w:val="5B48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3A522C"/>
    <w:multiLevelType w:val="multilevel"/>
    <w:tmpl w:val="52A4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0A6617"/>
    <w:multiLevelType w:val="multilevel"/>
    <w:tmpl w:val="5AF4B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 w15:restartNumberingAfterBreak="0">
    <w:nsid w:val="6F852287"/>
    <w:multiLevelType w:val="hybridMultilevel"/>
    <w:tmpl w:val="81422854"/>
    <w:lvl w:ilvl="0" w:tplc="971A6ED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9F90D256"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2" w:tplc="E7DC8E18">
      <w:numFmt w:val="bullet"/>
      <w:lvlText w:val="•"/>
      <w:lvlJc w:val="left"/>
      <w:pPr>
        <w:ind w:left="2758" w:hanging="360"/>
      </w:pPr>
      <w:rPr>
        <w:rFonts w:hint="default"/>
        <w:lang w:val="es-ES" w:eastAsia="en-US" w:bidi="ar-SA"/>
      </w:rPr>
    </w:lvl>
    <w:lvl w:ilvl="3" w:tplc="CFF6BC70">
      <w:numFmt w:val="bullet"/>
      <w:lvlText w:val="•"/>
      <w:lvlJc w:val="left"/>
      <w:pPr>
        <w:ind w:left="3717" w:hanging="360"/>
      </w:pPr>
      <w:rPr>
        <w:rFonts w:hint="default"/>
        <w:lang w:val="es-ES" w:eastAsia="en-US" w:bidi="ar-SA"/>
      </w:rPr>
    </w:lvl>
    <w:lvl w:ilvl="4" w:tplc="A3B85C9E"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5" w:tplc="8AD48844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6" w:tplc="1B109102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7" w:tplc="81924FE0">
      <w:numFmt w:val="bullet"/>
      <w:lvlText w:val="•"/>
      <w:lvlJc w:val="left"/>
      <w:pPr>
        <w:ind w:left="7553" w:hanging="360"/>
      </w:pPr>
      <w:rPr>
        <w:rFonts w:hint="default"/>
        <w:lang w:val="es-ES" w:eastAsia="en-US" w:bidi="ar-SA"/>
      </w:rPr>
    </w:lvl>
    <w:lvl w:ilvl="8" w:tplc="C422F136">
      <w:numFmt w:val="bullet"/>
      <w:lvlText w:val="•"/>
      <w:lvlJc w:val="left"/>
      <w:pPr>
        <w:ind w:left="8512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4F52BDD"/>
    <w:multiLevelType w:val="hybridMultilevel"/>
    <w:tmpl w:val="505A1E7C"/>
    <w:lvl w:ilvl="0" w:tplc="240A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5" w15:restartNumberingAfterBreak="0">
    <w:nsid w:val="78174BC3"/>
    <w:multiLevelType w:val="multilevel"/>
    <w:tmpl w:val="D10C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5C2A3B"/>
    <w:multiLevelType w:val="multilevel"/>
    <w:tmpl w:val="D10C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424786">
    <w:abstractNumId w:val="2"/>
  </w:num>
  <w:num w:numId="2" w16cid:durableId="1786343256">
    <w:abstractNumId w:val="23"/>
  </w:num>
  <w:num w:numId="3" w16cid:durableId="1305575155">
    <w:abstractNumId w:val="17"/>
  </w:num>
  <w:num w:numId="4" w16cid:durableId="1725716434">
    <w:abstractNumId w:val="9"/>
  </w:num>
  <w:num w:numId="5" w16cid:durableId="1235163924">
    <w:abstractNumId w:val="14"/>
  </w:num>
  <w:num w:numId="6" w16cid:durableId="1566338261">
    <w:abstractNumId w:val="4"/>
  </w:num>
  <w:num w:numId="7" w16cid:durableId="112137609">
    <w:abstractNumId w:val="20"/>
  </w:num>
  <w:num w:numId="8" w16cid:durableId="311565786">
    <w:abstractNumId w:val="10"/>
  </w:num>
  <w:num w:numId="9" w16cid:durableId="477109418">
    <w:abstractNumId w:val="21"/>
  </w:num>
  <w:num w:numId="10" w16cid:durableId="726225290">
    <w:abstractNumId w:val="19"/>
  </w:num>
  <w:num w:numId="11" w16cid:durableId="635137150">
    <w:abstractNumId w:val="12"/>
  </w:num>
  <w:num w:numId="12" w16cid:durableId="1062293472">
    <w:abstractNumId w:val="26"/>
  </w:num>
  <w:num w:numId="13" w16cid:durableId="1186868469">
    <w:abstractNumId w:val="1"/>
  </w:num>
  <w:num w:numId="14" w16cid:durableId="440221191">
    <w:abstractNumId w:val="11"/>
  </w:num>
  <w:num w:numId="15" w16cid:durableId="661128366">
    <w:abstractNumId w:val="5"/>
  </w:num>
  <w:num w:numId="16" w16cid:durableId="1011644290">
    <w:abstractNumId w:val="18"/>
  </w:num>
  <w:num w:numId="17" w16cid:durableId="1519008849">
    <w:abstractNumId w:val="24"/>
  </w:num>
  <w:num w:numId="18" w16cid:durableId="1029643621">
    <w:abstractNumId w:val="15"/>
  </w:num>
  <w:num w:numId="19" w16cid:durableId="2095928677">
    <w:abstractNumId w:val="13"/>
  </w:num>
  <w:num w:numId="20" w16cid:durableId="602154062">
    <w:abstractNumId w:val="22"/>
  </w:num>
  <w:num w:numId="21" w16cid:durableId="1639258726">
    <w:abstractNumId w:val="7"/>
  </w:num>
  <w:num w:numId="22" w16cid:durableId="1533373774">
    <w:abstractNumId w:val="16"/>
  </w:num>
  <w:num w:numId="23" w16cid:durableId="1515192396">
    <w:abstractNumId w:val="8"/>
  </w:num>
  <w:num w:numId="24" w16cid:durableId="288318196">
    <w:abstractNumId w:val="25"/>
  </w:num>
  <w:num w:numId="25" w16cid:durableId="1371343101">
    <w:abstractNumId w:val="6"/>
  </w:num>
  <w:num w:numId="26" w16cid:durableId="1185097178">
    <w:abstractNumId w:val="3"/>
  </w:num>
  <w:num w:numId="27" w16cid:durableId="16830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5C"/>
    <w:rsid w:val="000004D9"/>
    <w:rsid w:val="00000F32"/>
    <w:rsid w:val="00006AF4"/>
    <w:rsid w:val="000113D0"/>
    <w:rsid w:val="00027241"/>
    <w:rsid w:val="000356A5"/>
    <w:rsid w:val="00037954"/>
    <w:rsid w:val="00037C47"/>
    <w:rsid w:val="00043139"/>
    <w:rsid w:val="0004489F"/>
    <w:rsid w:val="00047380"/>
    <w:rsid w:val="00053149"/>
    <w:rsid w:val="000533DC"/>
    <w:rsid w:val="0005472D"/>
    <w:rsid w:val="0005494B"/>
    <w:rsid w:val="00056FBE"/>
    <w:rsid w:val="00061055"/>
    <w:rsid w:val="00066745"/>
    <w:rsid w:val="00066D16"/>
    <w:rsid w:val="0007069C"/>
    <w:rsid w:val="00070D16"/>
    <w:rsid w:val="00071FBC"/>
    <w:rsid w:val="00074361"/>
    <w:rsid w:val="00074862"/>
    <w:rsid w:val="0008396A"/>
    <w:rsid w:val="00083EDF"/>
    <w:rsid w:val="00086982"/>
    <w:rsid w:val="000973F6"/>
    <w:rsid w:val="000B4328"/>
    <w:rsid w:val="000B5461"/>
    <w:rsid w:val="000C73A1"/>
    <w:rsid w:val="000D0CBC"/>
    <w:rsid w:val="000D6B5F"/>
    <w:rsid w:val="000E3291"/>
    <w:rsid w:val="000F3136"/>
    <w:rsid w:val="000F49E4"/>
    <w:rsid w:val="000F553F"/>
    <w:rsid w:val="000F6504"/>
    <w:rsid w:val="000F6559"/>
    <w:rsid w:val="000F7558"/>
    <w:rsid w:val="001023ED"/>
    <w:rsid w:val="00102E85"/>
    <w:rsid w:val="001035F7"/>
    <w:rsid w:val="00105DD5"/>
    <w:rsid w:val="00106493"/>
    <w:rsid w:val="00107F43"/>
    <w:rsid w:val="00112386"/>
    <w:rsid w:val="001212D4"/>
    <w:rsid w:val="00122FF2"/>
    <w:rsid w:val="00123F5E"/>
    <w:rsid w:val="001246BF"/>
    <w:rsid w:val="00132748"/>
    <w:rsid w:val="00133899"/>
    <w:rsid w:val="00133F01"/>
    <w:rsid w:val="001341E8"/>
    <w:rsid w:val="00136F27"/>
    <w:rsid w:val="001373C5"/>
    <w:rsid w:val="00141229"/>
    <w:rsid w:val="00142005"/>
    <w:rsid w:val="001428C4"/>
    <w:rsid w:val="00145CCB"/>
    <w:rsid w:val="00156DD6"/>
    <w:rsid w:val="001600D6"/>
    <w:rsid w:val="00165B84"/>
    <w:rsid w:val="00182363"/>
    <w:rsid w:val="00184B11"/>
    <w:rsid w:val="00197C2C"/>
    <w:rsid w:val="001A020A"/>
    <w:rsid w:val="001A75DA"/>
    <w:rsid w:val="001B2636"/>
    <w:rsid w:val="001B36F2"/>
    <w:rsid w:val="001B7EB3"/>
    <w:rsid w:val="001C2F9D"/>
    <w:rsid w:val="001C5486"/>
    <w:rsid w:val="001D0979"/>
    <w:rsid w:val="001D2011"/>
    <w:rsid w:val="001D2D2D"/>
    <w:rsid w:val="001E103A"/>
    <w:rsid w:val="001E2C81"/>
    <w:rsid w:val="001F5631"/>
    <w:rsid w:val="002017CC"/>
    <w:rsid w:val="00204F58"/>
    <w:rsid w:val="00214903"/>
    <w:rsid w:val="0021634D"/>
    <w:rsid w:val="00216B7D"/>
    <w:rsid w:val="00217938"/>
    <w:rsid w:val="00224A0F"/>
    <w:rsid w:val="00225E28"/>
    <w:rsid w:val="00232417"/>
    <w:rsid w:val="00234DFF"/>
    <w:rsid w:val="0024065E"/>
    <w:rsid w:val="00245B55"/>
    <w:rsid w:val="002479F6"/>
    <w:rsid w:val="00252B63"/>
    <w:rsid w:val="0025477C"/>
    <w:rsid w:val="002557AE"/>
    <w:rsid w:val="00255F69"/>
    <w:rsid w:val="00260F16"/>
    <w:rsid w:val="00264934"/>
    <w:rsid w:val="00271E28"/>
    <w:rsid w:val="00274312"/>
    <w:rsid w:val="0027565A"/>
    <w:rsid w:val="00275F53"/>
    <w:rsid w:val="0028327A"/>
    <w:rsid w:val="002839A3"/>
    <w:rsid w:val="00290231"/>
    <w:rsid w:val="002972B9"/>
    <w:rsid w:val="002A1A4D"/>
    <w:rsid w:val="002A1B8E"/>
    <w:rsid w:val="002A3A30"/>
    <w:rsid w:val="002A4326"/>
    <w:rsid w:val="002A5FD5"/>
    <w:rsid w:val="002A6FE3"/>
    <w:rsid w:val="002A79AF"/>
    <w:rsid w:val="002B35E5"/>
    <w:rsid w:val="002B72B7"/>
    <w:rsid w:val="002C2781"/>
    <w:rsid w:val="002D1455"/>
    <w:rsid w:val="002D2232"/>
    <w:rsid w:val="002D7617"/>
    <w:rsid w:val="002E2A06"/>
    <w:rsid w:val="002E4276"/>
    <w:rsid w:val="002E51FD"/>
    <w:rsid w:val="002E6988"/>
    <w:rsid w:val="002E78B4"/>
    <w:rsid w:val="002E79D5"/>
    <w:rsid w:val="002E7DC2"/>
    <w:rsid w:val="002E7E54"/>
    <w:rsid w:val="002F3FF5"/>
    <w:rsid w:val="002F444B"/>
    <w:rsid w:val="002F7B74"/>
    <w:rsid w:val="00304CDB"/>
    <w:rsid w:val="00310502"/>
    <w:rsid w:val="003152F9"/>
    <w:rsid w:val="003201CB"/>
    <w:rsid w:val="00324486"/>
    <w:rsid w:val="0034038D"/>
    <w:rsid w:val="0034319F"/>
    <w:rsid w:val="0034382B"/>
    <w:rsid w:val="00345320"/>
    <w:rsid w:val="003476E9"/>
    <w:rsid w:val="00347E0F"/>
    <w:rsid w:val="00353C3B"/>
    <w:rsid w:val="003544F8"/>
    <w:rsid w:val="003545B5"/>
    <w:rsid w:val="0035574E"/>
    <w:rsid w:val="003567BA"/>
    <w:rsid w:val="003632FE"/>
    <w:rsid w:val="00365383"/>
    <w:rsid w:val="00370D42"/>
    <w:rsid w:val="00373238"/>
    <w:rsid w:val="00373421"/>
    <w:rsid w:val="0038061D"/>
    <w:rsid w:val="00385586"/>
    <w:rsid w:val="003970C8"/>
    <w:rsid w:val="003A18EF"/>
    <w:rsid w:val="003A24C6"/>
    <w:rsid w:val="003A25E2"/>
    <w:rsid w:val="003C0969"/>
    <w:rsid w:val="003C4F05"/>
    <w:rsid w:val="003C5E0C"/>
    <w:rsid w:val="003D2CF2"/>
    <w:rsid w:val="003D3170"/>
    <w:rsid w:val="003D36DF"/>
    <w:rsid w:val="003D7AD4"/>
    <w:rsid w:val="003E295A"/>
    <w:rsid w:val="003F0FD8"/>
    <w:rsid w:val="003F1A77"/>
    <w:rsid w:val="0040061D"/>
    <w:rsid w:val="00400F0D"/>
    <w:rsid w:val="00406963"/>
    <w:rsid w:val="004078CA"/>
    <w:rsid w:val="00412207"/>
    <w:rsid w:val="0041785C"/>
    <w:rsid w:val="00424E8E"/>
    <w:rsid w:val="0043416F"/>
    <w:rsid w:val="0043771B"/>
    <w:rsid w:val="00441D03"/>
    <w:rsid w:val="00445E18"/>
    <w:rsid w:val="0044736F"/>
    <w:rsid w:val="00450FEB"/>
    <w:rsid w:val="00454334"/>
    <w:rsid w:val="00456400"/>
    <w:rsid w:val="00457AD1"/>
    <w:rsid w:val="00457EF2"/>
    <w:rsid w:val="00464877"/>
    <w:rsid w:val="00473323"/>
    <w:rsid w:val="00474B10"/>
    <w:rsid w:val="004756D6"/>
    <w:rsid w:val="00481C99"/>
    <w:rsid w:val="004836FF"/>
    <w:rsid w:val="0048526B"/>
    <w:rsid w:val="0048617D"/>
    <w:rsid w:val="004977D5"/>
    <w:rsid w:val="004C0346"/>
    <w:rsid w:val="004C1FC8"/>
    <w:rsid w:val="004C63C6"/>
    <w:rsid w:val="004D2FE3"/>
    <w:rsid w:val="004D4942"/>
    <w:rsid w:val="004D7AD4"/>
    <w:rsid w:val="004E3733"/>
    <w:rsid w:val="00501474"/>
    <w:rsid w:val="00502A5B"/>
    <w:rsid w:val="00507E24"/>
    <w:rsid w:val="00511BBE"/>
    <w:rsid w:val="00525205"/>
    <w:rsid w:val="00525C47"/>
    <w:rsid w:val="00532F7B"/>
    <w:rsid w:val="00534BAA"/>
    <w:rsid w:val="00541A9B"/>
    <w:rsid w:val="00542D15"/>
    <w:rsid w:val="005455D9"/>
    <w:rsid w:val="005517C3"/>
    <w:rsid w:val="00564D6A"/>
    <w:rsid w:val="005750DB"/>
    <w:rsid w:val="00575938"/>
    <w:rsid w:val="00577B35"/>
    <w:rsid w:val="00585C2A"/>
    <w:rsid w:val="00587379"/>
    <w:rsid w:val="005969B8"/>
    <w:rsid w:val="00596EFD"/>
    <w:rsid w:val="00597ECE"/>
    <w:rsid w:val="005A3D78"/>
    <w:rsid w:val="005A3DEB"/>
    <w:rsid w:val="005A58A7"/>
    <w:rsid w:val="005A7782"/>
    <w:rsid w:val="005B455B"/>
    <w:rsid w:val="005C205C"/>
    <w:rsid w:val="005C4D03"/>
    <w:rsid w:val="005D2055"/>
    <w:rsid w:val="005D2C26"/>
    <w:rsid w:val="005D5BEB"/>
    <w:rsid w:val="005D7B17"/>
    <w:rsid w:val="005E1F91"/>
    <w:rsid w:val="005F232A"/>
    <w:rsid w:val="005F31E2"/>
    <w:rsid w:val="0060633A"/>
    <w:rsid w:val="00606836"/>
    <w:rsid w:val="0062376A"/>
    <w:rsid w:val="00624D96"/>
    <w:rsid w:val="0062614C"/>
    <w:rsid w:val="006322CA"/>
    <w:rsid w:val="00640DBB"/>
    <w:rsid w:val="0064170D"/>
    <w:rsid w:val="006457CE"/>
    <w:rsid w:val="006478D9"/>
    <w:rsid w:val="00650C60"/>
    <w:rsid w:val="00652DDB"/>
    <w:rsid w:val="006640B1"/>
    <w:rsid w:val="006645B3"/>
    <w:rsid w:val="00667937"/>
    <w:rsid w:val="00672975"/>
    <w:rsid w:val="0068325F"/>
    <w:rsid w:val="0069147F"/>
    <w:rsid w:val="006953B1"/>
    <w:rsid w:val="006A158E"/>
    <w:rsid w:val="006A31FB"/>
    <w:rsid w:val="006A623D"/>
    <w:rsid w:val="006A6DB2"/>
    <w:rsid w:val="006A7753"/>
    <w:rsid w:val="006B2145"/>
    <w:rsid w:val="006C3A54"/>
    <w:rsid w:val="006C6364"/>
    <w:rsid w:val="006C6B58"/>
    <w:rsid w:val="006C6E14"/>
    <w:rsid w:val="006D0B71"/>
    <w:rsid w:val="006D51C0"/>
    <w:rsid w:val="006D5ED4"/>
    <w:rsid w:val="006D745E"/>
    <w:rsid w:val="006E28D8"/>
    <w:rsid w:val="006E2B25"/>
    <w:rsid w:val="006E3D8B"/>
    <w:rsid w:val="006E464F"/>
    <w:rsid w:val="006E6D54"/>
    <w:rsid w:val="006F6D0D"/>
    <w:rsid w:val="006F78CE"/>
    <w:rsid w:val="007018D6"/>
    <w:rsid w:val="007024EC"/>
    <w:rsid w:val="007032A3"/>
    <w:rsid w:val="007041F8"/>
    <w:rsid w:val="00705467"/>
    <w:rsid w:val="00706369"/>
    <w:rsid w:val="00711138"/>
    <w:rsid w:val="007227D7"/>
    <w:rsid w:val="00725E50"/>
    <w:rsid w:val="0072774F"/>
    <w:rsid w:val="00727E0A"/>
    <w:rsid w:val="00730524"/>
    <w:rsid w:val="00732CFA"/>
    <w:rsid w:val="00740B6A"/>
    <w:rsid w:val="00742B1A"/>
    <w:rsid w:val="00743DA1"/>
    <w:rsid w:val="00745A71"/>
    <w:rsid w:val="007526A1"/>
    <w:rsid w:val="007616F1"/>
    <w:rsid w:val="0076356A"/>
    <w:rsid w:val="00774BF7"/>
    <w:rsid w:val="00775D64"/>
    <w:rsid w:val="00776D9E"/>
    <w:rsid w:val="007818A6"/>
    <w:rsid w:val="00790286"/>
    <w:rsid w:val="007907B8"/>
    <w:rsid w:val="00795D1B"/>
    <w:rsid w:val="007B0A49"/>
    <w:rsid w:val="007B0F99"/>
    <w:rsid w:val="007B37B3"/>
    <w:rsid w:val="007B4708"/>
    <w:rsid w:val="007C130F"/>
    <w:rsid w:val="007D3550"/>
    <w:rsid w:val="007D412B"/>
    <w:rsid w:val="007E5514"/>
    <w:rsid w:val="007E7B28"/>
    <w:rsid w:val="007E7D42"/>
    <w:rsid w:val="007F635E"/>
    <w:rsid w:val="00801D6F"/>
    <w:rsid w:val="00802545"/>
    <w:rsid w:val="008042FD"/>
    <w:rsid w:val="00810612"/>
    <w:rsid w:val="008121D4"/>
    <w:rsid w:val="00821218"/>
    <w:rsid w:val="008214BF"/>
    <w:rsid w:val="00821AB2"/>
    <w:rsid w:val="008223B1"/>
    <w:rsid w:val="00822881"/>
    <w:rsid w:val="00822A81"/>
    <w:rsid w:val="008259BC"/>
    <w:rsid w:val="008277F5"/>
    <w:rsid w:val="008354EE"/>
    <w:rsid w:val="008370A6"/>
    <w:rsid w:val="00841A3E"/>
    <w:rsid w:val="00843153"/>
    <w:rsid w:val="00843182"/>
    <w:rsid w:val="008462D0"/>
    <w:rsid w:val="0085004C"/>
    <w:rsid w:val="008503BF"/>
    <w:rsid w:val="0085606C"/>
    <w:rsid w:val="00873D3A"/>
    <w:rsid w:val="00874FB0"/>
    <w:rsid w:val="00876007"/>
    <w:rsid w:val="008763A9"/>
    <w:rsid w:val="00882CE2"/>
    <w:rsid w:val="00885883"/>
    <w:rsid w:val="00896FF7"/>
    <w:rsid w:val="00897987"/>
    <w:rsid w:val="008A2CA6"/>
    <w:rsid w:val="008B1418"/>
    <w:rsid w:val="008B2807"/>
    <w:rsid w:val="008B78E4"/>
    <w:rsid w:val="008B7DC3"/>
    <w:rsid w:val="008D1F6F"/>
    <w:rsid w:val="008D5268"/>
    <w:rsid w:val="008D6050"/>
    <w:rsid w:val="008D7C3F"/>
    <w:rsid w:val="008E2CB8"/>
    <w:rsid w:val="008F33C5"/>
    <w:rsid w:val="008F5D01"/>
    <w:rsid w:val="008F73ED"/>
    <w:rsid w:val="00905A86"/>
    <w:rsid w:val="00906572"/>
    <w:rsid w:val="00906924"/>
    <w:rsid w:val="00906A4D"/>
    <w:rsid w:val="00906BAC"/>
    <w:rsid w:val="009118C8"/>
    <w:rsid w:val="00912DEC"/>
    <w:rsid w:val="00914F4D"/>
    <w:rsid w:val="009211BE"/>
    <w:rsid w:val="009270A6"/>
    <w:rsid w:val="00927288"/>
    <w:rsid w:val="0093560E"/>
    <w:rsid w:val="0094080C"/>
    <w:rsid w:val="00941486"/>
    <w:rsid w:val="009438A7"/>
    <w:rsid w:val="00945E66"/>
    <w:rsid w:val="0094623B"/>
    <w:rsid w:val="00952FED"/>
    <w:rsid w:val="00961E60"/>
    <w:rsid w:val="0096211F"/>
    <w:rsid w:val="009651AB"/>
    <w:rsid w:val="009679B7"/>
    <w:rsid w:val="009702B8"/>
    <w:rsid w:val="00971CC8"/>
    <w:rsid w:val="00974E81"/>
    <w:rsid w:val="009769D8"/>
    <w:rsid w:val="00977A8A"/>
    <w:rsid w:val="009854F7"/>
    <w:rsid w:val="00985F22"/>
    <w:rsid w:val="00987FA8"/>
    <w:rsid w:val="00990468"/>
    <w:rsid w:val="009925CC"/>
    <w:rsid w:val="009943B3"/>
    <w:rsid w:val="00995444"/>
    <w:rsid w:val="00995B3D"/>
    <w:rsid w:val="00996BEB"/>
    <w:rsid w:val="009A0846"/>
    <w:rsid w:val="009B231C"/>
    <w:rsid w:val="009D0797"/>
    <w:rsid w:val="009D0C56"/>
    <w:rsid w:val="009D4F3E"/>
    <w:rsid w:val="009E13AA"/>
    <w:rsid w:val="009E2303"/>
    <w:rsid w:val="009E38D2"/>
    <w:rsid w:val="009E4E1E"/>
    <w:rsid w:val="00A00F5D"/>
    <w:rsid w:val="00A0272A"/>
    <w:rsid w:val="00A06480"/>
    <w:rsid w:val="00A113FD"/>
    <w:rsid w:val="00A1362A"/>
    <w:rsid w:val="00A13B6F"/>
    <w:rsid w:val="00A2095C"/>
    <w:rsid w:val="00A2581E"/>
    <w:rsid w:val="00A32ECB"/>
    <w:rsid w:val="00A34ACF"/>
    <w:rsid w:val="00A3568F"/>
    <w:rsid w:val="00A35C83"/>
    <w:rsid w:val="00A36447"/>
    <w:rsid w:val="00A36B81"/>
    <w:rsid w:val="00A400F3"/>
    <w:rsid w:val="00A41877"/>
    <w:rsid w:val="00A41A29"/>
    <w:rsid w:val="00A52662"/>
    <w:rsid w:val="00A5628F"/>
    <w:rsid w:val="00A57129"/>
    <w:rsid w:val="00A57E83"/>
    <w:rsid w:val="00A57E86"/>
    <w:rsid w:val="00A63264"/>
    <w:rsid w:val="00A67A1B"/>
    <w:rsid w:val="00A71A66"/>
    <w:rsid w:val="00A72A4D"/>
    <w:rsid w:val="00A72BE4"/>
    <w:rsid w:val="00A84E06"/>
    <w:rsid w:val="00A865CE"/>
    <w:rsid w:val="00A874FC"/>
    <w:rsid w:val="00A974E0"/>
    <w:rsid w:val="00AD23EE"/>
    <w:rsid w:val="00AD5863"/>
    <w:rsid w:val="00AD5D42"/>
    <w:rsid w:val="00AD77C6"/>
    <w:rsid w:val="00AE21FD"/>
    <w:rsid w:val="00AE4145"/>
    <w:rsid w:val="00AE5A32"/>
    <w:rsid w:val="00AF5EC8"/>
    <w:rsid w:val="00B011A6"/>
    <w:rsid w:val="00B018FF"/>
    <w:rsid w:val="00B12EC6"/>
    <w:rsid w:val="00B1444F"/>
    <w:rsid w:val="00B2214F"/>
    <w:rsid w:val="00B24FB9"/>
    <w:rsid w:val="00B30D82"/>
    <w:rsid w:val="00B3270D"/>
    <w:rsid w:val="00B34A0A"/>
    <w:rsid w:val="00B35524"/>
    <w:rsid w:val="00B4140D"/>
    <w:rsid w:val="00B44FCD"/>
    <w:rsid w:val="00B47016"/>
    <w:rsid w:val="00B524C3"/>
    <w:rsid w:val="00B57CEC"/>
    <w:rsid w:val="00B746AA"/>
    <w:rsid w:val="00B75A2C"/>
    <w:rsid w:val="00B77427"/>
    <w:rsid w:val="00B813EA"/>
    <w:rsid w:val="00B867D1"/>
    <w:rsid w:val="00B90409"/>
    <w:rsid w:val="00B92A2B"/>
    <w:rsid w:val="00B94D15"/>
    <w:rsid w:val="00B965D4"/>
    <w:rsid w:val="00BA3631"/>
    <w:rsid w:val="00BA73E2"/>
    <w:rsid w:val="00BB660A"/>
    <w:rsid w:val="00BB6A1E"/>
    <w:rsid w:val="00BB734A"/>
    <w:rsid w:val="00BC2495"/>
    <w:rsid w:val="00BC31EB"/>
    <w:rsid w:val="00BD401E"/>
    <w:rsid w:val="00BD5368"/>
    <w:rsid w:val="00BD57DE"/>
    <w:rsid w:val="00BD643F"/>
    <w:rsid w:val="00BD79E8"/>
    <w:rsid w:val="00BE16A6"/>
    <w:rsid w:val="00BE211A"/>
    <w:rsid w:val="00BF0033"/>
    <w:rsid w:val="00BF0B19"/>
    <w:rsid w:val="00BF77BA"/>
    <w:rsid w:val="00C004B8"/>
    <w:rsid w:val="00C01789"/>
    <w:rsid w:val="00C053EC"/>
    <w:rsid w:val="00C0573B"/>
    <w:rsid w:val="00C12C79"/>
    <w:rsid w:val="00C14600"/>
    <w:rsid w:val="00C164D1"/>
    <w:rsid w:val="00C27639"/>
    <w:rsid w:val="00C324E9"/>
    <w:rsid w:val="00C35E1B"/>
    <w:rsid w:val="00C421DD"/>
    <w:rsid w:val="00C525D5"/>
    <w:rsid w:val="00C53046"/>
    <w:rsid w:val="00C54E37"/>
    <w:rsid w:val="00C639AE"/>
    <w:rsid w:val="00C648E6"/>
    <w:rsid w:val="00C659CE"/>
    <w:rsid w:val="00C65A7C"/>
    <w:rsid w:val="00C660D7"/>
    <w:rsid w:val="00C76509"/>
    <w:rsid w:val="00C77F7C"/>
    <w:rsid w:val="00C8271B"/>
    <w:rsid w:val="00C82C3A"/>
    <w:rsid w:val="00C958C2"/>
    <w:rsid w:val="00C97B88"/>
    <w:rsid w:val="00CA051B"/>
    <w:rsid w:val="00CA6478"/>
    <w:rsid w:val="00CA77BD"/>
    <w:rsid w:val="00CB1CDD"/>
    <w:rsid w:val="00CB3D3A"/>
    <w:rsid w:val="00CB4C85"/>
    <w:rsid w:val="00CB5746"/>
    <w:rsid w:val="00CB6EA9"/>
    <w:rsid w:val="00CC5051"/>
    <w:rsid w:val="00CC6C99"/>
    <w:rsid w:val="00CD4CEC"/>
    <w:rsid w:val="00CE1DDB"/>
    <w:rsid w:val="00CF2382"/>
    <w:rsid w:val="00CF742A"/>
    <w:rsid w:val="00D117A7"/>
    <w:rsid w:val="00D13655"/>
    <w:rsid w:val="00D13C95"/>
    <w:rsid w:val="00D2095B"/>
    <w:rsid w:val="00D2213E"/>
    <w:rsid w:val="00D30833"/>
    <w:rsid w:val="00D34EF5"/>
    <w:rsid w:val="00D351E7"/>
    <w:rsid w:val="00D46007"/>
    <w:rsid w:val="00D51C58"/>
    <w:rsid w:val="00D54234"/>
    <w:rsid w:val="00D56020"/>
    <w:rsid w:val="00D664EA"/>
    <w:rsid w:val="00D8144D"/>
    <w:rsid w:val="00D81DD4"/>
    <w:rsid w:val="00D8789C"/>
    <w:rsid w:val="00D903CC"/>
    <w:rsid w:val="00D92969"/>
    <w:rsid w:val="00D96F49"/>
    <w:rsid w:val="00DA48B3"/>
    <w:rsid w:val="00DB0DC7"/>
    <w:rsid w:val="00DB17A4"/>
    <w:rsid w:val="00DB6B1A"/>
    <w:rsid w:val="00DD3293"/>
    <w:rsid w:val="00DF0B2B"/>
    <w:rsid w:val="00DF374C"/>
    <w:rsid w:val="00E02C82"/>
    <w:rsid w:val="00E03F5D"/>
    <w:rsid w:val="00E04437"/>
    <w:rsid w:val="00E0552E"/>
    <w:rsid w:val="00E0564E"/>
    <w:rsid w:val="00E13DC9"/>
    <w:rsid w:val="00E13EDB"/>
    <w:rsid w:val="00E178C0"/>
    <w:rsid w:val="00E21E78"/>
    <w:rsid w:val="00E235FA"/>
    <w:rsid w:val="00E23607"/>
    <w:rsid w:val="00E24CAF"/>
    <w:rsid w:val="00E27160"/>
    <w:rsid w:val="00E304A7"/>
    <w:rsid w:val="00E36462"/>
    <w:rsid w:val="00E40341"/>
    <w:rsid w:val="00E45AE9"/>
    <w:rsid w:val="00E51233"/>
    <w:rsid w:val="00E61A29"/>
    <w:rsid w:val="00E61A87"/>
    <w:rsid w:val="00E64708"/>
    <w:rsid w:val="00E656AF"/>
    <w:rsid w:val="00E746A9"/>
    <w:rsid w:val="00E80C40"/>
    <w:rsid w:val="00E964BC"/>
    <w:rsid w:val="00EA04B4"/>
    <w:rsid w:val="00EA5C40"/>
    <w:rsid w:val="00EA7302"/>
    <w:rsid w:val="00EB17C0"/>
    <w:rsid w:val="00EC228A"/>
    <w:rsid w:val="00EC2B76"/>
    <w:rsid w:val="00ED0CE3"/>
    <w:rsid w:val="00ED1788"/>
    <w:rsid w:val="00ED2395"/>
    <w:rsid w:val="00ED4521"/>
    <w:rsid w:val="00ED62BC"/>
    <w:rsid w:val="00ED7791"/>
    <w:rsid w:val="00EE2EEA"/>
    <w:rsid w:val="00EE435E"/>
    <w:rsid w:val="00EE48C9"/>
    <w:rsid w:val="00EF0715"/>
    <w:rsid w:val="00EF4BF1"/>
    <w:rsid w:val="00EF6234"/>
    <w:rsid w:val="00F1041A"/>
    <w:rsid w:val="00F15B69"/>
    <w:rsid w:val="00F15C6D"/>
    <w:rsid w:val="00F211C3"/>
    <w:rsid w:val="00F32ADE"/>
    <w:rsid w:val="00F33182"/>
    <w:rsid w:val="00F4083B"/>
    <w:rsid w:val="00F423C7"/>
    <w:rsid w:val="00F4304D"/>
    <w:rsid w:val="00F442DA"/>
    <w:rsid w:val="00F47F27"/>
    <w:rsid w:val="00F513EE"/>
    <w:rsid w:val="00F55489"/>
    <w:rsid w:val="00F61DE1"/>
    <w:rsid w:val="00F62423"/>
    <w:rsid w:val="00F67A34"/>
    <w:rsid w:val="00F7214B"/>
    <w:rsid w:val="00F75877"/>
    <w:rsid w:val="00F760F1"/>
    <w:rsid w:val="00F771DC"/>
    <w:rsid w:val="00F773D1"/>
    <w:rsid w:val="00F77792"/>
    <w:rsid w:val="00F824C7"/>
    <w:rsid w:val="00F82B3A"/>
    <w:rsid w:val="00F840EF"/>
    <w:rsid w:val="00F90254"/>
    <w:rsid w:val="00F91B3F"/>
    <w:rsid w:val="00FA29C3"/>
    <w:rsid w:val="00FC5733"/>
    <w:rsid w:val="00FC7001"/>
    <w:rsid w:val="00FD0347"/>
    <w:rsid w:val="00FD0E1F"/>
    <w:rsid w:val="00FE1803"/>
    <w:rsid w:val="00FE4B3B"/>
    <w:rsid w:val="00FF280A"/>
    <w:rsid w:val="00FF2FEC"/>
    <w:rsid w:val="00FF584A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3F8AC"/>
  <w15:chartTrackingRefBased/>
  <w15:docId w15:val="{04789405-F5AC-4B4F-A3D0-AA23EB0D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75"/>
  </w:style>
  <w:style w:type="paragraph" w:styleId="Ttulo1">
    <w:name w:val="heading 1"/>
    <w:basedOn w:val="Normal"/>
    <w:next w:val="Normal"/>
    <w:link w:val="Ttulo1Car"/>
    <w:uiPriority w:val="9"/>
    <w:qFormat/>
    <w:rsid w:val="00A20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0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0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0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0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0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0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0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0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0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0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09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09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09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09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09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09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0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0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0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0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09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09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09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0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09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09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09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95C"/>
  </w:style>
  <w:style w:type="paragraph" w:styleId="Piedepgina">
    <w:name w:val="footer"/>
    <w:basedOn w:val="Normal"/>
    <w:link w:val="PiedepginaCar"/>
    <w:uiPriority w:val="99"/>
    <w:unhideWhenUsed/>
    <w:rsid w:val="00A209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95C"/>
  </w:style>
  <w:style w:type="paragraph" w:customStyle="1" w:styleId="TableParagraph">
    <w:name w:val="Table Paragraph"/>
    <w:basedOn w:val="Normal"/>
    <w:uiPriority w:val="1"/>
    <w:qFormat/>
    <w:rsid w:val="00A209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A2095C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2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F777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77792"/>
    <w:rPr>
      <w:rFonts w:ascii="Times New Roman" w:eastAsia="Times New Roman" w:hAnsi="Times New Roman" w:cs="Times New Roman"/>
      <w:kern w:val="0"/>
      <w:sz w:val="21"/>
      <w:szCs w:val="21"/>
      <w:lang w:val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BB6A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83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943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3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43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3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43B3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D03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45b2a6-9a12-4fcf-b570-17bb01fd08c5" xsi:nil="true"/>
    <lcf76f155ced4ddcb4097134ff3c332f xmlns="8a9288c7-6b0e-403c-8f0a-cd20d2ab2a47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8CF0404C7E734C9259D8EF42700260" ma:contentTypeVersion="18" ma:contentTypeDescription="Crear nuevo documento." ma:contentTypeScope="" ma:versionID="dc9cbb1e3980bcc7b6261386b81f8fbc">
  <xsd:schema xmlns:xsd="http://www.w3.org/2001/XMLSchema" xmlns:xs="http://www.w3.org/2001/XMLSchema" xmlns:p="http://schemas.microsoft.com/office/2006/metadata/properties" xmlns:ns2="fe45b2a6-9a12-4fcf-b570-17bb01fd08c5" xmlns:ns3="8a9288c7-6b0e-403c-8f0a-cd20d2ab2a47" targetNamespace="http://schemas.microsoft.com/office/2006/metadata/properties" ma:root="true" ma:fieldsID="cdd511153ddfb96c278e081d22f5c3e1" ns2:_="" ns3:_="">
    <xsd:import namespace="fe45b2a6-9a12-4fcf-b570-17bb01fd08c5"/>
    <xsd:import namespace="8a9288c7-6b0e-403c-8f0a-cd20d2ab2a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5b2a6-9a12-4fcf-b570-17bb01fd08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3a67a11-fa74-4b55-91b8-e96fe8490a8c}" ma:internalName="TaxCatchAll" ma:showField="CatchAllData" ma:web="fe45b2a6-9a12-4fcf-b570-17bb01fd08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288c7-6b0e-403c-8f0a-cd20d2ab2a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f7177639-5b3b-41ea-846e-d21bebb5f1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A94785-565E-4A85-ABA9-3902CB977BE6}">
  <ds:schemaRefs>
    <ds:schemaRef ds:uri="http://schemas.microsoft.com/office/2006/metadata/properties"/>
    <ds:schemaRef ds:uri="http://schemas.microsoft.com/office/infopath/2007/PartnerControls"/>
    <ds:schemaRef ds:uri="fe45b2a6-9a12-4fcf-b570-17bb01fd08c5"/>
    <ds:schemaRef ds:uri="8a9288c7-6b0e-403c-8f0a-cd20d2ab2a47"/>
  </ds:schemaRefs>
</ds:datastoreItem>
</file>

<file path=customXml/itemProps2.xml><?xml version="1.0" encoding="utf-8"?>
<ds:datastoreItem xmlns:ds="http://schemas.openxmlformats.org/officeDocument/2006/customXml" ds:itemID="{CFFE27AB-5F1C-472D-81EC-CEEA53A950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CFBF24-2A87-46A7-A75D-0F14D3450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5b2a6-9a12-4fcf-b570-17bb01fd08c5"/>
    <ds:schemaRef ds:uri="8a9288c7-6b0e-403c-8f0a-cd20d2ab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1F7655-1229-446F-933E-CAB2DA0B56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2504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Tatiana Torres</cp:lastModifiedBy>
  <cp:revision>4</cp:revision>
  <cp:lastPrinted>2024-06-21T16:06:00Z</cp:lastPrinted>
  <dcterms:created xsi:type="dcterms:W3CDTF">2025-03-12T18:59:00Z</dcterms:created>
  <dcterms:modified xsi:type="dcterms:W3CDTF">2025-03-12T22:10:00Z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0x010100BE8CF0404C7E734C9259D8EF42700260</vt:lpwstr>
  </property>
</Properties>
</file>