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DFD7" w14:textId="77777777" w:rsidR="00894EE0" w:rsidRPr="001F37CF" w:rsidRDefault="00894EE0" w:rsidP="00AE71C2">
      <w:pPr>
        <w:pStyle w:val="Title"/>
        <w:rPr>
          <w:color w:val="auto"/>
        </w:rPr>
      </w:pPr>
      <w:r w:rsidRPr="001F37CF">
        <w:rPr>
          <w:color w:val="auto"/>
        </w:rPr>
        <w:t>AIF2 L</w:t>
      </w:r>
      <w:r w:rsidR="00CD7AF5">
        <w:rPr>
          <w:color w:val="auto"/>
        </w:rPr>
        <w:t>ow-level Driver</w:t>
      </w:r>
    </w:p>
    <w:p w14:paraId="0A7701EB" w14:textId="77777777" w:rsidR="00894EE0" w:rsidRPr="001F37CF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913A70" w14:textId="77777777" w:rsidR="00894EE0" w:rsidRPr="001F37CF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87B98A7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89C20D2" w14:textId="77777777" w:rsidR="00894EE0" w:rsidRPr="001F37CF" w:rsidRDefault="00894EE0" w:rsidP="001F37CF">
      <w:pPr>
        <w:jc w:val="center"/>
        <w:rPr>
          <w:b/>
          <w:sz w:val="52"/>
          <w:szCs w:val="52"/>
        </w:rPr>
      </w:pPr>
      <w:r w:rsidRPr="001F37CF">
        <w:rPr>
          <w:b/>
          <w:sz w:val="52"/>
          <w:szCs w:val="52"/>
        </w:rPr>
        <w:t>Release Notes</w:t>
      </w:r>
    </w:p>
    <w:p w14:paraId="48A4168B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A01AECE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D9C0CA6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69E00CA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6911FF8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8845E15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91A4889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05D81BE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E4724EC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A6055D6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CC9E65C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8971550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363" w:lineRule="exact"/>
        <w:ind w:right="34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</w:rPr>
        <w:t>Applies to Product Release: 0</w:t>
      </w:r>
      <w:r w:rsidR="00CD7AF5">
        <w:rPr>
          <w:rFonts w:ascii="Arial" w:hAnsi="Arial" w:cs="Arial"/>
          <w:spacing w:val="-1"/>
        </w:rPr>
        <w:t>1</w:t>
      </w:r>
      <w:r>
        <w:rPr>
          <w:rFonts w:ascii="Arial" w:hAnsi="Arial" w:cs="Arial"/>
          <w:spacing w:val="-1"/>
        </w:rPr>
        <w:t>.0</w:t>
      </w:r>
      <w:r w:rsidR="00CA4EB0">
        <w:rPr>
          <w:rFonts w:ascii="Arial" w:hAnsi="Arial" w:cs="Arial"/>
          <w:spacing w:val="-1"/>
        </w:rPr>
        <w:t>2</w:t>
      </w:r>
      <w:r>
        <w:rPr>
          <w:rFonts w:ascii="Arial" w:hAnsi="Arial" w:cs="Arial"/>
          <w:spacing w:val="-1"/>
        </w:rPr>
        <w:t>.00.</w:t>
      </w:r>
      <w:r w:rsidR="00E05B69">
        <w:rPr>
          <w:rFonts w:ascii="Arial" w:hAnsi="Arial" w:cs="Arial"/>
          <w:spacing w:val="-1"/>
        </w:rPr>
        <w:t>0</w:t>
      </w:r>
      <w:r w:rsidR="00F6674F">
        <w:rPr>
          <w:rFonts w:ascii="Arial" w:hAnsi="Arial" w:cs="Arial"/>
          <w:spacing w:val="-1"/>
        </w:rPr>
        <w:t>2</w:t>
      </w:r>
      <w:r>
        <w:rPr>
          <w:rFonts w:ascii="Arial" w:hAnsi="Arial" w:cs="Arial"/>
          <w:spacing w:val="-1"/>
        </w:rPr>
        <w:t>:</w:t>
      </w:r>
    </w:p>
    <w:p w14:paraId="17197941" w14:textId="77777777" w:rsidR="00894EE0" w:rsidRPr="00727037" w:rsidRDefault="00894EE0" w:rsidP="00894EE0">
      <w:pPr>
        <w:widowControl w:val="0"/>
        <w:autoSpaceDE w:val="0"/>
        <w:autoSpaceDN w:val="0"/>
        <w:adjustRightInd w:val="0"/>
        <w:spacing w:after="0" w:line="259" w:lineRule="exact"/>
        <w:ind w:right="348"/>
        <w:jc w:val="right"/>
        <w:rPr>
          <w:rFonts w:ascii="Arial" w:hAnsi="Arial" w:cs="Arial"/>
          <w:spacing w:val="-1"/>
        </w:rPr>
      </w:pPr>
      <w:r w:rsidRPr="00727037">
        <w:rPr>
          <w:rFonts w:ascii="Arial" w:hAnsi="Arial" w:cs="Arial"/>
          <w:spacing w:val="-1"/>
        </w:rPr>
        <w:t xml:space="preserve">Publication Date: </w:t>
      </w:r>
      <w:r w:rsidR="00CD3C2D">
        <w:rPr>
          <w:rFonts w:ascii="Arial" w:hAnsi="Arial" w:cs="Arial"/>
          <w:spacing w:val="-1"/>
        </w:rPr>
        <w:t>July</w:t>
      </w:r>
      <w:bookmarkStart w:id="0" w:name="_GoBack"/>
      <w:bookmarkEnd w:id="0"/>
      <w:r w:rsidRPr="00727037">
        <w:rPr>
          <w:rFonts w:ascii="Arial" w:hAnsi="Arial" w:cs="Arial"/>
          <w:spacing w:val="-1"/>
        </w:rPr>
        <w:t>, 201</w:t>
      </w:r>
      <w:r w:rsidR="00F6674F">
        <w:rPr>
          <w:rFonts w:ascii="Arial" w:hAnsi="Arial" w:cs="Arial"/>
          <w:spacing w:val="-1"/>
        </w:rPr>
        <w:t>8</w:t>
      </w:r>
      <w:r w:rsidRPr="00727037">
        <w:rPr>
          <w:rFonts w:ascii="Arial" w:hAnsi="Arial" w:cs="Arial"/>
          <w:spacing w:val="-1"/>
        </w:rPr>
        <w:t xml:space="preserve"> </w:t>
      </w:r>
    </w:p>
    <w:p w14:paraId="474D6843" w14:textId="77777777" w:rsidR="00894EE0" w:rsidRPr="00727037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FA5AE46" w14:textId="77777777" w:rsidR="00894EE0" w:rsidRPr="00727037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1BAEC4" w14:textId="77777777" w:rsidR="00071C10" w:rsidRPr="00727037" w:rsidRDefault="00071C10" w:rsidP="00071C10">
      <w:pPr>
        <w:pStyle w:val="HTMLPreformatted"/>
        <w:rPr>
          <w:b/>
        </w:rPr>
      </w:pPr>
      <w:r w:rsidRPr="00727037">
        <w:rPr>
          <w:b/>
        </w:rPr>
        <w:t>Document License</w:t>
      </w:r>
    </w:p>
    <w:p w14:paraId="4B0C4814" w14:textId="77777777" w:rsidR="00071C10" w:rsidRDefault="00071C10" w:rsidP="00071C10">
      <w:pPr>
        <w:pStyle w:val="HTMLPreformatted"/>
      </w:pPr>
      <w:r>
        <w:t>This work is licensed under the Creative Commons Attribution-</w:t>
      </w:r>
      <w:proofErr w:type="spellStart"/>
      <w:r>
        <w:t>NoDerivs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http://creativecommons.org/licenses/by-nd/3.0/ or send a letter to Creative Commons, 171 Second Street, Suite 300, San Francisco, California, 94105, USA.</w:t>
      </w:r>
    </w:p>
    <w:p w14:paraId="31360DEB" w14:textId="77777777" w:rsidR="00071C10" w:rsidRDefault="00071C10" w:rsidP="001F37CF">
      <w:pPr>
        <w:widowControl w:val="0"/>
        <w:autoSpaceDE w:val="0"/>
        <w:autoSpaceDN w:val="0"/>
        <w:adjustRightInd w:val="0"/>
        <w:spacing w:after="0" w:line="272" w:lineRule="exact"/>
        <w:ind w:right="5693"/>
        <w:rPr>
          <w:rFonts w:ascii="Courier New" w:hAnsi="Courier New" w:cs="Courier New"/>
          <w:b/>
          <w:bCs/>
          <w:spacing w:val="12"/>
          <w:sz w:val="20"/>
          <w:szCs w:val="20"/>
        </w:rPr>
      </w:pPr>
    </w:p>
    <w:p w14:paraId="01C0C45F" w14:textId="77777777" w:rsidR="00894EE0" w:rsidRDefault="00894EE0" w:rsidP="001F37CF">
      <w:pPr>
        <w:widowControl w:val="0"/>
        <w:autoSpaceDE w:val="0"/>
        <w:autoSpaceDN w:val="0"/>
        <w:adjustRightInd w:val="0"/>
        <w:spacing w:after="0" w:line="272" w:lineRule="exact"/>
        <w:ind w:right="5693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pacing w:val="12"/>
          <w:sz w:val="20"/>
          <w:szCs w:val="20"/>
        </w:rPr>
        <w:t xml:space="preserve">Contributors to this document </w:t>
      </w:r>
    </w:p>
    <w:p w14:paraId="5B3A1560" w14:textId="77777777" w:rsidR="00894EE0" w:rsidRDefault="00894EE0" w:rsidP="001F37CF">
      <w:pPr>
        <w:widowControl w:val="0"/>
        <w:autoSpaceDE w:val="0"/>
        <w:autoSpaceDN w:val="0"/>
        <w:adjustRightInd w:val="0"/>
        <w:spacing w:after="0" w:line="313" w:lineRule="exact"/>
        <w:ind w:right="2450"/>
        <w:rPr>
          <w:rFonts w:ascii="Times New Roman" w:hAnsi="Times New Roman" w:cs="Times New Roman"/>
          <w:spacing w:val="-11"/>
          <w:sz w:val="24"/>
          <w:szCs w:val="24"/>
        </w:rPr>
      </w:pPr>
      <w:r>
        <w:rPr>
          <w:rFonts w:ascii="Times New Roman" w:hAnsi="Times New Roman" w:cs="Times New Roman"/>
          <w:spacing w:val="-11"/>
          <w:sz w:val="24"/>
          <w:szCs w:val="24"/>
          <w:u w:val="single"/>
        </w:rPr>
        <w:t>Copyright (C) 2011 Texas Instruments Incorporated - http://www.ti.com/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</w:p>
    <w:p w14:paraId="5E52EBCD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E2D05D8" w14:textId="77777777" w:rsidR="00894EE0" w:rsidRPr="007546E7" w:rsidRDefault="00DD7B74" w:rsidP="001F37CF">
      <w:pPr>
        <w:rPr>
          <w:lang w:val="fr-FR"/>
        </w:rPr>
      </w:pPr>
      <w:r w:rsidRPr="007546E7">
        <w:rPr>
          <w:lang w:val="fr-FR"/>
        </w:rPr>
        <w:t xml:space="preserve">Texas Instruments, </w:t>
      </w:r>
      <w:proofErr w:type="spellStart"/>
      <w:r w:rsidRPr="007546E7">
        <w:rPr>
          <w:lang w:val="fr-FR"/>
        </w:rPr>
        <w:t>Incorporated</w:t>
      </w:r>
      <w:proofErr w:type="spellEnd"/>
      <w:r w:rsidRPr="007546E7">
        <w:rPr>
          <w:lang w:val="fr-FR"/>
        </w:rPr>
        <w:t xml:space="preserve"> </w:t>
      </w:r>
      <w:r w:rsidRPr="007546E7">
        <w:rPr>
          <w:lang w:val="fr-FR"/>
        </w:rPr>
        <w:br/>
      </w:r>
      <w:r w:rsidRPr="007546E7">
        <w:rPr>
          <w:spacing w:val="-1"/>
          <w:lang w:val="fr-FR"/>
        </w:rPr>
        <w:t>5 Chemin des Presses, 4 allée Technopolis</w:t>
      </w:r>
      <w:r w:rsidRPr="007546E7">
        <w:rPr>
          <w:spacing w:val="-1"/>
          <w:lang w:val="fr-FR"/>
        </w:rPr>
        <w:br/>
        <w:t>06800 Cagnes sur Mer</w:t>
      </w:r>
      <w:r w:rsidRPr="007546E7">
        <w:rPr>
          <w:lang w:val="fr-FR"/>
        </w:rPr>
        <w:t xml:space="preserve">, </w:t>
      </w:r>
      <w:r w:rsidR="00894EE0" w:rsidRPr="007546E7">
        <w:rPr>
          <w:lang w:val="fr-FR"/>
        </w:rPr>
        <w:t xml:space="preserve"> </w:t>
      </w:r>
      <w:r w:rsidR="001F37CF" w:rsidRPr="007546E7">
        <w:rPr>
          <w:lang w:val="fr-FR"/>
        </w:rPr>
        <w:br/>
      </w:r>
      <w:r w:rsidR="00894EE0" w:rsidRPr="007546E7">
        <w:rPr>
          <w:lang w:val="fr-FR"/>
        </w:rPr>
        <w:t>FRANCE</w:t>
      </w:r>
    </w:p>
    <w:p w14:paraId="1045F84D" w14:textId="77777777" w:rsidR="00AE71C2" w:rsidRPr="007546E7" w:rsidRDefault="00AE71C2" w:rsidP="00894EE0">
      <w:pPr>
        <w:widowControl w:val="0"/>
        <w:autoSpaceDE w:val="0"/>
        <w:autoSpaceDN w:val="0"/>
        <w:adjustRightInd w:val="0"/>
        <w:spacing w:after="0" w:line="316" w:lineRule="exact"/>
        <w:ind w:left="3" w:right="6086"/>
        <w:rPr>
          <w:rFonts w:ascii="Arial" w:hAnsi="Arial" w:cs="Arial"/>
          <w:sz w:val="48"/>
          <w:szCs w:val="48"/>
          <w:lang w:val="fr-FR"/>
        </w:rPr>
      </w:pPr>
    </w:p>
    <w:p w14:paraId="67536ABA" w14:textId="77777777" w:rsidR="00AE71C2" w:rsidRPr="007546E7" w:rsidRDefault="00AE71C2" w:rsidP="00894EE0">
      <w:pPr>
        <w:widowControl w:val="0"/>
        <w:autoSpaceDE w:val="0"/>
        <w:autoSpaceDN w:val="0"/>
        <w:adjustRightInd w:val="0"/>
        <w:spacing w:after="0" w:line="316" w:lineRule="exact"/>
        <w:ind w:left="3" w:right="6086"/>
        <w:rPr>
          <w:rFonts w:ascii="Arial" w:hAnsi="Arial" w:cs="Arial"/>
          <w:sz w:val="72"/>
          <w:szCs w:val="72"/>
          <w:lang w:val="fr-FR"/>
        </w:rPr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3464470B" wp14:editId="06063B54">
            <wp:simplePos x="0" y="0"/>
            <wp:positionH relativeFrom="column">
              <wp:posOffset>22225</wp:posOffset>
            </wp:positionH>
            <wp:positionV relativeFrom="paragraph">
              <wp:posOffset>-135890</wp:posOffset>
            </wp:positionV>
            <wp:extent cx="2152650" cy="295275"/>
            <wp:effectExtent l="19050" t="0" r="0" b="0"/>
            <wp:wrapSquare wrapText="bothSides"/>
            <wp:docPr id="39" name="Picture 25" descr="Texas Instr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as Instrumen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3249B9" w14:textId="77777777" w:rsidR="00894EE0" w:rsidRPr="007546E7" w:rsidRDefault="00894EE0" w:rsidP="00894EE0">
      <w:pPr>
        <w:widowControl w:val="0"/>
        <w:autoSpaceDE w:val="0"/>
        <w:autoSpaceDN w:val="0"/>
        <w:adjustRightInd w:val="0"/>
        <w:spacing w:after="0" w:line="80" w:lineRule="exact"/>
        <w:rPr>
          <w:rFonts w:ascii="Arial" w:hAnsi="Arial" w:cs="Arial"/>
          <w:sz w:val="8"/>
          <w:szCs w:val="8"/>
          <w:lang w:val="fr-FR"/>
        </w:rPr>
      </w:pPr>
    </w:p>
    <w:p w14:paraId="5243041D" w14:textId="77777777" w:rsidR="00AE71C2" w:rsidRPr="007546E7" w:rsidRDefault="00AE71C2" w:rsidP="00894EE0">
      <w:pPr>
        <w:widowControl w:val="0"/>
        <w:autoSpaceDE w:val="0"/>
        <w:autoSpaceDN w:val="0"/>
        <w:adjustRightInd w:val="0"/>
        <w:spacing w:after="0" w:line="80" w:lineRule="exact"/>
        <w:rPr>
          <w:rFonts w:ascii="Arial" w:hAnsi="Arial" w:cs="Arial"/>
          <w:sz w:val="8"/>
          <w:szCs w:val="8"/>
          <w:lang w:val="fr-FR"/>
        </w:rPr>
        <w:sectPr w:rsidR="00AE71C2" w:rsidRPr="007546E7">
          <w:pgSz w:w="12240" w:h="15840"/>
          <w:pgMar w:top="4660" w:right="820" w:bottom="320" w:left="1480" w:header="720" w:footer="720" w:gutter="0"/>
          <w:cols w:space="720"/>
          <w:noEndnote/>
        </w:sectPr>
      </w:pPr>
    </w:p>
    <w:p w14:paraId="7001B86E" w14:textId="77777777" w:rsidR="009864B4" w:rsidRPr="007546E7" w:rsidRDefault="009864B4">
      <w:pPr>
        <w:rPr>
          <w:b/>
          <w:sz w:val="52"/>
          <w:szCs w:val="52"/>
          <w:lang w:val="fr-FR"/>
        </w:rPr>
      </w:pPr>
      <w:r w:rsidRPr="007546E7">
        <w:rPr>
          <w:b/>
          <w:sz w:val="52"/>
          <w:szCs w:val="52"/>
          <w:lang w:val="fr-FR"/>
        </w:rPr>
        <w:br w:type="page"/>
      </w:r>
    </w:p>
    <w:p w14:paraId="0D0D4362" w14:textId="77777777" w:rsidR="00894EE0" w:rsidRPr="002970C6" w:rsidRDefault="00894EE0" w:rsidP="002970C6">
      <w:pPr>
        <w:jc w:val="right"/>
        <w:rPr>
          <w:b/>
          <w:sz w:val="52"/>
          <w:szCs w:val="52"/>
        </w:rPr>
      </w:pPr>
      <w:r w:rsidRPr="002970C6">
        <w:rPr>
          <w:b/>
          <w:sz w:val="52"/>
          <w:szCs w:val="52"/>
        </w:rPr>
        <w:lastRenderedPageBreak/>
        <w:t xml:space="preserve">Contents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22887699"/>
        <w:docPartObj>
          <w:docPartGallery w:val="Table of Contents"/>
          <w:docPartUnique/>
        </w:docPartObj>
      </w:sdtPr>
      <w:sdtEndPr/>
      <w:sdtContent>
        <w:p w14:paraId="50DEBDF9" w14:textId="77777777" w:rsidR="00BC0B94" w:rsidRDefault="00BC0B94">
          <w:pPr>
            <w:pStyle w:val="TOCHeading"/>
          </w:pPr>
        </w:p>
        <w:p w14:paraId="0C2ADC37" w14:textId="48DF87E1" w:rsidR="00B36E47" w:rsidRDefault="001A2306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r>
            <w:fldChar w:fldCharType="begin"/>
          </w:r>
          <w:r w:rsidR="00BC0B94">
            <w:instrText xml:space="preserve"> TOC \o "1-3" \h \z \u </w:instrText>
          </w:r>
          <w:r>
            <w:fldChar w:fldCharType="separate"/>
          </w:r>
          <w:hyperlink w:anchor="_Toc519605851" w:history="1">
            <w:r w:rsidR="00B36E47" w:rsidRPr="000771F4">
              <w:rPr>
                <w:rStyle w:val="Hyperlink"/>
                <w:noProof/>
              </w:rPr>
              <w:t>Overview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_Toc519605851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 w:rsidR="0097045D">
              <w:rPr>
                <w:noProof/>
                <w:webHidden/>
              </w:rPr>
              <w:t>4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34EECE4" w14:textId="7E58AEA7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2" w:history="1">
            <w:r w:rsidR="00B36E47" w:rsidRPr="000771F4">
              <w:rPr>
                <w:rStyle w:val="Hyperlink"/>
                <w:noProof/>
              </w:rPr>
              <w:t>AIF2 LLD Dependencies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_Toc519605852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5E2C888" w14:textId="1BDC1E9F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3" w:history="1">
            <w:r w:rsidR="00B36E47" w:rsidRPr="000771F4">
              <w:rPr>
                <w:rStyle w:val="Hyperlink"/>
                <w:noProof/>
              </w:rPr>
              <w:t>New/Updated Features and Quality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_Toc519605853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8340437" w14:textId="269837C2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4" w:history="1">
            <w:r w:rsidR="00B36E47" w:rsidRPr="000771F4">
              <w:rPr>
                <w:rStyle w:val="Hyperlink"/>
                <w:noProof/>
              </w:rPr>
              <w:t>Release 1.2.0.02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_Toc519605854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E9280A9" w14:textId="660767CC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5" w:history="1">
            <w:r w:rsidR="00B36E47" w:rsidRPr="000771F4">
              <w:rPr>
                <w:rStyle w:val="Hyperlink"/>
                <w:noProof/>
              </w:rPr>
              <w:t>Release 1.2.0.01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_Toc519605855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55E7C3B" w14:textId="5D42D9EE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6" w:history="1">
            <w:r w:rsidR="00B36E47" w:rsidRPr="000771F4">
              <w:rPr>
                <w:rStyle w:val="Hyperlink"/>
                <w:noProof/>
              </w:rPr>
              <w:t>Release 1.2.0.00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_Toc519605856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34D0BD0D" w14:textId="2EB05AB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7" w:history="1">
            <w:r w:rsidR="00B36E47" w:rsidRPr="000771F4">
              <w:rPr>
                <w:rStyle w:val="Hyperlink"/>
                <w:noProof/>
              </w:rPr>
              <w:t>Release 1.1.0.06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_Toc519605857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6F1587D" w14:textId="7523C6A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8" w:history="1">
            <w:r w:rsidR="00B36E47" w:rsidRPr="000771F4">
              <w:rPr>
                <w:rStyle w:val="Hyperlink"/>
                <w:noProof/>
              </w:rPr>
              <w:t>Release 1.1.0.05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_Toc519605858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33DC992A" w14:textId="3B2F2947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59" w:history="1">
            <w:r w:rsidR="00B36E47" w:rsidRPr="000771F4">
              <w:rPr>
                <w:rStyle w:val="Hyperlink"/>
                <w:noProof/>
              </w:rPr>
              <w:t>Release 1.1.0.04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_Toc519605859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30ECAD5C" w14:textId="4CECD087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0" w:history="1">
            <w:r w:rsidR="00B36E47" w:rsidRPr="000771F4">
              <w:rPr>
                <w:rStyle w:val="Hyperlink"/>
                <w:noProof/>
              </w:rPr>
              <w:t>Release 1.1.0.03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_Toc519605860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2C378BE" w14:textId="4A2609B9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1" w:history="1">
            <w:r w:rsidR="00B36E47" w:rsidRPr="000771F4">
              <w:rPr>
                <w:rStyle w:val="Hyperlink"/>
                <w:noProof/>
              </w:rPr>
              <w:t>Release 1.1.0.02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_Toc519605861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FFBCE18" w14:textId="01B89AB1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2" w:history="1">
            <w:r w:rsidR="00B36E47" w:rsidRPr="000771F4">
              <w:rPr>
                <w:rStyle w:val="Hyperlink"/>
                <w:noProof/>
              </w:rPr>
              <w:t>Release 1.1.0.01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_Toc519605862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A1E23A0" w14:textId="53AE8C89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3" w:history="1">
            <w:r w:rsidR="00B36E47" w:rsidRPr="000771F4">
              <w:rPr>
                <w:rStyle w:val="Hyperlink"/>
                <w:noProof/>
              </w:rPr>
              <w:t>Release 1.1.0.00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_Toc519605863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1495E63" w14:textId="7328D7C7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4" w:history="1">
            <w:r w:rsidR="00B36E47" w:rsidRPr="000771F4">
              <w:rPr>
                <w:rStyle w:val="Hyperlink"/>
                <w:noProof/>
              </w:rPr>
              <w:t>Release 1.0.0.17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_Toc519605864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6B6A45A" w14:textId="4C78776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5" w:history="1">
            <w:r w:rsidR="00B36E47" w:rsidRPr="000771F4">
              <w:rPr>
                <w:rStyle w:val="Hyperlink"/>
                <w:noProof/>
              </w:rPr>
              <w:t>Release 1.0.0.16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_Toc519605865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7CBE6DC" w14:textId="729F7929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6" w:history="1">
            <w:r w:rsidR="00B36E47" w:rsidRPr="000771F4">
              <w:rPr>
                <w:rStyle w:val="Hyperlink"/>
                <w:noProof/>
              </w:rPr>
              <w:t>Release 1.0.0.15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_Toc519605866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46481C8" w14:textId="479E6A67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7" w:history="1">
            <w:r w:rsidR="00B36E47" w:rsidRPr="000771F4">
              <w:rPr>
                <w:rStyle w:val="Hyperlink"/>
                <w:noProof/>
              </w:rPr>
              <w:t>Release 1.0.0.14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_Toc519605867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ED392CC" w14:textId="6D15B1CD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8" w:history="1">
            <w:r w:rsidR="00B36E47" w:rsidRPr="000771F4">
              <w:rPr>
                <w:rStyle w:val="Hyperlink"/>
                <w:noProof/>
              </w:rPr>
              <w:t>Release 1.0.0.13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_Toc519605868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5B37E57" w14:textId="2DE5A86D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69" w:history="1">
            <w:r w:rsidR="00B36E47" w:rsidRPr="000771F4">
              <w:rPr>
                <w:rStyle w:val="Hyperlink"/>
                <w:noProof/>
              </w:rPr>
              <w:t>Release 1.0.0.12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_Toc519605869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202AE8B" w14:textId="36DFA2CF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0" w:history="1">
            <w:r w:rsidR="00B36E47" w:rsidRPr="000771F4">
              <w:rPr>
                <w:rStyle w:val="Hyperlink"/>
                <w:noProof/>
              </w:rPr>
              <w:t>Release 1.0.0.11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_Toc519605870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BEEC34C" w14:textId="0C343BB4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1" w:history="1">
            <w:r w:rsidR="00B36E47" w:rsidRPr="000771F4">
              <w:rPr>
                <w:rStyle w:val="Hyperlink"/>
                <w:noProof/>
              </w:rPr>
              <w:t>Release 1.0.0.10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_Toc519605871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1C6E1F2" w14:textId="06B9596D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2" w:history="1">
            <w:r w:rsidR="00B36E47" w:rsidRPr="000771F4">
              <w:rPr>
                <w:rStyle w:val="Hyperlink"/>
                <w:noProof/>
              </w:rPr>
              <w:t>Release 1.0.0.09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_Toc519605872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5D6E89E" w14:textId="49C90997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3" w:history="1">
            <w:r w:rsidR="00B36E47" w:rsidRPr="000771F4">
              <w:rPr>
                <w:rStyle w:val="Hyperlink"/>
                <w:noProof/>
              </w:rPr>
              <w:t>Release 1.0.0.08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_Toc519605873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0A6B7DC" w14:textId="4DB7D4EC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4" w:history="1">
            <w:r w:rsidR="00B36E47" w:rsidRPr="000771F4">
              <w:rPr>
                <w:rStyle w:val="Hyperlink"/>
                <w:noProof/>
              </w:rPr>
              <w:t>Release 1.0.0.07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_Toc519605874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56E8512E" w14:textId="0ACD1D8C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5" w:history="1">
            <w:r w:rsidR="00B36E47" w:rsidRPr="000771F4">
              <w:rPr>
                <w:rStyle w:val="Hyperlink"/>
                <w:noProof/>
              </w:rPr>
              <w:t>Release 1.0.0.06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_Toc519605875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97F3EE2" w14:textId="01963BD1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6" w:history="1">
            <w:r w:rsidR="00B36E47" w:rsidRPr="000771F4">
              <w:rPr>
                <w:rStyle w:val="Hyperlink"/>
                <w:noProof/>
              </w:rPr>
              <w:t>Release 1.0.0.05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_Toc519605876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19C3088" w14:textId="2FA36D5F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7" w:history="1">
            <w:r w:rsidR="00B36E47" w:rsidRPr="000771F4">
              <w:rPr>
                <w:rStyle w:val="Hyperlink"/>
                <w:noProof/>
              </w:rPr>
              <w:t>Release 1.0.0.04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_Toc519605877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FFE8F60" w14:textId="563098B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8" w:history="1">
            <w:r w:rsidR="00B36E47" w:rsidRPr="000771F4">
              <w:rPr>
                <w:rStyle w:val="Hyperlink"/>
                <w:noProof/>
              </w:rPr>
              <w:t>Release 1.0.0.03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_Toc519605878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53CF11AB" w14:textId="6D09E192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79" w:history="1">
            <w:r w:rsidR="00B36E47" w:rsidRPr="000771F4">
              <w:rPr>
                <w:rStyle w:val="Hyperlink"/>
                <w:noProof/>
              </w:rPr>
              <w:t>Release 1.0.0.02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_Toc519605879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9E5A503" w14:textId="6A938771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0" w:history="1">
            <w:r w:rsidR="00B36E47" w:rsidRPr="000771F4">
              <w:rPr>
                <w:rStyle w:val="Hyperlink"/>
                <w:noProof/>
              </w:rPr>
              <w:t>Release 1.0.0.00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_Toc519605880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9F84068" w14:textId="34DFA49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1" w:history="1">
            <w:r w:rsidR="00B36E47" w:rsidRPr="000771F4">
              <w:rPr>
                <w:rStyle w:val="Hyperlink"/>
                <w:noProof/>
              </w:rPr>
              <w:t>Release 0.0.0.00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_Toc519605881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3CB80DE" w14:textId="38A15F84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2" w:history="1">
            <w:r w:rsidR="00B36E47" w:rsidRPr="000771F4">
              <w:rPr>
                <w:rStyle w:val="Hyperlink"/>
                <w:noProof/>
              </w:rPr>
              <w:t>Resolved Incident Reports (IR)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_Toc519605882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11B8923" w14:textId="46FF1CBA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3" w:history="1">
            <w:r w:rsidR="00B36E47" w:rsidRPr="000771F4">
              <w:rPr>
                <w:rStyle w:val="Hyperlink"/>
                <w:noProof/>
              </w:rPr>
              <w:t>Known Issues/Limitations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_Toc519605883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1868B7F1" w14:textId="7C235829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4" w:history="1">
            <w:r w:rsidR="00B36E47" w:rsidRPr="000771F4">
              <w:rPr>
                <w:rStyle w:val="Hyperlink"/>
                <w:noProof/>
              </w:rPr>
              <w:t>Licensing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_Toc519605884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465632F" w14:textId="007A56FD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5" w:history="1">
            <w:r w:rsidR="00B36E47" w:rsidRPr="000771F4">
              <w:rPr>
                <w:rStyle w:val="Hyperlink"/>
                <w:noProof/>
              </w:rPr>
              <w:t>Delivery Package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_Toc519605885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409ABDC1" w14:textId="5A3E834F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6" w:history="1">
            <w:r w:rsidR="00B36E47" w:rsidRPr="000771F4">
              <w:rPr>
                <w:rStyle w:val="Hyperlink"/>
                <w:noProof/>
              </w:rPr>
              <w:t>Instructions to upgrade the lld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_Toc519605886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0B6E75BD" w14:textId="60B6D4BF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7" w:history="1">
            <w:r w:rsidR="00B36E47" w:rsidRPr="000771F4">
              <w:rPr>
                <w:rStyle w:val="Hyperlink"/>
                <w:noProof/>
              </w:rPr>
              <w:t>Instructions to rebuild the lld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_Toc519605887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7A77C93" w14:textId="37AB660D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8" w:history="1">
            <w:r w:rsidR="00B36E47" w:rsidRPr="000771F4">
              <w:rPr>
                <w:rStyle w:val="Hyperlink"/>
                <w:noProof/>
              </w:rPr>
              <w:t>Instructions to create and build the lld test examples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_Toc519605888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5F62CD9F" w14:textId="7D2CC6A7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89" w:history="1">
            <w:r w:rsidR="00B36E47" w:rsidRPr="000771F4">
              <w:rPr>
                <w:rStyle w:val="Hyperlink"/>
                <w:noProof/>
              </w:rPr>
              <w:t>Directory structure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_Toc519605889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C772BC5" w14:textId="2AE1FBA9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0" w:history="1">
            <w:r w:rsidR="00B36E47" w:rsidRPr="000771F4">
              <w:rPr>
                <w:rStyle w:val="Hyperlink"/>
                <w:noProof/>
              </w:rPr>
              <w:t>AIF2 LLD build, EVM setup and debug setup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_Toc519605890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32D70AB2" w14:textId="66937BAB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1" w:history="1">
            <w:r w:rsidR="00B36E47" w:rsidRPr="000771F4">
              <w:rPr>
                <w:rStyle w:val="Hyperlink"/>
                <w:noProof/>
              </w:rPr>
              <w:t>Building the AIF2 LLD and test projects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_Toc519605891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7EC21851" w14:textId="62F7E648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2" w:history="1">
            <w:r w:rsidR="00B36E47" w:rsidRPr="000771F4">
              <w:rPr>
                <w:rStyle w:val="Hyperlink"/>
                <w:noProof/>
              </w:rPr>
              <w:t>TMDXEVM6670L/LE hardware configuration for AIF2 testing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_Toc519605892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772BCA77" w14:textId="4B3E54D9" w:rsidR="00B36E47" w:rsidRDefault="0097045D">
          <w:pPr>
            <w:pStyle w:val="TOC2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3" w:history="1">
            <w:r w:rsidR="00B36E47" w:rsidRPr="000771F4">
              <w:rPr>
                <w:rStyle w:val="Hyperlink"/>
                <w:noProof/>
              </w:rPr>
              <w:t>Running AIF2 test projects from the debugger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_Toc519605893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6033EEC" w14:textId="7AAF1079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4" w:history="1">
            <w:r w:rsidR="00B36E47" w:rsidRPr="000771F4">
              <w:rPr>
                <w:rStyle w:val="Hyperlink"/>
                <w:noProof/>
              </w:rPr>
              <w:t>AIF2 LLD usage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_Toc519605894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2591E224" w14:textId="14591BC0" w:rsidR="00B36E47" w:rsidRDefault="0097045D">
          <w:pPr>
            <w:pStyle w:val="TOC1"/>
            <w:tabs>
              <w:tab w:val="right" w:leader="dot" w:pos="10070"/>
            </w:tabs>
            <w:rPr>
              <w:noProof/>
              <w:lang w:val="en-IN" w:eastAsia="en-IN"/>
            </w:rPr>
          </w:pPr>
          <w:hyperlink w:anchor="_Toc519605895" w:history="1">
            <w:r w:rsidR="00B36E47" w:rsidRPr="000771F4">
              <w:rPr>
                <w:rStyle w:val="Hyperlink"/>
                <w:noProof/>
              </w:rPr>
              <w:t>AIF2 LLD test projects</w:t>
            </w:r>
            <w:r w:rsidR="00B36E47">
              <w:rPr>
                <w:noProof/>
                <w:webHidden/>
              </w:rPr>
              <w:tab/>
            </w:r>
            <w:r w:rsidR="00B36E47">
              <w:rPr>
                <w:noProof/>
                <w:webHidden/>
              </w:rPr>
              <w:fldChar w:fldCharType="begin"/>
            </w:r>
            <w:r w:rsidR="00B36E47">
              <w:rPr>
                <w:noProof/>
                <w:webHidden/>
              </w:rPr>
              <w:instrText xml:space="preserve"> PAGEREF _Toc519605895 \h </w:instrText>
            </w:r>
            <w:r w:rsidR="00B36E47">
              <w:rPr>
                <w:noProof/>
                <w:webHidden/>
              </w:rPr>
            </w:r>
            <w:r w:rsidR="00B36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36E47">
              <w:rPr>
                <w:noProof/>
                <w:webHidden/>
              </w:rPr>
              <w:fldChar w:fldCharType="end"/>
            </w:r>
          </w:hyperlink>
        </w:p>
        <w:p w14:paraId="689D42F6" w14:textId="77777777" w:rsidR="00B40F7B" w:rsidRPr="00AC24CB" w:rsidRDefault="001A2306">
          <w:r>
            <w:fldChar w:fldCharType="end"/>
          </w:r>
        </w:p>
      </w:sdtContent>
    </w:sdt>
    <w:p w14:paraId="741EC6EF" w14:textId="77777777" w:rsidR="00A135B4" w:rsidRDefault="00A135B4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5BC2AA6B" w14:textId="77777777" w:rsidR="00894EE0" w:rsidRPr="001F37CF" w:rsidRDefault="00894EE0" w:rsidP="001F37CF">
      <w:pPr>
        <w:jc w:val="right"/>
        <w:rPr>
          <w:b/>
          <w:sz w:val="52"/>
          <w:szCs w:val="52"/>
        </w:rPr>
      </w:pPr>
      <w:r w:rsidRPr="001F37CF">
        <w:rPr>
          <w:b/>
          <w:sz w:val="52"/>
          <w:szCs w:val="52"/>
        </w:rPr>
        <w:lastRenderedPageBreak/>
        <w:t xml:space="preserve">Release Notes </w:t>
      </w:r>
    </w:p>
    <w:p w14:paraId="5610C4C7" w14:textId="77777777" w:rsidR="00894EE0" w:rsidRDefault="00894EE0" w:rsidP="00894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C59F470" w14:textId="77777777" w:rsidR="00894EE0" w:rsidRPr="001F37CF" w:rsidRDefault="00AE71C2" w:rsidP="001F37CF">
      <w:pPr>
        <w:jc w:val="right"/>
        <w:rPr>
          <w:b/>
          <w:sz w:val="48"/>
          <w:szCs w:val="48"/>
        </w:rPr>
      </w:pPr>
      <w:r w:rsidRPr="001F37CF">
        <w:rPr>
          <w:b/>
          <w:sz w:val="48"/>
          <w:szCs w:val="48"/>
        </w:rPr>
        <w:t>AIF2</w:t>
      </w:r>
      <w:r w:rsidR="00CD7AF5">
        <w:rPr>
          <w:b/>
          <w:sz w:val="48"/>
          <w:szCs w:val="48"/>
        </w:rPr>
        <w:t xml:space="preserve"> LLD</w:t>
      </w:r>
      <w:r w:rsidR="00894EE0" w:rsidRPr="001F37CF">
        <w:rPr>
          <w:b/>
          <w:sz w:val="48"/>
          <w:szCs w:val="48"/>
        </w:rPr>
        <w:t xml:space="preserve"> version 0</w:t>
      </w:r>
      <w:r w:rsidR="00CD7AF5">
        <w:rPr>
          <w:b/>
          <w:sz w:val="48"/>
          <w:szCs w:val="48"/>
        </w:rPr>
        <w:t>1</w:t>
      </w:r>
      <w:r w:rsidR="00894EE0" w:rsidRPr="001F37CF">
        <w:rPr>
          <w:b/>
          <w:sz w:val="48"/>
          <w:szCs w:val="48"/>
        </w:rPr>
        <w:t>.0</w:t>
      </w:r>
      <w:r w:rsidR="00192259">
        <w:rPr>
          <w:b/>
          <w:sz w:val="48"/>
          <w:szCs w:val="48"/>
        </w:rPr>
        <w:t>2</w:t>
      </w:r>
      <w:r w:rsidR="00894EE0" w:rsidRPr="001F37CF">
        <w:rPr>
          <w:b/>
          <w:sz w:val="48"/>
          <w:szCs w:val="48"/>
        </w:rPr>
        <w:t>.00.</w:t>
      </w:r>
      <w:r w:rsidR="004C4EC2">
        <w:rPr>
          <w:b/>
          <w:sz w:val="48"/>
          <w:szCs w:val="48"/>
        </w:rPr>
        <w:t>0</w:t>
      </w:r>
      <w:r w:rsidR="00CD3C2D">
        <w:rPr>
          <w:b/>
          <w:sz w:val="48"/>
          <w:szCs w:val="48"/>
        </w:rPr>
        <w:t>2</w:t>
      </w:r>
      <w:r w:rsidR="00894EE0" w:rsidRPr="001F37CF">
        <w:rPr>
          <w:b/>
          <w:sz w:val="48"/>
          <w:szCs w:val="48"/>
        </w:rPr>
        <w:t xml:space="preserve"> </w:t>
      </w:r>
    </w:p>
    <w:p w14:paraId="020346FB" w14:textId="77777777" w:rsidR="00894EE0" w:rsidRDefault="00894EE0" w:rsidP="001F37C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519605851"/>
      <w:r>
        <w:t>Overview</w:t>
      </w:r>
      <w:bookmarkEnd w:id="1"/>
      <w:r>
        <w:t xml:space="preserve"> </w:t>
      </w:r>
    </w:p>
    <w:p w14:paraId="52C6B9F0" w14:textId="77777777" w:rsidR="00894EE0" w:rsidRDefault="00894EE0" w:rsidP="001F37CF">
      <w:r>
        <w:t xml:space="preserve">This document provides the release information for the latest </w:t>
      </w:r>
      <w:r w:rsidR="001F37CF">
        <w:t xml:space="preserve">AIF2 </w:t>
      </w:r>
      <w:r w:rsidR="00852FB3">
        <w:t>low-level driver</w:t>
      </w:r>
      <w:r>
        <w:t xml:space="preserve"> which </w:t>
      </w:r>
      <w:r w:rsidRPr="001F37CF">
        <w:t xml:space="preserve">should be used by drivers and application that interface with </w:t>
      </w:r>
      <w:r w:rsidR="001F37CF">
        <w:t xml:space="preserve">AIF2, QMSS and </w:t>
      </w:r>
      <w:r w:rsidRPr="001F37CF">
        <w:t>CPPI IP</w:t>
      </w:r>
      <w:r w:rsidR="001F37CF">
        <w:t>s</w:t>
      </w:r>
      <w:r w:rsidRPr="001F37CF">
        <w:t xml:space="preserve">. </w:t>
      </w:r>
    </w:p>
    <w:p w14:paraId="2CD81338" w14:textId="77777777" w:rsidR="00015DF1" w:rsidRDefault="00015DF1" w:rsidP="00015DF1">
      <w:r>
        <w:t xml:space="preserve">This AIF2 </w:t>
      </w:r>
      <w:r w:rsidR="00852FB3">
        <w:t>low-level driver</w:t>
      </w:r>
      <w:r>
        <w:t xml:space="preserve"> aims </w:t>
      </w:r>
      <w:r w:rsidR="006B510D">
        <w:t>at generalizing</w:t>
      </w:r>
      <w:r>
        <w:t xml:space="preserve"> the configuration of AIF2 for different </w:t>
      </w:r>
      <w:r w:rsidR="00094B5E">
        <w:t>modes (</w:t>
      </w:r>
      <w:r>
        <w:t>CPRI/OBSAI/</w:t>
      </w:r>
      <w:r w:rsidR="00FF6279">
        <w:t xml:space="preserve"> </w:t>
      </w:r>
      <w:r>
        <w:t>Generic packet, WCDMA/LTE/Dual mode).</w:t>
      </w:r>
    </w:p>
    <w:p w14:paraId="78660C74" w14:textId="77777777" w:rsidR="00CD7AF5" w:rsidRDefault="00CD7AF5" w:rsidP="00015DF1">
      <w:r>
        <w:t xml:space="preserve">It should be noted that AIF2 LLD support a single instance of the driver run from only one of the </w:t>
      </w:r>
      <w:proofErr w:type="spellStart"/>
      <w:r>
        <w:t>KeyStone</w:t>
      </w:r>
      <w:proofErr w:type="spellEnd"/>
      <w:r>
        <w:t xml:space="preserve"> SOC cores.</w:t>
      </w:r>
      <w:r w:rsidR="004C4EC2">
        <w:t xml:space="preserve"> An AIF2 LLD test example showing how to use a single LLD instance across multiple cores is provided in the AIF2 LLD package.</w:t>
      </w:r>
    </w:p>
    <w:p w14:paraId="7DF8B86C" w14:textId="77777777" w:rsidR="00894EE0" w:rsidRDefault="001F37CF" w:rsidP="001F37CF">
      <w:r>
        <w:rPr>
          <w:spacing w:val="-7"/>
        </w:rPr>
        <w:t xml:space="preserve">AIF2 </w:t>
      </w:r>
      <w:r w:rsidR="00CD7AF5">
        <w:rPr>
          <w:spacing w:val="-7"/>
        </w:rPr>
        <w:t>LLD</w:t>
      </w:r>
      <w:r w:rsidR="00A052AF">
        <w:rPr>
          <w:spacing w:val="-7"/>
        </w:rPr>
        <w:t xml:space="preserve"> </w:t>
      </w:r>
      <w:r w:rsidR="00894EE0">
        <w:rPr>
          <w:spacing w:val="-7"/>
        </w:rPr>
        <w:t xml:space="preserve">includes: </w:t>
      </w:r>
    </w:p>
    <w:p w14:paraId="49C7F1DB" w14:textId="77777777" w:rsidR="001F37CF" w:rsidRPr="00CD7AF5" w:rsidRDefault="00894EE0" w:rsidP="001F37CF">
      <w:pPr>
        <w:pStyle w:val="ListParagraph"/>
        <w:numPr>
          <w:ilvl w:val="0"/>
          <w:numId w:val="1"/>
        </w:numPr>
      </w:pPr>
      <w:r w:rsidRPr="001F37CF">
        <w:rPr>
          <w:spacing w:val="-2"/>
        </w:rPr>
        <w:t xml:space="preserve">Compiled library (Big and Little) Endian of </w:t>
      </w:r>
      <w:r w:rsidR="001F37CF" w:rsidRPr="001F37CF">
        <w:rPr>
          <w:spacing w:val="-2"/>
        </w:rPr>
        <w:t xml:space="preserve">AIF2 </w:t>
      </w:r>
      <w:r w:rsidR="00852FB3">
        <w:rPr>
          <w:spacing w:val="-2"/>
        </w:rPr>
        <w:t>low-level driver</w:t>
      </w:r>
      <w:r w:rsidRPr="001F37CF">
        <w:rPr>
          <w:spacing w:val="-2"/>
        </w:rPr>
        <w:t xml:space="preserve">. </w:t>
      </w:r>
    </w:p>
    <w:p w14:paraId="16964AAF" w14:textId="77777777" w:rsidR="001F37CF" w:rsidRPr="00015DF1" w:rsidRDefault="00894EE0" w:rsidP="001F37CF">
      <w:pPr>
        <w:pStyle w:val="ListParagraph"/>
        <w:numPr>
          <w:ilvl w:val="0"/>
          <w:numId w:val="1"/>
        </w:numPr>
        <w:rPr>
          <w:lang w:val="fr-FR"/>
        </w:rPr>
      </w:pPr>
      <w:r w:rsidRPr="00CD7AF5">
        <w:rPr>
          <w:spacing w:val="-2"/>
        </w:rPr>
        <w:t xml:space="preserve"> </w:t>
      </w:r>
      <w:r w:rsidRPr="001F37CF">
        <w:rPr>
          <w:spacing w:val="-2"/>
          <w:lang w:val="fr-FR"/>
        </w:rPr>
        <w:t xml:space="preserve">Source code. </w:t>
      </w:r>
    </w:p>
    <w:p w14:paraId="1EBBD32C" w14:textId="77777777" w:rsidR="00015DF1" w:rsidRPr="002F631E" w:rsidRDefault="00015DF1" w:rsidP="001F37CF">
      <w:pPr>
        <w:pStyle w:val="ListParagraph"/>
        <w:numPr>
          <w:ilvl w:val="0"/>
          <w:numId w:val="1"/>
        </w:numPr>
      </w:pPr>
      <w:r w:rsidRPr="002F631E">
        <w:rPr>
          <w:spacing w:val="-2"/>
        </w:rPr>
        <w:t xml:space="preserve">A set of </w:t>
      </w:r>
      <w:r w:rsidR="00AE3817" w:rsidRPr="002F631E">
        <w:rPr>
          <w:spacing w:val="-2"/>
        </w:rPr>
        <w:t>AIF2 LLD</w:t>
      </w:r>
      <w:r w:rsidRPr="002F631E">
        <w:rPr>
          <w:spacing w:val="-2"/>
        </w:rPr>
        <w:t xml:space="preserve"> tests</w:t>
      </w:r>
    </w:p>
    <w:p w14:paraId="26A11049" w14:textId="77777777" w:rsidR="00015DF1" w:rsidRPr="00015DF1" w:rsidRDefault="00894EE0" w:rsidP="00015DF1">
      <w:pPr>
        <w:pStyle w:val="ListParagraph"/>
        <w:numPr>
          <w:ilvl w:val="0"/>
          <w:numId w:val="1"/>
        </w:numPr>
        <w:rPr>
          <w:lang w:val="fr-FR"/>
        </w:rPr>
      </w:pPr>
      <w:r w:rsidRPr="001F37CF">
        <w:rPr>
          <w:spacing w:val="-3"/>
          <w:lang w:val="fr-FR"/>
        </w:rPr>
        <w:t xml:space="preserve">API </w:t>
      </w:r>
      <w:proofErr w:type="spellStart"/>
      <w:r w:rsidRPr="001F37CF">
        <w:rPr>
          <w:spacing w:val="-3"/>
          <w:lang w:val="fr-FR"/>
        </w:rPr>
        <w:t>reference</w:t>
      </w:r>
      <w:proofErr w:type="spellEnd"/>
      <w:r w:rsidRPr="001F37CF">
        <w:rPr>
          <w:spacing w:val="-3"/>
          <w:lang w:val="fr-FR"/>
        </w:rPr>
        <w:t xml:space="preserve"> guide</w:t>
      </w:r>
    </w:p>
    <w:p w14:paraId="0BFA7712" w14:textId="77777777" w:rsidR="00015DF1" w:rsidRPr="00015DF1" w:rsidRDefault="001F37CF" w:rsidP="00015DF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fr-FR"/>
        </w:rPr>
      </w:pPr>
      <w:r w:rsidRPr="001F37CF">
        <w:rPr>
          <w:spacing w:val="-3"/>
          <w:lang w:val="fr-FR"/>
        </w:rPr>
        <w:t xml:space="preserve">User documentation </w:t>
      </w:r>
      <w:proofErr w:type="spellStart"/>
      <w:r w:rsidRPr="001F37CF">
        <w:rPr>
          <w:spacing w:val="-3"/>
          <w:lang w:val="fr-FR"/>
        </w:rPr>
        <w:t>details</w:t>
      </w:r>
      <w:proofErr w:type="spellEnd"/>
    </w:p>
    <w:p w14:paraId="22B6AA02" w14:textId="77777777" w:rsidR="00894EE0" w:rsidRDefault="001F37CF" w:rsidP="001F37C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519605852"/>
      <w:r>
        <w:t xml:space="preserve">AIF2 </w:t>
      </w:r>
      <w:r w:rsidR="00CD7AF5">
        <w:t>LLD</w:t>
      </w:r>
      <w:r w:rsidR="00894EE0">
        <w:t xml:space="preserve"> Dependencies</w:t>
      </w:r>
      <w:bookmarkEnd w:id="2"/>
      <w:r w:rsidR="00894EE0">
        <w:t xml:space="preserve"> </w:t>
      </w:r>
    </w:p>
    <w:p w14:paraId="54A4D89B" w14:textId="77777777" w:rsidR="001F37CF" w:rsidRDefault="001F37CF" w:rsidP="001F37CF">
      <w:r>
        <w:t xml:space="preserve">AIF2 </w:t>
      </w:r>
      <w:r w:rsidR="00CD7AF5">
        <w:t>LLD</w:t>
      </w:r>
      <w:r>
        <w:t xml:space="preserve"> </w:t>
      </w:r>
      <w:r w:rsidR="00894EE0">
        <w:t xml:space="preserve">is dependent on following external components delivered in PDK package: </w:t>
      </w:r>
    </w:p>
    <w:p w14:paraId="53168FE5" w14:textId="77777777" w:rsidR="001F37CF" w:rsidRPr="001F37CF" w:rsidRDefault="00894EE0" w:rsidP="001F37CF">
      <w:pPr>
        <w:pStyle w:val="ListParagraph"/>
        <w:numPr>
          <w:ilvl w:val="0"/>
          <w:numId w:val="2"/>
        </w:numPr>
      </w:pPr>
      <w:r w:rsidRPr="001F37CF">
        <w:rPr>
          <w:spacing w:val="33"/>
        </w:rPr>
        <w:t xml:space="preserve">CSL </w:t>
      </w:r>
      <w:r w:rsidR="00560481">
        <w:rPr>
          <w:spacing w:val="33"/>
        </w:rPr>
        <w:t>(from PDK)</w:t>
      </w:r>
    </w:p>
    <w:p w14:paraId="239B1903" w14:textId="77777777" w:rsidR="00894EE0" w:rsidRPr="001F37CF" w:rsidRDefault="00894EE0" w:rsidP="001F37CF">
      <w:pPr>
        <w:pStyle w:val="ListParagraph"/>
        <w:numPr>
          <w:ilvl w:val="0"/>
          <w:numId w:val="2"/>
        </w:numPr>
      </w:pPr>
      <w:r w:rsidRPr="001F37CF">
        <w:rPr>
          <w:spacing w:val="20"/>
        </w:rPr>
        <w:t xml:space="preserve">QMSS LLD </w:t>
      </w:r>
      <w:r w:rsidR="00560481">
        <w:rPr>
          <w:spacing w:val="33"/>
        </w:rPr>
        <w:t>(from PDK)</w:t>
      </w:r>
    </w:p>
    <w:p w14:paraId="101B533F" w14:textId="77777777" w:rsidR="001F37CF" w:rsidRPr="004307E2" w:rsidRDefault="001F37CF" w:rsidP="001F37CF">
      <w:pPr>
        <w:pStyle w:val="ListParagraph"/>
        <w:numPr>
          <w:ilvl w:val="0"/>
          <w:numId w:val="2"/>
        </w:numPr>
      </w:pPr>
      <w:r>
        <w:rPr>
          <w:spacing w:val="20"/>
        </w:rPr>
        <w:t>CPPI LLD</w:t>
      </w:r>
      <w:r w:rsidR="00560481">
        <w:rPr>
          <w:spacing w:val="20"/>
        </w:rPr>
        <w:t xml:space="preserve"> </w:t>
      </w:r>
      <w:r w:rsidR="00560481">
        <w:rPr>
          <w:spacing w:val="33"/>
        </w:rPr>
        <w:t>(from PDK)</w:t>
      </w:r>
    </w:p>
    <w:p w14:paraId="0355527C" w14:textId="77777777" w:rsidR="004307E2" w:rsidRDefault="004307E2" w:rsidP="001F37CF">
      <w:pPr>
        <w:pStyle w:val="ListParagraph"/>
        <w:numPr>
          <w:ilvl w:val="0"/>
          <w:numId w:val="2"/>
        </w:numPr>
      </w:pPr>
      <w:r>
        <w:rPr>
          <w:spacing w:val="33"/>
        </w:rPr>
        <w:t>EDMA3 LLD (for the dual mode test framework)</w:t>
      </w:r>
    </w:p>
    <w:p w14:paraId="7B4A142B" w14:textId="77777777" w:rsidR="00894EE0" w:rsidRDefault="00894EE0" w:rsidP="001F37C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519605853"/>
      <w:r>
        <w:t>New/Updated Features and Quality</w:t>
      </w:r>
      <w:bookmarkEnd w:id="3"/>
      <w:r>
        <w:t xml:space="preserve"> </w:t>
      </w:r>
    </w:p>
    <w:p w14:paraId="63F4AD82" w14:textId="77777777" w:rsidR="00411540" w:rsidRDefault="00411540" w:rsidP="00411540">
      <w:r>
        <w:t>This is an</w:t>
      </w:r>
      <w:r w:rsidRPr="001A0D90">
        <w:t xml:space="preserve"> official release</w:t>
      </w:r>
      <w:r>
        <w:t>, tested by the system and applications team. Processor SDK RTOS 5.00.00 is used during the validation phase.</w:t>
      </w:r>
    </w:p>
    <w:p w14:paraId="3CB136C2" w14:textId="77777777" w:rsidR="00411540" w:rsidRDefault="00411540" w:rsidP="00411540">
      <w:pPr>
        <w:pStyle w:val="Heading2"/>
      </w:pPr>
      <w:bookmarkStart w:id="4" w:name="_Toc519605854"/>
      <w:r>
        <w:t>Release 1.2.0.02</w:t>
      </w:r>
      <w:bookmarkEnd w:id="4"/>
    </w:p>
    <w:p w14:paraId="758E84D8" w14:textId="77777777" w:rsidR="00411540" w:rsidRPr="00B36E47" w:rsidRDefault="00411540" w:rsidP="00B36E47">
      <w:pPr>
        <w:pStyle w:val="ListParagraph"/>
        <w:numPr>
          <w:ilvl w:val="0"/>
          <w:numId w:val="19"/>
        </w:numPr>
        <w:rPr>
          <w:b/>
        </w:rPr>
      </w:pPr>
      <w:r w:rsidRPr="00B36E47">
        <w:t xml:space="preserve">Updated </w:t>
      </w:r>
      <w:proofErr w:type="spellStart"/>
      <w:proofErr w:type="gramStart"/>
      <w:r w:rsidRPr="00B36E47">
        <w:t>buildlib.xs</w:t>
      </w:r>
      <w:proofErr w:type="spellEnd"/>
      <w:proofErr w:type="gramEnd"/>
      <w:r w:rsidRPr="00B36E47">
        <w:t xml:space="preserve"> to add RULES_MAKE macro to support build based on custom </w:t>
      </w:r>
      <w:proofErr w:type="spellStart"/>
      <w:r w:rsidRPr="00B36E47">
        <w:t>Rules.make</w:t>
      </w:r>
      <w:proofErr w:type="spellEnd"/>
    </w:p>
    <w:p w14:paraId="778B4089" w14:textId="77777777" w:rsidR="00485CF2" w:rsidRDefault="00485CF2" w:rsidP="009C5682"/>
    <w:p w14:paraId="3437C187" w14:textId="77777777" w:rsidR="00D809B0" w:rsidRDefault="00D809B0" w:rsidP="00D809B0">
      <w:pPr>
        <w:pStyle w:val="Heading2"/>
      </w:pPr>
      <w:bookmarkStart w:id="5" w:name="_Toc519605855"/>
      <w:r>
        <w:t>Release 1.2.0.0</w:t>
      </w:r>
      <w:r w:rsidR="00F92339">
        <w:t>1</w:t>
      </w:r>
      <w:bookmarkEnd w:id="5"/>
    </w:p>
    <w:p w14:paraId="5A083853" w14:textId="77777777" w:rsidR="00D809B0" w:rsidRPr="00B36E47" w:rsidRDefault="00D809B0" w:rsidP="00B36E47">
      <w:pPr>
        <w:pStyle w:val="ListParagraph"/>
        <w:numPr>
          <w:ilvl w:val="0"/>
          <w:numId w:val="19"/>
        </w:numPr>
      </w:pPr>
      <w:r w:rsidRPr="00B36E47">
        <w:t>RTSC scripts: add compile time define to include correct keystone I/II device CSL headers.</w:t>
      </w:r>
    </w:p>
    <w:p w14:paraId="0865B1A8" w14:textId="77777777" w:rsidR="00640FD4" w:rsidRPr="00B36E47" w:rsidRDefault="00640FD4" w:rsidP="00B36E47">
      <w:pPr>
        <w:pStyle w:val="ListParagraph"/>
        <w:numPr>
          <w:ilvl w:val="0"/>
          <w:numId w:val="19"/>
        </w:numPr>
      </w:pPr>
      <w:r w:rsidRPr="00B36E47">
        <w:t>Test projects</w:t>
      </w:r>
    </w:p>
    <w:p w14:paraId="405D23EB" w14:textId="77777777" w:rsidR="00D809B0" w:rsidRPr="00B36E47" w:rsidRDefault="00D809B0" w:rsidP="00B36E47">
      <w:pPr>
        <w:pStyle w:val="ListParagraph"/>
        <w:numPr>
          <w:ilvl w:val="1"/>
          <w:numId w:val="19"/>
        </w:numPr>
      </w:pPr>
      <w:r>
        <w:lastRenderedPageBreak/>
        <w:t xml:space="preserve">rename test project name to align with new </w:t>
      </w:r>
      <w:proofErr w:type="spellStart"/>
      <w:r>
        <w:t>pdkProjectCreate</w:t>
      </w:r>
      <w:proofErr w:type="spellEnd"/>
      <w:r>
        <w:t xml:space="preserve"> rule</w:t>
      </w:r>
    </w:p>
    <w:p w14:paraId="5037B674" w14:textId="77777777" w:rsidR="00D809B0" w:rsidRPr="00B36E47" w:rsidRDefault="00640FD4" w:rsidP="00B36E47">
      <w:pPr>
        <w:pStyle w:val="ListParagraph"/>
        <w:numPr>
          <w:ilvl w:val="1"/>
          <w:numId w:val="19"/>
        </w:numPr>
      </w:pPr>
      <w:r>
        <w:t>update test utility files to align with Proc-SDK CSL changes</w:t>
      </w:r>
    </w:p>
    <w:p w14:paraId="045F4FF1" w14:textId="77777777" w:rsidR="00163CA8" w:rsidRDefault="00163CA8" w:rsidP="00163CA8">
      <w:pPr>
        <w:pStyle w:val="Heading2"/>
      </w:pPr>
      <w:bookmarkStart w:id="6" w:name="_Toc519605856"/>
      <w:r>
        <w:t>Release 1.2.0.00</w:t>
      </w:r>
      <w:bookmarkEnd w:id="6"/>
    </w:p>
    <w:p w14:paraId="578A952F" w14:textId="77777777" w:rsidR="006301DD" w:rsidRPr="007E06EF" w:rsidRDefault="00163CA8" w:rsidP="004155E9">
      <w:pPr>
        <w:pStyle w:val="ListParagraph"/>
        <w:numPr>
          <w:ilvl w:val="0"/>
          <w:numId w:val="16"/>
        </w:numPr>
        <w:rPr>
          <w:b/>
        </w:rPr>
      </w:pPr>
      <w:r>
        <w:t>LLD user mode driver on ARM Linux</w:t>
      </w:r>
      <w:r w:rsidR="004031EC">
        <w:t xml:space="preserve">: this required importing the AIF2 CSL functional layer into the driver. </w:t>
      </w:r>
      <w:proofErr w:type="gramStart"/>
      <w:r w:rsidR="004031EC">
        <w:t>Therefore</w:t>
      </w:r>
      <w:proofErr w:type="gramEnd"/>
      <w:r w:rsidR="004031EC">
        <w:t xml:space="preserve"> the LLD has now a new layer, called AIF2 FL, allowing access to the AIF2 CSL register layer (check for details in the Architecture chapter of the LLD user’s guide). </w:t>
      </w:r>
      <w:r w:rsidR="007E06EF">
        <w:br/>
      </w:r>
      <w:r w:rsidR="004031EC" w:rsidRPr="007E06EF">
        <w:rPr>
          <w:b/>
        </w:rPr>
        <w:t>The application/customer code using LLD needs to be migrated</w:t>
      </w:r>
      <w:r w:rsidR="006301DD" w:rsidRPr="007E06EF">
        <w:rPr>
          <w:b/>
        </w:rPr>
        <w:t xml:space="preserve"> using the following rules:</w:t>
      </w:r>
    </w:p>
    <w:p w14:paraId="7A8A1499" w14:textId="77777777" w:rsidR="006301DD" w:rsidRDefault="006301DD" w:rsidP="006301DD">
      <w:pPr>
        <w:pStyle w:val="ListParagraph"/>
        <w:numPr>
          <w:ilvl w:val="1"/>
          <w:numId w:val="16"/>
        </w:numPr>
      </w:pPr>
      <w:r>
        <w:t>Functional layer header files</w:t>
      </w:r>
      <w:r w:rsidR="00676CB3">
        <w:t xml:space="preserve"> need to be migrated to</w:t>
      </w:r>
      <w:r>
        <w:t>:</w:t>
      </w:r>
      <w:r>
        <w:br/>
      </w:r>
      <w:r w:rsidRPr="00C04709">
        <w:rPr>
          <w:color w:val="FF0000"/>
        </w:rPr>
        <w:t>#include &lt;</w:t>
      </w:r>
      <w:proofErr w:type="spellStart"/>
      <w:r w:rsidRPr="00C04709">
        <w:rPr>
          <w:color w:val="FF0000"/>
        </w:rPr>
        <w:t>ti</w:t>
      </w:r>
      <w:proofErr w:type="spellEnd"/>
      <w:r w:rsidRPr="00C04709">
        <w:rPr>
          <w:color w:val="FF0000"/>
        </w:rPr>
        <w:t>/</w:t>
      </w:r>
      <w:proofErr w:type="spellStart"/>
      <w:r w:rsidRPr="00C04709">
        <w:rPr>
          <w:color w:val="FF0000"/>
        </w:rPr>
        <w:t>csl</w:t>
      </w:r>
      <w:proofErr w:type="spellEnd"/>
      <w:r w:rsidRPr="00C04709">
        <w:rPr>
          <w:color w:val="FF0000"/>
        </w:rPr>
        <w:t>/csl_aif2.h&gt;</w:t>
      </w:r>
      <w:r>
        <w:t xml:space="preserve"> to </w:t>
      </w:r>
      <w:r w:rsidRPr="00C04709">
        <w:rPr>
          <w:color w:val="00B050"/>
        </w:rPr>
        <w:t>#include &lt;</w:t>
      </w:r>
      <w:proofErr w:type="spellStart"/>
      <w:r w:rsidRPr="00C04709">
        <w:rPr>
          <w:color w:val="00B050"/>
        </w:rPr>
        <w:t>ti</w:t>
      </w:r>
      <w:proofErr w:type="spellEnd"/>
      <w:r w:rsidRPr="00C04709">
        <w:rPr>
          <w:color w:val="00B050"/>
        </w:rPr>
        <w:t>/</w:t>
      </w:r>
      <w:proofErr w:type="spellStart"/>
      <w:r w:rsidRPr="00C04709">
        <w:rPr>
          <w:color w:val="00B050"/>
        </w:rPr>
        <w:t>drv</w:t>
      </w:r>
      <w:proofErr w:type="spellEnd"/>
      <w:r w:rsidRPr="00C04709">
        <w:rPr>
          <w:color w:val="00B050"/>
        </w:rPr>
        <w:t>/aif2/aif2fl.h&gt;</w:t>
      </w:r>
      <w:r w:rsidRPr="00C04709">
        <w:rPr>
          <w:color w:val="00B050"/>
        </w:rPr>
        <w:br/>
      </w:r>
      <w:r w:rsidRPr="00C04709">
        <w:rPr>
          <w:color w:val="FF0000"/>
        </w:rPr>
        <w:t>#include &lt;</w:t>
      </w:r>
      <w:proofErr w:type="spellStart"/>
      <w:r w:rsidRPr="00C04709">
        <w:rPr>
          <w:color w:val="FF0000"/>
        </w:rPr>
        <w:t>ti</w:t>
      </w:r>
      <w:proofErr w:type="spellEnd"/>
      <w:r w:rsidRPr="00C04709">
        <w:rPr>
          <w:color w:val="FF0000"/>
        </w:rPr>
        <w:t>/</w:t>
      </w:r>
      <w:proofErr w:type="spellStart"/>
      <w:r w:rsidRPr="00C04709">
        <w:rPr>
          <w:color w:val="FF0000"/>
        </w:rPr>
        <w:t>csl</w:t>
      </w:r>
      <w:proofErr w:type="spellEnd"/>
      <w:r w:rsidRPr="00C04709">
        <w:rPr>
          <w:color w:val="FF0000"/>
        </w:rPr>
        <w:t>/csl_aif2GetHwStatusAux.h&gt;</w:t>
      </w:r>
      <w:r>
        <w:t xml:space="preserve"> to </w:t>
      </w:r>
      <w:r w:rsidRPr="00C04709">
        <w:rPr>
          <w:color w:val="00B050"/>
        </w:rPr>
        <w:t>#include &lt;</w:t>
      </w:r>
      <w:proofErr w:type="spellStart"/>
      <w:r w:rsidRPr="00C04709">
        <w:rPr>
          <w:color w:val="00B050"/>
        </w:rPr>
        <w:t>ti</w:t>
      </w:r>
      <w:proofErr w:type="spellEnd"/>
      <w:r w:rsidRPr="00C04709">
        <w:rPr>
          <w:color w:val="00B050"/>
        </w:rPr>
        <w:t>/</w:t>
      </w:r>
      <w:proofErr w:type="spellStart"/>
      <w:r w:rsidRPr="00C04709">
        <w:rPr>
          <w:color w:val="00B050"/>
        </w:rPr>
        <w:t>drv</w:t>
      </w:r>
      <w:proofErr w:type="spellEnd"/>
      <w:r w:rsidRPr="00C04709">
        <w:rPr>
          <w:color w:val="00B050"/>
        </w:rPr>
        <w:t>/aif2/aif2fl_getHwStatusAux.h&gt;</w:t>
      </w:r>
      <w:r>
        <w:br/>
      </w:r>
      <w:r w:rsidRPr="00C04709">
        <w:rPr>
          <w:color w:val="FF0000"/>
        </w:rPr>
        <w:t>#include &lt;</w:t>
      </w:r>
      <w:proofErr w:type="spellStart"/>
      <w:r w:rsidRPr="00C04709">
        <w:rPr>
          <w:color w:val="FF0000"/>
        </w:rPr>
        <w:t>ti</w:t>
      </w:r>
      <w:proofErr w:type="spellEnd"/>
      <w:r w:rsidRPr="00C04709">
        <w:rPr>
          <w:color w:val="FF0000"/>
        </w:rPr>
        <w:t>/</w:t>
      </w:r>
      <w:proofErr w:type="spellStart"/>
      <w:r w:rsidRPr="00C04709">
        <w:rPr>
          <w:color w:val="FF0000"/>
        </w:rPr>
        <w:t>csl</w:t>
      </w:r>
      <w:proofErr w:type="spellEnd"/>
      <w:r w:rsidRPr="00C04709">
        <w:rPr>
          <w:color w:val="FF0000"/>
        </w:rPr>
        <w:t xml:space="preserve">/csl_aif2HwControlAux.h&gt; </w:t>
      </w:r>
      <w:r>
        <w:t xml:space="preserve">to </w:t>
      </w:r>
      <w:r w:rsidRPr="00C04709">
        <w:rPr>
          <w:color w:val="00B050"/>
        </w:rPr>
        <w:t>#include &lt;</w:t>
      </w:r>
      <w:proofErr w:type="spellStart"/>
      <w:r w:rsidRPr="00C04709">
        <w:rPr>
          <w:color w:val="00B050"/>
        </w:rPr>
        <w:t>ti</w:t>
      </w:r>
      <w:proofErr w:type="spellEnd"/>
      <w:r w:rsidRPr="00C04709">
        <w:rPr>
          <w:color w:val="00B050"/>
        </w:rPr>
        <w:t>/</w:t>
      </w:r>
      <w:proofErr w:type="spellStart"/>
      <w:r w:rsidRPr="00C04709">
        <w:rPr>
          <w:color w:val="00B050"/>
        </w:rPr>
        <w:t>drv</w:t>
      </w:r>
      <w:proofErr w:type="spellEnd"/>
      <w:r w:rsidRPr="00C04709">
        <w:rPr>
          <w:color w:val="00B050"/>
        </w:rPr>
        <w:t>/aif2/aif2fl_hwControlAux.h&gt;</w:t>
      </w:r>
      <w:r>
        <w:br/>
      </w:r>
      <w:r w:rsidRPr="00C04709">
        <w:rPr>
          <w:color w:val="FF0000"/>
        </w:rPr>
        <w:t>#include &lt;</w:t>
      </w:r>
      <w:proofErr w:type="spellStart"/>
      <w:r w:rsidRPr="00C04709">
        <w:rPr>
          <w:color w:val="FF0000"/>
        </w:rPr>
        <w:t>ti</w:t>
      </w:r>
      <w:proofErr w:type="spellEnd"/>
      <w:r w:rsidRPr="00C04709">
        <w:rPr>
          <w:color w:val="FF0000"/>
        </w:rPr>
        <w:t>/</w:t>
      </w:r>
      <w:proofErr w:type="spellStart"/>
      <w:r w:rsidRPr="00C04709">
        <w:rPr>
          <w:color w:val="FF0000"/>
        </w:rPr>
        <w:t>csl</w:t>
      </w:r>
      <w:proofErr w:type="spellEnd"/>
      <w:r w:rsidRPr="00C04709">
        <w:rPr>
          <w:color w:val="FF0000"/>
        </w:rPr>
        <w:t xml:space="preserve">/csl_aif2HwSetupAux.h&gt; </w:t>
      </w:r>
      <w:r>
        <w:t xml:space="preserve">to </w:t>
      </w:r>
      <w:r w:rsidRPr="00C04709">
        <w:rPr>
          <w:color w:val="00B050"/>
        </w:rPr>
        <w:t>#include &lt;</w:t>
      </w:r>
      <w:proofErr w:type="spellStart"/>
      <w:r w:rsidRPr="00C04709">
        <w:rPr>
          <w:color w:val="00B050"/>
        </w:rPr>
        <w:t>ti</w:t>
      </w:r>
      <w:proofErr w:type="spellEnd"/>
      <w:r w:rsidRPr="00C04709">
        <w:rPr>
          <w:color w:val="00B050"/>
        </w:rPr>
        <w:t>/</w:t>
      </w:r>
      <w:proofErr w:type="spellStart"/>
      <w:r w:rsidRPr="00C04709">
        <w:rPr>
          <w:color w:val="00B050"/>
        </w:rPr>
        <w:t>drv</w:t>
      </w:r>
      <w:proofErr w:type="spellEnd"/>
      <w:r w:rsidRPr="00C04709">
        <w:rPr>
          <w:color w:val="00B050"/>
        </w:rPr>
        <w:t>/aif2/aif2fl_hwSetupAux.h&gt;</w:t>
      </w:r>
    </w:p>
    <w:p w14:paraId="1E451A56" w14:textId="77777777" w:rsidR="00163CA8" w:rsidRDefault="006301DD" w:rsidP="006301DD">
      <w:pPr>
        <w:pStyle w:val="ListParagraph"/>
        <w:numPr>
          <w:ilvl w:val="1"/>
          <w:numId w:val="16"/>
        </w:numPr>
      </w:pPr>
      <w:r>
        <w:t xml:space="preserve">Functional layer functions: </w:t>
      </w:r>
      <w:r w:rsidR="004031EC">
        <w:t xml:space="preserve"> </w:t>
      </w:r>
      <w:r w:rsidR="007711C6">
        <w:t>all functions have an equivalent renamed one such as</w:t>
      </w:r>
      <w:r w:rsidR="007711C6">
        <w:br/>
      </w:r>
      <w:r w:rsidR="007711C6" w:rsidRPr="007711C6">
        <w:rPr>
          <w:color w:val="FF0000"/>
        </w:rPr>
        <w:t>CSL_aif2</w:t>
      </w:r>
      <w:proofErr w:type="gramStart"/>
      <w:r w:rsidR="007711C6" w:rsidRPr="007711C6">
        <w:rPr>
          <w:color w:val="FF0000"/>
        </w:rPr>
        <w:t>G</w:t>
      </w:r>
      <w:r w:rsidR="007711C6" w:rsidRPr="007711C6">
        <w:t>etVersion</w:t>
      </w:r>
      <w:r w:rsidR="007711C6">
        <w:t>(</w:t>
      </w:r>
      <w:proofErr w:type="gramEnd"/>
      <w:r w:rsidR="007711C6">
        <w:t xml:space="preserve">) </w:t>
      </w:r>
      <w:r w:rsidR="00676CB3">
        <w:t xml:space="preserve">renamed </w:t>
      </w:r>
      <w:r w:rsidR="007711C6">
        <w:t xml:space="preserve">to </w:t>
      </w:r>
      <w:r w:rsidR="007711C6" w:rsidRPr="00C04709">
        <w:rPr>
          <w:color w:val="00B050"/>
        </w:rPr>
        <w:t>Aif2Fl_g</w:t>
      </w:r>
      <w:r w:rsidR="007711C6" w:rsidRPr="007711C6">
        <w:t>etVersion</w:t>
      </w:r>
      <w:r w:rsidR="007711C6">
        <w:t>()</w:t>
      </w:r>
    </w:p>
    <w:p w14:paraId="5C100652" w14:textId="77777777" w:rsidR="007711C6" w:rsidRDefault="007711C6" w:rsidP="006301DD">
      <w:pPr>
        <w:pStyle w:val="ListParagraph"/>
        <w:numPr>
          <w:ilvl w:val="1"/>
          <w:numId w:val="16"/>
        </w:numPr>
      </w:pPr>
      <w:r>
        <w:t xml:space="preserve">Functional layer data types: </w:t>
      </w:r>
      <w:r w:rsidR="00676CB3">
        <w:t>all data types have an equivalent renamed one such as</w:t>
      </w:r>
      <w:r w:rsidR="00676CB3">
        <w:br/>
      </w:r>
      <w:r w:rsidR="00676CB3" w:rsidRPr="00C04709">
        <w:rPr>
          <w:color w:val="FF0000"/>
        </w:rPr>
        <w:t>CSL_Aif2</w:t>
      </w:r>
      <w:r w:rsidR="00676CB3" w:rsidRPr="00676CB3">
        <w:t>PidStatus</w:t>
      </w:r>
      <w:r w:rsidR="00676CB3">
        <w:t xml:space="preserve"> to </w:t>
      </w:r>
      <w:r w:rsidR="00676CB3" w:rsidRPr="00C04709">
        <w:rPr>
          <w:color w:val="00B050"/>
        </w:rPr>
        <w:t>Aif2Fl_</w:t>
      </w:r>
      <w:r w:rsidR="00676CB3" w:rsidRPr="00676CB3">
        <w:t>PidStatus</w:t>
      </w:r>
    </w:p>
    <w:p w14:paraId="6DCF50A7" w14:textId="77777777" w:rsidR="00CB1F98" w:rsidRDefault="00CB1F98" w:rsidP="006301DD">
      <w:pPr>
        <w:pStyle w:val="ListParagraph"/>
        <w:numPr>
          <w:ilvl w:val="1"/>
          <w:numId w:val="16"/>
        </w:numPr>
      </w:pPr>
      <w:r>
        <w:t>Functional layer definitions:</w:t>
      </w:r>
      <w:r w:rsidRPr="00CB1F98">
        <w:t xml:space="preserve"> </w:t>
      </w:r>
      <w:r>
        <w:t>all definitions have an equivalent renamed one such as</w:t>
      </w:r>
      <w:r>
        <w:br/>
      </w:r>
      <w:r w:rsidR="0079320F" w:rsidRPr="0079320F">
        <w:rPr>
          <w:color w:val="FF0000"/>
        </w:rPr>
        <w:t>CSL_AIF2</w:t>
      </w:r>
      <w:r w:rsidR="0079320F" w:rsidRPr="0079320F">
        <w:t>_LINK_PROTOCOL_</w:t>
      </w:r>
      <w:proofErr w:type="gramStart"/>
      <w:r w:rsidR="0079320F" w:rsidRPr="0079320F">
        <w:t xml:space="preserve">CPRI </w:t>
      </w:r>
      <w:r w:rsidR="0079320F">
        <w:t xml:space="preserve"> t</w:t>
      </w:r>
      <w:r w:rsidR="00105964">
        <w:t>o</w:t>
      </w:r>
      <w:proofErr w:type="gramEnd"/>
      <w:r w:rsidR="0079320F">
        <w:t xml:space="preserve"> </w:t>
      </w:r>
      <w:r w:rsidR="0079320F" w:rsidRPr="0079320F">
        <w:rPr>
          <w:color w:val="00B050"/>
        </w:rPr>
        <w:t>AIF2FL</w:t>
      </w:r>
      <w:r w:rsidR="0079320F" w:rsidRPr="0079320F">
        <w:t>_LINK_PROTOCOL_CPRI</w:t>
      </w:r>
    </w:p>
    <w:p w14:paraId="455600D7" w14:textId="77777777" w:rsidR="007546E7" w:rsidRDefault="007546E7" w:rsidP="0004607D">
      <w:pPr>
        <w:pStyle w:val="ListParagraph"/>
        <w:numPr>
          <w:ilvl w:val="1"/>
          <w:numId w:val="16"/>
        </w:numPr>
      </w:pPr>
      <w:r>
        <w:t>Functional layer handle in the AIF2 driver instance was renamed:</w:t>
      </w:r>
      <w:r>
        <w:br/>
      </w:r>
      <w:proofErr w:type="spellStart"/>
      <w:r w:rsidR="0004607D">
        <w:t>AIF_</w:t>
      </w:r>
      <w:proofErr w:type="gramStart"/>
      <w:r w:rsidR="0004607D">
        <w:t>ConfigObj</w:t>
      </w:r>
      <w:proofErr w:type="spellEnd"/>
      <w:r w:rsidR="0004607D">
        <w:t xml:space="preserve">  </w:t>
      </w:r>
      <w:proofErr w:type="spellStart"/>
      <w:r w:rsidR="0004607D" w:rsidRPr="0004607D">
        <w:t>aifObj</w:t>
      </w:r>
      <w:proofErr w:type="spellEnd"/>
      <w:proofErr w:type="gramEnd"/>
      <w:r w:rsidR="0004607D" w:rsidRPr="0004607D">
        <w:t>;</w:t>
      </w:r>
      <w:r w:rsidR="0004607D">
        <w:t xml:space="preserve"> </w:t>
      </w:r>
      <w:r w:rsidR="0004607D" w:rsidRPr="0004607D">
        <w:t>// Main AIF2 LLD object for AIF2 configuration</w:t>
      </w:r>
      <w:r w:rsidR="0004607D">
        <w:br/>
      </w:r>
      <w:proofErr w:type="spellStart"/>
      <w:r w:rsidRPr="007546E7">
        <w:t>aifObj.</w:t>
      </w:r>
      <w:r w:rsidRPr="007546E7">
        <w:rPr>
          <w:color w:val="FF0000"/>
        </w:rPr>
        <w:t>hCsl</w:t>
      </w:r>
      <w:proofErr w:type="spellEnd"/>
      <w:r>
        <w:t xml:space="preserve"> to </w:t>
      </w:r>
      <w:proofErr w:type="spellStart"/>
      <w:r w:rsidRPr="007546E7">
        <w:t>aifObj.</w:t>
      </w:r>
      <w:r w:rsidRPr="007546E7">
        <w:rPr>
          <w:color w:val="00B050"/>
        </w:rPr>
        <w:t>hFl</w:t>
      </w:r>
      <w:proofErr w:type="spellEnd"/>
    </w:p>
    <w:p w14:paraId="0F6B20C9" w14:textId="77777777" w:rsidR="007E06EF" w:rsidRDefault="00C24C93" w:rsidP="007E06EF">
      <w:pPr>
        <w:pStyle w:val="ListParagraph"/>
        <w:numPr>
          <w:ilvl w:val="0"/>
          <w:numId w:val="16"/>
        </w:numPr>
      </w:pPr>
      <w:r>
        <w:t xml:space="preserve">Support for </w:t>
      </w:r>
      <w:proofErr w:type="spellStart"/>
      <w:r>
        <w:t>AxC</w:t>
      </w:r>
      <w:proofErr w:type="spellEnd"/>
      <w:r>
        <w:t xml:space="preserve"> using different sampling rates on the same CPRI link. The scenarios verified for that new “</w:t>
      </w:r>
      <w:proofErr w:type="spellStart"/>
      <w:r>
        <w:t>multiRate</w:t>
      </w:r>
      <w:proofErr w:type="spellEnd"/>
      <w:r>
        <w:t xml:space="preserve">” link property </w:t>
      </w:r>
      <w:proofErr w:type="gramStart"/>
      <w:r>
        <w:t>are</w:t>
      </w:r>
      <w:proofErr w:type="gramEnd"/>
      <w:r>
        <w:t>: LTE20+LTE10, LTE10+LTE5, LTE20+LTE5, LTE+WCDMA.</w:t>
      </w:r>
    </w:p>
    <w:p w14:paraId="1BD568FB" w14:textId="77777777" w:rsidR="004155E9" w:rsidRDefault="004155E9" w:rsidP="004155E9">
      <w:pPr>
        <w:pStyle w:val="Heading2"/>
      </w:pPr>
      <w:bookmarkStart w:id="7" w:name="_Toc519605857"/>
      <w:r>
        <w:t>Release 1.1.0.06</w:t>
      </w:r>
      <w:bookmarkEnd w:id="7"/>
    </w:p>
    <w:p w14:paraId="6529343B" w14:textId="77777777" w:rsidR="004155E9" w:rsidRDefault="004155E9" w:rsidP="004155E9">
      <w:pPr>
        <w:pStyle w:val="ListParagraph"/>
        <w:numPr>
          <w:ilvl w:val="0"/>
          <w:numId w:val="16"/>
        </w:numPr>
      </w:pPr>
      <w:r>
        <w:t xml:space="preserve">Add </w:t>
      </w:r>
      <w:r w:rsidR="00163CA8">
        <w:t xml:space="preserve">initial </w:t>
      </w:r>
      <w:r>
        <w:t>support for LLD user mode driver on ARM Linux</w:t>
      </w:r>
    </w:p>
    <w:p w14:paraId="78C5AD79" w14:textId="77777777" w:rsidR="004155E9" w:rsidRDefault="004155E9" w:rsidP="004155E9">
      <w:pPr>
        <w:pStyle w:val="ListParagraph"/>
        <w:numPr>
          <w:ilvl w:val="0"/>
          <w:numId w:val="16"/>
        </w:numPr>
      </w:pPr>
      <w:r>
        <w:t>Updated RTWP h</w:t>
      </w:r>
      <w:r w:rsidRPr="004155E9">
        <w:t>eader + code</w:t>
      </w:r>
      <w:r>
        <w:t xml:space="preserve"> in the LLD test utilities</w:t>
      </w:r>
    </w:p>
    <w:p w14:paraId="529CE654" w14:textId="77777777" w:rsidR="00210687" w:rsidRDefault="00210687" w:rsidP="00210687">
      <w:pPr>
        <w:pStyle w:val="Heading2"/>
      </w:pPr>
      <w:bookmarkStart w:id="8" w:name="_Toc519605858"/>
      <w:r>
        <w:t>Release 1.1.0.05</w:t>
      </w:r>
      <w:bookmarkEnd w:id="8"/>
    </w:p>
    <w:p w14:paraId="683D0997" w14:textId="77777777" w:rsidR="00210687" w:rsidRDefault="00210687" w:rsidP="00210687">
      <w:pPr>
        <w:pStyle w:val="ListParagraph"/>
        <w:numPr>
          <w:ilvl w:val="0"/>
          <w:numId w:val="16"/>
        </w:numPr>
      </w:pPr>
      <w:r>
        <w:t>A</w:t>
      </w:r>
      <w:r w:rsidRPr="00210687">
        <w:t>ddition OSAL functions for RM module</w:t>
      </w:r>
    </w:p>
    <w:p w14:paraId="08A5E756" w14:textId="77777777" w:rsidR="00210687" w:rsidRDefault="00210687" w:rsidP="00210687">
      <w:pPr>
        <w:pStyle w:val="ListParagraph"/>
        <w:numPr>
          <w:ilvl w:val="0"/>
          <w:numId w:val="16"/>
        </w:numPr>
      </w:pPr>
      <w:r>
        <w:t>A</w:t>
      </w:r>
      <w:r w:rsidRPr="00210687">
        <w:t>dding missing pragmas for code an</w:t>
      </w:r>
      <w:r>
        <w:t>d data to help memory placement of the Aif2 driver</w:t>
      </w:r>
    </w:p>
    <w:p w14:paraId="5FA87CEC" w14:textId="77777777" w:rsidR="00210687" w:rsidRDefault="00210687" w:rsidP="00210687">
      <w:pPr>
        <w:pStyle w:val="ListParagraph"/>
        <w:numPr>
          <w:ilvl w:val="0"/>
          <w:numId w:val="16"/>
        </w:numPr>
      </w:pPr>
      <w:r>
        <w:t>F</w:t>
      </w:r>
      <w:r w:rsidRPr="00210687">
        <w:t xml:space="preserve">ix on </w:t>
      </w:r>
      <w:proofErr w:type="spellStart"/>
      <w:r w:rsidRPr="00210687">
        <w:t>physyncsel</w:t>
      </w:r>
      <w:proofErr w:type="spellEnd"/>
      <w:r w:rsidRPr="00210687">
        <w:t xml:space="preserve">, </w:t>
      </w:r>
      <w:proofErr w:type="spellStart"/>
      <w:r w:rsidRPr="00210687">
        <w:t>radsyncsel</w:t>
      </w:r>
      <w:proofErr w:type="spellEnd"/>
      <w:r w:rsidRPr="00210687">
        <w:t xml:space="preserve">, and </w:t>
      </w:r>
      <w:proofErr w:type="spellStart"/>
      <w:r w:rsidRPr="00210687">
        <w:t>phytcompvalue</w:t>
      </w:r>
      <w:proofErr w:type="spellEnd"/>
      <w:r w:rsidRPr="00210687">
        <w:t xml:space="preserve"> combinations</w:t>
      </w:r>
    </w:p>
    <w:p w14:paraId="5DCD49CA" w14:textId="77777777" w:rsidR="00AB027C" w:rsidRDefault="00AB027C" w:rsidP="00AB027C">
      <w:pPr>
        <w:pStyle w:val="Heading2"/>
      </w:pPr>
      <w:bookmarkStart w:id="9" w:name="_Toc519605859"/>
      <w:r>
        <w:t>Release 1.1.0.04</w:t>
      </w:r>
      <w:bookmarkEnd w:id="9"/>
    </w:p>
    <w:p w14:paraId="2794C558" w14:textId="77777777" w:rsidR="00AB027C" w:rsidRDefault="0049190B" w:rsidP="00AB027C">
      <w:pPr>
        <w:pStyle w:val="ListParagraph"/>
        <w:numPr>
          <w:ilvl w:val="0"/>
          <w:numId w:val="16"/>
        </w:numPr>
      </w:pPr>
      <w:r>
        <w:t>API enhancement to support LLD integration with AZ WCDMA PHY</w:t>
      </w:r>
    </w:p>
    <w:p w14:paraId="11637738" w14:textId="77777777" w:rsidR="0049190B" w:rsidRDefault="000B6343" w:rsidP="00AB027C">
      <w:pPr>
        <w:pStyle w:val="ListParagraph"/>
        <w:numPr>
          <w:ilvl w:val="0"/>
          <w:numId w:val="16"/>
        </w:numPr>
      </w:pPr>
      <w:r>
        <w:t>C</w:t>
      </w:r>
      <w:r w:rsidRPr="000B6343">
        <w:t xml:space="preserve">hanged the procedure to enable </w:t>
      </w:r>
      <w:r>
        <w:t xml:space="preserve">AIF2 </w:t>
      </w:r>
      <w:r w:rsidRPr="000B6343">
        <w:t xml:space="preserve">data trace to match </w:t>
      </w:r>
      <w:r>
        <w:t xml:space="preserve">the </w:t>
      </w:r>
      <w:r w:rsidRPr="000B6343">
        <w:t>factory apps recommended one</w:t>
      </w:r>
    </w:p>
    <w:p w14:paraId="2FE1664D" w14:textId="77777777" w:rsidR="000B6343" w:rsidRDefault="0030525A" w:rsidP="00AB027C">
      <w:pPr>
        <w:pStyle w:val="ListParagraph"/>
        <w:numPr>
          <w:ilvl w:val="0"/>
          <w:numId w:val="16"/>
        </w:numPr>
      </w:pPr>
      <w:r>
        <w:t>F</w:t>
      </w:r>
      <w:r w:rsidRPr="0030525A">
        <w:t>ix for SDOCM00111714: multicore example build issue for Linux</w:t>
      </w:r>
    </w:p>
    <w:p w14:paraId="751E7255" w14:textId="77777777" w:rsidR="0030525A" w:rsidRDefault="00952037" w:rsidP="00AB027C">
      <w:pPr>
        <w:pStyle w:val="ListParagraph"/>
        <w:numPr>
          <w:ilvl w:val="0"/>
          <w:numId w:val="16"/>
        </w:numPr>
      </w:pPr>
      <w:r>
        <w:t>A</w:t>
      </w:r>
      <w:r w:rsidRPr="00952037">
        <w:t>dd</w:t>
      </w:r>
      <w:r>
        <w:t>ed</w:t>
      </w:r>
      <w:r w:rsidRPr="00952037">
        <w:t xml:space="preserve"> support for </w:t>
      </w:r>
      <w:r>
        <w:t xml:space="preserve">CPRI </w:t>
      </w:r>
      <w:r w:rsidRPr="00952037">
        <w:t xml:space="preserve">LTE40 in </w:t>
      </w:r>
      <w:proofErr w:type="spellStart"/>
      <w:r w:rsidRPr="00952037">
        <w:t>ltecheckrf</w:t>
      </w:r>
      <w:proofErr w:type="spellEnd"/>
      <w:r w:rsidR="003A3379">
        <w:t xml:space="preserve"> test</w:t>
      </w:r>
      <w:r w:rsidRPr="00952037">
        <w:t xml:space="preserve"> and OBSAI in </w:t>
      </w:r>
      <w:proofErr w:type="spellStart"/>
      <w:r w:rsidRPr="00952037">
        <w:t>wcdmacheckrf</w:t>
      </w:r>
      <w:proofErr w:type="spellEnd"/>
      <w:r w:rsidR="003A3379">
        <w:t xml:space="preserve"> test</w:t>
      </w:r>
    </w:p>
    <w:p w14:paraId="2C152955" w14:textId="77777777" w:rsidR="00FF6279" w:rsidRDefault="00FF6279" w:rsidP="00FF6279">
      <w:pPr>
        <w:pStyle w:val="Heading2"/>
      </w:pPr>
      <w:bookmarkStart w:id="10" w:name="_Toc519605860"/>
      <w:r>
        <w:t>Release 1.</w:t>
      </w:r>
      <w:r w:rsidR="0028772B">
        <w:t>1</w:t>
      </w:r>
      <w:r>
        <w:t>.</w:t>
      </w:r>
      <w:r w:rsidR="0028772B">
        <w:t>0</w:t>
      </w:r>
      <w:r>
        <w:t>.03</w:t>
      </w:r>
      <w:bookmarkEnd w:id="10"/>
    </w:p>
    <w:p w14:paraId="42DF5E7F" w14:textId="77777777" w:rsidR="00FF6279" w:rsidRDefault="00FF6279" w:rsidP="00FF6279">
      <w:pPr>
        <w:pStyle w:val="ListParagraph"/>
        <w:numPr>
          <w:ilvl w:val="0"/>
          <w:numId w:val="16"/>
        </w:numPr>
      </w:pPr>
      <w:r>
        <w:t xml:space="preserve">Further enhancements of </w:t>
      </w:r>
      <w:proofErr w:type="spellStart"/>
      <w:r>
        <w:t>ltecheckrf.c</w:t>
      </w:r>
      <w:proofErr w:type="spellEnd"/>
      <w:r>
        <w:t xml:space="preserve"> test to support new </w:t>
      </w:r>
      <w:proofErr w:type="spellStart"/>
      <w:r>
        <w:t>K-II+Drboc+Marconi</w:t>
      </w:r>
      <w:proofErr w:type="spellEnd"/>
      <w:r>
        <w:t xml:space="preserve"> radio kits</w:t>
      </w:r>
    </w:p>
    <w:p w14:paraId="0E3905F5" w14:textId="77777777" w:rsidR="00CE3878" w:rsidRDefault="00CE3878" w:rsidP="00FF6279">
      <w:pPr>
        <w:pStyle w:val="ListParagraph"/>
        <w:numPr>
          <w:ilvl w:val="0"/>
          <w:numId w:val="16"/>
        </w:numPr>
      </w:pPr>
      <w:r>
        <w:t xml:space="preserve">Fix for </w:t>
      </w:r>
      <w:r w:rsidRPr="00CE3878">
        <w:t xml:space="preserve">SDOCM00088973: </w:t>
      </w:r>
      <w:proofErr w:type="spellStart"/>
      <w:r w:rsidRPr="00CE3878">
        <w:t>CSL_</w:t>
      </w:r>
      <w:proofErr w:type="gramStart"/>
      <w:r w:rsidRPr="00CE3878">
        <w:t>BootCfgLockKicker</w:t>
      </w:r>
      <w:proofErr w:type="spellEnd"/>
      <w:r w:rsidRPr="00CE3878">
        <w:t>(</w:t>
      </w:r>
      <w:proofErr w:type="gramEnd"/>
      <w:r w:rsidRPr="00CE3878">
        <w:t>) should be removed from all LLD examples</w:t>
      </w:r>
    </w:p>
    <w:p w14:paraId="3CA636FC" w14:textId="77777777" w:rsidR="00CE3878" w:rsidRDefault="00CE3878" w:rsidP="00FF6279">
      <w:pPr>
        <w:pStyle w:val="ListParagraph"/>
        <w:numPr>
          <w:ilvl w:val="0"/>
          <w:numId w:val="16"/>
        </w:numPr>
      </w:pPr>
      <w:r>
        <w:t>Fix for Generic packet mode when using other links than link 0</w:t>
      </w:r>
    </w:p>
    <w:p w14:paraId="4F98371D" w14:textId="77777777" w:rsidR="005571E9" w:rsidRPr="00FF6279" w:rsidRDefault="005571E9" w:rsidP="00FF6279">
      <w:pPr>
        <w:pStyle w:val="ListParagraph"/>
        <w:numPr>
          <w:ilvl w:val="0"/>
          <w:numId w:val="16"/>
        </w:numPr>
      </w:pPr>
      <w:r>
        <w:t xml:space="preserve">Fix for </w:t>
      </w:r>
      <w:proofErr w:type="spellStart"/>
      <w:r w:rsidRPr="005571E9">
        <w:t>Cpri</w:t>
      </w:r>
      <w:proofErr w:type="spellEnd"/>
      <w:r w:rsidRPr="005571E9">
        <w:t xml:space="preserve"> relay with TCI6614 at 1198.08 MHz setting to comply with 1.2 GHz </w:t>
      </w:r>
      <w:r>
        <w:t xml:space="preserve">set </w:t>
      </w:r>
      <w:r w:rsidRPr="005571E9">
        <w:t>by u-boot</w:t>
      </w:r>
    </w:p>
    <w:p w14:paraId="1D873E03" w14:textId="77777777" w:rsidR="00F40E77" w:rsidRDefault="00F40E77" w:rsidP="00F40E77">
      <w:pPr>
        <w:pStyle w:val="Heading2"/>
      </w:pPr>
      <w:bookmarkStart w:id="11" w:name="_Toc519605861"/>
      <w:r>
        <w:lastRenderedPageBreak/>
        <w:t>Release 1.</w:t>
      </w:r>
      <w:r w:rsidR="0028772B">
        <w:t>1</w:t>
      </w:r>
      <w:r>
        <w:t>.</w:t>
      </w:r>
      <w:r w:rsidR="0028772B">
        <w:t>0</w:t>
      </w:r>
      <w:r>
        <w:t>.02</w:t>
      </w:r>
      <w:bookmarkEnd w:id="11"/>
    </w:p>
    <w:p w14:paraId="6862B0D6" w14:textId="77777777" w:rsidR="00F40E77" w:rsidRDefault="00F40E77" w:rsidP="005F3B32">
      <w:pPr>
        <w:pStyle w:val="ListParagraph"/>
        <w:numPr>
          <w:ilvl w:val="0"/>
          <w:numId w:val="16"/>
        </w:numPr>
      </w:pPr>
      <w:r>
        <w:t xml:space="preserve">Further enhancements of </w:t>
      </w:r>
      <w:proofErr w:type="spellStart"/>
      <w:r>
        <w:t>ltecheckrf.c</w:t>
      </w:r>
      <w:proofErr w:type="spellEnd"/>
      <w:r>
        <w:t xml:space="preserve"> test to support new </w:t>
      </w:r>
      <w:proofErr w:type="spellStart"/>
      <w:r>
        <w:t>K-II+Drboc+Marconi</w:t>
      </w:r>
      <w:proofErr w:type="spellEnd"/>
      <w:r>
        <w:t xml:space="preserve"> radio kits</w:t>
      </w:r>
    </w:p>
    <w:p w14:paraId="2D26E0FA" w14:textId="77777777" w:rsidR="00F40E77" w:rsidRDefault="00F40E77" w:rsidP="005F3B32">
      <w:pPr>
        <w:pStyle w:val="ListParagraph"/>
        <w:numPr>
          <w:ilvl w:val="0"/>
          <w:numId w:val="16"/>
        </w:numPr>
      </w:pPr>
      <w:r>
        <w:t>Bug fixes (</w:t>
      </w:r>
      <w:proofErr w:type="spellStart"/>
      <w:r>
        <w:t>Coverity</w:t>
      </w:r>
      <w:proofErr w:type="spellEnd"/>
      <w:r>
        <w:t xml:space="preserve"> issues)</w:t>
      </w:r>
    </w:p>
    <w:p w14:paraId="4791AB7D" w14:textId="77777777" w:rsidR="005F3B32" w:rsidRDefault="005F3B32" w:rsidP="005F3B32">
      <w:pPr>
        <w:pStyle w:val="Heading2"/>
      </w:pPr>
      <w:bookmarkStart w:id="12" w:name="_Toc519605862"/>
      <w:r>
        <w:t>Release 1.</w:t>
      </w:r>
      <w:r w:rsidR="0028772B">
        <w:t>1</w:t>
      </w:r>
      <w:r>
        <w:t>.</w:t>
      </w:r>
      <w:r w:rsidR="0028772B">
        <w:t>0</w:t>
      </w:r>
      <w:r>
        <w:t>.01</w:t>
      </w:r>
      <w:bookmarkEnd w:id="12"/>
    </w:p>
    <w:p w14:paraId="3A6CBDFE" w14:textId="77777777" w:rsidR="005F3B32" w:rsidRDefault="005F3B32" w:rsidP="005F3B32">
      <w:pPr>
        <w:pStyle w:val="ListParagraph"/>
        <w:numPr>
          <w:ilvl w:val="0"/>
          <w:numId w:val="16"/>
        </w:numPr>
      </w:pPr>
      <w:r>
        <w:t xml:space="preserve">Further enhancements of </w:t>
      </w:r>
      <w:proofErr w:type="spellStart"/>
      <w:r>
        <w:t>ltecheckrf.c</w:t>
      </w:r>
      <w:proofErr w:type="spellEnd"/>
      <w:r>
        <w:t xml:space="preserve"> test to support new </w:t>
      </w:r>
      <w:proofErr w:type="spellStart"/>
      <w:r>
        <w:t>K-II+Drboc+Marconi</w:t>
      </w:r>
      <w:proofErr w:type="spellEnd"/>
      <w:r>
        <w:t xml:space="preserve"> radio kits</w:t>
      </w:r>
    </w:p>
    <w:p w14:paraId="78C17C1B" w14:textId="77777777" w:rsidR="005F3B32" w:rsidRDefault="005F3B32" w:rsidP="005F3B32">
      <w:pPr>
        <w:pStyle w:val="ListParagraph"/>
        <w:numPr>
          <w:ilvl w:val="0"/>
          <w:numId w:val="16"/>
        </w:numPr>
      </w:pPr>
      <w:r>
        <w:t>API enhancement to support LLD integration with TI LTE PHY</w:t>
      </w:r>
    </w:p>
    <w:p w14:paraId="31C318E9" w14:textId="77777777" w:rsidR="005F3B32" w:rsidRDefault="005F3B32" w:rsidP="005F3B32">
      <w:pPr>
        <w:pStyle w:val="ListParagraph"/>
        <w:numPr>
          <w:ilvl w:val="0"/>
          <w:numId w:val="16"/>
        </w:numPr>
      </w:pPr>
      <w:r>
        <w:t xml:space="preserve">Fix for trace data capture for </w:t>
      </w:r>
      <w:proofErr w:type="spellStart"/>
      <w:r>
        <w:t>Lte</w:t>
      </w:r>
      <w:proofErr w:type="spellEnd"/>
      <w:r>
        <w:t xml:space="preserve"> </w:t>
      </w:r>
      <w:proofErr w:type="spellStart"/>
      <w:r>
        <w:t>Obsai</w:t>
      </w:r>
      <w:proofErr w:type="spellEnd"/>
      <w:r>
        <w:t xml:space="preserve"> testcases</w:t>
      </w:r>
    </w:p>
    <w:p w14:paraId="249F7B49" w14:textId="77777777" w:rsidR="005F3B32" w:rsidRDefault="005F3B32" w:rsidP="005F3B32">
      <w:pPr>
        <w:pStyle w:val="ListParagraph"/>
        <w:numPr>
          <w:ilvl w:val="0"/>
          <w:numId w:val="16"/>
        </w:numPr>
      </w:pPr>
      <w:r>
        <w:t xml:space="preserve">Support for </w:t>
      </w:r>
      <w:proofErr w:type="spellStart"/>
      <w:r>
        <w:t>Cpri</w:t>
      </w:r>
      <w:proofErr w:type="spellEnd"/>
      <w:r>
        <w:t>/</w:t>
      </w:r>
      <w:proofErr w:type="spellStart"/>
      <w:r>
        <w:t>Obsai</w:t>
      </w:r>
      <w:proofErr w:type="spellEnd"/>
      <w:r>
        <w:t xml:space="preserve"> </w:t>
      </w:r>
      <w:proofErr w:type="spellStart"/>
      <w:r>
        <w:t>Lte</w:t>
      </w:r>
      <w:proofErr w:type="spellEnd"/>
      <w:r>
        <w:t xml:space="preserve"> 15MHz</w:t>
      </w:r>
    </w:p>
    <w:p w14:paraId="154974CA" w14:textId="77777777" w:rsidR="005F3B32" w:rsidRDefault="005F3B32" w:rsidP="005F3B32">
      <w:pPr>
        <w:pStyle w:val="ListParagraph"/>
        <w:numPr>
          <w:ilvl w:val="0"/>
          <w:numId w:val="16"/>
        </w:numPr>
      </w:pPr>
      <w:r>
        <w:t xml:space="preserve">LTE multicore test example enhanced from 4 to 8 cores for </w:t>
      </w:r>
      <w:proofErr w:type="spellStart"/>
      <w:r>
        <w:t>KeyStone</w:t>
      </w:r>
      <w:proofErr w:type="spellEnd"/>
      <w:r>
        <w:t>-II devices</w:t>
      </w:r>
    </w:p>
    <w:p w14:paraId="3E1237FC" w14:textId="77777777" w:rsidR="005F3B32" w:rsidRDefault="00E816EF" w:rsidP="005F3B32">
      <w:pPr>
        <w:pStyle w:val="ListParagraph"/>
        <w:numPr>
          <w:ilvl w:val="0"/>
          <w:numId w:val="16"/>
        </w:numPr>
      </w:pPr>
      <w:r>
        <w:t xml:space="preserve">Modified </w:t>
      </w:r>
      <w:proofErr w:type="spellStart"/>
      <w:r>
        <w:t>AIF_init.c</w:t>
      </w:r>
      <w:proofErr w:type="spellEnd"/>
      <w:r>
        <w:t xml:space="preserve"> to support</w:t>
      </w:r>
      <w:r w:rsidR="005F3B32">
        <w:t xml:space="preserve"> </w:t>
      </w:r>
      <w:proofErr w:type="spellStart"/>
      <w:r w:rsidR="005F3B32">
        <w:t>KeyStone</w:t>
      </w:r>
      <w:proofErr w:type="spellEnd"/>
      <w:r w:rsidR="005F3B32">
        <w:t xml:space="preserve">-II </w:t>
      </w:r>
      <w:r>
        <w:t>AIF2 SerDes CSL fix for B4 macro Shutdown/Restore</w:t>
      </w:r>
    </w:p>
    <w:p w14:paraId="5BFA86C7" w14:textId="77777777" w:rsidR="00E57F78" w:rsidRDefault="00E57F78" w:rsidP="00E57F78">
      <w:pPr>
        <w:pStyle w:val="Heading2"/>
      </w:pPr>
      <w:bookmarkStart w:id="13" w:name="_Toc519605863"/>
      <w:r>
        <w:t>Release 1.</w:t>
      </w:r>
      <w:r w:rsidR="0028772B">
        <w:t>1</w:t>
      </w:r>
      <w:r>
        <w:t>.</w:t>
      </w:r>
      <w:r w:rsidR="0028772B">
        <w:t>0</w:t>
      </w:r>
      <w:r>
        <w:t>.00</w:t>
      </w:r>
      <w:bookmarkEnd w:id="13"/>
    </w:p>
    <w:p w14:paraId="35115E07" w14:textId="77777777" w:rsidR="00E57F78" w:rsidRDefault="00E57F78" w:rsidP="00E57F78">
      <w:pPr>
        <w:pStyle w:val="ListParagraph"/>
        <w:numPr>
          <w:ilvl w:val="0"/>
          <w:numId w:val="16"/>
        </w:numPr>
      </w:pPr>
      <w:r>
        <w:t xml:space="preserve">Added </w:t>
      </w:r>
      <w:proofErr w:type="gramStart"/>
      <w:r>
        <w:t>a</w:t>
      </w:r>
      <w:proofErr w:type="gramEnd"/>
      <w:r>
        <w:t xml:space="preserve"> LTE multicore test example</w:t>
      </w:r>
    </w:p>
    <w:p w14:paraId="7651154C" w14:textId="77777777" w:rsidR="00E57F78" w:rsidRDefault="00E57F78" w:rsidP="00E57F78">
      <w:pPr>
        <w:pStyle w:val="ListParagraph"/>
        <w:numPr>
          <w:ilvl w:val="0"/>
          <w:numId w:val="16"/>
        </w:numPr>
      </w:pPr>
      <w:r>
        <w:t>A</w:t>
      </w:r>
      <w:r w:rsidRPr="00E57F78">
        <w:t>dd</w:t>
      </w:r>
      <w:r>
        <w:t>ed</w:t>
      </w:r>
      <w:r w:rsidRPr="00E57F78">
        <w:t xml:space="preserve"> support for </w:t>
      </w:r>
      <w:r>
        <w:t>RM</w:t>
      </w:r>
      <w:r w:rsidRPr="00E57F78">
        <w:t xml:space="preserve"> (K-II)</w:t>
      </w:r>
      <w:r>
        <w:t xml:space="preserve"> in test utilities</w:t>
      </w:r>
      <w:r w:rsidRPr="00E57F78">
        <w:t xml:space="preserve"> when </w:t>
      </w:r>
      <w:r>
        <w:t>setting up</w:t>
      </w:r>
      <w:r w:rsidRPr="00E57F78">
        <w:t xml:space="preserve"> </w:t>
      </w:r>
      <w:proofErr w:type="spellStart"/>
      <w:r w:rsidRPr="00E57F78">
        <w:t>Qmss</w:t>
      </w:r>
      <w:proofErr w:type="spellEnd"/>
      <w:r w:rsidRPr="00E57F78">
        <w:t xml:space="preserve"> and </w:t>
      </w:r>
      <w:proofErr w:type="spellStart"/>
      <w:r w:rsidRPr="00E57F78">
        <w:t>Cppi</w:t>
      </w:r>
      <w:proofErr w:type="spellEnd"/>
      <w:r>
        <w:t xml:space="preserve"> (</w:t>
      </w:r>
      <w:proofErr w:type="spellStart"/>
      <w:r w:rsidRPr="00E57F78">
        <w:t>mnavUtils.c</w:t>
      </w:r>
      <w:proofErr w:type="spellEnd"/>
      <w:r>
        <w:t>)</w:t>
      </w:r>
    </w:p>
    <w:p w14:paraId="1FAAEDE3" w14:textId="77777777" w:rsidR="00E57F78" w:rsidRDefault="003A63C9" w:rsidP="00E57F78">
      <w:pPr>
        <w:pStyle w:val="ListParagraph"/>
        <w:numPr>
          <w:ilvl w:val="0"/>
          <w:numId w:val="16"/>
        </w:numPr>
      </w:pPr>
      <w:r>
        <w:t xml:space="preserve">Enhanced </w:t>
      </w:r>
      <w:proofErr w:type="spellStart"/>
      <w:r>
        <w:t>ltecheckrf.c</w:t>
      </w:r>
      <w:proofErr w:type="spellEnd"/>
      <w:r>
        <w:t xml:space="preserve"> test to support new </w:t>
      </w:r>
      <w:proofErr w:type="spellStart"/>
      <w:r>
        <w:t>K-II+Drboc+Marconi</w:t>
      </w:r>
      <w:proofErr w:type="spellEnd"/>
      <w:r>
        <w:t xml:space="preserve"> radio kits</w:t>
      </w:r>
    </w:p>
    <w:p w14:paraId="7B74D8E1" w14:textId="77777777" w:rsidR="009E2737" w:rsidRDefault="009E2737" w:rsidP="00E57F78">
      <w:pPr>
        <w:pStyle w:val="ListParagraph"/>
        <w:numPr>
          <w:ilvl w:val="0"/>
          <w:numId w:val="16"/>
        </w:numPr>
      </w:pPr>
      <w:r>
        <w:t xml:space="preserve">Modified </w:t>
      </w:r>
      <w:proofErr w:type="spellStart"/>
      <w:r>
        <w:t>AIF_init.c</w:t>
      </w:r>
      <w:proofErr w:type="spellEnd"/>
      <w:r>
        <w:t xml:space="preserve"> for K-II devices to support AIF2 SerDes CSL API changes</w:t>
      </w:r>
    </w:p>
    <w:p w14:paraId="4CB13183" w14:textId="77777777" w:rsidR="00A95B68" w:rsidRDefault="00A95B68" w:rsidP="00A95B68">
      <w:pPr>
        <w:pStyle w:val="Heading2"/>
      </w:pPr>
      <w:bookmarkStart w:id="14" w:name="_Toc519605864"/>
      <w:r>
        <w:t>Release 1.0.0.17</w:t>
      </w:r>
      <w:bookmarkEnd w:id="14"/>
    </w:p>
    <w:p w14:paraId="44C55F82" w14:textId="77777777" w:rsidR="00A95B68" w:rsidRDefault="00A95B68" w:rsidP="00A95B68">
      <w:pPr>
        <w:pStyle w:val="ListParagraph"/>
        <w:numPr>
          <w:ilvl w:val="0"/>
          <w:numId w:val="16"/>
        </w:numPr>
      </w:pPr>
      <w:r>
        <w:t>Bug fixes</w:t>
      </w:r>
    </w:p>
    <w:p w14:paraId="62EDCDCC" w14:textId="77777777" w:rsidR="0076002A" w:rsidRDefault="0076002A" w:rsidP="0076002A">
      <w:pPr>
        <w:pStyle w:val="Heading2"/>
      </w:pPr>
      <w:bookmarkStart w:id="15" w:name="_Toc519605865"/>
      <w:r>
        <w:t>Release 1.0.0.1</w:t>
      </w:r>
      <w:r w:rsidR="0010714D">
        <w:t>6</w:t>
      </w:r>
      <w:bookmarkEnd w:id="15"/>
    </w:p>
    <w:p w14:paraId="57FD0790" w14:textId="77777777" w:rsidR="0076002A" w:rsidRDefault="0076002A" w:rsidP="00FA4E35">
      <w:pPr>
        <w:pStyle w:val="ListParagraph"/>
        <w:numPr>
          <w:ilvl w:val="0"/>
          <w:numId w:val="16"/>
        </w:numPr>
      </w:pPr>
      <w:r>
        <w:t xml:space="preserve">Fix to </w:t>
      </w:r>
      <w:proofErr w:type="gramStart"/>
      <w:r>
        <w:t>support  AIF</w:t>
      </w:r>
      <w:proofErr w:type="gramEnd"/>
      <w:r>
        <w:t xml:space="preserve">2 and SerDes SW reset on </w:t>
      </w:r>
      <w:proofErr w:type="spellStart"/>
      <w:r>
        <w:t>KeyStone</w:t>
      </w:r>
      <w:proofErr w:type="spellEnd"/>
      <w:r>
        <w:t>-II devices</w:t>
      </w:r>
    </w:p>
    <w:p w14:paraId="21181434" w14:textId="77777777" w:rsidR="00BF757A" w:rsidRDefault="007256C4" w:rsidP="007256C4">
      <w:pPr>
        <w:pStyle w:val="ListParagraph"/>
        <w:numPr>
          <w:ilvl w:val="0"/>
          <w:numId w:val="16"/>
        </w:numPr>
      </w:pPr>
      <w:proofErr w:type="spellStart"/>
      <w:r w:rsidRPr="007256C4">
        <w:t>Sw</w:t>
      </w:r>
      <w:proofErr w:type="spellEnd"/>
      <w:r w:rsidRPr="007256C4">
        <w:t xml:space="preserve"> workaround implementation for </w:t>
      </w:r>
      <w:proofErr w:type="spellStart"/>
      <w:r>
        <w:t>KeyStone</w:t>
      </w:r>
      <w:proofErr w:type="spellEnd"/>
      <w:r>
        <w:t xml:space="preserve">-I and </w:t>
      </w:r>
      <w:proofErr w:type="spellStart"/>
      <w:r>
        <w:t>KeyStone</w:t>
      </w:r>
      <w:proofErr w:type="spellEnd"/>
      <w:r>
        <w:t>-II “</w:t>
      </w:r>
      <w:r w:rsidRPr="007256C4">
        <w:t>AIF2 CPRI Fast C&amp;M Restrictions</w:t>
      </w:r>
      <w:r>
        <w:t xml:space="preserve">” Usage Note. This is done in </w:t>
      </w:r>
      <w:proofErr w:type="spellStart"/>
      <w:r>
        <w:t>cprifastcm</w:t>
      </w:r>
      <w:proofErr w:type="spellEnd"/>
      <w:r>
        <w:t xml:space="preserve"> test folder.</w:t>
      </w:r>
    </w:p>
    <w:p w14:paraId="33CBD027" w14:textId="77777777" w:rsidR="00286515" w:rsidRDefault="00286515" w:rsidP="007256C4">
      <w:pPr>
        <w:pStyle w:val="ListParagraph"/>
        <w:numPr>
          <w:ilvl w:val="0"/>
          <w:numId w:val="16"/>
        </w:numPr>
      </w:pPr>
      <w:r>
        <w:t xml:space="preserve">Added support for AIF2 data trace (used in </w:t>
      </w:r>
      <w:proofErr w:type="spellStart"/>
      <w:r>
        <w:t>Obsai</w:t>
      </w:r>
      <w:proofErr w:type="spellEnd"/>
      <w:r>
        <w:t xml:space="preserve"> mode)</w:t>
      </w:r>
    </w:p>
    <w:p w14:paraId="2CFD4A07" w14:textId="77777777" w:rsidR="00C067A4" w:rsidRPr="0064575B" w:rsidRDefault="00C067A4" w:rsidP="007256C4">
      <w:pPr>
        <w:pStyle w:val="ListParagraph"/>
        <w:numPr>
          <w:ilvl w:val="0"/>
          <w:numId w:val="16"/>
        </w:numPr>
      </w:pPr>
      <w:proofErr w:type="spellStart"/>
      <w:r>
        <w:t>Wcdma</w:t>
      </w:r>
      <w:proofErr w:type="spellEnd"/>
      <w:r w:rsidRPr="006B0D2A">
        <w:t xml:space="preserve"> </w:t>
      </w:r>
      <w:r>
        <w:t>Dual Carrier Check RF</w:t>
      </w:r>
      <w:r w:rsidRPr="006B0D2A">
        <w:t xml:space="preserve"> test</w:t>
      </w:r>
      <w:r w:rsidRPr="002F2069">
        <w:t>s</w:t>
      </w:r>
      <w:r w:rsidRPr="002F2069">
        <w:rPr>
          <w:bCs/>
        </w:rPr>
        <w:t xml:space="preserve"> working with EVM</w:t>
      </w:r>
      <w:r>
        <w:rPr>
          <w:bCs/>
        </w:rPr>
        <w:t xml:space="preserve"> + SCBP (CPRI RELAY)</w:t>
      </w:r>
    </w:p>
    <w:p w14:paraId="0C0DAA90" w14:textId="77777777" w:rsidR="0064575B" w:rsidRDefault="0064575B" w:rsidP="0064575B">
      <w:pPr>
        <w:pStyle w:val="ListParagraph"/>
        <w:numPr>
          <w:ilvl w:val="0"/>
          <w:numId w:val="16"/>
        </w:numPr>
      </w:pPr>
      <w:r>
        <w:t>S</w:t>
      </w:r>
      <w:r w:rsidRPr="0064575B">
        <w:t>upport for disabling each individual PE or PD channels</w:t>
      </w:r>
      <w:r>
        <w:t xml:space="preserve"> (new APIs)</w:t>
      </w:r>
    </w:p>
    <w:p w14:paraId="03551CC0" w14:textId="77777777" w:rsidR="00C476F8" w:rsidRDefault="00C476F8" w:rsidP="00C476F8">
      <w:pPr>
        <w:pStyle w:val="ListParagraph"/>
        <w:numPr>
          <w:ilvl w:val="0"/>
          <w:numId w:val="16"/>
        </w:numPr>
      </w:pPr>
      <w:r>
        <w:t xml:space="preserve">Modified </w:t>
      </w:r>
      <w:proofErr w:type="spellStart"/>
      <w:r>
        <w:t>RTWP_evm.c</w:t>
      </w:r>
      <w:proofErr w:type="spellEnd"/>
      <w:r>
        <w:t xml:space="preserve"> to make it easy to disable sanity checks and </w:t>
      </w:r>
      <w:proofErr w:type="gramStart"/>
      <w:r>
        <w:t>debug  info</w:t>
      </w:r>
      <w:proofErr w:type="gramEnd"/>
      <w:r>
        <w:t xml:space="preserve"> collection.</w:t>
      </w:r>
    </w:p>
    <w:p w14:paraId="733C9B55" w14:textId="77777777" w:rsidR="00FA4E35" w:rsidRDefault="00FA4E35" w:rsidP="00FA4E35">
      <w:pPr>
        <w:pStyle w:val="Heading2"/>
      </w:pPr>
      <w:bookmarkStart w:id="16" w:name="_Toc519605866"/>
      <w:r>
        <w:t>Release 1.0.0.15</w:t>
      </w:r>
      <w:bookmarkEnd w:id="16"/>
    </w:p>
    <w:p w14:paraId="772004D0" w14:textId="77777777" w:rsidR="00FA4E35" w:rsidRDefault="00FA4E35" w:rsidP="00CC2258">
      <w:pPr>
        <w:pStyle w:val="ListParagraph"/>
        <w:numPr>
          <w:ilvl w:val="0"/>
          <w:numId w:val="16"/>
        </w:numPr>
      </w:pPr>
      <w:r>
        <w:t>Fix to support all test projects in big endian mode</w:t>
      </w:r>
    </w:p>
    <w:p w14:paraId="226596ED" w14:textId="77777777" w:rsidR="00257256" w:rsidRDefault="00257256" w:rsidP="00CC2258">
      <w:pPr>
        <w:pStyle w:val="ListParagraph"/>
        <w:numPr>
          <w:ilvl w:val="0"/>
          <w:numId w:val="16"/>
        </w:numPr>
      </w:pPr>
      <w:proofErr w:type="spellStart"/>
      <w:r w:rsidRPr="006B0D2A">
        <w:t>KeyStone</w:t>
      </w:r>
      <w:proofErr w:type="spellEnd"/>
      <w:r w:rsidRPr="006B0D2A">
        <w:t>-II</w:t>
      </w:r>
      <w:r w:rsidRPr="002F2069">
        <w:rPr>
          <w:b/>
          <w:bCs/>
        </w:rPr>
        <w:t xml:space="preserve"> migration:</w:t>
      </w:r>
      <w:r>
        <w:rPr>
          <w:b/>
          <w:bCs/>
        </w:rPr>
        <w:t xml:space="preserve"> </w:t>
      </w:r>
      <w:r w:rsidRPr="00257256">
        <w:rPr>
          <w:bCs/>
        </w:rPr>
        <w:t>du</w:t>
      </w:r>
      <w:r>
        <w:rPr>
          <w:bCs/>
        </w:rPr>
        <w:t>al mode test</w:t>
      </w:r>
    </w:p>
    <w:p w14:paraId="2E5BC336" w14:textId="77777777" w:rsidR="00CC2258" w:rsidRDefault="00CC2258" w:rsidP="00CC2258">
      <w:pPr>
        <w:pStyle w:val="Heading2"/>
      </w:pPr>
      <w:bookmarkStart w:id="17" w:name="_Toc519605867"/>
      <w:r>
        <w:t>Release 1.0.0.14</w:t>
      </w:r>
      <w:bookmarkEnd w:id="17"/>
    </w:p>
    <w:p w14:paraId="115CC28A" w14:textId="77777777" w:rsidR="00CC2258" w:rsidRDefault="00CC2258" w:rsidP="00CC2258">
      <w:pPr>
        <w:pStyle w:val="ListParagraph"/>
        <w:numPr>
          <w:ilvl w:val="0"/>
          <w:numId w:val="16"/>
        </w:numPr>
      </w:pPr>
      <w:r>
        <w:t>Fix for OBSAI 8x rate</w:t>
      </w:r>
    </w:p>
    <w:p w14:paraId="2E9FEC65" w14:textId="77777777" w:rsidR="00CC2258" w:rsidRDefault="00CC2258" w:rsidP="00CC2258">
      <w:pPr>
        <w:pStyle w:val="ListParagraph"/>
        <w:numPr>
          <w:ilvl w:val="0"/>
          <w:numId w:val="16"/>
        </w:numPr>
      </w:pPr>
      <w:r>
        <w:t>Fix for Linux conflict when running AIF2LLD test examples</w:t>
      </w:r>
    </w:p>
    <w:p w14:paraId="483CA460" w14:textId="77777777" w:rsidR="00CC2258" w:rsidRDefault="00CC2258" w:rsidP="00CC2258">
      <w:pPr>
        <w:pStyle w:val="ListParagraph"/>
        <w:numPr>
          <w:ilvl w:val="0"/>
          <w:numId w:val="16"/>
        </w:numPr>
      </w:pPr>
      <w:proofErr w:type="spellStart"/>
      <w:r>
        <w:t>Cpri</w:t>
      </w:r>
      <w:proofErr w:type="spellEnd"/>
      <w:r>
        <w:t xml:space="preserve"> relay code (EVMTCI6614/SCBP): added TCI6614 sync auto-detection of</w:t>
      </w:r>
      <w:r w:rsidRPr="00CC2258">
        <w:t xml:space="preserve"> CPU clock (1.228G or 983M)</w:t>
      </w:r>
    </w:p>
    <w:p w14:paraId="597ACDDE" w14:textId="77777777" w:rsidR="00CC2258" w:rsidRDefault="00CC2258" w:rsidP="00CC2258">
      <w:pPr>
        <w:pStyle w:val="ListParagraph"/>
        <w:numPr>
          <w:ilvl w:val="0"/>
          <w:numId w:val="16"/>
        </w:numPr>
      </w:pPr>
      <w:proofErr w:type="spellStart"/>
      <w:r w:rsidRPr="006B0D2A">
        <w:t>KeyStone</w:t>
      </w:r>
      <w:proofErr w:type="spellEnd"/>
      <w:r w:rsidRPr="006B0D2A">
        <w:t>-II</w:t>
      </w:r>
      <w:r w:rsidRPr="002F2069">
        <w:rPr>
          <w:b/>
          <w:bCs/>
        </w:rPr>
        <w:t xml:space="preserve"> migration:</w:t>
      </w:r>
      <w:r>
        <w:rPr>
          <w:b/>
          <w:bCs/>
        </w:rPr>
        <w:t xml:space="preserve"> </w:t>
      </w:r>
      <w:r w:rsidRPr="00CC2258">
        <w:rPr>
          <w:bCs/>
        </w:rPr>
        <w:t>fast</w:t>
      </w:r>
      <w:r>
        <w:rPr>
          <w:bCs/>
        </w:rPr>
        <w:t xml:space="preserve"> </w:t>
      </w:r>
      <w:proofErr w:type="spellStart"/>
      <w:r>
        <w:rPr>
          <w:bCs/>
        </w:rPr>
        <w:t>c&amp;m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Lte</w:t>
      </w:r>
      <w:proofErr w:type="spellEnd"/>
      <w:r>
        <w:rPr>
          <w:bCs/>
        </w:rPr>
        <w:t>/</w:t>
      </w:r>
      <w:proofErr w:type="spellStart"/>
      <w:r>
        <w:rPr>
          <w:bCs/>
        </w:rPr>
        <w:t>Wcdma</w:t>
      </w:r>
      <w:proofErr w:type="spellEnd"/>
      <w:r>
        <w:rPr>
          <w:bCs/>
        </w:rPr>
        <w:t xml:space="preserve"> single-tone and Generic packet tests (dual mode test under debug)</w:t>
      </w:r>
    </w:p>
    <w:p w14:paraId="57389311" w14:textId="77777777" w:rsidR="00D508C7" w:rsidRDefault="00D508C7" w:rsidP="00D508C7">
      <w:pPr>
        <w:pStyle w:val="Heading2"/>
      </w:pPr>
      <w:bookmarkStart w:id="18" w:name="_Toc519605868"/>
      <w:r>
        <w:t>Release 1.0.0.1</w:t>
      </w:r>
      <w:r w:rsidR="00E9441B">
        <w:t>3</w:t>
      </w:r>
      <w:bookmarkEnd w:id="18"/>
    </w:p>
    <w:p w14:paraId="306ECFB7" w14:textId="77777777" w:rsidR="00D508C7" w:rsidRDefault="00D508C7" w:rsidP="00D508C7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KeyStone</w:t>
      </w:r>
      <w:proofErr w:type="spellEnd"/>
      <w:r>
        <w:t xml:space="preserve">-II </w:t>
      </w:r>
      <w:proofErr w:type="spellStart"/>
      <w:r>
        <w:t>xdc</w:t>
      </w:r>
      <w:proofErr w:type="spellEnd"/>
      <w:r>
        <w:t xml:space="preserve"> platform: </w:t>
      </w:r>
      <w:proofErr w:type="gramStart"/>
      <w:r w:rsidRPr="00D508C7">
        <w:t>ti.platforms</w:t>
      </w:r>
      <w:proofErr w:type="gramEnd"/>
      <w:r w:rsidRPr="00D508C7">
        <w:t>.evmTCI6638K2K</w:t>
      </w:r>
    </w:p>
    <w:p w14:paraId="26235F79" w14:textId="77777777" w:rsidR="00DD0E1C" w:rsidRDefault="00DD0E1C" w:rsidP="00BE3B6B">
      <w:pPr>
        <w:pStyle w:val="Heading2"/>
      </w:pPr>
      <w:bookmarkStart w:id="19" w:name="_Toc519605869"/>
      <w:r>
        <w:t>Release 1.0.0.12</w:t>
      </w:r>
      <w:bookmarkEnd w:id="19"/>
    </w:p>
    <w:p w14:paraId="36125D14" w14:textId="77777777" w:rsidR="00DD0E1C" w:rsidRDefault="00DD0E1C" w:rsidP="00DD0E1C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KeyStone</w:t>
      </w:r>
      <w:proofErr w:type="spellEnd"/>
      <w:r>
        <w:t>-II SerDes CSL</w:t>
      </w:r>
    </w:p>
    <w:p w14:paraId="7989A3FA" w14:textId="77777777" w:rsidR="00DD0E1C" w:rsidRDefault="00DD0E1C" w:rsidP="00DD0E1C">
      <w:pPr>
        <w:pStyle w:val="ListParagraph"/>
        <w:numPr>
          <w:ilvl w:val="0"/>
          <w:numId w:val="16"/>
        </w:numPr>
      </w:pPr>
      <w:r>
        <w:lastRenderedPageBreak/>
        <w:t>Added support for CPRI LTE TDD</w:t>
      </w:r>
    </w:p>
    <w:p w14:paraId="30649440" w14:textId="77777777" w:rsidR="00DD0E1C" w:rsidRDefault="00DD0E1C" w:rsidP="00DD0E1C">
      <w:pPr>
        <w:pStyle w:val="ListParagraph"/>
        <w:numPr>
          <w:ilvl w:val="0"/>
          <w:numId w:val="16"/>
        </w:numPr>
      </w:pPr>
      <w:r>
        <w:t>Added support for OBSAI LTE FDD</w:t>
      </w:r>
    </w:p>
    <w:p w14:paraId="1D981A6B" w14:textId="77777777" w:rsidR="00DD0E1C" w:rsidRPr="00DD0E1C" w:rsidRDefault="00DD0E1C" w:rsidP="00DD0E1C">
      <w:pPr>
        <w:pStyle w:val="ListParagraph"/>
        <w:numPr>
          <w:ilvl w:val="0"/>
          <w:numId w:val="16"/>
        </w:numPr>
      </w:pPr>
      <w:proofErr w:type="spellStart"/>
      <w:r w:rsidRPr="006B0D2A">
        <w:t>Lte</w:t>
      </w:r>
      <w:proofErr w:type="spellEnd"/>
      <w:r w:rsidRPr="006B0D2A">
        <w:t xml:space="preserve"> </w:t>
      </w:r>
      <w:proofErr w:type="spellStart"/>
      <w:r>
        <w:t>Tdd</w:t>
      </w:r>
      <w:proofErr w:type="spellEnd"/>
      <w:r>
        <w:t xml:space="preserve"> Check RF</w:t>
      </w:r>
      <w:r w:rsidRPr="006B0D2A">
        <w:t xml:space="preserve"> test</w:t>
      </w:r>
      <w:r w:rsidRPr="002F2069">
        <w:t>s</w:t>
      </w:r>
      <w:r w:rsidRPr="002F2069">
        <w:rPr>
          <w:bCs/>
        </w:rPr>
        <w:t xml:space="preserve"> working with EVM</w:t>
      </w:r>
      <w:r>
        <w:rPr>
          <w:bCs/>
        </w:rPr>
        <w:t xml:space="preserve"> + SCBP (CPRI RELAY)</w:t>
      </w:r>
    </w:p>
    <w:p w14:paraId="6F3A3311" w14:textId="77777777" w:rsidR="00BE3B6B" w:rsidRDefault="00BE3B6B" w:rsidP="00BE3B6B">
      <w:pPr>
        <w:pStyle w:val="Heading2"/>
      </w:pPr>
      <w:bookmarkStart w:id="20" w:name="_Toc519605870"/>
      <w:r>
        <w:t>Release 1.0.0.11</w:t>
      </w:r>
      <w:bookmarkEnd w:id="20"/>
    </w:p>
    <w:p w14:paraId="26C5F5DC" w14:textId="77777777" w:rsidR="00BE3B6B" w:rsidRPr="002F2069" w:rsidRDefault="00BE3B6B" w:rsidP="00BE3B6B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6B0D2A">
        <w:t>KeyStone</w:t>
      </w:r>
      <w:proofErr w:type="spellEnd"/>
      <w:r w:rsidRPr="006B0D2A">
        <w:t>-II</w:t>
      </w:r>
      <w:r w:rsidRPr="002F2069">
        <w:rPr>
          <w:b/>
          <w:bCs/>
        </w:rPr>
        <w:t xml:space="preserve"> migration: </w:t>
      </w:r>
      <w:proofErr w:type="spellStart"/>
      <w:r w:rsidRPr="006B0D2A">
        <w:t>Lte</w:t>
      </w:r>
      <w:proofErr w:type="spellEnd"/>
      <w:r w:rsidRPr="006B0D2A">
        <w:t xml:space="preserve"> and </w:t>
      </w:r>
      <w:proofErr w:type="spellStart"/>
      <w:r w:rsidRPr="006B0D2A">
        <w:t>Wcdma</w:t>
      </w:r>
      <w:proofErr w:type="spellEnd"/>
      <w:r>
        <w:t xml:space="preserve"> Check RF</w:t>
      </w:r>
      <w:r w:rsidRPr="006B0D2A">
        <w:t xml:space="preserve"> test</w:t>
      </w:r>
      <w:r w:rsidRPr="002F2069">
        <w:t>s</w:t>
      </w:r>
      <w:r w:rsidRPr="002F2069">
        <w:rPr>
          <w:bCs/>
        </w:rPr>
        <w:t xml:space="preserve"> working with EVM</w:t>
      </w:r>
      <w:r>
        <w:rPr>
          <w:bCs/>
        </w:rPr>
        <w:t xml:space="preserve"> + SCBP (CPRI RELAY)</w:t>
      </w:r>
    </w:p>
    <w:p w14:paraId="1375B4F1" w14:textId="77777777" w:rsidR="006B0D2A" w:rsidRDefault="006B0D2A" w:rsidP="006B0D2A">
      <w:pPr>
        <w:pStyle w:val="Heading2"/>
      </w:pPr>
      <w:bookmarkStart w:id="21" w:name="_Toc519605871"/>
      <w:r>
        <w:t>Release 1.0.0.10</w:t>
      </w:r>
      <w:bookmarkEnd w:id="21"/>
    </w:p>
    <w:p w14:paraId="25AB47FC" w14:textId="77777777" w:rsidR="006B0D2A" w:rsidRPr="002F2069" w:rsidRDefault="006B0D2A" w:rsidP="002F2069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6B0D2A">
        <w:t>KeyStone</w:t>
      </w:r>
      <w:proofErr w:type="spellEnd"/>
      <w:r w:rsidRPr="006B0D2A">
        <w:t>-II</w:t>
      </w:r>
      <w:r w:rsidRPr="002F2069">
        <w:rPr>
          <w:b/>
          <w:bCs/>
        </w:rPr>
        <w:t xml:space="preserve"> migration: </w:t>
      </w:r>
      <w:r w:rsidRPr="006B0D2A">
        <w:t xml:space="preserve">initial </w:t>
      </w:r>
      <w:proofErr w:type="spellStart"/>
      <w:r w:rsidRPr="006B0D2A">
        <w:t>Lte</w:t>
      </w:r>
      <w:proofErr w:type="spellEnd"/>
      <w:r w:rsidRPr="006B0D2A">
        <w:t xml:space="preserve"> and </w:t>
      </w:r>
      <w:proofErr w:type="spellStart"/>
      <w:r w:rsidRPr="006B0D2A">
        <w:t>Wcdma</w:t>
      </w:r>
      <w:proofErr w:type="spellEnd"/>
      <w:r w:rsidRPr="006B0D2A">
        <w:t xml:space="preserve"> test</w:t>
      </w:r>
      <w:r w:rsidRPr="002F2069">
        <w:t>s</w:t>
      </w:r>
      <w:r w:rsidRPr="002F2069">
        <w:rPr>
          <w:bCs/>
        </w:rPr>
        <w:t xml:space="preserve"> working with EVM</w:t>
      </w:r>
    </w:p>
    <w:p w14:paraId="36F55E7F" w14:textId="77777777" w:rsidR="00370BA7" w:rsidRDefault="00370BA7" w:rsidP="00370BA7">
      <w:pPr>
        <w:pStyle w:val="Heading2"/>
      </w:pPr>
      <w:bookmarkStart w:id="22" w:name="_Toc519605872"/>
      <w:r>
        <w:t>Release 1.0.0.09</w:t>
      </w:r>
      <w:bookmarkEnd w:id="22"/>
    </w:p>
    <w:p w14:paraId="7E3700B4" w14:textId="77777777" w:rsidR="00370BA7" w:rsidRDefault="00B67400" w:rsidP="00370BA7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r>
        <w:t>Cpri</w:t>
      </w:r>
      <w:proofErr w:type="spellEnd"/>
      <w:r>
        <w:t xml:space="preserve"> RF check test projects for both </w:t>
      </w:r>
      <w:proofErr w:type="spellStart"/>
      <w:r>
        <w:t>Lte</w:t>
      </w:r>
      <w:proofErr w:type="spellEnd"/>
      <w:r>
        <w:t xml:space="preserve"> and </w:t>
      </w:r>
      <w:proofErr w:type="spellStart"/>
      <w:r>
        <w:t>Wcdma</w:t>
      </w:r>
      <w:proofErr w:type="spellEnd"/>
      <w:r>
        <w:t xml:space="preserve">. These tests were primarily designed to work with </w:t>
      </w:r>
      <w:proofErr w:type="spellStart"/>
      <w:r>
        <w:t>Cpri</w:t>
      </w:r>
      <w:proofErr w:type="spellEnd"/>
      <w:r>
        <w:t xml:space="preserve"> relay setups or Scbp+Tsw3736 standalone setups</w:t>
      </w:r>
    </w:p>
    <w:p w14:paraId="1F23000A" w14:textId="77777777" w:rsidR="00B67400" w:rsidRDefault="00B67400" w:rsidP="00370BA7">
      <w:pPr>
        <w:pStyle w:val="ListParagraph"/>
        <w:numPr>
          <w:ilvl w:val="0"/>
          <w:numId w:val="10"/>
        </w:numPr>
      </w:pPr>
      <w:r>
        <w:t xml:space="preserve">LLD migrated to </w:t>
      </w:r>
      <w:proofErr w:type="spellStart"/>
      <w:r>
        <w:t>KeyStone</w:t>
      </w:r>
      <w:proofErr w:type="spellEnd"/>
      <w:r>
        <w:t>-II devices (</w:t>
      </w:r>
      <w:r w:rsidR="009355C2">
        <w:t xml:space="preserve">TCI6634/8K2K, TCI6636K2H), initial </w:t>
      </w:r>
      <w:proofErr w:type="spellStart"/>
      <w:r w:rsidR="009355C2">
        <w:t>Lte</w:t>
      </w:r>
      <w:proofErr w:type="spellEnd"/>
      <w:r w:rsidR="009355C2">
        <w:t xml:space="preserve"> and </w:t>
      </w:r>
      <w:proofErr w:type="spellStart"/>
      <w:r w:rsidR="009355C2">
        <w:t>Wcdma</w:t>
      </w:r>
      <w:proofErr w:type="spellEnd"/>
      <w:r w:rsidR="009355C2">
        <w:t xml:space="preserve"> tests for associated simulators</w:t>
      </w:r>
    </w:p>
    <w:p w14:paraId="1CC542D9" w14:textId="77777777" w:rsidR="00924FD7" w:rsidRDefault="00924FD7" w:rsidP="00370BA7">
      <w:pPr>
        <w:pStyle w:val="ListParagraph"/>
        <w:numPr>
          <w:ilvl w:val="0"/>
          <w:numId w:val="10"/>
        </w:numPr>
      </w:pPr>
      <w:proofErr w:type="spellStart"/>
      <w:r>
        <w:t>Superpacket</w:t>
      </w:r>
      <w:proofErr w:type="spellEnd"/>
      <w:r>
        <w:t xml:space="preserve"> workaround optional for </w:t>
      </w:r>
      <w:proofErr w:type="spellStart"/>
      <w:r>
        <w:t>Cpri</w:t>
      </w:r>
      <w:proofErr w:type="spellEnd"/>
      <w:r>
        <w:t xml:space="preserve"> </w:t>
      </w:r>
      <w:proofErr w:type="spellStart"/>
      <w:r>
        <w:t>Lte</w:t>
      </w:r>
      <w:proofErr w:type="spellEnd"/>
      <w:r>
        <w:t xml:space="preserve"> Ingress antenna carriers (C6670 advisory 12)</w:t>
      </w:r>
    </w:p>
    <w:p w14:paraId="56A22FAF" w14:textId="77777777" w:rsidR="00485CF2" w:rsidRDefault="00485CF2" w:rsidP="00485CF2">
      <w:pPr>
        <w:pStyle w:val="Heading2"/>
      </w:pPr>
      <w:bookmarkStart w:id="23" w:name="_Toc519605873"/>
      <w:r>
        <w:t>Release 1.0.0.0</w:t>
      </w:r>
      <w:r w:rsidR="009C5682">
        <w:t>8</w:t>
      </w:r>
      <w:bookmarkEnd w:id="23"/>
    </w:p>
    <w:p w14:paraId="270C36E6" w14:textId="77777777" w:rsidR="009C5682" w:rsidRDefault="009C5682" w:rsidP="00485CF2">
      <w:pPr>
        <w:pStyle w:val="ListParagraph"/>
        <w:numPr>
          <w:ilvl w:val="0"/>
          <w:numId w:val="10"/>
        </w:numPr>
      </w:pPr>
      <w:r>
        <w:t>Adding s</w:t>
      </w:r>
      <w:r w:rsidR="00485CF2">
        <w:t xml:space="preserve">upport Vendor Specific and Fast C&amp;M independently for both WCDMA and LTE. </w:t>
      </w:r>
    </w:p>
    <w:p w14:paraId="1AA2E5BB" w14:textId="77777777" w:rsidR="00485CF2" w:rsidRDefault="009C5682" w:rsidP="00485CF2">
      <w:pPr>
        <w:pStyle w:val="ListParagraph"/>
        <w:numPr>
          <w:ilvl w:val="0"/>
          <w:numId w:val="10"/>
        </w:numPr>
      </w:pPr>
      <w:r>
        <w:t xml:space="preserve">Modified </w:t>
      </w:r>
      <w:proofErr w:type="spellStart"/>
      <w:r>
        <w:t>cprifastcm</w:t>
      </w:r>
      <w:proofErr w:type="spellEnd"/>
      <w:r w:rsidR="00485CF2">
        <w:t xml:space="preserve"> test case </w:t>
      </w:r>
      <w:r>
        <w:t xml:space="preserve">to combine </w:t>
      </w:r>
      <w:proofErr w:type="spellStart"/>
      <w:r>
        <w:t>Lte</w:t>
      </w:r>
      <w:proofErr w:type="spellEnd"/>
      <w:r>
        <w:t xml:space="preserve"> and</w:t>
      </w:r>
      <w:r w:rsidR="00485CF2">
        <w:t xml:space="preserve"> Fast C&amp;M and Vendor specific</w:t>
      </w:r>
      <w:r>
        <w:t xml:space="preserve"> traffic</w:t>
      </w:r>
      <w:r w:rsidR="00485CF2">
        <w:t>.</w:t>
      </w:r>
    </w:p>
    <w:p w14:paraId="7653F80B" w14:textId="77777777" w:rsidR="009C5682" w:rsidRPr="00485CF2" w:rsidRDefault="009C5682" w:rsidP="00485CF2">
      <w:pPr>
        <w:pStyle w:val="ListParagraph"/>
        <w:numPr>
          <w:ilvl w:val="0"/>
          <w:numId w:val="10"/>
        </w:numPr>
      </w:pPr>
      <w:r>
        <w:t xml:space="preserve">Adding support for </w:t>
      </w:r>
      <w:proofErr w:type="spellStart"/>
      <w:r>
        <w:t>Lte</w:t>
      </w:r>
      <w:proofErr w:type="spellEnd"/>
      <w:r>
        <w:t xml:space="preserve"> 5MHz in </w:t>
      </w:r>
      <w:proofErr w:type="spellStart"/>
      <w:r>
        <w:t>cpri</w:t>
      </w:r>
      <w:proofErr w:type="spellEnd"/>
      <w:r>
        <w:t xml:space="preserve"> relay and single </w:t>
      </w:r>
      <w:proofErr w:type="gramStart"/>
      <w:r>
        <w:t>tone  test</w:t>
      </w:r>
      <w:proofErr w:type="gramEnd"/>
      <w:r>
        <w:t xml:space="preserve"> projects</w:t>
      </w:r>
    </w:p>
    <w:p w14:paraId="0E5FB848" w14:textId="77777777" w:rsidR="009C5FC9" w:rsidRDefault="009C5FC9" w:rsidP="009C5FC9">
      <w:pPr>
        <w:pStyle w:val="Heading2"/>
      </w:pPr>
      <w:bookmarkStart w:id="24" w:name="_Toc519605874"/>
      <w:r>
        <w:t>Release 1.0.0.07</w:t>
      </w:r>
      <w:bookmarkEnd w:id="24"/>
    </w:p>
    <w:p w14:paraId="092D666B" w14:textId="77777777" w:rsidR="009C5FC9" w:rsidRDefault="00702A20" w:rsidP="004307E2">
      <w:pPr>
        <w:pStyle w:val="ListParagraph"/>
        <w:numPr>
          <w:ilvl w:val="0"/>
          <w:numId w:val="9"/>
        </w:numPr>
      </w:pPr>
      <w:r>
        <w:t>Adding support for</w:t>
      </w:r>
      <w:r w:rsidR="009C5FC9">
        <w:t xml:space="preserve"> </w:t>
      </w:r>
      <w:proofErr w:type="spellStart"/>
      <w:r w:rsidR="00CD60AB">
        <w:t>Lte</w:t>
      </w:r>
      <w:proofErr w:type="spellEnd"/>
      <w:r w:rsidR="00CD60AB">
        <w:t xml:space="preserve"> 10MHz in </w:t>
      </w:r>
      <w:proofErr w:type="spellStart"/>
      <w:r>
        <w:t>c</w:t>
      </w:r>
      <w:r w:rsidR="00CD60AB">
        <w:t>pri</w:t>
      </w:r>
      <w:proofErr w:type="spellEnd"/>
      <w:r w:rsidR="00CD60AB">
        <w:t xml:space="preserve"> </w:t>
      </w:r>
      <w:r>
        <w:t>r</w:t>
      </w:r>
      <w:r w:rsidR="00CD60AB">
        <w:t xml:space="preserve">elay and </w:t>
      </w:r>
      <w:r>
        <w:t>s</w:t>
      </w:r>
      <w:r w:rsidR="00CD60AB">
        <w:t xml:space="preserve">ingle </w:t>
      </w:r>
      <w:proofErr w:type="gramStart"/>
      <w:r>
        <w:t>t</w:t>
      </w:r>
      <w:r w:rsidR="00CD60AB">
        <w:t xml:space="preserve">one </w:t>
      </w:r>
      <w:r>
        <w:t xml:space="preserve"> test</w:t>
      </w:r>
      <w:proofErr w:type="gramEnd"/>
      <w:r>
        <w:t xml:space="preserve"> projects</w:t>
      </w:r>
    </w:p>
    <w:p w14:paraId="2DBEDC8E" w14:textId="77777777" w:rsidR="004307E2" w:rsidRDefault="004307E2" w:rsidP="004307E2">
      <w:pPr>
        <w:pStyle w:val="Heading2"/>
      </w:pPr>
      <w:bookmarkStart w:id="25" w:name="_Toc519605875"/>
      <w:r>
        <w:t>Release 1.0.0.06</w:t>
      </w:r>
      <w:bookmarkEnd w:id="25"/>
    </w:p>
    <w:p w14:paraId="0E200A95" w14:textId="77777777" w:rsidR="004307E2" w:rsidRDefault="004307E2" w:rsidP="004307E2">
      <w:pPr>
        <w:pStyle w:val="ListParagraph"/>
        <w:numPr>
          <w:ilvl w:val="0"/>
          <w:numId w:val="9"/>
        </w:numPr>
      </w:pPr>
      <w:r>
        <w:t>Support for Dual mode using the DIO engine approach</w:t>
      </w:r>
    </w:p>
    <w:p w14:paraId="7E42A52E" w14:textId="77777777" w:rsidR="00E7741A" w:rsidRDefault="00E7741A" w:rsidP="004307E2">
      <w:pPr>
        <w:pStyle w:val="ListParagraph"/>
        <w:numPr>
          <w:ilvl w:val="0"/>
          <w:numId w:val="9"/>
        </w:numPr>
      </w:pPr>
      <w:proofErr w:type="spellStart"/>
      <w:r>
        <w:t>Cpri</w:t>
      </w:r>
      <w:proofErr w:type="spellEnd"/>
      <w:r>
        <w:t xml:space="preserve"> relay </w:t>
      </w:r>
      <w:proofErr w:type="spellStart"/>
      <w:r>
        <w:t>Lte</w:t>
      </w:r>
      <w:proofErr w:type="spellEnd"/>
      <w:r>
        <w:t xml:space="preserve"> test sends a single tone signal on the first antenna and a dual tone signal on the second antenna</w:t>
      </w:r>
    </w:p>
    <w:p w14:paraId="5DC7D89C" w14:textId="77777777" w:rsidR="004307E2" w:rsidRDefault="004307E2" w:rsidP="004307E2">
      <w:pPr>
        <w:pStyle w:val="Heading2"/>
      </w:pPr>
      <w:bookmarkStart w:id="26" w:name="_Toc519605876"/>
      <w:r>
        <w:t>Release 1.0.0.05</w:t>
      </w:r>
      <w:bookmarkEnd w:id="26"/>
    </w:p>
    <w:p w14:paraId="56CDBF19" w14:textId="77777777" w:rsidR="004307E2" w:rsidRDefault="004307E2" w:rsidP="00154A0C">
      <w:pPr>
        <w:pStyle w:val="ListParagraph"/>
        <w:numPr>
          <w:ilvl w:val="0"/>
          <w:numId w:val="9"/>
        </w:numPr>
      </w:pPr>
      <w:r>
        <w:t xml:space="preserve">Support for </w:t>
      </w:r>
      <w:proofErr w:type="spellStart"/>
      <w:r>
        <w:t>Azcom</w:t>
      </w:r>
      <w:proofErr w:type="spellEnd"/>
      <w:r>
        <w:t xml:space="preserve"> SCBP single tone tests based on SYS/BIOS (both </w:t>
      </w:r>
      <w:proofErr w:type="spellStart"/>
      <w:r>
        <w:t>Wcdma</w:t>
      </w:r>
      <w:proofErr w:type="spellEnd"/>
      <w:r>
        <w:t xml:space="preserve"> and </w:t>
      </w:r>
      <w:proofErr w:type="spellStart"/>
      <w:r>
        <w:t>Lte</w:t>
      </w:r>
      <w:proofErr w:type="spellEnd"/>
      <w:r>
        <w:t>)</w:t>
      </w:r>
    </w:p>
    <w:p w14:paraId="2E290789" w14:textId="77777777" w:rsidR="00154A0C" w:rsidRDefault="00154A0C" w:rsidP="00154A0C">
      <w:pPr>
        <w:pStyle w:val="Heading2"/>
      </w:pPr>
      <w:bookmarkStart w:id="27" w:name="_Toc519605877"/>
      <w:r>
        <w:t>Release 1.0.0.04</w:t>
      </w:r>
      <w:bookmarkEnd w:id="27"/>
    </w:p>
    <w:p w14:paraId="7712EA5C" w14:textId="77777777" w:rsidR="00154A0C" w:rsidRDefault="00154A0C" w:rsidP="00154A0C">
      <w:pPr>
        <w:pStyle w:val="ListParagraph"/>
        <w:numPr>
          <w:ilvl w:val="0"/>
          <w:numId w:val="9"/>
        </w:numPr>
      </w:pPr>
      <w:r>
        <w:t xml:space="preserve">Bug fix for </w:t>
      </w:r>
      <w:proofErr w:type="spellStart"/>
      <w:r>
        <w:t>Cpri</w:t>
      </w:r>
      <w:proofErr w:type="spellEnd"/>
      <w:r>
        <w:t xml:space="preserve"> fast C&amp;M</w:t>
      </w:r>
    </w:p>
    <w:p w14:paraId="2BB5B23A" w14:textId="77777777" w:rsidR="00154A0C" w:rsidRDefault="00154A0C" w:rsidP="00154A0C">
      <w:pPr>
        <w:pStyle w:val="Heading2"/>
      </w:pPr>
      <w:bookmarkStart w:id="28" w:name="_Toc519605878"/>
      <w:r>
        <w:t>Release 1.0.0.03</w:t>
      </w:r>
      <w:bookmarkEnd w:id="28"/>
    </w:p>
    <w:p w14:paraId="748316A3" w14:textId="77777777" w:rsidR="00154A0C" w:rsidRDefault="00154A0C" w:rsidP="00154A0C">
      <w:pPr>
        <w:pStyle w:val="ListParagraph"/>
        <w:numPr>
          <w:ilvl w:val="0"/>
          <w:numId w:val="3"/>
        </w:numPr>
      </w:pPr>
      <w:r>
        <w:t xml:space="preserve">Bug fixes and enhancements for Small Cell </w:t>
      </w:r>
      <w:proofErr w:type="spellStart"/>
      <w:r>
        <w:t>Cpri</w:t>
      </w:r>
      <w:proofErr w:type="spellEnd"/>
      <w:r>
        <w:t xml:space="preserve"> relay solution.</w:t>
      </w:r>
    </w:p>
    <w:p w14:paraId="64085490" w14:textId="77777777" w:rsidR="00154A0C" w:rsidRDefault="00154A0C" w:rsidP="00154A0C">
      <w:pPr>
        <w:pStyle w:val="ListParagraph"/>
        <w:numPr>
          <w:ilvl w:val="0"/>
          <w:numId w:val="3"/>
        </w:numPr>
      </w:pPr>
      <w:proofErr w:type="gramStart"/>
      <w:r>
        <w:t>Support  for</w:t>
      </w:r>
      <w:proofErr w:type="gramEnd"/>
      <w:r>
        <w:t xml:space="preserve"> </w:t>
      </w:r>
      <w:proofErr w:type="spellStart"/>
      <w:r>
        <w:t>Fdd</w:t>
      </w:r>
      <w:proofErr w:type="spellEnd"/>
      <w:r>
        <w:t xml:space="preserve"> </w:t>
      </w:r>
      <w:proofErr w:type="spellStart"/>
      <w:r>
        <w:t>Lte</w:t>
      </w:r>
      <w:proofErr w:type="spellEnd"/>
      <w:r>
        <w:t xml:space="preserve"> 5 and 10 MHz configurations</w:t>
      </w:r>
    </w:p>
    <w:p w14:paraId="2EA10123" w14:textId="77777777" w:rsidR="003C5AAA" w:rsidRDefault="003C5AAA" w:rsidP="003C5AAA">
      <w:pPr>
        <w:pStyle w:val="Heading2"/>
      </w:pPr>
      <w:bookmarkStart w:id="29" w:name="_Toc519605879"/>
      <w:r>
        <w:t>Release 1.0.0.02</w:t>
      </w:r>
      <w:bookmarkEnd w:id="29"/>
    </w:p>
    <w:p w14:paraId="71B579F9" w14:textId="77777777" w:rsidR="003C5AAA" w:rsidRDefault="003C5AAA" w:rsidP="00A052AF">
      <w:pPr>
        <w:pStyle w:val="ListParagraph"/>
        <w:numPr>
          <w:ilvl w:val="0"/>
          <w:numId w:val="3"/>
        </w:numPr>
      </w:pPr>
      <w:r>
        <w:t>Port to TCI6614. C6670 and TCI6614 use the same AIF2 LLD codebase.</w:t>
      </w:r>
    </w:p>
    <w:p w14:paraId="5A1532A0" w14:textId="77777777" w:rsidR="00E6600B" w:rsidRDefault="00E6600B" w:rsidP="00A052AF">
      <w:pPr>
        <w:pStyle w:val="ListParagraph"/>
        <w:numPr>
          <w:ilvl w:val="0"/>
          <w:numId w:val="3"/>
        </w:numPr>
      </w:pPr>
      <w:r>
        <w:t xml:space="preserve">Support for LTE </w:t>
      </w:r>
      <w:r w:rsidRPr="00E6600B">
        <w:t>flexible antenna carrier sample packing for the multiple antenna carrier use-case</w:t>
      </w:r>
      <w:r>
        <w:t>s. With this, addition of super packet workaround for C6670 Advisory 12.</w:t>
      </w:r>
    </w:p>
    <w:p w14:paraId="7A4416FD" w14:textId="77777777" w:rsidR="00A052AF" w:rsidRDefault="00A052AF" w:rsidP="00A052AF">
      <w:pPr>
        <w:pStyle w:val="Heading2"/>
      </w:pPr>
      <w:bookmarkStart w:id="30" w:name="_Toc519605880"/>
      <w:r>
        <w:t>Release 1.0.0.00</w:t>
      </w:r>
      <w:bookmarkEnd w:id="30"/>
    </w:p>
    <w:p w14:paraId="2132D336" w14:textId="77777777" w:rsidR="00A052AF" w:rsidRDefault="00A052AF" w:rsidP="00A052AF">
      <w:pPr>
        <w:pStyle w:val="ListParagraph"/>
        <w:numPr>
          <w:ilvl w:val="0"/>
          <w:numId w:val="3"/>
        </w:numPr>
      </w:pPr>
      <w:r w:rsidRPr="00015DF1">
        <w:t xml:space="preserve">Support for the following </w:t>
      </w:r>
      <w:r>
        <w:t>AIF2 hardware</w:t>
      </w:r>
      <w:r w:rsidRPr="00015DF1">
        <w:t xml:space="preserve"> config</w:t>
      </w:r>
      <w:r>
        <w:t>uration modes</w:t>
      </w:r>
      <w:r w:rsidRPr="00015DF1">
        <w:t>:</w:t>
      </w:r>
    </w:p>
    <w:p w14:paraId="35DD764A" w14:textId="77777777" w:rsidR="00A052AF" w:rsidRDefault="00A052AF" w:rsidP="00A052AF">
      <w:pPr>
        <w:pStyle w:val="ListParagraph"/>
        <w:numPr>
          <w:ilvl w:val="1"/>
          <w:numId w:val="3"/>
        </w:numPr>
      </w:pPr>
      <w:r w:rsidRPr="00015DF1">
        <w:lastRenderedPageBreak/>
        <w:t>WCDMA</w:t>
      </w:r>
      <w:r w:rsidR="00BC11A0">
        <w:t xml:space="preserve"> DL/UL</w:t>
      </w:r>
      <w:r w:rsidRPr="00015DF1">
        <w:t>, CPRI 4x</w:t>
      </w:r>
      <w:r w:rsidR="00BC11A0">
        <w:t xml:space="preserve"> and 8x</w:t>
      </w:r>
      <w:r w:rsidRPr="00015DF1">
        <w:t xml:space="preserve"> m</w:t>
      </w:r>
      <w:r>
        <w:t>ode</w:t>
      </w:r>
      <w:r w:rsidR="00BC11A0">
        <w:t>s</w:t>
      </w:r>
    </w:p>
    <w:p w14:paraId="0C0FCD27" w14:textId="77777777" w:rsidR="00A052AF" w:rsidRPr="00FF65C0" w:rsidRDefault="00A052AF" w:rsidP="00A052AF">
      <w:pPr>
        <w:pStyle w:val="ListParagraph"/>
        <w:numPr>
          <w:ilvl w:val="1"/>
          <w:numId w:val="3"/>
        </w:numPr>
        <w:rPr>
          <w:lang w:val="fr-FR"/>
        </w:rPr>
      </w:pPr>
      <w:r w:rsidRPr="00154A0C">
        <w:rPr>
          <w:lang w:val="fr-FR"/>
        </w:rPr>
        <w:t>WCDMA</w:t>
      </w:r>
      <w:r w:rsidR="00FF65C0" w:rsidRPr="00154A0C">
        <w:rPr>
          <w:lang w:val="fr-FR"/>
        </w:rPr>
        <w:t xml:space="preserve"> DL/UL</w:t>
      </w:r>
      <w:r w:rsidRPr="00154A0C">
        <w:rPr>
          <w:lang w:val="fr-FR"/>
        </w:rPr>
        <w:t>, O</w:t>
      </w:r>
      <w:r w:rsidRPr="00FF65C0">
        <w:rPr>
          <w:lang w:val="fr-FR"/>
        </w:rPr>
        <w:t>BSAI 4x m</w:t>
      </w:r>
      <w:r w:rsidR="006E6C56" w:rsidRPr="00FF65C0">
        <w:rPr>
          <w:lang w:val="fr-FR"/>
        </w:rPr>
        <w:t>ode</w:t>
      </w:r>
    </w:p>
    <w:p w14:paraId="553E0398" w14:textId="77777777" w:rsidR="00A052AF" w:rsidRPr="008B27E7" w:rsidRDefault="006E6C56" w:rsidP="00A052AF">
      <w:pPr>
        <w:pStyle w:val="ListParagraph"/>
        <w:numPr>
          <w:ilvl w:val="1"/>
          <w:numId w:val="3"/>
        </w:numPr>
        <w:rPr>
          <w:lang w:val="fr-FR"/>
        </w:rPr>
      </w:pPr>
      <w:r w:rsidRPr="008B27E7">
        <w:rPr>
          <w:lang w:val="fr-FR"/>
        </w:rPr>
        <w:t>LTE</w:t>
      </w:r>
      <w:r w:rsidR="00FF65C0" w:rsidRPr="008B27E7">
        <w:rPr>
          <w:lang w:val="fr-FR"/>
        </w:rPr>
        <w:t xml:space="preserve"> DL/UL</w:t>
      </w:r>
      <w:r w:rsidRPr="008B27E7">
        <w:rPr>
          <w:lang w:val="fr-FR"/>
        </w:rPr>
        <w:t>, CPRI 4x mode</w:t>
      </w:r>
    </w:p>
    <w:p w14:paraId="471CC16C" w14:textId="77777777" w:rsidR="006E6C56" w:rsidRDefault="006E6C56" w:rsidP="00A052AF">
      <w:pPr>
        <w:pStyle w:val="ListParagraph"/>
        <w:numPr>
          <w:ilvl w:val="1"/>
          <w:numId w:val="3"/>
        </w:numPr>
      </w:pPr>
      <w:r>
        <w:t>Generic packet, CPRI/OBSAI 4x mode</w:t>
      </w:r>
    </w:p>
    <w:p w14:paraId="353538F5" w14:textId="77777777" w:rsidR="008B27E7" w:rsidRPr="00015DF1" w:rsidRDefault="008B27E7" w:rsidP="00A052AF">
      <w:pPr>
        <w:pStyle w:val="ListParagraph"/>
        <w:numPr>
          <w:ilvl w:val="1"/>
          <w:numId w:val="3"/>
        </w:numPr>
      </w:pPr>
      <w:r>
        <w:t>Link retransmissions</w:t>
      </w:r>
      <w:r w:rsidR="00542584">
        <w:t xml:space="preserve"> and daisy chaining</w:t>
      </w:r>
    </w:p>
    <w:p w14:paraId="55D6D7FC" w14:textId="77777777" w:rsidR="00A052AF" w:rsidRDefault="00A052AF" w:rsidP="00A052AF">
      <w:pPr>
        <w:pStyle w:val="ListParagraph"/>
        <w:numPr>
          <w:ilvl w:val="0"/>
          <w:numId w:val="3"/>
        </w:numPr>
      </w:pPr>
      <w:r>
        <w:t xml:space="preserve">Example tests on </w:t>
      </w:r>
      <w:r w:rsidRPr="00015DF1">
        <w:t>C66</w:t>
      </w:r>
      <w:r>
        <w:t xml:space="preserve">70/TCI6616 </w:t>
      </w:r>
      <w:r w:rsidRPr="00015DF1">
        <w:t>EVM</w:t>
      </w:r>
      <w:r>
        <w:t xml:space="preserve">s from both </w:t>
      </w:r>
      <w:r w:rsidRPr="00015DF1">
        <w:t>Advantech</w:t>
      </w:r>
      <w:r>
        <w:t xml:space="preserve"> (default) and </w:t>
      </w:r>
      <w:proofErr w:type="spellStart"/>
      <w:r>
        <w:t>Lyrtech</w:t>
      </w:r>
      <w:proofErr w:type="spellEnd"/>
      <w:r w:rsidRPr="00015DF1">
        <w:t>.</w:t>
      </w:r>
    </w:p>
    <w:p w14:paraId="2E28B53E" w14:textId="77777777" w:rsidR="00A052AF" w:rsidRDefault="00A052AF" w:rsidP="00A052AF">
      <w:pPr>
        <w:pStyle w:val="ListParagraph"/>
        <w:numPr>
          <w:ilvl w:val="0"/>
          <w:numId w:val="3"/>
        </w:numPr>
      </w:pPr>
      <w:r>
        <w:t>Main tested features</w:t>
      </w:r>
    </w:p>
    <w:p w14:paraId="6ABDC511" w14:textId="77777777" w:rsidR="00A052AF" w:rsidRDefault="00CC13FD" w:rsidP="00A052AF">
      <w:pPr>
        <w:pStyle w:val="ListParagraph"/>
        <w:numPr>
          <w:ilvl w:val="1"/>
          <w:numId w:val="3"/>
        </w:numPr>
      </w:pPr>
      <w:proofErr w:type="spellStart"/>
      <w:r>
        <w:t>Wcdma</w:t>
      </w:r>
      <w:proofErr w:type="spellEnd"/>
      <w:r>
        <w:t xml:space="preserve"> </w:t>
      </w:r>
      <w:r w:rsidR="00A052AF">
        <w:t>Downlink/</w:t>
      </w:r>
      <w:r w:rsidR="00A052AF" w:rsidRPr="00015DF1">
        <w:t>Uplink for up to 4 links</w:t>
      </w:r>
    </w:p>
    <w:p w14:paraId="0D3E0A33" w14:textId="77777777" w:rsidR="00A052AF" w:rsidRDefault="00CC13FD" w:rsidP="00CC13FD">
      <w:pPr>
        <w:pStyle w:val="ListParagraph"/>
        <w:numPr>
          <w:ilvl w:val="1"/>
          <w:numId w:val="3"/>
        </w:numPr>
      </w:pPr>
      <w:proofErr w:type="spellStart"/>
      <w:r>
        <w:t>Wcdma</w:t>
      </w:r>
      <w:proofErr w:type="spellEnd"/>
      <w:r>
        <w:t xml:space="preserve"> Downlink/</w:t>
      </w:r>
      <w:r w:rsidRPr="00015DF1">
        <w:t xml:space="preserve">Uplink </w:t>
      </w:r>
      <w:r>
        <w:t xml:space="preserve">with link </w:t>
      </w:r>
      <w:proofErr w:type="spellStart"/>
      <w:r>
        <w:t>Retransmitter</w:t>
      </w:r>
      <w:proofErr w:type="spellEnd"/>
    </w:p>
    <w:p w14:paraId="201A0505" w14:textId="77777777" w:rsidR="00A052AF" w:rsidRDefault="00CC13FD" w:rsidP="00A052AF">
      <w:pPr>
        <w:pStyle w:val="ListParagraph"/>
        <w:numPr>
          <w:ilvl w:val="1"/>
          <w:numId w:val="3"/>
        </w:numPr>
      </w:pPr>
      <w:r>
        <w:t>LTE Downlink/Uplink on multiple links with multiple carriers</w:t>
      </w:r>
    </w:p>
    <w:p w14:paraId="213F5707" w14:textId="77777777" w:rsidR="00A052AF" w:rsidRDefault="00CC13FD" w:rsidP="00A052AF">
      <w:pPr>
        <w:pStyle w:val="ListParagraph"/>
        <w:numPr>
          <w:ilvl w:val="1"/>
          <w:numId w:val="3"/>
        </w:numPr>
      </w:pPr>
      <w:r>
        <w:t>Generic packet on multiple links</w:t>
      </w:r>
      <w:r w:rsidR="00A052AF" w:rsidRPr="00015DF1">
        <w:t>.</w:t>
      </w:r>
    </w:p>
    <w:p w14:paraId="15FA6297" w14:textId="77777777" w:rsidR="00894EE0" w:rsidRDefault="00894EE0" w:rsidP="00015DF1">
      <w:pPr>
        <w:pStyle w:val="Heading2"/>
      </w:pPr>
      <w:bookmarkStart w:id="31" w:name="_Toc519605881"/>
      <w:r>
        <w:t xml:space="preserve">Release </w:t>
      </w:r>
      <w:r w:rsidR="001F37CF">
        <w:t>0</w:t>
      </w:r>
      <w:r>
        <w:t>.0.0.</w:t>
      </w:r>
      <w:r w:rsidR="001F37CF">
        <w:t>00</w:t>
      </w:r>
      <w:bookmarkEnd w:id="31"/>
    </w:p>
    <w:p w14:paraId="41A4F36D" w14:textId="77777777" w:rsidR="00015DF1" w:rsidRDefault="00015DF1" w:rsidP="00015DF1">
      <w:pPr>
        <w:pStyle w:val="ListParagraph"/>
        <w:numPr>
          <w:ilvl w:val="0"/>
          <w:numId w:val="3"/>
        </w:numPr>
      </w:pPr>
      <w:r w:rsidRPr="00015DF1">
        <w:t xml:space="preserve">Support for the following </w:t>
      </w:r>
      <w:r>
        <w:t>AIF2 hardware</w:t>
      </w:r>
      <w:r w:rsidRPr="00015DF1">
        <w:t xml:space="preserve"> config</w:t>
      </w:r>
      <w:r>
        <w:t>uration modes</w:t>
      </w:r>
      <w:r w:rsidRPr="00015DF1">
        <w:t>:</w:t>
      </w:r>
    </w:p>
    <w:p w14:paraId="701B7BC1" w14:textId="77777777" w:rsidR="00015DF1" w:rsidRDefault="00015DF1" w:rsidP="00015DF1">
      <w:pPr>
        <w:pStyle w:val="ListParagraph"/>
        <w:numPr>
          <w:ilvl w:val="1"/>
          <w:numId w:val="3"/>
        </w:numPr>
      </w:pPr>
      <w:r w:rsidRPr="00015DF1">
        <w:t xml:space="preserve"> WCDMA, CPRI 4x m</w:t>
      </w:r>
      <w:r>
        <w:t>ode, both little and big endian</w:t>
      </w:r>
    </w:p>
    <w:p w14:paraId="69678F2D" w14:textId="77777777" w:rsidR="00015DF1" w:rsidRDefault="00015DF1" w:rsidP="00015DF1">
      <w:pPr>
        <w:pStyle w:val="ListParagraph"/>
        <w:numPr>
          <w:ilvl w:val="1"/>
          <w:numId w:val="3"/>
        </w:numPr>
      </w:pPr>
      <w:r w:rsidRPr="00015DF1">
        <w:t xml:space="preserve"> WCDMA, OBSAI 4x m</w:t>
      </w:r>
      <w:r>
        <w:t>ode, both little and big endian</w:t>
      </w:r>
    </w:p>
    <w:p w14:paraId="44EC9920" w14:textId="77777777" w:rsidR="00841C46" w:rsidRPr="00015DF1" w:rsidRDefault="00841C46" w:rsidP="00015DF1">
      <w:pPr>
        <w:pStyle w:val="ListParagraph"/>
        <w:numPr>
          <w:ilvl w:val="1"/>
          <w:numId w:val="3"/>
        </w:numPr>
      </w:pPr>
      <w:r>
        <w:t xml:space="preserve">Legacy ABT (Antenna </w:t>
      </w:r>
      <w:proofErr w:type="spellStart"/>
      <w:r>
        <w:t>bursty</w:t>
      </w:r>
      <w:proofErr w:type="spellEnd"/>
      <w:r>
        <w:t xml:space="preserve"> traffic) mode, AIF2 to AIF2, little endian</w:t>
      </w:r>
    </w:p>
    <w:p w14:paraId="43BB2A0E" w14:textId="77777777" w:rsidR="00015DF1" w:rsidRDefault="00015DF1" w:rsidP="00015DF1">
      <w:pPr>
        <w:pStyle w:val="ListParagraph"/>
        <w:numPr>
          <w:ilvl w:val="0"/>
          <w:numId w:val="3"/>
        </w:numPr>
      </w:pPr>
      <w:r>
        <w:t xml:space="preserve">Example tests on </w:t>
      </w:r>
      <w:r w:rsidRPr="00015DF1">
        <w:t>C66</w:t>
      </w:r>
      <w:r>
        <w:t xml:space="preserve">70/TCI6616 </w:t>
      </w:r>
      <w:r w:rsidRPr="00015DF1">
        <w:t>EVM</w:t>
      </w:r>
      <w:r>
        <w:t xml:space="preserve">s from both </w:t>
      </w:r>
      <w:r w:rsidRPr="00015DF1">
        <w:t>Advantech</w:t>
      </w:r>
      <w:r>
        <w:t xml:space="preserve"> (default) and </w:t>
      </w:r>
      <w:proofErr w:type="spellStart"/>
      <w:r>
        <w:t>Lyrtech</w:t>
      </w:r>
      <w:proofErr w:type="spellEnd"/>
      <w:r w:rsidRPr="00015DF1">
        <w:t>.</w:t>
      </w:r>
    </w:p>
    <w:p w14:paraId="7E493539" w14:textId="77777777" w:rsidR="00015DF1" w:rsidRDefault="00015DF1" w:rsidP="00015DF1">
      <w:pPr>
        <w:pStyle w:val="ListParagraph"/>
        <w:numPr>
          <w:ilvl w:val="0"/>
          <w:numId w:val="3"/>
        </w:numPr>
      </w:pPr>
      <w:r>
        <w:t>Main tested features</w:t>
      </w:r>
    </w:p>
    <w:p w14:paraId="598BB940" w14:textId="77777777" w:rsidR="00015DF1" w:rsidRDefault="00015DF1" w:rsidP="00015DF1">
      <w:pPr>
        <w:pStyle w:val="ListParagraph"/>
        <w:numPr>
          <w:ilvl w:val="1"/>
          <w:numId w:val="3"/>
        </w:numPr>
      </w:pPr>
      <w:r>
        <w:t>Downlink/</w:t>
      </w:r>
      <w:r w:rsidRPr="00015DF1">
        <w:t>Uplink for up to 4 links using same DIO engine</w:t>
      </w:r>
    </w:p>
    <w:p w14:paraId="604EBBAB" w14:textId="77777777" w:rsidR="00015DF1" w:rsidRDefault="00015DF1" w:rsidP="00015DF1">
      <w:pPr>
        <w:pStyle w:val="ListParagraph"/>
        <w:numPr>
          <w:ilvl w:val="1"/>
          <w:numId w:val="3"/>
        </w:numPr>
      </w:pPr>
      <w:r>
        <w:t>Downlink/</w:t>
      </w:r>
      <w:r w:rsidRPr="00015DF1">
        <w:t>Uplink for several links on different DIO engine</w:t>
      </w:r>
      <w:r>
        <w:t>s</w:t>
      </w:r>
    </w:p>
    <w:p w14:paraId="47826CC8" w14:textId="77777777" w:rsidR="00015DF1" w:rsidRDefault="00015DF1" w:rsidP="00015DF1">
      <w:pPr>
        <w:pStyle w:val="ListParagraph"/>
        <w:numPr>
          <w:ilvl w:val="1"/>
          <w:numId w:val="3"/>
        </w:numPr>
      </w:pPr>
      <w:r>
        <w:t>CPRI control words</w:t>
      </w:r>
      <w:r w:rsidRPr="00015DF1">
        <w:t xml:space="preserve"> using the multicore navigator</w:t>
      </w:r>
    </w:p>
    <w:p w14:paraId="71941071" w14:textId="77777777" w:rsidR="00015DF1" w:rsidRDefault="00015DF1" w:rsidP="00015DF1">
      <w:pPr>
        <w:pStyle w:val="ListParagraph"/>
        <w:numPr>
          <w:ilvl w:val="1"/>
          <w:numId w:val="3"/>
        </w:numPr>
      </w:pPr>
      <w:r w:rsidRPr="00015DF1">
        <w:t xml:space="preserve">ABT </w:t>
      </w:r>
      <w:r w:rsidR="00841C46">
        <w:t>mechanism</w:t>
      </w:r>
      <w:r w:rsidRPr="00015DF1">
        <w:t xml:space="preserve"> up to 4 independ</w:t>
      </w:r>
      <w:r w:rsidR="00841C46">
        <w:t>e</w:t>
      </w:r>
      <w:r w:rsidRPr="00015DF1">
        <w:t>nt links.</w:t>
      </w:r>
    </w:p>
    <w:p w14:paraId="5847AC72" w14:textId="77777777" w:rsidR="00894EE0" w:rsidRPr="00841C46" w:rsidRDefault="00841C46" w:rsidP="00015DF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t xml:space="preserve">ABT </w:t>
      </w:r>
      <w:r w:rsidR="00015DF1" w:rsidRPr="00015DF1">
        <w:t xml:space="preserve">Performance (throughput and </w:t>
      </w:r>
      <w:proofErr w:type="spellStart"/>
      <w:r w:rsidR="00015DF1" w:rsidRPr="00015DF1">
        <w:t>cpu</w:t>
      </w:r>
      <w:proofErr w:type="spellEnd"/>
      <w:r w:rsidR="00015DF1" w:rsidRPr="00015DF1">
        <w:t xml:space="preserve"> load)</w:t>
      </w:r>
    </w:p>
    <w:p w14:paraId="50AF72BF" w14:textId="77777777" w:rsidR="00894EE0" w:rsidRDefault="00894EE0" w:rsidP="00841C4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2" w:name="_Toc519605882"/>
      <w:r>
        <w:t>Resolved Incident Reports (IR)</w:t>
      </w:r>
      <w:bookmarkEnd w:id="32"/>
      <w:r>
        <w:t xml:space="preserve"> </w:t>
      </w:r>
    </w:p>
    <w:tbl>
      <w:tblPr>
        <w:tblW w:w="9360" w:type="dxa"/>
        <w:tblInd w:w="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60" w:type="dxa"/>
          <w:left w:w="80" w:type="dxa"/>
          <w:bottom w:w="20" w:type="dxa"/>
          <w:right w:w="40" w:type="dxa"/>
        </w:tblCellMar>
        <w:tblLook w:val="0000" w:firstRow="0" w:lastRow="0" w:firstColumn="0" w:lastColumn="0" w:noHBand="0" w:noVBand="0"/>
      </w:tblPr>
      <w:tblGrid>
        <w:gridCol w:w="1800"/>
        <w:gridCol w:w="1170"/>
        <w:gridCol w:w="6390"/>
      </w:tblGrid>
      <w:tr w:rsidR="006777D6" w:rsidRPr="009E1D48" w14:paraId="4B290689" w14:textId="77777777" w:rsidTr="00066DCD">
        <w:trPr>
          <w:cantSplit/>
          <w:trHeight w:val="20"/>
          <w:tblHeader/>
        </w:trPr>
        <w:tc>
          <w:tcPr>
            <w:tcW w:w="1800" w:type="dxa"/>
            <w:tcBorders>
              <w:bottom w:val="single" w:sz="18" w:space="0" w:color="auto"/>
            </w:tcBorders>
            <w:shd w:val="clear" w:color="auto" w:fill="D9D9D9"/>
            <w:tcMar>
              <w:top w:w="100" w:type="dxa"/>
              <w:left w:w="80" w:type="dxa"/>
              <w:bottom w:w="20" w:type="dxa"/>
              <w:right w:w="40" w:type="dxa"/>
            </w:tcMar>
            <w:vAlign w:val="bottom"/>
          </w:tcPr>
          <w:p w14:paraId="75D1E159" w14:textId="77777777" w:rsidR="006777D6" w:rsidRPr="009E1D48" w:rsidRDefault="006777D6" w:rsidP="00066DCD">
            <w:pPr>
              <w:pStyle w:val="thtbl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1D48">
              <w:rPr>
                <w:rFonts w:ascii="Arial" w:hAnsi="Arial" w:cs="Arial"/>
                <w:b w:val="0"/>
                <w:w w:val="100"/>
                <w:sz w:val="20"/>
                <w:szCs w:val="20"/>
              </w:rPr>
              <w:t>IR Parent/</w:t>
            </w:r>
            <w:r w:rsidRPr="009E1D48">
              <w:rPr>
                <w:rFonts w:ascii="Arial" w:hAnsi="Arial" w:cs="Arial"/>
                <w:b w:val="0"/>
                <w:w w:val="100"/>
                <w:sz w:val="20"/>
                <w:szCs w:val="20"/>
              </w:rPr>
              <w:br/>
              <w:t>Child Number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shd w:val="clear" w:color="auto" w:fill="D9D9D9"/>
            <w:tcMar>
              <w:top w:w="100" w:type="dxa"/>
              <w:left w:w="80" w:type="dxa"/>
              <w:bottom w:w="20" w:type="dxa"/>
              <w:right w:w="40" w:type="dxa"/>
            </w:tcMar>
            <w:vAlign w:val="bottom"/>
          </w:tcPr>
          <w:p w14:paraId="0FBF1CFB" w14:textId="77777777" w:rsidR="006777D6" w:rsidRPr="009E1D48" w:rsidRDefault="006777D6" w:rsidP="00066DCD">
            <w:pPr>
              <w:pStyle w:val="thtblHead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9E1D48">
              <w:rPr>
                <w:rFonts w:ascii="Arial" w:hAnsi="Arial" w:cs="Arial"/>
                <w:b w:val="0"/>
                <w:w w:val="100"/>
                <w:sz w:val="20"/>
                <w:szCs w:val="20"/>
              </w:rPr>
              <w:t>Severity  Level</w:t>
            </w:r>
            <w:proofErr w:type="gramEnd"/>
          </w:p>
        </w:tc>
        <w:tc>
          <w:tcPr>
            <w:tcW w:w="6390" w:type="dxa"/>
            <w:tcBorders>
              <w:bottom w:val="single" w:sz="18" w:space="0" w:color="auto"/>
            </w:tcBorders>
            <w:shd w:val="clear" w:color="auto" w:fill="D9D9D9"/>
            <w:tcMar>
              <w:top w:w="100" w:type="dxa"/>
              <w:left w:w="80" w:type="dxa"/>
              <w:bottom w:w="20" w:type="dxa"/>
              <w:right w:w="40" w:type="dxa"/>
            </w:tcMar>
            <w:vAlign w:val="bottom"/>
          </w:tcPr>
          <w:p w14:paraId="31C77039" w14:textId="77777777" w:rsidR="006777D6" w:rsidRPr="009E1D48" w:rsidRDefault="006777D6" w:rsidP="00066DCD">
            <w:pPr>
              <w:pStyle w:val="thtblHead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1D48">
              <w:rPr>
                <w:rFonts w:ascii="Arial" w:hAnsi="Arial" w:cs="Arial"/>
                <w:b w:val="0"/>
                <w:w w:val="100"/>
                <w:sz w:val="20"/>
                <w:szCs w:val="20"/>
              </w:rPr>
              <w:t>IR Description</w:t>
            </w:r>
          </w:p>
        </w:tc>
      </w:tr>
      <w:tr w:rsidR="006777D6" w:rsidRPr="009E1D48" w14:paraId="242AD6BC" w14:textId="77777777" w:rsidTr="00066DCD">
        <w:trPr>
          <w:cantSplit/>
          <w:trHeight w:val="20"/>
        </w:trPr>
        <w:tc>
          <w:tcPr>
            <w:tcW w:w="1800" w:type="dxa"/>
            <w:tcMar>
              <w:top w:w="80" w:type="dxa"/>
              <w:left w:w="80" w:type="dxa"/>
              <w:bottom w:w="80" w:type="dxa"/>
              <w:right w:w="40" w:type="dxa"/>
            </w:tcMar>
          </w:tcPr>
          <w:p w14:paraId="7FEC88B6" w14:textId="77777777" w:rsidR="006777D6" w:rsidRPr="009E1D48" w:rsidRDefault="006777D6" w:rsidP="00066DCD">
            <w:pPr>
              <w:rPr>
                <w:rFonts w:ascii="Arial" w:hAnsi="Arial" w:cs="Arial"/>
                <w:sz w:val="20"/>
                <w:szCs w:val="20"/>
              </w:rPr>
            </w:pPr>
            <w:r w:rsidRPr="009E1D48">
              <w:rPr>
                <w:rFonts w:ascii="Arial" w:hAnsi="Arial" w:cs="Arial"/>
                <w:sz w:val="20"/>
                <w:szCs w:val="20"/>
              </w:rPr>
              <w:t>PRSDK-</w:t>
            </w:r>
            <w:r>
              <w:rPr>
                <w:rFonts w:ascii="Arial" w:hAnsi="Arial" w:cs="Arial"/>
                <w:sz w:val="20"/>
                <w:szCs w:val="20"/>
              </w:rPr>
              <w:t>2194</w:t>
            </w:r>
          </w:p>
        </w:tc>
        <w:tc>
          <w:tcPr>
            <w:tcW w:w="1170" w:type="dxa"/>
            <w:tcMar>
              <w:top w:w="80" w:type="dxa"/>
              <w:left w:w="80" w:type="dxa"/>
              <w:bottom w:w="80" w:type="dxa"/>
              <w:right w:w="40" w:type="dxa"/>
            </w:tcMar>
            <w:vAlign w:val="center"/>
          </w:tcPr>
          <w:p w14:paraId="3045B13E" w14:textId="77777777" w:rsidR="006777D6" w:rsidRPr="009E1D48" w:rsidRDefault="0002447D" w:rsidP="00066DCD">
            <w:pPr>
              <w:pStyle w:val="tcvtblCell9CenteredVertical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6390" w:type="dxa"/>
            <w:tcMar>
              <w:top w:w="80" w:type="dxa"/>
              <w:left w:w="80" w:type="dxa"/>
              <w:bottom w:w="80" w:type="dxa"/>
              <w:right w:w="40" w:type="dxa"/>
            </w:tcMar>
          </w:tcPr>
          <w:p w14:paraId="7CAD6C90" w14:textId="77777777" w:rsidR="006777D6" w:rsidRPr="009E1D48" w:rsidRDefault="007E2AE3" w:rsidP="00066DC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kern w:val="32"/>
                <w:sz w:val="20"/>
                <w:szCs w:val="20"/>
              </w:rPr>
              <w:t xml:space="preserve">Add </w:t>
            </w:r>
            <w:r w:rsidRPr="007E2AE3">
              <w:rPr>
                <w:rFonts w:ascii="Arial" w:hAnsi="Arial" w:cs="Arial"/>
                <w:color w:val="333333"/>
                <w:kern w:val="32"/>
                <w:sz w:val="20"/>
                <w:szCs w:val="20"/>
              </w:rPr>
              <w:t xml:space="preserve">RTOS Installer script to </w:t>
            </w:r>
            <w:proofErr w:type="spellStart"/>
            <w:r w:rsidRPr="007E2AE3">
              <w:rPr>
                <w:rFonts w:ascii="Arial" w:hAnsi="Arial" w:cs="Arial"/>
                <w:color w:val="333333"/>
                <w:kern w:val="32"/>
                <w:sz w:val="20"/>
                <w:szCs w:val="20"/>
              </w:rPr>
              <w:t>autoset</w:t>
            </w:r>
            <w:proofErr w:type="spellEnd"/>
            <w:r w:rsidRPr="007E2AE3">
              <w:rPr>
                <w:rFonts w:ascii="Arial" w:hAnsi="Arial" w:cs="Arial"/>
                <w:color w:val="333333"/>
                <w:kern w:val="32"/>
                <w:sz w:val="20"/>
                <w:szCs w:val="20"/>
              </w:rPr>
              <w:t xml:space="preserve"> SDK_INSTALL_PATH</w:t>
            </w:r>
          </w:p>
        </w:tc>
      </w:tr>
    </w:tbl>
    <w:p w14:paraId="1A7CBF0B" w14:textId="77777777" w:rsidR="00894EE0" w:rsidRDefault="00894EE0" w:rsidP="00841C4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3" w:name="_Toc519605883"/>
      <w:r>
        <w:t>Known Issues/Limitations</w:t>
      </w:r>
      <w:bookmarkEnd w:id="33"/>
      <w:r>
        <w:t xml:space="preserve"> </w:t>
      </w:r>
    </w:p>
    <w:p w14:paraId="3EB9CD2E" w14:textId="77777777" w:rsidR="00841C46" w:rsidRDefault="00E6351B" w:rsidP="00841C46">
      <w:r>
        <w:t>.</w:t>
      </w:r>
    </w:p>
    <w:p w14:paraId="790142C9" w14:textId="77777777" w:rsidR="00894EE0" w:rsidRDefault="00894EE0" w:rsidP="00841C4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4" w:name="_Toc519605884"/>
      <w:r>
        <w:t>Licensing</w:t>
      </w:r>
      <w:bookmarkEnd w:id="34"/>
      <w:r>
        <w:t xml:space="preserve"> </w:t>
      </w:r>
    </w:p>
    <w:p w14:paraId="406C1A7F" w14:textId="77777777" w:rsidR="00894EE0" w:rsidRDefault="00894EE0" w:rsidP="00841C46">
      <w:r>
        <w:t xml:space="preserve">Please refer to the software Manifest document for the details. </w:t>
      </w:r>
    </w:p>
    <w:p w14:paraId="0E414F2F" w14:textId="77777777" w:rsidR="00894EE0" w:rsidRDefault="00894EE0" w:rsidP="00841C4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5" w:name="_Toc519605885"/>
      <w:r>
        <w:t>Delivery Package</w:t>
      </w:r>
      <w:bookmarkEnd w:id="35"/>
      <w:r>
        <w:t xml:space="preserve"> </w:t>
      </w:r>
    </w:p>
    <w:p w14:paraId="7A8777C4" w14:textId="77777777" w:rsidR="00894EE0" w:rsidRDefault="00841C46" w:rsidP="00841C46">
      <w:r>
        <w:t xml:space="preserve">AIF2 </w:t>
      </w:r>
      <w:r w:rsidR="00CD7AF5">
        <w:t>LLD</w:t>
      </w:r>
      <w:r w:rsidR="00805370">
        <w:t xml:space="preserve"> is delivered</w:t>
      </w:r>
      <w:r>
        <w:t xml:space="preserve"> as part of </w:t>
      </w:r>
      <w:r w:rsidR="00894EE0">
        <w:t>PDK</w:t>
      </w:r>
      <w:r>
        <w:t xml:space="preserve"> packages</w:t>
      </w:r>
      <w:r w:rsidR="00805370">
        <w:t xml:space="preserve"> for C6670, TCI6614, and </w:t>
      </w:r>
      <w:proofErr w:type="spellStart"/>
      <w:r w:rsidR="00805370">
        <w:t>KeyStone</w:t>
      </w:r>
      <w:proofErr w:type="spellEnd"/>
      <w:r w:rsidR="00805370">
        <w:t>-II</w:t>
      </w:r>
      <w:r w:rsidR="00894EE0">
        <w:t xml:space="preserve">. </w:t>
      </w:r>
    </w:p>
    <w:p w14:paraId="3A0A9529" w14:textId="77777777" w:rsidR="00894EE0" w:rsidRDefault="00894EE0" w:rsidP="00841C4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6" w:name="_Toc519605886"/>
      <w:r>
        <w:lastRenderedPageBreak/>
        <w:t xml:space="preserve">Instructions </w:t>
      </w:r>
      <w:r w:rsidR="00805370">
        <w:t xml:space="preserve">to upgrade the </w:t>
      </w:r>
      <w:proofErr w:type="spellStart"/>
      <w:r w:rsidR="00805370">
        <w:t>lld</w:t>
      </w:r>
      <w:bookmarkEnd w:id="36"/>
      <w:proofErr w:type="spellEnd"/>
    </w:p>
    <w:p w14:paraId="43092295" w14:textId="77777777" w:rsidR="00894EE0" w:rsidRPr="00277198" w:rsidRDefault="00F90DFE" w:rsidP="00F90DFE">
      <w:r w:rsidRPr="00277198">
        <w:t xml:space="preserve">The AIF2 </w:t>
      </w:r>
      <w:r w:rsidR="00CD7AF5" w:rsidRPr="00277198">
        <w:t>LLD</w:t>
      </w:r>
      <w:r w:rsidRPr="00277198">
        <w:t xml:space="preserve"> can be unzipped anywhere. It follows the PDK directory structure though and could be unzipped on top of the PDK, so that the </w:t>
      </w:r>
      <w:r w:rsidR="00CD7AF5" w:rsidRPr="00277198">
        <w:t>LLD</w:t>
      </w:r>
      <w:r w:rsidRPr="00277198">
        <w:t xml:space="preserve"> can be found under [your </w:t>
      </w:r>
      <w:proofErr w:type="spellStart"/>
      <w:r w:rsidRPr="00277198">
        <w:t>pdk</w:t>
      </w:r>
      <w:proofErr w:type="spellEnd"/>
      <w:r w:rsidRPr="00277198">
        <w:t xml:space="preserve"> package path]/</w:t>
      </w:r>
      <w:proofErr w:type="spellStart"/>
      <w:r w:rsidRPr="00277198">
        <w:t>ti</w:t>
      </w:r>
      <w:proofErr w:type="spellEnd"/>
      <w:r w:rsidRPr="00277198">
        <w:t>/</w:t>
      </w:r>
      <w:proofErr w:type="spellStart"/>
      <w:r w:rsidRPr="00277198">
        <w:t>drv</w:t>
      </w:r>
      <w:proofErr w:type="spellEnd"/>
      <w:r w:rsidRPr="00277198">
        <w:t>/aif2</w:t>
      </w:r>
    </w:p>
    <w:p w14:paraId="50807C0E" w14:textId="77777777" w:rsidR="00805370" w:rsidRPr="00277198" w:rsidRDefault="00805370" w:rsidP="00805370">
      <w:pPr>
        <w:spacing w:after="0" w:line="240" w:lineRule="auto"/>
      </w:pPr>
      <w:r w:rsidRPr="00277198">
        <w:t xml:space="preserve">Now, if a new version of the </w:t>
      </w:r>
      <w:proofErr w:type="spellStart"/>
      <w:r w:rsidRPr="00277198">
        <w:t>lld</w:t>
      </w:r>
      <w:proofErr w:type="spellEnd"/>
      <w:r w:rsidRPr="00277198">
        <w:t xml:space="preserve"> (tar file) is available aside from a complete MCSDK/PDK package, follow these steps to upgrade the </w:t>
      </w:r>
      <w:proofErr w:type="spellStart"/>
      <w:r w:rsidRPr="00277198">
        <w:t>lld</w:t>
      </w:r>
      <w:proofErr w:type="spellEnd"/>
      <w:r w:rsidRPr="00277198">
        <w:t xml:space="preserve"> in your </w:t>
      </w:r>
      <w:proofErr w:type="spellStart"/>
      <w:r w:rsidRPr="00277198">
        <w:t>pdk</w:t>
      </w:r>
      <w:proofErr w:type="spellEnd"/>
      <w:r w:rsidRPr="00277198">
        <w:t xml:space="preserve"> environment:</w:t>
      </w:r>
    </w:p>
    <w:p w14:paraId="6C23FB53" w14:textId="77777777" w:rsidR="00805370" w:rsidRPr="00277198" w:rsidRDefault="00805370" w:rsidP="00805370">
      <w:pPr>
        <w:pStyle w:val="ListParagraph"/>
        <w:numPr>
          <w:ilvl w:val="0"/>
          <w:numId w:val="13"/>
        </w:numPr>
        <w:spacing w:after="0" w:line="240" w:lineRule="auto"/>
      </w:pPr>
      <w:r w:rsidRPr="00277198">
        <w:t>Copy the tar file to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your_pdk_path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\packages</w:t>
      </w:r>
    </w:p>
    <w:p w14:paraId="3B6DA1FA" w14:textId="77777777" w:rsidR="00805370" w:rsidRPr="00277198" w:rsidRDefault="00805370" w:rsidP="00805370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277198">
        <w:t>Rename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your_pdk_path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\packages\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ti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drv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\aif2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t>folder</w:t>
      </w:r>
    </w:p>
    <w:p w14:paraId="77EBD35A" w14:textId="77777777" w:rsidR="00805370" w:rsidRPr="00277198" w:rsidRDefault="00805370" w:rsidP="00805370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proofErr w:type="spellStart"/>
      <w:r w:rsidRPr="00277198">
        <w:t>Untar</w:t>
      </w:r>
      <w:proofErr w:type="spellEnd"/>
      <w:r w:rsidRPr="00277198"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aif2_lld_new.tar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t>and it should recreate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your_pdk_path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\packages\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ti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drv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\aif2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t>folder</w:t>
      </w:r>
    </w:p>
    <w:p w14:paraId="2D18143D" w14:textId="77777777" w:rsidR="00805370" w:rsidRDefault="00805370" w:rsidP="0080537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7" w:name="_Toc519605887"/>
      <w:r>
        <w:t xml:space="preserve">Instructions to rebuild the </w:t>
      </w:r>
      <w:proofErr w:type="spellStart"/>
      <w:r>
        <w:t>lld</w:t>
      </w:r>
      <w:bookmarkEnd w:id="37"/>
      <w:proofErr w:type="spellEnd"/>
    </w:p>
    <w:p w14:paraId="0FCD3B69" w14:textId="77777777" w:rsidR="00394B9A" w:rsidRPr="00277198" w:rsidRDefault="00394B9A" w:rsidP="00394B9A">
      <w:pPr>
        <w:rPr>
          <w:rFonts w:ascii="Arial" w:hAnsi="Arial" w:cs="Arial"/>
          <w:sz w:val="20"/>
          <w:szCs w:val="20"/>
        </w:rPr>
      </w:pPr>
      <w:r w:rsidRPr="00277198">
        <w:t>The PDK package comes with a pre-built version of the LLD. To rebuild all PD</w:t>
      </w:r>
      <w:r w:rsidR="006A4D53">
        <w:t>K</w:t>
      </w:r>
      <w:r w:rsidRPr="00277198">
        <w:t xml:space="preserve"> components, please refer to the following instructions: </w:t>
      </w:r>
      <w:hyperlink r:id="rId7" w:history="1">
        <w:r w:rsidRPr="00277198">
          <w:t>http://processors.wiki.ti.com/index.php/BIOS_MCSDK_2.0_User_Guide#Building_CSL_and_the_Low_Level_Device_Drivers.</w:t>
        </w:r>
      </w:hyperlink>
      <w:r w:rsidRPr="00277198">
        <w:rPr>
          <w:rFonts w:ascii="Arial" w:hAnsi="Arial" w:cs="Arial"/>
          <w:sz w:val="20"/>
          <w:szCs w:val="20"/>
        </w:rPr>
        <w:t xml:space="preserve">  </w:t>
      </w:r>
    </w:p>
    <w:p w14:paraId="4F6CD70D" w14:textId="77777777" w:rsidR="00394B9A" w:rsidRPr="00277198" w:rsidRDefault="00394B9A" w:rsidP="00394B9A">
      <w:pPr>
        <w:rPr>
          <w:rFonts w:ascii="Arial" w:hAnsi="Arial" w:cs="Arial"/>
          <w:sz w:val="20"/>
          <w:szCs w:val="20"/>
        </w:rPr>
      </w:pPr>
      <w:r w:rsidRPr="00277198">
        <w:t>Still, it is possible to only rebuild the LLD. For this, open a command prompt and go to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your_pdk_path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ti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drv</w:t>
      </w:r>
      <w:proofErr w:type="spellEnd"/>
      <w:r w:rsidRPr="00277198">
        <w:rPr>
          <w:rFonts w:ascii="Arial" w:hAnsi="Arial" w:cs="Arial"/>
          <w:sz w:val="20"/>
          <w:szCs w:val="20"/>
        </w:rPr>
        <w:t xml:space="preserve">. </w:t>
      </w:r>
      <w:r w:rsidRPr="00277198">
        <w:t>Then call pdksetupenv.bat, and rebuild the AIF2 LLD:</w:t>
      </w:r>
      <w:r w:rsidRPr="00277198">
        <w:br/>
      </w:r>
      <w:proofErr w:type="spellStart"/>
      <w:r w:rsidRPr="00277198">
        <w:rPr>
          <w:rFonts w:ascii="Courier New" w:hAnsi="Courier New" w:cs="Courier New"/>
          <w:sz w:val="20"/>
          <w:szCs w:val="20"/>
        </w:rPr>
        <w:t>gmake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 xml:space="preserve"> -C aif2       LIBDIR</w:t>
      </w:r>
      <w:proofErr w:type="gramStart"/>
      <w:r w:rsidRPr="00277198">
        <w:rPr>
          <w:rFonts w:ascii="Courier New" w:hAnsi="Courier New" w:cs="Courier New"/>
          <w:sz w:val="20"/>
          <w:szCs w:val="20"/>
        </w:rPr>
        <w:t>=./</w:t>
      </w:r>
      <w:proofErr w:type="gramEnd"/>
      <w:r w:rsidRPr="00277198">
        <w:rPr>
          <w:rFonts w:ascii="Courier New" w:hAnsi="Courier New" w:cs="Courier New"/>
          <w:sz w:val="20"/>
          <w:szCs w:val="20"/>
        </w:rPr>
        <w:t>lib clean</w:t>
      </w:r>
      <w:r w:rsidRPr="00277198">
        <w:rPr>
          <w:rFonts w:ascii="Courier New" w:hAnsi="Courier New" w:cs="Courier New"/>
          <w:sz w:val="20"/>
          <w:szCs w:val="20"/>
        </w:rPr>
        <w:br/>
      </w:r>
      <w:proofErr w:type="spellStart"/>
      <w:r w:rsidRPr="00277198">
        <w:rPr>
          <w:rFonts w:ascii="Courier New" w:hAnsi="Courier New" w:cs="Courier New"/>
          <w:sz w:val="20"/>
          <w:szCs w:val="20"/>
        </w:rPr>
        <w:t>gmake</w:t>
      </w:r>
      <w:proofErr w:type="spellEnd"/>
      <w:r w:rsidRPr="00277198">
        <w:rPr>
          <w:rFonts w:ascii="Courier New" w:hAnsi="Courier New" w:cs="Courier New"/>
          <w:sz w:val="20"/>
          <w:szCs w:val="20"/>
        </w:rPr>
        <w:t xml:space="preserve"> -C aif2       LIBDIR=./lib all</w:t>
      </w:r>
    </w:p>
    <w:p w14:paraId="1D82F87F" w14:textId="77777777" w:rsidR="00394B9A" w:rsidRDefault="00394B9A" w:rsidP="00394B9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8" w:name="_Toc519605888"/>
      <w:r>
        <w:t xml:space="preserve">Instructions to create and build the </w:t>
      </w:r>
      <w:proofErr w:type="spellStart"/>
      <w:r>
        <w:t>lld</w:t>
      </w:r>
      <w:proofErr w:type="spellEnd"/>
      <w:r>
        <w:t xml:space="preserve"> test examples</w:t>
      </w:r>
      <w:bookmarkEnd w:id="38"/>
    </w:p>
    <w:p w14:paraId="4483F3C2" w14:textId="77777777" w:rsidR="00805370" w:rsidRDefault="00DE7718" w:rsidP="00DE7718">
      <w:pPr>
        <w:spacing w:after="0" w:line="240" w:lineRule="auto"/>
      </w:pPr>
      <w:r>
        <w:t>The PDK example projects are located under “\packages\</w:t>
      </w:r>
      <w:proofErr w:type="spellStart"/>
      <w:r>
        <w:t>ti</w:t>
      </w:r>
      <w:proofErr w:type="spellEnd"/>
      <w:r>
        <w:t>\</w:t>
      </w:r>
      <w:proofErr w:type="spellStart"/>
      <w:r>
        <w:t>drv</w:t>
      </w:r>
      <w:proofErr w:type="spellEnd"/>
      <w:r>
        <w:t>\</w:t>
      </w:r>
      <w:proofErr w:type="spellStart"/>
      <w:r>
        <w:t>exampleProjects</w:t>
      </w:r>
      <w:proofErr w:type="spellEnd"/>
      <w:r>
        <w:t xml:space="preserve">” directory. This is </w:t>
      </w:r>
      <w:proofErr w:type="gramStart"/>
      <w:r>
        <w:t>actually a</w:t>
      </w:r>
      <w:proofErr w:type="gramEnd"/>
      <w:r>
        <w:t xml:space="preserve"> CCS Eclipse workspace with all driver examples and tests. Open this workspace in CCS and import the macros.ini file provided in the driver package (</w:t>
      </w:r>
      <w:r w:rsidRPr="00DE7718">
        <w:t>CCS File menu option-&gt;Import-&gt;CCS-&gt;Managed Build Macros</w:t>
      </w:r>
      <w:r>
        <w:t>). The PDK examples can now be built (check the project configurations of your interest first).</w:t>
      </w:r>
    </w:p>
    <w:p w14:paraId="152B283B" w14:textId="77777777" w:rsidR="00DE7718" w:rsidRDefault="00DE7718" w:rsidP="00DE7718">
      <w:pPr>
        <w:spacing w:after="0" w:line="240" w:lineRule="auto"/>
      </w:pPr>
    </w:p>
    <w:p w14:paraId="33B30F3D" w14:textId="77777777" w:rsidR="00DE7718" w:rsidRPr="00277198" w:rsidRDefault="00DE7718" w:rsidP="00DE7718">
      <w:pPr>
        <w:spacing w:after="0" w:line="240" w:lineRule="auto"/>
      </w:pPr>
      <w:r w:rsidRPr="00277198">
        <w:t>If the LLD was upgraded</w:t>
      </w:r>
      <w:r w:rsidR="0031512A" w:rsidRPr="00277198">
        <w:t>,</w:t>
      </w:r>
      <w:r w:rsidRPr="00277198">
        <w:t xml:space="preserve"> you</w:t>
      </w:r>
      <w:r w:rsidR="0031512A" w:rsidRPr="00277198">
        <w:t xml:space="preserve"> may</w:t>
      </w:r>
      <w:r w:rsidRPr="00277198">
        <w:t xml:space="preserve"> need to recreate a workspace with driver examples</w:t>
      </w:r>
      <w:r w:rsidR="0031512A" w:rsidRPr="00277198">
        <w:t>, this is possible by:</w:t>
      </w:r>
    </w:p>
    <w:p w14:paraId="775C6CA6" w14:textId="77777777" w:rsidR="00805370" w:rsidRPr="00277198" w:rsidRDefault="00805370" w:rsidP="00805370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277198">
        <w:t xml:space="preserve">Edit </w:t>
      </w:r>
      <w:r w:rsidR="0031512A" w:rsidRPr="00277198">
        <w:t>pdkProjectCreate.bat</w:t>
      </w:r>
      <w:r w:rsidRPr="00277198">
        <w:t xml:space="preserve"> file</w:t>
      </w:r>
      <w:r w:rsidR="0031512A" w:rsidRPr="00277198">
        <w:t xml:space="preserve"> from the </w:t>
      </w:r>
      <w:proofErr w:type="spellStart"/>
      <w:r w:rsidR="0031512A" w:rsidRPr="00277198">
        <w:t>pdk</w:t>
      </w:r>
      <w:proofErr w:type="spellEnd"/>
      <w:r w:rsidR="0031512A" w:rsidRPr="00277198">
        <w:t xml:space="preserve"> installation</w:t>
      </w:r>
      <w:r w:rsidRPr="00277198">
        <w:t xml:space="preserve"> and set the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CCS_INSTALL_PATH</w:t>
      </w:r>
      <w:r w:rsidRPr="00277198">
        <w:rPr>
          <w:rFonts w:ascii="Arial" w:hAnsi="Arial" w:cs="Arial"/>
          <w:sz w:val="20"/>
          <w:szCs w:val="20"/>
        </w:rPr>
        <w:t xml:space="preserve"> </w:t>
      </w:r>
      <w:r w:rsidRPr="00277198">
        <w:t>properly (</w:t>
      </w:r>
      <w:r w:rsidR="0031512A" w:rsidRPr="00277198">
        <w:t>CCS version needs to be compatible from PDK package</w:t>
      </w:r>
      <w:r w:rsidRPr="00277198">
        <w:t>)</w:t>
      </w:r>
    </w:p>
    <w:p w14:paraId="2FC1262D" w14:textId="77777777" w:rsidR="0031512A" w:rsidRPr="00277198" w:rsidRDefault="00805370" w:rsidP="00805370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277198">
        <w:t xml:space="preserve">Open a dos command </w:t>
      </w:r>
      <w:r w:rsidR="0031512A" w:rsidRPr="00277198">
        <w:t>and call</w:t>
      </w:r>
      <w:r w:rsidR="0031512A" w:rsidRPr="00277198">
        <w:rPr>
          <w:rFonts w:ascii="Arial" w:hAnsi="Arial" w:cs="Arial"/>
          <w:sz w:val="20"/>
          <w:szCs w:val="20"/>
        </w:rPr>
        <w:t xml:space="preserve"> </w:t>
      </w:r>
      <w:r w:rsidR="0031512A" w:rsidRPr="00277198">
        <w:rPr>
          <w:rFonts w:ascii="Courier New" w:hAnsi="Courier New" w:cs="Courier New"/>
          <w:sz w:val="20"/>
          <w:szCs w:val="20"/>
        </w:rPr>
        <w:t>pdksetupenv.bat</w:t>
      </w:r>
    </w:p>
    <w:p w14:paraId="1FE24838" w14:textId="77777777" w:rsidR="00805370" w:rsidRPr="00C801EB" w:rsidRDefault="0031512A" w:rsidP="00805370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277198">
        <w:t>Call</w:t>
      </w:r>
      <w:r w:rsidR="00805370" w:rsidRPr="00277198">
        <w:t xml:space="preserve"> </w:t>
      </w:r>
      <w:r w:rsidRPr="00277198">
        <w:rPr>
          <w:rFonts w:ascii="Courier New" w:hAnsi="Courier New" w:cs="Courier New"/>
          <w:sz w:val="20"/>
          <w:szCs w:val="20"/>
        </w:rPr>
        <w:t>pdkProjectCreate.bat</w:t>
      </w:r>
      <w:r w:rsidR="00805370" w:rsidRPr="00277198">
        <w:rPr>
          <w:rFonts w:ascii="Arial" w:hAnsi="Arial" w:cs="Arial"/>
          <w:sz w:val="20"/>
          <w:szCs w:val="20"/>
        </w:rPr>
        <w:t xml:space="preserve">. </w:t>
      </w:r>
      <w:r w:rsidR="00805370" w:rsidRPr="00277198">
        <w:t xml:space="preserve">That will create a CCS Eclipse </w:t>
      </w:r>
      <w:r w:rsidRPr="00277198">
        <w:t>workspace called</w:t>
      </w:r>
      <w:r w:rsidRPr="002771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77198">
        <w:rPr>
          <w:rFonts w:ascii="Courier New" w:hAnsi="Courier New" w:cs="Courier New"/>
          <w:sz w:val="20"/>
          <w:szCs w:val="20"/>
        </w:rPr>
        <w:t>MyExampleProjects</w:t>
      </w:r>
      <w:proofErr w:type="spellEnd"/>
      <w:r w:rsidRPr="00277198">
        <w:t xml:space="preserve"> </w:t>
      </w:r>
    </w:p>
    <w:p w14:paraId="46F944D7" w14:textId="77777777" w:rsidR="00894EE0" w:rsidRDefault="00894EE0" w:rsidP="00282C3A">
      <w:pPr>
        <w:pStyle w:val="Heading1"/>
        <w:rPr>
          <w:rFonts w:ascii="Times New Roman" w:hAnsi="Times New Roman" w:cs="Times New Roman"/>
        </w:rPr>
      </w:pPr>
      <w:bookmarkStart w:id="39" w:name="_Toc519605889"/>
      <w:r>
        <w:t>Directory structure</w:t>
      </w:r>
      <w:bookmarkEnd w:id="39"/>
      <w:r>
        <w:t xml:space="preserve"> </w:t>
      </w:r>
    </w:p>
    <w:p w14:paraId="63D2C44B" w14:textId="77777777" w:rsidR="00894EE0" w:rsidRDefault="00894EE0" w:rsidP="00282C3A">
      <w:r>
        <w:t xml:space="preserve">The following is the directory structure after the </w:t>
      </w:r>
      <w:r w:rsidR="00282C3A">
        <w:t xml:space="preserve">AIF2 </w:t>
      </w:r>
      <w:r w:rsidR="00CD7AF5">
        <w:t>LLD</w:t>
      </w:r>
      <w:r>
        <w:t xml:space="preserve"> package has been installed: </w:t>
      </w:r>
    </w:p>
    <w:p w14:paraId="27C1696F" w14:textId="77777777" w:rsidR="00D809B0" w:rsidRDefault="00496AB0">
      <w:r>
        <w:rPr>
          <w:noProof/>
          <w:lang w:eastAsia="zh-CN"/>
        </w:rPr>
        <w:drawing>
          <wp:inline distT="0" distB="0" distL="0" distR="0" wp14:anchorId="381EC02F" wp14:editId="0EBFAD89">
            <wp:extent cx="1695450" cy="199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388"/>
      </w:tblGrid>
      <w:tr w:rsidR="002E4DC8" w:rsidRPr="00A81157" w14:paraId="4279C527" w14:textId="77777777" w:rsidTr="002E4DC8">
        <w:tc>
          <w:tcPr>
            <w:tcW w:w="1908" w:type="dxa"/>
          </w:tcPr>
          <w:p w14:paraId="41F6884A" w14:textId="77777777" w:rsidR="002E4DC8" w:rsidRPr="00A81157" w:rsidRDefault="002E4DC8" w:rsidP="00B40F7B">
            <w:pPr>
              <w:rPr>
                <w:b/>
              </w:rPr>
            </w:pPr>
            <w:r w:rsidRPr="00A81157">
              <w:rPr>
                <w:b/>
              </w:rPr>
              <w:lastRenderedPageBreak/>
              <w:t>Directory name</w:t>
            </w:r>
          </w:p>
        </w:tc>
        <w:tc>
          <w:tcPr>
            <w:tcW w:w="8388" w:type="dxa"/>
          </w:tcPr>
          <w:p w14:paraId="29D744DE" w14:textId="77777777" w:rsidR="002E4DC8" w:rsidRPr="00A81157" w:rsidRDefault="002E4DC8" w:rsidP="00B40F7B">
            <w:pPr>
              <w:rPr>
                <w:b/>
              </w:rPr>
            </w:pPr>
            <w:r w:rsidRPr="00A81157">
              <w:rPr>
                <w:b/>
              </w:rPr>
              <w:t>Description</w:t>
            </w:r>
          </w:p>
        </w:tc>
      </w:tr>
      <w:tr w:rsidR="002E4DC8" w14:paraId="07418AF7" w14:textId="77777777" w:rsidTr="002E4DC8">
        <w:tc>
          <w:tcPr>
            <w:tcW w:w="1908" w:type="dxa"/>
          </w:tcPr>
          <w:p w14:paraId="548D2E1A" w14:textId="77777777" w:rsidR="002E4DC8" w:rsidRDefault="002E4DC8" w:rsidP="00B40F7B">
            <w:proofErr w:type="spellStart"/>
            <w:r>
              <w:t>ti</w:t>
            </w:r>
            <w:proofErr w:type="spellEnd"/>
            <w:r>
              <w:t>/</w:t>
            </w:r>
            <w:proofErr w:type="spellStart"/>
            <w:r>
              <w:t>drv</w:t>
            </w:r>
            <w:proofErr w:type="spellEnd"/>
            <w:r>
              <w:t>/aif2</w:t>
            </w:r>
          </w:p>
        </w:tc>
        <w:tc>
          <w:tcPr>
            <w:tcW w:w="8388" w:type="dxa"/>
          </w:tcPr>
          <w:p w14:paraId="472E797B" w14:textId="77777777" w:rsidR="002E4DC8" w:rsidRDefault="002E4DC8" w:rsidP="00B40F7B">
            <w:r w:rsidRPr="002E4DC8">
              <w:t xml:space="preserve">The </w:t>
            </w:r>
            <w:proofErr w:type="gramStart"/>
            <w:r w:rsidRPr="002E4DC8">
              <w:t>top level</w:t>
            </w:r>
            <w:proofErr w:type="gramEnd"/>
            <w:r w:rsidRPr="002E4DC8">
              <w:t xml:space="preserve"> directory contains the following:</w:t>
            </w:r>
          </w:p>
          <w:p w14:paraId="5CF73BF3" w14:textId="77777777" w:rsidR="002E4DC8" w:rsidRDefault="002E4DC8" w:rsidP="002E4DC8">
            <w:pPr>
              <w:pStyle w:val="ListParagraph"/>
              <w:numPr>
                <w:ilvl w:val="0"/>
                <w:numId w:val="4"/>
              </w:numPr>
            </w:pPr>
            <w:r>
              <w:t>Readme file for required environment variables</w:t>
            </w:r>
          </w:p>
          <w:p w14:paraId="13C3B212" w14:textId="77777777" w:rsidR="002E4DC8" w:rsidRDefault="002E4DC8" w:rsidP="002E4DC8">
            <w:pPr>
              <w:pStyle w:val="ListParagraph"/>
              <w:numPr>
                <w:ilvl w:val="0"/>
                <w:numId w:val="4"/>
              </w:numPr>
            </w:pPr>
            <w:r>
              <w:t xml:space="preserve">Eclipse standard </w:t>
            </w:r>
            <w:proofErr w:type="spellStart"/>
            <w:r>
              <w:t>makefile</w:t>
            </w:r>
            <w:proofErr w:type="spellEnd"/>
            <w:r>
              <w:t xml:space="preserve"> project that allows re-building the </w:t>
            </w:r>
            <w:r w:rsidR="00CD7AF5">
              <w:t>LLD</w:t>
            </w:r>
          </w:p>
          <w:p w14:paraId="55931961" w14:textId="77777777" w:rsidR="002E4DC8" w:rsidRDefault="002E4DC8" w:rsidP="002E4DC8">
            <w:pPr>
              <w:pStyle w:val="ListParagraph"/>
              <w:numPr>
                <w:ilvl w:val="0"/>
                <w:numId w:val="4"/>
              </w:numPr>
            </w:pPr>
            <w:r>
              <w:t xml:space="preserve">Header files which are provided by the AIF2 </w:t>
            </w:r>
            <w:r w:rsidR="00CD7AF5">
              <w:t>LLD</w:t>
            </w:r>
            <w:r>
              <w:t xml:space="preserve"> and should be used by the application developers for driver customization and usage</w:t>
            </w:r>
          </w:p>
        </w:tc>
      </w:tr>
      <w:tr w:rsidR="002E4DC8" w14:paraId="0DAF15D6" w14:textId="77777777" w:rsidTr="002E4DC8">
        <w:tc>
          <w:tcPr>
            <w:tcW w:w="1908" w:type="dxa"/>
          </w:tcPr>
          <w:p w14:paraId="787CC858" w14:textId="77777777" w:rsidR="002E4DC8" w:rsidRDefault="00AD388B" w:rsidP="00B40F7B">
            <w:proofErr w:type="spellStart"/>
            <w:r>
              <w:t>ti</w:t>
            </w:r>
            <w:proofErr w:type="spellEnd"/>
            <w:r>
              <w:t>/</w:t>
            </w:r>
            <w:proofErr w:type="spellStart"/>
            <w:r>
              <w:t>drv</w:t>
            </w:r>
            <w:proofErr w:type="spellEnd"/>
            <w:r>
              <w:t>/aif2/doc</w:t>
            </w:r>
            <w:r w:rsidR="00496AB0">
              <w:t>s</w:t>
            </w:r>
          </w:p>
        </w:tc>
        <w:tc>
          <w:tcPr>
            <w:tcW w:w="8388" w:type="dxa"/>
          </w:tcPr>
          <w:p w14:paraId="661ED506" w14:textId="77777777" w:rsidR="002E4DC8" w:rsidRDefault="00AD388B" w:rsidP="00AD388B">
            <w:r w:rsidRPr="00AD388B">
              <w:t xml:space="preserve">The directory contains the </w:t>
            </w:r>
            <w:r>
              <w:t xml:space="preserve">AIF2 </w:t>
            </w:r>
            <w:r w:rsidR="00CD7AF5">
              <w:t>LLD</w:t>
            </w:r>
            <w:r w:rsidRPr="00AD388B">
              <w:t xml:space="preserve"> documentation</w:t>
            </w:r>
          </w:p>
          <w:p w14:paraId="47DF272A" w14:textId="77777777" w:rsidR="00AD388B" w:rsidRDefault="00AD388B" w:rsidP="00AD388B">
            <w:pPr>
              <w:pStyle w:val="ListParagraph"/>
              <w:numPr>
                <w:ilvl w:val="0"/>
                <w:numId w:val="4"/>
              </w:numPr>
            </w:pPr>
            <w:r>
              <w:t>This includes this release notes</w:t>
            </w:r>
            <w:r w:rsidR="00A81157">
              <w:t xml:space="preserve"> + user documentation details</w:t>
            </w:r>
          </w:p>
          <w:p w14:paraId="56EE43E2" w14:textId="77777777" w:rsidR="00AD388B" w:rsidRDefault="00AD388B" w:rsidP="00AD388B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A81157">
              <w:t xml:space="preserve"> generated API reference guide</w:t>
            </w:r>
          </w:p>
        </w:tc>
      </w:tr>
      <w:tr w:rsidR="002E4DC8" w14:paraId="0BAFDE67" w14:textId="77777777" w:rsidTr="002E4DC8">
        <w:tc>
          <w:tcPr>
            <w:tcW w:w="1908" w:type="dxa"/>
          </w:tcPr>
          <w:p w14:paraId="10E57954" w14:textId="77777777" w:rsidR="002E4DC8" w:rsidRDefault="009777D9" w:rsidP="009777D9">
            <w:proofErr w:type="spellStart"/>
            <w:r>
              <w:t>ti</w:t>
            </w:r>
            <w:proofErr w:type="spellEnd"/>
            <w:r>
              <w:t>/</w:t>
            </w:r>
            <w:proofErr w:type="spellStart"/>
            <w:r>
              <w:t>drv</w:t>
            </w:r>
            <w:proofErr w:type="spellEnd"/>
            <w:r>
              <w:t>/aif2/lib</w:t>
            </w:r>
          </w:p>
        </w:tc>
        <w:tc>
          <w:tcPr>
            <w:tcW w:w="8388" w:type="dxa"/>
          </w:tcPr>
          <w:p w14:paraId="4E6C4309" w14:textId="77777777" w:rsidR="009777D9" w:rsidRDefault="009777D9" w:rsidP="009777D9">
            <w:r>
              <w:t xml:space="preserve">The “lib” folder has pre-built Big and </w:t>
            </w:r>
            <w:proofErr w:type="gramStart"/>
            <w:r>
              <w:t>Little Endian</w:t>
            </w:r>
            <w:proofErr w:type="gramEnd"/>
            <w:r>
              <w:t xml:space="preserve"> libraries</w:t>
            </w:r>
          </w:p>
          <w:p w14:paraId="2A54A0F7" w14:textId="77777777" w:rsidR="001067AA" w:rsidRDefault="009777D9" w:rsidP="00496AB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ti.drv.aif2.ae</w:t>
            </w:r>
            <w:proofErr w:type="gramEnd"/>
            <w:r>
              <w:t>66(e) for the release versions</w:t>
            </w:r>
          </w:p>
        </w:tc>
      </w:tr>
      <w:tr w:rsidR="001067AA" w14:paraId="0A0AEB2E" w14:textId="77777777" w:rsidTr="002E4DC8">
        <w:tc>
          <w:tcPr>
            <w:tcW w:w="1908" w:type="dxa"/>
          </w:tcPr>
          <w:p w14:paraId="74F3D182" w14:textId="77777777" w:rsidR="001067AA" w:rsidRDefault="001067AA" w:rsidP="001067AA">
            <w:proofErr w:type="spellStart"/>
            <w:r>
              <w:t>ti</w:t>
            </w:r>
            <w:proofErr w:type="spellEnd"/>
            <w:r>
              <w:t>/</w:t>
            </w:r>
            <w:proofErr w:type="spellStart"/>
            <w:r>
              <w:t>drv</w:t>
            </w:r>
            <w:proofErr w:type="spellEnd"/>
            <w:r>
              <w:t>/aif2/</w:t>
            </w:r>
            <w:proofErr w:type="spellStart"/>
            <w:r>
              <w:t>src</w:t>
            </w:r>
            <w:proofErr w:type="spellEnd"/>
          </w:p>
        </w:tc>
        <w:tc>
          <w:tcPr>
            <w:tcW w:w="8388" w:type="dxa"/>
          </w:tcPr>
          <w:p w14:paraId="48B95BFE" w14:textId="77777777" w:rsidR="001067AA" w:rsidRDefault="001067AA" w:rsidP="001067AA">
            <w:r w:rsidRPr="001067AA">
              <w:t xml:space="preserve">Source code for the </w:t>
            </w:r>
            <w:r>
              <w:t xml:space="preserve">AIF2 </w:t>
            </w:r>
            <w:r w:rsidR="00CD7AF5">
              <w:t>LLD</w:t>
            </w:r>
          </w:p>
        </w:tc>
      </w:tr>
      <w:tr w:rsidR="001067AA" w14:paraId="64777B73" w14:textId="77777777" w:rsidTr="002E4DC8">
        <w:tc>
          <w:tcPr>
            <w:tcW w:w="1908" w:type="dxa"/>
          </w:tcPr>
          <w:p w14:paraId="5FECF743" w14:textId="77777777" w:rsidR="001067AA" w:rsidRDefault="001067AA" w:rsidP="00496AB0">
            <w:proofErr w:type="spellStart"/>
            <w:r>
              <w:t>ti</w:t>
            </w:r>
            <w:proofErr w:type="spellEnd"/>
            <w:r>
              <w:t>/</w:t>
            </w:r>
            <w:proofErr w:type="spellStart"/>
            <w:r>
              <w:t>drv</w:t>
            </w:r>
            <w:proofErr w:type="spellEnd"/>
            <w:r>
              <w:t>/aif2/</w:t>
            </w:r>
            <w:r w:rsidR="00496AB0">
              <w:t>t</w:t>
            </w:r>
            <w:r>
              <w:t>est</w:t>
            </w:r>
          </w:p>
        </w:tc>
        <w:tc>
          <w:tcPr>
            <w:tcW w:w="8388" w:type="dxa"/>
          </w:tcPr>
          <w:p w14:paraId="20D69DFB" w14:textId="77777777" w:rsidR="001067AA" w:rsidRPr="001067AA" w:rsidRDefault="001067AA" w:rsidP="00496AB0">
            <w:r>
              <w:t>The “</w:t>
            </w:r>
            <w:r w:rsidR="00496AB0">
              <w:t>test</w:t>
            </w:r>
            <w:r>
              <w:t xml:space="preserve">” directory in the AIF2 </w:t>
            </w:r>
            <w:r w:rsidR="00CD7AF5">
              <w:t>LLD</w:t>
            </w:r>
            <w:r>
              <w:t xml:space="preserve"> has unit test cases which are used by the system and applications team to test the AIF2 </w:t>
            </w:r>
            <w:r w:rsidR="00CD7AF5">
              <w:t>LLD</w:t>
            </w:r>
            <w:r>
              <w:t xml:space="preserve"> for the different supported modes</w:t>
            </w:r>
            <w:r w:rsidR="00496AB0">
              <w:t>. Please note that these tests are only a subset of the test suite used by the AIF2 LLD team</w:t>
            </w:r>
          </w:p>
        </w:tc>
      </w:tr>
    </w:tbl>
    <w:p w14:paraId="56C7DFBD" w14:textId="77777777" w:rsidR="00FC51A4" w:rsidRDefault="00FC51A4" w:rsidP="00FC51A4">
      <w:pPr>
        <w:pStyle w:val="Heading1"/>
      </w:pPr>
      <w:bookmarkStart w:id="40" w:name="_Toc519605890"/>
      <w:r>
        <w:t xml:space="preserve">AIF2 </w:t>
      </w:r>
      <w:r w:rsidR="00CD7AF5">
        <w:t>LLD</w:t>
      </w:r>
      <w:r>
        <w:t xml:space="preserve"> build, EVM setup and debug setup</w:t>
      </w:r>
      <w:bookmarkEnd w:id="40"/>
    </w:p>
    <w:p w14:paraId="4CDF4441" w14:textId="77777777" w:rsidR="00FC51A4" w:rsidRDefault="00FC51A4" w:rsidP="00FC51A4">
      <w:pPr>
        <w:rPr>
          <w:rFonts w:ascii="Verdana" w:hAnsi="Verdana"/>
          <w:sz w:val="18"/>
          <w:szCs w:val="18"/>
        </w:rPr>
      </w:pPr>
      <w:r>
        <w:t xml:space="preserve">The </w:t>
      </w:r>
      <w:r w:rsidR="00CD7AF5">
        <w:t>LLD</w:t>
      </w:r>
      <w:r>
        <w:t xml:space="preserve"> uses a CCSv5 based environment for building the </w:t>
      </w:r>
      <w:r w:rsidR="00CD7AF5">
        <w:t>LLD</w:t>
      </w:r>
      <w:r>
        <w:t xml:space="preserve"> itself and its test executables. The </w:t>
      </w:r>
      <w:r w:rsidR="00CD7AF5">
        <w:t>LLD</w:t>
      </w:r>
      <w:r>
        <w:t xml:space="preserve"> is built using the XDC methodology, which can either be invoked from an Eclipse standard make project or from the command line with the </w:t>
      </w:r>
      <w:proofErr w:type="spellStart"/>
      <w:r>
        <w:t>xdc</w:t>
      </w:r>
      <w:proofErr w:type="spellEnd"/>
      <w:r>
        <w:t xml:space="preserve"> command launched from the root of the </w:t>
      </w:r>
      <w:r w:rsidR="00CD7AF5">
        <w:t>LLD</w:t>
      </w:r>
      <w:r>
        <w:t xml:space="preserve"> package. </w:t>
      </w:r>
    </w:p>
    <w:p w14:paraId="2C4A4F5A" w14:textId="77777777" w:rsidR="00FC51A4" w:rsidRDefault="00DA574F" w:rsidP="00FC51A4">
      <w:pPr>
        <w:pStyle w:val="Heading2"/>
      </w:pPr>
      <w:bookmarkStart w:id="41" w:name="_Toc519605891"/>
      <w:r>
        <w:t>Building the AIF2 LLD and test projects</w:t>
      </w:r>
      <w:bookmarkEnd w:id="41"/>
    </w:p>
    <w:p w14:paraId="39D2EC17" w14:textId="77777777" w:rsidR="00FC51A4" w:rsidRDefault="00DA574F" w:rsidP="00735E1C">
      <w:r>
        <w:t xml:space="preserve">Please refer to the </w:t>
      </w:r>
      <w:r w:rsidRPr="00DA574F">
        <w:t>ReleaseNotes_PDK.pdf</w:t>
      </w:r>
      <w:r>
        <w:t xml:space="preserve"> in PDK/docs folder. It contains information on build environment and execution of PDK test examples. </w:t>
      </w:r>
    </w:p>
    <w:p w14:paraId="6BB7F144" w14:textId="77777777" w:rsidR="00FC51A4" w:rsidRDefault="00FC51A4" w:rsidP="00735E1C">
      <w:pPr>
        <w:pStyle w:val="Heading2"/>
      </w:pPr>
      <w:bookmarkStart w:id="42" w:name="_Toc519605892"/>
      <w:r>
        <w:t>TMDXEVM6670L/LE hardware configuration for AIF2 testing</w:t>
      </w:r>
      <w:bookmarkEnd w:id="42"/>
    </w:p>
    <w:p w14:paraId="0AAF9F6A" w14:textId="77777777" w:rsidR="00FC51A4" w:rsidRDefault="00FC51A4" w:rsidP="00F33845">
      <w:pPr>
        <w:jc w:val="both"/>
      </w:pPr>
      <w:r>
        <w:t>AIF2 loopback tests: only single EVM setup is required with default EVM settings.</w:t>
      </w:r>
    </w:p>
    <w:p w14:paraId="0E835398" w14:textId="77777777" w:rsidR="00FC51A4" w:rsidRDefault="00FC51A4" w:rsidP="00F33845">
      <w:pPr>
        <w:jc w:val="both"/>
      </w:pPr>
      <w:r>
        <w:t>AIF2 DSP-to-DSP tests: 2 modified-rev2 or rev3 EVMs connected to a CI break-out connector (BOC) are required. The BOC configuration is as such: J1 open, J2 open, J3: ON-ON-ON, J4: OFF-ON-ON, J5: ON-ON-ON-ON-ON-OFF, J6: 2-3 connected (board B powers the BOC), shunts on JP1/JP2/JP3, JP4/JP5/JP6/JP7/JP8 open, JP9 (timer output) connected to board A 80-pin connector pin 57 with the grey wire, JP10 open. The modified-rev2 EVM configuration is as such: SW3: 1-off, 2-off, 3-on, 4-off, SW4, SW5, SW6, SW</w:t>
      </w:r>
      <w:proofErr w:type="gramStart"/>
      <w:r>
        <w:t>9 :</w:t>
      </w:r>
      <w:proofErr w:type="gramEnd"/>
      <w:r>
        <w:t xml:space="preserve"> all on COM_SEL1: 1-3, 2-4, UART over USB ( if needed to verify common REFCLK locked from BOC via UART terminal) </w:t>
      </w:r>
    </w:p>
    <w:p w14:paraId="5F2A9687" w14:textId="77777777" w:rsidR="00FC51A4" w:rsidRDefault="00FC51A4" w:rsidP="00735E1C">
      <w:pPr>
        <w:pStyle w:val="Heading2"/>
      </w:pPr>
      <w:bookmarkStart w:id="43" w:name="_Toc519605893"/>
      <w:r>
        <w:t>Running AIF2 test projects from the debugger</w:t>
      </w:r>
      <w:bookmarkEnd w:id="43"/>
    </w:p>
    <w:p w14:paraId="7FDDAE9A" w14:textId="77777777" w:rsidR="00FC51A4" w:rsidRDefault="00FC51A4" w:rsidP="00F33845">
      <w:pPr>
        <w:jc w:val="both"/>
      </w:pPr>
      <w:r>
        <w:t xml:space="preserve">To debug with Code Composer Studio v5, use a </w:t>
      </w:r>
      <w:proofErr w:type="spellStart"/>
      <w:r>
        <w:t>ccxml</w:t>
      </w:r>
      <w:proofErr w:type="spellEnd"/>
      <w:r>
        <w:t xml:space="preserve"> configuration for the TMS320C6670 EVM and attach "%CCSV5_ROOT</w:t>
      </w:r>
      <w:r w:rsidR="00F879ED">
        <w:t>%</w:t>
      </w:r>
      <w:r>
        <w:t xml:space="preserve">\ccs_base\emulation\boards\evmc6670l\gel\evmc6670l.gel" from your CCS installation folder to each of the C6670 CPU cores. When testing in loopback mode, only single DSP </w:t>
      </w:r>
      <w:proofErr w:type="spellStart"/>
      <w:r>
        <w:t>ccxml</w:t>
      </w:r>
      <w:proofErr w:type="spellEnd"/>
      <w:r>
        <w:t xml:space="preserve"> configuration is required. When testing AIF2-AIF2 communication between 2 DSPs, either 2-DSP </w:t>
      </w:r>
      <w:proofErr w:type="spellStart"/>
      <w:r>
        <w:t>ccxml</w:t>
      </w:r>
      <w:proofErr w:type="spellEnd"/>
      <w:r>
        <w:t xml:space="preserve"> configuration is required if both DSP are in the same JTAG scan chain, or 2 1-DSP configurations is required if each of the DSP has its separate JTAG scan chain. When using 2 TMS320C6670 EVMs with a CI break-out connector, both options are available.</w:t>
      </w:r>
    </w:p>
    <w:p w14:paraId="768049EB" w14:textId="77777777" w:rsidR="00FC51A4" w:rsidRDefault="00FC51A4" w:rsidP="00F33845">
      <w:pPr>
        <w:jc w:val="both"/>
      </w:pPr>
      <w:r>
        <w:t xml:space="preserve">To run tests, you'll need to load the appropriate test executable depending on your setup configuration. For each of the test projects, you find 3 project configurations: Advantech_EVM_DSP1, Advantech_EVM_DSP2, and </w:t>
      </w:r>
      <w:proofErr w:type="spellStart"/>
      <w:r>
        <w:t>Lyrtech_EVM</w:t>
      </w:r>
      <w:proofErr w:type="spellEnd"/>
      <w:r>
        <w:t xml:space="preserve">. The Advantech executables are the ones to use together with the TMDXEVM6670L/LE board. DSP1 executable can be used for single DSP tests or dual DSP tests. In case of dual DSP tests, DSP_1 corresponds to the EVM (usually board A) that connects DSP timer0 output signal to AIF2 </w:t>
      </w:r>
      <w:proofErr w:type="spellStart"/>
      <w:r>
        <w:t>radsync</w:t>
      </w:r>
      <w:proofErr w:type="spellEnd"/>
      <w:r>
        <w:t>/</w:t>
      </w:r>
      <w:proofErr w:type="spellStart"/>
      <w:r>
        <w:t>physync</w:t>
      </w:r>
      <w:proofErr w:type="spellEnd"/>
      <w:r>
        <w:t xml:space="preserve"> signals of the 2 </w:t>
      </w:r>
      <w:r>
        <w:lastRenderedPageBreak/>
        <w:t xml:space="preserve">EVMs. DSP_2 needs to be loaded and run </w:t>
      </w:r>
      <w:proofErr w:type="gramStart"/>
      <w:r>
        <w:t>first, and</w:t>
      </w:r>
      <w:proofErr w:type="gramEnd"/>
      <w:r>
        <w:t xml:space="preserve"> waits for DSP_1 to trigger an external frame synchronization for the AIF2 radio timers on both DSPs.</w:t>
      </w:r>
    </w:p>
    <w:p w14:paraId="32A0C5DE" w14:textId="77777777" w:rsidR="00F33845" w:rsidRDefault="00F33845" w:rsidP="00F33845">
      <w:pPr>
        <w:pStyle w:val="Heading1"/>
      </w:pPr>
      <w:bookmarkStart w:id="44" w:name="_Toc519605894"/>
      <w:r>
        <w:t xml:space="preserve">AIF2 </w:t>
      </w:r>
      <w:r w:rsidR="00CD7AF5">
        <w:t>LLD</w:t>
      </w:r>
      <w:r>
        <w:t xml:space="preserve"> usage</w:t>
      </w:r>
      <w:bookmarkEnd w:id="44"/>
    </w:p>
    <w:p w14:paraId="5CD3951C" w14:textId="77777777" w:rsidR="00140100" w:rsidRPr="00140100" w:rsidRDefault="00140100" w:rsidP="00140100">
      <w:r>
        <w:t>Please go to the AIF2 user’s guide for usage details.</w:t>
      </w:r>
    </w:p>
    <w:p w14:paraId="3C0C4D9B" w14:textId="77777777" w:rsidR="00DD16E7" w:rsidRDefault="00DD16E7" w:rsidP="00DD16E7">
      <w:pPr>
        <w:pStyle w:val="Heading1"/>
      </w:pPr>
      <w:bookmarkStart w:id="45" w:name="_Toc519605895"/>
      <w:r>
        <w:t xml:space="preserve">AIF2 </w:t>
      </w:r>
      <w:r w:rsidR="00CD7AF5">
        <w:t>LLD</w:t>
      </w:r>
      <w:r>
        <w:t xml:space="preserve"> test projects</w:t>
      </w:r>
      <w:bookmarkEnd w:id="45"/>
    </w:p>
    <w:p w14:paraId="3F0A0581" w14:textId="77777777" w:rsidR="00DD16E7" w:rsidRDefault="00DD16E7" w:rsidP="00DD16E7">
      <w:pPr>
        <w:rPr>
          <w:rFonts w:ascii="Verdana" w:hAnsi="Verdana"/>
          <w:sz w:val="18"/>
          <w:szCs w:val="18"/>
        </w:rPr>
      </w:pPr>
      <w:r>
        <w:t>The directory [your path]/aif2</w:t>
      </w:r>
      <w:r w:rsidR="00806F64">
        <w:t>/test</w:t>
      </w:r>
      <w:r>
        <w:t xml:space="preserve"> contains the AIF2 </w:t>
      </w:r>
      <w:r w:rsidR="00CD7AF5">
        <w:t>LLD</w:t>
      </w:r>
      <w:r>
        <w:t xml:space="preserve"> test suite and some CSL utilities. Those can be used as examples for the </w:t>
      </w:r>
      <w:r w:rsidR="00CD7AF5">
        <w:t>LLD</w:t>
      </w:r>
      <w:r>
        <w:t xml:space="preserve"> user. The test suite consists of the following tests:</w:t>
      </w:r>
    </w:p>
    <w:p w14:paraId="7E8209AA" w14:textId="77777777" w:rsidR="00DD16E7" w:rsidRDefault="00BF35CF" w:rsidP="00DD16E7">
      <w:r w:rsidRPr="00BF35CF">
        <w:rPr>
          <w:b/>
          <w:bCs/>
        </w:rPr>
        <w:t>aif2</w:t>
      </w:r>
      <w:proofErr w:type="gramStart"/>
      <w:r w:rsidRPr="00BF35CF">
        <w:rPr>
          <w:b/>
          <w:bCs/>
        </w:rPr>
        <w:t>WcdmaTestProject</w:t>
      </w:r>
      <w:r w:rsidR="00DD16E7">
        <w:rPr>
          <w:b/>
          <w:bCs/>
        </w:rPr>
        <w:t xml:space="preserve"> </w:t>
      </w:r>
      <w:r w:rsidR="00DD16E7">
        <w:t>:</w:t>
      </w:r>
      <w:proofErr w:type="gramEnd"/>
      <w:r w:rsidR="00DD16E7">
        <w:t xml:space="preserve"> this a CPRI</w:t>
      </w:r>
      <w:r>
        <w:t>/OBSAI</w:t>
      </w:r>
      <w:r w:rsidR="00DD16E7">
        <w:t xml:space="preserve"> </w:t>
      </w:r>
      <w:r>
        <w:t>DL/</w:t>
      </w:r>
      <w:r w:rsidR="00DD16E7">
        <w:t>UL WCDMA 4x test</w:t>
      </w:r>
      <w:r>
        <w:t>.</w:t>
      </w:r>
    </w:p>
    <w:p w14:paraId="5DB9BCDC" w14:textId="77777777" w:rsidR="00DD16E7" w:rsidRDefault="00BF35CF" w:rsidP="00DD16E7">
      <w:r w:rsidRPr="00BF35CF">
        <w:rPr>
          <w:b/>
          <w:bCs/>
        </w:rPr>
        <w:t>aif2</w:t>
      </w:r>
      <w:proofErr w:type="gramStart"/>
      <w:r>
        <w:rPr>
          <w:b/>
          <w:bCs/>
        </w:rPr>
        <w:t>Lte</w:t>
      </w:r>
      <w:r w:rsidRPr="00BF35CF">
        <w:rPr>
          <w:b/>
          <w:bCs/>
        </w:rPr>
        <w:t>TestProject</w:t>
      </w:r>
      <w:r w:rsidR="00DD16E7">
        <w:rPr>
          <w:b/>
          <w:bCs/>
        </w:rPr>
        <w:t xml:space="preserve"> </w:t>
      </w:r>
      <w:r w:rsidR="00DD16E7">
        <w:t>:</w:t>
      </w:r>
      <w:proofErr w:type="gramEnd"/>
      <w:r w:rsidR="00DD16E7">
        <w:t xml:space="preserve"> this a CPRI </w:t>
      </w:r>
      <w:r>
        <w:t>LTE test.</w:t>
      </w:r>
    </w:p>
    <w:p w14:paraId="398F38BC" w14:textId="77777777" w:rsidR="00DD16E7" w:rsidRDefault="00BF35CF" w:rsidP="00DD16E7">
      <w:r w:rsidRPr="00BF35CF">
        <w:rPr>
          <w:b/>
          <w:bCs/>
        </w:rPr>
        <w:t>aif2</w:t>
      </w:r>
      <w:proofErr w:type="gramStart"/>
      <w:r>
        <w:rPr>
          <w:b/>
          <w:bCs/>
        </w:rPr>
        <w:t>Generic</w:t>
      </w:r>
      <w:r w:rsidRPr="00BF35CF">
        <w:rPr>
          <w:b/>
          <w:bCs/>
        </w:rPr>
        <w:t>TestProject</w:t>
      </w:r>
      <w:r w:rsidR="00DD16E7">
        <w:rPr>
          <w:b/>
          <w:bCs/>
        </w:rPr>
        <w:t xml:space="preserve"> </w:t>
      </w:r>
      <w:r w:rsidR="00DD16E7">
        <w:t>:</w:t>
      </w:r>
      <w:proofErr w:type="gramEnd"/>
      <w:r w:rsidR="00DD16E7">
        <w:t xml:space="preserve"> </w:t>
      </w:r>
      <w:r>
        <w:t>this a CPRI Generic packet test.</w:t>
      </w:r>
    </w:p>
    <w:p w14:paraId="468064F4" w14:textId="77777777" w:rsidR="005425DC" w:rsidRDefault="005425DC" w:rsidP="004472F4">
      <w:r w:rsidRPr="00BF35CF">
        <w:rPr>
          <w:b/>
          <w:bCs/>
        </w:rPr>
        <w:t>aif2</w:t>
      </w:r>
      <w:proofErr w:type="gramStart"/>
      <w:r w:rsidR="00FA2230">
        <w:rPr>
          <w:b/>
          <w:bCs/>
        </w:rPr>
        <w:t>LteCheckRf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="00FA2230">
        <w:t xml:space="preserve">This CPRI LTE Check RF test runs on a single link of AIF2 and configures 2 </w:t>
      </w:r>
      <w:proofErr w:type="spellStart"/>
      <w:r w:rsidR="00FA2230">
        <w:t>AxCs</w:t>
      </w:r>
      <w:proofErr w:type="spellEnd"/>
      <w:r w:rsidR="00FA2230">
        <w:t xml:space="preserve">. Both </w:t>
      </w:r>
      <w:proofErr w:type="spellStart"/>
      <w:r w:rsidR="00FA2230">
        <w:t>AxCs</w:t>
      </w:r>
      <w:proofErr w:type="spellEnd"/>
      <w:r w:rsidR="00FA2230">
        <w:t xml:space="preserve"> IQ data are pure single or dual tone sinewaves at given </w:t>
      </w:r>
      <w:proofErr w:type="gramStart"/>
      <w:r w:rsidR="00FA2230">
        <w:t>frequencies,  such</w:t>
      </w:r>
      <w:proofErr w:type="gramEnd"/>
      <w:r w:rsidR="00FA2230">
        <w:t xml:space="preserve"> that upon reception of LTE symbols for both antennas, IQ data can be checked with </w:t>
      </w:r>
      <w:proofErr w:type="spellStart"/>
      <w:r w:rsidR="00FA2230">
        <w:t>fft</w:t>
      </w:r>
      <w:proofErr w:type="spellEnd"/>
      <w:r w:rsidR="00FA2230">
        <w:t xml:space="preserve"> software. If the signal doesn't go from digital to analog and back, it can also be checked bitwise.</w:t>
      </w:r>
      <w:r w:rsidR="004472F4">
        <w:t xml:space="preserve"> This CPRI </w:t>
      </w:r>
      <w:r w:rsidR="00E83A7B">
        <w:t>LTE</w:t>
      </w:r>
      <w:r w:rsidR="004472F4">
        <w:t xml:space="preserve"> Check RF test is designed to work either in internal loopback mode, or with a dual EVM setup connected with a break-out card, or with a CPRI Relay setup (tci6614 </w:t>
      </w:r>
      <w:proofErr w:type="spellStart"/>
      <w:r w:rsidR="004472F4">
        <w:t>evm</w:t>
      </w:r>
      <w:proofErr w:type="spellEnd"/>
      <w:r w:rsidR="004472F4">
        <w:t xml:space="preserve"> + </w:t>
      </w:r>
      <w:proofErr w:type="spellStart"/>
      <w:r w:rsidR="004472F4">
        <w:t>scbp</w:t>
      </w:r>
      <w:proofErr w:type="spellEnd"/>
      <w:r w:rsidR="004472F4">
        <w:t xml:space="preserve"> + tsw3726), or with a </w:t>
      </w:r>
      <w:proofErr w:type="spellStart"/>
      <w:r w:rsidR="004472F4">
        <w:t>Scbp</w:t>
      </w:r>
      <w:proofErr w:type="spellEnd"/>
      <w:r w:rsidR="004472F4">
        <w:t>/Tsw3726 standalone setup.</w:t>
      </w:r>
    </w:p>
    <w:p w14:paraId="46ADCA9E" w14:textId="77777777" w:rsidR="00E83A7B" w:rsidRDefault="00E83A7B" w:rsidP="004472F4">
      <w:r w:rsidRPr="00BF35CF">
        <w:rPr>
          <w:b/>
          <w:bCs/>
        </w:rPr>
        <w:t>aif2</w:t>
      </w:r>
      <w:proofErr w:type="gramStart"/>
      <w:r>
        <w:rPr>
          <w:b/>
          <w:bCs/>
        </w:rPr>
        <w:t>LteTddCheckRf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This CPRI LTE TDD Check RF test runs on a single link of AIF2 and configures 2 </w:t>
      </w:r>
      <w:proofErr w:type="spellStart"/>
      <w:r>
        <w:t>AxCs</w:t>
      </w:r>
      <w:proofErr w:type="spellEnd"/>
      <w:r>
        <w:t xml:space="preserve">. Both </w:t>
      </w:r>
      <w:proofErr w:type="spellStart"/>
      <w:r>
        <w:t>AxCs</w:t>
      </w:r>
      <w:proofErr w:type="spellEnd"/>
      <w:r>
        <w:t xml:space="preserve"> IQ data are pure single or dual tone sinewaves at given </w:t>
      </w:r>
      <w:proofErr w:type="gramStart"/>
      <w:r>
        <w:t>frequencies,  such</w:t>
      </w:r>
      <w:proofErr w:type="gramEnd"/>
      <w:r>
        <w:t xml:space="preserve"> that upon reception of LTE symbols for both antennas, IQ data can be checked with </w:t>
      </w:r>
      <w:proofErr w:type="spellStart"/>
      <w:r>
        <w:t>fft</w:t>
      </w:r>
      <w:proofErr w:type="spellEnd"/>
      <w:r>
        <w:t xml:space="preserve"> software. This CPRI LTE TDD Check RF test is designed to work either in internal loopback mode, or with a dual EVM setup connected with a break-out card, or with a CPRI Relay setup (tci6614 </w:t>
      </w:r>
      <w:proofErr w:type="spellStart"/>
      <w:r>
        <w:t>evm</w:t>
      </w:r>
      <w:proofErr w:type="spellEnd"/>
      <w:r>
        <w:t xml:space="preserve"> + </w:t>
      </w:r>
      <w:proofErr w:type="spellStart"/>
      <w:r>
        <w:t>scbp</w:t>
      </w:r>
      <w:proofErr w:type="spellEnd"/>
      <w:r>
        <w:t xml:space="preserve"> + tsw3726), or with a </w:t>
      </w:r>
      <w:proofErr w:type="spellStart"/>
      <w:r>
        <w:t>Scbp</w:t>
      </w:r>
      <w:proofErr w:type="spellEnd"/>
      <w:r>
        <w:t>/Tsw3726 standalone setup.</w:t>
      </w:r>
    </w:p>
    <w:p w14:paraId="1442F168" w14:textId="77777777" w:rsidR="005425DC" w:rsidRDefault="003164C7" w:rsidP="004472F4">
      <w:r w:rsidRPr="00BF35CF">
        <w:rPr>
          <w:b/>
          <w:bCs/>
        </w:rPr>
        <w:t>aif2</w:t>
      </w:r>
      <w:proofErr w:type="gramStart"/>
      <w:r w:rsidR="00FA2230">
        <w:rPr>
          <w:b/>
          <w:bCs/>
        </w:rPr>
        <w:t>WcdmaCheckRf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="00FA2230">
        <w:t xml:space="preserve">This CPRI WCDMA Check RF test runs on a single link of AIF2 and configures 2 </w:t>
      </w:r>
      <w:proofErr w:type="spellStart"/>
      <w:r w:rsidR="00FA2230">
        <w:t>AxCs</w:t>
      </w:r>
      <w:proofErr w:type="spellEnd"/>
      <w:r w:rsidR="00FA2230">
        <w:t xml:space="preserve">. Both </w:t>
      </w:r>
      <w:proofErr w:type="spellStart"/>
      <w:r w:rsidR="00FA2230">
        <w:t>AxCs</w:t>
      </w:r>
      <w:proofErr w:type="spellEnd"/>
      <w:r w:rsidR="00FA2230">
        <w:t xml:space="preserve"> IQ data are pure single or dual tone sinewaves at given frequencies, such that upon reception of </w:t>
      </w:r>
      <w:proofErr w:type="spellStart"/>
      <w:r w:rsidR="00FA2230">
        <w:t>Wcdma</w:t>
      </w:r>
      <w:proofErr w:type="spellEnd"/>
      <w:r w:rsidR="00FA2230">
        <w:t xml:space="preserve"> frames for both antennas, IQ data can be checked with </w:t>
      </w:r>
      <w:proofErr w:type="spellStart"/>
      <w:r w:rsidR="00FA2230">
        <w:t>fft</w:t>
      </w:r>
      <w:proofErr w:type="spellEnd"/>
      <w:r w:rsidR="00FA2230">
        <w:t xml:space="preserve"> software. If the signal doesn't go from digital to analog and back, it can also be checked bitwise.</w:t>
      </w:r>
      <w:r w:rsidR="004472F4">
        <w:t xml:space="preserve"> This CPRI WCDMA Check RF test is designed to work either in internal loopback mode, or with a dual EVM setup connected with a break-out card, or with a CPRI Relay setup (tci6614 </w:t>
      </w:r>
      <w:proofErr w:type="spellStart"/>
      <w:r w:rsidR="004472F4">
        <w:t>evm</w:t>
      </w:r>
      <w:proofErr w:type="spellEnd"/>
      <w:r w:rsidR="004472F4">
        <w:t xml:space="preserve"> + </w:t>
      </w:r>
      <w:proofErr w:type="spellStart"/>
      <w:r w:rsidR="004472F4">
        <w:t>scbp</w:t>
      </w:r>
      <w:proofErr w:type="spellEnd"/>
      <w:r w:rsidR="004472F4">
        <w:t xml:space="preserve"> + tsw3726), or with a </w:t>
      </w:r>
      <w:proofErr w:type="spellStart"/>
      <w:r w:rsidR="004472F4">
        <w:t>Scbp</w:t>
      </w:r>
      <w:proofErr w:type="spellEnd"/>
      <w:r w:rsidR="004472F4">
        <w:t>/Tsw3726 standalone setup.</w:t>
      </w:r>
    </w:p>
    <w:p w14:paraId="6733ECBC" w14:textId="77777777" w:rsidR="0050550E" w:rsidRDefault="0050550E" w:rsidP="00DD16E7">
      <w:r w:rsidRPr="0050550E">
        <w:rPr>
          <w:b/>
          <w:bCs/>
        </w:rPr>
        <w:t>aif2</w:t>
      </w:r>
      <w:proofErr w:type="gramStart"/>
      <w:r w:rsidRPr="0050550E">
        <w:rPr>
          <w:b/>
          <w:bCs/>
        </w:rPr>
        <w:t>CpriFastCMTestProject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this a CPRI/</w:t>
      </w:r>
      <w:r w:rsidR="00EC663C">
        <w:t>LTE</w:t>
      </w:r>
      <w:r>
        <w:t xml:space="preserve"> 4x test that includes transmission and reception of </w:t>
      </w:r>
      <w:proofErr w:type="spellStart"/>
      <w:r>
        <w:t>Cpri</w:t>
      </w:r>
      <w:proofErr w:type="spellEnd"/>
      <w:r>
        <w:t xml:space="preserve"> fast C&amp;M packets</w:t>
      </w:r>
      <w:r w:rsidR="00EC663C">
        <w:t xml:space="preserve"> and vendor specific information</w:t>
      </w:r>
      <w:r>
        <w:t>.</w:t>
      </w:r>
    </w:p>
    <w:p w14:paraId="4E0DCCDA" w14:textId="77777777" w:rsidR="0077455A" w:rsidRDefault="0077455A" w:rsidP="0077455A">
      <w:r w:rsidRPr="00BF35CF">
        <w:rPr>
          <w:b/>
          <w:bCs/>
        </w:rPr>
        <w:t>aif2</w:t>
      </w:r>
      <w:proofErr w:type="gramStart"/>
      <w:r>
        <w:rPr>
          <w:b/>
          <w:bCs/>
        </w:rPr>
        <w:t>LteSingleTone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this is a LTE tests that uses the Aif2 CPRI configuration from TI Small Cell SW product and exercises the RF chain (</w:t>
      </w:r>
      <w:proofErr w:type="spellStart"/>
      <w:r>
        <w:t>Azcom</w:t>
      </w:r>
      <w:proofErr w:type="spellEnd"/>
      <w:r>
        <w:t xml:space="preserve"> SCBP + TI TSW3725) using a single tone signal so that it can be clearly observed on a spectrum analyzer.</w:t>
      </w:r>
      <w:r w:rsidR="00CE606F">
        <w:t xml:space="preserve"> This test demonstrates how to use SYS/BIOS with AIF2 LLD.</w:t>
      </w:r>
    </w:p>
    <w:p w14:paraId="027897E6" w14:textId="77777777" w:rsidR="0077455A" w:rsidRPr="000F5A43" w:rsidRDefault="0077455A" w:rsidP="0077455A">
      <w:r w:rsidRPr="00BF35CF">
        <w:rPr>
          <w:b/>
          <w:bCs/>
        </w:rPr>
        <w:t>aif2</w:t>
      </w:r>
      <w:proofErr w:type="gramStart"/>
      <w:r>
        <w:rPr>
          <w:b/>
          <w:bCs/>
        </w:rPr>
        <w:t>WcdmaSingleTone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this is a WCDMA tests that uses the Aif2 CPRI configuration from TI Small Cell SW product and exercises the RF chain (</w:t>
      </w:r>
      <w:proofErr w:type="spellStart"/>
      <w:r>
        <w:t>Azcom</w:t>
      </w:r>
      <w:proofErr w:type="spellEnd"/>
      <w:r>
        <w:t xml:space="preserve"> SCBP + TI TSW3725) using a single tone signal so that it can be clearly observed on a spectrum analyzer.</w:t>
      </w:r>
      <w:r w:rsidR="00CE606F">
        <w:t xml:space="preserve"> This test demonstrates how to use SYS/BIOS with AIF2 LLD.</w:t>
      </w:r>
    </w:p>
    <w:p w14:paraId="6767F7B8" w14:textId="77777777" w:rsidR="0077455A" w:rsidRPr="000F5A43" w:rsidRDefault="0077455A" w:rsidP="0077455A">
      <w:r w:rsidRPr="00BF35CF">
        <w:rPr>
          <w:b/>
          <w:bCs/>
        </w:rPr>
        <w:lastRenderedPageBreak/>
        <w:t>aif2</w:t>
      </w:r>
      <w:proofErr w:type="gramStart"/>
      <w:r>
        <w:rPr>
          <w:b/>
          <w:bCs/>
        </w:rPr>
        <w:t>DualMode</w:t>
      </w:r>
      <w:r w:rsidRPr="00BF35CF">
        <w:rPr>
          <w:b/>
          <w:bCs/>
        </w:rPr>
        <w:t>TestProject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this is a dual mode (simultaneous </w:t>
      </w:r>
      <w:proofErr w:type="spellStart"/>
      <w:r>
        <w:t>Lte</w:t>
      </w:r>
      <w:proofErr w:type="spellEnd"/>
      <w:r>
        <w:t xml:space="preserve"> and </w:t>
      </w:r>
      <w:proofErr w:type="spellStart"/>
      <w:r>
        <w:t>Wcdma</w:t>
      </w:r>
      <w:proofErr w:type="spellEnd"/>
      <w:r>
        <w:t xml:space="preserve"> antenna traffic) test that uses the DIO approach for both traffic types and reconstructs </w:t>
      </w:r>
      <w:proofErr w:type="spellStart"/>
      <w:r>
        <w:t>Lte</w:t>
      </w:r>
      <w:proofErr w:type="spellEnd"/>
      <w:r>
        <w:t xml:space="preserve"> symbol packets on the ingress side using EDMA3 LLD.</w:t>
      </w:r>
      <w:r w:rsidR="00CE606F">
        <w:t xml:space="preserve"> This test demonstrates how to use SYS/BIOS with AIF2 LLD.</w:t>
      </w:r>
    </w:p>
    <w:p w14:paraId="1A972B49" w14:textId="77777777" w:rsidR="0077455A" w:rsidRDefault="0077455A" w:rsidP="00DD16E7"/>
    <w:sectPr w:rsidR="0077455A" w:rsidSect="00EA26BF">
      <w:type w:val="continuous"/>
      <w:pgSz w:w="12240" w:h="15840"/>
      <w:pgMar w:top="1420" w:right="720" w:bottom="2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C34"/>
    <w:multiLevelType w:val="hybridMultilevel"/>
    <w:tmpl w:val="6C187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92220"/>
    <w:multiLevelType w:val="hybridMultilevel"/>
    <w:tmpl w:val="AA980F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91995"/>
    <w:multiLevelType w:val="hybridMultilevel"/>
    <w:tmpl w:val="164A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20B7"/>
    <w:multiLevelType w:val="hybridMultilevel"/>
    <w:tmpl w:val="A938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2064"/>
    <w:multiLevelType w:val="hybridMultilevel"/>
    <w:tmpl w:val="C730F944"/>
    <w:lvl w:ilvl="0" w:tplc="36A4928E">
      <w:start w:val="627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B32D4"/>
    <w:multiLevelType w:val="multilevel"/>
    <w:tmpl w:val="4706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93177"/>
    <w:multiLevelType w:val="multilevel"/>
    <w:tmpl w:val="B0E8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55265"/>
    <w:multiLevelType w:val="hybridMultilevel"/>
    <w:tmpl w:val="543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4D52"/>
    <w:multiLevelType w:val="hybridMultilevel"/>
    <w:tmpl w:val="2F44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13EA"/>
    <w:multiLevelType w:val="hybridMultilevel"/>
    <w:tmpl w:val="4E06C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7F2075"/>
    <w:multiLevelType w:val="hybridMultilevel"/>
    <w:tmpl w:val="CB8655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4FF23348"/>
    <w:multiLevelType w:val="hybridMultilevel"/>
    <w:tmpl w:val="27C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BBF"/>
    <w:multiLevelType w:val="hybridMultilevel"/>
    <w:tmpl w:val="E73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42D74"/>
    <w:multiLevelType w:val="hybridMultilevel"/>
    <w:tmpl w:val="ABC660F4"/>
    <w:lvl w:ilvl="0" w:tplc="5F04902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A0335"/>
    <w:multiLevelType w:val="hybridMultilevel"/>
    <w:tmpl w:val="828EE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E5BF8"/>
    <w:multiLevelType w:val="multilevel"/>
    <w:tmpl w:val="E87C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129C1"/>
    <w:multiLevelType w:val="hybridMultilevel"/>
    <w:tmpl w:val="2912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277AA"/>
    <w:multiLevelType w:val="hybridMultilevel"/>
    <w:tmpl w:val="2D54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85DAD"/>
    <w:multiLevelType w:val="multilevel"/>
    <w:tmpl w:val="25F6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27F50"/>
    <w:multiLevelType w:val="hybridMultilevel"/>
    <w:tmpl w:val="E2A2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18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8"/>
  </w:num>
  <w:num w:numId="1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9"/>
  </w:num>
  <w:num w:numId="14">
    <w:abstractNumId w:val="11"/>
  </w:num>
  <w:num w:numId="15">
    <w:abstractNumId w:val="19"/>
  </w:num>
  <w:num w:numId="16">
    <w:abstractNumId w:val="12"/>
  </w:num>
  <w:num w:numId="17">
    <w:abstractNumId w:val="3"/>
  </w:num>
  <w:num w:numId="18">
    <w:abstractNumId w:val="0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EE0"/>
    <w:rsid w:val="000115C8"/>
    <w:rsid w:val="00015DF1"/>
    <w:rsid w:val="00015E36"/>
    <w:rsid w:val="0002447D"/>
    <w:rsid w:val="0004084F"/>
    <w:rsid w:val="0004607D"/>
    <w:rsid w:val="00046C3F"/>
    <w:rsid w:val="00061893"/>
    <w:rsid w:val="0006798F"/>
    <w:rsid w:val="00071C10"/>
    <w:rsid w:val="00094B5E"/>
    <w:rsid w:val="000B6343"/>
    <w:rsid w:val="000C1389"/>
    <w:rsid w:val="000E062A"/>
    <w:rsid w:val="00105964"/>
    <w:rsid w:val="001067AA"/>
    <w:rsid w:val="0010714D"/>
    <w:rsid w:val="00121EBA"/>
    <w:rsid w:val="001231C8"/>
    <w:rsid w:val="00140100"/>
    <w:rsid w:val="00154A0C"/>
    <w:rsid w:val="00155BDC"/>
    <w:rsid w:val="00163CA8"/>
    <w:rsid w:val="001723BD"/>
    <w:rsid w:val="00176D94"/>
    <w:rsid w:val="0018141A"/>
    <w:rsid w:val="00192259"/>
    <w:rsid w:val="001A0D90"/>
    <w:rsid w:val="001A2306"/>
    <w:rsid w:val="001E6E70"/>
    <w:rsid w:val="001F37CF"/>
    <w:rsid w:val="00210687"/>
    <w:rsid w:val="00224710"/>
    <w:rsid w:val="00257256"/>
    <w:rsid w:val="00277198"/>
    <w:rsid w:val="00277FCC"/>
    <w:rsid w:val="00280703"/>
    <w:rsid w:val="00282C3A"/>
    <w:rsid w:val="002838C8"/>
    <w:rsid w:val="00286515"/>
    <w:rsid w:val="0028772B"/>
    <w:rsid w:val="002970C6"/>
    <w:rsid w:val="002A614E"/>
    <w:rsid w:val="002E4DC8"/>
    <w:rsid w:val="002F1875"/>
    <w:rsid w:val="002F2069"/>
    <w:rsid w:val="002F631E"/>
    <w:rsid w:val="0030525A"/>
    <w:rsid w:val="0031512A"/>
    <w:rsid w:val="003164C7"/>
    <w:rsid w:val="003337DB"/>
    <w:rsid w:val="00354E30"/>
    <w:rsid w:val="00370BA7"/>
    <w:rsid w:val="00394B9A"/>
    <w:rsid w:val="00395119"/>
    <w:rsid w:val="003A3379"/>
    <w:rsid w:val="003A63C9"/>
    <w:rsid w:val="003C5AAA"/>
    <w:rsid w:val="003E6E34"/>
    <w:rsid w:val="004031EC"/>
    <w:rsid w:val="00411540"/>
    <w:rsid w:val="004155E9"/>
    <w:rsid w:val="0041582B"/>
    <w:rsid w:val="00422A3D"/>
    <w:rsid w:val="004307E2"/>
    <w:rsid w:val="004472F4"/>
    <w:rsid w:val="00481FB0"/>
    <w:rsid w:val="00482E47"/>
    <w:rsid w:val="00485CF2"/>
    <w:rsid w:val="004874E8"/>
    <w:rsid w:val="0049190B"/>
    <w:rsid w:val="00493411"/>
    <w:rsid w:val="00496AB0"/>
    <w:rsid w:val="004B6BB2"/>
    <w:rsid w:val="004C4EC2"/>
    <w:rsid w:val="004D06F2"/>
    <w:rsid w:val="004E6F44"/>
    <w:rsid w:val="004E7991"/>
    <w:rsid w:val="004F7ECE"/>
    <w:rsid w:val="0050550E"/>
    <w:rsid w:val="00542584"/>
    <w:rsid w:val="005425DC"/>
    <w:rsid w:val="00551E4C"/>
    <w:rsid w:val="0055282E"/>
    <w:rsid w:val="005571E9"/>
    <w:rsid w:val="00560481"/>
    <w:rsid w:val="00591442"/>
    <w:rsid w:val="005E3A7E"/>
    <w:rsid w:val="005F3B32"/>
    <w:rsid w:val="006005F1"/>
    <w:rsid w:val="006045D3"/>
    <w:rsid w:val="006301DD"/>
    <w:rsid w:val="00640FD4"/>
    <w:rsid w:val="00643213"/>
    <w:rsid w:val="0064575B"/>
    <w:rsid w:val="00676CB3"/>
    <w:rsid w:val="006777D6"/>
    <w:rsid w:val="006A4D53"/>
    <w:rsid w:val="006B0D2A"/>
    <w:rsid w:val="006B510D"/>
    <w:rsid w:val="006C775E"/>
    <w:rsid w:val="006E6C56"/>
    <w:rsid w:val="00702A20"/>
    <w:rsid w:val="007256C4"/>
    <w:rsid w:val="00727037"/>
    <w:rsid w:val="00735E1C"/>
    <w:rsid w:val="007477D5"/>
    <w:rsid w:val="007546E7"/>
    <w:rsid w:val="0076002A"/>
    <w:rsid w:val="00761D8F"/>
    <w:rsid w:val="007711C6"/>
    <w:rsid w:val="00773A93"/>
    <w:rsid w:val="0077455A"/>
    <w:rsid w:val="0079320F"/>
    <w:rsid w:val="007B4865"/>
    <w:rsid w:val="007C08C8"/>
    <w:rsid w:val="007E06EF"/>
    <w:rsid w:val="007E2AE3"/>
    <w:rsid w:val="007E68AC"/>
    <w:rsid w:val="00805370"/>
    <w:rsid w:val="00806F64"/>
    <w:rsid w:val="00841C46"/>
    <w:rsid w:val="00844774"/>
    <w:rsid w:val="0084689E"/>
    <w:rsid w:val="00852FB3"/>
    <w:rsid w:val="00894EE0"/>
    <w:rsid w:val="00897837"/>
    <w:rsid w:val="008A2CF6"/>
    <w:rsid w:val="008B27E7"/>
    <w:rsid w:val="008D76C2"/>
    <w:rsid w:val="00917168"/>
    <w:rsid w:val="00924FD7"/>
    <w:rsid w:val="009278A7"/>
    <w:rsid w:val="009355C2"/>
    <w:rsid w:val="00950913"/>
    <w:rsid w:val="00952037"/>
    <w:rsid w:val="0097045D"/>
    <w:rsid w:val="009777D9"/>
    <w:rsid w:val="009864B4"/>
    <w:rsid w:val="009C5682"/>
    <w:rsid w:val="009C5FC9"/>
    <w:rsid w:val="009E2737"/>
    <w:rsid w:val="00A052AF"/>
    <w:rsid w:val="00A135B4"/>
    <w:rsid w:val="00A60AC0"/>
    <w:rsid w:val="00A81157"/>
    <w:rsid w:val="00A95B68"/>
    <w:rsid w:val="00AB027C"/>
    <w:rsid w:val="00AB5A7F"/>
    <w:rsid w:val="00AC24CB"/>
    <w:rsid w:val="00AC6B10"/>
    <w:rsid w:val="00AD10E6"/>
    <w:rsid w:val="00AD388B"/>
    <w:rsid w:val="00AE3817"/>
    <w:rsid w:val="00AE71C2"/>
    <w:rsid w:val="00AF68EB"/>
    <w:rsid w:val="00B23E68"/>
    <w:rsid w:val="00B36E47"/>
    <w:rsid w:val="00B40F7B"/>
    <w:rsid w:val="00B50E31"/>
    <w:rsid w:val="00B67400"/>
    <w:rsid w:val="00B73BEA"/>
    <w:rsid w:val="00BB689B"/>
    <w:rsid w:val="00BC0B94"/>
    <w:rsid w:val="00BC11A0"/>
    <w:rsid w:val="00BE3B6B"/>
    <w:rsid w:val="00BF35CF"/>
    <w:rsid w:val="00BF757A"/>
    <w:rsid w:val="00C03BAE"/>
    <w:rsid w:val="00C04709"/>
    <w:rsid w:val="00C067A4"/>
    <w:rsid w:val="00C24C93"/>
    <w:rsid w:val="00C476F8"/>
    <w:rsid w:val="00C62738"/>
    <w:rsid w:val="00C665A2"/>
    <w:rsid w:val="00C75CA8"/>
    <w:rsid w:val="00C801EB"/>
    <w:rsid w:val="00CA4EB0"/>
    <w:rsid w:val="00CB1F98"/>
    <w:rsid w:val="00CC13FD"/>
    <w:rsid w:val="00CC2258"/>
    <w:rsid w:val="00CD2373"/>
    <w:rsid w:val="00CD3C2D"/>
    <w:rsid w:val="00CD60AB"/>
    <w:rsid w:val="00CD7AF5"/>
    <w:rsid w:val="00CE28C6"/>
    <w:rsid w:val="00CE3878"/>
    <w:rsid w:val="00CE606F"/>
    <w:rsid w:val="00D217F0"/>
    <w:rsid w:val="00D508C7"/>
    <w:rsid w:val="00D56C79"/>
    <w:rsid w:val="00D809B0"/>
    <w:rsid w:val="00D855D6"/>
    <w:rsid w:val="00DA4457"/>
    <w:rsid w:val="00DA574F"/>
    <w:rsid w:val="00DD0E1C"/>
    <w:rsid w:val="00DD16E7"/>
    <w:rsid w:val="00DD196B"/>
    <w:rsid w:val="00DD7B74"/>
    <w:rsid w:val="00DE7718"/>
    <w:rsid w:val="00E020F3"/>
    <w:rsid w:val="00E02712"/>
    <w:rsid w:val="00E05B69"/>
    <w:rsid w:val="00E37924"/>
    <w:rsid w:val="00E41E0E"/>
    <w:rsid w:val="00E57F78"/>
    <w:rsid w:val="00E6351B"/>
    <w:rsid w:val="00E659B4"/>
    <w:rsid w:val="00E6600B"/>
    <w:rsid w:val="00E74114"/>
    <w:rsid w:val="00E7741A"/>
    <w:rsid w:val="00E816EF"/>
    <w:rsid w:val="00E83A7B"/>
    <w:rsid w:val="00E87E6C"/>
    <w:rsid w:val="00E9441B"/>
    <w:rsid w:val="00EA26BF"/>
    <w:rsid w:val="00EC1549"/>
    <w:rsid w:val="00EC2A5B"/>
    <w:rsid w:val="00EC663C"/>
    <w:rsid w:val="00ED06A7"/>
    <w:rsid w:val="00ED5588"/>
    <w:rsid w:val="00ED77D1"/>
    <w:rsid w:val="00F02C5E"/>
    <w:rsid w:val="00F0350D"/>
    <w:rsid w:val="00F33845"/>
    <w:rsid w:val="00F40E77"/>
    <w:rsid w:val="00F53CD7"/>
    <w:rsid w:val="00F57429"/>
    <w:rsid w:val="00F6674F"/>
    <w:rsid w:val="00F879ED"/>
    <w:rsid w:val="00F90DFE"/>
    <w:rsid w:val="00F92339"/>
    <w:rsid w:val="00FA2230"/>
    <w:rsid w:val="00FA4E35"/>
    <w:rsid w:val="00FC4FFE"/>
    <w:rsid w:val="00FC51A4"/>
    <w:rsid w:val="00FF6279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4B7D"/>
  <w15:docId w15:val="{B4DA8688-32ED-4874-901F-631A373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EE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C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semiHidden/>
    <w:unhideWhenUsed/>
    <w:rsid w:val="00FC5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1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51A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845"/>
    <w:rPr>
      <w:b w:val="0"/>
      <w:bCs w:val="0"/>
      <w:strike w:val="0"/>
      <w:dstrike w:val="0"/>
      <w:color w:val="3D578C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0B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B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B94"/>
    <w:pPr>
      <w:spacing w:after="100"/>
      <w:ind w:left="220"/>
    </w:pPr>
  </w:style>
  <w:style w:type="paragraph" w:customStyle="1" w:styleId="tcvtblCell9CenteredVertical">
    <w:name w:val="tcv_tblCell9CenteredVertical"/>
    <w:rsid w:val="006777D6"/>
    <w:pPr>
      <w:suppressAutoHyphens/>
      <w:autoSpaceDE w:val="0"/>
      <w:autoSpaceDN w:val="0"/>
      <w:adjustRightInd w:val="0"/>
      <w:spacing w:before="120" w:after="0" w:line="240" w:lineRule="auto"/>
      <w:ind w:left="29" w:right="29"/>
      <w:jc w:val="center"/>
    </w:pPr>
    <w:rPr>
      <w:rFonts w:ascii="Myriad Pro" w:eastAsia="Times New Roman" w:hAnsi="Myriad Pro" w:cs="Myriad Pro"/>
      <w:color w:val="000000"/>
      <w:w w:val="0"/>
      <w:sz w:val="18"/>
      <w:szCs w:val="18"/>
    </w:rPr>
  </w:style>
  <w:style w:type="paragraph" w:customStyle="1" w:styleId="thtblHead">
    <w:name w:val="th_tblHead"/>
    <w:rsid w:val="006777D6"/>
    <w:pPr>
      <w:suppressAutoHyphens/>
      <w:autoSpaceDE w:val="0"/>
      <w:autoSpaceDN w:val="0"/>
      <w:adjustRightInd w:val="0"/>
      <w:spacing w:after="0" w:line="240" w:lineRule="auto"/>
      <w:ind w:left="29" w:right="29"/>
    </w:pPr>
    <w:rPr>
      <w:rFonts w:ascii="Myriad Pro" w:eastAsia="Times New Roman" w:hAnsi="Myriad Pro" w:cs="Myriad Pro"/>
      <w:b/>
      <w:bCs/>
      <w:color w:val="000000"/>
      <w:w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1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234">
              <w:marLeft w:val="15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484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307">
              <w:marLeft w:val="15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968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631">
              <w:marLeft w:val="15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650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179">
              <w:marLeft w:val="150"/>
              <w:marRight w:val="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processors.wiki.ti.com/index.php/BIOS_MCSDK_2.0_User_Guide%23Building_CSL_and_the_Low_Level_Device_Drivers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5F9B1-E292-40AD-95B1-088BD93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12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a0918790</dc:creator>
  <cp:lastModifiedBy>Pratap Reddy Mallidi</cp:lastModifiedBy>
  <cp:revision>185</cp:revision>
  <cp:lastPrinted>2018-07-17T14:28:00Z</cp:lastPrinted>
  <dcterms:created xsi:type="dcterms:W3CDTF">2012-01-26T12:58:00Z</dcterms:created>
  <dcterms:modified xsi:type="dcterms:W3CDTF">2018-07-17T14:28:00Z</dcterms:modified>
</cp:coreProperties>
</file>