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72EC" w14:textId="77777777" w:rsidR="007F3359" w:rsidRPr="007F3359" w:rsidRDefault="007F3359" w:rsidP="007F3359">
      <w:pPr>
        <w:rPr>
          <w:b/>
          <w:bCs/>
        </w:rPr>
      </w:pPr>
      <w:r w:rsidRPr="007F3359">
        <w:rPr>
          <w:b/>
          <w:bCs/>
        </w:rPr>
        <w:t>Create Salesforce Object from a Spreadsheet</w:t>
      </w:r>
    </w:p>
    <w:p w14:paraId="662C9FD9" w14:textId="77777777" w:rsidR="007F3359" w:rsidRPr="007F3359" w:rsidRDefault="007F3359" w:rsidP="007F3359">
      <w:r w:rsidRPr="007F3359">
        <w:rPr>
          <w:b/>
          <w:bCs/>
        </w:rPr>
        <w:t>1.</w:t>
      </w:r>
      <w:r w:rsidRPr="007F3359">
        <w:t> In Lightning, go to </w:t>
      </w:r>
      <w:r w:rsidRPr="007F3359">
        <w:rPr>
          <w:b/>
          <w:bCs/>
        </w:rPr>
        <w:t>Setup → Object Manager → Create</w:t>
      </w:r>
    </w:p>
    <w:p w14:paraId="58FD390C" w14:textId="77777777" w:rsidR="007F3359" w:rsidRPr="007F3359" w:rsidRDefault="007F3359" w:rsidP="007F3359">
      <w:r w:rsidRPr="007F3359">
        <w:rPr>
          <w:b/>
          <w:bCs/>
        </w:rPr>
        <w:t>2.</w:t>
      </w:r>
      <w:r w:rsidRPr="007F3359">
        <w:t> You will see that the </w:t>
      </w:r>
      <w:r w:rsidRPr="007F3359">
        <w:rPr>
          <w:b/>
          <w:bCs/>
        </w:rPr>
        <w:t>Create</w:t>
      </w:r>
      <w:r w:rsidRPr="007F3359">
        <w:t> button now features a drop-down arrow. We want to click on the “Create Object from Spreadsheet” option.</w:t>
      </w:r>
    </w:p>
    <w:p w14:paraId="05826CCF" w14:textId="0F42F846" w:rsidR="007F3359" w:rsidRPr="007F3359" w:rsidRDefault="007F3359" w:rsidP="007F3359">
      <w:r w:rsidRPr="007F3359">
        <w:drawing>
          <wp:inline distT="0" distB="0" distL="0" distR="0" wp14:anchorId="17877206" wp14:editId="4E8FC417">
            <wp:extent cx="4457700" cy="1531620"/>
            <wp:effectExtent l="0" t="0" r="0" b="0"/>
            <wp:docPr id="1470225415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5415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06CE" w14:textId="77777777" w:rsidR="007F3359" w:rsidRPr="007F3359" w:rsidRDefault="007F3359" w:rsidP="007F3359">
      <w:r w:rsidRPr="007F3359">
        <w:rPr>
          <w:b/>
          <w:bCs/>
        </w:rPr>
        <w:t>3. Choose the instance type: </w:t>
      </w:r>
      <w:r w:rsidRPr="007F3359">
        <w:t>This is where you’ll be creating the object. Since I am in a developer org, it’s safe enough to do this in the fake production org.</w:t>
      </w:r>
    </w:p>
    <w:p w14:paraId="2B330339" w14:textId="434BDCAF" w:rsidR="007F3359" w:rsidRPr="007F3359" w:rsidRDefault="007F3359" w:rsidP="007F3359">
      <w:r w:rsidRPr="007F3359">
        <w:drawing>
          <wp:inline distT="0" distB="0" distL="0" distR="0" wp14:anchorId="422E12A4" wp14:editId="7C62757A">
            <wp:extent cx="5059680" cy="3848100"/>
            <wp:effectExtent l="0" t="0" r="7620" b="0"/>
            <wp:docPr id="780393655" name="Picture 17" descr="A screenshot of a cloud with a log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93655" name="Picture 17" descr="A screenshot of a cloud with a log 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7B3F" w14:textId="77777777" w:rsidR="007F3359" w:rsidRPr="007F3359" w:rsidRDefault="007F3359" w:rsidP="007F3359">
      <w:r w:rsidRPr="007F3359">
        <w:rPr>
          <w:b/>
          <w:bCs/>
        </w:rPr>
        <w:t>4. Select Spreadsheet Location:</w:t>
      </w:r>
      <w:r w:rsidRPr="007F3359">
        <w:t> As you can see you have 3 options – from </w:t>
      </w:r>
      <w:r w:rsidRPr="007F3359">
        <w:rPr>
          <w:b/>
          <w:bCs/>
        </w:rPr>
        <w:t>desktop</w:t>
      </w:r>
      <w:r w:rsidRPr="007F3359">
        <w:t>, which will accept .csv or .xlsx,</w:t>
      </w:r>
      <w:r w:rsidRPr="007F3359">
        <w:rPr>
          <w:b/>
          <w:bCs/>
        </w:rPr>
        <w:t> </w:t>
      </w:r>
      <w:r w:rsidRPr="007F3359">
        <w:t>from</w:t>
      </w:r>
      <w:r w:rsidRPr="007F3359">
        <w:rPr>
          <w:b/>
          <w:bCs/>
        </w:rPr>
        <w:t> Google Sheets</w:t>
      </w:r>
      <w:r w:rsidRPr="007F3359">
        <w:t>, or from </w:t>
      </w:r>
      <w:r w:rsidRPr="007F3359">
        <w:rPr>
          <w:b/>
          <w:bCs/>
        </w:rPr>
        <w:t>OneDrive (Office365)</w:t>
      </w:r>
      <w:r w:rsidRPr="007F3359">
        <w:t>. In this example, I’m going to upload from my desktop.</w:t>
      </w:r>
    </w:p>
    <w:p w14:paraId="6FF7FC0C" w14:textId="11338CF2" w:rsidR="007F3359" w:rsidRPr="007F3359" w:rsidRDefault="007F3359" w:rsidP="007F3359">
      <w:r w:rsidRPr="007F3359">
        <w:lastRenderedPageBreak/>
        <w:drawing>
          <wp:inline distT="0" distB="0" distL="0" distR="0" wp14:anchorId="7C8DFBD6" wp14:editId="6841C254">
            <wp:extent cx="5731510" cy="2733675"/>
            <wp:effectExtent l="0" t="0" r="2540" b="9525"/>
            <wp:docPr id="1685199163" name="Picture 16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9163" name="Picture 16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423C" w14:textId="77777777" w:rsidR="007F3359" w:rsidRPr="007F3359" w:rsidRDefault="007F3359" w:rsidP="007F3359">
      <w:r w:rsidRPr="007F3359">
        <w:rPr>
          <w:b/>
          <w:bCs/>
        </w:rPr>
        <w:t>5. Define Object Screen:</w:t>
      </w:r>
      <w:r w:rsidRPr="007F3359">
        <w:t> This screen is the meaty part, so let’s break it down:</w:t>
      </w:r>
    </w:p>
    <w:p w14:paraId="2132C49A" w14:textId="352C4C2A" w:rsidR="007F3359" w:rsidRPr="007F3359" w:rsidRDefault="007F3359" w:rsidP="007F3359">
      <w:r w:rsidRPr="007F3359">
        <w:drawing>
          <wp:inline distT="0" distB="0" distL="0" distR="0" wp14:anchorId="6E032DE9" wp14:editId="6F178343">
            <wp:extent cx="5731510" cy="1912620"/>
            <wp:effectExtent l="0" t="0" r="2540" b="0"/>
            <wp:docPr id="48823057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0577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0264" w14:textId="77777777" w:rsidR="007F3359" w:rsidRPr="007F3359" w:rsidRDefault="007F3359" w:rsidP="007F3359">
      <w:pPr>
        <w:numPr>
          <w:ilvl w:val="0"/>
          <w:numId w:val="1"/>
        </w:numPr>
      </w:pPr>
      <w:r w:rsidRPr="007F3359">
        <w:t>This allows you to select whether you want the field names to be the names from the column headers, or if you want to manually configure the field names.</w:t>
      </w:r>
    </w:p>
    <w:p w14:paraId="0F4183E2" w14:textId="77777777" w:rsidR="007F3359" w:rsidRPr="007F3359" w:rsidRDefault="007F3359" w:rsidP="007F3359">
      <w:pPr>
        <w:numPr>
          <w:ilvl w:val="0"/>
          <w:numId w:val="1"/>
        </w:numPr>
      </w:pPr>
      <w:r w:rsidRPr="007F3359">
        <w:t>Use this to tell the creator which row contains the column headers.</w:t>
      </w:r>
    </w:p>
    <w:p w14:paraId="5F6D2880" w14:textId="77777777" w:rsidR="007F3359" w:rsidRPr="007F3359" w:rsidRDefault="007F3359" w:rsidP="007F3359">
      <w:pPr>
        <w:numPr>
          <w:ilvl w:val="0"/>
          <w:numId w:val="1"/>
        </w:numPr>
      </w:pPr>
      <w:r w:rsidRPr="007F3359">
        <w:t>This selection allows you to decide whether to import the data simultaneously or to wait and handle that later.</w:t>
      </w:r>
    </w:p>
    <w:p w14:paraId="79B7A790" w14:textId="77777777" w:rsidR="007F3359" w:rsidRPr="007F3359" w:rsidRDefault="007F3359" w:rsidP="007F3359">
      <w:pPr>
        <w:numPr>
          <w:ilvl w:val="0"/>
          <w:numId w:val="1"/>
        </w:numPr>
      </w:pPr>
      <w:r w:rsidRPr="007F3359">
        <w:t>This drop-down allows you to either let Salesforce decide the record name or you can use one of the column headers as the record name.</w:t>
      </w:r>
    </w:p>
    <w:p w14:paraId="15A44330" w14:textId="77777777" w:rsidR="007F3359" w:rsidRPr="007F3359" w:rsidRDefault="007F3359" w:rsidP="007F3359">
      <w:pPr>
        <w:numPr>
          <w:ilvl w:val="0"/>
          <w:numId w:val="1"/>
        </w:numPr>
      </w:pPr>
      <w:r w:rsidRPr="007F3359">
        <w:t>If you have a lot of rows and some of them do not get mapped (see the green checkmark on the far-left side of the table), then you can use the “Hide mapped fields” checkbox to just show the rows that are not mapped.</w:t>
      </w:r>
    </w:p>
    <w:p w14:paraId="59B25649" w14:textId="77777777" w:rsidR="007F3359" w:rsidRPr="007F3359" w:rsidRDefault="007F3359" w:rsidP="007F3359">
      <w:pPr>
        <w:numPr>
          <w:ilvl w:val="0"/>
          <w:numId w:val="1"/>
        </w:numPr>
      </w:pPr>
      <w:r w:rsidRPr="007F3359">
        <w:t>This allows you to toggle the view you are in. In the screenshot above, I am in the list view – in the screenshot below, you can see what it looks like in the data view.</w:t>
      </w:r>
    </w:p>
    <w:p w14:paraId="29A52429" w14:textId="77777777" w:rsidR="007F3359" w:rsidRPr="007F3359" w:rsidRDefault="007F3359" w:rsidP="007F3359">
      <w:pPr>
        <w:numPr>
          <w:ilvl w:val="0"/>
          <w:numId w:val="1"/>
        </w:numPr>
      </w:pPr>
      <w:r w:rsidRPr="007F3359">
        <w:t>This is the actual table of the mappings of your columns to their respective names and data types – make sure you review this before proceeding.</w:t>
      </w:r>
    </w:p>
    <w:p w14:paraId="3F68F31D" w14:textId="152D5998" w:rsidR="007F3359" w:rsidRPr="007F3359" w:rsidRDefault="007F3359" w:rsidP="007F3359">
      <w:r w:rsidRPr="007F3359">
        <w:lastRenderedPageBreak/>
        <w:drawing>
          <wp:inline distT="0" distB="0" distL="0" distR="0" wp14:anchorId="0B053683" wp14:editId="73431207">
            <wp:extent cx="5731510" cy="1124585"/>
            <wp:effectExtent l="0" t="0" r="2540" b="0"/>
            <wp:docPr id="131113223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3223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7E8C" w14:textId="77777777" w:rsidR="007F3359" w:rsidRPr="007F3359" w:rsidRDefault="007F3359" w:rsidP="007F3359">
      <w:r w:rsidRPr="007F3359">
        <w:rPr>
          <w:b/>
          <w:bCs/>
        </w:rPr>
        <w:t>6. Configure the Object Name:</w:t>
      </w:r>
      <w:r w:rsidRPr="007F3359">
        <w:t> Click on the </w:t>
      </w:r>
      <w:r w:rsidRPr="007F3359">
        <w:rPr>
          <w:b/>
          <w:bCs/>
        </w:rPr>
        <w:t>Next</w:t>
      </w:r>
      <w:r w:rsidRPr="007F3359">
        <w:t> button in the right-hand corner. This will take you to the next screen which allows you to configure the name of the object.</w:t>
      </w:r>
    </w:p>
    <w:p w14:paraId="105A80A0" w14:textId="7619811A" w:rsidR="007F3359" w:rsidRPr="007F3359" w:rsidRDefault="007F3359" w:rsidP="007F3359">
      <w:r w:rsidRPr="007F3359">
        <w:drawing>
          <wp:inline distT="0" distB="0" distL="0" distR="0" wp14:anchorId="62090499" wp14:editId="580131A4">
            <wp:extent cx="3779520" cy="4320540"/>
            <wp:effectExtent l="0" t="0" r="0" b="3810"/>
            <wp:docPr id="1189232918" name="Picture 13" descr="A screenshot of a web pag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2918" name="Picture 13" descr="A screenshot of a web page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43B4" w14:textId="77777777" w:rsidR="007F3359" w:rsidRPr="007F3359" w:rsidRDefault="007F3359" w:rsidP="007F3359">
      <w:r w:rsidRPr="007F3359">
        <w:rPr>
          <w:b/>
          <w:bCs/>
        </w:rPr>
        <w:t>7. Advanced Settings: </w:t>
      </w:r>
      <w:r w:rsidRPr="007F3359">
        <w:t>Check out the advanced settings options for things like reporting and activity creation.</w:t>
      </w:r>
    </w:p>
    <w:p w14:paraId="14033878" w14:textId="420733A4" w:rsidR="007F3359" w:rsidRPr="007F3359" w:rsidRDefault="007F3359" w:rsidP="007F3359">
      <w:r w:rsidRPr="007F3359">
        <w:drawing>
          <wp:inline distT="0" distB="0" distL="0" distR="0" wp14:anchorId="0F024697" wp14:editId="40DA4BE0">
            <wp:extent cx="5731510" cy="2052320"/>
            <wp:effectExtent l="0" t="0" r="2540" b="5080"/>
            <wp:docPr id="2032661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614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129B" w14:textId="77777777" w:rsidR="007F3359" w:rsidRPr="007F3359" w:rsidRDefault="007F3359" w:rsidP="007F3359">
      <w:r w:rsidRPr="007F3359">
        <w:rPr>
          <w:b/>
          <w:bCs/>
        </w:rPr>
        <w:lastRenderedPageBreak/>
        <w:t>8. Finishing Touches: </w:t>
      </w:r>
      <w:r w:rsidRPr="007F3359">
        <w:t>When you click </w:t>
      </w:r>
      <w:r w:rsidRPr="007F3359">
        <w:rPr>
          <w:b/>
          <w:bCs/>
        </w:rPr>
        <w:t>Finish</w:t>
      </w:r>
      <w:r w:rsidRPr="007F3359">
        <w:t>, the Lightning Object Creator will then go through the process of creating everything for you.</w:t>
      </w:r>
    </w:p>
    <w:p w14:paraId="63C8BB4B" w14:textId="7A97449D" w:rsidR="007F3359" w:rsidRPr="007F3359" w:rsidRDefault="007F3359" w:rsidP="007F3359">
      <w:r w:rsidRPr="007F3359">
        <w:drawing>
          <wp:inline distT="0" distB="0" distL="0" distR="0" wp14:anchorId="655ABCA2" wp14:editId="119DAE6A">
            <wp:extent cx="5731510" cy="2132965"/>
            <wp:effectExtent l="0" t="0" r="2540" b="635"/>
            <wp:docPr id="10882865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8651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172C" w14:textId="77777777" w:rsidR="007F3359" w:rsidRPr="007F3359" w:rsidRDefault="007F3359" w:rsidP="007F3359">
      <w:r w:rsidRPr="007F3359">
        <w:t>To check out your newly created object go to </w:t>
      </w:r>
      <w:r w:rsidRPr="007F3359">
        <w:rPr>
          <w:b/>
          <w:bCs/>
        </w:rPr>
        <w:t>Setup → Object Manager</w:t>
      </w:r>
      <w:r w:rsidRPr="007F3359">
        <w:t> and </w:t>
      </w:r>
      <w:r w:rsidRPr="007F3359">
        <w:rPr>
          <w:b/>
          <w:bCs/>
        </w:rPr>
        <w:t>search</w:t>
      </w:r>
      <w:r w:rsidRPr="007F3359">
        <w:t> for your object.</w:t>
      </w:r>
    </w:p>
    <w:p w14:paraId="1873AE2E" w14:textId="1A9AE575" w:rsidR="007F3359" w:rsidRPr="007F3359" w:rsidRDefault="007F3359" w:rsidP="007F3359">
      <w:r w:rsidRPr="007F3359">
        <w:drawing>
          <wp:inline distT="0" distB="0" distL="0" distR="0" wp14:anchorId="65039261" wp14:editId="42B9F6EF">
            <wp:extent cx="5731510" cy="1366520"/>
            <wp:effectExtent l="0" t="0" r="2540" b="5080"/>
            <wp:docPr id="2143151756" name="Picture 10" descr="A screenshot of a computer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51756" name="Picture 10" descr="A screenshot of a computer&#10;&#10;Description automatically generate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E138" w14:textId="77777777" w:rsidR="007F3359" w:rsidRPr="007F3359" w:rsidRDefault="007F3359" w:rsidP="007F3359">
      <w:r w:rsidRPr="007F3359">
        <w:t>That’s it, you are done! So fast, and so easy.</w:t>
      </w:r>
    </w:p>
    <w:p w14:paraId="48E5F843" w14:textId="77777777" w:rsidR="007F3359" w:rsidRPr="007F3359" w:rsidRDefault="007F3359" w:rsidP="007F3359">
      <w:pPr>
        <w:rPr>
          <w:b/>
          <w:bCs/>
        </w:rPr>
      </w:pPr>
      <w:r w:rsidRPr="007F3359">
        <w:rPr>
          <w:b/>
          <w:bCs/>
        </w:rPr>
        <w:t>Summary</w:t>
      </w:r>
    </w:p>
    <w:p w14:paraId="3971F0CA" w14:textId="77777777" w:rsidR="007F3359" w:rsidRPr="007F3359" w:rsidRDefault="007F3359" w:rsidP="007F3359">
      <w:r w:rsidRPr="007F3359">
        <w:t>Salesforce Lightning Object Creator takes the best of both worlds from spreadsheets and tidy data sets. Admins are going to save so much time with this app – creating Salesforce objects with fields and data altogether has become a walk in the park.</w:t>
      </w:r>
    </w:p>
    <w:p w14:paraId="4A2EDCA0" w14:textId="77777777" w:rsidR="00DA3957" w:rsidRDefault="00DA3957"/>
    <w:sectPr w:rsidR="00DA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54672"/>
    <w:multiLevelType w:val="multilevel"/>
    <w:tmpl w:val="7410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14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59"/>
    <w:rsid w:val="000B235E"/>
    <w:rsid w:val="007F3359"/>
    <w:rsid w:val="00824DEC"/>
    <w:rsid w:val="00A457DA"/>
    <w:rsid w:val="00BB6991"/>
    <w:rsid w:val="00DA3957"/>
    <w:rsid w:val="00E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A327"/>
  <w15:chartTrackingRefBased/>
  <w15:docId w15:val="{CE19ADCF-F0C0-4986-9E3C-EAF8605D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5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salesforceben.com/wp-content/uploads/2022/11/ObjectImpor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alesforceben.com/wp-content/uploads/2022/11/ObjectManag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manjhisuraj</dc:creator>
  <cp:keywords/>
  <dc:description/>
  <cp:lastModifiedBy>manjhisuraj</cp:lastModifiedBy>
  <cp:revision>1</cp:revision>
  <dcterms:created xsi:type="dcterms:W3CDTF">2024-08-22T08:12:00Z</dcterms:created>
  <dcterms:modified xsi:type="dcterms:W3CDTF">2024-08-22T08:12:00Z</dcterms:modified>
</cp:coreProperties>
</file>