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550" w:rsidRDefault="00E66144" w:rsidP="005D423A">
      <w:pPr>
        <w:widowControl w:val="0"/>
        <w:tabs>
          <w:tab w:val="left" w:pos="3466"/>
        </w:tabs>
        <w:autoSpaceDE w:val="0"/>
        <w:autoSpaceDN w:val="0"/>
        <w:adjustRightInd w:val="0"/>
        <w:jc w:val="center"/>
        <w:rPr>
          <w:rFonts w:ascii="Book Antiqua" w:hAnsi="Book Antiqua" w:cs="Calibri"/>
          <w:sz w:val="28"/>
          <w:szCs w:val="28"/>
        </w:rPr>
      </w:pPr>
      <w:r>
        <w:rPr>
          <w:rFonts w:ascii="Book Antiqua" w:hAnsi="Book Antiqua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66A86F" wp14:editId="67588C67">
                <wp:simplePos x="0" y="0"/>
                <wp:positionH relativeFrom="column">
                  <wp:posOffset>264161</wp:posOffset>
                </wp:positionH>
                <wp:positionV relativeFrom="paragraph">
                  <wp:posOffset>-1905</wp:posOffset>
                </wp:positionV>
                <wp:extent cx="6210300" cy="1562100"/>
                <wp:effectExtent l="19050" t="19050" r="38100" b="381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15621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20.8pt;margin-top:-.15pt;width:489pt;height:12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" filled="f" strokecolor="#00b0f0" strokeweight="4.5pt"/>
            </w:pict>
          </mc:Fallback>
        </mc:AlternateContent>
      </w:r>
      <w:r w:rsidR="00446EAA">
        <w:rPr>
          <w:rFonts w:ascii="Book Antiqua" w:hAnsi="Book Antiqua" w:cs="Calibri"/>
          <w:sz w:val="28"/>
          <w:szCs w:val="28"/>
        </w:rPr>
        <w:t xml:space="preserve">      </w:t>
      </w:r>
      <w:r w:rsidR="005D423A">
        <w:rPr>
          <w:rFonts w:ascii="Times New Roman" w:hAnsi="Times New Roman"/>
          <w:b/>
          <w:i/>
          <w:noProof/>
          <w:sz w:val="24"/>
          <w:szCs w:val="24"/>
        </w:rPr>
        <w:drawing>
          <wp:inline distT="0" distB="0" distL="0" distR="0" wp14:anchorId="4B0F42C7" wp14:editId="2381B3B2">
            <wp:extent cx="6210300" cy="1562100"/>
            <wp:effectExtent l="0" t="0" r="0" b="0"/>
            <wp:docPr id="2" name="Image 2" descr="C:\Users\hp\Documents\Micro Application\Zone vide 22\Exercice 2021\Autres supports\Sans titr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Micro Application\Zone vide 22\Exercice 2021\Autres supports\Sans titre-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156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3550" w:rsidRDefault="00A13550" w:rsidP="00A13550">
      <w:pPr>
        <w:widowControl w:val="0"/>
        <w:tabs>
          <w:tab w:val="left" w:pos="3466"/>
        </w:tabs>
        <w:autoSpaceDE w:val="0"/>
        <w:autoSpaceDN w:val="0"/>
        <w:adjustRightInd w:val="0"/>
        <w:rPr>
          <w:rFonts w:ascii="Book Antiqua" w:hAnsi="Book Antiqua" w:cs="Calibri"/>
          <w:sz w:val="28"/>
          <w:szCs w:val="28"/>
        </w:rPr>
      </w:pPr>
    </w:p>
    <w:p w:rsidR="00446EAA" w:rsidRDefault="00446EAA" w:rsidP="00446EAA">
      <w:pPr>
        <w:widowControl w:val="0"/>
        <w:tabs>
          <w:tab w:val="left" w:pos="3466"/>
        </w:tabs>
        <w:autoSpaceDE w:val="0"/>
        <w:autoSpaceDN w:val="0"/>
        <w:adjustRightInd w:val="0"/>
        <w:jc w:val="center"/>
        <w:rPr>
          <w:rFonts w:ascii="Book Antiqua" w:hAnsi="Book Antiqua" w:cs="Calibri"/>
          <w:sz w:val="28"/>
          <w:szCs w:val="28"/>
        </w:rPr>
      </w:pPr>
    </w:p>
    <w:p w:rsidR="00446EAA" w:rsidRDefault="00446EAA" w:rsidP="00446EAA">
      <w:pPr>
        <w:widowControl w:val="0"/>
        <w:tabs>
          <w:tab w:val="left" w:pos="3466"/>
        </w:tabs>
        <w:autoSpaceDE w:val="0"/>
        <w:autoSpaceDN w:val="0"/>
        <w:adjustRightInd w:val="0"/>
        <w:jc w:val="center"/>
        <w:rPr>
          <w:rFonts w:ascii="Book Antiqua" w:hAnsi="Book Antiqua" w:cs="Calibri"/>
          <w:sz w:val="28"/>
          <w:szCs w:val="28"/>
        </w:rPr>
      </w:pPr>
    </w:p>
    <w:p w:rsidR="00446EAA" w:rsidRDefault="00446EAA" w:rsidP="00446EAA">
      <w:pPr>
        <w:widowControl w:val="0"/>
        <w:tabs>
          <w:tab w:val="left" w:pos="3466"/>
        </w:tabs>
        <w:autoSpaceDE w:val="0"/>
        <w:autoSpaceDN w:val="0"/>
        <w:adjustRightInd w:val="0"/>
        <w:jc w:val="center"/>
        <w:rPr>
          <w:rFonts w:ascii="Book Antiqua" w:hAnsi="Book Antiqua" w:cs="Calibri"/>
          <w:sz w:val="28"/>
          <w:szCs w:val="28"/>
        </w:rPr>
      </w:pPr>
    </w:p>
    <w:p w:rsidR="00E66144" w:rsidRDefault="00316AC7" w:rsidP="00446EAA">
      <w:pPr>
        <w:widowControl w:val="0"/>
        <w:tabs>
          <w:tab w:val="left" w:pos="3466"/>
        </w:tabs>
        <w:autoSpaceDE w:val="0"/>
        <w:autoSpaceDN w:val="0"/>
        <w:adjustRightInd w:val="0"/>
        <w:jc w:val="center"/>
        <w:rPr>
          <w:rFonts w:ascii="Book Antiqua" w:hAnsi="Book Antiqua" w:cs="Calibri"/>
          <w:sz w:val="28"/>
          <w:szCs w:val="28"/>
        </w:rPr>
      </w:pPr>
      <w:r>
        <w:rPr>
          <w:rFonts w:ascii="Book Antiqua" w:hAnsi="Book Antiqua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C5BBB7" wp14:editId="2BBF3984">
                <wp:simplePos x="0" y="0"/>
                <wp:positionH relativeFrom="column">
                  <wp:posOffset>780415</wp:posOffset>
                </wp:positionH>
                <wp:positionV relativeFrom="paragraph">
                  <wp:posOffset>295275</wp:posOffset>
                </wp:positionV>
                <wp:extent cx="5067300" cy="1295400"/>
                <wp:effectExtent l="19050" t="19050" r="38100" b="38100"/>
                <wp:wrapNone/>
                <wp:docPr id="1" name="Vagu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7300" cy="1295400"/>
                        </a:xfrm>
                        <a:prstGeom prst="wave">
                          <a:avLst>
                            <a:gd name="adj1" fmla="val 13005"/>
                            <a:gd name="adj2" fmla="val 635"/>
                          </a:avLst>
                        </a:prstGeom>
                        <a:noFill/>
                        <a:ln w="38100"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A13550" w:rsidRPr="00FC532A" w:rsidRDefault="004163F2" w:rsidP="00723025">
                            <w:pPr>
                              <w:jc w:val="center"/>
                              <w:rPr>
                                <w:rFonts w:ascii="Book Antiqua" w:hAnsi="Book Antiqua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56"/>
                                <w:szCs w:val="56"/>
                              </w:rPr>
                              <w:t>Projet du guide social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Vague 1" o:spid="_x0000_s1026" type="#_x0000_t64" style="position:absolute;left:0;text-align:left;margin-left:61.45pt;margin-top:23.25pt;width:399pt;height:10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" adj=",10937" filled="f" strokecolor="#e2efd9 [665]" strokeweight="3pt">
                <v:shadow on="t" color="#1f4d78 [1604]" opacity=".5" offset="1pt"/>
                <v:textbox>
                  <w:txbxContent>
                    <w:p w:rsidR="00A13550" w:rsidRPr="00FC532A" w:rsidRDefault="004163F2" w:rsidP="00723025">
                      <w:pPr>
                        <w:jc w:val="center"/>
                        <w:rPr>
                          <w:rFonts w:ascii="Book Antiqua" w:hAnsi="Book Antiqua"/>
                          <w:sz w:val="56"/>
                          <w:szCs w:val="56"/>
                        </w:rPr>
                      </w:pPr>
                      <w:r>
                        <w:rPr>
                          <w:rFonts w:ascii="Book Antiqua" w:hAnsi="Book Antiqua"/>
                          <w:sz w:val="56"/>
                          <w:szCs w:val="56"/>
                        </w:rPr>
                        <w:t>Projet du guide social</w:t>
                      </w:r>
                    </w:p>
                  </w:txbxContent>
                </v:textbox>
              </v:shape>
            </w:pict>
          </mc:Fallback>
        </mc:AlternateContent>
      </w:r>
    </w:p>
    <w:p w:rsidR="00A13550" w:rsidRDefault="00A13550" w:rsidP="00A13550">
      <w:pPr>
        <w:widowControl w:val="0"/>
        <w:tabs>
          <w:tab w:val="left" w:pos="3466"/>
        </w:tabs>
        <w:autoSpaceDE w:val="0"/>
        <w:autoSpaceDN w:val="0"/>
        <w:adjustRightInd w:val="0"/>
        <w:rPr>
          <w:rFonts w:ascii="Book Antiqua" w:hAnsi="Book Antiqua" w:cs="Calibri"/>
          <w:sz w:val="28"/>
          <w:szCs w:val="28"/>
        </w:rPr>
      </w:pPr>
    </w:p>
    <w:p w:rsidR="005D423A" w:rsidRDefault="005D423A" w:rsidP="00A13550">
      <w:pPr>
        <w:widowControl w:val="0"/>
        <w:tabs>
          <w:tab w:val="left" w:pos="3466"/>
        </w:tabs>
        <w:autoSpaceDE w:val="0"/>
        <w:autoSpaceDN w:val="0"/>
        <w:adjustRightInd w:val="0"/>
        <w:rPr>
          <w:rFonts w:ascii="Book Antiqua" w:hAnsi="Book Antiqua" w:cs="Calibri"/>
          <w:sz w:val="28"/>
          <w:szCs w:val="28"/>
        </w:rPr>
      </w:pPr>
    </w:p>
    <w:p w:rsidR="005D423A" w:rsidRDefault="005D423A" w:rsidP="00A13550">
      <w:pPr>
        <w:widowControl w:val="0"/>
        <w:tabs>
          <w:tab w:val="left" w:pos="3466"/>
        </w:tabs>
        <w:autoSpaceDE w:val="0"/>
        <w:autoSpaceDN w:val="0"/>
        <w:adjustRightInd w:val="0"/>
        <w:rPr>
          <w:rFonts w:ascii="Book Antiqua" w:hAnsi="Book Antiqua" w:cs="Calibri"/>
          <w:sz w:val="28"/>
          <w:szCs w:val="28"/>
        </w:rPr>
      </w:pPr>
    </w:p>
    <w:p w:rsidR="005D423A" w:rsidRDefault="005D423A" w:rsidP="00A13550">
      <w:pPr>
        <w:widowControl w:val="0"/>
        <w:tabs>
          <w:tab w:val="left" w:pos="3466"/>
        </w:tabs>
        <w:autoSpaceDE w:val="0"/>
        <w:autoSpaceDN w:val="0"/>
        <w:adjustRightInd w:val="0"/>
        <w:rPr>
          <w:rFonts w:ascii="Book Antiqua" w:hAnsi="Book Antiqua" w:cs="Calibri"/>
          <w:sz w:val="28"/>
          <w:szCs w:val="28"/>
        </w:rPr>
      </w:pPr>
    </w:p>
    <w:p w:rsidR="005D423A" w:rsidRDefault="005D423A" w:rsidP="00A13550">
      <w:pPr>
        <w:widowControl w:val="0"/>
        <w:tabs>
          <w:tab w:val="left" w:pos="3466"/>
        </w:tabs>
        <w:autoSpaceDE w:val="0"/>
        <w:autoSpaceDN w:val="0"/>
        <w:adjustRightInd w:val="0"/>
        <w:rPr>
          <w:rFonts w:ascii="Book Antiqua" w:hAnsi="Book Antiqua" w:cs="Calibri"/>
          <w:sz w:val="28"/>
          <w:szCs w:val="28"/>
        </w:rPr>
      </w:pPr>
    </w:p>
    <w:p w:rsidR="00A13550" w:rsidRDefault="00A13550" w:rsidP="00A13550">
      <w:pPr>
        <w:widowControl w:val="0"/>
        <w:tabs>
          <w:tab w:val="left" w:pos="3466"/>
        </w:tabs>
        <w:autoSpaceDE w:val="0"/>
        <w:autoSpaceDN w:val="0"/>
        <w:adjustRightInd w:val="0"/>
        <w:rPr>
          <w:rFonts w:ascii="Book Antiqua" w:hAnsi="Book Antiqua" w:cs="Calibri"/>
          <w:sz w:val="28"/>
          <w:szCs w:val="28"/>
        </w:rPr>
      </w:pPr>
    </w:p>
    <w:p w:rsidR="00316AC7" w:rsidRDefault="00A13550" w:rsidP="00AC1CFF">
      <w:pPr>
        <w:widowControl w:val="0"/>
        <w:tabs>
          <w:tab w:val="left" w:pos="2595"/>
        </w:tabs>
        <w:autoSpaceDE w:val="0"/>
        <w:autoSpaceDN w:val="0"/>
        <w:adjustRightInd w:val="0"/>
        <w:rPr>
          <w:rFonts w:ascii="Book Antiqua" w:hAnsi="Book Antiqua" w:cs="Calibri"/>
          <w:sz w:val="28"/>
          <w:szCs w:val="28"/>
        </w:rPr>
      </w:pPr>
      <w:r>
        <w:rPr>
          <w:rFonts w:ascii="Book Antiqua" w:hAnsi="Book Antiqua" w:cs="Calibri"/>
          <w:sz w:val="28"/>
          <w:szCs w:val="28"/>
        </w:rPr>
        <w:t xml:space="preserve">    </w:t>
      </w:r>
      <w:r w:rsidR="00AC1CFF">
        <w:rPr>
          <w:rFonts w:ascii="Book Antiqua" w:hAnsi="Book Antiqua" w:cs="Calibri"/>
          <w:sz w:val="28"/>
          <w:szCs w:val="28"/>
        </w:rPr>
        <w:t xml:space="preserve">                         </w:t>
      </w:r>
    </w:p>
    <w:p w:rsidR="00316AC7" w:rsidRDefault="00316AC7" w:rsidP="00AC1CFF">
      <w:pPr>
        <w:widowControl w:val="0"/>
        <w:tabs>
          <w:tab w:val="left" w:pos="2595"/>
        </w:tabs>
        <w:autoSpaceDE w:val="0"/>
        <w:autoSpaceDN w:val="0"/>
        <w:adjustRightInd w:val="0"/>
        <w:rPr>
          <w:rFonts w:ascii="Book Antiqua" w:hAnsi="Book Antiqua" w:cs="Calibri"/>
          <w:sz w:val="28"/>
          <w:szCs w:val="28"/>
        </w:rPr>
      </w:pPr>
    </w:p>
    <w:p w:rsidR="00316AC7" w:rsidRDefault="00316AC7" w:rsidP="00AC1CFF">
      <w:pPr>
        <w:widowControl w:val="0"/>
        <w:tabs>
          <w:tab w:val="left" w:pos="2595"/>
        </w:tabs>
        <w:autoSpaceDE w:val="0"/>
        <w:autoSpaceDN w:val="0"/>
        <w:adjustRightInd w:val="0"/>
        <w:rPr>
          <w:rFonts w:ascii="Book Antiqua" w:hAnsi="Book Antiqua" w:cs="Calibri"/>
          <w:sz w:val="28"/>
          <w:szCs w:val="28"/>
        </w:rPr>
      </w:pPr>
    </w:p>
    <w:p w:rsidR="00316AC7" w:rsidRDefault="00316AC7" w:rsidP="00AC1CFF">
      <w:pPr>
        <w:widowControl w:val="0"/>
        <w:tabs>
          <w:tab w:val="left" w:pos="2595"/>
        </w:tabs>
        <w:autoSpaceDE w:val="0"/>
        <w:autoSpaceDN w:val="0"/>
        <w:adjustRightInd w:val="0"/>
        <w:rPr>
          <w:rFonts w:ascii="Book Antiqua" w:hAnsi="Book Antiqua" w:cs="Calibri"/>
          <w:sz w:val="28"/>
          <w:szCs w:val="28"/>
        </w:rPr>
      </w:pPr>
    </w:p>
    <w:p w:rsidR="00316AC7" w:rsidRDefault="00316AC7" w:rsidP="00AC1CFF">
      <w:pPr>
        <w:widowControl w:val="0"/>
        <w:tabs>
          <w:tab w:val="left" w:pos="2595"/>
        </w:tabs>
        <w:autoSpaceDE w:val="0"/>
        <w:autoSpaceDN w:val="0"/>
        <w:adjustRightInd w:val="0"/>
        <w:rPr>
          <w:rFonts w:ascii="Book Antiqua" w:hAnsi="Book Antiqua" w:cs="Calibri"/>
          <w:sz w:val="28"/>
          <w:szCs w:val="28"/>
        </w:rPr>
      </w:pPr>
    </w:p>
    <w:p w:rsidR="00CF24C3" w:rsidRDefault="00CF24C3" w:rsidP="00CF24C3">
      <w:pPr>
        <w:widowControl w:val="0"/>
        <w:tabs>
          <w:tab w:val="left" w:pos="7785"/>
        </w:tabs>
        <w:autoSpaceDE w:val="0"/>
        <w:autoSpaceDN w:val="0"/>
        <w:adjustRightInd w:val="0"/>
        <w:rPr>
          <w:rFonts w:ascii="Book Antiqua" w:hAnsi="Book Antiqua" w:cs="Calibri"/>
          <w:sz w:val="28"/>
          <w:szCs w:val="28"/>
        </w:rPr>
      </w:pPr>
    </w:p>
    <w:p w:rsidR="00446EAA" w:rsidRDefault="00446EAA" w:rsidP="00CF24C3">
      <w:pPr>
        <w:widowControl w:val="0"/>
        <w:tabs>
          <w:tab w:val="left" w:pos="7785"/>
        </w:tabs>
        <w:autoSpaceDE w:val="0"/>
        <w:autoSpaceDN w:val="0"/>
        <w:adjustRightInd w:val="0"/>
        <w:rPr>
          <w:rFonts w:ascii="Book Antiqua" w:hAnsi="Book Antiqua" w:cs="Calibri"/>
          <w:sz w:val="28"/>
          <w:szCs w:val="28"/>
        </w:rPr>
      </w:pPr>
    </w:p>
    <w:p w:rsidR="00316AC7" w:rsidRPr="00446EAA" w:rsidRDefault="00446EAA" w:rsidP="00446EAA">
      <w:pPr>
        <w:widowControl w:val="0"/>
        <w:tabs>
          <w:tab w:val="left" w:pos="7785"/>
        </w:tabs>
        <w:autoSpaceDE w:val="0"/>
        <w:autoSpaceDN w:val="0"/>
        <w:adjustRightInd w:val="0"/>
        <w:spacing w:line="480" w:lineRule="auto"/>
        <w:rPr>
          <w:rFonts w:ascii="Book Antiqua" w:hAnsi="Book Antiqua" w:cs="Calibri"/>
          <w:sz w:val="28"/>
          <w:szCs w:val="28"/>
        </w:rPr>
      </w:pPr>
      <w:r>
        <w:rPr>
          <w:rFonts w:ascii="Book Antiqua" w:hAnsi="Book Antiqua" w:cs="Calibri"/>
          <w:sz w:val="28"/>
          <w:szCs w:val="28"/>
        </w:rPr>
        <w:t xml:space="preserve">         </w:t>
      </w:r>
      <w:r w:rsidR="00CF24C3">
        <w:rPr>
          <w:rFonts w:ascii="Book Antiqua" w:hAnsi="Book Antiqua" w:cs="Calibri"/>
          <w:sz w:val="28"/>
          <w:szCs w:val="28"/>
        </w:rPr>
        <w:t xml:space="preserve">     </w:t>
      </w:r>
      <w:r>
        <w:rPr>
          <w:rFonts w:ascii="Book Antiqua" w:hAnsi="Book Antiqua" w:cs="Calibri"/>
          <w:sz w:val="28"/>
          <w:szCs w:val="28"/>
        </w:rPr>
        <w:t xml:space="preserve">                                                                                                              </w:t>
      </w:r>
      <w:r w:rsidR="00CF24C3" w:rsidRPr="00CF24C3">
        <w:rPr>
          <w:rFonts w:ascii="Candara" w:hAnsi="Candara" w:cs="Calibri"/>
          <w:szCs w:val="28"/>
        </w:rPr>
        <w:t>N</w:t>
      </w:r>
      <w:r w:rsidR="00CF24C3">
        <w:rPr>
          <w:rFonts w:ascii="Candara" w:hAnsi="Candara" w:cs="Calibri"/>
          <w:szCs w:val="28"/>
        </w:rPr>
        <w:t>ovembre 2021</w:t>
      </w:r>
    </w:p>
    <w:p w:rsidR="00A13550" w:rsidRPr="00316AC7" w:rsidRDefault="00A13550" w:rsidP="00446EAA">
      <w:pPr>
        <w:spacing w:after="0" w:line="240" w:lineRule="auto"/>
        <w:rPr>
          <w:sz w:val="20"/>
          <w:szCs w:val="20"/>
        </w:rPr>
      </w:pPr>
      <w:r w:rsidRPr="00316AC7">
        <w:rPr>
          <w:rFonts w:ascii="Candara" w:hAnsi="Candara"/>
          <w:b/>
          <w:sz w:val="20"/>
          <w:szCs w:val="20"/>
        </w:rPr>
        <w:lastRenderedPageBreak/>
        <w:t>Préambule</w:t>
      </w:r>
    </w:p>
    <w:p w:rsidR="00316AC7" w:rsidRDefault="00AC1CFF" w:rsidP="00446EAA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 xml:space="preserve">Toute association possède des textes fondamentaux : Statuts et règlement intérieur. </w:t>
      </w:r>
      <w:r w:rsidR="00A13550" w:rsidRPr="00316AC7">
        <w:rPr>
          <w:rFonts w:ascii="Candara" w:hAnsi="Candara"/>
          <w:sz w:val="20"/>
          <w:szCs w:val="20"/>
        </w:rPr>
        <w:t>L</w:t>
      </w:r>
      <w:r w:rsidR="00316AC7">
        <w:rPr>
          <w:rFonts w:ascii="Candara" w:hAnsi="Candara"/>
          <w:sz w:val="20"/>
          <w:szCs w:val="20"/>
        </w:rPr>
        <w:t xml:space="preserve">a </w:t>
      </w:r>
      <w:r w:rsidR="00A13550" w:rsidRPr="00316AC7">
        <w:rPr>
          <w:rFonts w:ascii="Candara" w:hAnsi="Candara"/>
          <w:sz w:val="20"/>
          <w:szCs w:val="20"/>
        </w:rPr>
        <w:t>Province de Djiri</w:t>
      </w:r>
      <w:r w:rsidRPr="00316AC7">
        <w:rPr>
          <w:rFonts w:ascii="Candara" w:hAnsi="Candara"/>
          <w:sz w:val="20"/>
          <w:szCs w:val="20"/>
        </w:rPr>
        <w:t xml:space="preserve"> n’en fait pas exception. Elle dispose aussi à côté de ces textes cités ci- haut, un autre texte secondaire : le guide social</w:t>
      </w:r>
      <w:r w:rsidR="00316AC7">
        <w:rPr>
          <w:rFonts w:ascii="Candara" w:hAnsi="Candara"/>
          <w:sz w:val="20"/>
          <w:szCs w:val="20"/>
        </w:rPr>
        <w:t xml:space="preserve"> qui permet de combler les vides juridiques constaté dans les textes officiels</w:t>
      </w:r>
      <w:r w:rsidRPr="00316AC7">
        <w:rPr>
          <w:rFonts w:ascii="Candara" w:hAnsi="Candara"/>
          <w:sz w:val="20"/>
          <w:szCs w:val="20"/>
        </w:rPr>
        <w:t>. Par ailleurs   dans sa mission d’ap</w:t>
      </w:r>
      <w:r w:rsidR="00316AC7">
        <w:rPr>
          <w:rFonts w:ascii="Candara" w:hAnsi="Candara"/>
          <w:sz w:val="20"/>
          <w:szCs w:val="20"/>
        </w:rPr>
        <w:t>porter du secours au  social à s</w:t>
      </w:r>
      <w:r w:rsidRPr="00316AC7">
        <w:rPr>
          <w:rFonts w:ascii="Candara" w:hAnsi="Candara"/>
          <w:sz w:val="20"/>
          <w:szCs w:val="20"/>
        </w:rPr>
        <w:t>es membres, la province de Djiri se propose ce gui</w:t>
      </w:r>
      <w:r w:rsidR="00316AC7">
        <w:rPr>
          <w:rFonts w:ascii="Candara" w:hAnsi="Candara"/>
          <w:sz w:val="20"/>
          <w:szCs w:val="20"/>
        </w:rPr>
        <w:t xml:space="preserve">de social qui les accompagne dans certains sociaux.  </w:t>
      </w:r>
    </w:p>
    <w:p w:rsidR="005E0E35" w:rsidRPr="00316AC7" w:rsidRDefault="00316AC7" w:rsidP="00A13550">
      <w:pPr>
        <w:jc w:val="both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 xml:space="preserve">A cet effet, il </w:t>
      </w:r>
      <w:r w:rsidR="005E0E35" w:rsidRPr="00316AC7">
        <w:rPr>
          <w:rFonts w:ascii="Candara" w:hAnsi="Candara"/>
          <w:sz w:val="20"/>
          <w:szCs w:val="20"/>
        </w:rPr>
        <w:t xml:space="preserve">se propose les points suivants : </w:t>
      </w:r>
    </w:p>
    <w:p w:rsidR="005E0E35" w:rsidRPr="00316AC7" w:rsidRDefault="005E0E35" w:rsidP="005E0E35">
      <w:pPr>
        <w:pStyle w:val="Paragraphedeliste"/>
        <w:numPr>
          <w:ilvl w:val="0"/>
          <w:numId w:val="3"/>
        </w:numPr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 xml:space="preserve">Assistance parents (père, mère sœur et frère </w:t>
      </w:r>
      <w:r w:rsidR="00BD190B" w:rsidRPr="00316AC7">
        <w:rPr>
          <w:rFonts w:ascii="Candara" w:hAnsi="Candara"/>
          <w:sz w:val="20"/>
          <w:szCs w:val="20"/>
        </w:rPr>
        <w:t>biologique,</w:t>
      </w:r>
      <w:r w:rsidR="00BE2A76" w:rsidRPr="00316AC7">
        <w:rPr>
          <w:rFonts w:ascii="Candara" w:hAnsi="Candara"/>
          <w:sz w:val="20"/>
          <w:szCs w:val="20"/>
        </w:rPr>
        <w:t xml:space="preserve"> enfants et </w:t>
      </w:r>
      <w:r w:rsidRPr="00316AC7">
        <w:rPr>
          <w:rFonts w:ascii="Candara" w:hAnsi="Candara"/>
          <w:sz w:val="20"/>
          <w:szCs w:val="20"/>
        </w:rPr>
        <w:t>tuteur) ;</w:t>
      </w:r>
    </w:p>
    <w:p w:rsidR="005E0E35" w:rsidRPr="00316AC7" w:rsidRDefault="005E0E35" w:rsidP="005E0E35">
      <w:pPr>
        <w:pStyle w:val="Paragraphedeliste"/>
        <w:numPr>
          <w:ilvl w:val="0"/>
          <w:numId w:val="3"/>
        </w:numPr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>Mariage coutumier et premier vin</w:t>
      </w:r>
    </w:p>
    <w:p w:rsidR="00123C86" w:rsidRPr="00316AC7" w:rsidRDefault="001F5295" w:rsidP="005E0E35">
      <w:pPr>
        <w:pStyle w:val="Paragraphedeliste"/>
        <w:numPr>
          <w:ilvl w:val="0"/>
          <w:numId w:val="3"/>
        </w:numPr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 xml:space="preserve">Maladies aggravées : Hospitalisation ou à la maison   </w:t>
      </w:r>
    </w:p>
    <w:p w:rsidR="005D423A" w:rsidRPr="00316AC7" w:rsidRDefault="005D423A" w:rsidP="005E0E35">
      <w:pPr>
        <w:jc w:val="both"/>
        <w:rPr>
          <w:rFonts w:ascii="Candara" w:hAnsi="Candara"/>
          <w:b/>
          <w:sz w:val="20"/>
          <w:szCs w:val="20"/>
        </w:rPr>
      </w:pPr>
      <w:r w:rsidRPr="00316AC7">
        <w:rPr>
          <w:rFonts w:ascii="Candara" w:hAnsi="Candara"/>
          <w:b/>
          <w:sz w:val="20"/>
          <w:szCs w:val="20"/>
        </w:rPr>
        <w:t>DISOPOSITIONS PRATIQUES</w:t>
      </w:r>
    </w:p>
    <w:p w:rsidR="00CD1A13" w:rsidRPr="00316AC7" w:rsidRDefault="00CD1A13" w:rsidP="00446EAA">
      <w:pPr>
        <w:spacing w:after="0"/>
        <w:jc w:val="both"/>
        <w:rPr>
          <w:rFonts w:ascii="Candara" w:hAnsi="Candara"/>
          <w:b/>
          <w:sz w:val="20"/>
          <w:szCs w:val="20"/>
        </w:rPr>
      </w:pPr>
      <w:r w:rsidRPr="00316AC7">
        <w:rPr>
          <w:rFonts w:ascii="Candara" w:hAnsi="Candara"/>
          <w:b/>
          <w:sz w:val="20"/>
          <w:szCs w:val="20"/>
        </w:rPr>
        <w:t xml:space="preserve">TITRE I : </w:t>
      </w:r>
      <w:r w:rsidR="00123C86" w:rsidRPr="00316AC7">
        <w:rPr>
          <w:rFonts w:ascii="Candara" w:hAnsi="Candara"/>
          <w:b/>
          <w:sz w:val="20"/>
          <w:szCs w:val="20"/>
        </w:rPr>
        <w:t xml:space="preserve">CAS </w:t>
      </w:r>
      <w:r w:rsidRPr="00316AC7">
        <w:rPr>
          <w:rFonts w:ascii="Candara" w:hAnsi="Candara"/>
          <w:b/>
          <w:sz w:val="20"/>
          <w:szCs w:val="20"/>
        </w:rPr>
        <w:t>DES DECES</w:t>
      </w:r>
    </w:p>
    <w:p w:rsidR="00CD1A13" w:rsidRPr="00316AC7" w:rsidRDefault="00CD1A13" w:rsidP="00446EAA">
      <w:pPr>
        <w:spacing w:after="0"/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>Les décès concernés par ce guide sont les parents biologiques (pères et mères),</w:t>
      </w:r>
      <w:r w:rsidR="009B02AC" w:rsidRPr="00316AC7">
        <w:rPr>
          <w:rFonts w:ascii="Candara" w:hAnsi="Candara"/>
          <w:sz w:val="20"/>
          <w:szCs w:val="20"/>
        </w:rPr>
        <w:t xml:space="preserve"> enfants et </w:t>
      </w:r>
      <w:r w:rsidRPr="00316AC7">
        <w:rPr>
          <w:rFonts w:ascii="Candara" w:hAnsi="Candara"/>
          <w:sz w:val="20"/>
          <w:szCs w:val="20"/>
        </w:rPr>
        <w:t xml:space="preserve"> tuteurs</w:t>
      </w:r>
      <w:r w:rsidR="00446EAA">
        <w:rPr>
          <w:rFonts w:ascii="Candara" w:hAnsi="Candara"/>
          <w:sz w:val="20"/>
          <w:szCs w:val="20"/>
        </w:rPr>
        <w:t xml:space="preserve"> direct</w:t>
      </w:r>
      <w:r w:rsidRPr="00316AC7">
        <w:rPr>
          <w:rFonts w:ascii="Candara" w:hAnsi="Candara"/>
          <w:sz w:val="20"/>
          <w:szCs w:val="20"/>
        </w:rPr>
        <w:t xml:space="preserve"> des membres.  </w:t>
      </w:r>
    </w:p>
    <w:p w:rsidR="00446EAA" w:rsidRDefault="00446EAA" w:rsidP="00446EAA">
      <w:pPr>
        <w:spacing w:after="0"/>
        <w:jc w:val="both"/>
        <w:rPr>
          <w:rFonts w:ascii="Candara" w:hAnsi="Candara"/>
          <w:b/>
          <w:sz w:val="20"/>
          <w:szCs w:val="20"/>
        </w:rPr>
      </w:pPr>
    </w:p>
    <w:p w:rsidR="005E0E35" w:rsidRPr="00316AC7" w:rsidRDefault="005E0E35" w:rsidP="00446EAA">
      <w:pPr>
        <w:spacing w:after="0"/>
        <w:jc w:val="both"/>
        <w:rPr>
          <w:rFonts w:ascii="Candara" w:hAnsi="Candara"/>
          <w:b/>
          <w:sz w:val="20"/>
          <w:szCs w:val="20"/>
        </w:rPr>
      </w:pPr>
      <w:r w:rsidRPr="00316AC7">
        <w:rPr>
          <w:rFonts w:ascii="Candara" w:hAnsi="Candara"/>
          <w:b/>
          <w:sz w:val="20"/>
          <w:szCs w:val="20"/>
        </w:rPr>
        <w:t>Article 1</w:t>
      </w:r>
      <w:r w:rsidRPr="00316AC7">
        <w:rPr>
          <w:rFonts w:ascii="Candara" w:hAnsi="Candara"/>
          <w:b/>
          <w:sz w:val="20"/>
          <w:szCs w:val="20"/>
          <w:vertAlign w:val="superscript"/>
        </w:rPr>
        <w:t>er </w:t>
      </w:r>
      <w:r w:rsidRPr="00316AC7">
        <w:rPr>
          <w:rFonts w:ascii="Candara" w:hAnsi="Candara"/>
          <w:b/>
          <w:sz w:val="20"/>
          <w:szCs w:val="20"/>
        </w:rPr>
        <w:t xml:space="preserve">: </w:t>
      </w:r>
    </w:p>
    <w:p w:rsidR="00BD190B" w:rsidRPr="00316AC7" w:rsidRDefault="005E0E35" w:rsidP="00446EAA">
      <w:pPr>
        <w:spacing w:after="0"/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>Le</w:t>
      </w:r>
      <w:r w:rsidR="00BD190B" w:rsidRPr="00316AC7">
        <w:rPr>
          <w:rFonts w:ascii="Candara" w:hAnsi="Candara"/>
          <w:sz w:val="20"/>
          <w:szCs w:val="20"/>
        </w:rPr>
        <w:t xml:space="preserve"> commissariat et ses groupes assisteront physiquement, moralement et surtout financièrement le membre éprouvé à travers ses districts. Il sied de signaler que le commissariat n’assistera que le membre </w:t>
      </w:r>
      <w:r w:rsidR="00F56D7B" w:rsidRPr="00316AC7">
        <w:rPr>
          <w:rFonts w:ascii="Candara" w:hAnsi="Candara"/>
          <w:sz w:val="20"/>
          <w:szCs w:val="20"/>
        </w:rPr>
        <w:t>à</w:t>
      </w:r>
      <w:r w:rsidR="00BD190B" w:rsidRPr="00316AC7">
        <w:rPr>
          <w:rFonts w:ascii="Candara" w:hAnsi="Candara"/>
          <w:sz w:val="20"/>
          <w:szCs w:val="20"/>
        </w:rPr>
        <w:t xml:space="preserve"> jour dans ses droits statutaires et actifs, et leur proche parent. </w:t>
      </w:r>
    </w:p>
    <w:p w:rsidR="0019249D" w:rsidRPr="00316AC7" w:rsidRDefault="00BD190B" w:rsidP="00446EAA">
      <w:pPr>
        <w:spacing w:after="0"/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 xml:space="preserve">Les contributions sont échelonnées de la manière suivante :  </w:t>
      </w:r>
      <w:r w:rsidR="005E0E35" w:rsidRPr="00316AC7">
        <w:rPr>
          <w:rFonts w:ascii="Candara" w:hAnsi="Candara"/>
          <w:sz w:val="20"/>
          <w:szCs w:val="20"/>
        </w:rPr>
        <w:t xml:space="preserve"> </w:t>
      </w:r>
    </w:p>
    <w:p w:rsidR="00176A0B" w:rsidRPr="00316AC7" w:rsidRDefault="003C2982" w:rsidP="00446EAA">
      <w:pPr>
        <w:pStyle w:val="Paragraphedeliste"/>
        <w:numPr>
          <w:ilvl w:val="0"/>
          <w:numId w:val="6"/>
        </w:numPr>
        <w:spacing w:after="0"/>
        <w:jc w:val="both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>Louveteau : 10</w:t>
      </w:r>
      <w:r w:rsidR="00176A0B" w:rsidRPr="00316AC7">
        <w:rPr>
          <w:rFonts w:ascii="Candara" w:hAnsi="Candara"/>
          <w:sz w:val="20"/>
          <w:szCs w:val="20"/>
        </w:rPr>
        <w:t>0 ;</w:t>
      </w:r>
    </w:p>
    <w:p w:rsidR="00176A0B" w:rsidRPr="00316AC7" w:rsidRDefault="003C2982" w:rsidP="00446EAA">
      <w:pPr>
        <w:pStyle w:val="Paragraphedeliste"/>
        <w:numPr>
          <w:ilvl w:val="0"/>
          <w:numId w:val="6"/>
        </w:numPr>
        <w:spacing w:after="0"/>
        <w:jc w:val="both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>Eclaireur : 20</w:t>
      </w:r>
      <w:r w:rsidR="00176A0B" w:rsidRPr="00316AC7">
        <w:rPr>
          <w:rFonts w:ascii="Candara" w:hAnsi="Candara"/>
          <w:sz w:val="20"/>
          <w:szCs w:val="20"/>
        </w:rPr>
        <w:t>0 ;</w:t>
      </w:r>
    </w:p>
    <w:p w:rsidR="0088191C" w:rsidRDefault="003C2982" w:rsidP="00446EAA">
      <w:pPr>
        <w:pStyle w:val="Paragraphedeliste"/>
        <w:numPr>
          <w:ilvl w:val="0"/>
          <w:numId w:val="6"/>
        </w:numPr>
        <w:spacing w:after="0"/>
        <w:jc w:val="both"/>
        <w:rPr>
          <w:rFonts w:ascii="Candara" w:hAnsi="Candara"/>
          <w:sz w:val="20"/>
          <w:szCs w:val="20"/>
        </w:rPr>
      </w:pPr>
      <w:r>
        <w:rPr>
          <w:rFonts w:ascii="Candara" w:hAnsi="Candara"/>
          <w:sz w:val="20"/>
          <w:szCs w:val="20"/>
        </w:rPr>
        <w:t>Routier : 30</w:t>
      </w:r>
      <w:r w:rsidR="00176A0B" w:rsidRPr="00316AC7">
        <w:rPr>
          <w:rFonts w:ascii="Candara" w:hAnsi="Candara"/>
          <w:sz w:val="20"/>
          <w:szCs w:val="20"/>
        </w:rPr>
        <w:t>0</w:t>
      </w:r>
    </w:p>
    <w:p w:rsidR="00446EAA" w:rsidRPr="00316AC7" w:rsidRDefault="00446EAA" w:rsidP="00446EAA">
      <w:pPr>
        <w:pStyle w:val="Paragraphedeliste"/>
        <w:spacing w:after="0"/>
        <w:jc w:val="both"/>
        <w:rPr>
          <w:rFonts w:ascii="Candara" w:hAnsi="Candara"/>
          <w:sz w:val="20"/>
          <w:szCs w:val="20"/>
        </w:rPr>
      </w:pPr>
    </w:p>
    <w:p w:rsidR="00CD1A13" w:rsidRPr="00316AC7" w:rsidRDefault="009B02AC" w:rsidP="00446EAA">
      <w:pPr>
        <w:spacing w:after="0"/>
        <w:jc w:val="both"/>
        <w:rPr>
          <w:rFonts w:ascii="Candara" w:hAnsi="Candara"/>
          <w:b/>
          <w:sz w:val="20"/>
          <w:szCs w:val="20"/>
        </w:rPr>
      </w:pPr>
      <w:r w:rsidRPr="00316AC7">
        <w:rPr>
          <w:rFonts w:ascii="Candara" w:hAnsi="Candara"/>
          <w:b/>
          <w:sz w:val="20"/>
          <w:szCs w:val="20"/>
        </w:rPr>
        <w:t>TITRE II :</w:t>
      </w:r>
      <w:r w:rsidR="00123C86" w:rsidRPr="00316AC7">
        <w:rPr>
          <w:rFonts w:ascii="Candara" w:hAnsi="Candara"/>
          <w:b/>
          <w:sz w:val="20"/>
          <w:szCs w:val="20"/>
        </w:rPr>
        <w:t xml:space="preserve"> CAS</w:t>
      </w:r>
      <w:r w:rsidRPr="00316AC7">
        <w:rPr>
          <w:rFonts w:ascii="Candara" w:hAnsi="Candara"/>
          <w:b/>
          <w:sz w:val="20"/>
          <w:szCs w:val="20"/>
        </w:rPr>
        <w:t xml:space="preserve"> </w:t>
      </w:r>
      <w:r w:rsidR="00CD1A13" w:rsidRPr="00316AC7">
        <w:rPr>
          <w:rFonts w:ascii="Candara" w:hAnsi="Candara"/>
          <w:b/>
          <w:sz w:val="20"/>
          <w:szCs w:val="20"/>
        </w:rPr>
        <w:t>DES MARIAGES COUTUMIERS : Premier vin ou pré-dote et la dote</w:t>
      </w:r>
    </w:p>
    <w:p w:rsidR="00BD190B" w:rsidRPr="00316AC7" w:rsidRDefault="00BD190B" w:rsidP="00446EAA">
      <w:pPr>
        <w:spacing w:after="0" w:line="240" w:lineRule="auto"/>
        <w:jc w:val="both"/>
        <w:rPr>
          <w:rFonts w:ascii="Candara" w:hAnsi="Candara"/>
          <w:b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>Tout</w:t>
      </w:r>
      <w:r w:rsidRPr="00316AC7">
        <w:rPr>
          <w:rFonts w:ascii="Candara" w:hAnsi="Candara"/>
          <w:b/>
          <w:sz w:val="20"/>
          <w:szCs w:val="20"/>
        </w:rPr>
        <w:t xml:space="preserve"> </w:t>
      </w:r>
      <w:r w:rsidRPr="00316AC7">
        <w:rPr>
          <w:rFonts w:ascii="Candara" w:hAnsi="Candara"/>
          <w:sz w:val="20"/>
          <w:szCs w:val="20"/>
        </w:rPr>
        <w:t xml:space="preserve">membre </w:t>
      </w:r>
      <w:r w:rsidR="00233616" w:rsidRPr="00316AC7">
        <w:rPr>
          <w:rFonts w:ascii="Candara" w:hAnsi="Candara"/>
          <w:sz w:val="20"/>
          <w:szCs w:val="20"/>
        </w:rPr>
        <w:t>à</w:t>
      </w:r>
      <w:r w:rsidRPr="00316AC7">
        <w:rPr>
          <w:rFonts w:ascii="Candara" w:hAnsi="Candara"/>
          <w:sz w:val="20"/>
          <w:szCs w:val="20"/>
        </w:rPr>
        <w:t xml:space="preserve"> jour dans ses droits statutaires et actifs mérite d’être assisté par la province</w:t>
      </w:r>
      <w:r w:rsidRPr="00316AC7">
        <w:rPr>
          <w:rFonts w:ascii="Candara" w:hAnsi="Candara"/>
          <w:b/>
          <w:sz w:val="20"/>
          <w:szCs w:val="20"/>
        </w:rPr>
        <w:t xml:space="preserve">. </w:t>
      </w:r>
    </w:p>
    <w:p w:rsidR="00233616" w:rsidRPr="00316AC7" w:rsidRDefault="00233616" w:rsidP="00446EAA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>Pour</w:t>
      </w:r>
      <w:r w:rsidRPr="00316AC7">
        <w:rPr>
          <w:rFonts w:ascii="Candara" w:hAnsi="Candara"/>
          <w:b/>
          <w:sz w:val="20"/>
          <w:szCs w:val="20"/>
        </w:rPr>
        <w:t xml:space="preserve"> </w:t>
      </w:r>
      <w:r w:rsidRPr="00316AC7">
        <w:rPr>
          <w:rFonts w:ascii="Candara" w:hAnsi="Candara"/>
          <w:sz w:val="20"/>
          <w:szCs w:val="20"/>
        </w:rPr>
        <w:t>bien faciliter la bonne participation à ces grands événements, les mariés sont tenus de saisir le commiss</w:t>
      </w:r>
      <w:r w:rsidR="00F56D7B" w:rsidRPr="00316AC7">
        <w:rPr>
          <w:rFonts w:ascii="Candara" w:hAnsi="Candara"/>
          <w:sz w:val="20"/>
          <w:szCs w:val="20"/>
        </w:rPr>
        <w:t>ariat deux (02) mois avant la da</w:t>
      </w:r>
      <w:r w:rsidRPr="00316AC7">
        <w:rPr>
          <w:rFonts w:ascii="Candara" w:hAnsi="Candara"/>
          <w:sz w:val="20"/>
          <w:szCs w:val="20"/>
        </w:rPr>
        <w:t xml:space="preserve">te dudit événement. L’organisation se fera par district. </w:t>
      </w:r>
    </w:p>
    <w:p w:rsidR="00233616" w:rsidRPr="00316AC7" w:rsidRDefault="00233616" w:rsidP="00446EAA">
      <w:p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 xml:space="preserve">Le commissariat en accord avec le couple remet le cadeau avant, pendant ou après la cérémonie </w:t>
      </w:r>
    </w:p>
    <w:p w:rsidR="00446EAA" w:rsidRDefault="00446EAA" w:rsidP="00446EAA">
      <w:pPr>
        <w:spacing w:after="0"/>
        <w:jc w:val="both"/>
        <w:rPr>
          <w:rFonts w:ascii="Candara" w:hAnsi="Candara"/>
          <w:b/>
          <w:sz w:val="20"/>
          <w:szCs w:val="20"/>
        </w:rPr>
      </w:pPr>
    </w:p>
    <w:p w:rsidR="00176A0B" w:rsidRPr="00316AC7" w:rsidRDefault="00176A0B" w:rsidP="00446EAA">
      <w:pPr>
        <w:spacing w:after="0"/>
        <w:jc w:val="both"/>
        <w:rPr>
          <w:rFonts w:ascii="Candara" w:hAnsi="Candara"/>
          <w:b/>
          <w:sz w:val="20"/>
          <w:szCs w:val="20"/>
        </w:rPr>
      </w:pPr>
      <w:r w:rsidRPr="00316AC7">
        <w:rPr>
          <w:rFonts w:ascii="Candara" w:hAnsi="Candara"/>
          <w:b/>
          <w:sz w:val="20"/>
          <w:szCs w:val="20"/>
        </w:rPr>
        <w:t>A</w:t>
      </w:r>
      <w:r w:rsidR="00233616" w:rsidRPr="00316AC7">
        <w:rPr>
          <w:rFonts w:ascii="Candara" w:hAnsi="Candara"/>
          <w:b/>
          <w:sz w:val="20"/>
          <w:szCs w:val="20"/>
        </w:rPr>
        <w:t>rticle 2</w:t>
      </w:r>
      <w:r w:rsidRPr="00316AC7">
        <w:rPr>
          <w:rFonts w:ascii="Candara" w:hAnsi="Candara"/>
          <w:b/>
          <w:sz w:val="20"/>
          <w:szCs w:val="20"/>
        </w:rPr>
        <w:t xml:space="preserve"> : </w:t>
      </w:r>
    </w:p>
    <w:p w:rsidR="00176A0B" w:rsidRPr="00316AC7" w:rsidRDefault="00233616" w:rsidP="00446EAA">
      <w:pPr>
        <w:spacing w:after="0"/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>Pour le premier vin, l</w:t>
      </w:r>
      <w:r w:rsidR="003C2982">
        <w:rPr>
          <w:rFonts w:ascii="Candara" w:hAnsi="Candara"/>
          <w:sz w:val="20"/>
          <w:szCs w:val="20"/>
        </w:rPr>
        <w:t>a contribution pour les</w:t>
      </w:r>
      <w:r w:rsidRPr="00316AC7">
        <w:rPr>
          <w:rFonts w:ascii="Candara" w:hAnsi="Candara"/>
          <w:sz w:val="20"/>
          <w:szCs w:val="20"/>
        </w:rPr>
        <w:t xml:space="preserve"> routiers </w:t>
      </w:r>
      <w:r w:rsidR="00446EAA">
        <w:rPr>
          <w:rFonts w:ascii="Candara" w:hAnsi="Candara"/>
          <w:sz w:val="20"/>
          <w:szCs w:val="20"/>
        </w:rPr>
        <w:t xml:space="preserve"> </w:t>
      </w:r>
      <w:r w:rsidRPr="00316AC7">
        <w:rPr>
          <w:rFonts w:ascii="Candara" w:hAnsi="Candara"/>
          <w:sz w:val="20"/>
          <w:szCs w:val="20"/>
        </w:rPr>
        <w:t xml:space="preserve">s’élève </w:t>
      </w:r>
      <w:r w:rsidR="001744B8" w:rsidRPr="00316AC7">
        <w:rPr>
          <w:rFonts w:ascii="Candara" w:hAnsi="Candara"/>
          <w:sz w:val="20"/>
          <w:szCs w:val="20"/>
        </w:rPr>
        <w:t xml:space="preserve"> à la hauteur de 500</w:t>
      </w:r>
      <w:r w:rsidR="003C2982">
        <w:rPr>
          <w:rFonts w:ascii="Candara" w:hAnsi="Candara"/>
          <w:sz w:val="20"/>
          <w:szCs w:val="20"/>
        </w:rPr>
        <w:t xml:space="preserve"> et pour les éclaireurs et 200</w:t>
      </w:r>
      <w:r w:rsidR="001744B8" w:rsidRPr="00316AC7">
        <w:rPr>
          <w:rFonts w:ascii="Candara" w:hAnsi="Candara"/>
          <w:sz w:val="20"/>
          <w:szCs w:val="20"/>
        </w:rPr>
        <w:t xml:space="preserve"> </w:t>
      </w:r>
      <w:r w:rsidR="003C2982">
        <w:rPr>
          <w:rFonts w:ascii="Candara" w:hAnsi="Candara"/>
          <w:sz w:val="20"/>
          <w:szCs w:val="20"/>
        </w:rPr>
        <w:t>FCFA</w:t>
      </w:r>
      <w:r w:rsidR="001744B8" w:rsidRPr="00316AC7">
        <w:rPr>
          <w:rFonts w:ascii="Candara" w:hAnsi="Candara"/>
          <w:sz w:val="20"/>
          <w:szCs w:val="20"/>
        </w:rPr>
        <w:t xml:space="preserve">.  </w:t>
      </w:r>
      <w:r w:rsidR="00176A0B" w:rsidRPr="00316AC7">
        <w:rPr>
          <w:rFonts w:ascii="Candara" w:hAnsi="Candara"/>
          <w:sz w:val="20"/>
          <w:szCs w:val="20"/>
        </w:rPr>
        <w:t xml:space="preserve"> </w:t>
      </w:r>
    </w:p>
    <w:p w:rsidR="00176A0B" w:rsidRPr="00316AC7" w:rsidRDefault="00176A0B" w:rsidP="00446EAA">
      <w:pPr>
        <w:spacing w:after="0"/>
        <w:jc w:val="both"/>
        <w:rPr>
          <w:rFonts w:ascii="Candara" w:hAnsi="Candara"/>
          <w:b/>
          <w:sz w:val="20"/>
          <w:szCs w:val="20"/>
        </w:rPr>
      </w:pPr>
      <w:r w:rsidRPr="00316AC7">
        <w:rPr>
          <w:rFonts w:ascii="Candara" w:hAnsi="Candara"/>
          <w:b/>
          <w:sz w:val="20"/>
          <w:szCs w:val="20"/>
        </w:rPr>
        <w:t>A</w:t>
      </w:r>
      <w:r w:rsidR="00233616" w:rsidRPr="00316AC7">
        <w:rPr>
          <w:rFonts w:ascii="Candara" w:hAnsi="Candara"/>
          <w:b/>
          <w:sz w:val="20"/>
          <w:szCs w:val="20"/>
        </w:rPr>
        <w:t>rticle 3</w:t>
      </w:r>
      <w:r w:rsidRPr="00316AC7">
        <w:rPr>
          <w:rFonts w:ascii="Candara" w:hAnsi="Candara"/>
          <w:b/>
          <w:sz w:val="20"/>
          <w:szCs w:val="20"/>
        </w:rPr>
        <w:t xml:space="preserve"> : </w:t>
      </w:r>
    </w:p>
    <w:p w:rsidR="00176A0B" w:rsidRDefault="001744B8" w:rsidP="00446EAA">
      <w:pPr>
        <w:spacing w:after="0"/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 xml:space="preserve"> </w:t>
      </w:r>
      <w:r w:rsidR="00233616" w:rsidRPr="00316AC7">
        <w:rPr>
          <w:rFonts w:ascii="Candara" w:hAnsi="Candara"/>
          <w:sz w:val="20"/>
          <w:szCs w:val="20"/>
        </w:rPr>
        <w:t>Le</w:t>
      </w:r>
      <w:r w:rsidR="00176A0B" w:rsidRPr="00316AC7">
        <w:rPr>
          <w:rFonts w:ascii="Candara" w:hAnsi="Candara"/>
          <w:sz w:val="20"/>
          <w:szCs w:val="20"/>
        </w:rPr>
        <w:t xml:space="preserve"> mo</w:t>
      </w:r>
      <w:r w:rsidRPr="00316AC7">
        <w:rPr>
          <w:rFonts w:ascii="Candara" w:hAnsi="Candara"/>
          <w:sz w:val="20"/>
          <w:szCs w:val="20"/>
        </w:rPr>
        <w:t xml:space="preserve">ntant de l’assistance </w:t>
      </w:r>
      <w:r w:rsidR="00F56D7B" w:rsidRPr="00316AC7">
        <w:rPr>
          <w:rFonts w:ascii="Candara" w:hAnsi="Candara"/>
          <w:sz w:val="20"/>
          <w:szCs w:val="20"/>
        </w:rPr>
        <w:t xml:space="preserve">de la dote </w:t>
      </w:r>
      <w:r w:rsidR="00CF24C3">
        <w:rPr>
          <w:rFonts w:ascii="Candara" w:hAnsi="Candara"/>
          <w:sz w:val="20"/>
          <w:szCs w:val="20"/>
        </w:rPr>
        <w:t>est de 750</w:t>
      </w:r>
      <w:r w:rsidR="00F56D7B" w:rsidRPr="00316AC7">
        <w:rPr>
          <w:rFonts w:ascii="Candara" w:hAnsi="Candara"/>
          <w:sz w:val="20"/>
          <w:szCs w:val="20"/>
        </w:rPr>
        <w:t>fcfa</w:t>
      </w:r>
      <w:r w:rsidR="00CF24C3">
        <w:rPr>
          <w:rFonts w:ascii="Candara" w:hAnsi="Candara"/>
          <w:sz w:val="20"/>
          <w:szCs w:val="20"/>
        </w:rPr>
        <w:t xml:space="preserve"> par routier et 50</w:t>
      </w:r>
      <w:r w:rsidR="009B02AC" w:rsidRPr="00316AC7">
        <w:rPr>
          <w:rFonts w:ascii="Candara" w:hAnsi="Candara"/>
          <w:sz w:val="20"/>
          <w:szCs w:val="20"/>
        </w:rPr>
        <w:t>0</w:t>
      </w:r>
      <w:r w:rsidR="00F56D7B" w:rsidRPr="00316AC7">
        <w:rPr>
          <w:rFonts w:ascii="Candara" w:hAnsi="Candara"/>
          <w:sz w:val="20"/>
          <w:szCs w:val="20"/>
        </w:rPr>
        <w:t>fcfa</w:t>
      </w:r>
      <w:r w:rsidR="009B02AC" w:rsidRPr="00316AC7">
        <w:rPr>
          <w:rFonts w:ascii="Candara" w:hAnsi="Candara"/>
          <w:sz w:val="20"/>
          <w:szCs w:val="20"/>
        </w:rPr>
        <w:t xml:space="preserve"> éclaireurs. </w:t>
      </w:r>
      <w:r w:rsidR="009C0DEC" w:rsidRPr="00316AC7">
        <w:rPr>
          <w:rFonts w:ascii="Candara" w:hAnsi="Candara"/>
          <w:sz w:val="20"/>
          <w:szCs w:val="20"/>
        </w:rPr>
        <w:t xml:space="preserve"> </w:t>
      </w:r>
    </w:p>
    <w:p w:rsidR="00446EAA" w:rsidRPr="00316AC7" w:rsidRDefault="00446EAA" w:rsidP="00446EAA">
      <w:pPr>
        <w:spacing w:after="0"/>
        <w:jc w:val="both"/>
        <w:rPr>
          <w:rFonts w:ascii="Candara" w:hAnsi="Candara"/>
          <w:sz w:val="20"/>
          <w:szCs w:val="20"/>
        </w:rPr>
      </w:pPr>
    </w:p>
    <w:p w:rsidR="00CD1A13" w:rsidRPr="00316AC7" w:rsidRDefault="00CD1A13" w:rsidP="00446EAA">
      <w:pPr>
        <w:spacing w:after="0"/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b/>
          <w:sz w:val="20"/>
          <w:szCs w:val="20"/>
        </w:rPr>
        <w:t>TITRE III</w:t>
      </w:r>
      <w:r w:rsidR="009B02AC" w:rsidRPr="00316AC7">
        <w:rPr>
          <w:rFonts w:ascii="Candara" w:hAnsi="Candara"/>
          <w:b/>
          <w:sz w:val="20"/>
          <w:szCs w:val="20"/>
        </w:rPr>
        <w:t> : CAS</w:t>
      </w:r>
      <w:r w:rsidR="00E66144" w:rsidRPr="00316AC7">
        <w:rPr>
          <w:rFonts w:ascii="Candara" w:hAnsi="Candara"/>
          <w:b/>
          <w:sz w:val="20"/>
          <w:szCs w:val="20"/>
        </w:rPr>
        <w:t xml:space="preserve"> DES MALADIES AGGRAVEES</w:t>
      </w:r>
    </w:p>
    <w:p w:rsidR="00446EAA" w:rsidRDefault="00446EAA" w:rsidP="00446EAA">
      <w:pPr>
        <w:spacing w:after="0"/>
        <w:jc w:val="both"/>
        <w:rPr>
          <w:rFonts w:ascii="Candara" w:hAnsi="Candara"/>
          <w:b/>
          <w:sz w:val="20"/>
          <w:szCs w:val="20"/>
        </w:rPr>
      </w:pPr>
    </w:p>
    <w:p w:rsidR="00635A89" w:rsidRPr="00316AC7" w:rsidRDefault="00BE2A76" w:rsidP="00446EAA">
      <w:pPr>
        <w:spacing w:after="0"/>
        <w:jc w:val="both"/>
        <w:rPr>
          <w:rFonts w:ascii="Candara" w:hAnsi="Candara"/>
          <w:b/>
          <w:sz w:val="20"/>
          <w:szCs w:val="20"/>
        </w:rPr>
      </w:pPr>
      <w:r w:rsidRPr="00316AC7">
        <w:rPr>
          <w:rFonts w:ascii="Candara" w:hAnsi="Candara"/>
          <w:b/>
          <w:sz w:val="20"/>
          <w:szCs w:val="20"/>
        </w:rPr>
        <w:t xml:space="preserve">Article </w:t>
      </w:r>
      <w:r w:rsidR="00233616" w:rsidRPr="00316AC7">
        <w:rPr>
          <w:rFonts w:ascii="Candara" w:hAnsi="Candara"/>
          <w:b/>
          <w:sz w:val="20"/>
          <w:szCs w:val="20"/>
        </w:rPr>
        <w:t>4</w:t>
      </w:r>
      <w:r w:rsidR="00635A89" w:rsidRPr="00316AC7">
        <w:rPr>
          <w:rFonts w:ascii="Candara" w:hAnsi="Candara"/>
          <w:b/>
          <w:sz w:val="20"/>
          <w:szCs w:val="20"/>
        </w:rPr>
        <w:t xml:space="preserve"> : </w:t>
      </w:r>
    </w:p>
    <w:p w:rsidR="00635A89" w:rsidRPr="00316AC7" w:rsidRDefault="00233616" w:rsidP="00446EAA">
      <w:pPr>
        <w:spacing w:after="0"/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 xml:space="preserve">L’hospitalisation ou la maladie de plus deux </w:t>
      </w:r>
      <w:r w:rsidR="00E74DF4" w:rsidRPr="00316AC7">
        <w:rPr>
          <w:rFonts w:ascii="Candara" w:hAnsi="Candara"/>
          <w:sz w:val="20"/>
          <w:szCs w:val="20"/>
        </w:rPr>
        <w:t xml:space="preserve">(02) semaines </w:t>
      </w:r>
      <w:r w:rsidRPr="00316AC7">
        <w:rPr>
          <w:rFonts w:ascii="Candara" w:hAnsi="Candara"/>
          <w:sz w:val="20"/>
          <w:szCs w:val="20"/>
        </w:rPr>
        <w:t xml:space="preserve"> fait partie</w:t>
      </w:r>
      <w:r w:rsidR="00E74DF4" w:rsidRPr="00316AC7">
        <w:rPr>
          <w:rFonts w:ascii="Candara" w:hAnsi="Candara"/>
          <w:sz w:val="20"/>
          <w:szCs w:val="20"/>
        </w:rPr>
        <w:t xml:space="preserve"> des situations difficiles à gérer de l’homme ou l’assistance associative peut s’avérer très utile voir impérative. Cependant, ce genre de cas, la province prévoit une assistance financière par branche</w:t>
      </w:r>
      <w:r w:rsidRPr="00316AC7">
        <w:rPr>
          <w:rFonts w:ascii="Candara" w:hAnsi="Candara"/>
          <w:sz w:val="20"/>
          <w:szCs w:val="20"/>
        </w:rPr>
        <w:t xml:space="preserve"> </w:t>
      </w:r>
      <w:r w:rsidR="00635A89" w:rsidRPr="00316AC7">
        <w:rPr>
          <w:rFonts w:ascii="Candara" w:hAnsi="Candara"/>
          <w:sz w:val="20"/>
          <w:szCs w:val="20"/>
        </w:rPr>
        <w:t>:</w:t>
      </w:r>
    </w:p>
    <w:p w:rsidR="00635A89" w:rsidRPr="00316AC7" w:rsidRDefault="00635A89" w:rsidP="00446EAA">
      <w:pPr>
        <w:pStyle w:val="Paragraphedeliste"/>
        <w:numPr>
          <w:ilvl w:val="0"/>
          <w:numId w:val="4"/>
        </w:numPr>
        <w:spacing w:after="0"/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>Louveteau : 1</w:t>
      </w:r>
      <w:r w:rsidR="003C2982">
        <w:rPr>
          <w:rFonts w:ascii="Candara" w:hAnsi="Candara"/>
          <w:sz w:val="20"/>
          <w:szCs w:val="20"/>
        </w:rPr>
        <w:t>5</w:t>
      </w:r>
      <w:r w:rsidRPr="00316AC7">
        <w:rPr>
          <w:rFonts w:ascii="Candara" w:hAnsi="Candara"/>
          <w:sz w:val="20"/>
          <w:szCs w:val="20"/>
        </w:rPr>
        <w:t>0 FCFA;</w:t>
      </w:r>
    </w:p>
    <w:p w:rsidR="00635A89" w:rsidRPr="00316AC7" w:rsidRDefault="00635A89" w:rsidP="00446EAA">
      <w:pPr>
        <w:pStyle w:val="Paragraphedeliste"/>
        <w:numPr>
          <w:ilvl w:val="0"/>
          <w:numId w:val="4"/>
        </w:numPr>
        <w:spacing w:after="0"/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>Eclaireur :   2</w:t>
      </w:r>
      <w:r w:rsidR="003C2982">
        <w:rPr>
          <w:rFonts w:ascii="Candara" w:hAnsi="Candara"/>
          <w:sz w:val="20"/>
          <w:szCs w:val="20"/>
        </w:rPr>
        <w:t>5</w:t>
      </w:r>
      <w:r w:rsidRPr="00316AC7">
        <w:rPr>
          <w:rFonts w:ascii="Candara" w:hAnsi="Candara"/>
          <w:sz w:val="20"/>
          <w:szCs w:val="20"/>
        </w:rPr>
        <w:t>0 FCFA;</w:t>
      </w:r>
    </w:p>
    <w:p w:rsidR="00635A89" w:rsidRPr="00316AC7" w:rsidRDefault="00635A89" w:rsidP="00446EAA">
      <w:pPr>
        <w:pStyle w:val="Paragraphedeliste"/>
        <w:numPr>
          <w:ilvl w:val="0"/>
          <w:numId w:val="4"/>
        </w:numPr>
        <w:spacing w:after="0"/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>Routier : 3</w:t>
      </w:r>
      <w:r w:rsidR="003C2982">
        <w:rPr>
          <w:rFonts w:ascii="Candara" w:hAnsi="Candara"/>
          <w:sz w:val="20"/>
          <w:szCs w:val="20"/>
        </w:rPr>
        <w:t>5</w:t>
      </w:r>
      <w:r w:rsidRPr="00316AC7">
        <w:rPr>
          <w:rFonts w:ascii="Candara" w:hAnsi="Candara"/>
          <w:sz w:val="20"/>
          <w:szCs w:val="20"/>
        </w:rPr>
        <w:t>0 FCFA.</w:t>
      </w:r>
    </w:p>
    <w:p w:rsidR="009B02AC" w:rsidRPr="00316AC7" w:rsidRDefault="009B02AC" w:rsidP="00446EAA">
      <w:pPr>
        <w:pStyle w:val="Paragraphedeliste"/>
        <w:numPr>
          <w:ilvl w:val="0"/>
          <w:numId w:val="8"/>
        </w:numPr>
        <w:spacing w:after="0"/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>Le commissariat de province ne s’engagera ou engagera ses districts  que pour le chef ou la cheftaine qui assiste</w:t>
      </w:r>
      <w:r w:rsidR="00E74DF4" w:rsidRPr="00316AC7">
        <w:rPr>
          <w:rFonts w:ascii="Candara" w:hAnsi="Candara"/>
          <w:sz w:val="20"/>
          <w:szCs w:val="20"/>
        </w:rPr>
        <w:t xml:space="preserve"> pour les autres</w:t>
      </w:r>
      <w:r w:rsidRPr="00316AC7">
        <w:rPr>
          <w:rFonts w:ascii="Candara" w:hAnsi="Candara"/>
          <w:sz w:val="20"/>
          <w:szCs w:val="20"/>
        </w:rPr>
        <w:t xml:space="preserve">. </w:t>
      </w:r>
      <w:bookmarkStart w:id="0" w:name="_GoBack"/>
      <w:bookmarkEnd w:id="0"/>
    </w:p>
    <w:p w:rsidR="00446EAA" w:rsidRDefault="009B02AC" w:rsidP="00446EAA">
      <w:pPr>
        <w:pStyle w:val="Paragraphedeliste"/>
        <w:numPr>
          <w:ilvl w:val="0"/>
          <w:numId w:val="8"/>
        </w:numPr>
        <w:spacing w:after="0"/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>Les districts participeront que</w:t>
      </w:r>
      <w:r w:rsidR="00E74DF4" w:rsidRPr="00316AC7">
        <w:rPr>
          <w:rFonts w:ascii="Candara" w:hAnsi="Candara"/>
          <w:sz w:val="20"/>
          <w:szCs w:val="20"/>
        </w:rPr>
        <w:t xml:space="preserve"> par  ordre du commissariat de </w:t>
      </w:r>
      <w:r w:rsidRPr="00316AC7">
        <w:rPr>
          <w:rFonts w:ascii="Candara" w:hAnsi="Candara"/>
          <w:sz w:val="20"/>
          <w:szCs w:val="20"/>
        </w:rPr>
        <w:t xml:space="preserve"> province à qui ils rendront compte. </w:t>
      </w:r>
    </w:p>
    <w:p w:rsidR="00E74DF4" w:rsidRPr="00446EAA" w:rsidRDefault="009B02AC" w:rsidP="00446EAA">
      <w:pPr>
        <w:spacing w:after="0"/>
        <w:jc w:val="both"/>
        <w:rPr>
          <w:rFonts w:ascii="Candara" w:hAnsi="Candara"/>
          <w:sz w:val="20"/>
          <w:szCs w:val="20"/>
        </w:rPr>
      </w:pPr>
      <w:r w:rsidRPr="00446EAA">
        <w:rPr>
          <w:rFonts w:ascii="Candara" w:hAnsi="Candara"/>
          <w:sz w:val="20"/>
          <w:szCs w:val="20"/>
        </w:rPr>
        <w:t xml:space="preserve">   Loin d’être achevé, ce guide n’est qu’une ébauche  et est en attente des propositions et amendements pour son achèvement</w:t>
      </w:r>
      <w:r w:rsidR="0010652C" w:rsidRPr="00446EAA">
        <w:rPr>
          <w:rFonts w:ascii="Candara" w:hAnsi="Candara"/>
          <w:sz w:val="20"/>
          <w:szCs w:val="20"/>
        </w:rPr>
        <w:t xml:space="preserve">. </w:t>
      </w:r>
    </w:p>
    <w:p w:rsidR="00123C86" w:rsidRPr="00316AC7" w:rsidRDefault="00123C86" w:rsidP="00287236">
      <w:pPr>
        <w:spacing w:after="0"/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 xml:space="preserve">                                                                                                                                        </w:t>
      </w:r>
      <w:r w:rsidR="005D6B01">
        <w:rPr>
          <w:rFonts w:ascii="Candara" w:hAnsi="Candara"/>
          <w:sz w:val="20"/>
          <w:szCs w:val="20"/>
        </w:rPr>
        <w:t xml:space="preserve">             </w:t>
      </w:r>
      <w:r w:rsidR="00F56D7B" w:rsidRPr="00316AC7">
        <w:rPr>
          <w:rFonts w:ascii="Candara" w:hAnsi="Candara"/>
          <w:sz w:val="20"/>
          <w:szCs w:val="20"/>
        </w:rPr>
        <w:t xml:space="preserve">   F</w:t>
      </w:r>
      <w:r w:rsidR="00CF24C3">
        <w:rPr>
          <w:rFonts w:ascii="Candara" w:hAnsi="Candara"/>
          <w:sz w:val="20"/>
          <w:szCs w:val="20"/>
        </w:rPr>
        <w:t>ait à Brazzaville, le_ _ _/_ _ _ / 2021</w:t>
      </w:r>
    </w:p>
    <w:p w:rsidR="00123C86" w:rsidRPr="00316AC7" w:rsidRDefault="00123C86" w:rsidP="00287236">
      <w:pPr>
        <w:spacing w:after="0"/>
        <w:jc w:val="both"/>
        <w:rPr>
          <w:rFonts w:ascii="Candara" w:hAnsi="Candara"/>
          <w:sz w:val="20"/>
          <w:szCs w:val="20"/>
        </w:rPr>
      </w:pPr>
      <w:r w:rsidRPr="00316AC7">
        <w:rPr>
          <w:rFonts w:ascii="Candara" w:hAnsi="Candara"/>
          <w:sz w:val="20"/>
          <w:szCs w:val="20"/>
        </w:rPr>
        <w:t xml:space="preserve">                                                                                                                                </w:t>
      </w:r>
      <w:r w:rsidR="005D6B01">
        <w:rPr>
          <w:rFonts w:ascii="Candara" w:hAnsi="Candara"/>
          <w:sz w:val="20"/>
          <w:szCs w:val="20"/>
        </w:rPr>
        <w:t xml:space="preserve">          </w:t>
      </w:r>
      <w:r w:rsidR="00CF24C3">
        <w:rPr>
          <w:rFonts w:ascii="Candara" w:hAnsi="Candara"/>
          <w:sz w:val="20"/>
          <w:szCs w:val="20"/>
        </w:rPr>
        <w:t xml:space="preserve">            </w:t>
      </w:r>
      <w:r w:rsidR="005D6B01">
        <w:rPr>
          <w:rFonts w:ascii="Candara" w:hAnsi="Candara"/>
          <w:sz w:val="20"/>
          <w:szCs w:val="20"/>
        </w:rPr>
        <w:t xml:space="preserve">  </w:t>
      </w:r>
      <w:r w:rsidRPr="00316AC7">
        <w:rPr>
          <w:rFonts w:ascii="Candara" w:hAnsi="Candara"/>
          <w:sz w:val="20"/>
          <w:szCs w:val="20"/>
        </w:rPr>
        <w:t>L’Assemblée Gén</w:t>
      </w:r>
      <w:r w:rsidR="00CF24C3">
        <w:rPr>
          <w:rFonts w:ascii="Candara" w:hAnsi="Candara"/>
          <w:sz w:val="20"/>
          <w:szCs w:val="20"/>
        </w:rPr>
        <w:t>érale Provinciale</w:t>
      </w:r>
    </w:p>
    <w:sectPr w:rsidR="00123C86" w:rsidRPr="00316AC7" w:rsidSect="003C2982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993" w:right="991" w:bottom="709" w:left="709" w:header="708" w:footer="708" w:gutter="0"/>
      <w:pgBorders w:display="firstPage" w:offsetFrom="page">
        <w:top w:val="decoArchColor" w:sz="6" w:space="24" w:color="auto"/>
        <w:left w:val="decoArchColor" w:sz="6" w:space="24" w:color="auto"/>
        <w:bottom w:val="decoArchColor" w:sz="6" w:space="24" w:color="auto"/>
        <w:right w:val="decoArchColor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6C20" w:rsidRDefault="00A46C20">
      <w:pPr>
        <w:spacing w:after="0" w:line="240" w:lineRule="auto"/>
      </w:pPr>
      <w:r>
        <w:separator/>
      </w:r>
    </w:p>
  </w:endnote>
  <w:endnote w:type="continuationSeparator" w:id="0">
    <w:p w:rsidR="00A46C20" w:rsidRDefault="00A46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1080"/>
      <w:gridCol w:w="9342"/>
    </w:tblGrid>
    <w:tr w:rsidR="005D423A">
      <w:tc>
        <w:tcPr>
          <w:tcW w:w="918" w:type="dxa"/>
        </w:tcPr>
        <w:p w:rsidR="005D423A" w:rsidRDefault="005D423A">
          <w:pPr>
            <w:pStyle w:val="Pieddepage"/>
            <w:jc w:val="right"/>
            <w:rPr>
              <w:b/>
              <w:bCs/>
              <w:color w:val="5B9BD5" w:themeColor="accent1"/>
              <w:sz w:val="32"/>
              <w:szCs w:val="32"/>
              <w14:numForm w14:val="oldStyle"/>
            </w:rPr>
          </w:pP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 xml:space="preserve">           </w:t>
          </w: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>PAGE   \* MERGEFORMAT</w:instrText>
          </w: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="00287236" w:rsidRPr="00287236">
            <w:rPr>
              <w:b/>
              <w:bCs/>
              <w:noProof/>
              <w:color w:val="5B9BD5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2</w:t>
          </w:r>
          <w:r>
            <w:rPr>
              <w:b/>
              <w:bCs/>
              <w:color w:val="5B9BD5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:rsidR="005D423A" w:rsidRDefault="005D423A" w:rsidP="005D423A">
          <w:pPr>
            <w:pStyle w:val="Pieddepage"/>
            <w:tabs>
              <w:tab w:val="clear" w:pos="4536"/>
              <w:tab w:val="clear" w:pos="9072"/>
              <w:tab w:val="left" w:pos="5760"/>
            </w:tabs>
          </w:pPr>
          <w:r>
            <w:tab/>
          </w:r>
        </w:p>
        <w:p w:rsidR="005D423A" w:rsidRPr="005D423A" w:rsidRDefault="00316AC7" w:rsidP="00316AC7">
          <w:pPr>
            <w:pStyle w:val="Pieddepage"/>
            <w:tabs>
              <w:tab w:val="clear" w:pos="4536"/>
              <w:tab w:val="clear" w:pos="9072"/>
              <w:tab w:val="left" w:pos="5760"/>
            </w:tabs>
            <w:rPr>
              <w:rFonts w:ascii="Castellar" w:hAnsi="Castellar"/>
            </w:rPr>
          </w:pPr>
          <w:r>
            <w:rPr>
              <w:sz w:val="14"/>
            </w:rPr>
            <w:t xml:space="preserve">   </w:t>
          </w:r>
          <w:r w:rsidR="005D423A" w:rsidRPr="00316AC7">
            <w:rPr>
              <w:rFonts w:ascii="Castellar" w:hAnsi="Castellar"/>
              <w:sz w:val="16"/>
            </w:rPr>
            <w:t>Travail*Rigueur*Progrès</w:t>
          </w:r>
          <w:r w:rsidR="00CF24C3">
            <w:rPr>
              <w:rFonts w:ascii="Castellar" w:hAnsi="Castellar"/>
              <w:sz w:val="16"/>
            </w:rPr>
            <w:t xml:space="preserve">                                                    l’Assemblée générale provinciale</w:t>
          </w:r>
        </w:p>
      </w:tc>
    </w:tr>
  </w:tbl>
  <w:p w:rsidR="00B11864" w:rsidRPr="00FC532A" w:rsidRDefault="00B11864" w:rsidP="00B11864">
    <w:pPr>
      <w:pStyle w:val="Pieddepage"/>
      <w:jc w:val="center"/>
      <w:rPr>
        <w:rFonts w:ascii="Book Antiqua" w:hAnsi="Book Antiqu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6C20" w:rsidRDefault="00A46C20">
      <w:pPr>
        <w:spacing w:after="0" w:line="240" w:lineRule="auto"/>
      </w:pPr>
      <w:r>
        <w:separator/>
      </w:r>
    </w:p>
  </w:footnote>
  <w:footnote w:type="continuationSeparator" w:id="0">
    <w:p w:rsidR="00A46C20" w:rsidRDefault="00A46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864" w:rsidRDefault="00A46C20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28438391" o:spid="_x0000_s2050" type="#_x0000_t136" style="position:absolute;margin-left:0;margin-top:0;width:244.5pt;height:44.2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ndara&quot;" string="Province de Djir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864" w:rsidRDefault="00A46C20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28438392" o:spid="_x0000_s2051" type="#_x0000_t136" style="position:absolute;margin-left:0;margin-top:0;width:244.5pt;height:44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ndara&quot;" string="Province de Djir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864" w:rsidRDefault="00A46C20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28438390" o:spid="_x0000_s2049" type="#_x0000_t136" style="position:absolute;margin-left:0;margin-top:0;width:244.5pt;height:44.2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ndara&quot;" string="Province de Djir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07DC3"/>
    <w:multiLevelType w:val="hybridMultilevel"/>
    <w:tmpl w:val="E62CD9B8"/>
    <w:lvl w:ilvl="0" w:tplc="49468990">
      <w:start w:val="1"/>
      <w:numFmt w:val="upperRoman"/>
      <w:lvlText w:val="%1-"/>
      <w:lvlJc w:val="left"/>
      <w:pPr>
        <w:ind w:left="1004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56BA9"/>
    <w:multiLevelType w:val="hybridMultilevel"/>
    <w:tmpl w:val="094CF83E"/>
    <w:lvl w:ilvl="0" w:tplc="F4922F20">
      <w:start w:val="3"/>
      <w:numFmt w:val="bullet"/>
      <w:lvlText w:val="-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E6839"/>
    <w:multiLevelType w:val="hybridMultilevel"/>
    <w:tmpl w:val="E7E268A4"/>
    <w:lvl w:ilvl="0" w:tplc="A9B04E3C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447E2D"/>
    <w:multiLevelType w:val="hybridMultilevel"/>
    <w:tmpl w:val="9C224BA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267116C"/>
    <w:multiLevelType w:val="hybridMultilevel"/>
    <w:tmpl w:val="0F9AE812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>
    <w:nsid w:val="3C217AB6"/>
    <w:multiLevelType w:val="hybridMultilevel"/>
    <w:tmpl w:val="FAFC26E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D62519"/>
    <w:multiLevelType w:val="hybridMultilevel"/>
    <w:tmpl w:val="C77EBF18"/>
    <w:lvl w:ilvl="0" w:tplc="F4922F20">
      <w:start w:val="3"/>
      <w:numFmt w:val="bullet"/>
      <w:lvlText w:val="-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8401B0"/>
    <w:multiLevelType w:val="hybridMultilevel"/>
    <w:tmpl w:val="5B5EA01A"/>
    <w:lvl w:ilvl="0" w:tplc="F4922F20">
      <w:start w:val="3"/>
      <w:numFmt w:val="bullet"/>
      <w:lvlText w:val="-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7"/>
  </w:num>
  <w:num w:numId="5">
    <w:abstractNumId w:val="6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52B9"/>
    <w:rsid w:val="0010652C"/>
    <w:rsid w:val="00123C86"/>
    <w:rsid w:val="001744B8"/>
    <w:rsid w:val="00176A0B"/>
    <w:rsid w:val="0019249D"/>
    <w:rsid w:val="001B628A"/>
    <w:rsid w:val="001F5295"/>
    <w:rsid w:val="00233616"/>
    <w:rsid w:val="00284D3A"/>
    <w:rsid w:val="00287236"/>
    <w:rsid w:val="002E3DA8"/>
    <w:rsid w:val="00316AC7"/>
    <w:rsid w:val="003341C1"/>
    <w:rsid w:val="00360C33"/>
    <w:rsid w:val="003C2982"/>
    <w:rsid w:val="003D36C6"/>
    <w:rsid w:val="004163F2"/>
    <w:rsid w:val="00446EAA"/>
    <w:rsid w:val="00446F3C"/>
    <w:rsid w:val="005452B9"/>
    <w:rsid w:val="005D38F2"/>
    <w:rsid w:val="005D423A"/>
    <w:rsid w:val="005D6B01"/>
    <w:rsid w:val="005E0E35"/>
    <w:rsid w:val="00635A89"/>
    <w:rsid w:val="006E7BBE"/>
    <w:rsid w:val="00723025"/>
    <w:rsid w:val="00746E7F"/>
    <w:rsid w:val="007C3FB4"/>
    <w:rsid w:val="00873858"/>
    <w:rsid w:val="0088191C"/>
    <w:rsid w:val="00997CEF"/>
    <w:rsid w:val="009A6AC7"/>
    <w:rsid w:val="009B02AC"/>
    <w:rsid w:val="009C0DEC"/>
    <w:rsid w:val="00A01EBB"/>
    <w:rsid w:val="00A13550"/>
    <w:rsid w:val="00A46C20"/>
    <w:rsid w:val="00A74CE6"/>
    <w:rsid w:val="00A9608F"/>
    <w:rsid w:val="00AC1CFF"/>
    <w:rsid w:val="00B11864"/>
    <w:rsid w:val="00B65EB1"/>
    <w:rsid w:val="00BD190B"/>
    <w:rsid w:val="00BE2A76"/>
    <w:rsid w:val="00BF39DB"/>
    <w:rsid w:val="00CA3892"/>
    <w:rsid w:val="00CC3D85"/>
    <w:rsid w:val="00CC5E55"/>
    <w:rsid w:val="00CD1A13"/>
    <w:rsid w:val="00CD29BF"/>
    <w:rsid w:val="00CF24C3"/>
    <w:rsid w:val="00DA0BF9"/>
    <w:rsid w:val="00E33BDE"/>
    <w:rsid w:val="00E66144"/>
    <w:rsid w:val="00E74DF4"/>
    <w:rsid w:val="00ED7F64"/>
    <w:rsid w:val="00EE7094"/>
    <w:rsid w:val="00F426B5"/>
    <w:rsid w:val="00F56D7B"/>
    <w:rsid w:val="00F8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550"/>
    <w:pPr>
      <w:spacing w:after="200"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135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13550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135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13550"/>
    <w:rPr>
      <w:rFonts w:eastAsiaTheme="minorEastAsia"/>
      <w:lang w:eastAsia="fr-FR"/>
    </w:rPr>
  </w:style>
  <w:style w:type="paragraph" w:styleId="Paragraphedeliste">
    <w:name w:val="List Paragraph"/>
    <w:basedOn w:val="Normal"/>
    <w:uiPriority w:val="34"/>
    <w:qFormat/>
    <w:rsid w:val="00A1355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D4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D423A"/>
    <w:rPr>
      <w:rFonts w:ascii="Tahoma" w:eastAsiaTheme="minorEastAsia" w:hAnsi="Tahoma" w:cs="Tahoma"/>
      <w:sz w:val="16"/>
      <w:szCs w:val="1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550"/>
    <w:pPr>
      <w:spacing w:after="200"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135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13550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135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13550"/>
    <w:rPr>
      <w:rFonts w:eastAsiaTheme="minorEastAsia"/>
      <w:lang w:eastAsia="fr-FR"/>
    </w:rPr>
  </w:style>
  <w:style w:type="paragraph" w:styleId="Paragraphedeliste">
    <w:name w:val="List Paragraph"/>
    <w:basedOn w:val="Normal"/>
    <w:uiPriority w:val="34"/>
    <w:qFormat/>
    <w:rsid w:val="00A1355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D4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D423A"/>
    <w:rPr>
      <w:rFonts w:ascii="Tahoma" w:eastAsiaTheme="minorEastAsia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2</Pages>
  <Words>510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2021-04-15T12:57:00Z</dcterms:created>
  <dcterms:modified xsi:type="dcterms:W3CDTF">2021-11-01T13:47:00Z</dcterms:modified>
</cp:coreProperties>
</file>