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480" w:lineRule="auto"/>
        <w:jc w:val="center"/>
        <w:rPr>
          <w:rFonts w:ascii="Aptos" w:cs="Aptos" w:eastAsia="Aptos" w:hAnsi="Aptos"/>
          <w:sz w:val="24"/>
          <w:szCs w:val="24"/>
        </w:rPr>
      </w:pPr>
      <w:r w:rsidDel="00000000" w:rsidR="00000000" w:rsidRPr="00000000">
        <w:rPr>
          <w:rFonts w:ascii="Aptos" w:cs="Aptos" w:eastAsia="Aptos" w:hAnsi="Aptos"/>
          <w:sz w:val="24"/>
          <w:szCs w:val="24"/>
        </w:rPr>
        <w:drawing>
          <wp:inline distB="0" distT="0" distL="0" distR="0">
            <wp:extent cx="1495425" cy="1814513"/>
            <wp:effectExtent b="0" l="0" r="0" t="0"/>
            <wp:docPr descr="UTech Logo | UTech Alumni Blog" id="7" name="image1.png"/>
            <a:graphic>
              <a:graphicData uri="http://schemas.openxmlformats.org/drawingml/2006/picture">
                <pic:pic>
                  <pic:nvPicPr>
                    <pic:cNvPr descr="UTech Logo | UTech Alumni Blog" id="0" name="image1.png"/>
                    <pic:cNvPicPr preferRelativeResize="0"/>
                  </pic:nvPicPr>
                  <pic:blipFill>
                    <a:blip r:embed="rId6"/>
                    <a:srcRect b="0" l="0" r="0" t="0"/>
                    <a:stretch>
                      <a:fillRect/>
                    </a:stretch>
                  </pic:blipFill>
                  <pic:spPr>
                    <a:xfrm>
                      <a:off x="0" y="0"/>
                      <a:ext cx="1495425"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Studio</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Corcel Reeves (1901361)</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 Ms. Christine Anuli </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and Time: Tuesday @11am</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Name: Web Programming</w:t>
      </w:r>
    </w:p>
    <w:p w:rsidR="00000000" w:rsidDel="00000000" w:rsidP="00000000" w:rsidRDefault="00000000" w:rsidRPr="00000000" w14:paraId="00000009">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Code: CIT2011</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Computing and Information Technology</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Technology, Jamaica</w:t>
      </w:r>
    </w:p>
    <w:p w:rsidR="00000000" w:rsidDel="00000000" w:rsidP="00000000" w:rsidRDefault="00000000" w:rsidRPr="00000000" w14:paraId="0000000C">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3"/>
        <w:keepNext w:val="0"/>
        <w:keepLines w:val="0"/>
        <w:spacing w:after="0" w:before="280" w:line="480" w:lineRule="auto"/>
        <w:rPr>
          <w:rFonts w:ascii="Times New Roman" w:cs="Times New Roman" w:eastAsia="Times New Roman" w:hAnsi="Times New Roman"/>
          <w:b w:val="1"/>
          <w:color w:val="000000"/>
          <w:sz w:val="26"/>
          <w:szCs w:val="26"/>
        </w:rPr>
      </w:pPr>
      <w:bookmarkStart w:colFirst="0" w:colLast="0" w:name="_a3ni3z2bg5kr" w:id="0"/>
      <w:bookmarkEnd w:id="0"/>
      <w:r w:rsidDel="00000000" w:rsidR="00000000" w:rsidRPr="00000000">
        <w:rPr>
          <w:rFonts w:ascii="Times New Roman" w:cs="Times New Roman" w:eastAsia="Times New Roman" w:hAnsi="Times New Roman"/>
          <w:b w:val="1"/>
          <w:color w:val="000000"/>
          <w:sz w:val="26"/>
          <w:szCs w:val="26"/>
          <w:rtl w:val="0"/>
        </w:rPr>
        <w:t xml:space="preserve">Wireframe</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6"/>
          <w:szCs w:val="26"/>
          <w:rtl w:val="0"/>
        </w:rPr>
        <w:t xml:space="preserve">Login Page:</w:t>
      </w:r>
      <w:r w:rsidDel="00000000" w:rsidR="00000000" w:rsidRPr="00000000">
        <w:rPr>
          <w:rFonts w:ascii="Times New Roman" w:cs="Times New Roman" w:eastAsia="Times New Roman" w:hAnsi="Times New Roman"/>
          <w:sz w:val="24"/>
          <w:szCs w:val="24"/>
          <w:rtl w:val="0"/>
        </w:rPr>
        <w:t xml:space="preserve"> This page includes the fields for username,password and a small checkbox to remember the user.</w:t>
      </w:r>
    </w:p>
    <w:p w:rsidR="00000000" w:rsidDel="00000000" w:rsidP="00000000" w:rsidRDefault="00000000" w:rsidRPr="00000000" w14:paraId="0000001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24338" cy="286702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24338"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Error page: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simple page with a message like "Access Denied" and a link used to redirect users to the login page.</w:t>
      </w:r>
      <w:r w:rsidDel="00000000" w:rsidR="00000000" w:rsidRPr="00000000">
        <w:rPr>
          <w:rtl w:val="0"/>
        </w:rPr>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713" cy="3021529"/>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33713" cy="302152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6"/>
          <w:szCs w:val="26"/>
          <w:rtl w:val="0"/>
        </w:rPr>
        <w:t xml:space="preserve">Homepage: </w:t>
      </w:r>
      <w:r w:rsidDel="00000000" w:rsidR="00000000" w:rsidRPr="00000000">
        <w:rPr>
          <w:rFonts w:ascii="Times New Roman" w:cs="Times New Roman" w:eastAsia="Times New Roman" w:hAnsi="Times New Roman"/>
          <w:sz w:val="24"/>
          <w:szCs w:val="24"/>
          <w:rtl w:val="0"/>
        </w:rPr>
        <w:t xml:space="preserve">This page shows the navigation bar and the slogan above an image.</w:t>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3066939"/>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81338" cy="306693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6"/>
          <w:szCs w:val="26"/>
          <w:rtl w:val="0"/>
        </w:rPr>
        <w:t xml:space="preserve">Shop page: </w:t>
      </w:r>
      <w:r w:rsidDel="00000000" w:rsidR="00000000" w:rsidRPr="00000000">
        <w:rPr>
          <w:rFonts w:ascii="Times New Roman" w:cs="Times New Roman" w:eastAsia="Times New Roman" w:hAnsi="Times New Roman"/>
          <w:sz w:val="24"/>
          <w:szCs w:val="24"/>
          <w:rtl w:val="0"/>
        </w:rPr>
        <w:t xml:space="preserve">It shows the navigation bar as well as the images, names of the available products and the Checkout, Cancel and exit buttons.</w:t>
      </w:r>
    </w:p>
    <w:p w:rsidR="00000000" w:rsidDel="00000000" w:rsidP="00000000" w:rsidRDefault="00000000" w:rsidRPr="00000000" w14:paraId="0000001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3275" cy="3360546"/>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73275" cy="336054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6"/>
          <w:szCs w:val="26"/>
          <w:rtl w:val="0"/>
        </w:rPr>
        <w:t xml:space="preserve">About Us page:</w:t>
      </w:r>
      <w:r w:rsidDel="00000000" w:rsidR="00000000" w:rsidRPr="00000000">
        <w:rPr>
          <w:rFonts w:ascii="Times New Roman" w:cs="Times New Roman" w:eastAsia="Times New Roman" w:hAnsi="Times New Roman"/>
          <w:sz w:val="24"/>
          <w:szCs w:val="24"/>
          <w:rtl w:val="0"/>
        </w:rPr>
        <w:t xml:space="preserve"> This page gives a brief welcome to users and mentions some of the products that we offer. It also has my contact information as well. </w:t>
      </w:r>
    </w:p>
    <w:p w:rsidR="00000000" w:rsidDel="00000000" w:rsidP="00000000" w:rsidRDefault="00000000" w:rsidRPr="00000000" w14:paraId="0000001F">
      <w:pPr>
        <w:spacing w:line="480" w:lineRule="auto"/>
        <w:ind w:left="566.9291338582677" w:hanging="566.929133858267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8538" cy="353266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538538" cy="353266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6"/>
          <w:szCs w:val="26"/>
          <w:rtl w:val="0"/>
        </w:rPr>
        <w:t xml:space="preserve">Invoice page: </w:t>
      </w:r>
      <w:r w:rsidDel="00000000" w:rsidR="00000000" w:rsidRPr="00000000">
        <w:rPr>
          <w:rFonts w:ascii="Times New Roman" w:cs="Times New Roman" w:eastAsia="Times New Roman" w:hAnsi="Times New Roman"/>
          <w:sz w:val="24"/>
          <w:szCs w:val="24"/>
          <w:rtl w:val="0"/>
        </w:rPr>
        <w:t xml:space="preserve">This page shows a detailed breakdown of the products selected by the user and calculates the full amount the user will pay.</w:t>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3288" cy="343501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43288" cy="34350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Business Description:</w:t>
      </w:r>
      <w:r w:rsidDel="00000000" w:rsidR="00000000" w:rsidRPr="00000000">
        <w:rPr>
          <w:rtl w:val="0"/>
        </w:rPr>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Studio is an online store dedicated to providing high-quality musical equipment for musicians, producers, and music enthusiasts. From professional audio interfaces and instruments to essential accessories, we offer a carefully curated selection of products that cater to all levels of musical expertise. Our goal is to empower artists with the tools they need to create, perform, and share their passion for music.</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Slogan:</w:t>
      </w:r>
    </w:p>
    <w:p w:rsidR="00000000" w:rsidDel="00000000" w:rsidP="00000000" w:rsidRDefault="00000000" w:rsidRPr="00000000" w14:paraId="00000027">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WORDS FAIL, MUSIC SPEAKS”</w:t>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Mission Statement:</w:t>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Creation Studio, our mission is to inspire and equip musicians by offering top-tier musical instruments and accessories at competitive prices. We are committed to delivering exceptional customer service, ensuring that every artist, whether a beginner or a professional, finds the perfect tools to bring their music to life.</w:t>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Vision Statement:</w:t>
      </w:r>
    </w:p>
    <w:p w:rsidR="00000000" w:rsidDel="00000000" w:rsidP="00000000" w:rsidRDefault="00000000" w:rsidRPr="00000000" w14:paraId="0000002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vision is to become the leading online destination for musicians and music creators worldwide. We aim to build a community where artists can find not just equipment, but also inspiration, guidance, and support to fuel their creative journeys.</w:t>
      </w:r>
    </w:p>
    <w:p w:rsidR="00000000" w:rsidDel="00000000" w:rsidP="00000000" w:rsidRDefault="00000000" w:rsidRPr="00000000" w14:paraId="0000003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Intended Audience:</w:t>
      </w:r>
    </w:p>
    <w:p w:rsidR="00000000" w:rsidDel="00000000" w:rsidP="00000000" w:rsidRDefault="00000000" w:rsidRPr="00000000" w14:paraId="0000003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Musicians</w:t>
      </w:r>
      <w:r w:rsidDel="00000000" w:rsidR="00000000" w:rsidRPr="00000000">
        <w:rPr>
          <w:rFonts w:ascii="Times New Roman" w:cs="Times New Roman" w:eastAsia="Times New Roman" w:hAnsi="Times New Roman"/>
          <w:sz w:val="24"/>
          <w:szCs w:val="24"/>
          <w:rtl w:val="0"/>
        </w:rPr>
        <w:t xml:space="preserve"> – From beginners to professionals looking for high-quality instruments and gear.</w:t>
      </w:r>
    </w:p>
    <w:p w:rsidR="00000000" w:rsidDel="00000000" w:rsidP="00000000" w:rsidRDefault="00000000" w:rsidRPr="00000000" w14:paraId="00000035">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Music Producers</w:t>
      </w:r>
      <w:r w:rsidDel="00000000" w:rsidR="00000000" w:rsidRPr="00000000">
        <w:rPr>
          <w:rFonts w:ascii="Times New Roman" w:cs="Times New Roman" w:eastAsia="Times New Roman" w:hAnsi="Times New Roman"/>
          <w:sz w:val="24"/>
          <w:szCs w:val="24"/>
          <w:rtl w:val="0"/>
        </w:rPr>
        <w:t xml:space="preserve"> – Those in need of reliable studio equipment and accessories.</w:t>
      </w:r>
    </w:p>
    <w:p w:rsidR="00000000" w:rsidDel="00000000" w:rsidP="00000000" w:rsidRDefault="00000000" w:rsidRPr="00000000" w14:paraId="00000036">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Live Performers &amp; DJs</w:t>
      </w:r>
      <w:r w:rsidDel="00000000" w:rsidR="00000000" w:rsidRPr="00000000">
        <w:rPr>
          <w:rFonts w:ascii="Times New Roman" w:cs="Times New Roman" w:eastAsia="Times New Roman" w:hAnsi="Times New Roman"/>
          <w:sz w:val="24"/>
          <w:szCs w:val="24"/>
          <w:rtl w:val="0"/>
        </w:rPr>
        <w:t xml:space="preserve"> – Seeking professional sound systems, microphones, and performance tools.</w:t>
      </w:r>
    </w:p>
    <w:p w:rsidR="00000000" w:rsidDel="00000000" w:rsidP="00000000" w:rsidRDefault="00000000" w:rsidRPr="00000000" w14:paraId="0000003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Music Educators &amp; Students</w:t>
      </w:r>
      <w:r w:rsidDel="00000000" w:rsidR="00000000" w:rsidRPr="00000000">
        <w:rPr>
          <w:rFonts w:ascii="Times New Roman" w:cs="Times New Roman" w:eastAsia="Times New Roman" w:hAnsi="Times New Roman"/>
          <w:sz w:val="24"/>
          <w:szCs w:val="24"/>
          <w:rtl w:val="0"/>
        </w:rPr>
        <w:t xml:space="preserve"> – Aspiring artists and educators in need of affordable, high-quality musical equipment.</w:t>
      </w:r>
    </w:p>
    <w:p w:rsidR="00000000" w:rsidDel="00000000" w:rsidP="00000000" w:rsidRDefault="00000000" w:rsidRPr="00000000" w14:paraId="0000003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Music Enthusiasts</w:t>
      </w:r>
      <w:r w:rsidDel="00000000" w:rsidR="00000000" w:rsidRPr="00000000">
        <w:rPr>
          <w:rFonts w:ascii="Times New Roman" w:cs="Times New Roman" w:eastAsia="Times New Roman" w:hAnsi="Times New Roman"/>
          <w:sz w:val="24"/>
          <w:szCs w:val="24"/>
          <w:rtl w:val="0"/>
        </w:rPr>
        <w:t xml:space="preserve"> – Individuals passionate about music who appreciate premium sound and gear.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Free Hosting Link:</w:t>
      </w:r>
      <w:r w:rsidDel="00000000" w:rsidR="00000000" w:rsidRPr="00000000">
        <w:rPr>
          <w:rFonts w:ascii="Times New Roman" w:cs="Times New Roman" w:eastAsia="Times New Roman" w:hAnsi="Times New Roman"/>
          <w:color w:val="1f2328"/>
          <w:sz w:val="24"/>
          <w:szCs w:val="24"/>
          <w:highlight w:val="white"/>
          <w:rtl w:val="0"/>
        </w:rPr>
        <w:t xml:space="preserve"> </w:t>
      </w:r>
      <w:hyperlink r:id="rId12">
        <w:r w:rsidDel="00000000" w:rsidR="00000000" w:rsidRPr="00000000">
          <w:rPr>
            <w:rFonts w:ascii="Times New Roman" w:cs="Times New Roman" w:eastAsia="Times New Roman" w:hAnsi="Times New Roman"/>
            <w:color w:val="1155cc"/>
            <w:sz w:val="24"/>
            <w:szCs w:val="24"/>
            <w:highlight w:val="white"/>
            <w:rtl w:val="0"/>
          </w:rPr>
          <w:t xml:space="preserve">https://corcel2000.github.io/IA-2/</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User Credentials:</w:t>
      </w:r>
    </w:p>
    <w:p w:rsidR="00000000" w:rsidDel="00000000" w:rsidP="00000000" w:rsidRDefault="00000000" w:rsidRPr="00000000" w14:paraId="00000040">
      <w:pPr>
        <w:rPr>
          <w:rFonts w:ascii="Times New Roman" w:cs="Times New Roman" w:eastAsia="Times New Roman" w:hAnsi="Times New Roman"/>
          <w:color w:val="1f2328"/>
          <w:sz w:val="24"/>
          <w:szCs w:val="24"/>
          <w:highlight w:val="white"/>
        </w:rPr>
      </w:pPr>
      <w:r w:rsidDel="00000000" w:rsidR="00000000" w:rsidRPr="00000000">
        <w:rPr>
          <w:rFonts w:ascii="Times New Roman" w:cs="Times New Roman" w:eastAsia="Times New Roman" w:hAnsi="Times New Roman"/>
          <w:color w:val="1f2328"/>
          <w:sz w:val="24"/>
          <w:szCs w:val="24"/>
          <w:highlight w:val="white"/>
          <w:rtl w:val="0"/>
        </w:rPr>
        <w:t xml:space="preserve">   { username: "testuser" or email: "test@example.com", password: "password123"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w:t>
      </w:r>
    </w:p>
    <w:p w:rsidR="00000000" w:rsidDel="00000000" w:rsidP="00000000" w:rsidRDefault="00000000" w:rsidRPr="00000000" w14:paraId="0000005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Cymbal Fusion. (n.d.). </w:t>
      </w:r>
      <w:r w:rsidDel="00000000" w:rsidR="00000000" w:rsidRPr="00000000">
        <w:rPr>
          <w:rFonts w:ascii="Times New Roman" w:cs="Times New Roman" w:eastAsia="Times New Roman" w:hAnsi="Times New Roman"/>
          <w:i w:val="1"/>
          <w:sz w:val="24"/>
          <w:szCs w:val="24"/>
          <w:rtl w:val="0"/>
        </w:rPr>
        <w:t xml:space="preserve">Roland V-Drums Acoustic Design VAD507 drum kit.</w:t>
      </w:r>
      <w:r w:rsidDel="00000000" w:rsidR="00000000" w:rsidRPr="00000000">
        <w:rPr>
          <w:rFonts w:ascii="Times New Roman" w:cs="Times New Roman" w:eastAsia="Times New Roman" w:hAnsi="Times New Roman"/>
          <w:sz w:val="24"/>
          <w:szCs w:val="24"/>
          <w:rtl w:val="0"/>
        </w:rPr>
        <w:t xml:space="preserve"> Retrieved March 9, 2025, from</w:t>
      </w:r>
    </w:p>
    <w:p w:rsidR="00000000" w:rsidDel="00000000" w:rsidP="00000000" w:rsidRDefault="00000000" w:rsidRPr="00000000" w14:paraId="00000052">
      <w:pPr>
        <w:spacing w:after="240" w:before="240" w:lineRule="auto"/>
        <w:ind w:left="0" w:firstLine="72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https://www.cymbalfusion.com/roland-v-drums-acoustic-design-vad507-drum-kit</w:t>
        </w:r>
      </w:hyperlink>
      <w:r w:rsidDel="00000000" w:rsidR="00000000" w:rsidRPr="00000000">
        <w:rPr>
          <w:rtl w:val="0"/>
        </w:rPr>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Korg. (n.d.). </w:t>
      </w:r>
      <w:r w:rsidDel="00000000" w:rsidR="00000000" w:rsidRPr="00000000">
        <w:rPr>
          <w:rFonts w:ascii="Times New Roman" w:cs="Times New Roman" w:eastAsia="Times New Roman" w:hAnsi="Times New Roman"/>
          <w:i w:val="1"/>
          <w:sz w:val="24"/>
          <w:szCs w:val="24"/>
          <w:rtl w:val="0"/>
        </w:rPr>
        <w:t xml:space="preserve">Pa5X Professional Arranger.</w:t>
      </w:r>
      <w:r w:rsidDel="00000000" w:rsidR="00000000" w:rsidRPr="00000000">
        <w:rPr>
          <w:rFonts w:ascii="Times New Roman" w:cs="Times New Roman" w:eastAsia="Times New Roman" w:hAnsi="Times New Roman"/>
          <w:sz w:val="24"/>
          <w:szCs w:val="24"/>
          <w:rtl w:val="0"/>
        </w:rPr>
        <w:t xml:space="preserve"> Retrieved March 9, 2025, from</w:t>
      </w:r>
    </w:p>
    <w:p w:rsidR="00000000" w:rsidDel="00000000" w:rsidP="00000000" w:rsidRDefault="00000000" w:rsidRPr="00000000" w14:paraId="00000054">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https://www.korg.com/us/products/synthesizers/pa5x/</w:t>
      </w:r>
    </w:p>
    <w:p w:rsidR="00000000" w:rsidDel="00000000" w:rsidP="00000000" w:rsidRDefault="00000000" w:rsidRPr="00000000" w14:paraId="00000055">
      <w:pPr>
        <w:spacing w:after="240" w:before="240" w:lineRule="auto"/>
        <w:ind w:left="566.9291338582677" w:hanging="566.92913385826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(n.d.). </w:t>
      </w:r>
      <w:r w:rsidDel="00000000" w:rsidR="00000000" w:rsidRPr="00000000">
        <w:rPr>
          <w:rFonts w:ascii="Times New Roman" w:cs="Times New Roman" w:eastAsia="Times New Roman" w:hAnsi="Times New Roman"/>
          <w:i w:val="1"/>
          <w:sz w:val="24"/>
          <w:szCs w:val="24"/>
          <w:rtl w:val="0"/>
        </w:rPr>
        <w:t xml:space="preserve">ALABS AC88 XLR Podcast Microphone.</w:t>
      </w:r>
      <w:r w:rsidDel="00000000" w:rsidR="00000000" w:rsidRPr="00000000">
        <w:rPr>
          <w:rFonts w:ascii="Times New Roman" w:cs="Times New Roman" w:eastAsia="Times New Roman" w:hAnsi="Times New Roman"/>
          <w:sz w:val="24"/>
          <w:szCs w:val="24"/>
          <w:rtl w:val="0"/>
        </w:rPr>
        <w:t xml:space="preserve"> Retrieved March 9, 2025, from</w:t>
      </w:r>
    </w:p>
    <w:p w:rsidR="00000000" w:rsidDel="00000000" w:rsidP="00000000" w:rsidRDefault="00000000" w:rsidRPr="00000000" w14:paraId="00000056">
      <w:pPr>
        <w:spacing w:after="240" w:before="240" w:lineRule="auto"/>
        <w:ind w:left="1286.929133858268" w:hanging="566.9291338582678"/>
        <w:rPr>
          <w:rFonts w:ascii="Times New Roman" w:cs="Times New Roman" w:eastAsia="Times New Roman" w:hAnsi="Times New Roman"/>
          <w:color w:val="1155cc"/>
          <w:sz w:val="24"/>
          <w:szCs w:val="24"/>
          <w:u w:val="singl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https://www.amazon.com/ALABS-AC88-XLR-Podcast-Microphone/dp/B0CFXR6F4W</w:t>
        </w:r>
      </w:hyperlink>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PCMag. (n.d.). </w:t>
      </w:r>
      <w:r w:rsidDel="00000000" w:rsidR="00000000" w:rsidRPr="00000000">
        <w:rPr>
          <w:rFonts w:ascii="Times New Roman" w:cs="Times New Roman" w:eastAsia="Times New Roman" w:hAnsi="Times New Roman"/>
          <w:i w:val="1"/>
          <w:sz w:val="24"/>
          <w:szCs w:val="24"/>
          <w:rtl w:val="0"/>
        </w:rPr>
        <w:t xml:space="preserve">The best studio headphones.</w:t>
      </w:r>
      <w:r w:rsidDel="00000000" w:rsidR="00000000" w:rsidRPr="00000000">
        <w:rPr>
          <w:rFonts w:ascii="Times New Roman" w:cs="Times New Roman" w:eastAsia="Times New Roman" w:hAnsi="Times New Roman"/>
          <w:sz w:val="24"/>
          <w:szCs w:val="24"/>
          <w:rtl w:val="0"/>
        </w:rPr>
        <w:t xml:space="preserve"> Retrieved March 9, 2025, from</w:t>
      </w:r>
    </w:p>
    <w:p w:rsidR="00000000" w:rsidDel="00000000" w:rsidP="00000000" w:rsidRDefault="00000000" w:rsidRPr="00000000" w14:paraId="0000005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https://www.pcmag.com/picks/the-best-studio-headphones</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Steve's Music Store. (n.d.). </w:t>
      </w:r>
      <w:r w:rsidDel="00000000" w:rsidR="00000000" w:rsidRPr="00000000">
        <w:rPr>
          <w:rFonts w:ascii="Times New Roman" w:cs="Times New Roman" w:eastAsia="Times New Roman" w:hAnsi="Times New Roman"/>
          <w:i w:val="1"/>
          <w:sz w:val="24"/>
          <w:szCs w:val="24"/>
          <w:rtl w:val="0"/>
        </w:rPr>
        <w:t xml:space="preserve">Warm Pro Series Studio Live XLR Cable (20' / 6.1 meters).</w:t>
      </w:r>
      <w:r w:rsidDel="00000000" w:rsidR="00000000" w:rsidRPr="00000000">
        <w:rPr>
          <w:rFonts w:ascii="Times New Roman" w:cs="Times New Roman" w:eastAsia="Times New Roman" w:hAnsi="Times New Roman"/>
          <w:sz w:val="24"/>
          <w:szCs w:val="24"/>
          <w:rtl w:val="0"/>
        </w:rPr>
        <w:t xml:space="preserve"> Retrieved March 9, 2025, from</w:t>
      </w:r>
    </w:p>
    <w:p w:rsidR="00000000" w:rsidDel="00000000" w:rsidP="00000000" w:rsidRDefault="00000000" w:rsidRPr="00000000" w14:paraId="0000005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https://stevesmusic.com/products/warm-pro-series-studio-live-xlr-cable-20-6-1-meters-pro-xlr-20-23885</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GGG Audio. (n.d.). </w:t>
      </w:r>
      <w:r w:rsidDel="00000000" w:rsidR="00000000" w:rsidRPr="00000000">
        <w:rPr>
          <w:rFonts w:ascii="Times New Roman" w:cs="Times New Roman" w:eastAsia="Times New Roman" w:hAnsi="Times New Roman"/>
          <w:i w:val="1"/>
          <w:sz w:val="24"/>
          <w:szCs w:val="24"/>
          <w:rtl w:val="0"/>
        </w:rPr>
        <w:t xml:space="preserve">Electro-Voice ELX112P Powered Loudspeaker.</w:t>
      </w:r>
      <w:r w:rsidDel="00000000" w:rsidR="00000000" w:rsidRPr="00000000">
        <w:rPr>
          <w:rFonts w:ascii="Times New Roman" w:cs="Times New Roman" w:eastAsia="Times New Roman" w:hAnsi="Times New Roman"/>
          <w:sz w:val="24"/>
          <w:szCs w:val="24"/>
          <w:rtl w:val="0"/>
        </w:rPr>
        <w:t xml:space="preserve"> Retrieved March 9, 2025, from</w:t>
      </w:r>
    </w:p>
    <w:p w:rsidR="00000000" w:rsidDel="00000000" w:rsidP="00000000" w:rsidRDefault="00000000" w:rsidRPr="00000000" w14:paraId="0000005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http://www.gggaudio.co.nz/store/elx112p</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W. (n.d.). </w:t>
      </w:r>
      <w:r w:rsidDel="00000000" w:rsidR="00000000" w:rsidRPr="00000000">
        <w:rPr>
          <w:rFonts w:ascii="Times New Roman" w:cs="Times New Roman" w:eastAsia="Times New Roman" w:hAnsi="Times New Roman"/>
          <w:i w:val="1"/>
          <w:sz w:val="24"/>
          <w:szCs w:val="24"/>
          <w:rtl w:val="0"/>
        </w:rPr>
        <w:t xml:space="preserve">Silcron Encore Vinyl Record Player Turntable with PC Encoding.</w:t>
      </w:r>
      <w:r w:rsidDel="00000000" w:rsidR="00000000" w:rsidRPr="00000000">
        <w:rPr>
          <w:rFonts w:ascii="Times New Roman" w:cs="Times New Roman" w:eastAsia="Times New Roman" w:hAnsi="Times New Roman"/>
          <w:sz w:val="24"/>
          <w:szCs w:val="24"/>
          <w:rtl w:val="0"/>
        </w:rPr>
        <w:t xml:space="preserve"> Retrieved March 9, 2025, from</w:t>
      </w:r>
    </w:p>
    <w:p w:rsidR="00000000" w:rsidDel="00000000" w:rsidP="00000000" w:rsidRDefault="00000000" w:rsidRPr="00000000" w14:paraId="0000005E">
      <w:pPr>
        <w:spacing w:after="240" w:before="240" w:lineRule="auto"/>
        <w:ind w:left="72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https://www.bigw.com.au/product/silcron-encore-vinyl-record-player-turntable-with-pc-encoding-33-45rpm-black/p/9900100800</w:t>
        </w:r>
      </w:hyperlink>
      <w:r w:rsidDel="00000000" w:rsidR="00000000" w:rsidRPr="00000000">
        <w:rPr>
          <w:rtl w:val="0"/>
        </w:rPr>
      </w:r>
    </w:p>
    <w:p w:rsidR="00000000" w:rsidDel="00000000" w:rsidP="00000000" w:rsidRDefault="00000000" w:rsidRPr="00000000" w14:paraId="0000005F">
      <w:pPr>
        <w:ind w:left="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www.cymbalfusion.com/roland-v-drums-acoustic-design-vad507-drum-kit" TargetMode="External"/><Relationship Id="rId12" Type="http://schemas.openxmlformats.org/officeDocument/2006/relationships/hyperlink" Target="https://corcel2000.github.io/IA-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bigw.com.au/product/silcron-encore-vinyl-record-player-turntable-with-pc-encoding-33-45rpm-black/p/9900100800" TargetMode="External"/><Relationship Id="rId14" Type="http://schemas.openxmlformats.org/officeDocument/2006/relationships/hyperlink" Target="https://www.amazon.com/ALABS-AC88-XLR-Podcast-Microphone/dp/B0CFXR6F4W"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