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294" w:rsidRDefault="00D87294" w:rsidP="00D87294">
      <w:pPr>
        <w:jc w:val="center"/>
        <w:rPr>
          <w:sz w:val="72"/>
        </w:rPr>
      </w:pPr>
      <w:r w:rsidRPr="00D87294">
        <w:rPr>
          <w:sz w:val="72"/>
        </w:rPr>
        <w:t>Project Report</w:t>
      </w:r>
    </w:p>
    <w:p w:rsidR="00E5598C" w:rsidRDefault="00E5598C" w:rsidP="00D87294">
      <w:pPr>
        <w:jc w:val="center"/>
        <w:rPr>
          <w:i/>
          <w:sz w:val="32"/>
        </w:rPr>
      </w:pPr>
      <w:r w:rsidRPr="00E5598C">
        <w:rPr>
          <w:i/>
          <w:sz w:val="32"/>
        </w:rPr>
        <w:t>PROJ-20180</w:t>
      </w:r>
      <w:r w:rsidR="007B2BEA">
        <w:rPr>
          <w:i/>
          <w:sz w:val="32"/>
        </w:rPr>
        <w:t>2001</w:t>
      </w:r>
    </w:p>
    <w:p w:rsidR="00E5598C" w:rsidRPr="00E5598C" w:rsidRDefault="00E5598C" w:rsidP="00D87294">
      <w:pPr>
        <w:jc w:val="center"/>
        <w:rPr>
          <w:sz w:val="32"/>
        </w:rPr>
      </w:pPr>
    </w:p>
    <w:p w:rsidR="00D87294" w:rsidRPr="00D87294" w:rsidRDefault="007B2BEA" w:rsidP="00D87294">
      <w:pPr>
        <w:jc w:val="center"/>
        <w:rPr>
          <w:sz w:val="44"/>
        </w:rPr>
      </w:pPr>
      <w:r>
        <w:rPr>
          <w:sz w:val="44"/>
        </w:rPr>
        <w:t>30 May</w:t>
      </w:r>
      <w:r w:rsidR="00D87294" w:rsidRPr="00D87294">
        <w:rPr>
          <w:sz w:val="44"/>
        </w:rPr>
        <w:t xml:space="preserve"> 2018</w:t>
      </w:r>
    </w:p>
    <w:p w:rsidR="00D87294" w:rsidRDefault="00D87294" w:rsidP="00D87294">
      <w:pPr>
        <w:jc w:val="center"/>
        <w:rPr>
          <w:sz w:val="44"/>
        </w:rPr>
      </w:pPr>
    </w:p>
    <w:p w:rsidR="00D87294" w:rsidRDefault="00D87294" w:rsidP="00D87294">
      <w:pPr>
        <w:jc w:val="center"/>
        <w:rPr>
          <w:sz w:val="44"/>
        </w:rPr>
      </w:pPr>
    </w:p>
    <w:p w:rsidR="00D87294" w:rsidRDefault="00D87294" w:rsidP="00D87294">
      <w:pPr>
        <w:jc w:val="center"/>
        <w:rPr>
          <w:sz w:val="44"/>
        </w:rPr>
      </w:pPr>
    </w:p>
    <w:p w:rsidR="00D87294" w:rsidRDefault="00D87294" w:rsidP="00D87294">
      <w:pPr>
        <w:jc w:val="center"/>
        <w:rPr>
          <w:sz w:val="44"/>
        </w:rPr>
      </w:pPr>
    </w:p>
    <w:p w:rsidR="00D87294" w:rsidRDefault="00D87294" w:rsidP="00E5598C">
      <w:pPr>
        <w:rPr>
          <w:sz w:val="44"/>
        </w:rPr>
      </w:pPr>
    </w:p>
    <w:p w:rsidR="00D87294" w:rsidRDefault="00D87294" w:rsidP="00D87294">
      <w:pPr>
        <w:jc w:val="center"/>
        <w:rPr>
          <w:sz w:val="44"/>
        </w:rPr>
      </w:pPr>
    </w:p>
    <w:p w:rsidR="00D87294" w:rsidRDefault="00D87294" w:rsidP="00D87294">
      <w:pPr>
        <w:jc w:val="center"/>
        <w:rPr>
          <w:sz w:val="44"/>
        </w:rPr>
      </w:pPr>
    </w:p>
    <w:p w:rsidR="00D87294" w:rsidRDefault="00D87294" w:rsidP="00D87294">
      <w:pPr>
        <w:jc w:val="center"/>
        <w:rPr>
          <w:sz w:val="44"/>
        </w:rPr>
      </w:pPr>
    </w:p>
    <w:p w:rsidR="00D87294" w:rsidRDefault="00D87294" w:rsidP="00D87294">
      <w:pPr>
        <w:jc w:val="center"/>
        <w:rPr>
          <w:sz w:val="44"/>
        </w:rPr>
      </w:pPr>
    </w:p>
    <w:p w:rsidR="00D87294" w:rsidRDefault="00D87294" w:rsidP="00D87294">
      <w:pPr>
        <w:jc w:val="center"/>
        <w:rPr>
          <w:sz w:val="44"/>
        </w:rPr>
      </w:pPr>
    </w:p>
    <w:p w:rsidR="00D87294" w:rsidRPr="00D87294" w:rsidRDefault="00D87294" w:rsidP="00D87294">
      <w:pPr>
        <w:jc w:val="center"/>
        <w:rPr>
          <w:sz w:val="28"/>
        </w:rPr>
        <w:sectPr w:rsidR="00D87294" w:rsidRPr="00D87294" w:rsidSect="005109F7">
          <w:footerReference w:type="default" r:id="rId8"/>
          <w:pgSz w:w="11906" w:h="16838"/>
          <w:pgMar w:top="4111" w:right="1440" w:bottom="1560" w:left="1440" w:header="708" w:footer="708" w:gutter="0"/>
          <w:cols w:space="708"/>
          <w:titlePg/>
          <w:docGrid w:linePitch="360"/>
        </w:sectPr>
      </w:pPr>
      <w:r w:rsidRPr="00D87294">
        <w:rPr>
          <w:sz w:val="28"/>
        </w:rPr>
        <w:t>Compiled By: Cor Cronjé</w:t>
      </w:r>
    </w:p>
    <w:sdt>
      <w:sdtPr>
        <w:rPr>
          <w:rFonts w:asciiTheme="minorHAnsi" w:eastAsiaTheme="minorHAnsi" w:hAnsiTheme="minorHAnsi" w:cstheme="minorBidi"/>
          <w:color w:val="auto"/>
          <w:sz w:val="22"/>
          <w:szCs w:val="22"/>
          <w:lang w:val="en-ZA"/>
        </w:rPr>
        <w:id w:val="-1196313372"/>
        <w:docPartObj>
          <w:docPartGallery w:val="Table of Contents"/>
          <w:docPartUnique/>
        </w:docPartObj>
      </w:sdtPr>
      <w:sdtEndPr>
        <w:rPr>
          <w:b/>
          <w:bCs/>
          <w:noProof/>
        </w:rPr>
      </w:sdtEndPr>
      <w:sdtContent>
        <w:p w:rsidR="005109F7" w:rsidRPr="0015205A" w:rsidRDefault="005109F7" w:rsidP="0015205A">
          <w:pPr>
            <w:pStyle w:val="TOCHeading"/>
            <w:spacing w:line="360" w:lineRule="auto"/>
            <w:rPr>
              <w:rFonts w:asciiTheme="minorHAnsi" w:hAnsiTheme="minorHAnsi" w:cstheme="minorHAnsi"/>
              <w:color w:val="000000" w:themeColor="text1"/>
            </w:rPr>
          </w:pPr>
          <w:r w:rsidRPr="0015205A">
            <w:rPr>
              <w:rFonts w:asciiTheme="minorHAnsi" w:hAnsiTheme="minorHAnsi" w:cstheme="minorHAnsi"/>
              <w:color w:val="000000" w:themeColor="text1"/>
            </w:rPr>
            <w:t>Contents</w:t>
          </w:r>
        </w:p>
        <w:p w:rsidR="00150BCC" w:rsidRDefault="005109F7">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515442742" w:history="1">
            <w:r w:rsidR="00150BCC" w:rsidRPr="001B7057">
              <w:rPr>
                <w:rStyle w:val="Hyperlink"/>
                <w:noProof/>
              </w:rPr>
              <w:t>1.</w:t>
            </w:r>
            <w:r w:rsidR="00150BCC">
              <w:rPr>
                <w:rFonts w:eastAsiaTheme="minorEastAsia"/>
                <w:noProof/>
                <w:lang w:eastAsia="en-ZA"/>
              </w:rPr>
              <w:tab/>
            </w:r>
            <w:r w:rsidR="00150BCC" w:rsidRPr="001B7057">
              <w:rPr>
                <w:rStyle w:val="Hyperlink"/>
                <w:noProof/>
              </w:rPr>
              <w:t>Problem Statement:</w:t>
            </w:r>
            <w:r w:rsidR="00150BCC">
              <w:rPr>
                <w:noProof/>
                <w:webHidden/>
              </w:rPr>
              <w:tab/>
            </w:r>
            <w:r w:rsidR="00150BCC">
              <w:rPr>
                <w:noProof/>
                <w:webHidden/>
              </w:rPr>
              <w:fldChar w:fldCharType="begin"/>
            </w:r>
            <w:r w:rsidR="00150BCC">
              <w:rPr>
                <w:noProof/>
                <w:webHidden/>
              </w:rPr>
              <w:instrText xml:space="preserve"> PAGEREF _Toc515442742 \h </w:instrText>
            </w:r>
            <w:r w:rsidR="00150BCC">
              <w:rPr>
                <w:noProof/>
                <w:webHidden/>
              </w:rPr>
            </w:r>
            <w:r w:rsidR="00150BCC">
              <w:rPr>
                <w:noProof/>
                <w:webHidden/>
              </w:rPr>
              <w:fldChar w:fldCharType="separate"/>
            </w:r>
            <w:r w:rsidR="00150BCC">
              <w:rPr>
                <w:noProof/>
                <w:webHidden/>
              </w:rPr>
              <w:t>3</w:t>
            </w:r>
            <w:r w:rsidR="00150BCC">
              <w:rPr>
                <w:noProof/>
                <w:webHidden/>
              </w:rPr>
              <w:fldChar w:fldCharType="end"/>
            </w:r>
          </w:hyperlink>
        </w:p>
        <w:p w:rsidR="00150BCC" w:rsidRDefault="00150BCC">
          <w:pPr>
            <w:pStyle w:val="TOC1"/>
            <w:tabs>
              <w:tab w:val="left" w:pos="440"/>
              <w:tab w:val="right" w:leader="dot" w:pos="9016"/>
            </w:tabs>
            <w:rPr>
              <w:rFonts w:eastAsiaTheme="minorEastAsia"/>
              <w:noProof/>
              <w:lang w:eastAsia="en-ZA"/>
            </w:rPr>
          </w:pPr>
          <w:hyperlink w:anchor="_Toc515442743" w:history="1">
            <w:r w:rsidRPr="001B7057">
              <w:rPr>
                <w:rStyle w:val="Hyperlink"/>
                <w:noProof/>
              </w:rPr>
              <w:t>2.</w:t>
            </w:r>
            <w:r>
              <w:rPr>
                <w:rFonts w:eastAsiaTheme="minorEastAsia"/>
                <w:noProof/>
                <w:lang w:eastAsia="en-ZA"/>
              </w:rPr>
              <w:tab/>
            </w:r>
            <w:r w:rsidRPr="001B7057">
              <w:rPr>
                <w:rStyle w:val="Hyperlink"/>
                <w:noProof/>
              </w:rPr>
              <w:t>System Requirement:</w:t>
            </w:r>
            <w:r>
              <w:rPr>
                <w:noProof/>
                <w:webHidden/>
              </w:rPr>
              <w:tab/>
            </w:r>
            <w:r>
              <w:rPr>
                <w:noProof/>
                <w:webHidden/>
              </w:rPr>
              <w:fldChar w:fldCharType="begin"/>
            </w:r>
            <w:r>
              <w:rPr>
                <w:noProof/>
                <w:webHidden/>
              </w:rPr>
              <w:instrText xml:space="preserve"> PAGEREF _Toc515442743 \h </w:instrText>
            </w:r>
            <w:r>
              <w:rPr>
                <w:noProof/>
                <w:webHidden/>
              </w:rPr>
            </w:r>
            <w:r>
              <w:rPr>
                <w:noProof/>
                <w:webHidden/>
              </w:rPr>
              <w:fldChar w:fldCharType="separate"/>
            </w:r>
            <w:r>
              <w:rPr>
                <w:noProof/>
                <w:webHidden/>
              </w:rPr>
              <w:t>3</w:t>
            </w:r>
            <w:r>
              <w:rPr>
                <w:noProof/>
                <w:webHidden/>
              </w:rPr>
              <w:fldChar w:fldCharType="end"/>
            </w:r>
          </w:hyperlink>
        </w:p>
        <w:p w:rsidR="00150BCC" w:rsidRDefault="00150BCC">
          <w:pPr>
            <w:pStyle w:val="TOC1"/>
            <w:tabs>
              <w:tab w:val="left" w:pos="440"/>
              <w:tab w:val="right" w:leader="dot" w:pos="9016"/>
            </w:tabs>
            <w:rPr>
              <w:rFonts w:eastAsiaTheme="minorEastAsia"/>
              <w:noProof/>
              <w:lang w:eastAsia="en-ZA"/>
            </w:rPr>
          </w:pPr>
          <w:hyperlink w:anchor="_Toc515442744" w:history="1">
            <w:r w:rsidRPr="001B7057">
              <w:rPr>
                <w:rStyle w:val="Hyperlink"/>
                <w:noProof/>
              </w:rPr>
              <w:t>3.</w:t>
            </w:r>
            <w:r>
              <w:rPr>
                <w:rFonts w:eastAsiaTheme="minorEastAsia"/>
                <w:noProof/>
                <w:lang w:eastAsia="en-ZA"/>
              </w:rPr>
              <w:tab/>
            </w:r>
            <w:r w:rsidRPr="001B7057">
              <w:rPr>
                <w:rStyle w:val="Hyperlink"/>
                <w:noProof/>
              </w:rPr>
              <w:t>System Design:</w:t>
            </w:r>
            <w:r>
              <w:rPr>
                <w:noProof/>
                <w:webHidden/>
              </w:rPr>
              <w:tab/>
            </w:r>
            <w:r>
              <w:rPr>
                <w:noProof/>
                <w:webHidden/>
              </w:rPr>
              <w:fldChar w:fldCharType="begin"/>
            </w:r>
            <w:r>
              <w:rPr>
                <w:noProof/>
                <w:webHidden/>
              </w:rPr>
              <w:instrText xml:space="preserve"> PAGEREF _Toc515442744 \h </w:instrText>
            </w:r>
            <w:r>
              <w:rPr>
                <w:noProof/>
                <w:webHidden/>
              </w:rPr>
            </w:r>
            <w:r>
              <w:rPr>
                <w:noProof/>
                <w:webHidden/>
              </w:rPr>
              <w:fldChar w:fldCharType="separate"/>
            </w:r>
            <w:r>
              <w:rPr>
                <w:noProof/>
                <w:webHidden/>
              </w:rPr>
              <w:t>3</w:t>
            </w:r>
            <w:r>
              <w:rPr>
                <w:noProof/>
                <w:webHidden/>
              </w:rPr>
              <w:fldChar w:fldCharType="end"/>
            </w:r>
          </w:hyperlink>
        </w:p>
        <w:p w:rsidR="00150BCC" w:rsidRDefault="00150BCC">
          <w:pPr>
            <w:pStyle w:val="TOC1"/>
            <w:tabs>
              <w:tab w:val="left" w:pos="440"/>
              <w:tab w:val="right" w:leader="dot" w:pos="9016"/>
            </w:tabs>
            <w:rPr>
              <w:rFonts w:eastAsiaTheme="minorEastAsia"/>
              <w:noProof/>
              <w:lang w:eastAsia="en-ZA"/>
            </w:rPr>
          </w:pPr>
          <w:hyperlink w:anchor="_Toc515442745" w:history="1">
            <w:r w:rsidRPr="001B7057">
              <w:rPr>
                <w:rStyle w:val="Hyperlink"/>
                <w:noProof/>
              </w:rPr>
              <w:t>4.</w:t>
            </w:r>
            <w:r>
              <w:rPr>
                <w:rFonts w:eastAsiaTheme="minorEastAsia"/>
                <w:noProof/>
                <w:lang w:eastAsia="en-ZA"/>
              </w:rPr>
              <w:tab/>
            </w:r>
            <w:r w:rsidRPr="001B7057">
              <w:rPr>
                <w:rStyle w:val="Hyperlink"/>
                <w:noProof/>
              </w:rPr>
              <w:t>Development:</w:t>
            </w:r>
            <w:r>
              <w:rPr>
                <w:noProof/>
                <w:webHidden/>
              </w:rPr>
              <w:tab/>
            </w:r>
            <w:r>
              <w:rPr>
                <w:noProof/>
                <w:webHidden/>
              </w:rPr>
              <w:fldChar w:fldCharType="begin"/>
            </w:r>
            <w:r>
              <w:rPr>
                <w:noProof/>
                <w:webHidden/>
              </w:rPr>
              <w:instrText xml:space="preserve"> PAGEREF _Toc515442745 \h </w:instrText>
            </w:r>
            <w:r>
              <w:rPr>
                <w:noProof/>
                <w:webHidden/>
              </w:rPr>
            </w:r>
            <w:r>
              <w:rPr>
                <w:noProof/>
                <w:webHidden/>
              </w:rPr>
              <w:fldChar w:fldCharType="separate"/>
            </w:r>
            <w:r>
              <w:rPr>
                <w:noProof/>
                <w:webHidden/>
              </w:rPr>
              <w:t>5</w:t>
            </w:r>
            <w:r>
              <w:rPr>
                <w:noProof/>
                <w:webHidden/>
              </w:rPr>
              <w:fldChar w:fldCharType="end"/>
            </w:r>
          </w:hyperlink>
        </w:p>
        <w:p w:rsidR="00150BCC" w:rsidRDefault="00150BCC">
          <w:pPr>
            <w:pStyle w:val="TOC1"/>
            <w:tabs>
              <w:tab w:val="left" w:pos="440"/>
              <w:tab w:val="right" w:leader="dot" w:pos="9016"/>
            </w:tabs>
            <w:rPr>
              <w:rFonts w:eastAsiaTheme="minorEastAsia"/>
              <w:noProof/>
              <w:lang w:eastAsia="en-ZA"/>
            </w:rPr>
          </w:pPr>
          <w:hyperlink w:anchor="_Toc515442746" w:history="1">
            <w:r w:rsidRPr="001B7057">
              <w:rPr>
                <w:rStyle w:val="Hyperlink"/>
                <w:noProof/>
              </w:rPr>
              <w:t>5.</w:t>
            </w:r>
            <w:r>
              <w:rPr>
                <w:rFonts w:eastAsiaTheme="minorEastAsia"/>
                <w:noProof/>
                <w:lang w:eastAsia="en-ZA"/>
              </w:rPr>
              <w:tab/>
            </w:r>
            <w:r w:rsidRPr="001B7057">
              <w:rPr>
                <w:rStyle w:val="Hyperlink"/>
                <w:noProof/>
              </w:rPr>
              <w:t>Deployment:</w:t>
            </w:r>
            <w:r>
              <w:rPr>
                <w:noProof/>
                <w:webHidden/>
              </w:rPr>
              <w:tab/>
            </w:r>
            <w:r>
              <w:rPr>
                <w:noProof/>
                <w:webHidden/>
              </w:rPr>
              <w:fldChar w:fldCharType="begin"/>
            </w:r>
            <w:r>
              <w:rPr>
                <w:noProof/>
                <w:webHidden/>
              </w:rPr>
              <w:instrText xml:space="preserve"> PAGEREF _Toc515442746 \h </w:instrText>
            </w:r>
            <w:r>
              <w:rPr>
                <w:noProof/>
                <w:webHidden/>
              </w:rPr>
            </w:r>
            <w:r>
              <w:rPr>
                <w:noProof/>
                <w:webHidden/>
              </w:rPr>
              <w:fldChar w:fldCharType="separate"/>
            </w:r>
            <w:r>
              <w:rPr>
                <w:noProof/>
                <w:webHidden/>
              </w:rPr>
              <w:t>8</w:t>
            </w:r>
            <w:r>
              <w:rPr>
                <w:noProof/>
                <w:webHidden/>
              </w:rPr>
              <w:fldChar w:fldCharType="end"/>
            </w:r>
          </w:hyperlink>
        </w:p>
        <w:p w:rsidR="00150BCC" w:rsidRDefault="00150BCC">
          <w:pPr>
            <w:pStyle w:val="TOC1"/>
            <w:tabs>
              <w:tab w:val="left" w:pos="440"/>
              <w:tab w:val="right" w:leader="dot" w:pos="9016"/>
            </w:tabs>
            <w:rPr>
              <w:rFonts w:eastAsiaTheme="minorEastAsia"/>
              <w:noProof/>
              <w:lang w:eastAsia="en-ZA"/>
            </w:rPr>
          </w:pPr>
          <w:hyperlink w:anchor="_Toc515442747" w:history="1">
            <w:r w:rsidRPr="001B7057">
              <w:rPr>
                <w:rStyle w:val="Hyperlink"/>
                <w:noProof/>
              </w:rPr>
              <w:t>6.</w:t>
            </w:r>
            <w:r>
              <w:rPr>
                <w:rFonts w:eastAsiaTheme="minorEastAsia"/>
                <w:noProof/>
                <w:lang w:eastAsia="en-ZA"/>
              </w:rPr>
              <w:tab/>
            </w:r>
            <w:r w:rsidRPr="001B7057">
              <w:rPr>
                <w:rStyle w:val="Hyperlink"/>
                <w:noProof/>
              </w:rPr>
              <w:t>Conclusion:</w:t>
            </w:r>
            <w:r>
              <w:rPr>
                <w:noProof/>
                <w:webHidden/>
              </w:rPr>
              <w:tab/>
            </w:r>
            <w:r>
              <w:rPr>
                <w:noProof/>
                <w:webHidden/>
              </w:rPr>
              <w:fldChar w:fldCharType="begin"/>
            </w:r>
            <w:r>
              <w:rPr>
                <w:noProof/>
                <w:webHidden/>
              </w:rPr>
              <w:instrText xml:space="preserve"> PAGEREF _Toc515442747 \h </w:instrText>
            </w:r>
            <w:r>
              <w:rPr>
                <w:noProof/>
                <w:webHidden/>
              </w:rPr>
            </w:r>
            <w:r>
              <w:rPr>
                <w:noProof/>
                <w:webHidden/>
              </w:rPr>
              <w:fldChar w:fldCharType="separate"/>
            </w:r>
            <w:r>
              <w:rPr>
                <w:noProof/>
                <w:webHidden/>
              </w:rPr>
              <w:t>8</w:t>
            </w:r>
            <w:r>
              <w:rPr>
                <w:noProof/>
                <w:webHidden/>
              </w:rPr>
              <w:fldChar w:fldCharType="end"/>
            </w:r>
          </w:hyperlink>
        </w:p>
        <w:p w:rsidR="005109F7" w:rsidRDefault="005109F7">
          <w:r>
            <w:rPr>
              <w:b/>
              <w:bCs/>
              <w:noProof/>
            </w:rPr>
            <w:fldChar w:fldCharType="end"/>
          </w:r>
        </w:p>
      </w:sdtContent>
    </w:sdt>
    <w:p w:rsidR="005109F7" w:rsidRDefault="005109F7">
      <w:pPr>
        <w:rPr>
          <w:sz w:val="32"/>
        </w:rPr>
      </w:pPr>
      <w:r>
        <w:br w:type="page"/>
      </w:r>
      <w:bookmarkStart w:id="0" w:name="_GoBack"/>
      <w:bookmarkEnd w:id="0"/>
    </w:p>
    <w:p w:rsidR="00E83D29" w:rsidRPr="00D87294" w:rsidRDefault="00E83D29" w:rsidP="00D87294">
      <w:pPr>
        <w:pStyle w:val="Heading1"/>
      </w:pPr>
      <w:bookmarkStart w:id="1" w:name="_Toc515442742"/>
      <w:r w:rsidRPr="00D87294">
        <w:lastRenderedPageBreak/>
        <w:t>Problem Statement:</w:t>
      </w:r>
      <w:bookmarkEnd w:id="1"/>
    </w:p>
    <w:p w:rsidR="00E83D29" w:rsidRPr="00D87294" w:rsidRDefault="009B2D51" w:rsidP="00D87294">
      <w:pPr>
        <w:spacing w:line="360" w:lineRule="auto"/>
        <w:jc w:val="both"/>
        <w:rPr>
          <w:sz w:val="24"/>
        </w:rPr>
      </w:pPr>
      <w:r>
        <w:rPr>
          <w:sz w:val="24"/>
        </w:rPr>
        <w:t>Reduce electrical power consumption through the d</w:t>
      </w:r>
      <w:r w:rsidR="007B2BEA">
        <w:rPr>
          <w:sz w:val="24"/>
        </w:rPr>
        <w:t>evelop</w:t>
      </w:r>
      <w:r>
        <w:rPr>
          <w:sz w:val="24"/>
        </w:rPr>
        <w:t>ment of</w:t>
      </w:r>
      <w:r w:rsidR="007B2BEA">
        <w:rPr>
          <w:sz w:val="24"/>
        </w:rPr>
        <w:t xml:space="preserve"> a geyser utility management system </w:t>
      </w:r>
      <w:r w:rsidR="007C53F5">
        <w:rPr>
          <w:sz w:val="24"/>
        </w:rPr>
        <w:t>based upon</w:t>
      </w:r>
      <w:r w:rsidR="007B2BEA">
        <w:rPr>
          <w:sz w:val="24"/>
        </w:rPr>
        <w:t xml:space="preserve"> the Raspberry Pi platform.</w:t>
      </w:r>
    </w:p>
    <w:p w:rsidR="00E83D29" w:rsidRPr="00D87294" w:rsidRDefault="00E83D29" w:rsidP="00D87294">
      <w:pPr>
        <w:spacing w:line="360" w:lineRule="auto"/>
        <w:jc w:val="both"/>
        <w:rPr>
          <w:sz w:val="24"/>
        </w:rPr>
      </w:pPr>
    </w:p>
    <w:p w:rsidR="00E83D29" w:rsidRPr="00D87294" w:rsidRDefault="00E83D29" w:rsidP="00D87294">
      <w:pPr>
        <w:pStyle w:val="Heading1"/>
      </w:pPr>
      <w:bookmarkStart w:id="2" w:name="_Toc515442743"/>
      <w:r w:rsidRPr="00D87294">
        <w:t xml:space="preserve">System </w:t>
      </w:r>
      <w:r w:rsidR="00DC1770">
        <w:t>Requirement</w:t>
      </w:r>
      <w:r w:rsidRPr="00D87294">
        <w:t>:</w:t>
      </w:r>
      <w:bookmarkEnd w:id="2"/>
    </w:p>
    <w:p w:rsidR="00E83D29" w:rsidRDefault="00E83D29" w:rsidP="00D87294">
      <w:pPr>
        <w:spacing w:line="360" w:lineRule="auto"/>
        <w:jc w:val="both"/>
        <w:rPr>
          <w:sz w:val="24"/>
        </w:rPr>
      </w:pPr>
      <w:r w:rsidRPr="00D87294">
        <w:rPr>
          <w:sz w:val="24"/>
        </w:rPr>
        <w:t xml:space="preserve">A </w:t>
      </w:r>
      <w:r w:rsidR="00D87294" w:rsidRPr="00D87294">
        <w:rPr>
          <w:sz w:val="24"/>
        </w:rPr>
        <w:t>Raspberry</w:t>
      </w:r>
      <w:r w:rsidR="00D87294">
        <w:rPr>
          <w:sz w:val="24"/>
        </w:rPr>
        <w:t xml:space="preserve"> </w:t>
      </w:r>
      <w:r w:rsidRPr="00D87294">
        <w:rPr>
          <w:sz w:val="24"/>
        </w:rPr>
        <w:t xml:space="preserve">Pi single board computer (SBC) is </w:t>
      </w:r>
      <w:r w:rsidR="007B2BEA">
        <w:rPr>
          <w:sz w:val="24"/>
        </w:rPr>
        <w:t xml:space="preserve">to be </w:t>
      </w:r>
      <w:r w:rsidRPr="00D87294">
        <w:rPr>
          <w:sz w:val="24"/>
        </w:rPr>
        <w:t xml:space="preserve">employed for monitoring </w:t>
      </w:r>
      <w:r w:rsidR="007B2BEA">
        <w:rPr>
          <w:sz w:val="24"/>
        </w:rPr>
        <w:t xml:space="preserve">two DS18B20 temperature </w:t>
      </w:r>
      <w:r w:rsidRPr="00D87294">
        <w:rPr>
          <w:sz w:val="24"/>
        </w:rPr>
        <w:t>probes</w:t>
      </w:r>
      <w:r w:rsidR="007B2BEA">
        <w:rPr>
          <w:sz w:val="24"/>
        </w:rPr>
        <w:t>,</w:t>
      </w:r>
      <w:r w:rsidR="00685B0E" w:rsidRPr="00D87294">
        <w:rPr>
          <w:sz w:val="24"/>
        </w:rPr>
        <w:t xml:space="preserve"> </w:t>
      </w:r>
      <w:r w:rsidR="007B2BEA">
        <w:rPr>
          <w:sz w:val="24"/>
        </w:rPr>
        <w:t>one installed in an electrically heated residential geyser, the other in a solar geyser</w:t>
      </w:r>
      <w:r w:rsidR="00685B0E" w:rsidRPr="00D87294">
        <w:rPr>
          <w:sz w:val="24"/>
        </w:rPr>
        <w:t>.</w:t>
      </w:r>
      <w:r w:rsidR="003066D9">
        <w:rPr>
          <w:sz w:val="24"/>
        </w:rPr>
        <w:t xml:space="preserve"> The system’s primary function is to reduce electrical power consumption through, maintaining a regulated</w:t>
      </w:r>
      <w:r w:rsidR="00DC1770">
        <w:rPr>
          <w:sz w:val="24"/>
        </w:rPr>
        <w:t xml:space="preserve"> water</w:t>
      </w:r>
      <w:r w:rsidR="003066D9">
        <w:rPr>
          <w:sz w:val="24"/>
        </w:rPr>
        <w:t xml:space="preserve"> temperature in the electrical geyser as per </w:t>
      </w:r>
      <w:r w:rsidR="00DC1770">
        <w:rPr>
          <w:sz w:val="24"/>
        </w:rPr>
        <w:t xml:space="preserve">a </w:t>
      </w:r>
      <w:r w:rsidR="003066D9">
        <w:rPr>
          <w:sz w:val="24"/>
        </w:rPr>
        <w:t>predefined temperature schedule</w:t>
      </w:r>
      <w:r w:rsidR="00DC1770">
        <w:rPr>
          <w:sz w:val="24"/>
        </w:rPr>
        <w:t>, and</w:t>
      </w:r>
      <w:r w:rsidR="003066D9">
        <w:rPr>
          <w:sz w:val="24"/>
        </w:rPr>
        <w:t xml:space="preserve"> by means of toggling </w:t>
      </w:r>
      <w:r w:rsidR="00DC1770">
        <w:rPr>
          <w:sz w:val="24"/>
        </w:rPr>
        <w:t xml:space="preserve">electrical </w:t>
      </w:r>
      <w:r w:rsidR="003066D9">
        <w:rPr>
          <w:sz w:val="24"/>
        </w:rPr>
        <w:t>power to the geyser’s element through a relay.</w:t>
      </w:r>
    </w:p>
    <w:p w:rsidR="007C53F5" w:rsidRDefault="007C53F5" w:rsidP="00D87294">
      <w:pPr>
        <w:spacing w:line="360" w:lineRule="auto"/>
        <w:jc w:val="both"/>
        <w:rPr>
          <w:sz w:val="24"/>
        </w:rPr>
      </w:pPr>
    </w:p>
    <w:p w:rsidR="003066D9" w:rsidRDefault="003066D9" w:rsidP="00D87294">
      <w:pPr>
        <w:spacing w:line="360" w:lineRule="auto"/>
        <w:jc w:val="both"/>
        <w:rPr>
          <w:sz w:val="24"/>
        </w:rPr>
      </w:pPr>
      <w:r>
        <w:rPr>
          <w:sz w:val="24"/>
        </w:rPr>
        <w:t xml:space="preserve">Secondly, the system is to </w:t>
      </w:r>
      <w:r w:rsidR="00DC1770">
        <w:rPr>
          <w:sz w:val="24"/>
        </w:rPr>
        <w:t>monitor</w:t>
      </w:r>
      <w:r>
        <w:rPr>
          <w:sz w:val="24"/>
        </w:rPr>
        <w:t xml:space="preserve"> the temperature difference between the solar geyser and the electrical geyser, and circulate warmer solar heated water into the electrical geyser</w:t>
      </w:r>
      <w:r w:rsidR="007C53F5">
        <w:rPr>
          <w:sz w:val="24"/>
        </w:rPr>
        <w:t xml:space="preserve"> trough activating an electrical pump, thus potentially reducing electrical power consumption even further.</w:t>
      </w:r>
    </w:p>
    <w:p w:rsidR="007C53F5" w:rsidRDefault="007C53F5" w:rsidP="00D87294">
      <w:pPr>
        <w:spacing w:line="360" w:lineRule="auto"/>
        <w:jc w:val="both"/>
        <w:rPr>
          <w:sz w:val="24"/>
        </w:rPr>
      </w:pPr>
    </w:p>
    <w:p w:rsidR="00685B0E" w:rsidRDefault="007C53F5" w:rsidP="00D87294">
      <w:pPr>
        <w:spacing w:line="360" w:lineRule="auto"/>
        <w:jc w:val="both"/>
        <w:rPr>
          <w:sz w:val="24"/>
        </w:rPr>
      </w:pPr>
      <w:r>
        <w:rPr>
          <w:sz w:val="24"/>
        </w:rPr>
        <w:t>Lastly, the system is to log the temperature values</w:t>
      </w:r>
      <w:r w:rsidR="00DC1770">
        <w:rPr>
          <w:sz w:val="24"/>
        </w:rPr>
        <w:t xml:space="preserve"> and also the</w:t>
      </w:r>
      <w:r>
        <w:rPr>
          <w:sz w:val="24"/>
        </w:rPr>
        <w:t xml:space="preserve"> cumulative element and pump active times to a MySQL database</w:t>
      </w:r>
      <w:r w:rsidR="00DC1770">
        <w:rPr>
          <w:sz w:val="24"/>
        </w:rPr>
        <w:t>. A</w:t>
      </w:r>
      <w:r>
        <w:rPr>
          <w:sz w:val="24"/>
        </w:rPr>
        <w:t xml:space="preserve"> PHP web interface</w:t>
      </w:r>
      <w:r w:rsidR="00DC1770">
        <w:rPr>
          <w:sz w:val="24"/>
        </w:rPr>
        <w:t xml:space="preserve"> must display the data in a visual manner, and further</w:t>
      </w:r>
      <w:r>
        <w:rPr>
          <w:sz w:val="24"/>
        </w:rPr>
        <w:t xml:space="preserve"> allow for all configurable parameters and the temperature schedule to be set by a user.</w:t>
      </w:r>
    </w:p>
    <w:p w:rsidR="007C53F5" w:rsidRPr="00D87294" w:rsidRDefault="007C53F5" w:rsidP="00D87294">
      <w:pPr>
        <w:spacing w:line="360" w:lineRule="auto"/>
        <w:jc w:val="both"/>
        <w:rPr>
          <w:sz w:val="24"/>
        </w:rPr>
      </w:pPr>
    </w:p>
    <w:p w:rsidR="00685B0E" w:rsidRPr="00D87294" w:rsidRDefault="007C53F5" w:rsidP="00D87294">
      <w:pPr>
        <w:pStyle w:val="Heading1"/>
      </w:pPr>
      <w:bookmarkStart w:id="3" w:name="_Toc515442744"/>
      <w:r>
        <w:t>System Design</w:t>
      </w:r>
      <w:r w:rsidR="00685B0E" w:rsidRPr="00D87294">
        <w:t>:</w:t>
      </w:r>
      <w:bookmarkEnd w:id="3"/>
    </w:p>
    <w:p w:rsidR="007C53F5" w:rsidRDefault="007C53F5" w:rsidP="00D87294">
      <w:pPr>
        <w:spacing w:line="360" w:lineRule="auto"/>
        <w:jc w:val="both"/>
        <w:rPr>
          <w:sz w:val="24"/>
        </w:rPr>
      </w:pPr>
      <w:r>
        <w:rPr>
          <w:sz w:val="24"/>
        </w:rPr>
        <w:t xml:space="preserve">The system will employ the Raspberry Pi as the main </w:t>
      </w:r>
      <w:r w:rsidR="00DC1770">
        <w:rPr>
          <w:sz w:val="24"/>
        </w:rPr>
        <w:t xml:space="preserve">logic controller, two DS18B20 probes for acquiring temperature values, and a relay breakout board with three relays for activating the element and pump. The following diagram </w:t>
      </w:r>
      <w:r w:rsidR="00B965E0">
        <w:rPr>
          <w:sz w:val="24"/>
        </w:rPr>
        <w:t xml:space="preserve">Figure 3.1 </w:t>
      </w:r>
      <w:r w:rsidR="00DC1770">
        <w:rPr>
          <w:sz w:val="24"/>
        </w:rPr>
        <w:t>provides a high level overview of the solution.</w:t>
      </w:r>
    </w:p>
    <w:p w:rsidR="00DC1770" w:rsidRDefault="0083481D" w:rsidP="00D87294">
      <w:pPr>
        <w:spacing w:line="360" w:lineRule="auto"/>
        <w:jc w:val="both"/>
        <w:rPr>
          <w:sz w:val="24"/>
        </w:rPr>
      </w:pPr>
      <w:r>
        <w:rPr>
          <w:noProof/>
          <w:sz w:val="24"/>
          <w:lang w:eastAsia="en-ZA"/>
        </w:rPr>
        <w:lastRenderedPageBreak/>
        <w:drawing>
          <wp:inline distT="0" distB="0" distL="0" distR="0" wp14:anchorId="783F3122" wp14:editId="2B4CD346">
            <wp:extent cx="5731510" cy="2566348"/>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66348"/>
                    </a:xfrm>
                    <a:prstGeom prst="rect">
                      <a:avLst/>
                    </a:prstGeom>
                    <a:noFill/>
                  </pic:spPr>
                </pic:pic>
              </a:graphicData>
            </a:graphic>
          </wp:inline>
        </w:drawing>
      </w:r>
    </w:p>
    <w:p w:rsidR="00DC1770" w:rsidRDefault="00DC1770" w:rsidP="00D87294">
      <w:pPr>
        <w:spacing w:line="360" w:lineRule="auto"/>
        <w:jc w:val="both"/>
        <w:rPr>
          <w:sz w:val="24"/>
        </w:rPr>
      </w:pPr>
      <w:r w:rsidRPr="00DC1770">
        <w:rPr>
          <w:sz w:val="24"/>
          <w:u w:val="single"/>
        </w:rPr>
        <w:t>Figure 3.1.</w:t>
      </w:r>
      <w:r>
        <w:rPr>
          <w:sz w:val="24"/>
        </w:rPr>
        <w:t xml:space="preserve"> An overview of the proposed solution.</w:t>
      </w:r>
    </w:p>
    <w:p w:rsidR="00DC1770" w:rsidRDefault="00DC1770" w:rsidP="00D87294">
      <w:pPr>
        <w:spacing w:line="360" w:lineRule="auto"/>
        <w:jc w:val="both"/>
        <w:rPr>
          <w:sz w:val="24"/>
        </w:rPr>
      </w:pPr>
    </w:p>
    <w:p w:rsidR="00DC1770" w:rsidRDefault="00DC1770" w:rsidP="00D87294">
      <w:pPr>
        <w:spacing w:line="360" w:lineRule="auto"/>
        <w:jc w:val="both"/>
        <w:rPr>
          <w:sz w:val="24"/>
        </w:rPr>
      </w:pPr>
      <w:r>
        <w:rPr>
          <w:sz w:val="24"/>
        </w:rPr>
        <w:t>The Python scripting language</w:t>
      </w:r>
      <w:r w:rsidR="00B965E0">
        <w:rPr>
          <w:sz w:val="24"/>
        </w:rPr>
        <w:t xml:space="preserve"> must be employed as the basis for controlling the systems logic, logging both temperature and logical data to, and reading configuration parameters from a MySQL database. The PHP web interface must provide for visual representation of the collected data and user interaction with the system and configuration parameters. Figure 3.2 is a visual representation of the programming logic.</w:t>
      </w:r>
    </w:p>
    <w:p w:rsidR="00B965E0" w:rsidRDefault="00B965E0" w:rsidP="00D87294">
      <w:pPr>
        <w:spacing w:line="360" w:lineRule="auto"/>
        <w:jc w:val="both"/>
        <w:rPr>
          <w:sz w:val="24"/>
        </w:rPr>
      </w:pPr>
    </w:p>
    <w:p w:rsidR="007C00C4" w:rsidRDefault="00A50A8B" w:rsidP="00D87294">
      <w:pPr>
        <w:spacing w:line="360" w:lineRule="auto"/>
        <w:jc w:val="both"/>
        <w:rPr>
          <w:sz w:val="24"/>
        </w:rPr>
      </w:pPr>
      <w:r>
        <w:rPr>
          <w:noProof/>
          <w:sz w:val="24"/>
          <w:lang w:eastAsia="en-ZA"/>
        </w:rPr>
        <w:drawing>
          <wp:inline distT="0" distB="0" distL="0" distR="0" wp14:anchorId="3D51E9E4" wp14:editId="0A8691EB">
            <wp:extent cx="5730240" cy="299553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20" cy="3009485"/>
                    </a:xfrm>
                    <a:prstGeom prst="rect">
                      <a:avLst/>
                    </a:prstGeom>
                    <a:noFill/>
                  </pic:spPr>
                </pic:pic>
              </a:graphicData>
            </a:graphic>
          </wp:inline>
        </w:drawing>
      </w:r>
    </w:p>
    <w:p w:rsidR="007C00C4" w:rsidRDefault="007C00C4" w:rsidP="007C00C4">
      <w:pPr>
        <w:spacing w:line="360" w:lineRule="auto"/>
        <w:jc w:val="both"/>
        <w:rPr>
          <w:sz w:val="24"/>
        </w:rPr>
      </w:pPr>
      <w:r w:rsidRPr="00DC1770">
        <w:rPr>
          <w:sz w:val="24"/>
          <w:u w:val="single"/>
        </w:rPr>
        <w:t>Figure 3.</w:t>
      </w:r>
      <w:r>
        <w:rPr>
          <w:sz w:val="24"/>
          <w:u w:val="single"/>
        </w:rPr>
        <w:t>2</w:t>
      </w:r>
      <w:r w:rsidRPr="00DC1770">
        <w:rPr>
          <w:sz w:val="24"/>
          <w:u w:val="single"/>
        </w:rPr>
        <w:t>.</w:t>
      </w:r>
      <w:r>
        <w:rPr>
          <w:sz w:val="24"/>
        </w:rPr>
        <w:t xml:space="preserve"> A visual representation </w:t>
      </w:r>
      <w:r>
        <w:rPr>
          <w:sz w:val="24"/>
        </w:rPr>
        <w:t xml:space="preserve">of the </w:t>
      </w:r>
      <w:r>
        <w:rPr>
          <w:sz w:val="24"/>
        </w:rPr>
        <w:t>programming logic</w:t>
      </w:r>
      <w:r>
        <w:rPr>
          <w:sz w:val="24"/>
        </w:rPr>
        <w:t>.</w:t>
      </w:r>
    </w:p>
    <w:p w:rsidR="009A1CE0" w:rsidRPr="00D87294" w:rsidRDefault="009545DA" w:rsidP="00D87294">
      <w:pPr>
        <w:pStyle w:val="Heading1"/>
      </w:pPr>
      <w:bookmarkStart w:id="4" w:name="_Toc515442745"/>
      <w:r>
        <w:lastRenderedPageBreak/>
        <w:t>Development</w:t>
      </w:r>
      <w:r w:rsidR="009A1CE0" w:rsidRPr="00D87294">
        <w:t>:</w:t>
      </w:r>
      <w:bookmarkEnd w:id="4"/>
    </w:p>
    <w:p w:rsidR="004F1544" w:rsidRPr="007A11AF" w:rsidRDefault="009B2D51" w:rsidP="007A11AF">
      <w:pPr>
        <w:spacing w:line="360" w:lineRule="auto"/>
        <w:jc w:val="both"/>
        <w:rPr>
          <w:sz w:val="24"/>
          <w:szCs w:val="24"/>
        </w:rPr>
      </w:pPr>
      <w:r w:rsidRPr="007A11AF">
        <w:rPr>
          <w:sz w:val="24"/>
          <w:szCs w:val="24"/>
        </w:rPr>
        <w:t>Several Python, PHP and MySQL routines where developed to meet the requirement, with the following Table 4.1 describing the purpose and function of the various scripts and routines employed.</w:t>
      </w:r>
    </w:p>
    <w:p w:rsidR="005109F7" w:rsidRPr="007A11AF" w:rsidRDefault="005109F7" w:rsidP="007A11AF">
      <w:pPr>
        <w:spacing w:line="360" w:lineRule="auto"/>
        <w:rPr>
          <w:sz w:val="24"/>
          <w:szCs w:val="24"/>
        </w:rPr>
      </w:pPr>
    </w:p>
    <w:p w:rsidR="009B2D51" w:rsidRPr="007A11AF" w:rsidRDefault="009B2D51" w:rsidP="007A11AF">
      <w:pPr>
        <w:spacing w:line="360" w:lineRule="auto"/>
        <w:rPr>
          <w:sz w:val="24"/>
          <w:szCs w:val="24"/>
        </w:rPr>
      </w:pPr>
      <w:r w:rsidRPr="007A11AF">
        <w:rPr>
          <w:sz w:val="24"/>
          <w:szCs w:val="24"/>
          <w:u w:val="single"/>
        </w:rPr>
        <w:t>Table 4.1.</w:t>
      </w:r>
      <w:r w:rsidRPr="007A11AF">
        <w:rPr>
          <w:sz w:val="24"/>
          <w:szCs w:val="24"/>
        </w:rPr>
        <w:t xml:space="preserve"> A tabular description of the various scripts and routines.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4"/>
        <w:gridCol w:w="5922"/>
      </w:tblGrid>
      <w:tr w:rsidR="00A50A8B" w:rsidRPr="00A50A8B" w:rsidTr="00A50A8B">
        <w:tblPrEx>
          <w:tblCellMar>
            <w:top w:w="0" w:type="dxa"/>
            <w:bottom w:w="0" w:type="dxa"/>
          </w:tblCellMar>
        </w:tblPrEx>
        <w:trPr>
          <w:trHeight w:val="447"/>
        </w:trPr>
        <w:tc>
          <w:tcPr>
            <w:tcW w:w="5000" w:type="pct"/>
            <w:gridSpan w:val="2"/>
            <w:shd w:val="clear" w:color="auto" w:fill="B4C6E7" w:themeFill="accent5" w:themeFillTint="66"/>
          </w:tcPr>
          <w:p w:rsidR="00A50A8B" w:rsidRPr="00A50A8B" w:rsidRDefault="00A50A8B" w:rsidP="00A50A8B">
            <w:pPr>
              <w:spacing w:line="360" w:lineRule="auto"/>
              <w:jc w:val="center"/>
              <w:rPr>
                <w:szCs w:val="24"/>
              </w:rPr>
            </w:pPr>
            <w:r w:rsidRPr="00A50A8B">
              <w:rPr>
                <w:szCs w:val="24"/>
              </w:rPr>
              <w:t>Python</w:t>
            </w:r>
          </w:p>
        </w:tc>
      </w:tr>
      <w:tr w:rsidR="007A11AF" w:rsidRPr="00A50A8B" w:rsidTr="00A50A8B">
        <w:tblPrEx>
          <w:tblCellMar>
            <w:top w:w="0" w:type="dxa"/>
            <w:bottom w:w="0" w:type="dxa"/>
          </w:tblCellMar>
        </w:tblPrEx>
        <w:tc>
          <w:tcPr>
            <w:tcW w:w="1716" w:type="pct"/>
          </w:tcPr>
          <w:p w:rsidR="007A11AF" w:rsidRPr="00A50A8B" w:rsidRDefault="007A11AF" w:rsidP="007A11AF">
            <w:pPr>
              <w:spacing w:line="360" w:lineRule="auto"/>
              <w:jc w:val="center"/>
              <w:rPr>
                <w:b/>
                <w:szCs w:val="24"/>
              </w:rPr>
            </w:pPr>
            <w:r w:rsidRPr="00A50A8B">
              <w:rPr>
                <w:b/>
                <w:szCs w:val="24"/>
              </w:rPr>
              <w:t>Name</w:t>
            </w:r>
          </w:p>
        </w:tc>
        <w:tc>
          <w:tcPr>
            <w:tcW w:w="3284" w:type="pct"/>
          </w:tcPr>
          <w:p w:rsidR="007A11AF" w:rsidRPr="00A50A8B" w:rsidRDefault="007A11AF" w:rsidP="007A11AF">
            <w:pPr>
              <w:spacing w:line="360" w:lineRule="auto"/>
              <w:jc w:val="center"/>
              <w:rPr>
                <w:b/>
                <w:szCs w:val="24"/>
              </w:rPr>
            </w:pPr>
            <w:r w:rsidRPr="00A50A8B">
              <w:rPr>
                <w:b/>
                <w:szCs w:val="24"/>
              </w:rPr>
              <w:t>Description / Purpose</w:t>
            </w:r>
          </w:p>
        </w:tc>
      </w:tr>
      <w:tr w:rsidR="007A11AF" w:rsidRPr="00A50A8B" w:rsidTr="00A50A8B">
        <w:tblPrEx>
          <w:tblCellMar>
            <w:top w:w="0" w:type="dxa"/>
            <w:bottom w:w="0" w:type="dxa"/>
          </w:tblCellMar>
        </w:tblPrEx>
        <w:tc>
          <w:tcPr>
            <w:tcW w:w="1716" w:type="pct"/>
          </w:tcPr>
          <w:p w:rsidR="007A11AF" w:rsidRPr="00A50A8B" w:rsidRDefault="007A11AF" w:rsidP="00A50A8B">
            <w:pPr>
              <w:spacing w:line="360" w:lineRule="auto"/>
              <w:jc w:val="right"/>
              <w:rPr>
                <w:szCs w:val="24"/>
              </w:rPr>
            </w:pPr>
            <w:r w:rsidRPr="00A50A8B">
              <w:rPr>
                <w:szCs w:val="24"/>
              </w:rPr>
              <w:t>Main.py</w:t>
            </w:r>
          </w:p>
        </w:tc>
        <w:tc>
          <w:tcPr>
            <w:tcW w:w="3284" w:type="pct"/>
          </w:tcPr>
          <w:p w:rsidR="007A11AF" w:rsidRPr="00A50A8B" w:rsidRDefault="007A11AF" w:rsidP="007A11AF">
            <w:pPr>
              <w:spacing w:line="360" w:lineRule="auto"/>
              <w:rPr>
                <w:szCs w:val="24"/>
              </w:rPr>
            </w:pPr>
            <w:r w:rsidRPr="00A50A8B">
              <w:rPr>
                <w:szCs w:val="24"/>
              </w:rPr>
              <w:t>This is the main logic of the solution, reading configuration parameters from the MySQL database, acquiring environmental data, and updating the database with the collected data.</w:t>
            </w:r>
          </w:p>
        </w:tc>
      </w:tr>
      <w:tr w:rsidR="007A11AF" w:rsidRPr="00A50A8B" w:rsidTr="00A50A8B">
        <w:tblPrEx>
          <w:tblCellMar>
            <w:top w:w="0" w:type="dxa"/>
            <w:bottom w:w="0" w:type="dxa"/>
          </w:tblCellMar>
        </w:tblPrEx>
        <w:tc>
          <w:tcPr>
            <w:tcW w:w="1716" w:type="pct"/>
          </w:tcPr>
          <w:p w:rsidR="007A11AF" w:rsidRPr="00A50A8B" w:rsidRDefault="007A11AF" w:rsidP="00A50A8B">
            <w:pPr>
              <w:spacing w:line="360" w:lineRule="auto"/>
              <w:jc w:val="right"/>
              <w:rPr>
                <w:szCs w:val="24"/>
              </w:rPr>
            </w:pPr>
            <w:r w:rsidRPr="00A50A8B">
              <w:rPr>
                <w:szCs w:val="24"/>
              </w:rPr>
              <w:t>getGeyserTemp.py</w:t>
            </w:r>
          </w:p>
        </w:tc>
        <w:tc>
          <w:tcPr>
            <w:tcW w:w="3284" w:type="pct"/>
          </w:tcPr>
          <w:p w:rsidR="007A11AF" w:rsidRPr="00A50A8B" w:rsidRDefault="007A11AF" w:rsidP="007A11AF">
            <w:pPr>
              <w:spacing w:line="360" w:lineRule="auto"/>
              <w:rPr>
                <w:szCs w:val="24"/>
              </w:rPr>
            </w:pPr>
            <w:r w:rsidRPr="00A50A8B">
              <w:rPr>
                <w:szCs w:val="24"/>
              </w:rPr>
              <w:t>This script is a subroutine included by Main.py for acquiring the digital temperature value from the DS18B20 temperature probe to be installed in the electrical geyser.</w:t>
            </w:r>
          </w:p>
        </w:tc>
      </w:tr>
      <w:tr w:rsidR="007A11AF" w:rsidRPr="00A50A8B" w:rsidTr="00A50A8B">
        <w:tblPrEx>
          <w:tblCellMar>
            <w:top w:w="0" w:type="dxa"/>
            <w:bottom w:w="0" w:type="dxa"/>
          </w:tblCellMar>
        </w:tblPrEx>
        <w:tc>
          <w:tcPr>
            <w:tcW w:w="1716" w:type="pct"/>
          </w:tcPr>
          <w:p w:rsidR="007A11AF" w:rsidRPr="00A50A8B" w:rsidRDefault="007A11AF" w:rsidP="00A50A8B">
            <w:pPr>
              <w:spacing w:line="360" w:lineRule="auto"/>
              <w:jc w:val="right"/>
              <w:rPr>
                <w:szCs w:val="24"/>
              </w:rPr>
            </w:pPr>
            <w:r w:rsidRPr="00A50A8B">
              <w:rPr>
                <w:szCs w:val="24"/>
              </w:rPr>
              <w:t>getReservoirTemp.py</w:t>
            </w:r>
          </w:p>
        </w:tc>
        <w:tc>
          <w:tcPr>
            <w:tcW w:w="3284" w:type="pct"/>
          </w:tcPr>
          <w:p w:rsidR="007A11AF" w:rsidRPr="00A50A8B" w:rsidRDefault="007A11AF" w:rsidP="004E0A5B">
            <w:pPr>
              <w:spacing w:line="360" w:lineRule="auto"/>
              <w:rPr>
                <w:szCs w:val="24"/>
              </w:rPr>
            </w:pPr>
            <w:r w:rsidRPr="00A50A8B">
              <w:rPr>
                <w:szCs w:val="24"/>
              </w:rPr>
              <w:t xml:space="preserve">This script is a subroutine included by Main.py for acquiring the digital temperature value from the DS18B20 temperature probe to be installed in the </w:t>
            </w:r>
            <w:r w:rsidR="004E0A5B" w:rsidRPr="00A50A8B">
              <w:rPr>
                <w:szCs w:val="24"/>
              </w:rPr>
              <w:t>reservoir of the solar</w:t>
            </w:r>
            <w:r w:rsidRPr="00A50A8B">
              <w:rPr>
                <w:szCs w:val="24"/>
              </w:rPr>
              <w:t xml:space="preserve"> geyser.</w:t>
            </w:r>
          </w:p>
        </w:tc>
      </w:tr>
      <w:tr w:rsidR="007A11AF" w:rsidRPr="00A50A8B" w:rsidTr="00A50A8B">
        <w:tblPrEx>
          <w:tblCellMar>
            <w:top w:w="0" w:type="dxa"/>
            <w:bottom w:w="0" w:type="dxa"/>
          </w:tblCellMar>
        </w:tblPrEx>
        <w:tc>
          <w:tcPr>
            <w:tcW w:w="1716" w:type="pct"/>
          </w:tcPr>
          <w:p w:rsidR="007A11AF" w:rsidRPr="00A50A8B" w:rsidRDefault="004E0A5B" w:rsidP="00A50A8B">
            <w:pPr>
              <w:spacing w:line="360" w:lineRule="auto"/>
              <w:jc w:val="right"/>
              <w:rPr>
                <w:szCs w:val="24"/>
              </w:rPr>
            </w:pPr>
            <w:r w:rsidRPr="00A50A8B">
              <w:rPr>
                <w:szCs w:val="24"/>
              </w:rPr>
              <w:t>logTemperatureValues.py</w:t>
            </w:r>
          </w:p>
        </w:tc>
        <w:tc>
          <w:tcPr>
            <w:tcW w:w="3284" w:type="pct"/>
          </w:tcPr>
          <w:p w:rsidR="007A11AF" w:rsidRPr="00A50A8B" w:rsidRDefault="004E0A5B" w:rsidP="004E0A5B">
            <w:pPr>
              <w:spacing w:line="360" w:lineRule="auto"/>
              <w:rPr>
                <w:szCs w:val="24"/>
              </w:rPr>
            </w:pPr>
            <w:r w:rsidRPr="00A50A8B">
              <w:rPr>
                <w:szCs w:val="24"/>
              </w:rPr>
              <w:t>This script runs independently from the main logic, and log the temperature values from both probes to the MySQL database.</w:t>
            </w:r>
          </w:p>
        </w:tc>
      </w:tr>
      <w:tr w:rsidR="007A11AF" w:rsidRPr="00A50A8B" w:rsidTr="00A50A8B">
        <w:tblPrEx>
          <w:tblCellMar>
            <w:top w:w="0" w:type="dxa"/>
            <w:bottom w:w="0" w:type="dxa"/>
          </w:tblCellMar>
        </w:tblPrEx>
        <w:tc>
          <w:tcPr>
            <w:tcW w:w="1716" w:type="pct"/>
          </w:tcPr>
          <w:p w:rsidR="007A11AF" w:rsidRPr="00A50A8B" w:rsidRDefault="004E0A5B" w:rsidP="00A50A8B">
            <w:pPr>
              <w:spacing w:line="360" w:lineRule="auto"/>
              <w:jc w:val="right"/>
              <w:rPr>
                <w:szCs w:val="24"/>
              </w:rPr>
            </w:pPr>
            <w:r w:rsidRPr="00A50A8B">
              <w:rPr>
                <w:szCs w:val="24"/>
              </w:rPr>
              <w:t>logControlValues.py</w:t>
            </w:r>
          </w:p>
        </w:tc>
        <w:tc>
          <w:tcPr>
            <w:tcW w:w="3284" w:type="pct"/>
          </w:tcPr>
          <w:p w:rsidR="007A11AF" w:rsidRPr="00A50A8B" w:rsidRDefault="004E0A5B" w:rsidP="004E0A5B">
            <w:pPr>
              <w:spacing w:line="360" w:lineRule="auto"/>
              <w:rPr>
                <w:szCs w:val="24"/>
              </w:rPr>
            </w:pPr>
            <w:r w:rsidRPr="00A50A8B">
              <w:rPr>
                <w:szCs w:val="24"/>
              </w:rPr>
              <w:t xml:space="preserve">This script runs independently from the main logic, and log the </w:t>
            </w:r>
            <w:r w:rsidRPr="00A50A8B">
              <w:rPr>
                <w:szCs w:val="24"/>
              </w:rPr>
              <w:t>relay output</w:t>
            </w:r>
            <w:r w:rsidRPr="00A50A8B">
              <w:rPr>
                <w:szCs w:val="24"/>
              </w:rPr>
              <w:t xml:space="preserve"> values from both </w:t>
            </w:r>
            <w:r w:rsidRPr="00A50A8B">
              <w:rPr>
                <w:szCs w:val="24"/>
              </w:rPr>
              <w:t>relays</w:t>
            </w:r>
            <w:r w:rsidRPr="00A50A8B">
              <w:rPr>
                <w:szCs w:val="24"/>
              </w:rPr>
              <w:t xml:space="preserve"> to the MySQL database.</w:t>
            </w:r>
          </w:p>
        </w:tc>
      </w:tr>
      <w:tr w:rsidR="007A11AF" w:rsidRPr="00A50A8B" w:rsidTr="00A50A8B">
        <w:tblPrEx>
          <w:tblCellMar>
            <w:top w:w="0" w:type="dxa"/>
            <w:bottom w:w="0" w:type="dxa"/>
          </w:tblCellMar>
        </w:tblPrEx>
        <w:tc>
          <w:tcPr>
            <w:tcW w:w="1716" w:type="pct"/>
          </w:tcPr>
          <w:p w:rsidR="007A11AF" w:rsidRPr="00A50A8B" w:rsidRDefault="004E0A5B" w:rsidP="00A50A8B">
            <w:pPr>
              <w:spacing w:line="360" w:lineRule="auto"/>
              <w:jc w:val="right"/>
              <w:rPr>
                <w:szCs w:val="24"/>
              </w:rPr>
            </w:pPr>
            <w:r w:rsidRPr="00A50A8B">
              <w:rPr>
                <w:szCs w:val="24"/>
              </w:rPr>
              <w:t>logRuntimeValues.py</w:t>
            </w:r>
          </w:p>
        </w:tc>
        <w:tc>
          <w:tcPr>
            <w:tcW w:w="3284" w:type="pct"/>
          </w:tcPr>
          <w:p w:rsidR="007A11AF" w:rsidRPr="00A50A8B" w:rsidRDefault="004E0A5B" w:rsidP="004E0A5B">
            <w:pPr>
              <w:spacing w:line="360" w:lineRule="auto"/>
              <w:rPr>
                <w:szCs w:val="24"/>
              </w:rPr>
            </w:pPr>
            <w:r w:rsidRPr="00A50A8B">
              <w:rPr>
                <w:szCs w:val="24"/>
              </w:rPr>
              <w:t>This script runs independently from the main logic, and</w:t>
            </w:r>
            <w:r w:rsidRPr="00A50A8B">
              <w:rPr>
                <w:szCs w:val="24"/>
              </w:rPr>
              <w:t xml:space="preserve"> trigger a MySQL routine to log the cumulative values for both relays</w:t>
            </w:r>
            <w:r w:rsidRPr="00A50A8B">
              <w:rPr>
                <w:szCs w:val="24"/>
              </w:rPr>
              <w:t>.</w:t>
            </w:r>
          </w:p>
        </w:tc>
      </w:tr>
    </w:tbl>
    <w:p w:rsidR="00A50A8B" w:rsidRDefault="00A50A8B"/>
    <w:p w:rsidR="00A50A8B" w:rsidRDefault="00A50A8B"/>
    <w:p w:rsidR="00A50A8B" w:rsidRDefault="00A50A8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4"/>
        <w:gridCol w:w="5922"/>
      </w:tblGrid>
      <w:tr w:rsidR="00A50A8B" w:rsidRPr="00A50A8B" w:rsidTr="00A50A8B">
        <w:tblPrEx>
          <w:tblCellMar>
            <w:top w:w="0" w:type="dxa"/>
            <w:bottom w:w="0" w:type="dxa"/>
          </w:tblCellMar>
        </w:tblPrEx>
        <w:tc>
          <w:tcPr>
            <w:tcW w:w="5000" w:type="pct"/>
            <w:gridSpan w:val="2"/>
            <w:shd w:val="clear" w:color="auto" w:fill="B4C6E7" w:themeFill="accent5" w:themeFillTint="66"/>
          </w:tcPr>
          <w:p w:rsidR="00A50A8B" w:rsidRPr="00A50A8B" w:rsidRDefault="00A50A8B" w:rsidP="00A50A8B">
            <w:pPr>
              <w:spacing w:line="360" w:lineRule="auto"/>
              <w:jc w:val="center"/>
              <w:rPr>
                <w:szCs w:val="24"/>
              </w:rPr>
            </w:pPr>
            <w:r w:rsidRPr="00A50A8B">
              <w:rPr>
                <w:szCs w:val="24"/>
              </w:rPr>
              <w:lastRenderedPageBreak/>
              <w:t>PHP</w:t>
            </w:r>
          </w:p>
        </w:tc>
      </w:tr>
      <w:tr w:rsidR="004E0A5B" w:rsidRPr="00A50A8B" w:rsidTr="00A50A8B">
        <w:tblPrEx>
          <w:tblCellMar>
            <w:top w:w="0" w:type="dxa"/>
            <w:bottom w:w="0" w:type="dxa"/>
          </w:tblCellMar>
        </w:tblPrEx>
        <w:tc>
          <w:tcPr>
            <w:tcW w:w="1716" w:type="pct"/>
          </w:tcPr>
          <w:p w:rsidR="004E0A5B" w:rsidRPr="00A50A8B" w:rsidRDefault="004E0A5B" w:rsidP="00A50A8B">
            <w:pPr>
              <w:spacing w:line="360" w:lineRule="auto"/>
              <w:jc w:val="center"/>
              <w:rPr>
                <w:b/>
                <w:szCs w:val="24"/>
              </w:rPr>
            </w:pPr>
            <w:r w:rsidRPr="00A50A8B">
              <w:rPr>
                <w:b/>
                <w:szCs w:val="24"/>
              </w:rPr>
              <w:t>Name</w:t>
            </w:r>
          </w:p>
        </w:tc>
        <w:tc>
          <w:tcPr>
            <w:tcW w:w="3284" w:type="pct"/>
          </w:tcPr>
          <w:p w:rsidR="004E0A5B" w:rsidRPr="00A50A8B" w:rsidRDefault="004E0A5B" w:rsidP="00A50A8B">
            <w:pPr>
              <w:spacing w:line="360" w:lineRule="auto"/>
              <w:jc w:val="center"/>
              <w:rPr>
                <w:b/>
                <w:szCs w:val="24"/>
              </w:rPr>
            </w:pPr>
            <w:r w:rsidRPr="00A50A8B">
              <w:rPr>
                <w:b/>
                <w:szCs w:val="24"/>
              </w:rPr>
              <w:t>Description / Purpose</w:t>
            </w:r>
          </w:p>
        </w:tc>
      </w:tr>
      <w:tr w:rsidR="004E0A5B" w:rsidRPr="00A50A8B" w:rsidTr="00A50A8B">
        <w:tblPrEx>
          <w:tblCellMar>
            <w:top w:w="0" w:type="dxa"/>
            <w:bottom w:w="0" w:type="dxa"/>
          </w:tblCellMar>
        </w:tblPrEx>
        <w:tc>
          <w:tcPr>
            <w:tcW w:w="1716" w:type="pct"/>
          </w:tcPr>
          <w:p w:rsidR="004E0A5B" w:rsidRPr="00A50A8B" w:rsidRDefault="004E0A5B" w:rsidP="00A50A8B">
            <w:pPr>
              <w:spacing w:line="360" w:lineRule="auto"/>
              <w:jc w:val="right"/>
              <w:rPr>
                <w:szCs w:val="24"/>
              </w:rPr>
            </w:pPr>
            <w:r w:rsidRPr="00A50A8B">
              <w:rPr>
                <w:szCs w:val="24"/>
              </w:rPr>
              <w:t>Database.php</w:t>
            </w:r>
          </w:p>
        </w:tc>
        <w:tc>
          <w:tcPr>
            <w:tcW w:w="3284" w:type="pct"/>
          </w:tcPr>
          <w:p w:rsidR="004E0A5B" w:rsidRPr="00A50A8B" w:rsidRDefault="004E0A5B" w:rsidP="007A11AF">
            <w:pPr>
              <w:spacing w:line="360" w:lineRule="auto"/>
              <w:rPr>
                <w:szCs w:val="24"/>
              </w:rPr>
            </w:pPr>
            <w:r w:rsidRPr="00A50A8B">
              <w:rPr>
                <w:szCs w:val="24"/>
              </w:rPr>
              <w:t>This script is included by the other PHP scripts and provides the global values for accessing the MySQL database.</w:t>
            </w:r>
          </w:p>
        </w:tc>
      </w:tr>
      <w:tr w:rsidR="004E0A5B" w:rsidRPr="00A50A8B" w:rsidTr="00A50A8B">
        <w:tblPrEx>
          <w:tblCellMar>
            <w:top w:w="0" w:type="dxa"/>
            <w:bottom w:w="0" w:type="dxa"/>
          </w:tblCellMar>
        </w:tblPrEx>
        <w:tc>
          <w:tcPr>
            <w:tcW w:w="1716" w:type="pct"/>
          </w:tcPr>
          <w:p w:rsidR="004E0A5B" w:rsidRPr="00A50A8B" w:rsidRDefault="004E0A5B" w:rsidP="00A50A8B">
            <w:pPr>
              <w:spacing w:line="360" w:lineRule="auto"/>
              <w:jc w:val="right"/>
              <w:rPr>
                <w:szCs w:val="24"/>
              </w:rPr>
            </w:pPr>
            <w:r w:rsidRPr="00A50A8B">
              <w:rPr>
                <w:szCs w:val="24"/>
              </w:rPr>
              <w:t>index.php</w:t>
            </w:r>
          </w:p>
        </w:tc>
        <w:tc>
          <w:tcPr>
            <w:tcW w:w="3284" w:type="pct"/>
          </w:tcPr>
          <w:p w:rsidR="004E0A5B" w:rsidRPr="00A50A8B" w:rsidRDefault="004E0A5B" w:rsidP="007A11AF">
            <w:pPr>
              <w:spacing w:line="360" w:lineRule="auto"/>
              <w:rPr>
                <w:szCs w:val="24"/>
              </w:rPr>
            </w:pPr>
            <w:r w:rsidRPr="00A50A8B">
              <w:rPr>
                <w:szCs w:val="24"/>
              </w:rPr>
              <w:t>Provides the user with a visual overview of the temperature values, system status, and manual controls for the system.</w:t>
            </w:r>
          </w:p>
        </w:tc>
      </w:tr>
      <w:tr w:rsidR="004E0A5B" w:rsidRPr="00A50A8B" w:rsidTr="00A50A8B">
        <w:tblPrEx>
          <w:tblCellMar>
            <w:top w:w="0" w:type="dxa"/>
            <w:bottom w:w="0" w:type="dxa"/>
          </w:tblCellMar>
        </w:tblPrEx>
        <w:tc>
          <w:tcPr>
            <w:tcW w:w="1716" w:type="pct"/>
          </w:tcPr>
          <w:p w:rsidR="004E0A5B" w:rsidRPr="00A50A8B" w:rsidRDefault="004E0A5B" w:rsidP="00A50A8B">
            <w:pPr>
              <w:spacing w:line="360" w:lineRule="auto"/>
              <w:jc w:val="right"/>
              <w:rPr>
                <w:szCs w:val="24"/>
              </w:rPr>
            </w:pPr>
            <w:r w:rsidRPr="00A50A8B">
              <w:rPr>
                <w:szCs w:val="24"/>
              </w:rPr>
              <w:t>Schedule.php</w:t>
            </w:r>
          </w:p>
        </w:tc>
        <w:tc>
          <w:tcPr>
            <w:tcW w:w="3284" w:type="pct"/>
          </w:tcPr>
          <w:p w:rsidR="004E0A5B" w:rsidRPr="00A50A8B" w:rsidRDefault="004E0A5B" w:rsidP="007A11AF">
            <w:pPr>
              <w:spacing w:line="360" w:lineRule="auto"/>
              <w:rPr>
                <w:szCs w:val="24"/>
              </w:rPr>
            </w:pPr>
            <w:r w:rsidRPr="00A50A8B">
              <w:rPr>
                <w:szCs w:val="24"/>
              </w:rPr>
              <w:t xml:space="preserve">This web interface </w:t>
            </w:r>
            <w:r w:rsidR="00DB132C" w:rsidRPr="00A50A8B">
              <w:rPr>
                <w:szCs w:val="24"/>
              </w:rPr>
              <w:t>provides</w:t>
            </w:r>
            <w:r w:rsidRPr="00A50A8B">
              <w:rPr>
                <w:szCs w:val="24"/>
              </w:rPr>
              <w:t xml:space="preserve"> the user with a </w:t>
            </w:r>
            <w:r w:rsidR="00DB132C" w:rsidRPr="00A50A8B">
              <w:rPr>
                <w:szCs w:val="24"/>
              </w:rPr>
              <w:t xml:space="preserve">visual matrix for setting the geyser temperature schedule. </w:t>
            </w:r>
          </w:p>
        </w:tc>
      </w:tr>
      <w:tr w:rsidR="004E0A5B" w:rsidRPr="00A50A8B" w:rsidTr="00A50A8B">
        <w:tblPrEx>
          <w:tblCellMar>
            <w:top w:w="0" w:type="dxa"/>
            <w:bottom w:w="0" w:type="dxa"/>
          </w:tblCellMar>
        </w:tblPrEx>
        <w:tc>
          <w:tcPr>
            <w:tcW w:w="1716" w:type="pct"/>
          </w:tcPr>
          <w:p w:rsidR="004E0A5B" w:rsidRPr="00A50A8B" w:rsidRDefault="00DB132C" w:rsidP="00A50A8B">
            <w:pPr>
              <w:spacing w:line="360" w:lineRule="auto"/>
              <w:jc w:val="right"/>
              <w:rPr>
                <w:szCs w:val="24"/>
              </w:rPr>
            </w:pPr>
            <w:r w:rsidRPr="00A50A8B">
              <w:rPr>
                <w:szCs w:val="24"/>
              </w:rPr>
              <w:t>History.php</w:t>
            </w:r>
          </w:p>
        </w:tc>
        <w:tc>
          <w:tcPr>
            <w:tcW w:w="3284" w:type="pct"/>
          </w:tcPr>
          <w:p w:rsidR="004E0A5B" w:rsidRPr="00A50A8B" w:rsidRDefault="00DB132C" w:rsidP="007A11AF">
            <w:pPr>
              <w:spacing w:line="360" w:lineRule="auto"/>
              <w:rPr>
                <w:szCs w:val="24"/>
              </w:rPr>
            </w:pPr>
            <w:r w:rsidRPr="00A50A8B">
              <w:rPr>
                <w:szCs w:val="24"/>
              </w:rPr>
              <w:t>This scripts renders historical temperature and runtime data to the user in two charts.</w:t>
            </w:r>
          </w:p>
        </w:tc>
      </w:tr>
      <w:tr w:rsidR="00DB132C" w:rsidRPr="00A50A8B" w:rsidTr="00A50A8B">
        <w:tblPrEx>
          <w:tblCellMar>
            <w:top w:w="0" w:type="dxa"/>
            <w:bottom w:w="0" w:type="dxa"/>
          </w:tblCellMar>
        </w:tblPrEx>
        <w:tc>
          <w:tcPr>
            <w:tcW w:w="1716" w:type="pct"/>
          </w:tcPr>
          <w:p w:rsidR="00DB132C" w:rsidRPr="00A50A8B" w:rsidRDefault="00DB132C" w:rsidP="00A50A8B">
            <w:pPr>
              <w:spacing w:line="360" w:lineRule="auto"/>
              <w:jc w:val="right"/>
              <w:rPr>
                <w:szCs w:val="24"/>
              </w:rPr>
            </w:pPr>
            <w:r w:rsidRPr="00A50A8B">
              <w:rPr>
                <w:szCs w:val="24"/>
              </w:rPr>
              <w:t>Setup.php</w:t>
            </w:r>
          </w:p>
        </w:tc>
        <w:tc>
          <w:tcPr>
            <w:tcW w:w="3284" w:type="pct"/>
          </w:tcPr>
          <w:p w:rsidR="00DB132C" w:rsidRPr="00A50A8B" w:rsidRDefault="00DB132C" w:rsidP="007A11AF">
            <w:pPr>
              <w:spacing w:line="360" w:lineRule="auto"/>
              <w:rPr>
                <w:szCs w:val="24"/>
              </w:rPr>
            </w:pPr>
            <w:r w:rsidRPr="00A50A8B">
              <w:rPr>
                <w:szCs w:val="24"/>
              </w:rPr>
              <w:t>Provides an interface where the user can adjust and setup the configurable parameters of the system.</w:t>
            </w:r>
          </w:p>
        </w:tc>
      </w:tr>
      <w:tr w:rsidR="006A1DF9" w:rsidRPr="00A50A8B" w:rsidTr="00A50A8B">
        <w:tblPrEx>
          <w:tblCellMar>
            <w:top w:w="0" w:type="dxa"/>
            <w:bottom w:w="0" w:type="dxa"/>
          </w:tblCellMar>
        </w:tblPrEx>
        <w:tc>
          <w:tcPr>
            <w:tcW w:w="1716" w:type="pct"/>
          </w:tcPr>
          <w:p w:rsidR="006A1DF9" w:rsidRPr="00A50A8B" w:rsidRDefault="006A1DF9" w:rsidP="00A50A8B">
            <w:pPr>
              <w:spacing w:line="360" w:lineRule="auto"/>
              <w:jc w:val="right"/>
              <w:rPr>
                <w:szCs w:val="24"/>
              </w:rPr>
            </w:pPr>
            <w:r w:rsidRPr="00A50A8B">
              <w:rPr>
                <w:szCs w:val="24"/>
              </w:rPr>
              <w:t>Api/element.php</w:t>
            </w:r>
          </w:p>
        </w:tc>
        <w:tc>
          <w:tcPr>
            <w:tcW w:w="3284" w:type="pct"/>
          </w:tcPr>
          <w:p w:rsidR="006A1DF9" w:rsidRPr="00A50A8B" w:rsidRDefault="006A1DF9" w:rsidP="007A11AF">
            <w:pPr>
              <w:spacing w:line="360" w:lineRule="auto"/>
              <w:rPr>
                <w:szCs w:val="24"/>
              </w:rPr>
            </w:pPr>
            <w:r w:rsidRPr="00A50A8B">
              <w:rPr>
                <w:szCs w:val="24"/>
              </w:rPr>
              <w:t>Provides the API interface for the electrical geyser element.</w:t>
            </w:r>
          </w:p>
        </w:tc>
      </w:tr>
      <w:tr w:rsidR="006A1DF9" w:rsidRPr="00A50A8B" w:rsidTr="00A50A8B">
        <w:tblPrEx>
          <w:tblCellMar>
            <w:top w:w="0" w:type="dxa"/>
            <w:bottom w:w="0" w:type="dxa"/>
          </w:tblCellMar>
        </w:tblPrEx>
        <w:tc>
          <w:tcPr>
            <w:tcW w:w="1716" w:type="pct"/>
          </w:tcPr>
          <w:p w:rsidR="006A1DF9" w:rsidRPr="00A50A8B" w:rsidRDefault="006A1DF9" w:rsidP="00A50A8B">
            <w:pPr>
              <w:spacing w:line="360" w:lineRule="auto"/>
              <w:jc w:val="right"/>
              <w:rPr>
                <w:szCs w:val="24"/>
              </w:rPr>
            </w:pPr>
            <w:r w:rsidRPr="00A50A8B">
              <w:rPr>
                <w:szCs w:val="24"/>
              </w:rPr>
              <w:t>Api/pump.php</w:t>
            </w:r>
          </w:p>
        </w:tc>
        <w:tc>
          <w:tcPr>
            <w:tcW w:w="3284" w:type="pct"/>
          </w:tcPr>
          <w:p w:rsidR="006A1DF9" w:rsidRPr="00A50A8B" w:rsidRDefault="006A1DF9" w:rsidP="006A1DF9">
            <w:pPr>
              <w:spacing w:line="360" w:lineRule="auto"/>
              <w:rPr>
                <w:szCs w:val="24"/>
              </w:rPr>
            </w:pPr>
            <w:r w:rsidRPr="00A50A8B">
              <w:rPr>
                <w:szCs w:val="24"/>
              </w:rPr>
              <w:t>Provides the API interface for the electrical</w:t>
            </w:r>
            <w:r w:rsidRPr="00A50A8B">
              <w:rPr>
                <w:szCs w:val="24"/>
              </w:rPr>
              <w:t xml:space="preserve"> circulation</w:t>
            </w:r>
            <w:r w:rsidRPr="00A50A8B">
              <w:rPr>
                <w:szCs w:val="24"/>
              </w:rPr>
              <w:t xml:space="preserve"> </w:t>
            </w:r>
            <w:r w:rsidRPr="00A50A8B">
              <w:rPr>
                <w:szCs w:val="24"/>
              </w:rPr>
              <w:t>pump.</w:t>
            </w:r>
          </w:p>
        </w:tc>
      </w:tr>
      <w:tr w:rsidR="006A1DF9" w:rsidRPr="00A50A8B" w:rsidTr="00A50A8B">
        <w:tblPrEx>
          <w:tblCellMar>
            <w:top w:w="0" w:type="dxa"/>
            <w:bottom w:w="0" w:type="dxa"/>
          </w:tblCellMar>
        </w:tblPrEx>
        <w:tc>
          <w:tcPr>
            <w:tcW w:w="1716" w:type="pct"/>
          </w:tcPr>
          <w:p w:rsidR="006A1DF9" w:rsidRPr="00A50A8B" w:rsidRDefault="006A1DF9" w:rsidP="00A50A8B">
            <w:pPr>
              <w:spacing w:line="360" w:lineRule="auto"/>
              <w:jc w:val="right"/>
              <w:rPr>
                <w:szCs w:val="24"/>
              </w:rPr>
            </w:pPr>
            <w:r w:rsidRPr="00A50A8B">
              <w:rPr>
                <w:szCs w:val="24"/>
              </w:rPr>
              <w:t>API/holiday.php</w:t>
            </w:r>
          </w:p>
        </w:tc>
        <w:tc>
          <w:tcPr>
            <w:tcW w:w="3284" w:type="pct"/>
          </w:tcPr>
          <w:p w:rsidR="006A1DF9" w:rsidRPr="00A50A8B" w:rsidRDefault="006A1DF9" w:rsidP="007A11AF">
            <w:pPr>
              <w:spacing w:line="360" w:lineRule="auto"/>
              <w:rPr>
                <w:szCs w:val="24"/>
              </w:rPr>
            </w:pPr>
            <w:r w:rsidRPr="00A50A8B">
              <w:rPr>
                <w:szCs w:val="24"/>
              </w:rPr>
              <w:t>Provide the API interface for the holiday mode setting.</w:t>
            </w:r>
          </w:p>
        </w:tc>
      </w:tr>
      <w:tr w:rsidR="006A1DF9" w:rsidRPr="00A50A8B" w:rsidTr="00A50A8B">
        <w:tblPrEx>
          <w:tblCellMar>
            <w:top w:w="0" w:type="dxa"/>
            <w:bottom w:w="0" w:type="dxa"/>
          </w:tblCellMar>
        </w:tblPrEx>
        <w:tc>
          <w:tcPr>
            <w:tcW w:w="1716" w:type="pct"/>
          </w:tcPr>
          <w:p w:rsidR="006A1DF9" w:rsidRPr="00A50A8B" w:rsidRDefault="006A1DF9" w:rsidP="00A50A8B">
            <w:pPr>
              <w:spacing w:line="360" w:lineRule="auto"/>
              <w:jc w:val="right"/>
              <w:rPr>
                <w:szCs w:val="24"/>
              </w:rPr>
            </w:pPr>
            <w:r w:rsidRPr="00A50A8B">
              <w:rPr>
                <w:szCs w:val="24"/>
              </w:rPr>
              <w:t>API/runtime.php</w:t>
            </w:r>
          </w:p>
        </w:tc>
        <w:tc>
          <w:tcPr>
            <w:tcW w:w="3284" w:type="pct"/>
          </w:tcPr>
          <w:p w:rsidR="006A1DF9" w:rsidRPr="00A50A8B" w:rsidRDefault="006A1DF9" w:rsidP="006A1DF9">
            <w:pPr>
              <w:spacing w:line="360" w:lineRule="auto"/>
              <w:rPr>
                <w:szCs w:val="24"/>
              </w:rPr>
            </w:pPr>
            <w:r w:rsidRPr="00A50A8B">
              <w:rPr>
                <w:szCs w:val="24"/>
              </w:rPr>
              <w:t>Provides an API for retrieving the historical cumulative runtime data of the pump and element.</w:t>
            </w:r>
          </w:p>
        </w:tc>
      </w:tr>
      <w:tr w:rsidR="006A1DF9" w:rsidRPr="00A50A8B" w:rsidTr="00A50A8B">
        <w:tblPrEx>
          <w:tblCellMar>
            <w:top w:w="0" w:type="dxa"/>
            <w:bottom w:w="0" w:type="dxa"/>
          </w:tblCellMar>
        </w:tblPrEx>
        <w:tc>
          <w:tcPr>
            <w:tcW w:w="1716" w:type="pct"/>
          </w:tcPr>
          <w:p w:rsidR="006A1DF9" w:rsidRPr="00A50A8B" w:rsidRDefault="006A1DF9" w:rsidP="00A50A8B">
            <w:pPr>
              <w:spacing w:line="360" w:lineRule="auto"/>
              <w:jc w:val="right"/>
              <w:rPr>
                <w:szCs w:val="24"/>
              </w:rPr>
            </w:pPr>
            <w:r w:rsidRPr="00A50A8B">
              <w:rPr>
                <w:szCs w:val="24"/>
              </w:rPr>
              <w:t>API/schedule.php</w:t>
            </w:r>
          </w:p>
        </w:tc>
        <w:tc>
          <w:tcPr>
            <w:tcW w:w="3284" w:type="pct"/>
          </w:tcPr>
          <w:p w:rsidR="006A1DF9" w:rsidRPr="00A50A8B" w:rsidRDefault="006A1DF9" w:rsidP="007A11AF">
            <w:pPr>
              <w:spacing w:line="360" w:lineRule="auto"/>
              <w:rPr>
                <w:szCs w:val="24"/>
              </w:rPr>
            </w:pPr>
            <w:r w:rsidRPr="00A50A8B">
              <w:rPr>
                <w:szCs w:val="24"/>
              </w:rPr>
              <w:t>Provides an API for reading and setting the temperature schedule matrix.</w:t>
            </w:r>
          </w:p>
        </w:tc>
      </w:tr>
      <w:tr w:rsidR="006A1DF9" w:rsidRPr="00A50A8B" w:rsidTr="00A50A8B">
        <w:tblPrEx>
          <w:tblCellMar>
            <w:top w:w="0" w:type="dxa"/>
            <w:bottom w:w="0" w:type="dxa"/>
          </w:tblCellMar>
        </w:tblPrEx>
        <w:tc>
          <w:tcPr>
            <w:tcW w:w="1716" w:type="pct"/>
          </w:tcPr>
          <w:p w:rsidR="006A1DF9" w:rsidRPr="00A50A8B" w:rsidRDefault="006A1DF9" w:rsidP="00A50A8B">
            <w:pPr>
              <w:spacing w:line="360" w:lineRule="auto"/>
              <w:jc w:val="right"/>
              <w:rPr>
                <w:szCs w:val="24"/>
              </w:rPr>
            </w:pPr>
            <w:r w:rsidRPr="00A50A8B">
              <w:rPr>
                <w:szCs w:val="24"/>
              </w:rPr>
              <w:t>API/temperature.php</w:t>
            </w:r>
          </w:p>
        </w:tc>
        <w:tc>
          <w:tcPr>
            <w:tcW w:w="3284" w:type="pct"/>
          </w:tcPr>
          <w:p w:rsidR="006A1DF9" w:rsidRPr="00A50A8B" w:rsidRDefault="006A1DF9" w:rsidP="007A11AF">
            <w:pPr>
              <w:spacing w:line="360" w:lineRule="auto"/>
              <w:rPr>
                <w:szCs w:val="24"/>
              </w:rPr>
            </w:pPr>
            <w:r w:rsidRPr="00A50A8B">
              <w:rPr>
                <w:szCs w:val="24"/>
              </w:rPr>
              <w:t>Provides an API to retrieve the historical data for both the temperature probes.</w:t>
            </w:r>
          </w:p>
        </w:tc>
      </w:tr>
    </w:tbl>
    <w:p w:rsidR="00A50A8B" w:rsidRDefault="00A50A8B"/>
    <w:p w:rsidR="00A50A8B" w:rsidRDefault="00A50A8B"/>
    <w:p w:rsidR="00A50A8B" w:rsidRDefault="00A50A8B"/>
    <w:p w:rsidR="00A50A8B" w:rsidRDefault="00A50A8B"/>
    <w:p w:rsidR="00A50A8B" w:rsidRDefault="00A50A8B"/>
    <w:p w:rsidR="00A50A8B" w:rsidRDefault="00A50A8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4"/>
        <w:gridCol w:w="5922"/>
      </w:tblGrid>
      <w:tr w:rsidR="00A50A8B" w:rsidRPr="00A50A8B" w:rsidTr="00A50A8B">
        <w:tblPrEx>
          <w:tblCellMar>
            <w:top w:w="0" w:type="dxa"/>
            <w:bottom w:w="0" w:type="dxa"/>
          </w:tblCellMar>
        </w:tblPrEx>
        <w:tc>
          <w:tcPr>
            <w:tcW w:w="5000" w:type="pct"/>
            <w:gridSpan w:val="2"/>
            <w:shd w:val="clear" w:color="auto" w:fill="B4C6E7" w:themeFill="accent5" w:themeFillTint="66"/>
          </w:tcPr>
          <w:p w:rsidR="00A50A8B" w:rsidRPr="00A50A8B" w:rsidRDefault="00A50A8B" w:rsidP="00A50A8B">
            <w:pPr>
              <w:spacing w:line="360" w:lineRule="auto"/>
              <w:jc w:val="center"/>
              <w:rPr>
                <w:szCs w:val="24"/>
              </w:rPr>
            </w:pPr>
            <w:r w:rsidRPr="00A50A8B">
              <w:rPr>
                <w:szCs w:val="24"/>
              </w:rPr>
              <w:lastRenderedPageBreak/>
              <w:t>MySQL</w:t>
            </w:r>
          </w:p>
        </w:tc>
      </w:tr>
      <w:tr w:rsidR="00DB132C" w:rsidRPr="00A50A8B" w:rsidTr="00A50A8B">
        <w:tblPrEx>
          <w:tblCellMar>
            <w:top w:w="0" w:type="dxa"/>
            <w:bottom w:w="0" w:type="dxa"/>
          </w:tblCellMar>
        </w:tblPrEx>
        <w:tc>
          <w:tcPr>
            <w:tcW w:w="1716" w:type="pct"/>
          </w:tcPr>
          <w:p w:rsidR="00DB132C" w:rsidRPr="00A50A8B" w:rsidRDefault="00DB132C" w:rsidP="00A50A8B">
            <w:pPr>
              <w:spacing w:line="360" w:lineRule="auto"/>
              <w:jc w:val="center"/>
              <w:rPr>
                <w:b/>
                <w:szCs w:val="24"/>
              </w:rPr>
            </w:pPr>
            <w:r w:rsidRPr="00A50A8B">
              <w:rPr>
                <w:b/>
                <w:szCs w:val="24"/>
              </w:rPr>
              <w:t>Routine</w:t>
            </w:r>
          </w:p>
        </w:tc>
        <w:tc>
          <w:tcPr>
            <w:tcW w:w="3284" w:type="pct"/>
          </w:tcPr>
          <w:p w:rsidR="00DB132C" w:rsidRPr="00A50A8B" w:rsidRDefault="00DB132C" w:rsidP="00A50A8B">
            <w:pPr>
              <w:spacing w:line="360" w:lineRule="auto"/>
              <w:jc w:val="center"/>
              <w:rPr>
                <w:b/>
                <w:szCs w:val="24"/>
              </w:rPr>
            </w:pPr>
            <w:r w:rsidRPr="00A50A8B">
              <w:rPr>
                <w:b/>
                <w:szCs w:val="24"/>
              </w:rPr>
              <w:t>Description / Purpose</w:t>
            </w:r>
          </w:p>
        </w:tc>
      </w:tr>
      <w:tr w:rsidR="00DB132C" w:rsidRPr="00A50A8B" w:rsidTr="00A50A8B">
        <w:tblPrEx>
          <w:tblCellMar>
            <w:top w:w="0" w:type="dxa"/>
            <w:bottom w:w="0" w:type="dxa"/>
          </w:tblCellMar>
        </w:tblPrEx>
        <w:tc>
          <w:tcPr>
            <w:tcW w:w="1716" w:type="pct"/>
          </w:tcPr>
          <w:p w:rsidR="00DB132C" w:rsidRPr="00A50A8B" w:rsidRDefault="00C13E05" w:rsidP="00A50A8B">
            <w:pPr>
              <w:spacing w:line="360" w:lineRule="auto"/>
              <w:jc w:val="right"/>
              <w:rPr>
                <w:szCs w:val="24"/>
              </w:rPr>
            </w:pPr>
            <w:r w:rsidRPr="00A50A8B">
              <w:rPr>
                <w:szCs w:val="24"/>
              </w:rPr>
              <w:t>getRuntimeForDate</w:t>
            </w:r>
          </w:p>
        </w:tc>
        <w:tc>
          <w:tcPr>
            <w:tcW w:w="3284" w:type="pct"/>
          </w:tcPr>
          <w:p w:rsidR="00DB132C" w:rsidRPr="00A50A8B" w:rsidRDefault="00C13E05" w:rsidP="007A11AF">
            <w:pPr>
              <w:spacing w:line="360" w:lineRule="auto"/>
              <w:rPr>
                <w:szCs w:val="24"/>
              </w:rPr>
            </w:pPr>
            <w:r w:rsidRPr="00A50A8B">
              <w:rPr>
                <w:szCs w:val="24"/>
              </w:rPr>
              <w:t xml:space="preserve">Retrieve the runtime values for a custom specified date as called by </w:t>
            </w:r>
            <w:r w:rsidR="006A1DF9" w:rsidRPr="00A50A8B">
              <w:rPr>
                <w:szCs w:val="24"/>
              </w:rPr>
              <w:t>the respective API.</w:t>
            </w:r>
          </w:p>
        </w:tc>
      </w:tr>
      <w:tr w:rsidR="00DB132C" w:rsidRPr="00A50A8B" w:rsidTr="00A50A8B">
        <w:tblPrEx>
          <w:tblCellMar>
            <w:top w:w="0" w:type="dxa"/>
            <w:bottom w:w="0" w:type="dxa"/>
          </w:tblCellMar>
        </w:tblPrEx>
        <w:tc>
          <w:tcPr>
            <w:tcW w:w="1716" w:type="pct"/>
          </w:tcPr>
          <w:p w:rsidR="00C13E05" w:rsidRPr="00A50A8B" w:rsidRDefault="00C13E05" w:rsidP="00A50A8B">
            <w:pPr>
              <w:spacing w:line="360" w:lineRule="auto"/>
              <w:jc w:val="right"/>
              <w:rPr>
                <w:szCs w:val="24"/>
              </w:rPr>
            </w:pPr>
            <w:r w:rsidRPr="00A50A8B">
              <w:rPr>
                <w:szCs w:val="24"/>
              </w:rPr>
              <w:t>getRuntimeForToday</w:t>
            </w:r>
          </w:p>
        </w:tc>
        <w:tc>
          <w:tcPr>
            <w:tcW w:w="3284" w:type="pct"/>
          </w:tcPr>
          <w:p w:rsidR="00DB132C" w:rsidRPr="00A50A8B" w:rsidRDefault="006A1DF9" w:rsidP="006A1DF9">
            <w:pPr>
              <w:spacing w:line="360" w:lineRule="auto"/>
              <w:rPr>
                <w:szCs w:val="24"/>
              </w:rPr>
            </w:pPr>
            <w:r w:rsidRPr="00A50A8B">
              <w:rPr>
                <w:szCs w:val="24"/>
              </w:rPr>
              <w:t>Retrieve the runtime va</w:t>
            </w:r>
            <w:r w:rsidRPr="00A50A8B">
              <w:rPr>
                <w:szCs w:val="24"/>
              </w:rPr>
              <w:t xml:space="preserve">lues for </w:t>
            </w:r>
            <w:r w:rsidRPr="00A50A8B">
              <w:rPr>
                <w:szCs w:val="24"/>
              </w:rPr>
              <w:t>specified date as called by the respective API.</w:t>
            </w:r>
          </w:p>
        </w:tc>
      </w:tr>
      <w:tr w:rsidR="00DB132C" w:rsidRPr="00A50A8B" w:rsidTr="00A50A8B">
        <w:tblPrEx>
          <w:tblCellMar>
            <w:top w:w="0" w:type="dxa"/>
            <w:bottom w:w="0" w:type="dxa"/>
          </w:tblCellMar>
        </w:tblPrEx>
        <w:tc>
          <w:tcPr>
            <w:tcW w:w="1716" w:type="pct"/>
          </w:tcPr>
          <w:p w:rsidR="00DB132C" w:rsidRPr="00A50A8B" w:rsidRDefault="00C13E05" w:rsidP="00A50A8B">
            <w:pPr>
              <w:spacing w:line="360" w:lineRule="auto"/>
              <w:jc w:val="right"/>
              <w:rPr>
                <w:szCs w:val="24"/>
              </w:rPr>
            </w:pPr>
            <w:r w:rsidRPr="00A50A8B">
              <w:rPr>
                <w:szCs w:val="24"/>
              </w:rPr>
              <w:t>getRuntimeForYesterday</w:t>
            </w:r>
          </w:p>
        </w:tc>
        <w:tc>
          <w:tcPr>
            <w:tcW w:w="3284" w:type="pct"/>
          </w:tcPr>
          <w:p w:rsidR="00DB132C" w:rsidRPr="00A50A8B" w:rsidRDefault="006A1DF9" w:rsidP="007A11AF">
            <w:pPr>
              <w:spacing w:line="360" w:lineRule="auto"/>
              <w:rPr>
                <w:szCs w:val="24"/>
              </w:rPr>
            </w:pPr>
            <w:r w:rsidRPr="00A50A8B">
              <w:rPr>
                <w:szCs w:val="24"/>
              </w:rPr>
              <w:t>Retrieve the runtime values for specified date as called by the respective API.</w:t>
            </w:r>
          </w:p>
        </w:tc>
      </w:tr>
      <w:tr w:rsidR="00DB132C" w:rsidRPr="00A50A8B" w:rsidTr="00A50A8B">
        <w:tblPrEx>
          <w:tblCellMar>
            <w:top w:w="0" w:type="dxa"/>
            <w:bottom w:w="0" w:type="dxa"/>
          </w:tblCellMar>
        </w:tblPrEx>
        <w:tc>
          <w:tcPr>
            <w:tcW w:w="1716" w:type="pct"/>
          </w:tcPr>
          <w:p w:rsidR="00DB132C" w:rsidRPr="00A50A8B" w:rsidRDefault="00C13E05" w:rsidP="00A50A8B">
            <w:pPr>
              <w:spacing w:line="360" w:lineRule="auto"/>
              <w:jc w:val="right"/>
              <w:rPr>
                <w:szCs w:val="24"/>
              </w:rPr>
            </w:pPr>
            <w:r w:rsidRPr="00A50A8B">
              <w:rPr>
                <w:szCs w:val="24"/>
              </w:rPr>
              <w:t>getRuntimeOverview</w:t>
            </w:r>
          </w:p>
        </w:tc>
        <w:tc>
          <w:tcPr>
            <w:tcW w:w="3284" w:type="pct"/>
          </w:tcPr>
          <w:p w:rsidR="00DB132C" w:rsidRPr="00A50A8B" w:rsidRDefault="006A1DF9" w:rsidP="006A1DF9">
            <w:pPr>
              <w:spacing w:line="360" w:lineRule="auto"/>
              <w:rPr>
                <w:szCs w:val="24"/>
              </w:rPr>
            </w:pPr>
            <w:r w:rsidRPr="00A50A8B">
              <w:rPr>
                <w:szCs w:val="24"/>
              </w:rPr>
              <w:t xml:space="preserve">Retrieve the runtime values for </w:t>
            </w:r>
            <w:r w:rsidRPr="00A50A8B">
              <w:rPr>
                <w:szCs w:val="24"/>
              </w:rPr>
              <w:t>the last 12 hours</w:t>
            </w:r>
            <w:r w:rsidRPr="00A50A8B">
              <w:rPr>
                <w:szCs w:val="24"/>
              </w:rPr>
              <w:t xml:space="preserve"> as called by the respective API.</w:t>
            </w:r>
          </w:p>
        </w:tc>
      </w:tr>
      <w:tr w:rsidR="006A1DF9" w:rsidRPr="00A50A8B" w:rsidTr="00A50A8B">
        <w:tblPrEx>
          <w:tblCellMar>
            <w:top w:w="0" w:type="dxa"/>
            <w:bottom w:w="0" w:type="dxa"/>
          </w:tblCellMar>
        </w:tblPrEx>
        <w:tc>
          <w:tcPr>
            <w:tcW w:w="1716" w:type="pct"/>
          </w:tcPr>
          <w:p w:rsidR="006A1DF9" w:rsidRPr="00A50A8B" w:rsidRDefault="006A1DF9" w:rsidP="00A50A8B">
            <w:pPr>
              <w:spacing w:line="360" w:lineRule="auto"/>
              <w:jc w:val="right"/>
              <w:rPr>
                <w:szCs w:val="24"/>
              </w:rPr>
            </w:pPr>
            <w:r w:rsidRPr="00A50A8B">
              <w:rPr>
                <w:szCs w:val="24"/>
              </w:rPr>
              <w:t>getTemperatureForDate</w:t>
            </w:r>
          </w:p>
        </w:tc>
        <w:tc>
          <w:tcPr>
            <w:tcW w:w="3284" w:type="pct"/>
          </w:tcPr>
          <w:p w:rsidR="006A1DF9" w:rsidRPr="00A50A8B" w:rsidRDefault="006A1DF9" w:rsidP="006A1DF9">
            <w:pPr>
              <w:spacing w:line="360" w:lineRule="auto"/>
              <w:rPr>
                <w:szCs w:val="24"/>
              </w:rPr>
            </w:pPr>
            <w:r w:rsidRPr="00A50A8B">
              <w:rPr>
                <w:szCs w:val="24"/>
              </w:rPr>
              <w:t xml:space="preserve">Retrieve the </w:t>
            </w:r>
            <w:r w:rsidRPr="00A50A8B">
              <w:rPr>
                <w:szCs w:val="24"/>
              </w:rPr>
              <w:t>temperature</w:t>
            </w:r>
            <w:r w:rsidRPr="00A50A8B">
              <w:rPr>
                <w:szCs w:val="24"/>
              </w:rPr>
              <w:t xml:space="preserve"> values for a custom specified date as called by the respective API.</w:t>
            </w:r>
          </w:p>
        </w:tc>
      </w:tr>
      <w:tr w:rsidR="006A1DF9" w:rsidRPr="00A50A8B" w:rsidTr="00A50A8B">
        <w:tblPrEx>
          <w:tblCellMar>
            <w:top w:w="0" w:type="dxa"/>
            <w:bottom w:w="0" w:type="dxa"/>
          </w:tblCellMar>
        </w:tblPrEx>
        <w:tc>
          <w:tcPr>
            <w:tcW w:w="1716" w:type="pct"/>
          </w:tcPr>
          <w:p w:rsidR="006A1DF9" w:rsidRPr="00A50A8B" w:rsidRDefault="006A1DF9" w:rsidP="00A50A8B">
            <w:pPr>
              <w:spacing w:line="360" w:lineRule="auto"/>
              <w:jc w:val="right"/>
              <w:rPr>
                <w:szCs w:val="24"/>
              </w:rPr>
            </w:pPr>
            <w:r w:rsidRPr="00A50A8B">
              <w:rPr>
                <w:szCs w:val="24"/>
              </w:rPr>
              <w:t>getTemperatureForToday</w:t>
            </w:r>
          </w:p>
        </w:tc>
        <w:tc>
          <w:tcPr>
            <w:tcW w:w="3284" w:type="pct"/>
          </w:tcPr>
          <w:p w:rsidR="006A1DF9" w:rsidRPr="00A50A8B" w:rsidRDefault="006A1DF9" w:rsidP="006A1DF9">
            <w:pPr>
              <w:spacing w:line="360" w:lineRule="auto"/>
              <w:rPr>
                <w:szCs w:val="24"/>
              </w:rPr>
            </w:pPr>
            <w:r w:rsidRPr="00A50A8B">
              <w:rPr>
                <w:szCs w:val="24"/>
              </w:rPr>
              <w:t xml:space="preserve">Retrieve the </w:t>
            </w:r>
            <w:r w:rsidRPr="00A50A8B">
              <w:rPr>
                <w:szCs w:val="24"/>
              </w:rPr>
              <w:t>temperature</w:t>
            </w:r>
            <w:r w:rsidRPr="00A50A8B">
              <w:rPr>
                <w:szCs w:val="24"/>
              </w:rPr>
              <w:t xml:space="preserve"> values for specified date as called by the respective API.</w:t>
            </w:r>
          </w:p>
        </w:tc>
      </w:tr>
      <w:tr w:rsidR="006A1DF9" w:rsidRPr="00A50A8B" w:rsidTr="00A50A8B">
        <w:tblPrEx>
          <w:tblCellMar>
            <w:top w:w="0" w:type="dxa"/>
            <w:bottom w:w="0" w:type="dxa"/>
          </w:tblCellMar>
        </w:tblPrEx>
        <w:tc>
          <w:tcPr>
            <w:tcW w:w="1716" w:type="pct"/>
          </w:tcPr>
          <w:p w:rsidR="006A1DF9" w:rsidRPr="00A50A8B" w:rsidRDefault="006A1DF9" w:rsidP="00A50A8B">
            <w:pPr>
              <w:spacing w:line="360" w:lineRule="auto"/>
              <w:jc w:val="right"/>
              <w:rPr>
                <w:szCs w:val="24"/>
              </w:rPr>
            </w:pPr>
            <w:r w:rsidRPr="00A50A8B">
              <w:rPr>
                <w:szCs w:val="24"/>
              </w:rPr>
              <w:t>getTemperatureForYesterday</w:t>
            </w:r>
          </w:p>
        </w:tc>
        <w:tc>
          <w:tcPr>
            <w:tcW w:w="3284" w:type="pct"/>
          </w:tcPr>
          <w:p w:rsidR="006A1DF9" w:rsidRPr="00A50A8B" w:rsidRDefault="006A1DF9" w:rsidP="006A1DF9">
            <w:pPr>
              <w:spacing w:line="360" w:lineRule="auto"/>
              <w:rPr>
                <w:szCs w:val="24"/>
              </w:rPr>
            </w:pPr>
            <w:r w:rsidRPr="00A50A8B">
              <w:rPr>
                <w:szCs w:val="24"/>
              </w:rPr>
              <w:t xml:space="preserve">Retrieve the </w:t>
            </w:r>
            <w:r w:rsidRPr="00A50A8B">
              <w:rPr>
                <w:szCs w:val="24"/>
              </w:rPr>
              <w:t>temperature</w:t>
            </w:r>
            <w:r w:rsidRPr="00A50A8B">
              <w:rPr>
                <w:szCs w:val="24"/>
              </w:rPr>
              <w:t xml:space="preserve"> values for specified date as called by the respective API.</w:t>
            </w:r>
          </w:p>
        </w:tc>
      </w:tr>
      <w:tr w:rsidR="006A1DF9" w:rsidRPr="00A50A8B" w:rsidTr="00A50A8B">
        <w:tblPrEx>
          <w:tblCellMar>
            <w:top w:w="0" w:type="dxa"/>
            <w:bottom w:w="0" w:type="dxa"/>
          </w:tblCellMar>
        </w:tblPrEx>
        <w:tc>
          <w:tcPr>
            <w:tcW w:w="1716" w:type="pct"/>
          </w:tcPr>
          <w:p w:rsidR="006A1DF9" w:rsidRPr="00A50A8B" w:rsidRDefault="006A1DF9" w:rsidP="00A50A8B">
            <w:pPr>
              <w:spacing w:line="360" w:lineRule="auto"/>
              <w:jc w:val="right"/>
              <w:rPr>
                <w:szCs w:val="24"/>
              </w:rPr>
            </w:pPr>
            <w:r w:rsidRPr="00A50A8B">
              <w:rPr>
                <w:szCs w:val="24"/>
              </w:rPr>
              <w:t>getTemperatureOverview</w:t>
            </w:r>
          </w:p>
        </w:tc>
        <w:tc>
          <w:tcPr>
            <w:tcW w:w="3284" w:type="pct"/>
          </w:tcPr>
          <w:p w:rsidR="006A1DF9" w:rsidRPr="00A50A8B" w:rsidRDefault="006A1DF9" w:rsidP="00A50A8B">
            <w:pPr>
              <w:spacing w:line="360" w:lineRule="auto"/>
              <w:rPr>
                <w:szCs w:val="24"/>
              </w:rPr>
            </w:pPr>
            <w:r w:rsidRPr="00A50A8B">
              <w:rPr>
                <w:szCs w:val="24"/>
              </w:rPr>
              <w:t xml:space="preserve">Retrieve the </w:t>
            </w:r>
            <w:r w:rsidRPr="00A50A8B">
              <w:rPr>
                <w:szCs w:val="24"/>
              </w:rPr>
              <w:t>temperature</w:t>
            </w:r>
            <w:r w:rsidRPr="00A50A8B">
              <w:rPr>
                <w:szCs w:val="24"/>
              </w:rPr>
              <w:t xml:space="preserve"> values for the last 12 hours.</w:t>
            </w:r>
          </w:p>
        </w:tc>
      </w:tr>
      <w:tr w:rsidR="00C13E05" w:rsidRPr="00A50A8B" w:rsidTr="00A50A8B">
        <w:tblPrEx>
          <w:tblCellMar>
            <w:top w:w="0" w:type="dxa"/>
            <w:bottom w:w="0" w:type="dxa"/>
          </w:tblCellMar>
        </w:tblPrEx>
        <w:tc>
          <w:tcPr>
            <w:tcW w:w="1716" w:type="pct"/>
          </w:tcPr>
          <w:p w:rsidR="00C13E05" w:rsidRPr="00A50A8B" w:rsidRDefault="00C13E05" w:rsidP="00A50A8B">
            <w:pPr>
              <w:spacing w:line="360" w:lineRule="auto"/>
              <w:jc w:val="right"/>
              <w:rPr>
                <w:szCs w:val="24"/>
              </w:rPr>
            </w:pPr>
            <w:r w:rsidRPr="00A50A8B">
              <w:rPr>
                <w:szCs w:val="24"/>
              </w:rPr>
              <w:t>incrementElementRuntime</w:t>
            </w:r>
          </w:p>
        </w:tc>
        <w:tc>
          <w:tcPr>
            <w:tcW w:w="3284" w:type="pct"/>
          </w:tcPr>
          <w:p w:rsidR="00C13E05" w:rsidRPr="00A50A8B" w:rsidRDefault="006A1DF9" w:rsidP="007A11AF">
            <w:pPr>
              <w:spacing w:line="360" w:lineRule="auto"/>
              <w:rPr>
                <w:szCs w:val="24"/>
              </w:rPr>
            </w:pPr>
            <w:r w:rsidRPr="00A50A8B">
              <w:rPr>
                <w:szCs w:val="24"/>
              </w:rPr>
              <w:t>Increment the cumulative pump runtime parameter as triggered by the logRuntimeValues routine.</w:t>
            </w:r>
          </w:p>
        </w:tc>
      </w:tr>
      <w:tr w:rsidR="00C13E05" w:rsidRPr="00A50A8B" w:rsidTr="00A50A8B">
        <w:tblPrEx>
          <w:tblCellMar>
            <w:top w:w="0" w:type="dxa"/>
            <w:bottom w:w="0" w:type="dxa"/>
          </w:tblCellMar>
        </w:tblPrEx>
        <w:tc>
          <w:tcPr>
            <w:tcW w:w="1716" w:type="pct"/>
          </w:tcPr>
          <w:p w:rsidR="00C13E05" w:rsidRPr="00A50A8B" w:rsidRDefault="00C13E05" w:rsidP="00A50A8B">
            <w:pPr>
              <w:spacing w:line="360" w:lineRule="auto"/>
              <w:jc w:val="right"/>
              <w:rPr>
                <w:szCs w:val="24"/>
              </w:rPr>
            </w:pPr>
            <w:r w:rsidRPr="00A50A8B">
              <w:rPr>
                <w:szCs w:val="24"/>
              </w:rPr>
              <w:t>incrementPumpRuntime</w:t>
            </w:r>
          </w:p>
        </w:tc>
        <w:tc>
          <w:tcPr>
            <w:tcW w:w="3284" w:type="pct"/>
          </w:tcPr>
          <w:p w:rsidR="00C13E05" w:rsidRPr="00A50A8B" w:rsidRDefault="006A1DF9" w:rsidP="006A1DF9">
            <w:pPr>
              <w:spacing w:line="360" w:lineRule="auto"/>
              <w:rPr>
                <w:szCs w:val="24"/>
              </w:rPr>
            </w:pPr>
            <w:r w:rsidRPr="00A50A8B">
              <w:rPr>
                <w:szCs w:val="24"/>
              </w:rPr>
              <w:t xml:space="preserve">Increment the cumulative </w:t>
            </w:r>
            <w:r w:rsidRPr="00A50A8B">
              <w:rPr>
                <w:szCs w:val="24"/>
              </w:rPr>
              <w:t>pump</w:t>
            </w:r>
            <w:r w:rsidRPr="00A50A8B">
              <w:rPr>
                <w:szCs w:val="24"/>
              </w:rPr>
              <w:t xml:space="preserve"> runtime parameter as triggered by the log</w:t>
            </w:r>
            <w:r w:rsidRPr="00A50A8B">
              <w:rPr>
                <w:szCs w:val="24"/>
              </w:rPr>
              <w:t>RuntimeValues routine</w:t>
            </w:r>
            <w:r w:rsidRPr="00A50A8B">
              <w:rPr>
                <w:szCs w:val="24"/>
              </w:rPr>
              <w:t>.</w:t>
            </w:r>
          </w:p>
        </w:tc>
      </w:tr>
      <w:tr w:rsidR="00C13E05" w:rsidRPr="00A50A8B" w:rsidTr="00A50A8B">
        <w:tblPrEx>
          <w:tblCellMar>
            <w:top w:w="0" w:type="dxa"/>
            <w:bottom w:w="0" w:type="dxa"/>
          </w:tblCellMar>
        </w:tblPrEx>
        <w:tc>
          <w:tcPr>
            <w:tcW w:w="1716" w:type="pct"/>
          </w:tcPr>
          <w:p w:rsidR="00C13E05" w:rsidRPr="00A50A8B" w:rsidRDefault="00C13E05" w:rsidP="00A50A8B">
            <w:pPr>
              <w:spacing w:line="360" w:lineRule="auto"/>
              <w:jc w:val="right"/>
              <w:rPr>
                <w:szCs w:val="24"/>
              </w:rPr>
            </w:pPr>
            <w:r w:rsidRPr="00A50A8B">
              <w:rPr>
                <w:szCs w:val="24"/>
              </w:rPr>
              <w:t>logRuntimeValues</w:t>
            </w:r>
          </w:p>
        </w:tc>
        <w:tc>
          <w:tcPr>
            <w:tcW w:w="3284" w:type="pct"/>
          </w:tcPr>
          <w:p w:rsidR="00C13E05" w:rsidRPr="00A50A8B" w:rsidRDefault="006A1DF9" w:rsidP="007A11AF">
            <w:pPr>
              <w:spacing w:line="360" w:lineRule="auto"/>
              <w:rPr>
                <w:szCs w:val="24"/>
              </w:rPr>
            </w:pPr>
            <w:r w:rsidRPr="00A50A8B">
              <w:rPr>
                <w:szCs w:val="24"/>
              </w:rPr>
              <w:t>Increment the cumulative element</w:t>
            </w:r>
            <w:r w:rsidRPr="00A50A8B">
              <w:rPr>
                <w:szCs w:val="24"/>
              </w:rPr>
              <w:t xml:space="preserve"> and pump</w:t>
            </w:r>
            <w:r w:rsidRPr="00A50A8B">
              <w:rPr>
                <w:szCs w:val="24"/>
              </w:rPr>
              <w:t xml:space="preserve"> runtime parameter as triggered by the logControlValues.py script.</w:t>
            </w:r>
          </w:p>
        </w:tc>
      </w:tr>
      <w:tr w:rsidR="00C13E05" w:rsidRPr="00A50A8B" w:rsidTr="00A50A8B">
        <w:tblPrEx>
          <w:tblCellMar>
            <w:top w:w="0" w:type="dxa"/>
            <w:bottom w:w="0" w:type="dxa"/>
          </w:tblCellMar>
        </w:tblPrEx>
        <w:tc>
          <w:tcPr>
            <w:tcW w:w="1716" w:type="pct"/>
          </w:tcPr>
          <w:p w:rsidR="00C13E05" w:rsidRPr="00A50A8B" w:rsidRDefault="00C13E05" w:rsidP="00A50A8B">
            <w:pPr>
              <w:spacing w:line="360" w:lineRule="auto"/>
              <w:jc w:val="right"/>
              <w:rPr>
                <w:szCs w:val="24"/>
              </w:rPr>
            </w:pPr>
            <w:r w:rsidRPr="00A50A8B">
              <w:rPr>
                <w:szCs w:val="24"/>
              </w:rPr>
              <w:t>setElementOff</w:t>
            </w:r>
          </w:p>
        </w:tc>
        <w:tc>
          <w:tcPr>
            <w:tcW w:w="3284" w:type="pct"/>
          </w:tcPr>
          <w:p w:rsidR="00C13E05" w:rsidRPr="00A50A8B" w:rsidRDefault="006A1DF9" w:rsidP="007A11AF">
            <w:pPr>
              <w:spacing w:line="360" w:lineRule="auto"/>
              <w:rPr>
                <w:szCs w:val="24"/>
              </w:rPr>
            </w:pPr>
            <w:r w:rsidRPr="00A50A8B">
              <w:rPr>
                <w:szCs w:val="24"/>
              </w:rPr>
              <w:t>Toggle the element status parameter to off.</w:t>
            </w:r>
          </w:p>
        </w:tc>
      </w:tr>
      <w:tr w:rsidR="00C13E05" w:rsidRPr="00A50A8B" w:rsidTr="00A50A8B">
        <w:tblPrEx>
          <w:tblCellMar>
            <w:top w:w="0" w:type="dxa"/>
            <w:bottom w:w="0" w:type="dxa"/>
          </w:tblCellMar>
        </w:tblPrEx>
        <w:tc>
          <w:tcPr>
            <w:tcW w:w="1716" w:type="pct"/>
          </w:tcPr>
          <w:p w:rsidR="00C13E05" w:rsidRPr="00A50A8B" w:rsidRDefault="00C13E05" w:rsidP="00A50A8B">
            <w:pPr>
              <w:spacing w:line="360" w:lineRule="auto"/>
              <w:jc w:val="right"/>
              <w:rPr>
                <w:szCs w:val="24"/>
              </w:rPr>
            </w:pPr>
            <w:r w:rsidRPr="00A50A8B">
              <w:rPr>
                <w:szCs w:val="24"/>
              </w:rPr>
              <w:t>setElementOn</w:t>
            </w:r>
          </w:p>
        </w:tc>
        <w:tc>
          <w:tcPr>
            <w:tcW w:w="3284" w:type="pct"/>
          </w:tcPr>
          <w:p w:rsidR="00C13E05" w:rsidRPr="00A50A8B" w:rsidRDefault="006A1DF9" w:rsidP="006A1DF9">
            <w:pPr>
              <w:spacing w:line="360" w:lineRule="auto"/>
              <w:rPr>
                <w:szCs w:val="24"/>
              </w:rPr>
            </w:pPr>
            <w:r w:rsidRPr="00A50A8B">
              <w:rPr>
                <w:szCs w:val="24"/>
              </w:rPr>
              <w:t xml:space="preserve">Toggle the element status parameter to </w:t>
            </w:r>
            <w:r w:rsidRPr="00A50A8B">
              <w:rPr>
                <w:szCs w:val="24"/>
              </w:rPr>
              <w:t>on</w:t>
            </w:r>
            <w:r w:rsidRPr="00A50A8B">
              <w:rPr>
                <w:szCs w:val="24"/>
              </w:rPr>
              <w:t>.</w:t>
            </w:r>
          </w:p>
        </w:tc>
      </w:tr>
      <w:tr w:rsidR="00C13E05" w:rsidRPr="00A50A8B" w:rsidTr="00A50A8B">
        <w:tblPrEx>
          <w:tblCellMar>
            <w:top w:w="0" w:type="dxa"/>
            <w:bottom w:w="0" w:type="dxa"/>
          </w:tblCellMar>
        </w:tblPrEx>
        <w:tc>
          <w:tcPr>
            <w:tcW w:w="1716" w:type="pct"/>
          </w:tcPr>
          <w:p w:rsidR="00C13E05" w:rsidRPr="00A50A8B" w:rsidRDefault="00C13E05" w:rsidP="00A50A8B">
            <w:pPr>
              <w:spacing w:line="360" w:lineRule="auto"/>
              <w:jc w:val="right"/>
              <w:rPr>
                <w:szCs w:val="24"/>
              </w:rPr>
            </w:pPr>
            <w:r w:rsidRPr="00A50A8B">
              <w:rPr>
                <w:szCs w:val="24"/>
              </w:rPr>
              <w:t>setPumpOff</w:t>
            </w:r>
          </w:p>
        </w:tc>
        <w:tc>
          <w:tcPr>
            <w:tcW w:w="3284" w:type="pct"/>
          </w:tcPr>
          <w:p w:rsidR="00C13E05" w:rsidRPr="00A50A8B" w:rsidRDefault="006A1DF9" w:rsidP="006A1DF9">
            <w:pPr>
              <w:spacing w:line="360" w:lineRule="auto"/>
              <w:rPr>
                <w:szCs w:val="24"/>
              </w:rPr>
            </w:pPr>
            <w:r w:rsidRPr="00A50A8B">
              <w:rPr>
                <w:szCs w:val="24"/>
              </w:rPr>
              <w:t xml:space="preserve">Toggle the </w:t>
            </w:r>
            <w:r w:rsidRPr="00A50A8B">
              <w:rPr>
                <w:szCs w:val="24"/>
              </w:rPr>
              <w:t>pump</w:t>
            </w:r>
            <w:r w:rsidRPr="00A50A8B">
              <w:rPr>
                <w:szCs w:val="24"/>
              </w:rPr>
              <w:t xml:space="preserve"> status parameter to off.</w:t>
            </w:r>
          </w:p>
        </w:tc>
      </w:tr>
      <w:tr w:rsidR="00C13E05" w:rsidRPr="00A50A8B" w:rsidTr="00A50A8B">
        <w:tblPrEx>
          <w:tblCellMar>
            <w:top w:w="0" w:type="dxa"/>
            <w:bottom w:w="0" w:type="dxa"/>
          </w:tblCellMar>
        </w:tblPrEx>
        <w:tc>
          <w:tcPr>
            <w:tcW w:w="1716" w:type="pct"/>
          </w:tcPr>
          <w:p w:rsidR="00C13E05" w:rsidRPr="00A50A8B" w:rsidRDefault="00C13E05" w:rsidP="00A50A8B">
            <w:pPr>
              <w:spacing w:line="360" w:lineRule="auto"/>
              <w:jc w:val="right"/>
              <w:rPr>
                <w:szCs w:val="24"/>
              </w:rPr>
            </w:pPr>
            <w:r w:rsidRPr="00A50A8B">
              <w:rPr>
                <w:szCs w:val="24"/>
              </w:rPr>
              <w:t>setPumpOn</w:t>
            </w:r>
          </w:p>
        </w:tc>
        <w:tc>
          <w:tcPr>
            <w:tcW w:w="3284" w:type="pct"/>
          </w:tcPr>
          <w:p w:rsidR="00C13E05" w:rsidRPr="00A50A8B" w:rsidRDefault="006A1DF9" w:rsidP="006A1DF9">
            <w:pPr>
              <w:spacing w:line="360" w:lineRule="auto"/>
              <w:rPr>
                <w:szCs w:val="24"/>
              </w:rPr>
            </w:pPr>
            <w:r w:rsidRPr="00A50A8B">
              <w:rPr>
                <w:szCs w:val="24"/>
              </w:rPr>
              <w:t xml:space="preserve">Toggle the </w:t>
            </w:r>
            <w:r w:rsidRPr="00A50A8B">
              <w:rPr>
                <w:szCs w:val="24"/>
              </w:rPr>
              <w:t>pump</w:t>
            </w:r>
            <w:r w:rsidRPr="00A50A8B">
              <w:rPr>
                <w:szCs w:val="24"/>
              </w:rPr>
              <w:t xml:space="preserve"> status parameter to </w:t>
            </w:r>
            <w:r w:rsidRPr="00A50A8B">
              <w:rPr>
                <w:szCs w:val="24"/>
              </w:rPr>
              <w:t>on</w:t>
            </w:r>
            <w:r w:rsidRPr="00A50A8B">
              <w:rPr>
                <w:szCs w:val="24"/>
              </w:rPr>
              <w:t>.</w:t>
            </w:r>
          </w:p>
        </w:tc>
      </w:tr>
    </w:tbl>
    <w:p w:rsidR="004F1544" w:rsidRPr="00D87294" w:rsidRDefault="006A1DF9" w:rsidP="00D87294">
      <w:pPr>
        <w:pStyle w:val="Heading1"/>
      </w:pPr>
      <w:bookmarkStart w:id="5" w:name="_Toc515442746"/>
      <w:r>
        <w:lastRenderedPageBreak/>
        <w:t>Deployment</w:t>
      </w:r>
      <w:r w:rsidR="004F1544" w:rsidRPr="00D87294">
        <w:t>:</w:t>
      </w:r>
      <w:bookmarkEnd w:id="5"/>
    </w:p>
    <w:p w:rsidR="004F1544" w:rsidRDefault="006A1DF9" w:rsidP="00D87294">
      <w:pPr>
        <w:spacing w:line="360" w:lineRule="auto"/>
        <w:jc w:val="both"/>
        <w:rPr>
          <w:sz w:val="24"/>
        </w:rPr>
      </w:pPr>
      <w:r>
        <w:rPr>
          <w:sz w:val="24"/>
        </w:rPr>
        <w:t>The solution is deployed to the pi user’s home directory and initiated on</w:t>
      </w:r>
      <w:r w:rsidR="00E4124A">
        <w:rPr>
          <w:sz w:val="24"/>
        </w:rPr>
        <w:t xml:space="preserve"> system</w:t>
      </w:r>
      <w:r>
        <w:rPr>
          <w:sz w:val="24"/>
        </w:rPr>
        <w:t xml:space="preserve"> </w:t>
      </w:r>
      <w:r w:rsidR="00E4124A">
        <w:rPr>
          <w:sz w:val="24"/>
        </w:rPr>
        <w:t>start-up</w:t>
      </w:r>
      <w:r>
        <w:rPr>
          <w:sz w:val="24"/>
        </w:rPr>
        <w:t xml:space="preserve"> through the pi user’s </w:t>
      </w:r>
      <w:r w:rsidR="00E4124A">
        <w:rPr>
          <w:sz w:val="24"/>
        </w:rPr>
        <w:t>“</w:t>
      </w:r>
      <w:r>
        <w:rPr>
          <w:sz w:val="24"/>
        </w:rPr>
        <w:t>.profile</w:t>
      </w:r>
      <w:r w:rsidR="00E4124A">
        <w:rPr>
          <w:sz w:val="24"/>
        </w:rPr>
        <w:t>”</w:t>
      </w:r>
      <w:r>
        <w:rPr>
          <w:sz w:val="24"/>
        </w:rPr>
        <w:t xml:space="preserve"> file.</w:t>
      </w:r>
    </w:p>
    <w:p w:rsidR="005109F7" w:rsidRDefault="005109F7" w:rsidP="00D87294">
      <w:pPr>
        <w:spacing w:line="360" w:lineRule="auto"/>
        <w:jc w:val="both"/>
        <w:rPr>
          <w:sz w:val="24"/>
        </w:rPr>
      </w:pPr>
    </w:p>
    <w:p w:rsidR="005109F7" w:rsidRDefault="005109F7" w:rsidP="005109F7">
      <w:pPr>
        <w:pStyle w:val="Heading1"/>
      </w:pPr>
      <w:bookmarkStart w:id="6" w:name="_Toc515442747"/>
      <w:r>
        <w:t>Conclusion:</w:t>
      </w:r>
      <w:bookmarkEnd w:id="6"/>
    </w:p>
    <w:p w:rsidR="004F1544" w:rsidRPr="00D87294" w:rsidRDefault="00E4124A" w:rsidP="00D87294">
      <w:pPr>
        <w:spacing w:line="360" w:lineRule="auto"/>
        <w:jc w:val="both"/>
        <w:rPr>
          <w:sz w:val="24"/>
        </w:rPr>
      </w:pPr>
      <w:r>
        <w:rPr>
          <w:sz w:val="24"/>
        </w:rPr>
        <w:t>The aforementioned sections provide an overview of the requirement and the solution, and also describe the various functions and purpose of each component</w:t>
      </w:r>
      <w:r w:rsidR="005109F7">
        <w:rPr>
          <w:sz w:val="24"/>
        </w:rPr>
        <w:t>.</w:t>
      </w:r>
      <w:r>
        <w:rPr>
          <w:sz w:val="24"/>
        </w:rPr>
        <w:t xml:space="preserve"> The system was not tested in the real world, and only simulated tests was performed to evaluate the system’s operation. It is recommended the installation and maintenance of the system is done by a reputable and certified electrician, and that the electrical element’s maximum temperature is set below boiling point, and just above the maximum temperature configuration parameter of the solution. It must be noted that no security is included in the web interface nor is the API secured, hence allowing for easy integration with other systems, but greater security risk. </w:t>
      </w:r>
    </w:p>
    <w:sectPr w:rsidR="004F1544" w:rsidRPr="00D872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655" w:rsidRDefault="00CE7655" w:rsidP="005109F7">
      <w:pPr>
        <w:spacing w:after="0" w:line="240" w:lineRule="auto"/>
      </w:pPr>
      <w:r>
        <w:separator/>
      </w:r>
    </w:p>
  </w:endnote>
  <w:endnote w:type="continuationSeparator" w:id="0">
    <w:p w:rsidR="00CE7655" w:rsidRDefault="00CE7655" w:rsidP="00510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106685"/>
      <w:docPartObj>
        <w:docPartGallery w:val="Page Numbers (Bottom of Page)"/>
        <w:docPartUnique/>
      </w:docPartObj>
    </w:sdtPr>
    <w:sdtEndPr/>
    <w:sdtContent>
      <w:sdt>
        <w:sdtPr>
          <w:id w:val="1728636285"/>
          <w:docPartObj>
            <w:docPartGallery w:val="Page Numbers (Top of Page)"/>
            <w:docPartUnique/>
          </w:docPartObj>
        </w:sdtPr>
        <w:sdtEndPr/>
        <w:sdtContent>
          <w:p w:rsidR="005109F7" w:rsidRDefault="005109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50BCC">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50BCC">
              <w:rPr>
                <w:b/>
                <w:bCs/>
                <w:noProof/>
              </w:rPr>
              <w:t>8</w:t>
            </w:r>
            <w:r>
              <w:rPr>
                <w:b/>
                <w:bCs/>
                <w:sz w:val="24"/>
                <w:szCs w:val="24"/>
              </w:rPr>
              <w:fldChar w:fldCharType="end"/>
            </w:r>
          </w:p>
        </w:sdtContent>
      </w:sdt>
    </w:sdtContent>
  </w:sdt>
  <w:p w:rsidR="005109F7" w:rsidRDefault="005109F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655" w:rsidRDefault="00CE7655" w:rsidP="005109F7">
      <w:pPr>
        <w:spacing w:after="0" w:line="240" w:lineRule="auto"/>
      </w:pPr>
      <w:r>
        <w:separator/>
      </w:r>
    </w:p>
  </w:footnote>
  <w:footnote w:type="continuationSeparator" w:id="0">
    <w:p w:rsidR="00CE7655" w:rsidRDefault="00CE7655" w:rsidP="00510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F3044"/>
    <w:multiLevelType w:val="multilevel"/>
    <w:tmpl w:val="563CC9AC"/>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ZA"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D29"/>
    <w:rsid w:val="000350C5"/>
    <w:rsid w:val="00132F21"/>
    <w:rsid w:val="00150BCC"/>
    <w:rsid w:val="0015205A"/>
    <w:rsid w:val="003066D9"/>
    <w:rsid w:val="004E0A5B"/>
    <w:rsid w:val="004E7B85"/>
    <w:rsid w:val="004F1544"/>
    <w:rsid w:val="005109F7"/>
    <w:rsid w:val="006451AF"/>
    <w:rsid w:val="00685B0E"/>
    <w:rsid w:val="006A1DF9"/>
    <w:rsid w:val="006F2DCE"/>
    <w:rsid w:val="00760D64"/>
    <w:rsid w:val="007A11AF"/>
    <w:rsid w:val="007B2BEA"/>
    <w:rsid w:val="007C00C4"/>
    <w:rsid w:val="007C53F5"/>
    <w:rsid w:val="0083481D"/>
    <w:rsid w:val="00872745"/>
    <w:rsid w:val="008E6C86"/>
    <w:rsid w:val="00902CF0"/>
    <w:rsid w:val="009545DA"/>
    <w:rsid w:val="009A1CE0"/>
    <w:rsid w:val="009B2D51"/>
    <w:rsid w:val="00A50A8B"/>
    <w:rsid w:val="00AC6245"/>
    <w:rsid w:val="00B6677E"/>
    <w:rsid w:val="00B965E0"/>
    <w:rsid w:val="00C13E05"/>
    <w:rsid w:val="00CE7655"/>
    <w:rsid w:val="00D87294"/>
    <w:rsid w:val="00DB132C"/>
    <w:rsid w:val="00DC1770"/>
    <w:rsid w:val="00DF39D8"/>
    <w:rsid w:val="00E4124A"/>
    <w:rsid w:val="00E5598C"/>
    <w:rsid w:val="00E83D2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5BD093F8"/>
  <w15:chartTrackingRefBased/>
  <w15:docId w15:val="{C3CDA03C-795C-40CF-9F1C-11E14624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D87294"/>
    <w:pPr>
      <w:numPr>
        <w:numId w:val="1"/>
      </w:numPr>
      <w:spacing w:line="360" w:lineRule="auto"/>
      <w:ind w:left="426" w:hanging="426"/>
      <w:jc w:val="both"/>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paragraph" w:styleId="ListParagraph">
    <w:name w:val="List Paragraph"/>
    <w:basedOn w:val="Normal"/>
    <w:uiPriority w:val="34"/>
    <w:qFormat/>
    <w:rsid w:val="00D87294"/>
    <w:pPr>
      <w:ind w:left="720"/>
      <w:contextualSpacing/>
    </w:pPr>
  </w:style>
  <w:style w:type="character" w:customStyle="1" w:styleId="Heading1Char">
    <w:name w:val="Heading 1 Char"/>
    <w:basedOn w:val="DefaultParagraphFont"/>
    <w:link w:val="Heading1"/>
    <w:uiPriority w:val="9"/>
    <w:rsid w:val="00D87294"/>
    <w:rPr>
      <w:sz w:val="32"/>
    </w:rPr>
  </w:style>
  <w:style w:type="paragraph" w:styleId="Header">
    <w:name w:val="header"/>
    <w:basedOn w:val="Normal"/>
    <w:link w:val="HeaderChar"/>
    <w:uiPriority w:val="99"/>
    <w:unhideWhenUsed/>
    <w:rsid w:val="005109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9F7"/>
  </w:style>
  <w:style w:type="paragraph" w:styleId="Footer">
    <w:name w:val="footer"/>
    <w:basedOn w:val="Normal"/>
    <w:link w:val="FooterChar"/>
    <w:uiPriority w:val="99"/>
    <w:unhideWhenUsed/>
    <w:rsid w:val="005109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9F7"/>
  </w:style>
  <w:style w:type="paragraph" w:styleId="TOCHeading">
    <w:name w:val="TOC Heading"/>
    <w:basedOn w:val="Heading1"/>
    <w:next w:val="Normal"/>
    <w:uiPriority w:val="39"/>
    <w:unhideWhenUsed/>
    <w:qFormat/>
    <w:rsid w:val="005109F7"/>
    <w:pPr>
      <w:keepNext/>
      <w:keepLines/>
      <w:numPr>
        <w:numId w:val="0"/>
      </w:numPr>
      <w:spacing w:before="240" w:after="0" w:line="259" w:lineRule="auto"/>
      <w:contextualSpacing w:val="0"/>
      <w:jc w:val="left"/>
      <w:outlineLvl w:val="9"/>
    </w:pPr>
    <w:rPr>
      <w:rFonts w:asciiTheme="majorHAnsi" w:eastAsiaTheme="majorEastAsia" w:hAnsiTheme="majorHAnsi" w:cstheme="majorBidi"/>
      <w:color w:val="2E74B5" w:themeColor="accent1" w:themeShade="BF"/>
      <w:szCs w:val="32"/>
      <w:lang w:val="en-US"/>
    </w:rPr>
  </w:style>
  <w:style w:type="paragraph" w:styleId="TOC1">
    <w:name w:val="toc 1"/>
    <w:basedOn w:val="Normal"/>
    <w:next w:val="Normal"/>
    <w:autoRedefine/>
    <w:uiPriority w:val="39"/>
    <w:unhideWhenUsed/>
    <w:rsid w:val="005109F7"/>
    <w:pPr>
      <w:spacing w:after="100"/>
    </w:pPr>
  </w:style>
  <w:style w:type="character" w:styleId="Hyperlink">
    <w:name w:val="Hyperlink"/>
    <w:basedOn w:val="DefaultParagraphFont"/>
    <w:uiPriority w:val="99"/>
    <w:unhideWhenUsed/>
    <w:rsid w:val="005109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379687">
      <w:bodyDiv w:val="1"/>
      <w:marLeft w:val="0"/>
      <w:marRight w:val="0"/>
      <w:marTop w:val="0"/>
      <w:marBottom w:val="0"/>
      <w:divBdr>
        <w:top w:val="none" w:sz="0" w:space="0" w:color="auto"/>
        <w:left w:val="none" w:sz="0" w:space="0" w:color="auto"/>
        <w:bottom w:val="none" w:sz="0" w:space="0" w:color="auto"/>
        <w:right w:val="none" w:sz="0" w:space="0" w:color="auto"/>
      </w:divBdr>
    </w:div>
    <w:div w:id="314530736">
      <w:bodyDiv w:val="1"/>
      <w:marLeft w:val="0"/>
      <w:marRight w:val="0"/>
      <w:marTop w:val="0"/>
      <w:marBottom w:val="0"/>
      <w:divBdr>
        <w:top w:val="none" w:sz="0" w:space="0" w:color="auto"/>
        <w:left w:val="none" w:sz="0" w:space="0" w:color="auto"/>
        <w:bottom w:val="none" w:sz="0" w:space="0" w:color="auto"/>
        <w:right w:val="none" w:sz="0" w:space="0" w:color="auto"/>
      </w:divBdr>
    </w:div>
    <w:div w:id="74095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871D9-6167-473A-BF03-7F8986E01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8</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Cor Cronje</cp:lastModifiedBy>
  <cp:revision>15</cp:revision>
  <cp:lastPrinted>2018-01-15T08:18:00Z</cp:lastPrinted>
  <dcterms:created xsi:type="dcterms:W3CDTF">2018-01-15T05:34:00Z</dcterms:created>
  <dcterms:modified xsi:type="dcterms:W3CDTF">2018-05-30T09:23:00Z</dcterms:modified>
</cp:coreProperties>
</file>