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3" w:type="dxa"/>
        <w:tblLook w:val="04A0" w:firstRow="1" w:lastRow="0" w:firstColumn="1" w:lastColumn="0" w:noHBand="0" w:noVBand="1"/>
      </w:tblPr>
      <w:tblGrid>
        <w:gridCol w:w="4883"/>
        <w:gridCol w:w="5540"/>
      </w:tblGrid>
      <w:tr w:rsidR="004F0988" w14:paraId="088CF1DF" w14:textId="77777777" w:rsidTr="00EA1745">
        <w:tc>
          <w:tcPr>
            <w:tcW w:w="10423" w:type="dxa"/>
            <w:gridSpan w:val="2"/>
          </w:tcPr>
          <w:p w14:paraId="0B139021" w14:textId="4728B2F1" w:rsidR="004F0988" w:rsidRDefault="004E20DA" w:rsidP="00133525">
            <w:pPr>
              <w:pStyle w:val="ZA"/>
              <w:framePr w:w="0" w:hRule="auto" w:wrap="auto" w:vAnchor="margin" w:hAnchor="text" w:yAlign="inline"/>
            </w:pPr>
            <w:bookmarkStart w:id="0" w:name="page1"/>
            <w:r>
              <w:rPr>
                <w:sz w:val="64"/>
              </w:rPr>
              <w:t>3GPP TS</w:t>
            </w:r>
            <w:r w:rsidR="009103DA">
              <w:rPr>
                <w:sz w:val="64"/>
              </w:rPr>
              <w:t xml:space="preserve"> 23.003 </w:t>
            </w:r>
            <w:r w:rsidR="009103DA">
              <w:t>V</w:t>
            </w:r>
            <w:r w:rsidR="00A05D20">
              <w:t>19.8.0</w:t>
            </w:r>
            <w:r w:rsidR="009103DA">
              <w:t xml:space="preserve"> </w:t>
            </w:r>
            <w:r w:rsidR="009103DA">
              <w:rPr>
                <w:sz w:val="32"/>
              </w:rPr>
              <w:t>(</w:t>
            </w:r>
            <w:r w:rsidR="00A05D20">
              <w:rPr>
                <w:sz w:val="32"/>
              </w:rPr>
              <w:t>2026-09</w:t>
            </w:r>
            <w:r w:rsidR="009103DA">
              <w:rPr>
                <w:sz w:val="32"/>
              </w:rPr>
              <w:t>)</w:t>
            </w:r>
          </w:p>
        </w:tc>
      </w:tr>
      <w:tr w:rsidR="004F0988" w14:paraId="674F478E" w14:textId="77777777" w:rsidTr="00EA1745">
        <w:trPr>
          <w:trHeight w:hRule="exact" w:val="1134"/>
        </w:trPr>
        <w:tc>
          <w:tcPr>
            <w:tcW w:w="10423" w:type="dxa"/>
            <w:gridSpan w:val="2"/>
          </w:tcPr>
          <w:p w14:paraId="2227AE1D" w14:textId="77777777" w:rsidR="00BA4B8D" w:rsidRDefault="004F0988" w:rsidP="009103DA">
            <w:pPr>
              <w:pStyle w:val="ZB"/>
              <w:framePr w:w="0" w:hRule="auto" w:wrap="auto" w:vAnchor="margin" w:hAnchor="text" w:yAlign="inline"/>
            </w:pPr>
            <w:r w:rsidRPr="004D3578">
              <w:t xml:space="preserve">Technical </w:t>
            </w:r>
            <w:bookmarkStart w:id="1" w:name="spectype2"/>
            <w:r w:rsidRPr="009103DA">
              <w:t>Specification</w:t>
            </w:r>
            <w:bookmarkEnd w:id="1"/>
          </w:p>
        </w:tc>
      </w:tr>
      <w:tr w:rsidR="004F0988" w14:paraId="6BC175F7" w14:textId="77777777" w:rsidTr="00EA1745">
        <w:trPr>
          <w:trHeight w:hRule="exact" w:val="3686"/>
        </w:trPr>
        <w:tc>
          <w:tcPr>
            <w:tcW w:w="10423" w:type="dxa"/>
            <w:gridSpan w:val="2"/>
          </w:tcPr>
          <w:p w14:paraId="6778F531" w14:textId="77777777" w:rsidR="004F0988" w:rsidRPr="004D3578" w:rsidRDefault="004F0988" w:rsidP="00133525">
            <w:pPr>
              <w:pStyle w:val="ZT"/>
              <w:framePr w:wrap="auto" w:hAnchor="text" w:yAlign="inline"/>
            </w:pPr>
            <w:r w:rsidRPr="004D3578">
              <w:t>3rd Generation Partnership Project;</w:t>
            </w:r>
          </w:p>
          <w:p w14:paraId="26633424" w14:textId="77777777" w:rsidR="009103DA" w:rsidRDefault="009103DA" w:rsidP="009103DA">
            <w:pPr>
              <w:pStyle w:val="ZT"/>
              <w:framePr w:wrap="auto" w:hAnchor="text" w:yAlign="inline"/>
            </w:pPr>
            <w:r>
              <w:t>Technical Specification Group Core Network and Terminals;</w:t>
            </w:r>
          </w:p>
          <w:p w14:paraId="46D40CAA" w14:textId="77777777" w:rsidR="009103DA" w:rsidRDefault="009103DA" w:rsidP="009103DA">
            <w:pPr>
              <w:pStyle w:val="ZT"/>
              <w:framePr w:wrap="auto" w:hAnchor="text" w:yAlign="inline"/>
            </w:pPr>
            <w:r>
              <w:t>Numbering, addressing and identification;</w:t>
            </w:r>
          </w:p>
          <w:p w14:paraId="4FF6A974" w14:textId="7056A03C" w:rsidR="009103DA" w:rsidRDefault="009103DA" w:rsidP="009103DA">
            <w:pPr>
              <w:pStyle w:val="ZT"/>
              <w:framePr w:wrap="auto" w:hAnchor="text" w:yAlign="inline"/>
            </w:pPr>
            <w:r>
              <w:t>(</w:t>
            </w:r>
            <w:r>
              <w:rPr>
                <w:rStyle w:val="ZGSM"/>
              </w:rPr>
              <w:t>Release 1</w:t>
            </w:r>
            <w:r w:rsidR="002827AF">
              <w:rPr>
                <w:rStyle w:val="ZGSM"/>
              </w:rPr>
              <w:t>9</w:t>
            </w:r>
            <w:r>
              <w:t>)</w:t>
            </w:r>
          </w:p>
          <w:p w14:paraId="44CF9CDC" w14:textId="77777777" w:rsidR="004F0988" w:rsidRPr="00133525" w:rsidRDefault="004F0988" w:rsidP="00133525">
            <w:pPr>
              <w:pStyle w:val="ZT"/>
              <w:framePr w:wrap="auto" w:hAnchor="text" w:yAlign="inline"/>
              <w:rPr>
                <w:i/>
                <w:sz w:val="28"/>
              </w:rPr>
            </w:pPr>
          </w:p>
        </w:tc>
      </w:tr>
      <w:tr w:rsidR="00BF128E" w14:paraId="217B3D81" w14:textId="77777777" w:rsidTr="00EA1745">
        <w:tc>
          <w:tcPr>
            <w:tcW w:w="10423" w:type="dxa"/>
            <w:gridSpan w:val="2"/>
          </w:tcPr>
          <w:p w14:paraId="77D780F5" w14:textId="77777777" w:rsidR="00BF128E" w:rsidRPr="00133525" w:rsidRDefault="00BF128E" w:rsidP="00133525">
            <w:pPr>
              <w:pStyle w:val="ZU"/>
              <w:framePr w:w="0" w:wrap="auto" w:vAnchor="margin" w:hAnchor="text" w:yAlign="inline"/>
              <w:tabs>
                <w:tab w:val="right" w:pos="10206"/>
              </w:tabs>
              <w:jc w:val="left"/>
              <w:rPr>
                <w:color w:val="0000FF"/>
              </w:rPr>
            </w:pPr>
            <w:r w:rsidRPr="00133525">
              <w:rPr>
                <w:color w:val="0000FF"/>
              </w:rPr>
              <w:tab/>
            </w:r>
          </w:p>
        </w:tc>
      </w:tr>
      <w:bookmarkStart w:id="2" w:name="_MON_1684549432"/>
      <w:bookmarkEnd w:id="2"/>
      <w:tr w:rsidR="00D57972" w14:paraId="40B6728F" w14:textId="77777777" w:rsidTr="00EA1745">
        <w:trPr>
          <w:trHeight w:hRule="exact" w:val="1531"/>
        </w:trPr>
        <w:tc>
          <w:tcPr>
            <w:tcW w:w="4883" w:type="dxa"/>
          </w:tcPr>
          <w:p w14:paraId="0FF33324" w14:textId="70F19BA7" w:rsidR="00D57972" w:rsidRDefault="002B2927">
            <w:r>
              <w:object w:dxaOrig="2026" w:dyaOrig="1251" w14:anchorId="5A4DA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85pt;height:62.65pt" o:ole="">
                  <v:imagedata r:id="rId9" o:title=""/>
                </v:shape>
                <o:OLEObject Type="Embed" ProgID="Word.Picture.8" ShapeID="_x0000_i1025" DrawAspect="Content" ObjectID="_1851414905" r:id="rId10"/>
              </w:object>
            </w:r>
          </w:p>
        </w:tc>
        <w:tc>
          <w:tcPr>
            <w:tcW w:w="5540" w:type="dxa"/>
          </w:tcPr>
          <w:p w14:paraId="7FFDA52B" w14:textId="77777777" w:rsidR="00D57972" w:rsidRDefault="00000000" w:rsidP="00133525">
            <w:pPr>
              <w:jc w:val="right"/>
            </w:pPr>
            <w:bookmarkStart w:id="3" w:name="logos"/>
            <w:r>
              <w:pict w14:anchorId="726BAA43">
                <v:shape id="_x0000_i1026" type="#_x0000_t75" style="width:127.15pt;height:73.85pt">
                  <v:imagedata r:id="rId11" o:title="3GPP-logo_web"/>
                </v:shape>
              </w:pict>
            </w:r>
            <w:bookmarkEnd w:id="3"/>
          </w:p>
        </w:tc>
      </w:tr>
      <w:tr w:rsidR="00C074DD" w14:paraId="1C30A874" w14:textId="77777777" w:rsidTr="00EA1745">
        <w:trPr>
          <w:trHeight w:hRule="exact" w:val="5783"/>
        </w:trPr>
        <w:tc>
          <w:tcPr>
            <w:tcW w:w="10423" w:type="dxa"/>
            <w:gridSpan w:val="2"/>
          </w:tcPr>
          <w:p w14:paraId="3255AF3E" w14:textId="77777777" w:rsidR="00C074DD" w:rsidRPr="00C074DD" w:rsidRDefault="00C074DD" w:rsidP="009103DA"/>
        </w:tc>
      </w:tr>
      <w:tr w:rsidR="00C074DD" w14:paraId="68F90231" w14:textId="77777777" w:rsidTr="00EA1745">
        <w:trPr>
          <w:cantSplit/>
          <w:trHeight w:hRule="exact" w:val="964"/>
        </w:trPr>
        <w:tc>
          <w:tcPr>
            <w:tcW w:w="10423" w:type="dxa"/>
            <w:gridSpan w:val="2"/>
          </w:tcPr>
          <w:p w14:paraId="11BB3632" w14:textId="77777777" w:rsidR="00C074DD" w:rsidRPr="00133525" w:rsidRDefault="00C074DD" w:rsidP="00C074DD">
            <w:pPr>
              <w:rPr>
                <w:sz w:val="16"/>
              </w:rPr>
            </w:pPr>
            <w:bookmarkStart w:id="4" w:name="warningNotice"/>
            <w:r w:rsidRPr="00133525">
              <w:rPr>
                <w:sz w:val="16"/>
              </w:rPr>
              <w:t>The present document has been developed within the 3rd Generation Partnership Project (3GPP</w:t>
            </w:r>
            <w:r w:rsidRPr="00133525">
              <w:rPr>
                <w:sz w:val="16"/>
                <w:vertAlign w:val="superscript"/>
              </w:rPr>
              <w:t xml:space="preserve"> TM</w:t>
            </w:r>
            <w:r w:rsidRPr="00133525">
              <w:rPr>
                <w:sz w:val="16"/>
              </w:rPr>
              <w:t>) and may be further elaborated for the purposes of 3GPP.</w:t>
            </w:r>
            <w:r w:rsidRPr="00133525">
              <w:rPr>
                <w:sz w:val="16"/>
              </w:rPr>
              <w:br/>
              <w:t>The present document has not been subject to any approval process by the 3GPP</w:t>
            </w:r>
            <w:r w:rsidRPr="00133525">
              <w:rPr>
                <w:sz w:val="16"/>
                <w:vertAlign w:val="superscript"/>
              </w:rPr>
              <w:t xml:space="preserve"> </w:t>
            </w:r>
            <w:r w:rsidRPr="00133525">
              <w:rPr>
                <w:sz w:val="16"/>
              </w:rPr>
              <w:t>Organizational Partners and shall not be implemented.</w:t>
            </w:r>
            <w:r w:rsidRPr="00133525">
              <w:rPr>
                <w:sz w:val="16"/>
              </w:rPr>
              <w:br/>
              <w:t>This Specification is provided for future development work within 3GPP</w:t>
            </w:r>
            <w:r w:rsidRPr="00133525">
              <w:rPr>
                <w:sz w:val="16"/>
                <w:vertAlign w:val="superscript"/>
              </w:rPr>
              <w:t xml:space="preserve"> </w:t>
            </w:r>
            <w:r w:rsidRPr="00133525">
              <w:rPr>
                <w:sz w:val="16"/>
              </w:rPr>
              <w:t>only. The Organizational Partners accept no liability for any use of this Specification.</w:t>
            </w:r>
            <w:r w:rsidRPr="00133525">
              <w:rPr>
                <w:sz w:val="16"/>
              </w:rPr>
              <w:br/>
              <w:t>Specifications and Reports for implementation of the 3GPP</w:t>
            </w:r>
            <w:r w:rsidRPr="00133525">
              <w:rPr>
                <w:sz w:val="16"/>
                <w:vertAlign w:val="superscript"/>
              </w:rPr>
              <w:t xml:space="preserve"> TM</w:t>
            </w:r>
            <w:r w:rsidRPr="00133525">
              <w:rPr>
                <w:sz w:val="16"/>
              </w:rPr>
              <w:t xml:space="preserve"> system should be obtained via the 3GPP Organizational Partners' Publications Offices.</w:t>
            </w:r>
            <w:bookmarkEnd w:id="4"/>
          </w:p>
          <w:p w14:paraId="561ADDA6" w14:textId="77777777" w:rsidR="00C074DD" w:rsidRPr="004D3578" w:rsidRDefault="00C074DD" w:rsidP="00C074DD">
            <w:pPr>
              <w:pStyle w:val="ZV"/>
              <w:framePr w:w="0" w:wrap="auto" w:vAnchor="margin" w:hAnchor="text" w:yAlign="inline"/>
            </w:pPr>
          </w:p>
          <w:p w14:paraId="5FB62010" w14:textId="77777777" w:rsidR="00C074DD" w:rsidRPr="00133525" w:rsidRDefault="00C074DD" w:rsidP="00C074DD">
            <w:pPr>
              <w:rPr>
                <w:sz w:val="16"/>
              </w:rPr>
            </w:pPr>
          </w:p>
        </w:tc>
      </w:tr>
      <w:bookmarkEnd w:id="0"/>
    </w:tbl>
    <w:p w14:paraId="33D5FFB9" w14:textId="77777777" w:rsidR="00080512" w:rsidRPr="004D3578" w:rsidRDefault="00080512">
      <w:pPr>
        <w:sectPr w:rsidR="00080512" w:rsidRPr="004D3578" w:rsidSect="00E4303E">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code="9"/>
          <w:pgMar w:top="1134" w:right="851" w:bottom="397" w:left="851" w:header="0" w:footer="0" w:gutter="0"/>
          <w:cols w:space="720"/>
        </w:sectPr>
      </w:pPr>
    </w:p>
    <w:tbl>
      <w:tblPr>
        <w:tblW w:w="10423" w:type="dxa"/>
        <w:tblLook w:val="04A0" w:firstRow="1" w:lastRow="0" w:firstColumn="1" w:lastColumn="0" w:noHBand="0" w:noVBand="1"/>
      </w:tblPr>
      <w:tblGrid>
        <w:gridCol w:w="10423"/>
      </w:tblGrid>
      <w:tr w:rsidR="00E16509" w14:paraId="6CD57F56" w14:textId="77777777" w:rsidTr="00133525">
        <w:trPr>
          <w:trHeight w:hRule="exact" w:val="5670"/>
        </w:trPr>
        <w:tc>
          <w:tcPr>
            <w:tcW w:w="10423" w:type="dxa"/>
          </w:tcPr>
          <w:p w14:paraId="33C02197" w14:textId="77777777" w:rsidR="00E16509" w:rsidRDefault="00E16509" w:rsidP="00E16509">
            <w:pPr>
              <w:pStyle w:val="Guidance"/>
            </w:pPr>
            <w:bookmarkStart w:id="5" w:name="page2"/>
          </w:p>
        </w:tc>
      </w:tr>
      <w:tr w:rsidR="00E16509" w14:paraId="56E8D3E5" w14:textId="77777777" w:rsidTr="00C074DD">
        <w:trPr>
          <w:trHeight w:hRule="exact" w:val="5387"/>
        </w:trPr>
        <w:tc>
          <w:tcPr>
            <w:tcW w:w="10423" w:type="dxa"/>
          </w:tcPr>
          <w:p w14:paraId="5582EC25" w14:textId="77777777" w:rsidR="00E16509" w:rsidRPr="00133525" w:rsidRDefault="00E16509" w:rsidP="00133525">
            <w:pPr>
              <w:pStyle w:val="FP"/>
              <w:spacing w:after="240"/>
              <w:ind w:left="2835" w:right="2835"/>
              <w:jc w:val="center"/>
              <w:rPr>
                <w:rFonts w:ascii="Arial" w:hAnsi="Arial"/>
                <w:b/>
                <w:i/>
              </w:rPr>
            </w:pPr>
            <w:bookmarkStart w:id="6" w:name="coords3gpp"/>
            <w:r w:rsidRPr="00133525">
              <w:rPr>
                <w:rFonts w:ascii="Arial" w:hAnsi="Arial"/>
                <w:b/>
                <w:i/>
              </w:rPr>
              <w:t>3GPP</w:t>
            </w:r>
          </w:p>
          <w:p w14:paraId="1AAA227B" w14:textId="77777777" w:rsidR="00E16509" w:rsidRPr="004D3578" w:rsidRDefault="00E16509" w:rsidP="00133525">
            <w:pPr>
              <w:pStyle w:val="FP"/>
              <w:pBdr>
                <w:bottom w:val="single" w:sz="6" w:space="1" w:color="auto"/>
              </w:pBdr>
              <w:ind w:left="2835" w:right="2835"/>
              <w:jc w:val="center"/>
            </w:pPr>
            <w:r w:rsidRPr="004D3578">
              <w:t>Postal address</w:t>
            </w:r>
          </w:p>
          <w:p w14:paraId="0BF996C3" w14:textId="77777777" w:rsidR="00E16509" w:rsidRPr="00133525" w:rsidRDefault="00E16509" w:rsidP="00133525">
            <w:pPr>
              <w:pStyle w:val="FP"/>
              <w:ind w:left="2835" w:right="2835"/>
              <w:jc w:val="center"/>
              <w:rPr>
                <w:rFonts w:ascii="Arial" w:hAnsi="Arial"/>
                <w:sz w:val="18"/>
              </w:rPr>
            </w:pPr>
          </w:p>
          <w:p w14:paraId="011974A9" w14:textId="77777777" w:rsidR="00E16509" w:rsidRPr="004D3578" w:rsidRDefault="00E16509" w:rsidP="00133525">
            <w:pPr>
              <w:pStyle w:val="FP"/>
              <w:pBdr>
                <w:bottom w:val="single" w:sz="6" w:space="1" w:color="auto"/>
              </w:pBdr>
              <w:spacing w:before="240"/>
              <w:ind w:left="2835" w:right="2835"/>
              <w:jc w:val="center"/>
            </w:pPr>
            <w:r w:rsidRPr="004D3578">
              <w:t>3GPP support office address</w:t>
            </w:r>
          </w:p>
          <w:p w14:paraId="489D2540" w14:textId="77777777" w:rsidR="00E16509" w:rsidRPr="00133525" w:rsidRDefault="00E16509" w:rsidP="00133525">
            <w:pPr>
              <w:pStyle w:val="FP"/>
              <w:ind w:left="2835" w:right="2835"/>
              <w:jc w:val="center"/>
              <w:rPr>
                <w:rFonts w:ascii="Arial" w:hAnsi="Arial"/>
                <w:sz w:val="18"/>
              </w:rPr>
            </w:pPr>
            <w:r w:rsidRPr="00133525">
              <w:rPr>
                <w:rFonts w:ascii="Arial" w:hAnsi="Arial"/>
                <w:sz w:val="18"/>
              </w:rPr>
              <w:t>650 Route des Lucioles - Sophia Antipolis</w:t>
            </w:r>
          </w:p>
          <w:p w14:paraId="4FAAE862" w14:textId="77777777" w:rsidR="00E16509" w:rsidRPr="00133525" w:rsidRDefault="00E16509" w:rsidP="00133525">
            <w:pPr>
              <w:pStyle w:val="FP"/>
              <w:ind w:left="2835" w:right="2835"/>
              <w:jc w:val="center"/>
              <w:rPr>
                <w:rFonts w:ascii="Arial" w:hAnsi="Arial"/>
                <w:sz w:val="18"/>
              </w:rPr>
            </w:pPr>
            <w:r w:rsidRPr="00133525">
              <w:rPr>
                <w:rFonts w:ascii="Arial" w:hAnsi="Arial"/>
                <w:sz w:val="18"/>
              </w:rPr>
              <w:t>Valbonne - FRANCE</w:t>
            </w:r>
          </w:p>
          <w:p w14:paraId="6AA1DEA0" w14:textId="77777777" w:rsidR="00E16509" w:rsidRPr="00133525" w:rsidRDefault="00E16509" w:rsidP="00133525">
            <w:pPr>
              <w:pStyle w:val="FP"/>
              <w:spacing w:after="20"/>
              <w:ind w:left="2835" w:right="2835"/>
              <w:jc w:val="center"/>
              <w:rPr>
                <w:rFonts w:ascii="Arial" w:hAnsi="Arial"/>
                <w:sz w:val="18"/>
              </w:rPr>
            </w:pPr>
            <w:r w:rsidRPr="00133525">
              <w:rPr>
                <w:rFonts w:ascii="Arial" w:hAnsi="Arial"/>
                <w:sz w:val="18"/>
              </w:rPr>
              <w:t>Tel.: +33 4 92 94 42 00 Fax: +33 4 93 65 47 16</w:t>
            </w:r>
          </w:p>
          <w:p w14:paraId="5EE696F6" w14:textId="77777777" w:rsidR="00E16509" w:rsidRPr="004D3578" w:rsidRDefault="00E16509" w:rsidP="00133525">
            <w:pPr>
              <w:pStyle w:val="FP"/>
              <w:pBdr>
                <w:bottom w:val="single" w:sz="6" w:space="1" w:color="auto"/>
              </w:pBdr>
              <w:spacing w:before="240"/>
              <w:ind w:left="2835" w:right="2835"/>
              <w:jc w:val="center"/>
            </w:pPr>
            <w:r w:rsidRPr="004D3578">
              <w:t>Internet</w:t>
            </w:r>
          </w:p>
          <w:p w14:paraId="4F3A385A" w14:textId="77777777" w:rsidR="00E16509" w:rsidRPr="00133525" w:rsidRDefault="00E16509" w:rsidP="00133525">
            <w:pPr>
              <w:pStyle w:val="FP"/>
              <w:ind w:left="2835" w:right="2835"/>
              <w:jc w:val="center"/>
              <w:rPr>
                <w:rFonts w:ascii="Arial" w:hAnsi="Arial"/>
                <w:sz w:val="18"/>
              </w:rPr>
            </w:pPr>
            <w:r w:rsidRPr="00133525">
              <w:rPr>
                <w:rFonts w:ascii="Arial" w:hAnsi="Arial"/>
                <w:sz w:val="18"/>
              </w:rPr>
              <w:t>http://www.3gpp.org</w:t>
            </w:r>
            <w:bookmarkEnd w:id="6"/>
          </w:p>
          <w:p w14:paraId="0790BE7F" w14:textId="77777777" w:rsidR="00E16509" w:rsidRDefault="00E16509" w:rsidP="00133525"/>
        </w:tc>
      </w:tr>
      <w:tr w:rsidR="00E16509" w14:paraId="74D0E79C" w14:textId="77777777" w:rsidTr="00C074DD">
        <w:tc>
          <w:tcPr>
            <w:tcW w:w="10423" w:type="dxa"/>
            <w:vAlign w:val="bottom"/>
          </w:tcPr>
          <w:p w14:paraId="3D15D627" w14:textId="77777777" w:rsidR="00E16509" w:rsidRPr="00133525" w:rsidRDefault="00E16509" w:rsidP="00133525">
            <w:pPr>
              <w:pStyle w:val="FP"/>
              <w:pBdr>
                <w:bottom w:val="single" w:sz="6" w:space="1" w:color="auto"/>
              </w:pBdr>
              <w:spacing w:after="240"/>
              <w:jc w:val="center"/>
              <w:rPr>
                <w:rFonts w:ascii="Arial" w:hAnsi="Arial"/>
                <w:b/>
                <w:i/>
                <w:noProof/>
              </w:rPr>
            </w:pPr>
            <w:bookmarkStart w:id="7" w:name="copyrightNotification"/>
            <w:r w:rsidRPr="00133525">
              <w:rPr>
                <w:rFonts w:ascii="Arial" w:hAnsi="Arial"/>
                <w:b/>
                <w:i/>
                <w:noProof/>
              </w:rPr>
              <w:t>Copyright Notification</w:t>
            </w:r>
          </w:p>
          <w:p w14:paraId="09C56778" w14:textId="77777777" w:rsidR="00E16509" w:rsidRPr="004D3578" w:rsidRDefault="00E16509" w:rsidP="00133525">
            <w:pPr>
              <w:pStyle w:val="FP"/>
              <w:jc w:val="center"/>
              <w:rPr>
                <w:noProof/>
              </w:rPr>
            </w:pPr>
            <w:r w:rsidRPr="004D3578">
              <w:rPr>
                <w:noProof/>
              </w:rPr>
              <w:t>No part may be reproduced except as authorized by written permission.</w:t>
            </w:r>
            <w:r w:rsidRPr="004D3578">
              <w:rPr>
                <w:noProof/>
              </w:rPr>
              <w:br/>
              <w:t>The copyright and the foregoing restriction extend to reproduction in all media.</w:t>
            </w:r>
          </w:p>
          <w:p w14:paraId="751F1D23" w14:textId="77777777" w:rsidR="00E16509" w:rsidRPr="004D3578" w:rsidRDefault="00E16509" w:rsidP="00133525">
            <w:pPr>
              <w:pStyle w:val="FP"/>
              <w:jc w:val="center"/>
              <w:rPr>
                <w:noProof/>
              </w:rPr>
            </w:pPr>
          </w:p>
          <w:p w14:paraId="45ADD0E9" w14:textId="5E791B62" w:rsidR="00E16509" w:rsidRPr="00133525" w:rsidRDefault="00E16509" w:rsidP="00133525">
            <w:pPr>
              <w:pStyle w:val="FP"/>
              <w:jc w:val="center"/>
              <w:rPr>
                <w:noProof/>
                <w:sz w:val="18"/>
              </w:rPr>
            </w:pPr>
            <w:r w:rsidRPr="00133525">
              <w:rPr>
                <w:noProof/>
                <w:sz w:val="18"/>
              </w:rPr>
              <w:t xml:space="preserve">© </w:t>
            </w:r>
            <w:r w:rsidR="009103DA">
              <w:rPr>
                <w:noProof/>
                <w:sz w:val="18"/>
              </w:rPr>
              <w:t>202</w:t>
            </w:r>
            <w:r w:rsidR="000B14F9">
              <w:rPr>
                <w:noProof/>
                <w:sz w:val="18"/>
              </w:rPr>
              <w:t>6</w:t>
            </w:r>
            <w:r w:rsidRPr="00133525">
              <w:rPr>
                <w:noProof/>
                <w:sz w:val="18"/>
              </w:rPr>
              <w:t>, 3GPP Organizational Partners (ARIB, ATIS, CCSA, ETSI, TSDSI, TTA, TTC).</w:t>
            </w:r>
            <w:bookmarkStart w:id="8" w:name="copyrightaddon"/>
            <w:bookmarkEnd w:id="8"/>
          </w:p>
          <w:p w14:paraId="38344499" w14:textId="77777777" w:rsidR="00E16509" w:rsidRPr="00133525" w:rsidRDefault="00E16509" w:rsidP="00133525">
            <w:pPr>
              <w:pStyle w:val="FP"/>
              <w:jc w:val="center"/>
              <w:rPr>
                <w:noProof/>
                <w:sz w:val="18"/>
              </w:rPr>
            </w:pPr>
            <w:r w:rsidRPr="00133525">
              <w:rPr>
                <w:noProof/>
                <w:sz w:val="18"/>
              </w:rPr>
              <w:t>All rights reserved.</w:t>
            </w:r>
          </w:p>
          <w:p w14:paraId="48388623" w14:textId="77777777" w:rsidR="00E16509" w:rsidRPr="00133525" w:rsidRDefault="00E16509" w:rsidP="00E16509">
            <w:pPr>
              <w:pStyle w:val="FP"/>
              <w:rPr>
                <w:noProof/>
                <w:sz w:val="18"/>
              </w:rPr>
            </w:pPr>
          </w:p>
          <w:p w14:paraId="3B7EBD6A" w14:textId="77777777" w:rsidR="00E16509" w:rsidRPr="00133525" w:rsidRDefault="00E16509" w:rsidP="00E16509">
            <w:pPr>
              <w:pStyle w:val="FP"/>
              <w:rPr>
                <w:noProof/>
                <w:sz w:val="18"/>
              </w:rPr>
            </w:pPr>
            <w:r w:rsidRPr="00133525">
              <w:rPr>
                <w:noProof/>
                <w:sz w:val="18"/>
              </w:rPr>
              <w:t>UMTS™ is a Trade Mark of ETSI registered for the benefit of its members</w:t>
            </w:r>
          </w:p>
          <w:p w14:paraId="0835570A" w14:textId="77777777" w:rsidR="00E16509" w:rsidRPr="00133525" w:rsidRDefault="00E16509" w:rsidP="00E16509">
            <w:pPr>
              <w:pStyle w:val="FP"/>
              <w:rPr>
                <w:noProof/>
                <w:sz w:val="18"/>
              </w:rPr>
            </w:pPr>
            <w:r w:rsidRPr="00133525">
              <w:rPr>
                <w:noProof/>
                <w:sz w:val="18"/>
              </w:rPr>
              <w:t>3GPP™ is a Trade Mark of ETSI registered for the benefit of its Members and of the 3GPP Organizational Partners</w:t>
            </w:r>
            <w:r w:rsidRPr="00133525">
              <w:rPr>
                <w:noProof/>
                <w:sz w:val="18"/>
              </w:rPr>
              <w:br/>
              <w:t>LTE™ is a Trade Mark of ETSI registered for the benefit of its Members and of the 3GPP Organizational Partners</w:t>
            </w:r>
          </w:p>
          <w:p w14:paraId="0158D1B6" w14:textId="77777777" w:rsidR="00E16509" w:rsidRPr="00133525" w:rsidRDefault="00E16509" w:rsidP="00E16509">
            <w:pPr>
              <w:pStyle w:val="FP"/>
              <w:rPr>
                <w:noProof/>
                <w:sz w:val="18"/>
              </w:rPr>
            </w:pPr>
            <w:r w:rsidRPr="00133525">
              <w:rPr>
                <w:noProof/>
                <w:sz w:val="18"/>
              </w:rPr>
              <w:t>GSM® and the GSM logo are registered and owned by the GSM Association</w:t>
            </w:r>
            <w:bookmarkEnd w:id="7"/>
          </w:p>
          <w:p w14:paraId="4771D3A3" w14:textId="77777777" w:rsidR="00E16509" w:rsidRDefault="00E16509" w:rsidP="00133525"/>
        </w:tc>
      </w:tr>
      <w:bookmarkEnd w:id="5"/>
    </w:tbl>
    <w:p w14:paraId="75B2415A" w14:textId="77777777" w:rsidR="00B24E29" w:rsidRPr="004D3578" w:rsidRDefault="00080512" w:rsidP="00B24E29">
      <w:pPr>
        <w:pStyle w:val="TT"/>
      </w:pPr>
      <w:r w:rsidRPr="004D3578">
        <w:br w:type="page"/>
      </w:r>
      <w:bookmarkStart w:id="9" w:name="tableOfContents"/>
      <w:bookmarkEnd w:id="9"/>
      <w:r w:rsidR="00B24E29" w:rsidRPr="004D3578">
        <w:lastRenderedPageBreak/>
        <w:t>Contents</w:t>
      </w:r>
    </w:p>
    <w:p w14:paraId="44B56C3B" w14:textId="0F1671E4" w:rsidR="00DF46E5" w:rsidRDefault="00B24E29">
      <w:pPr>
        <w:pStyle w:val="TOC1"/>
        <w:rPr>
          <w:rFonts w:ascii="Calibri" w:hAnsi="Calibri"/>
          <w:noProof/>
          <w:kern w:val="2"/>
          <w:sz w:val="24"/>
          <w:szCs w:val="24"/>
          <w:lang w:eastAsia="en-GB"/>
        </w:rPr>
      </w:pPr>
      <w:r>
        <w:fldChar w:fldCharType="begin"/>
      </w:r>
      <w:r>
        <w:instrText xml:space="preserve"> TOC \o "1-9" </w:instrText>
      </w:r>
      <w:r>
        <w:fldChar w:fldCharType="separate"/>
      </w:r>
      <w:r w:rsidR="00DF46E5">
        <w:rPr>
          <w:noProof/>
        </w:rPr>
        <w:t>1</w:t>
      </w:r>
      <w:r w:rsidR="00DF46E5">
        <w:rPr>
          <w:rFonts w:ascii="Calibri" w:hAnsi="Calibri"/>
          <w:noProof/>
          <w:kern w:val="2"/>
          <w:sz w:val="24"/>
          <w:szCs w:val="24"/>
          <w:lang w:eastAsia="en-GB"/>
        </w:rPr>
        <w:tab/>
      </w:r>
      <w:r w:rsidR="00DF46E5">
        <w:rPr>
          <w:noProof/>
        </w:rPr>
        <w:t>Scope</w:t>
      </w:r>
      <w:r w:rsidR="00DF46E5">
        <w:rPr>
          <w:noProof/>
        </w:rPr>
        <w:tab/>
      </w:r>
      <w:r w:rsidR="00DF46E5">
        <w:rPr>
          <w:noProof/>
        </w:rPr>
        <w:fldChar w:fldCharType="begin"/>
      </w:r>
      <w:r w:rsidR="00DF46E5">
        <w:rPr>
          <w:noProof/>
        </w:rPr>
        <w:instrText xml:space="preserve"> PAGEREF _Toc239753022 \h </w:instrText>
      </w:r>
      <w:r w:rsidR="00DF46E5">
        <w:rPr>
          <w:noProof/>
        </w:rPr>
      </w:r>
      <w:r w:rsidR="00DF46E5">
        <w:rPr>
          <w:noProof/>
        </w:rPr>
        <w:fldChar w:fldCharType="separate"/>
      </w:r>
      <w:r w:rsidR="00DF46E5">
        <w:rPr>
          <w:noProof/>
        </w:rPr>
        <w:t>13</w:t>
      </w:r>
      <w:r w:rsidR="00DF46E5">
        <w:rPr>
          <w:noProof/>
        </w:rPr>
        <w:fldChar w:fldCharType="end"/>
      </w:r>
    </w:p>
    <w:p w14:paraId="7F05FA75" w14:textId="2AC28E21" w:rsidR="00DF46E5" w:rsidRDefault="00DF46E5">
      <w:pPr>
        <w:pStyle w:val="TOC2"/>
        <w:rPr>
          <w:rFonts w:ascii="Calibri" w:hAnsi="Calibri"/>
          <w:noProof/>
          <w:kern w:val="2"/>
          <w:sz w:val="24"/>
          <w:szCs w:val="24"/>
          <w:lang w:eastAsia="en-GB"/>
        </w:rPr>
      </w:pPr>
      <w:r>
        <w:rPr>
          <w:noProof/>
        </w:rPr>
        <w:t>1.1</w:t>
      </w:r>
      <w:r>
        <w:rPr>
          <w:rFonts w:ascii="Calibri" w:hAnsi="Calibri"/>
          <w:noProof/>
          <w:kern w:val="2"/>
          <w:sz w:val="24"/>
          <w:szCs w:val="24"/>
          <w:lang w:eastAsia="en-GB"/>
        </w:rPr>
        <w:tab/>
      </w:r>
      <w:r>
        <w:rPr>
          <w:noProof/>
        </w:rPr>
        <w:t>References</w:t>
      </w:r>
      <w:r>
        <w:rPr>
          <w:noProof/>
        </w:rPr>
        <w:tab/>
      </w:r>
      <w:r>
        <w:rPr>
          <w:noProof/>
        </w:rPr>
        <w:fldChar w:fldCharType="begin"/>
      </w:r>
      <w:r>
        <w:rPr>
          <w:noProof/>
        </w:rPr>
        <w:instrText xml:space="preserve"> PAGEREF _Toc239753023 \h </w:instrText>
      </w:r>
      <w:r>
        <w:rPr>
          <w:noProof/>
        </w:rPr>
      </w:r>
      <w:r>
        <w:rPr>
          <w:noProof/>
        </w:rPr>
        <w:fldChar w:fldCharType="separate"/>
      </w:r>
      <w:r>
        <w:rPr>
          <w:noProof/>
        </w:rPr>
        <w:t>14</w:t>
      </w:r>
      <w:r>
        <w:rPr>
          <w:noProof/>
        </w:rPr>
        <w:fldChar w:fldCharType="end"/>
      </w:r>
    </w:p>
    <w:p w14:paraId="23665158" w14:textId="385D81BA" w:rsidR="00DF46E5" w:rsidRDefault="00DF46E5">
      <w:pPr>
        <w:pStyle w:val="TOC3"/>
        <w:rPr>
          <w:rFonts w:ascii="Calibri" w:hAnsi="Calibri"/>
          <w:noProof/>
          <w:kern w:val="2"/>
          <w:sz w:val="24"/>
          <w:szCs w:val="24"/>
          <w:lang w:eastAsia="en-GB"/>
        </w:rPr>
      </w:pPr>
      <w:r>
        <w:rPr>
          <w:noProof/>
        </w:rPr>
        <w:t>1.1.1</w:t>
      </w:r>
      <w:r>
        <w:rPr>
          <w:rFonts w:ascii="Calibri" w:hAnsi="Calibri"/>
          <w:noProof/>
          <w:kern w:val="2"/>
          <w:sz w:val="24"/>
          <w:szCs w:val="24"/>
          <w:lang w:eastAsia="en-GB"/>
        </w:rPr>
        <w:tab/>
      </w:r>
      <w:r>
        <w:rPr>
          <w:noProof/>
        </w:rPr>
        <w:t>Normative references</w:t>
      </w:r>
      <w:r>
        <w:rPr>
          <w:noProof/>
        </w:rPr>
        <w:tab/>
      </w:r>
      <w:r>
        <w:rPr>
          <w:noProof/>
        </w:rPr>
        <w:fldChar w:fldCharType="begin"/>
      </w:r>
      <w:r>
        <w:rPr>
          <w:noProof/>
        </w:rPr>
        <w:instrText xml:space="preserve"> PAGEREF _Toc239753024 \h </w:instrText>
      </w:r>
      <w:r>
        <w:rPr>
          <w:noProof/>
        </w:rPr>
      </w:r>
      <w:r>
        <w:rPr>
          <w:noProof/>
        </w:rPr>
        <w:fldChar w:fldCharType="separate"/>
      </w:r>
      <w:r>
        <w:rPr>
          <w:noProof/>
        </w:rPr>
        <w:t>14</w:t>
      </w:r>
      <w:r>
        <w:rPr>
          <w:noProof/>
        </w:rPr>
        <w:fldChar w:fldCharType="end"/>
      </w:r>
    </w:p>
    <w:p w14:paraId="274B53BE" w14:textId="0E583C8F" w:rsidR="00DF46E5" w:rsidRDefault="00DF46E5">
      <w:pPr>
        <w:pStyle w:val="TOC3"/>
        <w:rPr>
          <w:rFonts w:ascii="Calibri" w:hAnsi="Calibri"/>
          <w:noProof/>
          <w:kern w:val="2"/>
          <w:sz w:val="24"/>
          <w:szCs w:val="24"/>
          <w:lang w:eastAsia="en-GB"/>
        </w:rPr>
      </w:pPr>
      <w:r>
        <w:rPr>
          <w:noProof/>
        </w:rPr>
        <w:t>1.1.2</w:t>
      </w:r>
      <w:r>
        <w:rPr>
          <w:rFonts w:ascii="Calibri" w:hAnsi="Calibri"/>
          <w:noProof/>
          <w:kern w:val="2"/>
          <w:sz w:val="24"/>
          <w:szCs w:val="24"/>
          <w:lang w:eastAsia="en-GB"/>
        </w:rPr>
        <w:tab/>
      </w:r>
      <w:r>
        <w:rPr>
          <w:noProof/>
        </w:rPr>
        <w:t>Informative references</w:t>
      </w:r>
      <w:r>
        <w:rPr>
          <w:noProof/>
        </w:rPr>
        <w:tab/>
      </w:r>
      <w:r>
        <w:rPr>
          <w:noProof/>
        </w:rPr>
        <w:fldChar w:fldCharType="begin"/>
      </w:r>
      <w:r>
        <w:rPr>
          <w:noProof/>
        </w:rPr>
        <w:instrText xml:space="preserve"> PAGEREF _Toc239753025 \h </w:instrText>
      </w:r>
      <w:r>
        <w:rPr>
          <w:noProof/>
        </w:rPr>
      </w:r>
      <w:r>
        <w:rPr>
          <w:noProof/>
        </w:rPr>
        <w:fldChar w:fldCharType="separate"/>
      </w:r>
      <w:r>
        <w:rPr>
          <w:noProof/>
        </w:rPr>
        <w:t>19</w:t>
      </w:r>
      <w:r>
        <w:rPr>
          <w:noProof/>
        </w:rPr>
        <w:fldChar w:fldCharType="end"/>
      </w:r>
    </w:p>
    <w:p w14:paraId="0FD87166" w14:textId="34C82B94" w:rsidR="00DF46E5" w:rsidRDefault="00DF46E5">
      <w:pPr>
        <w:pStyle w:val="TOC2"/>
        <w:rPr>
          <w:rFonts w:ascii="Calibri" w:hAnsi="Calibri"/>
          <w:noProof/>
          <w:kern w:val="2"/>
          <w:sz w:val="24"/>
          <w:szCs w:val="24"/>
          <w:lang w:eastAsia="en-GB"/>
        </w:rPr>
      </w:pPr>
      <w:r>
        <w:rPr>
          <w:noProof/>
        </w:rPr>
        <w:t>1.2</w:t>
      </w:r>
      <w:r>
        <w:rPr>
          <w:rFonts w:ascii="Calibri" w:hAnsi="Calibri"/>
          <w:noProof/>
          <w:kern w:val="2"/>
          <w:sz w:val="24"/>
          <w:szCs w:val="24"/>
          <w:lang w:eastAsia="en-GB"/>
        </w:rPr>
        <w:tab/>
      </w:r>
      <w:r>
        <w:rPr>
          <w:noProof/>
        </w:rPr>
        <w:t>Abbreviations</w:t>
      </w:r>
      <w:r>
        <w:rPr>
          <w:noProof/>
        </w:rPr>
        <w:tab/>
      </w:r>
      <w:r>
        <w:rPr>
          <w:noProof/>
        </w:rPr>
        <w:fldChar w:fldCharType="begin"/>
      </w:r>
      <w:r>
        <w:rPr>
          <w:noProof/>
        </w:rPr>
        <w:instrText xml:space="preserve"> PAGEREF _Toc239753026 \h </w:instrText>
      </w:r>
      <w:r>
        <w:rPr>
          <w:noProof/>
        </w:rPr>
      </w:r>
      <w:r>
        <w:rPr>
          <w:noProof/>
        </w:rPr>
        <w:fldChar w:fldCharType="separate"/>
      </w:r>
      <w:r>
        <w:rPr>
          <w:noProof/>
        </w:rPr>
        <w:t>19</w:t>
      </w:r>
      <w:r>
        <w:rPr>
          <w:noProof/>
        </w:rPr>
        <w:fldChar w:fldCharType="end"/>
      </w:r>
    </w:p>
    <w:p w14:paraId="7D831391" w14:textId="76AB272B" w:rsidR="00DF46E5" w:rsidRDefault="00DF46E5">
      <w:pPr>
        <w:pStyle w:val="TOC2"/>
        <w:rPr>
          <w:rFonts w:ascii="Calibri" w:hAnsi="Calibri"/>
          <w:noProof/>
          <w:kern w:val="2"/>
          <w:sz w:val="24"/>
          <w:szCs w:val="24"/>
          <w:lang w:eastAsia="en-GB"/>
        </w:rPr>
      </w:pPr>
      <w:r>
        <w:rPr>
          <w:noProof/>
        </w:rPr>
        <w:t>1.3</w:t>
      </w:r>
      <w:r>
        <w:rPr>
          <w:rFonts w:ascii="Calibri" w:hAnsi="Calibri"/>
          <w:noProof/>
          <w:kern w:val="2"/>
          <w:sz w:val="24"/>
          <w:szCs w:val="24"/>
          <w:lang w:eastAsia="en-GB"/>
        </w:rPr>
        <w:tab/>
      </w:r>
      <w:r>
        <w:rPr>
          <w:noProof/>
        </w:rPr>
        <w:t>General comments to references</w:t>
      </w:r>
      <w:r>
        <w:rPr>
          <w:noProof/>
        </w:rPr>
        <w:tab/>
      </w:r>
      <w:r>
        <w:rPr>
          <w:noProof/>
        </w:rPr>
        <w:fldChar w:fldCharType="begin"/>
      </w:r>
      <w:r>
        <w:rPr>
          <w:noProof/>
        </w:rPr>
        <w:instrText xml:space="preserve"> PAGEREF _Toc239753027 \h </w:instrText>
      </w:r>
      <w:r>
        <w:rPr>
          <w:noProof/>
        </w:rPr>
      </w:r>
      <w:r>
        <w:rPr>
          <w:noProof/>
        </w:rPr>
        <w:fldChar w:fldCharType="separate"/>
      </w:r>
      <w:r>
        <w:rPr>
          <w:noProof/>
        </w:rPr>
        <w:t>20</w:t>
      </w:r>
      <w:r>
        <w:rPr>
          <w:noProof/>
        </w:rPr>
        <w:fldChar w:fldCharType="end"/>
      </w:r>
    </w:p>
    <w:p w14:paraId="2892A6C0" w14:textId="74DEA004" w:rsidR="00DF46E5" w:rsidRDefault="00DF46E5">
      <w:pPr>
        <w:pStyle w:val="TOC2"/>
        <w:rPr>
          <w:rFonts w:ascii="Calibri" w:hAnsi="Calibri"/>
          <w:noProof/>
          <w:kern w:val="2"/>
          <w:sz w:val="24"/>
          <w:szCs w:val="24"/>
          <w:lang w:eastAsia="en-GB"/>
        </w:rPr>
      </w:pPr>
      <w:r>
        <w:rPr>
          <w:noProof/>
        </w:rPr>
        <w:t>1.4</w:t>
      </w:r>
      <w:r>
        <w:rPr>
          <w:rFonts w:ascii="Calibri" w:hAnsi="Calibri"/>
          <w:noProof/>
          <w:kern w:val="2"/>
          <w:sz w:val="24"/>
          <w:szCs w:val="24"/>
          <w:lang w:eastAsia="en-GB"/>
        </w:rPr>
        <w:tab/>
      </w:r>
      <w:r>
        <w:rPr>
          <w:noProof/>
        </w:rPr>
        <w:t>Conventions on bit ordering</w:t>
      </w:r>
      <w:r>
        <w:rPr>
          <w:noProof/>
        </w:rPr>
        <w:tab/>
      </w:r>
      <w:r>
        <w:rPr>
          <w:noProof/>
        </w:rPr>
        <w:fldChar w:fldCharType="begin"/>
      </w:r>
      <w:r>
        <w:rPr>
          <w:noProof/>
        </w:rPr>
        <w:instrText xml:space="preserve"> PAGEREF _Toc239753028 \h </w:instrText>
      </w:r>
      <w:r>
        <w:rPr>
          <w:noProof/>
        </w:rPr>
      </w:r>
      <w:r>
        <w:rPr>
          <w:noProof/>
        </w:rPr>
        <w:fldChar w:fldCharType="separate"/>
      </w:r>
      <w:r>
        <w:rPr>
          <w:noProof/>
        </w:rPr>
        <w:t>20</w:t>
      </w:r>
      <w:r>
        <w:rPr>
          <w:noProof/>
        </w:rPr>
        <w:fldChar w:fldCharType="end"/>
      </w:r>
    </w:p>
    <w:p w14:paraId="1D13DE02" w14:textId="73BDC815" w:rsidR="00DF46E5" w:rsidRDefault="00DF46E5">
      <w:pPr>
        <w:pStyle w:val="TOC1"/>
        <w:rPr>
          <w:rFonts w:ascii="Calibri" w:hAnsi="Calibri"/>
          <w:noProof/>
          <w:kern w:val="2"/>
          <w:sz w:val="24"/>
          <w:szCs w:val="24"/>
          <w:lang w:eastAsia="en-GB"/>
        </w:rPr>
      </w:pPr>
      <w:r>
        <w:rPr>
          <w:noProof/>
        </w:rPr>
        <w:t>2</w:t>
      </w:r>
      <w:r>
        <w:rPr>
          <w:rFonts w:ascii="Calibri" w:hAnsi="Calibri"/>
          <w:noProof/>
          <w:kern w:val="2"/>
          <w:sz w:val="24"/>
          <w:szCs w:val="24"/>
          <w:lang w:eastAsia="en-GB"/>
        </w:rPr>
        <w:tab/>
      </w:r>
      <w:r>
        <w:rPr>
          <w:noProof/>
        </w:rPr>
        <w:t>Identification of mobile subscribers</w:t>
      </w:r>
      <w:r>
        <w:rPr>
          <w:noProof/>
        </w:rPr>
        <w:tab/>
      </w:r>
      <w:r>
        <w:rPr>
          <w:noProof/>
        </w:rPr>
        <w:fldChar w:fldCharType="begin"/>
      </w:r>
      <w:r>
        <w:rPr>
          <w:noProof/>
        </w:rPr>
        <w:instrText xml:space="preserve"> PAGEREF _Toc239753029 \h </w:instrText>
      </w:r>
      <w:r>
        <w:rPr>
          <w:noProof/>
        </w:rPr>
      </w:r>
      <w:r>
        <w:rPr>
          <w:noProof/>
        </w:rPr>
        <w:fldChar w:fldCharType="separate"/>
      </w:r>
      <w:r>
        <w:rPr>
          <w:noProof/>
        </w:rPr>
        <w:t>21</w:t>
      </w:r>
      <w:r>
        <w:rPr>
          <w:noProof/>
        </w:rPr>
        <w:fldChar w:fldCharType="end"/>
      </w:r>
    </w:p>
    <w:p w14:paraId="1E38A66E" w14:textId="07C27245" w:rsidR="00DF46E5" w:rsidRDefault="00DF46E5">
      <w:pPr>
        <w:pStyle w:val="TOC2"/>
        <w:rPr>
          <w:rFonts w:ascii="Calibri" w:hAnsi="Calibri"/>
          <w:noProof/>
          <w:kern w:val="2"/>
          <w:sz w:val="24"/>
          <w:szCs w:val="24"/>
          <w:lang w:eastAsia="en-GB"/>
        </w:rPr>
      </w:pPr>
      <w:r>
        <w:rPr>
          <w:noProof/>
        </w:rPr>
        <w:t>2.1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_Toc239753030 \h </w:instrText>
      </w:r>
      <w:r>
        <w:rPr>
          <w:noProof/>
        </w:rPr>
      </w:r>
      <w:r>
        <w:rPr>
          <w:noProof/>
        </w:rPr>
        <w:fldChar w:fldCharType="separate"/>
      </w:r>
      <w:r>
        <w:rPr>
          <w:noProof/>
        </w:rPr>
        <w:t>21</w:t>
      </w:r>
      <w:r>
        <w:rPr>
          <w:noProof/>
        </w:rPr>
        <w:fldChar w:fldCharType="end"/>
      </w:r>
    </w:p>
    <w:p w14:paraId="7E558A2C" w14:textId="0FE0808B" w:rsidR="00DF46E5" w:rsidRDefault="00DF46E5">
      <w:pPr>
        <w:pStyle w:val="TOC2"/>
        <w:rPr>
          <w:rFonts w:ascii="Calibri" w:hAnsi="Calibri"/>
          <w:noProof/>
          <w:kern w:val="2"/>
          <w:sz w:val="24"/>
          <w:szCs w:val="24"/>
          <w:lang w:eastAsia="en-GB"/>
        </w:rPr>
      </w:pPr>
      <w:r>
        <w:rPr>
          <w:noProof/>
        </w:rPr>
        <w:t>2.2</w:t>
      </w:r>
      <w:r>
        <w:rPr>
          <w:rFonts w:ascii="Calibri" w:hAnsi="Calibri"/>
          <w:noProof/>
          <w:kern w:val="2"/>
          <w:sz w:val="24"/>
          <w:szCs w:val="24"/>
          <w:lang w:eastAsia="en-GB"/>
        </w:rPr>
        <w:tab/>
      </w:r>
      <w:r>
        <w:rPr>
          <w:noProof/>
        </w:rPr>
        <w:t>Composition of IMSI</w:t>
      </w:r>
      <w:r>
        <w:rPr>
          <w:noProof/>
        </w:rPr>
        <w:tab/>
      </w:r>
      <w:r>
        <w:rPr>
          <w:noProof/>
        </w:rPr>
        <w:fldChar w:fldCharType="begin"/>
      </w:r>
      <w:r>
        <w:rPr>
          <w:noProof/>
        </w:rPr>
        <w:instrText xml:space="preserve"> PAGEREF _Toc239753031 \h </w:instrText>
      </w:r>
      <w:r>
        <w:rPr>
          <w:noProof/>
        </w:rPr>
      </w:r>
      <w:r>
        <w:rPr>
          <w:noProof/>
        </w:rPr>
        <w:fldChar w:fldCharType="separate"/>
      </w:r>
      <w:r>
        <w:rPr>
          <w:noProof/>
        </w:rPr>
        <w:t>21</w:t>
      </w:r>
      <w:r>
        <w:rPr>
          <w:noProof/>
        </w:rPr>
        <w:fldChar w:fldCharType="end"/>
      </w:r>
    </w:p>
    <w:p w14:paraId="32A2AD60" w14:textId="2978E73D" w:rsidR="00DF46E5" w:rsidRDefault="00DF46E5">
      <w:pPr>
        <w:pStyle w:val="TOC2"/>
        <w:rPr>
          <w:rFonts w:ascii="Calibri" w:hAnsi="Calibri"/>
          <w:noProof/>
          <w:kern w:val="2"/>
          <w:sz w:val="24"/>
          <w:szCs w:val="24"/>
          <w:lang w:eastAsia="en-GB"/>
        </w:rPr>
      </w:pPr>
      <w:r w:rsidRPr="00541431">
        <w:rPr>
          <w:rFonts w:eastAsia="MS Mincho"/>
          <w:noProof/>
        </w:rPr>
        <w:t>2.</w:t>
      </w:r>
      <w:r w:rsidRPr="00541431">
        <w:rPr>
          <w:rFonts w:eastAsia="MS Mincho"/>
          <w:noProof/>
          <w:lang w:eastAsia="zh-CN"/>
        </w:rPr>
        <w:t>2A</w:t>
      </w:r>
      <w:r>
        <w:rPr>
          <w:rFonts w:ascii="Calibri" w:hAnsi="Calibri"/>
          <w:noProof/>
          <w:kern w:val="2"/>
          <w:sz w:val="24"/>
          <w:szCs w:val="24"/>
          <w:lang w:eastAsia="en-GB"/>
        </w:rPr>
        <w:tab/>
      </w:r>
      <w:r w:rsidRPr="00541431">
        <w:rPr>
          <w:rFonts w:eastAsia="MS Mincho"/>
          <w:noProof/>
        </w:rPr>
        <w:t>Subscripti</w:t>
      </w:r>
      <w:r w:rsidRPr="00541431">
        <w:rPr>
          <w:rFonts w:eastAsia="MS Mincho"/>
          <w:noProof/>
          <w:lang w:val="fr-FR"/>
        </w:rPr>
        <w:t>on Permanent Identifier</w:t>
      </w:r>
      <w:r w:rsidRPr="00541431">
        <w:rPr>
          <w:rFonts w:eastAsia="MS Mincho"/>
          <w:noProof/>
        </w:rPr>
        <w:t xml:space="preserve"> (</w:t>
      </w:r>
      <w:r w:rsidRPr="00541431">
        <w:rPr>
          <w:rFonts w:eastAsia="MS Mincho"/>
          <w:noProof/>
          <w:lang w:eastAsia="zh-CN"/>
        </w:rPr>
        <w:t>SUPI)</w:t>
      </w:r>
      <w:r>
        <w:rPr>
          <w:noProof/>
        </w:rPr>
        <w:tab/>
      </w:r>
      <w:r>
        <w:rPr>
          <w:noProof/>
        </w:rPr>
        <w:fldChar w:fldCharType="begin"/>
      </w:r>
      <w:r>
        <w:rPr>
          <w:noProof/>
        </w:rPr>
        <w:instrText xml:space="preserve"> PAGEREF _Toc239753032 \h </w:instrText>
      </w:r>
      <w:r>
        <w:rPr>
          <w:noProof/>
        </w:rPr>
      </w:r>
      <w:r>
        <w:rPr>
          <w:noProof/>
        </w:rPr>
        <w:fldChar w:fldCharType="separate"/>
      </w:r>
      <w:r>
        <w:rPr>
          <w:noProof/>
        </w:rPr>
        <w:t>22</w:t>
      </w:r>
      <w:r>
        <w:rPr>
          <w:noProof/>
        </w:rPr>
        <w:fldChar w:fldCharType="end"/>
      </w:r>
    </w:p>
    <w:p w14:paraId="25E20B3A" w14:textId="5E6AB6DF" w:rsidR="00DF46E5" w:rsidRDefault="00DF46E5">
      <w:pPr>
        <w:pStyle w:val="TOC2"/>
        <w:rPr>
          <w:rFonts w:ascii="Calibri" w:hAnsi="Calibri"/>
          <w:noProof/>
          <w:kern w:val="2"/>
          <w:sz w:val="24"/>
          <w:szCs w:val="24"/>
          <w:lang w:eastAsia="en-GB"/>
        </w:rPr>
      </w:pPr>
      <w:r w:rsidRPr="00541431">
        <w:rPr>
          <w:rFonts w:eastAsia="MS Mincho"/>
          <w:noProof/>
        </w:rPr>
        <w:t>2.2B</w:t>
      </w:r>
      <w:r>
        <w:rPr>
          <w:rFonts w:ascii="Calibri" w:hAnsi="Calibri"/>
          <w:noProof/>
          <w:kern w:val="2"/>
          <w:sz w:val="24"/>
          <w:szCs w:val="24"/>
          <w:lang w:eastAsia="en-GB"/>
        </w:rPr>
        <w:tab/>
      </w:r>
      <w:r w:rsidRPr="00541431">
        <w:rPr>
          <w:rFonts w:eastAsia="MS Mincho"/>
          <w:noProof/>
        </w:rPr>
        <w:t>Subscription Concealed Identifier (SUCI)</w:t>
      </w:r>
      <w:r>
        <w:rPr>
          <w:noProof/>
        </w:rPr>
        <w:tab/>
      </w:r>
      <w:r>
        <w:rPr>
          <w:noProof/>
        </w:rPr>
        <w:fldChar w:fldCharType="begin"/>
      </w:r>
      <w:r>
        <w:rPr>
          <w:noProof/>
        </w:rPr>
        <w:instrText xml:space="preserve"> PAGEREF _Toc239753033 \h </w:instrText>
      </w:r>
      <w:r>
        <w:rPr>
          <w:noProof/>
        </w:rPr>
      </w:r>
      <w:r>
        <w:rPr>
          <w:noProof/>
        </w:rPr>
        <w:fldChar w:fldCharType="separate"/>
      </w:r>
      <w:r>
        <w:rPr>
          <w:noProof/>
        </w:rPr>
        <w:t>22</w:t>
      </w:r>
      <w:r>
        <w:rPr>
          <w:noProof/>
        </w:rPr>
        <w:fldChar w:fldCharType="end"/>
      </w:r>
    </w:p>
    <w:p w14:paraId="6BD57141" w14:textId="1176C61D" w:rsidR="00DF46E5" w:rsidRDefault="00DF46E5">
      <w:pPr>
        <w:pStyle w:val="TOC2"/>
        <w:rPr>
          <w:rFonts w:ascii="Calibri" w:hAnsi="Calibri"/>
          <w:noProof/>
          <w:kern w:val="2"/>
          <w:sz w:val="24"/>
          <w:szCs w:val="24"/>
          <w:lang w:eastAsia="en-GB"/>
        </w:rPr>
      </w:pPr>
      <w:r>
        <w:rPr>
          <w:noProof/>
        </w:rPr>
        <w:t>2.3</w:t>
      </w:r>
      <w:r>
        <w:rPr>
          <w:rFonts w:ascii="Calibri" w:hAnsi="Calibri"/>
          <w:noProof/>
          <w:kern w:val="2"/>
          <w:sz w:val="24"/>
          <w:szCs w:val="24"/>
          <w:lang w:eastAsia="en-GB"/>
        </w:rPr>
        <w:tab/>
      </w:r>
      <w:r>
        <w:rPr>
          <w:noProof/>
        </w:rPr>
        <w:t>Allocation and assignment principles</w:t>
      </w:r>
      <w:r>
        <w:rPr>
          <w:noProof/>
        </w:rPr>
        <w:tab/>
      </w:r>
      <w:r>
        <w:rPr>
          <w:noProof/>
        </w:rPr>
        <w:fldChar w:fldCharType="begin"/>
      </w:r>
      <w:r>
        <w:rPr>
          <w:noProof/>
        </w:rPr>
        <w:instrText xml:space="preserve"> PAGEREF _Toc239753034 \h </w:instrText>
      </w:r>
      <w:r>
        <w:rPr>
          <w:noProof/>
        </w:rPr>
      </w:r>
      <w:r>
        <w:rPr>
          <w:noProof/>
        </w:rPr>
        <w:fldChar w:fldCharType="separate"/>
      </w:r>
      <w:r>
        <w:rPr>
          <w:noProof/>
        </w:rPr>
        <w:t>25</w:t>
      </w:r>
      <w:r>
        <w:rPr>
          <w:noProof/>
        </w:rPr>
        <w:fldChar w:fldCharType="end"/>
      </w:r>
    </w:p>
    <w:p w14:paraId="7666CBDD" w14:textId="1B47964E" w:rsidR="00DF46E5" w:rsidRDefault="00DF46E5">
      <w:pPr>
        <w:pStyle w:val="TOC2"/>
        <w:rPr>
          <w:rFonts w:ascii="Calibri" w:hAnsi="Calibri"/>
          <w:noProof/>
          <w:kern w:val="2"/>
          <w:sz w:val="24"/>
          <w:szCs w:val="24"/>
          <w:lang w:eastAsia="en-GB"/>
        </w:rPr>
      </w:pPr>
      <w:r>
        <w:rPr>
          <w:noProof/>
        </w:rPr>
        <w:t>2.4</w:t>
      </w:r>
      <w:r>
        <w:rPr>
          <w:rFonts w:ascii="Calibri" w:hAnsi="Calibri"/>
          <w:noProof/>
          <w:kern w:val="2"/>
          <w:sz w:val="24"/>
          <w:szCs w:val="24"/>
          <w:lang w:eastAsia="en-GB"/>
        </w:rPr>
        <w:tab/>
      </w:r>
      <w:r>
        <w:rPr>
          <w:noProof/>
        </w:rPr>
        <w:t>Structure of TMSI</w:t>
      </w:r>
      <w:r>
        <w:rPr>
          <w:noProof/>
        </w:rPr>
        <w:tab/>
      </w:r>
      <w:r>
        <w:rPr>
          <w:noProof/>
        </w:rPr>
        <w:fldChar w:fldCharType="begin"/>
      </w:r>
      <w:r>
        <w:rPr>
          <w:noProof/>
        </w:rPr>
        <w:instrText xml:space="preserve"> PAGEREF _Toc239753035 \h </w:instrText>
      </w:r>
      <w:r>
        <w:rPr>
          <w:noProof/>
        </w:rPr>
      </w:r>
      <w:r>
        <w:rPr>
          <w:noProof/>
        </w:rPr>
        <w:fldChar w:fldCharType="separate"/>
      </w:r>
      <w:r>
        <w:rPr>
          <w:noProof/>
        </w:rPr>
        <w:t>25</w:t>
      </w:r>
      <w:r>
        <w:rPr>
          <w:noProof/>
        </w:rPr>
        <w:fldChar w:fldCharType="end"/>
      </w:r>
    </w:p>
    <w:p w14:paraId="60A7C3DC" w14:textId="40D2188E" w:rsidR="00DF46E5" w:rsidRDefault="00DF46E5">
      <w:pPr>
        <w:pStyle w:val="TOC2"/>
        <w:rPr>
          <w:rFonts w:ascii="Calibri" w:hAnsi="Calibri"/>
          <w:noProof/>
          <w:kern w:val="2"/>
          <w:sz w:val="24"/>
          <w:szCs w:val="24"/>
          <w:lang w:eastAsia="en-GB"/>
        </w:rPr>
      </w:pPr>
      <w:r>
        <w:rPr>
          <w:noProof/>
        </w:rPr>
        <w:t>2.5</w:t>
      </w:r>
      <w:r>
        <w:rPr>
          <w:rFonts w:ascii="Calibri" w:hAnsi="Calibri"/>
          <w:noProof/>
          <w:kern w:val="2"/>
          <w:sz w:val="24"/>
          <w:szCs w:val="24"/>
          <w:lang w:eastAsia="en-GB"/>
        </w:rPr>
        <w:tab/>
      </w:r>
      <w:r>
        <w:rPr>
          <w:noProof/>
        </w:rPr>
        <w:t>Structure of LMSI</w:t>
      </w:r>
      <w:r>
        <w:rPr>
          <w:noProof/>
        </w:rPr>
        <w:tab/>
      </w:r>
      <w:r>
        <w:rPr>
          <w:noProof/>
        </w:rPr>
        <w:fldChar w:fldCharType="begin"/>
      </w:r>
      <w:r>
        <w:rPr>
          <w:noProof/>
        </w:rPr>
        <w:instrText xml:space="preserve"> PAGEREF _Toc239753036 \h </w:instrText>
      </w:r>
      <w:r>
        <w:rPr>
          <w:noProof/>
        </w:rPr>
      </w:r>
      <w:r>
        <w:rPr>
          <w:noProof/>
        </w:rPr>
        <w:fldChar w:fldCharType="separate"/>
      </w:r>
      <w:r>
        <w:rPr>
          <w:noProof/>
        </w:rPr>
        <w:t>26</w:t>
      </w:r>
      <w:r>
        <w:rPr>
          <w:noProof/>
        </w:rPr>
        <w:fldChar w:fldCharType="end"/>
      </w:r>
    </w:p>
    <w:p w14:paraId="1F11C264" w14:textId="6DBD374C" w:rsidR="00DF46E5" w:rsidRDefault="00DF46E5">
      <w:pPr>
        <w:pStyle w:val="TOC2"/>
        <w:rPr>
          <w:rFonts w:ascii="Calibri" w:hAnsi="Calibri"/>
          <w:noProof/>
          <w:kern w:val="2"/>
          <w:sz w:val="24"/>
          <w:szCs w:val="24"/>
          <w:lang w:eastAsia="en-GB"/>
        </w:rPr>
      </w:pPr>
      <w:r>
        <w:rPr>
          <w:noProof/>
        </w:rPr>
        <w:t>2.6</w:t>
      </w:r>
      <w:r>
        <w:rPr>
          <w:rFonts w:ascii="Calibri" w:hAnsi="Calibri"/>
          <w:noProof/>
          <w:kern w:val="2"/>
          <w:sz w:val="24"/>
          <w:szCs w:val="24"/>
          <w:lang w:eastAsia="en-GB"/>
        </w:rPr>
        <w:tab/>
      </w:r>
      <w:r>
        <w:rPr>
          <w:noProof/>
        </w:rPr>
        <w:t>Structure of TLLI</w:t>
      </w:r>
      <w:r>
        <w:rPr>
          <w:noProof/>
        </w:rPr>
        <w:tab/>
      </w:r>
      <w:r>
        <w:rPr>
          <w:noProof/>
        </w:rPr>
        <w:fldChar w:fldCharType="begin"/>
      </w:r>
      <w:r>
        <w:rPr>
          <w:noProof/>
        </w:rPr>
        <w:instrText xml:space="preserve"> PAGEREF _Toc239753037 \h </w:instrText>
      </w:r>
      <w:r>
        <w:rPr>
          <w:noProof/>
        </w:rPr>
      </w:r>
      <w:r>
        <w:rPr>
          <w:noProof/>
        </w:rPr>
        <w:fldChar w:fldCharType="separate"/>
      </w:r>
      <w:r>
        <w:rPr>
          <w:noProof/>
        </w:rPr>
        <w:t>26</w:t>
      </w:r>
      <w:r>
        <w:rPr>
          <w:noProof/>
        </w:rPr>
        <w:fldChar w:fldCharType="end"/>
      </w:r>
    </w:p>
    <w:p w14:paraId="075B2649" w14:textId="72AC2859" w:rsidR="00DF46E5" w:rsidRDefault="00DF46E5">
      <w:pPr>
        <w:pStyle w:val="TOC2"/>
        <w:rPr>
          <w:rFonts w:ascii="Calibri" w:hAnsi="Calibri"/>
          <w:noProof/>
          <w:kern w:val="2"/>
          <w:sz w:val="24"/>
          <w:szCs w:val="24"/>
          <w:lang w:eastAsia="en-GB"/>
        </w:rPr>
      </w:pPr>
      <w:r>
        <w:rPr>
          <w:noProof/>
        </w:rPr>
        <w:t>2.7</w:t>
      </w:r>
      <w:r>
        <w:rPr>
          <w:rFonts w:ascii="Calibri" w:hAnsi="Calibri"/>
          <w:noProof/>
          <w:kern w:val="2"/>
          <w:sz w:val="24"/>
          <w:szCs w:val="24"/>
          <w:lang w:eastAsia="en-GB"/>
        </w:rPr>
        <w:tab/>
      </w:r>
      <w:r>
        <w:rPr>
          <w:noProof/>
        </w:rPr>
        <w:t>Structure of P-TMSI Signature</w:t>
      </w:r>
      <w:r>
        <w:rPr>
          <w:noProof/>
        </w:rPr>
        <w:tab/>
      </w:r>
      <w:r>
        <w:rPr>
          <w:noProof/>
        </w:rPr>
        <w:fldChar w:fldCharType="begin"/>
      </w:r>
      <w:r>
        <w:rPr>
          <w:noProof/>
        </w:rPr>
        <w:instrText xml:space="preserve"> PAGEREF _Toc239753038 \h </w:instrText>
      </w:r>
      <w:r>
        <w:rPr>
          <w:noProof/>
        </w:rPr>
      </w:r>
      <w:r>
        <w:rPr>
          <w:noProof/>
        </w:rPr>
        <w:fldChar w:fldCharType="separate"/>
      </w:r>
      <w:r>
        <w:rPr>
          <w:noProof/>
        </w:rPr>
        <w:t>27</w:t>
      </w:r>
      <w:r>
        <w:rPr>
          <w:noProof/>
        </w:rPr>
        <w:fldChar w:fldCharType="end"/>
      </w:r>
    </w:p>
    <w:p w14:paraId="4ED87B96" w14:textId="561EAB9E" w:rsidR="00DF46E5" w:rsidRDefault="00DF46E5">
      <w:pPr>
        <w:pStyle w:val="TOC2"/>
        <w:rPr>
          <w:rFonts w:ascii="Calibri" w:hAnsi="Calibri"/>
          <w:noProof/>
          <w:kern w:val="2"/>
          <w:sz w:val="24"/>
          <w:szCs w:val="24"/>
          <w:lang w:eastAsia="en-GB"/>
        </w:rPr>
      </w:pPr>
      <w:r>
        <w:rPr>
          <w:noProof/>
        </w:rPr>
        <w:t>2.8</w:t>
      </w:r>
      <w:r>
        <w:rPr>
          <w:rFonts w:ascii="Calibri" w:hAnsi="Calibri"/>
          <w:noProof/>
          <w:kern w:val="2"/>
          <w:sz w:val="24"/>
          <w:szCs w:val="24"/>
          <w:lang w:eastAsia="en-GB"/>
        </w:rPr>
        <w:tab/>
      </w:r>
      <w:r>
        <w:rPr>
          <w:noProof/>
        </w:rPr>
        <w:t>Globally Unique Temporary UE Identity (GUTI)</w:t>
      </w:r>
      <w:r>
        <w:rPr>
          <w:noProof/>
        </w:rPr>
        <w:tab/>
      </w:r>
      <w:r>
        <w:rPr>
          <w:noProof/>
        </w:rPr>
        <w:fldChar w:fldCharType="begin"/>
      </w:r>
      <w:r>
        <w:rPr>
          <w:noProof/>
        </w:rPr>
        <w:instrText xml:space="preserve"> PAGEREF _Toc239753039 \h </w:instrText>
      </w:r>
      <w:r>
        <w:rPr>
          <w:noProof/>
        </w:rPr>
      </w:r>
      <w:r>
        <w:rPr>
          <w:noProof/>
        </w:rPr>
        <w:fldChar w:fldCharType="separate"/>
      </w:r>
      <w:r>
        <w:rPr>
          <w:noProof/>
        </w:rPr>
        <w:t>27</w:t>
      </w:r>
      <w:r>
        <w:rPr>
          <w:noProof/>
        </w:rPr>
        <w:fldChar w:fldCharType="end"/>
      </w:r>
    </w:p>
    <w:p w14:paraId="620A04C1" w14:textId="3CAF4D33" w:rsidR="00DF46E5" w:rsidRDefault="00DF46E5">
      <w:pPr>
        <w:pStyle w:val="TOC3"/>
        <w:rPr>
          <w:rFonts w:ascii="Calibri" w:hAnsi="Calibri"/>
          <w:noProof/>
          <w:kern w:val="2"/>
          <w:sz w:val="24"/>
          <w:szCs w:val="24"/>
          <w:lang w:eastAsia="en-GB"/>
        </w:rPr>
      </w:pPr>
      <w:r>
        <w:rPr>
          <w:noProof/>
        </w:rPr>
        <w:t>2.8.1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_Toc239753040 \h </w:instrText>
      </w:r>
      <w:r>
        <w:rPr>
          <w:noProof/>
        </w:rPr>
      </w:r>
      <w:r>
        <w:rPr>
          <w:noProof/>
        </w:rPr>
        <w:fldChar w:fldCharType="separate"/>
      </w:r>
      <w:r>
        <w:rPr>
          <w:noProof/>
        </w:rPr>
        <w:t>27</w:t>
      </w:r>
      <w:r>
        <w:rPr>
          <w:noProof/>
        </w:rPr>
        <w:fldChar w:fldCharType="end"/>
      </w:r>
    </w:p>
    <w:p w14:paraId="35654318" w14:textId="01D6D627" w:rsidR="00DF46E5" w:rsidRDefault="00DF46E5">
      <w:pPr>
        <w:pStyle w:val="TOC3"/>
        <w:rPr>
          <w:rFonts w:ascii="Calibri" w:hAnsi="Calibri"/>
          <w:noProof/>
          <w:kern w:val="2"/>
          <w:sz w:val="24"/>
          <w:szCs w:val="24"/>
          <w:lang w:eastAsia="en-GB"/>
        </w:rPr>
      </w:pPr>
      <w:r>
        <w:rPr>
          <w:noProof/>
        </w:rPr>
        <w:t>2.8.2</w:t>
      </w:r>
      <w:r>
        <w:rPr>
          <w:rFonts w:ascii="Calibri" w:hAnsi="Calibri"/>
          <w:noProof/>
          <w:kern w:val="2"/>
          <w:sz w:val="24"/>
          <w:szCs w:val="24"/>
          <w:lang w:eastAsia="en-GB"/>
        </w:rPr>
        <w:tab/>
      </w:r>
      <w:r>
        <w:rPr>
          <w:noProof/>
        </w:rPr>
        <w:t>Mapping between Temporary and Area Identities for the EUTRAN and the UTRAN/GERAN based systems</w:t>
      </w:r>
      <w:r>
        <w:rPr>
          <w:noProof/>
        </w:rPr>
        <w:tab/>
      </w:r>
      <w:r>
        <w:rPr>
          <w:noProof/>
        </w:rPr>
        <w:fldChar w:fldCharType="begin"/>
      </w:r>
      <w:r>
        <w:rPr>
          <w:noProof/>
        </w:rPr>
        <w:instrText xml:space="preserve"> PAGEREF _Toc239753041 \h </w:instrText>
      </w:r>
      <w:r>
        <w:rPr>
          <w:noProof/>
        </w:rPr>
      </w:r>
      <w:r>
        <w:rPr>
          <w:noProof/>
        </w:rPr>
        <w:fldChar w:fldCharType="separate"/>
      </w:r>
      <w:r>
        <w:rPr>
          <w:noProof/>
        </w:rPr>
        <w:t>28</w:t>
      </w:r>
      <w:r>
        <w:rPr>
          <w:noProof/>
        </w:rPr>
        <w:fldChar w:fldCharType="end"/>
      </w:r>
    </w:p>
    <w:p w14:paraId="08CBC78A" w14:textId="6616B44F" w:rsidR="00DF46E5" w:rsidRDefault="00DF46E5">
      <w:pPr>
        <w:pStyle w:val="TOC4"/>
        <w:rPr>
          <w:rFonts w:ascii="Calibri" w:hAnsi="Calibri"/>
          <w:noProof/>
          <w:kern w:val="2"/>
          <w:sz w:val="24"/>
          <w:szCs w:val="24"/>
          <w:lang w:eastAsia="en-GB"/>
        </w:rPr>
      </w:pPr>
      <w:r>
        <w:rPr>
          <w:noProof/>
          <w:lang w:eastAsia="ja-JP"/>
        </w:rPr>
        <w:t>2.8.2.0</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_Toc239753042 \h </w:instrText>
      </w:r>
      <w:r>
        <w:rPr>
          <w:noProof/>
        </w:rPr>
      </w:r>
      <w:r>
        <w:rPr>
          <w:noProof/>
        </w:rPr>
        <w:fldChar w:fldCharType="separate"/>
      </w:r>
      <w:r>
        <w:rPr>
          <w:noProof/>
        </w:rPr>
        <w:t>28</w:t>
      </w:r>
      <w:r>
        <w:rPr>
          <w:noProof/>
        </w:rPr>
        <w:fldChar w:fldCharType="end"/>
      </w:r>
    </w:p>
    <w:p w14:paraId="0CB2A81E" w14:textId="554C9428" w:rsidR="00DF46E5" w:rsidRDefault="00DF46E5">
      <w:pPr>
        <w:pStyle w:val="TOC4"/>
        <w:rPr>
          <w:rFonts w:ascii="Calibri" w:hAnsi="Calibri"/>
          <w:noProof/>
          <w:kern w:val="2"/>
          <w:sz w:val="24"/>
          <w:szCs w:val="24"/>
          <w:lang w:eastAsia="en-GB"/>
        </w:rPr>
      </w:pPr>
      <w:r>
        <w:rPr>
          <w:noProof/>
          <w:lang w:eastAsia="ja-JP"/>
        </w:rPr>
        <w:t>2.8.2.1</w:t>
      </w:r>
      <w:r>
        <w:rPr>
          <w:rFonts w:ascii="Calibri" w:hAnsi="Calibri"/>
          <w:noProof/>
          <w:kern w:val="2"/>
          <w:sz w:val="24"/>
          <w:szCs w:val="24"/>
          <w:lang w:eastAsia="en-GB"/>
        </w:rPr>
        <w:tab/>
      </w:r>
      <w:r>
        <w:rPr>
          <w:noProof/>
        </w:rPr>
        <w:t xml:space="preserve">Mapping </w:t>
      </w:r>
      <w:r>
        <w:rPr>
          <w:noProof/>
          <w:lang w:eastAsia="ja-JP"/>
        </w:rPr>
        <w:t>from GUTI to RAI, P-TMSI and P-TMSI signature</w:t>
      </w:r>
      <w:r>
        <w:rPr>
          <w:noProof/>
        </w:rPr>
        <w:tab/>
      </w:r>
      <w:r>
        <w:rPr>
          <w:noProof/>
        </w:rPr>
        <w:fldChar w:fldCharType="begin"/>
      </w:r>
      <w:r>
        <w:rPr>
          <w:noProof/>
        </w:rPr>
        <w:instrText xml:space="preserve"> PAGEREF _Toc239753043 \h </w:instrText>
      </w:r>
      <w:r>
        <w:rPr>
          <w:noProof/>
        </w:rPr>
      </w:r>
      <w:r>
        <w:rPr>
          <w:noProof/>
        </w:rPr>
        <w:fldChar w:fldCharType="separate"/>
      </w:r>
      <w:r>
        <w:rPr>
          <w:noProof/>
        </w:rPr>
        <w:t>28</w:t>
      </w:r>
      <w:r>
        <w:rPr>
          <w:noProof/>
        </w:rPr>
        <w:fldChar w:fldCharType="end"/>
      </w:r>
    </w:p>
    <w:p w14:paraId="3CE8361B" w14:textId="2B595AD5" w:rsidR="00DF46E5" w:rsidRDefault="00DF46E5">
      <w:pPr>
        <w:pStyle w:val="TOC5"/>
        <w:rPr>
          <w:rFonts w:ascii="Calibri" w:hAnsi="Calibri"/>
          <w:noProof/>
          <w:kern w:val="2"/>
          <w:sz w:val="24"/>
          <w:szCs w:val="24"/>
          <w:lang w:eastAsia="en-GB"/>
        </w:rPr>
      </w:pPr>
      <w:r>
        <w:rPr>
          <w:noProof/>
        </w:rPr>
        <w:t>2.8.2.1.1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_Toc239753044 \h </w:instrText>
      </w:r>
      <w:r>
        <w:rPr>
          <w:noProof/>
        </w:rPr>
      </w:r>
      <w:r>
        <w:rPr>
          <w:noProof/>
        </w:rPr>
        <w:fldChar w:fldCharType="separate"/>
      </w:r>
      <w:r>
        <w:rPr>
          <w:noProof/>
        </w:rPr>
        <w:t>28</w:t>
      </w:r>
      <w:r>
        <w:rPr>
          <w:noProof/>
        </w:rPr>
        <w:fldChar w:fldCharType="end"/>
      </w:r>
    </w:p>
    <w:p w14:paraId="33706DEB" w14:textId="4378D050" w:rsidR="00DF46E5" w:rsidRDefault="00DF46E5">
      <w:pPr>
        <w:pStyle w:val="TOC5"/>
        <w:rPr>
          <w:rFonts w:ascii="Calibri" w:hAnsi="Calibri"/>
          <w:noProof/>
          <w:kern w:val="2"/>
          <w:sz w:val="24"/>
          <w:szCs w:val="24"/>
          <w:lang w:eastAsia="en-GB"/>
        </w:rPr>
      </w:pPr>
      <w:r>
        <w:rPr>
          <w:noProof/>
        </w:rPr>
        <w:t>2.8.2.1.2</w:t>
      </w:r>
      <w:r>
        <w:rPr>
          <w:rFonts w:ascii="Calibri" w:hAnsi="Calibri"/>
          <w:noProof/>
          <w:kern w:val="2"/>
          <w:sz w:val="24"/>
          <w:szCs w:val="24"/>
          <w:lang w:eastAsia="en-GB"/>
        </w:rPr>
        <w:tab/>
      </w:r>
      <w:r>
        <w:rPr>
          <w:noProof/>
        </w:rPr>
        <w:t>Mapping in the UE</w:t>
      </w:r>
      <w:r>
        <w:rPr>
          <w:noProof/>
        </w:rPr>
        <w:tab/>
      </w:r>
      <w:r>
        <w:rPr>
          <w:noProof/>
        </w:rPr>
        <w:fldChar w:fldCharType="begin"/>
      </w:r>
      <w:r>
        <w:rPr>
          <w:noProof/>
        </w:rPr>
        <w:instrText xml:space="preserve"> PAGEREF _Toc239753045 \h </w:instrText>
      </w:r>
      <w:r>
        <w:rPr>
          <w:noProof/>
        </w:rPr>
      </w:r>
      <w:r>
        <w:rPr>
          <w:noProof/>
        </w:rPr>
        <w:fldChar w:fldCharType="separate"/>
      </w:r>
      <w:r>
        <w:rPr>
          <w:noProof/>
        </w:rPr>
        <w:t>28</w:t>
      </w:r>
      <w:r>
        <w:rPr>
          <w:noProof/>
        </w:rPr>
        <w:fldChar w:fldCharType="end"/>
      </w:r>
    </w:p>
    <w:p w14:paraId="7B35AE7A" w14:textId="7E4D7E9F" w:rsidR="00DF46E5" w:rsidRDefault="00DF46E5">
      <w:pPr>
        <w:pStyle w:val="TOC5"/>
        <w:rPr>
          <w:rFonts w:ascii="Calibri" w:hAnsi="Calibri"/>
          <w:noProof/>
          <w:kern w:val="2"/>
          <w:sz w:val="24"/>
          <w:szCs w:val="24"/>
          <w:lang w:eastAsia="en-GB"/>
        </w:rPr>
      </w:pPr>
      <w:r>
        <w:rPr>
          <w:noProof/>
        </w:rPr>
        <w:t>2.8.2.1.3</w:t>
      </w:r>
      <w:r>
        <w:rPr>
          <w:rFonts w:ascii="Calibri" w:hAnsi="Calibri"/>
          <w:noProof/>
          <w:kern w:val="2"/>
          <w:sz w:val="24"/>
          <w:szCs w:val="24"/>
          <w:lang w:eastAsia="en-GB"/>
        </w:rPr>
        <w:tab/>
      </w:r>
      <w:r>
        <w:rPr>
          <w:noProof/>
        </w:rPr>
        <w:t>Mapping in the old MME</w:t>
      </w:r>
      <w:r>
        <w:rPr>
          <w:noProof/>
        </w:rPr>
        <w:tab/>
      </w:r>
      <w:r>
        <w:rPr>
          <w:noProof/>
        </w:rPr>
        <w:fldChar w:fldCharType="begin"/>
      </w:r>
      <w:r>
        <w:rPr>
          <w:noProof/>
        </w:rPr>
        <w:instrText xml:space="preserve"> PAGEREF _Toc239753046 \h </w:instrText>
      </w:r>
      <w:r>
        <w:rPr>
          <w:noProof/>
        </w:rPr>
      </w:r>
      <w:r>
        <w:rPr>
          <w:noProof/>
        </w:rPr>
        <w:fldChar w:fldCharType="separate"/>
      </w:r>
      <w:r>
        <w:rPr>
          <w:noProof/>
        </w:rPr>
        <w:t>29</w:t>
      </w:r>
      <w:r>
        <w:rPr>
          <w:noProof/>
        </w:rPr>
        <w:fldChar w:fldCharType="end"/>
      </w:r>
    </w:p>
    <w:p w14:paraId="557383EB" w14:textId="50E23490" w:rsidR="00DF46E5" w:rsidRDefault="00DF46E5">
      <w:pPr>
        <w:pStyle w:val="TOC4"/>
        <w:rPr>
          <w:rFonts w:ascii="Calibri" w:hAnsi="Calibri"/>
          <w:noProof/>
          <w:kern w:val="2"/>
          <w:sz w:val="24"/>
          <w:szCs w:val="24"/>
          <w:lang w:eastAsia="en-GB"/>
        </w:rPr>
      </w:pPr>
      <w:r>
        <w:rPr>
          <w:noProof/>
          <w:lang w:eastAsia="ja-JP"/>
        </w:rPr>
        <w:t>2.8.2.2</w:t>
      </w:r>
      <w:r>
        <w:rPr>
          <w:rFonts w:ascii="Calibri" w:hAnsi="Calibri"/>
          <w:noProof/>
          <w:kern w:val="2"/>
          <w:sz w:val="24"/>
          <w:szCs w:val="24"/>
          <w:lang w:eastAsia="en-GB"/>
        </w:rPr>
        <w:tab/>
      </w:r>
      <w:r>
        <w:rPr>
          <w:noProof/>
        </w:rPr>
        <w:t xml:space="preserve">Mapping </w:t>
      </w:r>
      <w:r>
        <w:rPr>
          <w:noProof/>
          <w:lang w:eastAsia="ja-JP"/>
        </w:rPr>
        <w:t>from RAI and P-TMSI to GUTI</w:t>
      </w:r>
      <w:r>
        <w:rPr>
          <w:noProof/>
        </w:rPr>
        <w:tab/>
      </w:r>
      <w:r>
        <w:rPr>
          <w:noProof/>
        </w:rPr>
        <w:fldChar w:fldCharType="begin"/>
      </w:r>
      <w:r>
        <w:rPr>
          <w:noProof/>
        </w:rPr>
        <w:instrText xml:space="preserve"> PAGEREF _Toc239753047 \h </w:instrText>
      </w:r>
      <w:r>
        <w:rPr>
          <w:noProof/>
        </w:rPr>
      </w:r>
      <w:r>
        <w:rPr>
          <w:noProof/>
        </w:rPr>
        <w:fldChar w:fldCharType="separate"/>
      </w:r>
      <w:r>
        <w:rPr>
          <w:noProof/>
        </w:rPr>
        <w:t>29</w:t>
      </w:r>
      <w:r>
        <w:rPr>
          <w:noProof/>
        </w:rPr>
        <w:fldChar w:fldCharType="end"/>
      </w:r>
    </w:p>
    <w:p w14:paraId="4B98A31D" w14:textId="64120F5E" w:rsidR="00DF46E5" w:rsidRDefault="00DF46E5">
      <w:pPr>
        <w:pStyle w:val="TOC5"/>
        <w:rPr>
          <w:rFonts w:ascii="Calibri" w:hAnsi="Calibri"/>
          <w:noProof/>
          <w:kern w:val="2"/>
          <w:sz w:val="24"/>
          <w:szCs w:val="24"/>
          <w:lang w:eastAsia="en-GB"/>
        </w:rPr>
      </w:pPr>
      <w:r>
        <w:rPr>
          <w:noProof/>
        </w:rPr>
        <w:t>2.8.2.2.1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_Toc239753048 \h </w:instrText>
      </w:r>
      <w:r>
        <w:rPr>
          <w:noProof/>
        </w:rPr>
      </w:r>
      <w:r>
        <w:rPr>
          <w:noProof/>
        </w:rPr>
        <w:fldChar w:fldCharType="separate"/>
      </w:r>
      <w:r>
        <w:rPr>
          <w:noProof/>
        </w:rPr>
        <w:t>29</w:t>
      </w:r>
      <w:r>
        <w:rPr>
          <w:noProof/>
        </w:rPr>
        <w:fldChar w:fldCharType="end"/>
      </w:r>
    </w:p>
    <w:p w14:paraId="39B67A15" w14:textId="0FB5A78C" w:rsidR="00DF46E5" w:rsidRDefault="00DF46E5">
      <w:pPr>
        <w:pStyle w:val="TOC5"/>
        <w:rPr>
          <w:rFonts w:ascii="Calibri" w:hAnsi="Calibri"/>
          <w:noProof/>
          <w:kern w:val="2"/>
          <w:sz w:val="24"/>
          <w:szCs w:val="24"/>
          <w:lang w:eastAsia="en-GB"/>
        </w:rPr>
      </w:pPr>
      <w:r>
        <w:rPr>
          <w:noProof/>
        </w:rPr>
        <w:t>2.8.2.2.2</w:t>
      </w:r>
      <w:r>
        <w:rPr>
          <w:rFonts w:ascii="Calibri" w:hAnsi="Calibri"/>
          <w:noProof/>
          <w:kern w:val="2"/>
          <w:sz w:val="24"/>
          <w:szCs w:val="24"/>
          <w:lang w:eastAsia="en-GB"/>
        </w:rPr>
        <w:tab/>
      </w:r>
      <w:r>
        <w:rPr>
          <w:noProof/>
        </w:rPr>
        <w:t>Mapping in the UE</w:t>
      </w:r>
      <w:r>
        <w:rPr>
          <w:noProof/>
        </w:rPr>
        <w:tab/>
      </w:r>
      <w:r>
        <w:rPr>
          <w:noProof/>
        </w:rPr>
        <w:fldChar w:fldCharType="begin"/>
      </w:r>
      <w:r>
        <w:rPr>
          <w:noProof/>
        </w:rPr>
        <w:instrText xml:space="preserve"> PAGEREF _Toc239753049 \h </w:instrText>
      </w:r>
      <w:r>
        <w:rPr>
          <w:noProof/>
        </w:rPr>
      </w:r>
      <w:r>
        <w:rPr>
          <w:noProof/>
        </w:rPr>
        <w:fldChar w:fldCharType="separate"/>
      </w:r>
      <w:r>
        <w:rPr>
          <w:noProof/>
        </w:rPr>
        <w:t>29</w:t>
      </w:r>
      <w:r>
        <w:rPr>
          <w:noProof/>
        </w:rPr>
        <w:fldChar w:fldCharType="end"/>
      </w:r>
    </w:p>
    <w:p w14:paraId="28765CB5" w14:textId="7F9F5AB9" w:rsidR="00DF46E5" w:rsidRDefault="00DF46E5">
      <w:pPr>
        <w:pStyle w:val="TOC5"/>
        <w:rPr>
          <w:rFonts w:ascii="Calibri" w:hAnsi="Calibri"/>
          <w:noProof/>
          <w:kern w:val="2"/>
          <w:sz w:val="24"/>
          <w:szCs w:val="24"/>
          <w:lang w:eastAsia="en-GB"/>
        </w:rPr>
      </w:pPr>
      <w:r>
        <w:rPr>
          <w:noProof/>
        </w:rPr>
        <w:t>2.8.2.2.3</w:t>
      </w:r>
      <w:r>
        <w:rPr>
          <w:rFonts w:ascii="Calibri" w:hAnsi="Calibri"/>
          <w:noProof/>
          <w:kern w:val="2"/>
          <w:sz w:val="24"/>
          <w:szCs w:val="24"/>
          <w:lang w:eastAsia="en-GB"/>
        </w:rPr>
        <w:tab/>
      </w:r>
      <w:r>
        <w:rPr>
          <w:noProof/>
        </w:rPr>
        <w:t>Mapping in the new MME</w:t>
      </w:r>
      <w:r>
        <w:rPr>
          <w:noProof/>
        </w:rPr>
        <w:tab/>
      </w:r>
      <w:r>
        <w:rPr>
          <w:noProof/>
        </w:rPr>
        <w:fldChar w:fldCharType="begin"/>
      </w:r>
      <w:r>
        <w:rPr>
          <w:noProof/>
        </w:rPr>
        <w:instrText xml:space="preserve"> PAGEREF _Toc239753050 \h </w:instrText>
      </w:r>
      <w:r>
        <w:rPr>
          <w:noProof/>
        </w:rPr>
      </w:r>
      <w:r>
        <w:rPr>
          <w:noProof/>
        </w:rPr>
        <w:fldChar w:fldCharType="separate"/>
      </w:r>
      <w:r>
        <w:rPr>
          <w:noProof/>
        </w:rPr>
        <w:t>30</w:t>
      </w:r>
      <w:r>
        <w:rPr>
          <w:noProof/>
        </w:rPr>
        <w:fldChar w:fldCharType="end"/>
      </w:r>
    </w:p>
    <w:p w14:paraId="5FCF66DD" w14:textId="03A87000" w:rsidR="00DF46E5" w:rsidRDefault="00DF46E5">
      <w:pPr>
        <w:pStyle w:val="TOC2"/>
        <w:rPr>
          <w:rFonts w:ascii="Calibri" w:hAnsi="Calibri"/>
          <w:noProof/>
          <w:kern w:val="2"/>
          <w:sz w:val="24"/>
          <w:szCs w:val="24"/>
          <w:lang w:eastAsia="en-GB"/>
        </w:rPr>
      </w:pPr>
      <w:r>
        <w:rPr>
          <w:noProof/>
        </w:rPr>
        <w:t>2.9</w:t>
      </w:r>
      <w:r>
        <w:rPr>
          <w:rFonts w:ascii="Calibri" w:hAnsi="Calibri"/>
          <w:noProof/>
          <w:kern w:val="2"/>
          <w:sz w:val="24"/>
          <w:szCs w:val="24"/>
          <w:lang w:eastAsia="en-GB"/>
        </w:rPr>
        <w:tab/>
      </w:r>
      <w:r>
        <w:rPr>
          <w:noProof/>
        </w:rPr>
        <w:t>Structure of the S-Temporary Mobile Subscriber Identity (S-TMSI)</w:t>
      </w:r>
      <w:r>
        <w:rPr>
          <w:noProof/>
        </w:rPr>
        <w:tab/>
      </w:r>
      <w:r>
        <w:rPr>
          <w:noProof/>
        </w:rPr>
        <w:fldChar w:fldCharType="begin"/>
      </w:r>
      <w:r>
        <w:rPr>
          <w:noProof/>
        </w:rPr>
        <w:instrText xml:space="preserve"> PAGEREF _Toc239753051 \h </w:instrText>
      </w:r>
      <w:r>
        <w:rPr>
          <w:noProof/>
        </w:rPr>
      </w:r>
      <w:r>
        <w:rPr>
          <w:noProof/>
        </w:rPr>
        <w:fldChar w:fldCharType="separate"/>
      </w:r>
      <w:r>
        <w:rPr>
          <w:noProof/>
        </w:rPr>
        <w:t>30</w:t>
      </w:r>
      <w:r>
        <w:rPr>
          <w:noProof/>
        </w:rPr>
        <w:fldChar w:fldCharType="end"/>
      </w:r>
    </w:p>
    <w:p w14:paraId="32AA27B1" w14:textId="19CB41AE" w:rsidR="00DF46E5" w:rsidRDefault="00DF46E5">
      <w:pPr>
        <w:pStyle w:val="TOC2"/>
        <w:rPr>
          <w:rFonts w:ascii="Calibri" w:hAnsi="Calibri"/>
          <w:noProof/>
          <w:kern w:val="2"/>
          <w:sz w:val="24"/>
          <w:szCs w:val="24"/>
          <w:lang w:eastAsia="en-GB"/>
        </w:rPr>
      </w:pPr>
      <w:r>
        <w:rPr>
          <w:noProof/>
        </w:rPr>
        <w:t>2.10</w:t>
      </w:r>
      <w:r>
        <w:rPr>
          <w:rFonts w:ascii="Calibri" w:hAnsi="Calibri"/>
          <w:noProof/>
          <w:kern w:val="2"/>
          <w:sz w:val="24"/>
          <w:szCs w:val="24"/>
          <w:lang w:eastAsia="en-GB"/>
        </w:rPr>
        <w:tab/>
      </w:r>
      <w:r>
        <w:rPr>
          <w:noProof/>
        </w:rPr>
        <w:t>5G Globally Unique Temporary UE Identity (5G-GUTI)</w:t>
      </w:r>
      <w:r>
        <w:rPr>
          <w:noProof/>
        </w:rPr>
        <w:tab/>
      </w:r>
      <w:r>
        <w:rPr>
          <w:noProof/>
        </w:rPr>
        <w:fldChar w:fldCharType="begin"/>
      </w:r>
      <w:r>
        <w:rPr>
          <w:noProof/>
        </w:rPr>
        <w:instrText xml:space="preserve"> PAGEREF _Toc239753052 \h </w:instrText>
      </w:r>
      <w:r>
        <w:rPr>
          <w:noProof/>
        </w:rPr>
      </w:r>
      <w:r>
        <w:rPr>
          <w:noProof/>
        </w:rPr>
        <w:fldChar w:fldCharType="separate"/>
      </w:r>
      <w:r>
        <w:rPr>
          <w:noProof/>
        </w:rPr>
        <w:t>30</w:t>
      </w:r>
      <w:r>
        <w:rPr>
          <w:noProof/>
        </w:rPr>
        <w:fldChar w:fldCharType="end"/>
      </w:r>
    </w:p>
    <w:p w14:paraId="44C1915C" w14:textId="0753F2B3" w:rsidR="00DF46E5" w:rsidRDefault="00DF46E5">
      <w:pPr>
        <w:pStyle w:val="TOC3"/>
        <w:rPr>
          <w:rFonts w:ascii="Calibri" w:hAnsi="Calibri"/>
          <w:noProof/>
          <w:kern w:val="2"/>
          <w:sz w:val="24"/>
          <w:szCs w:val="24"/>
          <w:lang w:eastAsia="en-GB"/>
        </w:rPr>
      </w:pPr>
      <w:r>
        <w:rPr>
          <w:noProof/>
        </w:rPr>
        <w:t>2.10.1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_Toc239753053 \h </w:instrText>
      </w:r>
      <w:r>
        <w:rPr>
          <w:noProof/>
        </w:rPr>
      </w:r>
      <w:r>
        <w:rPr>
          <w:noProof/>
        </w:rPr>
        <w:fldChar w:fldCharType="separate"/>
      </w:r>
      <w:r>
        <w:rPr>
          <w:noProof/>
        </w:rPr>
        <w:t>30</w:t>
      </w:r>
      <w:r>
        <w:rPr>
          <w:noProof/>
        </w:rPr>
        <w:fldChar w:fldCharType="end"/>
      </w:r>
    </w:p>
    <w:p w14:paraId="50F24B04" w14:textId="210F3E39" w:rsidR="00DF46E5" w:rsidRDefault="00DF46E5">
      <w:pPr>
        <w:pStyle w:val="TOC3"/>
        <w:rPr>
          <w:rFonts w:ascii="Calibri" w:hAnsi="Calibri"/>
          <w:noProof/>
          <w:kern w:val="2"/>
          <w:sz w:val="24"/>
          <w:szCs w:val="24"/>
          <w:lang w:eastAsia="en-GB"/>
        </w:rPr>
      </w:pPr>
      <w:r>
        <w:rPr>
          <w:noProof/>
        </w:rPr>
        <w:t>2.10.2</w:t>
      </w:r>
      <w:r>
        <w:rPr>
          <w:rFonts w:ascii="Calibri" w:hAnsi="Calibri"/>
          <w:noProof/>
          <w:kern w:val="2"/>
          <w:sz w:val="24"/>
          <w:szCs w:val="24"/>
          <w:lang w:eastAsia="en-GB"/>
        </w:rPr>
        <w:tab/>
      </w:r>
      <w:r>
        <w:rPr>
          <w:noProof/>
        </w:rPr>
        <w:t>Mapping between Temporary Identities for the 5GS and the E-UTRAN</w:t>
      </w:r>
      <w:r>
        <w:rPr>
          <w:noProof/>
        </w:rPr>
        <w:tab/>
      </w:r>
      <w:r>
        <w:rPr>
          <w:noProof/>
        </w:rPr>
        <w:fldChar w:fldCharType="begin"/>
      </w:r>
      <w:r>
        <w:rPr>
          <w:noProof/>
        </w:rPr>
        <w:instrText xml:space="preserve"> PAGEREF _Toc239753054 \h </w:instrText>
      </w:r>
      <w:r>
        <w:rPr>
          <w:noProof/>
        </w:rPr>
      </w:r>
      <w:r>
        <w:rPr>
          <w:noProof/>
        </w:rPr>
        <w:fldChar w:fldCharType="separate"/>
      </w:r>
      <w:r>
        <w:rPr>
          <w:noProof/>
        </w:rPr>
        <w:t>31</w:t>
      </w:r>
      <w:r>
        <w:rPr>
          <w:noProof/>
        </w:rPr>
        <w:fldChar w:fldCharType="end"/>
      </w:r>
    </w:p>
    <w:p w14:paraId="7A34B510" w14:textId="154C1C3E" w:rsidR="00DF46E5" w:rsidRDefault="00DF46E5">
      <w:pPr>
        <w:pStyle w:val="TOC4"/>
        <w:rPr>
          <w:rFonts w:ascii="Calibri" w:hAnsi="Calibri"/>
          <w:noProof/>
          <w:kern w:val="2"/>
          <w:sz w:val="24"/>
          <w:szCs w:val="24"/>
          <w:lang w:eastAsia="en-GB"/>
        </w:rPr>
      </w:pPr>
      <w:r>
        <w:rPr>
          <w:noProof/>
          <w:lang w:eastAsia="ja-JP"/>
        </w:rPr>
        <w:t>2.10.2.0</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_Toc239753055 \h </w:instrText>
      </w:r>
      <w:r>
        <w:rPr>
          <w:noProof/>
        </w:rPr>
      </w:r>
      <w:r>
        <w:rPr>
          <w:noProof/>
        </w:rPr>
        <w:fldChar w:fldCharType="separate"/>
      </w:r>
      <w:r>
        <w:rPr>
          <w:noProof/>
        </w:rPr>
        <w:t>31</w:t>
      </w:r>
      <w:r>
        <w:rPr>
          <w:noProof/>
        </w:rPr>
        <w:fldChar w:fldCharType="end"/>
      </w:r>
    </w:p>
    <w:p w14:paraId="53131422" w14:textId="0553FAD8" w:rsidR="00DF46E5" w:rsidRDefault="00DF46E5">
      <w:pPr>
        <w:pStyle w:val="TOC4"/>
        <w:rPr>
          <w:rFonts w:ascii="Calibri" w:hAnsi="Calibri"/>
          <w:noProof/>
          <w:kern w:val="2"/>
          <w:sz w:val="24"/>
          <w:szCs w:val="24"/>
          <w:lang w:eastAsia="en-GB"/>
        </w:rPr>
      </w:pPr>
      <w:r>
        <w:rPr>
          <w:noProof/>
          <w:lang w:eastAsia="ja-JP"/>
        </w:rPr>
        <w:t>2.10.2.1</w:t>
      </w:r>
      <w:r>
        <w:rPr>
          <w:rFonts w:ascii="Calibri" w:hAnsi="Calibri"/>
          <w:noProof/>
          <w:kern w:val="2"/>
          <w:sz w:val="24"/>
          <w:szCs w:val="24"/>
          <w:lang w:eastAsia="en-GB"/>
        </w:rPr>
        <w:tab/>
      </w:r>
      <w:r>
        <w:rPr>
          <w:noProof/>
        </w:rPr>
        <w:t xml:space="preserve">Mapping </w:t>
      </w:r>
      <w:r>
        <w:rPr>
          <w:noProof/>
          <w:lang w:eastAsia="ja-JP"/>
        </w:rPr>
        <w:t>from 5G-GUTI to GUTI</w:t>
      </w:r>
      <w:r>
        <w:rPr>
          <w:noProof/>
        </w:rPr>
        <w:tab/>
      </w:r>
      <w:r>
        <w:rPr>
          <w:noProof/>
        </w:rPr>
        <w:fldChar w:fldCharType="begin"/>
      </w:r>
      <w:r>
        <w:rPr>
          <w:noProof/>
        </w:rPr>
        <w:instrText xml:space="preserve"> PAGEREF _Toc239753056 \h </w:instrText>
      </w:r>
      <w:r>
        <w:rPr>
          <w:noProof/>
        </w:rPr>
      </w:r>
      <w:r>
        <w:rPr>
          <w:noProof/>
        </w:rPr>
        <w:fldChar w:fldCharType="separate"/>
      </w:r>
      <w:r>
        <w:rPr>
          <w:noProof/>
        </w:rPr>
        <w:t>31</w:t>
      </w:r>
      <w:r>
        <w:rPr>
          <w:noProof/>
        </w:rPr>
        <w:fldChar w:fldCharType="end"/>
      </w:r>
    </w:p>
    <w:p w14:paraId="1DF836CB" w14:textId="61AE3488" w:rsidR="00DF46E5" w:rsidRDefault="00DF46E5">
      <w:pPr>
        <w:pStyle w:val="TOC5"/>
        <w:rPr>
          <w:rFonts w:ascii="Calibri" w:hAnsi="Calibri"/>
          <w:noProof/>
          <w:kern w:val="2"/>
          <w:sz w:val="24"/>
          <w:szCs w:val="24"/>
          <w:lang w:eastAsia="en-GB"/>
        </w:rPr>
      </w:pPr>
      <w:r>
        <w:rPr>
          <w:noProof/>
        </w:rPr>
        <w:t>2.10.2.1.1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_Toc239753057 \h </w:instrText>
      </w:r>
      <w:r>
        <w:rPr>
          <w:noProof/>
        </w:rPr>
      </w:r>
      <w:r>
        <w:rPr>
          <w:noProof/>
        </w:rPr>
        <w:fldChar w:fldCharType="separate"/>
      </w:r>
      <w:r>
        <w:rPr>
          <w:noProof/>
        </w:rPr>
        <w:t>31</w:t>
      </w:r>
      <w:r>
        <w:rPr>
          <w:noProof/>
        </w:rPr>
        <w:fldChar w:fldCharType="end"/>
      </w:r>
    </w:p>
    <w:p w14:paraId="565AC670" w14:textId="7F211C0A" w:rsidR="00DF46E5" w:rsidRDefault="00DF46E5">
      <w:pPr>
        <w:pStyle w:val="TOC5"/>
        <w:rPr>
          <w:rFonts w:ascii="Calibri" w:hAnsi="Calibri"/>
          <w:noProof/>
          <w:kern w:val="2"/>
          <w:sz w:val="24"/>
          <w:szCs w:val="24"/>
          <w:lang w:eastAsia="en-GB"/>
        </w:rPr>
      </w:pPr>
      <w:r>
        <w:rPr>
          <w:noProof/>
        </w:rPr>
        <w:t>2.10.2.1.2</w:t>
      </w:r>
      <w:r>
        <w:rPr>
          <w:rFonts w:ascii="Calibri" w:hAnsi="Calibri"/>
          <w:noProof/>
          <w:kern w:val="2"/>
          <w:sz w:val="24"/>
          <w:szCs w:val="24"/>
          <w:lang w:eastAsia="en-GB"/>
        </w:rPr>
        <w:tab/>
      </w:r>
      <w:r>
        <w:rPr>
          <w:noProof/>
        </w:rPr>
        <w:t>Mapping in the UE</w:t>
      </w:r>
      <w:r>
        <w:rPr>
          <w:noProof/>
        </w:rPr>
        <w:tab/>
      </w:r>
      <w:r>
        <w:rPr>
          <w:noProof/>
        </w:rPr>
        <w:fldChar w:fldCharType="begin"/>
      </w:r>
      <w:r>
        <w:rPr>
          <w:noProof/>
        </w:rPr>
        <w:instrText xml:space="preserve"> PAGEREF _Toc239753058 \h </w:instrText>
      </w:r>
      <w:r>
        <w:rPr>
          <w:noProof/>
        </w:rPr>
      </w:r>
      <w:r>
        <w:rPr>
          <w:noProof/>
        </w:rPr>
        <w:fldChar w:fldCharType="separate"/>
      </w:r>
      <w:r>
        <w:rPr>
          <w:noProof/>
        </w:rPr>
        <w:t>31</w:t>
      </w:r>
      <w:r>
        <w:rPr>
          <w:noProof/>
        </w:rPr>
        <w:fldChar w:fldCharType="end"/>
      </w:r>
    </w:p>
    <w:p w14:paraId="737B9578" w14:textId="3ED32D05" w:rsidR="00DF46E5" w:rsidRDefault="00DF46E5">
      <w:pPr>
        <w:pStyle w:val="TOC5"/>
        <w:rPr>
          <w:rFonts w:ascii="Calibri" w:hAnsi="Calibri"/>
          <w:noProof/>
          <w:kern w:val="2"/>
          <w:sz w:val="24"/>
          <w:szCs w:val="24"/>
          <w:lang w:eastAsia="en-GB"/>
        </w:rPr>
      </w:pPr>
      <w:r>
        <w:rPr>
          <w:noProof/>
        </w:rPr>
        <w:t>2.10.2.1.3</w:t>
      </w:r>
      <w:r>
        <w:rPr>
          <w:rFonts w:ascii="Calibri" w:hAnsi="Calibri"/>
          <w:noProof/>
          <w:kern w:val="2"/>
          <w:sz w:val="24"/>
          <w:szCs w:val="24"/>
          <w:lang w:eastAsia="en-GB"/>
        </w:rPr>
        <w:tab/>
      </w:r>
      <w:r>
        <w:rPr>
          <w:noProof/>
        </w:rPr>
        <w:t>Mapping in the old AMF</w:t>
      </w:r>
      <w:r>
        <w:rPr>
          <w:noProof/>
        </w:rPr>
        <w:tab/>
      </w:r>
      <w:r>
        <w:rPr>
          <w:noProof/>
        </w:rPr>
        <w:fldChar w:fldCharType="begin"/>
      </w:r>
      <w:r>
        <w:rPr>
          <w:noProof/>
        </w:rPr>
        <w:instrText xml:space="preserve"> PAGEREF _Toc239753059 \h </w:instrText>
      </w:r>
      <w:r>
        <w:rPr>
          <w:noProof/>
        </w:rPr>
      </w:r>
      <w:r>
        <w:rPr>
          <w:noProof/>
        </w:rPr>
        <w:fldChar w:fldCharType="separate"/>
      </w:r>
      <w:r>
        <w:rPr>
          <w:noProof/>
        </w:rPr>
        <w:t>32</w:t>
      </w:r>
      <w:r>
        <w:rPr>
          <w:noProof/>
        </w:rPr>
        <w:fldChar w:fldCharType="end"/>
      </w:r>
    </w:p>
    <w:p w14:paraId="6722142D" w14:textId="44C53254" w:rsidR="00DF46E5" w:rsidRDefault="00DF46E5">
      <w:pPr>
        <w:pStyle w:val="TOC4"/>
        <w:rPr>
          <w:rFonts w:ascii="Calibri" w:hAnsi="Calibri"/>
          <w:noProof/>
          <w:kern w:val="2"/>
          <w:sz w:val="24"/>
          <w:szCs w:val="24"/>
          <w:lang w:eastAsia="en-GB"/>
        </w:rPr>
      </w:pPr>
      <w:r>
        <w:rPr>
          <w:noProof/>
          <w:lang w:eastAsia="ja-JP"/>
        </w:rPr>
        <w:t>2.10.2.2</w:t>
      </w:r>
      <w:r>
        <w:rPr>
          <w:rFonts w:ascii="Calibri" w:hAnsi="Calibri"/>
          <w:noProof/>
          <w:kern w:val="2"/>
          <w:sz w:val="24"/>
          <w:szCs w:val="24"/>
          <w:lang w:eastAsia="en-GB"/>
        </w:rPr>
        <w:tab/>
      </w:r>
      <w:r>
        <w:rPr>
          <w:noProof/>
        </w:rPr>
        <w:t xml:space="preserve">Mapping </w:t>
      </w:r>
      <w:r>
        <w:rPr>
          <w:noProof/>
          <w:lang w:eastAsia="ja-JP"/>
        </w:rPr>
        <w:t>from GUTI to 5G-GUTI</w:t>
      </w:r>
      <w:r>
        <w:rPr>
          <w:noProof/>
        </w:rPr>
        <w:tab/>
      </w:r>
      <w:r>
        <w:rPr>
          <w:noProof/>
        </w:rPr>
        <w:fldChar w:fldCharType="begin"/>
      </w:r>
      <w:r>
        <w:rPr>
          <w:noProof/>
        </w:rPr>
        <w:instrText xml:space="preserve"> PAGEREF _Toc239753060 \h </w:instrText>
      </w:r>
      <w:r>
        <w:rPr>
          <w:noProof/>
        </w:rPr>
      </w:r>
      <w:r>
        <w:rPr>
          <w:noProof/>
        </w:rPr>
        <w:fldChar w:fldCharType="separate"/>
      </w:r>
      <w:r>
        <w:rPr>
          <w:noProof/>
        </w:rPr>
        <w:t>32</w:t>
      </w:r>
      <w:r>
        <w:rPr>
          <w:noProof/>
        </w:rPr>
        <w:fldChar w:fldCharType="end"/>
      </w:r>
    </w:p>
    <w:p w14:paraId="216CFEA8" w14:textId="1F096BF6" w:rsidR="00DF46E5" w:rsidRDefault="00DF46E5">
      <w:pPr>
        <w:pStyle w:val="TOC5"/>
        <w:rPr>
          <w:rFonts w:ascii="Calibri" w:hAnsi="Calibri"/>
          <w:noProof/>
          <w:kern w:val="2"/>
          <w:sz w:val="24"/>
          <w:szCs w:val="24"/>
          <w:lang w:eastAsia="en-GB"/>
        </w:rPr>
      </w:pPr>
      <w:r>
        <w:rPr>
          <w:noProof/>
        </w:rPr>
        <w:t>2.10.2.2.1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_Toc239753061 \h </w:instrText>
      </w:r>
      <w:r>
        <w:rPr>
          <w:noProof/>
        </w:rPr>
      </w:r>
      <w:r>
        <w:rPr>
          <w:noProof/>
        </w:rPr>
        <w:fldChar w:fldCharType="separate"/>
      </w:r>
      <w:r>
        <w:rPr>
          <w:noProof/>
        </w:rPr>
        <w:t>32</w:t>
      </w:r>
      <w:r>
        <w:rPr>
          <w:noProof/>
        </w:rPr>
        <w:fldChar w:fldCharType="end"/>
      </w:r>
    </w:p>
    <w:p w14:paraId="6D72339E" w14:textId="0345315B" w:rsidR="00DF46E5" w:rsidRDefault="00DF46E5">
      <w:pPr>
        <w:pStyle w:val="TOC5"/>
        <w:rPr>
          <w:rFonts w:ascii="Calibri" w:hAnsi="Calibri"/>
          <w:noProof/>
          <w:kern w:val="2"/>
          <w:sz w:val="24"/>
          <w:szCs w:val="24"/>
          <w:lang w:eastAsia="en-GB"/>
        </w:rPr>
      </w:pPr>
      <w:r>
        <w:rPr>
          <w:noProof/>
        </w:rPr>
        <w:t>2.10.2.2.2</w:t>
      </w:r>
      <w:r>
        <w:rPr>
          <w:rFonts w:ascii="Calibri" w:hAnsi="Calibri"/>
          <w:noProof/>
          <w:kern w:val="2"/>
          <w:sz w:val="24"/>
          <w:szCs w:val="24"/>
          <w:lang w:eastAsia="en-GB"/>
        </w:rPr>
        <w:tab/>
      </w:r>
      <w:r>
        <w:rPr>
          <w:noProof/>
        </w:rPr>
        <w:t>Mapping in the UE</w:t>
      </w:r>
      <w:r>
        <w:rPr>
          <w:noProof/>
        </w:rPr>
        <w:tab/>
      </w:r>
      <w:r>
        <w:rPr>
          <w:noProof/>
        </w:rPr>
        <w:fldChar w:fldCharType="begin"/>
      </w:r>
      <w:r>
        <w:rPr>
          <w:noProof/>
        </w:rPr>
        <w:instrText xml:space="preserve"> PAGEREF _Toc239753062 \h </w:instrText>
      </w:r>
      <w:r>
        <w:rPr>
          <w:noProof/>
        </w:rPr>
      </w:r>
      <w:r>
        <w:rPr>
          <w:noProof/>
        </w:rPr>
        <w:fldChar w:fldCharType="separate"/>
      </w:r>
      <w:r>
        <w:rPr>
          <w:noProof/>
        </w:rPr>
        <w:t>32</w:t>
      </w:r>
      <w:r>
        <w:rPr>
          <w:noProof/>
        </w:rPr>
        <w:fldChar w:fldCharType="end"/>
      </w:r>
    </w:p>
    <w:p w14:paraId="51332444" w14:textId="0FD7C8E4" w:rsidR="00DF46E5" w:rsidRDefault="00DF46E5">
      <w:pPr>
        <w:pStyle w:val="TOC5"/>
        <w:rPr>
          <w:rFonts w:ascii="Calibri" w:hAnsi="Calibri"/>
          <w:noProof/>
          <w:kern w:val="2"/>
          <w:sz w:val="24"/>
          <w:szCs w:val="24"/>
          <w:lang w:eastAsia="en-GB"/>
        </w:rPr>
      </w:pPr>
      <w:r>
        <w:rPr>
          <w:noProof/>
        </w:rPr>
        <w:t>2.10.2.2.3</w:t>
      </w:r>
      <w:r>
        <w:rPr>
          <w:rFonts w:ascii="Calibri" w:hAnsi="Calibri"/>
          <w:noProof/>
          <w:kern w:val="2"/>
          <w:sz w:val="24"/>
          <w:szCs w:val="24"/>
          <w:lang w:eastAsia="en-GB"/>
        </w:rPr>
        <w:tab/>
      </w:r>
      <w:r>
        <w:rPr>
          <w:noProof/>
        </w:rPr>
        <w:t>Mapping in the new AMF</w:t>
      </w:r>
      <w:r>
        <w:rPr>
          <w:noProof/>
        </w:rPr>
        <w:tab/>
      </w:r>
      <w:r>
        <w:rPr>
          <w:noProof/>
        </w:rPr>
        <w:fldChar w:fldCharType="begin"/>
      </w:r>
      <w:r>
        <w:rPr>
          <w:noProof/>
        </w:rPr>
        <w:instrText xml:space="preserve"> PAGEREF _Toc239753063 \h </w:instrText>
      </w:r>
      <w:r>
        <w:rPr>
          <w:noProof/>
        </w:rPr>
      </w:r>
      <w:r>
        <w:rPr>
          <w:noProof/>
        </w:rPr>
        <w:fldChar w:fldCharType="separate"/>
      </w:r>
      <w:r>
        <w:rPr>
          <w:noProof/>
        </w:rPr>
        <w:t>33</w:t>
      </w:r>
      <w:r>
        <w:rPr>
          <w:noProof/>
        </w:rPr>
        <w:fldChar w:fldCharType="end"/>
      </w:r>
    </w:p>
    <w:p w14:paraId="320325E3" w14:textId="6686373F" w:rsidR="00DF46E5" w:rsidRDefault="00DF46E5">
      <w:pPr>
        <w:pStyle w:val="TOC2"/>
        <w:rPr>
          <w:rFonts w:ascii="Calibri" w:hAnsi="Calibri"/>
          <w:noProof/>
          <w:kern w:val="2"/>
          <w:sz w:val="24"/>
          <w:szCs w:val="24"/>
          <w:lang w:eastAsia="en-GB"/>
        </w:rPr>
      </w:pPr>
      <w:r>
        <w:rPr>
          <w:noProof/>
        </w:rPr>
        <w:t>2.11</w:t>
      </w:r>
      <w:r>
        <w:rPr>
          <w:rFonts w:ascii="Calibri" w:hAnsi="Calibri"/>
          <w:noProof/>
          <w:kern w:val="2"/>
          <w:sz w:val="24"/>
          <w:szCs w:val="24"/>
          <w:lang w:eastAsia="en-GB"/>
        </w:rPr>
        <w:tab/>
      </w:r>
      <w:r>
        <w:rPr>
          <w:noProof/>
        </w:rPr>
        <w:t>Structure of the 5G-S-Temporary Mobile Subscriber Identity (5G-S-TMSI)</w:t>
      </w:r>
      <w:r>
        <w:rPr>
          <w:noProof/>
        </w:rPr>
        <w:tab/>
      </w:r>
      <w:r>
        <w:rPr>
          <w:noProof/>
        </w:rPr>
        <w:fldChar w:fldCharType="begin"/>
      </w:r>
      <w:r>
        <w:rPr>
          <w:noProof/>
        </w:rPr>
        <w:instrText xml:space="preserve"> PAGEREF _Toc239753064 \h </w:instrText>
      </w:r>
      <w:r>
        <w:rPr>
          <w:noProof/>
        </w:rPr>
      </w:r>
      <w:r>
        <w:rPr>
          <w:noProof/>
        </w:rPr>
        <w:fldChar w:fldCharType="separate"/>
      </w:r>
      <w:r>
        <w:rPr>
          <w:noProof/>
        </w:rPr>
        <w:t>33</w:t>
      </w:r>
      <w:r>
        <w:rPr>
          <w:noProof/>
        </w:rPr>
        <w:fldChar w:fldCharType="end"/>
      </w:r>
    </w:p>
    <w:p w14:paraId="3DD13F7F" w14:textId="65FF3FC4" w:rsidR="00DF46E5" w:rsidRDefault="00DF46E5">
      <w:pPr>
        <w:pStyle w:val="TOC2"/>
        <w:rPr>
          <w:rFonts w:ascii="Calibri" w:hAnsi="Calibri"/>
          <w:noProof/>
          <w:kern w:val="2"/>
          <w:sz w:val="24"/>
          <w:szCs w:val="24"/>
          <w:lang w:eastAsia="en-GB"/>
        </w:rPr>
      </w:pPr>
      <w:r>
        <w:rPr>
          <w:noProof/>
        </w:rPr>
        <w:t>2.12</w:t>
      </w:r>
      <w:r>
        <w:rPr>
          <w:rFonts w:ascii="Calibri" w:hAnsi="Calibri"/>
          <w:noProof/>
          <w:kern w:val="2"/>
          <w:sz w:val="24"/>
          <w:szCs w:val="24"/>
          <w:lang w:eastAsia="en-GB"/>
        </w:rPr>
        <w:tab/>
      </w:r>
      <w:r>
        <w:rPr>
          <w:noProof/>
        </w:rPr>
        <w:t>Structure of the Truncated 5G-S-Temporary Mobile Subscriber Identity (Truncated 5G-S-TMSI)</w:t>
      </w:r>
      <w:r>
        <w:rPr>
          <w:noProof/>
        </w:rPr>
        <w:tab/>
      </w:r>
      <w:r>
        <w:rPr>
          <w:noProof/>
        </w:rPr>
        <w:fldChar w:fldCharType="begin"/>
      </w:r>
      <w:r>
        <w:rPr>
          <w:noProof/>
        </w:rPr>
        <w:instrText xml:space="preserve"> PAGEREF _Toc239753065 \h </w:instrText>
      </w:r>
      <w:r>
        <w:rPr>
          <w:noProof/>
        </w:rPr>
      </w:r>
      <w:r>
        <w:rPr>
          <w:noProof/>
        </w:rPr>
        <w:fldChar w:fldCharType="separate"/>
      </w:r>
      <w:r>
        <w:rPr>
          <w:noProof/>
        </w:rPr>
        <w:t>33</w:t>
      </w:r>
      <w:r>
        <w:rPr>
          <w:noProof/>
        </w:rPr>
        <w:fldChar w:fldCharType="end"/>
      </w:r>
    </w:p>
    <w:p w14:paraId="1F7DB04C" w14:textId="4A38F074" w:rsidR="00DF46E5" w:rsidRDefault="00DF46E5">
      <w:pPr>
        <w:pStyle w:val="TOC1"/>
        <w:rPr>
          <w:rFonts w:ascii="Calibri" w:hAnsi="Calibri"/>
          <w:noProof/>
          <w:kern w:val="2"/>
          <w:sz w:val="24"/>
          <w:szCs w:val="24"/>
          <w:lang w:eastAsia="en-GB"/>
        </w:rPr>
      </w:pPr>
      <w:r>
        <w:rPr>
          <w:noProof/>
        </w:rPr>
        <w:t>3</w:t>
      </w:r>
      <w:r>
        <w:rPr>
          <w:rFonts w:ascii="Calibri" w:hAnsi="Calibri"/>
          <w:noProof/>
          <w:kern w:val="2"/>
          <w:sz w:val="24"/>
          <w:szCs w:val="24"/>
          <w:lang w:eastAsia="en-GB"/>
        </w:rPr>
        <w:tab/>
      </w:r>
      <w:r>
        <w:rPr>
          <w:noProof/>
        </w:rPr>
        <w:t>Numbering plan for mobile stations</w:t>
      </w:r>
      <w:r>
        <w:rPr>
          <w:noProof/>
        </w:rPr>
        <w:tab/>
      </w:r>
      <w:r>
        <w:rPr>
          <w:noProof/>
        </w:rPr>
        <w:fldChar w:fldCharType="begin"/>
      </w:r>
      <w:r>
        <w:rPr>
          <w:noProof/>
        </w:rPr>
        <w:instrText xml:space="preserve"> PAGEREF _Toc239753066 \h </w:instrText>
      </w:r>
      <w:r>
        <w:rPr>
          <w:noProof/>
        </w:rPr>
      </w:r>
      <w:r>
        <w:rPr>
          <w:noProof/>
        </w:rPr>
        <w:fldChar w:fldCharType="separate"/>
      </w:r>
      <w:r>
        <w:rPr>
          <w:noProof/>
        </w:rPr>
        <w:t>34</w:t>
      </w:r>
      <w:r>
        <w:rPr>
          <w:noProof/>
        </w:rPr>
        <w:fldChar w:fldCharType="end"/>
      </w:r>
    </w:p>
    <w:p w14:paraId="33E12030" w14:textId="5469701C" w:rsidR="00DF46E5" w:rsidRDefault="00DF46E5">
      <w:pPr>
        <w:pStyle w:val="TOC2"/>
        <w:rPr>
          <w:rFonts w:ascii="Calibri" w:hAnsi="Calibri"/>
          <w:noProof/>
          <w:kern w:val="2"/>
          <w:sz w:val="24"/>
          <w:szCs w:val="24"/>
          <w:lang w:eastAsia="en-GB"/>
        </w:rPr>
      </w:pPr>
      <w:r>
        <w:rPr>
          <w:noProof/>
        </w:rPr>
        <w:t>3.1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_Toc239753067 \h </w:instrText>
      </w:r>
      <w:r>
        <w:rPr>
          <w:noProof/>
        </w:rPr>
      </w:r>
      <w:r>
        <w:rPr>
          <w:noProof/>
        </w:rPr>
        <w:fldChar w:fldCharType="separate"/>
      </w:r>
      <w:r>
        <w:rPr>
          <w:noProof/>
        </w:rPr>
        <w:t>34</w:t>
      </w:r>
      <w:r>
        <w:rPr>
          <w:noProof/>
        </w:rPr>
        <w:fldChar w:fldCharType="end"/>
      </w:r>
    </w:p>
    <w:p w14:paraId="5E9C9D57" w14:textId="281D7E24" w:rsidR="00DF46E5" w:rsidRDefault="00DF46E5">
      <w:pPr>
        <w:pStyle w:val="TOC2"/>
        <w:rPr>
          <w:rFonts w:ascii="Calibri" w:hAnsi="Calibri"/>
          <w:noProof/>
          <w:kern w:val="2"/>
          <w:sz w:val="24"/>
          <w:szCs w:val="24"/>
          <w:lang w:eastAsia="en-GB"/>
        </w:rPr>
      </w:pPr>
      <w:r>
        <w:rPr>
          <w:noProof/>
        </w:rPr>
        <w:t>3.2</w:t>
      </w:r>
      <w:r>
        <w:rPr>
          <w:rFonts w:ascii="Calibri" w:hAnsi="Calibri"/>
          <w:noProof/>
          <w:kern w:val="2"/>
          <w:sz w:val="24"/>
          <w:szCs w:val="24"/>
          <w:lang w:eastAsia="en-GB"/>
        </w:rPr>
        <w:tab/>
      </w:r>
      <w:r>
        <w:rPr>
          <w:noProof/>
        </w:rPr>
        <w:t>Numbering plan requirements</w:t>
      </w:r>
      <w:r>
        <w:rPr>
          <w:noProof/>
        </w:rPr>
        <w:tab/>
      </w:r>
      <w:r>
        <w:rPr>
          <w:noProof/>
        </w:rPr>
        <w:fldChar w:fldCharType="begin"/>
      </w:r>
      <w:r>
        <w:rPr>
          <w:noProof/>
        </w:rPr>
        <w:instrText xml:space="preserve"> PAGEREF _Toc239753068 \h </w:instrText>
      </w:r>
      <w:r>
        <w:rPr>
          <w:noProof/>
        </w:rPr>
      </w:r>
      <w:r>
        <w:rPr>
          <w:noProof/>
        </w:rPr>
        <w:fldChar w:fldCharType="separate"/>
      </w:r>
      <w:r>
        <w:rPr>
          <w:noProof/>
        </w:rPr>
        <w:t>34</w:t>
      </w:r>
      <w:r>
        <w:rPr>
          <w:noProof/>
        </w:rPr>
        <w:fldChar w:fldCharType="end"/>
      </w:r>
    </w:p>
    <w:p w14:paraId="394CEC85" w14:textId="6A751C99" w:rsidR="00DF46E5" w:rsidRDefault="00DF46E5">
      <w:pPr>
        <w:pStyle w:val="TOC2"/>
        <w:rPr>
          <w:rFonts w:ascii="Calibri" w:hAnsi="Calibri"/>
          <w:noProof/>
          <w:kern w:val="2"/>
          <w:sz w:val="24"/>
          <w:szCs w:val="24"/>
          <w:lang w:eastAsia="en-GB"/>
        </w:rPr>
      </w:pPr>
      <w:r>
        <w:rPr>
          <w:noProof/>
        </w:rPr>
        <w:t>3.3</w:t>
      </w:r>
      <w:r>
        <w:rPr>
          <w:rFonts w:ascii="Calibri" w:hAnsi="Calibri"/>
          <w:noProof/>
          <w:kern w:val="2"/>
          <w:sz w:val="24"/>
          <w:szCs w:val="24"/>
          <w:lang w:eastAsia="en-GB"/>
        </w:rPr>
        <w:tab/>
      </w:r>
      <w:r>
        <w:rPr>
          <w:noProof/>
        </w:rPr>
        <w:t>Structure of Mobile Subscriber ISDN number (MSISDN)</w:t>
      </w:r>
      <w:r>
        <w:rPr>
          <w:noProof/>
        </w:rPr>
        <w:tab/>
      </w:r>
      <w:r>
        <w:rPr>
          <w:noProof/>
        </w:rPr>
        <w:fldChar w:fldCharType="begin"/>
      </w:r>
      <w:r>
        <w:rPr>
          <w:noProof/>
        </w:rPr>
        <w:instrText xml:space="preserve"> PAGEREF _Toc239753069 \h </w:instrText>
      </w:r>
      <w:r>
        <w:rPr>
          <w:noProof/>
        </w:rPr>
      </w:r>
      <w:r>
        <w:rPr>
          <w:noProof/>
        </w:rPr>
        <w:fldChar w:fldCharType="separate"/>
      </w:r>
      <w:r>
        <w:rPr>
          <w:noProof/>
        </w:rPr>
        <w:t>34</w:t>
      </w:r>
      <w:r>
        <w:rPr>
          <w:noProof/>
        </w:rPr>
        <w:fldChar w:fldCharType="end"/>
      </w:r>
    </w:p>
    <w:p w14:paraId="571A82F5" w14:textId="376A7AB7" w:rsidR="00DF46E5" w:rsidRDefault="00DF46E5">
      <w:pPr>
        <w:pStyle w:val="TOC2"/>
        <w:rPr>
          <w:rFonts w:ascii="Calibri" w:hAnsi="Calibri"/>
          <w:noProof/>
          <w:kern w:val="2"/>
          <w:sz w:val="24"/>
          <w:szCs w:val="24"/>
          <w:lang w:eastAsia="en-GB"/>
        </w:rPr>
      </w:pPr>
      <w:r>
        <w:rPr>
          <w:noProof/>
        </w:rPr>
        <w:t>3.4</w:t>
      </w:r>
      <w:r>
        <w:rPr>
          <w:rFonts w:ascii="Calibri" w:hAnsi="Calibri"/>
          <w:noProof/>
          <w:kern w:val="2"/>
          <w:sz w:val="24"/>
          <w:szCs w:val="24"/>
          <w:lang w:eastAsia="en-GB"/>
        </w:rPr>
        <w:tab/>
      </w:r>
      <w:r>
        <w:rPr>
          <w:noProof/>
        </w:rPr>
        <w:t>Mobile Station Roaming Number (MSRN) for PSTN/ISDN routeing</w:t>
      </w:r>
      <w:r>
        <w:rPr>
          <w:noProof/>
        </w:rPr>
        <w:tab/>
      </w:r>
      <w:r>
        <w:rPr>
          <w:noProof/>
        </w:rPr>
        <w:fldChar w:fldCharType="begin"/>
      </w:r>
      <w:r>
        <w:rPr>
          <w:noProof/>
        </w:rPr>
        <w:instrText xml:space="preserve"> PAGEREF _Toc239753070 \h </w:instrText>
      </w:r>
      <w:r>
        <w:rPr>
          <w:noProof/>
        </w:rPr>
      </w:r>
      <w:r>
        <w:rPr>
          <w:noProof/>
        </w:rPr>
        <w:fldChar w:fldCharType="separate"/>
      </w:r>
      <w:r>
        <w:rPr>
          <w:noProof/>
        </w:rPr>
        <w:t>35</w:t>
      </w:r>
      <w:r>
        <w:rPr>
          <w:noProof/>
        </w:rPr>
        <w:fldChar w:fldCharType="end"/>
      </w:r>
    </w:p>
    <w:p w14:paraId="2F1EC646" w14:textId="17F85165" w:rsidR="00DF46E5" w:rsidRDefault="00DF46E5">
      <w:pPr>
        <w:pStyle w:val="TOC2"/>
        <w:rPr>
          <w:rFonts w:ascii="Calibri" w:hAnsi="Calibri"/>
          <w:noProof/>
          <w:kern w:val="2"/>
          <w:sz w:val="24"/>
          <w:szCs w:val="24"/>
          <w:lang w:eastAsia="en-GB"/>
        </w:rPr>
      </w:pPr>
      <w:r>
        <w:rPr>
          <w:noProof/>
        </w:rPr>
        <w:t>3.5</w:t>
      </w:r>
      <w:r>
        <w:rPr>
          <w:rFonts w:ascii="Calibri" w:hAnsi="Calibri"/>
          <w:noProof/>
          <w:kern w:val="2"/>
          <w:sz w:val="24"/>
          <w:szCs w:val="24"/>
          <w:lang w:eastAsia="en-GB"/>
        </w:rPr>
        <w:tab/>
      </w:r>
      <w:r>
        <w:rPr>
          <w:noProof/>
        </w:rPr>
        <w:t>Structure of Mobile Station International Data Number</w:t>
      </w:r>
      <w:r>
        <w:rPr>
          <w:noProof/>
        </w:rPr>
        <w:tab/>
      </w:r>
      <w:r>
        <w:rPr>
          <w:noProof/>
        </w:rPr>
        <w:fldChar w:fldCharType="begin"/>
      </w:r>
      <w:r>
        <w:rPr>
          <w:noProof/>
        </w:rPr>
        <w:instrText xml:space="preserve"> PAGEREF _Toc239753071 \h </w:instrText>
      </w:r>
      <w:r>
        <w:rPr>
          <w:noProof/>
        </w:rPr>
      </w:r>
      <w:r>
        <w:rPr>
          <w:noProof/>
        </w:rPr>
        <w:fldChar w:fldCharType="separate"/>
      </w:r>
      <w:r>
        <w:rPr>
          <w:noProof/>
        </w:rPr>
        <w:t>36</w:t>
      </w:r>
      <w:r>
        <w:rPr>
          <w:noProof/>
        </w:rPr>
        <w:fldChar w:fldCharType="end"/>
      </w:r>
    </w:p>
    <w:p w14:paraId="4AA93A07" w14:textId="2C454873" w:rsidR="00DF46E5" w:rsidRDefault="00DF46E5">
      <w:pPr>
        <w:pStyle w:val="TOC2"/>
        <w:rPr>
          <w:rFonts w:ascii="Calibri" w:hAnsi="Calibri"/>
          <w:noProof/>
          <w:kern w:val="2"/>
          <w:sz w:val="24"/>
          <w:szCs w:val="24"/>
          <w:lang w:eastAsia="en-GB"/>
        </w:rPr>
      </w:pPr>
      <w:r>
        <w:rPr>
          <w:noProof/>
        </w:rPr>
        <w:t>3.6</w:t>
      </w:r>
      <w:r>
        <w:rPr>
          <w:rFonts w:ascii="Calibri" w:hAnsi="Calibri"/>
          <w:noProof/>
          <w:kern w:val="2"/>
          <w:sz w:val="24"/>
          <w:szCs w:val="24"/>
          <w:lang w:eastAsia="en-GB"/>
        </w:rPr>
        <w:tab/>
      </w:r>
      <w:r>
        <w:rPr>
          <w:noProof/>
        </w:rPr>
        <w:t>Handover Number</w:t>
      </w:r>
      <w:r>
        <w:rPr>
          <w:noProof/>
        </w:rPr>
        <w:tab/>
      </w:r>
      <w:r>
        <w:rPr>
          <w:noProof/>
        </w:rPr>
        <w:fldChar w:fldCharType="begin"/>
      </w:r>
      <w:r>
        <w:rPr>
          <w:noProof/>
        </w:rPr>
        <w:instrText xml:space="preserve"> PAGEREF _Toc239753072 \h </w:instrText>
      </w:r>
      <w:r>
        <w:rPr>
          <w:noProof/>
        </w:rPr>
      </w:r>
      <w:r>
        <w:rPr>
          <w:noProof/>
        </w:rPr>
        <w:fldChar w:fldCharType="separate"/>
      </w:r>
      <w:r>
        <w:rPr>
          <w:noProof/>
        </w:rPr>
        <w:t>36</w:t>
      </w:r>
      <w:r>
        <w:rPr>
          <w:noProof/>
        </w:rPr>
        <w:fldChar w:fldCharType="end"/>
      </w:r>
    </w:p>
    <w:p w14:paraId="59240D23" w14:textId="07EF5F6D" w:rsidR="00DF46E5" w:rsidRDefault="00DF46E5">
      <w:pPr>
        <w:pStyle w:val="TOC2"/>
        <w:rPr>
          <w:rFonts w:ascii="Calibri" w:hAnsi="Calibri"/>
          <w:noProof/>
          <w:kern w:val="2"/>
          <w:sz w:val="24"/>
          <w:szCs w:val="24"/>
          <w:lang w:eastAsia="en-GB"/>
        </w:rPr>
      </w:pPr>
      <w:r>
        <w:rPr>
          <w:noProof/>
        </w:rPr>
        <w:t>3.7</w:t>
      </w:r>
      <w:r>
        <w:rPr>
          <w:rFonts w:ascii="Calibri" w:hAnsi="Calibri"/>
          <w:noProof/>
          <w:kern w:val="2"/>
          <w:sz w:val="24"/>
          <w:szCs w:val="24"/>
          <w:lang w:eastAsia="en-GB"/>
        </w:rPr>
        <w:tab/>
      </w:r>
      <w:r>
        <w:rPr>
          <w:noProof/>
        </w:rPr>
        <w:t>Structure of an IP v4 address</w:t>
      </w:r>
      <w:r>
        <w:rPr>
          <w:noProof/>
        </w:rPr>
        <w:tab/>
      </w:r>
      <w:r>
        <w:rPr>
          <w:noProof/>
        </w:rPr>
        <w:fldChar w:fldCharType="begin"/>
      </w:r>
      <w:r>
        <w:rPr>
          <w:noProof/>
        </w:rPr>
        <w:instrText xml:space="preserve"> PAGEREF _Toc239753073 \h </w:instrText>
      </w:r>
      <w:r>
        <w:rPr>
          <w:noProof/>
        </w:rPr>
      </w:r>
      <w:r>
        <w:rPr>
          <w:noProof/>
        </w:rPr>
        <w:fldChar w:fldCharType="separate"/>
      </w:r>
      <w:r>
        <w:rPr>
          <w:noProof/>
        </w:rPr>
        <w:t>36</w:t>
      </w:r>
      <w:r>
        <w:rPr>
          <w:noProof/>
        </w:rPr>
        <w:fldChar w:fldCharType="end"/>
      </w:r>
    </w:p>
    <w:p w14:paraId="5718D573" w14:textId="18D888A5" w:rsidR="00DF46E5" w:rsidRDefault="00DF46E5">
      <w:pPr>
        <w:pStyle w:val="TOC2"/>
        <w:rPr>
          <w:rFonts w:ascii="Calibri" w:hAnsi="Calibri"/>
          <w:noProof/>
          <w:kern w:val="2"/>
          <w:sz w:val="24"/>
          <w:szCs w:val="24"/>
          <w:lang w:eastAsia="en-GB"/>
        </w:rPr>
      </w:pPr>
      <w:r>
        <w:rPr>
          <w:noProof/>
        </w:rPr>
        <w:t>3.8</w:t>
      </w:r>
      <w:r>
        <w:rPr>
          <w:rFonts w:ascii="Calibri" w:hAnsi="Calibri"/>
          <w:noProof/>
          <w:kern w:val="2"/>
          <w:sz w:val="24"/>
          <w:szCs w:val="24"/>
          <w:lang w:eastAsia="en-GB"/>
        </w:rPr>
        <w:tab/>
      </w:r>
      <w:r>
        <w:rPr>
          <w:noProof/>
        </w:rPr>
        <w:t>Structure of an IP v6 address</w:t>
      </w:r>
      <w:r>
        <w:rPr>
          <w:noProof/>
        </w:rPr>
        <w:tab/>
      </w:r>
      <w:r>
        <w:rPr>
          <w:noProof/>
        </w:rPr>
        <w:fldChar w:fldCharType="begin"/>
      </w:r>
      <w:r>
        <w:rPr>
          <w:noProof/>
        </w:rPr>
        <w:instrText xml:space="preserve"> PAGEREF _Toc239753074 \h </w:instrText>
      </w:r>
      <w:r>
        <w:rPr>
          <w:noProof/>
        </w:rPr>
      </w:r>
      <w:r>
        <w:rPr>
          <w:noProof/>
        </w:rPr>
        <w:fldChar w:fldCharType="separate"/>
      </w:r>
      <w:r>
        <w:rPr>
          <w:noProof/>
        </w:rPr>
        <w:t>36</w:t>
      </w:r>
      <w:r>
        <w:rPr>
          <w:noProof/>
        </w:rPr>
        <w:fldChar w:fldCharType="end"/>
      </w:r>
    </w:p>
    <w:p w14:paraId="6EC17F88" w14:textId="605ECCBA" w:rsidR="00DF46E5" w:rsidRDefault="00DF46E5">
      <w:pPr>
        <w:pStyle w:val="TOC1"/>
        <w:rPr>
          <w:rFonts w:ascii="Calibri" w:hAnsi="Calibri"/>
          <w:noProof/>
          <w:kern w:val="2"/>
          <w:sz w:val="24"/>
          <w:szCs w:val="24"/>
          <w:lang w:eastAsia="en-GB"/>
        </w:rPr>
      </w:pPr>
      <w:r>
        <w:rPr>
          <w:noProof/>
        </w:rPr>
        <w:t>4</w:t>
      </w:r>
      <w:r>
        <w:rPr>
          <w:rFonts w:ascii="Calibri" w:hAnsi="Calibri"/>
          <w:noProof/>
          <w:kern w:val="2"/>
          <w:sz w:val="24"/>
          <w:szCs w:val="24"/>
          <w:lang w:eastAsia="en-GB"/>
        </w:rPr>
        <w:tab/>
      </w:r>
      <w:r>
        <w:rPr>
          <w:noProof/>
        </w:rPr>
        <w:t>Identification of location areas and base stations</w:t>
      </w:r>
      <w:r>
        <w:rPr>
          <w:noProof/>
        </w:rPr>
        <w:tab/>
      </w:r>
      <w:r>
        <w:rPr>
          <w:noProof/>
        </w:rPr>
        <w:fldChar w:fldCharType="begin"/>
      </w:r>
      <w:r>
        <w:rPr>
          <w:noProof/>
        </w:rPr>
        <w:instrText xml:space="preserve"> PAGEREF _Toc239753075 \h </w:instrText>
      </w:r>
      <w:r>
        <w:rPr>
          <w:noProof/>
        </w:rPr>
      </w:r>
      <w:r>
        <w:rPr>
          <w:noProof/>
        </w:rPr>
        <w:fldChar w:fldCharType="separate"/>
      </w:r>
      <w:r>
        <w:rPr>
          <w:noProof/>
        </w:rPr>
        <w:t>36</w:t>
      </w:r>
      <w:r>
        <w:rPr>
          <w:noProof/>
        </w:rPr>
        <w:fldChar w:fldCharType="end"/>
      </w:r>
    </w:p>
    <w:p w14:paraId="10466DAF" w14:textId="5FFD6817" w:rsidR="00DF46E5" w:rsidRDefault="00DF46E5">
      <w:pPr>
        <w:pStyle w:val="TOC2"/>
        <w:rPr>
          <w:rFonts w:ascii="Calibri" w:hAnsi="Calibri"/>
          <w:noProof/>
          <w:kern w:val="2"/>
          <w:sz w:val="24"/>
          <w:szCs w:val="24"/>
          <w:lang w:eastAsia="en-GB"/>
        </w:rPr>
      </w:pPr>
      <w:r>
        <w:rPr>
          <w:noProof/>
        </w:rPr>
        <w:t>4.1</w:t>
      </w:r>
      <w:r>
        <w:rPr>
          <w:rFonts w:ascii="Calibri" w:hAnsi="Calibri"/>
          <w:noProof/>
          <w:kern w:val="2"/>
          <w:sz w:val="24"/>
          <w:szCs w:val="24"/>
          <w:lang w:eastAsia="en-GB"/>
        </w:rPr>
        <w:tab/>
      </w:r>
      <w:r>
        <w:rPr>
          <w:noProof/>
        </w:rPr>
        <w:t>Composition of the Location Area Identification (LAI)</w:t>
      </w:r>
      <w:r>
        <w:rPr>
          <w:noProof/>
        </w:rPr>
        <w:tab/>
      </w:r>
      <w:r>
        <w:rPr>
          <w:noProof/>
        </w:rPr>
        <w:fldChar w:fldCharType="begin"/>
      </w:r>
      <w:r>
        <w:rPr>
          <w:noProof/>
        </w:rPr>
        <w:instrText xml:space="preserve"> PAGEREF _Toc239753076 \h </w:instrText>
      </w:r>
      <w:r>
        <w:rPr>
          <w:noProof/>
        </w:rPr>
      </w:r>
      <w:r>
        <w:rPr>
          <w:noProof/>
        </w:rPr>
        <w:fldChar w:fldCharType="separate"/>
      </w:r>
      <w:r>
        <w:rPr>
          <w:noProof/>
        </w:rPr>
        <w:t>36</w:t>
      </w:r>
      <w:r>
        <w:rPr>
          <w:noProof/>
        </w:rPr>
        <w:fldChar w:fldCharType="end"/>
      </w:r>
    </w:p>
    <w:p w14:paraId="78EA8DFD" w14:textId="6956B931" w:rsidR="00DF46E5" w:rsidRDefault="00DF46E5">
      <w:pPr>
        <w:pStyle w:val="TOC2"/>
        <w:rPr>
          <w:rFonts w:ascii="Calibri" w:hAnsi="Calibri"/>
          <w:noProof/>
          <w:kern w:val="2"/>
          <w:sz w:val="24"/>
          <w:szCs w:val="24"/>
          <w:lang w:eastAsia="en-GB"/>
        </w:rPr>
      </w:pPr>
      <w:r>
        <w:rPr>
          <w:noProof/>
        </w:rPr>
        <w:t>4.2</w:t>
      </w:r>
      <w:r>
        <w:rPr>
          <w:rFonts w:ascii="Calibri" w:hAnsi="Calibri"/>
          <w:noProof/>
          <w:kern w:val="2"/>
          <w:sz w:val="24"/>
          <w:szCs w:val="24"/>
          <w:lang w:eastAsia="en-GB"/>
        </w:rPr>
        <w:tab/>
      </w:r>
      <w:r>
        <w:rPr>
          <w:noProof/>
        </w:rPr>
        <w:t>Composition of the Routing Area Identification (RAI)</w:t>
      </w:r>
      <w:r>
        <w:rPr>
          <w:noProof/>
        </w:rPr>
        <w:tab/>
      </w:r>
      <w:r>
        <w:rPr>
          <w:noProof/>
        </w:rPr>
        <w:fldChar w:fldCharType="begin"/>
      </w:r>
      <w:r>
        <w:rPr>
          <w:noProof/>
        </w:rPr>
        <w:instrText xml:space="preserve"> PAGEREF _Toc239753077 \h </w:instrText>
      </w:r>
      <w:r>
        <w:rPr>
          <w:noProof/>
        </w:rPr>
      </w:r>
      <w:r>
        <w:rPr>
          <w:noProof/>
        </w:rPr>
        <w:fldChar w:fldCharType="separate"/>
      </w:r>
      <w:r>
        <w:rPr>
          <w:noProof/>
        </w:rPr>
        <w:t>37</w:t>
      </w:r>
      <w:r>
        <w:rPr>
          <w:noProof/>
        </w:rPr>
        <w:fldChar w:fldCharType="end"/>
      </w:r>
    </w:p>
    <w:p w14:paraId="595624AF" w14:textId="385E3A59" w:rsidR="00DF46E5" w:rsidRDefault="00DF46E5">
      <w:pPr>
        <w:pStyle w:val="TOC2"/>
        <w:rPr>
          <w:rFonts w:ascii="Calibri" w:hAnsi="Calibri"/>
          <w:noProof/>
          <w:kern w:val="2"/>
          <w:sz w:val="24"/>
          <w:szCs w:val="24"/>
          <w:lang w:eastAsia="en-GB"/>
        </w:rPr>
      </w:pPr>
      <w:r>
        <w:rPr>
          <w:noProof/>
        </w:rPr>
        <w:t>4.3</w:t>
      </w:r>
      <w:r>
        <w:rPr>
          <w:rFonts w:ascii="Calibri" w:hAnsi="Calibri"/>
          <w:noProof/>
          <w:kern w:val="2"/>
          <w:sz w:val="24"/>
          <w:szCs w:val="24"/>
          <w:lang w:eastAsia="en-GB"/>
        </w:rPr>
        <w:tab/>
      </w:r>
      <w:r>
        <w:rPr>
          <w:noProof/>
        </w:rPr>
        <w:t>Base station identification</w:t>
      </w:r>
      <w:r>
        <w:rPr>
          <w:noProof/>
        </w:rPr>
        <w:tab/>
      </w:r>
      <w:r>
        <w:rPr>
          <w:noProof/>
        </w:rPr>
        <w:fldChar w:fldCharType="begin"/>
      </w:r>
      <w:r>
        <w:rPr>
          <w:noProof/>
        </w:rPr>
        <w:instrText xml:space="preserve"> PAGEREF _Toc239753078 \h </w:instrText>
      </w:r>
      <w:r>
        <w:rPr>
          <w:noProof/>
        </w:rPr>
      </w:r>
      <w:r>
        <w:rPr>
          <w:noProof/>
        </w:rPr>
        <w:fldChar w:fldCharType="separate"/>
      </w:r>
      <w:r>
        <w:rPr>
          <w:noProof/>
        </w:rPr>
        <w:t>37</w:t>
      </w:r>
      <w:r>
        <w:rPr>
          <w:noProof/>
        </w:rPr>
        <w:fldChar w:fldCharType="end"/>
      </w:r>
    </w:p>
    <w:p w14:paraId="58CA3E7D" w14:textId="6DEC3605" w:rsidR="00DF46E5" w:rsidRDefault="00DF46E5">
      <w:pPr>
        <w:pStyle w:val="TOC3"/>
        <w:rPr>
          <w:rFonts w:ascii="Calibri" w:hAnsi="Calibri"/>
          <w:noProof/>
          <w:kern w:val="2"/>
          <w:sz w:val="24"/>
          <w:szCs w:val="24"/>
          <w:lang w:eastAsia="en-GB"/>
        </w:rPr>
      </w:pPr>
      <w:r>
        <w:rPr>
          <w:noProof/>
        </w:rPr>
        <w:t>4.3.1</w:t>
      </w:r>
      <w:r>
        <w:rPr>
          <w:rFonts w:ascii="Calibri" w:hAnsi="Calibri"/>
          <w:noProof/>
          <w:kern w:val="2"/>
          <w:sz w:val="24"/>
          <w:szCs w:val="24"/>
          <w:lang w:eastAsia="en-GB"/>
        </w:rPr>
        <w:tab/>
      </w:r>
      <w:r>
        <w:rPr>
          <w:noProof/>
        </w:rPr>
        <w:t>Cell Identity (CI) and Cell Global Identification (CGI)</w:t>
      </w:r>
      <w:r>
        <w:rPr>
          <w:noProof/>
        </w:rPr>
        <w:tab/>
      </w:r>
      <w:r>
        <w:rPr>
          <w:noProof/>
        </w:rPr>
        <w:fldChar w:fldCharType="begin"/>
      </w:r>
      <w:r>
        <w:rPr>
          <w:noProof/>
        </w:rPr>
        <w:instrText xml:space="preserve"> PAGEREF _Toc239753079 \h </w:instrText>
      </w:r>
      <w:r>
        <w:rPr>
          <w:noProof/>
        </w:rPr>
      </w:r>
      <w:r>
        <w:rPr>
          <w:noProof/>
        </w:rPr>
        <w:fldChar w:fldCharType="separate"/>
      </w:r>
      <w:r>
        <w:rPr>
          <w:noProof/>
        </w:rPr>
        <w:t>37</w:t>
      </w:r>
      <w:r>
        <w:rPr>
          <w:noProof/>
        </w:rPr>
        <w:fldChar w:fldCharType="end"/>
      </w:r>
    </w:p>
    <w:p w14:paraId="61CC3758" w14:textId="718569BD" w:rsidR="00DF46E5" w:rsidRDefault="00DF46E5">
      <w:pPr>
        <w:pStyle w:val="TOC3"/>
        <w:rPr>
          <w:rFonts w:ascii="Calibri" w:hAnsi="Calibri"/>
          <w:noProof/>
          <w:kern w:val="2"/>
          <w:sz w:val="24"/>
          <w:szCs w:val="24"/>
          <w:lang w:eastAsia="en-GB"/>
        </w:rPr>
      </w:pPr>
      <w:r>
        <w:rPr>
          <w:noProof/>
        </w:rPr>
        <w:t>4.3.2</w:t>
      </w:r>
      <w:r>
        <w:rPr>
          <w:rFonts w:ascii="Calibri" w:hAnsi="Calibri"/>
          <w:noProof/>
          <w:kern w:val="2"/>
          <w:sz w:val="24"/>
          <w:szCs w:val="24"/>
          <w:lang w:eastAsia="en-GB"/>
        </w:rPr>
        <w:tab/>
      </w:r>
      <w:r>
        <w:rPr>
          <w:noProof/>
        </w:rPr>
        <w:t>Base Station Identify Code (BSIC)</w:t>
      </w:r>
      <w:r>
        <w:rPr>
          <w:noProof/>
        </w:rPr>
        <w:tab/>
      </w:r>
      <w:r>
        <w:rPr>
          <w:noProof/>
        </w:rPr>
        <w:fldChar w:fldCharType="begin"/>
      </w:r>
      <w:r>
        <w:rPr>
          <w:noProof/>
        </w:rPr>
        <w:instrText xml:space="preserve"> PAGEREF _Toc239753080 \h </w:instrText>
      </w:r>
      <w:r>
        <w:rPr>
          <w:noProof/>
        </w:rPr>
      </w:r>
      <w:r>
        <w:rPr>
          <w:noProof/>
        </w:rPr>
        <w:fldChar w:fldCharType="separate"/>
      </w:r>
      <w:r>
        <w:rPr>
          <w:noProof/>
        </w:rPr>
        <w:t>38</w:t>
      </w:r>
      <w:r>
        <w:rPr>
          <w:noProof/>
        </w:rPr>
        <w:fldChar w:fldCharType="end"/>
      </w:r>
    </w:p>
    <w:p w14:paraId="7274276C" w14:textId="11C3D511" w:rsidR="00DF46E5" w:rsidRDefault="00DF46E5">
      <w:pPr>
        <w:pStyle w:val="TOC2"/>
        <w:rPr>
          <w:rFonts w:ascii="Calibri" w:hAnsi="Calibri"/>
          <w:noProof/>
          <w:kern w:val="2"/>
          <w:sz w:val="24"/>
          <w:szCs w:val="24"/>
          <w:lang w:eastAsia="en-GB"/>
        </w:rPr>
      </w:pPr>
      <w:r>
        <w:rPr>
          <w:noProof/>
        </w:rPr>
        <w:t>4.4</w:t>
      </w:r>
      <w:r>
        <w:rPr>
          <w:rFonts w:ascii="Calibri" w:hAnsi="Calibri"/>
          <w:noProof/>
          <w:kern w:val="2"/>
          <w:sz w:val="24"/>
          <w:szCs w:val="24"/>
          <w:lang w:eastAsia="en-GB"/>
        </w:rPr>
        <w:tab/>
      </w:r>
      <w:r>
        <w:rPr>
          <w:noProof/>
        </w:rPr>
        <w:t>Regional Subscription Zone Identity (RSZI)</w:t>
      </w:r>
      <w:r>
        <w:rPr>
          <w:noProof/>
        </w:rPr>
        <w:tab/>
      </w:r>
      <w:r>
        <w:rPr>
          <w:noProof/>
        </w:rPr>
        <w:fldChar w:fldCharType="begin"/>
      </w:r>
      <w:r>
        <w:rPr>
          <w:noProof/>
        </w:rPr>
        <w:instrText xml:space="preserve"> PAGEREF _Toc239753081 \h </w:instrText>
      </w:r>
      <w:r>
        <w:rPr>
          <w:noProof/>
        </w:rPr>
      </w:r>
      <w:r>
        <w:rPr>
          <w:noProof/>
        </w:rPr>
        <w:fldChar w:fldCharType="separate"/>
      </w:r>
      <w:r>
        <w:rPr>
          <w:noProof/>
        </w:rPr>
        <w:t>38</w:t>
      </w:r>
      <w:r>
        <w:rPr>
          <w:noProof/>
        </w:rPr>
        <w:fldChar w:fldCharType="end"/>
      </w:r>
    </w:p>
    <w:p w14:paraId="6D194F1F" w14:textId="28A1EF16" w:rsidR="00DF46E5" w:rsidRDefault="00DF46E5">
      <w:pPr>
        <w:pStyle w:val="TOC2"/>
        <w:rPr>
          <w:rFonts w:ascii="Calibri" w:hAnsi="Calibri"/>
          <w:noProof/>
          <w:kern w:val="2"/>
          <w:sz w:val="24"/>
          <w:szCs w:val="24"/>
          <w:lang w:eastAsia="en-GB"/>
        </w:rPr>
      </w:pPr>
      <w:r>
        <w:rPr>
          <w:noProof/>
        </w:rPr>
        <w:t>4.5</w:t>
      </w:r>
      <w:r>
        <w:rPr>
          <w:rFonts w:ascii="Calibri" w:hAnsi="Calibri"/>
          <w:noProof/>
          <w:kern w:val="2"/>
          <w:sz w:val="24"/>
          <w:szCs w:val="24"/>
          <w:lang w:eastAsia="en-GB"/>
        </w:rPr>
        <w:tab/>
      </w:r>
      <w:r>
        <w:rPr>
          <w:noProof/>
        </w:rPr>
        <w:t>Location Number</w:t>
      </w:r>
      <w:r>
        <w:rPr>
          <w:noProof/>
        </w:rPr>
        <w:tab/>
      </w:r>
      <w:r>
        <w:rPr>
          <w:noProof/>
        </w:rPr>
        <w:fldChar w:fldCharType="begin"/>
      </w:r>
      <w:r>
        <w:rPr>
          <w:noProof/>
        </w:rPr>
        <w:instrText xml:space="preserve"> PAGEREF _Toc239753082 \h </w:instrText>
      </w:r>
      <w:r>
        <w:rPr>
          <w:noProof/>
        </w:rPr>
      </w:r>
      <w:r>
        <w:rPr>
          <w:noProof/>
        </w:rPr>
        <w:fldChar w:fldCharType="separate"/>
      </w:r>
      <w:r>
        <w:rPr>
          <w:noProof/>
        </w:rPr>
        <w:t>39</w:t>
      </w:r>
      <w:r>
        <w:rPr>
          <w:noProof/>
        </w:rPr>
        <w:fldChar w:fldCharType="end"/>
      </w:r>
    </w:p>
    <w:p w14:paraId="7EFD3FE2" w14:textId="1984C78C" w:rsidR="00DF46E5" w:rsidRDefault="00DF46E5">
      <w:pPr>
        <w:pStyle w:val="TOC2"/>
        <w:rPr>
          <w:rFonts w:ascii="Calibri" w:hAnsi="Calibri"/>
          <w:noProof/>
          <w:kern w:val="2"/>
          <w:sz w:val="24"/>
          <w:szCs w:val="24"/>
          <w:lang w:eastAsia="en-GB"/>
        </w:rPr>
      </w:pPr>
      <w:r>
        <w:rPr>
          <w:noProof/>
        </w:rPr>
        <w:t>4.6</w:t>
      </w:r>
      <w:r>
        <w:rPr>
          <w:rFonts w:ascii="Calibri" w:hAnsi="Calibri"/>
          <w:noProof/>
          <w:kern w:val="2"/>
          <w:sz w:val="24"/>
          <w:szCs w:val="24"/>
          <w:lang w:eastAsia="en-GB"/>
        </w:rPr>
        <w:tab/>
      </w:r>
      <w:r>
        <w:rPr>
          <w:noProof/>
        </w:rPr>
        <w:t>Composition of the Service Area Identification (SAI)</w:t>
      </w:r>
      <w:r>
        <w:rPr>
          <w:noProof/>
        </w:rPr>
        <w:tab/>
      </w:r>
      <w:r>
        <w:rPr>
          <w:noProof/>
        </w:rPr>
        <w:fldChar w:fldCharType="begin"/>
      </w:r>
      <w:r>
        <w:rPr>
          <w:noProof/>
        </w:rPr>
        <w:instrText xml:space="preserve"> PAGEREF _Toc239753083 \h </w:instrText>
      </w:r>
      <w:r>
        <w:rPr>
          <w:noProof/>
        </w:rPr>
      </w:r>
      <w:r>
        <w:rPr>
          <w:noProof/>
        </w:rPr>
        <w:fldChar w:fldCharType="separate"/>
      </w:r>
      <w:r>
        <w:rPr>
          <w:noProof/>
        </w:rPr>
        <w:t>39</w:t>
      </w:r>
      <w:r>
        <w:rPr>
          <w:noProof/>
        </w:rPr>
        <w:fldChar w:fldCharType="end"/>
      </w:r>
    </w:p>
    <w:p w14:paraId="5488C965" w14:textId="0157B2C5" w:rsidR="00DF46E5" w:rsidRDefault="00DF46E5">
      <w:pPr>
        <w:pStyle w:val="TOC2"/>
        <w:rPr>
          <w:rFonts w:ascii="Calibri" w:hAnsi="Calibri"/>
          <w:noProof/>
          <w:kern w:val="2"/>
          <w:sz w:val="24"/>
          <w:szCs w:val="24"/>
          <w:lang w:eastAsia="en-GB"/>
        </w:rPr>
      </w:pPr>
      <w:r>
        <w:rPr>
          <w:noProof/>
        </w:rPr>
        <w:t>4.7</w:t>
      </w:r>
      <w:r>
        <w:rPr>
          <w:rFonts w:ascii="Calibri" w:hAnsi="Calibri"/>
          <w:noProof/>
          <w:kern w:val="2"/>
          <w:sz w:val="24"/>
          <w:szCs w:val="24"/>
          <w:lang w:eastAsia="en-GB"/>
        </w:rPr>
        <w:tab/>
      </w:r>
      <w:r>
        <w:rPr>
          <w:noProof/>
        </w:rPr>
        <w:t>Closed Subscriber Group</w:t>
      </w:r>
      <w:r>
        <w:rPr>
          <w:noProof/>
        </w:rPr>
        <w:tab/>
      </w:r>
      <w:r>
        <w:rPr>
          <w:noProof/>
        </w:rPr>
        <w:fldChar w:fldCharType="begin"/>
      </w:r>
      <w:r>
        <w:rPr>
          <w:noProof/>
        </w:rPr>
        <w:instrText xml:space="preserve"> PAGEREF _Toc239753084 \h </w:instrText>
      </w:r>
      <w:r>
        <w:rPr>
          <w:noProof/>
        </w:rPr>
      </w:r>
      <w:r>
        <w:rPr>
          <w:noProof/>
        </w:rPr>
        <w:fldChar w:fldCharType="separate"/>
      </w:r>
      <w:r>
        <w:rPr>
          <w:noProof/>
        </w:rPr>
        <w:t>39</w:t>
      </w:r>
      <w:r>
        <w:rPr>
          <w:noProof/>
        </w:rPr>
        <w:fldChar w:fldCharType="end"/>
      </w:r>
    </w:p>
    <w:p w14:paraId="1EA3111E" w14:textId="56BE5E93" w:rsidR="00DF46E5" w:rsidRDefault="00DF46E5">
      <w:pPr>
        <w:pStyle w:val="TOC2"/>
        <w:rPr>
          <w:rFonts w:ascii="Calibri" w:hAnsi="Calibri"/>
          <w:noProof/>
          <w:kern w:val="2"/>
          <w:sz w:val="24"/>
          <w:szCs w:val="24"/>
          <w:lang w:eastAsia="en-GB"/>
        </w:rPr>
      </w:pPr>
      <w:r>
        <w:rPr>
          <w:noProof/>
        </w:rPr>
        <w:t>4.8</w:t>
      </w:r>
      <w:r>
        <w:rPr>
          <w:rFonts w:ascii="Calibri" w:hAnsi="Calibri"/>
          <w:noProof/>
          <w:kern w:val="2"/>
          <w:sz w:val="24"/>
          <w:szCs w:val="24"/>
          <w:lang w:eastAsia="en-GB"/>
        </w:rPr>
        <w:tab/>
      </w:r>
      <w:r>
        <w:rPr>
          <w:noProof/>
        </w:rPr>
        <w:t>HNB Name</w:t>
      </w:r>
      <w:r>
        <w:rPr>
          <w:noProof/>
        </w:rPr>
        <w:tab/>
      </w:r>
      <w:r>
        <w:rPr>
          <w:noProof/>
        </w:rPr>
        <w:fldChar w:fldCharType="begin"/>
      </w:r>
      <w:r>
        <w:rPr>
          <w:noProof/>
        </w:rPr>
        <w:instrText xml:space="preserve"> PAGEREF _Toc239753085 \h </w:instrText>
      </w:r>
      <w:r>
        <w:rPr>
          <w:noProof/>
        </w:rPr>
      </w:r>
      <w:r>
        <w:rPr>
          <w:noProof/>
        </w:rPr>
        <w:fldChar w:fldCharType="separate"/>
      </w:r>
      <w:r>
        <w:rPr>
          <w:noProof/>
        </w:rPr>
        <w:t>39</w:t>
      </w:r>
      <w:r>
        <w:rPr>
          <w:noProof/>
        </w:rPr>
        <w:fldChar w:fldCharType="end"/>
      </w:r>
    </w:p>
    <w:p w14:paraId="70D4752D" w14:textId="6FE6F5FC" w:rsidR="00DF46E5" w:rsidRDefault="00DF46E5">
      <w:pPr>
        <w:pStyle w:val="TOC2"/>
        <w:rPr>
          <w:rFonts w:ascii="Calibri" w:hAnsi="Calibri"/>
          <w:noProof/>
          <w:kern w:val="2"/>
          <w:sz w:val="24"/>
          <w:szCs w:val="24"/>
          <w:lang w:eastAsia="en-GB"/>
        </w:rPr>
      </w:pPr>
      <w:r>
        <w:rPr>
          <w:noProof/>
        </w:rPr>
        <w:t>4.9</w:t>
      </w:r>
      <w:r>
        <w:rPr>
          <w:rFonts w:ascii="Calibri" w:hAnsi="Calibri"/>
          <w:noProof/>
          <w:kern w:val="2"/>
          <w:sz w:val="24"/>
          <w:szCs w:val="24"/>
          <w:lang w:eastAsia="en-GB"/>
        </w:rPr>
        <w:tab/>
      </w:r>
      <w:r>
        <w:rPr>
          <w:noProof/>
        </w:rPr>
        <w:t>CSG Type</w:t>
      </w:r>
      <w:r>
        <w:rPr>
          <w:noProof/>
        </w:rPr>
        <w:tab/>
      </w:r>
      <w:r>
        <w:rPr>
          <w:noProof/>
        </w:rPr>
        <w:fldChar w:fldCharType="begin"/>
      </w:r>
      <w:r>
        <w:rPr>
          <w:noProof/>
        </w:rPr>
        <w:instrText xml:space="preserve"> PAGEREF _Toc239753086 \h </w:instrText>
      </w:r>
      <w:r>
        <w:rPr>
          <w:noProof/>
        </w:rPr>
      </w:r>
      <w:r>
        <w:rPr>
          <w:noProof/>
        </w:rPr>
        <w:fldChar w:fldCharType="separate"/>
      </w:r>
      <w:r>
        <w:rPr>
          <w:noProof/>
        </w:rPr>
        <w:t>40</w:t>
      </w:r>
      <w:r>
        <w:rPr>
          <w:noProof/>
        </w:rPr>
        <w:fldChar w:fldCharType="end"/>
      </w:r>
    </w:p>
    <w:p w14:paraId="21A031EA" w14:textId="2BFDF6F4" w:rsidR="00DF46E5" w:rsidRDefault="00DF46E5">
      <w:pPr>
        <w:pStyle w:val="TOC2"/>
        <w:rPr>
          <w:rFonts w:ascii="Calibri" w:hAnsi="Calibri"/>
          <w:noProof/>
          <w:kern w:val="2"/>
          <w:sz w:val="24"/>
          <w:szCs w:val="24"/>
          <w:lang w:eastAsia="en-GB"/>
        </w:rPr>
      </w:pPr>
      <w:r>
        <w:rPr>
          <w:noProof/>
        </w:rPr>
        <w:t>4.10</w:t>
      </w:r>
      <w:r>
        <w:rPr>
          <w:rFonts w:ascii="Calibri" w:hAnsi="Calibri"/>
          <w:noProof/>
          <w:kern w:val="2"/>
          <w:sz w:val="24"/>
          <w:szCs w:val="24"/>
          <w:lang w:eastAsia="en-GB"/>
        </w:rPr>
        <w:tab/>
      </w:r>
      <w:r>
        <w:rPr>
          <w:noProof/>
        </w:rPr>
        <w:t>HNB Unique Identity</w:t>
      </w:r>
      <w:r>
        <w:rPr>
          <w:noProof/>
        </w:rPr>
        <w:tab/>
      </w:r>
      <w:r>
        <w:rPr>
          <w:noProof/>
        </w:rPr>
        <w:fldChar w:fldCharType="begin"/>
      </w:r>
      <w:r>
        <w:rPr>
          <w:noProof/>
        </w:rPr>
        <w:instrText xml:space="preserve"> PAGEREF _Toc239753087 \h </w:instrText>
      </w:r>
      <w:r>
        <w:rPr>
          <w:noProof/>
        </w:rPr>
      </w:r>
      <w:r>
        <w:rPr>
          <w:noProof/>
        </w:rPr>
        <w:fldChar w:fldCharType="separate"/>
      </w:r>
      <w:r>
        <w:rPr>
          <w:noProof/>
        </w:rPr>
        <w:t>40</w:t>
      </w:r>
      <w:r>
        <w:rPr>
          <w:noProof/>
        </w:rPr>
        <w:fldChar w:fldCharType="end"/>
      </w:r>
    </w:p>
    <w:p w14:paraId="19A7AD82" w14:textId="6097391C" w:rsidR="00DF46E5" w:rsidRDefault="00DF46E5">
      <w:pPr>
        <w:pStyle w:val="TOC2"/>
        <w:rPr>
          <w:rFonts w:ascii="Calibri" w:hAnsi="Calibri"/>
          <w:noProof/>
          <w:kern w:val="2"/>
          <w:sz w:val="24"/>
          <w:szCs w:val="24"/>
          <w:lang w:eastAsia="en-GB"/>
        </w:rPr>
      </w:pPr>
      <w:r>
        <w:rPr>
          <w:noProof/>
        </w:rPr>
        <w:t>4.11</w:t>
      </w:r>
      <w:r>
        <w:rPr>
          <w:rFonts w:ascii="Calibri" w:hAnsi="Calibri"/>
          <w:noProof/>
          <w:kern w:val="2"/>
          <w:sz w:val="24"/>
          <w:szCs w:val="24"/>
          <w:lang w:eastAsia="en-GB"/>
        </w:rPr>
        <w:tab/>
      </w:r>
      <w:r>
        <w:rPr>
          <w:noProof/>
        </w:rPr>
        <w:t>HRNN</w:t>
      </w:r>
      <w:r>
        <w:rPr>
          <w:noProof/>
        </w:rPr>
        <w:tab/>
      </w:r>
      <w:r>
        <w:rPr>
          <w:noProof/>
        </w:rPr>
        <w:fldChar w:fldCharType="begin"/>
      </w:r>
      <w:r>
        <w:rPr>
          <w:noProof/>
        </w:rPr>
        <w:instrText xml:space="preserve"> PAGEREF _Toc239753088 \h </w:instrText>
      </w:r>
      <w:r>
        <w:rPr>
          <w:noProof/>
        </w:rPr>
      </w:r>
      <w:r>
        <w:rPr>
          <w:noProof/>
        </w:rPr>
        <w:fldChar w:fldCharType="separate"/>
      </w:r>
      <w:r>
        <w:rPr>
          <w:noProof/>
        </w:rPr>
        <w:t>40</w:t>
      </w:r>
      <w:r>
        <w:rPr>
          <w:noProof/>
        </w:rPr>
        <w:fldChar w:fldCharType="end"/>
      </w:r>
    </w:p>
    <w:p w14:paraId="50B8235A" w14:textId="7DA3218E" w:rsidR="00DF46E5" w:rsidRDefault="00DF46E5">
      <w:pPr>
        <w:pStyle w:val="TOC1"/>
        <w:rPr>
          <w:rFonts w:ascii="Calibri" w:hAnsi="Calibri"/>
          <w:noProof/>
          <w:kern w:val="2"/>
          <w:sz w:val="24"/>
          <w:szCs w:val="24"/>
          <w:lang w:eastAsia="en-GB"/>
        </w:rPr>
      </w:pPr>
      <w:r>
        <w:rPr>
          <w:noProof/>
        </w:rPr>
        <w:t>5</w:t>
      </w:r>
      <w:r>
        <w:rPr>
          <w:rFonts w:ascii="Calibri" w:hAnsi="Calibri"/>
          <w:noProof/>
          <w:kern w:val="2"/>
          <w:sz w:val="24"/>
          <w:szCs w:val="24"/>
          <w:lang w:eastAsia="en-GB"/>
        </w:rPr>
        <w:tab/>
      </w:r>
      <w:r>
        <w:rPr>
          <w:noProof/>
        </w:rPr>
        <w:t>Identification of MSCs, GSNs, location registers</w:t>
      </w:r>
      <w:r>
        <w:rPr>
          <w:noProof/>
          <w:lang w:eastAsia="zh-CN"/>
        </w:rPr>
        <w:t xml:space="preserve"> and CSSs</w:t>
      </w:r>
      <w:r>
        <w:rPr>
          <w:noProof/>
        </w:rPr>
        <w:tab/>
      </w:r>
      <w:r>
        <w:rPr>
          <w:noProof/>
        </w:rPr>
        <w:fldChar w:fldCharType="begin"/>
      </w:r>
      <w:r>
        <w:rPr>
          <w:noProof/>
        </w:rPr>
        <w:instrText xml:space="preserve"> PAGEREF _Toc239753089 \h </w:instrText>
      </w:r>
      <w:r>
        <w:rPr>
          <w:noProof/>
        </w:rPr>
      </w:r>
      <w:r>
        <w:rPr>
          <w:noProof/>
        </w:rPr>
        <w:fldChar w:fldCharType="separate"/>
      </w:r>
      <w:r>
        <w:rPr>
          <w:noProof/>
        </w:rPr>
        <w:t>40</w:t>
      </w:r>
      <w:r>
        <w:rPr>
          <w:noProof/>
        </w:rPr>
        <w:fldChar w:fldCharType="end"/>
      </w:r>
    </w:p>
    <w:p w14:paraId="43310657" w14:textId="41FC5B4C" w:rsidR="00DF46E5" w:rsidRDefault="00DF46E5">
      <w:pPr>
        <w:pStyle w:val="TOC2"/>
        <w:rPr>
          <w:rFonts w:ascii="Calibri" w:hAnsi="Calibri"/>
          <w:noProof/>
          <w:kern w:val="2"/>
          <w:sz w:val="24"/>
          <w:szCs w:val="24"/>
          <w:lang w:eastAsia="en-GB"/>
        </w:rPr>
      </w:pPr>
      <w:r>
        <w:rPr>
          <w:noProof/>
        </w:rPr>
        <w:t>5.1</w:t>
      </w:r>
      <w:r>
        <w:rPr>
          <w:rFonts w:ascii="Calibri" w:hAnsi="Calibri"/>
          <w:noProof/>
          <w:kern w:val="2"/>
          <w:sz w:val="24"/>
          <w:szCs w:val="24"/>
          <w:lang w:eastAsia="en-GB"/>
        </w:rPr>
        <w:tab/>
      </w:r>
      <w:r>
        <w:rPr>
          <w:noProof/>
        </w:rPr>
        <w:t>Identification for routeing purposes</w:t>
      </w:r>
      <w:r>
        <w:rPr>
          <w:noProof/>
        </w:rPr>
        <w:tab/>
      </w:r>
      <w:r>
        <w:rPr>
          <w:noProof/>
        </w:rPr>
        <w:fldChar w:fldCharType="begin"/>
      </w:r>
      <w:r>
        <w:rPr>
          <w:noProof/>
        </w:rPr>
        <w:instrText xml:space="preserve"> PAGEREF _Toc239753090 \h </w:instrText>
      </w:r>
      <w:r>
        <w:rPr>
          <w:noProof/>
        </w:rPr>
      </w:r>
      <w:r>
        <w:rPr>
          <w:noProof/>
        </w:rPr>
        <w:fldChar w:fldCharType="separate"/>
      </w:r>
      <w:r>
        <w:rPr>
          <w:noProof/>
        </w:rPr>
        <w:t>40</w:t>
      </w:r>
      <w:r>
        <w:rPr>
          <w:noProof/>
        </w:rPr>
        <w:fldChar w:fldCharType="end"/>
      </w:r>
    </w:p>
    <w:p w14:paraId="4ACD1EDB" w14:textId="101BA024" w:rsidR="00DF46E5" w:rsidRDefault="00DF46E5">
      <w:pPr>
        <w:pStyle w:val="TOC2"/>
        <w:rPr>
          <w:rFonts w:ascii="Calibri" w:hAnsi="Calibri"/>
          <w:noProof/>
          <w:kern w:val="2"/>
          <w:sz w:val="24"/>
          <w:szCs w:val="24"/>
          <w:lang w:eastAsia="en-GB"/>
        </w:rPr>
      </w:pPr>
      <w:r>
        <w:rPr>
          <w:noProof/>
        </w:rPr>
        <w:t>5.2</w:t>
      </w:r>
      <w:r>
        <w:rPr>
          <w:rFonts w:ascii="Calibri" w:hAnsi="Calibri"/>
          <w:noProof/>
          <w:kern w:val="2"/>
          <w:sz w:val="24"/>
          <w:szCs w:val="24"/>
          <w:lang w:eastAsia="en-GB"/>
        </w:rPr>
        <w:tab/>
      </w:r>
      <w:r>
        <w:rPr>
          <w:noProof/>
        </w:rPr>
        <w:t>Identification of HLR for HLR restoration application</w:t>
      </w:r>
      <w:r>
        <w:rPr>
          <w:noProof/>
        </w:rPr>
        <w:tab/>
      </w:r>
      <w:r>
        <w:rPr>
          <w:noProof/>
        </w:rPr>
        <w:fldChar w:fldCharType="begin"/>
      </w:r>
      <w:r>
        <w:rPr>
          <w:noProof/>
        </w:rPr>
        <w:instrText xml:space="preserve"> PAGEREF _Toc239753091 \h </w:instrText>
      </w:r>
      <w:r>
        <w:rPr>
          <w:noProof/>
        </w:rPr>
      </w:r>
      <w:r>
        <w:rPr>
          <w:noProof/>
        </w:rPr>
        <w:fldChar w:fldCharType="separate"/>
      </w:r>
      <w:r>
        <w:rPr>
          <w:noProof/>
        </w:rPr>
        <w:t>41</w:t>
      </w:r>
      <w:r>
        <w:rPr>
          <w:noProof/>
        </w:rPr>
        <w:fldChar w:fldCharType="end"/>
      </w:r>
    </w:p>
    <w:p w14:paraId="3A259CF0" w14:textId="0C8B2073" w:rsidR="00DF46E5" w:rsidRDefault="00DF46E5">
      <w:pPr>
        <w:pStyle w:val="TOC2"/>
        <w:rPr>
          <w:rFonts w:ascii="Calibri" w:hAnsi="Calibri"/>
          <w:noProof/>
          <w:kern w:val="2"/>
          <w:sz w:val="24"/>
          <w:szCs w:val="24"/>
          <w:lang w:eastAsia="en-GB"/>
        </w:rPr>
      </w:pPr>
      <w:r>
        <w:rPr>
          <w:noProof/>
        </w:rPr>
        <w:t>5.3</w:t>
      </w:r>
      <w:r>
        <w:rPr>
          <w:rFonts w:ascii="Calibri" w:hAnsi="Calibri"/>
          <w:noProof/>
          <w:kern w:val="2"/>
          <w:sz w:val="24"/>
          <w:szCs w:val="24"/>
          <w:lang w:eastAsia="en-GB"/>
        </w:rPr>
        <w:tab/>
      </w:r>
      <w:r>
        <w:rPr>
          <w:noProof/>
        </w:rPr>
        <w:t>Identification of the HSS for SMS</w:t>
      </w:r>
      <w:r>
        <w:rPr>
          <w:noProof/>
        </w:rPr>
        <w:tab/>
      </w:r>
      <w:r>
        <w:rPr>
          <w:noProof/>
        </w:rPr>
        <w:fldChar w:fldCharType="begin"/>
      </w:r>
      <w:r>
        <w:rPr>
          <w:noProof/>
        </w:rPr>
        <w:instrText xml:space="preserve"> PAGEREF _Toc239753092 \h </w:instrText>
      </w:r>
      <w:r>
        <w:rPr>
          <w:noProof/>
        </w:rPr>
      </w:r>
      <w:r>
        <w:rPr>
          <w:noProof/>
        </w:rPr>
        <w:fldChar w:fldCharType="separate"/>
      </w:r>
      <w:r>
        <w:rPr>
          <w:noProof/>
        </w:rPr>
        <w:t>41</w:t>
      </w:r>
      <w:r>
        <w:rPr>
          <w:noProof/>
        </w:rPr>
        <w:fldChar w:fldCharType="end"/>
      </w:r>
    </w:p>
    <w:p w14:paraId="500273CF" w14:textId="566F00BB" w:rsidR="00DF46E5" w:rsidRDefault="00DF46E5">
      <w:pPr>
        <w:pStyle w:val="TOC1"/>
        <w:rPr>
          <w:rFonts w:ascii="Calibri" w:hAnsi="Calibri"/>
          <w:noProof/>
          <w:kern w:val="2"/>
          <w:sz w:val="24"/>
          <w:szCs w:val="24"/>
          <w:lang w:eastAsia="en-GB"/>
        </w:rPr>
      </w:pPr>
      <w:r>
        <w:rPr>
          <w:noProof/>
        </w:rPr>
        <w:t>6</w:t>
      </w:r>
      <w:r>
        <w:rPr>
          <w:rFonts w:ascii="Calibri" w:hAnsi="Calibri"/>
          <w:noProof/>
          <w:kern w:val="2"/>
          <w:sz w:val="24"/>
          <w:szCs w:val="24"/>
          <w:lang w:eastAsia="en-GB"/>
        </w:rPr>
        <w:tab/>
      </w:r>
      <w:r>
        <w:rPr>
          <w:noProof/>
        </w:rPr>
        <w:t>International Mobile Station Equipment Identity, Software Version Number and Permanent Equipment Identifier</w:t>
      </w:r>
      <w:r>
        <w:rPr>
          <w:noProof/>
        </w:rPr>
        <w:tab/>
      </w:r>
      <w:r>
        <w:rPr>
          <w:noProof/>
        </w:rPr>
        <w:fldChar w:fldCharType="begin"/>
      </w:r>
      <w:r>
        <w:rPr>
          <w:noProof/>
        </w:rPr>
        <w:instrText xml:space="preserve"> PAGEREF _Toc239753093 \h </w:instrText>
      </w:r>
      <w:r>
        <w:rPr>
          <w:noProof/>
        </w:rPr>
      </w:r>
      <w:r>
        <w:rPr>
          <w:noProof/>
        </w:rPr>
        <w:fldChar w:fldCharType="separate"/>
      </w:r>
      <w:r>
        <w:rPr>
          <w:noProof/>
        </w:rPr>
        <w:t>41</w:t>
      </w:r>
      <w:r>
        <w:rPr>
          <w:noProof/>
        </w:rPr>
        <w:fldChar w:fldCharType="end"/>
      </w:r>
    </w:p>
    <w:p w14:paraId="0921B720" w14:textId="5E49924D" w:rsidR="00DF46E5" w:rsidRDefault="00DF46E5">
      <w:pPr>
        <w:pStyle w:val="TOC2"/>
        <w:rPr>
          <w:rFonts w:ascii="Calibri" w:hAnsi="Calibri"/>
          <w:noProof/>
          <w:kern w:val="2"/>
          <w:sz w:val="24"/>
          <w:szCs w:val="24"/>
          <w:lang w:eastAsia="en-GB"/>
        </w:rPr>
      </w:pPr>
      <w:r>
        <w:rPr>
          <w:noProof/>
        </w:rPr>
        <w:t>6.1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_Toc239753094 \h </w:instrText>
      </w:r>
      <w:r>
        <w:rPr>
          <w:noProof/>
        </w:rPr>
      </w:r>
      <w:r>
        <w:rPr>
          <w:noProof/>
        </w:rPr>
        <w:fldChar w:fldCharType="separate"/>
      </w:r>
      <w:r>
        <w:rPr>
          <w:noProof/>
        </w:rPr>
        <w:t>41</w:t>
      </w:r>
      <w:r>
        <w:rPr>
          <w:noProof/>
        </w:rPr>
        <w:fldChar w:fldCharType="end"/>
      </w:r>
    </w:p>
    <w:p w14:paraId="6D7B01D1" w14:textId="5B55730E" w:rsidR="00DF46E5" w:rsidRDefault="00DF46E5">
      <w:pPr>
        <w:pStyle w:val="TOC2"/>
        <w:rPr>
          <w:rFonts w:ascii="Calibri" w:hAnsi="Calibri"/>
          <w:noProof/>
          <w:kern w:val="2"/>
          <w:sz w:val="24"/>
          <w:szCs w:val="24"/>
          <w:lang w:eastAsia="en-GB"/>
        </w:rPr>
      </w:pPr>
      <w:r>
        <w:rPr>
          <w:noProof/>
        </w:rPr>
        <w:t>6.2</w:t>
      </w:r>
      <w:r>
        <w:rPr>
          <w:rFonts w:ascii="Calibri" w:hAnsi="Calibri"/>
          <w:noProof/>
          <w:kern w:val="2"/>
          <w:sz w:val="24"/>
          <w:szCs w:val="24"/>
          <w:lang w:eastAsia="en-GB"/>
        </w:rPr>
        <w:tab/>
      </w:r>
      <w:r>
        <w:rPr>
          <w:noProof/>
        </w:rPr>
        <w:t>Composition of IMEI and IMEISV</w:t>
      </w:r>
      <w:r>
        <w:rPr>
          <w:noProof/>
        </w:rPr>
        <w:tab/>
      </w:r>
      <w:r>
        <w:rPr>
          <w:noProof/>
        </w:rPr>
        <w:fldChar w:fldCharType="begin"/>
      </w:r>
      <w:r>
        <w:rPr>
          <w:noProof/>
        </w:rPr>
        <w:instrText xml:space="preserve"> PAGEREF _Toc239753095 \h </w:instrText>
      </w:r>
      <w:r>
        <w:rPr>
          <w:noProof/>
        </w:rPr>
      </w:r>
      <w:r>
        <w:rPr>
          <w:noProof/>
        </w:rPr>
        <w:fldChar w:fldCharType="separate"/>
      </w:r>
      <w:r>
        <w:rPr>
          <w:noProof/>
        </w:rPr>
        <w:t>42</w:t>
      </w:r>
      <w:r>
        <w:rPr>
          <w:noProof/>
        </w:rPr>
        <w:fldChar w:fldCharType="end"/>
      </w:r>
    </w:p>
    <w:p w14:paraId="23019BCC" w14:textId="44F517D1" w:rsidR="00DF46E5" w:rsidRDefault="00DF46E5">
      <w:pPr>
        <w:pStyle w:val="TOC3"/>
        <w:rPr>
          <w:rFonts w:ascii="Calibri" w:hAnsi="Calibri"/>
          <w:noProof/>
          <w:kern w:val="2"/>
          <w:sz w:val="24"/>
          <w:szCs w:val="24"/>
          <w:lang w:eastAsia="en-GB"/>
        </w:rPr>
      </w:pPr>
      <w:r>
        <w:rPr>
          <w:noProof/>
        </w:rPr>
        <w:t>6.2.1</w:t>
      </w:r>
      <w:r>
        <w:rPr>
          <w:rFonts w:ascii="Calibri" w:hAnsi="Calibri"/>
          <w:noProof/>
          <w:kern w:val="2"/>
          <w:sz w:val="24"/>
          <w:szCs w:val="24"/>
          <w:lang w:eastAsia="en-GB"/>
        </w:rPr>
        <w:tab/>
      </w:r>
      <w:r>
        <w:rPr>
          <w:noProof/>
        </w:rPr>
        <w:t>Composition of IMEI</w:t>
      </w:r>
      <w:r>
        <w:rPr>
          <w:noProof/>
        </w:rPr>
        <w:tab/>
      </w:r>
      <w:r>
        <w:rPr>
          <w:noProof/>
        </w:rPr>
        <w:fldChar w:fldCharType="begin"/>
      </w:r>
      <w:r>
        <w:rPr>
          <w:noProof/>
        </w:rPr>
        <w:instrText xml:space="preserve"> PAGEREF _Toc239753096 \h </w:instrText>
      </w:r>
      <w:r>
        <w:rPr>
          <w:noProof/>
        </w:rPr>
      </w:r>
      <w:r>
        <w:rPr>
          <w:noProof/>
        </w:rPr>
        <w:fldChar w:fldCharType="separate"/>
      </w:r>
      <w:r>
        <w:rPr>
          <w:noProof/>
        </w:rPr>
        <w:t>42</w:t>
      </w:r>
      <w:r>
        <w:rPr>
          <w:noProof/>
        </w:rPr>
        <w:fldChar w:fldCharType="end"/>
      </w:r>
    </w:p>
    <w:p w14:paraId="0FC2B81B" w14:textId="4613751E" w:rsidR="00DF46E5" w:rsidRDefault="00DF46E5">
      <w:pPr>
        <w:pStyle w:val="TOC3"/>
        <w:rPr>
          <w:rFonts w:ascii="Calibri" w:hAnsi="Calibri"/>
          <w:noProof/>
          <w:kern w:val="2"/>
          <w:sz w:val="24"/>
          <w:szCs w:val="24"/>
          <w:lang w:eastAsia="en-GB"/>
        </w:rPr>
      </w:pPr>
      <w:r>
        <w:rPr>
          <w:noProof/>
        </w:rPr>
        <w:t>6.2.2</w:t>
      </w:r>
      <w:r>
        <w:rPr>
          <w:rFonts w:ascii="Calibri" w:hAnsi="Calibri"/>
          <w:noProof/>
          <w:kern w:val="2"/>
          <w:sz w:val="24"/>
          <w:szCs w:val="24"/>
          <w:lang w:eastAsia="en-GB"/>
        </w:rPr>
        <w:tab/>
      </w:r>
      <w:r>
        <w:rPr>
          <w:noProof/>
        </w:rPr>
        <w:t>Composition of IMEISV</w:t>
      </w:r>
      <w:r>
        <w:rPr>
          <w:noProof/>
        </w:rPr>
        <w:tab/>
      </w:r>
      <w:r>
        <w:rPr>
          <w:noProof/>
        </w:rPr>
        <w:fldChar w:fldCharType="begin"/>
      </w:r>
      <w:r>
        <w:rPr>
          <w:noProof/>
        </w:rPr>
        <w:instrText xml:space="preserve"> PAGEREF _Toc239753097 \h </w:instrText>
      </w:r>
      <w:r>
        <w:rPr>
          <w:noProof/>
        </w:rPr>
      </w:r>
      <w:r>
        <w:rPr>
          <w:noProof/>
        </w:rPr>
        <w:fldChar w:fldCharType="separate"/>
      </w:r>
      <w:r>
        <w:rPr>
          <w:noProof/>
        </w:rPr>
        <w:t>42</w:t>
      </w:r>
      <w:r>
        <w:rPr>
          <w:noProof/>
        </w:rPr>
        <w:fldChar w:fldCharType="end"/>
      </w:r>
    </w:p>
    <w:p w14:paraId="3C1D92DD" w14:textId="33DA1A8E" w:rsidR="00DF46E5" w:rsidRDefault="00DF46E5">
      <w:pPr>
        <w:pStyle w:val="TOC2"/>
        <w:rPr>
          <w:rFonts w:ascii="Calibri" w:hAnsi="Calibri"/>
          <w:noProof/>
          <w:kern w:val="2"/>
          <w:sz w:val="24"/>
          <w:szCs w:val="24"/>
          <w:lang w:eastAsia="en-GB"/>
        </w:rPr>
      </w:pPr>
      <w:r>
        <w:rPr>
          <w:noProof/>
        </w:rPr>
        <w:t>6.3</w:t>
      </w:r>
      <w:r>
        <w:rPr>
          <w:rFonts w:ascii="Calibri" w:hAnsi="Calibri"/>
          <w:noProof/>
          <w:kern w:val="2"/>
          <w:sz w:val="24"/>
          <w:szCs w:val="24"/>
          <w:lang w:eastAsia="en-GB"/>
        </w:rPr>
        <w:tab/>
      </w:r>
      <w:r>
        <w:rPr>
          <w:noProof/>
        </w:rPr>
        <w:t>Allocation principles</w:t>
      </w:r>
      <w:r>
        <w:rPr>
          <w:noProof/>
        </w:rPr>
        <w:tab/>
      </w:r>
      <w:r>
        <w:rPr>
          <w:noProof/>
        </w:rPr>
        <w:fldChar w:fldCharType="begin"/>
      </w:r>
      <w:r>
        <w:rPr>
          <w:noProof/>
        </w:rPr>
        <w:instrText xml:space="preserve"> PAGEREF _Toc239753098 \h </w:instrText>
      </w:r>
      <w:r>
        <w:rPr>
          <w:noProof/>
        </w:rPr>
      </w:r>
      <w:r>
        <w:rPr>
          <w:noProof/>
        </w:rPr>
        <w:fldChar w:fldCharType="separate"/>
      </w:r>
      <w:r>
        <w:rPr>
          <w:noProof/>
        </w:rPr>
        <w:t>43</w:t>
      </w:r>
      <w:r>
        <w:rPr>
          <w:noProof/>
        </w:rPr>
        <w:fldChar w:fldCharType="end"/>
      </w:r>
    </w:p>
    <w:p w14:paraId="559804D2" w14:textId="2586B48D" w:rsidR="00DF46E5" w:rsidRDefault="00DF46E5">
      <w:pPr>
        <w:pStyle w:val="TOC2"/>
        <w:rPr>
          <w:rFonts w:ascii="Calibri" w:hAnsi="Calibri"/>
          <w:noProof/>
          <w:kern w:val="2"/>
          <w:sz w:val="24"/>
          <w:szCs w:val="24"/>
          <w:lang w:eastAsia="en-GB"/>
        </w:rPr>
      </w:pPr>
      <w:r>
        <w:rPr>
          <w:noProof/>
        </w:rPr>
        <w:t>6.4</w:t>
      </w:r>
      <w:r>
        <w:rPr>
          <w:rFonts w:ascii="Calibri" w:hAnsi="Calibri"/>
          <w:noProof/>
          <w:kern w:val="2"/>
          <w:sz w:val="24"/>
          <w:szCs w:val="24"/>
          <w:lang w:eastAsia="en-GB"/>
        </w:rPr>
        <w:tab/>
      </w:r>
      <w:r>
        <w:rPr>
          <w:noProof/>
        </w:rPr>
        <w:t>Permanent Equipment Identifier (PEI)</w:t>
      </w:r>
      <w:r>
        <w:rPr>
          <w:noProof/>
        </w:rPr>
        <w:tab/>
      </w:r>
      <w:r>
        <w:rPr>
          <w:noProof/>
        </w:rPr>
        <w:fldChar w:fldCharType="begin"/>
      </w:r>
      <w:r>
        <w:rPr>
          <w:noProof/>
        </w:rPr>
        <w:instrText xml:space="preserve"> PAGEREF _Toc239753099 \h </w:instrText>
      </w:r>
      <w:r>
        <w:rPr>
          <w:noProof/>
        </w:rPr>
      </w:r>
      <w:r>
        <w:rPr>
          <w:noProof/>
        </w:rPr>
        <w:fldChar w:fldCharType="separate"/>
      </w:r>
      <w:r>
        <w:rPr>
          <w:noProof/>
        </w:rPr>
        <w:t>43</w:t>
      </w:r>
      <w:r>
        <w:rPr>
          <w:noProof/>
        </w:rPr>
        <w:fldChar w:fldCharType="end"/>
      </w:r>
    </w:p>
    <w:p w14:paraId="43FDD2A4" w14:textId="361488B6" w:rsidR="00DF46E5" w:rsidRDefault="00DF46E5">
      <w:pPr>
        <w:pStyle w:val="TOC1"/>
        <w:rPr>
          <w:rFonts w:ascii="Calibri" w:hAnsi="Calibri"/>
          <w:noProof/>
          <w:kern w:val="2"/>
          <w:sz w:val="24"/>
          <w:szCs w:val="24"/>
          <w:lang w:eastAsia="en-GB"/>
        </w:rPr>
      </w:pPr>
      <w:r>
        <w:rPr>
          <w:noProof/>
        </w:rPr>
        <w:t>7</w:t>
      </w:r>
      <w:r>
        <w:rPr>
          <w:rFonts w:ascii="Calibri" w:hAnsi="Calibri"/>
          <w:noProof/>
          <w:kern w:val="2"/>
          <w:sz w:val="24"/>
          <w:szCs w:val="24"/>
          <w:lang w:eastAsia="en-GB"/>
        </w:rPr>
        <w:tab/>
      </w:r>
      <w:r>
        <w:rPr>
          <w:noProof/>
        </w:rPr>
        <w:t>Identification of Voice Group Call and Voice Broadcast Call Entities</w:t>
      </w:r>
      <w:r>
        <w:rPr>
          <w:noProof/>
        </w:rPr>
        <w:tab/>
      </w:r>
      <w:r>
        <w:rPr>
          <w:noProof/>
        </w:rPr>
        <w:fldChar w:fldCharType="begin"/>
      </w:r>
      <w:r>
        <w:rPr>
          <w:noProof/>
        </w:rPr>
        <w:instrText xml:space="preserve"> PAGEREF _Toc239753100 \h </w:instrText>
      </w:r>
      <w:r>
        <w:rPr>
          <w:noProof/>
        </w:rPr>
      </w:r>
      <w:r>
        <w:rPr>
          <w:noProof/>
        </w:rPr>
        <w:fldChar w:fldCharType="separate"/>
      </w:r>
      <w:r>
        <w:rPr>
          <w:noProof/>
        </w:rPr>
        <w:t>43</w:t>
      </w:r>
      <w:r>
        <w:rPr>
          <w:noProof/>
        </w:rPr>
        <w:fldChar w:fldCharType="end"/>
      </w:r>
    </w:p>
    <w:p w14:paraId="7B86BC0F" w14:textId="02C6209D" w:rsidR="00DF46E5" w:rsidRDefault="00DF46E5">
      <w:pPr>
        <w:pStyle w:val="TOC2"/>
        <w:rPr>
          <w:rFonts w:ascii="Calibri" w:hAnsi="Calibri"/>
          <w:noProof/>
          <w:kern w:val="2"/>
          <w:sz w:val="24"/>
          <w:szCs w:val="24"/>
          <w:lang w:eastAsia="en-GB"/>
        </w:rPr>
      </w:pPr>
      <w:r>
        <w:rPr>
          <w:noProof/>
        </w:rPr>
        <w:t>7.1</w:t>
      </w:r>
      <w:r>
        <w:rPr>
          <w:rFonts w:ascii="Calibri" w:hAnsi="Calibri"/>
          <w:noProof/>
          <w:kern w:val="2"/>
          <w:sz w:val="24"/>
          <w:szCs w:val="24"/>
          <w:lang w:eastAsia="en-GB"/>
        </w:rPr>
        <w:tab/>
      </w:r>
      <w:r>
        <w:rPr>
          <w:noProof/>
        </w:rPr>
        <w:t>Group Identities</w:t>
      </w:r>
      <w:r>
        <w:rPr>
          <w:noProof/>
        </w:rPr>
        <w:tab/>
      </w:r>
      <w:r>
        <w:rPr>
          <w:noProof/>
        </w:rPr>
        <w:fldChar w:fldCharType="begin"/>
      </w:r>
      <w:r>
        <w:rPr>
          <w:noProof/>
        </w:rPr>
        <w:instrText xml:space="preserve"> PAGEREF _Toc239753101 \h </w:instrText>
      </w:r>
      <w:r>
        <w:rPr>
          <w:noProof/>
        </w:rPr>
      </w:r>
      <w:r>
        <w:rPr>
          <w:noProof/>
        </w:rPr>
        <w:fldChar w:fldCharType="separate"/>
      </w:r>
      <w:r>
        <w:rPr>
          <w:noProof/>
        </w:rPr>
        <w:t>43</w:t>
      </w:r>
      <w:r>
        <w:rPr>
          <w:noProof/>
        </w:rPr>
        <w:fldChar w:fldCharType="end"/>
      </w:r>
    </w:p>
    <w:p w14:paraId="7AE98D85" w14:textId="2987F71D" w:rsidR="00DF46E5" w:rsidRDefault="00DF46E5">
      <w:pPr>
        <w:pStyle w:val="TOC2"/>
        <w:rPr>
          <w:rFonts w:ascii="Calibri" w:hAnsi="Calibri"/>
          <w:noProof/>
          <w:kern w:val="2"/>
          <w:sz w:val="24"/>
          <w:szCs w:val="24"/>
          <w:lang w:eastAsia="en-GB"/>
        </w:rPr>
      </w:pPr>
      <w:r>
        <w:rPr>
          <w:noProof/>
        </w:rPr>
        <w:t>7.2</w:t>
      </w:r>
      <w:r>
        <w:rPr>
          <w:rFonts w:ascii="Calibri" w:hAnsi="Calibri"/>
          <w:noProof/>
          <w:kern w:val="2"/>
          <w:sz w:val="24"/>
          <w:szCs w:val="24"/>
          <w:lang w:eastAsia="en-GB"/>
        </w:rPr>
        <w:tab/>
      </w:r>
      <w:r>
        <w:rPr>
          <w:noProof/>
        </w:rPr>
        <w:t>Group Call Area Identification</w:t>
      </w:r>
      <w:r>
        <w:rPr>
          <w:noProof/>
        </w:rPr>
        <w:tab/>
      </w:r>
      <w:r>
        <w:rPr>
          <w:noProof/>
        </w:rPr>
        <w:fldChar w:fldCharType="begin"/>
      </w:r>
      <w:r>
        <w:rPr>
          <w:noProof/>
        </w:rPr>
        <w:instrText xml:space="preserve"> PAGEREF _Toc239753102 \h </w:instrText>
      </w:r>
      <w:r>
        <w:rPr>
          <w:noProof/>
        </w:rPr>
      </w:r>
      <w:r>
        <w:rPr>
          <w:noProof/>
        </w:rPr>
        <w:fldChar w:fldCharType="separate"/>
      </w:r>
      <w:r>
        <w:rPr>
          <w:noProof/>
        </w:rPr>
        <w:t>44</w:t>
      </w:r>
      <w:r>
        <w:rPr>
          <w:noProof/>
        </w:rPr>
        <w:fldChar w:fldCharType="end"/>
      </w:r>
    </w:p>
    <w:p w14:paraId="6CE7341B" w14:textId="4080B880" w:rsidR="00DF46E5" w:rsidRDefault="00DF46E5">
      <w:pPr>
        <w:pStyle w:val="TOC2"/>
        <w:rPr>
          <w:rFonts w:ascii="Calibri" w:hAnsi="Calibri"/>
          <w:noProof/>
          <w:kern w:val="2"/>
          <w:sz w:val="24"/>
          <w:szCs w:val="24"/>
          <w:lang w:eastAsia="en-GB"/>
        </w:rPr>
      </w:pPr>
      <w:r>
        <w:rPr>
          <w:noProof/>
        </w:rPr>
        <w:t>7.3</w:t>
      </w:r>
      <w:r>
        <w:rPr>
          <w:rFonts w:ascii="Calibri" w:hAnsi="Calibri"/>
          <w:noProof/>
          <w:kern w:val="2"/>
          <w:sz w:val="24"/>
          <w:szCs w:val="24"/>
          <w:lang w:eastAsia="en-GB"/>
        </w:rPr>
        <w:tab/>
      </w:r>
      <w:r>
        <w:rPr>
          <w:noProof/>
        </w:rPr>
        <w:t>Voice Group Call and Voice Broadcast Call References</w:t>
      </w:r>
      <w:r>
        <w:rPr>
          <w:noProof/>
        </w:rPr>
        <w:tab/>
      </w:r>
      <w:r>
        <w:rPr>
          <w:noProof/>
        </w:rPr>
        <w:fldChar w:fldCharType="begin"/>
      </w:r>
      <w:r>
        <w:rPr>
          <w:noProof/>
        </w:rPr>
        <w:instrText xml:space="preserve"> PAGEREF _Toc239753103 \h </w:instrText>
      </w:r>
      <w:r>
        <w:rPr>
          <w:noProof/>
        </w:rPr>
      </w:r>
      <w:r>
        <w:rPr>
          <w:noProof/>
        </w:rPr>
        <w:fldChar w:fldCharType="separate"/>
      </w:r>
      <w:r>
        <w:rPr>
          <w:noProof/>
        </w:rPr>
        <w:t>44</w:t>
      </w:r>
      <w:r>
        <w:rPr>
          <w:noProof/>
        </w:rPr>
        <w:fldChar w:fldCharType="end"/>
      </w:r>
    </w:p>
    <w:p w14:paraId="7CC6D555" w14:textId="2B0364B8" w:rsidR="00DF46E5" w:rsidRDefault="00DF46E5">
      <w:pPr>
        <w:pStyle w:val="TOC1"/>
        <w:rPr>
          <w:rFonts w:ascii="Calibri" w:hAnsi="Calibri"/>
          <w:noProof/>
          <w:kern w:val="2"/>
          <w:sz w:val="24"/>
          <w:szCs w:val="24"/>
          <w:lang w:eastAsia="en-GB"/>
        </w:rPr>
      </w:pPr>
      <w:r>
        <w:rPr>
          <w:noProof/>
        </w:rPr>
        <w:t>8</w:t>
      </w:r>
      <w:r>
        <w:rPr>
          <w:rFonts w:ascii="Calibri" w:hAnsi="Calibri"/>
          <w:noProof/>
          <w:kern w:val="2"/>
          <w:sz w:val="24"/>
          <w:szCs w:val="24"/>
          <w:lang w:eastAsia="en-GB"/>
        </w:rPr>
        <w:tab/>
      </w:r>
      <w:r>
        <w:rPr>
          <w:noProof/>
        </w:rPr>
        <w:t>SCCP subsystem numbers</w:t>
      </w:r>
      <w:r>
        <w:rPr>
          <w:noProof/>
        </w:rPr>
        <w:tab/>
      </w:r>
      <w:r>
        <w:rPr>
          <w:noProof/>
        </w:rPr>
        <w:fldChar w:fldCharType="begin"/>
      </w:r>
      <w:r>
        <w:rPr>
          <w:noProof/>
        </w:rPr>
        <w:instrText xml:space="preserve"> PAGEREF _Toc239753104 \h </w:instrText>
      </w:r>
      <w:r>
        <w:rPr>
          <w:noProof/>
        </w:rPr>
      </w:r>
      <w:r>
        <w:rPr>
          <w:noProof/>
        </w:rPr>
        <w:fldChar w:fldCharType="separate"/>
      </w:r>
      <w:r>
        <w:rPr>
          <w:noProof/>
        </w:rPr>
        <w:t>44</w:t>
      </w:r>
      <w:r>
        <w:rPr>
          <w:noProof/>
        </w:rPr>
        <w:fldChar w:fldCharType="end"/>
      </w:r>
    </w:p>
    <w:p w14:paraId="72F322E0" w14:textId="5A61B67F" w:rsidR="00DF46E5" w:rsidRDefault="00DF46E5">
      <w:pPr>
        <w:pStyle w:val="TOC2"/>
        <w:rPr>
          <w:rFonts w:ascii="Calibri" w:hAnsi="Calibri"/>
          <w:noProof/>
          <w:kern w:val="2"/>
          <w:sz w:val="24"/>
          <w:szCs w:val="24"/>
          <w:lang w:eastAsia="en-GB"/>
        </w:rPr>
      </w:pPr>
      <w:r>
        <w:rPr>
          <w:noProof/>
        </w:rPr>
        <w:t>8.1</w:t>
      </w:r>
      <w:r>
        <w:rPr>
          <w:rFonts w:ascii="Calibri" w:hAnsi="Calibri"/>
          <w:noProof/>
          <w:kern w:val="2"/>
          <w:sz w:val="24"/>
          <w:szCs w:val="24"/>
          <w:lang w:eastAsia="en-GB"/>
        </w:rPr>
        <w:tab/>
      </w:r>
      <w:r>
        <w:rPr>
          <w:noProof/>
        </w:rPr>
        <w:t>Globally standardized subsystem numbers used for GSM/UMTS</w:t>
      </w:r>
      <w:r>
        <w:rPr>
          <w:noProof/>
        </w:rPr>
        <w:tab/>
      </w:r>
      <w:r>
        <w:rPr>
          <w:noProof/>
        </w:rPr>
        <w:fldChar w:fldCharType="begin"/>
      </w:r>
      <w:r>
        <w:rPr>
          <w:noProof/>
        </w:rPr>
        <w:instrText xml:space="preserve"> PAGEREF _Toc239753105 \h </w:instrText>
      </w:r>
      <w:r>
        <w:rPr>
          <w:noProof/>
        </w:rPr>
      </w:r>
      <w:r>
        <w:rPr>
          <w:noProof/>
        </w:rPr>
        <w:fldChar w:fldCharType="separate"/>
      </w:r>
      <w:r>
        <w:rPr>
          <w:noProof/>
        </w:rPr>
        <w:t>45</w:t>
      </w:r>
      <w:r>
        <w:rPr>
          <w:noProof/>
        </w:rPr>
        <w:fldChar w:fldCharType="end"/>
      </w:r>
    </w:p>
    <w:p w14:paraId="748DD519" w14:textId="172E7561" w:rsidR="00DF46E5" w:rsidRDefault="00DF46E5">
      <w:pPr>
        <w:pStyle w:val="TOC2"/>
        <w:rPr>
          <w:rFonts w:ascii="Calibri" w:hAnsi="Calibri"/>
          <w:noProof/>
          <w:kern w:val="2"/>
          <w:sz w:val="24"/>
          <w:szCs w:val="24"/>
          <w:lang w:eastAsia="en-GB"/>
        </w:rPr>
      </w:pPr>
      <w:r>
        <w:rPr>
          <w:noProof/>
        </w:rPr>
        <w:t>8.2</w:t>
      </w:r>
      <w:r>
        <w:rPr>
          <w:rFonts w:ascii="Calibri" w:hAnsi="Calibri"/>
          <w:noProof/>
          <w:kern w:val="2"/>
          <w:sz w:val="24"/>
          <w:szCs w:val="24"/>
          <w:lang w:eastAsia="en-GB"/>
        </w:rPr>
        <w:tab/>
      </w:r>
      <w:r>
        <w:rPr>
          <w:noProof/>
        </w:rPr>
        <w:t>National network subsystem numbers used for GSM/UMTS</w:t>
      </w:r>
      <w:r>
        <w:rPr>
          <w:noProof/>
        </w:rPr>
        <w:tab/>
      </w:r>
      <w:r>
        <w:rPr>
          <w:noProof/>
        </w:rPr>
        <w:fldChar w:fldCharType="begin"/>
      </w:r>
      <w:r>
        <w:rPr>
          <w:noProof/>
        </w:rPr>
        <w:instrText xml:space="preserve"> PAGEREF _Toc239753106 \h </w:instrText>
      </w:r>
      <w:r>
        <w:rPr>
          <w:noProof/>
        </w:rPr>
      </w:r>
      <w:r>
        <w:rPr>
          <w:noProof/>
        </w:rPr>
        <w:fldChar w:fldCharType="separate"/>
      </w:r>
      <w:r>
        <w:rPr>
          <w:noProof/>
        </w:rPr>
        <w:t>45</w:t>
      </w:r>
      <w:r>
        <w:rPr>
          <w:noProof/>
        </w:rPr>
        <w:fldChar w:fldCharType="end"/>
      </w:r>
    </w:p>
    <w:p w14:paraId="00350550" w14:textId="4D61FE07" w:rsidR="00DF46E5" w:rsidRDefault="00DF46E5">
      <w:pPr>
        <w:pStyle w:val="TOC1"/>
        <w:rPr>
          <w:rFonts w:ascii="Calibri" w:hAnsi="Calibri"/>
          <w:noProof/>
          <w:kern w:val="2"/>
          <w:sz w:val="24"/>
          <w:szCs w:val="24"/>
          <w:lang w:eastAsia="en-GB"/>
        </w:rPr>
      </w:pPr>
      <w:r>
        <w:rPr>
          <w:noProof/>
        </w:rPr>
        <w:t>9</w:t>
      </w:r>
      <w:r>
        <w:rPr>
          <w:rFonts w:ascii="Calibri" w:hAnsi="Calibri"/>
          <w:noProof/>
          <w:kern w:val="2"/>
          <w:sz w:val="24"/>
          <w:szCs w:val="24"/>
          <w:lang w:eastAsia="en-GB"/>
        </w:rPr>
        <w:tab/>
      </w:r>
      <w:r>
        <w:rPr>
          <w:noProof/>
        </w:rPr>
        <w:t>Definition of Access Point Name</w:t>
      </w:r>
      <w:r>
        <w:rPr>
          <w:noProof/>
        </w:rPr>
        <w:tab/>
      </w:r>
      <w:r>
        <w:rPr>
          <w:noProof/>
        </w:rPr>
        <w:fldChar w:fldCharType="begin"/>
      </w:r>
      <w:r>
        <w:rPr>
          <w:noProof/>
        </w:rPr>
        <w:instrText xml:space="preserve"> PAGEREF _Toc239753107 \h </w:instrText>
      </w:r>
      <w:r>
        <w:rPr>
          <w:noProof/>
        </w:rPr>
      </w:r>
      <w:r>
        <w:rPr>
          <w:noProof/>
        </w:rPr>
        <w:fldChar w:fldCharType="separate"/>
      </w:r>
      <w:r>
        <w:rPr>
          <w:noProof/>
        </w:rPr>
        <w:t>45</w:t>
      </w:r>
      <w:r>
        <w:rPr>
          <w:noProof/>
        </w:rPr>
        <w:fldChar w:fldCharType="end"/>
      </w:r>
    </w:p>
    <w:p w14:paraId="0D1990D4" w14:textId="1AC588A8" w:rsidR="00DF46E5" w:rsidRDefault="00DF46E5">
      <w:pPr>
        <w:pStyle w:val="TOC1"/>
        <w:rPr>
          <w:rFonts w:ascii="Calibri" w:hAnsi="Calibri"/>
          <w:noProof/>
          <w:kern w:val="2"/>
          <w:sz w:val="24"/>
          <w:szCs w:val="24"/>
          <w:lang w:eastAsia="en-GB"/>
        </w:rPr>
      </w:pPr>
      <w:r w:rsidRPr="00541431">
        <w:rPr>
          <w:rFonts w:eastAsia="SimSun"/>
          <w:noProof/>
        </w:rPr>
        <w:t>9A</w:t>
      </w:r>
      <w:r>
        <w:rPr>
          <w:rFonts w:ascii="Calibri" w:hAnsi="Calibri"/>
          <w:noProof/>
          <w:kern w:val="2"/>
          <w:sz w:val="24"/>
          <w:szCs w:val="24"/>
          <w:lang w:eastAsia="en-GB"/>
        </w:rPr>
        <w:tab/>
      </w:r>
      <w:r w:rsidRPr="00541431">
        <w:rPr>
          <w:rFonts w:eastAsia="SimSun"/>
          <w:noProof/>
        </w:rPr>
        <w:t>Definition of Data Network Name</w:t>
      </w:r>
      <w:r>
        <w:rPr>
          <w:noProof/>
        </w:rPr>
        <w:tab/>
      </w:r>
      <w:r>
        <w:rPr>
          <w:noProof/>
        </w:rPr>
        <w:fldChar w:fldCharType="begin"/>
      </w:r>
      <w:r>
        <w:rPr>
          <w:noProof/>
        </w:rPr>
        <w:instrText xml:space="preserve"> PAGEREF _Toc239753108 \h </w:instrText>
      </w:r>
      <w:r>
        <w:rPr>
          <w:noProof/>
        </w:rPr>
      </w:r>
      <w:r>
        <w:rPr>
          <w:noProof/>
        </w:rPr>
        <w:fldChar w:fldCharType="separate"/>
      </w:r>
      <w:r>
        <w:rPr>
          <w:noProof/>
        </w:rPr>
        <w:t>46</w:t>
      </w:r>
      <w:r>
        <w:rPr>
          <w:noProof/>
        </w:rPr>
        <w:fldChar w:fldCharType="end"/>
      </w:r>
    </w:p>
    <w:p w14:paraId="28D5C26D" w14:textId="6C2C17AB" w:rsidR="00DF46E5" w:rsidRDefault="00DF46E5">
      <w:pPr>
        <w:pStyle w:val="TOC2"/>
        <w:rPr>
          <w:rFonts w:ascii="Calibri" w:hAnsi="Calibri"/>
          <w:noProof/>
          <w:kern w:val="2"/>
          <w:sz w:val="24"/>
          <w:szCs w:val="24"/>
          <w:lang w:eastAsia="en-GB"/>
        </w:rPr>
      </w:pPr>
      <w:r>
        <w:rPr>
          <w:noProof/>
        </w:rPr>
        <w:t>9.0</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_Toc239753109 \h </w:instrText>
      </w:r>
      <w:r>
        <w:rPr>
          <w:noProof/>
        </w:rPr>
      </w:r>
      <w:r>
        <w:rPr>
          <w:noProof/>
        </w:rPr>
        <w:fldChar w:fldCharType="separate"/>
      </w:r>
      <w:r>
        <w:rPr>
          <w:noProof/>
        </w:rPr>
        <w:t>46</w:t>
      </w:r>
      <w:r>
        <w:rPr>
          <w:noProof/>
        </w:rPr>
        <w:fldChar w:fldCharType="end"/>
      </w:r>
    </w:p>
    <w:p w14:paraId="2B90944D" w14:textId="56D1040A" w:rsidR="00DF46E5" w:rsidRDefault="00DF46E5">
      <w:pPr>
        <w:pStyle w:val="TOC2"/>
        <w:rPr>
          <w:rFonts w:ascii="Calibri" w:hAnsi="Calibri"/>
          <w:noProof/>
          <w:kern w:val="2"/>
          <w:sz w:val="24"/>
          <w:szCs w:val="24"/>
          <w:lang w:eastAsia="en-GB"/>
        </w:rPr>
      </w:pPr>
      <w:r>
        <w:rPr>
          <w:noProof/>
        </w:rPr>
        <w:t>9.1</w:t>
      </w:r>
      <w:r>
        <w:rPr>
          <w:rFonts w:ascii="Calibri" w:hAnsi="Calibri"/>
          <w:noProof/>
          <w:kern w:val="2"/>
          <w:sz w:val="24"/>
          <w:szCs w:val="24"/>
          <w:lang w:eastAsia="en-GB"/>
        </w:rPr>
        <w:tab/>
      </w:r>
      <w:r>
        <w:rPr>
          <w:noProof/>
        </w:rPr>
        <w:t>Structure of APN</w:t>
      </w:r>
      <w:r>
        <w:rPr>
          <w:noProof/>
        </w:rPr>
        <w:tab/>
      </w:r>
      <w:r>
        <w:rPr>
          <w:noProof/>
        </w:rPr>
        <w:fldChar w:fldCharType="begin"/>
      </w:r>
      <w:r>
        <w:rPr>
          <w:noProof/>
        </w:rPr>
        <w:instrText xml:space="preserve"> PAGEREF _Toc239753110 \h </w:instrText>
      </w:r>
      <w:r>
        <w:rPr>
          <w:noProof/>
        </w:rPr>
      </w:r>
      <w:r>
        <w:rPr>
          <w:noProof/>
        </w:rPr>
        <w:fldChar w:fldCharType="separate"/>
      </w:r>
      <w:r>
        <w:rPr>
          <w:noProof/>
        </w:rPr>
        <w:t>46</w:t>
      </w:r>
      <w:r>
        <w:rPr>
          <w:noProof/>
        </w:rPr>
        <w:fldChar w:fldCharType="end"/>
      </w:r>
    </w:p>
    <w:p w14:paraId="649607DA" w14:textId="0702E7FA" w:rsidR="00DF46E5" w:rsidRDefault="00DF46E5">
      <w:pPr>
        <w:pStyle w:val="TOC3"/>
        <w:rPr>
          <w:rFonts w:ascii="Calibri" w:hAnsi="Calibri"/>
          <w:noProof/>
          <w:kern w:val="2"/>
          <w:sz w:val="24"/>
          <w:szCs w:val="24"/>
          <w:lang w:eastAsia="en-GB"/>
        </w:rPr>
      </w:pPr>
      <w:r>
        <w:rPr>
          <w:noProof/>
        </w:rPr>
        <w:t>9.1.1</w:t>
      </w:r>
      <w:r>
        <w:rPr>
          <w:rFonts w:ascii="Calibri" w:hAnsi="Calibri"/>
          <w:noProof/>
          <w:kern w:val="2"/>
          <w:sz w:val="24"/>
          <w:szCs w:val="24"/>
          <w:lang w:eastAsia="en-GB"/>
        </w:rPr>
        <w:tab/>
      </w:r>
      <w:r>
        <w:rPr>
          <w:noProof/>
        </w:rPr>
        <w:t>Format of APN Network Identifier</w:t>
      </w:r>
      <w:r>
        <w:rPr>
          <w:noProof/>
        </w:rPr>
        <w:tab/>
      </w:r>
      <w:r>
        <w:rPr>
          <w:noProof/>
        </w:rPr>
        <w:fldChar w:fldCharType="begin"/>
      </w:r>
      <w:r>
        <w:rPr>
          <w:noProof/>
        </w:rPr>
        <w:instrText xml:space="preserve"> PAGEREF _Toc239753111 \h </w:instrText>
      </w:r>
      <w:r>
        <w:rPr>
          <w:noProof/>
        </w:rPr>
      </w:r>
      <w:r>
        <w:rPr>
          <w:noProof/>
        </w:rPr>
        <w:fldChar w:fldCharType="separate"/>
      </w:r>
      <w:r>
        <w:rPr>
          <w:noProof/>
        </w:rPr>
        <w:t>46</w:t>
      </w:r>
      <w:r>
        <w:rPr>
          <w:noProof/>
        </w:rPr>
        <w:fldChar w:fldCharType="end"/>
      </w:r>
    </w:p>
    <w:p w14:paraId="6AB82F64" w14:textId="6E120E43" w:rsidR="00DF46E5" w:rsidRDefault="00DF46E5">
      <w:pPr>
        <w:pStyle w:val="TOC3"/>
        <w:rPr>
          <w:rFonts w:ascii="Calibri" w:hAnsi="Calibri"/>
          <w:noProof/>
          <w:kern w:val="2"/>
          <w:sz w:val="24"/>
          <w:szCs w:val="24"/>
          <w:lang w:eastAsia="en-GB"/>
        </w:rPr>
      </w:pPr>
      <w:r>
        <w:rPr>
          <w:noProof/>
        </w:rPr>
        <w:t>9.1.2</w:t>
      </w:r>
      <w:r>
        <w:rPr>
          <w:rFonts w:ascii="Calibri" w:hAnsi="Calibri"/>
          <w:noProof/>
          <w:kern w:val="2"/>
          <w:sz w:val="24"/>
          <w:szCs w:val="24"/>
          <w:lang w:eastAsia="en-GB"/>
        </w:rPr>
        <w:tab/>
      </w:r>
      <w:r>
        <w:rPr>
          <w:noProof/>
        </w:rPr>
        <w:t>Format of APN Operator Identifier</w:t>
      </w:r>
      <w:r>
        <w:rPr>
          <w:noProof/>
        </w:rPr>
        <w:tab/>
      </w:r>
      <w:r>
        <w:rPr>
          <w:noProof/>
        </w:rPr>
        <w:fldChar w:fldCharType="begin"/>
      </w:r>
      <w:r>
        <w:rPr>
          <w:noProof/>
        </w:rPr>
        <w:instrText xml:space="preserve"> PAGEREF _Toc239753112 \h </w:instrText>
      </w:r>
      <w:r>
        <w:rPr>
          <w:noProof/>
        </w:rPr>
      </w:r>
      <w:r>
        <w:rPr>
          <w:noProof/>
        </w:rPr>
        <w:fldChar w:fldCharType="separate"/>
      </w:r>
      <w:r>
        <w:rPr>
          <w:noProof/>
        </w:rPr>
        <w:t>47</w:t>
      </w:r>
      <w:r>
        <w:rPr>
          <w:noProof/>
        </w:rPr>
        <w:fldChar w:fldCharType="end"/>
      </w:r>
    </w:p>
    <w:p w14:paraId="36FEF4C8" w14:textId="0CA272BC" w:rsidR="00DF46E5" w:rsidRDefault="00DF46E5">
      <w:pPr>
        <w:pStyle w:val="TOC2"/>
        <w:rPr>
          <w:rFonts w:ascii="Calibri" w:hAnsi="Calibri"/>
          <w:noProof/>
          <w:kern w:val="2"/>
          <w:sz w:val="24"/>
          <w:szCs w:val="24"/>
          <w:lang w:eastAsia="en-GB"/>
        </w:rPr>
      </w:pPr>
      <w:r>
        <w:rPr>
          <w:noProof/>
        </w:rPr>
        <w:t>9.2</w:t>
      </w:r>
      <w:r>
        <w:rPr>
          <w:rFonts w:ascii="Calibri" w:hAnsi="Calibri"/>
          <w:noProof/>
          <w:kern w:val="2"/>
          <w:sz w:val="24"/>
          <w:szCs w:val="24"/>
          <w:lang w:eastAsia="en-GB"/>
        </w:rPr>
        <w:tab/>
      </w:r>
      <w:r>
        <w:rPr>
          <w:noProof/>
        </w:rPr>
        <w:t>Definition of the Wild Card APN</w:t>
      </w:r>
      <w:r>
        <w:rPr>
          <w:noProof/>
        </w:rPr>
        <w:tab/>
      </w:r>
      <w:r>
        <w:rPr>
          <w:noProof/>
        </w:rPr>
        <w:fldChar w:fldCharType="begin"/>
      </w:r>
      <w:r>
        <w:rPr>
          <w:noProof/>
        </w:rPr>
        <w:instrText xml:space="preserve"> PAGEREF _Toc239753113 \h </w:instrText>
      </w:r>
      <w:r>
        <w:rPr>
          <w:noProof/>
        </w:rPr>
      </w:r>
      <w:r>
        <w:rPr>
          <w:noProof/>
        </w:rPr>
        <w:fldChar w:fldCharType="separate"/>
      </w:r>
      <w:r>
        <w:rPr>
          <w:noProof/>
        </w:rPr>
        <w:t>48</w:t>
      </w:r>
      <w:r>
        <w:rPr>
          <w:noProof/>
        </w:rPr>
        <w:fldChar w:fldCharType="end"/>
      </w:r>
    </w:p>
    <w:p w14:paraId="6E01743F" w14:textId="72881A74" w:rsidR="00DF46E5" w:rsidRDefault="00DF46E5">
      <w:pPr>
        <w:pStyle w:val="TOC3"/>
        <w:rPr>
          <w:rFonts w:ascii="Calibri" w:hAnsi="Calibri"/>
          <w:noProof/>
          <w:kern w:val="2"/>
          <w:sz w:val="24"/>
          <w:szCs w:val="24"/>
          <w:lang w:eastAsia="en-GB"/>
        </w:rPr>
      </w:pPr>
      <w:r>
        <w:rPr>
          <w:noProof/>
        </w:rPr>
        <w:t>9.2.1</w:t>
      </w:r>
      <w:r>
        <w:rPr>
          <w:rFonts w:ascii="Calibri" w:hAnsi="Calibri"/>
          <w:noProof/>
          <w:kern w:val="2"/>
          <w:sz w:val="24"/>
          <w:szCs w:val="24"/>
          <w:lang w:eastAsia="en-GB"/>
        </w:rPr>
        <w:tab/>
      </w:r>
      <w:r>
        <w:rPr>
          <w:noProof/>
        </w:rPr>
        <w:t>Coding of the Wild Card APN</w:t>
      </w:r>
      <w:r>
        <w:rPr>
          <w:noProof/>
        </w:rPr>
        <w:tab/>
      </w:r>
      <w:r>
        <w:rPr>
          <w:noProof/>
        </w:rPr>
        <w:fldChar w:fldCharType="begin"/>
      </w:r>
      <w:r>
        <w:rPr>
          <w:noProof/>
        </w:rPr>
        <w:instrText xml:space="preserve"> PAGEREF _Toc239753114 \h </w:instrText>
      </w:r>
      <w:r>
        <w:rPr>
          <w:noProof/>
        </w:rPr>
      </w:r>
      <w:r>
        <w:rPr>
          <w:noProof/>
        </w:rPr>
        <w:fldChar w:fldCharType="separate"/>
      </w:r>
      <w:r>
        <w:rPr>
          <w:noProof/>
        </w:rPr>
        <w:t>48</w:t>
      </w:r>
      <w:r>
        <w:rPr>
          <w:noProof/>
        </w:rPr>
        <w:fldChar w:fldCharType="end"/>
      </w:r>
    </w:p>
    <w:p w14:paraId="48D57BB0" w14:textId="4143193E" w:rsidR="00DF46E5" w:rsidRDefault="00DF46E5">
      <w:pPr>
        <w:pStyle w:val="TOC2"/>
        <w:rPr>
          <w:rFonts w:ascii="Calibri" w:hAnsi="Calibri"/>
          <w:noProof/>
          <w:kern w:val="2"/>
          <w:sz w:val="24"/>
          <w:szCs w:val="24"/>
          <w:lang w:eastAsia="en-GB"/>
        </w:rPr>
      </w:pPr>
      <w:r w:rsidRPr="00541431">
        <w:rPr>
          <w:rFonts w:cs="Arial"/>
          <w:noProof/>
        </w:rPr>
        <w:t>9.3</w:t>
      </w:r>
      <w:r>
        <w:rPr>
          <w:rFonts w:ascii="Calibri" w:hAnsi="Calibri"/>
          <w:noProof/>
          <w:kern w:val="2"/>
          <w:sz w:val="24"/>
          <w:szCs w:val="24"/>
          <w:lang w:eastAsia="en-GB"/>
        </w:rPr>
        <w:tab/>
      </w:r>
      <w:r w:rsidRPr="00541431">
        <w:rPr>
          <w:rFonts w:cs="Arial"/>
          <w:noProof/>
        </w:rPr>
        <w:t>Definition of Emergency APN</w:t>
      </w:r>
      <w:r>
        <w:rPr>
          <w:noProof/>
        </w:rPr>
        <w:tab/>
      </w:r>
      <w:r>
        <w:rPr>
          <w:noProof/>
        </w:rPr>
        <w:fldChar w:fldCharType="begin"/>
      </w:r>
      <w:r>
        <w:rPr>
          <w:noProof/>
        </w:rPr>
        <w:instrText xml:space="preserve"> PAGEREF _Toc239753115 \h </w:instrText>
      </w:r>
      <w:r>
        <w:rPr>
          <w:noProof/>
        </w:rPr>
      </w:r>
      <w:r>
        <w:rPr>
          <w:noProof/>
        </w:rPr>
        <w:fldChar w:fldCharType="separate"/>
      </w:r>
      <w:r>
        <w:rPr>
          <w:noProof/>
        </w:rPr>
        <w:t>48</w:t>
      </w:r>
      <w:r>
        <w:rPr>
          <w:noProof/>
        </w:rPr>
        <w:fldChar w:fldCharType="end"/>
      </w:r>
    </w:p>
    <w:p w14:paraId="40F6F0DE" w14:textId="28C4206B" w:rsidR="00DF46E5" w:rsidRDefault="00DF46E5">
      <w:pPr>
        <w:pStyle w:val="TOC1"/>
        <w:rPr>
          <w:rFonts w:ascii="Calibri" w:hAnsi="Calibri"/>
          <w:noProof/>
          <w:kern w:val="2"/>
          <w:sz w:val="24"/>
          <w:szCs w:val="24"/>
          <w:lang w:eastAsia="en-GB"/>
        </w:rPr>
      </w:pPr>
      <w:r>
        <w:rPr>
          <w:noProof/>
        </w:rPr>
        <w:t>10</w:t>
      </w:r>
      <w:r>
        <w:rPr>
          <w:rFonts w:ascii="Calibri" w:hAnsi="Calibri"/>
          <w:noProof/>
          <w:kern w:val="2"/>
          <w:sz w:val="24"/>
          <w:szCs w:val="24"/>
          <w:lang w:eastAsia="en-GB"/>
        </w:rPr>
        <w:tab/>
      </w:r>
      <w:r>
        <w:rPr>
          <w:noProof/>
        </w:rPr>
        <w:t>Identification of the Cordless Telephony System entities</w:t>
      </w:r>
      <w:r>
        <w:rPr>
          <w:noProof/>
        </w:rPr>
        <w:tab/>
      </w:r>
      <w:r>
        <w:rPr>
          <w:noProof/>
        </w:rPr>
        <w:fldChar w:fldCharType="begin"/>
      </w:r>
      <w:r>
        <w:rPr>
          <w:noProof/>
        </w:rPr>
        <w:instrText xml:space="preserve"> PAGEREF _Toc239753116 \h </w:instrText>
      </w:r>
      <w:r>
        <w:rPr>
          <w:noProof/>
        </w:rPr>
      </w:r>
      <w:r>
        <w:rPr>
          <w:noProof/>
        </w:rPr>
        <w:fldChar w:fldCharType="separate"/>
      </w:r>
      <w:r>
        <w:rPr>
          <w:noProof/>
        </w:rPr>
        <w:t>48</w:t>
      </w:r>
      <w:r>
        <w:rPr>
          <w:noProof/>
        </w:rPr>
        <w:fldChar w:fldCharType="end"/>
      </w:r>
    </w:p>
    <w:p w14:paraId="5C835DFF" w14:textId="678DE2CD" w:rsidR="00DF46E5" w:rsidRDefault="00DF46E5">
      <w:pPr>
        <w:pStyle w:val="TOC2"/>
        <w:rPr>
          <w:rFonts w:ascii="Calibri" w:hAnsi="Calibri"/>
          <w:noProof/>
          <w:kern w:val="2"/>
          <w:sz w:val="24"/>
          <w:szCs w:val="24"/>
          <w:lang w:eastAsia="en-GB"/>
        </w:rPr>
      </w:pPr>
      <w:r>
        <w:rPr>
          <w:noProof/>
        </w:rPr>
        <w:t>10.1</w:t>
      </w:r>
      <w:r>
        <w:rPr>
          <w:rFonts w:ascii="Calibri" w:hAnsi="Calibri"/>
          <w:noProof/>
          <w:kern w:val="2"/>
          <w:sz w:val="24"/>
          <w:szCs w:val="24"/>
          <w:lang w:eastAsia="en-GB"/>
        </w:rPr>
        <w:tab/>
      </w:r>
      <w:r>
        <w:rPr>
          <w:noProof/>
        </w:rPr>
        <w:t>General description of CTS</w:t>
      </w:r>
      <w:r>
        <w:rPr>
          <w:noProof/>
        </w:rPr>
        <w:noBreakHyphen/>
        <w:t>MS and CTS</w:t>
      </w:r>
      <w:r>
        <w:rPr>
          <w:noProof/>
        </w:rPr>
        <w:noBreakHyphen/>
        <w:t>FP Identities</w:t>
      </w:r>
      <w:r>
        <w:rPr>
          <w:noProof/>
        </w:rPr>
        <w:tab/>
      </w:r>
      <w:r>
        <w:rPr>
          <w:noProof/>
        </w:rPr>
        <w:fldChar w:fldCharType="begin"/>
      </w:r>
      <w:r>
        <w:rPr>
          <w:noProof/>
        </w:rPr>
        <w:instrText xml:space="preserve"> PAGEREF _Toc239753117 \h </w:instrText>
      </w:r>
      <w:r>
        <w:rPr>
          <w:noProof/>
        </w:rPr>
      </w:r>
      <w:r>
        <w:rPr>
          <w:noProof/>
        </w:rPr>
        <w:fldChar w:fldCharType="separate"/>
      </w:r>
      <w:r>
        <w:rPr>
          <w:noProof/>
        </w:rPr>
        <w:t>48</w:t>
      </w:r>
      <w:r>
        <w:rPr>
          <w:noProof/>
        </w:rPr>
        <w:fldChar w:fldCharType="end"/>
      </w:r>
    </w:p>
    <w:p w14:paraId="36B9E850" w14:textId="21E13C4F" w:rsidR="00DF46E5" w:rsidRDefault="00DF46E5">
      <w:pPr>
        <w:pStyle w:val="TOC2"/>
        <w:rPr>
          <w:rFonts w:ascii="Calibri" w:hAnsi="Calibri"/>
          <w:noProof/>
          <w:kern w:val="2"/>
          <w:sz w:val="24"/>
          <w:szCs w:val="24"/>
          <w:lang w:eastAsia="en-GB"/>
        </w:rPr>
      </w:pPr>
      <w:r>
        <w:rPr>
          <w:noProof/>
        </w:rPr>
        <w:t>10.2</w:t>
      </w:r>
      <w:r>
        <w:rPr>
          <w:rFonts w:ascii="Calibri" w:hAnsi="Calibri"/>
          <w:noProof/>
          <w:kern w:val="2"/>
          <w:sz w:val="24"/>
          <w:szCs w:val="24"/>
          <w:lang w:eastAsia="en-GB"/>
        </w:rPr>
        <w:tab/>
      </w:r>
      <w:r>
        <w:rPr>
          <w:noProof/>
        </w:rPr>
        <w:t>CTS Mobile Subscriber Identities</w:t>
      </w:r>
      <w:r>
        <w:rPr>
          <w:noProof/>
        </w:rPr>
        <w:tab/>
      </w:r>
      <w:r>
        <w:rPr>
          <w:noProof/>
        </w:rPr>
        <w:fldChar w:fldCharType="begin"/>
      </w:r>
      <w:r>
        <w:rPr>
          <w:noProof/>
        </w:rPr>
        <w:instrText xml:space="preserve"> PAGEREF _Toc239753118 \h </w:instrText>
      </w:r>
      <w:r>
        <w:rPr>
          <w:noProof/>
        </w:rPr>
      </w:r>
      <w:r>
        <w:rPr>
          <w:noProof/>
        </w:rPr>
        <w:fldChar w:fldCharType="separate"/>
      </w:r>
      <w:r>
        <w:rPr>
          <w:noProof/>
        </w:rPr>
        <w:t>48</w:t>
      </w:r>
      <w:r>
        <w:rPr>
          <w:noProof/>
        </w:rPr>
        <w:fldChar w:fldCharType="end"/>
      </w:r>
    </w:p>
    <w:p w14:paraId="15121563" w14:textId="410D91F5" w:rsidR="00DF46E5" w:rsidRDefault="00DF46E5">
      <w:pPr>
        <w:pStyle w:val="TOC3"/>
        <w:rPr>
          <w:rFonts w:ascii="Calibri" w:hAnsi="Calibri"/>
          <w:noProof/>
          <w:kern w:val="2"/>
          <w:sz w:val="24"/>
          <w:szCs w:val="24"/>
          <w:lang w:eastAsia="en-GB"/>
        </w:rPr>
      </w:pPr>
      <w:r>
        <w:rPr>
          <w:noProof/>
        </w:rPr>
        <w:t>10.2.1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_Toc239753119 \h </w:instrText>
      </w:r>
      <w:r>
        <w:rPr>
          <w:noProof/>
        </w:rPr>
      </w:r>
      <w:r>
        <w:rPr>
          <w:noProof/>
        </w:rPr>
        <w:fldChar w:fldCharType="separate"/>
      </w:r>
      <w:r>
        <w:rPr>
          <w:noProof/>
        </w:rPr>
        <w:t>48</w:t>
      </w:r>
      <w:r>
        <w:rPr>
          <w:noProof/>
        </w:rPr>
        <w:fldChar w:fldCharType="end"/>
      </w:r>
    </w:p>
    <w:p w14:paraId="71CB4603" w14:textId="1C680E7B" w:rsidR="00DF46E5" w:rsidRDefault="00DF46E5">
      <w:pPr>
        <w:pStyle w:val="TOC3"/>
        <w:rPr>
          <w:rFonts w:ascii="Calibri" w:hAnsi="Calibri"/>
          <w:noProof/>
          <w:kern w:val="2"/>
          <w:sz w:val="24"/>
          <w:szCs w:val="24"/>
          <w:lang w:eastAsia="en-GB"/>
        </w:rPr>
      </w:pPr>
      <w:r>
        <w:rPr>
          <w:noProof/>
        </w:rPr>
        <w:t>10.2.2</w:t>
      </w:r>
      <w:r>
        <w:rPr>
          <w:rFonts w:ascii="Calibri" w:hAnsi="Calibri"/>
          <w:noProof/>
          <w:kern w:val="2"/>
          <w:sz w:val="24"/>
          <w:szCs w:val="24"/>
          <w:lang w:eastAsia="en-GB"/>
        </w:rPr>
        <w:tab/>
      </w:r>
      <w:r>
        <w:rPr>
          <w:noProof/>
        </w:rPr>
        <w:t>Composition of the CTSMSI</w:t>
      </w:r>
      <w:r>
        <w:rPr>
          <w:noProof/>
        </w:rPr>
        <w:tab/>
      </w:r>
      <w:r>
        <w:rPr>
          <w:noProof/>
        </w:rPr>
        <w:fldChar w:fldCharType="begin"/>
      </w:r>
      <w:r>
        <w:rPr>
          <w:noProof/>
        </w:rPr>
        <w:instrText xml:space="preserve"> PAGEREF _Toc239753120 \h </w:instrText>
      </w:r>
      <w:r>
        <w:rPr>
          <w:noProof/>
        </w:rPr>
      </w:r>
      <w:r>
        <w:rPr>
          <w:noProof/>
        </w:rPr>
        <w:fldChar w:fldCharType="separate"/>
      </w:r>
      <w:r>
        <w:rPr>
          <w:noProof/>
        </w:rPr>
        <w:t>48</w:t>
      </w:r>
      <w:r>
        <w:rPr>
          <w:noProof/>
        </w:rPr>
        <w:fldChar w:fldCharType="end"/>
      </w:r>
    </w:p>
    <w:p w14:paraId="1E49D322" w14:textId="2A907F5D" w:rsidR="00DF46E5" w:rsidRDefault="00DF46E5">
      <w:pPr>
        <w:pStyle w:val="TOC3"/>
        <w:rPr>
          <w:rFonts w:ascii="Calibri" w:hAnsi="Calibri"/>
          <w:noProof/>
          <w:kern w:val="2"/>
          <w:sz w:val="24"/>
          <w:szCs w:val="24"/>
          <w:lang w:eastAsia="en-GB"/>
        </w:rPr>
      </w:pPr>
      <w:r>
        <w:rPr>
          <w:noProof/>
        </w:rPr>
        <w:t>10.2.3</w:t>
      </w:r>
      <w:r>
        <w:rPr>
          <w:rFonts w:ascii="Calibri" w:hAnsi="Calibri"/>
          <w:noProof/>
          <w:kern w:val="2"/>
          <w:sz w:val="24"/>
          <w:szCs w:val="24"/>
          <w:lang w:eastAsia="en-GB"/>
        </w:rPr>
        <w:tab/>
      </w:r>
      <w:r>
        <w:rPr>
          <w:noProof/>
        </w:rPr>
        <w:t>Allocation principles</w:t>
      </w:r>
      <w:r>
        <w:rPr>
          <w:noProof/>
        </w:rPr>
        <w:tab/>
      </w:r>
      <w:r>
        <w:rPr>
          <w:noProof/>
        </w:rPr>
        <w:fldChar w:fldCharType="begin"/>
      </w:r>
      <w:r>
        <w:rPr>
          <w:noProof/>
        </w:rPr>
        <w:instrText xml:space="preserve"> PAGEREF _Toc239753121 \h </w:instrText>
      </w:r>
      <w:r>
        <w:rPr>
          <w:noProof/>
        </w:rPr>
      </w:r>
      <w:r>
        <w:rPr>
          <w:noProof/>
        </w:rPr>
        <w:fldChar w:fldCharType="separate"/>
      </w:r>
      <w:r>
        <w:rPr>
          <w:noProof/>
        </w:rPr>
        <w:t>49</w:t>
      </w:r>
      <w:r>
        <w:rPr>
          <w:noProof/>
        </w:rPr>
        <w:fldChar w:fldCharType="end"/>
      </w:r>
    </w:p>
    <w:p w14:paraId="11358483" w14:textId="46A7B669" w:rsidR="00DF46E5" w:rsidRDefault="00DF46E5">
      <w:pPr>
        <w:pStyle w:val="TOC3"/>
        <w:rPr>
          <w:rFonts w:ascii="Calibri" w:hAnsi="Calibri"/>
          <w:noProof/>
          <w:kern w:val="2"/>
          <w:sz w:val="24"/>
          <w:szCs w:val="24"/>
          <w:lang w:eastAsia="en-GB"/>
        </w:rPr>
      </w:pPr>
      <w:r>
        <w:rPr>
          <w:noProof/>
        </w:rPr>
        <w:t>10.2.4</w:t>
      </w:r>
      <w:r>
        <w:rPr>
          <w:rFonts w:ascii="Calibri" w:hAnsi="Calibri"/>
          <w:noProof/>
          <w:kern w:val="2"/>
          <w:sz w:val="24"/>
          <w:szCs w:val="24"/>
          <w:lang w:eastAsia="en-GB"/>
        </w:rPr>
        <w:tab/>
      </w:r>
      <w:r>
        <w:rPr>
          <w:noProof/>
        </w:rPr>
        <w:t>CTSMSI hexadecimal representation</w:t>
      </w:r>
      <w:r>
        <w:rPr>
          <w:noProof/>
        </w:rPr>
        <w:tab/>
      </w:r>
      <w:r>
        <w:rPr>
          <w:noProof/>
        </w:rPr>
        <w:fldChar w:fldCharType="begin"/>
      </w:r>
      <w:r>
        <w:rPr>
          <w:noProof/>
        </w:rPr>
        <w:instrText xml:space="preserve"> PAGEREF _Toc239753122 \h </w:instrText>
      </w:r>
      <w:r>
        <w:rPr>
          <w:noProof/>
        </w:rPr>
      </w:r>
      <w:r>
        <w:rPr>
          <w:noProof/>
        </w:rPr>
        <w:fldChar w:fldCharType="separate"/>
      </w:r>
      <w:r>
        <w:rPr>
          <w:noProof/>
        </w:rPr>
        <w:t>49</w:t>
      </w:r>
      <w:r>
        <w:rPr>
          <w:noProof/>
        </w:rPr>
        <w:fldChar w:fldCharType="end"/>
      </w:r>
    </w:p>
    <w:p w14:paraId="4D29622B" w14:textId="487973D0" w:rsidR="00DF46E5" w:rsidRDefault="00DF46E5">
      <w:pPr>
        <w:pStyle w:val="TOC2"/>
        <w:rPr>
          <w:rFonts w:ascii="Calibri" w:hAnsi="Calibri"/>
          <w:noProof/>
          <w:kern w:val="2"/>
          <w:sz w:val="24"/>
          <w:szCs w:val="24"/>
          <w:lang w:eastAsia="en-GB"/>
        </w:rPr>
      </w:pPr>
      <w:r>
        <w:rPr>
          <w:noProof/>
        </w:rPr>
        <w:t>10.3</w:t>
      </w:r>
      <w:r>
        <w:rPr>
          <w:rFonts w:ascii="Calibri" w:hAnsi="Calibri"/>
          <w:noProof/>
          <w:kern w:val="2"/>
          <w:sz w:val="24"/>
          <w:szCs w:val="24"/>
          <w:lang w:eastAsia="en-GB"/>
        </w:rPr>
        <w:tab/>
      </w:r>
      <w:r>
        <w:rPr>
          <w:noProof/>
        </w:rPr>
        <w:t>Fixed Part Beacon Identity</w:t>
      </w:r>
      <w:r>
        <w:rPr>
          <w:noProof/>
        </w:rPr>
        <w:tab/>
      </w:r>
      <w:r>
        <w:rPr>
          <w:noProof/>
        </w:rPr>
        <w:fldChar w:fldCharType="begin"/>
      </w:r>
      <w:r>
        <w:rPr>
          <w:noProof/>
        </w:rPr>
        <w:instrText xml:space="preserve"> PAGEREF _Toc239753123 \h </w:instrText>
      </w:r>
      <w:r>
        <w:rPr>
          <w:noProof/>
        </w:rPr>
      </w:r>
      <w:r>
        <w:rPr>
          <w:noProof/>
        </w:rPr>
        <w:fldChar w:fldCharType="separate"/>
      </w:r>
      <w:r>
        <w:rPr>
          <w:noProof/>
        </w:rPr>
        <w:t>49</w:t>
      </w:r>
      <w:r>
        <w:rPr>
          <w:noProof/>
        </w:rPr>
        <w:fldChar w:fldCharType="end"/>
      </w:r>
    </w:p>
    <w:p w14:paraId="47A7D786" w14:textId="6122FCB3" w:rsidR="00DF46E5" w:rsidRDefault="00DF46E5">
      <w:pPr>
        <w:pStyle w:val="TOC3"/>
        <w:rPr>
          <w:rFonts w:ascii="Calibri" w:hAnsi="Calibri"/>
          <w:noProof/>
          <w:kern w:val="2"/>
          <w:sz w:val="24"/>
          <w:szCs w:val="24"/>
          <w:lang w:eastAsia="en-GB"/>
        </w:rPr>
      </w:pPr>
      <w:r>
        <w:rPr>
          <w:noProof/>
        </w:rPr>
        <w:t>10.3.1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_Toc239753124 \h </w:instrText>
      </w:r>
      <w:r>
        <w:rPr>
          <w:noProof/>
        </w:rPr>
      </w:r>
      <w:r>
        <w:rPr>
          <w:noProof/>
        </w:rPr>
        <w:fldChar w:fldCharType="separate"/>
      </w:r>
      <w:r>
        <w:rPr>
          <w:noProof/>
        </w:rPr>
        <w:t>49</w:t>
      </w:r>
      <w:r>
        <w:rPr>
          <w:noProof/>
        </w:rPr>
        <w:fldChar w:fldCharType="end"/>
      </w:r>
    </w:p>
    <w:p w14:paraId="0D040999" w14:textId="7C7A8216" w:rsidR="00DF46E5" w:rsidRDefault="00DF46E5">
      <w:pPr>
        <w:pStyle w:val="TOC3"/>
        <w:rPr>
          <w:rFonts w:ascii="Calibri" w:hAnsi="Calibri"/>
          <w:noProof/>
          <w:kern w:val="2"/>
          <w:sz w:val="24"/>
          <w:szCs w:val="24"/>
          <w:lang w:eastAsia="en-GB"/>
        </w:rPr>
      </w:pPr>
      <w:r>
        <w:rPr>
          <w:noProof/>
        </w:rPr>
        <w:t>10.3.2</w:t>
      </w:r>
      <w:r>
        <w:rPr>
          <w:rFonts w:ascii="Calibri" w:hAnsi="Calibri"/>
          <w:noProof/>
          <w:kern w:val="2"/>
          <w:sz w:val="24"/>
          <w:szCs w:val="24"/>
          <w:lang w:eastAsia="en-GB"/>
        </w:rPr>
        <w:tab/>
      </w:r>
      <w:r>
        <w:rPr>
          <w:noProof/>
        </w:rPr>
        <w:t>Composition of the FPBI</w:t>
      </w:r>
      <w:r>
        <w:rPr>
          <w:noProof/>
        </w:rPr>
        <w:tab/>
      </w:r>
      <w:r>
        <w:rPr>
          <w:noProof/>
        </w:rPr>
        <w:fldChar w:fldCharType="begin"/>
      </w:r>
      <w:r>
        <w:rPr>
          <w:noProof/>
        </w:rPr>
        <w:instrText xml:space="preserve"> PAGEREF _Toc239753125 \h </w:instrText>
      </w:r>
      <w:r>
        <w:rPr>
          <w:noProof/>
        </w:rPr>
      </w:r>
      <w:r>
        <w:rPr>
          <w:noProof/>
        </w:rPr>
        <w:fldChar w:fldCharType="separate"/>
      </w:r>
      <w:r>
        <w:rPr>
          <w:noProof/>
        </w:rPr>
        <w:t>49</w:t>
      </w:r>
      <w:r>
        <w:rPr>
          <w:noProof/>
        </w:rPr>
        <w:fldChar w:fldCharType="end"/>
      </w:r>
    </w:p>
    <w:p w14:paraId="6EF0E4DB" w14:textId="08E1ED5C" w:rsidR="00DF46E5" w:rsidRDefault="00DF46E5">
      <w:pPr>
        <w:pStyle w:val="TOC4"/>
        <w:rPr>
          <w:rFonts w:ascii="Calibri" w:hAnsi="Calibri"/>
          <w:noProof/>
          <w:kern w:val="2"/>
          <w:sz w:val="24"/>
          <w:szCs w:val="24"/>
          <w:lang w:eastAsia="en-GB"/>
        </w:rPr>
      </w:pPr>
      <w:r>
        <w:rPr>
          <w:noProof/>
        </w:rPr>
        <w:t>10.3.2.1</w:t>
      </w:r>
      <w:r>
        <w:rPr>
          <w:rFonts w:ascii="Calibri" w:hAnsi="Calibri"/>
          <w:noProof/>
          <w:kern w:val="2"/>
          <w:sz w:val="24"/>
          <w:szCs w:val="24"/>
          <w:lang w:eastAsia="en-GB"/>
        </w:rPr>
        <w:tab/>
      </w:r>
      <w:r>
        <w:rPr>
          <w:noProof/>
        </w:rPr>
        <w:t>FPBI general structure</w:t>
      </w:r>
      <w:r>
        <w:rPr>
          <w:noProof/>
        </w:rPr>
        <w:tab/>
      </w:r>
      <w:r>
        <w:rPr>
          <w:noProof/>
        </w:rPr>
        <w:fldChar w:fldCharType="begin"/>
      </w:r>
      <w:r>
        <w:rPr>
          <w:noProof/>
        </w:rPr>
        <w:instrText xml:space="preserve"> PAGEREF _Toc239753126 \h </w:instrText>
      </w:r>
      <w:r>
        <w:rPr>
          <w:noProof/>
        </w:rPr>
      </w:r>
      <w:r>
        <w:rPr>
          <w:noProof/>
        </w:rPr>
        <w:fldChar w:fldCharType="separate"/>
      </w:r>
      <w:r>
        <w:rPr>
          <w:noProof/>
        </w:rPr>
        <w:t>49</w:t>
      </w:r>
      <w:r>
        <w:rPr>
          <w:noProof/>
        </w:rPr>
        <w:fldChar w:fldCharType="end"/>
      </w:r>
    </w:p>
    <w:p w14:paraId="2A88A131" w14:textId="7CFC8569" w:rsidR="00DF46E5" w:rsidRDefault="00DF46E5">
      <w:pPr>
        <w:pStyle w:val="TOC4"/>
        <w:rPr>
          <w:rFonts w:ascii="Calibri" w:hAnsi="Calibri"/>
          <w:noProof/>
          <w:kern w:val="2"/>
          <w:sz w:val="24"/>
          <w:szCs w:val="24"/>
          <w:lang w:eastAsia="en-GB"/>
        </w:rPr>
      </w:pPr>
      <w:r>
        <w:rPr>
          <w:noProof/>
        </w:rPr>
        <w:t>10.3.2.2</w:t>
      </w:r>
      <w:r>
        <w:rPr>
          <w:rFonts w:ascii="Calibri" w:hAnsi="Calibri"/>
          <w:noProof/>
          <w:kern w:val="2"/>
          <w:sz w:val="24"/>
          <w:szCs w:val="24"/>
          <w:lang w:eastAsia="en-GB"/>
        </w:rPr>
        <w:tab/>
      </w:r>
      <w:r>
        <w:rPr>
          <w:noProof/>
        </w:rPr>
        <w:t>FPBI class A</w:t>
      </w:r>
      <w:r>
        <w:rPr>
          <w:noProof/>
        </w:rPr>
        <w:tab/>
      </w:r>
      <w:r>
        <w:rPr>
          <w:noProof/>
        </w:rPr>
        <w:fldChar w:fldCharType="begin"/>
      </w:r>
      <w:r>
        <w:rPr>
          <w:noProof/>
        </w:rPr>
        <w:instrText xml:space="preserve"> PAGEREF _Toc239753127 \h </w:instrText>
      </w:r>
      <w:r>
        <w:rPr>
          <w:noProof/>
        </w:rPr>
      </w:r>
      <w:r>
        <w:rPr>
          <w:noProof/>
        </w:rPr>
        <w:fldChar w:fldCharType="separate"/>
      </w:r>
      <w:r>
        <w:rPr>
          <w:noProof/>
        </w:rPr>
        <w:t>50</w:t>
      </w:r>
      <w:r>
        <w:rPr>
          <w:noProof/>
        </w:rPr>
        <w:fldChar w:fldCharType="end"/>
      </w:r>
    </w:p>
    <w:p w14:paraId="569CA38D" w14:textId="05635003" w:rsidR="00DF46E5" w:rsidRDefault="00DF46E5">
      <w:pPr>
        <w:pStyle w:val="TOC4"/>
        <w:rPr>
          <w:rFonts w:ascii="Calibri" w:hAnsi="Calibri"/>
          <w:noProof/>
          <w:kern w:val="2"/>
          <w:sz w:val="24"/>
          <w:szCs w:val="24"/>
          <w:lang w:eastAsia="en-GB"/>
        </w:rPr>
      </w:pPr>
      <w:r>
        <w:rPr>
          <w:noProof/>
        </w:rPr>
        <w:t>10.3.2.3</w:t>
      </w:r>
      <w:r>
        <w:rPr>
          <w:rFonts w:ascii="Calibri" w:hAnsi="Calibri"/>
          <w:noProof/>
          <w:kern w:val="2"/>
          <w:sz w:val="24"/>
          <w:szCs w:val="24"/>
          <w:lang w:eastAsia="en-GB"/>
        </w:rPr>
        <w:tab/>
      </w:r>
      <w:r>
        <w:rPr>
          <w:noProof/>
        </w:rPr>
        <w:t>FPBI class B</w:t>
      </w:r>
      <w:r>
        <w:rPr>
          <w:noProof/>
        </w:rPr>
        <w:tab/>
      </w:r>
      <w:r>
        <w:rPr>
          <w:noProof/>
        </w:rPr>
        <w:fldChar w:fldCharType="begin"/>
      </w:r>
      <w:r>
        <w:rPr>
          <w:noProof/>
        </w:rPr>
        <w:instrText xml:space="preserve"> PAGEREF _Toc239753128 \h </w:instrText>
      </w:r>
      <w:r>
        <w:rPr>
          <w:noProof/>
        </w:rPr>
      </w:r>
      <w:r>
        <w:rPr>
          <w:noProof/>
        </w:rPr>
        <w:fldChar w:fldCharType="separate"/>
      </w:r>
      <w:r>
        <w:rPr>
          <w:noProof/>
        </w:rPr>
        <w:t>50</w:t>
      </w:r>
      <w:r>
        <w:rPr>
          <w:noProof/>
        </w:rPr>
        <w:fldChar w:fldCharType="end"/>
      </w:r>
    </w:p>
    <w:p w14:paraId="523B2E64" w14:textId="1F8BAADE" w:rsidR="00DF46E5" w:rsidRDefault="00DF46E5">
      <w:pPr>
        <w:pStyle w:val="TOC3"/>
        <w:rPr>
          <w:rFonts w:ascii="Calibri" w:hAnsi="Calibri"/>
          <w:noProof/>
          <w:kern w:val="2"/>
          <w:sz w:val="24"/>
          <w:szCs w:val="24"/>
          <w:lang w:eastAsia="en-GB"/>
        </w:rPr>
      </w:pPr>
      <w:r>
        <w:rPr>
          <w:noProof/>
        </w:rPr>
        <w:t>10.3.3</w:t>
      </w:r>
      <w:r>
        <w:rPr>
          <w:rFonts w:ascii="Calibri" w:hAnsi="Calibri"/>
          <w:noProof/>
          <w:kern w:val="2"/>
          <w:sz w:val="24"/>
          <w:szCs w:val="24"/>
          <w:lang w:eastAsia="en-GB"/>
        </w:rPr>
        <w:tab/>
      </w:r>
      <w:r>
        <w:rPr>
          <w:noProof/>
        </w:rPr>
        <w:t>Allocation principles</w:t>
      </w:r>
      <w:r>
        <w:rPr>
          <w:noProof/>
        </w:rPr>
        <w:tab/>
      </w:r>
      <w:r>
        <w:rPr>
          <w:noProof/>
        </w:rPr>
        <w:fldChar w:fldCharType="begin"/>
      </w:r>
      <w:r>
        <w:rPr>
          <w:noProof/>
        </w:rPr>
        <w:instrText xml:space="preserve"> PAGEREF _Toc239753129 \h </w:instrText>
      </w:r>
      <w:r>
        <w:rPr>
          <w:noProof/>
        </w:rPr>
      </w:r>
      <w:r>
        <w:rPr>
          <w:noProof/>
        </w:rPr>
        <w:fldChar w:fldCharType="separate"/>
      </w:r>
      <w:r>
        <w:rPr>
          <w:noProof/>
        </w:rPr>
        <w:t>51</w:t>
      </w:r>
      <w:r>
        <w:rPr>
          <w:noProof/>
        </w:rPr>
        <w:fldChar w:fldCharType="end"/>
      </w:r>
    </w:p>
    <w:p w14:paraId="436F87D2" w14:textId="072653A0" w:rsidR="00DF46E5" w:rsidRDefault="00DF46E5">
      <w:pPr>
        <w:pStyle w:val="TOC2"/>
        <w:rPr>
          <w:rFonts w:ascii="Calibri" w:hAnsi="Calibri"/>
          <w:noProof/>
          <w:kern w:val="2"/>
          <w:sz w:val="24"/>
          <w:szCs w:val="24"/>
          <w:lang w:eastAsia="en-GB"/>
        </w:rPr>
      </w:pPr>
      <w:r>
        <w:rPr>
          <w:noProof/>
        </w:rPr>
        <w:t>10.4</w:t>
      </w:r>
      <w:r>
        <w:rPr>
          <w:rFonts w:ascii="Calibri" w:hAnsi="Calibri"/>
          <w:noProof/>
          <w:kern w:val="2"/>
          <w:sz w:val="24"/>
          <w:szCs w:val="24"/>
          <w:lang w:eastAsia="en-GB"/>
        </w:rPr>
        <w:tab/>
      </w:r>
      <w:r>
        <w:rPr>
          <w:noProof/>
        </w:rPr>
        <w:t>International Fixed Part Equipment Identity</w:t>
      </w:r>
      <w:r>
        <w:rPr>
          <w:noProof/>
        </w:rPr>
        <w:tab/>
      </w:r>
      <w:r>
        <w:rPr>
          <w:noProof/>
        </w:rPr>
        <w:fldChar w:fldCharType="begin"/>
      </w:r>
      <w:r>
        <w:rPr>
          <w:noProof/>
        </w:rPr>
        <w:instrText xml:space="preserve"> PAGEREF _Toc239753130 \h </w:instrText>
      </w:r>
      <w:r>
        <w:rPr>
          <w:noProof/>
        </w:rPr>
      </w:r>
      <w:r>
        <w:rPr>
          <w:noProof/>
        </w:rPr>
        <w:fldChar w:fldCharType="separate"/>
      </w:r>
      <w:r>
        <w:rPr>
          <w:noProof/>
        </w:rPr>
        <w:t>51</w:t>
      </w:r>
      <w:r>
        <w:rPr>
          <w:noProof/>
        </w:rPr>
        <w:fldChar w:fldCharType="end"/>
      </w:r>
    </w:p>
    <w:p w14:paraId="28BA66CC" w14:textId="3E82E99E" w:rsidR="00DF46E5" w:rsidRDefault="00DF46E5">
      <w:pPr>
        <w:pStyle w:val="TOC3"/>
        <w:rPr>
          <w:rFonts w:ascii="Calibri" w:hAnsi="Calibri"/>
          <w:noProof/>
          <w:kern w:val="2"/>
          <w:sz w:val="24"/>
          <w:szCs w:val="24"/>
          <w:lang w:eastAsia="en-GB"/>
        </w:rPr>
      </w:pPr>
      <w:r>
        <w:rPr>
          <w:noProof/>
        </w:rPr>
        <w:t>10.4.1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_Toc239753131 \h </w:instrText>
      </w:r>
      <w:r>
        <w:rPr>
          <w:noProof/>
        </w:rPr>
      </w:r>
      <w:r>
        <w:rPr>
          <w:noProof/>
        </w:rPr>
        <w:fldChar w:fldCharType="separate"/>
      </w:r>
      <w:r>
        <w:rPr>
          <w:noProof/>
        </w:rPr>
        <w:t>51</w:t>
      </w:r>
      <w:r>
        <w:rPr>
          <w:noProof/>
        </w:rPr>
        <w:fldChar w:fldCharType="end"/>
      </w:r>
    </w:p>
    <w:p w14:paraId="12065BFB" w14:textId="7521B29B" w:rsidR="00DF46E5" w:rsidRDefault="00DF46E5">
      <w:pPr>
        <w:pStyle w:val="TOC3"/>
        <w:rPr>
          <w:rFonts w:ascii="Calibri" w:hAnsi="Calibri"/>
          <w:noProof/>
          <w:kern w:val="2"/>
          <w:sz w:val="24"/>
          <w:szCs w:val="24"/>
          <w:lang w:eastAsia="en-GB"/>
        </w:rPr>
      </w:pPr>
      <w:r>
        <w:rPr>
          <w:noProof/>
        </w:rPr>
        <w:t>10.4.2</w:t>
      </w:r>
      <w:r>
        <w:rPr>
          <w:rFonts w:ascii="Calibri" w:hAnsi="Calibri"/>
          <w:noProof/>
          <w:kern w:val="2"/>
          <w:sz w:val="24"/>
          <w:szCs w:val="24"/>
          <w:lang w:eastAsia="en-GB"/>
        </w:rPr>
        <w:tab/>
      </w:r>
      <w:r>
        <w:rPr>
          <w:noProof/>
        </w:rPr>
        <w:t>Composition of the IFPEI</w:t>
      </w:r>
      <w:r>
        <w:rPr>
          <w:noProof/>
        </w:rPr>
        <w:tab/>
      </w:r>
      <w:r>
        <w:rPr>
          <w:noProof/>
        </w:rPr>
        <w:fldChar w:fldCharType="begin"/>
      </w:r>
      <w:r>
        <w:rPr>
          <w:noProof/>
        </w:rPr>
        <w:instrText xml:space="preserve"> PAGEREF _Toc239753132 \h </w:instrText>
      </w:r>
      <w:r>
        <w:rPr>
          <w:noProof/>
        </w:rPr>
      </w:r>
      <w:r>
        <w:rPr>
          <w:noProof/>
        </w:rPr>
        <w:fldChar w:fldCharType="separate"/>
      </w:r>
      <w:r>
        <w:rPr>
          <w:noProof/>
        </w:rPr>
        <w:t>51</w:t>
      </w:r>
      <w:r>
        <w:rPr>
          <w:noProof/>
        </w:rPr>
        <w:fldChar w:fldCharType="end"/>
      </w:r>
    </w:p>
    <w:p w14:paraId="190364AF" w14:textId="7BA7DFA6" w:rsidR="00DF46E5" w:rsidRDefault="00DF46E5">
      <w:pPr>
        <w:pStyle w:val="TOC3"/>
        <w:rPr>
          <w:rFonts w:ascii="Calibri" w:hAnsi="Calibri"/>
          <w:noProof/>
          <w:kern w:val="2"/>
          <w:sz w:val="24"/>
          <w:szCs w:val="24"/>
          <w:lang w:eastAsia="en-GB"/>
        </w:rPr>
      </w:pPr>
      <w:r>
        <w:rPr>
          <w:noProof/>
        </w:rPr>
        <w:t>10.4.3</w:t>
      </w:r>
      <w:r>
        <w:rPr>
          <w:rFonts w:ascii="Calibri" w:hAnsi="Calibri"/>
          <w:noProof/>
          <w:kern w:val="2"/>
          <w:sz w:val="24"/>
          <w:szCs w:val="24"/>
          <w:lang w:eastAsia="en-GB"/>
        </w:rPr>
        <w:tab/>
      </w:r>
      <w:r>
        <w:rPr>
          <w:noProof/>
        </w:rPr>
        <w:t>Allocation and assignment principles</w:t>
      </w:r>
      <w:r>
        <w:rPr>
          <w:noProof/>
        </w:rPr>
        <w:tab/>
      </w:r>
      <w:r>
        <w:rPr>
          <w:noProof/>
        </w:rPr>
        <w:fldChar w:fldCharType="begin"/>
      </w:r>
      <w:r>
        <w:rPr>
          <w:noProof/>
        </w:rPr>
        <w:instrText xml:space="preserve"> PAGEREF _Toc239753133 \h </w:instrText>
      </w:r>
      <w:r>
        <w:rPr>
          <w:noProof/>
        </w:rPr>
      </w:r>
      <w:r>
        <w:rPr>
          <w:noProof/>
        </w:rPr>
        <w:fldChar w:fldCharType="separate"/>
      </w:r>
      <w:r>
        <w:rPr>
          <w:noProof/>
        </w:rPr>
        <w:t>51</w:t>
      </w:r>
      <w:r>
        <w:rPr>
          <w:noProof/>
        </w:rPr>
        <w:fldChar w:fldCharType="end"/>
      </w:r>
    </w:p>
    <w:p w14:paraId="323A3F67" w14:textId="7AED8E13" w:rsidR="00DF46E5" w:rsidRDefault="00DF46E5">
      <w:pPr>
        <w:pStyle w:val="TOC2"/>
        <w:rPr>
          <w:rFonts w:ascii="Calibri" w:hAnsi="Calibri"/>
          <w:noProof/>
          <w:kern w:val="2"/>
          <w:sz w:val="24"/>
          <w:szCs w:val="24"/>
          <w:lang w:eastAsia="en-GB"/>
        </w:rPr>
      </w:pPr>
      <w:r>
        <w:rPr>
          <w:noProof/>
        </w:rPr>
        <w:t>10.5</w:t>
      </w:r>
      <w:r>
        <w:rPr>
          <w:rFonts w:ascii="Calibri" w:hAnsi="Calibri"/>
          <w:noProof/>
          <w:kern w:val="2"/>
          <w:sz w:val="24"/>
          <w:szCs w:val="24"/>
          <w:lang w:eastAsia="en-GB"/>
        </w:rPr>
        <w:tab/>
      </w:r>
      <w:r>
        <w:rPr>
          <w:noProof/>
        </w:rPr>
        <w:t>International Fixed Part Subscription Identity</w:t>
      </w:r>
      <w:r>
        <w:rPr>
          <w:noProof/>
        </w:rPr>
        <w:tab/>
      </w:r>
      <w:r>
        <w:rPr>
          <w:noProof/>
        </w:rPr>
        <w:fldChar w:fldCharType="begin"/>
      </w:r>
      <w:r>
        <w:rPr>
          <w:noProof/>
        </w:rPr>
        <w:instrText xml:space="preserve"> PAGEREF _Toc239753134 \h </w:instrText>
      </w:r>
      <w:r>
        <w:rPr>
          <w:noProof/>
        </w:rPr>
      </w:r>
      <w:r>
        <w:rPr>
          <w:noProof/>
        </w:rPr>
        <w:fldChar w:fldCharType="separate"/>
      </w:r>
      <w:r>
        <w:rPr>
          <w:noProof/>
        </w:rPr>
        <w:t>52</w:t>
      </w:r>
      <w:r>
        <w:rPr>
          <w:noProof/>
        </w:rPr>
        <w:fldChar w:fldCharType="end"/>
      </w:r>
    </w:p>
    <w:p w14:paraId="7F9F243C" w14:textId="23EA1EF8" w:rsidR="00DF46E5" w:rsidRDefault="00DF46E5">
      <w:pPr>
        <w:pStyle w:val="TOC3"/>
        <w:rPr>
          <w:rFonts w:ascii="Calibri" w:hAnsi="Calibri"/>
          <w:noProof/>
          <w:kern w:val="2"/>
          <w:sz w:val="24"/>
          <w:szCs w:val="24"/>
          <w:lang w:eastAsia="en-GB"/>
        </w:rPr>
      </w:pPr>
      <w:r>
        <w:rPr>
          <w:noProof/>
        </w:rPr>
        <w:t>10.5.1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_Toc239753135 \h </w:instrText>
      </w:r>
      <w:r>
        <w:rPr>
          <w:noProof/>
        </w:rPr>
      </w:r>
      <w:r>
        <w:rPr>
          <w:noProof/>
        </w:rPr>
        <w:fldChar w:fldCharType="separate"/>
      </w:r>
      <w:r>
        <w:rPr>
          <w:noProof/>
        </w:rPr>
        <w:t>52</w:t>
      </w:r>
      <w:r>
        <w:rPr>
          <w:noProof/>
        </w:rPr>
        <w:fldChar w:fldCharType="end"/>
      </w:r>
    </w:p>
    <w:p w14:paraId="173E1F7D" w14:textId="533E8498" w:rsidR="00DF46E5" w:rsidRDefault="00DF46E5">
      <w:pPr>
        <w:pStyle w:val="TOC3"/>
        <w:rPr>
          <w:rFonts w:ascii="Calibri" w:hAnsi="Calibri"/>
          <w:noProof/>
          <w:kern w:val="2"/>
          <w:sz w:val="24"/>
          <w:szCs w:val="24"/>
          <w:lang w:eastAsia="en-GB"/>
        </w:rPr>
      </w:pPr>
      <w:r>
        <w:rPr>
          <w:noProof/>
        </w:rPr>
        <w:t>10.5.2</w:t>
      </w:r>
      <w:r>
        <w:rPr>
          <w:rFonts w:ascii="Calibri" w:hAnsi="Calibri"/>
          <w:noProof/>
          <w:kern w:val="2"/>
          <w:sz w:val="24"/>
          <w:szCs w:val="24"/>
          <w:lang w:eastAsia="en-GB"/>
        </w:rPr>
        <w:tab/>
      </w:r>
      <w:r>
        <w:rPr>
          <w:noProof/>
        </w:rPr>
        <w:t>Composition of the IFPSI</w:t>
      </w:r>
      <w:r>
        <w:rPr>
          <w:noProof/>
        </w:rPr>
        <w:tab/>
      </w:r>
      <w:r>
        <w:rPr>
          <w:noProof/>
        </w:rPr>
        <w:fldChar w:fldCharType="begin"/>
      </w:r>
      <w:r>
        <w:rPr>
          <w:noProof/>
        </w:rPr>
        <w:instrText xml:space="preserve"> PAGEREF _Toc239753136 \h </w:instrText>
      </w:r>
      <w:r>
        <w:rPr>
          <w:noProof/>
        </w:rPr>
      </w:r>
      <w:r>
        <w:rPr>
          <w:noProof/>
        </w:rPr>
        <w:fldChar w:fldCharType="separate"/>
      </w:r>
      <w:r>
        <w:rPr>
          <w:noProof/>
        </w:rPr>
        <w:t>52</w:t>
      </w:r>
      <w:r>
        <w:rPr>
          <w:noProof/>
        </w:rPr>
        <w:fldChar w:fldCharType="end"/>
      </w:r>
    </w:p>
    <w:p w14:paraId="454AC478" w14:textId="415907A5" w:rsidR="00DF46E5" w:rsidRDefault="00DF46E5">
      <w:pPr>
        <w:pStyle w:val="TOC3"/>
        <w:rPr>
          <w:rFonts w:ascii="Calibri" w:hAnsi="Calibri"/>
          <w:noProof/>
          <w:kern w:val="2"/>
          <w:sz w:val="24"/>
          <w:szCs w:val="24"/>
          <w:lang w:eastAsia="en-GB"/>
        </w:rPr>
      </w:pPr>
      <w:r>
        <w:rPr>
          <w:noProof/>
        </w:rPr>
        <w:t>10.5.3</w:t>
      </w:r>
      <w:r>
        <w:rPr>
          <w:rFonts w:ascii="Calibri" w:hAnsi="Calibri"/>
          <w:noProof/>
          <w:kern w:val="2"/>
          <w:sz w:val="24"/>
          <w:szCs w:val="24"/>
          <w:lang w:eastAsia="en-GB"/>
        </w:rPr>
        <w:tab/>
      </w:r>
      <w:r>
        <w:rPr>
          <w:noProof/>
        </w:rPr>
        <w:t>Allocation and assignment principles</w:t>
      </w:r>
      <w:r>
        <w:rPr>
          <w:noProof/>
        </w:rPr>
        <w:tab/>
      </w:r>
      <w:r>
        <w:rPr>
          <w:noProof/>
        </w:rPr>
        <w:fldChar w:fldCharType="begin"/>
      </w:r>
      <w:r>
        <w:rPr>
          <w:noProof/>
        </w:rPr>
        <w:instrText xml:space="preserve"> PAGEREF _Toc239753137 \h </w:instrText>
      </w:r>
      <w:r>
        <w:rPr>
          <w:noProof/>
        </w:rPr>
      </w:r>
      <w:r>
        <w:rPr>
          <w:noProof/>
        </w:rPr>
        <w:fldChar w:fldCharType="separate"/>
      </w:r>
      <w:r>
        <w:rPr>
          <w:noProof/>
        </w:rPr>
        <w:t>52</w:t>
      </w:r>
      <w:r>
        <w:rPr>
          <w:noProof/>
        </w:rPr>
        <w:fldChar w:fldCharType="end"/>
      </w:r>
    </w:p>
    <w:p w14:paraId="60600310" w14:textId="4F5B3D51" w:rsidR="00DF46E5" w:rsidRDefault="00DF46E5">
      <w:pPr>
        <w:pStyle w:val="TOC1"/>
        <w:rPr>
          <w:rFonts w:ascii="Calibri" w:hAnsi="Calibri"/>
          <w:noProof/>
          <w:kern w:val="2"/>
          <w:sz w:val="24"/>
          <w:szCs w:val="24"/>
          <w:lang w:eastAsia="en-GB"/>
        </w:rPr>
      </w:pPr>
      <w:r>
        <w:rPr>
          <w:noProof/>
        </w:rPr>
        <w:t>11</w:t>
      </w:r>
      <w:r>
        <w:rPr>
          <w:rFonts w:ascii="Calibri" w:hAnsi="Calibri"/>
          <w:noProof/>
          <w:kern w:val="2"/>
          <w:sz w:val="24"/>
          <w:szCs w:val="24"/>
          <w:lang w:eastAsia="en-GB"/>
        </w:rPr>
        <w:tab/>
      </w:r>
      <w:r>
        <w:rPr>
          <w:noProof/>
        </w:rPr>
        <w:t>Identification of Localised Service Area</w:t>
      </w:r>
      <w:r>
        <w:rPr>
          <w:noProof/>
        </w:rPr>
        <w:tab/>
      </w:r>
      <w:r>
        <w:rPr>
          <w:noProof/>
        </w:rPr>
        <w:fldChar w:fldCharType="begin"/>
      </w:r>
      <w:r>
        <w:rPr>
          <w:noProof/>
        </w:rPr>
        <w:instrText xml:space="preserve"> PAGEREF _Toc239753138 \h </w:instrText>
      </w:r>
      <w:r>
        <w:rPr>
          <w:noProof/>
        </w:rPr>
      </w:r>
      <w:r>
        <w:rPr>
          <w:noProof/>
        </w:rPr>
        <w:fldChar w:fldCharType="separate"/>
      </w:r>
      <w:r>
        <w:rPr>
          <w:noProof/>
        </w:rPr>
        <w:t>52</w:t>
      </w:r>
      <w:r>
        <w:rPr>
          <w:noProof/>
        </w:rPr>
        <w:fldChar w:fldCharType="end"/>
      </w:r>
    </w:p>
    <w:p w14:paraId="5E6263FD" w14:textId="57872350" w:rsidR="00DF46E5" w:rsidRDefault="00DF46E5">
      <w:pPr>
        <w:pStyle w:val="TOC1"/>
        <w:rPr>
          <w:rFonts w:ascii="Calibri" w:hAnsi="Calibri"/>
          <w:noProof/>
          <w:kern w:val="2"/>
          <w:sz w:val="24"/>
          <w:szCs w:val="24"/>
          <w:lang w:eastAsia="en-GB"/>
        </w:rPr>
      </w:pPr>
      <w:r>
        <w:rPr>
          <w:noProof/>
        </w:rPr>
        <w:t>12</w:t>
      </w:r>
      <w:r>
        <w:rPr>
          <w:rFonts w:ascii="Calibri" w:hAnsi="Calibri"/>
          <w:noProof/>
          <w:kern w:val="2"/>
          <w:sz w:val="24"/>
          <w:szCs w:val="24"/>
          <w:lang w:eastAsia="en-GB"/>
        </w:rPr>
        <w:tab/>
      </w:r>
      <w:r>
        <w:rPr>
          <w:noProof/>
        </w:rPr>
        <w:t>Identification of PLMN, RNC, Service Area, CN domain and Shared Network Area</w:t>
      </w:r>
      <w:r>
        <w:rPr>
          <w:noProof/>
        </w:rPr>
        <w:tab/>
      </w:r>
      <w:r>
        <w:rPr>
          <w:noProof/>
        </w:rPr>
        <w:fldChar w:fldCharType="begin"/>
      </w:r>
      <w:r>
        <w:rPr>
          <w:noProof/>
        </w:rPr>
        <w:instrText xml:space="preserve"> PAGEREF _Toc239753139 \h </w:instrText>
      </w:r>
      <w:r>
        <w:rPr>
          <w:noProof/>
        </w:rPr>
      </w:r>
      <w:r>
        <w:rPr>
          <w:noProof/>
        </w:rPr>
        <w:fldChar w:fldCharType="separate"/>
      </w:r>
      <w:r>
        <w:rPr>
          <w:noProof/>
        </w:rPr>
        <w:t>53</w:t>
      </w:r>
      <w:r>
        <w:rPr>
          <w:noProof/>
        </w:rPr>
        <w:fldChar w:fldCharType="end"/>
      </w:r>
    </w:p>
    <w:p w14:paraId="7FA2BF51" w14:textId="3EB99F47" w:rsidR="00DF46E5" w:rsidRDefault="00DF46E5">
      <w:pPr>
        <w:pStyle w:val="TOC2"/>
        <w:rPr>
          <w:rFonts w:ascii="Calibri" w:hAnsi="Calibri"/>
          <w:noProof/>
          <w:kern w:val="2"/>
          <w:sz w:val="24"/>
          <w:szCs w:val="24"/>
          <w:lang w:eastAsia="en-GB"/>
        </w:rPr>
      </w:pPr>
      <w:r>
        <w:rPr>
          <w:noProof/>
        </w:rPr>
        <w:t>12.1</w:t>
      </w:r>
      <w:r>
        <w:rPr>
          <w:rFonts w:ascii="Calibri" w:hAnsi="Calibri"/>
          <w:noProof/>
          <w:kern w:val="2"/>
          <w:sz w:val="24"/>
          <w:szCs w:val="24"/>
          <w:lang w:eastAsia="en-GB"/>
        </w:rPr>
        <w:tab/>
      </w:r>
      <w:r>
        <w:rPr>
          <w:noProof/>
        </w:rPr>
        <w:t>PLMN Identifier</w:t>
      </w:r>
      <w:r>
        <w:rPr>
          <w:noProof/>
        </w:rPr>
        <w:tab/>
      </w:r>
      <w:r>
        <w:rPr>
          <w:noProof/>
        </w:rPr>
        <w:fldChar w:fldCharType="begin"/>
      </w:r>
      <w:r>
        <w:rPr>
          <w:noProof/>
        </w:rPr>
        <w:instrText xml:space="preserve"> PAGEREF _Toc239753140 \h </w:instrText>
      </w:r>
      <w:r>
        <w:rPr>
          <w:noProof/>
        </w:rPr>
      </w:r>
      <w:r>
        <w:rPr>
          <w:noProof/>
        </w:rPr>
        <w:fldChar w:fldCharType="separate"/>
      </w:r>
      <w:r>
        <w:rPr>
          <w:noProof/>
        </w:rPr>
        <w:t>53</w:t>
      </w:r>
      <w:r>
        <w:rPr>
          <w:noProof/>
        </w:rPr>
        <w:fldChar w:fldCharType="end"/>
      </w:r>
    </w:p>
    <w:p w14:paraId="21928189" w14:textId="5BD7C773" w:rsidR="00DF46E5" w:rsidRDefault="00DF46E5">
      <w:pPr>
        <w:pStyle w:val="TOC2"/>
        <w:rPr>
          <w:rFonts w:ascii="Calibri" w:hAnsi="Calibri"/>
          <w:noProof/>
          <w:kern w:val="2"/>
          <w:sz w:val="24"/>
          <w:szCs w:val="24"/>
          <w:lang w:eastAsia="en-GB"/>
        </w:rPr>
      </w:pPr>
      <w:r>
        <w:rPr>
          <w:noProof/>
        </w:rPr>
        <w:t>12.2</w:t>
      </w:r>
      <w:r>
        <w:rPr>
          <w:rFonts w:ascii="Calibri" w:hAnsi="Calibri"/>
          <w:noProof/>
          <w:kern w:val="2"/>
          <w:sz w:val="24"/>
          <w:szCs w:val="24"/>
          <w:lang w:eastAsia="en-GB"/>
        </w:rPr>
        <w:tab/>
      </w:r>
      <w:r>
        <w:rPr>
          <w:noProof/>
        </w:rPr>
        <w:t>CN Domain Identifier</w:t>
      </w:r>
      <w:r>
        <w:rPr>
          <w:noProof/>
        </w:rPr>
        <w:tab/>
      </w:r>
      <w:r>
        <w:rPr>
          <w:noProof/>
        </w:rPr>
        <w:fldChar w:fldCharType="begin"/>
      </w:r>
      <w:r>
        <w:rPr>
          <w:noProof/>
        </w:rPr>
        <w:instrText xml:space="preserve"> PAGEREF _Toc239753141 \h </w:instrText>
      </w:r>
      <w:r>
        <w:rPr>
          <w:noProof/>
        </w:rPr>
      </w:r>
      <w:r>
        <w:rPr>
          <w:noProof/>
        </w:rPr>
        <w:fldChar w:fldCharType="separate"/>
      </w:r>
      <w:r>
        <w:rPr>
          <w:noProof/>
        </w:rPr>
        <w:t>53</w:t>
      </w:r>
      <w:r>
        <w:rPr>
          <w:noProof/>
        </w:rPr>
        <w:fldChar w:fldCharType="end"/>
      </w:r>
    </w:p>
    <w:p w14:paraId="0C802908" w14:textId="54322945" w:rsidR="00DF46E5" w:rsidRDefault="00DF46E5">
      <w:pPr>
        <w:pStyle w:val="TOC2"/>
        <w:rPr>
          <w:rFonts w:ascii="Calibri" w:hAnsi="Calibri"/>
          <w:noProof/>
          <w:kern w:val="2"/>
          <w:sz w:val="24"/>
          <w:szCs w:val="24"/>
          <w:lang w:eastAsia="en-GB"/>
        </w:rPr>
      </w:pPr>
      <w:r>
        <w:rPr>
          <w:noProof/>
        </w:rPr>
        <w:t>12.3</w:t>
      </w:r>
      <w:r>
        <w:rPr>
          <w:rFonts w:ascii="Calibri" w:hAnsi="Calibri"/>
          <w:noProof/>
          <w:kern w:val="2"/>
          <w:sz w:val="24"/>
          <w:szCs w:val="24"/>
          <w:lang w:eastAsia="en-GB"/>
        </w:rPr>
        <w:tab/>
      </w:r>
      <w:r>
        <w:rPr>
          <w:noProof/>
        </w:rPr>
        <w:t>CN Identifier</w:t>
      </w:r>
      <w:r>
        <w:rPr>
          <w:noProof/>
        </w:rPr>
        <w:tab/>
      </w:r>
      <w:r>
        <w:rPr>
          <w:noProof/>
        </w:rPr>
        <w:fldChar w:fldCharType="begin"/>
      </w:r>
      <w:r>
        <w:rPr>
          <w:noProof/>
        </w:rPr>
        <w:instrText xml:space="preserve"> PAGEREF _Toc239753142 \h </w:instrText>
      </w:r>
      <w:r>
        <w:rPr>
          <w:noProof/>
        </w:rPr>
      </w:r>
      <w:r>
        <w:rPr>
          <w:noProof/>
        </w:rPr>
        <w:fldChar w:fldCharType="separate"/>
      </w:r>
      <w:r>
        <w:rPr>
          <w:noProof/>
        </w:rPr>
        <w:t>53</w:t>
      </w:r>
      <w:r>
        <w:rPr>
          <w:noProof/>
        </w:rPr>
        <w:fldChar w:fldCharType="end"/>
      </w:r>
    </w:p>
    <w:p w14:paraId="2BB2DD97" w14:textId="201DF0AD" w:rsidR="00DF46E5" w:rsidRDefault="00DF46E5">
      <w:pPr>
        <w:pStyle w:val="TOC2"/>
        <w:rPr>
          <w:rFonts w:ascii="Calibri" w:hAnsi="Calibri"/>
          <w:noProof/>
          <w:kern w:val="2"/>
          <w:sz w:val="24"/>
          <w:szCs w:val="24"/>
          <w:lang w:eastAsia="en-GB"/>
        </w:rPr>
      </w:pPr>
      <w:r>
        <w:rPr>
          <w:noProof/>
        </w:rPr>
        <w:t>12.4</w:t>
      </w:r>
      <w:r>
        <w:rPr>
          <w:rFonts w:ascii="Calibri" w:hAnsi="Calibri"/>
          <w:noProof/>
          <w:kern w:val="2"/>
          <w:sz w:val="24"/>
          <w:szCs w:val="24"/>
          <w:lang w:eastAsia="en-GB"/>
        </w:rPr>
        <w:tab/>
      </w:r>
      <w:r>
        <w:rPr>
          <w:noProof/>
        </w:rPr>
        <w:t>RNC Identifier</w:t>
      </w:r>
      <w:r>
        <w:rPr>
          <w:noProof/>
        </w:rPr>
        <w:tab/>
      </w:r>
      <w:r>
        <w:rPr>
          <w:noProof/>
        </w:rPr>
        <w:fldChar w:fldCharType="begin"/>
      </w:r>
      <w:r>
        <w:rPr>
          <w:noProof/>
        </w:rPr>
        <w:instrText xml:space="preserve"> PAGEREF _Toc239753143 \h </w:instrText>
      </w:r>
      <w:r>
        <w:rPr>
          <w:noProof/>
        </w:rPr>
      </w:r>
      <w:r>
        <w:rPr>
          <w:noProof/>
        </w:rPr>
        <w:fldChar w:fldCharType="separate"/>
      </w:r>
      <w:r>
        <w:rPr>
          <w:noProof/>
        </w:rPr>
        <w:t>54</w:t>
      </w:r>
      <w:r>
        <w:rPr>
          <w:noProof/>
        </w:rPr>
        <w:fldChar w:fldCharType="end"/>
      </w:r>
    </w:p>
    <w:p w14:paraId="07EBC0DA" w14:textId="18787076" w:rsidR="00DF46E5" w:rsidRDefault="00DF46E5">
      <w:pPr>
        <w:pStyle w:val="TOC2"/>
        <w:rPr>
          <w:rFonts w:ascii="Calibri" w:hAnsi="Calibri"/>
          <w:noProof/>
          <w:kern w:val="2"/>
          <w:sz w:val="24"/>
          <w:szCs w:val="24"/>
          <w:lang w:eastAsia="en-GB"/>
        </w:rPr>
      </w:pPr>
      <w:r>
        <w:rPr>
          <w:noProof/>
        </w:rPr>
        <w:t>12.5</w:t>
      </w:r>
      <w:r>
        <w:rPr>
          <w:rFonts w:ascii="Calibri" w:hAnsi="Calibri"/>
          <w:noProof/>
          <w:kern w:val="2"/>
          <w:sz w:val="24"/>
          <w:szCs w:val="24"/>
          <w:lang w:eastAsia="en-GB"/>
        </w:rPr>
        <w:tab/>
      </w:r>
      <w:r>
        <w:rPr>
          <w:noProof/>
        </w:rPr>
        <w:t>Service Area Identifier</w:t>
      </w:r>
      <w:r>
        <w:rPr>
          <w:noProof/>
        </w:rPr>
        <w:tab/>
      </w:r>
      <w:r>
        <w:rPr>
          <w:noProof/>
        </w:rPr>
        <w:fldChar w:fldCharType="begin"/>
      </w:r>
      <w:r>
        <w:rPr>
          <w:noProof/>
        </w:rPr>
        <w:instrText xml:space="preserve"> PAGEREF _Toc239753144 \h </w:instrText>
      </w:r>
      <w:r>
        <w:rPr>
          <w:noProof/>
        </w:rPr>
      </w:r>
      <w:r>
        <w:rPr>
          <w:noProof/>
        </w:rPr>
        <w:fldChar w:fldCharType="separate"/>
      </w:r>
      <w:r>
        <w:rPr>
          <w:noProof/>
        </w:rPr>
        <w:t>54</w:t>
      </w:r>
      <w:r>
        <w:rPr>
          <w:noProof/>
        </w:rPr>
        <w:fldChar w:fldCharType="end"/>
      </w:r>
    </w:p>
    <w:p w14:paraId="7A521A3F" w14:textId="2A81F989" w:rsidR="00DF46E5" w:rsidRDefault="00DF46E5">
      <w:pPr>
        <w:pStyle w:val="TOC2"/>
        <w:rPr>
          <w:rFonts w:ascii="Calibri" w:hAnsi="Calibri"/>
          <w:noProof/>
          <w:kern w:val="2"/>
          <w:sz w:val="24"/>
          <w:szCs w:val="24"/>
          <w:lang w:eastAsia="en-GB"/>
        </w:rPr>
      </w:pPr>
      <w:r>
        <w:rPr>
          <w:noProof/>
        </w:rPr>
        <w:t>12.6</w:t>
      </w:r>
      <w:r>
        <w:rPr>
          <w:rFonts w:ascii="Calibri" w:hAnsi="Calibri"/>
          <w:noProof/>
          <w:kern w:val="2"/>
          <w:sz w:val="24"/>
          <w:szCs w:val="24"/>
          <w:lang w:eastAsia="en-GB"/>
        </w:rPr>
        <w:tab/>
      </w:r>
      <w:r>
        <w:rPr>
          <w:noProof/>
        </w:rPr>
        <w:t>Shared Network Area Identifier</w:t>
      </w:r>
      <w:r>
        <w:rPr>
          <w:noProof/>
        </w:rPr>
        <w:tab/>
      </w:r>
      <w:r>
        <w:rPr>
          <w:noProof/>
        </w:rPr>
        <w:fldChar w:fldCharType="begin"/>
      </w:r>
      <w:r>
        <w:rPr>
          <w:noProof/>
        </w:rPr>
        <w:instrText xml:space="preserve"> PAGEREF _Toc239753145 \h </w:instrText>
      </w:r>
      <w:r>
        <w:rPr>
          <w:noProof/>
        </w:rPr>
      </w:r>
      <w:r>
        <w:rPr>
          <w:noProof/>
        </w:rPr>
        <w:fldChar w:fldCharType="separate"/>
      </w:r>
      <w:r>
        <w:rPr>
          <w:noProof/>
        </w:rPr>
        <w:t>54</w:t>
      </w:r>
      <w:r>
        <w:rPr>
          <w:noProof/>
        </w:rPr>
        <w:fldChar w:fldCharType="end"/>
      </w:r>
    </w:p>
    <w:p w14:paraId="3AC5E5C9" w14:textId="064133B6" w:rsidR="00DF46E5" w:rsidRDefault="00DF46E5">
      <w:pPr>
        <w:pStyle w:val="TOC2"/>
        <w:rPr>
          <w:rFonts w:ascii="Calibri" w:hAnsi="Calibri"/>
          <w:noProof/>
          <w:kern w:val="2"/>
          <w:sz w:val="24"/>
          <w:szCs w:val="24"/>
          <w:lang w:eastAsia="en-GB"/>
        </w:rPr>
      </w:pPr>
      <w:r>
        <w:rPr>
          <w:noProof/>
        </w:rPr>
        <w:t>12.7</w:t>
      </w:r>
      <w:r>
        <w:rPr>
          <w:rFonts w:ascii="Calibri" w:hAnsi="Calibri"/>
          <w:noProof/>
          <w:kern w:val="2"/>
          <w:sz w:val="24"/>
          <w:szCs w:val="24"/>
          <w:lang w:eastAsia="en-GB"/>
        </w:rPr>
        <w:tab/>
      </w:r>
      <w:r>
        <w:rPr>
          <w:noProof/>
        </w:rPr>
        <w:t>Stand-Alone Non-Public Network Identifier</w:t>
      </w:r>
      <w:r>
        <w:rPr>
          <w:noProof/>
        </w:rPr>
        <w:tab/>
      </w:r>
      <w:r>
        <w:rPr>
          <w:noProof/>
        </w:rPr>
        <w:fldChar w:fldCharType="begin"/>
      </w:r>
      <w:r>
        <w:rPr>
          <w:noProof/>
        </w:rPr>
        <w:instrText xml:space="preserve"> PAGEREF _Toc239753146 \h </w:instrText>
      </w:r>
      <w:r>
        <w:rPr>
          <w:noProof/>
        </w:rPr>
      </w:r>
      <w:r>
        <w:rPr>
          <w:noProof/>
        </w:rPr>
        <w:fldChar w:fldCharType="separate"/>
      </w:r>
      <w:r>
        <w:rPr>
          <w:noProof/>
        </w:rPr>
        <w:t>54</w:t>
      </w:r>
      <w:r>
        <w:rPr>
          <w:noProof/>
        </w:rPr>
        <w:fldChar w:fldCharType="end"/>
      </w:r>
    </w:p>
    <w:p w14:paraId="550D3672" w14:textId="7F35275F" w:rsidR="00DF46E5" w:rsidRDefault="00DF46E5">
      <w:pPr>
        <w:pStyle w:val="TOC3"/>
        <w:rPr>
          <w:rFonts w:ascii="Calibri" w:hAnsi="Calibri"/>
          <w:noProof/>
          <w:kern w:val="2"/>
          <w:sz w:val="24"/>
          <w:szCs w:val="24"/>
          <w:lang w:eastAsia="en-GB"/>
        </w:rPr>
      </w:pPr>
      <w:r>
        <w:rPr>
          <w:noProof/>
        </w:rPr>
        <w:t>12.7.1</w:t>
      </w:r>
      <w:r>
        <w:rPr>
          <w:rFonts w:ascii="Calibri" w:hAnsi="Calibri"/>
          <w:noProof/>
          <w:kern w:val="2"/>
          <w:sz w:val="24"/>
          <w:szCs w:val="24"/>
          <w:lang w:eastAsia="en-GB"/>
        </w:rPr>
        <w:tab/>
      </w:r>
      <w:r>
        <w:rPr>
          <w:noProof/>
        </w:rPr>
        <w:t>Network Identifier (NID)</w:t>
      </w:r>
      <w:r>
        <w:rPr>
          <w:noProof/>
        </w:rPr>
        <w:tab/>
      </w:r>
      <w:r>
        <w:rPr>
          <w:noProof/>
        </w:rPr>
        <w:fldChar w:fldCharType="begin"/>
      </w:r>
      <w:r>
        <w:rPr>
          <w:noProof/>
        </w:rPr>
        <w:instrText xml:space="preserve"> PAGEREF _Toc239753147 \h </w:instrText>
      </w:r>
      <w:r>
        <w:rPr>
          <w:noProof/>
        </w:rPr>
      </w:r>
      <w:r>
        <w:rPr>
          <w:noProof/>
        </w:rPr>
        <w:fldChar w:fldCharType="separate"/>
      </w:r>
      <w:r>
        <w:rPr>
          <w:noProof/>
        </w:rPr>
        <w:t>54</w:t>
      </w:r>
      <w:r>
        <w:rPr>
          <w:noProof/>
        </w:rPr>
        <w:fldChar w:fldCharType="end"/>
      </w:r>
    </w:p>
    <w:p w14:paraId="76EE98DD" w14:textId="369867EF" w:rsidR="00DF46E5" w:rsidRDefault="00DF46E5">
      <w:pPr>
        <w:pStyle w:val="TOC3"/>
        <w:rPr>
          <w:rFonts w:ascii="Calibri" w:hAnsi="Calibri"/>
          <w:noProof/>
          <w:kern w:val="2"/>
          <w:sz w:val="24"/>
          <w:szCs w:val="24"/>
          <w:lang w:eastAsia="en-GB"/>
        </w:rPr>
      </w:pPr>
      <w:r>
        <w:rPr>
          <w:noProof/>
        </w:rPr>
        <w:t>12.7.2</w:t>
      </w:r>
      <w:r>
        <w:rPr>
          <w:rFonts w:ascii="Calibri" w:hAnsi="Calibri"/>
          <w:noProof/>
          <w:kern w:val="2"/>
          <w:sz w:val="24"/>
          <w:szCs w:val="24"/>
          <w:lang w:eastAsia="en-GB"/>
        </w:rPr>
        <w:tab/>
      </w:r>
      <w:r>
        <w:rPr>
          <w:noProof/>
        </w:rPr>
        <w:t>NID of assignment mode 0</w:t>
      </w:r>
      <w:r>
        <w:rPr>
          <w:noProof/>
        </w:rPr>
        <w:tab/>
      </w:r>
      <w:r>
        <w:rPr>
          <w:noProof/>
        </w:rPr>
        <w:fldChar w:fldCharType="begin"/>
      </w:r>
      <w:r>
        <w:rPr>
          <w:noProof/>
        </w:rPr>
        <w:instrText xml:space="preserve"> PAGEREF _Toc239753148 \h </w:instrText>
      </w:r>
      <w:r>
        <w:rPr>
          <w:noProof/>
        </w:rPr>
      </w:r>
      <w:r>
        <w:rPr>
          <w:noProof/>
        </w:rPr>
        <w:fldChar w:fldCharType="separate"/>
      </w:r>
      <w:r>
        <w:rPr>
          <w:noProof/>
        </w:rPr>
        <w:t>55</w:t>
      </w:r>
      <w:r>
        <w:rPr>
          <w:noProof/>
        </w:rPr>
        <w:fldChar w:fldCharType="end"/>
      </w:r>
    </w:p>
    <w:p w14:paraId="3A6B543E" w14:textId="7050C617" w:rsidR="00DF46E5" w:rsidRDefault="00DF46E5">
      <w:pPr>
        <w:pStyle w:val="TOC3"/>
        <w:rPr>
          <w:rFonts w:ascii="Calibri" w:hAnsi="Calibri"/>
          <w:noProof/>
          <w:kern w:val="2"/>
          <w:sz w:val="24"/>
          <w:szCs w:val="24"/>
          <w:lang w:eastAsia="en-GB"/>
        </w:rPr>
      </w:pPr>
      <w:r>
        <w:rPr>
          <w:noProof/>
        </w:rPr>
        <w:t>12.7.3</w:t>
      </w:r>
      <w:r>
        <w:rPr>
          <w:rFonts w:ascii="Calibri" w:hAnsi="Calibri"/>
          <w:noProof/>
          <w:kern w:val="2"/>
          <w:sz w:val="24"/>
          <w:szCs w:val="24"/>
          <w:lang w:eastAsia="en-GB"/>
        </w:rPr>
        <w:tab/>
      </w:r>
      <w:r>
        <w:rPr>
          <w:noProof/>
        </w:rPr>
        <w:t>Group ID for Network Selection (GIN)</w:t>
      </w:r>
      <w:r>
        <w:rPr>
          <w:noProof/>
        </w:rPr>
        <w:tab/>
      </w:r>
      <w:r>
        <w:rPr>
          <w:noProof/>
        </w:rPr>
        <w:fldChar w:fldCharType="begin"/>
      </w:r>
      <w:r>
        <w:rPr>
          <w:noProof/>
        </w:rPr>
        <w:instrText xml:space="preserve"> PAGEREF _Toc239753149 \h </w:instrText>
      </w:r>
      <w:r>
        <w:rPr>
          <w:noProof/>
        </w:rPr>
      </w:r>
      <w:r>
        <w:rPr>
          <w:noProof/>
        </w:rPr>
        <w:fldChar w:fldCharType="separate"/>
      </w:r>
      <w:r>
        <w:rPr>
          <w:noProof/>
        </w:rPr>
        <w:t>55</w:t>
      </w:r>
      <w:r>
        <w:rPr>
          <w:noProof/>
        </w:rPr>
        <w:fldChar w:fldCharType="end"/>
      </w:r>
    </w:p>
    <w:p w14:paraId="428B8F09" w14:textId="6B0BD201" w:rsidR="00DF46E5" w:rsidRDefault="00DF46E5">
      <w:pPr>
        <w:pStyle w:val="TOC1"/>
        <w:rPr>
          <w:rFonts w:ascii="Calibri" w:hAnsi="Calibri"/>
          <w:noProof/>
          <w:kern w:val="2"/>
          <w:sz w:val="24"/>
          <w:szCs w:val="24"/>
          <w:lang w:eastAsia="en-GB"/>
        </w:rPr>
      </w:pPr>
      <w:r>
        <w:rPr>
          <w:noProof/>
        </w:rPr>
        <w:t>13</w:t>
      </w:r>
      <w:r>
        <w:rPr>
          <w:rFonts w:ascii="Calibri" w:hAnsi="Calibri"/>
          <w:noProof/>
          <w:kern w:val="2"/>
          <w:sz w:val="24"/>
          <w:szCs w:val="24"/>
          <w:lang w:eastAsia="en-GB"/>
        </w:rPr>
        <w:tab/>
      </w:r>
      <w:r>
        <w:rPr>
          <w:noProof/>
        </w:rPr>
        <w:t>Numbering, addressing and identification within the IP multimedia core network subsystem</w:t>
      </w:r>
      <w:r>
        <w:rPr>
          <w:noProof/>
        </w:rPr>
        <w:tab/>
      </w:r>
      <w:r>
        <w:rPr>
          <w:noProof/>
        </w:rPr>
        <w:fldChar w:fldCharType="begin"/>
      </w:r>
      <w:r>
        <w:rPr>
          <w:noProof/>
        </w:rPr>
        <w:instrText xml:space="preserve"> PAGEREF _Toc239753150 \h </w:instrText>
      </w:r>
      <w:r>
        <w:rPr>
          <w:noProof/>
        </w:rPr>
      </w:r>
      <w:r>
        <w:rPr>
          <w:noProof/>
        </w:rPr>
        <w:fldChar w:fldCharType="separate"/>
      </w:r>
      <w:r>
        <w:rPr>
          <w:noProof/>
        </w:rPr>
        <w:t>56</w:t>
      </w:r>
      <w:r>
        <w:rPr>
          <w:noProof/>
        </w:rPr>
        <w:fldChar w:fldCharType="end"/>
      </w:r>
    </w:p>
    <w:p w14:paraId="7EFB352A" w14:textId="53FC7DBC" w:rsidR="00DF46E5" w:rsidRDefault="00DF46E5">
      <w:pPr>
        <w:pStyle w:val="TOC2"/>
        <w:rPr>
          <w:rFonts w:ascii="Calibri" w:hAnsi="Calibri"/>
          <w:noProof/>
          <w:kern w:val="2"/>
          <w:sz w:val="24"/>
          <w:szCs w:val="24"/>
          <w:lang w:eastAsia="en-GB"/>
        </w:rPr>
      </w:pPr>
      <w:r>
        <w:rPr>
          <w:noProof/>
        </w:rPr>
        <w:t>13.1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_Toc239753151 \h </w:instrText>
      </w:r>
      <w:r>
        <w:rPr>
          <w:noProof/>
        </w:rPr>
      </w:r>
      <w:r>
        <w:rPr>
          <w:noProof/>
        </w:rPr>
        <w:fldChar w:fldCharType="separate"/>
      </w:r>
      <w:r>
        <w:rPr>
          <w:noProof/>
        </w:rPr>
        <w:t>56</w:t>
      </w:r>
      <w:r>
        <w:rPr>
          <w:noProof/>
        </w:rPr>
        <w:fldChar w:fldCharType="end"/>
      </w:r>
    </w:p>
    <w:p w14:paraId="063397DA" w14:textId="2C28061B" w:rsidR="00DF46E5" w:rsidRDefault="00DF46E5">
      <w:pPr>
        <w:pStyle w:val="TOC2"/>
        <w:rPr>
          <w:rFonts w:ascii="Calibri" w:hAnsi="Calibri"/>
          <w:noProof/>
          <w:kern w:val="2"/>
          <w:sz w:val="24"/>
          <w:szCs w:val="24"/>
          <w:lang w:eastAsia="en-GB"/>
        </w:rPr>
      </w:pPr>
      <w:r>
        <w:rPr>
          <w:noProof/>
        </w:rPr>
        <w:t>13.2</w:t>
      </w:r>
      <w:r>
        <w:rPr>
          <w:rFonts w:ascii="Calibri" w:hAnsi="Calibri"/>
          <w:noProof/>
          <w:kern w:val="2"/>
          <w:sz w:val="24"/>
          <w:szCs w:val="24"/>
          <w:lang w:eastAsia="en-GB"/>
        </w:rPr>
        <w:tab/>
      </w:r>
      <w:r>
        <w:rPr>
          <w:noProof/>
        </w:rPr>
        <w:t>Home network domain name</w:t>
      </w:r>
      <w:r>
        <w:rPr>
          <w:noProof/>
        </w:rPr>
        <w:tab/>
      </w:r>
      <w:r>
        <w:rPr>
          <w:noProof/>
        </w:rPr>
        <w:fldChar w:fldCharType="begin"/>
      </w:r>
      <w:r>
        <w:rPr>
          <w:noProof/>
        </w:rPr>
        <w:instrText xml:space="preserve"> PAGEREF _Toc239753152 \h </w:instrText>
      </w:r>
      <w:r>
        <w:rPr>
          <w:noProof/>
        </w:rPr>
      </w:r>
      <w:r>
        <w:rPr>
          <w:noProof/>
        </w:rPr>
        <w:fldChar w:fldCharType="separate"/>
      </w:r>
      <w:r>
        <w:rPr>
          <w:noProof/>
        </w:rPr>
        <w:t>56</w:t>
      </w:r>
      <w:r>
        <w:rPr>
          <w:noProof/>
        </w:rPr>
        <w:fldChar w:fldCharType="end"/>
      </w:r>
    </w:p>
    <w:p w14:paraId="045548F6" w14:textId="1FC92B07" w:rsidR="00DF46E5" w:rsidRDefault="00DF46E5">
      <w:pPr>
        <w:pStyle w:val="TOC2"/>
        <w:rPr>
          <w:rFonts w:ascii="Calibri" w:hAnsi="Calibri"/>
          <w:noProof/>
          <w:kern w:val="2"/>
          <w:sz w:val="24"/>
          <w:szCs w:val="24"/>
          <w:lang w:eastAsia="en-GB"/>
        </w:rPr>
      </w:pPr>
      <w:r>
        <w:rPr>
          <w:noProof/>
        </w:rPr>
        <w:t>13.3</w:t>
      </w:r>
      <w:r>
        <w:rPr>
          <w:rFonts w:ascii="Calibri" w:hAnsi="Calibri"/>
          <w:noProof/>
          <w:kern w:val="2"/>
          <w:sz w:val="24"/>
          <w:szCs w:val="24"/>
          <w:lang w:eastAsia="en-GB"/>
        </w:rPr>
        <w:tab/>
      </w:r>
      <w:r>
        <w:rPr>
          <w:noProof/>
        </w:rPr>
        <w:t>Private User Identity</w:t>
      </w:r>
      <w:r>
        <w:rPr>
          <w:noProof/>
        </w:rPr>
        <w:tab/>
      </w:r>
      <w:r>
        <w:rPr>
          <w:noProof/>
        </w:rPr>
        <w:fldChar w:fldCharType="begin"/>
      </w:r>
      <w:r>
        <w:rPr>
          <w:noProof/>
        </w:rPr>
        <w:instrText xml:space="preserve"> PAGEREF _Toc239753153 \h </w:instrText>
      </w:r>
      <w:r>
        <w:rPr>
          <w:noProof/>
        </w:rPr>
      </w:r>
      <w:r>
        <w:rPr>
          <w:noProof/>
        </w:rPr>
        <w:fldChar w:fldCharType="separate"/>
      </w:r>
      <w:r>
        <w:rPr>
          <w:noProof/>
        </w:rPr>
        <w:t>57</w:t>
      </w:r>
      <w:r>
        <w:rPr>
          <w:noProof/>
        </w:rPr>
        <w:fldChar w:fldCharType="end"/>
      </w:r>
    </w:p>
    <w:p w14:paraId="56DCB2C6" w14:textId="0B770F60" w:rsidR="00DF46E5" w:rsidRDefault="00DF46E5">
      <w:pPr>
        <w:pStyle w:val="TOC2"/>
        <w:rPr>
          <w:rFonts w:ascii="Calibri" w:hAnsi="Calibri"/>
          <w:noProof/>
          <w:kern w:val="2"/>
          <w:sz w:val="24"/>
          <w:szCs w:val="24"/>
          <w:lang w:eastAsia="en-GB"/>
        </w:rPr>
      </w:pPr>
      <w:r>
        <w:rPr>
          <w:noProof/>
        </w:rPr>
        <w:t>13.4</w:t>
      </w:r>
      <w:r>
        <w:rPr>
          <w:rFonts w:ascii="Calibri" w:hAnsi="Calibri"/>
          <w:noProof/>
          <w:kern w:val="2"/>
          <w:sz w:val="24"/>
          <w:szCs w:val="24"/>
          <w:lang w:eastAsia="en-GB"/>
        </w:rPr>
        <w:tab/>
      </w:r>
      <w:r>
        <w:rPr>
          <w:noProof/>
        </w:rPr>
        <w:t>Public User Identity</w:t>
      </w:r>
      <w:r>
        <w:rPr>
          <w:noProof/>
        </w:rPr>
        <w:tab/>
      </w:r>
      <w:r>
        <w:rPr>
          <w:noProof/>
        </w:rPr>
        <w:fldChar w:fldCharType="begin"/>
      </w:r>
      <w:r>
        <w:rPr>
          <w:noProof/>
        </w:rPr>
        <w:instrText xml:space="preserve"> PAGEREF _Toc239753154 \h </w:instrText>
      </w:r>
      <w:r>
        <w:rPr>
          <w:noProof/>
        </w:rPr>
      </w:r>
      <w:r>
        <w:rPr>
          <w:noProof/>
        </w:rPr>
        <w:fldChar w:fldCharType="separate"/>
      </w:r>
      <w:r>
        <w:rPr>
          <w:noProof/>
        </w:rPr>
        <w:t>57</w:t>
      </w:r>
      <w:r>
        <w:rPr>
          <w:noProof/>
        </w:rPr>
        <w:fldChar w:fldCharType="end"/>
      </w:r>
    </w:p>
    <w:p w14:paraId="6BC3329D" w14:textId="11ABE8E5" w:rsidR="00DF46E5" w:rsidRDefault="00DF46E5">
      <w:pPr>
        <w:pStyle w:val="TOC2"/>
        <w:rPr>
          <w:rFonts w:ascii="Calibri" w:hAnsi="Calibri"/>
          <w:noProof/>
          <w:kern w:val="2"/>
          <w:sz w:val="24"/>
          <w:szCs w:val="24"/>
          <w:lang w:eastAsia="en-GB"/>
        </w:rPr>
      </w:pPr>
      <w:r>
        <w:rPr>
          <w:noProof/>
        </w:rPr>
        <w:t>13.4A</w:t>
      </w:r>
      <w:r>
        <w:rPr>
          <w:rFonts w:ascii="Calibri" w:hAnsi="Calibri"/>
          <w:noProof/>
          <w:kern w:val="2"/>
          <w:sz w:val="24"/>
          <w:szCs w:val="24"/>
          <w:lang w:eastAsia="en-GB"/>
        </w:rPr>
        <w:tab/>
      </w:r>
      <w:r>
        <w:rPr>
          <w:noProof/>
        </w:rPr>
        <w:t>Wildcarded Public User Identity</w:t>
      </w:r>
      <w:r>
        <w:rPr>
          <w:noProof/>
        </w:rPr>
        <w:tab/>
      </w:r>
      <w:r>
        <w:rPr>
          <w:noProof/>
        </w:rPr>
        <w:fldChar w:fldCharType="begin"/>
      </w:r>
      <w:r>
        <w:rPr>
          <w:noProof/>
        </w:rPr>
        <w:instrText xml:space="preserve"> PAGEREF _Toc239753155 \h </w:instrText>
      </w:r>
      <w:r>
        <w:rPr>
          <w:noProof/>
        </w:rPr>
      </w:r>
      <w:r>
        <w:rPr>
          <w:noProof/>
        </w:rPr>
        <w:fldChar w:fldCharType="separate"/>
      </w:r>
      <w:r>
        <w:rPr>
          <w:noProof/>
        </w:rPr>
        <w:t>58</w:t>
      </w:r>
      <w:r>
        <w:rPr>
          <w:noProof/>
        </w:rPr>
        <w:fldChar w:fldCharType="end"/>
      </w:r>
    </w:p>
    <w:p w14:paraId="3A79A553" w14:textId="59BD7AA7" w:rsidR="00DF46E5" w:rsidRDefault="00DF46E5">
      <w:pPr>
        <w:pStyle w:val="TOC2"/>
        <w:rPr>
          <w:rFonts w:ascii="Calibri" w:hAnsi="Calibri"/>
          <w:noProof/>
          <w:kern w:val="2"/>
          <w:sz w:val="24"/>
          <w:szCs w:val="24"/>
          <w:lang w:eastAsia="en-GB"/>
        </w:rPr>
      </w:pPr>
      <w:r>
        <w:rPr>
          <w:noProof/>
        </w:rPr>
        <w:t>13.4B</w:t>
      </w:r>
      <w:r>
        <w:rPr>
          <w:rFonts w:ascii="Calibri" w:hAnsi="Calibri"/>
          <w:noProof/>
          <w:kern w:val="2"/>
          <w:sz w:val="24"/>
          <w:szCs w:val="24"/>
          <w:lang w:eastAsia="en-GB"/>
        </w:rPr>
        <w:tab/>
      </w:r>
      <w:r>
        <w:rPr>
          <w:noProof/>
        </w:rPr>
        <w:t>Temporary Public User Identity</w:t>
      </w:r>
      <w:r>
        <w:rPr>
          <w:noProof/>
        </w:rPr>
        <w:tab/>
      </w:r>
      <w:r>
        <w:rPr>
          <w:noProof/>
        </w:rPr>
        <w:fldChar w:fldCharType="begin"/>
      </w:r>
      <w:r>
        <w:rPr>
          <w:noProof/>
        </w:rPr>
        <w:instrText xml:space="preserve"> PAGEREF _Toc239753156 \h </w:instrText>
      </w:r>
      <w:r>
        <w:rPr>
          <w:noProof/>
        </w:rPr>
      </w:r>
      <w:r>
        <w:rPr>
          <w:noProof/>
        </w:rPr>
        <w:fldChar w:fldCharType="separate"/>
      </w:r>
      <w:r>
        <w:rPr>
          <w:noProof/>
        </w:rPr>
        <w:t>58</w:t>
      </w:r>
      <w:r>
        <w:rPr>
          <w:noProof/>
        </w:rPr>
        <w:fldChar w:fldCharType="end"/>
      </w:r>
    </w:p>
    <w:p w14:paraId="67C83765" w14:textId="767DB0F2" w:rsidR="00DF46E5" w:rsidRDefault="00DF46E5">
      <w:pPr>
        <w:pStyle w:val="TOC2"/>
        <w:rPr>
          <w:rFonts w:ascii="Calibri" w:hAnsi="Calibri"/>
          <w:noProof/>
          <w:kern w:val="2"/>
          <w:sz w:val="24"/>
          <w:szCs w:val="24"/>
          <w:lang w:eastAsia="en-GB"/>
        </w:rPr>
      </w:pPr>
      <w:r>
        <w:rPr>
          <w:noProof/>
        </w:rPr>
        <w:t>13.5</w:t>
      </w:r>
      <w:r>
        <w:rPr>
          <w:rFonts w:ascii="Calibri" w:hAnsi="Calibri"/>
          <w:noProof/>
          <w:kern w:val="2"/>
          <w:sz w:val="24"/>
          <w:szCs w:val="24"/>
          <w:lang w:eastAsia="en-GB"/>
        </w:rPr>
        <w:tab/>
      </w:r>
      <w:r>
        <w:rPr>
          <w:noProof/>
        </w:rPr>
        <w:t>Public Service Identity (PSI)</w:t>
      </w:r>
      <w:r>
        <w:rPr>
          <w:noProof/>
        </w:rPr>
        <w:tab/>
      </w:r>
      <w:r>
        <w:rPr>
          <w:noProof/>
        </w:rPr>
        <w:fldChar w:fldCharType="begin"/>
      </w:r>
      <w:r>
        <w:rPr>
          <w:noProof/>
        </w:rPr>
        <w:instrText xml:space="preserve"> PAGEREF _Toc239753157 \h </w:instrText>
      </w:r>
      <w:r>
        <w:rPr>
          <w:noProof/>
        </w:rPr>
      </w:r>
      <w:r>
        <w:rPr>
          <w:noProof/>
        </w:rPr>
        <w:fldChar w:fldCharType="separate"/>
      </w:r>
      <w:r>
        <w:rPr>
          <w:noProof/>
        </w:rPr>
        <w:t>59</w:t>
      </w:r>
      <w:r>
        <w:rPr>
          <w:noProof/>
        </w:rPr>
        <w:fldChar w:fldCharType="end"/>
      </w:r>
    </w:p>
    <w:p w14:paraId="0701FA28" w14:textId="6FF3318A" w:rsidR="00DF46E5" w:rsidRDefault="00DF46E5">
      <w:pPr>
        <w:pStyle w:val="TOC2"/>
        <w:rPr>
          <w:rFonts w:ascii="Calibri" w:hAnsi="Calibri"/>
          <w:noProof/>
          <w:kern w:val="2"/>
          <w:sz w:val="24"/>
          <w:szCs w:val="24"/>
          <w:lang w:eastAsia="en-GB"/>
        </w:rPr>
      </w:pPr>
      <w:r>
        <w:rPr>
          <w:noProof/>
        </w:rPr>
        <w:t>13.5A</w:t>
      </w:r>
      <w:r>
        <w:rPr>
          <w:rFonts w:ascii="Calibri" w:hAnsi="Calibri"/>
          <w:noProof/>
          <w:kern w:val="2"/>
          <w:sz w:val="24"/>
          <w:szCs w:val="24"/>
          <w:lang w:eastAsia="en-GB"/>
        </w:rPr>
        <w:tab/>
      </w:r>
      <w:r>
        <w:rPr>
          <w:noProof/>
        </w:rPr>
        <w:t>Private Service Identity</w:t>
      </w:r>
      <w:r>
        <w:rPr>
          <w:noProof/>
        </w:rPr>
        <w:tab/>
      </w:r>
      <w:r>
        <w:rPr>
          <w:noProof/>
        </w:rPr>
        <w:fldChar w:fldCharType="begin"/>
      </w:r>
      <w:r>
        <w:rPr>
          <w:noProof/>
        </w:rPr>
        <w:instrText xml:space="preserve"> PAGEREF _Toc239753158 \h </w:instrText>
      </w:r>
      <w:r>
        <w:rPr>
          <w:noProof/>
        </w:rPr>
      </w:r>
      <w:r>
        <w:rPr>
          <w:noProof/>
        </w:rPr>
        <w:fldChar w:fldCharType="separate"/>
      </w:r>
      <w:r>
        <w:rPr>
          <w:noProof/>
        </w:rPr>
        <w:t>59</w:t>
      </w:r>
      <w:r>
        <w:rPr>
          <w:noProof/>
        </w:rPr>
        <w:fldChar w:fldCharType="end"/>
      </w:r>
    </w:p>
    <w:p w14:paraId="71E6898D" w14:textId="73EF9F17" w:rsidR="00DF46E5" w:rsidRDefault="00DF46E5">
      <w:pPr>
        <w:pStyle w:val="TOC2"/>
        <w:rPr>
          <w:rFonts w:ascii="Calibri" w:hAnsi="Calibri"/>
          <w:noProof/>
          <w:kern w:val="2"/>
          <w:sz w:val="24"/>
          <w:szCs w:val="24"/>
          <w:lang w:eastAsia="en-GB"/>
        </w:rPr>
      </w:pPr>
      <w:r>
        <w:rPr>
          <w:noProof/>
        </w:rPr>
        <w:t>13.6</w:t>
      </w:r>
      <w:r>
        <w:rPr>
          <w:rFonts w:ascii="Calibri" w:hAnsi="Calibri"/>
          <w:noProof/>
          <w:kern w:val="2"/>
          <w:sz w:val="24"/>
          <w:szCs w:val="24"/>
          <w:lang w:eastAsia="en-GB"/>
        </w:rPr>
        <w:tab/>
      </w:r>
      <w:r>
        <w:rPr>
          <w:noProof/>
        </w:rPr>
        <w:t>Anonymous User Identity</w:t>
      </w:r>
      <w:r>
        <w:rPr>
          <w:noProof/>
        </w:rPr>
        <w:tab/>
      </w:r>
      <w:r>
        <w:rPr>
          <w:noProof/>
        </w:rPr>
        <w:fldChar w:fldCharType="begin"/>
      </w:r>
      <w:r>
        <w:rPr>
          <w:noProof/>
        </w:rPr>
        <w:instrText xml:space="preserve"> PAGEREF _Toc239753159 \h </w:instrText>
      </w:r>
      <w:r>
        <w:rPr>
          <w:noProof/>
        </w:rPr>
      </w:r>
      <w:r>
        <w:rPr>
          <w:noProof/>
        </w:rPr>
        <w:fldChar w:fldCharType="separate"/>
      </w:r>
      <w:r>
        <w:rPr>
          <w:noProof/>
        </w:rPr>
        <w:t>60</w:t>
      </w:r>
      <w:r>
        <w:rPr>
          <w:noProof/>
        </w:rPr>
        <w:fldChar w:fldCharType="end"/>
      </w:r>
    </w:p>
    <w:p w14:paraId="3437C8D4" w14:textId="706C2DD5" w:rsidR="00DF46E5" w:rsidRDefault="00DF46E5">
      <w:pPr>
        <w:pStyle w:val="TOC2"/>
        <w:rPr>
          <w:rFonts w:ascii="Calibri" w:hAnsi="Calibri"/>
          <w:noProof/>
          <w:kern w:val="2"/>
          <w:sz w:val="24"/>
          <w:szCs w:val="24"/>
          <w:lang w:eastAsia="en-GB"/>
        </w:rPr>
      </w:pPr>
      <w:r>
        <w:rPr>
          <w:noProof/>
        </w:rPr>
        <w:t>13.7</w:t>
      </w:r>
      <w:r>
        <w:rPr>
          <w:rFonts w:ascii="Calibri" w:hAnsi="Calibri"/>
          <w:noProof/>
          <w:kern w:val="2"/>
          <w:sz w:val="24"/>
          <w:szCs w:val="24"/>
          <w:lang w:eastAsia="en-GB"/>
        </w:rPr>
        <w:tab/>
      </w:r>
      <w:r>
        <w:rPr>
          <w:noProof/>
        </w:rPr>
        <w:t>Unavailable User Identity</w:t>
      </w:r>
      <w:r>
        <w:rPr>
          <w:noProof/>
        </w:rPr>
        <w:tab/>
      </w:r>
      <w:r>
        <w:rPr>
          <w:noProof/>
        </w:rPr>
        <w:fldChar w:fldCharType="begin"/>
      </w:r>
      <w:r>
        <w:rPr>
          <w:noProof/>
        </w:rPr>
        <w:instrText xml:space="preserve"> PAGEREF _Toc239753160 \h </w:instrText>
      </w:r>
      <w:r>
        <w:rPr>
          <w:noProof/>
        </w:rPr>
      </w:r>
      <w:r>
        <w:rPr>
          <w:noProof/>
        </w:rPr>
        <w:fldChar w:fldCharType="separate"/>
      </w:r>
      <w:r>
        <w:rPr>
          <w:noProof/>
        </w:rPr>
        <w:t>60</w:t>
      </w:r>
      <w:r>
        <w:rPr>
          <w:noProof/>
        </w:rPr>
        <w:fldChar w:fldCharType="end"/>
      </w:r>
    </w:p>
    <w:p w14:paraId="5B20485A" w14:textId="55E72ED8" w:rsidR="00DF46E5" w:rsidRDefault="00DF46E5">
      <w:pPr>
        <w:pStyle w:val="TOC2"/>
        <w:rPr>
          <w:rFonts w:ascii="Calibri" w:hAnsi="Calibri"/>
          <w:noProof/>
          <w:kern w:val="2"/>
          <w:sz w:val="24"/>
          <w:szCs w:val="24"/>
          <w:lang w:eastAsia="en-GB"/>
        </w:rPr>
      </w:pPr>
      <w:r>
        <w:rPr>
          <w:noProof/>
        </w:rPr>
        <w:t>13.8</w:t>
      </w:r>
      <w:r>
        <w:rPr>
          <w:rFonts w:ascii="Calibri" w:hAnsi="Calibri"/>
          <w:noProof/>
          <w:kern w:val="2"/>
          <w:sz w:val="24"/>
          <w:szCs w:val="24"/>
          <w:lang w:eastAsia="en-GB"/>
        </w:rPr>
        <w:tab/>
      </w:r>
      <w:r>
        <w:rPr>
          <w:noProof/>
        </w:rPr>
        <w:t>Instance-ID</w:t>
      </w:r>
      <w:r>
        <w:rPr>
          <w:noProof/>
        </w:rPr>
        <w:tab/>
      </w:r>
      <w:r>
        <w:rPr>
          <w:noProof/>
        </w:rPr>
        <w:fldChar w:fldCharType="begin"/>
      </w:r>
      <w:r>
        <w:rPr>
          <w:noProof/>
        </w:rPr>
        <w:instrText xml:space="preserve"> PAGEREF _Toc239753161 \h </w:instrText>
      </w:r>
      <w:r>
        <w:rPr>
          <w:noProof/>
        </w:rPr>
      </w:r>
      <w:r>
        <w:rPr>
          <w:noProof/>
        </w:rPr>
        <w:fldChar w:fldCharType="separate"/>
      </w:r>
      <w:r>
        <w:rPr>
          <w:noProof/>
        </w:rPr>
        <w:t>60</w:t>
      </w:r>
      <w:r>
        <w:rPr>
          <w:noProof/>
        </w:rPr>
        <w:fldChar w:fldCharType="end"/>
      </w:r>
    </w:p>
    <w:p w14:paraId="00848EA6" w14:textId="23F5B6D4" w:rsidR="00DF46E5" w:rsidRDefault="00DF46E5">
      <w:pPr>
        <w:pStyle w:val="TOC2"/>
        <w:rPr>
          <w:rFonts w:ascii="Calibri" w:hAnsi="Calibri"/>
          <w:noProof/>
          <w:kern w:val="2"/>
          <w:sz w:val="24"/>
          <w:szCs w:val="24"/>
          <w:lang w:eastAsia="en-GB"/>
        </w:rPr>
      </w:pPr>
      <w:r w:rsidRPr="00541431">
        <w:rPr>
          <w:noProof/>
          <w:lang w:val="sv-SE"/>
        </w:rPr>
        <w:t>13.9</w:t>
      </w:r>
      <w:r>
        <w:rPr>
          <w:rFonts w:ascii="Calibri" w:hAnsi="Calibri"/>
          <w:noProof/>
          <w:kern w:val="2"/>
          <w:sz w:val="24"/>
          <w:szCs w:val="24"/>
          <w:lang w:eastAsia="en-GB"/>
        </w:rPr>
        <w:tab/>
      </w:r>
      <w:r w:rsidRPr="00541431">
        <w:rPr>
          <w:noProof/>
          <w:lang w:val="sv-SE"/>
        </w:rPr>
        <w:t>XCAP Root URI</w:t>
      </w:r>
      <w:r>
        <w:rPr>
          <w:noProof/>
        </w:rPr>
        <w:tab/>
      </w:r>
      <w:r>
        <w:rPr>
          <w:noProof/>
        </w:rPr>
        <w:fldChar w:fldCharType="begin"/>
      </w:r>
      <w:r>
        <w:rPr>
          <w:noProof/>
        </w:rPr>
        <w:instrText xml:space="preserve"> PAGEREF _Toc239753162 \h </w:instrText>
      </w:r>
      <w:r>
        <w:rPr>
          <w:noProof/>
        </w:rPr>
      </w:r>
      <w:r>
        <w:rPr>
          <w:noProof/>
        </w:rPr>
        <w:fldChar w:fldCharType="separate"/>
      </w:r>
      <w:r>
        <w:rPr>
          <w:noProof/>
        </w:rPr>
        <w:t>60</w:t>
      </w:r>
      <w:r>
        <w:rPr>
          <w:noProof/>
        </w:rPr>
        <w:fldChar w:fldCharType="end"/>
      </w:r>
    </w:p>
    <w:p w14:paraId="786123A2" w14:textId="014FF23A" w:rsidR="00DF46E5" w:rsidRDefault="00DF46E5">
      <w:pPr>
        <w:pStyle w:val="TOC3"/>
        <w:rPr>
          <w:rFonts w:ascii="Calibri" w:hAnsi="Calibri"/>
          <w:noProof/>
          <w:kern w:val="2"/>
          <w:sz w:val="24"/>
          <w:szCs w:val="24"/>
          <w:lang w:eastAsia="en-GB"/>
        </w:rPr>
      </w:pPr>
      <w:r w:rsidRPr="00541431">
        <w:rPr>
          <w:noProof/>
          <w:lang w:val="sv-SE"/>
        </w:rPr>
        <w:t>13.9.1</w:t>
      </w:r>
      <w:r>
        <w:rPr>
          <w:rFonts w:ascii="Calibri" w:hAnsi="Calibri"/>
          <w:noProof/>
          <w:kern w:val="2"/>
          <w:sz w:val="24"/>
          <w:szCs w:val="24"/>
          <w:lang w:eastAsia="en-GB"/>
        </w:rPr>
        <w:tab/>
      </w:r>
      <w:r w:rsidRPr="00541431">
        <w:rPr>
          <w:noProof/>
          <w:lang w:val="sv-SE"/>
        </w:rPr>
        <w:t>XCAP Root URI on Ut interface</w:t>
      </w:r>
      <w:r>
        <w:rPr>
          <w:noProof/>
        </w:rPr>
        <w:tab/>
      </w:r>
      <w:r>
        <w:rPr>
          <w:noProof/>
        </w:rPr>
        <w:fldChar w:fldCharType="begin"/>
      </w:r>
      <w:r>
        <w:rPr>
          <w:noProof/>
        </w:rPr>
        <w:instrText xml:space="preserve"> PAGEREF _Toc239753163 \h </w:instrText>
      </w:r>
      <w:r>
        <w:rPr>
          <w:noProof/>
        </w:rPr>
      </w:r>
      <w:r>
        <w:rPr>
          <w:noProof/>
        </w:rPr>
        <w:fldChar w:fldCharType="separate"/>
      </w:r>
      <w:r>
        <w:rPr>
          <w:noProof/>
        </w:rPr>
        <w:t>60</w:t>
      </w:r>
      <w:r>
        <w:rPr>
          <w:noProof/>
        </w:rPr>
        <w:fldChar w:fldCharType="end"/>
      </w:r>
    </w:p>
    <w:p w14:paraId="41A0F9EF" w14:textId="3811BAD9" w:rsidR="00DF46E5" w:rsidRDefault="00DF46E5">
      <w:pPr>
        <w:pStyle w:val="TOC4"/>
        <w:rPr>
          <w:rFonts w:ascii="Calibri" w:hAnsi="Calibri"/>
          <w:noProof/>
          <w:kern w:val="2"/>
          <w:sz w:val="24"/>
          <w:szCs w:val="24"/>
          <w:lang w:eastAsia="en-GB"/>
        </w:rPr>
      </w:pPr>
      <w:r>
        <w:rPr>
          <w:noProof/>
        </w:rPr>
        <w:t>13.9.1.1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_Toc239753164 \h </w:instrText>
      </w:r>
      <w:r>
        <w:rPr>
          <w:noProof/>
        </w:rPr>
      </w:r>
      <w:r>
        <w:rPr>
          <w:noProof/>
        </w:rPr>
        <w:fldChar w:fldCharType="separate"/>
      </w:r>
      <w:r>
        <w:rPr>
          <w:noProof/>
        </w:rPr>
        <w:t>60</w:t>
      </w:r>
      <w:r>
        <w:rPr>
          <w:noProof/>
        </w:rPr>
        <w:fldChar w:fldCharType="end"/>
      </w:r>
    </w:p>
    <w:p w14:paraId="57A12369" w14:textId="15DBEA4D" w:rsidR="00DF46E5" w:rsidRDefault="00DF46E5">
      <w:pPr>
        <w:pStyle w:val="TOC4"/>
        <w:rPr>
          <w:rFonts w:ascii="Calibri" w:hAnsi="Calibri"/>
          <w:noProof/>
          <w:kern w:val="2"/>
          <w:sz w:val="24"/>
          <w:szCs w:val="24"/>
          <w:lang w:eastAsia="en-GB"/>
        </w:rPr>
      </w:pPr>
      <w:r>
        <w:rPr>
          <w:noProof/>
        </w:rPr>
        <w:t>13.9.1.2</w:t>
      </w:r>
      <w:r>
        <w:rPr>
          <w:rFonts w:ascii="Calibri" w:hAnsi="Calibri"/>
          <w:noProof/>
          <w:kern w:val="2"/>
          <w:sz w:val="24"/>
          <w:szCs w:val="24"/>
          <w:lang w:eastAsia="en-GB"/>
        </w:rPr>
        <w:tab/>
      </w:r>
      <w:r>
        <w:rPr>
          <w:noProof/>
        </w:rPr>
        <w:t>Format of XCAP Root URI</w:t>
      </w:r>
      <w:r>
        <w:rPr>
          <w:noProof/>
        </w:rPr>
        <w:tab/>
      </w:r>
      <w:r>
        <w:rPr>
          <w:noProof/>
        </w:rPr>
        <w:fldChar w:fldCharType="begin"/>
      </w:r>
      <w:r>
        <w:rPr>
          <w:noProof/>
        </w:rPr>
        <w:instrText xml:space="preserve"> PAGEREF _Toc239753165 \h </w:instrText>
      </w:r>
      <w:r>
        <w:rPr>
          <w:noProof/>
        </w:rPr>
      </w:r>
      <w:r>
        <w:rPr>
          <w:noProof/>
        </w:rPr>
        <w:fldChar w:fldCharType="separate"/>
      </w:r>
      <w:r>
        <w:rPr>
          <w:noProof/>
        </w:rPr>
        <w:t>60</w:t>
      </w:r>
      <w:r>
        <w:rPr>
          <w:noProof/>
        </w:rPr>
        <w:fldChar w:fldCharType="end"/>
      </w:r>
    </w:p>
    <w:p w14:paraId="5BD847F6" w14:textId="2966996E" w:rsidR="00DF46E5" w:rsidRDefault="00DF46E5">
      <w:pPr>
        <w:pStyle w:val="TOC2"/>
        <w:rPr>
          <w:rFonts w:ascii="Calibri" w:hAnsi="Calibri"/>
          <w:noProof/>
          <w:kern w:val="2"/>
          <w:sz w:val="24"/>
          <w:szCs w:val="24"/>
          <w:lang w:eastAsia="en-GB"/>
        </w:rPr>
      </w:pPr>
      <w:r>
        <w:rPr>
          <w:noProof/>
        </w:rPr>
        <w:t>13.10</w:t>
      </w:r>
      <w:r>
        <w:rPr>
          <w:rFonts w:ascii="Calibri" w:hAnsi="Calibri"/>
          <w:noProof/>
          <w:kern w:val="2"/>
          <w:sz w:val="24"/>
          <w:szCs w:val="24"/>
          <w:lang w:eastAsia="en-GB"/>
        </w:rPr>
        <w:tab/>
      </w:r>
      <w:r>
        <w:rPr>
          <w:noProof/>
          <w:lang w:eastAsia="zh-CN"/>
        </w:rPr>
        <w:t xml:space="preserve">Default </w:t>
      </w:r>
      <w:r>
        <w:rPr>
          <w:noProof/>
        </w:rPr>
        <w:t>Conference Factory URI</w:t>
      </w:r>
      <w:r>
        <w:rPr>
          <w:noProof/>
          <w:lang w:eastAsia="zh-CN"/>
        </w:rPr>
        <w:t xml:space="preserve"> for MMTel</w:t>
      </w:r>
      <w:r>
        <w:rPr>
          <w:noProof/>
        </w:rPr>
        <w:tab/>
      </w:r>
      <w:r>
        <w:rPr>
          <w:noProof/>
        </w:rPr>
        <w:fldChar w:fldCharType="begin"/>
      </w:r>
      <w:r>
        <w:rPr>
          <w:noProof/>
        </w:rPr>
        <w:instrText xml:space="preserve"> PAGEREF _Toc239753166 \h </w:instrText>
      </w:r>
      <w:r>
        <w:rPr>
          <w:noProof/>
        </w:rPr>
      </w:r>
      <w:r>
        <w:rPr>
          <w:noProof/>
        </w:rPr>
        <w:fldChar w:fldCharType="separate"/>
      </w:r>
      <w:r>
        <w:rPr>
          <w:noProof/>
        </w:rPr>
        <w:t>61</w:t>
      </w:r>
      <w:r>
        <w:rPr>
          <w:noProof/>
        </w:rPr>
        <w:fldChar w:fldCharType="end"/>
      </w:r>
    </w:p>
    <w:p w14:paraId="134D99E3" w14:textId="363114F1" w:rsidR="00DF46E5" w:rsidRDefault="00DF46E5">
      <w:pPr>
        <w:pStyle w:val="TOC2"/>
        <w:rPr>
          <w:rFonts w:ascii="Calibri" w:hAnsi="Calibri"/>
          <w:noProof/>
          <w:kern w:val="2"/>
          <w:sz w:val="24"/>
          <w:szCs w:val="24"/>
          <w:lang w:eastAsia="en-GB"/>
        </w:rPr>
      </w:pPr>
      <w:r w:rsidRPr="00541431">
        <w:rPr>
          <w:noProof/>
          <w:lang w:val="en-US"/>
        </w:rPr>
        <w:t>13.11</w:t>
      </w:r>
      <w:r>
        <w:rPr>
          <w:rFonts w:ascii="Calibri" w:hAnsi="Calibri"/>
          <w:noProof/>
          <w:kern w:val="2"/>
          <w:sz w:val="24"/>
          <w:szCs w:val="24"/>
          <w:lang w:eastAsia="en-GB"/>
        </w:rPr>
        <w:tab/>
      </w:r>
      <w:r w:rsidRPr="00541431">
        <w:rPr>
          <w:noProof/>
          <w:lang w:val="en-US"/>
        </w:rPr>
        <w:t>Unknown User Identity</w:t>
      </w:r>
      <w:r>
        <w:rPr>
          <w:noProof/>
        </w:rPr>
        <w:tab/>
      </w:r>
      <w:r>
        <w:rPr>
          <w:noProof/>
        </w:rPr>
        <w:fldChar w:fldCharType="begin"/>
      </w:r>
      <w:r>
        <w:rPr>
          <w:noProof/>
        </w:rPr>
        <w:instrText xml:space="preserve"> PAGEREF _Toc239753167 \h </w:instrText>
      </w:r>
      <w:r>
        <w:rPr>
          <w:noProof/>
        </w:rPr>
      </w:r>
      <w:r>
        <w:rPr>
          <w:noProof/>
        </w:rPr>
        <w:fldChar w:fldCharType="separate"/>
      </w:r>
      <w:r>
        <w:rPr>
          <w:noProof/>
        </w:rPr>
        <w:t>61</w:t>
      </w:r>
      <w:r>
        <w:rPr>
          <w:noProof/>
        </w:rPr>
        <w:fldChar w:fldCharType="end"/>
      </w:r>
    </w:p>
    <w:p w14:paraId="23155410" w14:textId="70CBABD0" w:rsidR="00DF46E5" w:rsidRDefault="00DF46E5">
      <w:pPr>
        <w:pStyle w:val="TOC2"/>
        <w:rPr>
          <w:rFonts w:ascii="Calibri" w:hAnsi="Calibri"/>
          <w:noProof/>
          <w:kern w:val="2"/>
          <w:sz w:val="24"/>
          <w:szCs w:val="24"/>
          <w:lang w:eastAsia="en-GB"/>
        </w:rPr>
      </w:pPr>
      <w:r w:rsidRPr="00541431">
        <w:rPr>
          <w:noProof/>
          <w:lang w:val="sv-SE"/>
        </w:rPr>
        <w:t>13.12</w:t>
      </w:r>
      <w:r>
        <w:rPr>
          <w:rFonts w:ascii="Calibri" w:hAnsi="Calibri"/>
          <w:noProof/>
          <w:kern w:val="2"/>
          <w:sz w:val="24"/>
          <w:szCs w:val="24"/>
          <w:lang w:eastAsia="en-GB"/>
        </w:rPr>
        <w:tab/>
      </w:r>
      <w:r w:rsidRPr="00541431">
        <w:rPr>
          <w:noProof/>
          <w:lang w:val="sv-SE"/>
        </w:rPr>
        <w:t>Default WWSF URI</w:t>
      </w:r>
      <w:r>
        <w:rPr>
          <w:noProof/>
        </w:rPr>
        <w:tab/>
      </w:r>
      <w:r>
        <w:rPr>
          <w:noProof/>
        </w:rPr>
        <w:fldChar w:fldCharType="begin"/>
      </w:r>
      <w:r>
        <w:rPr>
          <w:noProof/>
        </w:rPr>
        <w:instrText xml:space="preserve"> PAGEREF _Toc239753168 \h </w:instrText>
      </w:r>
      <w:r>
        <w:rPr>
          <w:noProof/>
        </w:rPr>
      </w:r>
      <w:r>
        <w:rPr>
          <w:noProof/>
        </w:rPr>
        <w:fldChar w:fldCharType="separate"/>
      </w:r>
      <w:r>
        <w:rPr>
          <w:noProof/>
        </w:rPr>
        <w:t>62</w:t>
      </w:r>
      <w:r>
        <w:rPr>
          <w:noProof/>
        </w:rPr>
        <w:fldChar w:fldCharType="end"/>
      </w:r>
    </w:p>
    <w:p w14:paraId="04469EF1" w14:textId="0A081B3B" w:rsidR="00DF46E5" w:rsidRDefault="00DF46E5">
      <w:pPr>
        <w:pStyle w:val="TOC3"/>
        <w:rPr>
          <w:rFonts w:ascii="Calibri" w:hAnsi="Calibri"/>
          <w:noProof/>
          <w:kern w:val="2"/>
          <w:sz w:val="24"/>
          <w:szCs w:val="24"/>
          <w:lang w:eastAsia="en-GB"/>
        </w:rPr>
      </w:pPr>
      <w:r w:rsidRPr="00541431">
        <w:rPr>
          <w:noProof/>
          <w:lang w:val="sv-SE"/>
        </w:rPr>
        <w:t>13.12</w:t>
      </w:r>
      <w:r>
        <w:rPr>
          <w:noProof/>
        </w:rPr>
        <w:t>.1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_Toc239753169 \h </w:instrText>
      </w:r>
      <w:r>
        <w:rPr>
          <w:noProof/>
        </w:rPr>
      </w:r>
      <w:r>
        <w:rPr>
          <w:noProof/>
        </w:rPr>
        <w:fldChar w:fldCharType="separate"/>
      </w:r>
      <w:r>
        <w:rPr>
          <w:noProof/>
        </w:rPr>
        <w:t>62</w:t>
      </w:r>
      <w:r>
        <w:rPr>
          <w:noProof/>
        </w:rPr>
        <w:fldChar w:fldCharType="end"/>
      </w:r>
    </w:p>
    <w:p w14:paraId="244C2EB6" w14:textId="260D2E58" w:rsidR="00DF46E5" w:rsidRDefault="00DF46E5">
      <w:pPr>
        <w:pStyle w:val="TOC3"/>
        <w:rPr>
          <w:rFonts w:ascii="Calibri" w:hAnsi="Calibri"/>
          <w:noProof/>
          <w:kern w:val="2"/>
          <w:sz w:val="24"/>
          <w:szCs w:val="24"/>
          <w:lang w:eastAsia="en-GB"/>
        </w:rPr>
      </w:pPr>
      <w:r w:rsidRPr="00541431">
        <w:rPr>
          <w:noProof/>
          <w:lang w:val="sv-SE"/>
        </w:rPr>
        <w:t>13.12</w:t>
      </w:r>
      <w:r>
        <w:rPr>
          <w:noProof/>
        </w:rPr>
        <w:t>.2</w:t>
      </w:r>
      <w:r>
        <w:rPr>
          <w:rFonts w:ascii="Calibri" w:hAnsi="Calibri"/>
          <w:noProof/>
          <w:kern w:val="2"/>
          <w:sz w:val="24"/>
          <w:szCs w:val="24"/>
          <w:lang w:eastAsia="en-GB"/>
        </w:rPr>
        <w:tab/>
      </w:r>
      <w:r>
        <w:rPr>
          <w:noProof/>
        </w:rPr>
        <w:t xml:space="preserve">Format of the </w:t>
      </w:r>
      <w:r w:rsidRPr="00541431">
        <w:rPr>
          <w:noProof/>
          <w:lang w:val="sv-SE"/>
        </w:rPr>
        <w:t xml:space="preserve">Default WWSF </w:t>
      </w:r>
      <w:r>
        <w:rPr>
          <w:noProof/>
          <w:lang w:eastAsia="ja-JP"/>
        </w:rPr>
        <w:t>URI</w:t>
      </w:r>
      <w:r>
        <w:rPr>
          <w:noProof/>
        </w:rPr>
        <w:tab/>
      </w:r>
      <w:r>
        <w:rPr>
          <w:noProof/>
        </w:rPr>
        <w:fldChar w:fldCharType="begin"/>
      </w:r>
      <w:r>
        <w:rPr>
          <w:noProof/>
        </w:rPr>
        <w:instrText xml:space="preserve"> PAGEREF _Toc239753170 \h </w:instrText>
      </w:r>
      <w:r>
        <w:rPr>
          <w:noProof/>
        </w:rPr>
      </w:r>
      <w:r>
        <w:rPr>
          <w:noProof/>
        </w:rPr>
        <w:fldChar w:fldCharType="separate"/>
      </w:r>
      <w:r>
        <w:rPr>
          <w:noProof/>
        </w:rPr>
        <w:t>62</w:t>
      </w:r>
      <w:r>
        <w:rPr>
          <w:noProof/>
        </w:rPr>
        <w:fldChar w:fldCharType="end"/>
      </w:r>
    </w:p>
    <w:p w14:paraId="19A8C793" w14:textId="3B8319B0" w:rsidR="00DF46E5" w:rsidRDefault="00DF46E5">
      <w:pPr>
        <w:pStyle w:val="TOC2"/>
        <w:rPr>
          <w:rFonts w:ascii="Calibri" w:hAnsi="Calibri"/>
          <w:noProof/>
          <w:kern w:val="2"/>
          <w:sz w:val="24"/>
          <w:szCs w:val="24"/>
          <w:lang w:eastAsia="en-GB"/>
        </w:rPr>
      </w:pPr>
      <w:r>
        <w:rPr>
          <w:noProof/>
        </w:rPr>
        <w:t>13.13</w:t>
      </w:r>
      <w:r>
        <w:rPr>
          <w:rFonts w:ascii="Calibri" w:hAnsi="Calibri"/>
          <w:noProof/>
          <w:kern w:val="2"/>
          <w:sz w:val="24"/>
          <w:szCs w:val="24"/>
          <w:lang w:eastAsia="en-GB"/>
        </w:rPr>
        <w:tab/>
      </w:r>
      <w:r>
        <w:rPr>
          <w:noProof/>
          <w:lang w:eastAsia="zh-CN"/>
        </w:rPr>
        <w:t xml:space="preserve">IMEI based </w:t>
      </w:r>
      <w:r w:rsidRPr="00541431">
        <w:rPr>
          <w:noProof/>
          <w:lang w:val="en-US"/>
        </w:rPr>
        <w:t>i</w:t>
      </w:r>
      <w:r w:rsidRPr="00541431">
        <w:rPr>
          <w:noProof/>
          <w:lang w:val="x-none"/>
        </w:rPr>
        <w:t>dentity</w:t>
      </w:r>
      <w:r>
        <w:rPr>
          <w:noProof/>
        </w:rPr>
        <w:tab/>
      </w:r>
      <w:r>
        <w:rPr>
          <w:noProof/>
        </w:rPr>
        <w:fldChar w:fldCharType="begin"/>
      </w:r>
      <w:r>
        <w:rPr>
          <w:noProof/>
        </w:rPr>
        <w:instrText xml:space="preserve"> PAGEREF _Toc239753171 \h </w:instrText>
      </w:r>
      <w:r>
        <w:rPr>
          <w:noProof/>
        </w:rPr>
      </w:r>
      <w:r>
        <w:rPr>
          <w:noProof/>
        </w:rPr>
        <w:fldChar w:fldCharType="separate"/>
      </w:r>
      <w:r>
        <w:rPr>
          <w:noProof/>
        </w:rPr>
        <w:t>62</w:t>
      </w:r>
      <w:r>
        <w:rPr>
          <w:noProof/>
        </w:rPr>
        <w:fldChar w:fldCharType="end"/>
      </w:r>
    </w:p>
    <w:p w14:paraId="7AFD0281" w14:textId="71E5A0C3" w:rsidR="00DF46E5" w:rsidRDefault="00DF46E5">
      <w:pPr>
        <w:pStyle w:val="TOC1"/>
        <w:rPr>
          <w:rFonts w:ascii="Calibri" w:hAnsi="Calibri"/>
          <w:noProof/>
          <w:kern w:val="2"/>
          <w:sz w:val="24"/>
          <w:szCs w:val="24"/>
          <w:lang w:eastAsia="en-GB"/>
        </w:rPr>
      </w:pPr>
      <w:r>
        <w:rPr>
          <w:noProof/>
        </w:rPr>
        <w:t>14</w:t>
      </w:r>
      <w:r>
        <w:rPr>
          <w:rFonts w:ascii="Calibri" w:hAnsi="Calibri"/>
          <w:noProof/>
          <w:kern w:val="2"/>
          <w:sz w:val="24"/>
          <w:szCs w:val="24"/>
          <w:lang w:eastAsia="en-GB"/>
        </w:rPr>
        <w:tab/>
      </w:r>
      <w:r>
        <w:rPr>
          <w:noProof/>
        </w:rPr>
        <w:t>Numbering, addressing and identification for 3GPP System to WLAN Interworking</w:t>
      </w:r>
      <w:r>
        <w:rPr>
          <w:noProof/>
        </w:rPr>
        <w:tab/>
      </w:r>
      <w:r>
        <w:rPr>
          <w:noProof/>
        </w:rPr>
        <w:fldChar w:fldCharType="begin"/>
      </w:r>
      <w:r>
        <w:rPr>
          <w:noProof/>
        </w:rPr>
        <w:instrText xml:space="preserve"> PAGEREF _Toc239753172 \h </w:instrText>
      </w:r>
      <w:r>
        <w:rPr>
          <w:noProof/>
        </w:rPr>
      </w:r>
      <w:r>
        <w:rPr>
          <w:noProof/>
        </w:rPr>
        <w:fldChar w:fldCharType="separate"/>
      </w:r>
      <w:r>
        <w:rPr>
          <w:noProof/>
        </w:rPr>
        <w:t>63</w:t>
      </w:r>
      <w:r>
        <w:rPr>
          <w:noProof/>
        </w:rPr>
        <w:fldChar w:fldCharType="end"/>
      </w:r>
    </w:p>
    <w:p w14:paraId="5756003B" w14:textId="0DC240BC" w:rsidR="00DF46E5" w:rsidRDefault="00DF46E5">
      <w:pPr>
        <w:pStyle w:val="TOC2"/>
        <w:rPr>
          <w:rFonts w:ascii="Calibri" w:hAnsi="Calibri"/>
          <w:noProof/>
          <w:kern w:val="2"/>
          <w:sz w:val="24"/>
          <w:szCs w:val="24"/>
          <w:lang w:eastAsia="en-GB"/>
        </w:rPr>
      </w:pPr>
      <w:r>
        <w:rPr>
          <w:noProof/>
        </w:rPr>
        <w:t>14.1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_Toc239753173 \h </w:instrText>
      </w:r>
      <w:r>
        <w:rPr>
          <w:noProof/>
        </w:rPr>
      </w:r>
      <w:r>
        <w:rPr>
          <w:noProof/>
        </w:rPr>
        <w:fldChar w:fldCharType="separate"/>
      </w:r>
      <w:r>
        <w:rPr>
          <w:noProof/>
        </w:rPr>
        <w:t>63</w:t>
      </w:r>
      <w:r>
        <w:rPr>
          <w:noProof/>
        </w:rPr>
        <w:fldChar w:fldCharType="end"/>
      </w:r>
    </w:p>
    <w:p w14:paraId="1953AA88" w14:textId="02EA0933" w:rsidR="00DF46E5" w:rsidRDefault="00DF46E5">
      <w:pPr>
        <w:pStyle w:val="TOC2"/>
        <w:rPr>
          <w:rFonts w:ascii="Calibri" w:hAnsi="Calibri"/>
          <w:noProof/>
          <w:kern w:val="2"/>
          <w:sz w:val="24"/>
          <w:szCs w:val="24"/>
          <w:lang w:eastAsia="en-GB"/>
        </w:rPr>
      </w:pPr>
      <w:r>
        <w:rPr>
          <w:noProof/>
        </w:rPr>
        <w:t>14.2</w:t>
      </w:r>
      <w:r>
        <w:rPr>
          <w:rFonts w:ascii="Calibri" w:hAnsi="Calibri"/>
          <w:noProof/>
          <w:kern w:val="2"/>
          <w:sz w:val="24"/>
          <w:szCs w:val="24"/>
          <w:lang w:eastAsia="en-GB"/>
        </w:rPr>
        <w:tab/>
      </w:r>
      <w:r>
        <w:rPr>
          <w:noProof/>
        </w:rPr>
        <w:t>Home network realm</w:t>
      </w:r>
      <w:r>
        <w:rPr>
          <w:noProof/>
        </w:rPr>
        <w:tab/>
      </w:r>
      <w:r>
        <w:rPr>
          <w:noProof/>
        </w:rPr>
        <w:fldChar w:fldCharType="begin"/>
      </w:r>
      <w:r>
        <w:rPr>
          <w:noProof/>
        </w:rPr>
        <w:instrText xml:space="preserve"> PAGEREF _Toc239753174 \h </w:instrText>
      </w:r>
      <w:r>
        <w:rPr>
          <w:noProof/>
        </w:rPr>
      </w:r>
      <w:r>
        <w:rPr>
          <w:noProof/>
        </w:rPr>
        <w:fldChar w:fldCharType="separate"/>
      </w:r>
      <w:r>
        <w:rPr>
          <w:noProof/>
        </w:rPr>
        <w:t>63</w:t>
      </w:r>
      <w:r>
        <w:rPr>
          <w:noProof/>
        </w:rPr>
        <w:fldChar w:fldCharType="end"/>
      </w:r>
    </w:p>
    <w:p w14:paraId="39C1E7BE" w14:textId="3D4C1F0B" w:rsidR="00DF46E5" w:rsidRDefault="00DF46E5">
      <w:pPr>
        <w:pStyle w:val="TOC2"/>
        <w:rPr>
          <w:rFonts w:ascii="Calibri" w:hAnsi="Calibri"/>
          <w:noProof/>
          <w:kern w:val="2"/>
          <w:sz w:val="24"/>
          <w:szCs w:val="24"/>
          <w:lang w:eastAsia="en-GB"/>
        </w:rPr>
      </w:pPr>
      <w:r>
        <w:rPr>
          <w:noProof/>
        </w:rPr>
        <w:t>14.3</w:t>
      </w:r>
      <w:r>
        <w:rPr>
          <w:rFonts w:ascii="Calibri" w:hAnsi="Calibri"/>
          <w:noProof/>
          <w:kern w:val="2"/>
          <w:sz w:val="24"/>
          <w:szCs w:val="24"/>
          <w:lang w:eastAsia="en-GB"/>
        </w:rPr>
        <w:tab/>
      </w:r>
      <w:r>
        <w:rPr>
          <w:noProof/>
        </w:rPr>
        <w:t>Root NAI</w:t>
      </w:r>
      <w:r>
        <w:rPr>
          <w:noProof/>
        </w:rPr>
        <w:tab/>
      </w:r>
      <w:r>
        <w:rPr>
          <w:noProof/>
        </w:rPr>
        <w:fldChar w:fldCharType="begin"/>
      </w:r>
      <w:r>
        <w:rPr>
          <w:noProof/>
        </w:rPr>
        <w:instrText xml:space="preserve"> PAGEREF _Toc239753175 \h </w:instrText>
      </w:r>
      <w:r>
        <w:rPr>
          <w:noProof/>
        </w:rPr>
      </w:r>
      <w:r>
        <w:rPr>
          <w:noProof/>
        </w:rPr>
        <w:fldChar w:fldCharType="separate"/>
      </w:r>
      <w:r>
        <w:rPr>
          <w:noProof/>
        </w:rPr>
        <w:t>63</w:t>
      </w:r>
      <w:r>
        <w:rPr>
          <w:noProof/>
        </w:rPr>
        <w:fldChar w:fldCharType="end"/>
      </w:r>
    </w:p>
    <w:p w14:paraId="5EE430AC" w14:textId="0820DDE1" w:rsidR="00DF46E5" w:rsidRDefault="00DF46E5">
      <w:pPr>
        <w:pStyle w:val="TOC2"/>
        <w:rPr>
          <w:rFonts w:ascii="Calibri" w:hAnsi="Calibri"/>
          <w:noProof/>
          <w:kern w:val="2"/>
          <w:sz w:val="24"/>
          <w:szCs w:val="24"/>
          <w:lang w:eastAsia="en-GB"/>
        </w:rPr>
      </w:pPr>
      <w:r>
        <w:rPr>
          <w:noProof/>
        </w:rPr>
        <w:t>14.4</w:t>
      </w:r>
      <w:r>
        <w:rPr>
          <w:rFonts w:ascii="Calibri" w:hAnsi="Calibri"/>
          <w:noProof/>
          <w:kern w:val="2"/>
          <w:sz w:val="24"/>
          <w:szCs w:val="24"/>
          <w:lang w:eastAsia="en-GB"/>
        </w:rPr>
        <w:tab/>
      </w:r>
      <w:r>
        <w:rPr>
          <w:noProof/>
        </w:rPr>
        <w:t>Decorated NAI</w:t>
      </w:r>
      <w:r>
        <w:rPr>
          <w:noProof/>
        </w:rPr>
        <w:tab/>
      </w:r>
      <w:r>
        <w:rPr>
          <w:noProof/>
        </w:rPr>
        <w:fldChar w:fldCharType="begin"/>
      </w:r>
      <w:r>
        <w:rPr>
          <w:noProof/>
        </w:rPr>
        <w:instrText xml:space="preserve"> PAGEREF _Toc239753176 \h </w:instrText>
      </w:r>
      <w:r>
        <w:rPr>
          <w:noProof/>
        </w:rPr>
      </w:r>
      <w:r>
        <w:rPr>
          <w:noProof/>
        </w:rPr>
        <w:fldChar w:fldCharType="separate"/>
      </w:r>
      <w:r>
        <w:rPr>
          <w:noProof/>
        </w:rPr>
        <w:t>64</w:t>
      </w:r>
      <w:r>
        <w:rPr>
          <w:noProof/>
        </w:rPr>
        <w:fldChar w:fldCharType="end"/>
      </w:r>
    </w:p>
    <w:p w14:paraId="732C2FB7" w14:textId="668296E2" w:rsidR="00DF46E5" w:rsidRDefault="00DF46E5">
      <w:pPr>
        <w:pStyle w:val="TOC2"/>
        <w:rPr>
          <w:rFonts w:ascii="Calibri" w:hAnsi="Calibri"/>
          <w:noProof/>
          <w:kern w:val="2"/>
          <w:sz w:val="24"/>
          <w:szCs w:val="24"/>
          <w:lang w:eastAsia="en-GB"/>
        </w:rPr>
      </w:pPr>
      <w:r>
        <w:rPr>
          <w:noProof/>
        </w:rPr>
        <w:t>14.4A</w:t>
      </w:r>
      <w:r>
        <w:rPr>
          <w:rFonts w:ascii="Calibri" w:hAnsi="Calibri"/>
          <w:noProof/>
          <w:kern w:val="2"/>
          <w:sz w:val="24"/>
          <w:szCs w:val="24"/>
          <w:lang w:eastAsia="en-GB"/>
        </w:rPr>
        <w:tab/>
      </w:r>
      <w:r>
        <w:rPr>
          <w:noProof/>
        </w:rPr>
        <w:t>Fast Re</w:t>
      </w:r>
      <w:r>
        <w:rPr>
          <w:noProof/>
        </w:rPr>
        <w:noBreakHyphen/>
        <w:t>authentication NAI</w:t>
      </w:r>
      <w:r>
        <w:rPr>
          <w:noProof/>
        </w:rPr>
        <w:tab/>
      </w:r>
      <w:r>
        <w:rPr>
          <w:noProof/>
        </w:rPr>
        <w:fldChar w:fldCharType="begin"/>
      </w:r>
      <w:r>
        <w:rPr>
          <w:noProof/>
        </w:rPr>
        <w:instrText xml:space="preserve"> PAGEREF _Toc239753177 \h </w:instrText>
      </w:r>
      <w:r>
        <w:rPr>
          <w:noProof/>
        </w:rPr>
      </w:r>
      <w:r>
        <w:rPr>
          <w:noProof/>
        </w:rPr>
        <w:fldChar w:fldCharType="separate"/>
      </w:r>
      <w:r>
        <w:rPr>
          <w:noProof/>
        </w:rPr>
        <w:t>64</w:t>
      </w:r>
      <w:r>
        <w:rPr>
          <w:noProof/>
        </w:rPr>
        <w:fldChar w:fldCharType="end"/>
      </w:r>
    </w:p>
    <w:p w14:paraId="012F7BA4" w14:textId="3D7BC37A" w:rsidR="00DF46E5" w:rsidRDefault="00DF46E5">
      <w:pPr>
        <w:pStyle w:val="TOC2"/>
        <w:rPr>
          <w:rFonts w:ascii="Calibri" w:hAnsi="Calibri"/>
          <w:noProof/>
          <w:kern w:val="2"/>
          <w:sz w:val="24"/>
          <w:szCs w:val="24"/>
          <w:lang w:eastAsia="en-GB"/>
        </w:rPr>
      </w:pPr>
      <w:r>
        <w:rPr>
          <w:noProof/>
        </w:rPr>
        <w:t>14.5</w:t>
      </w:r>
      <w:r>
        <w:rPr>
          <w:rFonts w:ascii="Calibri" w:hAnsi="Calibri"/>
          <w:noProof/>
          <w:kern w:val="2"/>
          <w:sz w:val="24"/>
          <w:szCs w:val="24"/>
          <w:lang w:eastAsia="en-GB"/>
        </w:rPr>
        <w:tab/>
      </w:r>
      <w:r>
        <w:rPr>
          <w:noProof/>
        </w:rPr>
        <w:t>Temporary identities</w:t>
      </w:r>
      <w:r>
        <w:rPr>
          <w:noProof/>
        </w:rPr>
        <w:tab/>
      </w:r>
      <w:r>
        <w:rPr>
          <w:noProof/>
        </w:rPr>
        <w:fldChar w:fldCharType="begin"/>
      </w:r>
      <w:r>
        <w:rPr>
          <w:noProof/>
        </w:rPr>
        <w:instrText xml:space="preserve"> PAGEREF _Toc239753178 \h </w:instrText>
      </w:r>
      <w:r>
        <w:rPr>
          <w:noProof/>
        </w:rPr>
      </w:r>
      <w:r>
        <w:rPr>
          <w:noProof/>
        </w:rPr>
        <w:fldChar w:fldCharType="separate"/>
      </w:r>
      <w:r>
        <w:rPr>
          <w:noProof/>
        </w:rPr>
        <w:t>65</w:t>
      </w:r>
      <w:r>
        <w:rPr>
          <w:noProof/>
        </w:rPr>
        <w:fldChar w:fldCharType="end"/>
      </w:r>
    </w:p>
    <w:p w14:paraId="15A6F54F" w14:textId="3588F777" w:rsidR="00DF46E5" w:rsidRDefault="00DF46E5">
      <w:pPr>
        <w:pStyle w:val="TOC2"/>
        <w:rPr>
          <w:rFonts w:ascii="Calibri" w:hAnsi="Calibri"/>
          <w:noProof/>
          <w:kern w:val="2"/>
          <w:sz w:val="24"/>
          <w:szCs w:val="24"/>
          <w:lang w:eastAsia="en-GB"/>
        </w:rPr>
      </w:pPr>
      <w:r>
        <w:rPr>
          <w:noProof/>
        </w:rPr>
        <w:t>14.6</w:t>
      </w:r>
      <w:r>
        <w:rPr>
          <w:rFonts w:ascii="Calibri" w:hAnsi="Calibri"/>
          <w:noProof/>
          <w:kern w:val="2"/>
          <w:sz w:val="24"/>
          <w:szCs w:val="24"/>
          <w:lang w:eastAsia="en-GB"/>
        </w:rPr>
        <w:tab/>
      </w:r>
      <w:r>
        <w:rPr>
          <w:noProof/>
        </w:rPr>
        <w:t>Alternative NAI</w:t>
      </w:r>
      <w:r>
        <w:rPr>
          <w:noProof/>
        </w:rPr>
        <w:tab/>
      </w:r>
      <w:r>
        <w:rPr>
          <w:noProof/>
        </w:rPr>
        <w:fldChar w:fldCharType="begin"/>
      </w:r>
      <w:r>
        <w:rPr>
          <w:noProof/>
        </w:rPr>
        <w:instrText xml:space="preserve"> PAGEREF _Toc239753179 \h </w:instrText>
      </w:r>
      <w:r>
        <w:rPr>
          <w:noProof/>
        </w:rPr>
      </w:r>
      <w:r>
        <w:rPr>
          <w:noProof/>
        </w:rPr>
        <w:fldChar w:fldCharType="separate"/>
      </w:r>
      <w:r>
        <w:rPr>
          <w:noProof/>
        </w:rPr>
        <w:t>65</w:t>
      </w:r>
      <w:r>
        <w:rPr>
          <w:noProof/>
        </w:rPr>
        <w:fldChar w:fldCharType="end"/>
      </w:r>
    </w:p>
    <w:p w14:paraId="411D8A0D" w14:textId="72564EBE" w:rsidR="00DF46E5" w:rsidRDefault="00DF46E5">
      <w:pPr>
        <w:pStyle w:val="TOC2"/>
        <w:rPr>
          <w:rFonts w:ascii="Calibri" w:hAnsi="Calibri"/>
          <w:noProof/>
          <w:kern w:val="2"/>
          <w:sz w:val="24"/>
          <w:szCs w:val="24"/>
          <w:lang w:eastAsia="en-GB"/>
        </w:rPr>
      </w:pPr>
      <w:r>
        <w:rPr>
          <w:noProof/>
        </w:rPr>
        <w:t>14.7</w:t>
      </w:r>
      <w:r>
        <w:rPr>
          <w:rFonts w:ascii="Calibri" w:hAnsi="Calibri"/>
          <w:noProof/>
          <w:kern w:val="2"/>
          <w:sz w:val="24"/>
          <w:szCs w:val="24"/>
          <w:lang w:eastAsia="en-GB"/>
        </w:rPr>
        <w:tab/>
      </w:r>
      <w:r>
        <w:rPr>
          <w:noProof/>
        </w:rPr>
        <w:t>W-APN</w:t>
      </w:r>
      <w:r>
        <w:rPr>
          <w:noProof/>
        </w:rPr>
        <w:tab/>
      </w:r>
      <w:r>
        <w:rPr>
          <w:noProof/>
        </w:rPr>
        <w:fldChar w:fldCharType="begin"/>
      </w:r>
      <w:r>
        <w:rPr>
          <w:noProof/>
        </w:rPr>
        <w:instrText xml:space="preserve"> PAGEREF _Toc239753180 \h </w:instrText>
      </w:r>
      <w:r>
        <w:rPr>
          <w:noProof/>
        </w:rPr>
      </w:r>
      <w:r>
        <w:rPr>
          <w:noProof/>
        </w:rPr>
        <w:fldChar w:fldCharType="separate"/>
      </w:r>
      <w:r>
        <w:rPr>
          <w:noProof/>
        </w:rPr>
        <w:t>65</w:t>
      </w:r>
      <w:r>
        <w:rPr>
          <w:noProof/>
        </w:rPr>
        <w:fldChar w:fldCharType="end"/>
      </w:r>
    </w:p>
    <w:p w14:paraId="2545FC76" w14:textId="50E8B0A5" w:rsidR="00DF46E5" w:rsidRDefault="00DF46E5">
      <w:pPr>
        <w:pStyle w:val="TOC3"/>
        <w:rPr>
          <w:rFonts w:ascii="Calibri" w:hAnsi="Calibri"/>
          <w:noProof/>
          <w:kern w:val="2"/>
          <w:sz w:val="24"/>
          <w:szCs w:val="24"/>
          <w:lang w:eastAsia="en-GB"/>
        </w:rPr>
      </w:pPr>
      <w:r>
        <w:rPr>
          <w:noProof/>
        </w:rPr>
        <w:t>14.7.1</w:t>
      </w:r>
      <w:r>
        <w:rPr>
          <w:rFonts w:ascii="Calibri" w:hAnsi="Calibri"/>
          <w:noProof/>
          <w:kern w:val="2"/>
          <w:sz w:val="24"/>
          <w:szCs w:val="24"/>
          <w:lang w:eastAsia="en-GB"/>
        </w:rPr>
        <w:tab/>
      </w:r>
      <w:r>
        <w:rPr>
          <w:noProof/>
        </w:rPr>
        <w:t>Format of W-APN Network Identifier</w:t>
      </w:r>
      <w:r>
        <w:rPr>
          <w:noProof/>
        </w:rPr>
        <w:tab/>
      </w:r>
      <w:r>
        <w:rPr>
          <w:noProof/>
        </w:rPr>
        <w:fldChar w:fldCharType="begin"/>
      </w:r>
      <w:r>
        <w:rPr>
          <w:noProof/>
        </w:rPr>
        <w:instrText xml:space="preserve"> PAGEREF _Toc239753181 \h </w:instrText>
      </w:r>
      <w:r>
        <w:rPr>
          <w:noProof/>
        </w:rPr>
      </w:r>
      <w:r>
        <w:rPr>
          <w:noProof/>
        </w:rPr>
        <w:fldChar w:fldCharType="separate"/>
      </w:r>
      <w:r>
        <w:rPr>
          <w:noProof/>
        </w:rPr>
        <w:t>66</w:t>
      </w:r>
      <w:r>
        <w:rPr>
          <w:noProof/>
        </w:rPr>
        <w:fldChar w:fldCharType="end"/>
      </w:r>
    </w:p>
    <w:p w14:paraId="08F31409" w14:textId="2B8D699B" w:rsidR="00DF46E5" w:rsidRDefault="00DF46E5">
      <w:pPr>
        <w:pStyle w:val="TOC3"/>
        <w:rPr>
          <w:rFonts w:ascii="Calibri" w:hAnsi="Calibri"/>
          <w:noProof/>
          <w:kern w:val="2"/>
          <w:sz w:val="24"/>
          <w:szCs w:val="24"/>
          <w:lang w:eastAsia="en-GB"/>
        </w:rPr>
      </w:pPr>
      <w:r>
        <w:rPr>
          <w:noProof/>
        </w:rPr>
        <w:t>14.7.2</w:t>
      </w:r>
      <w:r>
        <w:rPr>
          <w:rFonts w:ascii="Calibri" w:hAnsi="Calibri"/>
          <w:noProof/>
          <w:kern w:val="2"/>
          <w:sz w:val="24"/>
          <w:szCs w:val="24"/>
          <w:lang w:eastAsia="en-GB"/>
        </w:rPr>
        <w:tab/>
      </w:r>
      <w:r>
        <w:rPr>
          <w:noProof/>
        </w:rPr>
        <w:t>Format of W-APN Operator Identifier</w:t>
      </w:r>
      <w:r>
        <w:rPr>
          <w:noProof/>
        </w:rPr>
        <w:tab/>
      </w:r>
      <w:r>
        <w:rPr>
          <w:noProof/>
        </w:rPr>
        <w:fldChar w:fldCharType="begin"/>
      </w:r>
      <w:r>
        <w:rPr>
          <w:noProof/>
        </w:rPr>
        <w:instrText xml:space="preserve"> PAGEREF _Toc239753182 \h </w:instrText>
      </w:r>
      <w:r>
        <w:rPr>
          <w:noProof/>
        </w:rPr>
      </w:r>
      <w:r>
        <w:rPr>
          <w:noProof/>
        </w:rPr>
        <w:fldChar w:fldCharType="separate"/>
      </w:r>
      <w:r>
        <w:rPr>
          <w:noProof/>
        </w:rPr>
        <w:t>66</w:t>
      </w:r>
      <w:r>
        <w:rPr>
          <w:noProof/>
        </w:rPr>
        <w:fldChar w:fldCharType="end"/>
      </w:r>
    </w:p>
    <w:p w14:paraId="70545696" w14:textId="40E90188" w:rsidR="00DF46E5" w:rsidRDefault="00DF46E5">
      <w:pPr>
        <w:pStyle w:val="TOC3"/>
        <w:rPr>
          <w:rFonts w:ascii="Calibri" w:hAnsi="Calibri"/>
          <w:noProof/>
          <w:kern w:val="2"/>
          <w:sz w:val="24"/>
          <w:szCs w:val="24"/>
          <w:lang w:eastAsia="en-GB"/>
        </w:rPr>
      </w:pPr>
      <w:r>
        <w:rPr>
          <w:noProof/>
        </w:rPr>
        <w:t>14.7.3</w:t>
      </w:r>
      <w:r>
        <w:rPr>
          <w:rFonts w:ascii="Calibri" w:hAnsi="Calibri"/>
          <w:noProof/>
          <w:kern w:val="2"/>
          <w:sz w:val="24"/>
          <w:szCs w:val="24"/>
          <w:lang w:eastAsia="en-GB"/>
        </w:rPr>
        <w:tab/>
      </w:r>
      <w:r>
        <w:rPr>
          <w:noProof/>
        </w:rPr>
        <w:t>Alternative Format of W-APN Operator Identifier</w:t>
      </w:r>
      <w:r>
        <w:rPr>
          <w:noProof/>
        </w:rPr>
        <w:tab/>
      </w:r>
      <w:r>
        <w:rPr>
          <w:noProof/>
        </w:rPr>
        <w:fldChar w:fldCharType="begin"/>
      </w:r>
      <w:r>
        <w:rPr>
          <w:noProof/>
        </w:rPr>
        <w:instrText xml:space="preserve"> PAGEREF _Toc239753183 \h </w:instrText>
      </w:r>
      <w:r>
        <w:rPr>
          <w:noProof/>
        </w:rPr>
      </w:r>
      <w:r>
        <w:rPr>
          <w:noProof/>
        </w:rPr>
        <w:fldChar w:fldCharType="separate"/>
      </w:r>
      <w:r>
        <w:rPr>
          <w:noProof/>
        </w:rPr>
        <w:t>67</w:t>
      </w:r>
      <w:r>
        <w:rPr>
          <w:noProof/>
        </w:rPr>
        <w:fldChar w:fldCharType="end"/>
      </w:r>
    </w:p>
    <w:p w14:paraId="6E8AB6F8" w14:textId="1DC51B27" w:rsidR="00DF46E5" w:rsidRDefault="00DF46E5">
      <w:pPr>
        <w:pStyle w:val="TOC2"/>
        <w:rPr>
          <w:rFonts w:ascii="Calibri" w:hAnsi="Calibri"/>
          <w:noProof/>
          <w:kern w:val="2"/>
          <w:sz w:val="24"/>
          <w:szCs w:val="24"/>
          <w:lang w:eastAsia="en-GB"/>
        </w:rPr>
      </w:pPr>
      <w:r>
        <w:rPr>
          <w:noProof/>
        </w:rPr>
        <w:t>14.8</w:t>
      </w:r>
      <w:r>
        <w:rPr>
          <w:rFonts w:ascii="Calibri" w:hAnsi="Calibri"/>
          <w:noProof/>
          <w:kern w:val="2"/>
          <w:sz w:val="24"/>
          <w:szCs w:val="24"/>
          <w:lang w:eastAsia="en-GB"/>
        </w:rPr>
        <w:tab/>
      </w:r>
      <w:r>
        <w:rPr>
          <w:noProof/>
        </w:rPr>
        <w:t>Emergency Realm and Emergency NAI for Emergency Cases</w:t>
      </w:r>
      <w:r>
        <w:rPr>
          <w:noProof/>
        </w:rPr>
        <w:tab/>
      </w:r>
      <w:r>
        <w:rPr>
          <w:noProof/>
        </w:rPr>
        <w:fldChar w:fldCharType="begin"/>
      </w:r>
      <w:r>
        <w:rPr>
          <w:noProof/>
        </w:rPr>
        <w:instrText xml:space="preserve"> PAGEREF _Toc239753184 \h </w:instrText>
      </w:r>
      <w:r>
        <w:rPr>
          <w:noProof/>
        </w:rPr>
      </w:r>
      <w:r>
        <w:rPr>
          <w:noProof/>
        </w:rPr>
        <w:fldChar w:fldCharType="separate"/>
      </w:r>
      <w:r>
        <w:rPr>
          <w:noProof/>
        </w:rPr>
        <w:t>67</w:t>
      </w:r>
      <w:r>
        <w:rPr>
          <w:noProof/>
        </w:rPr>
        <w:fldChar w:fldCharType="end"/>
      </w:r>
    </w:p>
    <w:p w14:paraId="5A9A394F" w14:textId="3B8B79BC" w:rsidR="00DF46E5" w:rsidRDefault="00DF46E5">
      <w:pPr>
        <w:pStyle w:val="TOC1"/>
        <w:rPr>
          <w:rFonts w:ascii="Calibri" w:hAnsi="Calibri"/>
          <w:noProof/>
          <w:kern w:val="2"/>
          <w:sz w:val="24"/>
          <w:szCs w:val="24"/>
          <w:lang w:eastAsia="en-GB"/>
        </w:rPr>
      </w:pPr>
      <w:r>
        <w:rPr>
          <w:noProof/>
        </w:rPr>
        <w:t>15</w:t>
      </w:r>
      <w:r>
        <w:rPr>
          <w:rFonts w:ascii="Calibri" w:hAnsi="Calibri"/>
          <w:noProof/>
          <w:kern w:val="2"/>
          <w:sz w:val="24"/>
          <w:szCs w:val="24"/>
          <w:lang w:eastAsia="en-GB"/>
        </w:rPr>
        <w:tab/>
      </w:r>
      <w:r>
        <w:rPr>
          <w:noProof/>
        </w:rPr>
        <w:t>Identification of Multimedia Broadcast/Multicast Service</w:t>
      </w:r>
      <w:r>
        <w:rPr>
          <w:noProof/>
        </w:rPr>
        <w:tab/>
      </w:r>
      <w:r>
        <w:rPr>
          <w:noProof/>
        </w:rPr>
        <w:fldChar w:fldCharType="begin"/>
      </w:r>
      <w:r>
        <w:rPr>
          <w:noProof/>
        </w:rPr>
        <w:instrText xml:space="preserve"> PAGEREF _Toc239753185 \h </w:instrText>
      </w:r>
      <w:r>
        <w:rPr>
          <w:noProof/>
        </w:rPr>
      </w:r>
      <w:r>
        <w:rPr>
          <w:noProof/>
        </w:rPr>
        <w:fldChar w:fldCharType="separate"/>
      </w:r>
      <w:r>
        <w:rPr>
          <w:noProof/>
        </w:rPr>
        <w:t>68</w:t>
      </w:r>
      <w:r>
        <w:rPr>
          <w:noProof/>
        </w:rPr>
        <w:fldChar w:fldCharType="end"/>
      </w:r>
    </w:p>
    <w:p w14:paraId="69957738" w14:textId="0E5B4EE9" w:rsidR="00DF46E5" w:rsidRDefault="00DF46E5">
      <w:pPr>
        <w:pStyle w:val="TOC2"/>
        <w:rPr>
          <w:rFonts w:ascii="Calibri" w:hAnsi="Calibri"/>
          <w:noProof/>
          <w:kern w:val="2"/>
          <w:sz w:val="24"/>
          <w:szCs w:val="24"/>
          <w:lang w:eastAsia="en-GB"/>
        </w:rPr>
      </w:pPr>
      <w:r>
        <w:rPr>
          <w:noProof/>
        </w:rPr>
        <w:t>15.1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_Toc239753186 \h </w:instrText>
      </w:r>
      <w:r>
        <w:rPr>
          <w:noProof/>
        </w:rPr>
      </w:r>
      <w:r>
        <w:rPr>
          <w:noProof/>
        </w:rPr>
        <w:fldChar w:fldCharType="separate"/>
      </w:r>
      <w:r>
        <w:rPr>
          <w:noProof/>
        </w:rPr>
        <w:t>68</w:t>
      </w:r>
      <w:r>
        <w:rPr>
          <w:noProof/>
        </w:rPr>
        <w:fldChar w:fldCharType="end"/>
      </w:r>
    </w:p>
    <w:p w14:paraId="260B9249" w14:textId="6C6BA2B1" w:rsidR="00DF46E5" w:rsidRDefault="00DF46E5">
      <w:pPr>
        <w:pStyle w:val="TOC2"/>
        <w:rPr>
          <w:rFonts w:ascii="Calibri" w:hAnsi="Calibri"/>
          <w:noProof/>
          <w:kern w:val="2"/>
          <w:sz w:val="24"/>
          <w:szCs w:val="24"/>
          <w:lang w:eastAsia="en-GB"/>
        </w:rPr>
      </w:pPr>
      <w:r>
        <w:rPr>
          <w:noProof/>
        </w:rPr>
        <w:t>15.2</w:t>
      </w:r>
      <w:r>
        <w:rPr>
          <w:rFonts w:ascii="Calibri" w:hAnsi="Calibri"/>
          <w:noProof/>
          <w:kern w:val="2"/>
          <w:sz w:val="24"/>
          <w:szCs w:val="24"/>
          <w:lang w:eastAsia="en-GB"/>
        </w:rPr>
        <w:tab/>
      </w:r>
      <w:r>
        <w:rPr>
          <w:noProof/>
        </w:rPr>
        <w:t>Structure of TMGI</w:t>
      </w:r>
      <w:r>
        <w:rPr>
          <w:noProof/>
        </w:rPr>
        <w:tab/>
      </w:r>
      <w:r>
        <w:rPr>
          <w:noProof/>
        </w:rPr>
        <w:fldChar w:fldCharType="begin"/>
      </w:r>
      <w:r>
        <w:rPr>
          <w:noProof/>
        </w:rPr>
        <w:instrText xml:space="preserve"> PAGEREF _Toc239753187 \h </w:instrText>
      </w:r>
      <w:r>
        <w:rPr>
          <w:noProof/>
        </w:rPr>
      </w:r>
      <w:r>
        <w:rPr>
          <w:noProof/>
        </w:rPr>
        <w:fldChar w:fldCharType="separate"/>
      </w:r>
      <w:r>
        <w:rPr>
          <w:noProof/>
        </w:rPr>
        <w:t>68</w:t>
      </w:r>
      <w:r>
        <w:rPr>
          <w:noProof/>
        </w:rPr>
        <w:fldChar w:fldCharType="end"/>
      </w:r>
    </w:p>
    <w:p w14:paraId="24F7C66D" w14:textId="483A6C1D" w:rsidR="00DF46E5" w:rsidRDefault="00DF46E5">
      <w:pPr>
        <w:pStyle w:val="TOC2"/>
        <w:rPr>
          <w:rFonts w:ascii="Calibri" w:hAnsi="Calibri"/>
          <w:noProof/>
          <w:kern w:val="2"/>
          <w:sz w:val="24"/>
          <w:szCs w:val="24"/>
          <w:lang w:eastAsia="en-GB"/>
        </w:rPr>
      </w:pPr>
      <w:r>
        <w:rPr>
          <w:noProof/>
        </w:rPr>
        <w:t>15.3</w:t>
      </w:r>
      <w:r>
        <w:rPr>
          <w:rFonts w:ascii="Calibri" w:hAnsi="Calibri"/>
          <w:noProof/>
          <w:kern w:val="2"/>
          <w:sz w:val="24"/>
          <w:szCs w:val="24"/>
          <w:lang w:eastAsia="en-GB"/>
        </w:rPr>
        <w:tab/>
      </w:r>
      <w:r>
        <w:rPr>
          <w:noProof/>
        </w:rPr>
        <w:t>Structure of MBMS SAI</w:t>
      </w:r>
      <w:r>
        <w:rPr>
          <w:noProof/>
        </w:rPr>
        <w:tab/>
      </w:r>
      <w:r>
        <w:rPr>
          <w:noProof/>
        </w:rPr>
        <w:fldChar w:fldCharType="begin"/>
      </w:r>
      <w:r>
        <w:rPr>
          <w:noProof/>
        </w:rPr>
        <w:instrText xml:space="preserve"> PAGEREF _Toc239753188 \h </w:instrText>
      </w:r>
      <w:r>
        <w:rPr>
          <w:noProof/>
        </w:rPr>
      </w:r>
      <w:r>
        <w:rPr>
          <w:noProof/>
        </w:rPr>
        <w:fldChar w:fldCharType="separate"/>
      </w:r>
      <w:r>
        <w:rPr>
          <w:noProof/>
        </w:rPr>
        <w:t>69</w:t>
      </w:r>
      <w:r>
        <w:rPr>
          <w:noProof/>
        </w:rPr>
        <w:fldChar w:fldCharType="end"/>
      </w:r>
    </w:p>
    <w:p w14:paraId="5083F726" w14:textId="6B3E5514" w:rsidR="00DF46E5" w:rsidRDefault="00DF46E5">
      <w:pPr>
        <w:pStyle w:val="TOC2"/>
        <w:rPr>
          <w:rFonts w:ascii="Calibri" w:hAnsi="Calibri"/>
          <w:noProof/>
          <w:kern w:val="2"/>
          <w:sz w:val="24"/>
          <w:szCs w:val="24"/>
          <w:lang w:eastAsia="en-GB"/>
        </w:rPr>
      </w:pPr>
      <w:r>
        <w:rPr>
          <w:noProof/>
        </w:rPr>
        <w:t>15.4</w:t>
      </w:r>
      <w:r>
        <w:rPr>
          <w:rFonts w:ascii="Calibri" w:hAnsi="Calibri"/>
          <w:noProof/>
          <w:kern w:val="2"/>
          <w:sz w:val="24"/>
          <w:szCs w:val="24"/>
          <w:lang w:eastAsia="en-GB"/>
        </w:rPr>
        <w:tab/>
      </w:r>
      <w:r>
        <w:rPr>
          <w:noProof/>
        </w:rPr>
        <w:t>Home Network Realm</w:t>
      </w:r>
      <w:r>
        <w:rPr>
          <w:noProof/>
        </w:rPr>
        <w:tab/>
      </w:r>
      <w:r>
        <w:rPr>
          <w:noProof/>
        </w:rPr>
        <w:fldChar w:fldCharType="begin"/>
      </w:r>
      <w:r>
        <w:rPr>
          <w:noProof/>
        </w:rPr>
        <w:instrText xml:space="preserve"> PAGEREF _Toc239753189 \h </w:instrText>
      </w:r>
      <w:r>
        <w:rPr>
          <w:noProof/>
        </w:rPr>
      </w:r>
      <w:r>
        <w:rPr>
          <w:noProof/>
        </w:rPr>
        <w:fldChar w:fldCharType="separate"/>
      </w:r>
      <w:r>
        <w:rPr>
          <w:noProof/>
        </w:rPr>
        <w:t>69</w:t>
      </w:r>
      <w:r>
        <w:rPr>
          <w:noProof/>
        </w:rPr>
        <w:fldChar w:fldCharType="end"/>
      </w:r>
    </w:p>
    <w:p w14:paraId="71AD4571" w14:textId="6EA06535" w:rsidR="00DF46E5" w:rsidRDefault="00DF46E5">
      <w:pPr>
        <w:pStyle w:val="TOC2"/>
        <w:rPr>
          <w:rFonts w:ascii="Calibri" w:hAnsi="Calibri"/>
          <w:noProof/>
          <w:kern w:val="2"/>
          <w:sz w:val="24"/>
          <w:szCs w:val="24"/>
          <w:lang w:eastAsia="en-GB"/>
        </w:rPr>
      </w:pPr>
      <w:r>
        <w:rPr>
          <w:noProof/>
        </w:rPr>
        <w:t>15.5</w:t>
      </w:r>
      <w:r>
        <w:rPr>
          <w:rFonts w:ascii="Calibri" w:hAnsi="Calibri"/>
          <w:noProof/>
          <w:kern w:val="2"/>
          <w:sz w:val="24"/>
          <w:szCs w:val="24"/>
          <w:lang w:eastAsia="en-GB"/>
        </w:rPr>
        <w:tab/>
      </w:r>
      <w:r>
        <w:rPr>
          <w:noProof/>
        </w:rPr>
        <w:t>Addressing and identification for Bootstrapping MBMS Service Announcement</w:t>
      </w:r>
      <w:r>
        <w:rPr>
          <w:noProof/>
        </w:rPr>
        <w:tab/>
      </w:r>
      <w:r>
        <w:rPr>
          <w:noProof/>
        </w:rPr>
        <w:fldChar w:fldCharType="begin"/>
      </w:r>
      <w:r>
        <w:rPr>
          <w:noProof/>
        </w:rPr>
        <w:instrText xml:space="preserve"> PAGEREF _Toc239753190 \h </w:instrText>
      </w:r>
      <w:r>
        <w:rPr>
          <w:noProof/>
        </w:rPr>
      </w:r>
      <w:r>
        <w:rPr>
          <w:noProof/>
        </w:rPr>
        <w:fldChar w:fldCharType="separate"/>
      </w:r>
      <w:r>
        <w:rPr>
          <w:noProof/>
        </w:rPr>
        <w:t>70</w:t>
      </w:r>
      <w:r>
        <w:rPr>
          <w:noProof/>
        </w:rPr>
        <w:fldChar w:fldCharType="end"/>
      </w:r>
    </w:p>
    <w:p w14:paraId="1F4DFBAF" w14:textId="2C907064" w:rsidR="00DF46E5" w:rsidRDefault="00DF46E5">
      <w:pPr>
        <w:pStyle w:val="TOC1"/>
        <w:rPr>
          <w:rFonts w:ascii="Calibri" w:hAnsi="Calibri"/>
          <w:noProof/>
          <w:kern w:val="2"/>
          <w:sz w:val="24"/>
          <w:szCs w:val="24"/>
          <w:lang w:eastAsia="en-GB"/>
        </w:rPr>
      </w:pPr>
      <w:r>
        <w:rPr>
          <w:noProof/>
        </w:rPr>
        <w:t>16</w:t>
      </w:r>
      <w:r>
        <w:rPr>
          <w:rFonts w:ascii="Calibri" w:hAnsi="Calibri"/>
          <w:noProof/>
          <w:kern w:val="2"/>
          <w:sz w:val="24"/>
          <w:szCs w:val="24"/>
          <w:lang w:eastAsia="en-GB"/>
        </w:rPr>
        <w:tab/>
      </w:r>
      <w:r>
        <w:rPr>
          <w:noProof/>
        </w:rPr>
        <w:t>Numbering, addressing and identification within the GAA subsystem</w:t>
      </w:r>
      <w:r>
        <w:rPr>
          <w:noProof/>
        </w:rPr>
        <w:tab/>
      </w:r>
      <w:r>
        <w:rPr>
          <w:noProof/>
        </w:rPr>
        <w:fldChar w:fldCharType="begin"/>
      </w:r>
      <w:r>
        <w:rPr>
          <w:noProof/>
        </w:rPr>
        <w:instrText xml:space="preserve"> PAGEREF _Toc239753191 \h </w:instrText>
      </w:r>
      <w:r>
        <w:rPr>
          <w:noProof/>
        </w:rPr>
      </w:r>
      <w:r>
        <w:rPr>
          <w:noProof/>
        </w:rPr>
        <w:fldChar w:fldCharType="separate"/>
      </w:r>
      <w:r>
        <w:rPr>
          <w:noProof/>
        </w:rPr>
        <w:t>70</w:t>
      </w:r>
      <w:r>
        <w:rPr>
          <w:noProof/>
        </w:rPr>
        <w:fldChar w:fldCharType="end"/>
      </w:r>
    </w:p>
    <w:p w14:paraId="0DBD3754" w14:textId="441AA7AB" w:rsidR="00DF46E5" w:rsidRDefault="00DF46E5">
      <w:pPr>
        <w:pStyle w:val="TOC2"/>
        <w:rPr>
          <w:rFonts w:ascii="Calibri" w:hAnsi="Calibri"/>
          <w:noProof/>
          <w:kern w:val="2"/>
          <w:sz w:val="24"/>
          <w:szCs w:val="24"/>
          <w:lang w:eastAsia="en-GB"/>
        </w:rPr>
      </w:pPr>
      <w:r>
        <w:rPr>
          <w:noProof/>
        </w:rPr>
        <w:t>16.1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_Toc239753192 \h </w:instrText>
      </w:r>
      <w:r>
        <w:rPr>
          <w:noProof/>
        </w:rPr>
      </w:r>
      <w:r>
        <w:rPr>
          <w:noProof/>
        </w:rPr>
        <w:fldChar w:fldCharType="separate"/>
      </w:r>
      <w:r>
        <w:rPr>
          <w:noProof/>
        </w:rPr>
        <w:t>70</w:t>
      </w:r>
      <w:r>
        <w:rPr>
          <w:noProof/>
        </w:rPr>
        <w:fldChar w:fldCharType="end"/>
      </w:r>
    </w:p>
    <w:p w14:paraId="2F004152" w14:textId="6AE43F5C" w:rsidR="00DF46E5" w:rsidRDefault="00DF46E5">
      <w:pPr>
        <w:pStyle w:val="TOC2"/>
        <w:rPr>
          <w:rFonts w:ascii="Calibri" w:hAnsi="Calibri"/>
          <w:noProof/>
          <w:kern w:val="2"/>
          <w:sz w:val="24"/>
          <w:szCs w:val="24"/>
          <w:lang w:eastAsia="en-GB"/>
        </w:rPr>
      </w:pPr>
      <w:r>
        <w:rPr>
          <w:noProof/>
        </w:rPr>
        <w:t>16.2</w:t>
      </w:r>
      <w:r>
        <w:rPr>
          <w:rFonts w:ascii="Calibri" w:hAnsi="Calibri"/>
          <w:noProof/>
          <w:kern w:val="2"/>
          <w:sz w:val="24"/>
          <w:szCs w:val="24"/>
          <w:lang w:eastAsia="en-GB"/>
        </w:rPr>
        <w:tab/>
      </w:r>
      <w:r>
        <w:rPr>
          <w:noProof/>
        </w:rPr>
        <w:t>BSF address</w:t>
      </w:r>
      <w:r>
        <w:rPr>
          <w:noProof/>
        </w:rPr>
        <w:tab/>
      </w:r>
      <w:r>
        <w:rPr>
          <w:noProof/>
        </w:rPr>
        <w:fldChar w:fldCharType="begin"/>
      </w:r>
      <w:r>
        <w:rPr>
          <w:noProof/>
        </w:rPr>
        <w:instrText xml:space="preserve"> PAGEREF _Toc239753193 \h </w:instrText>
      </w:r>
      <w:r>
        <w:rPr>
          <w:noProof/>
        </w:rPr>
      </w:r>
      <w:r>
        <w:rPr>
          <w:noProof/>
        </w:rPr>
        <w:fldChar w:fldCharType="separate"/>
      </w:r>
      <w:r>
        <w:rPr>
          <w:noProof/>
        </w:rPr>
        <w:t>70</w:t>
      </w:r>
      <w:r>
        <w:rPr>
          <w:noProof/>
        </w:rPr>
        <w:fldChar w:fldCharType="end"/>
      </w:r>
    </w:p>
    <w:p w14:paraId="37D6BC48" w14:textId="5BA28826" w:rsidR="00DF46E5" w:rsidRDefault="00DF46E5">
      <w:pPr>
        <w:pStyle w:val="TOC1"/>
        <w:rPr>
          <w:rFonts w:ascii="Calibri" w:hAnsi="Calibri"/>
          <w:noProof/>
          <w:kern w:val="2"/>
          <w:sz w:val="24"/>
          <w:szCs w:val="24"/>
          <w:lang w:eastAsia="en-GB"/>
        </w:rPr>
      </w:pPr>
      <w:r>
        <w:rPr>
          <w:noProof/>
        </w:rPr>
        <w:t>17</w:t>
      </w:r>
      <w:r>
        <w:rPr>
          <w:rFonts w:ascii="Calibri" w:hAnsi="Calibri"/>
          <w:noProof/>
          <w:kern w:val="2"/>
          <w:sz w:val="24"/>
          <w:szCs w:val="24"/>
          <w:lang w:eastAsia="en-GB"/>
        </w:rPr>
        <w:tab/>
      </w:r>
      <w:r>
        <w:rPr>
          <w:noProof/>
        </w:rPr>
        <w:t>Numbering, addressing and identification within the Generic Access Network</w:t>
      </w:r>
      <w:r>
        <w:rPr>
          <w:noProof/>
        </w:rPr>
        <w:tab/>
      </w:r>
      <w:r>
        <w:rPr>
          <w:noProof/>
        </w:rPr>
        <w:fldChar w:fldCharType="begin"/>
      </w:r>
      <w:r>
        <w:rPr>
          <w:noProof/>
        </w:rPr>
        <w:instrText xml:space="preserve"> PAGEREF _Toc239753194 \h </w:instrText>
      </w:r>
      <w:r>
        <w:rPr>
          <w:noProof/>
        </w:rPr>
      </w:r>
      <w:r>
        <w:rPr>
          <w:noProof/>
        </w:rPr>
        <w:fldChar w:fldCharType="separate"/>
      </w:r>
      <w:r>
        <w:rPr>
          <w:noProof/>
        </w:rPr>
        <w:t>71</w:t>
      </w:r>
      <w:r>
        <w:rPr>
          <w:noProof/>
        </w:rPr>
        <w:fldChar w:fldCharType="end"/>
      </w:r>
    </w:p>
    <w:p w14:paraId="4401F9A9" w14:textId="1B1B6C05" w:rsidR="00DF46E5" w:rsidRDefault="00DF46E5">
      <w:pPr>
        <w:pStyle w:val="TOC2"/>
        <w:rPr>
          <w:rFonts w:ascii="Calibri" w:hAnsi="Calibri"/>
          <w:noProof/>
          <w:kern w:val="2"/>
          <w:sz w:val="24"/>
          <w:szCs w:val="24"/>
          <w:lang w:eastAsia="en-GB"/>
        </w:rPr>
      </w:pPr>
      <w:r>
        <w:rPr>
          <w:noProof/>
        </w:rPr>
        <w:t>17.1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_Toc239753195 \h </w:instrText>
      </w:r>
      <w:r>
        <w:rPr>
          <w:noProof/>
        </w:rPr>
      </w:r>
      <w:r>
        <w:rPr>
          <w:noProof/>
        </w:rPr>
        <w:fldChar w:fldCharType="separate"/>
      </w:r>
      <w:r>
        <w:rPr>
          <w:noProof/>
        </w:rPr>
        <w:t>71</w:t>
      </w:r>
      <w:r>
        <w:rPr>
          <w:noProof/>
        </w:rPr>
        <w:fldChar w:fldCharType="end"/>
      </w:r>
    </w:p>
    <w:p w14:paraId="1AD3AAA1" w14:textId="0C3EE02B" w:rsidR="00DF46E5" w:rsidRDefault="00DF46E5">
      <w:pPr>
        <w:pStyle w:val="TOC2"/>
        <w:rPr>
          <w:rFonts w:ascii="Calibri" w:hAnsi="Calibri"/>
          <w:noProof/>
          <w:kern w:val="2"/>
          <w:sz w:val="24"/>
          <w:szCs w:val="24"/>
          <w:lang w:eastAsia="en-GB"/>
        </w:rPr>
      </w:pPr>
      <w:r>
        <w:rPr>
          <w:noProof/>
        </w:rPr>
        <w:t>17.2</w:t>
      </w:r>
      <w:r>
        <w:rPr>
          <w:rFonts w:ascii="Calibri" w:hAnsi="Calibri"/>
          <w:noProof/>
          <w:kern w:val="2"/>
          <w:sz w:val="24"/>
          <w:szCs w:val="24"/>
          <w:lang w:eastAsia="en-GB"/>
        </w:rPr>
        <w:tab/>
      </w:r>
      <w:r>
        <w:rPr>
          <w:noProof/>
        </w:rPr>
        <w:t>Network Access Identifiers</w:t>
      </w:r>
      <w:r>
        <w:rPr>
          <w:noProof/>
        </w:rPr>
        <w:tab/>
      </w:r>
      <w:r>
        <w:rPr>
          <w:noProof/>
        </w:rPr>
        <w:fldChar w:fldCharType="begin"/>
      </w:r>
      <w:r>
        <w:rPr>
          <w:noProof/>
        </w:rPr>
        <w:instrText xml:space="preserve"> PAGEREF _Toc239753196 \h </w:instrText>
      </w:r>
      <w:r>
        <w:rPr>
          <w:noProof/>
        </w:rPr>
      </w:r>
      <w:r>
        <w:rPr>
          <w:noProof/>
        </w:rPr>
        <w:fldChar w:fldCharType="separate"/>
      </w:r>
      <w:r>
        <w:rPr>
          <w:noProof/>
        </w:rPr>
        <w:t>71</w:t>
      </w:r>
      <w:r>
        <w:rPr>
          <w:noProof/>
        </w:rPr>
        <w:fldChar w:fldCharType="end"/>
      </w:r>
    </w:p>
    <w:p w14:paraId="45459AFC" w14:textId="70F904FC" w:rsidR="00DF46E5" w:rsidRDefault="00DF46E5">
      <w:pPr>
        <w:pStyle w:val="TOC3"/>
        <w:rPr>
          <w:rFonts w:ascii="Calibri" w:hAnsi="Calibri"/>
          <w:noProof/>
          <w:kern w:val="2"/>
          <w:sz w:val="24"/>
          <w:szCs w:val="24"/>
          <w:lang w:eastAsia="en-GB"/>
        </w:rPr>
      </w:pPr>
      <w:r>
        <w:rPr>
          <w:noProof/>
        </w:rPr>
        <w:t>17.2.1</w:t>
      </w:r>
      <w:r>
        <w:rPr>
          <w:rFonts w:ascii="Calibri" w:hAnsi="Calibri"/>
          <w:noProof/>
          <w:kern w:val="2"/>
          <w:sz w:val="24"/>
          <w:szCs w:val="24"/>
          <w:lang w:eastAsia="en-GB"/>
        </w:rPr>
        <w:tab/>
      </w:r>
      <w:r>
        <w:rPr>
          <w:noProof/>
        </w:rPr>
        <w:t>Home network realm</w:t>
      </w:r>
      <w:r>
        <w:rPr>
          <w:noProof/>
        </w:rPr>
        <w:tab/>
      </w:r>
      <w:r>
        <w:rPr>
          <w:noProof/>
        </w:rPr>
        <w:fldChar w:fldCharType="begin"/>
      </w:r>
      <w:r>
        <w:rPr>
          <w:noProof/>
        </w:rPr>
        <w:instrText xml:space="preserve"> PAGEREF _Toc239753197 \h </w:instrText>
      </w:r>
      <w:r>
        <w:rPr>
          <w:noProof/>
        </w:rPr>
      </w:r>
      <w:r>
        <w:rPr>
          <w:noProof/>
        </w:rPr>
        <w:fldChar w:fldCharType="separate"/>
      </w:r>
      <w:r>
        <w:rPr>
          <w:noProof/>
        </w:rPr>
        <w:t>71</w:t>
      </w:r>
      <w:r>
        <w:rPr>
          <w:noProof/>
        </w:rPr>
        <w:fldChar w:fldCharType="end"/>
      </w:r>
    </w:p>
    <w:p w14:paraId="1A578DBD" w14:textId="0B248806" w:rsidR="00DF46E5" w:rsidRDefault="00DF46E5">
      <w:pPr>
        <w:pStyle w:val="TOC3"/>
        <w:rPr>
          <w:rFonts w:ascii="Calibri" w:hAnsi="Calibri"/>
          <w:noProof/>
          <w:kern w:val="2"/>
          <w:sz w:val="24"/>
          <w:szCs w:val="24"/>
          <w:lang w:eastAsia="en-GB"/>
        </w:rPr>
      </w:pPr>
      <w:r>
        <w:rPr>
          <w:noProof/>
        </w:rPr>
        <w:t>17.2.2</w:t>
      </w:r>
      <w:r>
        <w:rPr>
          <w:rFonts w:ascii="Calibri" w:hAnsi="Calibri"/>
          <w:noProof/>
          <w:kern w:val="2"/>
          <w:sz w:val="24"/>
          <w:szCs w:val="24"/>
          <w:lang w:eastAsia="en-GB"/>
        </w:rPr>
        <w:tab/>
      </w:r>
      <w:r>
        <w:rPr>
          <w:noProof/>
        </w:rPr>
        <w:t>Full Authentication NAI</w:t>
      </w:r>
      <w:r>
        <w:rPr>
          <w:noProof/>
        </w:rPr>
        <w:tab/>
      </w:r>
      <w:r>
        <w:rPr>
          <w:noProof/>
        </w:rPr>
        <w:fldChar w:fldCharType="begin"/>
      </w:r>
      <w:r>
        <w:rPr>
          <w:noProof/>
        </w:rPr>
        <w:instrText xml:space="preserve"> PAGEREF _Toc239753198 \h </w:instrText>
      </w:r>
      <w:r>
        <w:rPr>
          <w:noProof/>
        </w:rPr>
      </w:r>
      <w:r>
        <w:rPr>
          <w:noProof/>
        </w:rPr>
        <w:fldChar w:fldCharType="separate"/>
      </w:r>
      <w:r>
        <w:rPr>
          <w:noProof/>
        </w:rPr>
        <w:t>72</w:t>
      </w:r>
      <w:r>
        <w:rPr>
          <w:noProof/>
        </w:rPr>
        <w:fldChar w:fldCharType="end"/>
      </w:r>
    </w:p>
    <w:p w14:paraId="2BE55D7C" w14:textId="2379007D" w:rsidR="00DF46E5" w:rsidRDefault="00DF46E5">
      <w:pPr>
        <w:pStyle w:val="TOC3"/>
        <w:rPr>
          <w:rFonts w:ascii="Calibri" w:hAnsi="Calibri"/>
          <w:noProof/>
          <w:kern w:val="2"/>
          <w:sz w:val="24"/>
          <w:szCs w:val="24"/>
          <w:lang w:eastAsia="en-GB"/>
        </w:rPr>
      </w:pPr>
      <w:r>
        <w:rPr>
          <w:noProof/>
        </w:rPr>
        <w:t>17.2.3</w:t>
      </w:r>
      <w:r>
        <w:rPr>
          <w:rFonts w:ascii="Calibri" w:hAnsi="Calibri"/>
          <w:noProof/>
          <w:kern w:val="2"/>
          <w:sz w:val="24"/>
          <w:szCs w:val="24"/>
          <w:lang w:eastAsia="en-GB"/>
        </w:rPr>
        <w:tab/>
      </w:r>
      <w:r>
        <w:rPr>
          <w:noProof/>
        </w:rPr>
        <w:t>Fast Re</w:t>
      </w:r>
      <w:r>
        <w:rPr>
          <w:noProof/>
        </w:rPr>
        <w:noBreakHyphen/>
        <w:t>authentication NAI</w:t>
      </w:r>
      <w:r>
        <w:rPr>
          <w:noProof/>
        </w:rPr>
        <w:tab/>
      </w:r>
      <w:r>
        <w:rPr>
          <w:noProof/>
        </w:rPr>
        <w:fldChar w:fldCharType="begin"/>
      </w:r>
      <w:r>
        <w:rPr>
          <w:noProof/>
        </w:rPr>
        <w:instrText xml:space="preserve"> PAGEREF _Toc239753199 \h </w:instrText>
      </w:r>
      <w:r>
        <w:rPr>
          <w:noProof/>
        </w:rPr>
      </w:r>
      <w:r>
        <w:rPr>
          <w:noProof/>
        </w:rPr>
        <w:fldChar w:fldCharType="separate"/>
      </w:r>
      <w:r>
        <w:rPr>
          <w:noProof/>
        </w:rPr>
        <w:t>72</w:t>
      </w:r>
      <w:r>
        <w:rPr>
          <w:noProof/>
        </w:rPr>
        <w:fldChar w:fldCharType="end"/>
      </w:r>
    </w:p>
    <w:p w14:paraId="19401F03" w14:textId="5477EC61" w:rsidR="00DF46E5" w:rsidRDefault="00DF46E5">
      <w:pPr>
        <w:pStyle w:val="TOC2"/>
        <w:rPr>
          <w:rFonts w:ascii="Calibri" w:hAnsi="Calibri"/>
          <w:noProof/>
          <w:kern w:val="2"/>
          <w:sz w:val="24"/>
          <w:szCs w:val="24"/>
          <w:lang w:eastAsia="en-GB"/>
        </w:rPr>
      </w:pPr>
      <w:r>
        <w:rPr>
          <w:noProof/>
        </w:rPr>
        <w:t>17.3</w:t>
      </w:r>
      <w:r>
        <w:rPr>
          <w:rFonts w:ascii="Calibri" w:hAnsi="Calibri"/>
          <w:noProof/>
          <w:kern w:val="2"/>
          <w:sz w:val="24"/>
          <w:szCs w:val="24"/>
          <w:lang w:eastAsia="en-GB"/>
        </w:rPr>
        <w:tab/>
      </w:r>
      <w:r>
        <w:rPr>
          <w:noProof/>
        </w:rPr>
        <w:t>Node Identifiers</w:t>
      </w:r>
      <w:r>
        <w:rPr>
          <w:noProof/>
        </w:rPr>
        <w:tab/>
      </w:r>
      <w:r>
        <w:rPr>
          <w:noProof/>
        </w:rPr>
        <w:fldChar w:fldCharType="begin"/>
      </w:r>
      <w:r>
        <w:rPr>
          <w:noProof/>
        </w:rPr>
        <w:instrText xml:space="preserve"> PAGEREF _Toc239753200 \h </w:instrText>
      </w:r>
      <w:r>
        <w:rPr>
          <w:noProof/>
        </w:rPr>
      </w:r>
      <w:r>
        <w:rPr>
          <w:noProof/>
        </w:rPr>
        <w:fldChar w:fldCharType="separate"/>
      </w:r>
      <w:r>
        <w:rPr>
          <w:noProof/>
        </w:rPr>
        <w:t>73</w:t>
      </w:r>
      <w:r>
        <w:rPr>
          <w:noProof/>
        </w:rPr>
        <w:fldChar w:fldCharType="end"/>
      </w:r>
    </w:p>
    <w:p w14:paraId="4BF27C13" w14:textId="744711DE" w:rsidR="00DF46E5" w:rsidRDefault="00DF46E5">
      <w:pPr>
        <w:pStyle w:val="TOC3"/>
        <w:rPr>
          <w:rFonts w:ascii="Calibri" w:hAnsi="Calibri"/>
          <w:noProof/>
          <w:kern w:val="2"/>
          <w:sz w:val="24"/>
          <w:szCs w:val="24"/>
          <w:lang w:eastAsia="en-GB"/>
        </w:rPr>
      </w:pPr>
      <w:r>
        <w:rPr>
          <w:noProof/>
        </w:rPr>
        <w:t>17.3.1</w:t>
      </w:r>
      <w:r>
        <w:rPr>
          <w:rFonts w:ascii="Calibri" w:hAnsi="Calibri"/>
          <w:noProof/>
          <w:kern w:val="2"/>
          <w:sz w:val="24"/>
          <w:szCs w:val="24"/>
          <w:lang w:eastAsia="en-GB"/>
        </w:rPr>
        <w:tab/>
      </w:r>
      <w:r>
        <w:rPr>
          <w:noProof/>
        </w:rPr>
        <w:t>Home network domain name</w:t>
      </w:r>
      <w:r>
        <w:rPr>
          <w:noProof/>
        </w:rPr>
        <w:tab/>
      </w:r>
      <w:r>
        <w:rPr>
          <w:noProof/>
        </w:rPr>
        <w:fldChar w:fldCharType="begin"/>
      </w:r>
      <w:r>
        <w:rPr>
          <w:noProof/>
        </w:rPr>
        <w:instrText xml:space="preserve"> PAGEREF _Toc239753201 \h </w:instrText>
      </w:r>
      <w:r>
        <w:rPr>
          <w:noProof/>
        </w:rPr>
      </w:r>
      <w:r>
        <w:rPr>
          <w:noProof/>
        </w:rPr>
        <w:fldChar w:fldCharType="separate"/>
      </w:r>
      <w:r>
        <w:rPr>
          <w:noProof/>
        </w:rPr>
        <w:t>73</w:t>
      </w:r>
      <w:r>
        <w:rPr>
          <w:noProof/>
        </w:rPr>
        <w:fldChar w:fldCharType="end"/>
      </w:r>
    </w:p>
    <w:p w14:paraId="308EB168" w14:textId="473A7A4F" w:rsidR="00DF46E5" w:rsidRDefault="00DF46E5">
      <w:pPr>
        <w:pStyle w:val="TOC3"/>
        <w:rPr>
          <w:rFonts w:ascii="Calibri" w:hAnsi="Calibri"/>
          <w:noProof/>
          <w:kern w:val="2"/>
          <w:sz w:val="24"/>
          <w:szCs w:val="24"/>
          <w:lang w:eastAsia="en-GB"/>
        </w:rPr>
      </w:pPr>
      <w:r>
        <w:rPr>
          <w:noProof/>
        </w:rPr>
        <w:t>17.3.2</w:t>
      </w:r>
      <w:r>
        <w:rPr>
          <w:rFonts w:ascii="Calibri" w:hAnsi="Calibri"/>
          <w:noProof/>
          <w:kern w:val="2"/>
          <w:sz w:val="24"/>
          <w:szCs w:val="24"/>
          <w:lang w:eastAsia="en-GB"/>
        </w:rPr>
        <w:tab/>
      </w:r>
      <w:r>
        <w:rPr>
          <w:noProof/>
        </w:rPr>
        <w:t>Provisioning GANC-SEGW identifier</w:t>
      </w:r>
      <w:r>
        <w:rPr>
          <w:noProof/>
        </w:rPr>
        <w:tab/>
      </w:r>
      <w:r>
        <w:rPr>
          <w:noProof/>
        </w:rPr>
        <w:fldChar w:fldCharType="begin"/>
      </w:r>
      <w:r>
        <w:rPr>
          <w:noProof/>
        </w:rPr>
        <w:instrText xml:space="preserve"> PAGEREF _Toc239753202 \h </w:instrText>
      </w:r>
      <w:r>
        <w:rPr>
          <w:noProof/>
        </w:rPr>
      </w:r>
      <w:r>
        <w:rPr>
          <w:noProof/>
        </w:rPr>
        <w:fldChar w:fldCharType="separate"/>
      </w:r>
      <w:r>
        <w:rPr>
          <w:noProof/>
        </w:rPr>
        <w:t>73</w:t>
      </w:r>
      <w:r>
        <w:rPr>
          <w:noProof/>
        </w:rPr>
        <w:fldChar w:fldCharType="end"/>
      </w:r>
    </w:p>
    <w:p w14:paraId="6D38A7B6" w14:textId="3E3202EA" w:rsidR="00DF46E5" w:rsidRDefault="00DF46E5">
      <w:pPr>
        <w:pStyle w:val="TOC3"/>
        <w:rPr>
          <w:rFonts w:ascii="Calibri" w:hAnsi="Calibri"/>
          <w:noProof/>
          <w:kern w:val="2"/>
          <w:sz w:val="24"/>
          <w:szCs w:val="24"/>
          <w:lang w:eastAsia="en-GB"/>
        </w:rPr>
      </w:pPr>
      <w:r>
        <w:rPr>
          <w:noProof/>
        </w:rPr>
        <w:t>17.3.3</w:t>
      </w:r>
      <w:r>
        <w:rPr>
          <w:rFonts w:ascii="Calibri" w:hAnsi="Calibri"/>
          <w:noProof/>
          <w:kern w:val="2"/>
          <w:sz w:val="24"/>
          <w:szCs w:val="24"/>
          <w:lang w:eastAsia="en-GB"/>
        </w:rPr>
        <w:tab/>
      </w:r>
      <w:r>
        <w:rPr>
          <w:noProof/>
        </w:rPr>
        <w:t>Provisioning GANC identifier</w:t>
      </w:r>
      <w:r>
        <w:rPr>
          <w:noProof/>
        </w:rPr>
        <w:tab/>
      </w:r>
      <w:r>
        <w:rPr>
          <w:noProof/>
        </w:rPr>
        <w:fldChar w:fldCharType="begin"/>
      </w:r>
      <w:r>
        <w:rPr>
          <w:noProof/>
        </w:rPr>
        <w:instrText xml:space="preserve"> PAGEREF _Toc239753203 \h </w:instrText>
      </w:r>
      <w:r>
        <w:rPr>
          <w:noProof/>
        </w:rPr>
      </w:r>
      <w:r>
        <w:rPr>
          <w:noProof/>
        </w:rPr>
        <w:fldChar w:fldCharType="separate"/>
      </w:r>
      <w:r>
        <w:rPr>
          <w:noProof/>
        </w:rPr>
        <w:t>74</w:t>
      </w:r>
      <w:r>
        <w:rPr>
          <w:noProof/>
        </w:rPr>
        <w:fldChar w:fldCharType="end"/>
      </w:r>
    </w:p>
    <w:p w14:paraId="3186F584" w14:textId="56E98C2F" w:rsidR="00DF46E5" w:rsidRDefault="00DF46E5">
      <w:pPr>
        <w:pStyle w:val="TOC1"/>
        <w:rPr>
          <w:rFonts w:ascii="Calibri" w:hAnsi="Calibri"/>
          <w:noProof/>
          <w:kern w:val="2"/>
          <w:sz w:val="24"/>
          <w:szCs w:val="24"/>
          <w:lang w:eastAsia="en-GB"/>
        </w:rPr>
      </w:pPr>
      <w:r>
        <w:rPr>
          <w:noProof/>
        </w:rPr>
        <w:t>18</w:t>
      </w:r>
      <w:r>
        <w:rPr>
          <w:rFonts w:ascii="Calibri" w:hAnsi="Calibri"/>
          <w:noProof/>
          <w:kern w:val="2"/>
          <w:sz w:val="24"/>
          <w:szCs w:val="24"/>
          <w:lang w:eastAsia="en-GB"/>
        </w:rPr>
        <w:tab/>
      </w:r>
      <w:r>
        <w:rPr>
          <w:noProof/>
        </w:rPr>
        <w:t>Addressing and Identification for IMS Service Continuity and Single-Radio Voice Call Continuity</w:t>
      </w:r>
      <w:r>
        <w:rPr>
          <w:noProof/>
        </w:rPr>
        <w:tab/>
      </w:r>
      <w:r>
        <w:rPr>
          <w:noProof/>
        </w:rPr>
        <w:fldChar w:fldCharType="begin"/>
      </w:r>
      <w:r>
        <w:rPr>
          <w:noProof/>
        </w:rPr>
        <w:instrText xml:space="preserve"> PAGEREF _Toc239753204 \h </w:instrText>
      </w:r>
      <w:r>
        <w:rPr>
          <w:noProof/>
        </w:rPr>
      </w:r>
      <w:r>
        <w:rPr>
          <w:noProof/>
        </w:rPr>
        <w:fldChar w:fldCharType="separate"/>
      </w:r>
      <w:r>
        <w:rPr>
          <w:noProof/>
        </w:rPr>
        <w:t>74</w:t>
      </w:r>
      <w:r>
        <w:rPr>
          <w:noProof/>
        </w:rPr>
        <w:fldChar w:fldCharType="end"/>
      </w:r>
    </w:p>
    <w:p w14:paraId="2185A14C" w14:textId="0532E935" w:rsidR="00DF46E5" w:rsidRDefault="00DF46E5">
      <w:pPr>
        <w:pStyle w:val="TOC2"/>
        <w:rPr>
          <w:rFonts w:ascii="Calibri" w:hAnsi="Calibri"/>
          <w:noProof/>
          <w:kern w:val="2"/>
          <w:sz w:val="24"/>
          <w:szCs w:val="24"/>
          <w:lang w:eastAsia="en-GB"/>
        </w:rPr>
      </w:pPr>
      <w:r>
        <w:rPr>
          <w:noProof/>
        </w:rPr>
        <w:t>18.1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_Toc239753205 \h </w:instrText>
      </w:r>
      <w:r>
        <w:rPr>
          <w:noProof/>
        </w:rPr>
      </w:r>
      <w:r>
        <w:rPr>
          <w:noProof/>
        </w:rPr>
        <w:fldChar w:fldCharType="separate"/>
      </w:r>
      <w:r>
        <w:rPr>
          <w:noProof/>
        </w:rPr>
        <w:t>74</w:t>
      </w:r>
      <w:r>
        <w:rPr>
          <w:noProof/>
        </w:rPr>
        <w:fldChar w:fldCharType="end"/>
      </w:r>
    </w:p>
    <w:p w14:paraId="1E899A02" w14:textId="02FE881F" w:rsidR="00DF46E5" w:rsidRDefault="00DF46E5">
      <w:pPr>
        <w:pStyle w:val="TOC2"/>
        <w:rPr>
          <w:rFonts w:ascii="Calibri" w:hAnsi="Calibri"/>
          <w:noProof/>
          <w:kern w:val="2"/>
          <w:sz w:val="24"/>
          <w:szCs w:val="24"/>
          <w:lang w:eastAsia="en-GB"/>
        </w:rPr>
      </w:pPr>
      <w:r>
        <w:rPr>
          <w:noProof/>
        </w:rPr>
        <w:t>18.2</w:t>
      </w:r>
      <w:r>
        <w:rPr>
          <w:rFonts w:ascii="Calibri" w:hAnsi="Calibri"/>
          <w:noProof/>
          <w:kern w:val="2"/>
          <w:sz w:val="24"/>
          <w:szCs w:val="24"/>
          <w:lang w:eastAsia="en-GB"/>
        </w:rPr>
        <w:tab/>
      </w:r>
      <w:r>
        <w:rPr>
          <w:noProof/>
        </w:rPr>
        <w:t>CS Domain Routeing Number (CSRN)</w:t>
      </w:r>
      <w:r>
        <w:rPr>
          <w:noProof/>
        </w:rPr>
        <w:tab/>
      </w:r>
      <w:r>
        <w:rPr>
          <w:noProof/>
        </w:rPr>
        <w:fldChar w:fldCharType="begin"/>
      </w:r>
      <w:r>
        <w:rPr>
          <w:noProof/>
        </w:rPr>
        <w:instrText xml:space="preserve"> PAGEREF _Toc239753206 \h </w:instrText>
      </w:r>
      <w:r>
        <w:rPr>
          <w:noProof/>
        </w:rPr>
      </w:r>
      <w:r>
        <w:rPr>
          <w:noProof/>
        </w:rPr>
        <w:fldChar w:fldCharType="separate"/>
      </w:r>
      <w:r>
        <w:rPr>
          <w:noProof/>
        </w:rPr>
        <w:t>74</w:t>
      </w:r>
      <w:r>
        <w:rPr>
          <w:noProof/>
        </w:rPr>
        <w:fldChar w:fldCharType="end"/>
      </w:r>
    </w:p>
    <w:p w14:paraId="1FE5F773" w14:textId="3D2EE236" w:rsidR="00DF46E5" w:rsidRDefault="00DF46E5">
      <w:pPr>
        <w:pStyle w:val="TOC2"/>
        <w:rPr>
          <w:rFonts w:ascii="Calibri" w:hAnsi="Calibri"/>
          <w:noProof/>
          <w:kern w:val="2"/>
          <w:sz w:val="24"/>
          <w:szCs w:val="24"/>
          <w:lang w:eastAsia="en-GB"/>
        </w:rPr>
      </w:pPr>
      <w:r>
        <w:rPr>
          <w:noProof/>
        </w:rPr>
        <w:t>18.3</w:t>
      </w:r>
      <w:r>
        <w:rPr>
          <w:rFonts w:ascii="Calibri" w:hAnsi="Calibri"/>
          <w:noProof/>
          <w:kern w:val="2"/>
          <w:sz w:val="24"/>
          <w:szCs w:val="24"/>
          <w:lang w:eastAsia="en-GB"/>
        </w:rPr>
        <w:tab/>
      </w:r>
      <w:r>
        <w:rPr>
          <w:noProof/>
        </w:rPr>
        <w:t>IP Multimedia Routeing Number (IMRN)</w:t>
      </w:r>
      <w:r>
        <w:rPr>
          <w:noProof/>
        </w:rPr>
        <w:tab/>
      </w:r>
      <w:r>
        <w:rPr>
          <w:noProof/>
        </w:rPr>
        <w:fldChar w:fldCharType="begin"/>
      </w:r>
      <w:r>
        <w:rPr>
          <w:noProof/>
        </w:rPr>
        <w:instrText xml:space="preserve"> PAGEREF _Toc239753207 \h </w:instrText>
      </w:r>
      <w:r>
        <w:rPr>
          <w:noProof/>
        </w:rPr>
      </w:r>
      <w:r>
        <w:rPr>
          <w:noProof/>
        </w:rPr>
        <w:fldChar w:fldCharType="separate"/>
      </w:r>
      <w:r>
        <w:rPr>
          <w:noProof/>
        </w:rPr>
        <w:t>75</w:t>
      </w:r>
      <w:r>
        <w:rPr>
          <w:noProof/>
        </w:rPr>
        <w:fldChar w:fldCharType="end"/>
      </w:r>
    </w:p>
    <w:p w14:paraId="5452BD82" w14:textId="4EB9C0C0" w:rsidR="00DF46E5" w:rsidRDefault="00DF46E5">
      <w:pPr>
        <w:pStyle w:val="TOC2"/>
        <w:rPr>
          <w:rFonts w:ascii="Calibri" w:hAnsi="Calibri"/>
          <w:noProof/>
          <w:kern w:val="2"/>
          <w:sz w:val="24"/>
          <w:szCs w:val="24"/>
          <w:lang w:eastAsia="en-GB"/>
        </w:rPr>
      </w:pPr>
      <w:r>
        <w:rPr>
          <w:noProof/>
        </w:rPr>
        <w:t>18.4</w:t>
      </w:r>
      <w:r>
        <w:rPr>
          <w:rFonts w:ascii="Calibri" w:hAnsi="Calibri"/>
          <w:noProof/>
          <w:kern w:val="2"/>
          <w:sz w:val="24"/>
          <w:szCs w:val="24"/>
          <w:lang w:eastAsia="en-GB"/>
        </w:rPr>
        <w:tab/>
      </w:r>
      <w:r>
        <w:rPr>
          <w:noProof/>
        </w:rPr>
        <w:t>Session Transfer Number (STN)</w:t>
      </w:r>
      <w:r>
        <w:rPr>
          <w:noProof/>
        </w:rPr>
        <w:tab/>
      </w:r>
      <w:r>
        <w:rPr>
          <w:noProof/>
        </w:rPr>
        <w:fldChar w:fldCharType="begin"/>
      </w:r>
      <w:r>
        <w:rPr>
          <w:noProof/>
        </w:rPr>
        <w:instrText xml:space="preserve"> PAGEREF _Toc239753208 \h </w:instrText>
      </w:r>
      <w:r>
        <w:rPr>
          <w:noProof/>
        </w:rPr>
      </w:r>
      <w:r>
        <w:rPr>
          <w:noProof/>
        </w:rPr>
        <w:fldChar w:fldCharType="separate"/>
      </w:r>
      <w:r>
        <w:rPr>
          <w:noProof/>
        </w:rPr>
        <w:t>75</w:t>
      </w:r>
      <w:r>
        <w:rPr>
          <w:noProof/>
        </w:rPr>
        <w:fldChar w:fldCharType="end"/>
      </w:r>
    </w:p>
    <w:p w14:paraId="053D100D" w14:textId="58A4FED6" w:rsidR="00DF46E5" w:rsidRDefault="00DF46E5">
      <w:pPr>
        <w:pStyle w:val="TOC2"/>
        <w:rPr>
          <w:rFonts w:ascii="Calibri" w:hAnsi="Calibri"/>
          <w:noProof/>
          <w:kern w:val="2"/>
          <w:sz w:val="24"/>
          <w:szCs w:val="24"/>
          <w:lang w:eastAsia="en-GB"/>
        </w:rPr>
      </w:pPr>
      <w:r>
        <w:rPr>
          <w:noProof/>
        </w:rPr>
        <w:t>18.5</w:t>
      </w:r>
      <w:r>
        <w:rPr>
          <w:rFonts w:ascii="Calibri" w:hAnsi="Calibri"/>
          <w:noProof/>
          <w:kern w:val="2"/>
          <w:sz w:val="24"/>
          <w:szCs w:val="24"/>
          <w:lang w:eastAsia="en-GB"/>
        </w:rPr>
        <w:tab/>
      </w:r>
      <w:r>
        <w:rPr>
          <w:noProof/>
        </w:rPr>
        <w:t>Session Transfer Identifier (STI)</w:t>
      </w:r>
      <w:r>
        <w:rPr>
          <w:noProof/>
        </w:rPr>
        <w:tab/>
      </w:r>
      <w:r>
        <w:rPr>
          <w:noProof/>
        </w:rPr>
        <w:fldChar w:fldCharType="begin"/>
      </w:r>
      <w:r>
        <w:rPr>
          <w:noProof/>
        </w:rPr>
        <w:instrText xml:space="preserve"> PAGEREF _Toc239753209 \h </w:instrText>
      </w:r>
      <w:r>
        <w:rPr>
          <w:noProof/>
        </w:rPr>
      </w:r>
      <w:r>
        <w:rPr>
          <w:noProof/>
        </w:rPr>
        <w:fldChar w:fldCharType="separate"/>
      </w:r>
      <w:r>
        <w:rPr>
          <w:noProof/>
        </w:rPr>
        <w:t>75</w:t>
      </w:r>
      <w:r>
        <w:rPr>
          <w:noProof/>
        </w:rPr>
        <w:fldChar w:fldCharType="end"/>
      </w:r>
    </w:p>
    <w:p w14:paraId="129D84D0" w14:textId="148F82F4" w:rsidR="00DF46E5" w:rsidRDefault="00DF46E5">
      <w:pPr>
        <w:pStyle w:val="TOC2"/>
        <w:rPr>
          <w:rFonts w:ascii="Calibri" w:hAnsi="Calibri"/>
          <w:noProof/>
          <w:kern w:val="2"/>
          <w:sz w:val="24"/>
          <w:szCs w:val="24"/>
          <w:lang w:eastAsia="en-GB"/>
        </w:rPr>
      </w:pPr>
      <w:r>
        <w:rPr>
          <w:noProof/>
        </w:rPr>
        <w:t>18.6</w:t>
      </w:r>
      <w:r>
        <w:rPr>
          <w:rFonts w:ascii="Calibri" w:hAnsi="Calibri"/>
          <w:noProof/>
          <w:kern w:val="2"/>
          <w:sz w:val="24"/>
          <w:szCs w:val="24"/>
          <w:lang w:eastAsia="en-GB"/>
        </w:rPr>
        <w:tab/>
      </w:r>
      <w:r>
        <w:rPr>
          <w:noProof/>
        </w:rPr>
        <w:t>Session Transfer Number for Single Radio Voice Call Continuity (STN-SR)</w:t>
      </w:r>
      <w:r>
        <w:rPr>
          <w:noProof/>
        </w:rPr>
        <w:tab/>
      </w:r>
      <w:r>
        <w:rPr>
          <w:noProof/>
        </w:rPr>
        <w:fldChar w:fldCharType="begin"/>
      </w:r>
      <w:r>
        <w:rPr>
          <w:noProof/>
        </w:rPr>
        <w:instrText xml:space="preserve"> PAGEREF _Toc239753210 \h </w:instrText>
      </w:r>
      <w:r>
        <w:rPr>
          <w:noProof/>
        </w:rPr>
      </w:r>
      <w:r>
        <w:rPr>
          <w:noProof/>
        </w:rPr>
        <w:fldChar w:fldCharType="separate"/>
      </w:r>
      <w:r>
        <w:rPr>
          <w:noProof/>
        </w:rPr>
        <w:t>75</w:t>
      </w:r>
      <w:r>
        <w:rPr>
          <w:noProof/>
        </w:rPr>
        <w:fldChar w:fldCharType="end"/>
      </w:r>
    </w:p>
    <w:p w14:paraId="3FFCDAFB" w14:textId="631A8688" w:rsidR="00DF46E5" w:rsidRDefault="00DF46E5">
      <w:pPr>
        <w:pStyle w:val="TOC2"/>
        <w:rPr>
          <w:rFonts w:ascii="Calibri" w:hAnsi="Calibri"/>
          <w:noProof/>
          <w:kern w:val="2"/>
          <w:sz w:val="24"/>
          <w:szCs w:val="24"/>
          <w:lang w:eastAsia="en-GB"/>
        </w:rPr>
      </w:pPr>
      <w:r>
        <w:rPr>
          <w:noProof/>
        </w:rPr>
        <w:t>18.7</w:t>
      </w:r>
      <w:r>
        <w:rPr>
          <w:rFonts w:ascii="Calibri" w:hAnsi="Calibri"/>
          <w:noProof/>
          <w:kern w:val="2"/>
          <w:sz w:val="24"/>
          <w:szCs w:val="24"/>
          <w:lang w:eastAsia="en-GB"/>
        </w:rPr>
        <w:tab/>
      </w:r>
      <w:r>
        <w:rPr>
          <w:noProof/>
        </w:rPr>
        <w:t>Correlation MSISDN</w:t>
      </w:r>
      <w:r>
        <w:rPr>
          <w:noProof/>
        </w:rPr>
        <w:tab/>
      </w:r>
      <w:r>
        <w:rPr>
          <w:noProof/>
        </w:rPr>
        <w:fldChar w:fldCharType="begin"/>
      </w:r>
      <w:r>
        <w:rPr>
          <w:noProof/>
        </w:rPr>
        <w:instrText xml:space="preserve"> PAGEREF _Toc239753211 \h </w:instrText>
      </w:r>
      <w:r>
        <w:rPr>
          <w:noProof/>
        </w:rPr>
      </w:r>
      <w:r>
        <w:rPr>
          <w:noProof/>
        </w:rPr>
        <w:fldChar w:fldCharType="separate"/>
      </w:r>
      <w:r>
        <w:rPr>
          <w:noProof/>
        </w:rPr>
        <w:t>75</w:t>
      </w:r>
      <w:r>
        <w:rPr>
          <w:noProof/>
        </w:rPr>
        <w:fldChar w:fldCharType="end"/>
      </w:r>
    </w:p>
    <w:p w14:paraId="6269AA98" w14:textId="4782FB54" w:rsidR="00DF46E5" w:rsidRDefault="00DF46E5">
      <w:pPr>
        <w:pStyle w:val="TOC2"/>
        <w:rPr>
          <w:rFonts w:ascii="Calibri" w:hAnsi="Calibri"/>
          <w:noProof/>
          <w:kern w:val="2"/>
          <w:sz w:val="24"/>
          <w:szCs w:val="24"/>
          <w:lang w:eastAsia="en-GB"/>
        </w:rPr>
      </w:pPr>
      <w:r>
        <w:rPr>
          <w:noProof/>
        </w:rPr>
        <w:t>18.</w:t>
      </w:r>
      <w:r>
        <w:rPr>
          <w:noProof/>
          <w:lang w:eastAsia="zh-CN"/>
        </w:rPr>
        <w:t>8</w:t>
      </w:r>
      <w:r>
        <w:rPr>
          <w:rFonts w:ascii="Calibri" w:hAnsi="Calibri"/>
          <w:noProof/>
          <w:kern w:val="2"/>
          <w:sz w:val="24"/>
          <w:szCs w:val="24"/>
          <w:lang w:eastAsia="en-GB"/>
        </w:rPr>
        <w:tab/>
      </w:r>
      <w:r>
        <w:rPr>
          <w:noProof/>
        </w:rPr>
        <w:t xml:space="preserve">Transfer Identifier for </w:t>
      </w:r>
      <w:r>
        <w:rPr>
          <w:noProof/>
          <w:lang w:eastAsia="zh-CN"/>
        </w:rPr>
        <w:t>CS to PS</w:t>
      </w:r>
      <w:r>
        <w:rPr>
          <w:noProof/>
        </w:rPr>
        <w:t xml:space="preserve"> Single Radio Voice Call Continuity (STI-rSR)</w:t>
      </w:r>
      <w:r>
        <w:rPr>
          <w:noProof/>
        </w:rPr>
        <w:tab/>
      </w:r>
      <w:r>
        <w:rPr>
          <w:noProof/>
        </w:rPr>
        <w:fldChar w:fldCharType="begin"/>
      </w:r>
      <w:r>
        <w:rPr>
          <w:noProof/>
        </w:rPr>
        <w:instrText xml:space="preserve"> PAGEREF _Toc239753212 \h </w:instrText>
      </w:r>
      <w:r>
        <w:rPr>
          <w:noProof/>
        </w:rPr>
      </w:r>
      <w:r>
        <w:rPr>
          <w:noProof/>
        </w:rPr>
        <w:fldChar w:fldCharType="separate"/>
      </w:r>
      <w:r>
        <w:rPr>
          <w:noProof/>
        </w:rPr>
        <w:t>75</w:t>
      </w:r>
      <w:r>
        <w:rPr>
          <w:noProof/>
        </w:rPr>
        <w:fldChar w:fldCharType="end"/>
      </w:r>
    </w:p>
    <w:p w14:paraId="0AC27A24" w14:textId="598E272D" w:rsidR="00DF46E5" w:rsidRDefault="00DF46E5">
      <w:pPr>
        <w:pStyle w:val="TOC2"/>
        <w:rPr>
          <w:rFonts w:ascii="Calibri" w:hAnsi="Calibri"/>
          <w:noProof/>
          <w:kern w:val="2"/>
          <w:sz w:val="24"/>
          <w:szCs w:val="24"/>
          <w:lang w:eastAsia="en-GB"/>
        </w:rPr>
      </w:pPr>
      <w:r>
        <w:rPr>
          <w:noProof/>
        </w:rPr>
        <w:t>18.9</w:t>
      </w:r>
      <w:r>
        <w:rPr>
          <w:rFonts w:ascii="Calibri" w:hAnsi="Calibri"/>
          <w:noProof/>
          <w:kern w:val="2"/>
          <w:sz w:val="24"/>
          <w:szCs w:val="24"/>
          <w:lang w:eastAsia="en-GB"/>
        </w:rPr>
        <w:tab/>
      </w:r>
      <w:r>
        <w:rPr>
          <w:noProof/>
        </w:rPr>
        <w:t>Additional MSISDN</w:t>
      </w:r>
      <w:r>
        <w:rPr>
          <w:noProof/>
        </w:rPr>
        <w:tab/>
      </w:r>
      <w:r>
        <w:rPr>
          <w:noProof/>
        </w:rPr>
        <w:fldChar w:fldCharType="begin"/>
      </w:r>
      <w:r>
        <w:rPr>
          <w:noProof/>
        </w:rPr>
        <w:instrText xml:space="preserve"> PAGEREF _Toc239753213 \h </w:instrText>
      </w:r>
      <w:r>
        <w:rPr>
          <w:noProof/>
        </w:rPr>
      </w:r>
      <w:r>
        <w:rPr>
          <w:noProof/>
        </w:rPr>
        <w:fldChar w:fldCharType="separate"/>
      </w:r>
      <w:r>
        <w:rPr>
          <w:noProof/>
        </w:rPr>
        <w:t>75</w:t>
      </w:r>
      <w:r>
        <w:rPr>
          <w:noProof/>
        </w:rPr>
        <w:fldChar w:fldCharType="end"/>
      </w:r>
    </w:p>
    <w:p w14:paraId="61D46049" w14:textId="37888A55" w:rsidR="00DF46E5" w:rsidRDefault="00DF46E5">
      <w:pPr>
        <w:pStyle w:val="TOC1"/>
        <w:rPr>
          <w:rFonts w:ascii="Calibri" w:hAnsi="Calibri"/>
          <w:noProof/>
          <w:kern w:val="2"/>
          <w:sz w:val="24"/>
          <w:szCs w:val="24"/>
          <w:lang w:eastAsia="en-GB"/>
        </w:rPr>
      </w:pPr>
      <w:r>
        <w:rPr>
          <w:noProof/>
        </w:rPr>
        <w:t>19</w:t>
      </w:r>
      <w:r>
        <w:rPr>
          <w:rFonts w:ascii="Calibri" w:hAnsi="Calibri"/>
          <w:noProof/>
          <w:kern w:val="2"/>
          <w:sz w:val="24"/>
          <w:szCs w:val="24"/>
          <w:lang w:eastAsia="en-GB"/>
        </w:rPr>
        <w:tab/>
      </w:r>
      <w:r>
        <w:rPr>
          <w:noProof/>
        </w:rPr>
        <w:t>Numbering, addressing and identification for the Evolved Packet Core (EPC)</w:t>
      </w:r>
      <w:r>
        <w:rPr>
          <w:noProof/>
        </w:rPr>
        <w:tab/>
      </w:r>
      <w:r>
        <w:rPr>
          <w:noProof/>
        </w:rPr>
        <w:fldChar w:fldCharType="begin"/>
      </w:r>
      <w:r>
        <w:rPr>
          <w:noProof/>
        </w:rPr>
        <w:instrText xml:space="preserve"> PAGEREF _Toc239753214 \h </w:instrText>
      </w:r>
      <w:r>
        <w:rPr>
          <w:noProof/>
        </w:rPr>
      </w:r>
      <w:r>
        <w:rPr>
          <w:noProof/>
        </w:rPr>
        <w:fldChar w:fldCharType="separate"/>
      </w:r>
      <w:r>
        <w:rPr>
          <w:noProof/>
        </w:rPr>
        <w:t>76</w:t>
      </w:r>
      <w:r>
        <w:rPr>
          <w:noProof/>
        </w:rPr>
        <w:fldChar w:fldCharType="end"/>
      </w:r>
    </w:p>
    <w:p w14:paraId="2B7ECCFA" w14:textId="1D21C447" w:rsidR="00DF46E5" w:rsidRDefault="00DF46E5">
      <w:pPr>
        <w:pStyle w:val="TOC2"/>
        <w:rPr>
          <w:rFonts w:ascii="Calibri" w:hAnsi="Calibri"/>
          <w:noProof/>
          <w:kern w:val="2"/>
          <w:sz w:val="24"/>
          <w:szCs w:val="24"/>
          <w:lang w:eastAsia="en-GB"/>
        </w:rPr>
      </w:pPr>
      <w:r>
        <w:rPr>
          <w:noProof/>
        </w:rPr>
        <w:t>19.1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_Toc239753215 \h </w:instrText>
      </w:r>
      <w:r>
        <w:rPr>
          <w:noProof/>
        </w:rPr>
      </w:r>
      <w:r>
        <w:rPr>
          <w:noProof/>
        </w:rPr>
        <w:fldChar w:fldCharType="separate"/>
      </w:r>
      <w:r>
        <w:rPr>
          <w:noProof/>
        </w:rPr>
        <w:t>76</w:t>
      </w:r>
      <w:r>
        <w:rPr>
          <w:noProof/>
        </w:rPr>
        <w:fldChar w:fldCharType="end"/>
      </w:r>
    </w:p>
    <w:p w14:paraId="3A8A6159" w14:textId="7530CB06" w:rsidR="00DF46E5" w:rsidRDefault="00DF46E5">
      <w:pPr>
        <w:pStyle w:val="TOC2"/>
        <w:rPr>
          <w:rFonts w:ascii="Calibri" w:hAnsi="Calibri"/>
          <w:noProof/>
          <w:kern w:val="2"/>
          <w:sz w:val="24"/>
          <w:szCs w:val="24"/>
          <w:lang w:eastAsia="en-GB"/>
        </w:rPr>
      </w:pPr>
      <w:r>
        <w:rPr>
          <w:noProof/>
        </w:rPr>
        <w:t>19.2</w:t>
      </w:r>
      <w:r>
        <w:rPr>
          <w:rFonts w:ascii="Calibri" w:hAnsi="Calibri"/>
          <w:noProof/>
          <w:kern w:val="2"/>
          <w:sz w:val="24"/>
          <w:szCs w:val="24"/>
          <w:lang w:eastAsia="en-GB"/>
        </w:rPr>
        <w:tab/>
      </w:r>
      <w:r>
        <w:rPr>
          <w:noProof/>
        </w:rPr>
        <w:t>Home Network Realm/Domain</w:t>
      </w:r>
      <w:r>
        <w:rPr>
          <w:noProof/>
        </w:rPr>
        <w:tab/>
      </w:r>
      <w:r>
        <w:rPr>
          <w:noProof/>
        </w:rPr>
        <w:fldChar w:fldCharType="begin"/>
      </w:r>
      <w:r>
        <w:rPr>
          <w:noProof/>
        </w:rPr>
        <w:instrText xml:space="preserve"> PAGEREF _Toc239753216 \h </w:instrText>
      </w:r>
      <w:r>
        <w:rPr>
          <w:noProof/>
        </w:rPr>
      </w:r>
      <w:r>
        <w:rPr>
          <w:noProof/>
        </w:rPr>
        <w:fldChar w:fldCharType="separate"/>
      </w:r>
      <w:r>
        <w:rPr>
          <w:noProof/>
        </w:rPr>
        <w:t>76</w:t>
      </w:r>
      <w:r>
        <w:rPr>
          <w:noProof/>
        </w:rPr>
        <w:fldChar w:fldCharType="end"/>
      </w:r>
    </w:p>
    <w:p w14:paraId="69C55498" w14:textId="7E496909" w:rsidR="00DF46E5" w:rsidRDefault="00DF46E5">
      <w:pPr>
        <w:pStyle w:val="TOC2"/>
        <w:rPr>
          <w:rFonts w:ascii="Calibri" w:hAnsi="Calibri"/>
          <w:noProof/>
          <w:kern w:val="2"/>
          <w:sz w:val="24"/>
          <w:szCs w:val="24"/>
          <w:lang w:eastAsia="en-GB"/>
        </w:rPr>
      </w:pPr>
      <w:r>
        <w:rPr>
          <w:noProof/>
        </w:rPr>
        <w:t>19.3</w:t>
      </w:r>
      <w:r>
        <w:rPr>
          <w:rFonts w:ascii="Calibri" w:hAnsi="Calibri"/>
          <w:noProof/>
          <w:kern w:val="2"/>
          <w:sz w:val="24"/>
          <w:szCs w:val="24"/>
          <w:lang w:eastAsia="en-GB"/>
        </w:rPr>
        <w:tab/>
      </w:r>
      <w:r>
        <w:rPr>
          <w:noProof/>
        </w:rPr>
        <w:t>3GPP access to non-3GPP access interworking</w:t>
      </w:r>
      <w:r>
        <w:rPr>
          <w:noProof/>
        </w:rPr>
        <w:tab/>
      </w:r>
      <w:r>
        <w:rPr>
          <w:noProof/>
        </w:rPr>
        <w:fldChar w:fldCharType="begin"/>
      </w:r>
      <w:r>
        <w:rPr>
          <w:noProof/>
        </w:rPr>
        <w:instrText xml:space="preserve"> PAGEREF _Toc239753217 \h </w:instrText>
      </w:r>
      <w:r>
        <w:rPr>
          <w:noProof/>
        </w:rPr>
      </w:r>
      <w:r>
        <w:rPr>
          <w:noProof/>
        </w:rPr>
        <w:fldChar w:fldCharType="separate"/>
      </w:r>
      <w:r>
        <w:rPr>
          <w:noProof/>
        </w:rPr>
        <w:t>76</w:t>
      </w:r>
      <w:r>
        <w:rPr>
          <w:noProof/>
        </w:rPr>
        <w:fldChar w:fldCharType="end"/>
      </w:r>
    </w:p>
    <w:p w14:paraId="524B2D13" w14:textId="3E77DEF3" w:rsidR="00DF46E5" w:rsidRDefault="00DF46E5">
      <w:pPr>
        <w:pStyle w:val="TOC3"/>
        <w:rPr>
          <w:rFonts w:ascii="Calibri" w:hAnsi="Calibri"/>
          <w:noProof/>
          <w:kern w:val="2"/>
          <w:sz w:val="24"/>
          <w:szCs w:val="24"/>
          <w:lang w:eastAsia="en-GB"/>
        </w:rPr>
      </w:pPr>
      <w:r>
        <w:rPr>
          <w:noProof/>
        </w:rPr>
        <w:t>19.3.1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_Toc239753218 \h </w:instrText>
      </w:r>
      <w:r>
        <w:rPr>
          <w:noProof/>
        </w:rPr>
      </w:r>
      <w:r>
        <w:rPr>
          <w:noProof/>
        </w:rPr>
        <w:fldChar w:fldCharType="separate"/>
      </w:r>
      <w:r>
        <w:rPr>
          <w:noProof/>
        </w:rPr>
        <w:t>76</w:t>
      </w:r>
      <w:r>
        <w:rPr>
          <w:noProof/>
        </w:rPr>
        <w:fldChar w:fldCharType="end"/>
      </w:r>
    </w:p>
    <w:p w14:paraId="290D1449" w14:textId="79B06B74" w:rsidR="00DF46E5" w:rsidRDefault="00DF46E5">
      <w:pPr>
        <w:pStyle w:val="TOC3"/>
        <w:rPr>
          <w:rFonts w:ascii="Calibri" w:hAnsi="Calibri"/>
          <w:noProof/>
          <w:kern w:val="2"/>
          <w:sz w:val="24"/>
          <w:szCs w:val="24"/>
          <w:lang w:eastAsia="en-GB"/>
        </w:rPr>
      </w:pPr>
      <w:r>
        <w:rPr>
          <w:noProof/>
        </w:rPr>
        <w:t>19.3.2</w:t>
      </w:r>
      <w:r>
        <w:rPr>
          <w:rFonts w:ascii="Calibri" w:hAnsi="Calibri"/>
          <w:noProof/>
          <w:kern w:val="2"/>
          <w:sz w:val="24"/>
          <w:szCs w:val="24"/>
          <w:lang w:eastAsia="en-GB"/>
        </w:rPr>
        <w:tab/>
      </w:r>
      <w:r>
        <w:rPr>
          <w:noProof/>
        </w:rPr>
        <w:t>Root NAI</w:t>
      </w:r>
      <w:r>
        <w:rPr>
          <w:noProof/>
        </w:rPr>
        <w:tab/>
      </w:r>
      <w:r>
        <w:rPr>
          <w:noProof/>
        </w:rPr>
        <w:fldChar w:fldCharType="begin"/>
      </w:r>
      <w:r>
        <w:rPr>
          <w:noProof/>
        </w:rPr>
        <w:instrText xml:space="preserve"> PAGEREF _Toc239753219 \h </w:instrText>
      </w:r>
      <w:r>
        <w:rPr>
          <w:noProof/>
        </w:rPr>
      </w:r>
      <w:r>
        <w:rPr>
          <w:noProof/>
        </w:rPr>
        <w:fldChar w:fldCharType="separate"/>
      </w:r>
      <w:r>
        <w:rPr>
          <w:noProof/>
        </w:rPr>
        <w:t>77</w:t>
      </w:r>
      <w:r>
        <w:rPr>
          <w:noProof/>
        </w:rPr>
        <w:fldChar w:fldCharType="end"/>
      </w:r>
    </w:p>
    <w:p w14:paraId="75CFFAF3" w14:textId="17A87957" w:rsidR="00DF46E5" w:rsidRDefault="00DF46E5">
      <w:pPr>
        <w:pStyle w:val="TOC3"/>
        <w:rPr>
          <w:rFonts w:ascii="Calibri" w:hAnsi="Calibri"/>
          <w:noProof/>
          <w:kern w:val="2"/>
          <w:sz w:val="24"/>
          <w:szCs w:val="24"/>
          <w:lang w:eastAsia="en-GB"/>
        </w:rPr>
      </w:pPr>
      <w:r>
        <w:rPr>
          <w:noProof/>
        </w:rPr>
        <w:t>19.3.3</w:t>
      </w:r>
      <w:r>
        <w:rPr>
          <w:rFonts w:ascii="Calibri" w:hAnsi="Calibri"/>
          <w:noProof/>
          <w:kern w:val="2"/>
          <w:sz w:val="24"/>
          <w:szCs w:val="24"/>
          <w:lang w:eastAsia="en-GB"/>
        </w:rPr>
        <w:tab/>
      </w:r>
      <w:r>
        <w:rPr>
          <w:noProof/>
        </w:rPr>
        <w:t>Decorated NAI</w:t>
      </w:r>
      <w:r>
        <w:rPr>
          <w:noProof/>
        </w:rPr>
        <w:tab/>
      </w:r>
      <w:r>
        <w:rPr>
          <w:noProof/>
        </w:rPr>
        <w:fldChar w:fldCharType="begin"/>
      </w:r>
      <w:r>
        <w:rPr>
          <w:noProof/>
        </w:rPr>
        <w:instrText xml:space="preserve"> PAGEREF _Toc239753220 \h </w:instrText>
      </w:r>
      <w:r>
        <w:rPr>
          <w:noProof/>
        </w:rPr>
      </w:r>
      <w:r>
        <w:rPr>
          <w:noProof/>
        </w:rPr>
        <w:fldChar w:fldCharType="separate"/>
      </w:r>
      <w:r>
        <w:rPr>
          <w:noProof/>
        </w:rPr>
        <w:t>77</w:t>
      </w:r>
      <w:r>
        <w:rPr>
          <w:noProof/>
        </w:rPr>
        <w:fldChar w:fldCharType="end"/>
      </w:r>
    </w:p>
    <w:p w14:paraId="46DB3297" w14:textId="046F284B" w:rsidR="00DF46E5" w:rsidRDefault="00DF46E5">
      <w:pPr>
        <w:pStyle w:val="TOC3"/>
        <w:rPr>
          <w:rFonts w:ascii="Calibri" w:hAnsi="Calibri"/>
          <w:noProof/>
          <w:kern w:val="2"/>
          <w:sz w:val="24"/>
          <w:szCs w:val="24"/>
          <w:lang w:eastAsia="en-GB"/>
        </w:rPr>
      </w:pPr>
      <w:r>
        <w:rPr>
          <w:noProof/>
        </w:rPr>
        <w:t>19.3.4</w:t>
      </w:r>
      <w:r>
        <w:rPr>
          <w:rFonts w:ascii="Calibri" w:hAnsi="Calibri"/>
          <w:noProof/>
          <w:kern w:val="2"/>
          <w:sz w:val="24"/>
          <w:szCs w:val="24"/>
          <w:lang w:eastAsia="en-GB"/>
        </w:rPr>
        <w:tab/>
      </w:r>
      <w:r>
        <w:rPr>
          <w:noProof/>
        </w:rPr>
        <w:t>Fast Re</w:t>
      </w:r>
      <w:r>
        <w:rPr>
          <w:noProof/>
        </w:rPr>
        <w:noBreakHyphen/>
        <w:t>authentication NAI</w:t>
      </w:r>
      <w:r>
        <w:rPr>
          <w:noProof/>
        </w:rPr>
        <w:tab/>
      </w:r>
      <w:r>
        <w:rPr>
          <w:noProof/>
        </w:rPr>
        <w:fldChar w:fldCharType="begin"/>
      </w:r>
      <w:r>
        <w:rPr>
          <w:noProof/>
        </w:rPr>
        <w:instrText xml:space="preserve"> PAGEREF _Toc239753221 \h </w:instrText>
      </w:r>
      <w:r>
        <w:rPr>
          <w:noProof/>
        </w:rPr>
      </w:r>
      <w:r>
        <w:rPr>
          <w:noProof/>
        </w:rPr>
        <w:fldChar w:fldCharType="separate"/>
      </w:r>
      <w:r>
        <w:rPr>
          <w:noProof/>
        </w:rPr>
        <w:t>78</w:t>
      </w:r>
      <w:r>
        <w:rPr>
          <w:noProof/>
        </w:rPr>
        <w:fldChar w:fldCharType="end"/>
      </w:r>
    </w:p>
    <w:p w14:paraId="62309D80" w14:textId="62B0F53E" w:rsidR="00DF46E5" w:rsidRDefault="00DF46E5">
      <w:pPr>
        <w:pStyle w:val="TOC3"/>
        <w:rPr>
          <w:rFonts w:ascii="Calibri" w:hAnsi="Calibri"/>
          <w:noProof/>
          <w:kern w:val="2"/>
          <w:sz w:val="24"/>
          <w:szCs w:val="24"/>
          <w:lang w:eastAsia="en-GB"/>
        </w:rPr>
      </w:pPr>
      <w:r>
        <w:rPr>
          <w:noProof/>
        </w:rPr>
        <w:t>19.3.5</w:t>
      </w:r>
      <w:r>
        <w:rPr>
          <w:rFonts w:ascii="Calibri" w:hAnsi="Calibri"/>
          <w:noProof/>
          <w:kern w:val="2"/>
          <w:sz w:val="24"/>
          <w:szCs w:val="24"/>
          <w:lang w:eastAsia="en-GB"/>
        </w:rPr>
        <w:tab/>
      </w:r>
      <w:r>
        <w:rPr>
          <w:noProof/>
        </w:rPr>
        <w:t>Pseudonym Identities</w:t>
      </w:r>
      <w:r>
        <w:rPr>
          <w:noProof/>
        </w:rPr>
        <w:tab/>
      </w:r>
      <w:r>
        <w:rPr>
          <w:noProof/>
        </w:rPr>
        <w:fldChar w:fldCharType="begin"/>
      </w:r>
      <w:r>
        <w:rPr>
          <w:noProof/>
        </w:rPr>
        <w:instrText xml:space="preserve"> PAGEREF _Toc239753222 \h </w:instrText>
      </w:r>
      <w:r>
        <w:rPr>
          <w:noProof/>
        </w:rPr>
      </w:r>
      <w:r>
        <w:rPr>
          <w:noProof/>
        </w:rPr>
        <w:fldChar w:fldCharType="separate"/>
      </w:r>
      <w:r>
        <w:rPr>
          <w:noProof/>
        </w:rPr>
        <w:t>79</w:t>
      </w:r>
      <w:r>
        <w:rPr>
          <w:noProof/>
        </w:rPr>
        <w:fldChar w:fldCharType="end"/>
      </w:r>
    </w:p>
    <w:p w14:paraId="7E171EBF" w14:textId="29B3A26C" w:rsidR="00DF46E5" w:rsidRDefault="00DF46E5">
      <w:pPr>
        <w:pStyle w:val="TOC3"/>
        <w:rPr>
          <w:rFonts w:ascii="Calibri" w:hAnsi="Calibri"/>
          <w:noProof/>
          <w:kern w:val="2"/>
          <w:sz w:val="24"/>
          <w:szCs w:val="24"/>
          <w:lang w:eastAsia="en-GB"/>
        </w:rPr>
      </w:pPr>
      <w:r>
        <w:rPr>
          <w:noProof/>
        </w:rPr>
        <w:t>19.3.6</w:t>
      </w:r>
      <w:r>
        <w:rPr>
          <w:rFonts w:ascii="Calibri" w:hAnsi="Calibri"/>
          <w:noProof/>
          <w:kern w:val="2"/>
          <w:sz w:val="24"/>
          <w:szCs w:val="24"/>
          <w:lang w:eastAsia="en-GB"/>
        </w:rPr>
        <w:tab/>
      </w:r>
      <w:r>
        <w:rPr>
          <w:noProof/>
        </w:rPr>
        <w:t>Emergency NAI for Limited Service State</w:t>
      </w:r>
      <w:r>
        <w:rPr>
          <w:noProof/>
        </w:rPr>
        <w:tab/>
      </w:r>
      <w:r>
        <w:rPr>
          <w:noProof/>
        </w:rPr>
        <w:fldChar w:fldCharType="begin"/>
      </w:r>
      <w:r>
        <w:rPr>
          <w:noProof/>
        </w:rPr>
        <w:instrText xml:space="preserve"> PAGEREF _Toc239753223 \h </w:instrText>
      </w:r>
      <w:r>
        <w:rPr>
          <w:noProof/>
        </w:rPr>
      </w:r>
      <w:r>
        <w:rPr>
          <w:noProof/>
        </w:rPr>
        <w:fldChar w:fldCharType="separate"/>
      </w:r>
      <w:r>
        <w:rPr>
          <w:noProof/>
        </w:rPr>
        <w:t>80</w:t>
      </w:r>
      <w:r>
        <w:rPr>
          <w:noProof/>
        </w:rPr>
        <w:fldChar w:fldCharType="end"/>
      </w:r>
    </w:p>
    <w:p w14:paraId="58039120" w14:textId="7CAD778E" w:rsidR="00DF46E5" w:rsidRDefault="00DF46E5">
      <w:pPr>
        <w:pStyle w:val="TOC3"/>
        <w:rPr>
          <w:rFonts w:ascii="Calibri" w:hAnsi="Calibri"/>
          <w:noProof/>
          <w:kern w:val="2"/>
          <w:sz w:val="24"/>
          <w:szCs w:val="24"/>
          <w:lang w:eastAsia="en-GB"/>
        </w:rPr>
      </w:pPr>
      <w:r>
        <w:rPr>
          <w:noProof/>
        </w:rPr>
        <w:t>19.3.7</w:t>
      </w:r>
      <w:r>
        <w:rPr>
          <w:rFonts w:ascii="Calibri" w:hAnsi="Calibri"/>
          <w:noProof/>
          <w:kern w:val="2"/>
          <w:sz w:val="24"/>
          <w:szCs w:val="24"/>
          <w:lang w:eastAsia="en-GB"/>
        </w:rPr>
        <w:tab/>
      </w:r>
      <w:r>
        <w:rPr>
          <w:noProof/>
        </w:rPr>
        <w:t>Alternative NAI</w:t>
      </w:r>
      <w:r>
        <w:rPr>
          <w:noProof/>
        </w:rPr>
        <w:tab/>
      </w:r>
      <w:r>
        <w:rPr>
          <w:noProof/>
        </w:rPr>
        <w:fldChar w:fldCharType="begin"/>
      </w:r>
      <w:r>
        <w:rPr>
          <w:noProof/>
        </w:rPr>
        <w:instrText xml:space="preserve"> PAGEREF _Toc239753224 \h </w:instrText>
      </w:r>
      <w:r>
        <w:rPr>
          <w:noProof/>
        </w:rPr>
      </w:r>
      <w:r>
        <w:rPr>
          <w:noProof/>
        </w:rPr>
        <w:fldChar w:fldCharType="separate"/>
      </w:r>
      <w:r>
        <w:rPr>
          <w:noProof/>
        </w:rPr>
        <w:t>80</w:t>
      </w:r>
      <w:r>
        <w:rPr>
          <w:noProof/>
        </w:rPr>
        <w:fldChar w:fldCharType="end"/>
      </w:r>
    </w:p>
    <w:p w14:paraId="1BE36FB0" w14:textId="4CA64093" w:rsidR="00DF46E5" w:rsidRDefault="00DF46E5">
      <w:pPr>
        <w:pStyle w:val="TOC3"/>
        <w:rPr>
          <w:rFonts w:ascii="Calibri" w:hAnsi="Calibri"/>
          <w:noProof/>
          <w:kern w:val="2"/>
          <w:sz w:val="24"/>
          <w:szCs w:val="24"/>
          <w:lang w:eastAsia="en-GB"/>
        </w:rPr>
      </w:pPr>
      <w:r>
        <w:rPr>
          <w:noProof/>
        </w:rPr>
        <w:t>19.3.8</w:t>
      </w:r>
      <w:r>
        <w:rPr>
          <w:rFonts w:ascii="Calibri" w:hAnsi="Calibri"/>
          <w:noProof/>
          <w:kern w:val="2"/>
          <w:sz w:val="24"/>
          <w:szCs w:val="24"/>
          <w:lang w:eastAsia="en-GB"/>
        </w:rPr>
        <w:tab/>
      </w:r>
      <w:r>
        <w:rPr>
          <w:noProof/>
        </w:rPr>
        <w:t>Keyname NAI</w:t>
      </w:r>
      <w:r>
        <w:rPr>
          <w:noProof/>
        </w:rPr>
        <w:tab/>
      </w:r>
      <w:r>
        <w:rPr>
          <w:noProof/>
        </w:rPr>
        <w:fldChar w:fldCharType="begin"/>
      </w:r>
      <w:r>
        <w:rPr>
          <w:noProof/>
        </w:rPr>
        <w:instrText xml:space="preserve"> PAGEREF _Toc239753225 \h </w:instrText>
      </w:r>
      <w:r>
        <w:rPr>
          <w:noProof/>
        </w:rPr>
      </w:r>
      <w:r>
        <w:rPr>
          <w:noProof/>
        </w:rPr>
        <w:fldChar w:fldCharType="separate"/>
      </w:r>
      <w:r>
        <w:rPr>
          <w:noProof/>
        </w:rPr>
        <w:t>80</w:t>
      </w:r>
      <w:r>
        <w:rPr>
          <w:noProof/>
        </w:rPr>
        <w:fldChar w:fldCharType="end"/>
      </w:r>
    </w:p>
    <w:p w14:paraId="7F407E76" w14:textId="525A1D64" w:rsidR="00DF46E5" w:rsidRDefault="00DF46E5">
      <w:pPr>
        <w:pStyle w:val="TOC3"/>
        <w:rPr>
          <w:rFonts w:ascii="Calibri" w:hAnsi="Calibri"/>
          <w:noProof/>
          <w:kern w:val="2"/>
          <w:sz w:val="24"/>
          <w:szCs w:val="24"/>
          <w:lang w:eastAsia="en-GB"/>
        </w:rPr>
      </w:pPr>
      <w:r>
        <w:rPr>
          <w:noProof/>
        </w:rPr>
        <w:t>19.3.9</w:t>
      </w:r>
      <w:r>
        <w:rPr>
          <w:rFonts w:ascii="Calibri" w:hAnsi="Calibri"/>
          <w:noProof/>
          <w:kern w:val="2"/>
          <w:sz w:val="24"/>
          <w:szCs w:val="24"/>
          <w:lang w:eastAsia="en-GB"/>
        </w:rPr>
        <w:tab/>
      </w:r>
      <w:r>
        <w:rPr>
          <w:noProof/>
        </w:rPr>
        <w:t>IMSI-based Emergency NAI</w:t>
      </w:r>
      <w:r>
        <w:rPr>
          <w:noProof/>
        </w:rPr>
        <w:tab/>
      </w:r>
      <w:r>
        <w:rPr>
          <w:noProof/>
        </w:rPr>
        <w:fldChar w:fldCharType="begin"/>
      </w:r>
      <w:r>
        <w:rPr>
          <w:noProof/>
        </w:rPr>
        <w:instrText xml:space="preserve"> PAGEREF _Toc239753226 \h </w:instrText>
      </w:r>
      <w:r>
        <w:rPr>
          <w:noProof/>
        </w:rPr>
      </w:r>
      <w:r>
        <w:rPr>
          <w:noProof/>
        </w:rPr>
        <w:fldChar w:fldCharType="separate"/>
      </w:r>
      <w:r>
        <w:rPr>
          <w:noProof/>
        </w:rPr>
        <w:t>81</w:t>
      </w:r>
      <w:r>
        <w:rPr>
          <w:noProof/>
        </w:rPr>
        <w:fldChar w:fldCharType="end"/>
      </w:r>
    </w:p>
    <w:p w14:paraId="684078AA" w14:textId="687FAD67" w:rsidR="00DF46E5" w:rsidRDefault="00DF46E5">
      <w:pPr>
        <w:pStyle w:val="TOC3"/>
        <w:rPr>
          <w:rFonts w:ascii="Calibri" w:hAnsi="Calibri"/>
          <w:noProof/>
          <w:kern w:val="2"/>
          <w:sz w:val="24"/>
          <w:szCs w:val="24"/>
          <w:lang w:eastAsia="en-GB"/>
        </w:rPr>
      </w:pPr>
      <w:r>
        <w:rPr>
          <w:noProof/>
        </w:rPr>
        <w:t>19.3.10</w:t>
      </w:r>
      <w:r>
        <w:rPr>
          <w:rFonts w:ascii="Calibri" w:hAnsi="Calibri"/>
          <w:noProof/>
          <w:kern w:val="2"/>
          <w:sz w:val="24"/>
          <w:szCs w:val="24"/>
          <w:lang w:eastAsia="en-GB"/>
        </w:rPr>
        <w:tab/>
      </w:r>
      <w:r>
        <w:rPr>
          <w:noProof/>
        </w:rPr>
        <w:t>High Priority Access NAI</w:t>
      </w:r>
      <w:r>
        <w:rPr>
          <w:noProof/>
        </w:rPr>
        <w:tab/>
      </w:r>
      <w:r>
        <w:rPr>
          <w:noProof/>
        </w:rPr>
        <w:fldChar w:fldCharType="begin"/>
      </w:r>
      <w:r>
        <w:rPr>
          <w:noProof/>
        </w:rPr>
        <w:instrText xml:space="preserve"> PAGEREF _Toc239753227 \h </w:instrText>
      </w:r>
      <w:r>
        <w:rPr>
          <w:noProof/>
        </w:rPr>
      </w:r>
      <w:r>
        <w:rPr>
          <w:noProof/>
        </w:rPr>
        <w:fldChar w:fldCharType="separate"/>
      </w:r>
      <w:r>
        <w:rPr>
          <w:noProof/>
        </w:rPr>
        <w:t>81</w:t>
      </w:r>
      <w:r>
        <w:rPr>
          <w:noProof/>
        </w:rPr>
        <w:fldChar w:fldCharType="end"/>
      </w:r>
    </w:p>
    <w:p w14:paraId="0C61FF15" w14:textId="0E52744B" w:rsidR="00DF46E5" w:rsidRDefault="00DF46E5">
      <w:pPr>
        <w:pStyle w:val="TOC2"/>
        <w:rPr>
          <w:rFonts w:ascii="Calibri" w:hAnsi="Calibri"/>
          <w:noProof/>
          <w:kern w:val="2"/>
          <w:sz w:val="24"/>
          <w:szCs w:val="24"/>
          <w:lang w:eastAsia="en-GB"/>
        </w:rPr>
      </w:pPr>
      <w:r>
        <w:rPr>
          <w:noProof/>
        </w:rPr>
        <w:t>19.4</w:t>
      </w:r>
      <w:r>
        <w:rPr>
          <w:rFonts w:ascii="Calibri" w:hAnsi="Calibri"/>
          <w:noProof/>
          <w:kern w:val="2"/>
          <w:sz w:val="24"/>
          <w:szCs w:val="24"/>
          <w:lang w:eastAsia="en-GB"/>
        </w:rPr>
        <w:tab/>
      </w:r>
      <w:r>
        <w:rPr>
          <w:noProof/>
        </w:rPr>
        <w:t>Identifiers for Domain Name System procedures</w:t>
      </w:r>
      <w:r>
        <w:rPr>
          <w:noProof/>
        </w:rPr>
        <w:tab/>
      </w:r>
      <w:r>
        <w:rPr>
          <w:noProof/>
        </w:rPr>
        <w:fldChar w:fldCharType="begin"/>
      </w:r>
      <w:r>
        <w:rPr>
          <w:noProof/>
        </w:rPr>
        <w:instrText xml:space="preserve"> PAGEREF _Toc239753228 \h </w:instrText>
      </w:r>
      <w:r>
        <w:rPr>
          <w:noProof/>
        </w:rPr>
      </w:r>
      <w:r>
        <w:rPr>
          <w:noProof/>
        </w:rPr>
        <w:fldChar w:fldCharType="separate"/>
      </w:r>
      <w:r>
        <w:rPr>
          <w:noProof/>
        </w:rPr>
        <w:t>81</w:t>
      </w:r>
      <w:r>
        <w:rPr>
          <w:noProof/>
        </w:rPr>
        <w:fldChar w:fldCharType="end"/>
      </w:r>
    </w:p>
    <w:p w14:paraId="26837CA2" w14:textId="290743F6" w:rsidR="00DF46E5" w:rsidRDefault="00DF46E5">
      <w:pPr>
        <w:pStyle w:val="TOC3"/>
        <w:rPr>
          <w:rFonts w:ascii="Calibri" w:hAnsi="Calibri"/>
          <w:noProof/>
          <w:kern w:val="2"/>
          <w:sz w:val="24"/>
          <w:szCs w:val="24"/>
          <w:lang w:eastAsia="en-GB"/>
        </w:rPr>
      </w:pPr>
      <w:r>
        <w:rPr>
          <w:noProof/>
        </w:rPr>
        <w:t>19.4.1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_Toc239753229 \h </w:instrText>
      </w:r>
      <w:r>
        <w:rPr>
          <w:noProof/>
        </w:rPr>
      </w:r>
      <w:r>
        <w:rPr>
          <w:noProof/>
        </w:rPr>
        <w:fldChar w:fldCharType="separate"/>
      </w:r>
      <w:r>
        <w:rPr>
          <w:noProof/>
        </w:rPr>
        <w:t>81</w:t>
      </w:r>
      <w:r>
        <w:rPr>
          <w:noProof/>
        </w:rPr>
        <w:fldChar w:fldCharType="end"/>
      </w:r>
    </w:p>
    <w:p w14:paraId="1D510894" w14:textId="6A961A29" w:rsidR="00DF46E5" w:rsidRDefault="00DF46E5">
      <w:pPr>
        <w:pStyle w:val="TOC3"/>
        <w:rPr>
          <w:rFonts w:ascii="Calibri" w:hAnsi="Calibri"/>
          <w:noProof/>
          <w:kern w:val="2"/>
          <w:sz w:val="24"/>
          <w:szCs w:val="24"/>
          <w:lang w:eastAsia="en-GB"/>
        </w:rPr>
      </w:pPr>
      <w:r>
        <w:rPr>
          <w:noProof/>
        </w:rPr>
        <w:t>19.4.2</w:t>
      </w:r>
      <w:r>
        <w:rPr>
          <w:rFonts w:ascii="Calibri" w:hAnsi="Calibri"/>
          <w:noProof/>
          <w:kern w:val="2"/>
          <w:sz w:val="24"/>
          <w:szCs w:val="24"/>
          <w:lang w:eastAsia="en-GB"/>
        </w:rPr>
        <w:tab/>
      </w:r>
      <w:r>
        <w:rPr>
          <w:noProof/>
        </w:rPr>
        <w:t>Fully Qualified Domain Names (FQDNs)</w:t>
      </w:r>
      <w:r>
        <w:rPr>
          <w:noProof/>
        </w:rPr>
        <w:tab/>
      </w:r>
      <w:r>
        <w:rPr>
          <w:noProof/>
        </w:rPr>
        <w:fldChar w:fldCharType="begin"/>
      </w:r>
      <w:r>
        <w:rPr>
          <w:noProof/>
        </w:rPr>
        <w:instrText xml:space="preserve"> PAGEREF _Toc239753230 \h </w:instrText>
      </w:r>
      <w:r>
        <w:rPr>
          <w:noProof/>
        </w:rPr>
      </w:r>
      <w:r>
        <w:rPr>
          <w:noProof/>
        </w:rPr>
        <w:fldChar w:fldCharType="separate"/>
      </w:r>
      <w:r>
        <w:rPr>
          <w:noProof/>
        </w:rPr>
        <w:t>82</w:t>
      </w:r>
      <w:r>
        <w:rPr>
          <w:noProof/>
        </w:rPr>
        <w:fldChar w:fldCharType="end"/>
      </w:r>
    </w:p>
    <w:p w14:paraId="48C2D24F" w14:textId="2D3C6687" w:rsidR="00DF46E5" w:rsidRDefault="00DF46E5">
      <w:pPr>
        <w:pStyle w:val="TOC4"/>
        <w:rPr>
          <w:rFonts w:ascii="Calibri" w:hAnsi="Calibri"/>
          <w:noProof/>
          <w:kern w:val="2"/>
          <w:sz w:val="24"/>
          <w:szCs w:val="24"/>
          <w:lang w:eastAsia="en-GB"/>
        </w:rPr>
      </w:pPr>
      <w:r>
        <w:rPr>
          <w:noProof/>
        </w:rPr>
        <w:t>19.4.2.1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_Toc239753231 \h </w:instrText>
      </w:r>
      <w:r>
        <w:rPr>
          <w:noProof/>
        </w:rPr>
      </w:r>
      <w:r>
        <w:rPr>
          <w:noProof/>
        </w:rPr>
        <w:fldChar w:fldCharType="separate"/>
      </w:r>
      <w:r>
        <w:rPr>
          <w:noProof/>
        </w:rPr>
        <w:t>82</w:t>
      </w:r>
      <w:r>
        <w:rPr>
          <w:noProof/>
        </w:rPr>
        <w:fldChar w:fldCharType="end"/>
      </w:r>
    </w:p>
    <w:p w14:paraId="750AF18B" w14:textId="106FDD1E" w:rsidR="00DF46E5" w:rsidRDefault="00DF46E5">
      <w:pPr>
        <w:pStyle w:val="TOC4"/>
        <w:rPr>
          <w:rFonts w:ascii="Calibri" w:hAnsi="Calibri"/>
          <w:noProof/>
          <w:kern w:val="2"/>
          <w:sz w:val="24"/>
          <w:szCs w:val="24"/>
          <w:lang w:eastAsia="en-GB"/>
        </w:rPr>
      </w:pPr>
      <w:r>
        <w:rPr>
          <w:noProof/>
        </w:rPr>
        <w:t>19.4.2.2</w:t>
      </w:r>
      <w:r>
        <w:rPr>
          <w:rFonts w:ascii="Calibri" w:hAnsi="Calibri"/>
          <w:noProof/>
          <w:kern w:val="2"/>
          <w:sz w:val="24"/>
          <w:szCs w:val="24"/>
          <w:lang w:eastAsia="en-GB"/>
        </w:rPr>
        <w:tab/>
      </w:r>
      <w:r>
        <w:rPr>
          <w:noProof/>
        </w:rPr>
        <w:t>Access Point Name FQDN (APN-FQDN)</w:t>
      </w:r>
      <w:r>
        <w:rPr>
          <w:noProof/>
        </w:rPr>
        <w:tab/>
      </w:r>
      <w:r>
        <w:rPr>
          <w:noProof/>
        </w:rPr>
        <w:fldChar w:fldCharType="begin"/>
      </w:r>
      <w:r>
        <w:rPr>
          <w:noProof/>
        </w:rPr>
        <w:instrText xml:space="preserve"> PAGEREF _Toc239753232 \h </w:instrText>
      </w:r>
      <w:r>
        <w:rPr>
          <w:noProof/>
        </w:rPr>
      </w:r>
      <w:r>
        <w:rPr>
          <w:noProof/>
        </w:rPr>
        <w:fldChar w:fldCharType="separate"/>
      </w:r>
      <w:r>
        <w:rPr>
          <w:noProof/>
        </w:rPr>
        <w:t>82</w:t>
      </w:r>
      <w:r>
        <w:rPr>
          <w:noProof/>
        </w:rPr>
        <w:fldChar w:fldCharType="end"/>
      </w:r>
    </w:p>
    <w:p w14:paraId="3FE16153" w14:textId="626A2504" w:rsidR="00DF46E5" w:rsidRDefault="00DF46E5">
      <w:pPr>
        <w:pStyle w:val="TOC5"/>
        <w:rPr>
          <w:rFonts w:ascii="Calibri" w:hAnsi="Calibri"/>
          <w:noProof/>
          <w:kern w:val="2"/>
          <w:sz w:val="24"/>
          <w:szCs w:val="24"/>
          <w:lang w:eastAsia="en-GB"/>
        </w:rPr>
      </w:pPr>
      <w:r>
        <w:rPr>
          <w:noProof/>
        </w:rPr>
        <w:t>19.4.2.2.1</w:t>
      </w:r>
      <w:r>
        <w:rPr>
          <w:rFonts w:ascii="Calibri" w:hAnsi="Calibri"/>
          <w:noProof/>
          <w:kern w:val="2"/>
          <w:sz w:val="24"/>
          <w:szCs w:val="24"/>
          <w:lang w:eastAsia="en-GB"/>
        </w:rPr>
        <w:tab/>
      </w:r>
      <w:r>
        <w:rPr>
          <w:noProof/>
        </w:rPr>
        <w:t>Structure</w:t>
      </w:r>
      <w:r>
        <w:rPr>
          <w:noProof/>
        </w:rPr>
        <w:tab/>
      </w:r>
      <w:r>
        <w:rPr>
          <w:noProof/>
        </w:rPr>
        <w:fldChar w:fldCharType="begin"/>
      </w:r>
      <w:r>
        <w:rPr>
          <w:noProof/>
        </w:rPr>
        <w:instrText xml:space="preserve"> PAGEREF _Toc239753233 \h </w:instrText>
      </w:r>
      <w:r>
        <w:rPr>
          <w:noProof/>
        </w:rPr>
      </w:r>
      <w:r>
        <w:rPr>
          <w:noProof/>
        </w:rPr>
        <w:fldChar w:fldCharType="separate"/>
      </w:r>
      <w:r>
        <w:rPr>
          <w:noProof/>
        </w:rPr>
        <w:t>82</w:t>
      </w:r>
      <w:r>
        <w:rPr>
          <w:noProof/>
        </w:rPr>
        <w:fldChar w:fldCharType="end"/>
      </w:r>
    </w:p>
    <w:p w14:paraId="445F827F" w14:textId="2E56F48E" w:rsidR="00DF46E5" w:rsidRDefault="00DF46E5">
      <w:pPr>
        <w:pStyle w:val="TOC5"/>
        <w:rPr>
          <w:rFonts w:ascii="Calibri" w:hAnsi="Calibri"/>
          <w:noProof/>
          <w:kern w:val="2"/>
          <w:sz w:val="24"/>
          <w:szCs w:val="24"/>
          <w:lang w:eastAsia="en-GB"/>
        </w:rPr>
      </w:pPr>
      <w:r>
        <w:rPr>
          <w:noProof/>
        </w:rPr>
        <w:t>19.4.2.2.2</w:t>
      </w:r>
      <w:r>
        <w:rPr>
          <w:rFonts w:ascii="Calibri" w:hAnsi="Calibri"/>
          <w:noProof/>
          <w:kern w:val="2"/>
          <w:sz w:val="24"/>
          <w:szCs w:val="24"/>
          <w:lang w:eastAsia="en-GB"/>
        </w:rPr>
        <w:tab/>
      </w:r>
      <w:r>
        <w:rPr>
          <w:noProof/>
        </w:rPr>
        <w:t>Void</w:t>
      </w:r>
      <w:r>
        <w:rPr>
          <w:noProof/>
        </w:rPr>
        <w:tab/>
      </w:r>
      <w:r>
        <w:rPr>
          <w:noProof/>
        </w:rPr>
        <w:fldChar w:fldCharType="begin"/>
      </w:r>
      <w:r>
        <w:rPr>
          <w:noProof/>
        </w:rPr>
        <w:instrText xml:space="preserve"> PAGEREF _Toc239753234 \h </w:instrText>
      </w:r>
      <w:r>
        <w:rPr>
          <w:noProof/>
        </w:rPr>
      </w:r>
      <w:r>
        <w:rPr>
          <w:noProof/>
        </w:rPr>
        <w:fldChar w:fldCharType="separate"/>
      </w:r>
      <w:r>
        <w:rPr>
          <w:noProof/>
        </w:rPr>
        <w:t>83</w:t>
      </w:r>
      <w:r>
        <w:rPr>
          <w:noProof/>
        </w:rPr>
        <w:fldChar w:fldCharType="end"/>
      </w:r>
    </w:p>
    <w:p w14:paraId="1F1E17B5" w14:textId="26238BAC" w:rsidR="00DF46E5" w:rsidRDefault="00DF46E5">
      <w:pPr>
        <w:pStyle w:val="TOC5"/>
        <w:rPr>
          <w:rFonts w:ascii="Calibri" w:hAnsi="Calibri"/>
          <w:noProof/>
          <w:kern w:val="2"/>
          <w:sz w:val="24"/>
          <w:szCs w:val="24"/>
          <w:lang w:eastAsia="en-GB"/>
        </w:rPr>
      </w:pPr>
      <w:r>
        <w:rPr>
          <w:noProof/>
        </w:rPr>
        <w:t>19.4.2.2.3</w:t>
      </w:r>
      <w:r>
        <w:rPr>
          <w:rFonts w:ascii="Calibri" w:hAnsi="Calibri"/>
          <w:noProof/>
          <w:kern w:val="2"/>
          <w:sz w:val="24"/>
          <w:szCs w:val="24"/>
          <w:lang w:eastAsia="en-GB"/>
        </w:rPr>
        <w:tab/>
      </w:r>
      <w:r>
        <w:rPr>
          <w:noProof/>
        </w:rPr>
        <w:t>Void</w:t>
      </w:r>
      <w:r>
        <w:rPr>
          <w:noProof/>
        </w:rPr>
        <w:tab/>
      </w:r>
      <w:r>
        <w:rPr>
          <w:noProof/>
        </w:rPr>
        <w:fldChar w:fldCharType="begin"/>
      </w:r>
      <w:r>
        <w:rPr>
          <w:noProof/>
        </w:rPr>
        <w:instrText xml:space="preserve"> PAGEREF _Toc239753235 \h </w:instrText>
      </w:r>
      <w:r>
        <w:rPr>
          <w:noProof/>
        </w:rPr>
      </w:r>
      <w:r>
        <w:rPr>
          <w:noProof/>
        </w:rPr>
        <w:fldChar w:fldCharType="separate"/>
      </w:r>
      <w:r>
        <w:rPr>
          <w:noProof/>
        </w:rPr>
        <w:t>83</w:t>
      </w:r>
      <w:r>
        <w:rPr>
          <w:noProof/>
        </w:rPr>
        <w:fldChar w:fldCharType="end"/>
      </w:r>
    </w:p>
    <w:p w14:paraId="60803EDD" w14:textId="133E4051" w:rsidR="00DF46E5" w:rsidRDefault="00DF46E5">
      <w:pPr>
        <w:pStyle w:val="TOC5"/>
        <w:rPr>
          <w:rFonts w:ascii="Calibri" w:hAnsi="Calibri"/>
          <w:noProof/>
          <w:kern w:val="2"/>
          <w:sz w:val="24"/>
          <w:szCs w:val="24"/>
          <w:lang w:eastAsia="en-GB"/>
        </w:rPr>
      </w:pPr>
      <w:r>
        <w:rPr>
          <w:noProof/>
        </w:rPr>
        <w:t>19.4.2.2.4</w:t>
      </w:r>
      <w:r>
        <w:rPr>
          <w:rFonts w:ascii="Calibri" w:hAnsi="Calibri"/>
          <w:noProof/>
          <w:kern w:val="2"/>
          <w:sz w:val="24"/>
          <w:szCs w:val="24"/>
          <w:lang w:eastAsia="en-GB"/>
        </w:rPr>
        <w:tab/>
      </w:r>
      <w:r>
        <w:rPr>
          <w:noProof/>
        </w:rPr>
        <w:t>Void</w:t>
      </w:r>
      <w:r>
        <w:rPr>
          <w:noProof/>
        </w:rPr>
        <w:tab/>
      </w:r>
      <w:r>
        <w:rPr>
          <w:noProof/>
        </w:rPr>
        <w:fldChar w:fldCharType="begin"/>
      </w:r>
      <w:r>
        <w:rPr>
          <w:noProof/>
        </w:rPr>
        <w:instrText xml:space="preserve"> PAGEREF _Toc239753236 \h </w:instrText>
      </w:r>
      <w:r>
        <w:rPr>
          <w:noProof/>
        </w:rPr>
      </w:r>
      <w:r>
        <w:rPr>
          <w:noProof/>
        </w:rPr>
        <w:fldChar w:fldCharType="separate"/>
      </w:r>
      <w:r>
        <w:rPr>
          <w:noProof/>
        </w:rPr>
        <w:t>83</w:t>
      </w:r>
      <w:r>
        <w:rPr>
          <w:noProof/>
        </w:rPr>
        <w:fldChar w:fldCharType="end"/>
      </w:r>
    </w:p>
    <w:p w14:paraId="32F88265" w14:textId="766992F2" w:rsidR="00DF46E5" w:rsidRDefault="00DF46E5">
      <w:pPr>
        <w:pStyle w:val="TOC4"/>
        <w:rPr>
          <w:rFonts w:ascii="Calibri" w:hAnsi="Calibri"/>
          <w:noProof/>
          <w:kern w:val="2"/>
          <w:sz w:val="24"/>
          <w:szCs w:val="24"/>
          <w:lang w:eastAsia="en-GB"/>
        </w:rPr>
      </w:pPr>
      <w:r>
        <w:rPr>
          <w:noProof/>
        </w:rPr>
        <w:t>19.4.2.3</w:t>
      </w:r>
      <w:r>
        <w:rPr>
          <w:rFonts w:ascii="Calibri" w:hAnsi="Calibri"/>
          <w:noProof/>
          <w:kern w:val="2"/>
          <w:sz w:val="24"/>
          <w:szCs w:val="24"/>
          <w:lang w:eastAsia="en-GB"/>
        </w:rPr>
        <w:tab/>
      </w:r>
      <w:r>
        <w:rPr>
          <w:noProof/>
        </w:rPr>
        <w:t>Tracking Area Identity (TAI)</w:t>
      </w:r>
      <w:r>
        <w:rPr>
          <w:noProof/>
        </w:rPr>
        <w:tab/>
      </w:r>
      <w:r>
        <w:rPr>
          <w:noProof/>
        </w:rPr>
        <w:fldChar w:fldCharType="begin"/>
      </w:r>
      <w:r>
        <w:rPr>
          <w:noProof/>
        </w:rPr>
        <w:instrText xml:space="preserve"> PAGEREF _Toc239753237 \h </w:instrText>
      </w:r>
      <w:r>
        <w:rPr>
          <w:noProof/>
        </w:rPr>
      </w:r>
      <w:r>
        <w:rPr>
          <w:noProof/>
        </w:rPr>
        <w:fldChar w:fldCharType="separate"/>
      </w:r>
      <w:r>
        <w:rPr>
          <w:noProof/>
        </w:rPr>
        <w:t>83</w:t>
      </w:r>
      <w:r>
        <w:rPr>
          <w:noProof/>
        </w:rPr>
        <w:fldChar w:fldCharType="end"/>
      </w:r>
    </w:p>
    <w:p w14:paraId="02AF3BEE" w14:textId="22EDAFF5" w:rsidR="00DF46E5" w:rsidRDefault="00DF46E5">
      <w:pPr>
        <w:pStyle w:val="TOC4"/>
        <w:rPr>
          <w:rFonts w:ascii="Calibri" w:hAnsi="Calibri"/>
          <w:noProof/>
          <w:kern w:val="2"/>
          <w:sz w:val="24"/>
          <w:szCs w:val="24"/>
          <w:lang w:eastAsia="en-GB"/>
        </w:rPr>
      </w:pPr>
      <w:r>
        <w:rPr>
          <w:noProof/>
        </w:rPr>
        <w:t>19.4.2.4</w:t>
      </w:r>
      <w:r>
        <w:rPr>
          <w:rFonts w:ascii="Calibri" w:hAnsi="Calibri"/>
          <w:noProof/>
          <w:kern w:val="2"/>
          <w:sz w:val="24"/>
          <w:szCs w:val="24"/>
          <w:lang w:eastAsia="en-GB"/>
        </w:rPr>
        <w:tab/>
      </w:r>
      <w:r>
        <w:rPr>
          <w:noProof/>
        </w:rPr>
        <w:t>Mobility Management Entity (MME)</w:t>
      </w:r>
      <w:r>
        <w:rPr>
          <w:noProof/>
        </w:rPr>
        <w:tab/>
      </w:r>
      <w:r>
        <w:rPr>
          <w:noProof/>
        </w:rPr>
        <w:fldChar w:fldCharType="begin"/>
      </w:r>
      <w:r>
        <w:rPr>
          <w:noProof/>
        </w:rPr>
        <w:instrText xml:space="preserve"> PAGEREF _Toc239753238 \h </w:instrText>
      </w:r>
      <w:r>
        <w:rPr>
          <w:noProof/>
        </w:rPr>
      </w:r>
      <w:r>
        <w:rPr>
          <w:noProof/>
        </w:rPr>
        <w:fldChar w:fldCharType="separate"/>
      </w:r>
      <w:r>
        <w:rPr>
          <w:noProof/>
        </w:rPr>
        <w:t>83</w:t>
      </w:r>
      <w:r>
        <w:rPr>
          <w:noProof/>
        </w:rPr>
        <w:fldChar w:fldCharType="end"/>
      </w:r>
    </w:p>
    <w:p w14:paraId="179AC7C5" w14:textId="4ED30D7A" w:rsidR="00DF46E5" w:rsidRDefault="00DF46E5">
      <w:pPr>
        <w:pStyle w:val="TOC4"/>
        <w:rPr>
          <w:rFonts w:ascii="Calibri" w:hAnsi="Calibri"/>
          <w:noProof/>
          <w:kern w:val="2"/>
          <w:sz w:val="24"/>
          <w:szCs w:val="24"/>
          <w:lang w:eastAsia="en-GB"/>
        </w:rPr>
      </w:pPr>
      <w:r>
        <w:rPr>
          <w:noProof/>
        </w:rPr>
        <w:t>19.4.2.5</w:t>
      </w:r>
      <w:r>
        <w:rPr>
          <w:rFonts w:ascii="Calibri" w:hAnsi="Calibri"/>
          <w:noProof/>
          <w:kern w:val="2"/>
          <w:sz w:val="24"/>
          <w:szCs w:val="24"/>
          <w:lang w:eastAsia="en-GB"/>
        </w:rPr>
        <w:tab/>
      </w:r>
      <w:r>
        <w:rPr>
          <w:noProof/>
        </w:rPr>
        <w:t>Routing Area Identity (RAI) - EPC</w:t>
      </w:r>
      <w:r>
        <w:rPr>
          <w:noProof/>
        </w:rPr>
        <w:tab/>
      </w:r>
      <w:r>
        <w:rPr>
          <w:noProof/>
        </w:rPr>
        <w:fldChar w:fldCharType="begin"/>
      </w:r>
      <w:r>
        <w:rPr>
          <w:noProof/>
        </w:rPr>
        <w:instrText xml:space="preserve"> PAGEREF _Toc239753239 \h </w:instrText>
      </w:r>
      <w:r>
        <w:rPr>
          <w:noProof/>
        </w:rPr>
      </w:r>
      <w:r>
        <w:rPr>
          <w:noProof/>
        </w:rPr>
        <w:fldChar w:fldCharType="separate"/>
      </w:r>
      <w:r>
        <w:rPr>
          <w:noProof/>
        </w:rPr>
        <w:t>84</w:t>
      </w:r>
      <w:r>
        <w:rPr>
          <w:noProof/>
        </w:rPr>
        <w:fldChar w:fldCharType="end"/>
      </w:r>
    </w:p>
    <w:p w14:paraId="27EE8DC9" w14:textId="7D2F54E1" w:rsidR="00DF46E5" w:rsidRDefault="00DF46E5">
      <w:pPr>
        <w:pStyle w:val="TOC4"/>
        <w:rPr>
          <w:rFonts w:ascii="Calibri" w:hAnsi="Calibri"/>
          <w:noProof/>
          <w:kern w:val="2"/>
          <w:sz w:val="24"/>
          <w:szCs w:val="24"/>
          <w:lang w:eastAsia="en-GB"/>
        </w:rPr>
      </w:pPr>
      <w:r>
        <w:rPr>
          <w:noProof/>
        </w:rPr>
        <w:t>19.4.2.6</w:t>
      </w:r>
      <w:r>
        <w:rPr>
          <w:rFonts w:ascii="Calibri" w:hAnsi="Calibri"/>
          <w:noProof/>
          <w:kern w:val="2"/>
          <w:sz w:val="24"/>
          <w:szCs w:val="24"/>
          <w:lang w:eastAsia="en-GB"/>
        </w:rPr>
        <w:tab/>
      </w:r>
      <w:r>
        <w:rPr>
          <w:noProof/>
        </w:rPr>
        <w:t>Serving GPRS Support Node (SGSN) within SGSN pool</w:t>
      </w:r>
      <w:r>
        <w:rPr>
          <w:noProof/>
        </w:rPr>
        <w:tab/>
      </w:r>
      <w:r>
        <w:rPr>
          <w:noProof/>
        </w:rPr>
        <w:fldChar w:fldCharType="begin"/>
      </w:r>
      <w:r>
        <w:rPr>
          <w:noProof/>
        </w:rPr>
        <w:instrText xml:space="preserve"> PAGEREF _Toc239753240 \h </w:instrText>
      </w:r>
      <w:r>
        <w:rPr>
          <w:noProof/>
        </w:rPr>
      </w:r>
      <w:r>
        <w:rPr>
          <w:noProof/>
        </w:rPr>
        <w:fldChar w:fldCharType="separate"/>
      </w:r>
      <w:r>
        <w:rPr>
          <w:noProof/>
        </w:rPr>
        <w:t>84</w:t>
      </w:r>
      <w:r>
        <w:rPr>
          <w:noProof/>
        </w:rPr>
        <w:fldChar w:fldCharType="end"/>
      </w:r>
    </w:p>
    <w:p w14:paraId="05C231DD" w14:textId="5240F5B5" w:rsidR="00DF46E5" w:rsidRDefault="00DF46E5">
      <w:pPr>
        <w:pStyle w:val="TOC4"/>
        <w:rPr>
          <w:rFonts w:ascii="Calibri" w:hAnsi="Calibri"/>
          <w:noProof/>
          <w:kern w:val="2"/>
          <w:sz w:val="24"/>
          <w:szCs w:val="24"/>
          <w:lang w:eastAsia="en-GB"/>
        </w:rPr>
      </w:pPr>
      <w:r>
        <w:rPr>
          <w:noProof/>
        </w:rPr>
        <w:t>19.4.2.7</w:t>
      </w:r>
      <w:r>
        <w:rPr>
          <w:rFonts w:ascii="Calibri" w:hAnsi="Calibri"/>
          <w:noProof/>
          <w:kern w:val="2"/>
          <w:sz w:val="24"/>
          <w:szCs w:val="24"/>
          <w:lang w:eastAsia="en-GB"/>
        </w:rPr>
        <w:tab/>
      </w:r>
      <w:r>
        <w:rPr>
          <w:noProof/>
        </w:rPr>
        <w:t>Target RNC-ID for U-TRAN</w:t>
      </w:r>
      <w:r>
        <w:rPr>
          <w:noProof/>
        </w:rPr>
        <w:tab/>
      </w:r>
      <w:r>
        <w:rPr>
          <w:noProof/>
        </w:rPr>
        <w:fldChar w:fldCharType="begin"/>
      </w:r>
      <w:r>
        <w:rPr>
          <w:noProof/>
        </w:rPr>
        <w:instrText xml:space="preserve"> PAGEREF _Toc239753241 \h </w:instrText>
      </w:r>
      <w:r>
        <w:rPr>
          <w:noProof/>
        </w:rPr>
      </w:r>
      <w:r>
        <w:rPr>
          <w:noProof/>
        </w:rPr>
        <w:fldChar w:fldCharType="separate"/>
      </w:r>
      <w:r>
        <w:rPr>
          <w:noProof/>
        </w:rPr>
        <w:t>84</w:t>
      </w:r>
      <w:r>
        <w:rPr>
          <w:noProof/>
        </w:rPr>
        <w:fldChar w:fldCharType="end"/>
      </w:r>
    </w:p>
    <w:p w14:paraId="05FF9699" w14:textId="3D6380AD" w:rsidR="00DF46E5" w:rsidRDefault="00DF46E5">
      <w:pPr>
        <w:pStyle w:val="TOC4"/>
        <w:rPr>
          <w:rFonts w:ascii="Calibri" w:hAnsi="Calibri"/>
          <w:noProof/>
          <w:kern w:val="2"/>
          <w:sz w:val="24"/>
          <w:szCs w:val="24"/>
          <w:lang w:eastAsia="en-GB"/>
        </w:rPr>
      </w:pPr>
      <w:r>
        <w:rPr>
          <w:noProof/>
        </w:rPr>
        <w:t>19.4.2.8</w:t>
      </w:r>
      <w:r>
        <w:rPr>
          <w:rFonts w:ascii="Calibri" w:hAnsi="Calibri"/>
          <w:noProof/>
          <w:kern w:val="2"/>
          <w:sz w:val="24"/>
          <w:szCs w:val="24"/>
          <w:lang w:eastAsia="en-GB"/>
        </w:rPr>
        <w:tab/>
      </w:r>
      <w:r>
        <w:rPr>
          <w:noProof/>
        </w:rPr>
        <w:t>DNS subdomain for operator usage in EPC</w:t>
      </w:r>
      <w:r>
        <w:rPr>
          <w:noProof/>
        </w:rPr>
        <w:tab/>
      </w:r>
      <w:r>
        <w:rPr>
          <w:noProof/>
        </w:rPr>
        <w:fldChar w:fldCharType="begin"/>
      </w:r>
      <w:r>
        <w:rPr>
          <w:noProof/>
        </w:rPr>
        <w:instrText xml:space="preserve"> PAGEREF _Toc239753242 \h </w:instrText>
      </w:r>
      <w:r>
        <w:rPr>
          <w:noProof/>
        </w:rPr>
      </w:r>
      <w:r>
        <w:rPr>
          <w:noProof/>
        </w:rPr>
        <w:fldChar w:fldCharType="separate"/>
      </w:r>
      <w:r>
        <w:rPr>
          <w:noProof/>
        </w:rPr>
        <w:t>85</w:t>
      </w:r>
      <w:r>
        <w:rPr>
          <w:noProof/>
        </w:rPr>
        <w:fldChar w:fldCharType="end"/>
      </w:r>
    </w:p>
    <w:p w14:paraId="39411E9C" w14:textId="5F63A096" w:rsidR="00DF46E5" w:rsidRDefault="00DF46E5">
      <w:pPr>
        <w:pStyle w:val="TOC4"/>
        <w:rPr>
          <w:rFonts w:ascii="Calibri" w:hAnsi="Calibri"/>
          <w:noProof/>
          <w:kern w:val="2"/>
          <w:sz w:val="24"/>
          <w:szCs w:val="24"/>
          <w:lang w:eastAsia="en-GB"/>
        </w:rPr>
      </w:pPr>
      <w:r>
        <w:rPr>
          <w:noProof/>
        </w:rPr>
        <w:t>19.4.2.9</w:t>
      </w:r>
      <w:r>
        <w:rPr>
          <w:rFonts w:ascii="Calibri" w:hAnsi="Calibri"/>
          <w:noProof/>
          <w:kern w:val="2"/>
          <w:sz w:val="24"/>
          <w:szCs w:val="24"/>
          <w:lang w:eastAsia="en-GB"/>
        </w:rPr>
        <w:tab/>
      </w:r>
      <w:r>
        <w:rPr>
          <w:noProof/>
        </w:rPr>
        <w:t>ePDG FQDN and Visited Country FQDN for non-emergency bearer services</w:t>
      </w:r>
      <w:r>
        <w:rPr>
          <w:noProof/>
        </w:rPr>
        <w:tab/>
      </w:r>
      <w:r>
        <w:rPr>
          <w:noProof/>
        </w:rPr>
        <w:fldChar w:fldCharType="begin"/>
      </w:r>
      <w:r>
        <w:rPr>
          <w:noProof/>
        </w:rPr>
        <w:instrText xml:space="preserve"> PAGEREF _Toc239753243 \h </w:instrText>
      </w:r>
      <w:r>
        <w:rPr>
          <w:noProof/>
        </w:rPr>
      </w:r>
      <w:r>
        <w:rPr>
          <w:noProof/>
        </w:rPr>
        <w:fldChar w:fldCharType="separate"/>
      </w:r>
      <w:r>
        <w:rPr>
          <w:noProof/>
        </w:rPr>
        <w:t>85</w:t>
      </w:r>
      <w:r>
        <w:rPr>
          <w:noProof/>
        </w:rPr>
        <w:fldChar w:fldCharType="end"/>
      </w:r>
    </w:p>
    <w:p w14:paraId="124014E6" w14:textId="09F03956" w:rsidR="00DF46E5" w:rsidRDefault="00DF46E5">
      <w:pPr>
        <w:pStyle w:val="TOC5"/>
        <w:rPr>
          <w:rFonts w:ascii="Calibri" w:hAnsi="Calibri"/>
          <w:noProof/>
          <w:kern w:val="2"/>
          <w:sz w:val="24"/>
          <w:szCs w:val="24"/>
          <w:lang w:eastAsia="en-GB"/>
        </w:rPr>
      </w:pPr>
      <w:r>
        <w:rPr>
          <w:noProof/>
        </w:rPr>
        <w:t>19.4.2.9.1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_Toc239753244 \h </w:instrText>
      </w:r>
      <w:r>
        <w:rPr>
          <w:noProof/>
        </w:rPr>
      </w:r>
      <w:r>
        <w:rPr>
          <w:noProof/>
        </w:rPr>
        <w:fldChar w:fldCharType="separate"/>
      </w:r>
      <w:r>
        <w:rPr>
          <w:noProof/>
        </w:rPr>
        <w:t>85</w:t>
      </w:r>
      <w:r>
        <w:rPr>
          <w:noProof/>
        </w:rPr>
        <w:fldChar w:fldCharType="end"/>
      </w:r>
    </w:p>
    <w:p w14:paraId="3F6E874F" w14:textId="6EA600CC" w:rsidR="00DF46E5" w:rsidRDefault="00DF46E5">
      <w:pPr>
        <w:pStyle w:val="TOC5"/>
        <w:rPr>
          <w:rFonts w:ascii="Calibri" w:hAnsi="Calibri"/>
          <w:noProof/>
          <w:kern w:val="2"/>
          <w:sz w:val="24"/>
          <w:szCs w:val="24"/>
          <w:lang w:eastAsia="en-GB"/>
        </w:rPr>
      </w:pPr>
      <w:r>
        <w:rPr>
          <w:noProof/>
        </w:rPr>
        <w:t>19.4.2.9.2</w:t>
      </w:r>
      <w:r>
        <w:rPr>
          <w:rFonts w:ascii="Calibri" w:hAnsi="Calibri"/>
          <w:noProof/>
          <w:kern w:val="2"/>
          <w:sz w:val="24"/>
          <w:szCs w:val="24"/>
          <w:lang w:eastAsia="en-GB"/>
        </w:rPr>
        <w:tab/>
      </w:r>
      <w:r>
        <w:rPr>
          <w:noProof/>
        </w:rPr>
        <w:t>Operator Identifier based ePDG FQDN</w:t>
      </w:r>
      <w:r>
        <w:rPr>
          <w:noProof/>
        </w:rPr>
        <w:tab/>
      </w:r>
      <w:r>
        <w:rPr>
          <w:noProof/>
        </w:rPr>
        <w:fldChar w:fldCharType="begin"/>
      </w:r>
      <w:r>
        <w:rPr>
          <w:noProof/>
        </w:rPr>
        <w:instrText xml:space="preserve"> PAGEREF _Toc239753245 \h </w:instrText>
      </w:r>
      <w:r>
        <w:rPr>
          <w:noProof/>
        </w:rPr>
      </w:r>
      <w:r>
        <w:rPr>
          <w:noProof/>
        </w:rPr>
        <w:fldChar w:fldCharType="separate"/>
      </w:r>
      <w:r>
        <w:rPr>
          <w:noProof/>
        </w:rPr>
        <w:t>85</w:t>
      </w:r>
      <w:r>
        <w:rPr>
          <w:noProof/>
        </w:rPr>
        <w:fldChar w:fldCharType="end"/>
      </w:r>
    </w:p>
    <w:p w14:paraId="0E49ADAE" w14:textId="5E650A9A" w:rsidR="00DF46E5" w:rsidRDefault="00DF46E5">
      <w:pPr>
        <w:pStyle w:val="TOC5"/>
        <w:rPr>
          <w:rFonts w:ascii="Calibri" w:hAnsi="Calibri"/>
          <w:noProof/>
          <w:kern w:val="2"/>
          <w:sz w:val="24"/>
          <w:szCs w:val="24"/>
          <w:lang w:eastAsia="en-GB"/>
        </w:rPr>
      </w:pPr>
      <w:r>
        <w:rPr>
          <w:noProof/>
        </w:rPr>
        <w:t>19.4.2.9.3</w:t>
      </w:r>
      <w:r>
        <w:rPr>
          <w:rFonts w:ascii="Calibri" w:hAnsi="Calibri"/>
          <w:noProof/>
          <w:kern w:val="2"/>
          <w:sz w:val="24"/>
          <w:szCs w:val="24"/>
          <w:lang w:eastAsia="en-GB"/>
        </w:rPr>
        <w:tab/>
      </w:r>
      <w:r>
        <w:rPr>
          <w:noProof/>
        </w:rPr>
        <w:t>Tracking/Location Area Identity based ePDG FQDN</w:t>
      </w:r>
      <w:r>
        <w:rPr>
          <w:noProof/>
        </w:rPr>
        <w:tab/>
      </w:r>
      <w:r>
        <w:rPr>
          <w:noProof/>
        </w:rPr>
        <w:fldChar w:fldCharType="begin"/>
      </w:r>
      <w:r>
        <w:rPr>
          <w:noProof/>
        </w:rPr>
        <w:instrText xml:space="preserve"> PAGEREF _Toc239753246 \h </w:instrText>
      </w:r>
      <w:r>
        <w:rPr>
          <w:noProof/>
        </w:rPr>
      </w:r>
      <w:r>
        <w:rPr>
          <w:noProof/>
        </w:rPr>
        <w:fldChar w:fldCharType="separate"/>
      </w:r>
      <w:r>
        <w:rPr>
          <w:noProof/>
        </w:rPr>
        <w:t>86</w:t>
      </w:r>
      <w:r>
        <w:rPr>
          <w:noProof/>
        </w:rPr>
        <w:fldChar w:fldCharType="end"/>
      </w:r>
    </w:p>
    <w:p w14:paraId="3B98A6BB" w14:textId="78845F08" w:rsidR="00DF46E5" w:rsidRDefault="00DF46E5">
      <w:pPr>
        <w:pStyle w:val="TOC5"/>
        <w:rPr>
          <w:rFonts w:ascii="Calibri" w:hAnsi="Calibri"/>
          <w:noProof/>
          <w:kern w:val="2"/>
          <w:sz w:val="24"/>
          <w:szCs w:val="24"/>
          <w:lang w:eastAsia="en-GB"/>
        </w:rPr>
      </w:pPr>
      <w:r>
        <w:rPr>
          <w:noProof/>
        </w:rPr>
        <w:t>19.4.2.9.4</w:t>
      </w:r>
      <w:r>
        <w:rPr>
          <w:rFonts w:ascii="Calibri" w:hAnsi="Calibri"/>
          <w:noProof/>
          <w:kern w:val="2"/>
          <w:sz w:val="24"/>
          <w:szCs w:val="24"/>
          <w:lang w:eastAsia="en-GB"/>
        </w:rPr>
        <w:tab/>
      </w:r>
      <w:r>
        <w:rPr>
          <w:noProof/>
        </w:rPr>
        <w:t>Visited Country FQDN</w:t>
      </w:r>
      <w:r>
        <w:rPr>
          <w:noProof/>
        </w:rPr>
        <w:tab/>
      </w:r>
      <w:r>
        <w:rPr>
          <w:noProof/>
        </w:rPr>
        <w:fldChar w:fldCharType="begin"/>
      </w:r>
      <w:r>
        <w:rPr>
          <w:noProof/>
        </w:rPr>
        <w:instrText xml:space="preserve"> PAGEREF _Toc239753247 \h </w:instrText>
      </w:r>
      <w:r>
        <w:rPr>
          <w:noProof/>
        </w:rPr>
      </w:r>
      <w:r>
        <w:rPr>
          <w:noProof/>
        </w:rPr>
        <w:fldChar w:fldCharType="separate"/>
      </w:r>
      <w:r>
        <w:rPr>
          <w:noProof/>
        </w:rPr>
        <w:t>87</w:t>
      </w:r>
      <w:r>
        <w:rPr>
          <w:noProof/>
        </w:rPr>
        <w:fldChar w:fldCharType="end"/>
      </w:r>
    </w:p>
    <w:p w14:paraId="6A412873" w14:textId="468F59E6" w:rsidR="00DF46E5" w:rsidRDefault="00DF46E5">
      <w:pPr>
        <w:pStyle w:val="TOC5"/>
        <w:rPr>
          <w:rFonts w:ascii="Calibri" w:hAnsi="Calibri"/>
          <w:noProof/>
          <w:kern w:val="2"/>
          <w:sz w:val="24"/>
          <w:szCs w:val="24"/>
          <w:lang w:eastAsia="en-GB"/>
        </w:rPr>
      </w:pPr>
      <w:r>
        <w:rPr>
          <w:noProof/>
        </w:rPr>
        <w:t>19.4.2.9.5</w:t>
      </w:r>
      <w:r>
        <w:rPr>
          <w:rFonts w:ascii="Calibri" w:hAnsi="Calibri"/>
          <w:noProof/>
          <w:kern w:val="2"/>
          <w:sz w:val="24"/>
          <w:szCs w:val="24"/>
          <w:lang w:eastAsia="en-GB"/>
        </w:rPr>
        <w:tab/>
      </w:r>
      <w:r>
        <w:rPr>
          <w:noProof/>
        </w:rPr>
        <w:t>Replacement field used in DNS-based Discovery of regulatory requirements</w:t>
      </w:r>
      <w:r>
        <w:rPr>
          <w:noProof/>
        </w:rPr>
        <w:tab/>
      </w:r>
      <w:r>
        <w:rPr>
          <w:noProof/>
        </w:rPr>
        <w:fldChar w:fldCharType="begin"/>
      </w:r>
      <w:r>
        <w:rPr>
          <w:noProof/>
        </w:rPr>
        <w:instrText xml:space="preserve"> PAGEREF _Toc239753248 \h </w:instrText>
      </w:r>
      <w:r>
        <w:rPr>
          <w:noProof/>
        </w:rPr>
      </w:r>
      <w:r>
        <w:rPr>
          <w:noProof/>
        </w:rPr>
        <w:fldChar w:fldCharType="separate"/>
      </w:r>
      <w:r>
        <w:rPr>
          <w:noProof/>
        </w:rPr>
        <w:t>87</w:t>
      </w:r>
      <w:r>
        <w:rPr>
          <w:noProof/>
        </w:rPr>
        <w:fldChar w:fldCharType="end"/>
      </w:r>
    </w:p>
    <w:p w14:paraId="60B9BFC8" w14:textId="2682809C" w:rsidR="00DF46E5" w:rsidRDefault="00DF46E5">
      <w:pPr>
        <w:pStyle w:val="TOC4"/>
        <w:rPr>
          <w:rFonts w:ascii="Calibri" w:hAnsi="Calibri"/>
          <w:noProof/>
          <w:kern w:val="2"/>
          <w:sz w:val="24"/>
          <w:szCs w:val="24"/>
          <w:lang w:eastAsia="en-GB"/>
        </w:rPr>
      </w:pPr>
      <w:r>
        <w:rPr>
          <w:noProof/>
        </w:rPr>
        <w:t>19.4.2.9A</w:t>
      </w:r>
      <w:r>
        <w:rPr>
          <w:rFonts w:ascii="Calibri" w:hAnsi="Calibri"/>
          <w:noProof/>
          <w:kern w:val="2"/>
          <w:sz w:val="24"/>
          <w:szCs w:val="24"/>
          <w:lang w:eastAsia="en-GB"/>
        </w:rPr>
        <w:tab/>
      </w:r>
      <w:r>
        <w:rPr>
          <w:noProof/>
        </w:rPr>
        <w:t>ePDG FQDN for emergency bearer services</w:t>
      </w:r>
      <w:r>
        <w:rPr>
          <w:noProof/>
        </w:rPr>
        <w:tab/>
      </w:r>
      <w:r>
        <w:rPr>
          <w:noProof/>
        </w:rPr>
        <w:fldChar w:fldCharType="begin"/>
      </w:r>
      <w:r>
        <w:rPr>
          <w:noProof/>
        </w:rPr>
        <w:instrText xml:space="preserve"> PAGEREF _Toc239753249 \h </w:instrText>
      </w:r>
      <w:r>
        <w:rPr>
          <w:noProof/>
        </w:rPr>
      </w:r>
      <w:r>
        <w:rPr>
          <w:noProof/>
        </w:rPr>
        <w:fldChar w:fldCharType="separate"/>
      </w:r>
      <w:r>
        <w:rPr>
          <w:noProof/>
        </w:rPr>
        <w:t>88</w:t>
      </w:r>
      <w:r>
        <w:rPr>
          <w:noProof/>
        </w:rPr>
        <w:fldChar w:fldCharType="end"/>
      </w:r>
    </w:p>
    <w:p w14:paraId="50FF4D19" w14:textId="6C94287E" w:rsidR="00DF46E5" w:rsidRDefault="00DF46E5">
      <w:pPr>
        <w:pStyle w:val="TOC5"/>
        <w:rPr>
          <w:rFonts w:ascii="Calibri" w:hAnsi="Calibri"/>
          <w:noProof/>
          <w:kern w:val="2"/>
          <w:sz w:val="24"/>
          <w:szCs w:val="24"/>
          <w:lang w:eastAsia="en-GB"/>
        </w:rPr>
      </w:pPr>
      <w:r>
        <w:rPr>
          <w:noProof/>
        </w:rPr>
        <w:t>19.4.2.9A.1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_Toc239753250 \h </w:instrText>
      </w:r>
      <w:r>
        <w:rPr>
          <w:noProof/>
        </w:rPr>
      </w:r>
      <w:r>
        <w:rPr>
          <w:noProof/>
        </w:rPr>
        <w:fldChar w:fldCharType="separate"/>
      </w:r>
      <w:r>
        <w:rPr>
          <w:noProof/>
        </w:rPr>
        <w:t>88</w:t>
      </w:r>
      <w:r>
        <w:rPr>
          <w:noProof/>
        </w:rPr>
        <w:fldChar w:fldCharType="end"/>
      </w:r>
    </w:p>
    <w:p w14:paraId="6D3D9212" w14:textId="292B4309" w:rsidR="00DF46E5" w:rsidRDefault="00DF46E5">
      <w:pPr>
        <w:pStyle w:val="TOC5"/>
        <w:rPr>
          <w:rFonts w:ascii="Calibri" w:hAnsi="Calibri"/>
          <w:noProof/>
          <w:kern w:val="2"/>
          <w:sz w:val="24"/>
          <w:szCs w:val="24"/>
          <w:lang w:eastAsia="en-GB"/>
        </w:rPr>
      </w:pPr>
      <w:r>
        <w:rPr>
          <w:noProof/>
        </w:rPr>
        <w:t>19.4.2.9A.2</w:t>
      </w:r>
      <w:r>
        <w:rPr>
          <w:rFonts w:ascii="Calibri" w:hAnsi="Calibri"/>
          <w:noProof/>
          <w:kern w:val="2"/>
          <w:sz w:val="24"/>
          <w:szCs w:val="24"/>
          <w:lang w:eastAsia="en-GB"/>
        </w:rPr>
        <w:tab/>
      </w:r>
      <w:r>
        <w:rPr>
          <w:noProof/>
        </w:rPr>
        <w:t>Operator Identifier based Emergency ePDG FQDN</w:t>
      </w:r>
      <w:r>
        <w:rPr>
          <w:noProof/>
        </w:rPr>
        <w:tab/>
      </w:r>
      <w:r>
        <w:rPr>
          <w:noProof/>
        </w:rPr>
        <w:fldChar w:fldCharType="begin"/>
      </w:r>
      <w:r>
        <w:rPr>
          <w:noProof/>
        </w:rPr>
        <w:instrText xml:space="preserve"> PAGEREF _Toc239753251 \h </w:instrText>
      </w:r>
      <w:r>
        <w:rPr>
          <w:noProof/>
        </w:rPr>
      </w:r>
      <w:r>
        <w:rPr>
          <w:noProof/>
        </w:rPr>
        <w:fldChar w:fldCharType="separate"/>
      </w:r>
      <w:r>
        <w:rPr>
          <w:noProof/>
        </w:rPr>
        <w:t>88</w:t>
      </w:r>
      <w:r>
        <w:rPr>
          <w:noProof/>
        </w:rPr>
        <w:fldChar w:fldCharType="end"/>
      </w:r>
    </w:p>
    <w:p w14:paraId="6E199C25" w14:textId="4B3D05B7" w:rsidR="00DF46E5" w:rsidRDefault="00DF46E5">
      <w:pPr>
        <w:pStyle w:val="TOC5"/>
        <w:rPr>
          <w:rFonts w:ascii="Calibri" w:hAnsi="Calibri"/>
          <w:noProof/>
          <w:kern w:val="2"/>
          <w:sz w:val="24"/>
          <w:szCs w:val="24"/>
          <w:lang w:eastAsia="en-GB"/>
        </w:rPr>
      </w:pPr>
      <w:r>
        <w:rPr>
          <w:noProof/>
        </w:rPr>
        <w:t>19.4.2.9A.3</w:t>
      </w:r>
      <w:r>
        <w:rPr>
          <w:rFonts w:ascii="Calibri" w:hAnsi="Calibri"/>
          <w:noProof/>
          <w:kern w:val="2"/>
          <w:sz w:val="24"/>
          <w:szCs w:val="24"/>
          <w:lang w:eastAsia="en-GB"/>
        </w:rPr>
        <w:tab/>
      </w:r>
      <w:r>
        <w:rPr>
          <w:noProof/>
        </w:rPr>
        <w:t>Tracking/Location Area Identity based Emergency ePDG FQDN</w:t>
      </w:r>
      <w:r>
        <w:rPr>
          <w:noProof/>
        </w:rPr>
        <w:tab/>
      </w:r>
      <w:r>
        <w:rPr>
          <w:noProof/>
        </w:rPr>
        <w:fldChar w:fldCharType="begin"/>
      </w:r>
      <w:r>
        <w:rPr>
          <w:noProof/>
        </w:rPr>
        <w:instrText xml:space="preserve"> PAGEREF _Toc239753252 \h </w:instrText>
      </w:r>
      <w:r>
        <w:rPr>
          <w:noProof/>
        </w:rPr>
      </w:r>
      <w:r>
        <w:rPr>
          <w:noProof/>
        </w:rPr>
        <w:fldChar w:fldCharType="separate"/>
      </w:r>
      <w:r>
        <w:rPr>
          <w:noProof/>
        </w:rPr>
        <w:t>88</w:t>
      </w:r>
      <w:r>
        <w:rPr>
          <w:noProof/>
        </w:rPr>
        <w:fldChar w:fldCharType="end"/>
      </w:r>
    </w:p>
    <w:p w14:paraId="67882EF3" w14:textId="4D0BFE38" w:rsidR="00DF46E5" w:rsidRDefault="00DF46E5">
      <w:pPr>
        <w:pStyle w:val="TOC5"/>
        <w:rPr>
          <w:rFonts w:ascii="Calibri" w:hAnsi="Calibri"/>
          <w:noProof/>
          <w:kern w:val="2"/>
          <w:sz w:val="24"/>
          <w:szCs w:val="24"/>
          <w:lang w:eastAsia="en-GB"/>
        </w:rPr>
      </w:pPr>
      <w:r>
        <w:rPr>
          <w:noProof/>
        </w:rPr>
        <w:t>19.4.2.9A.4</w:t>
      </w:r>
      <w:r>
        <w:rPr>
          <w:rFonts w:ascii="Calibri" w:hAnsi="Calibri"/>
          <w:noProof/>
          <w:kern w:val="2"/>
          <w:sz w:val="24"/>
          <w:szCs w:val="24"/>
          <w:lang w:eastAsia="en-GB"/>
        </w:rPr>
        <w:tab/>
      </w:r>
      <w:r>
        <w:rPr>
          <w:noProof/>
        </w:rPr>
        <w:t>Visited Country Emergency FQDN</w:t>
      </w:r>
      <w:r>
        <w:rPr>
          <w:noProof/>
        </w:rPr>
        <w:tab/>
      </w:r>
      <w:r>
        <w:rPr>
          <w:noProof/>
        </w:rPr>
        <w:fldChar w:fldCharType="begin"/>
      </w:r>
      <w:r>
        <w:rPr>
          <w:noProof/>
        </w:rPr>
        <w:instrText xml:space="preserve"> PAGEREF _Toc239753253 \h </w:instrText>
      </w:r>
      <w:r>
        <w:rPr>
          <w:noProof/>
        </w:rPr>
      </w:r>
      <w:r>
        <w:rPr>
          <w:noProof/>
        </w:rPr>
        <w:fldChar w:fldCharType="separate"/>
      </w:r>
      <w:r>
        <w:rPr>
          <w:noProof/>
        </w:rPr>
        <w:t>89</w:t>
      </w:r>
      <w:r>
        <w:rPr>
          <w:noProof/>
        </w:rPr>
        <w:fldChar w:fldCharType="end"/>
      </w:r>
    </w:p>
    <w:p w14:paraId="6E7E15B0" w14:textId="7673B3C6" w:rsidR="00DF46E5" w:rsidRDefault="00DF46E5">
      <w:pPr>
        <w:pStyle w:val="TOC5"/>
        <w:rPr>
          <w:rFonts w:ascii="Calibri" w:hAnsi="Calibri"/>
          <w:noProof/>
          <w:kern w:val="2"/>
          <w:sz w:val="24"/>
          <w:szCs w:val="24"/>
          <w:lang w:eastAsia="en-GB"/>
        </w:rPr>
      </w:pPr>
      <w:r>
        <w:rPr>
          <w:noProof/>
        </w:rPr>
        <w:t>19.4.2.9A.5</w:t>
      </w:r>
      <w:r>
        <w:rPr>
          <w:rFonts w:ascii="Calibri" w:hAnsi="Calibri"/>
          <w:noProof/>
          <w:kern w:val="2"/>
          <w:sz w:val="24"/>
          <w:szCs w:val="24"/>
          <w:lang w:eastAsia="en-GB"/>
        </w:rPr>
        <w:tab/>
      </w:r>
      <w:r>
        <w:rPr>
          <w:noProof/>
        </w:rPr>
        <w:t>Replacement field used in DNS-based Discovery of regulatory requirements for emergency services</w:t>
      </w:r>
      <w:r>
        <w:rPr>
          <w:noProof/>
        </w:rPr>
        <w:tab/>
      </w:r>
      <w:r>
        <w:rPr>
          <w:noProof/>
        </w:rPr>
        <w:fldChar w:fldCharType="begin"/>
      </w:r>
      <w:r>
        <w:rPr>
          <w:noProof/>
        </w:rPr>
        <w:instrText xml:space="preserve"> PAGEREF _Toc239753254 \h </w:instrText>
      </w:r>
      <w:r>
        <w:rPr>
          <w:noProof/>
        </w:rPr>
      </w:r>
      <w:r>
        <w:rPr>
          <w:noProof/>
        </w:rPr>
        <w:fldChar w:fldCharType="separate"/>
      </w:r>
      <w:r>
        <w:rPr>
          <w:noProof/>
        </w:rPr>
        <w:t>89</w:t>
      </w:r>
      <w:r>
        <w:rPr>
          <w:noProof/>
        </w:rPr>
        <w:fldChar w:fldCharType="end"/>
      </w:r>
    </w:p>
    <w:p w14:paraId="7612F2FA" w14:textId="47ABB603" w:rsidR="00DF46E5" w:rsidRDefault="00DF46E5">
      <w:pPr>
        <w:pStyle w:val="TOC5"/>
        <w:rPr>
          <w:rFonts w:ascii="Calibri" w:hAnsi="Calibri"/>
          <w:noProof/>
          <w:kern w:val="2"/>
          <w:sz w:val="24"/>
          <w:szCs w:val="24"/>
          <w:lang w:eastAsia="en-GB"/>
        </w:rPr>
      </w:pPr>
      <w:r>
        <w:rPr>
          <w:noProof/>
        </w:rPr>
        <w:t>19.4.2.9A.6</w:t>
      </w:r>
      <w:r>
        <w:rPr>
          <w:rFonts w:ascii="Calibri" w:hAnsi="Calibri"/>
          <w:noProof/>
          <w:kern w:val="2"/>
          <w:sz w:val="24"/>
          <w:szCs w:val="24"/>
          <w:lang w:eastAsia="en-GB"/>
        </w:rPr>
        <w:tab/>
      </w:r>
      <w:r>
        <w:rPr>
          <w:noProof/>
        </w:rPr>
        <w:t>Country based Emergency Numbers FQDN</w:t>
      </w:r>
      <w:r>
        <w:rPr>
          <w:noProof/>
        </w:rPr>
        <w:tab/>
      </w:r>
      <w:r>
        <w:rPr>
          <w:noProof/>
        </w:rPr>
        <w:fldChar w:fldCharType="begin"/>
      </w:r>
      <w:r>
        <w:rPr>
          <w:noProof/>
        </w:rPr>
        <w:instrText xml:space="preserve"> PAGEREF _Toc239753255 \h </w:instrText>
      </w:r>
      <w:r>
        <w:rPr>
          <w:noProof/>
        </w:rPr>
      </w:r>
      <w:r>
        <w:rPr>
          <w:noProof/>
        </w:rPr>
        <w:fldChar w:fldCharType="separate"/>
      </w:r>
      <w:r>
        <w:rPr>
          <w:noProof/>
        </w:rPr>
        <w:t>89</w:t>
      </w:r>
      <w:r>
        <w:rPr>
          <w:noProof/>
        </w:rPr>
        <w:fldChar w:fldCharType="end"/>
      </w:r>
    </w:p>
    <w:p w14:paraId="50004C57" w14:textId="3EEFCD73" w:rsidR="00DF46E5" w:rsidRDefault="00DF46E5">
      <w:pPr>
        <w:pStyle w:val="TOC5"/>
        <w:rPr>
          <w:rFonts w:ascii="Calibri" w:hAnsi="Calibri"/>
          <w:noProof/>
          <w:kern w:val="2"/>
          <w:sz w:val="24"/>
          <w:szCs w:val="24"/>
          <w:lang w:eastAsia="en-GB"/>
        </w:rPr>
      </w:pPr>
      <w:r>
        <w:rPr>
          <w:noProof/>
        </w:rPr>
        <w:t>19.4.2.9A.7</w:t>
      </w:r>
      <w:r>
        <w:rPr>
          <w:rFonts w:ascii="Calibri" w:hAnsi="Calibri"/>
          <w:noProof/>
          <w:kern w:val="2"/>
          <w:sz w:val="24"/>
          <w:szCs w:val="24"/>
          <w:lang w:eastAsia="en-GB"/>
        </w:rPr>
        <w:tab/>
      </w:r>
      <w:r>
        <w:rPr>
          <w:noProof/>
        </w:rPr>
        <w:t>Replacement field used in DNS-based Discovery of Emergency Numbers</w:t>
      </w:r>
      <w:r>
        <w:rPr>
          <w:noProof/>
        </w:rPr>
        <w:tab/>
      </w:r>
      <w:r>
        <w:rPr>
          <w:noProof/>
        </w:rPr>
        <w:fldChar w:fldCharType="begin"/>
      </w:r>
      <w:r>
        <w:rPr>
          <w:noProof/>
        </w:rPr>
        <w:instrText xml:space="preserve"> PAGEREF _Toc239753256 \h </w:instrText>
      </w:r>
      <w:r>
        <w:rPr>
          <w:noProof/>
        </w:rPr>
      </w:r>
      <w:r>
        <w:rPr>
          <w:noProof/>
        </w:rPr>
        <w:fldChar w:fldCharType="separate"/>
      </w:r>
      <w:r>
        <w:rPr>
          <w:noProof/>
        </w:rPr>
        <w:t>90</w:t>
      </w:r>
      <w:r>
        <w:rPr>
          <w:noProof/>
        </w:rPr>
        <w:fldChar w:fldCharType="end"/>
      </w:r>
    </w:p>
    <w:p w14:paraId="367D989F" w14:textId="5491AC68" w:rsidR="00DF46E5" w:rsidRDefault="00DF46E5">
      <w:pPr>
        <w:pStyle w:val="TOC4"/>
        <w:rPr>
          <w:rFonts w:ascii="Calibri" w:hAnsi="Calibri"/>
          <w:noProof/>
          <w:kern w:val="2"/>
          <w:sz w:val="24"/>
          <w:szCs w:val="24"/>
          <w:lang w:eastAsia="en-GB"/>
        </w:rPr>
      </w:pPr>
      <w:r>
        <w:rPr>
          <w:noProof/>
        </w:rPr>
        <w:t>19.4.2.</w:t>
      </w:r>
      <w:r>
        <w:rPr>
          <w:noProof/>
          <w:lang w:eastAsia="zh-CN"/>
        </w:rPr>
        <w:t>10</w:t>
      </w:r>
      <w:r>
        <w:rPr>
          <w:rFonts w:ascii="Calibri" w:hAnsi="Calibri"/>
          <w:noProof/>
          <w:kern w:val="2"/>
          <w:sz w:val="24"/>
          <w:szCs w:val="24"/>
          <w:lang w:eastAsia="en-GB"/>
        </w:rPr>
        <w:tab/>
      </w:r>
      <w:r>
        <w:rPr>
          <w:noProof/>
          <w:lang w:eastAsia="zh-CN"/>
        </w:rPr>
        <w:t>Global</w:t>
      </w:r>
      <w:r>
        <w:rPr>
          <w:noProof/>
        </w:rPr>
        <w:t xml:space="preserve"> </w:t>
      </w:r>
      <w:r>
        <w:rPr>
          <w:noProof/>
          <w:lang w:eastAsia="zh-CN"/>
        </w:rPr>
        <w:t>eNodeB</w:t>
      </w:r>
      <w:r>
        <w:rPr>
          <w:noProof/>
        </w:rPr>
        <w:t>-ID for eNodeB</w:t>
      </w:r>
      <w:r>
        <w:rPr>
          <w:noProof/>
        </w:rPr>
        <w:tab/>
      </w:r>
      <w:r>
        <w:rPr>
          <w:noProof/>
        </w:rPr>
        <w:fldChar w:fldCharType="begin"/>
      </w:r>
      <w:r>
        <w:rPr>
          <w:noProof/>
        </w:rPr>
        <w:instrText xml:space="preserve"> PAGEREF _Toc239753257 \h </w:instrText>
      </w:r>
      <w:r>
        <w:rPr>
          <w:noProof/>
        </w:rPr>
      </w:r>
      <w:r>
        <w:rPr>
          <w:noProof/>
        </w:rPr>
        <w:fldChar w:fldCharType="separate"/>
      </w:r>
      <w:r>
        <w:rPr>
          <w:noProof/>
        </w:rPr>
        <w:t>90</w:t>
      </w:r>
      <w:r>
        <w:rPr>
          <w:noProof/>
        </w:rPr>
        <w:fldChar w:fldCharType="end"/>
      </w:r>
    </w:p>
    <w:p w14:paraId="0B54DEA3" w14:textId="721B7245" w:rsidR="00DF46E5" w:rsidRDefault="00DF46E5">
      <w:pPr>
        <w:pStyle w:val="TOC4"/>
        <w:rPr>
          <w:rFonts w:ascii="Calibri" w:hAnsi="Calibri"/>
          <w:noProof/>
          <w:kern w:val="2"/>
          <w:sz w:val="24"/>
          <w:szCs w:val="24"/>
          <w:lang w:eastAsia="en-GB"/>
        </w:rPr>
      </w:pPr>
      <w:r>
        <w:rPr>
          <w:noProof/>
        </w:rPr>
        <w:t>19.4.2.11</w:t>
      </w:r>
      <w:r>
        <w:rPr>
          <w:rFonts w:ascii="Calibri" w:hAnsi="Calibri"/>
          <w:noProof/>
          <w:kern w:val="2"/>
          <w:sz w:val="24"/>
          <w:szCs w:val="24"/>
          <w:lang w:eastAsia="en-GB"/>
        </w:rPr>
        <w:tab/>
      </w:r>
      <w:r>
        <w:rPr>
          <w:noProof/>
        </w:rPr>
        <w:t>Local Home Network identifier</w:t>
      </w:r>
      <w:r>
        <w:rPr>
          <w:noProof/>
        </w:rPr>
        <w:tab/>
      </w:r>
      <w:r>
        <w:rPr>
          <w:noProof/>
        </w:rPr>
        <w:fldChar w:fldCharType="begin"/>
      </w:r>
      <w:r>
        <w:rPr>
          <w:noProof/>
        </w:rPr>
        <w:instrText xml:space="preserve"> PAGEREF _Toc239753258 \h </w:instrText>
      </w:r>
      <w:r>
        <w:rPr>
          <w:noProof/>
        </w:rPr>
      </w:r>
      <w:r>
        <w:rPr>
          <w:noProof/>
        </w:rPr>
        <w:fldChar w:fldCharType="separate"/>
      </w:r>
      <w:r>
        <w:rPr>
          <w:noProof/>
        </w:rPr>
        <w:t>90</w:t>
      </w:r>
      <w:r>
        <w:rPr>
          <w:noProof/>
        </w:rPr>
        <w:fldChar w:fldCharType="end"/>
      </w:r>
    </w:p>
    <w:p w14:paraId="51EDC2A5" w14:textId="4F3B67F4" w:rsidR="00DF46E5" w:rsidRDefault="00DF46E5">
      <w:pPr>
        <w:pStyle w:val="TOC4"/>
        <w:rPr>
          <w:rFonts w:ascii="Calibri" w:hAnsi="Calibri"/>
          <w:noProof/>
          <w:kern w:val="2"/>
          <w:sz w:val="24"/>
          <w:szCs w:val="24"/>
          <w:lang w:eastAsia="en-GB"/>
        </w:rPr>
      </w:pPr>
      <w:r>
        <w:rPr>
          <w:noProof/>
        </w:rPr>
        <w:t>19.4.2.12</w:t>
      </w:r>
      <w:r>
        <w:rPr>
          <w:rFonts w:ascii="Calibri" w:hAnsi="Calibri"/>
          <w:noProof/>
          <w:kern w:val="2"/>
          <w:sz w:val="24"/>
          <w:szCs w:val="24"/>
          <w:lang w:eastAsia="en-GB"/>
        </w:rPr>
        <w:tab/>
      </w:r>
      <w:r>
        <w:rPr>
          <w:noProof/>
        </w:rPr>
        <w:t>UCMF</w:t>
      </w:r>
      <w:r>
        <w:rPr>
          <w:noProof/>
        </w:rPr>
        <w:tab/>
      </w:r>
      <w:r>
        <w:rPr>
          <w:noProof/>
        </w:rPr>
        <w:fldChar w:fldCharType="begin"/>
      </w:r>
      <w:r>
        <w:rPr>
          <w:noProof/>
        </w:rPr>
        <w:instrText xml:space="preserve"> PAGEREF _Toc239753259 \h </w:instrText>
      </w:r>
      <w:r>
        <w:rPr>
          <w:noProof/>
        </w:rPr>
      </w:r>
      <w:r>
        <w:rPr>
          <w:noProof/>
        </w:rPr>
        <w:fldChar w:fldCharType="separate"/>
      </w:r>
      <w:r>
        <w:rPr>
          <w:noProof/>
        </w:rPr>
        <w:t>91</w:t>
      </w:r>
      <w:r>
        <w:rPr>
          <w:noProof/>
        </w:rPr>
        <w:fldChar w:fldCharType="end"/>
      </w:r>
    </w:p>
    <w:p w14:paraId="29510CF5" w14:textId="3E889E4F" w:rsidR="00DF46E5" w:rsidRDefault="00DF46E5">
      <w:pPr>
        <w:pStyle w:val="TOC4"/>
        <w:rPr>
          <w:rFonts w:ascii="Calibri" w:hAnsi="Calibri"/>
          <w:noProof/>
          <w:kern w:val="2"/>
          <w:sz w:val="24"/>
          <w:szCs w:val="24"/>
          <w:lang w:eastAsia="en-GB"/>
        </w:rPr>
      </w:pPr>
      <w:r>
        <w:rPr>
          <w:noProof/>
          <w:lang w:eastAsia="zh-CN"/>
        </w:rPr>
        <w:t>19.4.2.</w:t>
      </w:r>
      <w:r>
        <w:rPr>
          <w:noProof/>
        </w:rPr>
        <w:t>13</w:t>
      </w:r>
      <w:r>
        <w:rPr>
          <w:rFonts w:ascii="Calibri" w:hAnsi="Calibri"/>
          <w:noProof/>
          <w:kern w:val="2"/>
          <w:sz w:val="24"/>
          <w:szCs w:val="24"/>
          <w:lang w:eastAsia="en-GB"/>
        </w:rPr>
        <w:tab/>
      </w:r>
      <w:r>
        <w:rPr>
          <w:noProof/>
        </w:rPr>
        <w:t>PGW Set FQDN</w:t>
      </w:r>
      <w:r>
        <w:rPr>
          <w:noProof/>
        </w:rPr>
        <w:tab/>
      </w:r>
      <w:r>
        <w:rPr>
          <w:noProof/>
        </w:rPr>
        <w:fldChar w:fldCharType="begin"/>
      </w:r>
      <w:r>
        <w:rPr>
          <w:noProof/>
        </w:rPr>
        <w:instrText xml:space="preserve"> PAGEREF _Toc239753260 \h </w:instrText>
      </w:r>
      <w:r>
        <w:rPr>
          <w:noProof/>
        </w:rPr>
      </w:r>
      <w:r>
        <w:rPr>
          <w:noProof/>
        </w:rPr>
        <w:fldChar w:fldCharType="separate"/>
      </w:r>
      <w:r>
        <w:rPr>
          <w:noProof/>
        </w:rPr>
        <w:t>91</w:t>
      </w:r>
      <w:r>
        <w:rPr>
          <w:noProof/>
        </w:rPr>
        <w:fldChar w:fldCharType="end"/>
      </w:r>
    </w:p>
    <w:p w14:paraId="256AE4C1" w14:textId="746E65F3" w:rsidR="00DF46E5" w:rsidRDefault="00DF46E5">
      <w:pPr>
        <w:pStyle w:val="TOC3"/>
        <w:rPr>
          <w:rFonts w:ascii="Calibri" w:hAnsi="Calibri"/>
          <w:noProof/>
          <w:kern w:val="2"/>
          <w:sz w:val="24"/>
          <w:szCs w:val="24"/>
          <w:lang w:eastAsia="en-GB"/>
        </w:rPr>
      </w:pPr>
      <w:r>
        <w:rPr>
          <w:noProof/>
        </w:rPr>
        <w:t>19.4.3</w:t>
      </w:r>
      <w:r>
        <w:rPr>
          <w:rFonts w:ascii="Calibri" w:hAnsi="Calibri"/>
          <w:noProof/>
          <w:kern w:val="2"/>
          <w:sz w:val="24"/>
          <w:szCs w:val="24"/>
          <w:lang w:eastAsia="en-GB"/>
        </w:rPr>
        <w:tab/>
      </w:r>
      <w:r>
        <w:rPr>
          <w:noProof/>
        </w:rPr>
        <w:t>Service and Protocol service names for 3GPP</w:t>
      </w:r>
      <w:r>
        <w:rPr>
          <w:noProof/>
        </w:rPr>
        <w:tab/>
      </w:r>
      <w:r>
        <w:rPr>
          <w:noProof/>
        </w:rPr>
        <w:fldChar w:fldCharType="begin"/>
      </w:r>
      <w:r>
        <w:rPr>
          <w:noProof/>
        </w:rPr>
        <w:instrText xml:space="preserve"> PAGEREF _Toc239753261 \h </w:instrText>
      </w:r>
      <w:r>
        <w:rPr>
          <w:noProof/>
        </w:rPr>
      </w:r>
      <w:r>
        <w:rPr>
          <w:noProof/>
        </w:rPr>
        <w:fldChar w:fldCharType="separate"/>
      </w:r>
      <w:r>
        <w:rPr>
          <w:noProof/>
        </w:rPr>
        <w:t>91</w:t>
      </w:r>
      <w:r>
        <w:rPr>
          <w:noProof/>
        </w:rPr>
        <w:fldChar w:fldCharType="end"/>
      </w:r>
    </w:p>
    <w:p w14:paraId="10D67A1C" w14:textId="16A5BFAD" w:rsidR="00DF46E5" w:rsidRDefault="00DF46E5">
      <w:pPr>
        <w:pStyle w:val="TOC2"/>
        <w:rPr>
          <w:rFonts w:ascii="Calibri" w:hAnsi="Calibri"/>
          <w:noProof/>
          <w:kern w:val="2"/>
          <w:sz w:val="24"/>
          <w:szCs w:val="24"/>
          <w:lang w:eastAsia="en-GB"/>
        </w:rPr>
      </w:pPr>
      <w:r>
        <w:rPr>
          <w:noProof/>
        </w:rPr>
        <w:t>19.5</w:t>
      </w:r>
      <w:r>
        <w:rPr>
          <w:rFonts w:ascii="Calibri" w:hAnsi="Calibri"/>
          <w:noProof/>
          <w:kern w:val="2"/>
          <w:sz w:val="24"/>
          <w:szCs w:val="24"/>
          <w:lang w:eastAsia="en-GB"/>
        </w:rPr>
        <w:tab/>
      </w:r>
      <w:r>
        <w:rPr>
          <w:noProof/>
        </w:rPr>
        <w:t>Access Network Identity</w:t>
      </w:r>
      <w:r>
        <w:rPr>
          <w:noProof/>
        </w:rPr>
        <w:tab/>
      </w:r>
      <w:r>
        <w:rPr>
          <w:noProof/>
        </w:rPr>
        <w:fldChar w:fldCharType="begin"/>
      </w:r>
      <w:r>
        <w:rPr>
          <w:noProof/>
        </w:rPr>
        <w:instrText xml:space="preserve"> PAGEREF _Toc239753262 \h </w:instrText>
      </w:r>
      <w:r>
        <w:rPr>
          <w:noProof/>
        </w:rPr>
      </w:r>
      <w:r>
        <w:rPr>
          <w:noProof/>
        </w:rPr>
        <w:fldChar w:fldCharType="separate"/>
      </w:r>
      <w:r>
        <w:rPr>
          <w:noProof/>
        </w:rPr>
        <w:t>93</w:t>
      </w:r>
      <w:r>
        <w:rPr>
          <w:noProof/>
        </w:rPr>
        <w:fldChar w:fldCharType="end"/>
      </w:r>
    </w:p>
    <w:p w14:paraId="0F174E47" w14:textId="59C28770" w:rsidR="00DF46E5" w:rsidRDefault="00DF46E5">
      <w:pPr>
        <w:pStyle w:val="TOC2"/>
        <w:rPr>
          <w:rFonts w:ascii="Calibri" w:hAnsi="Calibri"/>
          <w:noProof/>
          <w:kern w:val="2"/>
          <w:sz w:val="24"/>
          <w:szCs w:val="24"/>
          <w:lang w:eastAsia="en-GB"/>
        </w:rPr>
      </w:pPr>
      <w:r>
        <w:rPr>
          <w:noProof/>
        </w:rPr>
        <w:t>19.6</w:t>
      </w:r>
      <w:r>
        <w:rPr>
          <w:rFonts w:ascii="Calibri" w:hAnsi="Calibri"/>
          <w:noProof/>
          <w:kern w:val="2"/>
          <w:sz w:val="24"/>
          <w:szCs w:val="24"/>
          <w:lang w:eastAsia="en-GB"/>
        </w:rPr>
        <w:tab/>
      </w:r>
      <w:r>
        <w:rPr>
          <w:noProof/>
        </w:rPr>
        <w:t>E-UTRAN Cell Identity (ECI) and E-UTRAN Cell Global Identification (ECGI)</w:t>
      </w:r>
      <w:r>
        <w:rPr>
          <w:noProof/>
        </w:rPr>
        <w:tab/>
      </w:r>
      <w:r>
        <w:rPr>
          <w:noProof/>
        </w:rPr>
        <w:fldChar w:fldCharType="begin"/>
      </w:r>
      <w:r>
        <w:rPr>
          <w:noProof/>
        </w:rPr>
        <w:instrText xml:space="preserve"> PAGEREF _Toc239753263 \h </w:instrText>
      </w:r>
      <w:r>
        <w:rPr>
          <w:noProof/>
        </w:rPr>
      </w:r>
      <w:r>
        <w:rPr>
          <w:noProof/>
        </w:rPr>
        <w:fldChar w:fldCharType="separate"/>
      </w:r>
      <w:r>
        <w:rPr>
          <w:noProof/>
        </w:rPr>
        <w:t>93</w:t>
      </w:r>
      <w:r>
        <w:rPr>
          <w:noProof/>
        </w:rPr>
        <w:fldChar w:fldCharType="end"/>
      </w:r>
    </w:p>
    <w:p w14:paraId="0C22C5EC" w14:textId="2C159D2E" w:rsidR="00DF46E5" w:rsidRDefault="00DF46E5">
      <w:pPr>
        <w:pStyle w:val="TOC2"/>
        <w:rPr>
          <w:rFonts w:ascii="Calibri" w:hAnsi="Calibri"/>
          <w:noProof/>
          <w:kern w:val="2"/>
          <w:sz w:val="24"/>
          <w:szCs w:val="24"/>
          <w:lang w:eastAsia="en-GB"/>
        </w:rPr>
      </w:pPr>
      <w:r>
        <w:rPr>
          <w:noProof/>
        </w:rPr>
        <w:t>19.6</w:t>
      </w:r>
      <w:r>
        <w:rPr>
          <w:noProof/>
          <w:lang w:eastAsia="zh-CN"/>
        </w:rPr>
        <w:t>A</w:t>
      </w:r>
      <w:r>
        <w:rPr>
          <w:rFonts w:ascii="Calibri" w:hAnsi="Calibri"/>
          <w:noProof/>
          <w:kern w:val="2"/>
          <w:sz w:val="24"/>
          <w:szCs w:val="24"/>
          <w:lang w:eastAsia="en-GB"/>
        </w:rPr>
        <w:tab/>
      </w:r>
      <w:r>
        <w:rPr>
          <w:noProof/>
          <w:lang w:eastAsia="zh-CN"/>
        </w:rPr>
        <w:t>NR</w:t>
      </w:r>
      <w:r>
        <w:rPr>
          <w:noProof/>
        </w:rPr>
        <w:t xml:space="preserve"> Cell Identity (</w:t>
      </w:r>
      <w:r>
        <w:rPr>
          <w:noProof/>
          <w:lang w:eastAsia="zh-CN"/>
        </w:rPr>
        <w:t>N</w:t>
      </w:r>
      <w:r>
        <w:rPr>
          <w:noProof/>
        </w:rPr>
        <w:t xml:space="preserve">CI) and </w:t>
      </w:r>
      <w:r>
        <w:rPr>
          <w:noProof/>
          <w:lang w:eastAsia="zh-CN"/>
        </w:rPr>
        <w:t>NR</w:t>
      </w:r>
      <w:r>
        <w:rPr>
          <w:noProof/>
        </w:rPr>
        <w:t xml:space="preserve"> Cell Global Identi</w:t>
      </w:r>
      <w:r>
        <w:rPr>
          <w:noProof/>
          <w:lang w:eastAsia="zh-CN"/>
        </w:rPr>
        <w:t>ty</w:t>
      </w:r>
      <w:r>
        <w:rPr>
          <w:noProof/>
        </w:rPr>
        <w:t xml:space="preserve"> (</w:t>
      </w:r>
      <w:r>
        <w:rPr>
          <w:noProof/>
          <w:lang w:eastAsia="zh-CN"/>
        </w:rPr>
        <w:t>N</w:t>
      </w:r>
      <w:r>
        <w:rPr>
          <w:noProof/>
        </w:rPr>
        <w:t>CGI)</w:t>
      </w:r>
      <w:r>
        <w:rPr>
          <w:noProof/>
        </w:rPr>
        <w:tab/>
      </w:r>
      <w:r>
        <w:rPr>
          <w:noProof/>
        </w:rPr>
        <w:fldChar w:fldCharType="begin"/>
      </w:r>
      <w:r>
        <w:rPr>
          <w:noProof/>
        </w:rPr>
        <w:instrText xml:space="preserve"> PAGEREF _Toc239753264 \h </w:instrText>
      </w:r>
      <w:r>
        <w:rPr>
          <w:noProof/>
        </w:rPr>
      </w:r>
      <w:r>
        <w:rPr>
          <w:noProof/>
        </w:rPr>
        <w:fldChar w:fldCharType="separate"/>
      </w:r>
      <w:r>
        <w:rPr>
          <w:noProof/>
        </w:rPr>
        <w:t>93</w:t>
      </w:r>
      <w:r>
        <w:rPr>
          <w:noProof/>
        </w:rPr>
        <w:fldChar w:fldCharType="end"/>
      </w:r>
    </w:p>
    <w:p w14:paraId="2D0FB731" w14:textId="13CDC49F" w:rsidR="00DF46E5" w:rsidRDefault="00DF46E5">
      <w:pPr>
        <w:pStyle w:val="TOC2"/>
        <w:rPr>
          <w:rFonts w:ascii="Calibri" w:hAnsi="Calibri"/>
          <w:noProof/>
          <w:kern w:val="2"/>
          <w:sz w:val="24"/>
          <w:szCs w:val="24"/>
          <w:lang w:eastAsia="en-GB"/>
        </w:rPr>
      </w:pPr>
      <w:r>
        <w:rPr>
          <w:noProof/>
        </w:rPr>
        <w:t>19.7</w:t>
      </w:r>
      <w:r>
        <w:rPr>
          <w:rFonts w:ascii="Calibri" w:hAnsi="Calibri"/>
          <w:noProof/>
          <w:kern w:val="2"/>
          <w:sz w:val="24"/>
          <w:szCs w:val="24"/>
          <w:lang w:eastAsia="en-GB"/>
        </w:rPr>
        <w:tab/>
      </w:r>
      <w:r>
        <w:rPr>
          <w:noProof/>
        </w:rPr>
        <w:t>Identifiers for communications with packet data networks and applications</w:t>
      </w:r>
      <w:r>
        <w:rPr>
          <w:noProof/>
        </w:rPr>
        <w:tab/>
      </w:r>
      <w:r>
        <w:rPr>
          <w:noProof/>
        </w:rPr>
        <w:fldChar w:fldCharType="begin"/>
      </w:r>
      <w:r>
        <w:rPr>
          <w:noProof/>
        </w:rPr>
        <w:instrText xml:space="preserve"> PAGEREF _Toc239753265 \h </w:instrText>
      </w:r>
      <w:r>
        <w:rPr>
          <w:noProof/>
        </w:rPr>
      </w:r>
      <w:r>
        <w:rPr>
          <w:noProof/>
        </w:rPr>
        <w:fldChar w:fldCharType="separate"/>
      </w:r>
      <w:r>
        <w:rPr>
          <w:noProof/>
        </w:rPr>
        <w:t>94</w:t>
      </w:r>
      <w:r>
        <w:rPr>
          <w:noProof/>
        </w:rPr>
        <w:fldChar w:fldCharType="end"/>
      </w:r>
    </w:p>
    <w:p w14:paraId="4EF39F14" w14:textId="18F4FED0" w:rsidR="00DF46E5" w:rsidRDefault="00DF46E5">
      <w:pPr>
        <w:pStyle w:val="TOC3"/>
        <w:rPr>
          <w:rFonts w:ascii="Calibri" w:hAnsi="Calibri"/>
          <w:noProof/>
          <w:kern w:val="2"/>
          <w:sz w:val="24"/>
          <w:szCs w:val="24"/>
          <w:lang w:eastAsia="en-GB"/>
        </w:rPr>
      </w:pPr>
      <w:r>
        <w:rPr>
          <w:noProof/>
        </w:rPr>
        <w:t>19.7.1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_Toc239753266 \h </w:instrText>
      </w:r>
      <w:r>
        <w:rPr>
          <w:noProof/>
        </w:rPr>
      </w:r>
      <w:r>
        <w:rPr>
          <w:noProof/>
        </w:rPr>
        <w:fldChar w:fldCharType="separate"/>
      </w:r>
      <w:r>
        <w:rPr>
          <w:noProof/>
        </w:rPr>
        <w:t>94</w:t>
      </w:r>
      <w:r>
        <w:rPr>
          <w:noProof/>
        </w:rPr>
        <w:fldChar w:fldCharType="end"/>
      </w:r>
    </w:p>
    <w:p w14:paraId="732A98A8" w14:textId="794FA767" w:rsidR="00DF46E5" w:rsidRDefault="00DF46E5">
      <w:pPr>
        <w:pStyle w:val="TOC3"/>
        <w:rPr>
          <w:rFonts w:ascii="Calibri" w:hAnsi="Calibri"/>
          <w:noProof/>
          <w:kern w:val="2"/>
          <w:sz w:val="24"/>
          <w:szCs w:val="24"/>
          <w:lang w:eastAsia="en-GB"/>
        </w:rPr>
      </w:pPr>
      <w:r>
        <w:rPr>
          <w:noProof/>
        </w:rPr>
        <w:t>19.7.2</w:t>
      </w:r>
      <w:r>
        <w:rPr>
          <w:rFonts w:ascii="Calibri" w:hAnsi="Calibri"/>
          <w:noProof/>
          <w:kern w:val="2"/>
          <w:sz w:val="24"/>
          <w:szCs w:val="24"/>
          <w:lang w:eastAsia="en-GB"/>
        </w:rPr>
        <w:tab/>
      </w:r>
      <w:r>
        <w:rPr>
          <w:noProof/>
        </w:rPr>
        <w:t>External Identifier</w:t>
      </w:r>
      <w:r>
        <w:rPr>
          <w:noProof/>
        </w:rPr>
        <w:tab/>
      </w:r>
      <w:r>
        <w:rPr>
          <w:noProof/>
        </w:rPr>
        <w:fldChar w:fldCharType="begin"/>
      </w:r>
      <w:r>
        <w:rPr>
          <w:noProof/>
        </w:rPr>
        <w:instrText xml:space="preserve"> PAGEREF _Toc239753267 \h </w:instrText>
      </w:r>
      <w:r>
        <w:rPr>
          <w:noProof/>
        </w:rPr>
      </w:r>
      <w:r>
        <w:rPr>
          <w:noProof/>
        </w:rPr>
        <w:fldChar w:fldCharType="separate"/>
      </w:r>
      <w:r>
        <w:rPr>
          <w:noProof/>
        </w:rPr>
        <w:t>94</w:t>
      </w:r>
      <w:r>
        <w:rPr>
          <w:noProof/>
        </w:rPr>
        <w:fldChar w:fldCharType="end"/>
      </w:r>
    </w:p>
    <w:p w14:paraId="442F4F6E" w14:textId="51BCEF0C" w:rsidR="00DF46E5" w:rsidRDefault="00DF46E5">
      <w:pPr>
        <w:pStyle w:val="TOC3"/>
        <w:rPr>
          <w:rFonts w:ascii="Calibri" w:hAnsi="Calibri"/>
          <w:noProof/>
          <w:kern w:val="2"/>
          <w:sz w:val="24"/>
          <w:szCs w:val="24"/>
          <w:lang w:eastAsia="en-GB"/>
        </w:rPr>
      </w:pPr>
      <w:r>
        <w:rPr>
          <w:noProof/>
        </w:rPr>
        <w:t>19.7.3</w:t>
      </w:r>
      <w:r>
        <w:rPr>
          <w:rFonts w:ascii="Calibri" w:hAnsi="Calibri"/>
          <w:noProof/>
          <w:kern w:val="2"/>
          <w:sz w:val="24"/>
          <w:szCs w:val="24"/>
          <w:lang w:eastAsia="en-GB"/>
        </w:rPr>
        <w:tab/>
      </w:r>
      <w:r>
        <w:rPr>
          <w:noProof/>
        </w:rPr>
        <w:t>External Group Identifier</w:t>
      </w:r>
      <w:r>
        <w:rPr>
          <w:noProof/>
        </w:rPr>
        <w:tab/>
      </w:r>
      <w:r>
        <w:rPr>
          <w:noProof/>
        </w:rPr>
        <w:fldChar w:fldCharType="begin"/>
      </w:r>
      <w:r>
        <w:rPr>
          <w:noProof/>
        </w:rPr>
        <w:instrText xml:space="preserve"> PAGEREF _Toc239753268 \h </w:instrText>
      </w:r>
      <w:r>
        <w:rPr>
          <w:noProof/>
        </w:rPr>
      </w:r>
      <w:r>
        <w:rPr>
          <w:noProof/>
        </w:rPr>
        <w:fldChar w:fldCharType="separate"/>
      </w:r>
      <w:r>
        <w:rPr>
          <w:noProof/>
        </w:rPr>
        <w:t>94</w:t>
      </w:r>
      <w:r>
        <w:rPr>
          <w:noProof/>
        </w:rPr>
        <w:fldChar w:fldCharType="end"/>
      </w:r>
    </w:p>
    <w:p w14:paraId="6607061A" w14:textId="153D3D91" w:rsidR="00DF46E5" w:rsidRDefault="00DF46E5">
      <w:pPr>
        <w:pStyle w:val="TOC2"/>
        <w:rPr>
          <w:rFonts w:ascii="Calibri" w:hAnsi="Calibri"/>
          <w:noProof/>
          <w:kern w:val="2"/>
          <w:sz w:val="24"/>
          <w:szCs w:val="24"/>
          <w:lang w:eastAsia="en-GB"/>
        </w:rPr>
      </w:pPr>
      <w:r>
        <w:rPr>
          <w:noProof/>
        </w:rPr>
        <w:t>19.8</w:t>
      </w:r>
      <w:r>
        <w:rPr>
          <w:rFonts w:ascii="Calibri" w:hAnsi="Calibri"/>
          <w:noProof/>
          <w:kern w:val="2"/>
          <w:sz w:val="24"/>
          <w:szCs w:val="24"/>
          <w:lang w:eastAsia="en-GB"/>
        </w:rPr>
        <w:tab/>
      </w:r>
      <w:r>
        <w:rPr>
          <w:noProof/>
        </w:rPr>
        <w:t>TWAN Operator Name</w:t>
      </w:r>
      <w:r>
        <w:rPr>
          <w:noProof/>
        </w:rPr>
        <w:tab/>
      </w:r>
      <w:r>
        <w:rPr>
          <w:noProof/>
        </w:rPr>
        <w:fldChar w:fldCharType="begin"/>
      </w:r>
      <w:r>
        <w:rPr>
          <w:noProof/>
        </w:rPr>
        <w:instrText xml:space="preserve"> PAGEREF _Toc239753269 \h </w:instrText>
      </w:r>
      <w:r>
        <w:rPr>
          <w:noProof/>
        </w:rPr>
      </w:r>
      <w:r>
        <w:rPr>
          <w:noProof/>
        </w:rPr>
        <w:fldChar w:fldCharType="separate"/>
      </w:r>
      <w:r>
        <w:rPr>
          <w:noProof/>
        </w:rPr>
        <w:t>95</w:t>
      </w:r>
      <w:r>
        <w:rPr>
          <w:noProof/>
        </w:rPr>
        <w:fldChar w:fldCharType="end"/>
      </w:r>
    </w:p>
    <w:p w14:paraId="3681F6CD" w14:textId="7A6AF4CD" w:rsidR="00DF46E5" w:rsidRDefault="00DF46E5">
      <w:pPr>
        <w:pStyle w:val="TOC2"/>
        <w:rPr>
          <w:rFonts w:ascii="Calibri" w:hAnsi="Calibri"/>
          <w:noProof/>
          <w:kern w:val="2"/>
          <w:sz w:val="24"/>
          <w:szCs w:val="24"/>
          <w:lang w:eastAsia="en-GB"/>
        </w:rPr>
      </w:pPr>
      <w:r>
        <w:rPr>
          <w:noProof/>
        </w:rPr>
        <w:t>19.9</w:t>
      </w:r>
      <w:r>
        <w:rPr>
          <w:rFonts w:ascii="Calibri" w:hAnsi="Calibri"/>
          <w:noProof/>
          <w:kern w:val="2"/>
          <w:sz w:val="24"/>
          <w:szCs w:val="24"/>
          <w:lang w:eastAsia="en-GB"/>
        </w:rPr>
        <w:tab/>
      </w:r>
      <w:r w:rsidRPr="00541431">
        <w:rPr>
          <w:noProof/>
          <w:lang w:val="de-DE"/>
        </w:rPr>
        <w:t>IMSI-</w:t>
      </w:r>
      <w:r>
        <w:rPr>
          <w:noProof/>
        </w:rPr>
        <w:t xml:space="preserve">Group </w:t>
      </w:r>
      <w:r w:rsidRPr="00541431">
        <w:rPr>
          <w:noProof/>
          <w:lang w:val="de-DE"/>
        </w:rPr>
        <w:t>I</w:t>
      </w:r>
      <w:r>
        <w:rPr>
          <w:noProof/>
        </w:rPr>
        <w:t>dentifier</w:t>
      </w:r>
      <w:r>
        <w:rPr>
          <w:noProof/>
        </w:rPr>
        <w:tab/>
      </w:r>
      <w:r>
        <w:rPr>
          <w:noProof/>
        </w:rPr>
        <w:fldChar w:fldCharType="begin"/>
      </w:r>
      <w:r>
        <w:rPr>
          <w:noProof/>
        </w:rPr>
        <w:instrText xml:space="preserve"> PAGEREF _Toc239753270 \h </w:instrText>
      </w:r>
      <w:r>
        <w:rPr>
          <w:noProof/>
        </w:rPr>
      </w:r>
      <w:r>
        <w:rPr>
          <w:noProof/>
        </w:rPr>
        <w:fldChar w:fldCharType="separate"/>
      </w:r>
      <w:r>
        <w:rPr>
          <w:noProof/>
        </w:rPr>
        <w:t>95</w:t>
      </w:r>
      <w:r>
        <w:rPr>
          <w:noProof/>
        </w:rPr>
        <w:fldChar w:fldCharType="end"/>
      </w:r>
    </w:p>
    <w:p w14:paraId="32E5EAC5" w14:textId="158D8095" w:rsidR="00DF46E5" w:rsidRDefault="00DF46E5">
      <w:pPr>
        <w:pStyle w:val="TOC2"/>
        <w:rPr>
          <w:rFonts w:ascii="Calibri" w:hAnsi="Calibri"/>
          <w:noProof/>
          <w:kern w:val="2"/>
          <w:sz w:val="24"/>
          <w:szCs w:val="24"/>
          <w:lang w:eastAsia="en-GB"/>
        </w:rPr>
      </w:pPr>
      <w:r>
        <w:rPr>
          <w:noProof/>
        </w:rPr>
        <w:t>19.10</w:t>
      </w:r>
      <w:r>
        <w:rPr>
          <w:rFonts w:ascii="Calibri" w:hAnsi="Calibri"/>
          <w:noProof/>
          <w:kern w:val="2"/>
          <w:sz w:val="24"/>
          <w:szCs w:val="24"/>
          <w:lang w:eastAsia="en-GB"/>
        </w:rPr>
        <w:tab/>
      </w:r>
      <w:r>
        <w:rPr>
          <w:noProof/>
        </w:rPr>
        <w:t>Presence Reporting Area Identifier (PRA ID)</w:t>
      </w:r>
      <w:r>
        <w:rPr>
          <w:noProof/>
        </w:rPr>
        <w:tab/>
      </w:r>
      <w:r>
        <w:rPr>
          <w:noProof/>
        </w:rPr>
        <w:fldChar w:fldCharType="begin"/>
      </w:r>
      <w:r>
        <w:rPr>
          <w:noProof/>
        </w:rPr>
        <w:instrText xml:space="preserve"> PAGEREF _Toc239753271 \h </w:instrText>
      </w:r>
      <w:r>
        <w:rPr>
          <w:noProof/>
        </w:rPr>
      </w:r>
      <w:r>
        <w:rPr>
          <w:noProof/>
        </w:rPr>
        <w:fldChar w:fldCharType="separate"/>
      </w:r>
      <w:r>
        <w:rPr>
          <w:noProof/>
        </w:rPr>
        <w:t>95</w:t>
      </w:r>
      <w:r>
        <w:rPr>
          <w:noProof/>
        </w:rPr>
        <w:fldChar w:fldCharType="end"/>
      </w:r>
    </w:p>
    <w:p w14:paraId="396C484E" w14:textId="0FFF3A46" w:rsidR="00DF46E5" w:rsidRDefault="00DF46E5">
      <w:pPr>
        <w:pStyle w:val="TOC2"/>
        <w:rPr>
          <w:rFonts w:ascii="Calibri" w:hAnsi="Calibri"/>
          <w:noProof/>
          <w:kern w:val="2"/>
          <w:sz w:val="24"/>
          <w:szCs w:val="24"/>
          <w:lang w:eastAsia="en-GB"/>
        </w:rPr>
      </w:pPr>
      <w:r>
        <w:rPr>
          <w:noProof/>
        </w:rPr>
        <w:t>19.11</w:t>
      </w:r>
      <w:r>
        <w:rPr>
          <w:rFonts w:ascii="Calibri" w:hAnsi="Calibri"/>
          <w:noProof/>
          <w:kern w:val="2"/>
          <w:sz w:val="24"/>
          <w:szCs w:val="24"/>
          <w:lang w:eastAsia="en-GB"/>
        </w:rPr>
        <w:tab/>
      </w:r>
      <w:r>
        <w:rPr>
          <w:noProof/>
        </w:rPr>
        <w:t>Dedicated Core Networks Identifier</w:t>
      </w:r>
      <w:r>
        <w:rPr>
          <w:noProof/>
        </w:rPr>
        <w:tab/>
      </w:r>
      <w:r>
        <w:rPr>
          <w:noProof/>
        </w:rPr>
        <w:fldChar w:fldCharType="begin"/>
      </w:r>
      <w:r>
        <w:rPr>
          <w:noProof/>
        </w:rPr>
        <w:instrText xml:space="preserve"> PAGEREF _Toc239753272 \h </w:instrText>
      </w:r>
      <w:r>
        <w:rPr>
          <w:noProof/>
        </w:rPr>
      </w:r>
      <w:r>
        <w:rPr>
          <w:noProof/>
        </w:rPr>
        <w:fldChar w:fldCharType="separate"/>
      </w:r>
      <w:r>
        <w:rPr>
          <w:noProof/>
        </w:rPr>
        <w:t>96</w:t>
      </w:r>
      <w:r>
        <w:rPr>
          <w:noProof/>
        </w:rPr>
        <w:fldChar w:fldCharType="end"/>
      </w:r>
    </w:p>
    <w:p w14:paraId="0A1EAFC8" w14:textId="27C186A5" w:rsidR="00DF46E5" w:rsidRDefault="00DF46E5">
      <w:pPr>
        <w:pStyle w:val="TOC1"/>
        <w:rPr>
          <w:rFonts w:ascii="Calibri" w:hAnsi="Calibri"/>
          <w:noProof/>
          <w:kern w:val="2"/>
          <w:sz w:val="24"/>
          <w:szCs w:val="24"/>
          <w:lang w:eastAsia="en-GB"/>
        </w:rPr>
      </w:pPr>
      <w:r>
        <w:rPr>
          <w:noProof/>
        </w:rPr>
        <w:t>20</w:t>
      </w:r>
      <w:r>
        <w:rPr>
          <w:rFonts w:ascii="Calibri" w:hAnsi="Calibri"/>
          <w:noProof/>
          <w:kern w:val="2"/>
          <w:sz w:val="24"/>
          <w:szCs w:val="24"/>
          <w:lang w:eastAsia="en-GB"/>
        </w:rPr>
        <w:tab/>
      </w:r>
      <w:r>
        <w:rPr>
          <w:noProof/>
        </w:rPr>
        <w:t>Addressing and Identification for IMS Centralized Services</w:t>
      </w:r>
      <w:r>
        <w:rPr>
          <w:noProof/>
        </w:rPr>
        <w:tab/>
      </w:r>
      <w:r>
        <w:rPr>
          <w:noProof/>
        </w:rPr>
        <w:fldChar w:fldCharType="begin"/>
      </w:r>
      <w:r>
        <w:rPr>
          <w:noProof/>
        </w:rPr>
        <w:instrText xml:space="preserve"> PAGEREF _Toc239753273 \h </w:instrText>
      </w:r>
      <w:r>
        <w:rPr>
          <w:noProof/>
        </w:rPr>
      </w:r>
      <w:r>
        <w:rPr>
          <w:noProof/>
        </w:rPr>
        <w:fldChar w:fldCharType="separate"/>
      </w:r>
      <w:r>
        <w:rPr>
          <w:noProof/>
        </w:rPr>
        <w:t>96</w:t>
      </w:r>
      <w:r>
        <w:rPr>
          <w:noProof/>
        </w:rPr>
        <w:fldChar w:fldCharType="end"/>
      </w:r>
    </w:p>
    <w:p w14:paraId="564A3E28" w14:textId="183958BC" w:rsidR="00DF46E5" w:rsidRDefault="00DF46E5">
      <w:pPr>
        <w:pStyle w:val="TOC2"/>
        <w:rPr>
          <w:rFonts w:ascii="Calibri" w:hAnsi="Calibri"/>
          <w:noProof/>
          <w:kern w:val="2"/>
          <w:sz w:val="24"/>
          <w:szCs w:val="24"/>
          <w:lang w:eastAsia="en-GB"/>
        </w:rPr>
      </w:pPr>
      <w:r>
        <w:rPr>
          <w:noProof/>
        </w:rPr>
        <w:t>20.1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_Toc239753274 \h </w:instrText>
      </w:r>
      <w:r>
        <w:rPr>
          <w:noProof/>
        </w:rPr>
      </w:r>
      <w:r>
        <w:rPr>
          <w:noProof/>
        </w:rPr>
        <w:fldChar w:fldCharType="separate"/>
      </w:r>
      <w:r>
        <w:rPr>
          <w:noProof/>
        </w:rPr>
        <w:t>96</w:t>
      </w:r>
      <w:r>
        <w:rPr>
          <w:noProof/>
        </w:rPr>
        <w:fldChar w:fldCharType="end"/>
      </w:r>
    </w:p>
    <w:p w14:paraId="793F6EB4" w14:textId="0D3E170E" w:rsidR="00DF46E5" w:rsidRDefault="00DF46E5">
      <w:pPr>
        <w:pStyle w:val="TOC2"/>
        <w:rPr>
          <w:rFonts w:ascii="Calibri" w:hAnsi="Calibri"/>
          <w:noProof/>
          <w:kern w:val="2"/>
          <w:sz w:val="24"/>
          <w:szCs w:val="24"/>
          <w:lang w:eastAsia="en-GB"/>
        </w:rPr>
      </w:pPr>
      <w:r>
        <w:rPr>
          <w:noProof/>
        </w:rPr>
        <w:t>20.2</w:t>
      </w:r>
      <w:r>
        <w:rPr>
          <w:rFonts w:ascii="Calibri" w:hAnsi="Calibri"/>
          <w:noProof/>
          <w:kern w:val="2"/>
          <w:sz w:val="24"/>
          <w:szCs w:val="24"/>
          <w:lang w:eastAsia="en-GB"/>
        </w:rPr>
        <w:tab/>
      </w:r>
      <w:r>
        <w:rPr>
          <w:noProof/>
        </w:rPr>
        <w:t>UE based solution</w:t>
      </w:r>
      <w:r>
        <w:rPr>
          <w:noProof/>
        </w:rPr>
        <w:tab/>
      </w:r>
      <w:r>
        <w:rPr>
          <w:noProof/>
        </w:rPr>
        <w:fldChar w:fldCharType="begin"/>
      </w:r>
      <w:r>
        <w:rPr>
          <w:noProof/>
        </w:rPr>
        <w:instrText xml:space="preserve"> PAGEREF _Toc239753275 \h </w:instrText>
      </w:r>
      <w:r>
        <w:rPr>
          <w:noProof/>
        </w:rPr>
      </w:r>
      <w:r>
        <w:rPr>
          <w:noProof/>
        </w:rPr>
        <w:fldChar w:fldCharType="separate"/>
      </w:r>
      <w:r>
        <w:rPr>
          <w:noProof/>
        </w:rPr>
        <w:t>96</w:t>
      </w:r>
      <w:r>
        <w:rPr>
          <w:noProof/>
        </w:rPr>
        <w:fldChar w:fldCharType="end"/>
      </w:r>
    </w:p>
    <w:p w14:paraId="1186D7FE" w14:textId="05D0A4A5" w:rsidR="00DF46E5" w:rsidRDefault="00DF46E5">
      <w:pPr>
        <w:pStyle w:val="TOC2"/>
        <w:rPr>
          <w:rFonts w:ascii="Calibri" w:hAnsi="Calibri"/>
          <w:noProof/>
          <w:kern w:val="2"/>
          <w:sz w:val="24"/>
          <w:szCs w:val="24"/>
          <w:lang w:eastAsia="en-GB"/>
        </w:rPr>
      </w:pPr>
      <w:r>
        <w:rPr>
          <w:noProof/>
        </w:rPr>
        <w:t>20.3</w:t>
      </w:r>
      <w:r>
        <w:rPr>
          <w:rFonts w:ascii="Calibri" w:hAnsi="Calibri"/>
          <w:noProof/>
          <w:kern w:val="2"/>
          <w:sz w:val="24"/>
          <w:szCs w:val="24"/>
          <w:lang w:eastAsia="en-GB"/>
        </w:rPr>
        <w:tab/>
      </w:r>
      <w:r>
        <w:rPr>
          <w:noProof/>
        </w:rPr>
        <w:t>Network based solution</w:t>
      </w:r>
      <w:r>
        <w:rPr>
          <w:noProof/>
        </w:rPr>
        <w:tab/>
      </w:r>
      <w:r>
        <w:rPr>
          <w:noProof/>
        </w:rPr>
        <w:fldChar w:fldCharType="begin"/>
      </w:r>
      <w:r>
        <w:rPr>
          <w:noProof/>
        </w:rPr>
        <w:instrText xml:space="preserve"> PAGEREF _Toc239753276 \h </w:instrText>
      </w:r>
      <w:r>
        <w:rPr>
          <w:noProof/>
        </w:rPr>
      </w:r>
      <w:r>
        <w:rPr>
          <w:noProof/>
        </w:rPr>
        <w:fldChar w:fldCharType="separate"/>
      </w:r>
      <w:r>
        <w:rPr>
          <w:noProof/>
        </w:rPr>
        <w:t>96</w:t>
      </w:r>
      <w:r>
        <w:rPr>
          <w:noProof/>
        </w:rPr>
        <w:fldChar w:fldCharType="end"/>
      </w:r>
    </w:p>
    <w:p w14:paraId="7D18F4A0" w14:textId="7D99E297" w:rsidR="00DF46E5" w:rsidRDefault="00DF46E5">
      <w:pPr>
        <w:pStyle w:val="TOC3"/>
        <w:rPr>
          <w:rFonts w:ascii="Calibri" w:hAnsi="Calibri"/>
          <w:noProof/>
          <w:kern w:val="2"/>
          <w:sz w:val="24"/>
          <w:szCs w:val="24"/>
          <w:lang w:eastAsia="en-GB"/>
        </w:rPr>
      </w:pPr>
      <w:r>
        <w:rPr>
          <w:noProof/>
        </w:rPr>
        <w:t>20.3.1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_Toc239753277 \h </w:instrText>
      </w:r>
      <w:r>
        <w:rPr>
          <w:noProof/>
        </w:rPr>
      </w:r>
      <w:r>
        <w:rPr>
          <w:noProof/>
        </w:rPr>
        <w:fldChar w:fldCharType="separate"/>
      </w:r>
      <w:r>
        <w:rPr>
          <w:noProof/>
        </w:rPr>
        <w:t>96</w:t>
      </w:r>
      <w:r>
        <w:rPr>
          <w:noProof/>
        </w:rPr>
        <w:fldChar w:fldCharType="end"/>
      </w:r>
    </w:p>
    <w:p w14:paraId="416D97A9" w14:textId="16319B9E" w:rsidR="00DF46E5" w:rsidRDefault="00DF46E5">
      <w:pPr>
        <w:pStyle w:val="TOC3"/>
        <w:rPr>
          <w:rFonts w:ascii="Calibri" w:hAnsi="Calibri"/>
          <w:noProof/>
          <w:kern w:val="2"/>
          <w:sz w:val="24"/>
          <w:szCs w:val="24"/>
          <w:lang w:eastAsia="en-GB"/>
        </w:rPr>
      </w:pPr>
      <w:r>
        <w:rPr>
          <w:noProof/>
        </w:rPr>
        <w:t>20.3.2</w:t>
      </w:r>
      <w:r>
        <w:rPr>
          <w:rFonts w:ascii="Calibri" w:hAnsi="Calibri"/>
          <w:noProof/>
          <w:kern w:val="2"/>
          <w:sz w:val="24"/>
          <w:szCs w:val="24"/>
          <w:lang w:eastAsia="en-GB"/>
        </w:rPr>
        <w:tab/>
      </w:r>
      <w:r>
        <w:rPr>
          <w:noProof/>
        </w:rPr>
        <w:t>Home network domain name</w:t>
      </w:r>
      <w:r>
        <w:rPr>
          <w:noProof/>
        </w:rPr>
        <w:tab/>
      </w:r>
      <w:r>
        <w:rPr>
          <w:noProof/>
        </w:rPr>
        <w:fldChar w:fldCharType="begin"/>
      </w:r>
      <w:r>
        <w:rPr>
          <w:noProof/>
        </w:rPr>
        <w:instrText xml:space="preserve"> PAGEREF _Toc239753278 \h </w:instrText>
      </w:r>
      <w:r>
        <w:rPr>
          <w:noProof/>
        </w:rPr>
      </w:r>
      <w:r>
        <w:rPr>
          <w:noProof/>
        </w:rPr>
        <w:fldChar w:fldCharType="separate"/>
      </w:r>
      <w:r>
        <w:rPr>
          <w:noProof/>
        </w:rPr>
        <w:t>97</w:t>
      </w:r>
      <w:r>
        <w:rPr>
          <w:noProof/>
        </w:rPr>
        <w:fldChar w:fldCharType="end"/>
      </w:r>
    </w:p>
    <w:p w14:paraId="245FF9D9" w14:textId="0EB399CD" w:rsidR="00DF46E5" w:rsidRDefault="00DF46E5">
      <w:pPr>
        <w:pStyle w:val="TOC3"/>
        <w:rPr>
          <w:rFonts w:ascii="Calibri" w:hAnsi="Calibri"/>
          <w:noProof/>
          <w:kern w:val="2"/>
          <w:sz w:val="24"/>
          <w:szCs w:val="24"/>
          <w:lang w:eastAsia="en-GB"/>
        </w:rPr>
      </w:pPr>
      <w:r>
        <w:rPr>
          <w:noProof/>
        </w:rPr>
        <w:t>20.3.3</w:t>
      </w:r>
      <w:r>
        <w:rPr>
          <w:rFonts w:ascii="Calibri" w:hAnsi="Calibri"/>
          <w:noProof/>
          <w:kern w:val="2"/>
          <w:sz w:val="24"/>
          <w:szCs w:val="24"/>
          <w:lang w:eastAsia="en-GB"/>
        </w:rPr>
        <w:tab/>
      </w:r>
      <w:r>
        <w:rPr>
          <w:noProof/>
        </w:rPr>
        <w:t>Private User Identity</w:t>
      </w:r>
      <w:r>
        <w:rPr>
          <w:noProof/>
        </w:rPr>
        <w:tab/>
      </w:r>
      <w:r>
        <w:rPr>
          <w:noProof/>
        </w:rPr>
        <w:fldChar w:fldCharType="begin"/>
      </w:r>
      <w:r>
        <w:rPr>
          <w:noProof/>
        </w:rPr>
        <w:instrText xml:space="preserve"> PAGEREF _Toc239753279 \h </w:instrText>
      </w:r>
      <w:r>
        <w:rPr>
          <w:noProof/>
        </w:rPr>
      </w:r>
      <w:r>
        <w:rPr>
          <w:noProof/>
        </w:rPr>
        <w:fldChar w:fldCharType="separate"/>
      </w:r>
      <w:r>
        <w:rPr>
          <w:noProof/>
        </w:rPr>
        <w:t>97</w:t>
      </w:r>
      <w:r>
        <w:rPr>
          <w:noProof/>
        </w:rPr>
        <w:fldChar w:fldCharType="end"/>
      </w:r>
    </w:p>
    <w:p w14:paraId="1100D04D" w14:textId="36699519" w:rsidR="00DF46E5" w:rsidRDefault="00DF46E5">
      <w:pPr>
        <w:pStyle w:val="TOC3"/>
        <w:rPr>
          <w:rFonts w:ascii="Calibri" w:hAnsi="Calibri"/>
          <w:noProof/>
          <w:kern w:val="2"/>
          <w:sz w:val="24"/>
          <w:szCs w:val="24"/>
          <w:lang w:eastAsia="en-GB"/>
        </w:rPr>
      </w:pPr>
      <w:r>
        <w:rPr>
          <w:noProof/>
        </w:rPr>
        <w:t>20.3.4</w:t>
      </w:r>
      <w:r>
        <w:rPr>
          <w:rFonts w:ascii="Calibri" w:hAnsi="Calibri"/>
          <w:noProof/>
          <w:kern w:val="2"/>
          <w:sz w:val="24"/>
          <w:szCs w:val="24"/>
          <w:lang w:eastAsia="en-GB"/>
        </w:rPr>
        <w:tab/>
      </w:r>
      <w:r>
        <w:rPr>
          <w:noProof/>
        </w:rPr>
        <w:t>Public User Identity</w:t>
      </w:r>
      <w:r>
        <w:rPr>
          <w:noProof/>
        </w:rPr>
        <w:tab/>
      </w:r>
      <w:r>
        <w:rPr>
          <w:noProof/>
        </w:rPr>
        <w:fldChar w:fldCharType="begin"/>
      </w:r>
      <w:r>
        <w:rPr>
          <w:noProof/>
        </w:rPr>
        <w:instrText xml:space="preserve"> PAGEREF _Toc239753280 \h </w:instrText>
      </w:r>
      <w:r>
        <w:rPr>
          <w:noProof/>
        </w:rPr>
      </w:r>
      <w:r>
        <w:rPr>
          <w:noProof/>
        </w:rPr>
        <w:fldChar w:fldCharType="separate"/>
      </w:r>
      <w:r>
        <w:rPr>
          <w:noProof/>
        </w:rPr>
        <w:t>97</w:t>
      </w:r>
      <w:r>
        <w:rPr>
          <w:noProof/>
        </w:rPr>
        <w:fldChar w:fldCharType="end"/>
      </w:r>
    </w:p>
    <w:p w14:paraId="6743E4F9" w14:textId="39A0B318" w:rsidR="00DF46E5" w:rsidRDefault="00DF46E5">
      <w:pPr>
        <w:pStyle w:val="TOC3"/>
        <w:rPr>
          <w:rFonts w:ascii="Calibri" w:hAnsi="Calibri"/>
          <w:noProof/>
          <w:kern w:val="2"/>
          <w:sz w:val="24"/>
          <w:szCs w:val="24"/>
          <w:lang w:eastAsia="en-GB"/>
        </w:rPr>
      </w:pPr>
      <w:r>
        <w:rPr>
          <w:noProof/>
        </w:rPr>
        <w:t>20.3.5</w:t>
      </w:r>
      <w:r>
        <w:rPr>
          <w:rFonts w:ascii="Calibri" w:hAnsi="Calibri"/>
          <w:noProof/>
          <w:kern w:val="2"/>
          <w:sz w:val="24"/>
          <w:szCs w:val="24"/>
          <w:lang w:eastAsia="en-GB"/>
        </w:rPr>
        <w:tab/>
      </w:r>
      <w:r>
        <w:rPr>
          <w:noProof/>
        </w:rPr>
        <w:t>Conference Factory URI</w:t>
      </w:r>
      <w:r>
        <w:rPr>
          <w:noProof/>
        </w:rPr>
        <w:tab/>
      </w:r>
      <w:r>
        <w:rPr>
          <w:noProof/>
        </w:rPr>
        <w:fldChar w:fldCharType="begin"/>
      </w:r>
      <w:r>
        <w:rPr>
          <w:noProof/>
        </w:rPr>
        <w:instrText xml:space="preserve"> PAGEREF _Toc239753281 \h </w:instrText>
      </w:r>
      <w:r>
        <w:rPr>
          <w:noProof/>
        </w:rPr>
      </w:r>
      <w:r>
        <w:rPr>
          <w:noProof/>
        </w:rPr>
        <w:fldChar w:fldCharType="separate"/>
      </w:r>
      <w:r>
        <w:rPr>
          <w:noProof/>
        </w:rPr>
        <w:t>98</w:t>
      </w:r>
      <w:r>
        <w:rPr>
          <w:noProof/>
        </w:rPr>
        <w:fldChar w:fldCharType="end"/>
      </w:r>
    </w:p>
    <w:p w14:paraId="32B41DD8" w14:textId="50052403" w:rsidR="00DF46E5" w:rsidRDefault="00DF46E5">
      <w:pPr>
        <w:pStyle w:val="TOC1"/>
        <w:rPr>
          <w:rFonts w:ascii="Calibri" w:hAnsi="Calibri"/>
          <w:noProof/>
          <w:kern w:val="2"/>
          <w:sz w:val="24"/>
          <w:szCs w:val="24"/>
          <w:lang w:eastAsia="en-GB"/>
        </w:rPr>
      </w:pPr>
      <w:r>
        <w:rPr>
          <w:noProof/>
        </w:rPr>
        <w:t>21</w:t>
      </w:r>
      <w:r>
        <w:rPr>
          <w:rFonts w:ascii="Calibri" w:hAnsi="Calibri"/>
          <w:noProof/>
          <w:kern w:val="2"/>
          <w:sz w:val="24"/>
          <w:szCs w:val="24"/>
          <w:lang w:eastAsia="en-GB"/>
        </w:rPr>
        <w:tab/>
      </w:r>
      <w:r>
        <w:rPr>
          <w:noProof/>
        </w:rPr>
        <w:t>Addressing and Identification for Dual Stack Mobile IPv6 (DSMIPv6)</w:t>
      </w:r>
      <w:r>
        <w:rPr>
          <w:noProof/>
        </w:rPr>
        <w:tab/>
      </w:r>
      <w:r>
        <w:rPr>
          <w:noProof/>
        </w:rPr>
        <w:fldChar w:fldCharType="begin"/>
      </w:r>
      <w:r>
        <w:rPr>
          <w:noProof/>
        </w:rPr>
        <w:instrText xml:space="preserve"> PAGEREF _Toc239753282 \h </w:instrText>
      </w:r>
      <w:r>
        <w:rPr>
          <w:noProof/>
        </w:rPr>
      </w:r>
      <w:r>
        <w:rPr>
          <w:noProof/>
        </w:rPr>
        <w:fldChar w:fldCharType="separate"/>
      </w:r>
      <w:r>
        <w:rPr>
          <w:noProof/>
        </w:rPr>
        <w:t>98</w:t>
      </w:r>
      <w:r>
        <w:rPr>
          <w:noProof/>
        </w:rPr>
        <w:fldChar w:fldCharType="end"/>
      </w:r>
    </w:p>
    <w:p w14:paraId="42E9A4D6" w14:textId="629A0B43" w:rsidR="00DF46E5" w:rsidRDefault="00DF46E5">
      <w:pPr>
        <w:pStyle w:val="TOC2"/>
        <w:rPr>
          <w:rFonts w:ascii="Calibri" w:hAnsi="Calibri"/>
          <w:noProof/>
          <w:kern w:val="2"/>
          <w:sz w:val="24"/>
          <w:szCs w:val="24"/>
          <w:lang w:eastAsia="en-GB"/>
        </w:rPr>
      </w:pPr>
      <w:r>
        <w:rPr>
          <w:noProof/>
        </w:rPr>
        <w:t>21.1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_Toc239753283 \h </w:instrText>
      </w:r>
      <w:r>
        <w:rPr>
          <w:noProof/>
        </w:rPr>
      </w:r>
      <w:r>
        <w:rPr>
          <w:noProof/>
        </w:rPr>
        <w:fldChar w:fldCharType="separate"/>
      </w:r>
      <w:r>
        <w:rPr>
          <w:noProof/>
        </w:rPr>
        <w:t>98</w:t>
      </w:r>
      <w:r>
        <w:rPr>
          <w:noProof/>
        </w:rPr>
        <w:fldChar w:fldCharType="end"/>
      </w:r>
    </w:p>
    <w:p w14:paraId="18657685" w14:textId="35844866" w:rsidR="00DF46E5" w:rsidRDefault="00DF46E5">
      <w:pPr>
        <w:pStyle w:val="TOC2"/>
        <w:rPr>
          <w:rFonts w:ascii="Calibri" w:hAnsi="Calibri"/>
          <w:noProof/>
          <w:kern w:val="2"/>
          <w:sz w:val="24"/>
          <w:szCs w:val="24"/>
          <w:lang w:eastAsia="en-GB"/>
        </w:rPr>
      </w:pPr>
      <w:r>
        <w:rPr>
          <w:noProof/>
        </w:rPr>
        <w:t>21.2</w:t>
      </w:r>
      <w:r>
        <w:rPr>
          <w:rFonts w:ascii="Calibri" w:hAnsi="Calibri"/>
          <w:noProof/>
          <w:kern w:val="2"/>
          <w:sz w:val="24"/>
          <w:szCs w:val="24"/>
          <w:lang w:eastAsia="en-GB"/>
        </w:rPr>
        <w:tab/>
      </w:r>
      <w:r>
        <w:rPr>
          <w:noProof/>
        </w:rPr>
        <w:t>Home Agent – Access Point Name (HA-APN)</w:t>
      </w:r>
      <w:r>
        <w:rPr>
          <w:noProof/>
        </w:rPr>
        <w:tab/>
      </w:r>
      <w:r>
        <w:rPr>
          <w:noProof/>
        </w:rPr>
        <w:fldChar w:fldCharType="begin"/>
      </w:r>
      <w:r>
        <w:rPr>
          <w:noProof/>
        </w:rPr>
        <w:instrText xml:space="preserve"> PAGEREF _Toc239753284 \h </w:instrText>
      </w:r>
      <w:r>
        <w:rPr>
          <w:noProof/>
        </w:rPr>
      </w:r>
      <w:r>
        <w:rPr>
          <w:noProof/>
        </w:rPr>
        <w:fldChar w:fldCharType="separate"/>
      </w:r>
      <w:r>
        <w:rPr>
          <w:noProof/>
        </w:rPr>
        <w:t>98</w:t>
      </w:r>
      <w:r>
        <w:rPr>
          <w:noProof/>
        </w:rPr>
        <w:fldChar w:fldCharType="end"/>
      </w:r>
    </w:p>
    <w:p w14:paraId="07807874" w14:textId="033F357E" w:rsidR="00DF46E5" w:rsidRDefault="00DF46E5">
      <w:pPr>
        <w:pStyle w:val="TOC3"/>
        <w:rPr>
          <w:rFonts w:ascii="Calibri" w:hAnsi="Calibri"/>
          <w:noProof/>
          <w:kern w:val="2"/>
          <w:sz w:val="24"/>
          <w:szCs w:val="24"/>
          <w:lang w:eastAsia="en-GB"/>
        </w:rPr>
      </w:pPr>
      <w:r>
        <w:rPr>
          <w:noProof/>
        </w:rPr>
        <w:t>21.2.1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_Toc239753285 \h </w:instrText>
      </w:r>
      <w:r>
        <w:rPr>
          <w:noProof/>
        </w:rPr>
      </w:r>
      <w:r>
        <w:rPr>
          <w:noProof/>
        </w:rPr>
        <w:fldChar w:fldCharType="separate"/>
      </w:r>
      <w:r>
        <w:rPr>
          <w:noProof/>
        </w:rPr>
        <w:t>98</w:t>
      </w:r>
      <w:r>
        <w:rPr>
          <w:noProof/>
        </w:rPr>
        <w:fldChar w:fldCharType="end"/>
      </w:r>
    </w:p>
    <w:p w14:paraId="6699AD17" w14:textId="699CCDD5" w:rsidR="00DF46E5" w:rsidRDefault="00DF46E5">
      <w:pPr>
        <w:pStyle w:val="TOC3"/>
        <w:rPr>
          <w:rFonts w:ascii="Calibri" w:hAnsi="Calibri"/>
          <w:noProof/>
          <w:kern w:val="2"/>
          <w:sz w:val="24"/>
          <w:szCs w:val="24"/>
          <w:lang w:eastAsia="en-GB"/>
        </w:rPr>
      </w:pPr>
      <w:r>
        <w:rPr>
          <w:noProof/>
        </w:rPr>
        <w:t>21.2.2</w:t>
      </w:r>
      <w:r>
        <w:rPr>
          <w:rFonts w:ascii="Calibri" w:hAnsi="Calibri"/>
          <w:noProof/>
          <w:kern w:val="2"/>
          <w:sz w:val="24"/>
          <w:szCs w:val="24"/>
          <w:lang w:eastAsia="en-GB"/>
        </w:rPr>
        <w:tab/>
      </w:r>
      <w:r>
        <w:rPr>
          <w:noProof/>
        </w:rPr>
        <w:t>Format of HA-APN Network Identifier</w:t>
      </w:r>
      <w:r>
        <w:rPr>
          <w:noProof/>
        </w:rPr>
        <w:tab/>
      </w:r>
      <w:r>
        <w:rPr>
          <w:noProof/>
        </w:rPr>
        <w:fldChar w:fldCharType="begin"/>
      </w:r>
      <w:r>
        <w:rPr>
          <w:noProof/>
        </w:rPr>
        <w:instrText xml:space="preserve"> PAGEREF _Toc239753286 \h </w:instrText>
      </w:r>
      <w:r>
        <w:rPr>
          <w:noProof/>
        </w:rPr>
      </w:r>
      <w:r>
        <w:rPr>
          <w:noProof/>
        </w:rPr>
        <w:fldChar w:fldCharType="separate"/>
      </w:r>
      <w:r>
        <w:rPr>
          <w:noProof/>
        </w:rPr>
        <w:t>98</w:t>
      </w:r>
      <w:r>
        <w:rPr>
          <w:noProof/>
        </w:rPr>
        <w:fldChar w:fldCharType="end"/>
      </w:r>
    </w:p>
    <w:p w14:paraId="309238FA" w14:textId="4659AA7C" w:rsidR="00DF46E5" w:rsidRDefault="00DF46E5">
      <w:pPr>
        <w:pStyle w:val="TOC3"/>
        <w:rPr>
          <w:rFonts w:ascii="Calibri" w:hAnsi="Calibri"/>
          <w:noProof/>
          <w:kern w:val="2"/>
          <w:sz w:val="24"/>
          <w:szCs w:val="24"/>
          <w:lang w:eastAsia="en-GB"/>
        </w:rPr>
      </w:pPr>
      <w:r>
        <w:rPr>
          <w:noProof/>
        </w:rPr>
        <w:t>21.2.3</w:t>
      </w:r>
      <w:r>
        <w:rPr>
          <w:rFonts w:ascii="Calibri" w:hAnsi="Calibri"/>
          <w:noProof/>
          <w:kern w:val="2"/>
          <w:sz w:val="24"/>
          <w:szCs w:val="24"/>
          <w:lang w:eastAsia="en-GB"/>
        </w:rPr>
        <w:tab/>
      </w:r>
      <w:r>
        <w:rPr>
          <w:noProof/>
        </w:rPr>
        <w:t>Format of HA-APN Operator Identifier</w:t>
      </w:r>
      <w:r>
        <w:rPr>
          <w:noProof/>
        </w:rPr>
        <w:tab/>
      </w:r>
      <w:r>
        <w:rPr>
          <w:noProof/>
        </w:rPr>
        <w:fldChar w:fldCharType="begin"/>
      </w:r>
      <w:r>
        <w:rPr>
          <w:noProof/>
        </w:rPr>
        <w:instrText xml:space="preserve"> PAGEREF _Toc239753287 \h </w:instrText>
      </w:r>
      <w:r>
        <w:rPr>
          <w:noProof/>
        </w:rPr>
      </w:r>
      <w:r>
        <w:rPr>
          <w:noProof/>
        </w:rPr>
        <w:fldChar w:fldCharType="separate"/>
      </w:r>
      <w:r>
        <w:rPr>
          <w:noProof/>
        </w:rPr>
        <w:t>99</w:t>
      </w:r>
      <w:r>
        <w:rPr>
          <w:noProof/>
        </w:rPr>
        <w:fldChar w:fldCharType="end"/>
      </w:r>
    </w:p>
    <w:p w14:paraId="74A09EB1" w14:textId="63F3305A" w:rsidR="00DF46E5" w:rsidRDefault="00DF46E5">
      <w:pPr>
        <w:pStyle w:val="TOC1"/>
        <w:rPr>
          <w:rFonts w:ascii="Calibri" w:hAnsi="Calibri"/>
          <w:noProof/>
          <w:kern w:val="2"/>
          <w:sz w:val="24"/>
          <w:szCs w:val="24"/>
          <w:lang w:eastAsia="en-GB"/>
        </w:rPr>
      </w:pPr>
      <w:r>
        <w:rPr>
          <w:noProof/>
        </w:rPr>
        <w:t>22</w:t>
      </w:r>
      <w:r>
        <w:rPr>
          <w:rFonts w:ascii="Calibri" w:hAnsi="Calibri"/>
          <w:noProof/>
          <w:kern w:val="2"/>
          <w:sz w:val="24"/>
          <w:szCs w:val="24"/>
          <w:lang w:eastAsia="en-GB"/>
        </w:rPr>
        <w:tab/>
      </w:r>
      <w:r>
        <w:rPr>
          <w:noProof/>
        </w:rPr>
        <w:t>Addressing and identification for ANDSF</w:t>
      </w:r>
      <w:r>
        <w:rPr>
          <w:noProof/>
        </w:rPr>
        <w:tab/>
      </w:r>
      <w:r>
        <w:rPr>
          <w:noProof/>
        </w:rPr>
        <w:fldChar w:fldCharType="begin"/>
      </w:r>
      <w:r>
        <w:rPr>
          <w:noProof/>
        </w:rPr>
        <w:instrText xml:space="preserve"> PAGEREF _Toc239753288 \h </w:instrText>
      </w:r>
      <w:r>
        <w:rPr>
          <w:noProof/>
        </w:rPr>
      </w:r>
      <w:r>
        <w:rPr>
          <w:noProof/>
        </w:rPr>
        <w:fldChar w:fldCharType="separate"/>
      </w:r>
      <w:r>
        <w:rPr>
          <w:noProof/>
        </w:rPr>
        <w:t>99</w:t>
      </w:r>
      <w:r>
        <w:rPr>
          <w:noProof/>
        </w:rPr>
        <w:fldChar w:fldCharType="end"/>
      </w:r>
    </w:p>
    <w:p w14:paraId="50F4DE44" w14:textId="3394A7E3" w:rsidR="00DF46E5" w:rsidRDefault="00DF46E5">
      <w:pPr>
        <w:pStyle w:val="TOC2"/>
        <w:rPr>
          <w:rFonts w:ascii="Calibri" w:hAnsi="Calibri"/>
          <w:noProof/>
          <w:kern w:val="2"/>
          <w:sz w:val="24"/>
          <w:szCs w:val="24"/>
          <w:lang w:eastAsia="en-GB"/>
        </w:rPr>
      </w:pPr>
      <w:r>
        <w:rPr>
          <w:noProof/>
        </w:rPr>
        <w:t>22.1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_Toc239753289 \h </w:instrText>
      </w:r>
      <w:r>
        <w:rPr>
          <w:noProof/>
        </w:rPr>
      </w:r>
      <w:r>
        <w:rPr>
          <w:noProof/>
        </w:rPr>
        <w:fldChar w:fldCharType="separate"/>
      </w:r>
      <w:r>
        <w:rPr>
          <w:noProof/>
        </w:rPr>
        <w:t>99</w:t>
      </w:r>
      <w:r>
        <w:rPr>
          <w:noProof/>
        </w:rPr>
        <w:fldChar w:fldCharType="end"/>
      </w:r>
    </w:p>
    <w:p w14:paraId="5CFFBB2E" w14:textId="46CD95C0" w:rsidR="00DF46E5" w:rsidRDefault="00DF46E5">
      <w:pPr>
        <w:pStyle w:val="TOC2"/>
        <w:rPr>
          <w:rFonts w:ascii="Calibri" w:hAnsi="Calibri"/>
          <w:noProof/>
          <w:kern w:val="2"/>
          <w:sz w:val="24"/>
          <w:szCs w:val="24"/>
          <w:lang w:eastAsia="en-GB"/>
        </w:rPr>
      </w:pPr>
      <w:r>
        <w:rPr>
          <w:noProof/>
        </w:rPr>
        <w:t>22.2</w:t>
      </w:r>
      <w:r>
        <w:rPr>
          <w:rFonts w:ascii="Calibri" w:hAnsi="Calibri"/>
          <w:noProof/>
          <w:kern w:val="2"/>
          <w:sz w:val="24"/>
          <w:szCs w:val="24"/>
          <w:lang w:eastAsia="en-GB"/>
        </w:rPr>
        <w:tab/>
      </w:r>
      <w:r>
        <w:rPr>
          <w:noProof/>
        </w:rPr>
        <w:t>ANDSF Server Name (ANDSF-SN)</w:t>
      </w:r>
      <w:r>
        <w:rPr>
          <w:noProof/>
        </w:rPr>
        <w:tab/>
      </w:r>
      <w:r>
        <w:rPr>
          <w:noProof/>
        </w:rPr>
        <w:fldChar w:fldCharType="begin"/>
      </w:r>
      <w:r>
        <w:rPr>
          <w:noProof/>
        </w:rPr>
        <w:instrText xml:space="preserve"> PAGEREF _Toc239753290 \h </w:instrText>
      </w:r>
      <w:r>
        <w:rPr>
          <w:noProof/>
        </w:rPr>
      </w:r>
      <w:r>
        <w:rPr>
          <w:noProof/>
        </w:rPr>
        <w:fldChar w:fldCharType="separate"/>
      </w:r>
      <w:r>
        <w:rPr>
          <w:noProof/>
        </w:rPr>
        <w:t>99</w:t>
      </w:r>
      <w:r>
        <w:rPr>
          <w:noProof/>
        </w:rPr>
        <w:fldChar w:fldCharType="end"/>
      </w:r>
    </w:p>
    <w:p w14:paraId="59BCC3CD" w14:textId="31A02302" w:rsidR="00DF46E5" w:rsidRDefault="00DF46E5">
      <w:pPr>
        <w:pStyle w:val="TOC3"/>
        <w:rPr>
          <w:rFonts w:ascii="Calibri" w:hAnsi="Calibri"/>
          <w:noProof/>
          <w:kern w:val="2"/>
          <w:sz w:val="24"/>
          <w:szCs w:val="24"/>
          <w:lang w:eastAsia="en-GB"/>
        </w:rPr>
      </w:pPr>
      <w:r>
        <w:rPr>
          <w:noProof/>
        </w:rPr>
        <w:t>22.2.1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_Toc239753291 \h </w:instrText>
      </w:r>
      <w:r>
        <w:rPr>
          <w:noProof/>
        </w:rPr>
      </w:r>
      <w:r>
        <w:rPr>
          <w:noProof/>
        </w:rPr>
        <w:fldChar w:fldCharType="separate"/>
      </w:r>
      <w:r>
        <w:rPr>
          <w:noProof/>
        </w:rPr>
        <w:t>99</w:t>
      </w:r>
      <w:r>
        <w:rPr>
          <w:noProof/>
        </w:rPr>
        <w:fldChar w:fldCharType="end"/>
      </w:r>
    </w:p>
    <w:p w14:paraId="39B0857C" w14:textId="30AF8EE2" w:rsidR="00DF46E5" w:rsidRDefault="00DF46E5">
      <w:pPr>
        <w:pStyle w:val="TOC3"/>
        <w:rPr>
          <w:rFonts w:ascii="Calibri" w:hAnsi="Calibri"/>
          <w:noProof/>
          <w:kern w:val="2"/>
          <w:sz w:val="24"/>
          <w:szCs w:val="24"/>
          <w:lang w:eastAsia="en-GB"/>
        </w:rPr>
      </w:pPr>
      <w:r>
        <w:rPr>
          <w:noProof/>
        </w:rPr>
        <w:t>22.2.2</w:t>
      </w:r>
      <w:r>
        <w:rPr>
          <w:rFonts w:ascii="Calibri" w:hAnsi="Calibri"/>
          <w:noProof/>
          <w:kern w:val="2"/>
          <w:sz w:val="24"/>
          <w:szCs w:val="24"/>
          <w:lang w:eastAsia="en-GB"/>
        </w:rPr>
        <w:tab/>
      </w:r>
      <w:r>
        <w:rPr>
          <w:noProof/>
        </w:rPr>
        <w:t>Format of ANDSF-SN</w:t>
      </w:r>
      <w:r>
        <w:rPr>
          <w:noProof/>
        </w:rPr>
        <w:tab/>
      </w:r>
      <w:r>
        <w:rPr>
          <w:noProof/>
        </w:rPr>
        <w:fldChar w:fldCharType="begin"/>
      </w:r>
      <w:r>
        <w:rPr>
          <w:noProof/>
        </w:rPr>
        <w:instrText xml:space="preserve"> PAGEREF _Toc239753292 \h </w:instrText>
      </w:r>
      <w:r>
        <w:rPr>
          <w:noProof/>
        </w:rPr>
      </w:r>
      <w:r>
        <w:rPr>
          <w:noProof/>
        </w:rPr>
        <w:fldChar w:fldCharType="separate"/>
      </w:r>
      <w:r>
        <w:rPr>
          <w:noProof/>
        </w:rPr>
        <w:t>100</w:t>
      </w:r>
      <w:r>
        <w:rPr>
          <w:noProof/>
        </w:rPr>
        <w:fldChar w:fldCharType="end"/>
      </w:r>
    </w:p>
    <w:p w14:paraId="43FDC31C" w14:textId="2FCC8192" w:rsidR="00DF46E5" w:rsidRDefault="00DF46E5">
      <w:pPr>
        <w:pStyle w:val="TOC1"/>
        <w:rPr>
          <w:rFonts w:ascii="Calibri" w:hAnsi="Calibri"/>
          <w:noProof/>
          <w:kern w:val="2"/>
          <w:sz w:val="24"/>
          <w:szCs w:val="24"/>
          <w:lang w:eastAsia="en-GB"/>
        </w:rPr>
      </w:pPr>
      <w:r>
        <w:rPr>
          <w:noProof/>
        </w:rPr>
        <w:t>23</w:t>
      </w:r>
      <w:r>
        <w:rPr>
          <w:rFonts w:ascii="Calibri" w:hAnsi="Calibri"/>
          <w:noProof/>
          <w:kern w:val="2"/>
          <w:sz w:val="24"/>
          <w:szCs w:val="24"/>
          <w:lang w:eastAsia="en-GB"/>
        </w:rPr>
        <w:tab/>
      </w:r>
      <w:r>
        <w:rPr>
          <w:noProof/>
        </w:rPr>
        <w:t>Numbering, addressing and identification for the OAM System</w:t>
      </w:r>
      <w:r>
        <w:rPr>
          <w:noProof/>
        </w:rPr>
        <w:tab/>
      </w:r>
      <w:r>
        <w:rPr>
          <w:noProof/>
        </w:rPr>
        <w:fldChar w:fldCharType="begin"/>
      </w:r>
      <w:r>
        <w:rPr>
          <w:noProof/>
        </w:rPr>
        <w:instrText xml:space="preserve"> PAGEREF _Toc239753293 \h </w:instrText>
      </w:r>
      <w:r>
        <w:rPr>
          <w:noProof/>
        </w:rPr>
      </w:r>
      <w:r>
        <w:rPr>
          <w:noProof/>
        </w:rPr>
        <w:fldChar w:fldCharType="separate"/>
      </w:r>
      <w:r>
        <w:rPr>
          <w:noProof/>
        </w:rPr>
        <w:t>100</w:t>
      </w:r>
      <w:r>
        <w:rPr>
          <w:noProof/>
        </w:rPr>
        <w:fldChar w:fldCharType="end"/>
      </w:r>
    </w:p>
    <w:p w14:paraId="7932D393" w14:textId="6075A190" w:rsidR="00DF46E5" w:rsidRDefault="00DF46E5">
      <w:pPr>
        <w:pStyle w:val="TOC2"/>
        <w:rPr>
          <w:rFonts w:ascii="Calibri" w:hAnsi="Calibri"/>
          <w:noProof/>
          <w:kern w:val="2"/>
          <w:sz w:val="24"/>
          <w:szCs w:val="24"/>
          <w:lang w:eastAsia="en-GB"/>
        </w:rPr>
      </w:pPr>
      <w:r>
        <w:rPr>
          <w:noProof/>
        </w:rPr>
        <w:t>23.1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_Toc239753294 \h </w:instrText>
      </w:r>
      <w:r>
        <w:rPr>
          <w:noProof/>
        </w:rPr>
      </w:r>
      <w:r>
        <w:rPr>
          <w:noProof/>
        </w:rPr>
        <w:fldChar w:fldCharType="separate"/>
      </w:r>
      <w:r>
        <w:rPr>
          <w:noProof/>
        </w:rPr>
        <w:t>100</w:t>
      </w:r>
      <w:r>
        <w:rPr>
          <w:noProof/>
        </w:rPr>
        <w:fldChar w:fldCharType="end"/>
      </w:r>
    </w:p>
    <w:p w14:paraId="2DEB9667" w14:textId="49B8DF75" w:rsidR="00DF46E5" w:rsidRDefault="00DF46E5">
      <w:pPr>
        <w:pStyle w:val="TOC2"/>
        <w:rPr>
          <w:rFonts w:ascii="Calibri" w:hAnsi="Calibri"/>
          <w:noProof/>
          <w:kern w:val="2"/>
          <w:sz w:val="24"/>
          <w:szCs w:val="24"/>
          <w:lang w:eastAsia="en-GB"/>
        </w:rPr>
      </w:pPr>
      <w:r>
        <w:rPr>
          <w:noProof/>
        </w:rPr>
        <w:t>23.2</w:t>
      </w:r>
      <w:r>
        <w:rPr>
          <w:rFonts w:ascii="Calibri" w:hAnsi="Calibri"/>
          <w:noProof/>
          <w:kern w:val="2"/>
          <w:sz w:val="24"/>
          <w:szCs w:val="24"/>
          <w:lang w:eastAsia="en-GB"/>
        </w:rPr>
        <w:tab/>
      </w:r>
      <w:r>
        <w:rPr>
          <w:noProof/>
        </w:rPr>
        <w:t>OAM System Realm/Domain</w:t>
      </w:r>
      <w:r>
        <w:rPr>
          <w:noProof/>
        </w:rPr>
        <w:tab/>
      </w:r>
      <w:r>
        <w:rPr>
          <w:noProof/>
        </w:rPr>
        <w:fldChar w:fldCharType="begin"/>
      </w:r>
      <w:r>
        <w:rPr>
          <w:noProof/>
        </w:rPr>
        <w:instrText xml:space="preserve"> PAGEREF _Toc239753295 \h </w:instrText>
      </w:r>
      <w:r>
        <w:rPr>
          <w:noProof/>
        </w:rPr>
      </w:r>
      <w:r>
        <w:rPr>
          <w:noProof/>
        </w:rPr>
        <w:fldChar w:fldCharType="separate"/>
      </w:r>
      <w:r>
        <w:rPr>
          <w:noProof/>
        </w:rPr>
        <w:t>100</w:t>
      </w:r>
      <w:r>
        <w:rPr>
          <w:noProof/>
        </w:rPr>
        <w:fldChar w:fldCharType="end"/>
      </w:r>
    </w:p>
    <w:p w14:paraId="41F5CBC1" w14:textId="35408C40" w:rsidR="00DF46E5" w:rsidRDefault="00DF46E5">
      <w:pPr>
        <w:pStyle w:val="TOC2"/>
        <w:rPr>
          <w:rFonts w:ascii="Calibri" w:hAnsi="Calibri"/>
          <w:noProof/>
          <w:kern w:val="2"/>
          <w:sz w:val="24"/>
          <w:szCs w:val="24"/>
          <w:lang w:eastAsia="en-GB"/>
        </w:rPr>
      </w:pPr>
      <w:r>
        <w:rPr>
          <w:noProof/>
        </w:rPr>
        <w:t>23.3</w:t>
      </w:r>
      <w:r>
        <w:rPr>
          <w:rFonts w:ascii="Calibri" w:hAnsi="Calibri"/>
          <w:noProof/>
          <w:kern w:val="2"/>
          <w:sz w:val="24"/>
          <w:szCs w:val="24"/>
          <w:lang w:eastAsia="en-GB"/>
        </w:rPr>
        <w:tab/>
      </w:r>
      <w:r>
        <w:rPr>
          <w:noProof/>
        </w:rPr>
        <w:t>Identifiers for Domain Name System procedures</w:t>
      </w:r>
      <w:r>
        <w:rPr>
          <w:noProof/>
        </w:rPr>
        <w:tab/>
      </w:r>
      <w:r>
        <w:rPr>
          <w:noProof/>
        </w:rPr>
        <w:fldChar w:fldCharType="begin"/>
      </w:r>
      <w:r>
        <w:rPr>
          <w:noProof/>
        </w:rPr>
        <w:instrText xml:space="preserve"> PAGEREF _Toc239753296 \h </w:instrText>
      </w:r>
      <w:r>
        <w:rPr>
          <w:noProof/>
        </w:rPr>
      </w:r>
      <w:r>
        <w:rPr>
          <w:noProof/>
        </w:rPr>
        <w:fldChar w:fldCharType="separate"/>
      </w:r>
      <w:r>
        <w:rPr>
          <w:noProof/>
        </w:rPr>
        <w:t>101</w:t>
      </w:r>
      <w:r>
        <w:rPr>
          <w:noProof/>
        </w:rPr>
        <w:fldChar w:fldCharType="end"/>
      </w:r>
    </w:p>
    <w:p w14:paraId="0D9678E4" w14:textId="2DC2EE2C" w:rsidR="00DF46E5" w:rsidRDefault="00DF46E5">
      <w:pPr>
        <w:pStyle w:val="TOC3"/>
        <w:rPr>
          <w:rFonts w:ascii="Calibri" w:hAnsi="Calibri"/>
          <w:noProof/>
          <w:kern w:val="2"/>
          <w:sz w:val="24"/>
          <w:szCs w:val="24"/>
          <w:lang w:eastAsia="en-GB"/>
        </w:rPr>
      </w:pPr>
      <w:r>
        <w:rPr>
          <w:noProof/>
        </w:rPr>
        <w:t>23.3.1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_Toc239753297 \h </w:instrText>
      </w:r>
      <w:r>
        <w:rPr>
          <w:noProof/>
        </w:rPr>
      </w:r>
      <w:r>
        <w:rPr>
          <w:noProof/>
        </w:rPr>
        <w:fldChar w:fldCharType="separate"/>
      </w:r>
      <w:r>
        <w:rPr>
          <w:noProof/>
        </w:rPr>
        <w:t>101</w:t>
      </w:r>
      <w:r>
        <w:rPr>
          <w:noProof/>
        </w:rPr>
        <w:fldChar w:fldCharType="end"/>
      </w:r>
    </w:p>
    <w:p w14:paraId="60A88B22" w14:textId="3CABA800" w:rsidR="00DF46E5" w:rsidRDefault="00DF46E5">
      <w:pPr>
        <w:pStyle w:val="TOC3"/>
        <w:rPr>
          <w:rFonts w:ascii="Calibri" w:hAnsi="Calibri"/>
          <w:noProof/>
          <w:kern w:val="2"/>
          <w:sz w:val="24"/>
          <w:szCs w:val="24"/>
          <w:lang w:eastAsia="en-GB"/>
        </w:rPr>
      </w:pPr>
      <w:r>
        <w:rPr>
          <w:noProof/>
        </w:rPr>
        <w:t>23.3.2</w:t>
      </w:r>
      <w:r>
        <w:rPr>
          <w:rFonts w:ascii="Calibri" w:hAnsi="Calibri"/>
          <w:noProof/>
          <w:kern w:val="2"/>
          <w:sz w:val="24"/>
          <w:szCs w:val="24"/>
          <w:lang w:eastAsia="en-GB"/>
        </w:rPr>
        <w:tab/>
      </w:r>
      <w:r>
        <w:rPr>
          <w:noProof/>
        </w:rPr>
        <w:t>Fully Qualified Domain Names (FQDNs)</w:t>
      </w:r>
      <w:r>
        <w:rPr>
          <w:noProof/>
        </w:rPr>
        <w:tab/>
      </w:r>
      <w:r>
        <w:rPr>
          <w:noProof/>
        </w:rPr>
        <w:fldChar w:fldCharType="begin"/>
      </w:r>
      <w:r>
        <w:rPr>
          <w:noProof/>
        </w:rPr>
        <w:instrText xml:space="preserve"> PAGEREF _Toc239753298 \h </w:instrText>
      </w:r>
      <w:r>
        <w:rPr>
          <w:noProof/>
        </w:rPr>
      </w:r>
      <w:r>
        <w:rPr>
          <w:noProof/>
        </w:rPr>
        <w:fldChar w:fldCharType="separate"/>
      </w:r>
      <w:r>
        <w:rPr>
          <w:noProof/>
        </w:rPr>
        <w:t>101</w:t>
      </w:r>
      <w:r>
        <w:rPr>
          <w:noProof/>
        </w:rPr>
        <w:fldChar w:fldCharType="end"/>
      </w:r>
    </w:p>
    <w:p w14:paraId="3CEE7C0E" w14:textId="0A13E6DB" w:rsidR="00DF46E5" w:rsidRDefault="00DF46E5">
      <w:pPr>
        <w:pStyle w:val="TOC4"/>
        <w:rPr>
          <w:rFonts w:ascii="Calibri" w:hAnsi="Calibri"/>
          <w:noProof/>
          <w:kern w:val="2"/>
          <w:sz w:val="24"/>
          <w:szCs w:val="24"/>
          <w:lang w:eastAsia="en-GB"/>
        </w:rPr>
      </w:pPr>
      <w:r>
        <w:rPr>
          <w:noProof/>
        </w:rPr>
        <w:t>23.3.2.1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_Toc239753299 \h </w:instrText>
      </w:r>
      <w:r>
        <w:rPr>
          <w:noProof/>
        </w:rPr>
      </w:r>
      <w:r>
        <w:rPr>
          <w:noProof/>
        </w:rPr>
        <w:fldChar w:fldCharType="separate"/>
      </w:r>
      <w:r>
        <w:rPr>
          <w:noProof/>
        </w:rPr>
        <w:t>101</w:t>
      </w:r>
      <w:r>
        <w:rPr>
          <w:noProof/>
        </w:rPr>
        <w:fldChar w:fldCharType="end"/>
      </w:r>
    </w:p>
    <w:p w14:paraId="241A03B9" w14:textId="6EA0EA83" w:rsidR="00DF46E5" w:rsidRDefault="00DF46E5">
      <w:pPr>
        <w:pStyle w:val="TOC4"/>
        <w:rPr>
          <w:rFonts w:ascii="Calibri" w:hAnsi="Calibri"/>
          <w:noProof/>
          <w:kern w:val="2"/>
          <w:sz w:val="24"/>
          <w:szCs w:val="24"/>
          <w:lang w:eastAsia="en-GB"/>
        </w:rPr>
      </w:pPr>
      <w:r>
        <w:rPr>
          <w:noProof/>
        </w:rPr>
        <w:t>23.3.2.2</w:t>
      </w:r>
      <w:r>
        <w:rPr>
          <w:rFonts w:ascii="Calibri" w:hAnsi="Calibri"/>
          <w:noProof/>
          <w:kern w:val="2"/>
          <w:sz w:val="24"/>
          <w:szCs w:val="24"/>
          <w:lang w:eastAsia="en-GB"/>
        </w:rPr>
        <w:tab/>
      </w:r>
      <w:r>
        <w:rPr>
          <w:noProof/>
        </w:rPr>
        <w:t>Relay Node Vendor-Specific OAM System</w:t>
      </w:r>
      <w:r>
        <w:rPr>
          <w:noProof/>
        </w:rPr>
        <w:tab/>
      </w:r>
      <w:r>
        <w:rPr>
          <w:noProof/>
        </w:rPr>
        <w:fldChar w:fldCharType="begin"/>
      </w:r>
      <w:r>
        <w:rPr>
          <w:noProof/>
        </w:rPr>
        <w:instrText xml:space="preserve"> PAGEREF _Toc239753300 \h </w:instrText>
      </w:r>
      <w:r>
        <w:rPr>
          <w:noProof/>
        </w:rPr>
      </w:r>
      <w:r>
        <w:rPr>
          <w:noProof/>
        </w:rPr>
        <w:fldChar w:fldCharType="separate"/>
      </w:r>
      <w:r>
        <w:rPr>
          <w:noProof/>
        </w:rPr>
        <w:t>101</w:t>
      </w:r>
      <w:r>
        <w:rPr>
          <w:noProof/>
        </w:rPr>
        <w:fldChar w:fldCharType="end"/>
      </w:r>
    </w:p>
    <w:p w14:paraId="150D937F" w14:textId="09901C54" w:rsidR="00DF46E5" w:rsidRDefault="00DF46E5">
      <w:pPr>
        <w:pStyle w:val="TOC4"/>
        <w:rPr>
          <w:rFonts w:ascii="Calibri" w:hAnsi="Calibri"/>
          <w:noProof/>
          <w:kern w:val="2"/>
          <w:sz w:val="24"/>
          <w:szCs w:val="24"/>
          <w:lang w:eastAsia="en-GB"/>
        </w:rPr>
      </w:pPr>
      <w:r>
        <w:rPr>
          <w:noProof/>
        </w:rPr>
        <w:t>23.3.2.3</w:t>
      </w:r>
      <w:r>
        <w:rPr>
          <w:rFonts w:ascii="Calibri" w:hAnsi="Calibri"/>
          <w:noProof/>
          <w:kern w:val="2"/>
          <w:sz w:val="24"/>
          <w:szCs w:val="24"/>
          <w:lang w:eastAsia="en-GB"/>
        </w:rPr>
        <w:tab/>
      </w:r>
      <w:r>
        <w:rPr>
          <w:noProof/>
        </w:rPr>
        <w:t>Multi-vendor eNodeB Plug-and Play Vendor-Specific OAM System</w:t>
      </w:r>
      <w:r>
        <w:rPr>
          <w:noProof/>
        </w:rPr>
        <w:tab/>
      </w:r>
      <w:r>
        <w:rPr>
          <w:noProof/>
        </w:rPr>
        <w:fldChar w:fldCharType="begin"/>
      </w:r>
      <w:r>
        <w:rPr>
          <w:noProof/>
        </w:rPr>
        <w:instrText xml:space="preserve"> PAGEREF _Toc239753301 \h </w:instrText>
      </w:r>
      <w:r>
        <w:rPr>
          <w:noProof/>
        </w:rPr>
      </w:r>
      <w:r>
        <w:rPr>
          <w:noProof/>
        </w:rPr>
        <w:fldChar w:fldCharType="separate"/>
      </w:r>
      <w:r>
        <w:rPr>
          <w:noProof/>
        </w:rPr>
        <w:t>102</w:t>
      </w:r>
      <w:r>
        <w:rPr>
          <w:noProof/>
        </w:rPr>
        <w:fldChar w:fldCharType="end"/>
      </w:r>
    </w:p>
    <w:p w14:paraId="44E026F5" w14:textId="0082F202" w:rsidR="00DF46E5" w:rsidRDefault="00DF46E5">
      <w:pPr>
        <w:pStyle w:val="TOC5"/>
        <w:rPr>
          <w:rFonts w:ascii="Calibri" w:hAnsi="Calibri"/>
          <w:noProof/>
          <w:kern w:val="2"/>
          <w:sz w:val="24"/>
          <w:szCs w:val="24"/>
          <w:lang w:eastAsia="en-GB"/>
        </w:rPr>
      </w:pPr>
      <w:r>
        <w:rPr>
          <w:noProof/>
        </w:rPr>
        <w:t>23.3.2.3.1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_Toc239753302 \h </w:instrText>
      </w:r>
      <w:r>
        <w:rPr>
          <w:noProof/>
        </w:rPr>
      </w:r>
      <w:r>
        <w:rPr>
          <w:noProof/>
        </w:rPr>
        <w:fldChar w:fldCharType="separate"/>
      </w:r>
      <w:r>
        <w:rPr>
          <w:noProof/>
        </w:rPr>
        <w:t>102</w:t>
      </w:r>
      <w:r>
        <w:rPr>
          <w:noProof/>
        </w:rPr>
        <w:fldChar w:fldCharType="end"/>
      </w:r>
    </w:p>
    <w:p w14:paraId="66436B34" w14:textId="7DCEE3FE" w:rsidR="00DF46E5" w:rsidRDefault="00DF46E5">
      <w:pPr>
        <w:pStyle w:val="TOC5"/>
        <w:rPr>
          <w:rFonts w:ascii="Calibri" w:hAnsi="Calibri"/>
          <w:noProof/>
          <w:kern w:val="2"/>
          <w:sz w:val="24"/>
          <w:szCs w:val="24"/>
          <w:lang w:eastAsia="en-GB"/>
        </w:rPr>
      </w:pPr>
      <w:r>
        <w:rPr>
          <w:noProof/>
        </w:rPr>
        <w:t>23.3.2.3.2</w:t>
      </w:r>
      <w:r>
        <w:rPr>
          <w:rFonts w:ascii="Calibri" w:hAnsi="Calibri"/>
          <w:noProof/>
          <w:kern w:val="2"/>
          <w:sz w:val="24"/>
          <w:szCs w:val="24"/>
          <w:lang w:eastAsia="en-GB"/>
        </w:rPr>
        <w:tab/>
      </w:r>
      <w:r>
        <w:rPr>
          <w:noProof/>
        </w:rPr>
        <w:t>Certification Authority server</w:t>
      </w:r>
      <w:r>
        <w:rPr>
          <w:noProof/>
        </w:rPr>
        <w:tab/>
      </w:r>
      <w:r>
        <w:rPr>
          <w:noProof/>
        </w:rPr>
        <w:fldChar w:fldCharType="begin"/>
      </w:r>
      <w:r>
        <w:rPr>
          <w:noProof/>
        </w:rPr>
        <w:instrText xml:space="preserve"> PAGEREF _Toc239753303 \h </w:instrText>
      </w:r>
      <w:r>
        <w:rPr>
          <w:noProof/>
        </w:rPr>
      </w:r>
      <w:r>
        <w:rPr>
          <w:noProof/>
        </w:rPr>
        <w:fldChar w:fldCharType="separate"/>
      </w:r>
      <w:r>
        <w:rPr>
          <w:noProof/>
        </w:rPr>
        <w:t>102</w:t>
      </w:r>
      <w:r>
        <w:rPr>
          <w:noProof/>
        </w:rPr>
        <w:fldChar w:fldCharType="end"/>
      </w:r>
    </w:p>
    <w:p w14:paraId="4374A0CD" w14:textId="71EB124F" w:rsidR="00DF46E5" w:rsidRDefault="00DF46E5">
      <w:pPr>
        <w:pStyle w:val="TOC5"/>
        <w:rPr>
          <w:rFonts w:ascii="Calibri" w:hAnsi="Calibri"/>
          <w:noProof/>
          <w:kern w:val="2"/>
          <w:sz w:val="24"/>
          <w:szCs w:val="24"/>
          <w:lang w:eastAsia="en-GB"/>
        </w:rPr>
      </w:pPr>
      <w:r>
        <w:rPr>
          <w:noProof/>
        </w:rPr>
        <w:t>23.3.2.3.3</w:t>
      </w:r>
      <w:r>
        <w:rPr>
          <w:rFonts w:ascii="Calibri" w:hAnsi="Calibri"/>
          <w:noProof/>
          <w:kern w:val="2"/>
          <w:sz w:val="24"/>
          <w:szCs w:val="24"/>
          <w:lang w:eastAsia="en-GB"/>
        </w:rPr>
        <w:tab/>
      </w:r>
      <w:r>
        <w:rPr>
          <w:noProof/>
        </w:rPr>
        <w:t>Security Gateway</w:t>
      </w:r>
      <w:r>
        <w:rPr>
          <w:noProof/>
        </w:rPr>
        <w:tab/>
      </w:r>
      <w:r>
        <w:rPr>
          <w:noProof/>
        </w:rPr>
        <w:fldChar w:fldCharType="begin"/>
      </w:r>
      <w:r>
        <w:rPr>
          <w:noProof/>
        </w:rPr>
        <w:instrText xml:space="preserve"> PAGEREF _Toc239753304 \h </w:instrText>
      </w:r>
      <w:r>
        <w:rPr>
          <w:noProof/>
        </w:rPr>
      </w:r>
      <w:r>
        <w:rPr>
          <w:noProof/>
        </w:rPr>
        <w:fldChar w:fldCharType="separate"/>
      </w:r>
      <w:r>
        <w:rPr>
          <w:noProof/>
        </w:rPr>
        <w:t>102</w:t>
      </w:r>
      <w:r>
        <w:rPr>
          <w:noProof/>
        </w:rPr>
        <w:fldChar w:fldCharType="end"/>
      </w:r>
    </w:p>
    <w:p w14:paraId="6C49BC6D" w14:textId="0F21EC40" w:rsidR="00DF46E5" w:rsidRDefault="00DF46E5">
      <w:pPr>
        <w:pStyle w:val="TOC5"/>
        <w:rPr>
          <w:rFonts w:ascii="Calibri" w:hAnsi="Calibri"/>
          <w:noProof/>
          <w:kern w:val="2"/>
          <w:sz w:val="24"/>
          <w:szCs w:val="24"/>
          <w:lang w:eastAsia="en-GB"/>
        </w:rPr>
      </w:pPr>
      <w:r>
        <w:rPr>
          <w:noProof/>
        </w:rPr>
        <w:t>23.3.2.3.4</w:t>
      </w:r>
      <w:r>
        <w:rPr>
          <w:rFonts w:ascii="Calibri" w:hAnsi="Calibri"/>
          <w:noProof/>
          <w:kern w:val="2"/>
          <w:sz w:val="24"/>
          <w:szCs w:val="24"/>
          <w:lang w:eastAsia="en-GB"/>
        </w:rPr>
        <w:tab/>
      </w:r>
      <w:r>
        <w:rPr>
          <w:noProof/>
        </w:rPr>
        <w:t>Element Manager</w:t>
      </w:r>
      <w:r>
        <w:rPr>
          <w:noProof/>
        </w:rPr>
        <w:tab/>
      </w:r>
      <w:r>
        <w:rPr>
          <w:noProof/>
        </w:rPr>
        <w:fldChar w:fldCharType="begin"/>
      </w:r>
      <w:r>
        <w:rPr>
          <w:noProof/>
        </w:rPr>
        <w:instrText xml:space="preserve"> PAGEREF _Toc239753305 \h </w:instrText>
      </w:r>
      <w:r>
        <w:rPr>
          <w:noProof/>
        </w:rPr>
      </w:r>
      <w:r>
        <w:rPr>
          <w:noProof/>
        </w:rPr>
        <w:fldChar w:fldCharType="separate"/>
      </w:r>
      <w:r>
        <w:rPr>
          <w:noProof/>
        </w:rPr>
        <w:t>103</w:t>
      </w:r>
      <w:r>
        <w:rPr>
          <w:noProof/>
        </w:rPr>
        <w:fldChar w:fldCharType="end"/>
      </w:r>
    </w:p>
    <w:p w14:paraId="63CE8746" w14:textId="44B3E15E" w:rsidR="00DF46E5" w:rsidRDefault="00DF46E5">
      <w:pPr>
        <w:pStyle w:val="TOC1"/>
        <w:rPr>
          <w:rFonts w:ascii="Calibri" w:hAnsi="Calibri"/>
          <w:noProof/>
          <w:kern w:val="2"/>
          <w:sz w:val="24"/>
          <w:szCs w:val="24"/>
          <w:lang w:eastAsia="en-GB"/>
        </w:rPr>
      </w:pPr>
      <w:r>
        <w:rPr>
          <w:noProof/>
        </w:rPr>
        <w:t>24</w:t>
      </w:r>
      <w:r>
        <w:rPr>
          <w:rFonts w:ascii="Calibri" w:hAnsi="Calibri"/>
          <w:noProof/>
          <w:kern w:val="2"/>
          <w:sz w:val="24"/>
          <w:szCs w:val="24"/>
          <w:lang w:eastAsia="en-GB"/>
        </w:rPr>
        <w:tab/>
      </w:r>
      <w:r>
        <w:rPr>
          <w:noProof/>
        </w:rPr>
        <w:t>Numbering, addressing and identification for Proximity-based Services (ProSe)</w:t>
      </w:r>
      <w:r>
        <w:rPr>
          <w:noProof/>
        </w:rPr>
        <w:tab/>
      </w:r>
      <w:r>
        <w:rPr>
          <w:noProof/>
        </w:rPr>
        <w:fldChar w:fldCharType="begin"/>
      </w:r>
      <w:r>
        <w:rPr>
          <w:noProof/>
        </w:rPr>
        <w:instrText xml:space="preserve"> PAGEREF _Toc239753306 \h </w:instrText>
      </w:r>
      <w:r>
        <w:rPr>
          <w:noProof/>
        </w:rPr>
      </w:r>
      <w:r>
        <w:rPr>
          <w:noProof/>
        </w:rPr>
        <w:fldChar w:fldCharType="separate"/>
      </w:r>
      <w:r>
        <w:rPr>
          <w:noProof/>
        </w:rPr>
        <w:t>103</w:t>
      </w:r>
      <w:r>
        <w:rPr>
          <w:noProof/>
        </w:rPr>
        <w:fldChar w:fldCharType="end"/>
      </w:r>
    </w:p>
    <w:p w14:paraId="05287501" w14:textId="11CE0C13" w:rsidR="00DF46E5" w:rsidRDefault="00DF46E5">
      <w:pPr>
        <w:pStyle w:val="TOC2"/>
        <w:rPr>
          <w:rFonts w:ascii="Calibri" w:hAnsi="Calibri"/>
          <w:noProof/>
          <w:kern w:val="2"/>
          <w:sz w:val="24"/>
          <w:szCs w:val="24"/>
          <w:lang w:eastAsia="en-GB"/>
        </w:rPr>
      </w:pPr>
      <w:r>
        <w:rPr>
          <w:noProof/>
        </w:rPr>
        <w:t>24.1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_Toc239753307 \h </w:instrText>
      </w:r>
      <w:r>
        <w:rPr>
          <w:noProof/>
        </w:rPr>
      </w:r>
      <w:r>
        <w:rPr>
          <w:noProof/>
        </w:rPr>
        <w:fldChar w:fldCharType="separate"/>
      </w:r>
      <w:r>
        <w:rPr>
          <w:noProof/>
        </w:rPr>
        <w:t>103</w:t>
      </w:r>
      <w:r>
        <w:rPr>
          <w:noProof/>
        </w:rPr>
        <w:fldChar w:fldCharType="end"/>
      </w:r>
    </w:p>
    <w:p w14:paraId="7C1D6267" w14:textId="4EA22696" w:rsidR="00DF46E5" w:rsidRDefault="00DF46E5">
      <w:pPr>
        <w:pStyle w:val="TOC2"/>
        <w:rPr>
          <w:rFonts w:ascii="Calibri" w:hAnsi="Calibri"/>
          <w:noProof/>
          <w:kern w:val="2"/>
          <w:sz w:val="24"/>
          <w:szCs w:val="24"/>
          <w:lang w:eastAsia="en-GB"/>
        </w:rPr>
      </w:pPr>
      <w:r>
        <w:rPr>
          <w:noProof/>
        </w:rPr>
        <w:t>24.2</w:t>
      </w:r>
      <w:r>
        <w:rPr>
          <w:rFonts w:ascii="Calibri" w:hAnsi="Calibri"/>
          <w:noProof/>
          <w:kern w:val="2"/>
          <w:sz w:val="24"/>
          <w:szCs w:val="24"/>
          <w:lang w:eastAsia="en-GB"/>
        </w:rPr>
        <w:tab/>
      </w:r>
      <w:r>
        <w:rPr>
          <w:noProof/>
        </w:rPr>
        <w:t>ProSe Application ID</w:t>
      </w:r>
      <w:r>
        <w:rPr>
          <w:noProof/>
        </w:rPr>
        <w:tab/>
      </w:r>
      <w:r>
        <w:rPr>
          <w:noProof/>
        </w:rPr>
        <w:fldChar w:fldCharType="begin"/>
      </w:r>
      <w:r>
        <w:rPr>
          <w:noProof/>
        </w:rPr>
        <w:instrText xml:space="preserve"> PAGEREF _Toc239753308 \h </w:instrText>
      </w:r>
      <w:r>
        <w:rPr>
          <w:noProof/>
        </w:rPr>
      </w:r>
      <w:r>
        <w:rPr>
          <w:noProof/>
        </w:rPr>
        <w:fldChar w:fldCharType="separate"/>
      </w:r>
      <w:r>
        <w:rPr>
          <w:noProof/>
        </w:rPr>
        <w:t>103</w:t>
      </w:r>
      <w:r>
        <w:rPr>
          <w:noProof/>
        </w:rPr>
        <w:fldChar w:fldCharType="end"/>
      </w:r>
    </w:p>
    <w:p w14:paraId="0E550EB8" w14:textId="056E29E8" w:rsidR="00DF46E5" w:rsidRDefault="00DF46E5">
      <w:pPr>
        <w:pStyle w:val="TOC3"/>
        <w:rPr>
          <w:rFonts w:ascii="Calibri" w:hAnsi="Calibri"/>
          <w:noProof/>
          <w:kern w:val="2"/>
          <w:sz w:val="24"/>
          <w:szCs w:val="24"/>
          <w:lang w:eastAsia="en-GB"/>
        </w:rPr>
      </w:pPr>
      <w:r>
        <w:rPr>
          <w:noProof/>
        </w:rPr>
        <w:t>24.2.1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_Toc239753309 \h </w:instrText>
      </w:r>
      <w:r>
        <w:rPr>
          <w:noProof/>
        </w:rPr>
      </w:r>
      <w:r>
        <w:rPr>
          <w:noProof/>
        </w:rPr>
        <w:fldChar w:fldCharType="separate"/>
      </w:r>
      <w:r>
        <w:rPr>
          <w:noProof/>
        </w:rPr>
        <w:t>103</w:t>
      </w:r>
      <w:r>
        <w:rPr>
          <w:noProof/>
        </w:rPr>
        <w:fldChar w:fldCharType="end"/>
      </w:r>
    </w:p>
    <w:p w14:paraId="702261B6" w14:textId="33208F51" w:rsidR="00DF46E5" w:rsidRDefault="00DF46E5">
      <w:pPr>
        <w:pStyle w:val="TOC3"/>
        <w:rPr>
          <w:rFonts w:ascii="Calibri" w:hAnsi="Calibri"/>
          <w:noProof/>
          <w:kern w:val="2"/>
          <w:sz w:val="24"/>
          <w:szCs w:val="24"/>
          <w:lang w:eastAsia="en-GB"/>
        </w:rPr>
      </w:pPr>
      <w:r>
        <w:rPr>
          <w:noProof/>
        </w:rPr>
        <w:t>24.2.2</w:t>
      </w:r>
      <w:r>
        <w:rPr>
          <w:rFonts w:ascii="Calibri" w:hAnsi="Calibri"/>
          <w:noProof/>
          <w:kern w:val="2"/>
          <w:sz w:val="24"/>
          <w:szCs w:val="24"/>
          <w:lang w:eastAsia="en-GB"/>
        </w:rPr>
        <w:tab/>
      </w:r>
      <w:r>
        <w:rPr>
          <w:noProof/>
        </w:rPr>
        <w:t>Format of ProSe Application ID Name in ProSe Application ID</w:t>
      </w:r>
      <w:r>
        <w:rPr>
          <w:noProof/>
        </w:rPr>
        <w:tab/>
      </w:r>
      <w:r>
        <w:rPr>
          <w:noProof/>
        </w:rPr>
        <w:fldChar w:fldCharType="begin"/>
      </w:r>
      <w:r>
        <w:rPr>
          <w:noProof/>
        </w:rPr>
        <w:instrText xml:space="preserve"> PAGEREF _Toc239753310 \h </w:instrText>
      </w:r>
      <w:r>
        <w:rPr>
          <w:noProof/>
        </w:rPr>
      </w:r>
      <w:r>
        <w:rPr>
          <w:noProof/>
        </w:rPr>
        <w:fldChar w:fldCharType="separate"/>
      </w:r>
      <w:r>
        <w:rPr>
          <w:noProof/>
        </w:rPr>
        <w:t>104</w:t>
      </w:r>
      <w:r>
        <w:rPr>
          <w:noProof/>
        </w:rPr>
        <w:fldChar w:fldCharType="end"/>
      </w:r>
    </w:p>
    <w:p w14:paraId="720B7E26" w14:textId="0729FA66" w:rsidR="00DF46E5" w:rsidRDefault="00DF46E5">
      <w:pPr>
        <w:pStyle w:val="TOC3"/>
        <w:rPr>
          <w:rFonts w:ascii="Calibri" w:hAnsi="Calibri"/>
          <w:noProof/>
          <w:kern w:val="2"/>
          <w:sz w:val="24"/>
          <w:szCs w:val="24"/>
          <w:lang w:eastAsia="en-GB"/>
        </w:rPr>
      </w:pPr>
      <w:r>
        <w:rPr>
          <w:noProof/>
        </w:rPr>
        <w:t>24.2.3</w:t>
      </w:r>
      <w:r>
        <w:rPr>
          <w:rFonts w:ascii="Calibri" w:hAnsi="Calibri"/>
          <w:noProof/>
          <w:kern w:val="2"/>
          <w:sz w:val="24"/>
          <w:szCs w:val="24"/>
          <w:lang w:eastAsia="en-GB"/>
        </w:rPr>
        <w:tab/>
      </w:r>
      <w:r>
        <w:rPr>
          <w:noProof/>
        </w:rPr>
        <w:t>Format of PLMN ID in ProSe Application ID</w:t>
      </w:r>
      <w:r>
        <w:rPr>
          <w:noProof/>
        </w:rPr>
        <w:tab/>
      </w:r>
      <w:r>
        <w:rPr>
          <w:noProof/>
        </w:rPr>
        <w:fldChar w:fldCharType="begin"/>
      </w:r>
      <w:r>
        <w:rPr>
          <w:noProof/>
        </w:rPr>
        <w:instrText xml:space="preserve"> PAGEREF _Toc239753311 \h </w:instrText>
      </w:r>
      <w:r>
        <w:rPr>
          <w:noProof/>
        </w:rPr>
      </w:r>
      <w:r>
        <w:rPr>
          <w:noProof/>
        </w:rPr>
        <w:fldChar w:fldCharType="separate"/>
      </w:r>
      <w:r>
        <w:rPr>
          <w:noProof/>
        </w:rPr>
        <w:t>104</w:t>
      </w:r>
      <w:r>
        <w:rPr>
          <w:noProof/>
        </w:rPr>
        <w:fldChar w:fldCharType="end"/>
      </w:r>
    </w:p>
    <w:p w14:paraId="3DF35B89" w14:textId="3D35B75A" w:rsidR="00DF46E5" w:rsidRDefault="00DF46E5">
      <w:pPr>
        <w:pStyle w:val="TOC3"/>
        <w:rPr>
          <w:rFonts w:ascii="Calibri" w:hAnsi="Calibri"/>
          <w:noProof/>
          <w:kern w:val="2"/>
          <w:sz w:val="24"/>
          <w:szCs w:val="24"/>
          <w:lang w:eastAsia="en-GB"/>
        </w:rPr>
      </w:pPr>
      <w:r>
        <w:rPr>
          <w:noProof/>
        </w:rPr>
        <w:t>24.2.4</w:t>
      </w:r>
      <w:r>
        <w:rPr>
          <w:rFonts w:ascii="Calibri" w:hAnsi="Calibri"/>
          <w:noProof/>
          <w:kern w:val="2"/>
          <w:sz w:val="24"/>
          <w:szCs w:val="24"/>
          <w:lang w:eastAsia="en-GB"/>
        </w:rPr>
        <w:tab/>
      </w:r>
      <w:r>
        <w:rPr>
          <w:noProof/>
        </w:rPr>
        <w:t>Usage of wild cards in place of PLMN ID in ProSe Application ID</w:t>
      </w:r>
      <w:r>
        <w:rPr>
          <w:noProof/>
        </w:rPr>
        <w:tab/>
      </w:r>
      <w:r>
        <w:rPr>
          <w:noProof/>
        </w:rPr>
        <w:fldChar w:fldCharType="begin"/>
      </w:r>
      <w:r>
        <w:rPr>
          <w:noProof/>
        </w:rPr>
        <w:instrText xml:space="preserve"> PAGEREF _Toc239753312 \h </w:instrText>
      </w:r>
      <w:r>
        <w:rPr>
          <w:noProof/>
        </w:rPr>
      </w:r>
      <w:r>
        <w:rPr>
          <w:noProof/>
        </w:rPr>
        <w:fldChar w:fldCharType="separate"/>
      </w:r>
      <w:r>
        <w:rPr>
          <w:noProof/>
        </w:rPr>
        <w:t>105</w:t>
      </w:r>
      <w:r>
        <w:rPr>
          <w:noProof/>
        </w:rPr>
        <w:fldChar w:fldCharType="end"/>
      </w:r>
    </w:p>
    <w:p w14:paraId="3C0B679E" w14:textId="1AF81AE1" w:rsidR="00DF46E5" w:rsidRDefault="00DF46E5">
      <w:pPr>
        <w:pStyle w:val="TOC3"/>
        <w:rPr>
          <w:rFonts w:ascii="Calibri" w:hAnsi="Calibri"/>
          <w:noProof/>
          <w:kern w:val="2"/>
          <w:sz w:val="24"/>
          <w:szCs w:val="24"/>
          <w:lang w:eastAsia="en-GB"/>
        </w:rPr>
      </w:pPr>
      <w:r>
        <w:rPr>
          <w:noProof/>
        </w:rPr>
        <w:t>24.2.5</w:t>
      </w:r>
      <w:r>
        <w:rPr>
          <w:rFonts w:ascii="Calibri" w:hAnsi="Calibri"/>
          <w:noProof/>
          <w:kern w:val="2"/>
          <w:sz w:val="24"/>
          <w:szCs w:val="24"/>
          <w:lang w:eastAsia="en-GB"/>
        </w:rPr>
        <w:tab/>
      </w:r>
      <w:r>
        <w:rPr>
          <w:noProof/>
        </w:rPr>
        <w:t>Informative examples of ProSe Application ID</w:t>
      </w:r>
      <w:r>
        <w:rPr>
          <w:noProof/>
        </w:rPr>
        <w:tab/>
      </w:r>
      <w:r>
        <w:rPr>
          <w:noProof/>
        </w:rPr>
        <w:fldChar w:fldCharType="begin"/>
      </w:r>
      <w:r>
        <w:rPr>
          <w:noProof/>
        </w:rPr>
        <w:instrText xml:space="preserve"> PAGEREF _Toc239753313 \h </w:instrText>
      </w:r>
      <w:r>
        <w:rPr>
          <w:noProof/>
        </w:rPr>
      </w:r>
      <w:r>
        <w:rPr>
          <w:noProof/>
        </w:rPr>
        <w:fldChar w:fldCharType="separate"/>
      </w:r>
      <w:r>
        <w:rPr>
          <w:noProof/>
        </w:rPr>
        <w:t>105</w:t>
      </w:r>
      <w:r>
        <w:rPr>
          <w:noProof/>
        </w:rPr>
        <w:fldChar w:fldCharType="end"/>
      </w:r>
    </w:p>
    <w:p w14:paraId="1C92F1DE" w14:textId="1C98DB3E" w:rsidR="00DF46E5" w:rsidRDefault="00DF46E5">
      <w:pPr>
        <w:pStyle w:val="TOC3"/>
        <w:rPr>
          <w:rFonts w:ascii="Calibri" w:hAnsi="Calibri"/>
          <w:noProof/>
          <w:kern w:val="2"/>
          <w:sz w:val="24"/>
          <w:szCs w:val="24"/>
          <w:lang w:eastAsia="en-GB"/>
        </w:rPr>
      </w:pPr>
      <w:r>
        <w:rPr>
          <w:noProof/>
        </w:rPr>
        <w:t>24.2.6</w:t>
      </w:r>
      <w:r>
        <w:rPr>
          <w:rFonts w:ascii="Calibri" w:hAnsi="Calibri"/>
          <w:noProof/>
          <w:kern w:val="2"/>
          <w:sz w:val="24"/>
          <w:szCs w:val="24"/>
          <w:lang w:eastAsia="en-GB"/>
        </w:rPr>
        <w:tab/>
      </w:r>
      <w:r>
        <w:rPr>
          <w:noProof/>
        </w:rPr>
        <w:t>Format of SNPN ID in ProSe Application ID</w:t>
      </w:r>
      <w:r>
        <w:rPr>
          <w:noProof/>
        </w:rPr>
        <w:tab/>
      </w:r>
      <w:r>
        <w:rPr>
          <w:noProof/>
        </w:rPr>
        <w:fldChar w:fldCharType="begin"/>
      </w:r>
      <w:r>
        <w:rPr>
          <w:noProof/>
        </w:rPr>
        <w:instrText xml:space="preserve"> PAGEREF _Toc239753314 \h </w:instrText>
      </w:r>
      <w:r>
        <w:rPr>
          <w:noProof/>
        </w:rPr>
      </w:r>
      <w:r>
        <w:rPr>
          <w:noProof/>
        </w:rPr>
        <w:fldChar w:fldCharType="separate"/>
      </w:r>
      <w:r>
        <w:rPr>
          <w:noProof/>
        </w:rPr>
        <w:t>105</w:t>
      </w:r>
      <w:r>
        <w:rPr>
          <w:noProof/>
        </w:rPr>
        <w:fldChar w:fldCharType="end"/>
      </w:r>
    </w:p>
    <w:p w14:paraId="4C55807A" w14:textId="693A419E" w:rsidR="00DF46E5" w:rsidRDefault="00DF46E5">
      <w:pPr>
        <w:pStyle w:val="TOC2"/>
        <w:rPr>
          <w:rFonts w:ascii="Calibri" w:hAnsi="Calibri"/>
          <w:noProof/>
          <w:kern w:val="2"/>
          <w:sz w:val="24"/>
          <w:szCs w:val="24"/>
          <w:lang w:eastAsia="en-GB"/>
        </w:rPr>
      </w:pPr>
      <w:r>
        <w:rPr>
          <w:noProof/>
        </w:rPr>
        <w:t>24.3</w:t>
      </w:r>
      <w:r>
        <w:rPr>
          <w:rFonts w:ascii="Calibri" w:hAnsi="Calibri"/>
          <w:noProof/>
          <w:kern w:val="2"/>
          <w:sz w:val="24"/>
          <w:szCs w:val="24"/>
          <w:lang w:eastAsia="en-GB"/>
        </w:rPr>
        <w:tab/>
      </w:r>
      <w:r>
        <w:rPr>
          <w:noProof/>
        </w:rPr>
        <w:t>ProSe Application Code</w:t>
      </w:r>
      <w:r>
        <w:rPr>
          <w:noProof/>
        </w:rPr>
        <w:tab/>
      </w:r>
      <w:r>
        <w:rPr>
          <w:noProof/>
        </w:rPr>
        <w:fldChar w:fldCharType="begin"/>
      </w:r>
      <w:r>
        <w:rPr>
          <w:noProof/>
        </w:rPr>
        <w:instrText xml:space="preserve"> PAGEREF _Toc239753315 \h </w:instrText>
      </w:r>
      <w:r>
        <w:rPr>
          <w:noProof/>
        </w:rPr>
      </w:r>
      <w:r>
        <w:rPr>
          <w:noProof/>
        </w:rPr>
        <w:fldChar w:fldCharType="separate"/>
      </w:r>
      <w:r>
        <w:rPr>
          <w:noProof/>
        </w:rPr>
        <w:t>105</w:t>
      </w:r>
      <w:r>
        <w:rPr>
          <w:noProof/>
        </w:rPr>
        <w:fldChar w:fldCharType="end"/>
      </w:r>
    </w:p>
    <w:p w14:paraId="072EB652" w14:textId="05D0EACC" w:rsidR="00DF46E5" w:rsidRDefault="00DF46E5">
      <w:pPr>
        <w:pStyle w:val="TOC3"/>
        <w:rPr>
          <w:rFonts w:ascii="Calibri" w:hAnsi="Calibri"/>
          <w:noProof/>
          <w:kern w:val="2"/>
          <w:sz w:val="24"/>
          <w:szCs w:val="24"/>
          <w:lang w:eastAsia="en-GB"/>
        </w:rPr>
      </w:pPr>
      <w:r>
        <w:rPr>
          <w:noProof/>
        </w:rPr>
        <w:t>24.3.1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_Toc239753316 \h </w:instrText>
      </w:r>
      <w:r>
        <w:rPr>
          <w:noProof/>
        </w:rPr>
      </w:r>
      <w:r>
        <w:rPr>
          <w:noProof/>
        </w:rPr>
        <w:fldChar w:fldCharType="separate"/>
      </w:r>
      <w:r>
        <w:rPr>
          <w:noProof/>
        </w:rPr>
        <w:t>105</w:t>
      </w:r>
      <w:r>
        <w:rPr>
          <w:noProof/>
        </w:rPr>
        <w:fldChar w:fldCharType="end"/>
      </w:r>
    </w:p>
    <w:p w14:paraId="26150DC8" w14:textId="4B198932" w:rsidR="00DF46E5" w:rsidRDefault="00DF46E5">
      <w:pPr>
        <w:pStyle w:val="TOC3"/>
        <w:rPr>
          <w:rFonts w:ascii="Calibri" w:hAnsi="Calibri"/>
          <w:noProof/>
          <w:kern w:val="2"/>
          <w:sz w:val="24"/>
          <w:szCs w:val="24"/>
          <w:lang w:eastAsia="en-GB"/>
        </w:rPr>
      </w:pPr>
      <w:r>
        <w:rPr>
          <w:noProof/>
        </w:rPr>
        <w:t>24.3.2</w:t>
      </w:r>
      <w:r>
        <w:rPr>
          <w:rFonts w:ascii="Calibri" w:hAnsi="Calibri"/>
          <w:noProof/>
          <w:kern w:val="2"/>
          <w:sz w:val="24"/>
          <w:szCs w:val="24"/>
          <w:lang w:eastAsia="en-GB"/>
        </w:rPr>
        <w:tab/>
      </w:r>
      <w:r>
        <w:rPr>
          <w:noProof/>
        </w:rPr>
        <w:t>Format of PLMN ID in ProSe Application Code</w:t>
      </w:r>
      <w:r>
        <w:rPr>
          <w:noProof/>
        </w:rPr>
        <w:tab/>
      </w:r>
      <w:r>
        <w:rPr>
          <w:noProof/>
        </w:rPr>
        <w:fldChar w:fldCharType="begin"/>
      </w:r>
      <w:r>
        <w:rPr>
          <w:noProof/>
        </w:rPr>
        <w:instrText xml:space="preserve"> PAGEREF _Toc239753317 \h </w:instrText>
      </w:r>
      <w:r>
        <w:rPr>
          <w:noProof/>
        </w:rPr>
      </w:r>
      <w:r>
        <w:rPr>
          <w:noProof/>
        </w:rPr>
        <w:fldChar w:fldCharType="separate"/>
      </w:r>
      <w:r>
        <w:rPr>
          <w:noProof/>
        </w:rPr>
        <w:t>106</w:t>
      </w:r>
      <w:r>
        <w:rPr>
          <w:noProof/>
        </w:rPr>
        <w:fldChar w:fldCharType="end"/>
      </w:r>
    </w:p>
    <w:p w14:paraId="10BE68A8" w14:textId="00EBA76F" w:rsidR="00DF46E5" w:rsidRDefault="00DF46E5">
      <w:pPr>
        <w:pStyle w:val="TOC3"/>
        <w:rPr>
          <w:rFonts w:ascii="Calibri" w:hAnsi="Calibri"/>
          <w:noProof/>
          <w:kern w:val="2"/>
          <w:sz w:val="24"/>
          <w:szCs w:val="24"/>
          <w:lang w:eastAsia="en-GB"/>
        </w:rPr>
      </w:pPr>
      <w:r>
        <w:rPr>
          <w:noProof/>
        </w:rPr>
        <w:t>24.3.3</w:t>
      </w:r>
      <w:r>
        <w:rPr>
          <w:rFonts w:ascii="Calibri" w:hAnsi="Calibri"/>
          <w:noProof/>
          <w:kern w:val="2"/>
          <w:sz w:val="24"/>
          <w:szCs w:val="24"/>
          <w:lang w:eastAsia="en-GB"/>
        </w:rPr>
        <w:tab/>
      </w:r>
      <w:r>
        <w:rPr>
          <w:noProof/>
        </w:rPr>
        <w:t>Format of temporary identity in ProSe Application Code</w:t>
      </w:r>
      <w:r>
        <w:rPr>
          <w:noProof/>
        </w:rPr>
        <w:tab/>
      </w:r>
      <w:r>
        <w:rPr>
          <w:noProof/>
        </w:rPr>
        <w:fldChar w:fldCharType="begin"/>
      </w:r>
      <w:r>
        <w:rPr>
          <w:noProof/>
        </w:rPr>
        <w:instrText xml:space="preserve"> PAGEREF _Toc239753318 \h </w:instrText>
      </w:r>
      <w:r>
        <w:rPr>
          <w:noProof/>
        </w:rPr>
      </w:r>
      <w:r>
        <w:rPr>
          <w:noProof/>
        </w:rPr>
        <w:fldChar w:fldCharType="separate"/>
      </w:r>
      <w:r>
        <w:rPr>
          <w:noProof/>
        </w:rPr>
        <w:t>106</w:t>
      </w:r>
      <w:r>
        <w:rPr>
          <w:noProof/>
        </w:rPr>
        <w:fldChar w:fldCharType="end"/>
      </w:r>
    </w:p>
    <w:p w14:paraId="73C1B4F1" w14:textId="1A249CC5" w:rsidR="00DF46E5" w:rsidRDefault="00DF46E5">
      <w:pPr>
        <w:pStyle w:val="TOC2"/>
        <w:rPr>
          <w:rFonts w:ascii="Calibri" w:hAnsi="Calibri"/>
          <w:noProof/>
          <w:kern w:val="2"/>
          <w:sz w:val="24"/>
          <w:szCs w:val="24"/>
          <w:lang w:eastAsia="en-GB"/>
        </w:rPr>
      </w:pPr>
      <w:r>
        <w:rPr>
          <w:noProof/>
        </w:rPr>
        <w:t>24.3A</w:t>
      </w:r>
      <w:r>
        <w:rPr>
          <w:rFonts w:ascii="Calibri" w:hAnsi="Calibri"/>
          <w:noProof/>
          <w:kern w:val="2"/>
          <w:sz w:val="24"/>
          <w:szCs w:val="24"/>
          <w:lang w:eastAsia="en-GB"/>
        </w:rPr>
        <w:tab/>
      </w:r>
      <w:r>
        <w:rPr>
          <w:noProof/>
        </w:rPr>
        <w:t>ProSe Application Code Prefix</w:t>
      </w:r>
      <w:r>
        <w:rPr>
          <w:noProof/>
        </w:rPr>
        <w:tab/>
      </w:r>
      <w:r>
        <w:rPr>
          <w:noProof/>
        </w:rPr>
        <w:fldChar w:fldCharType="begin"/>
      </w:r>
      <w:r>
        <w:rPr>
          <w:noProof/>
        </w:rPr>
        <w:instrText xml:space="preserve"> PAGEREF _Toc239753319 \h </w:instrText>
      </w:r>
      <w:r>
        <w:rPr>
          <w:noProof/>
        </w:rPr>
      </w:r>
      <w:r>
        <w:rPr>
          <w:noProof/>
        </w:rPr>
        <w:fldChar w:fldCharType="separate"/>
      </w:r>
      <w:r>
        <w:rPr>
          <w:noProof/>
        </w:rPr>
        <w:t>107</w:t>
      </w:r>
      <w:r>
        <w:rPr>
          <w:noProof/>
        </w:rPr>
        <w:fldChar w:fldCharType="end"/>
      </w:r>
    </w:p>
    <w:p w14:paraId="69477F6E" w14:textId="3420F67E" w:rsidR="00DF46E5" w:rsidRDefault="00DF46E5">
      <w:pPr>
        <w:pStyle w:val="TOC2"/>
        <w:rPr>
          <w:rFonts w:ascii="Calibri" w:hAnsi="Calibri"/>
          <w:noProof/>
          <w:kern w:val="2"/>
          <w:sz w:val="24"/>
          <w:szCs w:val="24"/>
          <w:lang w:eastAsia="en-GB"/>
        </w:rPr>
      </w:pPr>
      <w:r>
        <w:rPr>
          <w:noProof/>
        </w:rPr>
        <w:t>24.3B</w:t>
      </w:r>
      <w:r>
        <w:rPr>
          <w:rFonts w:ascii="Calibri" w:hAnsi="Calibri"/>
          <w:noProof/>
          <w:kern w:val="2"/>
          <w:sz w:val="24"/>
          <w:szCs w:val="24"/>
          <w:lang w:eastAsia="en-GB"/>
        </w:rPr>
        <w:tab/>
      </w:r>
      <w:r>
        <w:rPr>
          <w:noProof/>
        </w:rPr>
        <w:t>ProSe Application Code Suffix</w:t>
      </w:r>
      <w:r>
        <w:rPr>
          <w:noProof/>
        </w:rPr>
        <w:tab/>
      </w:r>
      <w:r>
        <w:rPr>
          <w:noProof/>
        </w:rPr>
        <w:fldChar w:fldCharType="begin"/>
      </w:r>
      <w:r>
        <w:rPr>
          <w:noProof/>
        </w:rPr>
        <w:instrText xml:space="preserve"> PAGEREF _Toc239753320 \h </w:instrText>
      </w:r>
      <w:r>
        <w:rPr>
          <w:noProof/>
        </w:rPr>
      </w:r>
      <w:r>
        <w:rPr>
          <w:noProof/>
        </w:rPr>
        <w:fldChar w:fldCharType="separate"/>
      </w:r>
      <w:r>
        <w:rPr>
          <w:noProof/>
        </w:rPr>
        <w:t>107</w:t>
      </w:r>
      <w:r>
        <w:rPr>
          <w:noProof/>
        </w:rPr>
        <w:fldChar w:fldCharType="end"/>
      </w:r>
    </w:p>
    <w:p w14:paraId="76F07ECB" w14:textId="74F2DB7C" w:rsidR="00DF46E5" w:rsidRDefault="00DF46E5">
      <w:pPr>
        <w:pStyle w:val="TOC2"/>
        <w:rPr>
          <w:rFonts w:ascii="Calibri" w:hAnsi="Calibri"/>
          <w:noProof/>
          <w:kern w:val="2"/>
          <w:sz w:val="24"/>
          <w:szCs w:val="24"/>
          <w:lang w:eastAsia="en-GB"/>
        </w:rPr>
      </w:pPr>
      <w:r>
        <w:rPr>
          <w:noProof/>
        </w:rPr>
        <w:t>24.4</w:t>
      </w:r>
      <w:r>
        <w:rPr>
          <w:rFonts w:ascii="Calibri" w:hAnsi="Calibri"/>
          <w:noProof/>
          <w:kern w:val="2"/>
          <w:sz w:val="24"/>
          <w:szCs w:val="24"/>
          <w:lang w:eastAsia="en-GB"/>
        </w:rPr>
        <w:tab/>
      </w:r>
      <w:r>
        <w:rPr>
          <w:noProof/>
        </w:rPr>
        <w:t>EPC ProSe User ID</w:t>
      </w:r>
      <w:r>
        <w:rPr>
          <w:noProof/>
        </w:rPr>
        <w:tab/>
      </w:r>
      <w:r>
        <w:rPr>
          <w:noProof/>
        </w:rPr>
        <w:fldChar w:fldCharType="begin"/>
      </w:r>
      <w:r>
        <w:rPr>
          <w:noProof/>
        </w:rPr>
        <w:instrText xml:space="preserve"> PAGEREF _Toc239753321 \h </w:instrText>
      </w:r>
      <w:r>
        <w:rPr>
          <w:noProof/>
        </w:rPr>
      </w:r>
      <w:r>
        <w:rPr>
          <w:noProof/>
        </w:rPr>
        <w:fldChar w:fldCharType="separate"/>
      </w:r>
      <w:r>
        <w:rPr>
          <w:noProof/>
        </w:rPr>
        <w:t>107</w:t>
      </w:r>
      <w:r>
        <w:rPr>
          <w:noProof/>
        </w:rPr>
        <w:fldChar w:fldCharType="end"/>
      </w:r>
    </w:p>
    <w:p w14:paraId="033D17CD" w14:textId="29217BF7" w:rsidR="00DF46E5" w:rsidRDefault="00DF46E5">
      <w:pPr>
        <w:pStyle w:val="TOC3"/>
        <w:rPr>
          <w:rFonts w:ascii="Calibri" w:hAnsi="Calibri"/>
          <w:noProof/>
          <w:kern w:val="2"/>
          <w:sz w:val="24"/>
          <w:szCs w:val="24"/>
          <w:lang w:eastAsia="en-GB"/>
        </w:rPr>
      </w:pPr>
      <w:r>
        <w:rPr>
          <w:noProof/>
        </w:rPr>
        <w:t>24.4.1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_Toc239753322 \h </w:instrText>
      </w:r>
      <w:r>
        <w:rPr>
          <w:noProof/>
        </w:rPr>
      </w:r>
      <w:r>
        <w:rPr>
          <w:noProof/>
        </w:rPr>
        <w:fldChar w:fldCharType="separate"/>
      </w:r>
      <w:r>
        <w:rPr>
          <w:noProof/>
        </w:rPr>
        <w:t>107</w:t>
      </w:r>
      <w:r>
        <w:rPr>
          <w:noProof/>
        </w:rPr>
        <w:fldChar w:fldCharType="end"/>
      </w:r>
    </w:p>
    <w:p w14:paraId="59C6D63C" w14:textId="272FDC5D" w:rsidR="00DF46E5" w:rsidRDefault="00DF46E5">
      <w:pPr>
        <w:pStyle w:val="TOC3"/>
        <w:rPr>
          <w:rFonts w:ascii="Calibri" w:hAnsi="Calibri"/>
          <w:noProof/>
          <w:kern w:val="2"/>
          <w:sz w:val="24"/>
          <w:szCs w:val="24"/>
          <w:lang w:eastAsia="en-GB"/>
        </w:rPr>
      </w:pPr>
      <w:r>
        <w:rPr>
          <w:noProof/>
        </w:rPr>
        <w:t>24.4.2</w:t>
      </w:r>
      <w:r>
        <w:rPr>
          <w:rFonts w:ascii="Calibri" w:hAnsi="Calibri"/>
          <w:noProof/>
          <w:kern w:val="2"/>
          <w:sz w:val="24"/>
          <w:szCs w:val="24"/>
          <w:lang w:eastAsia="en-GB"/>
        </w:rPr>
        <w:tab/>
      </w:r>
      <w:r>
        <w:rPr>
          <w:noProof/>
        </w:rPr>
        <w:t>Format of EPC ProSe User ID</w:t>
      </w:r>
      <w:r>
        <w:rPr>
          <w:noProof/>
        </w:rPr>
        <w:tab/>
      </w:r>
      <w:r>
        <w:rPr>
          <w:noProof/>
        </w:rPr>
        <w:fldChar w:fldCharType="begin"/>
      </w:r>
      <w:r>
        <w:rPr>
          <w:noProof/>
        </w:rPr>
        <w:instrText xml:space="preserve"> PAGEREF _Toc239753323 \h </w:instrText>
      </w:r>
      <w:r>
        <w:rPr>
          <w:noProof/>
        </w:rPr>
      </w:r>
      <w:r>
        <w:rPr>
          <w:noProof/>
        </w:rPr>
        <w:fldChar w:fldCharType="separate"/>
      </w:r>
      <w:r>
        <w:rPr>
          <w:noProof/>
        </w:rPr>
        <w:t>107</w:t>
      </w:r>
      <w:r>
        <w:rPr>
          <w:noProof/>
        </w:rPr>
        <w:fldChar w:fldCharType="end"/>
      </w:r>
    </w:p>
    <w:p w14:paraId="3C158F92" w14:textId="2B2E72E0" w:rsidR="00DF46E5" w:rsidRDefault="00DF46E5">
      <w:pPr>
        <w:pStyle w:val="TOC2"/>
        <w:rPr>
          <w:rFonts w:ascii="Calibri" w:hAnsi="Calibri"/>
          <w:noProof/>
          <w:kern w:val="2"/>
          <w:sz w:val="24"/>
          <w:szCs w:val="24"/>
          <w:lang w:eastAsia="en-GB"/>
        </w:rPr>
      </w:pPr>
      <w:r>
        <w:rPr>
          <w:noProof/>
        </w:rPr>
        <w:t>24.5</w:t>
      </w:r>
      <w:r>
        <w:rPr>
          <w:rFonts w:ascii="Calibri" w:hAnsi="Calibri"/>
          <w:noProof/>
          <w:kern w:val="2"/>
          <w:sz w:val="24"/>
          <w:szCs w:val="24"/>
          <w:lang w:eastAsia="en-GB"/>
        </w:rPr>
        <w:tab/>
      </w:r>
      <w:r>
        <w:rPr>
          <w:noProof/>
        </w:rPr>
        <w:t>Home PLMN ProSe Function Address</w:t>
      </w:r>
      <w:r>
        <w:rPr>
          <w:noProof/>
        </w:rPr>
        <w:tab/>
      </w:r>
      <w:r>
        <w:rPr>
          <w:noProof/>
        </w:rPr>
        <w:fldChar w:fldCharType="begin"/>
      </w:r>
      <w:r>
        <w:rPr>
          <w:noProof/>
        </w:rPr>
        <w:instrText xml:space="preserve"> PAGEREF _Toc239753324 \h </w:instrText>
      </w:r>
      <w:r>
        <w:rPr>
          <w:noProof/>
        </w:rPr>
      </w:r>
      <w:r>
        <w:rPr>
          <w:noProof/>
        </w:rPr>
        <w:fldChar w:fldCharType="separate"/>
      </w:r>
      <w:r>
        <w:rPr>
          <w:noProof/>
        </w:rPr>
        <w:t>107</w:t>
      </w:r>
      <w:r>
        <w:rPr>
          <w:noProof/>
        </w:rPr>
        <w:fldChar w:fldCharType="end"/>
      </w:r>
    </w:p>
    <w:p w14:paraId="2231A15E" w14:textId="1EAEEE11" w:rsidR="00DF46E5" w:rsidRDefault="00DF46E5">
      <w:pPr>
        <w:pStyle w:val="TOC2"/>
        <w:rPr>
          <w:rFonts w:ascii="Calibri" w:hAnsi="Calibri"/>
          <w:noProof/>
          <w:kern w:val="2"/>
          <w:sz w:val="24"/>
          <w:szCs w:val="24"/>
          <w:lang w:eastAsia="en-GB"/>
        </w:rPr>
      </w:pPr>
      <w:r>
        <w:rPr>
          <w:noProof/>
        </w:rPr>
        <w:t>24.6</w:t>
      </w:r>
      <w:r>
        <w:rPr>
          <w:rFonts w:ascii="Calibri" w:hAnsi="Calibri"/>
          <w:noProof/>
          <w:kern w:val="2"/>
          <w:sz w:val="24"/>
          <w:szCs w:val="24"/>
          <w:lang w:eastAsia="en-GB"/>
        </w:rPr>
        <w:tab/>
      </w:r>
      <w:r>
        <w:rPr>
          <w:noProof/>
        </w:rPr>
        <w:t>ProSe Restricted Code</w:t>
      </w:r>
      <w:r>
        <w:rPr>
          <w:noProof/>
        </w:rPr>
        <w:tab/>
      </w:r>
      <w:r>
        <w:rPr>
          <w:noProof/>
        </w:rPr>
        <w:fldChar w:fldCharType="begin"/>
      </w:r>
      <w:r>
        <w:rPr>
          <w:noProof/>
        </w:rPr>
        <w:instrText xml:space="preserve"> PAGEREF _Toc239753325 \h </w:instrText>
      </w:r>
      <w:r>
        <w:rPr>
          <w:noProof/>
        </w:rPr>
      </w:r>
      <w:r>
        <w:rPr>
          <w:noProof/>
        </w:rPr>
        <w:fldChar w:fldCharType="separate"/>
      </w:r>
      <w:r>
        <w:rPr>
          <w:noProof/>
        </w:rPr>
        <w:t>108</w:t>
      </w:r>
      <w:r>
        <w:rPr>
          <w:noProof/>
        </w:rPr>
        <w:fldChar w:fldCharType="end"/>
      </w:r>
    </w:p>
    <w:p w14:paraId="65085801" w14:textId="06ECA1BC" w:rsidR="00DF46E5" w:rsidRDefault="00DF46E5">
      <w:pPr>
        <w:pStyle w:val="TOC2"/>
        <w:rPr>
          <w:rFonts w:ascii="Calibri" w:hAnsi="Calibri"/>
          <w:noProof/>
          <w:kern w:val="2"/>
          <w:sz w:val="24"/>
          <w:szCs w:val="24"/>
          <w:lang w:eastAsia="en-GB"/>
        </w:rPr>
      </w:pPr>
      <w:r>
        <w:rPr>
          <w:noProof/>
        </w:rPr>
        <w:t>24.7</w:t>
      </w:r>
      <w:r>
        <w:rPr>
          <w:rFonts w:ascii="Calibri" w:hAnsi="Calibri"/>
          <w:noProof/>
          <w:kern w:val="2"/>
          <w:sz w:val="24"/>
          <w:szCs w:val="24"/>
          <w:lang w:eastAsia="en-GB"/>
        </w:rPr>
        <w:tab/>
      </w:r>
      <w:r>
        <w:rPr>
          <w:noProof/>
        </w:rPr>
        <w:t>ProSe Restricted Code Prefix</w:t>
      </w:r>
      <w:r>
        <w:rPr>
          <w:noProof/>
        </w:rPr>
        <w:tab/>
      </w:r>
      <w:r>
        <w:rPr>
          <w:noProof/>
        </w:rPr>
        <w:fldChar w:fldCharType="begin"/>
      </w:r>
      <w:r>
        <w:rPr>
          <w:noProof/>
        </w:rPr>
        <w:instrText xml:space="preserve"> PAGEREF _Toc239753326 \h </w:instrText>
      </w:r>
      <w:r>
        <w:rPr>
          <w:noProof/>
        </w:rPr>
      </w:r>
      <w:r>
        <w:rPr>
          <w:noProof/>
        </w:rPr>
        <w:fldChar w:fldCharType="separate"/>
      </w:r>
      <w:r>
        <w:rPr>
          <w:noProof/>
        </w:rPr>
        <w:t>108</w:t>
      </w:r>
      <w:r>
        <w:rPr>
          <w:noProof/>
        </w:rPr>
        <w:fldChar w:fldCharType="end"/>
      </w:r>
    </w:p>
    <w:p w14:paraId="0C251BCC" w14:textId="4A99F70D" w:rsidR="00DF46E5" w:rsidRDefault="00DF46E5">
      <w:pPr>
        <w:pStyle w:val="TOC2"/>
        <w:rPr>
          <w:rFonts w:ascii="Calibri" w:hAnsi="Calibri"/>
          <w:noProof/>
          <w:kern w:val="2"/>
          <w:sz w:val="24"/>
          <w:szCs w:val="24"/>
          <w:lang w:eastAsia="en-GB"/>
        </w:rPr>
      </w:pPr>
      <w:r>
        <w:rPr>
          <w:noProof/>
        </w:rPr>
        <w:t>24.8</w:t>
      </w:r>
      <w:r>
        <w:rPr>
          <w:rFonts w:ascii="Calibri" w:hAnsi="Calibri"/>
          <w:noProof/>
          <w:kern w:val="2"/>
          <w:sz w:val="24"/>
          <w:szCs w:val="24"/>
          <w:lang w:eastAsia="en-GB"/>
        </w:rPr>
        <w:tab/>
      </w:r>
      <w:r>
        <w:rPr>
          <w:noProof/>
        </w:rPr>
        <w:t>ProSe Restricted Code Suffix</w:t>
      </w:r>
      <w:r>
        <w:rPr>
          <w:noProof/>
        </w:rPr>
        <w:tab/>
      </w:r>
      <w:r>
        <w:rPr>
          <w:noProof/>
        </w:rPr>
        <w:fldChar w:fldCharType="begin"/>
      </w:r>
      <w:r>
        <w:rPr>
          <w:noProof/>
        </w:rPr>
        <w:instrText xml:space="preserve"> PAGEREF _Toc239753327 \h </w:instrText>
      </w:r>
      <w:r>
        <w:rPr>
          <w:noProof/>
        </w:rPr>
      </w:r>
      <w:r>
        <w:rPr>
          <w:noProof/>
        </w:rPr>
        <w:fldChar w:fldCharType="separate"/>
      </w:r>
      <w:r>
        <w:rPr>
          <w:noProof/>
        </w:rPr>
        <w:t>108</w:t>
      </w:r>
      <w:r>
        <w:rPr>
          <w:noProof/>
        </w:rPr>
        <w:fldChar w:fldCharType="end"/>
      </w:r>
    </w:p>
    <w:p w14:paraId="06A81723" w14:textId="29F42662" w:rsidR="00DF46E5" w:rsidRDefault="00DF46E5">
      <w:pPr>
        <w:pStyle w:val="TOC2"/>
        <w:rPr>
          <w:rFonts w:ascii="Calibri" w:hAnsi="Calibri"/>
          <w:noProof/>
          <w:kern w:val="2"/>
          <w:sz w:val="24"/>
          <w:szCs w:val="24"/>
          <w:lang w:eastAsia="en-GB"/>
        </w:rPr>
      </w:pPr>
      <w:r>
        <w:rPr>
          <w:noProof/>
        </w:rPr>
        <w:t>24.9</w:t>
      </w:r>
      <w:r>
        <w:rPr>
          <w:rFonts w:ascii="Calibri" w:hAnsi="Calibri"/>
          <w:noProof/>
          <w:kern w:val="2"/>
          <w:sz w:val="24"/>
          <w:szCs w:val="24"/>
          <w:lang w:eastAsia="en-GB"/>
        </w:rPr>
        <w:tab/>
      </w:r>
      <w:r>
        <w:rPr>
          <w:noProof/>
        </w:rPr>
        <w:t>ProSe Query Code</w:t>
      </w:r>
      <w:r>
        <w:rPr>
          <w:noProof/>
        </w:rPr>
        <w:tab/>
      </w:r>
      <w:r>
        <w:rPr>
          <w:noProof/>
        </w:rPr>
        <w:fldChar w:fldCharType="begin"/>
      </w:r>
      <w:r>
        <w:rPr>
          <w:noProof/>
        </w:rPr>
        <w:instrText xml:space="preserve"> PAGEREF _Toc239753328 \h </w:instrText>
      </w:r>
      <w:r>
        <w:rPr>
          <w:noProof/>
        </w:rPr>
      </w:r>
      <w:r>
        <w:rPr>
          <w:noProof/>
        </w:rPr>
        <w:fldChar w:fldCharType="separate"/>
      </w:r>
      <w:r>
        <w:rPr>
          <w:noProof/>
        </w:rPr>
        <w:t>108</w:t>
      </w:r>
      <w:r>
        <w:rPr>
          <w:noProof/>
        </w:rPr>
        <w:fldChar w:fldCharType="end"/>
      </w:r>
    </w:p>
    <w:p w14:paraId="798C4BC4" w14:textId="107D120B" w:rsidR="00DF46E5" w:rsidRDefault="00DF46E5">
      <w:pPr>
        <w:pStyle w:val="TOC2"/>
        <w:rPr>
          <w:rFonts w:ascii="Calibri" w:hAnsi="Calibri"/>
          <w:noProof/>
          <w:kern w:val="2"/>
          <w:sz w:val="24"/>
          <w:szCs w:val="24"/>
          <w:lang w:eastAsia="en-GB"/>
        </w:rPr>
      </w:pPr>
      <w:r>
        <w:rPr>
          <w:noProof/>
        </w:rPr>
        <w:t>24.10</w:t>
      </w:r>
      <w:r>
        <w:rPr>
          <w:rFonts w:ascii="Calibri" w:hAnsi="Calibri"/>
          <w:noProof/>
          <w:kern w:val="2"/>
          <w:sz w:val="24"/>
          <w:szCs w:val="24"/>
          <w:lang w:eastAsia="en-GB"/>
        </w:rPr>
        <w:tab/>
      </w:r>
      <w:r>
        <w:rPr>
          <w:noProof/>
        </w:rPr>
        <w:t>ProSe Response Code</w:t>
      </w:r>
      <w:r>
        <w:rPr>
          <w:noProof/>
        </w:rPr>
        <w:tab/>
      </w:r>
      <w:r>
        <w:rPr>
          <w:noProof/>
        </w:rPr>
        <w:fldChar w:fldCharType="begin"/>
      </w:r>
      <w:r>
        <w:rPr>
          <w:noProof/>
        </w:rPr>
        <w:instrText xml:space="preserve"> PAGEREF _Toc239753329 \h </w:instrText>
      </w:r>
      <w:r>
        <w:rPr>
          <w:noProof/>
        </w:rPr>
      </w:r>
      <w:r>
        <w:rPr>
          <w:noProof/>
        </w:rPr>
        <w:fldChar w:fldCharType="separate"/>
      </w:r>
      <w:r>
        <w:rPr>
          <w:noProof/>
        </w:rPr>
        <w:t>108</w:t>
      </w:r>
      <w:r>
        <w:rPr>
          <w:noProof/>
        </w:rPr>
        <w:fldChar w:fldCharType="end"/>
      </w:r>
    </w:p>
    <w:p w14:paraId="164384EF" w14:textId="47A3A3A5" w:rsidR="00DF46E5" w:rsidRDefault="00DF46E5">
      <w:pPr>
        <w:pStyle w:val="TOC2"/>
        <w:rPr>
          <w:rFonts w:ascii="Calibri" w:hAnsi="Calibri"/>
          <w:noProof/>
          <w:kern w:val="2"/>
          <w:sz w:val="24"/>
          <w:szCs w:val="24"/>
          <w:lang w:eastAsia="en-GB"/>
        </w:rPr>
      </w:pPr>
      <w:r>
        <w:rPr>
          <w:noProof/>
        </w:rPr>
        <w:t>24.11</w:t>
      </w:r>
      <w:r>
        <w:rPr>
          <w:rFonts w:ascii="Calibri" w:hAnsi="Calibri"/>
          <w:noProof/>
          <w:kern w:val="2"/>
          <w:sz w:val="24"/>
          <w:szCs w:val="24"/>
          <w:lang w:eastAsia="en-GB"/>
        </w:rPr>
        <w:tab/>
      </w:r>
      <w:r>
        <w:rPr>
          <w:noProof/>
        </w:rPr>
        <w:t>ProSe Discovery UE ID</w:t>
      </w:r>
      <w:r>
        <w:rPr>
          <w:noProof/>
        </w:rPr>
        <w:tab/>
      </w:r>
      <w:r>
        <w:rPr>
          <w:noProof/>
        </w:rPr>
        <w:fldChar w:fldCharType="begin"/>
      </w:r>
      <w:r>
        <w:rPr>
          <w:noProof/>
        </w:rPr>
        <w:instrText xml:space="preserve"> PAGEREF _Toc239753330 \h </w:instrText>
      </w:r>
      <w:r>
        <w:rPr>
          <w:noProof/>
        </w:rPr>
      </w:r>
      <w:r>
        <w:rPr>
          <w:noProof/>
        </w:rPr>
        <w:fldChar w:fldCharType="separate"/>
      </w:r>
      <w:r>
        <w:rPr>
          <w:noProof/>
        </w:rPr>
        <w:t>108</w:t>
      </w:r>
      <w:r>
        <w:rPr>
          <w:noProof/>
        </w:rPr>
        <w:fldChar w:fldCharType="end"/>
      </w:r>
    </w:p>
    <w:p w14:paraId="374F7980" w14:textId="38891FEA" w:rsidR="00DF46E5" w:rsidRDefault="00DF46E5">
      <w:pPr>
        <w:pStyle w:val="TOC3"/>
        <w:rPr>
          <w:rFonts w:ascii="Calibri" w:hAnsi="Calibri"/>
          <w:noProof/>
          <w:kern w:val="2"/>
          <w:sz w:val="24"/>
          <w:szCs w:val="24"/>
          <w:lang w:eastAsia="en-GB"/>
        </w:rPr>
      </w:pPr>
      <w:r>
        <w:rPr>
          <w:noProof/>
        </w:rPr>
        <w:t>24.11.1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_Toc239753331 \h </w:instrText>
      </w:r>
      <w:r>
        <w:rPr>
          <w:noProof/>
        </w:rPr>
      </w:r>
      <w:r>
        <w:rPr>
          <w:noProof/>
        </w:rPr>
        <w:fldChar w:fldCharType="separate"/>
      </w:r>
      <w:r>
        <w:rPr>
          <w:noProof/>
        </w:rPr>
        <w:t>108</w:t>
      </w:r>
      <w:r>
        <w:rPr>
          <w:noProof/>
        </w:rPr>
        <w:fldChar w:fldCharType="end"/>
      </w:r>
    </w:p>
    <w:p w14:paraId="7EF4F192" w14:textId="570644B6" w:rsidR="00DF46E5" w:rsidRDefault="00DF46E5">
      <w:pPr>
        <w:pStyle w:val="TOC3"/>
        <w:rPr>
          <w:rFonts w:ascii="Calibri" w:hAnsi="Calibri"/>
          <w:noProof/>
          <w:kern w:val="2"/>
          <w:sz w:val="24"/>
          <w:szCs w:val="24"/>
          <w:lang w:eastAsia="en-GB"/>
        </w:rPr>
      </w:pPr>
      <w:r>
        <w:rPr>
          <w:noProof/>
        </w:rPr>
        <w:t>24.11.2</w:t>
      </w:r>
      <w:r>
        <w:rPr>
          <w:rFonts w:ascii="Calibri" w:hAnsi="Calibri"/>
          <w:noProof/>
          <w:kern w:val="2"/>
          <w:sz w:val="24"/>
          <w:szCs w:val="24"/>
          <w:lang w:eastAsia="en-GB"/>
        </w:rPr>
        <w:tab/>
      </w:r>
      <w:r>
        <w:rPr>
          <w:noProof/>
        </w:rPr>
        <w:t>Format of ProSe Discovery UE ID</w:t>
      </w:r>
      <w:r>
        <w:rPr>
          <w:noProof/>
        </w:rPr>
        <w:tab/>
      </w:r>
      <w:r>
        <w:rPr>
          <w:noProof/>
        </w:rPr>
        <w:fldChar w:fldCharType="begin"/>
      </w:r>
      <w:r>
        <w:rPr>
          <w:noProof/>
        </w:rPr>
        <w:instrText xml:space="preserve"> PAGEREF _Toc239753332 \h </w:instrText>
      </w:r>
      <w:r>
        <w:rPr>
          <w:noProof/>
        </w:rPr>
      </w:r>
      <w:r>
        <w:rPr>
          <w:noProof/>
        </w:rPr>
        <w:fldChar w:fldCharType="separate"/>
      </w:r>
      <w:r>
        <w:rPr>
          <w:noProof/>
        </w:rPr>
        <w:t>109</w:t>
      </w:r>
      <w:r>
        <w:rPr>
          <w:noProof/>
        </w:rPr>
        <w:fldChar w:fldCharType="end"/>
      </w:r>
    </w:p>
    <w:p w14:paraId="15E47896" w14:textId="20FF0754" w:rsidR="00DF46E5" w:rsidRDefault="00DF46E5">
      <w:pPr>
        <w:pStyle w:val="TOC2"/>
        <w:rPr>
          <w:rFonts w:ascii="Calibri" w:hAnsi="Calibri"/>
          <w:noProof/>
          <w:kern w:val="2"/>
          <w:sz w:val="24"/>
          <w:szCs w:val="24"/>
          <w:lang w:eastAsia="en-GB"/>
        </w:rPr>
      </w:pPr>
      <w:r>
        <w:rPr>
          <w:noProof/>
        </w:rPr>
        <w:t>24.12</w:t>
      </w:r>
      <w:r>
        <w:rPr>
          <w:rFonts w:ascii="Calibri" w:hAnsi="Calibri"/>
          <w:noProof/>
          <w:kern w:val="2"/>
          <w:sz w:val="24"/>
          <w:szCs w:val="24"/>
          <w:lang w:eastAsia="en-GB"/>
        </w:rPr>
        <w:tab/>
      </w:r>
      <w:r>
        <w:rPr>
          <w:noProof/>
        </w:rPr>
        <w:t>ProSe UE ID</w:t>
      </w:r>
      <w:r>
        <w:rPr>
          <w:noProof/>
        </w:rPr>
        <w:tab/>
      </w:r>
      <w:r>
        <w:rPr>
          <w:noProof/>
        </w:rPr>
        <w:fldChar w:fldCharType="begin"/>
      </w:r>
      <w:r>
        <w:rPr>
          <w:noProof/>
        </w:rPr>
        <w:instrText xml:space="preserve"> PAGEREF _Toc239753333 \h </w:instrText>
      </w:r>
      <w:r>
        <w:rPr>
          <w:noProof/>
        </w:rPr>
      </w:r>
      <w:r>
        <w:rPr>
          <w:noProof/>
        </w:rPr>
        <w:fldChar w:fldCharType="separate"/>
      </w:r>
      <w:r>
        <w:rPr>
          <w:noProof/>
        </w:rPr>
        <w:t>109</w:t>
      </w:r>
      <w:r>
        <w:rPr>
          <w:noProof/>
        </w:rPr>
        <w:fldChar w:fldCharType="end"/>
      </w:r>
    </w:p>
    <w:p w14:paraId="78F2C06C" w14:textId="205786A7" w:rsidR="00DF46E5" w:rsidRDefault="00DF46E5">
      <w:pPr>
        <w:pStyle w:val="TOC2"/>
        <w:rPr>
          <w:rFonts w:ascii="Calibri" w:hAnsi="Calibri"/>
          <w:noProof/>
          <w:kern w:val="2"/>
          <w:sz w:val="24"/>
          <w:szCs w:val="24"/>
          <w:lang w:eastAsia="en-GB"/>
        </w:rPr>
      </w:pPr>
      <w:r>
        <w:rPr>
          <w:noProof/>
        </w:rPr>
        <w:t>24.13</w:t>
      </w:r>
      <w:r>
        <w:rPr>
          <w:rFonts w:ascii="Calibri" w:hAnsi="Calibri"/>
          <w:noProof/>
          <w:kern w:val="2"/>
          <w:sz w:val="24"/>
          <w:szCs w:val="24"/>
          <w:lang w:eastAsia="en-GB"/>
        </w:rPr>
        <w:tab/>
      </w:r>
      <w:r>
        <w:rPr>
          <w:noProof/>
        </w:rPr>
        <w:t>ProSe Relay UE ID</w:t>
      </w:r>
      <w:r>
        <w:rPr>
          <w:noProof/>
        </w:rPr>
        <w:tab/>
      </w:r>
      <w:r>
        <w:rPr>
          <w:noProof/>
        </w:rPr>
        <w:fldChar w:fldCharType="begin"/>
      </w:r>
      <w:r>
        <w:rPr>
          <w:noProof/>
        </w:rPr>
        <w:instrText xml:space="preserve"> PAGEREF _Toc239753334 \h </w:instrText>
      </w:r>
      <w:r>
        <w:rPr>
          <w:noProof/>
        </w:rPr>
      </w:r>
      <w:r>
        <w:rPr>
          <w:noProof/>
        </w:rPr>
        <w:fldChar w:fldCharType="separate"/>
      </w:r>
      <w:r>
        <w:rPr>
          <w:noProof/>
        </w:rPr>
        <w:t>109</w:t>
      </w:r>
      <w:r>
        <w:rPr>
          <w:noProof/>
        </w:rPr>
        <w:fldChar w:fldCharType="end"/>
      </w:r>
    </w:p>
    <w:p w14:paraId="13CCD657" w14:textId="0DFDA5A2" w:rsidR="00DF46E5" w:rsidRDefault="00DF46E5">
      <w:pPr>
        <w:pStyle w:val="TOC2"/>
        <w:rPr>
          <w:rFonts w:ascii="Calibri" w:hAnsi="Calibri"/>
          <w:noProof/>
          <w:kern w:val="2"/>
          <w:sz w:val="24"/>
          <w:szCs w:val="24"/>
          <w:lang w:eastAsia="en-GB"/>
        </w:rPr>
      </w:pPr>
      <w:r>
        <w:rPr>
          <w:noProof/>
        </w:rPr>
        <w:t>24.14</w:t>
      </w:r>
      <w:r>
        <w:rPr>
          <w:rFonts w:ascii="Calibri" w:hAnsi="Calibri"/>
          <w:noProof/>
          <w:kern w:val="2"/>
          <w:sz w:val="24"/>
          <w:szCs w:val="24"/>
          <w:lang w:eastAsia="en-GB"/>
        </w:rPr>
        <w:tab/>
      </w:r>
      <w:r>
        <w:rPr>
          <w:noProof/>
        </w:rPr>
        <w:t>User Info ID</w:t>
      </w:r>
      <w:r>
        <w:rPr>
          <w:noProof/>
        </w:rPr>
        <w:tab/>
      </w:r>
      <w:r>
        <w:rPr>
          <w:noProof/>
        </w:rPr>
        <w:fldChar w:fldCharType="begin"/>
      </w:r>
      <w:r>
        <w:rPr>
          <w:noProof/>
        </w:rPr>
        <w:instrText xml:space="preserve"> PAGEREF _Toc239753335 \h </w:instrText>
      </w:r>
      <w:r>
        <w:rPr>
          <w:noProof/>
        </w:rPr>
      </w:r>
      <w:r>
        <w:rPr>
          <w:noProof/>
        </w:rPr>
        <w:fldChar w:fldCharType="separate"/>
      </w:r>
      <w:r>
        <w:rPr>
          <w:noProof/>
        </w:rPr>
        <w:t>109</w:t>
      </w:r>
      <w:r>
        <w:rPr>
          <w:noProof/>
        </w:rPr>
        <w:fldChar w:fldCharType="end"/>
      </w:r>
    </w:p>
    <w:p w14:paraId="344778AF" w14:textId="5102EB83" w:rsidR="00DF46E5" w:rsidRDefault="00DF46E5">
      <w:pPr>
        <w:pStyle w:val="TOC2"/>
        <w:rPr>
          <w:rFonts w:ascii="Calibri" w:hAnsi="Calibri"/>
          <w:noProof/>
          <w:kern w:val="2"/>
          <w:sz w:val="24"/>
          <w:szCs w:val="24"/>
          <w:lang w:eastAsia="en-GB"/>
        </w:rPr>
      </w:pPr>
      <w:r>
        <w:rPr>
          <w:noProof/>
        </w:rPr>
        <w:t>24.15</w:t>
      </w:r>
      <w:r>
        <w:rPr>
          <w:rFonts w:ascii="Calibri" w:hAnsi="Calibri"/>
          <w:noProof/>
          <w:kern w:val="2"/>
          <w:sz w:val="24"/>
          <w:szCs w:val="24"/>
          <w:lang w:eastAsia="en-GB"/>
        </w:rPr>
        <w:tab/>
      </w:r>
      <w:r>
        <w:rPr>
          <w:noProof/>
        </w:rPr>
        <w:t>Relay Service Code</w:t>
      </w:r>
      <w:r>
        <w:rPr>
          <w:noProof/>
        </w:rPr>
        <w:tab/>
      </w:r>
      <w:r>
        <w:rPr>
          <w:noProof/>
        </w:rPr>
        <w:fldChar w:fldCharType="begin"/>
      </w:r>
      <w:r>
        <w:rPr>
          <w:noProof/>
        </w:rPr>
        <w:instrText xml:space="preserve"> PAGEREF _Toc239753336 \h </w:instrText>
      </w:r>
      <w:r>
        <w:rPr>
          <w:noProof/>
        </w:rPr>
      </w:r>
      <w:r>
        <w:rPr>
          <w:noProof/>
        </w:rPr>
        <w:fldChar w:fldCharType="separate"/>
      </w:r>
      <w:r>
        <w:rPr>
          <w:noProof/>
        </w:rPr>
        <w:t>109</w:t>
      </w:r>
      <w:r>
        <w:rPr>
          <w:noProof/>
        </w:rPr>
        <w:fldChar w:fldCharType="end"/>
      </w:r>
    </w:p>
    <w:p w14:paraId="34EDAA71" w14:textId="5FF57FA2" w:rsidR="00DF46E5" w:rsidRDefault="00DF46E5">
      <w:pPr>
        <w:pStyle w:val="TOC2"/>
        <w:rPr>
          <w:rFonts w:ascii="Calibri" w:hAnsi="Calibri"/>
          <w:noProof/>
          <w:kern w:val="2"/>
          <w:sz w:val="24"/>
          <w:szCs w:val="24"/>
          <w:lang w:eastAsia="en-GB"/>
        </w:rPr>
      </w:pPr>
      <w:r>
        <w:rPr>
          <w:noProof/>
        </w:rPr>
        <w:t>24.16</w:t>
      </w:r>
      <w:r>
        <w:rPr>
          <w:rFonts w:ascii="Calibri" w:hAnsi="Calibri"/>
          <w:noProof/>
          <w:kern w:val="2"/>
          <w:sz w:val="24"/>
          <w:szCs w:val="24"/>
          <w:lang w:eastAsia="en-GB"/>
        </w:rPr>
        <w:tab/>
      </w:r>
      <w:r>
        <w:rPr>
          <w:noProof/>
        </w:rPr>
        <w:t>Discovery Group ID</w:t>
      </w:r>
      <w:r>
        <w:rPr>
          <w:noProof/>
        </w:rPr>
        <w:tab/>
      </w:r>
      <w:r>
        <w:rPr>
          <w:noProof/>
        </w:rPr>
        <w:fldChar w:fldCharType="begin"/>
      </w:r>
      <w:r>
        <w:rPr>
          <w:noProof/>
        </w:rPr>
        <w:instrText xml:space="preserve"> PAGEREF _Toc239753337 \h </w:instrText>
      </w:r>
      <w:r>
        <w:rPr>
          <w:noProof/>
        </w:rPr>
      </w:r>
      <w:r>
        <w:rPr>
          <w:noProof/>
        </w:rPr>
        <w:fldChar w:fldCharType="separate"/>
      </w:r>
      <w:r>
        <w:rPr>
          <w:noProof/>
        </w:rPr>
        <w:t>109</w:t>
      </w:r>
      <w:r>
        <w:rPr>
          <w:noProof/>
        </w:rPr>
        <w:fldChar w:fldCharType="end"/>
      </w:r>
    </w:p>
    <w:p w14:paraId="1CB074DD" w14:textId="51DC2F7D" w:rsidR="00DF46E5" w:rsidRDefault="00DF46E5">
      <w:pPr>
        <w:pStyle w:val="TOC2"/>
        <w:rPr>
          <w:rFonts w:ascii="Calibri" w:hAnsi="Calibri"/>
          <w:noProof/>
          <w:kern w:val="2"/>
          <w:sz w:val="24"/>
          <w:szCs w:val="24"/>
          <w:lang w:eastAsia="en-GB"/>
        </w:rPr>
      </w:pPr>
      <w:r>
        <w:rPr>
          <w:noProof/>
        </w:rPr>
        <w:t>24.17</w:t>
      </w:r>
      <w:r>
        <w:rPr>
          <w:rFonts w:ascii="Calibri" w:hAnsi="Calibri"/>
          <w:noProof/>
          <w:kern w:val="2"/>
          <w:sz w:val="24"/>
          <w:szCs w:val="24"/>
          <w:lang w:eastAsia="en-GB"/>
        </w:rPr>
        <w:tab/>
      </w:r>
      <w:r>
        <w:rPr>
          <w:noProof/>
        </w:rPr>
        <w:t>Service ID</w:t>
      </w:r>
      <w:r>
        <w:rPr>
          <w:noProof/>
        </w:rPr>
        <w:tab/>
      </w:r>
      <w:r>
        <w:rPr>
          <w:noProof/>
        </w:rPr>
        <w:fldChar w:fldCharType="begin"/>
      </w:r>
      <w:r>
        <w:rPr>
          <w:noProof/>
        </w:rPr>
        <w:instrText xml:space="preserve"> PAGEREF _Toc239753338 \h </w:instrText>
      </w:r>
      <w:r>
        <w:rPr>
          <w:noProof/>
        </w:rPr>
      </w:r>
      <w:r>
        <w:rPr>
          <w:noProof/>
        </w:rPr>
        <w:fldChar w:fldCharType="separate"/>
      </w:r>
      <w:r>
        <w:rPr>
          <w:noProof/>
        </w:rPr>
        <w:t>110</w:t>
      </w:r>
      <w:r>
        <w:rPr>
          <w:noProof/>
        </w:rPr>
        <w:fldChar w:fldCharType="end"/>
      </w:r>
    </w:p>
    <w:p w14:paraId="38800486" w14:textId="0DA89540" w:rsidR="00DF46E5" w:rsidRDefault="00DF46E5">
      <w:pPr>
        <w:pStyle w:val="TOC1"/>
        <w:rPr>
          <w:rFonts w:ascii="Calibri" w:hAnsi="Calibri"/>
          <w:noProof/>
          <w:kern w:val="2"/>
          <w:sz w:val="24"/>
          <w:szCs w:val="24"/>
          <w:lang w:eastAsia="en-GB"/>
        </w:rPr>
      </w:pPr>
      <w:r>
        <w:rPr>
          <w:noProof/>
        </w:rPr>
        <w:t>25</w:t>
      </w:r>
      <w:r>
        <w:rPr>
          <w:rFonts w:ascii="Calibri" w:hAnsi="Calibri"/>
          <w:noProof/>
          <w:kern w:val="2"/>
          <w:sz w:val="24"/>
          <w:szCs w:val="24"/>
          <w:lang w:eastAsia="en-GB"/>
        </w:rPr>
        <w:tab/>
      </w:r>
      <w:r>
        <w:rPr>
          <w:noProof/>
        </w:rPr>
        <w:t>Identification of Online Charging System</w:t>
      </w:r>
      <w:r>
        <w:rPr>
          <w:noProof/>
        </w:rPr>
        <w:tab/>
      </w:r>
      <w:r>
        <w:rPr>
          <w:noProof/>
        </w:rPr>
        <w:fldChar w:fldCharType="begin"/>
      </w:r>
      <w:r>
        <w:rPr>
          <w:noProof/>
        </w:rPr>
        <w:instrText xml:space="preserve"> PAGEREF _Toc239753339 \h </w:instrText>
      </w:r>
      <w:r>
        <w:rPr>
          <w:noProof/>
        </w:rPr>
      </w:r>
      <w:r>
        <w:rPr>
          <w:noProof/>
        </w:rPr>
        <w:fldChar w:fldCharType="separate"/>
      </w:r>
      <w:r>
        <w:rPr>
          <w:noProof/>
        </w:rPr>
        <w:t>110</w:t>
      </w:r>
      <w:r>
        <w:rPr>
          <w:noProof/>
        </w:rPr>
        <w:fldChar w:fldCharType="end"/>
      </w:r>
    </w:p>
    <w:p w14:paraId="223A5209" w14:textId="1B9B903F" w:rsidR="00DF46E5" w:rsidRDefault="00DF46E5">
      <w:pPr>
        <w:pStyle w:val="TOC2"/>
        <w:rPr>
          <w:rFonts w:ascii="Calibri" w:hAnsi="Calibri"/>
          <w:noProof/>
          <w:kern w:val="2"/>
          <w:sz w:val="24"/>
          <w:szCs w:val="24"/>
          <w:lang w:eastAsia="en-GB"/>
        </w:rPr>
      </w:pPr>
      <w:r>
        <w:rPr>
          <w:noProof/>
        </w:rPr>
        <w:t>25.1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_Toc239753340 \h </w:instrText>
      </w:r>
      <w:r>
        <w:rPr>
          <w:noProof/>
        </w:rPr>
      </w:r>
      <w:r>
        <w:rPr>
          <w:noProof/>
        </w:rPr>
        <w:fldChar w:fldCharType="separate"/>
      </w:r>
      <w:r>
        <w:rPr>
          <w:noProof/>
        </w:rPr>
        <w:t>110</w:t>
      </w:r>
      <w:r>
        <w:rPr>
          <w:noProof/>
        </w:rPr>
        <w:fldChar w:fldCharType="end"/>
      </w:r>
    </w:p>
    <w:p w14:paraId="3269F671" w14:textId="31E0A63C" w:rsidR="00DF46E5" w:rsidRDefault="00DF46E5">
      <w:pPr>
        <w:pStyle w:val="TOC2"/>
        <w:rPr>
          <w:rFonts w:ascii="Calibri" w:hAnsi="Calibri"/>
          <w:noProof/>
          <w:kern w:val="2"/>
          <w:sz w:val="24"/>
          <w:szCs w:val="24"/>
          <w:lang w:eastAsia="en-GB"/>
        </w:rPr>
      </w:pPr>
      <w:r>
        <w:rPr>
          <w:noProof/>
        </w:rPr>
        <w:t>25.2</w:t>
      </w:r>
      <w:r>
        <w:rPr>
          <w:rFonts w:ascii="Calibri" w:hAnsi="Calibri"/>
          <w:noProof/>
          <w:kern w:val="2"/>
          <w:sz w:val="24"/>
          <w:szCs w:val="24"/>
          <w:lang w:eastAsia="en-GB"/>
        </w:rPr>
        <w:tab/>
      </w:r>
      <w:r>
        <w:rPr>
          <w:noProof/>
        </w:rPr>
        <w:t>Home network domain name</w:t>
      </w:r>
      <w:r>
        <w:rPr>
          <w:noProof/>
        </w:rPr>
        <w:tab/>
      </w:r>
      <w:r>
        <w:rPr>
          <w:noProof/>
        </w:rPr>
        <w:fldChar w:fldCharType="begin"/>
      </w:r>
      <w:r>
        <w:rPr>
          <w:noProof/>
        </w:rPr>
        <w:instrText xml:space="preserve"> PAGEREF _Toc239753341 \h </w:instrText>
      </w:r>
      <w:r>
        <w:rPr>
          <w:noProof/>
        </w:rPr>
      </w:r>
      <w:r>
        <w:rPr>
          <w:noProof/>
        </w:rPr>
        <w:fldChar w:fldCharType="separate"/>
      </w:r>
      <w:r>
        <w:rPr>
          <w:noProof/>
        </w:rPr>
        <w:t>110</w:t>
      </w:r>
      <w:r>
        <w:rPr>
          <w:noProof/>
        </w:rPr>
        <w:fldChar w:fldCharType="end"/>
      </w:r>
    </w:p>
    <w:p w14:paraId="2620185B" w14:textId="0BD24834" w:rsidR="00DF46E5" w:rsidRDefault="00DF46E5">
      <w:pPr>
        <w:pStyle w:val="TOC1"/>
        <w:rPr>
          <w:rFonts w:ascii="Calibri" w:hAnsi="Calibri"/>
          <w:noProof/>
          <w:kern w:val="2"/>
          <w:sz w:val="24"/>
          <w:szCs w:val="24"/>
          <w:lang w:eastAsia="en-GB"/>
        </w:rPr>
      </w:pPr>
      <w:r>
        <w:rPr>
          <w:noProof/>
        </w:rPr>
        <w:t>26</w:t>
      </w:r>
      <w:r>
        <w:rPr>
          <w:rFonts w:ascii="Calibri" w:hAnsi="Calibri"/>
          <w:noProof/>
          <w:kern w:val="2"/>
          <w:sz w:val="24"/>
          <w:szCs w:val="24"/>
          <w:lang w:eastAsia="en-GB"/>
        </w:rPr>
        <w:tab/>
      </w:r>
      <w:r>
        <w:rPr>
          <w:noProof/>
        </w:rPr>
        <w:t>Numbering, addressing and identification for Mission Critical Services</w:t>
      </w:r>
      <w:r>
        <w:rPr>
          <w:noProof/>
        </w:rPr>
        <w:tab/>
      </w:r>
      <w:r>
        <w:rPr>
          <w:noProof/>
        </w:rPr>
        <w:fldChar w:fldCharType="begin"/>
      </w:r>
      <w:r>
        <w:rPr>
          <w:noProof/>
        </w:rPr>
        <w:instrText xml:space="preserve"> PAGEREF _Toc239753342 \h </w:instrText>
      </w:r>
      <w:r>
        <w:rPr>
          <w:noProof/>
        </w:rPr>
      </w:r>
      <w:r>
        <w:rPr>
          <w:noProof/>
        </w:rPr>
        <w:fldChar w:fldCharType="separate"/>
      </w:r>
      <w:r>
        <w:rPr>
          <w:noProof/>
        </w:rPr>
        <w:t>111</w:t>
      </w:r>
      <w:r>
        <w:rPr>
          <w:noProof/>
        </w:rPr>
        <w:fldChar w:fldCharType="end"/>
      </w:r>
    </w:p>
    <w:p w14:paraId="38532397" w14:textId="3C9169AA" w:rsidR="00DF46E5" w:rsidRDefault="00DF46E5">
      <w:pPr>
        <w:pStyle w:val="TOC2"/>
        <w:rPr>
          <w:rFonts w:ascii="Calibri" w:hAnsi="Calibri"/>
          <w:noProof/>
          <w:kern w:val="2"/>
          <w:sz w:val="24"/>
          <w:szCs w:val="24"/>
          <w:lang w:eastAsia="en-GB"/>
        </w:rPr>
      </w:pPr>
      <w:r>
        <w:rPr>
          <w:noProof/>
        </w:rPr>
        <w:t>26.1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_Toc239753343 \h </w:instrText>
      </w:r>
      <w:r>
        <w:rPr>
          <w:noProof/>
        </w:rPr>
      </w:r>
      <w:r>
        <w:rPr>
          <w:noProof/>
        </w:rPr>
        <w:fldChar w:fldCharType="separate"/>
      </w:r>
      <w:r>
        <w:rPr>
          <w:noProof/>
        </w:rPr>
        <w:t>111</w:t>
      </w:r>
      <w:r>
        <w:rPr>
          <w:noProof/>
        </w:rPr>
        <w:fldChar w:fldCharType="end"/>
      </w:r>
    </w:p>
    <w:p w14:paraId="68892B19" w14:textId="67715E7E" w:rsidR="00DF46E5" w:rsidRDefault="00DF46E5">
      <w:pPr>
        <w:pStyle w:val="TOC2"/>
        <w:rPr>
          <w:rFonts w:ascii="Calibri" w:hAnsi="Calibri"/>
          <w:noProof/>
          <w:kern w:val="2"/>
          <w:sz w:val="24"/>
          <w:szCs w:val="24"/>
          <w:lang w:eastAsia="en-GB"/>
        </w:rPr>
      </w:pPr>
      <w:r>
        <w:rPr>
          <w:noProof/>
        </w:rPr>
        <w:t>26.2</w:t>
      </w:r>
      <w:r>
        <w:rPr>
          <w:rFonts w:ascii="Calibri" w:hAnsi="Calibri"/>
          <w:noProof/>
          <w:kern w:val="2"/>
          <w:sz w:val="24"/>
          <w:szCs w:val="24"/>
          <w:lang w:eastAsia="en-GB"/>
        </w:rPr>
        <w:tab/>
      </w:r>
      <w:r>
        <w:rPr>
          <w:noProof/>
        </w:rPr>
        <w:t>Domain name for MC services confidentiality protection of MC services identities</w:t>
      </w:r>
      <w:r>
        <w:rPr>
          <w:noProof/>
        </w:rPr>
        <w:tab/>
      </w:r>
      <w:r>
        <w:rPr>
          <w:noProof/>
        </w:rPr>
        <w:fldChar w:fldCharType="begin"/>
      </w:r>
      <w:r>
        <w:rPr>
          <w:noProof/>
        </w:rPr>
        <w:instrText xml:space="preserve"> PAGEREF _Toc239753344 \h </w:instrText>
      </w:r>
      <w:r>
        <w:rPr>
          <w:noProof/>
        </w:rPr>
      </w:r>
      <w:r>
        <w:rPr>
          <w:noProof/>
        </w:rPr>
        <w:fldChar w:fldCharType="separate"/>
      </w:r>
      <w:r>
        <w:rPr>
          <w:noProof/>
        </w:rPr>
        <w:t>111</w:t>
      </w:r>
      <w:r>
        <w:rPr>
          <w:noProof/>
        </w:rPr>
        <w:fldChar w:fldCharType="end"/>
      </w:r>
    </w:p>
    <w:p w14:paraId="714756B7" w14:textId="3D9B933C" w:rsidR="00DF46E5" w:rsidRDefault="00DF46E5">
      <w:pPr>
        <w:pStyle w:val="TOC1"/>
        <w:rPr>
          <w:rFonts w:ascii="Calibri" w:hAnsi="Calibri"/>
          <w:noProof/>
          <w:kern w:val="2"/>
          <w:sz w:val="24"/>
          <w:szCs w:val="24"/>
          <w:lang w:eastAsia="en-GB"/>
        </w:rPr>
      </w:pPr>
      <w:r>
        <w:rPr>
          <w:noProof/>
        </w:rPr>
        <w:t>27</w:t>
      </w:r>
      <w:r>
        <w:rPr>
          <w:rFonts w:ascii="Calibri" w:hAnsi="Calibri"/>
          <w:noProof/>
          <w:kern w:val="2"/>
          <w:sz w:val="24"/>
          <w:szCs w:val="24"/>
          <w:lang w:eastAsia="en-GB"/>
        </w:rPr>
        <w:tab/>
      </w:r>
      <w:r>
        <w:rPr>
          <w:noProof/>
        </w:rPr>
        <w:t>Numbering, addressing and identification for V2X</w:t>
      </w:r>
      <w:r>
        <w:rPr>
          <w:noProof/>
        </w:rPr>
        <w:tab/>
      </w:r>
      <w:r>
        <w:rPr>
          <w:noProof/>
        </w:rPr>
        <w:fldChar w:fldCharType="begin"/>
      </w:r>
      <w:r>
        <w:rPr>
          <w:noProof/>
        </w:rPr>
        <w:instrText xml:space="preserve"> PAGEREF _Toc239753345 \h </w:instrText>
      </w:r>
      <w:r>
        <w:rPr>
          <w:noProof/>
        </w:rPr>
      </w:r>
      <w:r>
        <w:rPr>
          <w:noProof/>
        </w:rPr>
        <w:fldChar w:fldCharType="separate"/>
      </w:r>
      <w:r>
        <w:rPr>
          <w:noProof/>
        </w:rPr>
        <w:t>111</w:t>
      </w:r>
      <w:r>
        <w:rPr>
          <w:noProof/>
        </w:rPr>
        <w:fldChar w:fldCharType="end"/>
      </w:r>
    </w:p>
    <w:p w14:paraId="58D69541" w14:textId="165E6AE5" w:rsidR="00DF46E5" w:rsidRDefault="00DF46E5">
      <w:pPr>
        <w:pStyle w:val="TOC2"/>
        <w:rPr>
          <w:rFonts w:ascii="Calibri" w:hAnsi="Calibri"/>
          <w:noProof/>
          <w:kern w:val="2"/>
          <w:sz w:val="24"/>
          <w:szCs w:val="24"/>
          <w:lang w:eastAsia="en-GB"/>
        </w:rPr>
      </w:pPr>
      <w:r>
        <w:rPr>
          <w:noProof/>
        </w:rPr>
        <w:t>27.1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_Toc239753346 \h </w:instrText>
      </w:r>
      <w:r>
        <w:rPr>
          <w:noProof/>
        </w:rPr>
      </w:r>
      <w:r>
        <w:rPr>
          <w:noProof/>
        </w:rPr>
        <w:fldChar w:fldCharType="separate"/>
      </w:r>
      <w:r>
        <w:rPr>
          <w:noProof/>
        </w:rPr>
        <w:t>111</w:t>
      </w:r>
      <w:r>
        <w:rPr>
          <w:noProof/>
        </w:rPr>
        <w:fldChar w:fldCharType="end"/>
      </w:r>
    </w:p>
    <w:p w14:paraId="3B28B24F" w14:textId="516F71B2" w:rsidR="00DF46E5" w:rsidRDefault="00DF46E5">
      <w:pPr>
        <w:pStyle w:val="TOC2"/>
        <w:rPr>
          <w:rFonts w:ascii="Calibri" w:hAnsi="Calibri"/>
          <w:noProof/>
          <w:kern w:val="2"/>
          <w:sz w:val="24"/>
          <w:szCs w:val="24"/>
          <w:lang w:eastAsia="en-GB"/>
        </w:rPr>
      </w:pPr>
      <w:r>
        <w:rPr>
          <w:noProof/>
        </w:rPr>
        <w:t>27.2</w:t>
      </w:r>
      <w:r>
        <w:rPr>
          <w:rFonts w:ascii="Calibri" w:hAnsi="Calibri"/>
          <w:noProof/>
          <w:kern w:val="2"/>
          <w:sz w:val="24"/>
          <w:szCs w:val="24"/>
          <w:lang w:eastAsia="en-GB"/>
        </w:rPr>
        <w:tab/>
      </w:r>
      <w:r>
        <w:rPr>
          <w:noProof/>
        </w:rPr>
        <w:t>V2X Control Function FQDN</w:t>
      </w:r>
      <w:r>
        <w:rPr>
          <w:noProof/>
        </w:rPr>
        <w:tab/>
      </w:r>
      <w:r>
        <w:rPr>
          <w:noProof/>
        </w:rPr>
        <w:fldChar w:fldCharType="begin"/>
      </w:r>
      <w:r>
        <w:rPr>
          <w:noProof/>
        </w:rPr>
        <w:instrText xml:space="preserve"> PAGEREF _Toc239753347 \h </w:instrText>
      </w:r>
      <w:r>
        <w:rPr>
          <w:noProof/>
        </w:rPr>
      </w:r>
      <w:r>
        <w:rPr>
          <w:noProof/>
        </w:rPr>
        <w:fldChar w:fldCharType="separate"/>
      </w:r>
      <w:r>
        <w:rPr>
          <w:noProof/>
        </w:rPr>
        <w:t>111</w:t>
      </w:r>
      <w:r>
        <w:rPr>
          <w:noProof/>
        </w:rPr>
        <w:fldChar w:fldCharType="end"/>
      </w:r>
    </w:p>
    <w:p w14:paraId="234D566B" w14:textId="5DE79B0A" w:rsidR="00DF46E5" w:rsidRDefault="00DF46E5">
      <w:pPr>
        <w:pStyle w:val="TOC3"/>
        <w:rPr>
          <w:rFonts w:ascii="Calibri" w:hAnsi="Calibri"/>
          <w:noProof/>
          <w:kern w:val="2"/>
          <w:sz w:val="24"/>
          <w:szCs w:val="24"/>
          <w:lang w:eastAsia="en-GB"/>
        </w:rPr>
      </w:pPr>
      <w:r>
        <w:rPr>
          <w:noProof/>
        </w:rPr>
        <w:t>27.2.1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_Toc239753348 \h </w:instrText>
      </w:r>
      <w:r>
        <w:rPr>
          <w:noProof/>
        </w:rPr>
      </w:r>
      <w:r>
        <w:rPr>
          <w:noProof/>
        </w:rPr>
        <w:fldChar w:fldCharType="separate"/>
      </w:r>
      <w:r>
        <w:rPr>
          <w:noProof/>
        </w:rPr>
        <w:t>111</w:t>
      </w:r>
      <w:r>
        <w:rPr>
          <w:noProof/>
        </w:rPr>
        <w:fldChar w:fldCharType="end"/>
      </w:r>
    </w:p>
    <w:p w14:paraId="68F918EA" w14:textId="716DB21D" w:rsidR="00DF46E5" w:rsidRDefault="00DF46E5">
      <w:pPr>
        <w:pStyle w:val="TOC3"/>
        <w:rPr>
          <w:rFonts w:ascii="Calibri" w:hAnsi="Calibri"/>
          <w:noProof/>
          <w:kern w:val="2"/>
          <w:sz w:val="24"/>
          <w:szCs w:val="24"/>
          <w:lang w:eastAsia="en-GB"/>
        </w:rPr>
      </w:pPr>
      <w:r>
        <w:rPr>
          <w:noProof/>
        </w:rPr>
        <w:t>27.2.2</w:t>
      </w:r>
      <w:r>
        <w:rPr>
          <w:rFonts w:ascii="Calibri" w:hAnsi="Calibri"/>
          <w:noProof/>
          <w:kern w:val="2"/>
          <w:sz w:val="24"/>
          <w:szCs w:val="24"/>
          <w:lang w:eastAsia="en-GB"/>
        </w:rPr>
        <w:tab/>
      </w:r>
      <w:r>
        <w:rPr>
          <w:noProof/>
        </w:rPr>
        <w:t>Format of V2X Control Function FQDN</w:t>
      </w:r>
      <w:r>
        <w:rPr>
          <w:noProof/>
        </w:rPr>
        <w:tab/>
      </w:r>
      <w:r>
        <w:rPr>
          <w:noProof/>
        </w:rPr>
        <w:fldChar w:fldCharType="begin"/>
      </w:r>
      <w:r>
        <w:rPr>
          <w:noProof/>
        </w:rPr>
        <w:instrText xml:space="preserve"> PAGEREF _Toc239753349 \h </w:instrText>
      </w:r>
      <w:r>
        <w:rPr>
          <w:noProof/>
        </w:rPr>
      </w:r>
      <w:r>
        <w:rPr>
          <w:noProof/>
        </w:rPr>
        <w:fldChar w:fldCharType="separate"/>
      </w:r>
      <w:r>
        <w:rPr>
          <w:noProof/>
        </w:rPr>
        <w:t>111</w:t>
      </w:r>
      <w:r>
        <w:rPr>
          <w:noProof/>
        </w:rPr>
        <w:fldChar w:fldCharType="end"/>
      </w:r>
    </w:p>
    <w:p w14:paraId="373DC53D" w14:textId="5A399F33" w:rsidR="00DF46E5" w:rsidRDefault="00DF46E5">
      <w:pPr>
        <w:pStyle w:val="TOC1"/>
        <w:rPr>
          <w:rFonts w:ascii="Calibri" w:hAnsi="Calibri"/>
          <w:noProof/>
          <w:kern w:val="2"/>
          <w:sz w:val="24"/>
          <w:szCs w:val="24"/>
          <w:lang w:eastAsia="en-GB"/>
        </w:rPr>
      </w:pPr>
      <w:r>
        <w:rPr>
          <w:noProof/>
          <w:lang w:eastAsia="zh-CN"/>
        </w:rPr>
        <w:t>28</w:t>
      </w:r>
      <w:r>
        <w:rPr>
          <w:rFonts w:ascii="Calibri" w:hAnsi="Calibri"/>
          <w:noProof/>
          <w:kern w:val="2"/>
          <w:sz w:val="24"/>
          <w:szCs w:val="24"/>
          <w:lang w:eastAsia="en-GB"/>
        </w:rPr>
        <w:tab/>
      </w:r>
      <w:r>
        <w:rPr>
          <w:noProof/>
        </w:rPr>
        <w:t xml:space="preserve">Numbering, addressing and identification for </w:t>
      </w:r>
      <w:r>
        <w:rPr>
          <w:noProof/>
          <w:lang w:eastAsia="zh-CN"/>
        </w:rPr>
        <w:t>5G System (5GS)</w:t>
      </w:r>
      <w:r>
        <w:rPr>
          <w:noProof/>
        </w:rPr>
        <w:tab/>
      </w:r>
      <w:r>
        <w:rPr>
          <w:noProof/>
        </w:rPr>
        <w:fldChar w:fldCharType="begin"/>
      </w:r>
      <w:r>
        <w:rPr>
          <w:noProof/>
        </w:rPr>
        <w:instrText xml:space="preserve"> PAGEREF _Toc239753350 \h </w:instrText>
      </w:r>
      <w:r>
        <w:rPr>
          <w:noProof/>
        </w:rPr>
      </w:r>
      <w:r>
        <w:rPr>
          <w:noProof/>
        </w:rPr>
        <w:fldChar w:fldCharType="separate"/>
      </w:r>
      <w:r>
        <w:rPr>
          <w:noProof/>
        </w:rPr>
        <w:t>112</w:t>
      </w:r>
      <w:r>
        <w:rPr>
          <w:noProof/>
        </w:rPr>
        <w:fldChar w:fldCharType="end"/>
      </w:r>
    </w:p>
    <w:p w14:paraId="57C49524" w14:textId="01EC81C7" w:rsidR="00DF46E5" w:rsidRDefault="00DF46E5">
      <w:pPr>
        <w:pStyle w:val="TOC2"/>
        <w:rPr>
          <w:rFonts w:ascii="Calibri" w:hAnsi="Calibri"/>
          <w:noProof/>
          <w:kern w:val="2"/>
          <w:sz w:val="24"/>
          <w:szCs w:val="24"/>
          <w:lang w:eastAsia="en-GB"/>
        </w:rPr>
      </w:pPr>
      <w:r>
        <w:rPr>
          <w:noProof/>
          <w:lang w:eastAsia="zh-CN"/>
        </w:rPr>
        <w:t>28.1</w:t>
      </w:r>
      <w:r>
        <w:rPr>
          <w:rFonts w:ascii="Calibri" w:hAnsi="Calibri"/>
          <w:noProof/>
          <w:kern w:val="2"/>
          <w:sz w:val="24"/>
          <w:szCs w:val="24"/>
          <w:lang w:eastAsia="en-GB"/>
        </w:rPr>
        <w:tab/>
      </w:r>
      <w:r>
        <w:rPr>
          <w:noProof/>
          <w:lang w:eastAsia="zh-CN"/>
        </w:rPr>
        <w:t>Introduction</w:t>
      </w:r>
      <w:r>
        <w:rPr>
          <w:noProof/>
        </w:rPr>
        <w:tab/>
      </w:r>
      <w:r>
        <w:rPr>
          <w:noProof/>
        </w:rPr>
        <w:fldChar w:fldCharType="begin"/>
      </w:r>
      <w:r>
        <w:rPr>
          <w:noProof/>
        </w:rPr>
        <w:instrText xml:space="preserve"> PAGEREF _Toc239753351 \h </w:instrText>
      </w:r>
      <w:r>
        <w:rPr>
          <w:noProof/>
        </w:rPr>
      </w:r>
      <w:r>
        <w:rPr>
          <w:noProof/>
        </w:rPr>
        <w:fldChar w:fldCharType="separate"/>
      </w:r>
      <w:r>
        <w:rPr>
          <w:noProof/>
        </w:rPr>
        <w:t>112</w:t>
      </w:r>
      <w:r>
        <w:rPr>
          <w:noProof/>
        </w:rPr>
        <w:fldChar w:fldCharType="end"/>
      </w:r>
    </w:p>
    <w:p w14:paraId="2B9A7A12" w14:textId="2596B943" w:rsidR="00DF46E5" w:rsidRDefault="00DF46E5">
      <w:pPr>
        <w:pStyle w:val="TOC2"/>
        <w:rPr>
          <w:rFonts w:ascii="Calibri" w:hAnsi="Calibri"/>
          <w:noProof/>
          <w:kern w:val="2"/>
          <w:sz w:val="24"/>
          <w:szCs w:val="24"/>
          <w:lang w:eastAsia="en-GB"/>
        </w:rPr>
      </w:pPr>
      <w:r w:rsidRPr="00541431">
        <w:rPr>
          <w:rFonts w:eastAsia="SimSun"/>
          <w:noProof/>
          <w:lang w:val="en-US" w:eastAsia="zh-CN"/>
        </w:rPr>
        <w:t>28.2</w:t>
      </w:r>
      <w:r>
        <w:rPr>
          <w:rFonts w:ascii="Calibri" w:hAnsi="Calibri"/>
          <w:noProof/>
          <w:kern w:val="2"/>
          <w:sz w:val="24"/>
          <w:szCs w:val="24"/>
          <w:lang w:eastAsia="en-GB"/>
        </w:rPr>
        <w:tab/>
      </w:r>
      <w:r w:rsidRPr="00541431">
        <w:rPr>
          <w:rFonts w:eastAsia="SimSun"/>
          <w:noProof/>
          <w:lang w:val="en-US" w:eastAsia="zh-CN"/>
        </w:rPr>
        <w:t>Home Network Domain</w:t>
      </w:r>
      <w:r>
        <w:rPr>
          <w:noProof/>
        </w:rPr>
        <w:tab/>
      </w:r>
      <w:r>
        <w:rPr>
          <w:noProof/>
        </w:rPr>
        <w:fldChar w:fldCharType="begin"/>
      </w:r>
      <w:r>
        <w:rPr>
          <w:noProof/>
        </w:rPr>
        <w:instrText xml:space="preserve"> PAGEREF _Toc239753352 \h </w:instrText>
      </w:r>
      <w:r>
        <w:rPr>
          <w:noProof/>
        </w:rPr>
      </w:r>
      <w:r>
        <w:rPr>
          <w:noProof/>
        </w:rPr>
        <w:fldChar w:fldCharType="separate"/>
      </w:r>
      <w:r>
        <w:rPr>
          <w:noProof/>
        </w:rPr>
        <w:t>112</w:t>
      </w:r>
      <w:r>
        <w:rPr>
          <w:noProof/>
        </w:rPr>
        <w:fldChar w:fldCharType="end"/>
      </w:r>
    </w:p>
    <w:p w14:paraId="6049BEE8" w14:textId="24D61D2D" w:rsidR="00DF46E5" w:rsidRDefault="00DF46E5">
      <w:pPr>
        <w:pStyle w:val="TOC2"/>
        <w:rPr>
          <w:rFonts w:ascii="Calibri" w:hAnsi="Calibri"/>
          <w:noProof/>
          <w:kern w:val="2"/>
          <w:sz w:val="24"/>
          <w:szCs w:val="24"/>
          <w:lang w:eastAsia="en-GB"/>
        </w:rPr>
      </w:pPr>
      <w:r>
        <w:rPr>
          <w:noProof/>
          <w:lang w:eastAsia="zh-CN"/>
        </w:rPr>
        <w:t>28.3</w:t>
      </w:r>
      <w:r>
        <w:rPr>
          <w:rFonts w:ascii="Calibri" w:hAnsi="Calibri"/>
          <w:noProof/>
          <w:kern w:val="2"/>
          <w:sz w:val="24"/>
          <w:szCs w:val="24"/>
          <w:lang w:eastAsia="en-GB"/>
        </w:rPr>
        <w:tab/>
      </w:r>
      <w:r>
        <w:rPr>
          <w:noProof/>
        </w:rPr>
        <w:t>Identifiers for Domain Name System procedures</w:t>
      </w:r>
      <w:r>
        <w:rPr>
          <w:noProof/>
        </w:rPr>
        <w:tab/>
      </w:r>
      <w:r>
        <w:rPr>
          <w:noProof/>
        </w:rPr>
        <w:fldChar w:fldCharType="begin"/>
      </w:r>
      <w:r>
        <w:rPr>
          <w:noProof/>
        </w:rPr>
        <w:instrText xml:space="preserve"> PAGEREF _Toc239753353 \h </w:instrText>
      </w:r>
      <w:r>
        <w:rPr>
          <w:noProof/>
        </w:rPr>
      </w:r>
      <w:r>
        <w:rPr>
          <w:noProof/>
        </w:rPr>
        <w:fldChar w:fldCharType="separate"/>
      </w:r>
      <w:r>
        <w:rPr>
          <w:noProof/>
        </w:rPr>
        <w:t>112</w:t>
      </w:r>
      <w:r>
        <w:rPr>
          <w:noProof/>
        </w:rPr>
        <w:fldChar w:fldCharType="end"/>
      </w:r>
    </w:p>
    <w:p w14:paraId="082DB73B" w14:textId="78850B6E" w:rsidR="00DF46E5" w:rsidRDefault="00DF46E5">
      <w:pPr>
        <w:pStyle w:val="TOC3"/>
        <w:rPr>
          <w:rFonts w:ascii="Calibri" w:hAnsi="Calibri"/>
          <w:noProof/>
          <w:kern w:val="2"/>
          <w:sz w:val="24"/>
          <w:szCs w:val="24"/>
          <w:lang w:eastAsia="en-GB"/>
        </w:rPr>
      </w:pPr>
      <w:r w:rsidRPr="00541431">
        <w:rPr>
          <w:noProof/>
          <w:lang w:val="en-US" w:eastAsia="zh-CN"/>
        </w:rPr>
        <w:t>28.3.1</w:t>
      </w:r>
      <w:r>
        <w:rPr>
          <w:rFonts w:ascii="Calibri" w:hAnsi="Calibri"/>
          <w:noProof/>
          <w:kern w:val="2"/>
          <w:sz w:val="24"/>
          <w:szCs w:val="24"/>
          <w:lang w:eastAsia="en-GB"/>
        </w:rPr>
        <w:tab/>
      </w:r>
      <w:r w:rsidRPr="00541431">
        <w:rPr>
          <w:noProof/>
          <w:lang w:val="en-US" w:eastAsia="zh-CN"/>
        </w:rPr>
        <w:t>Introduction</w:t>
      </w:r>
      <w:r>
        <w:rPr>
          <w:noProof/>
        </w:rPr>
        <w:tab/>
      </w:r>
      <w:r>
        <w:rPr>
          <w:noProof/>
        </w:rPr>
        <w:fldChar w:fldCharType="begin"/>
      </w:r>
      <w:r>
        <w:rPr>
          <w:noProof/>
        </w:rPr>
        <w:instrText xml:space="preserve"> PAGEREF _Toc239753354 \h </w:instrText>
      </w:r>
      <w:r>
        <w:rPr>
          <w:noProof/>
        </w:rPr>
      </w:r>
      <w:r>
        <w:rPr>
          <w:noProof/>
        </w:rPr>
        <w:fldChar w:fldCharType="separate"/>
      </w:r>
      <w:r>
        <w:rPr>
          <w:noProof/>
        </w:rPr>
        <w:t>112</w:t>
      </w:r>
      <w:r>
        <w:rPr>
          <w:noProof/>
        </w:rPr>
        <w:fldChar w:fldCharType="end"/>
      </w:r>
    </w:p>
    <w:p w14:paraId="5CDB09F4" w14:textId="63A06DC2" w:rsidR="00DF46E5" w:rsidRDefault="00DF46E5">
      <w:pPr>
        <w:pStyle w:val="TOC3"/>
        <w:rPr>
          <w:rFonts w:ascii="Calibri" w:hAnsi="Calibri"/>
          <w:noProof/>
          <w:kern w:val="2"/>
          <w:sz w:val="24"/>
          <w:szCs w:val="24"/>
          <w:lang w:eastAsia="en-GB"/>
        </w:rPr>
      </w:pPr>
      <w:r w:rsidRPr="00541431">
        <w:rPr>
          <w:noProof/>
          <w:lang w:val="en-US" w:eastAsia="zh-CN"/>
        </w:rPr>
        <w:t>28.3.2</w:t>
      </w:r>
      <w:r>
        <w:rPr>
          <w:rFonts w:ascii="Calibri" w:hAnsi="Calibri"/>
          <w:noProof/>
          <w:kern w:val="2"/>
          <w:sz w:val="24"/>
          <w:szCs w:val="24"/>
          <w:lang w:eastAsia="en-GB"/>
        </w:rPr>
        <w:tab/>
      </w:r>
      <w:r w:rsidRPr="00541431">
        <w:rPr>
          <w:noProof/>
          <w:lang w:val="en-US" w:eastAsia="zh-CN"/>
        </w:rPr>
        <w:t>Fully Qualified Domain Names (FQDNs)</w:t>
      </w:r>
      <w:r>
        <w:rPr>
          <w:noProof/>
        </w:rPr>
        <w:tab/>
      </w:r>
      <w:r>
        <w:rPr>
          <w:noProof/>
        </w:rPr>
        <w:fldChar w:fldCharType="begin"/>
      </w:r>
      <w:r>
        <w:rPr>
          <w:noProof/>
        </w:rPr>
        <w:instrText xml:space="preserve"> PAGEREF _Toc239753355 \h </w:instrText>
      </w:r>
      <w:r>
        <w:rPr>
          <w:noProof/>
        </w:rPr>
      </w:r>
      <w:r>
        <w:rPr>
          <w:noProof/>
        </w:rPr>
        <w:fldChar w:fldCharType="separate"/>
      </w:r>
      <w:r>
        <w:rPr>
          <w:noProof/>
        </w:rPr>
        <w:t>113</w:t>
      </w:r>
      <w:r>
        <w:rPr>
          <w:noProof/>
        </w:rPr>
        <w:fldChar w:fldCharType="end"/>
      </w:r>
    </w:p>
    <w:p w14:paraId="5A19C655" w14:textId="33173491" w:rsidR="00DF46E5" w:rsidRDefault="00DF46E5">
      <w:pPr>
        <w:pStyle w:val="TOC4"/>
        <w:rPr>
          <w:rFonts w:ascii="Calibri" w:hAnsi="Calibri"/>
          <w:noProof/>
          <w:kern w:val="2"/>
          <w:sz w:val="24"/>
          <w:szCs w:val="24"/>
          <w:lang w:eastAsia="en-GB"/>
        </w:rPr>
      </w:pPr>
      <w:r w:rsidRPr="00541431">
        <w:rPr>
          <w:noProof/>
          <w:lang w:val="en-US" w:eastAsia="zh-CN"/>
        </w:rPr>
        <w:t>28.3.2.1</w:t>
      </w:r>
      <w:r>
        <w:rPr>
          <w:rFonts w:ascii="Calibri" w:hAnsi="Calibri"/>
          <w:noProof/>
          <w:kern w:val="2"/>
          <w:sz w:val="24"/>
          <w:szCs w:val="24"/>
          <w:lang w:eastAsia="en-GB"/>
        </w:rPr>
        <w:tab/>
      </w:r>
      <w:r w:rsidRPr="00541431">
        <w:rPr>
          <w:noProof/>
          <w:lang w:val="en-US" w:eastAsia="zh-CN"/>
        </w:rPr>
        <w:t>General</w:t>
      </w:r>
      <w:r>
        <w:rPr>
          <w:noProof/>
        </w:rPr>
        <w:tab/>
      </w:r>
      <w:r>
        <w:rPr>
          <w:noProof/>
        </w:rPr>
        <w:fldChar w:fldCharType="begin"/>
      </w:r>
      <w:r>
        <w:rPr>
          <w:noProof/>
        </w:rPr>
        <w:instrText xml:space="preserve"> PAGEREF _Toc239753356 \h </w:instrText>
      </w:r>
      <w:r>
        <w:rPr>
          <w:noProof/>
        </w:rPr>
      </w:r>
      <w:r>
        <w:rPr>
          <w:noProof/>
        </w:rPr>
        <w:fldChar w:fldCharType="separate"/>
      </w:r>
      <w:r>
        <w:rPr>
          <w:noProof/>
        </w:rPr>
        <w:t>113</w:t>
      </w:r>
      <w:r>
        <w:rPr>
          <w:noProof/>
        </w:rPr>
        <w:fldChar w:fldCharType="end"/>
      </w:r>
    </w:p>
    <w:p w14:paraId="29DA8BEA" w14:textId="22611BD8" w:rsidR="00DF46E5" w:rsidRDefault="00DF46E5">
      <w:pPr>
        <w:pStyle w:val="TOC4"/>
        <w:rPr>
          <w:rFonts w:ascii="Calibri" w:hAnsi="Calibri"/>
          <w:noProof/>
          <w:kern w:val="2"/>
          <w:sz w:val="24"/>
          <w:szCs w:val="24"/>
          <w:lang w:eastAsia="en-GB"/>
        </w:rPr>
      </w:pPr>
      <w:r>
        <w:rPr>
          <w:noProof/>
          <w:lang w:eastAsia="zh-CN"/>
        </w:rPr>
        <w:t>28.3.2.2</w:t>
      </w:r>
      <w:r>
        <w:rPr>
          <w:rFonts w:ascii="Calibri" w:hAnsi="Calibri"/>
          <w:noProof/>
          <w:kern w:val="2"/>
          <w:sz w:val="24"/>
          <w:szCs w:val="24"/>
          <w:lang w:eastAsia="en-GB"/>
        </w:rPr>
        <w:tab/>
      </w:r>
      <w:r>
        <w:rPr>
          <w:noProof/>
          <w:lang w:eastAsia="zh-CN"/>
        </w:rPr>
        <w:t>N3IWF FQDN</w:t>
      </w:r>
      <w:r>
        <w:rPr>
          <w:noProof/>
        </w:rPr>
        <w:tab/>
      </w:r>
      <w:r>
        <w:rPr>
          <w:noProof/>
        </w:rPr>
        <w:fldChar w:fldCharType="begin"/>
      </w:r>
      <w:r>
        <w:rPr>
          <w:noProof/>
        </w:rPr>
        <w:instrText xml:space="preserve"> PAGEREF _Toc239753357 \h </w:instrText>
      </w:r>
      <w:r>
        <w:rPr>
          <w:noProof/>
        </w:rPr>
      </w:r>
      <w:r>
        <w:rPr>
          <w:noProof/>
        </w:rPr>
        <w:fldChar w:fldCharType="separate"/>
      </w:r>
      <w:r>
        <w:rPr>
          <w:noProof/>
        </w:rPr>
        <w:t>113</w:t>
      </w:r>
      <w:r>
        <w:rPr>
          <w:noProof/>
        </w:rPr>
        <w:fldChar w:fldCharType="end"/>
      </w:r>
    </w:p>
    <w:p w14:paraId="40364C1A" w14:textId="01FDF62A" w:rsidR="00DF46E5" w:rsidRDefault="00DF46E5">
      <w:pPr>
        <w:pStyle w:val="TOC5"/>
        <w:rPr>
          <w:rFonts w:ascii="Calibri" w:hAnsi="Calibri"/>
          <w:noProof/>
          <w:kern w:val="2"/>
          <w:sz w:val="24"/>
          <w:szCs w:val="24"/>
          <w:lang w:eastAsia="en-GB"/>
        </w:rPr>
      </w:pPr>
      <w:r>
        <w:rPr>
          <w:noProof/>
          <w:lang w:eastAsia="zh-CN"/>
        </w:rPr>
        <w:t>28.3.2.2.1</w:t>
      </w:r>
      <w:r>
        <w:rPr>
          <w:rFonts w:ascii="Calibri" w:hAnsi="Calibri"/>
          <w:noProof/>
          <w:kern w:val="2"/>
          <w:sz w:val="24"/>
          <w:szCs w:val="24"/>
          <w:lang w:eastAsia="en-GB"/>
        </w:rPr>
        <w:tab/>
      </w:r>
      <w:r>
        <w:rPr>
          <w:noProof/>
          <w:lang w:eastAsia="zh-CN"/>
        </w:rPr>
        <w:t>General</w:t>
      </w:r>
      <w:r>
        <w:rPr>
          <w:noProof/>
        </w:rPr>
        <w:tab/>
      </w:r>
      <w:r>
        <w:rPr>
          <w:noProof/>
        </w:rPr>
        <w:fldChar w:fldCharType="begin"/>
      </w:r>
      <w:r>
        <w:rPr>
          <w:noProof/>
        </w:rPr>
        <w:instrText xml:space="preserve"> PAGEREF _Toc239753358 \h </w:instrText>
      </w:r>
      <w:r>
        <w:rPr>
          <w:noProof/>
        </w:rPr>
      </w:r>
      <w:r>
        <w:rPr>
          <w:noProof/>
        </w:rPr>
        <w:fldChar w:fldCharType="separate"/>
      </w:r>
      <w:r>
        <w:rPr>
          <w:noProof/>
        </w:rPr>
        <w:t>113</w:t>
      </w:r>
      <w:r>
        <w:rPr>
          <w:noProof/>
        </w:rPr>
        <w:fldChar w:fldCharType="end"/>
      </w:r>
    </w:p>
    <w:p w14:paraId="7E124ED8" w14:textId="5B1DE899" w:rsidR="00DF46E5" w:rsidRDefault="00DF46E5">
      <w:pPr>
        <w:pStyle w:val="TOC5"/>
        <w:rPr>
          <w:rFonts w:ascii="Calibri" w:hAnsi="Calibri"/>
          <w:noProof/>
          <w:kern w:val="2"/>
          <w:sz w:val="24"/>
          <w:szCs w:val="24"/>
          <w:lang w:eastAsia="en-GB"/>
        </w:rPr>
      </w:pPr>
      <w:r>
        <w:rPr>
          <w:noProof/>
          <w:lang w:eastAsia="zh-CN"/>
        </w:rPr>
        <w:t>28.3.2.2.2</w:t>
      </w:r>
      <w:r>
        <w:rPr>
          <w:rFonts w:ascii="Calibri" w:hAnsi="Calibri"/>
          <w:noProof/>
          <w:kern w:val="2"/>
          <w:sz w:val="24"/>
          <w:szCs w:val="24"/>
          <w:lang w:eastAsia="en-GB"/>
        </w:rPr>
        <w:tab/>
      </w:r>
      <w:r>
        <w:rPr>
          <w:noProof/>
        </w:rPr>
        <w:t>Operator Identifier based N3IWF FQDN</w:t>
      </w:r>
      <w:r>
        <w:rPr>
          <w:noProof/>
        </w:rPr>
        <w:tab/>
      </w:r>
      <w:r>
        <w:rPr>
          <w:noProof/>
        </w:rPr>
        <w:fldChar w:fldCharType="begin"/>
      </w:r>
      <w:r>
        <w:rPr>
          <w:noProof/>
        </w:rPr>
        <w:instrText xml:space="preserve"> PAGEREF _Toc239753359 \h </w:instrText>
      </w:r>
      <w:r>
        <w:rPr>
          <w:noProof/>
        </w:rPr>
      </w:r>
      <w:r>
        <w:rPr>
          <w:noProof/>
        </w:rPr>
        <w:fldChar w:fldCharType="separate"/>
      </w:r>
      <w:r>
        <w:rPr>
          <w:noProof/>
        </w:rPr>
        <w:t>113</w:t>
      </w:r>
      <w:r>
        <w:rPr>
          <w:noProof/>
        </w:rPr>
        <w:fldChar w:fldCharType="end"/>
      </w:r>
    </w:p>
    <w:p w14:paraId="1F67A6A9" w14:textId="7CC93318" w:rsidR="00DF46E5" w:rsidRDefault="00DF46E5">
      <w:pPr>
        <w:pStyle w:val="TOC5"/>
        <w:rPr>
          <w:rFonts w:ascii="Calibri" w:hAnsi="Calibri"/>
          <w:noProof/>
          <w:kern w:val="2"/>
          <w:sz w:val="24"/>
          <w:szCs w:val="24"/>
          <w:lang w:eastAsia="en-GB"/>
        </w:rPr>
      </w:pPr>
      <w:r>
        <w:rPr>
          <w:noProof/>
          <w:lang w:eastAsia="zh-CN"/>
        </w:rPr>
        <w:t>28.3.2.2.</w:t>
      </w:r>
      <w:r>
        <w:rPr>
          <w:noProof/>
        </w:rPr>
        <w:t>3</w:t>
      </w:r>
      <w:r>
        <w:rPr>
          <w:rFonts w:ascii="Calibri" w:hAnsi="Calibri"/>
          <w:noProof/>
          <w:kern w:val="2"/>
          <w:sz w:val="24"/>
          <w:szCs w:val="24"/>
          <w:lang w:eastAsia="en-GB"/>
        </w:rPr>
        <w:tab/>
      </w:r>
      <w:r>
        <w:rPr>
          <w:noProof/>
        </w:rPr>
        <w:t>Tracking Area Identity based N3IWF FQDN</w:t>
      </w:r>
      <w:r>
        <w:rPr>
          <w:noProof/>
        </w:rPr>
        <w:tab/>
      </w:r>
      <w:r>
        <w:rPr>
          <w:noProof/>
        </w:rPr>
        <w:fldChar w:fldCharType="begin"/>
      </w:r>
      <w:r>
        <w:rPr>
          <w:noProof/>
        </w:rPr>
        <w:instrText xml:space="preserve"> PAGEREF _Toc239753360 \h </w:instrText>
      </w:r>
      <w:r>
        <w:rPr>
          <w:noProof/>
        </w:rPr>
      </w:r>
      <w:r>
        <w:rPr>
          <w:noProof/>
        </w:rPr>
        <w:fldChar w:fldCharType="separate"/>
      </w:r>
      <w:r>
        <w:rPr>
          <w:noProof/>
        </w:rPr>
        <w:t>114</w:t>
      </w:r>
      <w:r>
        <w:rPr>
          <w:noProof/>
        </w:rPr>
        <w:fldChar w:fldCharType="end"/>
      </w:r>
    </w:p>
    <w:p w14:paraId="66717457" w14:textId="7802D6EE" w:rsidR="00DF46E5" w:rsidRDefault="00DF46E5">
      <w:pPr>
        <w:pStyle w:val="TOC5"/>
        <w:rPr>
          <w:rFonts w:ascii="Calibri" w:hAnsi="Calibri"/>
          <w:noProof/>
          <w:kern w:val="2"/>
          <w:sz w:val="24"/>
          <w:szCs w:val="24"/>
          <w:lang w:eastAsia="en-GB"/>
        </w:rPr>
      </w:pPr>
      <w:r>
        <w:rPr>
          <w:noProof/>
          <w:lang w:eastAsia="zh-CN"/>
        </w:rPr>
        <w:t>28.3.2.2</w:t>
      </w:r>
      <w:r>
        <w:rPr>
          <w:noProof/>
        </w:rPr>
        <w:t>.</w:t>
      </w:r>
      <w:r>
        <w:rPr>
          <w:noProof/>
          <w:lang w:eastAsia="zh-CN"/>
        </w:rPr>
        <w:t>4</w:t>
      </w:r>
      <w:r>
        <w:rPr>
          <w:rFonts w:ascii="Calibri" w:hAnsi="Calibri"/>
          <w:noProof/>
          <w:kern w:val="2"/>
          <w:sz w:val="24"/>
          <w:szCs w:val="24"/>
          <w:lang w:eastAsia="en-GB"/>
        </w:rPr>
        <w:tab/>
      </w:r>
      <w:r>
        <w:rPr>
          <w:noProof/>
        </w:rPr>
        <w:t>Visited Country FQDN</w:t>
      </w:r>
      <w:r>
        <w:rPr>
          <w:noProof/>
          <w:lang w:eastAsia="zh-CN"/>
        </w:rPr>
        <w:t xml:space="preserve"> for N3IWF</w:t>
      </w:r>
      <w:r>
        <w:rPr>
          <w:noProof/>
        </w:rPr>
        <w:tab/>
      </w:r>
      <w:r>
        <w:rPr>
          <w:noProof/>
        </w:rPr>
        <w:fldChar w:fldCharType="begin"/>
      </w:r>
      <w:r>
        <w:rPr>
          <w:noProof/>
        </w:rPr>
        <w:instrText xml:space="preserve"> PAGEREF _Toc239753361 \h </w:instrText>
      </w:r>
      <w:r>
        <w:rPr>
          <w:noProof/>
        </w:rPr>
      </w:r>
      <w:r>
        <w:rPr>
          <w:noProof/>
        </w:rPr>
        <w:fldChar w:fldCharType="separate"/>
      </w:r>
      <w:r>
        <w:rPr>
          <w:noProof/>
        </w:rPr>
        <w:t>115</w:t>
      </w:r>
      <w:r>
        <w:rPr>
          <w:noProof/>
        </w:rPr>
        <w:fldChar w:fldCharType="end"/>
      </w:r>
    </w:p>
    <w:p w14:paraId="29890A5E" w14:textId="2FD54444" w:rsidR="00DF46E5" w:rsidRDefault="00DF46E5">
      <w:pPr>
        <w:pStyle w:val="TOC5"/>
        <w:rPr>
          <w:rFonts w:ascii="Calibri" w:hAnsi="Calibri"/>
          <w:noProof/>
          <w:kern w:val="2"/>
          <w:sz w:val="24"/>
          <w:szCs w:val="24"/>
          <w:lang w:eastAsia="en-GB"/>
        </w:rPr>
      </w:pPr>
      <w:r>
        <w:rPr>
          <w:noProof/>
          <w:lang w:eastAsia="zh-CN"/>
        </w:rPr>
        <w:t>28.3.2.2.</w:t>
      </w:r>
      <w:r>
        <w:rPr>
          <w:noProof/>
        </w:rPr>
        <w:t>5</w:t>
      </w:r>
      <w:r>
        <w:rPr>
          <w:rFonts w:ascii="Calibri" w:hAnsi="Calibri"/>
          <w:noProof/>
          <w:kern w:val="2"/>
          <w:sz w:val="24"/>
          <w:szCs w:val="24"/>
          <w:lang w:eastAsia="en-GB"/>
        </w:rPr>
        <w:tab/>
      </w:r>
      <w:r>
        <w:rPr>
          <w:noProof/>
        </w:rPr>
        <w:t>Replacement field used in DNS-based Discovery of regulatory requirements</w:t>
      </w:r>
      <w:r>
        <w:rPr>
          <w:noProof/>
        </w:rPr>
        <w:tab/>
      </w:r>
      <w:r>
        <w:rPr>
          <w:noProof/>
        </w:rPr>
        <w:fldChar w:fldCharType="begin"/>
      </w:r>
      <w:r>
        <w:rPr>
          <w:noProof/>
        </w:rPr>
        <w:instrText xml:space="preserve"> PAGEREF _Toc239753362 \h </w:instrText>
      </w:r>
      <w:r>
        <w:rPr>
          <w:noProof/>
        </w:rPr>
      </w:r>
      <w:r>
        <w:rPr>
          <w:noProof/>
        </w:rPr>
        <w:fldChar w:fldCharType="separate"/>
      </w:r>
      <w:r>
        <w:rPr>
          <w:noProof/>
        </w:rPr>
        <w:t>116</w:t>
      </w:r>
      <w:r>
        <w:rPr>
          <w:noProof/>
        </w:rPr>
        <w:fldChar w:fldCharType="end"/>
      </w:r>
    </w:p>
    <w:p w14:paraId="095F8D0C" w14:textId="1716808C" w:rsidR="00DF46E5" w:rsidRDefault="00DF46E5">
      <w:pPr>
        <w:pStyle w:val="TOC5"/>
        <w:rPr>
          <w:rFonts w:ascii="Calibri" w:hAnsi="Calibri"/>
          <w:noProof/>
          <w:kern w:val="2"/>
          <w:sz w:val="24"/>
          <w:szCs w:val="24"/>
          <w:lang w:eastAsia="en-GB"/>
        </w:rPr>
      </w:pPr>
      <w:r>
        <w:rPr>
          <w:noProof/>
          <w:lang w:eastAsia="zh-CN"/>
        </w:rPr>
        <w:t>28.3.2.2.</w:t>
      </w:r>
      <w:r>
        <w:rPr>
          <w:noProof/>
        </w:rPr>
        <w:t>6</w:t>
      </w:r>
      <w:r>
        <w:rPr>
          <w:rFonts w:ascii="Calibri" w:hAnsi="Calibri"/>
          <w:noProof/>
          <w:kern w:val="2"/>
          <w:sz w:val="24"/>
          <w:szCs w:val="24"/>
          <w:lang w:eastAsia="en-GB"/>
        </w:rPr>
        <w:tab/>
      </w:r>
      <w:r>
        <w:rPr>
          <w:noProof/>
        </w:rPr>
        <w:t>FQDN for SNPN N3IWF</w:t>
      </w:r>
      <w:r>
        <w:rPr>
          <w:noProof/>
        </w:rPr>
        <w:tab/>
      </w:r>
      <w:r>
        <w:rPr>
          <w:noProof/>
        </w:rPr>
        <w:fldChar w:fldCharType="begin"/>
      </w:r>
      <w:r>
        <w:rPr>
          <w:noProof/>
        </w:rPr>
        <w:instrText xml:space="preserve"> PAGEREF _Toc239753363 \h </w:instrText>
      </w:r>
      <w:r>
        <w:rPr>
          <w:noProof/>
        </w:rPr>
      </w:r>
      <w:r>
        <w:rPr>
          <w:noProof/>
        </w:rPr>
        <w:fldChar w:fldCharType="separate"/>
      </w:r>
      <w:r>
        <w:rPr>
          <w:noProof/>
        </w:rPr>
        <w:t>117</w:t>
      </w:r>
      <w:r>
        <w:rPr>
          <w:noProof/>
        </w:rPr>
        <w:fldChar w:fldCharType="end"/>
      </w:r>
    </w:p>
    <w:p w14:paraId="31B2B11E" w14:textId="362BAA32" w:rsidR="00DF46E5" w:rsidRDefault="00DF46E5">
      <w:pPr>
        <w:pStyle w:val="TOC5"/>
        <w:rPr>
          <w:rFonts w:ascii="Calibri" w:hAnsi="Calibri"/>
          <w:noProof/>
          <w:kern w:val="2"/>
          <w:sz w:val="24"/>
          <w:szCs w:val="24"/>
          <w:lang w:eastAsia="en-GB"/>
        </w:rPr>
      </w:pPr>
      <w:r>
        <w:rPr>
          <w:noProof/>
        </w:rPr>
        <w:t>28.3.2.2.7</w:t>
      </w:r>
      <w:r>
        <w:rPr>
          <w:rFonts w:ascii="Calibri" w:hAnsi="Calibri"/>
          <w:noProof/>
          <w:kern w:val="2"/>
          <w:sz w:val="24"/>
          <w:szCs w:val="24"/>
          <w:lang w:eastAsia="en-GB"/>
        </w:rPr>
        <w:tab/>
      </w:r>
      <w:r>
        <w:rPr>
          <w:noProof/>
        </w:rPr>
        <w:t>Replacement field used in DNS-based Discovery of SNPN N3IWF for regulatory requirements</w:t>
      </w:r>
      <w:r>
        <w:rPr>
          <w:noProof/>
        </w:rPr>
        <w:tab/>
      </w:r>
      <w:r>
        <w:rPr>
          <w:noProof/>
        </w:rPr>
        <w:fldChar w:fldCharType="begin"/>
      </w:r>
      <w:r>
        <w:rPr>
          <w:noProof/>
        </w:rPr>
        <w:instrText xml:space="preserve"> PAGEREF _Toc239753364 \h </w:instrText>
      </w:r>
      <w:r>
        <w:rPr>
          <w:noProof/>
        </w:rPr>
      </w:r>
      <w:r>
        <w:rPr>
          <w:noProof/>
        </w:rPr>
        <w:fldChar w:fldCharType="separate"/>
      </w:r>
      <w:r>
        <w:rPr>
          <w:noProof/>
        </w:rPr>
        <w:t>119</w:t>
      </w:r>
      <w:r>
        <w:rPr>
          <w:noProof/>
        </w:rPr>
        <w:fldChar w:fldCharType="end"/>
      </w:r>
    </w:p>
    <w:p w14:paraId="2F41A8BC" w14:textId="10349695" w:rsidR="00DF46E5" w:rsidRDefault="00DF46E5">
      <w:pPr>
        <w:pStyle w:val="TOC5"/>
        <w:rPr>
          <w:rFonts w:ascii="Calibri" w:hAnsi="Calibri"/>
          <w:noProof/>
          <w:kern w:val="2"/>
          <w:sz w:val="24"/>
          <w:szCs w:val="24"/>
          <w:lang w:eastAsia="en-GB"/>
        </w:rPr>
      </w:pPr>
      <w:r>
        <w:rPr>
          <w:noProof/>
          <w:lang w:eastAsia="zh-CN"/>
        </w:rPr>
        <w:t>28.3.2.2.8</w:t>
      </w:r>
      <w:r>
        <w:rPr>
          <w:rFonts w:ascii="Calibri" w:hAnsi="Calibri"/>
          <w:noProof/>
          <w:kern w:val="2"/>
          <w:sz w:val="24"/>
          <w:szCs w:val="24"/>
          <w:lang w:eastAsia="en-GB"/>
        </w:rPr>
        <w:tab/>
      </w:r>
      <w:r>
        <w:rPr>
          <w:noProof/>
        </w:rPr>
        <w:t>Prefixed Operator Identifier based N3IWF FQDN</w:t>
      </w:r>
      <w:r>
        <w:rPr>
          <w:noProof/>
        </w:rPr>
        <w:tab/>
      </w:r>
      <w:r>
        <w:rPr>
          <w:noProof/>
        </w:rPr>
        <w:fldChar w:fldCharType="begin"/>
      </w:r>
      <w:r>
        <w:rPr>
          <w:noProof/>
        </w:rPr>
        <w:instrText xml:space="preserve"> PAGEREF _Toc239753365 \h </w:instrText>
      </w:r>
      <w:r>
        <w:rPr>
          <w:noProof/>
        </w:rPr>
      </w:r>
      <w:r>
        <w:rPr>
          <w:noProof/>
        </w:rPr>
        <w:fldChar w:fldCharType="separate"/>
      </w:r>
      <w:r>
        <w:rPr>
          <w:noProof/>
        </w:rPr>
        <w:t>119</w:t>
      </w:r>
      <w:r>
        <w:rPr>
          <w:noProof/>
        </w:rPr>
        <w:fldChar w:fldCharType="end"/>
      </w:r>
    </w:p>
    <w:p w14:paraId="04F3102A" w14:textId="224821F4" w:rsidR="00DF46E5" w:rsidRDefault="00DF46E5">
      <w:pPr>
        <w:pStyle w:val="TOC5"/>
        <w:rPr>
          <w:rFonts w:ascii="Calibri" w:hAnsi="Calibri"/>
          <w:noProof/>
          <w:kern w:val="2"/>
          <w:sz w:val="24"/>
          <w:szCs w:val="24"/>
          <w:lang w:eastAsia="en-GB"/>
        </w:rPr>
      </w:pPr>
      <w:r>
        <w:rPr>
          <w:noProof/>
          <w:lang w:eastAsia="zh-CN"/>
        </w:rPr>
        <w:t>28.3.2.2.</w:t>
      </w:r>
      <w:r>
        <w:rPr>
          <w:noProof/>
        </w:rPr>
        <w:t>9</w:t>
      </w:r>
      <w:r>
        <w:rPr>
          <w:rFonts w:ascii="Calibri" w:hAnsi="Calibri"/>
          <w:noProof/>
          <w:kern w:val="2"/>
          <w:sz w:val="24"/>
          <w:szCs w:val="24"/>
          <w:lang w:eastAsia="en-GB"/>
        </w:rPr>
        <w:tab/>
      </w:r>
      <w:r>
        <w:rPr>
          <w:noProof/>
        </w:rPr>
        <w:t>Prefixed Tracking Area Identity based N3IWF FQDN</w:t>
      </w:r>
      <w:r>
        <w:rPr>
          <w:noProof/>
        </w:rPr>
        <w:tab/>
      </w:r>
      <w:r>
        <w:rPr>
          <w:noProof/>
        </w:rPr>
        <w:fldChar w:fldCharType="begin"/>
      </w:r>
      <w:r>
        <w:rPr>
          <w:noProof/>
        </w:rPr>
        <w:instrText xml:space="preserve"> PAGEREF _Toc239753366 \h </w:instrText>
      </w:r>
      <w:r>
        <w:rPr>
          <w:noProof/>
        </w:rPr>
      </w:r>
      <w:r>
        <w:rPr>
          <w:noProof/>
        </w:rPr>
        <w:fldChar w:fldCharType="separate"/>
      </w:r>
      <w:r>
        <w:rPr>
          <w:noProof/>
        </w:rPr>
        <w:t>120</w:t>
      </w:r>
      <w:r>
        <w:rPr>
          <w:noProof/>
        </w:rPr>
        <w:fldChar w:fldCharType="end"/>
      </w:r>
    </w:p>
    <w:p w14:paraId="7BBFC2E4" w14:textId="19246A02" w:rsidR="00DF46E5" w:rsidRDefault="00DF46E5">
      <w:pPr>
        <w:pStyle w:val="TOC4"/>
        <w:rPr>
          <w:rFonts w:ascii="Calibri" w:hAnsi="Calibri"/>
          <w:noProof/>
          <w:kern w:val="2"/>
          <w:sz w:val="24"/>
          <w:szCs w:val="24"/>
          <w:lang w:eastAsia="en-GB"/>
        </w:rPr>
      </w:pPr>
      <w:r w:rsidRPr="00541431">
        <w:rPr>
          <w:rFonts w:eastAsia="SimSun"/>
          <w:noProof/>
        </w:rPr>
        <w:t>28.3.2.3</w:t>
      </w:r>
      <w:r>
        <w:rPr>
          <w:rFonts w:ascii="Calibri" w:hAnsi="Calibri"/>
          <w:noProof/>
          <w:kern w:val="2"/>
          <w:sz w:val="24"/>
          <w:szCs w:val="24"/>
          <w:lang w:eastAsia="en-GB"/>
        </w:rPr>
        <w:tab/>
      </w:r>
      <w:r w:rsidRPr="00541431">
        <w:rPr>
          <w:rFonts w:eastAsia="SimSun"/>
          <w:noProof/>
        </w:rPr>
        <w:t>PLMN level and Home NF Repository Function (NRF) FQDN</w:t>
      </w:r>
      <w:r>
        <w:rPr>
          <w:noProof/>
        </w:rPr>
        <w:tab/>
      </w:r>
      <w:r>
        <w:rPr>
          <w:noProof/>
        </w:rPr>
        <w:fldChar w:fldCharType="begin"/>
      </w:r>
      <w:r>
        <w:rPr>
          <w:noProof/>
        </w:rPr>
        <w:instrText xml:space="preserve"> PAGEREF _Toc239753367 \h </w:instrText>
      </w:r>
      <w:r>
        <w:rPr>
          <w:noProof/>
        </w:rPr>
      </w:r>
      <w:r>
        <w:rPr>
          <w:noProof/>
        </w:rPr>
        <w:fldChar w:fldCharType="separate"/>
      </w:r>
      <w:r>
        <w:rPr>
          <w:noProof/>
        </w:rPr>
        <w:t>120</w:t>
      </w:r>
      <w:r>
        <w:rPr>
          <w:noProof/>
        </w:rPr>
        <w:fldChar w:fldCharType="end"/>
      </w:r>
    </w:p>
    <w:p w14:paraId="06A4A868" w14:textId="153918F3" w:rsidR="00DF46E5" w:rsidRDefault="00DF46E5">
      <w:pPr>
        <w:pStyle w:val="TOC5"/>
        <w:rPr>
          <w:rFonts w:ascii="Calibri" w:hAnsi="Calibri"/>
          <w:noProof/>
          <w:kern w:val="2"/>
          <w:sz w:val="24"/>
          <w:szCs w:val="24"/>
          <w:lang w:eastAsia="en-GB"/>
        </w:rPr>
      </w:pPr>
      <w:r w:rsidRPr="00541431">
        <w:rPr>
          <w:rFonts w:eastAsia="SimSun"/>
          <w:noProof/>
        </w:rPr>
        <w:t>28.3.2.3.1</w:t>
      </w:r>
      <w:r>
        <w:rPr>
          <w:rFonts w:ascii="Calibri" w:hAnsi="Calibri"/>
          <w:noProof/>
          <w:kern w:val="2"/>
          <w:sz w:val="24"/>
          <w:szCs w:val="24"/>
          <w:lang w:eastAsia="en-GB"/>
        </w:rPr>
        <w:tab/>
      </w:r>
      <w:r w:rsidRPr="00541431">
        <w:rPr>
          <w:rFonts w:eastAsia="SimSun"/>
          <w:noProof/>
        </w:rPr>
        <w:t>General</w:t>
      </w:r>
      <w:r>
        <w:rPr>
          <w:noProof/>
        </w:rPr>
        <w:tab/>
      </w:r>
      <w:r>
        <w:rPr>
          <w:noProof/>
        </w:rPr>
        <w:fldChar w:fldCharType="begin"/>
      </w:r>
      <w:r>
        <w:rPr>
          <w:noProof/>
        </w:rPr>
        <w:instrText xml:space="preserve"> PAGEREF _Toc239753368 \h </w:instrText>
      </w:r>
      <w:r>
        <w:rPr>
          <w:noProof/>
        </w:rPr>
      </w:r>
      <w:r>
        <w:rPr>
          <w:noProof/>
        </w:rPr>
        <w:fldChar w:fldCharType="separate"/>
      </w:r>
      <w:r>
        <w:rPr>
          <w:noProof/>
        </w:rPr>
        <w:t>120</w:t>
      </w:r>
      <w:r>
        <w:rPr>
          <w:noProof/>
        </w:rPr>
        <w:fldChar w:fldCharType="end"/>
      </w:r>
    </w:p>
    <w:p w14:paraId="75DD4FC1" w14:textId="0117250E" w:rsidR="00DF46E5" w:rsidRDefault="00DF46E5">
      <w:pPr>
        <w:pStyle w:val="TOC5"/>
        <w:rPr>
          <w:rFonts w:ascii="Calibri" w:hAnsi="Calibri"/>
          <w:noProof/>
          <w:kern w:val="2"/>
          <w:sz w:val="24"/>
          <w:szCs w:val="24"/>
          <w:lang w:eastAsia="en-GB"/>
        </w:rPr>
      </w:pPr>
      <w:r w:rsidRPr="00541431">
        <w:rPr>
          <w:rFonts w:eastAsia="SimSun"/>
          <w:noProof/>
        </w:rPr>
        <w:t>28.3.2.3.2</w:t>
      </w:r>
      <w:r>
        <w:rPr>
          <w:rFonts w:ascii="Calibri" w:hAnsi="Calibri"/>
          <w:noProof/>
          <w:kern w:val="2"/>
          <w:sz w:val="24"/>
          <w:szCs w:val="24"/>
          <w:lang w:eastAsia="en-GB"/>
        </w:rPr>
        <w:tab/>
      </w:r>
      <w:r w:rsidRPr="00541431">
        <w:rPr>
          <w:rFonts w:eastAsia="SimSun"/>
          <w:noProof/>
        </w:rPr>
        <w:t>Format of NRF FQDN</w:t>
      </w:r>
      <w:r>
        <w:rPr>
          <w:noProof/>
        </w:rPr>
        <w:tab/>
      </w:r>
      <w:r>
        <w:rPr>
          <w:noProof/>
        </w:rPr>
        <w:fldChar w:fldCharType="begin"/>
      </w:r>
      <w:r>
        <w:rPr>
          <w:noProof/>
        </w:rPr>
        <w:instrText xml:space="preserve"> PAGEREF _Toc239753369 \h </w:instrText>
      </w:r>
      <w:r>
        <w:rPr>
          <w:noProof/>
        </w:rPr>
      </w:r>
      <w:r>
        <w:rPr>
          <w:noProof/>
        </w:rPr>
        <w:fldChar w:fldCharType="separate"/>
      </w:r>
      <w:r>
        <w:rPr>
          <w:noProof/>
        </w:rPr>
        <w:t>121</w:t>
      </w:r>
      <w:r>
        <w:rPr>
          <w:noProof/>
        </w:rPr>
        <w:fldChar w:fldCharType="end"/>
      </w:r>
    </w:p>
    <w:p w14:paraId="4649A53C" w14:textId="2C0B88B9" w:rsidR="00DF46E5" w:rsidRDefault="00DF46E5">
      <w:pPr>
        <w:pStyle w:val="TOC5"/>
        <w:rPr>
          <w:rFonts w:ascii="Calibri" w:hAnsi="Calibri"/>
          <w:noProof/>
          <w:kern w:val="2"/>
          <w:sz w:val="24"/>
          <w:szCs w:val="24"/>
          <w:lang w:eastAsia="en-GB"/>
        </w:rPr>
      </w:pPr>
      <w:r>
        <w:rPr>
          <w:noProof/>
        </w:rPr>
        <w:t>28.3.2.3.3</w:t>
      </w:r>
      <w:r>
        <w:rPr>
          <w:rFonts w:ascii="Calibri" w:hAnsi="Calibri"/>
          <w:noProof/>
          <w:kern w:val="2"/>
          <w:sz w:val="24"/>
          <w:szCs w:val="24"/>
          <w:lang w:eastAsia="en-GB"/>
        </w:rPr>
        <w:tab/>
      </w:r>
      <w:r>
        <w:rPr>
          <w:noProof/>
        </w:rPr>
        <w:t>NRF URI</w:t>
      </w:r>
      <w:r>
        <w:rPr>
          <w:noProof/>
        </w:rPr>
        <w:tab/>
      </w:r>
      <w:r>
        <w:rPr>
          <w:noProof/>
        </w:rPr>
        <w:fldChar w:fldCharType="begin"/>
      </w:r>
      <w:r>
        <w:rPr>
          <w:noProof/>
        </w:rPr>
        <w:instrText xml:space="preserve"> PAGEREF _Toc239753370 \h </w:instrText>
      </w:r>
      <w:r>
        <w:rPr>
          <w:noProof/>
        </w:rPr>
      </w:r>
      <w:r>
        <w:rPr>
          <w:noProof/>
        </w:rPr>
        <w:fldChar w:fldCharType="separate"/>
      </w:r>
      <w:r>
        <w:rPr>
          <w:noProof/>
        </w:rPr>
        <w:t>121</w:t>
      </w:r>
      <w:r>
        <w:rPr>
          <w:noProof/>
        </w:rPr>
        <w:fldChar w:fldCharType="end"/>
      </w:r>
    </w:p>
    <w:p w14:paraId="1254CE09" w14:textId="0D2B2305" w:rsidR="00DF46E5" w:rsidRDefault="00DF46E5">
      <w:pPr>
        <w:pStyle w:val="TOC4"/>
        <w:rPr>
          <w:rFonts w:ascii="Calibri" w:hAnsi="Calibri"/>
          <w:noProof/>
          <w:kern w:val="2"/>
          <w:sz w:val="24"/>
          <w:szCs w:val="24"/>
          <w:lang w:eastAsia="en-GB"/>
        </w:rPr>
      </w:pPr>
      <w:r>
        <w:rPr>
          <w:noProof/>
        </w:rPr>
        <w:t>28.3.2.4</w:t>
      </w:r>
      <w:r>
        <w:rPr>
          <w:rFonts w:ascii="Calibri" w:hAnsi="Calibri"/>
          <w:noProof/>
          <w:kern w:val="2"/>
          <w:sz w:val="24"/>
          <w:szCs w:val="24"/>
          <w:lang w:eastAsia="en-GB"/>
        </w:rPr>
        <w:tab/>
      </w:r>
      <w:r>
        <w:rPr>
          <w:noProof/>
        </w:rPr>
        <w:t>Network Slice Selection Function (NSSF) FQDN</w:t>
      </w:r>
      <w:r>
        <w:rPr>
          <w:noProof/>
        </w:rPr>
        <w:tab/>
      </w:r>
      <w:r>
        <w:rPr>
          <w:noProof/>
        </w:rPr>
        <w:fldChar w:fldCharType="begin"/>
      </w:r>
      <w:r>
        <w:rPr>
          <w:noProof/>
        </w:rPr>
        <w:instrText xml:space="preserve"> PAGEREF _Toc239753371 \h </w:instrText>
      </w:r>
      <w:r>
        <w:rPr>
          <w:noProof/>
        </w:rPr>
      </w:r>
      <w:r>
        <w:rPr>
          <w:noProof/>
        </w:rPr>
        <w:fldChar w:fldCharType="separate"/>
      </w:r>
      <w:r>
        <w:rPr>
          <w:noProof/>
        </w:rPr>
        <w:t>121</w:t>
      </w:r>
      <w:r>
        <w:rPr>
          <w:noProof/>
        </w:rPr>
        <w:fldChar w:fldCharType="end"/>
      </w:r>
    </w:p>
    <w:p w14:paraId="5A70DD93" w14:textId="3C32405D" w:rsidR="00DF46E5" w:rsidRDefault="00DF46E5">
      <w:pPr>
        <w:pStyle w:val="TOC5"/>
        <w:rPr>
          <w:rFonts w:ascii="Calibri" w:hAnsi="Calibri"/>
          <w:noProof/>
          <w:kern w:val="2"/>
          <w:sz w:val="24"/>
          <w:szCs w:val="24"/>
          <w:lang w:eastAsia="en-GB"/>
        </w:rPr>
      </w:pPr>
      <w:r>
        <w:rPr>
          <w:noProof/>
        </w:rPr>
        <w:t>28.3.2.4.1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_Toc239753372 \h </w:instrText>
      </w:r>
      <w:r>
        <w:rPr>
          <w:noProof/>
        </w:rPr>
      </w:r>
      <w:r>
        <w:rPr>
          <w:noProof/>
        </w:rPr>
        <w:fldChar w:fldCharType="separate"/>
      </w:r>
      <w:r>
        <w:rPr>
          <w:noProof/>
        </w:rPr>
        <w:t>121</w:t>
      </w:r>
      <w:r>
        <w:rPr>
          <w:noProof/>
        </w:rPr>
        <w:fldChar w:fldCharType="end"/>
      </w:r>
    </w:p>
    <w:p w14:paraId="36F133FC" w14:textId="0BC8C106" w:rsidR="00DF46E5" w:rsidRDefault="00DF46E5">
      <w:pPr>
        <w:pStyle w:val="TOC5"/>
        <w:rPr>
          <w:rFonts w:ascii="Calibri" w:hAnsi="Calibri"/>
          <w:noProof/>
          <w:kern w:val="2"/>
          <w:sz w:val="24"/>
          <w:szCs w:val="24"/>
          <w:lang w:eastAsia="en-GB"/>
        </w:rPr>
      </w:pPr>
      <w:r>
        <w:rPr>
          <w:noProof/>
        </w:rPr>
        <w:t>28.3.2.4.2</w:t>
      </w:r>
      <w:r>
        <w:rPr>
          <w:rFonts w:ascii="Calibri" w:hAnsi="Calibri"/>
          <w:noProof/>
          <w:kern w:val="2"/>
          <w:sz w:val="24"/>
          <w:szCs w:val="24"/>
          <w:lang w:eastAsia="en-GB"/>
        </w:rPr>
        <w:tab/>
      </w:r>
      <w:r>
        <w:rPr>
          <w:noProof/>
        </w:rPr>
        <w:t>Format of NSSF FQDN</w:t>
      </w:r>
      <w:r>
        <w:rPr>
          <w:noProof/>
        </w:rPr>
        <w:tab/>
      </w:r>
      <w:r>
        <w:rPr>
          <w:noProof/>
        </w:rPr>
        <w:fldChar w:fldCharType="begin"/>
      </w:r>
      <w:r>
        <w:rPr>
          <w:noProof/>
        </w:rPr>
        <w:instrText xml:space="preserve"> PAGEREF _Toc239753373 \h </w:instrText>
      </w:r>
      <w:r>
        <w:rPr>
          <w:noProof/>
        </w:rPr>
      </w:r>
      <w:r>
        <w:rPr>
          <w:noProof/>
        </w:rPr>
        <w:fldChar w:fldCharType="separate"/>
      </w:r>
      <w:r>
        <w:rPr>
          <w:noProof/>
        </w:rPr>
        <w:t>121</w:t>
      </w:r>
      <w:r>
        <w:rPr>
          <w:noProof/>
        </w:rPr>
        <w:fldChar w:fldCharType="end"/>
      </w:r>
    </w:p>
    <w:p w14:paraId="5E640D62" w14:textId="693CA476" w:rsidR="00DF46E5" w:rsidRDefault="00DF46E5">
      <w:pPr>
        <w:pStyle w:val="TOC5"/>
        <w:rPr>
          <w:rFonts w:ascii="Calibri" w:hAnsi="Calibri"/>
          <w:noProof/>
          <w:kern w:val="2"/>
          <w:sz w:val="24"/>
          <w:szCs w:val="24"/>
          <w:lang w:eastAsia="en-GB"/>
        </w:rPr>
      </w:pPr>
      <w:r w:rsidRPr="00541431">
        <w:rPr>
          <w:noProof/>
          <w:lang w:val="en-US"/>
        </w:rPr>
        <w:t>28.3.2.4.3</w:t>
      </w:r>
      <w:r>
        <w:rPr>
          <w:rFonts w:ascii="Calibri" w:hAnsi="Calibri"/>
          <w:noProof/>
          <w:kern w:val="2"/>
          <w:sz w:val="24"/>
          <w:szCs w:val="24"/>
          <w:lang w:eastAsia="en-GB"/>
        </w:rPr>
        <w:tab/>
      </w:r>
      <w:r w:rsidRPr="00541431">
        <w:rPr>
          <w:noProof/>
          <w:lang w:val="en-US"/>
        </w:rPr>
        <w:t>NSSF URI</w:t>
      </w:r>
      <w:r>
        <w:rPr>
          <w:noProof/>
        </w:rPr>
        <w:tab/>
      </w:r>
      <w:r>
        <w:rPr>
          <w:noProof/>
        </w:rPr>
        <w:fldChar w:fldCharType="begin"/>
      </w:r>
      <w:r>
        <w:rPr>
          <w:noProof/>
        </w:rPr>
        <w:instrText xml:space="preserve"> PAGEREF _Toc239753374 \h </w:instrText>
      </w:r>
      <w:r>
        <w:rPr>
          <w:noProof/>
        </w:rPr>
      </w:r>
      <w:r>
        <w:rPr>
          <w:noProof/>
        </w:rPr>
        <w:fldChar w:fldCharType="separate"/>
      </w:r>
      <w:r>
        <w:rPr>
          <w:noProof/>
        </w:rPr>
        <w:t>122</w:t>
      </w:r>
      <w:r>
        <w:rPr>
          <w:noProof/>
        </w:rPr>
        <w:fldChar w:fldCharType="end"/>
      </w:r>
    </w:p>
    <w:p w14:paraId="3F624357" w14:textId="419E40B7" w:rsidR="00DF46E5" w:rsidRDefault="00DF46E5">
      <w:pPr>
        <w:pStyle w:val="TOC4"/>
        <w:rPr>
          <w:rFonts w:ascii="Calibri" w:hAnsi="Calibri"/>
          <w:noProof/>
          <w:kern w:val="2"/>
          <w:sz w:val="24"/>
          <w:szCs w:val="24"/>
          <w:lang w:eastAsia="en-GB"/>
        </w:rPr>
      </w:pPr>
      <w:r w:rsidRPr="00541431">
        <w:rPr>
          <w:rFonts w:eastAsia="SimSun"/>
          <w:noProof/>
          <w:lang w:eastAsia="zh-CN"/>
        </w:rPr>
        <w:t>28.3.2.5</w:t>
      </w:r>
      <w:r>
        <w:rPr>
          <w:rFonts w:ascii="Calibri" w:hAnsi="Calibri"/>
          <w:noProof/>
          <w:kern w:val="2"/>
          <w:sz w:val="24"/>
          <w:szCs w:val="24"/>
          <w:lang w:eastAsia="en-GB"/>
        </w:rPr>
        <w:tab/>
      </w:r>
      <w:r w:rsidRPr="00541431">
        <w:rPr>
          <w:rFonts w:eastAsia="SimSun"/>
          <w:noProof/>
          <w:lang w:eastAsia="zh-CN"/>
        </w:rPr>
        <w:t>AMF Name</w:t>
      </w:r>
      <w:r>
        <w:rPr>
          <w:noProof/>
        </w:rPr>
        <w:tab/>
      </w:r>
      <w:r>
        <w:rPr>
          <w:noProof/>
        </w:rPr>
        <w:fldChar w:fldCharType="begin"/>
      </w:r>
      <w:r>
        <w:rPr>
          <w:noProof/>
        </w:rPr>
        <w:instrText xml:space="preserve"> PAGEREF _Toc239753375 \h </w:instrText>
      </w:r>
      <w:r>
        <w:rPr>
          <w:noProof/>
        </w:rPr>
      </w:r>
      <w:r>
        <w:rPr>
          <w:noProof/>
        </w:rPr>
        <w:fldChar w:fldCharType="separate"/>
      </w:r>
      <w:r>
        <w:rPr>
          <w:noProof/>
        </w:rPr>
        <w:t>122</w:t>
      </w:r>
      <w:r>
        <w:rPr>
          <w:noProof/>
        </w:rPr>
        <w:fldChar w:fldCharType="end"/>
      </w:r>
    </w:p>
    <w:p w14:paraId="37BE392C" w14:textId="0E6DC027" w:rsidR="00DF46E5" w:rsidRDefault="00DF46E5">
      <w:pPr>
        <w:pStyle w:val="TOC4"/>
        <w:rPr>
          <w:rFonts w:ascii="Calibri" w:hAnsi="Calibri"/>
          <w:noProof/>
          <w:kern w:val="2"/>
          <w:sz w:val="24"/>
          <w:szCs w:val="24"/>
          <w:lang w:eastAsia="en-GB"/>
        </w:rPr>
      </w:pPr>
      <w:r>
        <w:rPr>
          <w:noProof/>
          <w:lang w:eastAsia="zh-CN"/>
        </w:rPr>
        <w:t>28.3.2.</w:t>
      </w:r>
      <w:r>
        <w:rPr>
          <w:noProof/>
        </w:rPr>
        <w:t>6</w:t>
      </w:r>
      <w:r>
        <w:rPr>
          <w:rFonts w:ascii="Calibri" w:hAnsi="Calibri"/>
          <w:noProof/>
          <w:kern w:val="2"/>
          <w:sz w:val="24"/>
          <w:szCs w:val="24"/>
          <w:lang w:eastAsia="en-GB"/>
        </w:rPr>
        <w:tab/>
      </w:r>
      <w:r>
        <w:rPr>
          <w:noProof/>
        </w:rPr>
        <w:t>5GS Tracking Area Identity (TAI) FQDN</w:t>
      </w:r>
      <w:r>
        <w:rPr>
          <w:noProof/>
        </w:rPr>
        <w:tab/>
      </w:r>
      <w:r>
        <w:rPr>
          <w:noProof/>
        </w:rPr>
        <w:fldChar w:fldCharType="begin"/>
      </w:r>
      <w:r>
        <w:rPr>
          <w:noProof/>
        </w:rPr>
        <w:instrText xml:space="preserve"> PAGEREF _Toc239753376 \h </w:instrText>
      </w:r>
      <w:r>
        <w:rPr>
          <w:noProof/>
        </w:rPr>
      </w:r>
      <w:r>
        <w:rPr>
          <w:noProof/>
        </w:rPr>
        <w:fldChar w:fldCharType="separate"/>
      </w:r>
      <w:r>
        <w:rPr>
          <w:noProof/>
        </w:rPr>
        <w:t>122</w:t>
      </w:r>
      <w:r>
        <w:rPr>
          <w:noProof/>
        </w:rPr>
        <w:fldChar w:fldCharType="end"/>
      </w:r>
    </w:p>
    <w:p w14:paraId="17A41B4A" w14:textId="4DEB398B" w:rsidR="00DF46E5" w:rsidRDefault="00DF46E5">
      <w:pPr>
        <w:pStyle w:val="TOC4"/>
        <w:rPr>
          <w:rFonts w:ascii="Calibri" w:hAnsi="Calibri"/>
          <w:noProof/>
          <w:kern w:val="2"/>
          <w:sz w:val="24"/>
          <w:szCs w:val="24"/>
          <w:lang w:eastAsia="en-GB"/>
        </w:rPr>
      </w:pPr>
      <w:r>
        <w:rPr>
          <w:noProof/>
          <w:lang w:eastAsia="zh-CN"/>
        </w:rPr>
        <w:t>28.3.2.</w:t>
      </w:r>
      <w:r>
        <w:rPr>
          <w:noProof/>
        </w:rPr>
        <w:t>7</w:t>
      </w:r>
      <w:r>
        <w:rPr>
          <w:rFonts w:ascii="Calibri" w:hAnsi="Calibri"/>
          <w:noProof/>
          <w:kern w:val="2"/>
          <w:sz w:val="24"/>
          <w:szCs w:val="24"/>
          <w:lang w:eastAsia="en-GB"/>
        </w:rPr>
        <w:tab/>
      </w:r>
      <w:r>
        <w:rPr>
          <w:noProof/>
        </w:rPr>
        <w:t>AMF Set FQDN</w:t>
      </w:r>
      <w:r>
        <w:rPr>
          <w:noProof/>
        </w:rPr>
        <w:tab/>
      </w:r>
      <w:r>
        <w:rPr>
          <w:noProof/>
        </w:rPr>
        <w:fldChar w:fldCharType="begin"/>
      </w:r>
      <w:r>
        <w:rPr>
          <w:noProof/>
        </w:rPr>
        <w:instrText xml:space="preserve"> PAGEREF _Toc239753377 \h </w:instrText>
      </w:r>
      <w:r>
        <w:rPr>
          <w:noProof/>
        </w:rPr>
      </w:r>
      <w:r>
        <w:rPr>
          <w:noProof/>
        </w:rPr>
        <w:fldChar w:fldCharType="separate"/>
      </w:r>
      <w:r>
        <w:rPr>
          <w:noProof/>
        </w:rPr>
        <w:t>123</w:t>
      </w:r>
      <w:r>
        <w:rPr>
          <w:noProof/>
        </w:rPr>
        <w:fldChar w:fldCharType="end"/>
      </w:r>
    </w:p>
    <w:p w14:paraId="0DB7923E" w14:textId="52D4F896" w:rsidR="00DF46E5" w:rsidRDefault="00DF46E5">
      <w:pPr>
        <w:pStyle w:val="TOC4"/>
        <w:rPr>
          <w:rFonts w:ascii="Calibri" w:hAnsi="Calibri"/>
          <w:noProof/>
          <w:kern w:val="2"/>
          <w:sz w:val="24"/>
          <w:szCs w:val="24"/>
          <w:lang w:eastAsia="en-GB"/>
        </w:rPr>
      </w:pPr>
      <w:r w:rsidRPr="00541431">
        <w:rPr>
          <w:rFonts w:eastAsia="SimSun"/>
          <w:noProof/>
          <w:lang w:eastAsia="zh-CN"/>
        </w:rPr>
        <w:t>28.3.2.8</w:t>
      </w:r>
      <w:r>
        <w:rPr>
          <w:rFonts w:ascii="Calibri" w:hAnsi="Calibri"/>
          <w:noProof/>
          <w:kern w:val="2"/>
          <w:sz w:val="24"/>
          <w:szCs w:val="24"/>
          <w:lang w:eastAsia="en-GB"/>
        </w:rPr>
        <w:tab/>
      </w:r>
      <w:r w:rsidRPr="00541431">
        <w:rPr>
          <w:rFonts w:eastAsia="SimSun"/>
          <w:noProof/>
          <w:lang w:eastAsia="zh-CN"/>
        </w:rPr>
        <w:t>AMF Instance FQDN</w:t>
      </w:r>
      <w:r>
        <w:rPr>
          <w:noProof/>
        </w:rPr>
        <w:tab/>
      </w:r>
      <w:r>
        <w:rPr>
          <w:noProof/>
        </w:rPr>
        <w:fldChar w:fldCharType="begin"/>
      </w:r>
      <w:r>
        <w:rPr>
          <w:noProof/>
        </w:rPr>
        <w:instrText xml:space="preserve"> PAGEREF _Toc239753378 \h </w:instrText>
      </w:r>
      <w:r>
        <w:rPr>
          <w:noProof/>
        </w:rPr>
      </w:r>
      <w:r>
        <w:rPr>
          <w:noProof/>
        </w:rPr>
        <w:fldChar w:fldCharType="separate"/>
      </w:r>
      <w:r>
        <w:rPr>
          <w:noProof/>
        </w:rPr>
        <w:t>124</w:t>
      </w:r>
      <w:r>
        <w:rPr>
          <w:noProof/>
        </w:rPr>
        <w:fldChar w:fldCharType="end"/>
      </w:r>
    </w:p>
    <w:p w14:paraId="56721C61" w14:textId="04ACA86A" w:rsidR="00DF46E5" w:rsidRDefault="00DF46E5">
      <w:pPr>
        <w:pStyle w:val="TOC4"/>
        <w:rPr>
          <w:rFonts w:ascii="Calibri" w:hAnsi="Calibri"/>
          <w:noProof/>
          <w:kern w:val="2"/>
          <w:sz w:val="24"/>
          <w:szCs w:val="24"/>
          <w:lang w:eastAsia="en-GB"/>
        </w:rPr>
      </w:pPr>
      <w:r>
        <w:rPr>
          <w:noProof/>
          <w:lang w:eastAsia="zh-CN"/>
        </w:rPr>
        <w:t>28.3.2.</w:t>
      </w:r>
      <w:r>
        <w:rPr>
          <w:noProof/>
        </w:rPr>
        <w:t>9</w:t>
      </w:r>
      <w:r>
        <w:rPr>
          <w:rFonts w:ascii="Calibri" w:hAnsi="Calibri"/>
          <w:noProof/>
          <w:kern w:val="2"/>
          <w:sz w:val="24"/>
          <w:szCs w:val="24"/>
          <w:lang w:eastAsia="en-GB"/>
        </w:rPr>
        <w:tab/>
      </w:r>
      <w:r>
        <w:rPr>
          <w:noProof/>
        </w:rPr>
        <w:t>SMF Set FQDN</w:t>
      </w:r>
      <w:r>
        <w:rPr>
          <w:noProof/>
        </w:rPr>
        <w:tab/>
      </w:r>
      <w:r>
        <w:rPr>
          <w:noProof/>
        </w:rPr>
        <w:fldChar w:fldCharType="begin"/>
      </w:r>
      <w:r>
        <w:rPr>
          <w:noProof/>
        </w:rPr>
        <w:instrText xml:space="preserve"> PAGEREF _Toc239753379 \h </w:instrText>
      </w:r>
      <w:r>
        <w:rPr>
          <w:noProof/>
        </w:rPr>
      </w:r>
      <w:r>
        <w:rPr>
          <w:noProof/>
        </w:rPr>
        <w:fldChar w:fldCharType="separate"/>
      </w:r>
      <w:r>
        <w:rPr>
          <w:noProof/>
        </w:rPr>
        <w:t>124</w:t>
      </w:r>
      <w:r>
        <w:rPr>
          <w:noProof/>
        </w:rPr>
        <w:fldChar w:fldCharType="end"/>
      </w:r>
    </w:p>
    <w:p w14:paraId="72B7967E" w14:textId="2C2876CB" w:rsidR="00DF46E5" w:rsidRDefault="00DF46E5">
      <w:pPr>
        <w:pStyle w:val="TOC4"/>
        <w:rPr>
          <w:rFonts w:ascii="Calibri" w:hAnsi="Calibri"/>
          <w:noProof/>
          <w:kern w:val="2"/>
          <w:sz w:val="24"/>
          <w:szCs w:val="24"/>
          <w:lang w:eastAsia="en-GB"/>
        </w:rPr>
      </w:pPr>
      <w:r w:rsidRPr="00541431">
        <w:rPr>
          <w:rFonts w:eastAsia="SimSun"/>
          <w:noProof/>
        </w:rPr>
        <w:t>28.3.2.10</w:t>
      </w:r>
      <w:r>
        <w:rPr>
          <w:rFonts w:ascii="Calibri" w:hAnsi="Calibri"/>
          <w:noProof/>
          <w:kern w:val="2"/>
          <w:sz w:val="24"/>
          <w:szCs w:val="24"/>
          <w:lang w:eastAsia="en-GB"/>
        </w:rPr>
        <w:tab/>
      </w:r>
      <w:r w:rsidRPr="00541431">
        <w:rPr>
          <w:rFonts w:eastAsia="SimSun"/>
          <w:noProof/>
        </w:rPr>
        <w:t>Short Message Service Function (SMSF) FQDN</w:t>
      </w:r>
      <w:r>
        <w:rPr>
          <w:noProof/>
        </w:rPr>
        <w:tab/>
      </w:r>
      <w:r>
        <w:rPr>
          <w:noProof/>
        </w:rPr>
        <w:fldChar w:fldCharType="begin"/>
      </w:r>
      <w:r>
        <w:rPr>
          <w:noProof/>
        </w:rPr>
        <w:instrText xml:space="preserve"> PAGEREF _Toc239753380 \h </w:instrText>
      </w:r>
      <w:r>
        <w:rPr>
          <w:noProof/>
        </w:rPr>
      </w:r>
      <w:r>
        <w:rPr>
          <w:noProof/>
        </w:rPr>
        <w:fldChar w:fldCharType="separate"/>
      </w:r>
      <w:r>
        <w:rPr>
          <w:noProof/>
        </w:rPr>
        <w:t>125</w:t>
      </w:r>
      <w:r>
        <w:rPr>
          <w:noProof/>
        </w:rPr>
        <w:fldChar w:fldCharType="end"/>
      </w:r>
    </w:p>
    <w:p w14:paraId="08155723" w14:textId="7786AAFE" w:rsidR="00DF46E5" w:rsidRDefault="00DF46E5">
      <w:pPr>
        <w:pStyle w:val="TOC4"/>
        <w:rPr>
          <w:rFonts w:ascii="Calibri" w:hAnsi="Calibri"/>
          <w:noProof/>
          <w:kern w:val="2"/>
          <w:sz w:val="24"/>
          <w:szCs w:val="24"/>
          <w:lang w:eastAsia="en-GB"/>
        </w:rPr>
      </w:pPr>
      <w:r>
        <w:rPr>
          <w:noProof/>
          <w:lang w:eastAsia="zh-CN"/>
        </w:rPr>
        <w:t>28.3.2.11</w:t>
      </w:r>
      <w:r>
        <w:rPr>
          <w:rFonts w:ascii="Calibri" w:hAnsi="Calibri"/>
          <w:noProof/>
          <w:kern w:val="2"/>
          <w:sz w:val="24"/>
          <w:szCs w:val="24"/>
          <w:lang w:eastAsia="en-GB"/>
        </w:rPr>
        <w:tab/>
      </w:r>
      <w:r>
        <w:rPr>
          <w:noProof/>
          <w:lang w:eastAsia="zh-CN"/>
        </w:rPr>
        <w:t>5G DDNMF FQDN</w:t>
      </w:r>
      <w:r>
        <w:rPr>
          <w:noProof/>
        </w:rPr>
        <w:tab/>
      </w:r>
      <w:r>
        <w:rPr>
          <w:noProof/>
        </w:rPr>
        <w:fldChar w:fldCharType="begin"/>
      </w:r>
      <w:r>
        <w:rPr>
          <w:noProof/>
        </w:rPr>
        <w:instrText xml:space="preserve"> PAGEREF _Toc239753381 \h </w:instrText>
      </w:r>
      <w:r>
        <w:rPr>
          <w:noProof/>
        </w:rPr>
      </w:r>
      <w:r>
        <w:rPr>
          <w:noProof/>
        </w:rPr>
        <w:fldChar w:fldCharType="separate"/>
      </w:r>
      <w:r>
        <w:rPr>
          <w:noProof/>
        </w:rPr>
        <w:t>125</w:t>
      </w:r>
      <w:r>
        <w:rPr>
          <w:noProof/>
        </w:rPr>
        <w:fldChar w:fldCharType="end"/>
      </w:r>
    </w:p>
    <w:p w14:paraId="35BC9AD4" w14:textId="2BB69F27" w:rsidR="00DF46E5" w:rsidRDefault="00DF46E5">
      <w:pPr>
        <w:pStyle w:val="TOC2"/>
        <w:rPr>
          <w:rFonts w:ascii="Calibri" w:hAnsi="Calibri"/>
          <w:noProof/>
          <w:kern w:val="2"/>
          <w:sz w:val="24"/>
          <w:szCs w:val="24"/>
          <w:lang w:eastAsia="en-GB"/>
        </w:rPr>
      </w:pPr>
      <w:r>
        <w:rPr>
          <w:noProof/>
        </w:rPr>
        <w:t>28.4</w:t>
      </w:r>
      <w:r>
        <w:rPr>
          <w:rFonts w:ascii="Calibri" w:hAnsi="Calibri"/>
          <w:noProof/>
          <w:kern w:val="2"/>
          <w:sz w:val="24"/>
          <w:szCs w:val="24"/>
          <w:lang w:eastAsia="en-GB"/>
        </w:rPr>
        <w:tab/>
      </w:r>
      <w:r>
        <w:rPr>
          <w:noProof/>
        </w:rPr>
        <w:t>Information for Network Slicing</w:t>
      </w:r>
      <w:r>
        <w:rPr>
          <w:noProof/>
        </w:rPr>
        <w:tab/>
      </w:r>
      <w:r>
        <w:rPr>
          <w:noProof/>
        </w:rPr>
        <w:fldChar w:fldCharType="begin"/>
      </w:r>
      <w:r>
        <w:rPr>
          <w:noProof/>
        </w:rPr>
        <w:instrText xml:space="preserve"> PAGEREF _Toc239753382 \h </w:instrText>
      </w:r>
      <w:r>
        <w:rPr>
          <w:noProof/>
        </w:rPr>
      </w:r>
      <w:r>
        <w:rPr>
          <w:noProof/>
        </w:rPr>
        <w:fldChar w:fldCharType="separate"/>
      </w:r>
      <w:r>
        <w:rPr>
          <w:noProof/>
        </w:rPr>
        <w:t>125</w:t>
      </w:r>
      <w:r>
        <w:rPr>
          <w:noProof/>
        </w:rPr>
        <w:fldChar w:fldCharType="end"/>
      </w:r>
    </w:p>
    <w:p w14:paraId="1F8C8AF0" w14:textId="7E8AF993" w:rsidR="00DF46E5" w:rsidRDefault="00DF46E5">
      <w:pPr>
        <w:pStyle w:val="TOC3"/>
        <w:rPr>
          <w:rFonts w:ascii="Calibri" w:hAnsi="Calibri"/>
          <w:noProof/>
          <w:kern w:val="2"/>
          <w:sz w:val="24"/>
          <w:szCs w:val="24"/>
          <w:lang w:eastAsia="en-GB"/>
        </w:rPr>
      </w:pPr>
      <w:r>
        <w:rPr>
          <w:noProof/>
        </w:rPr>
        <w:t>28.4.1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_Toc239753383 \h </w:instrText>
      </w:r>
      <w:r>
        <w:rPr>
          <w:noProof/>
        </w:rPr>
      </w:r>
      <w:r>
        <w:rPr>
          <w:noProof/>
        </w:rPr>
        <w:fldChar w:fldCharType="separate"/>
      </w:r>
      <w:r>
        <w:rPr>
          <w:noProof/>
        </w:rPr>
        <w:t>125</w:t>
      </w:r>
      <w:r>
        <w:rPr>
          <w:noProof/>
        </w:rPr>
        <w:fldChar w:fldCharType="end"/>
      </w:r>
    </w:p>
    <w:p w14:paraId="6DBADD72" w14:textId="66BD2DE9" w:rsidR="00DF46E5" w:rsidRDefault="00DF46E5">
      <w:pPr>
        <w:pStyle w:val="TOC3"/>
        <w:rPr>
          <w:rFonts w:ascii="Calibri" w:hAnsi="Calibri"/>
          <w:noProof/>
          <w:kern w:val="2"/>
          <w:sz w:val="24"/>
          <w:szCs w:val="24"/>
          <w:lang w:eastAsia="en-GB"/>
        </w:rPr>
      </w:pPr>
      <w:r>
        <w:rPr>
          <w:noProof/>
        </w:rPr>
        <w:t>28.4.2</w:t>
      </w:r>
      <w:r>
        <w:rPr>
          <w:rFonts w:ascii="Calibri" w:hAnsi="Calibri"/>
          <w:noProof/>
          <w:kern w:val="2"/>
          <w:sz w:val="24"/>
          <w:szCs w:val="24"/>
          <w:lang w:eastAsia="en-GB"/>
        </w:rPr>
        <w:tab/>
      </w:r>
      <w:r>
        <w:rPr>
          <w:noProof/>
        </w:rPr>
        <w:t>Format of the S-NSSAI</w:t>
      </w:r>
      <w:r>
        <w:rPr>
          <w:noProof/>
        </w:rPr>
        <w:tab/>
      </w:r>
      <w:r>
        <w:rPr>
          <w:noProof/>
        </w:rPr>
        <w:fldChar w:fldCharType="begin"/>
      </w:r>
      <w:r>
        <w:rPr>
          <w:noProof/>
        </w:rPr>
        <w:instrText xml:space="preserve"> PAGEREF _Toc239753384 \h </w:instrText>
      </w:r>
      <w:r>
        <w:rPr>
          <w:noProof/>
        </w:rPr>
      </w:r>
      <w:r>
        <w:rPr>
          <w:noProof/>
        </w:rPr>
        <w:fldChar w:fldCharType="separate"/>
      </w:r>
      <w:r>
        <w:rPr>
          <w:noProof/>
        </w:rPr>
        <w:t>126</w:t>
      </w:r>
      <w:r>
        <w:rPr>
          <w:noProof/>
        </w:rPr>
        <w:fldChar w:fldCharType="end"/>
      </w:r>
    </w:p>
    <w:p w14:paraId="34CE4A76" w14:textId="7F4C566C" w:rsidR="00DF46E5" w:rsidRDefault="00DF46E5">
      <w:pPr>
        <w:pStyle w:val="TOC3"/>
        <w:rPr>
          <w:rFonts w:ascii="Calibri" w:hAnsi="Calibri"/>
          <w:noProof/>
          <w:kern w:val="2"/>
          <w:sz w:val="24"/>
          <w:szCs w:val="24"/>
          <w:lang w:eastAsia="en-GB"/>
        </w:rPr>
      </w:pPr>
      <w:r>
        <w:rPr>
          <w:noProof/>
        </w:rPr>
        <w:t>28.4.3</w:t>
      </w:r>
      <w:r>
        <w:rPr>
          <w:rFonts w:ascii="Calibri" w:hAnsi="Calibri"/>
          <w:noProof/>
          <w:kern w:val="2"/>
          <w:sz w:val="24"/>
          <w:szCs w:val="24"/>
          <w:lang w:eastAsia="en-GB"/>
        </w:rPr>
        <w:tab/>
      </w:r>
      <w:r>
        <w:rPr>
          <w:noProof/>
        </w:rPr>
        <w:t>Ranges of S-NSSAIs</w:t>
      </w:r>
      <w:r>
        <w:rPr>
          <w:noProof/>
        </w:rPr>
        <w:tab/>
      </w:r>
      <w:r>
        <w:rPr>
          <w:noProof/>
        </w:rPr>
        <w:fldChar w:fldCharType="begin"/>
      </w:r>
      <w:r>
        <w:rPr>
          <w:noProof/>
        </w:rPr>
        <w:instrText xml:space="preserve"> PAGEREF _Toc239753385 \h </w:instrText>
      </w:r>
      <w:r>
        <w:rPr>
          <w:noProof/>
        </w:rPr>
      </w:r>
      <w:r>
        <w:rPr>
          <w:noProof/>
        </w:rPr>
        <w:fldChar w:fldCharType="separate"/>
      </w:r>
      <w:r>
        <w:rPr>
          <w:noProof/>
        </w:rPr>
        <w:t>126</w:t>
      </w:r>
      <w:r>
        <w:rPr>
          <w:noProof/>
        </w:rPr>
        <w:fldChar w:fldCharType="end"/>
      </w:r>
    </w:p>
    <w:p w14:paraId="690B6802" w14:textId="446C8FED" w:rsidR="00DF46E5" w:rsidRDefault="00DF46E5">
      <w:pPr>
        <w:pStyle w:val="TOC3"/>
        <w:rPr>
          <w:rFonts w:ascii="Calibri" w:hAnsi="Calibri"/>
          <w:noProof/>
          <w:kern w:val="2"/>
          <w:sz w:val="24"/>
          <w:szCs w:val="24"/>
          <w:lang w:eastAsia="en-GB"/>
        </w:rPr>
      </w:pPr>
      <w:r>
        <w:rPr>
          <w:noProof/>
        </w:rPr>
        <w:t>28.4.4</w:t>
      </w:r>
      <w:r>
        <w:rPr>
          <w:rFonts w:ascii="Calibri" w:hAnsi="Calibri"/>
          <w:noProof/>
          <w:kern w:val="2"/>
          <w:sz w:val="24"/>
          <w:szCs w:val="24"/>
          <w:lang w:eastAsia="en-GB"/>
        </w:rPr>
        <w:tab/>
      </w:r>
      <w:r>
        <w:rPr>
          <w:noProof/>
        </w:rPr>
        <w:t>Network Slice Instance Identifier (NSI ID)</w:t>
      </w:r>
      <w:r>
        <w:rPr>
          <w:noProof/>
        </w:rPr>
        <w:tab/>
      </w:r>
      <w:r>
        <w:rPr>
          <w:noProof/>
        </w:rPr>
        <w:fldChar w:fldCharType="begin"/>
      </w:r>
      <w:r>
        <w:rPr>
          <w:noProof/>
        </w:rPr>
        <w:instrText xml:space="preserve"> PAGEREF _Toc239753386 \h </w:instrText>
      </w:r>
      <w:r>
        <w:rPr>
          <w:noProof/>
        </w:rPr>
      </w:r>
      <w:r>
        <w:rPr>
          <w:noProof/>
        </w:rPr>
        <w:fldChar w:fldCharType="separate"/>
      </w:r>
      <w:r>
        <w:rPr>
          <w:noProof/>
        </w:rPr>
        <w:t>126</w:t>
      </w:r>
      <w:r>
        <w:rPr>
          <w:noProof/>
        </w:rPr>
        <w:fldChar w:fldCharType="end"/>
      </w:r>
    </w:p>
    <w:p w14:paraId="75A1F814" w14:textId="38DE7EAE" w:rsidR="00DF46E5" w:rsidRDefault="00DF46E5">
      <w:pPr>
        <w:pStyle w:val="TOC3"/>
        <w:rPr>
          <w:rFonts w:ascii="Calibri" w:hAnsi="Calibri"/>
          <w:noProof/>
          <w:kern w:val="2"/>
          <w:sz w:val="24"/>
          <w:szCs w:val="24"/>
          <w:lang w:eastAsia="en-GB"/>
        </w:rPr>
      </w:pPr>
      <w:r>
        <w:rPr>
          <w:noProof/>
        </w:rPr>
        <w:t>28.4.5</w:t>
      </w:r>
      <w:r>
        <w:rPr>
          <w:rFonts w:ascii="Calibri" w:hAnsi="Calibri"/>
          <w:noProof/>
          <w:kern w:val="2"/>
          <w:sz w:val="24"/>
          <w:szCs w:val="24"/>
          <w:lang w:eastAsia="en-GB"/>
        </w:rPr>
        <w:tab/>
      </w:r>
      <w:r>
        <w:rPr>
          <w:noProof/>
        </w:rPr>
        <w:t>Network Slice Admission Control (NSAC) Service Area Identifier (SAI)</w:t>
      </w:r>
      <w:r>
        <w:rPr>
          <w:noProof/>
        </w:rPr>
        <w:tab/>
      </w:r>
      <w:r>
        <w:rPr>
          <w:noProof/>
        </w:rPr>
        <w:fldChar w:fldCharType="begin"/>
      </w:r>
      <w:r>
        <w:rPr>
          <w:noProof/>
        </w:rPr>
        <w:instrText xml:space="preserve"> PAGEREF _Toc239753387 \h </w:instrText>
      </w:r>
      <w:r>
        <w:rPr>
          <w:noProof/>
        </w:rPr>
      </w:r>
      <w:r>
        <w:rPr>
          <w:noProof/>
        </w:rPr>
        <w:fldChar w:fldCharType="separate"/>
      </w:r>
      <w:r>
        <w:rPr>
          <w:noProof/>
        </w:rPr>
        <w:t>126</w:t>
      </w:r>
      <w:r>
        <w:rPr>
          <w:noProof/>
        </w:rPr>
        <w:fldChar w:fldCharType="end"/>
      </w:r>
    </w:p>
    <w:p w14:paraId="61B711EC" w14:textId="2A12372A" w:rsidR="00DF46E5" w:rsidRDefault="00DF46E5">
      <w:pPr>
        <w:pStyle w:val="TOC2"/>
        <w:rPr>
          <w:rFonts w:ascii="Calibri" w:hAnsi="Calibri"/>
          <w:noProof/>
          <w:kern w:val="2"/>
          <w:sz w:val="24"/>
          <w:szCs w:val="24"/>
          <w:lang w:eastAsia="en-GB"/>
        </w:rPr>
      </w:pPr>
      <w:r w:rsidRPr="00541431">
        <w:rPr>
          <w:rFonts w:eastAsia="SimSun"/>
          <w:noProof/>
        </w:rPr>
        <w:t>28.5</w:t>
      </w:r>
      <w:r>
        <w:rPr>
          <w:rFonts w:ascii="Calibri" w:hAnsi="Calibri"/>
          <w:noProof/>
          <w:kern w:val="2"/>
          <w:sz w:val="24"/>
          <w:szCs w:val="24"/>
          <w:lang w:eastAsia="en-GB"/>
        </w:rPr>
        <w:tab/>
      </w:r>
      <w:r w:rsidRPr="00541431">
        <w:rPr>
          <w:rFonts w:eastAsia="SimSun"/>
          <w:noProof/>
        </w:rPr>
        <w:t>NF FQDN Format for Inter PLMN Routing</w:t>
      </w:r>
      <w:r>
        <w:rPr>
          <w:noProof/>
        </w:rPr>
        <w:tab/>
      </w:r>
      <w:r>
        <w:rPr>
          <w:noProof/>
        </w:rPr>
        <w:fldChar w:fldCharType="begin"/>
      </w:r>
      <w:r>
        <w:rPr>
          <w:noProof/>
        </w:rPr>
        <w:instrText xml:space="preserve"> PAGEREF _Toc239753388 \h </w:instrText>
      </w:r>
      <w:r>
        <w:rPr>
          <w:noProof/>
        </w:rPr>
      </w:r>
      <w:r>
        <w:rPr>
          <w:noProof/>
        </w:rPr>
        <w:fldChar w:fldCharType="separate"/>
      </w:r>
      <w:r>
        <w:rPr>
          <w:noProof/>
        </w:rPr>
        <w:t>127</w:t>
      </w:r>
      <w:r>
        <w:rPr>
          <w:noProof/>
        </w:rPr>
        <w:fldChar w:fldCharType="end"/>
      </w:r>
    </w:p>
    <w:p w14:paraId="473771E9" w14:textId="4B0F6067" w:rsidR="00DF46E5" w:rsidRDefault="00DF46E5">
      <w:pPr>
        <w:pStyle w:val="TOC3"/>
        <w:rPr>
          <w:rFonts w:ascii="Calibri" w:hAnsi="Calibri"/>
          <w:noProof/>
          <w:kern w:val="2"/>
          <w:sz w:val="24"/>
          <w:szCs w:val="24"/>
          <w:lang w:eastAsia="en-GB"/>
        </w:rPr>
      </w:pPr>
      <w:r>
        <w:rPr>
          <w:noProof/>
        </w:rPr>
        <w:t>28.5.1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_Toc239753389 \h </w:instrText>
      </w:r>
      <w:r>
        <w:rPr>
          <w:noProof/>
        </w:rPr>
      </w:r>
      <w:r>
        <w:rPr>
          <w:noProof/>
        </w:rPr>
        <w:fldChar w:fldCharType="separate"/>
      </w:r>
      <w:r>
        <w:rPr>
          <w:noProof/>
        </w:rPr>
        <w:t>127</w:t>
      </w:r>
      <w:r>
        <w:rPr>
          <w:noProof/>
        </w:rPr>
        <w:fldChar w:fldCharType="end"/>
      </w:r>
    </w:p>
    <w:p w14:paraId="3519D60E" w14:textId="10117B8F" w:rsidR="00DF46E5" w:rsidRDefault="00DF46E5">
      <w:pPr>
        <w:pStyle w:val="TOC3"/>
        <w:rPr>
          <w:rFonts w:ascii="Calibri" w:hAnsi="Calibri"/>
          <w:noProof/>
          <w:kern w:val="2"/>
          <w:sz w:val="24"/>
          <w:szCs w:val="24"/>
          <w:lang w:eastAsia="en-GB"/>
        </w:rPr>
      </w:pPr>
      <w:r>
        <w:rPr>
          <w:noProof/>
        </w:rPr>
        <w:t>28.5.2</w:t>
      </w:r>
      <w:r>
        <w:rPr>
          <w:rFonts w:ascii="Calibri" w:hAnsi="Calibri"/>
          <w:noProof/>
          <w:kern w:val="2"/>
          <w:sz w:val="24"/>
          <w:szCs w:val="24"/>
          <w:lang w:eastAsia="en-GB"/>
        </w:rPr>
        <w:tab/>
      </w:r>
      <w:r>
        <w:rPr>
          <w:noProof/>
        </w:rPr>
        <w:t>Telescopic FQDN</w:t>
      </w:r>
      <w:r>
        <w:rPr>
          <w:noProof/>
        </w:rPr>
        <w:tab/>
      </w:r>
      <w:r>
        <w:rPr>
          <w:noProof/>
        </w:rPr>
        <w:fldChar w:fldCharType="begin"/>
      </w:r>
      <w:r>
        <w:rPr>
          <w:noProof/>
        </w:rPr>
        <w:instrText xml:space="preserve"> PAGEREF _Toc239753390 \h </w:instrText>
      </w:r>
      <w:r>
        <w:rPr>
          <w:noProof/>
        </w:rPr>
      </w:r>
      <w:r>
        <w:rPr>
          <w:noProof/>
        </w:rPr>
        <w:fldChar w:fldCharType="separate"/>
      </w:r>
      <w:r>
        <w:rPr>
          <w:noProof/>
        </w:rPr>
        <w:t>127</w:t>
      </w:r>
      <w:r>
        <w:rPr>
          <w:noProof/>
        </w:rPr>
        <w:fldChar w:fldCharType="end"/>
      </w:r>
    </w:p>
    <w:p w14:paraId="3B35ABD5" w14:textId="50736878" w:rsidR="00DF46E5" w:rsidRDefault="00DF46E5">
      <w:pPr>
        <w:pStyle w:val="TOC2"/>
        <w:rPr>
          <w:rFonts w:ascii="Calibri" w:hAnsi="Calibri"/>
          <w:noProof/>
          <w:kern w:val="2"/>
          <w:sz w:val="24"/>
          <w:szCs w:val="24"/>
          <w:lang w:eastAsia="en-GB"/>
        </w:rPr>
      </w:pPr>
      <w:r w:rsidRPr="00541431">
        <w:rPr>
          <w:noProof/>
          <w:lang w:val="en-US" w:eastAsia="zh-CN"/>
        </w:rPr>
        <w:t>28.6</w:t>
      </w:r>
      <w:r>
        <w:rPr>
          <w:rFonts w:ascii="Calibri" w:hAnsi="Calibri"/>
          <w:noProof/>
          <w:kern w:val="2"/>
          <w:sz w:val="24"/>
          <w:szCs w:val="24"/>
          <w:lang w:eastAsia="en-GB"/>
        </w:rPr>
        <w:tab/>
      </w:r>
      <w:r>
        <w:rPr>
          <w:noProof/>
        </w:rPr>
        <w:t>5GS Tracking Area Identity (TAI)</w:t>
      </w:r>
      <w:r>
        <w:rPr>
          <w:noProof/>
        </w:rPr>
        <w:tab/>
      </w:r>
      <w:r>
        <w:rPr>
          <w:noProof/>
        </w:rPr>
        <w:fldChar w:fldCharType="begin"/>
      </w:r>
      <w:r>
        <w:rPr>
          <w:noProof/>
        </w:rPr>
        <w:instrText xml:space="preserve"> PAGEREF _Toc239753391 \h </w:instrText>
      </w:r>
      <w:r>
        <w:rPr>
          <w:noProof/>
        </w:rPr>
      </w:r>
      <w:r>
        <w:rPr>
          <w:noProof/>
        </w:rPr>
        <w:fldChar w:fldCharType="separate"/>
      </w:r>
      <w:r>
        <w:rPr>
          <w:noProof/>
        </w:rPr>
        <w:t>127</w:t>
      </w:r>
      <w:r>
        <w:rPr>
          <w:noProof/>
        </w:rPr>
        <w:fldChar w:fldCharType="end"/>
      </w:r>
    </w:p>
    <w:p w14:paraId="150DCE91" w14:textId="00E8CAC4" w:rsidR="00DF46E5" w:rsidRDefault="00DF46E5">
      <w:pPr>
        <w:pStyle w:val="TOC2"/>
        <w:rPr>
          <w:rFonts w:ascii="Calibri" w:hAnsi="Calibri"/>
          <w:noProof/>
          <w:kern w:val="2"/>
          <w:sz w:val="24"/>
          <w:szCs w:val="24"/>
          <w:lang w:eastAsia="en-GB"/>
        </w:rPr>
      </w:pPr>
      <w:r>
        <w:rPr>
          <w:noProof/>
          <w:lang w:eastAsia="zh-CN"/>
        </w:rPr>
        <w:t>28.7</w:t>
      </w:r>
      <w:r>
        <w:rPr>
          <w:rFonts w:ascii="Calibri" w:hAnsi="Calibri"/>
          <w:noProof/>
          <w:kern w:val="2"/>
          <w:sz w:val="24"/>
          <w:szCs w:val="24"/>
          <w:lang w:eastAsia="en-GB"/>
        </w:rPr>
        <w:tab/>
      </w:r>
      <w:r>
        <w:rPr>
          <w:noProof/>
        </w:rPr>
        <w:t>Network Access Identifier (NAI)</w:t>
      </w:r>
      <w:r>
        <w:rPr>
          <w:noProof/>
        </w:rPr>
        <w:tab/>
      </w:r>
      <w:r>
        <w:rPr>
          <w:noProof/>
        </w:rPr>
        <w:fldChar w:fldCharType="begin"/>
      </w:r>
      <w:r>
        <w:rPr>
          <w:noProof/>
        </w:rPr>
        <w:instrText xml:space="preserve"> PAGEREF _Toc239753392 \h </w:instrText>
      </w:r>
      <w:r>
        <w:rPr>
          <w:noProof/>
        </w:rPr>
      </w:r>
      <w:r>
        <w:rPr>
          <w:noProof/>
        </w:rPr>
        <w:fldChar w:fldCharType="separate"/>
      </w:r>
      <w:r>
        <w:rPr>
          <w:noProof/>
        </w:rPr>
        <w:t>128</w:t>
      </w:r>
      <w:r>
        <w:rPr>
          <w:noProof/>
        </w:rPr>
        <w:fldChar w:fldCharType="end"/>
      </w:r>
    </w:p>
    <w:p w14:paraId="4DBA4F64" w14:textId="011E133C" w:rsidR="00DF46E5" w:rsidRDefault="00DF46E5">
      <w:pPr>
        <w:pStyle w:val="TOC3"/>
        <w:rPr>
          <w:rFonts w:ascii="Calibri" w:hAnsi="Calibri"/>
          <w:noProof/>
          <w:kern w:val="2"/>
          <w:sz w:val="24"/>
          <w:szCs w:val="24"/>
          <w:lang w:eastAsia="en-GB"/>
        </w:rPr>
      </w:pPr>
      <w:r>
        <w:rPr>
          <w:noProof/>
        </w:rPr>
        <w:t>28.7.1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_Toc239753393 \h </w:instrText>
      </w:r>
      <w:r>
        <w:rPr>
          <w:noProof/>
        </w:rPr>
      </w:r>
      <w:r>
        <w:rPr>
          <w:noProof/>
        </w:rPr>
        <w:fldChar w:fldCharType="separate"/>
      </w:r>
      <w:r>
        <w:rPr>
          <w:noProof/>
        </w:rPr>
        <w:t>128</w:t>
      </w:r>
      <w:r>
        <w:rPr>
          <w:noProof/>
        </w:rPr>
        <w:fldChar w:fldCharType="end"/>
      </w:r>
    </w:p>
    <w:p w14:paraId="7F848A70" w14:textId="6B360EDC" w:rsidR="00DF46E5" w:rsidRDefault="00DF46E5">
      <w:pPr>
        <w:pStyle w:val="TOC3"/>
        <w:rPr>
          <w:rFonts w:ascii="Calibri" w:hAnsi="Calibri"/>
          <w:noProof/>
          <w:kern w:val="2"/>
          <w:sz w:val="24"/>
          <w:szCs w:val="24"/>
          <w:lang w:eastAsia="en-GB"/>
        </w:rPr>
      </w:pPr>
      <w:r>
        <w:rPr>
          <w:noProof/>
        </w:rPr>
        <w:t>28.7.2</w:t>
      </w:r>
      <w:r>
        <w:rPr>
          <w:rFonts w:ascii="Calibri" w:hAnsi="Calibri"/>
          <w:noProof/>
          <w:kern w:val="2"/>
          <w:sz w:val="24"/>
          <w:szCs w:val="24"/>
          <w:lang w:eastAsia="en-GB"/>
        </w:rPr>
        <w:tab/>
      </w:r>
      <w:r>
        <w:rPr>
          <w:noProof/>
        </w:rPr>
        <w:t>NAI format for SUPI</w:t>
      </w:r>
      <w:r>
        <w:rPr>
          <w:noProof/>
        </w:rPr>
        <w:tab/>
      </w:r>
      <w:r>
        <w:rPr>
          <w:noProof/>
        </w:rPr>
        <w:fldChar w:fldCharType="begin"/>
      </w:r>
      <w:r>
        <w:rPr>
          <w:noProof/>
        </w:rPr>
        <w:instrText xml:space="preserve"> PAGEREF _Toc239753394 \h </w:instrText>
      </w:r>
      <w:r>
        <w:rPr>
          <w:noProof/>
        </w:rPr>
      </w:r>
      <w:r>
        <w:rPr>
          <w:noProof/>
        </w:rPr>
        <w:fldChar w:fldCharType="separate"/>
      </w:r>
      <w:r>
        <w:rPr>
          <w:noProof/>
        </w:rPr>
        <w:t>128</w:t>
      </w:r>
      <w:r>
        <w:rPr>
          <w:noProof/>
        </w:rPr>
        <w:fldChar w:fldCharType="end"/>
      </w:r>
    </w:p>
    <w:p w14:paraId="1ABFE619" w14:textId="53D4C4F6" w:rsidR="00DF46E5" w:rsidRDefault="00DF46E5">
      <w:pPr>
        <w:pStyle w:val="TOC3"/>
        <w:rPr>
          <w:rFonts w:ascii="Calibri" w:hAnsi="Calibri"/>
          <w:noProof/>
          <w:kern w:val="2"/>
          <w:sz w:val="24"/>
          <w:szCs w:val="24"/>
          <w:lang w:eastAsia="en-GB"/>
        </w:rPr>
      </w:pPr>
      <w:r>
        <w:rPr>
          <w:noProof/>
        </w:rPr>
        <w:t>28.7.3</w:t>
      </w:r>
      <w:r>
        <w:rPr>
          <w:rFonts w:ascii="Calibri" w:hAnsi="Calibri"/>
          <w:noProof/>
          <w:kern w:val="2"/>
          <w:sz w:val="24"/>
          <w:szCs w:val="24"/>
          <w:lang w:eastAsia="en-GB"/>
        </w:rPr>
        <w:tab/>
      </w:r>
      <w:r>
        <w:rPr>
          <w:noProof/>
        </w:rPr>
        <w:t>NAI format for SUCI</w:t>
      </w:r>
      <w:r>
        <w:rPr>
          <w:noProof/>
        </w:rPr>
        <w:tab/>
      </w:r>
      <w:r>
        <w:rPr>
          <w:noProof/>
        </w:rPr>
        <w:fldChar w:fldCharType="begin"/>
      </w:r>
      <w:r>
        <w:rPr>
          <w:noProof/>
        </w:rPr>
        <w:instrText xml:space="preserve"> PAGEREF _Toc239753395 \h </w:instrText>
      </w:r>
      <w:r>
        <w:rPr>
          <w:noProof/>
        </w:rPr>
      </w:r>
      <w:r>
        <w:rPr>
          <w:noProof/>
        </w:rPr>
        <w:fldChar w:fldCharType="separate"/>
      </w:r>
      <w:r>
        <w:rPr>
          <w:noProof/>
        </w:rPr>
        <w:t>128</w:t>
      </w:r>
      <w:r>
        <w:rPr>
          <w:noProof/>
        </w:rPr>
        <w:fldChar w:fldCharType="end"/>
      </w:r>
    </w:p>
    <w:p w14:paraId="4EEB06DA" w14:textId="7ECB5089" w:rsidR="00DF46E5" w:rsidRDefault="00DF46E5">
      <w:pPr>
        <w:pStyle w:val="TOC3"/>
        <w:rPr>
          <w:rFonts w:ascii="Calibri" w:hAnsi="Calibri"/>
          <w:noProof/>
          <w:kern w:val="2"/>
          <w:sz w:val="24"/>
          <w:szCs w:val="24"/>
          <w:lang w:eastAsia="en-GB"/>
        </w:rPr>
      </w:pPr>
      <w:r>
        <w:rPr>
          <w:noProof/>
        </w:rPr>
        <w:t>28.7.4</w:t>
      </w:r>
      <w:r>
        <w:rPr>
          <w:rFonts w:ascii="Calibri" w:hAnsi="Calibri"/>
          <w:noProof/>
          <w:kern w:val="2"/>
          <w:sz w:val="24"/>
          <w:szCs w:val="24"/>
          <w:lang w:eastAsia="en-GB"/>
        </w:rPr>
        <w:tab/>
      </w:r>
      <w:r>
        <w:rPr>
          <w:noProof/>
        </w:rPr>
        <w:t>Emergency NAI for Limited Service State</w:t>
      </w:r>
      <w:r>
        <w:rPr>
          <w:noProof/>
        </w:rPr>
        <w:tab/>
      </w:r>
      <w:r>
        <w:rPr>
          <w:noProof/>
        </w:rPr>
        <w:fldChar w:fldCharType="begin"/>
      </w:r>
      <w:r>
        <w:rPr>
          <w:noProof/>
        </w:rPr>
        <w:instrText xml:space="preserve"> PAGEREF _Toc239753396 \h </w:instrText>
      </w:r>
      <w:r>
        <w:rPr>
          <w:noProof/>
        </w:rPr>
      </w:r>
      <w:r>
        <w:rPr>
          <w:noProof/>
        </w:rPr>
        <w:fldChar w:fldCharType="separate"/>
      </w:r>
      <w:r>
        <w:rPr>
          <w:noProof/>
        </w:rPr>
        <w:t>129</w:t>
      </w:r>
      <w:r>
        <w:rPr>
          <w:noProof/>
        </w:rPr>
        <w:fldChar w:fldCharType="end"/>
      </w:r>
    </w:p>
    <w:p w14:paraId="2972B4C2" w14:textId="48D6D4B9" w:rsidR="00DF46E5" w:rsidRDefault="00DF46E5">
      <w:pPr>
        <w:pStyle w:val="TOC3"/>
        <w:rPr>
          <w:rFonts w:ascii="Calibri" w:hAnsi="Calibri"/>
          <w:noProof/>
          <w:kern w:val="2"/>
          <w:sz w:val="24"/>
          <w:szCs w:val="24"/>
          <w:lang w:eastAsia="en-GB"/>
        </w:rPr>
      </w:pPr>
      <w:r>
        <w:rPr>
          <w:noProof/>
        </w:rPr>
        <w:t>28.7.5</w:t>
      </w:r>
      <w:r>
        <w:rPr>
          <w:rFonts w:ascii="Calibri" w:hAnsi="Calibri"/>
          <w:noProof/>
          <w:kern w:val="2"/>
          <w:sz w:val="24"/>
          <w:szCs w:val="24"/>
          <w:lang w:eastAsia="en-GB"/>
        </w:rPr>
        <w:tab/>
      </w:r>
      <w:r>
        <w:rPr>
          <w:noProof/>
        </w:rPr>
        <w:t>Alternative NAI</w:t>
      </w:r>
      <w:r>
        <w:rPr>
          <w:noProof/>
        </w:rPr>
        <w:tab/>
      </w:r>
      <w:r>
        <w:rPr>
          <w:noProof/>
        </w:rPr>
        <w:fldChar w:fldCharType="begin"/>
      </w:r>
      <w:r>
        <w:rPr>
          <w:noProof/>
        </w:rPr>
        <w:instrText xml:space="preserve"> PAGEREF _Toc239753397 \h </w:instrText>
      </w:r>
      <w:r>
        <w:rPr>
          <w:noProof/>
        </w:rPr>
      </w:r>
      <w:r>
        <w:rPr>
          <w:noProof/>
        </w:rPr>
        <w:fldChar w:fldCharType="separate"/>
      </w:r>
      <w:r>
        <w:rPr>
          <w:noProof/>
        </w:rPr>
        <w:t>130</w:t>
      </w:r>
      <w:r>
        <w:rPr>
          <w:noProof/>
        </w:rPr>
        <w:fldChar w:fldCharType="end"/>
      </w:r>
    </w:p>
    <w:p w14:paraId="308D4EF8" w14:textId="75D718A4" w:rsidR="00DF46E5" w:rsidRDefault="00DF46E5">
      <w:pPr>
        <w:pStyle w:val="TOC3"/>
        <w:rPr>
          <w:rFonts w:ascii="Calibri" w:hAnsi="Calibri"/>
          <w:noProof/>
          <w:kern w:val="2"/>
          <w:sz w:val="24"/>
          <w:szCs w:val="24"/>
          <w:lang w:eastAsia="en-GB"/>
        </w:rPr>
      </w:pPr>
      <w:r>
        <w:rPr>
          <w:noProof/>
        </w:rPr>
        <w:t>28.7.6</w:t>
      </w:r>
      <w:r>
        <w:rPr>
          <w:rFonts w:ascii="Calibri" w:hAnsi="Calibri"/>
          <w:noProof/>
          <w:kern w:val="2"/>
          <w:sz w:val="24"/>
          <w:szCs w:val="24"/>
          <w:lang w:eastAsia="en-GB"/>
        </w:rPr>
        <w:tab/>
      </w:r>
      <w:r>
        <w:rPr>
          <w:noProof/>
        </w:rPr>
        <w:t>NAI used for 5G registration via trusted non-3GPP access</w:t>
      </w:r>
      <w:r>
        <w:rPr>
          <w:noProof/>
        </w:rPr>
        <w:tab/>
      </w:r>
      <w:r>
        <w:rPr>
          <w:noProof/>
        </w:rPr>
        <w:fldChar w:fldCharType="begin"/>
      </w:r>
      <w:r>
        <w:rPr>
          <w:noProof/>
        </w:rPr>
        <w:instrText xml:space="preserve"> PAGEREF _Toc239753398 \h </w:instrText>
      </w:r>
      <w:r>
        <w:rPr>
          <w:noProof/>
        </w:rPr>
      </w:r>
      <w:r>
        <w:rPr>
          <w:noProof/>
        </w:rPr>
        <w:fldChar w:fldCharType="separate"/>
      </w:r>
      <w:r>
        <w:rPr>
          <w:noProof/>
        </w:rPr>
        <w:t>130</w:t>
      </w:r>
      <w:r>
        <w:rPr>
          <w:noProof/>
        </w:rPr>
        <w:fldChar w:fldCharType="end"/>
      </w:r>
    </w:p>
    <w:p w14:paraId="381B476D" w14:textId="44545F63" w:rsidR="00DF46E5" w:rsidRDefault="00DF46E5">
      <w:pPr>
        <w:pStyle w:val="TOC3"/>
        <w:rPr>
          <w:rFonts w:ascii="Calibri" w:hAnsi="Calibri"/>
          <w:noProof/>
          <w:kern w:val="2"/>
          <w:sz w:val="24"/>
          <w:szCs w:val="24"/>
          <w:lang w:eastAsia="en-GB"/>
        </w:rPr>
      </w:pPr>
      <w:r>
        <w:rPr>
          <w:noProof/>
        </w:rPr>
        <w:t>28.7.7</w:t>
      </w:r>
      <w:r>
        <w:rPr>
          <w:rFonts w:ascii="Calibri" w:hAnsi="Calibri"/>
          <w:noProof/>
          <w:kern w:val="2"/>
          <w:sz w:val="24"/>
          <w:szCs w:val="24"/>
          <w:lang w:eastAsia="en-GB"/>
        </w:rPr>
        <w:tab/>
      </w:r>
      <w:r>
        <w:rPr>
          <w:noProof/>
        </w:rPr>
        <w:t>NAI used by N5CW devices via trusted non-3GPP access</w:t>
      </w:r>
      <w:r>
        <w:rPr>
          <w:noProof/>
        </w:rPr>
        <w:tab/>
      </w:r>
      <w:r>
        <w:rPr>
          <w:noProof/>
        </w:rPr>
        <w:fldChar w:fldCharType="begin"/>
      </w:r>
      <w:r>
        <w:rPr>
          <w:noProof/>
        </w:rPr>
        <w:instrText xml:space="preserve"> PAGEREF _Toc239753399 \h </w:instrText>
      </w:r>
      <w:r>
        <w:rPr>
          <w:noProof/>
        </w:rPr>
      </w:r>
      <w:r>
        <w:rPr>
          <w:noProof/>
        </w:rPr>
        <w:fldChar w:fldCharType="separate"/>
      </w:r>
      <w:r>
        <w:rPr>
          <w:noProof/>
        </w:rPr>
        <w:t>131</w:t>
      </w:r>
      <w:r>
        <w:rPr>
          <w:noProof/>
        </w:rPr>
        <w:fldChar w:fldCharType="end"/>
      </w:r>
    </w:p>
    <w:p w14:paraId="098FF771" w14:textId="64111DED" w:rsidR="00DF46E5" w:rsidRDefault="00DF46E5">
      <w:pPr>
        <w:pStyle w:val="TOC4"/>
        <w:rPr>
          <w:rFonts w:ascii="Calibri" w:hAnsi="Calibri"/>
          <w:noProof/>
          <w:kern w:val="2"/>
          <w:sz w:val="24"/>
          <w:szCs w:val="24"/>
          <w:lang w:eastAsia="en-GB"/>
        </w:rPr>
      </w:pPr>
      <w:r>
        <w:rPr>
          <w:noProof/>
        </w:rPr>
        <w:t>28.7.7.0</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_Toc239753400 \h </w:instrText>
      </w:r>
      <w:r>
        <w:rPr>
          <w:noProof/>
        </w:rPr>
      </w:r>
      <w:r>
        <w:rPr>
          <w:noProof/>
        </w:rPr>
        <w:fldChar w:fldCharType="separate"/>
      </w:r>
      <w:r>
        <w:rPr>
          <w:noProof/>
        </w:rPr>
        <w:t>131</w:t>
      </w:r>
      <w:r>
        <w:rPr>
          <w:noProof/>
        </w:rPr>
        <w:fldChar w:fldCharType="end"/>
      </w:r>
    </w:p>
    <w:p w14:paraId="73147188" w14:textId="01D9464F" w:rsidR="00DF46E5" w:rsidRDefault="00DF46E5">
      <w:pPr>
        <w:pStyle w:val="TOC4"/>
        <w:rPr>
          <w:rFonts w:ascii="Calibri" w:hAnsi="Calibri"/>
          <w:noProof/>
          <w:kern w:val="2"/>
          <w:sz w:val="24"/>
          <w:szCs w:val="24"/>
          <w:lang w:eastAsia="en-GB"/>
        </w:rPr>
      </w:pPr>
      <w:r>
        <w:rPr>
          <w:noProof/>
        </w:rPr>
        <w:t>28.7.7.1</w:t>
      </w:r>
      <w:r>
        <w:rPr>
          <w:rFonts w:ascii="Calibri" w:hAnsi="Calibri"/>
          <w:noProof/>
          <w:kern w:val="2"/>
          <w:sz w:val="24"/>
          <w:szCs w:val="24"/>
          <w:lang w:eastAsia="en-GB"/>
        </w:rPr>
        <w:tab/>
      </w:r>
      <w:r>
        <w:rPr>
          <w:noProof/>
        </w:rPr>
        <w:t>Decorated NAI used for N5CW devices via trusted non-3GPP access</w:t>
      </w:r>
      <w:r>
        <w:rPr>
          <w:noProof/>
        </w:rPr>
        <w:tab/>
      </w:r>
      <w:r>
        <w:rPr>
          <w:noProof/>
        </w:rPr>
        <w:fldChar w:fldCharType="begin"/>
      </w:r>
      <w:r>
        <w:rPr>
          <w:noProof/>
        </w:rPr>
        <w:instrText xml:space="preserve"> PAGEREF _Toc239753401 \h </w:instrText>
      </w:r>
      <w:r>
        <w:rPr>
          <w:noProof/>
        </w:rPr>
      </w:r>
      <w:r>
        <w:rPr>
          <w:noProof/>
        </w:rPr>
        <w:fldChar w:fldCharType="separate"/>
      </w:r>
      <w:r>
        <w:rPr>
          <w:noProof/>
        </w:rPr>
        <w:t>132</w:t>
      </w:r>
      <w:r>
        <w:rPr>
          <w:noProof/>
        </w:rPr>
        <w:fldChar w:fldCharType="end"/>
      </w:r>
    </w:p>
    <w:p w14:paraId="7254532F" w14:textId="2F2417FD" w:rsidR="00DF46E5" w:rsidRDefault="00DF46E5">
      <w:pPr>
        <w:pStyle w:val="TOC4"/>
        <w:rPr>
          <w:rFonts w:ascii="Calibri" w:hAnsi="Calibri"/>
          <w:noProof/>
          <w:kern w:val="2"/>
          <w:sz w:val="24"/>
          <w:szCs w:val="24"/>
          <w:lang w:eastAsia="en-GB"/>
        </w:rPr>
      </w:pPr>
      <w:r>
        <w:rPr>
          <w:noProof/>
        </w:rPr>
        <w:t>28.7.7.2</w:t>
      </w:r>
      <w:r>
        <w:rPr>
          <w:rFonts w:ascii="Calibri" w:hAnsi="Calibri"/>
          <w:noProof/>
          <w:kern w:val="2"/>
          <w:sz w:val="24"/>
          <w:szCs w:val="24"/>
          <w:lang w:eastAsia="en-GB"/>
        </w:rPr>
        <w:tab/>
      </w:r>
      <w:r>
        <w:rPr>
          <w:noProof/>
        </w:rPr>
        <w:t>Decorated NAI used for N5CW devices via trusted non-3GPP access for SNPN</w:t>
      </w:r>
      <w:r>
        <w:rPr>
          <w:noProof/>
        </w:rPr>
        <w:tab/>
      </w:r>
      <w:r>
        <w:rPr>
          <w:noProof/>
        </w:rPr>
        <w:fldChar w:fldCharType="begin"/>
      </w:r>
      <w:r>
        <w:rPr>
          <w:noProof/>
        </w:rPr>
        <w:instrText xml:space="preserve"> PAGEREF _Toc239753402 \h </w:instrText>
      </w:r>
      <w:r>
        <w:rPr>
          <w:noProof/>
        </w:rPr>
      </w:r>
      <w:r>
        <w:rPr>
          <w:noProof/>
        </w:rPr>
        <w:fldChar w:fldCharType="separate"/>
      </w:r>
      <w:r>
        <w:rPr>
          <w:noProof/>
        </w:rPr>
        <w:t>132</w:t>
      </w:r>
      <w:r>
        <w:rPr>
          <w:noProof/>
        </w:rPr>
        <w:fldChar w:fldCharType="end"/>
      </w:r>
    </w:p>
    <w:p w14:paraId="280817C1" w14:textId="52A731F2" w:rsidR="00DF46E5" w:rsidRDefault="00DF46E5">
      <w:pPr>
        <w:pStyle w:val="TOC3"/>
        <w:rPr>
          <w:rFonts w:ascii="Calibri" w:hAnsi="Calibri"/>
          <w:noProof/>
          <w:kern w:val="2"/>
          <w:sz w:val="24"/>
          <w:szCs w:val="24"/>
          <w:lang w:eastAsia="en-GB"/>
        </w:rPr>
      </w:pPr>
      <w:r>
        <w:rPr>
          <w:noProof/>
        </w:rPr>
        <w:t>28.7.8</w:t>
      </w:r>
      <w:r>
        <w:rPr>
          <w:rFonts w:ascii="Calibri" w:hAnsi="Calibri"/>
          <w:noProof/>
          <w:kern w:val="2"/>
          <w:sz w:val="24"/>
          <w:szCs w:val="24"/>
          <w:lang w:eastAsia="en-GB"/>
        </w:rPr>
        <w:tab/>
      </w:r>
      <w:r>
        <w:rPr>
          <w:noProof/>
        </w:rPr>
        <w:t>NAI format for 5G-GUTI</w:t>
      </w:r>
      <w:r>
        <w:rPr>
          <w:noProof/>
        </w:rPr>
        <w:tab/>
      </w:r>
      <w:r>
        <w:rPr>
          <w:noProof/>
        </w:rPr>
        <w:fldChar w:fldCharType="begin"/>
      </w:r>
      <w:r>
        <w:rPr>
          <w:noProof/>
        </w:rPr>
        <w:instrText xml:space="preserve"> PAGEREF _Toc239753403 \h </w:instrText>
      </w:r>
      <w:r>
        <w:rPr>
          <w:noProof/>
        </w:rPr>
      </w:r>
      <w:r>
        <w:rPr>
          <w:noProof/>
        </w:rPr>
        <w:fldChar w:fldCharType="separate"/>
      </w:r>
      <w:r>
        <w:rPr>
          <w:noProof/>
        </w:rPr>
        <w:t>132</w:t>
      </w:r>
      <w:r>
        <w:rPr>
          <w:noProof/>
        </w:rPr>
        <w:fldChar w:fldCharType="end"/>
      </w:r>
    </w:p>
    <w:p w14:paraId="59840D52" w14:textId="28A69C90" w:rsidR="00DF46E5" w:rsidRDefault="00DF46E5">
      <w:pPr>
        <w:pStyle w:val="TOC3"/>
        <w:rPr>
          <w:rFonts w:ascii="Calibri" w:hAnsi="Calibri"/>
          <w:noProof/>
          <w:kern w:val="2"/>
          <w:sz w:val="24"/>
          <w:szCs w:val="24"/>
          <w:lang w:eastAsia="en-GB"/>
        </w:rPr>
      </w:pPr>
      <w:r>
        <w:rPr>
          <w:noProof/>
        </w:rPr>
        <w:t>28.7.9</w:t>
      </w:r>
      <w:r>
        <w:rPr>
          <w:rFonts w:ascii="Calibri" w:hAnsi="Calibri"/>
          <w:noProof/>
          <w:kern w:val="2"/>
          <w:sz w:val="24"/>
          <w:szCs w:val="24"/>
          <w:lang w:eastAsia="en-GB"/>
        </w:rPr>
        <w:tab/>
      </w:r>
      <w:r>
        <w:rPr>
          <w:noProof/>
        </w:rPr>
        <w:t>Decorated NAI format for SUCI</w:t>
      </w:r>
      <w:r>
        <w:rPr>
          <w:noProof/>
        </w:rPr>
        <w:tab/>
      </w:r>
      <w:r>
        <w:rPr>
          <w:noProof/>
        </w:rPr>
        <w:fldChar w:fldCharType="begin"/>
      </w:r>
      <w:r>
        <w:rPr>
          <w:noProof/>
        </w:rPr>
        <w:instrText xml:space="preserve"> PAGEREF _Toc239753404 \h </w:instrText>
      </w:r>
      <w:r>
        <w:rPr>
          <w:noProof/>
        </w:rPr>
      </w:r>
      <w:r>
        <w:rPr>
          <w:noProof/>
        </w:rPr>
        <w:fldChar w:fldCharType="separate"/>
      </w:r>
      <w:r>
        <w:rPr>
          <w:noProof/>
        </w:rPr>
        <w:t>133</w:t>
      </w:r>
      <w:r>
        <w:rPr>
          <w:noProof/>
        </w:rPr>
        <w:fldChar w:fldCharType="end"/>
      </w:r>
    </w:p>
    <w:p w14:paraId="39FFE432" w14:textId="60F6B215" w:rsidR="00DF46E5" w:rsidRDefault="00DF46E5">
      <w:pPr>
        <w:pStyle w:val="TOC4"/>
        <w:rPr>
          <w:rFonts w:ascii="Calibri" w:hAnsi="Calibri"/>
          <w:noProof/>
          <w:kern w:val="2"/>
          <w:sz w:val="24"/>
          <w:szCs w:val="24"/>
          <w:lang w:eastAsia="en-GB"/>
        </w:rPr>
      </w:pPr>
      <w:r>
        <w:rPr>
          <w:noProof/>
        </w:rPr>
        <w:t>28.7.9.1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_Toc239753405 \h </w:instrText>
      </w:r>
      <w:r>
        <w:rPr>
          <w:noProof/>
        </w:rPr>
      </w:r>
      <w:r>
        <w:rPr>
          <w:noProof/>
        </w:rPr>
        <w:fldChar w:fldCharType="separate"/>
      </w:r>
      <w:r>
        <w:rPr>
          <w:noProof/>
        </w:rPr>
        <w:t>133</w:t>
      </w:r>
      <w:r>
        <w:rPr>
          <w:noProof/>
        </w:rPr>
        <w:fldChar w:fldCharType="end"/>
      </w:r>
    </w:p>
    <w:p w14:paraId="28E2311A" w14:textId="6390537C" w:rsidR="00DF46E5" w:rsidRDefault="00DF46E5">
      <w:pPr>
        <w:pStyle w:val="TOC4"/>
        <w:rPr>
          <w:rFonts w:ascii="Calibri" w:hAnsi="Calibri"/>
          <w:noProof/>
          <w:kern w:val="2"/>
          <w:sz w:val="24"/>
          <w:szCs w:val="24"/>
          <w:lang w:eastAsia="en-GB"/>
        </w:rPr>
      </w:pPr>
      <w:r>
        <w:rPr>
          <w:noProof/>
        </w:rPr>
        <w:t>28.7.9.2</w:t>
      </w:r>
      <w:r>
        <w:rPr>
          <w:rFonts w:ascii="Calibri" w:hAnsi="Calibri"/>
          <w:noProof/>
          <w:kern w:val="2"/>
          <w:sz w:val="24"/>
          <w:szCs w:val="24"/>
          <w:lang w:eastAsia="en-GB"/>
        </w:rPr>
        <w:tab/>
      </w:r>
      <w:r>
        <w:rPr>
          <w:noProof/>
        </w:rPr>
        <w:t>Decorated NAI used for 5G NSWO</w:t>
      </w:r>
      <w:r>
        <w:rPr>
          <w:noProof/>
        </w:rPr>
        <w:tab/>
      </w:r>
      <w:r>
        <w:rPr>
          <w:noProof/>
        </w:rPr>
        <w:fldChar w:fldCharType="begin"/>
      </w:r>
      <w:r>
        <w:rPr>
          <w:noProof/>
        </w:rPr>
        <w:instrText xml:space="preserve"> PAGEREF _Toc239753406 \h </w:instrText>
      </w:r>
      <w:r>
        <w:rPr>
          <w:noProof/>
        </w:rPr>
      </w:r>
      <w:r>
        <w:rPr>
          <w:noProof/>
        </w:rPr>
        <w:fldChar w:fldCharType="separate"/>
      </w:r>
      <w:r>
        <w:rPr>
          <w:noProof/>
        </w:rPr>
        <w:t>133</w:t>
      </w:r>
      <w:r>
        <w:rPr>
          <w:noProof/>
        </w:rPr>
        <w:fldChar w:fldCharType="end"/>
      </w:r>
    </w:p>
    <w:p w14:paraId="08826B3F" w14:textId="48F2DB34" w:rsidR="00DF46E5" w:rsidRDefault="00DF46E5">
      <w:pPr>
        <w:pStyle w:val="TOC3"/>
        <w:rPr>
          <w:rFonts w:ascii="Calibri" w:hAnsi="Calibri"/>
          <w:noProof/>
          <w:kern w:val="2"/>
          <w:sz w:val="24"/>
          <w:szCs w:val="24"/>
          <w:lang w:eastAsia="en-GB"/>
        </w:rPr>
      </w:pPr>
      <w:r>
        <w:rPr>
          <w:noProof/>
        </w:rPr>
        <w:t>28.7.10</w:t>
      </w:r>
      <w:r>
        <w:rPr>
          <w:rFonts w:ascii="Calibri" w:hAnsi="Calibri"/>
          <w:noProof/>
          <w:kern w:val="2"/>
          <w:sz w:val="24"/>
          <w:szCs w:val="24"/>
          <w:lang w:eastAsia="en-GB"/>
        </w:rPr>
        <w:tab/>
      </w:r>
      <w:r>
        <w:rPr>
          <w:noProof/>
        </w:rPr>
        <w:t>NAI format for UP-PRUK ID</w:t>
      </w:r>
      <w:r>
        <w:rPr>
          <w:noProof/>
        </w:rPr>
        <w:tab/>
      </w:r>
      <w:r>
        <w:rPr>
          <w:noProof/>
        </w:rPr>
        <w:fldChar w:fldCharType="begin"/>
      </w:r>
      <w:r>
        <w:rPr>
          <w:noProof/>
        </w:rPr>
        <w:instrText xml:space="preserve"> PAGEREF _Toc239753407 \h </w:instrText>
      </w:r>
      <w:r>
        <w:rPr>
          <w:noProof/>
        </w:rPr>
      </w:r>
      <w:r>
        <w:rPr>
          <w:noProof/>
        </w:rPr>
        <w:fldChar w:fldCharType="separate"/>
      </w:r>
      <w:r>
        <w:rPr>
          <w:noProof/>
        </w:rPr>
        <w:t>135</w:t>
      </w:r>
      <w:r>
        <w:rPr>
          <w:noProof/>
        </w:rPr>
        <w:fldChar w:fldCharType="end"/>
      </w:r>
    </w:p>
    <w:p w14:paraId="0E58F73A" w14:textId="78212CD4" w:rsidR="00DF46E5" w:rsidRDefault="00DF46E5">
      <w:pPr>
        <w:pStyle w:val="TOC3"/>
        <w:rPr>
          <w:rFonts w:ascii="Calibri" w:hAnsi="Calibri"/>
          <w:noProof/>
          <w:kern w:val="2"/>
          <w:sz w:val="24"/>
          <w:szCs w:val="24"/>
          <w:lang w:eastAsia="en-GB"/>
        </w:rPr>
      </w:pPr>
      <w:r>
        <w:rPr>
          <w:noProof/>
        </w:rPr>
        <w:t>28.7.11</w:t>
      </w:r>
      <w:r>
        <w:rPr>
          <w:rFonts w:ascii="Calibri" w:hAnsi="Calibri"/>
          <w:noProof/>
          <w:kern w:val="2"/>
          <w:sz w:val="24"/>
          <w:szCs w:val="24"/>
          <w:lang w:eastAsia="en-GB"/>
        </w:rPr>
        <w:tab/>
      </w:r>
      <w:r>
        <w:rPr>
          <w:noProof/>
        </w:rPr>
        <w:t>NAI format for CP-PRUK ID</w:t>
      </w:r>
      <w:r>
        <w:rPr>
          <w:noProof/>
        </w:rPr>
        <w:tab/>
      </w:r>
      <w:r>
        <w:rPr>
          <w:noProof/>
        </w:rPr>
        <w:fldChar w:fldCharType="begin"/>
      </w:r>
      <w:r>
        <w:rPr>
          <w:noProof/>
        </w:rPr>
        <w:instrText xml:space="preserve"> PAGEREF _Toc239753408 \h </w:instrText>
      </w:r>
      <w:r>
        <w:rPr>
          <w:noProof/>
        </w:rPr>
      </w:r>
      <w:r>
        <w:rPr>
          <w:noProof/>
        </w:rPr>
        <w:fldChar w:fldCharType="separate"/>
      </w:r>
      <w:r>
        <w:rPr>
          <w:noProof/>
        </w:rPr>
        <w:t>135</w:t>
      </w:r>
      <w:r>
        <w:rPr>
          <w:noProof/>
        </w:rPr>
        <w:fldChar w:fldCharType="end"/>
      </w:r>
    </w:p>
    <w:p w14:paraId="06112D69" w14:textId="41FEE006" w:rsidR="00DF46E5" w:rsidRDefault="00DF46E5">
      <w:pPr>
        <w:pStyle w:val="TOC3"/>
        <w:rPr>
          <w:rFonts w:ascii="Calibri" w:hAnsi="Calibri"/>
          <w:noProof/>
          <w:kern w:val="2"/>
          <w:sz w:val="24"/>
          <w:szCs w:val="24"/>
          <w:lang w:eastAsia="en-GB"/>
        </w:rPr>
      </w:pPr>
      <w:r w:rsidRPr="00541431">
        <w:rPr>
          <w:noProof/>
          <w:lang w:val="en-US"/>
        </w:rPr>
        <w:t>28.7.12</w:t>
      </w:r>
      <w:r>
        <w:rPr>
          <w:rFonts w:ascii="Calibri" w:hAnsi="Calibri"/>
          <w:noProof/>
          <w:kern w:val="2"/>
          <w:sz w:val="24"/>
          <w:szCs w:val="24"/>
          <w:lang w:eastAsia="en-GB"/>
        </w:rPr>
        <w:tab/>
      </w:r>
      <w:r w:rsidRPr="00541431">
        <w:rPr>
          <w:noProof/>
          <w:lang w:val="en-US"/>
        </w:rPr>
        <w:t>NAI used for 5G NSWO</w:t>
      </w:r>
      <w:r>
        <w:rPr>
          <w:noProof/>
        </w:rPr>
        <w:tab/>
      </w:r>
      <w:r>
        <w:rPr>
          <w:noProof/>
        </w:rPr>
        <w:fldChar w:fldCharType="begin"/>
      </w:r>
      <w:r>
        <w:rPr>
          <w:noProof/>
        </w:rPr>
        <w:instrText xml:space="preserve"> PAGEREF _Toc239753409 \h </w:instrText>
      </w:r>
      <w:r>
        <w:rPr>
          <w:noProof/>
        </w:rPr>
      </w:r>
      <w:r>
        <w:rPr>
          <w:noProof/>
        </w:rPr>
        <w:fldChar w:fldCharType="separate"/>
      </w:r>
      <w:r>
        <w:rPr>
          <w:noProof/>
        </w:rPr>
        <w:t>135</w:t>
      </w:r>
      <w:r>
        <w:rPr>
          <w:noProof/>
        </w:rPr>
        <w:fldChar w:fldCharType="end"/>
      </w:r>
    </w:p>
    <w:p w14:paraId="5C07D79B" w14:textId="1588D750" w:rsidR="00DF46E5" w:rsidRDefault="00DF46E5">
      <w:pPr>
        <w:pStyle w:val="TOC2"/>
        <w:rPr>
          <w:rFonts w:ascii="Calibri" w:hAnsi="Calibri"/>
          <w:noProof/>
          <w:kern w:val="2"/>
          <w:sz w:val="24"/>
          <w:szCs w:val="24"/>
          <w:lang w:eastAsia="en-GB"/>
        </w:rPr>
      </w:pPr>
      <w:r w:rsidRPr="00541431">
        <w:rPr>
          <w:rFonts w:eastAsia="MS Mincho"/>
          <w:noProof/>
        </w:rPr>
        <w:t>28.8</w:t>
      </w:r>
      <w:r>
        <w:rPr>
          <w:rFonts w:ascii="Calibri" w:hAnsi="Calibri"/>
          <w:noProof/>
          <w:kern w:val="2"/>
          <w:sz w:val="24"/>
          <w:szCs w:val="24"/>
          <w:lang w:eastAsia="en-GB"/>
        </w:rPr>
        <w:tab/>
      </w:r>
      <w:r w:rsidRPr="00541431">
        <w:rPr>
          <w:rFonts w:eastAsia="MS Mincho"/>
          <w:noProof/>
        </w:rPr>
        <w:t>Generic Public Subscription Identifier (GPSI</w:t>
      </w:r>
      <w:r w:rsidRPr="00541431">
        <w:rPr>
          <w:rFonts w:eastAsia="MS Mincho"/>
          <w:noProof/>
          <w:lang w:eastAsia="zh-CN"/>
        </w:rPr>
        <w:t>)</w:t>
      </w:r>
      <w:r>
        <w:rPr>
          <w:noProof/>
        </w:rPr>
        <w:tab/>
      </w:r>
      <w:r>
        <w:rPr>
          <w:noProof/>
        </w:rPr>
        <w:fldChar w:fldCharType="begin"/>
      </w:r>
      <w:r>
        <w:rPr>
          <w:noProof/>
        </w:rPr>
        <w:instrText xml:space="preserve"> PAGEREF _Toc239753410 \h </w:instrText>
      </w:r>
      <w:r>
        <w:rPr>
          <w:noProof/>
        </w:rPr>
      </w:r>
      <w:r>
        <w:rPr>
          <w:noProof/>
        </w:rPr>
        <w:fldChar w:fldCharType="separate"/>
      </w:r>
      <w:r>
        <w:rPr>
          <w:noProof/>
        </w:rPr>
        <w:t>136</w:t>
      </w:r>
      <w:r>
        <w:rPr>
          <w:noProof/>
        </w:rPr>
        <w:fldChar w:fldCharType="end"/>
      </w:r>
    </w:p>
    <w:p w14:paraId="33E73392" w14:textId="745FAA92" w:rsidR="00DF46E5" w:rsidRDefault="00DF46E5">
      <w:pPr>
        <w:pStyle w:val="TOC2"/>
        <w:rPr>
          <w:rFonts w:ascii="Calibri" w:hAnsi="Calibri"/>
          <w:noProof/>
          <w:kern w:val="2"/>
          <w:sz w:val="24"/>
          <w:szCs w:val="24"/>
          <w:lang w:eastAsia="en-GB"/>
        </w:rPr>
      </w:pPr>
      <w:r>
        <w:rPr>
          <w:noProof/>
        </w:rPr>
        <w:t>28.9</w:t>
      </w:r>
      <w:r>
        <w:rPr>
          <w:rFonts w:ascii="Calibri" w:hAnsi="Calibri"/>
          <w:noProof/>
          <w:kern w:val="2"/>
          <w:sz w:val="24"/>
          <w:szCs w:val="24"/>
          <w:lang w:eastAsia="en-GB"/>
        </w:rPr>
        <w:tab/>
      </w:r>
      <w:r w:rsidRPr="00541431">
        <w:rPr>
          <w:noProof/>
          <w:lang w:val="de-DE"/>
        </w:rPr>
        <w:t>Internal-</w:t>
      </w:r>
      <w:r>
        <w:rPr>
          <w:noProof/>
        </w:rPr>
        <w:t xml:space="preserve">Group </w:t>
      </w:r>
      <w:r w:rsidRPr="00541431">
        <w:rPr>
          <w:noProof/>
          <w:lang w:val="de-DE"/>
        </w:rPr>
        <w:t>I</w:t>
      </w:r>
      <w:r>
        <w:rPr>
          <w:noProof/>
        </w:rPr>
        <w:t>dentifier</w:t>
      </w:r>
      <w:r>
        <w:rPr>
          <w:noProof/>
        </w:rPr>
        <w:tab/>
      </w:r>
      <w:r>
        <w:rPr>
          <w:noProof/>
        </w:rPr>
        <w:fldChar w:fldCharType="begin"/>
      </w:r>
      <w:r>
        <w:rPr>
          <w:noProof/>
        </w:rPr>
        <w:instrText xml:space="preserve"> PAGEREF _Toc239753411 \h </w:instrText>
      </w:r>
      <w:r>
        <w:rPr>
          <w:noProof/>
        </w:rPr>
      </w:r>
      <w:r>
        <w:rPr>
          <w:noProof/>
        </w:rPr>
        <w:fldChar w:fldCharType="separate"/>
      </w:r>
      <w:r>
        <w:rPr>
          <w:noProof/>
        </w:rPr>
        <w:t>136</w:t>
      </w:r>
      <w:r>
        <w:rPr>
          <w:noProof/>
        </w:rPr>
        <w:fldChar w:fldCharType="end"/>
      </w:r>
    </w:p>
    <w:p w14:paraId="47B22ED9" w14:textId="786A82FE" w:rsidR="00DF46E5" w:rsidRDefault="00DF46E5">
      <w:pPr>
        <w:pStyle w:val="TOC2"/>
        <w:rPr>
          <w:rFonts w:ascii="Calibri" w:hAnsi="Calibri"/>
          <w:noProof/>
          <w:kern w:val="2"/>
          <w:sz w:val="24"/>
          <w:szCs w:val="24"/>
          <w:lang w:eastAsia="en-GB"/>
        </w:rPr>
      </w:pPr>
      <w:r>
        <w:rPr>
          <w:noProof/>
        </w:rPr>
        <w:t>28.10</w:t>
      </w:r>
      <w:r>
        <w:rPr>
          <w:rFonts w:ascii="Calibri" w:hAnsi="Calibri"/>
          <w:noProof/>
          <w:kern w:val="2"/>
          <w:sz w:val="24"/>
          <w:szCs w:val="24"/>
          <w:lang w:eastAsia="en-GB"/>
        </w:rPr>
        <w:tab/>
      </w:r>
      <w:r>
        <w:rPr>
          <w:noProof/>
        </w:rPr>
        <w:t>Presence Reporting Area Identifier (PRA ID)</w:t>
      </w:r>
      <w:r>
        <w:rPr>
          <w:noProof/>
        </w:rPr>
        <w:tab/>
      </w:r>
      <w:r>
        <w:rPr>
          <w:noProof/>
        </w:rPr>
        <w:fldChar w:fldCharType="begin"/>
      </w:r>
      <w:r>
        <w:rPr>
          <w:noProof/>
        </w:rPr>
        <w:instrText xml:space="preserve"> PAGEREF _Toc239753412 \h </w:instrText>
      </w:r>
      <w:r>
        <w:rPr>
          <w:noProof/>
        </w:rPr>
      </w:r>
      <w:r>
        <w:rPr>
          <w:noProof/>
        </w:rPr>
        <w:fldChar w:fldCharType="separate"/>
      </w:r>
      <w:r>
        <w:rPr>
          <w:noProof/>
        </w:rPr>
        <w:t>137</w:t>
      </w:r>
      <w:r>
        <w:rPr>
          <w:noProof/>
        </w:rPr>
        <w:fldChar w:fldCharType="end"/>
      </w:r>
    </w:p>
    <w:p w14:paraId="19BC0743" w14:textId="38E8C735" w:rsidR="00DF46E5" w:rsidRDefault="00DF46E5">
      <w:pPr>
        <w:pStyle w:val="TOC2"/>
        <w:rPr>
          <w:rFonts w:ascii="Calibri" w:hAnsi="Calibri"/>
          <w:noProof/>
          <w:kern w:val="2"/>
          <w:sz w:val="24"/>
          <w:szCs w:val="24"/>
          <w:lang w:eastAsia="en-GB"/>
        </w:rPr>
      </w:pPr>
      <w:r>
        <w:rPr>
          <w:noProof/>
        </w:rPr>
        <w:t>28.11</w:t>
      </w:r>
      <w:r>
        <w:rPr>
          <w:rFonts w:ascii="Calibri" w:hAnsi="Calibri"/>
          <w:noProof/>
          <w:kern w:val="2"/>
          <w:sz w:val="24"/>
          <w:szCs w:val="24"/>
          <w:lang w:eastAsia="en-GB"/>
        </w:rPr>
        <w:tab/>
      </w:r>
      <w:r>
        <w:rPr>
          <w:noProof/>
        </w:rPr>
        <w:t>CAG-Identifier</w:t>
      </w:r>
      <w:r>
        <w:rPr>
          <w:noProof/>
        </w:rPr>
        <w:tab/>
      </w:r>
      <w:r>
        <w:rPr>
          <w:noProof/>
        </w:rPr>
        <w:fldChar w:fldCharType="begin"/>
      </w:r>
      <w:r>
        <w:rPr>
          <w:noProof/>
        </w:rPr>
        <w:instrText xml:space="preserve"> PAGEREF _Toc239753413 \h </w:instrText>
      </w:r>
      <w:r>
        <w:rPr>
          <w:noProof/>
        </w:rPr>
      </w:r>
      <w:r>
        <w:rPr>
          <w:noProof/>
        </w:rPr>
        <w:fldChar w:fldCharType="separate"/>
      </w:r>
      <w:r>
        <w:rPr>
          <w:noProof/>
        </w:rPr>
        <w:t>137</w:t>
      </w:r>
      <w:r>
        <w:rPr>
          <w:noProof/>
        </w:rPr>
        <w:fldChar w:fldCharType="end"/>
      </w:r>
    </w:p>
    <w:p w14:paraId="5D6F534E" w14:textId="0B24803F" w:rsidR="00DF46E5" w:rsidRDefault="00DF46E5">
      <w:pPr>
        <w:pStyle w:val="TOC2"/>
        <w:rPr>
          <w:rFonts w:ascii="Calibri" w:hAnsi="Calibri"/>
          <w:noProof/>
          <w:kern w:val="2"/>
          <w:sz w:val="24"/>
          <w:szCs w:val="24"/>
          <w:lang w:eastAsia="en-GB"/>
        </w:rPr>
      </w:pPr>
      <w:r>
        <w:rPr>
          <w:noProof/>
        </w:rPr>
        <w:t>28.12</w:t>
      </w:r>
      <w:r>
        <w:rPr>
          <w:rFonts w:ascii="Calibri" w:hAnsi="Calibri"/>
          <w:noProof/>
          <w:kern w:val="2"/>
          <w:sz w:val="24"/>
          <w:szCs w:val="24"/>
          <w:lang w:eastAsia="en-GB"/>
        </w:rPr>
        <w:tab/>
      </w:r>
      <w:r w:rsidRPr="00541431">
        <w:rPr>
          <w:noProof/>
          <w:lang w:val="de-DE"/>
        </w:rPr>
        <w:t>NF Set</w:t>
      </w:r>
      <w:r>
        <w:rPr>
          <w:noProof/>
        </w:rPr>
        <w:t xml:space="preserve"> </w:t>
      </w:r>
      <w:r w:rsidRPr="00541431">
        <w:rPr>
          <w:noProof/>
          <w:lang w:val="de-DE"/>
        </w:rPr>
        <w:t>I</w:t>
      </w:r>
      <w:r>
        <w:rPr>
          <w:noProof/>
        </w:rPr>
        <w:t>dentifier (NF Set ID)</w:t>
      </w:r>
      <w:r>
        <w:rPr>
          <w:noProof/>
        </w:rPr>
        <w:tab/>
      </w:r>
      <w:r>
        <w:rPr>
          <w:noProof/>
        </w:rPr>
        <w:fldChar w:fldCharType="begin"/>
      </w:r>
      <w:r>
        <w:rPr>
          <w:noProof/>
        </w:rPr>
        <w:instrText xml:space="preserve"> PAGEREF _Toc239753414 \h </w:instrText>
      </w:r>
      <w:r>
        <w:rPr>
          <w:noProof/>
        </w:rPr>
      </w:r>
      <w:r>
        <w:rPr>
          <w:noProof/>
        </w:rPr>
        <w:fldChar w:fldCharType="separate"/>
      </w:r>
      <w:r>
        <w:rPr>
          <w:noProof/>
        </w:rPr>
        <w:t>137</w:t>
      </w:r>
      <w:r>
        <w:rPr>
          <w:noProof/>
        </w:rPr>
        <w:fldChar w:fldCharType="end"/>
      </w:r>
    </w:p>
    <w:p w14:paraId="12DBB97F" w14:textId="6EEB26D7" w:rsidR="00DF46E5" w:rsidRDefault="00DF46E5">
      <w:pPr>
        <w:pStyle w:val="TOC2"/>
        <w:rPr>
          <w:rFonts w:ascii="Calibri" w:hAnsi="Calibri"/>
          <w:noProof/>
          <w:kern w:val="2"/>
          <w:sz w:val="24"/>
          <w:szCs w:val="24"/>
          <w:lang w:eastAsia="en-GB"/>
        </w:rPr>
      </w:pPr>
      <w:r>
        <w:rPr>
          <w:noProof/>
        </w:rPr>
        <w:t>28.13</w:t>
      </w:r>
      <w:r>
        <w:rPr>
          <w:rFonts w:ascii="Calibri" w:hAnsi="Calibri"/>
          <w:noProof/>
          <w:kern w:val="2"/>
          <w:sz w:val="24"/>
          <w:szCs w:val="24"/>
          <w:lang w:eastAsia="en-GB"/>
        </w:rPr>
        <w:tab/>
      </w:r>
      <w:r w:rsidRPr="00541431">
        <w:rPr>
          <w:noProof/>
          <w:lang w:val="de-DE"/>
        </w:rPr>
        <w:t>NF Service Set</w:t>
      </w:r>
      <w:r>
        <w:rPr>
          <w:noProof/>
        </w:rPr>
        <w:t xml:space="preserve"> </w:t>
      </w:r>
      <w:r w:rsidRPr="00541431">
        <w:rPr>
          <w:noProof/>
          <w:lang w:val="de-DE"/>
        </w:rPr>
        <w:t>I</w:t>
      </w:r>
      <w:r>
        <w:rPr>
          <w:noProof/>
        </w:rPr>
        <w:t>dentifier (NF Service Set ID)</w:t>
      </w:r>
      <w:r>
        <w:rPr>
          <w:noProof/>
        </w:rPr>
        <w:tab/>
      </w:r>
      <w:r>
        <w:rPr>
          <w:noProof/>
        </w:rPr>
        <w:fldChar w:fldCharType="begin"/>
      </w:r>
      <w:r>
        <w:rPr>
          <w:noProof/>
        </w:rPr>
        <w:instrText xml:space="preserve"> PAGEREF _Toc239753415 \h </w:instrText>
      </w:r>
      <w:r>
        <w:rPr>
          <w:noProof/>
        </w:rPr>
      </w:r>
      <w:r>
        <w:rPr>
          <w:noProof/>
        </w:rPr>
        <w:fldChar w:fldCharType="separate"/>
      </w:r>
      <w:r>
        <w:rPr>
          <w:noProof/>
        </w:rPr>
        <w:t>138</w:t>
      </w:r>
      <w:r>
        <w:rPr>
          <w:noProof/>
        </w:rPr>
        <w:fldChar w:fldCharType="end"/>
      </w:r>
    </w:p>
    <w:p w14:paraId="1267EEAB" w14:textId="3BA7807B" w:rsidR="00DF46E5" w:rsidRDefault="00DF46E5">
      <w:pPr>
        <w:pStyle w:val="TOC2"/>
        <w:rPr>
          <w:rFonts w:ascii="Calibri" w:hAnsi="Calibri"/>
          <w:noProof/>
          <w:kern w:val="2"/>
          <w:sz w:val="24"/>
          <w:szCs w:val="24"/>
          <w:lang w:eastAsia="en-GB"/>
        </w:rPr>
      </w:pPr>
      <w:r>
        <w:rPr>
          <w:noProof/>
        </w:rPr>
        <w:t>28.14</w:t>
      </w:r>
      <w:r>
        <w:rPr>
          <w:rFonts w:ascii="Calibri" w:hAnsi="Calibri"/>
          <w:noProof/>
          <w:kern w:val="2"/>
          <w:sz w:val="24"/>
          <w:szCs w:val="24"/>
          <w:lang w:eastAsia="en-GB"/>
        </w:rPr>
        <w:tab/>
      </w:r>
      <w:r>
        <w:rPr>
          <w:noProof/>
        </w:rPr>
        <w:t>Data Network Access Identifier (DNAI)</w:t>
      </w:r>
      <w:r>
        <w:rPr>
          <w:noProof/>
        </w:rPr>
        <w:tab/>
      </w:r>
      <w:r>
        <w:rPr>
          <w:noProof/>
        </w:rPr>
        <w:fldChar w:fldCharType="begin"/>
      </w:r>
      <w:r>
        <w:rPr>
          <w:noProof/>
        </w:rPr>
        <w:instrText xml:space="preserve"> PAGEREF _Toc239753416 \h </w:instrText>
      </w:r>
      <w:r>
        <w:rPr>
          <w:noProof/>
        </w:rPr>
      </w:r>
      <w:r>
        <w:rPr>
          <w:noProof/>
        </w:rPr>
        <w:fldChar w:fldCharType="separate"/>
      </w:r>
      <w:r>
        <w:rPr>
          <w:noProof/>
        </w:rPr>
        <w:t>139</w:t>
      </w:r>
      <w:r>
        <w:rPr>
          <w:noProof/>
        </w:rPr>
        <w:fldChar w:fldCharType="end"/>
      </w:r>
    </w:p>
    <w:p w14:paraId="383BCC12" w14:textId="1806C750" w:rsidR="00DF46E5" w:rsidRDefault="00DF46E5">
      <w:pPr>
        <w:pStyle w:val="TOC2"/>
        <w:rPr>
          <w:rFonts w:ascii="Calibri" w:hAnsi="Calibri"/>
          <w:noProof/>
          <w:kern w:val="2"/>
          <w:sz w:val="24"/>
          <w:szCs w:val="24"/>
          <w:lang w:eastAsia="en-GB"/>
        </w:rPr>
      </w:pPr>
      <w:r>
        <w:rPr>
          <w:noProof/>
          <w:lang w:eastAsia="zh-CN"/>
        </w:rPr>
        <w:t>28.15</w:t>
      </w:r>
      <w:r>
        <w:rPr>
          <w:rFonts w:ascii="Calibri" w:hAnsi="Calibri"/>
          <w:noProof/>
          <w:kern w:val="2"/>
          <w:sz w:val="24"/>
          <w:szCs w:val="24"/>
          <w:lang w:eastAsia="en-GB"/>
        </w:rPr>
        <w:tab/>
      </w:r>
      <w:r>
        <w:rPr>
          <w:noProof/>
        </w:rPr>
        <w:t>Global Cable Identifier (GCI)</w:t>
      </w:r>
      <w:r>
        <w:rPr>
          <w:noProof/>
        </w:rPr>
        <w:tab/>
      </w:r>
      <w:r>
        <w:rPr>
          <w:noProof/>
        </w:rPr>
        <w:fldChar w:fldCharType="begin"/>
      </w:r>
      <w:r>
        <w:rPr>
          <w:noProof/>
        </w:rPr>
        <w:instrText xml:space="preserve"> PAGEREF _Toc239753417 \h </w:instrText>
      </w:r>
      <w:r>
        <w:rPr>
          <w:noProof/>
        </w:rPr>
      </w:r>
      <w:r>
        <w:rPr>
          <w:noProof/>
        </w:rPr>
        <w:fldChar w:fldCharType="separate"/>
      </w:r>
      <w:r>
        <w:rPr>
          <w:noProof/>
        </w:rPr>
        <w:t>139</w:t>
      </w:r>
      <w:r>
        <w:rPr>
          <w:noProof/>
        </w:rPr>
        <w:fldChar w:fldCharType="end"/>
      </w:r>
    </w:p>
    <w:p w14:paraId="69109FFC" w14:textId="789B5F15" w:rsidR="00DF46E5" w:rsidRDefault="00DF46E5">
      <w:pPr>
        <w:pStyle w:val="TOC3"/>
        <w:rPr>
          <w:rFonts w:ascii="Calibri" w:hAnsi="Calibri"/>
          <w:noProof/>
          <w:kern w:val="2"/>
          <w:sz w:val="24"/>
          <w:szCs w:val="24"/>
          <w:lang w:eastAsia="en-GB"/>
        </w:rPr>
      </w:pPr>
      <w:r>
        <w:rPr>
          <w:noProof/>
        </w:rPr>
        <w:t>28.15.1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_Toc239753418 \h </w:instrText>
      </w:r>
      <w:r>
        <w:rPr>
          <w:noProof/>
        </w:rPr>
      </w:r>
      <w:r>
        <w:rPr>
          <w:noProof/>
        </w:rPr>
        <w:fldChar w:fldCharType="separate"/>
      </w:r>
      <w:r>
        <w:rPr>
          <w:noProof/>
        </w:rPr>
        <w:t>139</w:t>
      </w:r>
      <w:r>
        <w:rPr>
          <w:noProof/>
        </w:rPr>
        <w:fldChar w:fldCharType="end"/>
      </w:r>
    </w:p>
    <w:p w14:paraId="3DD67165" w14:textId="19EB9045" w:rsidR="00DF46E5" w:rsidRDefault="00DF46E5">
      <w:pPr>
        <w:pStyle w:val="TOC3"/>
        <w:rPr>
          <w:rFonts w:ascii="Calibri" w:hAnsi="Calibri"/>
          <w:noProof/>
          <w:kern w:val="2"/>
          <w:sz w:val="24"/>
          <w:szCs w:val="24"/>
          <w:lang w:eastAsia="en-GB"/>
        </w:rPr>
      </w:pPr>
      <w:r>
        <w:rPr>
          <w:noProof/>
        </w:rPr>
        <w:t>28.15.2</w:t>
      </w:r>
      <w:r>
        <w:rPr>
          <w:rFonts w:ascii="Calibri" w:hAnsi="Calibri"/>
          <w:noProof/>
          <w:kern w:val="2"/>
          <w:sz w:val="24"/>
          <w:szCs w:val="24"/>
          <w:lang w:eastAsia="en-GB"/>
        </w:rPr>
        <w:tab/>
      </w:r>
      <w:r>
        <w:rPr>
          <w:noProof/>
        </w:rPr>
        <w:t>NAI format for SUPI containing a GCI</w:t>
      </w:r>
      <w:r>
        <w:rPr>
          <w:noProof/>
        </w:rPr>
        <w:tab/>
      </w:r>
      <w:r>
        <w:rPr>
          <w:noProof/>
        </w:rPr>
        <w:fldChar w:fldCharType="begin"/>
      </w:r>
      <w:r>
        <w:rPr>
          <w:noProof/>
        </w:rPr>
        <w:instrText xml:space="preserve"> PAGEREF _Toc239753419 \h </w:instrText>
      </w:r>
      <w:r>
        <w:rPr>
          <w:noProof/>
        </w:rPr>
      </w:r>
      <w:r>
        <w:rPr>
          <w:noProof/>
        </w:rPr>
        <w:fldChar w:fldCharType="separate"/>
      </w:r>
      <w:r>
        <w:rPr>
          <w:noProof/>
        </w:rPr>
        <w:t>139</w:t>
      </w:r>
      <w:r>
        <w:rPr>
          <w:noProof/>
        </w:rPr>
        <w:fldChar w:fldCharType="end"/>
      </w:r>
    </w:p>
    <w:p w14:paraId="66C90A47" w14:textId="11F84FE5" w:rsidR="00DF46E5" w:rsidRDefault="00DF46E5">
      <w:pPr>
        <w:pStyle w:val="TOC3"/>
        <w:rPr>
          <w:rFonts w:ascii="Calibri" w:hAnsi="Calibri"/>
          <w:noProof/>
          <w:kern w:val="2"/>
          <w:sz w:val="24"/>
          <w:szCs w:val="24"/>
          <w:lang w:eastAsia="en-GB"/>
        </w:rPr>
      </w:pPr>
      <w:r w:rsidRPr="00541431">
        <w:rPr>
          <w:noProof/>
          <w:lang w:val="it-IT"/>
        </w:rPr>
        <w:t>28.15.3</w:t>
      </w:r>
      <w:r>
        <w:rPr>
          <w:rFonts w:ascii="Calibri" w:hAnsi="Calibri"/>
          <w:noProof/>
          <w:kern w:val="2"/>
          <w:sz w:val="24"/>
          <w:szCs w:val="24"/>
          <w:lang w:eastAsia="en-GB"/>
        </w:rPr>
        <w:tab/>
      </w:r>
      <w:r w:rsidRPr="00541431">
        <w:rPr>
          <w:noProof/>
          <w:lang w:val="it-IT"/>
        </w:rPr>
        <w:t>User Location Information</w:t>
      </w:r>
      <w:r>
        <w:rPr>
          <w:noProof/>
        </w:rPr>
        <w:t xml:space="preserve"> for RG accessing the 5GC via W-5GCAN (HFC Node ID)</w:t>
      </w:r>
      <w:r>
        <w:rPr>
          <w:noProof/>
        </w:rPr>
        <w:tab/>
      </w:r>
      <w:r>
        <w:rPr>
          <w:noProof/>
        </w:rPr>
        <w:fldChar w:fldCharType="begin"/>
      </w:r>
      <w:r>
        <w:rPr>
          <w:noProof/>
        </w:rPr>
        <w:instrText xml:space="preserve"> PAGEREF _Toc239753420 \h </w:instrText>
      </w:r>
      <w:r>
        <w:rPr>
          <w:noProof/>
        </w:rPr>
      </w:r>
      <w:r>
        <w:rPr>
          <w:noProof/>
        </w:rPr>
        <w:fldChar w:fldCharType="separate"/>
      </w:r>
      <w:r>
        <w:rPr>
          <w:noProof/>
        </w:rPr>
        <w:t>140</w:t>
      </w:r>
      <w:r>
        <w:rPr>
          <w:noProof/>
        </w:rPr>
        <w:fldChar w:fldCharType="end"/>
      </w:r>
    </w:p>
    <w:p w14:paraId="499C36C9" w14:textId="55C86508" w:rsidR="00DF46E5" w:rsidRDefault="00DF46E5">
      <w:pPr>
        <w:pStyle w:val="TOC3"/>
        <w:rPr>
          <w:rFonts w:ascii="Calibri" w:hAnsi="Calibri"/>
          <w:noProof/>
          <w:kern w:val="2"/>
          <w:sz w:val="24"/>
          <w:szCs w:val="24"/>
          <w:lang w:eastAsia="en-GB"/>
        </w:rPr>
      </w:pPr>
      <w:r w:rsidRPr="00541431">
        <w:rPr>
          <w:noProof/>
          <w:lang w:val="it-IT"/>
        </w:rPr>
        <w:t>28.15.4</w:t>
      </w:r>
      <w:r>
        <w:rPr>
          <w:rFonts w:ascii="Calibri" w:hAnsi="Calibri"/>
          <w:noProof/>
          <w:kern w:val="2"/>
          <w:sz w:val="24"/>
          <w:szCs w:val="24"/>
          <w:lang w:eastAsia="en-GB"/>
        </w:rPr>
        <w:tab/>
      </w:r>
      <w:r w:rsidRPr="00541431">
        <w:rPr>
          <w:noProof/>
          <w:lang w:val="it-IT"/>
        </w:rPr>
        <w:t>GCI</w:t>
      </w:r>
      <w:r>
        <w:rPr>
          <w:noProof/>
        </w:rPr>
        <w:tab/>
      </w:r>
      <w:r>
        <w:rPr>
          <w:noProof/>
        </w:rPr>
        <w:fldChar w:fldCharType="begin"/>
      </w:r>
      <w:r>
        <w:rPr>
          <w:noProof/>
        </w:rPr>
        <w:instrText xml:space="preserve"> PAGEREF _Toc239753421 \h </w:instrText>
      </w:r>
      <w:r>
        <w:rPr>
          <w:noProof/>
        </w:rPr>
      </w:r>
      <w:r>
        <w:rPr>
          <w:noProof/>
        </w:rPr>
        <w:fldChar w:fldCharType="separate"/>
      </w:r>
      <w:r>
        <w:rPr>
          <w:noProof/>
        </w:rPr>
        <w:t>140</w:t>
      </w:r>
      <w:r>
        <w:rPr>
          <w:noProof/>
        </w:rPr>
        <w:fldChar w:fldCharType="end"/>
      </w:r>
    </w:p>
    <w:p w14:paraId="08EE9391" w14:textId="3018F5D9" w:rsidR="00DF46E5" w:rsidRDefault="00DF46E5">
      <w:pPr>
        <w:pStyle w:val="TOC3"/>
        <w:rPr>
          <w:rFonts w:ascii="Calibri" w:hAnsi="Calibri"/>
          <w:noProof/>
          <w:kern w:val="2"/>
          <w:sz w:val="24"/>
          <w:szCs w:val="24"/>
          <w:lang w:eastAsia="en-GB"/>
        </w:rPr>
      </w:pPr>
      <w:r>
        <w:rPr>
          <w:noProof/>
        </w:rPr>
        <w:t>28.15.5</w:t>
      </w:r>
      <w:r>
        <w:rPr>
          <w:rFonts w:ascii="Calibri" w:hAnsi="Calibri"/>
          <w:noProof/>
          <w:kern w:val="2"/>
          <w:sz w:val="24"/>
          <w:szCs w:val="24"/>
          <w:lang w:eastAsia="en-GB"/>
        </w:rPr>
        <w:tab/>
      </w:r>
      <w:r>
        <w:rPr>
          <w:noProof/>
        </w:rPr>
        <w:t>NAI format for SUCI containing a GCI</w:t>
      </w:r>
      <w:r>
        <w:rPr>
          <w:noProof/>
        </w:rPr>
        <w:tab/>
      </w:r>
      <w:r>
        <w:rPr>
          <w:noProof/>
        </w:rPr>
        <w:fldChar w:fldCharType="begin"/>
      </w:r>
      <w:r>
        <w:rPr>
          <w:noProof/>
        </w:rPr>
        <w:instrText xml:space="preserve"> PAGEREF _Toc239753422 \h </w:instrText>
      </w:r>
      <w:r>
        <w:rPr>
          <w:noProof/>
        </w:rPr>
      </w:r>
      <w:r>
        <w:rPr>
          <w:noProof/>
        </w:rPr>
        <w:fldChar w:fldCharType="separate"/>
      </w:r>
      <w:r>
        <w:rPr>
          <w:noProof/>
        </w:rPr>
        <w:t>140</w:t>
      </w:r>
      <w:r>
        <w:rPr>
          <w:noProof/>
        </w:rPr>
        <w:fldChar w:fldCharType="end"/>
      </w:r>
    </w:p>
    <w:p w14:paraId="439FCD49" w14:textId="318AE11B" w:rsidR="00DF46E5" w:rsidRDefault="00DF46E5">
      <w:pPr>
        <w:pStyle w:val="TOC2"/>
        <w:rPr>
          <w:rFonts w:ascii="Calibri" w:hAnsi="Calibri"/>
          <w:noProof/>
          <w:kern w:val="2"/>
          <w:sz w:val="24"/>
          <w:szCs w:val="24"/>
          <w:lang w:eastAsia="en-GB"/>
        </w:rPr>
      </w:pPr>
      <w:r>
        <w:rPr>
          <w:noProof/>
          <w:lang w:eastAsia="zh-CN"/>
        </w:rPr>
        <w:t>28.16</w:t>
      </w:r>
      <w:r>
        <w:rPr>
          <w:rFonts w:ascii="Calibri" w:hAnsi="Calibri"/>
          <w:noProof/>
          <w:kern w:val="2"/>
          <w:sz w:val="24"/>
          <w:szCs w:val="24"/>
          <w:lang w:eastAsia="en-GB"/>
        </w:rPr>
        <w:tab/>
      </w:r>
      <w:r>
        <w:rPr>
          <w:noProof/>
        </w:rPr>
        <w:t>Global Line Identifier (GLI)</w:t>
      </w:r>
      <w:r>
        <w:rPr>
          <w:noProof/>
        </w:rPr>
        <w:tab/>
      </w:r>
      <w:r>
        <w:rPr>
          <w:noProof/>
        </w:rPr>
        <w:fldChar w:fldCharType="begin"/>
      </w:r>
      <w:r>
        <w:rPr>
          <w:noProof/>
        </w:rPr>
        <w:instrText xml:space="preserve"> PAGEREF _Toc239753423 \h </w:instrText>
      </w:r>
      <w:r>
        <w:rPr>
          <w:noProof/>
        </w:rPr>
      </w:r>
      <w:r>
        <w:rPr>
          <w:noProof/>
        </w:rPr>
        <w:fldChar w:fldCharType="separate"/>
      </w:r>
      <w:r>
        <w:rPr>
          <w:noProof/>
        </w:rPr>
        <w:t>140</w:t>
      </w:r>
      <w:r>
        <w:rPr>
          <w:noProof/>
        </w:rPr>
        <w:fldChar w:fldCharType="end"/>
      </w:r>
    </w:p>
    <w:p w14:paraId="6493386B" w14:textId="3F0710A2" w:rsidR="00DF46E5" w:rsidRDefault="00DF46E5">
      <w:pPr>
        <w:pStyle w:val="TOC3"/>
        <w:rPr>
          <w:rFonts w:ascii="Calibri" w:hAnsi="Calibri"/>
          <w:noProof/>
          <w:kern w:val="2"/>
          <w:sz w:val="24"/>
          <w:szCs w:val="24"/>
          <w:lang w:eastAsia="en-GB"/>
        </w:rPr>
      </w:pPr>
      <w:r>
        <w:rPr>
          <w:noProof/>
        </w:rPr>
        <w:t>28.16.1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_Toc239753424 \h </w:instrText>
      </w:r>
      <w:r>
        <w:rPr>
          <w:noProof/>
        </w:rPr>
      </w:r>
      <w:r>
        <w:rPr>
          <w:noProof/>
        </w:rPr>
        <w:fldChar w:fldCharType="separate"/>
      </w:r>
      <w:r>
        <w:rPr>
          <w:noProof/>
        </w:rPr>
        <w:t>140</w:t>
      </w:r>
      <w:r>
        <w:rPr>
          <w:noProof/>
        </w:rPr>
        <w:fldChar w:fldCharType="end"/>
      </w:r>
    </w:p>
    <w:p w14:paraId="7EE844F9" w14:textId="1CEAD18C" w:rsidR="00DF46E5" w:rsidRDefault="00DF46E5">
      <w:pPr>
        <w:pStyle w:val="TOC3"/>
        <w:rPr>
          <w:rFonts w:ascii="Calibri" w:hAnsi="Calibri"/>
          <w:noProof/>
          <w:kern w:val="2"/>
          <w:sz w:val="24"/>
          <w:szCs w:val="24"/>
          <w:lang w:eastAsia="en-GB"/>
        </w:rPr>
      </w:pPr>
      <w:r>
        <w:rPr>
          <w:noProof/>
        </w:rPr>
        <w:t>28.16.2</w:t>
      </w:r>
      <w:r>
        <w:rPr>
          <w:rFonts w:ascii="Calibri" w:hAnsi="Calibri"/>
          <w:noProof/>
          <w:kern w:val="2"/>
          <w:sz w:val="24"/>
          <w:szCs w:val="24"/>
          <w:lang w:eastAsia="en-GB"/>
        </w:rPr>
        <w:tab/>
      </w:r>
      <w:r>
        <w:rPr>
          <w:noProof/>
        </w:rPr>
        <w:t>NAI format for SUPI containing a GLI</w:t>
      </w:r>
      <w:r>
        <w:rPr>
          <w:noProof/>
        </w:rPr>
        <w:tab/>
      </w:r>
      <w:r>
        <w:rPr>
          <w:noProof/>
        </w:rPr>
        <w:fldChar w:fldCharType="begin"/>
      </w:r>
      <w:r>
        <w:rPr>
          <w:noProof/>
        </w:rPr>
        <w:instrText xml:space="preserve"> PAGEREF _Toc239753425 \h </w:instrText>
      </w:r>
      <w:r>
        <w:rPr>
          <w:noProof/>
        </w:rPr>
      </w:r>
      <w:r>
        <w:rPr>
          <w:noProof/>
        </w:rPr>
        <w:fldChar w:fldCharType="separate"/>
      </w:r>
      <w:r>
        <w:rPr>
          <w:noProof/>
        </w:rPr>
        <w:t>140</w:t>
      </w:r>
      <w:r>
        <w:rPr>
          <w:noProof/>
        </w:rPr>
        <w:fldChar w:fldCharType="end"/>
      </w:r>
    </w:p>
    <w:p w14:paraId="2FAAF813" w14:textId="7579080D" w:rsidR="00DF46E5" w:rsidRDefault="00DF46E5">
      <w:pPr>
        <w:pStyle w:val="TOC3"/>
        <w:rPr>
          <w:rFonts w:ascii="Calibri" w:hAnsi="Calibri"/>
          <w:noProof/>
          <w:kern w:val="2"/>
          <w:sz w:val="24"/>
          <w:szCs w:val="24"/>
          <w:lang w:eastAsia="en-GB"/>
        </w:rPr>
      </w:pPr>
      <w:r>
        <w:rPr>
          <w:noProof/>
        </w:rPr>
        <w:t>28.16.3</w:t>
      </w:r>
      <w:r>
        <w:rPr>
          <w:rFonts w:ascii="Calibri" w:hAnsi="Calibri"/>
          <w:noProof/>
          <w:kern w:val="2"/>
          <w:sz w:val="24"/>
          <w:szCs w:val="24"/>
          <w:lang w:eastAsia="en-GB"/>
        </w:rPr>
        <w:tab/>
      </w:r>
      <w:r>
        <w:rPr>
          <w:noProof/>
        </w:rPr>
        <w:t>User Location Information for RG accessing the 5GC via W-5GBAN</w:t>
      </w:r>
      <w:r>
        <w:rPr>
          <w:noProof/>
        </w:rPr>
        <w:tab/>
      </w:r>
      <w:r>
        <w:rPr>
          <w:noProof/>
        </w:rPr>
        <w:fldChar w:fldCharType="begin"/>
      </w:r>
      <w:r>
        <w:rPr>
          <w:noProof/>
        </w:rPr>
        <w:instrText xml:space="preserve"> PAGEREF _Toc239753426 \h </w:instrText>
      </w:r>
      <w:r>
        <w:rPr>
          <w:noProof/>
        </w:rPr>
      </w:r>
      <w:r>
        <w:rPr>
          <w:noProof/>
        </w:rPr>
        <w:fldChar w:fldCharType="separate"/>
      </w:r>
      <w:r>
        <w:rPr>
          <w:noProof/>
        </w:rPr>
        <w:t>141</w:t>
      </w:r>
      <w:r>
        <w:rPr>
          <w:noProof/>
        </w:rPr>
        <w:fldChar w:fldCharType="end"/>
      </w:r>
    </w:p>
    <w:p w14:paraId="4CFBAEDE" w14:textId="33322D9C" w:rsidR="00DF46E5" w:rsidRDefault="00DF46E5">
      <w:pPr>
        <w:pStyle w:val="TOC3"/>
        <w:rPr>
          <w:rFonts w:ascii="Calibri" w:hAnsi="Calibri"/>
          <w:noProof/>
          <w:kern w:val="2"/>
          <w:sz w:val="24"/>
          <w:szCs w:val="24"/>
          <w:lang w:eastAsia="en-GB"/>
        </w:rPr>
      </w:pPr>
      <w:r>
        <w:rPr>
          <w:noProof/>
        </w:rPr>
        <w:t>28.16.4</w:t>
      </w:r>
      <w:r>
        <w:rPr>
          <w:rFonts w:ascii="Calibri" w:hAnsi="Calibri"/>
          <w:noProof/>
          <w:kern w:val="2"/>
          <w:sz w:val="24"/>
          <w:szCs w:val="24"/>
          <w:lang w:eastAsia="en-GB"/>
        </w:rPr>
        <w:tab/>
      </w:r>
      <w:r>
        <w:rPr>
          <w:noProof/>
        </w:rPr>
        <w:t>GLI</w:t>
      </w:r>
      <w:r>
        <w:rPr>
          <w:noProof/>
        </w:rPr>
        <w:tab/>
      </w:r>
      <w:r>
        <w:rPr>
          <w:noProof/>
        </w:rPr>
        <w:fldChar w:fldCharType="begin"/>
      </w:r>
      <w:r>
        <w:rPr>
          <w:noProof/>
        </w:rPr>
        <w:instrText xml:space="preserve"> PAGEREF _Toc239753427 \h </w:instrText>
      </w:r>
      <w:r>
        <w:rPr>
          <w:noProof/>
        </w:rPr>
      </w:r>
      <w:r>
        <w:rPr>
          <w:noProof/>
        </w:rPr>
        <w:fldChar w:fldCharType="separate"/>
      </w:r>
      <w:r>
        <w:rPr>
          <w:noProof/>
        </w:rPr>
        <w:t>141</w:t>
      </w:r>
      <w:r>
        <w:rPr>
          <w:noProof/>
        </w:rPr>
        <w:fldChar w:fldCharType="end"/>
      </w:r>
    </w:p>
    <w:p w14:paraId="6E705CCD" w14:textId="25DA98EA" w:rsidR="00DF46E5" w:rsidRDefault="00DF46E5">
      <w:pPr>
        <w:pStyle w:val="TOC3"/>
        <w:rPr>
          <w:rFonts w:ascii="Calibri" w:hAnsi="Calibri"/>
          <w:noProof/>
          <w:kern w:val="2"/>
          <w:sz w:val="24"/>
          <w:szCs w:val="24"/>
          <w:lang w:eastAsia="en-GB"/>
        </w:rPr>
      </w:pPr>
      <w:r>
        <w:rPr>
          <w:noProof/>
        </w:rPr>
        <w:t>28.16.5</w:t>
      </w:r>
      <w:r>
        <w:rPr>
          <w:rFonts w:ascii="Calibri" w:hAnsi="Calibri"/>
          <w:noProof/>
          <w:kern w:val="2"/>
          <w:sz w:val="24"/>
          <w:szCs w:val="24"/>
          <w:lang w:eastAsia="en-GB"/>
        </w:rPr>
        <w:tab/>
      </w:r>
      <w:r>
        <w:rPr>
          <w:noProof/>
        </w:rPr>
        <w:t>NAI format for SUCI containing a GLI</w:t>
      </w:r>
      <w:r>
        <w:rPr>
          <w:noProof/>
        </w:rPr>
        <w:tab/>
      </w:r>
      <w:r>
        <w:rPr>
          <w:noProof/>
        </w:rPr>
        <w:fldChar w:fldCharType="begin"/>
      </w:r>
      <w:r>
        <w:rPr>
          <w:noProof/>
        </w:rPr>
        <w:instrText xml:space="preserve"> PAGEREF _Toc239753428 \h </w:instrText>
      </w:r>
      <w:r>
        <w:rPr>
          <w:noProof/>
        </w:rPr>
      </w:r>
      <w:r>
        <w:rPr>
          <w:noProof/>
        </w:rPr>
        <w:fldChar w:fldCharType="separate"/>
      </w:r>
      <w:r>
        <w:rPr>
          <w:noProof/>
        </w:rPr>
        <w:t>141</w:t>
      </w:r>
      <w:r>
        <w:rPr>
          <w:noProof/>
        </w:rPr>
        <w:fldChar w:fldCharType="end"/>
      </w:r>
    </w:p>
    <w:p w14:paraId="67A522BA" w14:textId="17FD351B" w:rsidR="00DF46E5" w:rsidRDefault="00DF46E5">
      <w:pPr>
        <w:pStyle w:val="TOC2"/>
        <w:rPr>
          <w:rFonts w:ascii="Calibri" w:hAnsi="Calibri"/>
          <w:noProof/>
          <w:kern w:val="2"/>
          <w:sz w:val="24"/>
          <w:szCs w:val="24"/>
          <w:lang w:eastAsia="en-GB"/>
        </w:rPr>
      </w:pPr>
      <w:r>
        <w:rPr>
          <w:noProof/>
        </w:rPr>
        <w:t>28.17</w:t>
      </w:r>
      <w:r>
        <w:rPr>
          <w:rFonts w:ascii="Calibri" w:hAnsi="Calibri"/>
          <w:noProof/>
          <w:kern w:val="2"/>
          <w:sz w:val="24"/>
          <w:szCs w:val="24"/>
          <w:lang w:eastAsia="en-GB"/>
        </w:rPr>
        <w:tab/>
      </w:r>
      <w:r>
        <w:rPr>
          <w:noProof/>
        </w:rPr>
        <w:t>DNS subdomain for operator usage in 5GC</w:t>
      </w:r>
      <w:r>
        <w:rPr>
          <w:noProof/>
        </w:rPr>
        <w:tab/>
      </w:r>
      <w:r>
        <w:rPr>
          <w:noProof/>
        </w:rPr>
        <w:fldChar w:fldCharType="begin"/>
      </w:r>
      <w:r>
        <w:rPr>
          <w:noProof/>
        </w:rPr>
        <w:instrText xml:space="preserve"> PAGEREF _Toc239753429 \h </w:instrText>
      </w:r>
      <w:r>
        <w:rPr>
          <w:noProof/>
        </w:rPr>
      </w:r>
      <w:r>
        <w:rPr>
          <w:noProof/>
        </w:rPr>
        <w:fldChar w:fldCharType="separate"/>
      </w:r>
      <w:r>
        <w:rPr>
          <w:noProof/>
        </w:rPr>
        <w:t>141</w:t>
      </w:r>
      <w:r>
        <w:rPr>
          <w:noProof/>
        </w:rPr>
        <w:fldChar w:fldCharType="end"/>
      </w:r>
    </w:p>
    <w:p w14:paraId="453215F5" w14:textId="3FB2C875" w:rsidR="00DF46E5" w:rsidRDefault="00DF46E5">
      <w:pPr>
        <w:pStyle w:val="TOC2"/>
        <w:rPr>
          <w:rFonts w:ascii="Calibri" w:hAnsi="Calibri"/>
          <w:noProof/>
          <w:kern w:val="2"/>
          <w:sz w:val="24"/>
          <w:szCs w:val="24"/>
          <w:lang w:eastAsia="en-GB"/>
        </w:rPr>
      </w:pPr>
      <w:r>
        <w:rPr>
          <w:noProof/>
        </w:rPr>
        <w:t>28.18</w:t>
      </w:r>
      <w:r>
        <w:rPr>
          <w:rFonts w:ascii="Calibri" w:hAnsi="Calibri"/>
          <w:noProof/>
          <w:kern w:val="2"/>
          <w:sz w:val="24"/>
          <w:szCs w:val="24"/>
          <w:lang w:eastAsia="en-GB"/>
        </w:rPr>
        <w:tab/>
      </w:r>
      <w:r>
        <w:rPr>
          <w:noProof/>
        </w:rPr>
        <w:t>NF FQDN Format for Inter SNPN Routing</w:t>
      </w:r>
      <w:r>
        <w:rPr>
          <w:noProof/>
        </w:rPr>
        <w:tab/>
      </w:r>
      <w:r>
        <w:rPr>
          <w:noProof/>
        </w:rPr>
        <w:fldChar w:fldCharType="begin"/>
      </w:r>
      <w:r>
        <w:rPr>
          <w:noProof/>
        </w:rPr>
        <w:instrText xml:space="preserve"> PAGEREF _Toc239753430 \h </w:instrText>
      </w:r>
      <w:r>
        <w:rPr>
          <w:noProof/>
        </w:rPr>
      </w:r>
      <w:r>
        <w:rPr>
          <w:noProof/>
        </w:rPr>
        <w:fldChar w:fldCharType="separate"/>
      </w:r>
      <w:r>
        <w:rPr>
          <w:noProof/>
        </w:rPr>
        <w:t>141</w:t>
      </w:r>
      <w:r>
        <w:rPr>
          <w:noProof/>
        </w:rPr>
        <w:fldChar w:fldCharType="end"/>
      </w:r>
    </w:p>
    <w:p w14:paraId="2D81306C" w14:textId="2E7A9D61" w:rsidR="00DF46E5" w:rsidRDefault="00DF46E5">
      <w:pPr>
        <w:pStyle w:val="TOC3"/>
        <w:rPr>
          <w:rFonts w:ascii="Calibri" w:hAnsi="Calibri"/>
          <w:noProof/>
          <w:kern w:val="2"/>
          <w:sz w:val="24"/>
          <w:szCs w:val="24"/>
          <w:lang w:eastAsia="en-GB"/>
        </w:rPr>
      </w:pPr>
      <w:r>
        <w:rPr>
          <w:noProof/>
        </w:rPr>
        <w:t>28.18.1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_Toc239753431 \h </w:instrText>
      </w:r>
      <w:r>
        <w:rPr>
          <w:noProof/>
        </w:rPr>
      </w:r>
      <w:r>
        <w:rPr>
          <w:noProof/>
        </w:rPr>
        <w:fldChar w:fldCharType="separate"/>
      </w:r>
      <w:r>
        <w:rPr>
          <w:noProof/>
        </w:rPr>
        <w:t>141</w:t>
      </w:r>
      <w:r>
        <w:rPr>
          <w:noProof/>
        </w:rPr>
        <w:fldChar w:fldCharType="end"/>
      </w:r>
    </w:p>
    <w:p w14:paraId="502B5F99" w14:textId="283CD6F8" w:rsidR="00DF46E5" w:rsidRDefault="00DF46E5">
      <w:pPr>
        <w:pStyle w:val="TOC2"/>
        <w:rPr>
          <w:rFonts w:ascii="Calibri" w:hAnsi="Calibri"/>
          <w:noProof/>
          <w:kern w:val="2"/>
          <w:sz w:val="24"/>
          <w:szCs w:val="24"/>
          <w:lang w:eastAsia="en-GB"/>
        </w:rPr>
      </w:pPr>
      <w:r>
        <w:rPr>
          <w:noProof/>
        </w:rPr>
        <w:t>28.19</w:t>
      </w:r>
      <w:r>
        <w:rPr>
          <w:rFonts w:ascii="Calibri" w:hAnsi="Calibri"/>
          <w:noProof/>
          <w:kern w:val="2"/>
          <w:sz w:val="24"/>
          <w:szCs w:val="24"/>
          <w:lang w:eastAsia="en-GB"/>
        </w:rPr>
        <w:tab/>
      </w:r>
      <w:r>
        <w:rPr>
          <w:noProof/>
        </w:rPr>
        <w:t>User Location Information for UE accessing to 5G-RG acting as a TNAP</w:t>
      </w:r>
      <w:r>
        <w:rPr>
          <w:noProof/>
        </w:rPr>
        <w:tab/>
      </w:r>
      <w:r>
        <w:rPr>
          <w:noProof/>
        </w:rPr>
        <w:fldChar w:fldCharType="begin"/>
      </w:r>
      <w:r>
        <w:rPr>
          <w:noProof/>
        </w:rPr>
        <w:instrText xml:space="preserve"> PAGEREF _Toc239753432 \h </w:instrText>
      </w:r>
      <w:r>
        <w:rPr>
          <w:noProof/>
        </w:rPr>
      </w:r>
      <w:r>
        <w:rPr>
          <w:noProof/>
        </w:rPr>
        <w:fldChar w:fldCharType="separate"/>
      </w:r>
      <w:r>
        <w:rPr>
          <w:noProof/>
        </w:rPr>
        <w:t>142</w:t>
      </w:r>
      <w:r>
        <w:rPr>
          <w:noProof/>
        </w:rPr>
        <w:fldChar w:fldCharType="end"/>
      </w:r>
    </w:p>
    <w:p w14:paraId="2AFF4B8C" w14:textId="13FD2618" w:rsidR="00DF46E5" w:rsidRDefault="00DF46E5">
      <w:pPr>
        <w:pStyle w:val="TOC2"/>
        <w:rPr>
          <w:rFonts w:ascii="Calibri" w:hAnsi="Calibri"/>
          <w:noProof/>
          <w:kern w:val="2"/>
          <w:sz w:val="24"/>
          <w:szCs w:val="24"/>
          <w:lang w:eastAsia="en-GB"/>
        </w:rPr>
      </w:pPr>
      <w:r>
        <w:rPr>
          <w:noProof/>
        </w:rPr>
        <w:t>28.20</w:t>
      </w:r>
      <w:r>
        <w:rPr>
          <w:rFonts w:ascii="Calibri" w:hAnsi="Calibri"/>
          <w:noProof/>
          <w:kern w:val="2"/>
          <w:sz w:val="24"/>
          <w:szCs w:val="24"/>
          <w:lang w:eastAsia="en-GB"/>
        </w:rPr>
        <w:tab/>
      </w:r>
      <w:r>
        <w:rPr>
          <w:noProof/>
        </w:rPr>
        <w:t>LCS Identifiers</w:t>
      </w:r>
      <w:r>
        <w:rPr>
          <w:noProof/>
        </w:rPr>
        <w:tab/>
      </w:r>
      <w:r>
        <w:rPr>
          <w:noProof/>
        </w:rPr>
        <w:fldChar w:fldCharType="begin"/>
      </w:r>
      <w:r>
        <w:rPr>
          <w:noProof/>
        </w:rPr>
        <w:instrText xml:space="preserve"> PAGEREF _Toc239753433 \h </w:instrText>
      </w:r>
      <w:r>
        <w:rPr>
          <w:noProof/>
        </w:rPr>
      </w:r>
      <w:r>
        <w:rPr>
          <w:noProof/>
        </w:rPr>
        <w:fldChar w:fldCharType="separate"/>
      </w:r>
      <w:r>
        <w:rPr>
          <w:noProof/>
        </w:rPr>
        <w:t>142</w:t>
      </w:r>
      <w:r>
        <w:rPr>
          <w:noProof/>
        </w:rPr>
        <w:fldChar w:fldCharType="end"/>
      </w:r>
    </w:p>
    <w:p w14:paraId="1F0200F8" w14:textId="4EC7C2ED" w:rsidR="00DF46E5" w:rsidRDefault="00DF46E5">
      <w:pPr>
        <w:pStyle w:val="TOC3"/>
        <w:rPr>
          <w:rFonts w:ascii="Calibri" w:hAnsi="Calibri"/>
          <w:noProof/>
          <w:kern w:val="2"/>
          <w:sz w:val="24"/>
          <w:szCs w:val="24"/>
          <w:lang w:eastAsia="en-GB"/>
        </w:rPr>
      </w:pPr>
      <w:r>
        <w:rPr>
          <w:noProof/>
        </w:rPr>
        <w:t>28.20.1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_Toc239753434 \h </w:instrText>
      </w:r>
      <w:r>
        <w:rPr>
          <w:noProof/>
        </w:rPr>
      </w:r>
      <w:r>
        <w:rPr>
          <w:noProof/>
        </w:rPr>
        <w:fldChar w:fldCharType="separate"/>
      </w:r>
      <w:r>
        <w:rPr>
          <w:noProof/>
        </w:rPr>
        <w:t>142</w:t>
      </w:r>
      <w:r>
        <w:rPr>
          <w:noProof/>
        </w:rPr>
        <w:fldChar w:fldCharType="end"/>
      </w:r>
    </w:p>
    <w:p w14:paraId="2AEBEC08" w14:textId="3E738EE9" w:rsidR="00DF46E5" w:rsidRDefault="00DF46E5">
      <w:pPr>
        <w:pStyle w:val="TOC3"/>
        <w:rPr>
          <w:rFonts w:ascii="Calibri" w:hAnsi="Calibri"/>
          <w:noProof/>
          <w:kern w:val="2"/>
          <w:sz w:val="24"/>
          <w:szCs w:val="24"/>
          <w:lang w:eastAsia="en-GB"/>
        </w:rPr>
      </w:pPr>
      <w:r>
        <w:rPr>
          <w:noProof/>
        </w:rPr>
        <w:t>28.20.2</w:t>
      </w:r>
      <w:r>
        <w:rPr>
          <w:rFonts w:ascii="Calibri" w:hAnsi="Calibri"/>
          <w:noProof/>
          <w:kern w:val="2"/>
          <w:sz w:val="24"/>
          <w:szCs w:val="24"/>
          <w:lang w:eastAsia="en-GB"/>
        </w:rPr>
        <w:tab/>
      </w:r>
      <w:r>
        <w:rPr>
          <w:noProof/>
        </w:rPr>
        <w:t>LCS Session Identity</w:t>
      </w:r>
      <w:r>
        <w:rPr>
          <w:noProof/>
        </w:rPr>
        <w:tab/>
      </w:r>
      <w:r>
        <w:rPr>
          <w:noProof/>
        </w:rPr>
        <w:fldChar w:fldCharType="begin"/>
      </w:r>
      <w:r>
        <w:rPr>
          <w:noProof/>
        </w:rPr>
        <w:instrText xml:space="preserve"> PAGEREF _Toc239753435 \h </w:instrText>
      </w:r>
      <w:r>
        <w:rPr>
          <w:noProof/>
        </w:rPr>
      </w:r>
      <w:r>
        <w:rPr>
          <w:noProof/>
        </w:rPr>
        <w:fldChar w:fldCharType="separate"/>
      </w:r>
      <w:r>
        <w:rPr>
          <w:noProof/>
        </w:rPr>
        <w:t>142</w:t>
      </w:r>
      <w:r>
        <w:rPr>
          <w:noProof/>
        </w:rPr>
        <w:fldChar w:fldCharType="end"/>
      </w:r>
    </w:p>
    <w:p w14:paraId="37CAC2C0" w14:textId="5AC0B422" w:rsidR="00DF46E5" w:rsidRDefault="00DF46E5">
      <w:pPr>
        <w:pStyle w:val="TOC4"/>
        <w:rPr>
          <w:rFonts w:ascii="Calibri" w:hAnsi="Calibri"/>
          <w:noProof/>
          <w:kern w:val="2"/>
          <w:sz w:val="24"/>
          <w:szCs w:val="24"/>
          <w:lang w:eastAsia="en-GB"/>
        </w:rPr>
      </w:pPr>
      <w:r>
        <w:rPr>
          <w:noProof/>
        </w:rPr>
        <w:t>28.20.2.1</w:t>
      </w:r>
      <w:r>
        <w:rPr>
          <w:rFonts w:ascii="Calibri" w:hAnsi="Calibri"/>
          <w:noProof/>
          <w:kern w:val="2"/>
          <w:sz w:val="24"/>
          <w:szCs w:val="24"/>
          <w:lang w:eastAsia="en-GB"/>
        </w:rPr>
        <w:tab/>
      </w:r>
      <w:r>
        <w:rPr>
          <w:noProof/>
        </w:rPr>
        <w:t>LCS correlation identifier</w:t>
      </w:r>
      <w:r>
        <w:rPr>
          <w:noProof/>
        </w:rPr>
        <w:tab/>
      </w:r>
      <w:r>
        <w:rPr>
          <w:noProof/>
        </w:rPr>
        <w:fldChar w:fldCharType="begin"/>
      </w:r>
      <w:r>
        <w:rPr>
          <w:noProof/>
        </w:rPr>
        <w:instrText xml:space="preserve"> PAGEREF _Toc239753436 \h </w:instrText>
      </w:r>
      <w:r>
        <w:rPr>
          <w:noProof/>
        </w:rPr>
      </w:r>
      <w:r>
        <w:rPr>
          <w:noProof/>
        </w:rPr>
        <w:fldChar w:fldCharType="separate"/>
      </w:r>
      <w:r>
        <w:rPr>
          <w:noProof/>
        </w:rPr>
        <w:t>142</w:t>
      </w:r>
      <w:r>
        <w:rPr>
          <w:noProof/>
        </w:rPr>
        <w:fldChar w:fldCharType="end"/>
      </w:r>
    </w:p>
    <w:p w14:paraId="789E2367" w14:textId="711D34C6" w:rsidR="00DF46E5" w:rsidRDefault="00DF46E5">
      <w:pPr>
        <w:pStyle w:val="TOC4"/>
        <w:rPr>
          <w:rFonts w:ascii="Calibri" w:hAnsi="Calibri"/>
          <w:noProof/>
          <w:kern w:val="2"/>
          <w:sz w:val="24"/>
          <w:szCs w:val="24"/>
          <w:lang w:eastAsia="en-GB"/>
        </w:rPr>
      </w:pPr>
      <w:r>
        <w:rPr>
          <w:noProof/>
        </w:rPr>
        <w:t>28.20.2.2</w:t>
      </w:r>
      <w:r>
        <w:rPr>
          <w:rFonts w:ascii="Calibri" w:hAnsi="Calibri"/>
          <w:noProof/>
          <w:kern w:val="2"/>
          <w:sz w:val="24"/>
          <w:szCs w:val="24"/>
          <w:lang w:eastAsia="en-GB"/>
        </w:rPr>
        <w:tab/>
      </w:r>
      <w:r>
        <w:rPr>
          <w:noProof/>
        </w:rPr>
        <w:t>Routing identifier</w:t>
      </w:r>
      <w:r>
        <w:rPr>
          <w:noProof/>
        </w:rPr>
        <w:tab/>
      </w:r>
      <w:r>
        <w:rPr>
          <w:noProof/>
        </w:rPr>
        <w:fldChar w:fldCharType="begin"/>
      </w:r>
      <w:r>
        <w:rPr>
          <w:noProof/>
        </w:rPr>
        <w:instrText xml:space="preserve"> PAGEREF _Toc239753437 \h </w:instrText>
      </w:r>
      <w:r>
        <w:rPr>
          <w:noProof/>
        </w:rPr>
      </w:r>
      <w:r>
        <w:rPr>
          <w:noProof/>
        </w:rPr>
        <w:fldChar w:fldCharType="separate"/>
      </w:r>
      <w:r>
        <w:rPr>
          <w:noProof/>
        </w:rPr>
        <w:t>142</w:t>
      </w:r>
      <w:r>
        <w:rPr>
          <w:noProof/>
        </w:rPr>
        <w:fldChar w:fldCharType="end"/>
      </w:r>
    </w:p>
    <w:p w14:paraId="65C11695" w14:textId="79BA021D" w:rsidR="00DF46E5" w:rsidRDefault="00DF46E5">
      <w:pPr>
        <w:pStyle w:val="TOC4"/>
        <w:rPr>
          <w:rFonts w:ascii="Calibri" w:hAnsi="Calibri"/>
          <w:noProof/>
          <w:kern w:val="2"/>
          <w:sz w:val="24"/>
          <w:szCs w:val="24"/>
          <w:lang w:eastAsia="en-GB"/>
        </w:rPr>
      </w:pPr>
      <w:r>
        <w:rPr>
          <w:noProof/>
        </w:rPr>
        <w:t>28.20.2.3</w:t>
      </w:r>
      <w:r>
        <w:rPr>
          <w:rFonts w:ascii="Calibri" w:hAnsi="Calibri"/>
          <w:noProof/>
          <w:kern w:val="2"/>
          <w:sz w:val="24"/>
          <w:szCs w:val="24"/>
          <w:lang w:eastAsia="en-GB"/>
        </w:rPr>
        <w:tab/>
      </w:r>
      <w:r>
        <w:rPr>
          <w:noProof/>
        </w:rPr>
        <w:t>Deferred routing identifier</w:t>
      </w:r>
      <w:r>
        <w:rPr>
          <w:noProof/>
        </w:rPr>
        <w:tab/>
      </w:r>
      <w:r>
        <w:rPr>
          <w:noProof/>
        </w:rPr>
        <w:fldChar w:fldCharType="begin"/>
      </w:r>
      <w:r>
        <w:rPr>
          <w:noProof/>
        </w:rPr>
        <w:instrText xml:space="preserve"> PAGEREF _Toc239753438 \h </w:instrText>
      </w:r>
      <w:r>
        <w:rPr>
          <w:noProof/>
        </w:rPr>
      </w:r>
      <w:r>
        <w:rPr>
          <w:noProof/>
        </w:rPr>
        <w:fldChar w:fldCharType="separate"/>
      </w:r>
      <w:r>
        <w:rPr>
          <w:noProof/>
        </w:rPr>
        <w:t>142</w:t>
      </w:r>
      <w:r>
        <w:rPr>
          <w:noProof/>
        </w:rPr>
        <w:fldChar w:fldCharType="end"/>
      </w:r>
    </w:p>
    <w:p w14:paraId="3B8C4F2F" w14:textId="67119995" w:rsidR="00DF46E5" w:rsidRDefault="00DF46E5">
      <w:pPr>
        <w:pStyle w:val="TOC4"/>
        <w:rPr>
          <w:rFonts w:ascii="Calibri" w:hAnsi="Calibri"/>
          <w:noProof/>
          <w:kern w:val="2"/>
          <w:sz w:val="24"/>
          <w:szCs w:val="24"/>
          <w:lang w:eastAsia="en-GB"/>
        </w:rPr>
      </w:pPr>
      <w:r>
        <w:rPr>
          <w:noProof/>
        </w:rPr>
        <w:t>28.20.2.4</w:t>
      </w:r>
      <w:r>
        <w:rPr>
          <w:rFonts w:ascii="Calibri" w:hAnsi="Calibri"/>
          <w:noProof/>
          <w:kern w:val="2"/>
          <w:sz w:val="24"/>
          <w:szCs w:val="24"/>
          <w:lang w:eastAsia="en-GB"/>
        </w:rPr>
        <w:tab/>
      </w:r>
      <w:r>
        <w:rPr>
          <w:noProof/>
        </w:rPr>
        <w:t>Deferred routing identifier for EPS Initiated Deferred Location</w:t>
      </w:r>
      <w:r>
        <w:rPr>
          <w:noProof/>
        </w:rPr>
        <w:tab/>
      </w:r>
      <w:r>
        <w:rPr>
          <w:noProof/>
        </w:rPr>
        <w:fldChar w:fldCharType="begin"/>
      </w:r>
      <w:r>
        <w:rPr>
          <w:noProof/>
        </w:rPr>
        <w:instrText xml:space="preserve"> PAGEREF _Toc239753439 \h </w:instrText>
      </w:r>
      <w:r>
        <w:rPr>
          <w:noProof/>
        </w:rPr>
      </w:r>
      <w:r>
        <w:rPr>
          <w:noProof/>
        </w:rPr>
        <w:fldChar w:fldCharType="separate"/>
      </w:r>
      <w:r>
        <w:rPr>
          <w:noProof/>
        </w:rPr>
        <w:t>142</w:t>
      </w:r>
      <w:r>
        <w:rPr>
          <w:noProof/>
        </w:rPr>
        <w:fldChar w:fldCharType="end"/>
      </w:r>
    </w:p>
    <w:p w14:paraId="10C69DFC" w14:textId="435BDF86" w:rsidR="00DF46E5" w:rsidRDefault="00DF46E5">
      <w:pPr>
        <w:pStyle w:val="TOC3"/>
        <w:rPr>
          <w:rFonts w:ascii="Calibri" w:hAnsi="Calibri"/>
          <w:noProof/>
          <w:kern w:val="2"/>
          <w:sz w:val="24"/>
          <w:szCs w:val="24"/>
          <w:lang w:eastAsia="en-GB"/>
        </w:rPr>
      </w:pPr>
      <w:r>
        <w:rPr>
          <w:noProof/>
        </w:rPr>
        <w:t>28.20.3</w:t>
      </w:r>
      <w:r>
        <w:rPr>
          <w:rFonts w:ascii="Calibri" w:hAnsi="Calibri"/>
          <w:noProof/>
          <w:kern w:val="2"/>
          <w:sz w:val="24"/>
          <w:szCs w:val="24"/>
          <w:lang w:eastAsia="en-GB"/>
        </w:rPr>
        <w:tab/>
      </w:r>
      <w:r>
        <w:rPr>
          <w:noProof/>
        </w:rPr>
        <w:t>LCS User Plane Binding ID</w:t>
      </w:r>
      <w:r>
        <w:rPr>
          <w:noProof/>
        </w:rPr>
        <w:tab/>
      </w:r>
      <w:r>
        <w:rPr>
          <w:noProof/>
        </w:rPr>
        <w:fldChar w:fldCharType="begin"/>
      </w:r>
      <w:r>
        <w:rPr>
          <w:noProof/>
        </w:rPr>
        <w:instrText xml:space="preserve"> PAGEREF _Toc239753440 \h </w:instrText>
      </w:r>
      <w:r>
        <w:rPr>
          <w:noProof/>
        </w:rPr>
      </w:r>
      <w:r>
        <w:rPr>
          <w:noProof/>
        </w:rPr>
        <w:fldChar w:fldCharType="separate"/>
      </w:r>
      <w:r>
        <w:rPr>
          <w:noProof/>
        </w:rPr>
        <w:t>143</w:t>
      </w:r>
      <w:r>
        <w:rPr>
          <w:noProof/>
        </w:rPr>
        <w:fldChar w:fldCharType="end"/>
      </w:r>
    </w:p>
    <w:p w14:paraId="2EA79335" w14:textId="6E61AD51" w:rsidR="00DF46E5" w:rsidRDefault="00DF46E5">
      <w:pPr>
        <w:pStyle w:val="TOC3"/>
        <w:rPr>
          <w:rFonts w:ascii="Calibri" w:hAnsi="Calibri"/>
          <w:noProof/>
          <w:kern w:val="2"/>
          <w:sz w:val="24"/>
          <w:szCs w:val="24"/>
          <w:lang w:eastAsia="en-GB"/>
        </w:rPr>
      </w:pPr>
      <w:r w:rsidRPr="00541431">
        <w:rPr>
          <w:rFonts w:eastAsia="DengXian"/>
          <w:noProof/>
        </w:rPr>
        <w:t>28.20.4</w:t>
      </w:r>
      <w:r>
        <w:rPr>
          <w:rFonts w:ascii="Calibri" w:hAnsi="Calibri"/>
          <w:noProof/>
          <w:kern w:val="2"/>
          <w:sz w:val="24"/>
          <w:szCs w:val="24"/>
          <w:lang w:eastAsia="en-GB"/>
        </w:rPr>
        <w:tab/>
      </w:r>
      <w:r w:rsidRPr="00541431">
        <w:rPr>
          <w:rFonts w:eastAsia="DengXian"/>
          <w:noProof/>
        </w:rPr>
        <w:t>LMF Routing Information</w:t>
      </w:r>
      <w:r>
        <w:rPr>
          <w:noProof/>
        </w:rPr>
        <w:tab/>
      </w:r>
      <w:r>
        <w:rPr>
          <w:noProof/>
        </w:rPr>
        <w:fldChar w:fldCharType="begin"/>
      </w:r>
      <w:r>
        <w:rPr>
          <w:noProof/>
        </w:rPr>
        <w:instrText xml:space="preserve"> PAGEREF _Toc239753441 \h </w:instrText>
      </w:r>
      <w:r>
        <w:rPr>
          <w:noProof/>
        </w:rPr>
      </w:r>
      <w:r>
        <w:rPr>
          <w:noProof/>
        </w:rPr>
        <w:fldChar w:fldCharType="separate"/>
      </w:r>
      <w:r>
        <w:rPr>
          <w:noProof/>
        </w:rPr>
        <w:t>143</w:t>
      </w:r>
      <w:r>
        <w:rPr>
          <w:noProof/>
        </w:rPr>
        <w:fldChar w:fldCharType="end"/>
      </w:r>
    </w:p>
    <w:p w14:paraId="6DC716BE" w14:textId="07FC8896" w:rsidR="00DF46E5" w:rsidRDefault="00DF46E5">
      <w:pPr>
        <w:pStyle w:val="TOC2"/>
        <w:rPr>
          <w:rFonts w:ascii="Calibri" w:hAnsi="Calibri"/>
          <w:noProof/>
          <w:kern w:val="2"/>
          <w:sz w:val="24"/>
          <w:szCs w:val="24"/>
          <w:lang w:eastAsia="en-GB"/>
        </w:rPr>
      </w:pPr>
      <w:r>
        <w:rPr>
          <w:noProof/>
        </w:rPr>
        <w:t>28.21</w:t>
      </w:r>
      <w:r>
        <w:rPr>
          <w:rFonts w:ascii="Calibri" w:hAnsi="Calibri"/>
          <w:noProof/>
          <w:kern w:val="2"/>
          <w:sz w:val="24"/>
          <w:szCs w:val="24"/>
          <w:lang w:eastAsia="en-GB"/>
        </w:rPr>
        <w:tab/>
      </w:r>
      <w:r>
        <w:rPr>
          <w:noProof/>
        </w:rPr>
        <w:t>MPQUIC Identifiers</w:t>
      </w:r>
      <w:r>
        <w:rPr>
          <w:noProof/>
        </w:rPr>
        <w:tab/>
      </w:r>
      <w:r>
        <w:rPr>
          <w:noProof/>
        </w:rPr>
        <w:fldChar w:fldCharType="begin"/>
      </w:r>
      <w:r>
        <w:rPr>
          <w:noProof/>
        </w:rPr>
        <w:instrText xml:space="preserve"> PAGEREF _Toc239753442 \h </w:instrText>
      </w:r>
      <w:r>
        <w:rPr>
          <w:noProof/>
        </w:rPr>
      </w:r>
      <w:r>
        <w:rPr>
          <w:noProof/>
        </w:rPr>
        <w:fldChar w:fldCharType="separate"/>
      </w:r>
      <w:r>
        <w:rPr>
          <w:noProof/>
        </w:rPr>
        <w:t>143</w:t>
      </w:r>
      <w:r>
        <w:rPr>
          <w:noProof/>
        </w:rPr>
        <w:fldChar w:fldCharType="end"/>
      </w:r>
    </w:p>
    <w:p w14:paraId="09C06399" w14:textId="5BFA4C6A" w:rsidR="00DF46E5" w:rsidRDefault="00DF46E5">
      <w:pPr>
        <w:pStyle w:val="TOC3"/>
        <w:rPr>
          <w:rFonts w:ascii="Calibri" w:hAnsi="Calibri"/>
          <w:noProof/>
          <w:kern w:val="2"/>
          <w:sz w:val="24"/>
          <w:szCs w:val="24"/>
          <w:lang w:eastAsia="en-GB"/>
        </w:rPr>
      </w:pPr>
      <w:r>
        <w:rPr>
          <w:noProof/>
        </w:rPr>
        <w:t>28.21.1</w:t>
      </w:r>
      <w:r>
        <w:rPr>
          <w:rFonts w:ascii="Calibri" w:hAnsi="Calibri"/>
          <w:noProof/>
          <w:kern w:val="2"/>
          <w:sz w:val="24"/>
          <w:szCs w:val="24"/>
          <w:lang w:eastAsia="en-GB"/>
        </w:rPr>
        <w:tab/>
      </w:r>
      <w:r>
        <w:rPr>
          <w:noProof/>
        </w:rPr>
        <w:t>General</w:t>
      </w:r>
      <w:r>
        <w:rPr>
          <w:noProof/>
        </w:rPr>
        <w:tab/>
      </w:r>
      <w:r>
        <w:rPr>
          <w:noProof/>
        </w:rPr>
        <w:fldChar w:fldCharType="begin"/>
      </w:r>
      <w:r>
        <w:rPr>
          <w:noProof/>
        </w:rPr>
        <w:instrText xml:space="preserve"> PAGEREF _Toc239753443 \h </w:instrText>
      </w:r>
      <w:r>
        <w:rPr>
          <w:noProof/>
        </w:rPr>
      </w:r>
      <w:r>
        <w:rPr>
          <w:noProof/>
        </w:rPr>
        <w:fldChar w:fldCharType="separate"/>
      </w:r>
      <w:r>
        <w:rPr>
          <w:noProof/>
        </w:rPr>
        <w:t>143</w:t>
      </w:r>
      <w:r>
        <w:rPr>
          <w:noProof/>
        </w:rPr>
        <w:fldChar w:fldCharType="end"/>
      </w:r>
    </w:p>
    <w:p w14:paraId="34B99FB4" w14:textId="6E02E0C7" w:rsidR="00DF46E5" w:rsidRDefault="00DF46E5">
      <w:pPr>
        <w:pStyle w:val="TOC3"/>
        <w:rPr>
          <w:rFonts w:ascii="Calibri" w:hAnsi="Calibri"/>
          <w:noProof/>
          <w:kern w:val="2"/>
          <w:sz w:val="24"/>
          <w:szCs w:val="24"/>
          <w:lang w:eastAsia="en-GB"/>
        </w:rPr>
      </w:pPr>
      <w:r>
        <w:rPr>
          <w:noProof/>
        </w:rPr>
        <w:t>28.21.2</w:t>
      </w:r>
      <w:r>
        <w:rPr>
          <w:rFonts w:ascii="Calibri" w:hAnsi="Calibri"/>
          <w:noProof/>
          <w:kern w:val="2"/>
          <w:sz w:val="24"/>
          <w:szCs w:val="24"/>
          <w:lang w:eastAsia="en-GB"/>
        </w:rPr>
        <w:tab/>
      </w:r>
      <w:r>
        <w:rPr>
          <w:noProof/>
        </w:rPr>
        <w:t>Context ID</w:t>
      </w:r>
      <w:r>
        <w:rPr>
          <w:noProof/>
        </w:rPr>
        <w:tab/>
      </w:r>
      <w:r>
        <w:rPr>
          <w:noProof/>
        </w:rPr>
        <w:fldChar w:fldCharType="begin"/>
      </w:r>
      <w:r>
        <w:rPr>
          <w:noProof/>
        </w:rPr>
        <w:instrText xml:space="preserve"> PAGEREF _Toc239753444 \h </w:instrText>
      </w:r>
      <w:r>
        <w:rPr>
          <w:noProof/>
        </w:rPr>
      </w:r>
      <w:r>
        <w:rPr>
          <w:noProof/>
        </w:rPr>
        <w:fldChar w:fldCharType="separate"/>
      </w:r>
      <w:r>
        <w:rPr>
          <w:noProof/>
        </w:rPr>
        <w:t>143</w:t>
      </w:r>
      <w:r>
        <w:rPr>
          <w:noProof/>
        </w:rPr>
        <w:fldChar w:fldCharType="end"/>
      </w:r>
    </w:p>
    <w:p w14:paraId="50307BEE" w14:textId="725F9C32" w:rsidR="00DF46E5" w:rsidRDefault="00DF46E5">
      <w:pPr>
        <w:pStyle w:val="TOC2"/>
        <w:rPr>
          <w:rFonts w:ascii="Calibri" w:hAnsi="Calibri"/>
          <w:noProof/>
          <w:kern w:val="2"/>
          <w:sz w:val="24"/>
          <w:szCs w:val="24"/>
          <w:lang w:eastAsia="en-GB"/>
        </w:rPr>
      </w:pPr>
      <w:r>
        <w:rPr>
          <w:noProof/>
        </w:rPr>
        <w:t>28.22</w:t>
      </w:r>
      <w:r>
        <w:rPr>
          <w:rFonts w:ascii="Calibri" w:hAnsi="Calibri"/>
          <w:noProof/>
          <w:kern w:val="2"/>
          <w:sz w:val="24"/>
          <w:szCs w:val="24"/>
          <w:lang w:eastAsia="en-GB"/>
        </w:rPr>
        <w:tab/>
      </w:r>
      <w:r>
        <w:rPr>
          <w:noProof/>
        </w:rPr>
        <w:t>Format of Non-3GPP Device Identifier</w:t>
      </w:r>
      <w:r>
        <w:rPr>
          <w:noProof/>
        </w:rPr>
        <w:tab/>
      </w:r>
      <w:r>
        <w:rPr>
          <w:noProof/>
        </w:rPr>
        <w:fldChar w:fldCharType="begin"/>
      </w:r>
      <w:r>
        <w:rPr>
          <w:noProof/>
        </w:rPr>
        <w:instrText xml:space="preserve"> PAGEREF _Toc239753445 \h </w:instrText>
      </w:r>
      <w:r>
        <w:rPr>
          <w:noProof/>
        </w:rPr>
      </w:r>
      <w:r>
        <w:rPr>
          <w:noProof/>
        </w:rPr>
        <w:fldChar w:fldCharType="separate"/>
      </w:r>
      <w:r>
        <w:rPr>
          <w:noProof/>
        </w:rPr>
        <w:t>144</w:t>
      </w:r>
      <w:r>
        <w:rPr>
          <w:noProof/>
        </w:rPr>
        <w:fldChar w:fldCharType="end"/>
      </w:r>
    </w:p>
    <w:p w14:paraId="6F0F347F" w14:textId="3FDAD3CC" w:rsidR="00DF46E5" w:rsidRDefault="00DF46E5">
      <w:pPr>
        <w:pStyle w:val="TOC1"/>
        <w:rPr>
          <w:rFonts w:ascii="Calibri" w:hAnsi="Calibri"/>
          <w:noProof/>
          <w:kern w:val="2"/>
          <w:sz w:val="24"/>
          <w:szCs w:val="24"/>
          <w:lang w:eastAsia="en-GB"/>
        </w:rPr>
      </w:pPr>
      <w:r>
        <w:rPr>
          <w:noProof/>
        </w:rPr>
        <w:t>29</w:t>
      </w:r>
      <w:r>
        <w:rPr>
          <w:rFonts w:ascii="Calibri" w:hAnsi="Calibri"/>
          <w:noProof/>
          <w:kern w:val="2"/>
          <w:sz w:val="24"/>
          <w:szCs w:val="24"/>
          <w:lang w:eastAsia="en-GB"/>
        </w:rPr>
        <w:tab/>
      </w:r>
      <w:r>
        <w:rPr>
          <w:noProof/>
        </w:rPr>
        <w:t>Numbering, addressing and identification for RACS</w:t>
      </w:r>
      <w:r>
        <w:rPr>
          <w:noProof/>
        </w:rPr>
        <w:tab/>
      </w:r>
      <w:r>
        <w:rPr>
          <w:noProof/>
        </w:rPr>
        <w:fldChar w:fldCharType="begin"/>
      </w:r>
      <w:r>
        <w:rPr>
          <w:noProof/>
        </w:rPr>
        <w:instrText xml:space="preserve"> PAGEREF _Toc239753446 \h </w:instrText>
      </w:r>
      <w:r>
        <w:rPr>
          <w:noProof/>
        </w:rPr>
      </w:r>
      <w:r>
        <w:rPr>
          <w:noProof/>
        </w:rPr>
        <w:fldChar w:fldCharType="separate"/>
      </w:r>
      <w:r>
        <w:rPr>
          <w:noProof/>
        </w:rPr>
        <w:t>144</w:t>
      </w:r>
      <w:r>
        <w:rPr>
          <w:noProof/>
        </w:rPr>
        <w:fldChar w:fldCharType="end"/>
      </w:r>
    </w:p>
    <w:p w14:paraId="355DE094" w14:textId="094A67A2" w:rsidR="00DF46E5" w:rsidRDefault="00DF46E5">
      <w:pPr>
        <w:pStyle w:val="TOC2"/>
        <w:rPr>
          <w:rFonts w:ascii="Calibri" w:hAnsi="Calibri"/>
          <w:noProof/>
          <w:kern w:val="2"/>
          <w:sz w:val="24"/>
          <w:szCs w:val="24"/>
          <w:lang w:eastAsia="en-GB"/>
        </w:rPr>
      </w:pPr>
      <w:r>
        <w:rPr>
          <w:noProof/>
        </w:rPr>
        <w:t>29.1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_Toc239753447 \h </w:instrText>
      </w:r>
      <w:r>
        <w:rPr>
          <w:noProof/>
        </w:rPr>
      </w:r>
      <w:r>
        <w:rPr>
          <w:noProof/>
        </w:rPr>
        <w:fldChar w:fldCharType="separate"/>
      </w:r>
      <w:r>
        <w:rPr>
          <w:noProof/>
        </w:rPr>
        <w:t>144</w:t>
      </w:r>
      <w:r>
        <w:rPr>
          <w:noProof/>
        </w:rPr>
        <w:fldChar w:fldCharType="end"/>
      </w:r>
    </w:p>
    <w:p w14:paraId="6D7D4BBB" w14:textId="09505FB7" w:rsidR="00DF46E5" w:rsidRDefault="00DF46E5">
      <w:pPr>
        <w:pStyle w:val="TOC2"/>
        <w:rPr>
          <w:rFonts w:ascii="Calibri" w:hAnsi="Calibri"/>
          <w:noProof/>
          <w:kern w:val="2"/>
          <w:sz w:val="24"/>
          <w:szCs w:val="24"/>
          <w:lang w:eastAsia="en-GB"/>
        </w:rPr>
      </w:pPr>
      <w:r>
        <w:rPr>
          <w:noProof/>
        </w:rPr>
        <w:t>29.2</w:t>
      </w:r>
      <w:r>
        <w:rPr>
          <w:rFonts w:ascii="Calibri" w:hAnsi="Calibri"/>
          <w:noProof/>
          <w:kern w:val="2"/>
          <w:sz w:val="24"/>
          <w:szCs w:val="24"/>
          <w:lang w:eastAsia="en-GB"/>
        </w:rPr>
        <w:tab/>
      </w:r>
      <w:r>
        <w:rPr>
          <w:noProof/>
        </w:rPr>
        <w:t>UE radio capability ID</w:t>
      </w:r>
      <w:r>
        <w:rPr>
          <w:noProof/>
        </w:rPr>
        <w:tab/>
      </w:r>
      <w:r>
        <w:rPr>
          <w:noProof/>
        </w:rPr>
        <w:fldChar w:fldCharType="begin"/>
      </w:r>
      <w:r>
        <w:rPr>
          <w:noProof/>
        </w:rPr>
        <w:instrText xml:space="preserve"> PAGEREF _Toc239753448 \h </w:instrText>
      </w:r>
      <w:r>
        <w:rPr>
          <w:noProof/>
        </w:rPr>
      </w:r>
      <w:r>
        <w:rPr>
          <w:noProof/>
        </w:rPr>
        <w:fldChar w:fldCharType="separate"/>
      </w:r>
      <w:r>
        <w:rPr>
          <w:noProof/>
        </w:rPr>
        <w:t>144</w:t>
      </w:r>
      <w:r>
        <w:rPr>
          <w:noProof/>
        </w:rPr>
        <w:fldChar w:fldCharType="end"/>
      </w:r>
    </w:p>
    <w:p w14:paraId="7ACF2716" w14:textId="739C8E2F" w:rsidR="00DF46E5" w:rsidRDefault="00DF46E5">
      <w:pPr>
        <w:pStyle w:val="TOC1"/>
        <w:rPr>
          <w:rFonts w:ascii="Calibri" w:hAnsi="Calibri"/>
          <w:noProof/>
          <w:kern w:val="2"/>
          <w:sz w:val="24"/>
          <w:szCs w:val="24"/>
          <w:lang w:eastAsia="en-GB"/>
        </w:rPr>
      </w:pPr>
      <w:r>
        <w:rPr>
          <w:noProof/>
        </w:rPr>
        <w:t>30</w:t>
      </w:r>
      <w:r>
        <w:rPr>
          <w:rFonts w:ascii="Calibri" w:hAnsi="Calibri"/>
          <w:noProof/>
          <w:kern w:val="2"/>
          <w:sz w:val="24"/>
          <w:szCs w:val="24"/>
          <w:lang w:eastAsia="en-GB"/>
        </w:rPr>
        <w:tab/>
      </w:r>
      <w:r>
        <w:rPr>
          <w:noProof/>
        </w:rPr>
        <w:t>Identification of 5GS Multicast and Broadcast Services</w:t>
      </w:r>
      <w:r>
        <w:rPr>
          <w:noProof/>
        </w:rPr>
        <w:tab/>
      </w:r>
      <w:r>
        <w:rPr>
          <w:noProof/>
        </w:rPr>
        <w:fldChar w:fldCharType="begin"/>
      </w:r>
      <w:r>
        <w:rPr>
          <w:noProof/>
        </w:rPr>
        <w:instrText xml:space="preserve"> PAGEREF _Toc239753449 \h </w:instrText>
      </w:r>
      <w:r>
        <w:rPr>
          <w:noProof/>
        </w:rPr>
      </w:r>
      <w:r>
        <w:rPr>
          <w:noProof/>
        </w:rPr>
        <w:fldChar w:fldCharType="separate"/>
      </w:r>
      <w:r>
        <w:rPr>
          <w:noProof/>
        </w:rPr>
        <w:t>145</w:t>
      </w:r>
      <w:r>
        <w:rPr>
          <w:noProof/>
        </w:rPr>
        <w:fldChar w:fldCharType="end"/>
      </w:r>
    </w:p>
    <w:p w14:paraId="781B7565" w14:textId="352DD049" w:rsidR="00DF46E5" w:rsidRDefault="00DF46E5">
      <w:pPr>
        <w:pStyle w:val="TOC2"/>
        <w:rPr>
          <w:rFonts w:ascii="Calibri" w:hAnsi="Calibri"/>
          <w:noProof/>
          <w:kern w:val="2"/>
          <w:sz w:val="24"/>
          <w:szCs w:val="24"/>
          <w:lang w:eastAsia="en-GB"/>
        </w:rPr>
      </w:pPr>
      <w:r>
        <w:rPr>
          <w:noProof/>
        </w:rPr>
        <w:t>30.1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_Toc239753450 \h </w:instrText>
      </w:r>
      <w:r>
        <w:rPr>
          <w:noProof/>
        </w:rPr>
      </w:r>
      <w:r>
        <w:rPr>
          <w:noProof/>
        </w:rPr>
        <w:fldChar w:fldCharType="separate"/>
      </w:r>
      <w:r>
        <w:rPr>
          <w:noProof/>
        </w:rPr>
        <w:t>145</w:t>
      </w:r>
      <w:r>
        <w:rPr>
          <w:noProof/>
        </w:rPr>
        <w:fldChar w:fldCharType="end"/>
      </w:r>
    </w:p>
    <w:p w14:paraId="50738E04" w14:textId="3D8E353E" w:rsidR="00DF46E5" w:rsidRDefault="00DF46E5">
      <w:pPr>
        <w:pStyle w:val="TOC2"/>
        <w:rPr>
          <w:rFonts w:ascii="Calibri" w:hAnsi="Calibri"/>
          <w:noProof/>
          <w:kern w:val="2"/>
          <w:sz w:val="24"/>
          <w:szCs w:val="24"/>
          <w:lang w:eastAsia="en-GB"/>
        </w:rPr>
      </w:pPr>
      <w:r>
        <w:rPr>
          <w:noProof/>
        </w:rPr>
        <w:t>30.2</w:t>
      </w:r>
      <w:r>
        <w:rPr>
          <w:rFonts w:ascii="Calibri" w:hAnsi="Calibri"/>
          <w:noProof/>
          <w:kern w:val="2"/>
          <w:sz w:val="24"/>
          <w:szCs w:val="24"/>
          <w:lang w:eastAsia="en-GB"/>
        </w:rPr>
        <w:tab/>
      </w:r>
      <w:r>
        <w:rPr>
          <w:noProof/>
        </w:rPr>
        <w:t>Structure of TMGI</w:t>
      </w:r>
      <w:r>
        <w:rPr>
          <w:noProof/>
        </w:rPr>
        <w:tab/>
      </w:r>
      <w:r>
        <w:rPr>
          <w:noProof/>
        </w:rPr>
        <w:fldChar w:fldCharType="begin"/>
      </w:r>
      <w:r>
        <w:rPr>
          <w:noProof/>
        </w:rPr>
        <w:instrText xml:space="preserve"> PAGEREF _Toc239753451 \h </w:instrText>
      </w:r>
      <w:r>
        <w:rPr>
          <w:noProof/>
        </w:rPr>
      </w:r>
      <w:r>
        <w:rPr>
          <w:noProof/>
        </w:rPr>
        <w:fldChar w:fldCharType="separate"/>
      </w:r>
      <w:r>
        <w:rPr>
          <w:noProof/>
        </w:rPr>
        <w:t>145</w:t>
      </w:r>
      <w:r>
        <w:rPr>
          <w:noProof/>
        </w:rPr>
        <w:fldChar w:fldCharType="end"/>
      </w:r>
    </w:p>
    <w:p w14:paraId="7C1BFFB3" w14:textId="16DF22A0" w:rsidR="00DF46E5" w:rsidRDefault="00DF46E5">
      <w:pPr>
        <w:pStyle w:val="TOC2"/>
        <w:rPr>
          <w:rFonts w:ascii="Calibri" w:hAnsi="Calibri"/>
          <w:noProof/>
          <w:kern w:val="2"/>
          <w:sz w:val="24"/>
          <w:szCs w:val="24"/>
          <w:lang w:eastAsia="en-GB"/>
        </w:rPr>
      </w:pPr>
      <w:r>
        <w:rPr>
          <w:noProof/>
        </w:rPr>
        <w:t>30.3</w:t>
      </w:r>
      <w:r>
        <w:rPr>
          <w:rFonts w:ascii="Calibri" w:hAnsi="Calibri"/>
          <w:noProof/>
          <w:kern w:val="2"/>
          <w:sz w:val="24"/>
          <w:szCs w:val="24"/>
          <w:lang w:eastAsia="en-GB"/>
        </w:rPr>
        <w:tab/>
      </w:r>
      <w:r>
        <w:rPr>
          <w:noProof/>
        </w:rPr>
        <w:t>Structure of Area Session ID</w:t>
      </w:r>
      <w:r>
        <w:rPr>
          <w:noProof/>
        </w:rPr>
        <w:tab/>
      </w:r>
      <w:r>
        <w:rPr>
          <w:noProof/>
        </w:rPr>
        <w:fldChar w:fldCharType="begin"/>
      </w:r>
      <w:r>
        <w:rPr>
          <w:noProof/>
        </w:rPr>
        <w:instrText xml:space="preserve"> PAGEREF _Toc239753452 \h </w:instrText>
      </w:r>
      <w:r>
        <w:rPr>
          <w:noProof/>
        </w:rPr>
      </w:r>
      <w:r>
        <w:rPr>
          <w:noProof/>
        </w:rPr>
        <w:fldChar w:fldCharType="separate"/>
      </w:r>
      <w:r>
        <w:rPr>
          <w:noProof/>
        </w:rPr>
        <w:t>145</w:t>
      </w:r>
      <w:r>
        <w:rPr>
          <w:noProof/>
        </w:rPr>
        <w:fldChar w:fldCharType="end"/>
      </w:r>
    </w:p>
    <w:p w14:paraId="592D6478" w14:textId="7AD4B511" w:rsidR="00DF46E5" w:rsidRDefault="00DF46E5">
      <w:pPr>
        <w:pStyle w:val="TOC2"/>
        <w:rPr>
          <w:rFonts w:ascii="Calibri" w:hAnsi="Calibri"/>
          <w:noProof/>
          <w:kern w:val="2"/>
          <w:sz w:val="24"/>
          <w:szCs w:val="24"/>
          <w:lang w:eastAsia="en-GB"/>
        </w:rPr>
      </w:pPr>
      <w:r>
        <w:rPr>
          <w:noProof/>
        </w:rPr>
        <w:t>30.4</w:t>
      </w:r>
      <w:r>
        <w:rPr>
          <w:rFonts w:ascii="Calibri" w:hAnsi="Calibri"/>
          <w:noProof/>
          <w:kern w:val="2"/>
          <w:sz w:val="24"/>
          <w:szCs w:val="24"/>
          <w:lang w:eastAsia="en-GB"/>
        </w:rPr>
        <w:tab/>
      </w:r>
      <w:r>
        <w:rPr>
          <w:noProof/>
        </w:rPr>
        <w:t>Structure of MBS Frequency Selection Area ID</w:t>
      </w:r>
      <w:r>
        <w:rPr>
          <w:noProof/>
        </w:rPr>
        <w:tab/>
      </w:r>
      <w:r>
        <w:rPr>
          <w:noProof/>
        </w:rPr>
        <w:fldChar w:fldCharType="begin"/>
      </w:r>
      <w:r>
        <w:rPr>
          <w:noProof/>
        </w:rPr>
        <w:instrText xml:space="preserve"> PAGEREF _Toc239753453 \h </w:instrText>
      </w:r>
      <w:r>
        <w:rPr>
          <w:noProof/>
        </w:rPr>
      </w:r>
      <w:r>
        <w:rPr>
          <w:noProof/>
        </w:rPr>
        <w:fldChar w:fldCharType="separate"/>
      </w:r>
      <w:r>
        <w:rPr>
          <w:noProof/>
        </w:rPr>
        <w:t>146</w:t>
      </w:r>
      <w:r>
        <w:rPr>
          <w:noProof/>
        </w:rPr>
        <w:fldChar w:fldCharType="end"/>
      </w:r>
    </w:p>
    <w:p w14:paraId="3D7445E8" w14:textId="44CA6CF2" w:rsidR="00DF46E5" w:rsidRDefault="00DF46E5">
      <w:pPr>
        <w:pStyle w:val="TOC2"/>
        <w:rPr>
          <w:rFonts w:ascii="Calibri" w:hAnsi="Calibri"/>
          <w:noProof/>
          <w:kern w:val="2"/>
          <w:sz w:val="24"/>
          <w:szCs w:val="24"/>
          <w:lang w:eastAsia="en-GB"/>
        </w:rPr>
      </w:pPr>
      <w:r>
        <w:rPr>
          <w:noProof/>
        </w:rPr>
        <w:t>30.5</w:t>
      </w:r>
      <w:r>
        <w:rPr>
          <w:rFonts w:ascii="Calibri" w:hAnsi="Calibri"/>
          <w:noProof/>
          <w:kern w:val="2"/>
          <w:sz w:val="24"/>
          <w:szCs w:val="24"/>
          <w:lang w:eastAsia="en-GB"/>
        </w:rPr>
        <w:tab/>
      </w:r>
      <w:r>
        <w:rPr>
          <w:noProof/>
        </w:rPr>
        <w:t>Structure of Associated Session ID</w:t>
      </w:r>
      <w:r>
        <w:rPr>
          <w:noProof/>
        </w:rPr>
        <w:tab/>
      </w:r>
      <w:r>
        <w:rPr>
          <w:noProof/>
        </w:rPr>
        <w:fldChar w:fldCharType="begin"/>
      </w:r>
      <w:r>
        <w:rPr>
          <w:noProof/>
        </w:rPr>
        <w:instrText xml:space="preserve"> PAGEREF _Toc239753454 \h </w:instrText>
      </w:r>
      <w:r>
        <w:rPr>
          <w:noProof/>
        </w:rPr>
      </w:r>
      <w:r>
        <w:rPr>
          <w:noProof/>
        </w:rPr>
        <w:fldChar w:fldCharType="separate"/>
      </w:r>
      <w:r>
        <w:rPr>
          <w:noProof/>
        </w:rPr>
        <w:t>146</w:t>
      </w:r>
      <w:r>
        <w:rPr>
          <w:noProof/>
        </w:rPr>
        <w:fldChar w:fldCharType="end"/>
      </w:r>
    </w:p>
    <w:p w14:paraId="30AAA7DA" w14:textId="5186956D" w:rsidR="00DF46E5" w:rsidRDefault="00DF46E5">
      <w:pPr>
        <w:pStyle w:val="TOC1"/>
        <w:rPr>
          <w:rFonts w:ascii="Calibri" w:hAnsi="Calibri"/>
          <w:noProof/>
          <w:kern w:val="2"/>
          <w:sz w:val="24"/>
          <w:szCs w:val="24"/>
          <w:lang w:eastAsia="en-GB"/>
        </w:rPr>
      </w:pPr>
      <w:r>
        <w:rPr>
          <w:noProof/>
          <w:lang w:eastAsia="zh-CN"/>
        </w:rPr>
        <w:t>31</w:t>
      </w:r>
      <w:r>
        <w:rPr>
          <w:rFonts w:ascii="Calibri" w:hAnsi="Calibri"/>
          <w:noProof/>
          <w:kern w:val="2"/>
          <w:sz w:val="24"/>
          <w:szCs w:val="24"/>
          <w:lang w:eastAsia="en-GB"/>
        </w:rPr>
        <w:tab/>
      </w:r>
      <w:r>
        <w:rPr>
          <w:noProof/>
        </w:rPr>
        <w:t>Identification for Ambient IoT</w:t>
      </w:r>
      <w:r>
        <w:rPr>
          <w:noProof/>
        </w:rPr>
        <w:tab/>
      </w:r>
      <w:r>
        <w:rPr>
          <w:noProof/>
        </w:rPr>
        <w:fldChar w:fldCharType="begin"/>
      </w:r>
      <w:r>
        <w:rPr>
          <w:noProof/>
        </w:rPr>
        <w:instrText xml:space="preserve"> PAGEREF _Toc239753455 \h </w:instrText>
      </w:r>
      <w:r>
        <w:rPr>
          <w:noProof/>
        </w:rPr>
      </w:r>
      <w:r>
        <w:rPr>
          <w:noProof/>
        </w:rPr>
        <w:fldChar w:fldCharType="separate"/>
      </w:r>
      <w:r>
        <w:rPr>
          <w:noProof/>
        </w:rPr>
        <w:t>146</w:t>
      </w:r>
      <w:r>
        <w:rPr>
          <w:noProof/>
        </w:rPr>
        <w:fldChar w:fldCharType="end"/>
      </w:r>
    </w:p>
    <w:p w14:paraId="1DF6367B" w14:textId="56D5E266" w:rsidR="00DF46E5" w:rsidRDefault="00DF46E5">
      <w:pPr>
        <w:pStyle w:val="TOC2"/>
        <w:rPr>
          <w:rFonts w:ascii="Calibri" w:hAnsi="Calibri"/>
          <w:noProof/>
          <w:kern w:val="2"/>
          <w:sz w:val="24"/>
          <w:szCs w:val="24"/>
          <w:lang w:eastAsia="en-GB"/>
        </w:rPr>
      </w:pPr>
      <w:r>
        <w:rPr>
          <w:noProof/>
          <w:lang w:eastAsia="zh-CN"/>
        </w:rPr>
        <w:t>31</w:t>
      </w:r>
      <w:r>
        <w:rPr>
          <w:noProof/>
        </w:rPr>
        <w:t>.1</w:t>
      </w:r>
      <w:r>
        <w:rPr>
          <w:rFonts w:ascii="Calibri" w:hAnsi="Calibri"/>
          <w:noProof/>
          <w:kern w:val="2"/>
          <w:sz w:val="24"/>
          <w:szCs w:val="24"/>
          <w:lang w:eastAsia="en-GB"/>
        </w:rPr>
        <w:tab/>
      </w:r>
      <w:r>
        <w:rPr>
          <w:noProof/>
        </w:rPr>
        <w:t>Introduction</w:t>
      </w:r>
      <w:r>
        <w:rPr>
          <w:noProof/>
        </w:rPr>
        <w:tab/>
      </w:r>
      <w:r>
        <w:rPr>
          <w:noProof/>
        </w:rPr>
        <w:fldChar w:fldCharType="begin"/>
      </w:r>
      <w:r>
        <w:rPr>
          <w:noProof/>
        </w:rPr>
        <w:instrText xml:space="preserve"> PAGEREF _Toc239753456 \h </w:instrText>
      </w:r>
      <w:r>
        <w:rPr>
          <w:noProof/>
        </w:rPr>
      </w:r>
      <w:r>
        <w:rPr>
          <w:noProof/>
        </w:rPr>
        <w:fldChar w:fldCharType="separate"/>
      </w:r>
      <w:r>
        <w:rPr>
          <w:noProof/>
        </w:rPr>
        <w:t>146</w:t>
      </w:r>
      <w:r>
        <w:rPr>
          <w:noProof/>
        </w:rPr>
        <w:fldChar w:fldCharType="end"/>
      </w:r>
    </w:p>
    <w:p w14:paraId="0994CFD3" w14:textId="540E1C71" w:rsidR="00DF46E5" w:rsidRDefault="00DF46E5">
      <w:pPr>
        <w:pStyle w:val="TOC2"/>
        <w:rPr>
          <w:rFonts w:ascii="Calibri" w:hAnsi="Calibri"/>
          <w:noProof/>
          <w:kern w:val="2"/>
          <w:sz w:val="24"/>
          <w:szCs w:val="24"/>
          <w:lang w:eastAsia="en-GB"/>
        </w:rPr>
      </w:pPr>
      <w:r>
        <w:rPr>
          <w:noProof/>
          <w:lang w:eastAsia="zh-CN"/>
        </w:rPr>
        <w:t>31</w:t>
      </w:r>
      <w:r>
        <w:rPr>
          <w:noProof/>
        </w:rPr>
        <w:t>.2</w:t>
      </w:r>
      <w:r>
        <w:rPr>
          <w:rFonts w:ascii="Calibri" w:hAnsi="Calibri"/>
          <w:noProof/>
          <w:kern w:val="2"/>
          <w:sz w:val="24"/>
          <w:szCs w:val="24"/>
          <w:lang w:eastAsia="en-GB"/>
        </w:rPr>
        <w:tab/>
      </w:r>
      <w:r>
        <w:rPr>
          <w:noProof/>
        </w:rPr>
        <w:t>Structure of AIoT Device Permanent Identifier</w:t>
      </w:r>
      <w:r>
        <w:rPr>
          <w:noProof/>
        </w:rPr>
        <w:tab/>
      </w:r>
      <w:r>
        <w:rPr>
          <w:noProof/>
        </w:rPr>
        <w:fldChar w:fldCharType="begin"/>
      </w:r>
      <w:r>
        <w:rPr>
          <w:noProof/>
        </w:rPr>
        <w:instrText xml:space="preserve"> PAGEREF _Toc239753457 \h </w:instrText>
      </w:r>
      <w:r>
        <w:rPr>
          <w:noProof/>
        </w:rPr>
      </w:r>
      <w:r>
        <w:rPr>
          <w:noProof/>
        </w:rPr>
        <w:fldChar w:fldCharType="separate"/>
      </w:r>
      <w:r>
        <w:rPr>
          <w:noProof/>
        </w:rPr>
        <w:t>146</w:t>
      </w:r>
      <w:r>
        <w:rPr>
          <w:noProof/>
        </w:rPr>
        <w:fldChar w:fldCharType="end"/>
      </w:r>
    </w:p>
    <w:p w14:paraId="2CF57B8A" w14:textId="2FFA6EC9" w:rsidR="00DF46E5" w:rsidRDefault="00DF46E5">
      <w:pPr>
        <w:pStyle w:val="TOC2"/>
        <w:rPr>
          <w:rFonts w:ascii="Calibri" w:hAnsi="Calibri"/>
          <w:noProof/>
          <w:kern w:val="2"/>
          <w:sz w:val="24"/>
          <w:szCs w:val="24"/>
          <w:lang w:eastAsia="en-GB"/>
        </w:rPr>
      </w:pPr>
      <w:r>
        <w:rPr>
          <w:noProof/>
        </w:rPr>
        <w:t>31.3</w:t>
      </w:r>
      <w:r>
        <w:rPr>
          <w:rFonts w:ascii="Calibri" w:hAnsi="Calibri"/>
          <w:noProof/>
          <w:kern w:val="2"/>
          <w:sz w:val="24"/>
          <w:szCs w:val="24"/>
          <w:lang w:eastAsia="en-GB"/>
        </w:rPr>
        <w:tab/>
      </w:r>
      <w:r>
        <w:rPr>
          <w:noProof/>
        </w:rPr>
        <w:t>Structure of Filtering Information</w:t>
      </w:r>
      <w:r>
        <w:rPr>
          <w:noProof/>
        </w:rPr>
        <w:tab/>
      </w:r>
      <w:r>
        <w:rPr>
          <w:noProof/>
        </w:rPr>
        <w:fldChar w:fldCharType="begin"/>
      </w:r>
      <w:r>
        <w:rPr>
          <w:noProof/>
        </w:rPr>
        <w:instrText xml:space="preserve"> PAGEREF _Toc239753458 \h </w:instrText>
      </w:r>
      <w:r>
        <w:rPr>
          <w:noProof/>
        </w:rPr>
      </w:r>
      <w:r>
        <w:rPr>
          <w:noProof/>
        </w:rPr>
        <w:fldChar w:fldCharType="separate"/>
      </w:r>
      <w:r>
        <w:rPr>
          <w:noProof/>
        </w:rPr>
        <w:t>147</w:t>
      </w:r>
      <w:r>
        <w:rPr>
          <w:noProof/>
        </w:rPr>
        <w:fldChar w:fldCharType="end"/>
      </w:r>
    </w:p>
    <w:p w14:paraId="60912536" w14:textId="77400FD4" w:rsidR="00DF46E5" w:rsidRDefault="00DF46E5">
      <w:pPr>
        <w:pStyle w:val="TOC2"/>
        <w:rPr>
          <w:rFonts w:ascii="Calibri" w:hAnsi="Calibri"/>
          <w:noProof/>
          <w:kern w:val="2"/>
          <w:sz w:val="24"/>
          <w:szCs w:val="24"/>
          <w:lang w:eastAsia="en-GB"/>
        </w:rPr>
      </w:pPr>
      <w:r>
        <w:rPr>
          <w:noProof/>
        </w:rPr>
        <w:t>31.4</w:t>
      </w:r>
      <w:r>
        <w:rPr>
          <w:rFonts w:ascii="Calibri" w:hAnsi="Calibri"/>
          <w:noProof/>
          <w:kern w:val="2"/>
          <w:sz w:val="24"/>
          <w:szCs w:val="24"/>
          <w:lang w:eastAsia="en-GB"/>
        </w:rPr>
        <w:tab/>
      </w:r>
      <w:r>
        <w:rPr>
          <w:noProof/>
        </w:rPr>
        <w:t>Structure of AIoT Area ID</w:t>
      </w:r>
      <w:r>
        <w:rPr>
          <w:noProof/>
        </w:rPr>
        <w:tab/>
      </w:r>
      <w:r>
        <w:rPr>
          <w:noProof/>
        </w:rPr>
        <w:fldChar w:fldCharType="begin"/>
      </w:r>
      <w:r>
        <w:rPr>
          <w:noProof/>
        </w:rPr>
        <w:instrText xml:space="preserve"> PAGEREF _Toc239753459 \h </w:instrText>
      </w:r>
      <w:r>
        <w:rPr>
          <w:noProof/>
        </w:rPr>
      </w:r>
      <w:r>
        <w:rPr>
          <w:noProof/>
        </w:rPr>
        <w:fldChar w:fldCharType="separate"/>
      </w:r>
      <w:r>
        <w:rPr>
          <w:noProof/>
        </w:rPr>
        <w:t>149</w:t>
      </w:r>
      <w:r>
        <w:rPr>
          <w:noProof/>
        </w:rPr>
        <w:fldChar w:fldCharType="end"/>
      </w:r>
    </w:p>
    <w:p w14:paraId="3B4D7EC8" w14:textId="3D48EA44" w:rsidR="00DF46E5" w:rsidRDefault="00DF46E5">
      <w:pPr>
        <w:pStyle w:val="TOC2"/>
        <w:rPr>
          <w:rFonts w:ascii="Calibri" w:hAnsi="Calibri"/>
          <w:noProof/>
          <w:kern w:val="2"/>
          <w:sz w:val="24"/>
          <w:szCs w:val="24"/>
          <w:lang w:eastAsia="en-GB"/>
        </w:rPr>
      </w:pPr>
      <w:r>
        <w:rPr>
          <w:noProof/>
        </w:rPr>
        <w:t>31.5</w:t>
      </w:r>
      <w:r>
        <w:rPr>
          <w:rFonts w:ascii="Calibri" w:hAnsi="Calibri"/>
          <w:noProof/>
          <w:kern w:val="2"/>
          <w:sz w:val="24"/>
          <w:szCs w:val="24"/>
          <w:lang w:eastAsia="en-GB"/>
        </w:rPr>
        <w:tab/>
      </w:r>
      <w:r>
        <w:rPr>
          <w:noProof/>
        </w:rPr>
        <w:t>Structure of AIoT Device Temporary Identifier</w:t>
      </w:r>
      <w:r>
        <w:rPr>
          <w:noProof/>
        </w:rPr>
        <w:tab/>
      </w:r>
      <w:r>
        <w:rPr>
          <w:noProof/>
        </w:rPr>
        <w:fldChar w:fldCharType="begin"/>
      </w:r>
      <w:r>
        <w:rPr>
          <w:noProof/>
        </w:rPr>
        <w:instrText xml:space="preserve"> PAGEREF _Toc239753460 \h </w:instrText>
      </w:r>
      <w:r>
        <w:rPr>
          <w:noProof/>
        </w:rPr>
      </w:r>
      <w:r>
        <w:rPr>
          <w:noProof/>
        </w:rPr>
        <w:fldChar w:fldCharType="separate"/>
      </w:r>
      <w:r>
        <w:rPr>
          <w:noProof/>
        </w:rPr>
        <w:t>150</w:t>
      </w:r>
      <w:r>
        <w:rPr>
          <w:noProof/>
        </w:rPr>
        <w:fldChar w:fldCharType="end"/>
      </w:r>
    </w:p>
    <w:p w14:paraId="2705834B" w14:textId="66460A71" w:rsidR="00DF46E5" w:rsidRDefault="00DF46E5">
      <w:pPr>
        <w:pStyle w:val="TOC2"/>
        <w:rPr>
          <w:rFonts w:ascii="Calibri" w:hAnsi="Calibri"/>
          <w:noProof/>
          <w:kern w:val="2"/>
          <w:sz w:val="24"/>
          <w:szCs w:val="24"/>
          <w:lang w:eastAsia="en-GB"/>
        </w:rPr>
      </w:pPr>
      <w:r>
        <w:rPr>
          <w:noProof/>
          <w:lang w:eastAsia="zh-CN"/>
        </w:rPr>
        <w:t>31.6</w:t>
      </w:r>
      <w:r>
        <w:rPr>
          <w:rFonts w:ascii="Calibri" w:hAnsi="Calibri"/>
          <w:noProof/>
          <w:kern w:val="2"/>
          <w:sz w:val="24"/>
          <w:szCs w:val="24"/>
          <w:lang w:eastAsia="en-GB"/>
        </w:rPr>
        <w:tab/>
      </w:r>
      <w:r>
        <w:rPr>
          <w:noProof/>
        </w:rPr>
        <w:t xml:space="preserve">Structure of AIoT Device </w:t>
      </w:r>
      <w:r w:rsidRPr="00541431">
        <w:rPr>
          <w:noProof/>
          <w:lang w:val="en-US"/>
        </w:rPr>
        <w:t xml:space="preserve">Temporary </w:t>
      </w:r>
      <w:r>
        <w:rPr>
          <w:noProof/>
        </w:rPr>
        <w:t>Identifier</w:t>
      </w:r>
      <w:r>
        <w:rPr>
          <w:noProof/>
          <w:lang w:eastAsia="zh-CN"/>
        </w:rPr>
        <w:t xml:space="preserve"> Information</w:t>
      </w:r>
      <w:r>
        <w:rPr>
          <w:noProof/>
        </w:rPr>
        <w:tab/>
      </w:r>
      <w:r>
        <w:rPr>
          <w:noProof/>
        </w:rPr>
        <w:fldChar w:fldCharType="begin"/>
      </w:r>
      <w:r>
        <w:rPr>
          <w:noProof/>
        </w:rPr>
        <w:instrText xml:space="preserve"> PAGEREF _Toc239753461 \h </w:instrText>
      </w:r>
      <w:r>
        <w:rPr>
          <w:noProof/>
        </w:rPr>
      </w:r>
      <w:r>
        <w:rPr>
          <w:noProof/>
        </w:rPr>
        <w:fldChar w:fldCharType="separate"/>
      </w:r>
      <w:r>
        <w:rPr>
          <w:noProof/>
        </w:rPr>
        <w:t>150</w:t>
      </w:r>
      <w:r>
        <w:rPr>
          <w:noProof/>
        </w:rPr>
        <w:fldChar w:fldCharType="end"/>
      </w:r>
    </w:p>
    <w:p w14:paraId="198A9669" w14:textId="5E070556" w:rsidR="00DF46E5" w:rsidRDefault="00DF46E5">
      <w:pPr>
        <w:pStyle w:val="TOC2"/>
        <w:rPr>
          <w:rFonts w:ascii="Calibri" w:hAnsi="Calibri"/>
          <w:noProof/>
          <w:kern w:val="2"/>
          <w:sz w:val="24"/>
          <w:szCs w:val="24"/>
          <w:lang w:eastAsia="en-GB"/>
        </w:rPr>
      </w:pPr>
      <w:r>
        <w:rPr>
          <w:noProof/>
        </w:rPr>
        <w:t>31.</w:t>
      </w:r>
      <w:r>
        <w:rPr>
          <w:noProof/>
          <w:lang w:eastAsia="zh-CN"/>
        </w:rPr>
        <w:t>7</w:t>
      </w:r>
      <w:r>
        <w:rPr>
          <w:rFonts w:ascii="Calibri" w:hAnsi="Calibri"/>
          <w:noProof/>
          <w:kern w:val="2"/>
          <w:sz w:val="24"/>
          <w:szCs w:val="24"/>
          <w:lang w:eastAsia="en-GB"/>
        </w:rPr>
        <w:tab/>
      </w:r>
      <w:r>
        <w:rPr>
          <w:noProof/>
        </w:rPr>
        <w:t xml:space="preserve">Structure of </w:t>
      </w:r>
      <w:r w:rsidRPr="00541431">
        <w:rPr>
          <w:rFonts w:eastAsia="MS Mincho"/>
          <w:noProof/>
        </w:rPr>
        <w:t xml:space="preserve">AIoT Identification </w:t>
      </w:r>
      <w:r>
        <w:rPr>
          <w:noProof/>
        </w:rPr>
        <w:t>Information</w:t>
      </w:r>
      <w:r>
        <w:rPr>
          <w:noProof/>
        </w:rPr>
        <w:tab/>
      </w:r>
      <w:r>
        <w:rPr>
          <w:noProof/>
        </w:rPr>
        <w:fldChar w:fldCharType="begin"/>
      </w:r>
      <w:r>
        <w:rPr>
          <w:noProof/>
        </w:rPr>
        <w:instrText xml:space="preserve"> PAGEREF _Toc239753462 \h </w:instrText>
      </w:r>
      <w:r>
        <w:rPr>
          <w:noProof/>
        </w:rPr>
      </w:r>
      <w:r>
        <w:rPr>
          <w:noProof/>
        </w:rPr>
        <w:fldChar w:fldCharType="separate"/>
      </w:r>
      <w:r>
        <w:rPr>
          <w:noProof/>
        </w:rPr>
        <w:t>151</w:t>
      </w:r>
      <w:r>
        <w:rPr>
          <w:noProof/>
        </w:rPr>
        <w:fldChar w:fldCharType="end"/>
      </w:r>
    </w:p>
    <w:p w14:paraId="74B8FC87" w14:textId="2CE24F85" w:rsidR="00DF46E5" w:rsidRDefault="00DF46E5">
      <w:pPr>
        <w:pStyle w:val="TOC8"/>
        <w:rPr>
          <w:rFonts w:ascii="Calibri" w:hAnsi="Calibri"/>
          <w:b w:val="0"/>
          <w:noProof/>
          <w:kern w:val="2"/>
          <w:sz w:val="24"/>
          <w:szCs w:val="24"/>
          <w:lang w:eastAsia="en-GB"/>
        </w:rPr>
      </w:pPr>
      <w:r>
        <w:rPr>
          <w:noProof/>
        </w:rPr>
        <w:t>Annex A (informative):</w:t>
      </w:r>
      <w:r>
        <w:rPr>
          <w:noProof/>
        </w:rPr>
        <w:tab/>
        <w:t>Colour Codes</w:t>
      </w:r>
      <w:r>
        <w:rPr>
          <w:noProof/>
        </w:rPr>
        <w:tab/>
      </w:r>
      <w:r>
        <w:rPr>
          <w:noProof/>
        </w:rPr>
        <w:fldChar w:fldCharType="begin"/>
      </w:r>
      <w:r>
        <w:rPr>
          <w:noProof/>
        </w:rPr>
        <w:instrText xml:space="preserve"> PAGEREF _Toc239753463 \h </w:instrText>
      </w:r>
      <w:r>
        <w:rPr>
          <w:noProof/>
        </w:rPr>
      </w:r>
      <w:r>
        <w:rPr>
          <w:noProof/>
        </w:rPr>
        <w:fldChar w:fldCharType="separate"/>
      </w:r>
      <w:r>
        <w:rPr>
          <w:noProof/>
        </w:rPr>
        <w:t>152</w:t>
      </w:r>
      <w:r>
        <w:rPr>
          <w:noProof/>
        </w:rPr>
        <w:fldChar w:fldCharType="end"/>
      </w:r>
    </w:p>
    <w:p w14:paraId="77BCC4B2" w14:textId="5DF4DEBA" w:rsidR="00DF46E5" w:rsidRDefault="00DF46E5">
      <w:pPr>
        <w:pStyle w:val="TOC1"/>
        <w:rPr>
          <w:rFonts w:ascii="Calibri" w:hAnsi="Calibri"/>
          <w:noProof/>
          <w:kern w:val="2"/>
          <w:sz w:val="24"/>
          <w:szCs w:val="24"/>
          <w:lang w:eastAsia="en-GB"/>
        </w:rPr>
      </w:pPr>
      <w:r>
        <w:rPr>
          <w:noProof/>
        </w:rPr>
        <w:t>A.1</w:t>
      </w:r>
      <w:r>
        <w:rPr>
          <w:rFonts w:ascii="Calibri" w:hAnsi="Calibri"/>
          <w:noProof/>
          <w:kern w:val="2"/>
          <w:sz w:val="24"/>
          <w:szCs w:val="24"/>
          <w:lang w:eastAsia="en-GB"/>
        </w:rPr>
        <w:tab/>
      </w:r>
      <w:r>
        <w:rPr>
          <w:noProof/>
        </w:rPr>
        <w:t>Utilization of the BSIC</w:t>
      </w:r>
      <w:r>
        <w:rPr>
          <w:noProof/>
        </w:rPr>
        <w:tab/>
      </w:r>
      <w:r>
        <w:rPr>
          <w:noProof/>
        </w:rPr>
        <w:fldChar w:fldCharType="begin"/>
      </w:r>
      <w:r>
        <w:rPr>
          <w:noProof/>
        </w:rPr>
        <w:instrText xml:space="preserve"> PAGEREF _Toc239753464 \h </w:instrText>
      </w:r>
      <w:r>
        <w:rPr>
          <w:noProof/>
        </w:rPr>
      </w:r>
      <w:r>
        <w:rPr>
          <w:noProof/>
        </w:rPr>
        <w:fldChar w:fldCharType="separate"/>
      </w:r>
      <w:r>
        <w:rPr>
          <w:noProof/>
        </w:rPr>
        <w:t>152</w:t>
      </w:r>
      <w:r>
        <w:rPr>
          <w:noProof/>
        </w:rPr>
        <w:fldChar w:fldCharType="end"/>
      </w:r>
    </w:p>
    <w:p w14:paraId="1FD2D208" w14:textId="37ECDE1F" w:rsidR="00DF46E5" w:rsidRDefault="00DF46E5">
      <w:pPr>
        <w:pStyle w:val="TOC1"/>
        <w:rPr>
          <w:rFonts w:ascii="Calibri" w:hAnsi="Calibri"/>
          <w:noProof/>
          <w:kern w:val="2"/>
          <w:sz w:val="24"/>
          <w:szCs w:val="24"/>
          <w:lang w:eastAsia="en-GB"/>
        </w:rPr>
      </w:pPr>
      <w:r>
        <w:rPr>
          <w:noProof/>
        </w:rPr>
        <w:t>A.2</w:t>
      </w:r>
      <w:r>
        <w:rPr>
          <w:rFonts w:ascii="Calibri" w:hAnsi="Calibri"/>
          <w:noProof/>
          <w:kern w:val="2"/>
          <w:sz w:val="24"/>
          <w:szCs w:val="24"/>
          <w:lang w:eastAsia="en-GB"/>
        </w:rPr>
        <w:tab/>
      </w:r>
      <w:r>
        <w:rPr>
          <w:noProof/>
        </w:rPr>
        <w:t>Guidance for planning</w:t>
      </w:r>
      <w:r>
        <w:rPr>
          <w:noProof/>
        </w:rPr>
        <w:tab/>
      </w:r>
      <w:r>
        <w:rPr>
          <w:noProof/>
        </w:rPr>
        <w:fldChar w:fldCharType="begin"/>
      </w:r>
      <w:r>
        <w:rPr>
          <w:noProof/>
        </w:rPr>
        <w:instrText xml:space="preserve"> PAGEREF _Toc239753465 \h </w:instrText>
      </w:r>
      <w:r>
        <w:rPr>
          <w:noProof/>
        </w:rPr>
      </w:r>
      <w:r>
        <w:rPr>
          <w:noProof/>
        </w:rPr>
        <w:fldChar w:fldCharType="separate"/>
      </w:r>
      <w:r>
        <w:rPr>
          <w:noProof/>
        </w:rPr>
        <w:t>152</w:t>
      </w:r>
      <w:r>
        <w:rPr>
          <w:noProof/>
        </w:rPr>
        <w:fldChar w:fldCharType="end"/>
      </w:r>
    </w:p>
    <w:p w14:paraId="75D05000" w14:textId="7373F022" w:rsidR="00DF46E5" w:rsidRDefault="00DF46E5">
      <w:pPr>
        <w:pStyle w:val="TOC1"/>
        <w:rPr>
          <w:rFonts w:ascii="Calibri" w:hAnsi="Calibri"/>
          <w:noProof/>
          <w:kern w:val="2"/>
          <w:sz w:val="24"/>
          <w:szCs w:val="24"/>
          <w:lang w:eastAsia="en-GB"/>
        </w:rPr>
      </w:pPr>
      <w:r>
        <w:rPr>
          <w:noProof/>
        </w:rPr>
        <w:t>A.3</w:t>
      </w:r>
      <w:r>
        <w:rPr>
          <w:rFonts w:ascii="Calibri" w:hAnsi="Calibri"/>
          <w:noProof/>
          <w:kern w:val="2"/>
          <w:sz w:val="24"/>
          <w:szCs w:val="24"/>
          <w:lang w:eastAsia="en-GB"/>
        </w:rPr>
        <w:tab/>
      </w:r>
      <w:r>
        <w:rPr>
          <w:noProof/>
        </w:rPr>
        <w:t>Example of PLMN Colour Codes (NCCs) for the European region</w:t>
      </w:r>
      <w:r>
        <w:rPr>
          <w:noProof/>
        </w:rPr>
        <w:tab/>
      </w:r>
      <w:r>
        <w:rPr>
          <w:noProof/>
        </w:rPr>
        <w:fldChar w:fldCharType="begin"/>
      </w:r>
      <w:r>
        <w:rPr>
          <w:noProof/>
        </w:rPr>
        <w:instrText xml:space="preserve"> PAGEREF _Toc239753466 \h </w:instrText>
      </w:r>
      <w:r>
        <w:rPr>
          <w:noProof/>
        </w:rPr>
      </w:r>
      <w:r>
        <w:rPr>
          <w:noProof/>
        </w:rPr>
        <w:fldChar w:fldCharType="separate"/>
      </w:r>
      <w:r>
        <w:rPr>
          <w:noProof/>
        </w:rPr>
        <w:t>153</w:t>
      </w:r>
      <w:r>
        <w:rPr>
          <w:noProof/>
        </w:rPr>
        <w:fldChar w:fldCharType="end"/>
      </w:r>
    </w:p>
    <w:p w14:paraId="5399FAB2" w14:textId="14FF529B" w:rsidR="00DF46E5" w:rsidRDefault="00DF46E5">
      <w:pPr>
        <w:pStyle w:val="TOC8"/>
        <w:rPr>
          <w:rFonts w:ascii="Calibri" w:hAnsi="Calibri"/>
          <w:b w:val="0"/>
          <w:noProof/>
          <w:kern w:val="2"/>
          <w:sz w:val="24"/>
          <w:szCs w:val="24"/>
          <w:lang w:eastAsia="en-GB"/>
        </w:rPr>
      </w:pPr>
      <w:r>
        <w:rPr>
          <w:noProof/>
        </w:rPr>
        <w:t>Annex B (normative):</w:t>
      </w:r>
      <w:r>
        <w:rPr>
          <w:noProof/>
        </w:rPr>
        <w:tab/>
        <w:t>IMEI Check Digit computation</w:t>
      </w:r>
      <w:r>
        <w:rPr>
          <w:noProof/>
        </w:rPr>
        <w:tab/>
      </w:r>
      <w:r>
        <w:rPr>
          <w:noProof/>
        </w:rPr>
        <w:fldChar w:fldCharType="begin"/>
      </w:r>
      <w:r>
        <w:rPr>
          <w:noProof/>
        </w:rPr>
        <w:instrText xml:space="preserve"> PAGEREF _Toc239753467 \h </w:instrText>
      </w:r>
      <w:r>
        <w:rPr>
          <w:noProof/>
        </w:rPr>
      </w:r>
      <w:r>
        <w:rPr>
          <w:noProof/>
        </w:rPr>
        <w:fldChar w:fldCharType="separate"/>
      </w:r>
      <w:r>
        <w:rPr>
          <w:noProof/>
        </w:rPr>
        <w:t>154</w:t>
      </w:r>
      <w:r>
        <w:rPr>
          <w:noProof/>
        </w:rPr>
        <w:fldChar w:fldCharType="end"/>
      </w:r>
    </w:p>
    <w:p w14:paraId="553371AE" w14:textId="69959BEA" w:rsidR="00DF46E5" w:rsidRDefault="00DF46E5">
      <w:pPr>
        <w:pStyle w:val="TOC1"/>
        <w:rPr>
          <w:rFonts w:ascii="Calibri" w:hAnsi="Calibri"/>
          <w:noProof/>
          <w:kern w:val="2"/>
          <w:sz w:val="24"/>
          <w:szCs w:val="24"/>
          <w:lang w:eastAsia="en-GB"/>
        </w:rPr>
      </w:pPr>
      <w:r>
        <w:rPr>
          <w:noProof/>
        </w:rPr>
        <w:t>B.1</w:t>
      </w:r>
      <w:r>
        <w:rPr>
          <w:rFonts w:ascii="Calibri" w:hAnsi="Calibri"/>
          <w:noProof/>
          <w:kern w:val="2"/>
          <w:sz w:val="24"/>
          <w:szCs w:val="24"/>
          <w:lang w:eastAsia="en-GB"/>
        </w:rPr>
        <w:tab/>
      </w:r>
      <w:r>
        <w:rPr>
          <w:noProof/>
        </w:rPr>
        <w:t>Representation of IMEI</w:t>
      </w:r>
      <w:r>
        <w:rPr>
          <w:noProof/>
        </w:rPr>
        <w:tab/>
      </w:r>
      <w:r>
        <w:rPr>
          <w:noProof/>
        </w:rPr>
        <w:fldChar w:fldCharType="begin"/>
      </w:r>
      <w:r>
        <w:rPr>
          <w:noProof/>
        </w:rPr>
        <w:instrText xml:space="preserve"> PAGEREF _Toc239753468 \h </w:instrText>
      </w:r>
      <w:r>
        <w:rPr>
          <w:noProof/>
        </w:rPr>
      </w:r>
      <w:r>
        <w:rPr>
          <w:noProof/>
        </w:rPr>
        <w:fldChar w:fldCharType="separate"/>
      </w:r>
      <w:r>
        <w:rPr>
          <w:noProof/>
        </w:rPr>
        <w:t>154</w:t>
      </w:r>
      <w:r>
        <w:rPr>
          <w:noProof/>
        </w:rPr>
        <w:fldChar w:fldCharType="end"/>
      </w:r>
    </w:p>
    <w:p w14:paraId="319CF315" w14:textId="1A420876" w:rsidR="00DF46E5" w:rsidRDefault="00DF46E5">
      <w:pPr>
        <w:pStyle w:val="TOC1"/>
        <w:rPr>
          <w:rFonts w:ascii="Calibri" w:hAnsi="Calibri"/>
          <w:noProof/>
          <w:kern w:val="2"/>
          <w:sz w:val="24"/>
          <w:szCs w:val="24"/>
          <w:lang w:eastAsia="en-GB"/>
        </w:rPr>
      </w:pPr>
      <w:r>
        <w:rPr>
          <w:noProof/>
        </w:rPr>
        <w:t>B.2</w:t>
      </w:r>
      <w:r>
        <w:rPr>
          <w:rFonts w:ascii="Calibri" w:hAnsi="Calibri"/>
          <w:noProof/>
          <w:kern w:val="2"/>
          <w:sz w:val="24"/>
          <w:szCs w:val="24"/>
          <w:lang w:eastAsia="en-GB"/>
        </w:rPr>
        <w:tab/>
      </w:r>
      <w:r>
        <w:rPr>
          <w:noProof/>
        </w:rPr>
        <w:t>Computation of CD for an IMEI</w:t>
      </w:r>
      <w:r>
        <w:rPr>
          <w:noProof/>
        </w:rPr>
        <w:tab/>
      </w:r>
      <w:r>
        <w:rPr>
          <w:noProof/>
        </w:rPr>
        <w:fldChar w:fldCharType="begin"/>
      </w:r>
      <w:r>
        <w:rPr>
          <w:noProof/>
        </w:rPr>
        <w:instrText xml:space="preserve"> PAGEREF _Toc239753469 \h </w:instrText>
      </w:r>
      <w:r>
        <w:rPr>
          <w:noProof/>
        </w:rPr>
      </w:r>
      <w:r>
        <w:rPr>
          <w:noProof/>
        </w:rPr>
        <w:fldChar w:fldCharType="separate"/>
      </w:r>
      <w:r>
        <w:rPr>
          <w:noProof/>
        </w:rPr>
        <w:t>154</w:t>
      </w:r>
      <w:r>
        <w:rPr>
          <w:noProof/>
        </w:rPr>
        <w:fldChar w:fldCharType="end"/>
      </w:r>
    </w:p>
    <w:p w14:paraId="6D26426B" w14:textId="4CBACBCA" w:rsidR="00DF46E5" w:rsidRDefault="00DF46E5">
      <w:pPr>
        <w:pStyle w:val="TOC1"/>
        <w:rPr>
          <w:rFonts w:ascii="Calibri" w:hAnsi="Calibri"/>
          <w:noProof/>
          <w:kern w:val="2"/>
          <w:sz w:val="24"/>
          <w:szCs w:val="24"/>
          <w:lang w:eastAsia="en-GB"/>
        </w:rPr>
      </w:pPr>
      <w:r>
        <w:rPr>
          <w:noProof/>
        </w:rPr>
        <w:t>B.3</w:t>
      </w:r>
      <w:r>
        <w:rPr>
          <w:rFonts w:ascii="Calibri" w:hAnsi="Calibri"/>
          <w:noProof/>
          <w:kern w:val="2"/>
          <w:sz w:val="24"/>
          <w:szCs w:val="24"/>
          <w:lang w:eastAsia="en-GB"/>
        </w:rPr>
        <w:tab/>
      </w:r>
      <w:r>
        <w:rPr>
          <w:noProof/>
        </w:rPr>
        <w:t>Example of computation</w:t>
      </w:r>
      <w:r>
        <w:rPr>
          <w:noProof/>
        </w:rPr>
        <w:tab/>
      </w:r>
      <w:r>
        <w:rPr>
          <w:noProof/>
        </w:rPr>
        <w:fldChar w:fldCharType="begin"/>
      </w:r>
      <w:r>
        <w:rPr>
          <w:noProof/>
        </w:rPr>
        <w:instrText xml:space="preserve"> PAGEREF _Toc239753470 \h </w:instrText>
      </w:r>
      <w:r>
        <w:rPr>
          <w:noProof/>
        </w:rPr>
      </w:r>
      <w:r>
        <w:rPr>
          <w:noProof/>
        </w:rPr>
        <w:fldChar w:fldCharType="separate"/>
      </w:r>
      <w:r>
        <w:rPr>
          <w:noProof/>
        </w:rPr>
        <w:t>154</w:t>
      </w:r>
      <w:r>
        <w:rPr>
          <w:noProof/>
        </w:rPr>
        <w:fldChar w:fldCharType="end"/>
      </w:r>
    </w:p>
    <w:p w14:paraId="6FCF023F" w14:textId="76FCF077" w:rsidR="00DF46E5" w:rsidRDefault="00DF46E5">
      <w:pPr>
        <w:pStyle w:val="TOC8"/>
        <w:rPr>
          <w:rFonts w:ascii="Calibri" w:hAnsi="Calibri"/>
          <w:b w:val="0"/>
          <w:noProof/>
          <w:kern w:val="2"/>
          <w:sz w:val="24"/>
          <w:szCs w:val="24"/>
          <w:lang w:eastAsia="en-GB"/>
        </w:rPr>
      </w:pPr>
      <w:r>
        <w:rPr>
          <w:noProof/>
        </w:rPr>
        <w:t>Annex C (normative):</w:t>
      </w:r>
      <w:r>
        <w:rPr>
          <w:noProof/>
        </w:rPr>
        <w:tab/>
        <w:t>Naming convention</w:t>
      </w:r>
      <w:r>
        <w:rPr>
          <w:noProof/>
        </w:rPr>
        <w:tab/>
      </w:r>
      <w:r>
        <w:rPr>
          <w:noProof/>
        </w:rPr>
        <w:fldChar w:fldCharType="begin"/>
      </w:r>
      <w:r>
        <w:rPr>
          <w:noProof/>
        </w:rPr>
        <w:instrText xml:space="preserve"> PAGEREF _Toc239753471 \h </w:instrText>
      </w:r>
      <w:r>
        <w:rPr>
          <w:noProof/>
        </w:rPr>
      </w:r>
      <w:r>
        <w:rPr>
          <w:noProof/>
        </w:rPr>
        <w:fldChar w:fldCharType="separate"/>
      </w:r>
      <w:r>
        <w:rPr>
          <w:noProof/>
        </w:rPr>
        <w:t>156</w:t>
      </w:r>
      <w:r>
        <w:rPr>
          <w:noProof/>
        </w:rPr>
        <w:fldChar w:fldCharType="end"/>
      </w:r>
    </w:p>
    <w:p w14:paraId="739622FE" w14:textId="099A41A6" w:rsidR="00DF46E5" w:rsidRDefault="00DF46E5">
      <w:pPr>
        <w:pStyle w:val="TOC1"/>
        <w:rPr>
          <w:rFonts w:ascii="Calibri" w:hAnsi="Calibri"/>
          <w:noProof/>
          <w:kern w:val="2"/>
          <w:sz w:val="24"/>
          <w:szCs w:val="24"/>
          <w:lang w:eastAsia="en-GB"/>
        </w:rPr>
      </w:pPr>
      <w:r>
        <w:rPr>
          <w:noProof/>
        </w:rPr>
        <w:t>C.1</w:t>
      </w:r>
      <w:r>
        <w:rPr>
          <w:rFonts w:ascii="Calibri" w:hAnsi="Calibri"/>
          <w:noProof/>
          <w:kern w:val="2"/>
          <w:sz w:val="24"/>
          <w:szCs w:val="24"/>
          <w:lang w:eastAsia="en-GB"/>
        </w:rPr>
        <w:tab/>
      </w:r>
      <w:r>
        <w:rPr>
          <w:noProof/>
        </w:rPr>
        <w:t>Routing Area Identities</w:t>
      </w:r>
      <w:r>
        <w:rPr>
          <w:noProof/>
        </w:rPr>
        <w:tab/>
      </w:r>
      <w:r>
        <w:rPr>
          <w:noProof/>
        </w:rPr>
        <w:fldChar w:fldCharType="begin"/>
      </w:r>
      <w:r>
        <w:rPr>
          <w:noProof/>
        </w:rPr>
        <w:instrText xml:space="preserve"> PAGEREF _Toc239753472 \h </w:instrText>
      </w:r>
      <w:r>
        <w:rPr>
          <w:noProof/>
        </w:rPr>
      </w:r>
      <w:r>
        <w:rPr>
          <w:noProof/>
        </w:rPr>
        <w:fldChar w:fldCharType="separate"/>
      </w:r>
      <w:r>
        <w:rPr>
          <w:noProof/>
        </w:rPr>
        <w:t>156</w:t>
      </w:r>
      <w:r>
        <w:rPr>
          <w:noProof/>
        </w:rPr>
        <w:fldChar w:fldCharType="end"/>
      </w:r>
    </w:p>
    <w:p w14:paraId="61C97111" w14:textId="77DF8D43" w:rsidR="00DF46E5" w:rsidRDefault="00DF46E5">
      <w:pPr>
        <w:pStyle w:val="TOC1"/>
        <w:rPr>
          <w:rFonts w:ascii="Calibri" w:hAnsi="Calibri"/>
          <w:noProof/>
          <w:kern w:val="2"/>
          <w:sz w:val="24"/>
          <w:szCs w:val="24"/>
          <w:lang w:eastAsia="en-GB"/>
        </w:rPr>
      </w:pPr>
      <w:r>
        <w:rPr>
          <w:noProof/>
        </w:rPr>
        <w:t>C.2</w:t>
      </w:r>
      <w:r>
        <w:rPr>
          <w:rFonts w:ascii="Calibri" w:hAnsi="Calibri"/>
          <w:noProof/>
          <w:kern w:val="2"/>
          <w:sz w:val="24"/>
          <w:szCs w:val="24"/>
          <w:lang w:eastAsia="en-GB"/>
        </w:rPr>
        <w:tab/>
      </w:r>
      <w:r>
        <w:rPr>
          <w:noProof/>
        </w:rPr>
        <w:t>GPRS Support Nodes</w:t>
      </w:r>
      <w:r>
        <w:rPr>
          <w:noProof/>
        </w:rPr>
        <w:tab/>
      </w:r>
      <w:r>
        <w:rPr>
          <w:noProof/>
        </w:rPr>
        <w:fldChar w:fldCharType="begin"/>
      </w:r>
      <w:r>
        <w:rPr>
          <w:noProof/>
        </w:rPr>
        <w:instrText xml:space="preserve"> PAGEREF _Toc239753473 \h </w:instrText>
      </w:r>
      <w:r>
        <w:rPr>
          <w:noProof/>
        </w:rPr>
      </w:r>
      <w:r>
        <w:rPr>
          <w:noProof/>
        </w:rPr>
        <w:fldChar w:fldCharType="separate"/>
      </w:r>
      <w:r>
        <w:rPr>
          <w:noProof/>
        </w:rPr>
        <w:t>157</w:t>
      </w:r>
      <w:r>
        <w:rPr>
          <w:noProof/>
        </w:rPr>
        <w:fldChar w:fldCharType="end"/>
      </w:r>
    </w:p>
    <w:p w14:paraId="080390B1" w14:textId="3B69F3EF" w:rsidR="00DF46E5" w:rsidRDefault="00DF46E5">
      <w:pPr>
        <w:pStyle w:val="TOC1"/>
        <w:rPr>
          <w:rFonts w:ascii="Calibri" w:hAnsi="Calibri"/>
          <w:noProof/>
          <w:kern w:val="2"/>
          <w:sz w:val="24"/>
          <w:szCs w:val="24"/>
          <w:lang w:eastAsia="en-GB"/>
        </w:rPr>
      </w:pPr>
      <w:r>
        <w:rPr>
          <w:noProof/>
        </w:rPr>
        <w:t>C.3</w:t>
      </w:r>
      <w:r>
        <w:rPr>
          <w:rFonts w:ascii="Calibri" w:hAnsi="Calibri"/>
          <w:noProof/>
          <w:kern w:val="2"/>
          <w:sz w:val="24"/>
          <w:szCs w:val="24"/>
          <w:lang w:eastAsia="en-GB"/>
        </w:rPr>
        <w:tab/>
      </w:r>
      <w:r>
        <w:rPr>
          <w:noProof/>
        </w:rPr>
        <w:t>Target ID</w:t>
      </w:r>
      <w:r>
        <w:rPr>
          <w:noProof/>
        </w:rPr>
        <w:tab/>
      </w:r>
      <w:r>
        <w:rPr>
          <w:noProof/>
        </w:rPr>
        <w:fldChar w:fldCharType="begin"/>
      </w:r>
      <w:r>
        <w:rPr>
          <w:noProof/>
        </w:rPr>
        <w:instrText xml:space="preserve"> PAGEREF _Toc239753474 \h </w:instrText>
      </w:r>
      <w:r>
        <w:rPr>
          <w:noProof/>
        </w:rPr>
      </w:r>
      <w:r>
        <w:rPr>
          <w:noProof/>
        </w:rPr>
        <w:fldChar w:fldCharType="separate"/>
      </w:r>
      <w:r>
        <w:rPr>
          <w:noProof/>
        </w:rPr>
        <w:t>157</w:t>
      </w:r>
      <w:r>
        <w:rPr>
          <w:noProof/>
        </w:rPr>
        <w:fldChar w:fldCharType="end"/>
      </w:r>
    </w:p>
    <w:p w14:paraId="0BD27EEA" w14:textId="4179A366" w:rsidR="00DF46E5" w:rsidRDefault="00DF46E5">
      <w:pPr>
        <w:pStyle w:val="TOC8"/>
        <w:rPr>
          <w:rFonts w:ascii="Calibri" w:hAnsi="Calibri"/>
          <w:b w:val="0"/>
          <w:noProof/>
          <w:kern w:val="2"/>
          <w:sz w:val="24"/>
          <w:szCs w:val="24"/>
          <w:lang w:eastAsia="en-GB"/>
        </w:rPr>
      </w:pPr>
      <w:r>
        <w:rPr>
          <w:noProof/>
        </w:rPr>
        <w:t>Annex D (informative):</w:t>
      </w:r>
      <w:r>
        <w:rPr>
          <w:noProof/>
        </w:rPr>
        <w:tab/>
        <w:t>Applicability and use of the ".3gppnetwork.org" domain name</w:t>
      </w:r>
      <w:r>
        <w:rPr>
          <w:noProof/>
        </w:rPr>
        <w:tab/>
      </w:r>
      <w:r>
        <w:rPr>
          <w:noProof/>
        </w:rPr>
        <w:fldChar w:fldCharType="begin"/>
      </w:r>
      <w:r>
        <w:rPr>
          <w:noProof/>
        </w:rPr>
        <w:instrText xml:space="preserve"> PAGEREF _Toc239753475 \h </w:instrText>
      </w:r>
      <w:r>
        <w:rPr>
          <w:noProof/>
        </w:rPr>
      </w:r>
      <w:r>
        <w:rPr>
          <w:noProof/>
        </w:rPr>
        <w:fldChar w:fldCharType="separate"/>
      </w:r>
      <w:r>
        <w:rPr>
          <w:noProof/>
        </w:rPr>
        <w:t>157</w:t>
      </w:r>
      <w:r>
        <w:rPr>
          <w:noProof/>
        </w:rPr>
        <w:fldChar w:fldCharType="end"/>
      </w:r>
    </w:p>
    <w:p w14:paraId="255B9BB8" w14:textId="750C0F32" w:rsidR="00DF46E5" w:rsidRDefault="00DF46E5">
      <w:pPr>
        <w:pStyle w:val="TOC8"/>
        <w:rPr>
          <w:rFonts w:ascii="Calibri" w:hAnsi="Calibri"/>
          <w:b w:val="0"/>
          <w:noProof/>
          <w:kern w:val="2"/>
          <w:sz w:val="24"/>
          <w:szCs w:val="24"/>
          <w:lang w:eastAsia="en-GB"/>
        </w:rPr>
      </w:pPr>
      <w:r>
        <w:rPr>
          <w:noProof/>
        </w:rPr>
        <w:t>Annex E (normative):</w:t>
      </w:r>
      <w:r>
        <w:rPr>
          <w:noProof/>
        </w:rPr>
        <w:tab/>
        <w:t>Procedure for sub</w:t>
      </w:r>
      <w:r>
        <w:rPr>
          <w:noProof/>
        </w:rPr>
        <w:noBreakHyphen/>
        <w:t>domain allocation</w:t>
      </w:r>
      <w:r>
        <w:rPr>
          <w:noProof/>
        </w:rPr>
        <w:tab/>
      </w:r>
      <w:r>
        <w:rPr>
          <w:noProof/>
        </w:rPr>
        <w:fldChar w:fldCharType="begin"/>
      </w:r>
      <w:r>
        <w:rPr>
          <w:noProof/>
        </w:rPr>
        <w:instrText xml:space="preserve"> PAGEREF _Toc239753476 \h </w:instrText>
      </w:r>
      <w:r>
        <w:rPr>
          <w:noProof/>
        </w:rPr>
      </w:r>
      <w:r>
        <w:rPr>
          <w:noProof/>
        </w:rPr>
        <w:fldChar w:fldCharType="separate"/>
      </w:r>
      <w:r>
        <w:rPr>
          <w:noProof/>
        </w:rPr>
        <w:t>159</w:t>
      </w:r>
      <w:r>
        <w:rPr>
          <w:noProof/>
        </w:rPr>
        <w:fldChar w:fldCharType="end"/>
      </w:r>
    </w:p>
    <w:p w14:paraId="4671AAF9" w14:textId="799AC29A" w:rsidR="00DF46E5" w:rsidRDefault="00DF46E5">
      <w:pPr>
        <w:pStyle w:val="TOC8"/>
        <w:rPr>
          <w:rFonts w:ascii="Calibri" w:hAnsi="Calibri"/>
          <w:b w:val="0"/>
          <w:noProof/>
          <w:kern w:val="2"/>
          <w:sz w:val="24"/>
          <w:szCs w:val="24"/>
          <w:lang w:eastAsia="en-GB"/>
        </w:rPr>
      </w:pPr>
      <w:r>
        <w:rPr>
          <w:noProof/>
        </w:rPr>
        <w:t>Annex F (informative):</w:t>
      </w:r>
      <w:r>
        <w:rPr>
          <w:noProof/>
        </w:rPr>
        <w:tab/>
        <w:t>Change history</w:t>
      </w:r>
      <w:r>
        <w:rPr>
          <w:noProof/>
        </w:rPr>
        <w:tab/>
      </w:r>
      <w:r>
        <w:rPr>
          <w:noProof/>
        </w:rPr>
        <w:fldChar w:fldCharType="begin"/>
      </w:r>
      <w:r>
        <w:rPr>
          <w:noProof/>
        </w:rPr>
        <w:instrText xml:space="preserve"> PAGEREF _Toc239753477 \h </w:instrText>
      </w:r>
      <w:r>
        <w:rPr>
          <w:noProof/>
        </w:rPr>
      </w:r>
      <w:r>
        <w:rPr>
          <w:noProof/>
        </w:rPr>
        <w:fldChar w:fldCharType="separate"/>
      </w:r>
      <w:r>
        <w:rPr>
          <w:noProof/>
        </w:rPr>
        <w:t>161</w:t>
      </w:r>
      <w:r>
        <w:rPr>
          <w:noProof/>
        </w:rPr>
        <w:fldChar w:fldCharType="end"/>
      </w:r>
    </w:p>
    <w:p w14:paraId="66AA1FB2" w14:textId="11B8F717" w:rsidR="00080512" w:rsidRDefault="00B24E29" w:rsidP="00B24E29">
      <w:pPr>
        <w:pStyle w:val="TT"/>
      </w:pPr>
      <w:r>
        <w:rPr>
          <w:noProof/>
          <w:sz w:val="22"/>
        </w:rPr>
        <w:fldChar w:fldCharType="end"/>
      </w:r>
      <w:r w:rsidR="00080512" w:rsidRPr="004D3578">
        <w:br w:type="page"/>
      </w:r>
      <w:bookmarkStart w:id="10" w:name="foreword"/>
      <w:bookmarkStart w:id="11" w:name="_Toc2086433"/>
      <w:bookmarkStart w:id="12" w:name="_Toc36112145"/>
      <w:bookmarkStart w:id="13" w:name="_Toc36112548"/>
      <w:bookmarkStart w:id="14" w:name="_Toc44854106"/>
      <w:bookmarkStart w:id="15" w:name="_Toc51839498"/>
      <w:bookmarkStart w:id="16" w:name="_Toc57880090"/>
      <w:bookmarkStart w:id="17" w:name="_Toc57880495"/>
      <w:bookmarkStart w:id="18" w:name="_Toc57880900"/>
      <w:bookmarkStart w:id="19" w:name="_Toc120005519"/>
      <w:bookmarkEnd w:id="10"/>
      <w:r w:rsidR="00080512" w:rsidRPr="004D3578">
        <w:t>Foreword</w:t>
      </w:r>
      <w:bookmarkEnd w:id="11"/>
      <w:bookmarkEnd w:id="12"/>
      <w:bookmarkEnd w:id="13"/>
      <w:bookmarkEnd w:id="14"/>
      <w:bookmarkEnd w:id="15"/>
      <w:bookmarkEnd w:id="16"/>
      <w:bookmarkEnd w:id="17"/>
      <w:bookmarkEnd w:id="18"/>
      <w:bookmarkEnd w:id="19"/>
    </w:p>
    <w:p w14:paraId="278EDCFC" w14:textId="77777777" w:rsidR="00080512" w:rsidRPr="004D3578" w:rsidRDefault="00080512">
      <w:r w:rsidRPr="004D3578">
        <w:t xml:space="preserve">This Technical </w:t>
      </w:r>
      <w:bookmarkStart w:id="20" w:name="spectype3"/>
      <w:r w:rsidRPr="009103DA">
        <w:t>Specification</w:t>
      </w:r>
      <w:bookmarkEnd w:id="20"/>
      <w:r w:rsidRPr="004D3578">
        <w:t xml:space="preserve"> has been produced by the 3</w:t>
      </w:r>
      <w:r w:rsidR="00F04712">
        <w:t>rd</w:t>
      </w:r>
      <w:r w:rsidRPr="004D3578">
        <w:t xml:space="preserve"> Generation Partnership Project (3GPP).</w:t>
      </w:r>
    </w:p>
    <w:p w14:paraId="2EC089E9" w14:textId="77777777" w:rsidR="00080512" w:rsidRPr="004D3578" w:rsidRDefault="00080512">
      <w:r w:rsidRPr="004D3578">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2B778BBC" w14:textId="77777777" w:rsidR="00080512" w:rsidRPr="004D3578" w:rsidRDefault="00080512">
      <w:pPr>
        <w:pStyle w:val="B1"/>
      </w:pPr>
      <w:r w:rsidRPr="004D3578">
        <w:t>Version x.y.z</w:t>
      </w:r>
    </w:p>
    <w:p w14:paraId="243867D7" w14:textId="77777777" w:rsidR="00080512" w:rsidRPr="004D3578" w:rsidRDefault="00080512">
      <w:pPr>
        <w:pStyle w:val="B1"/>
      </w:pPr>
      <w:r w:rsidRPr="004D3578">
        <w:t>where:</w:t>
      </w:r>
    </w:p>
    <w:p w14:paraId="22F473F5" w14:textId="77777777" w:rsidR="00080512" w:rsidRPr="004D3578" w:rsidRDefault="00080512">
      <w:pPr>
        <w:pStyle w:val="B2"/>
      </w:pPr>
      <w:r w:rsidRPr="004D3578">
        <w:t>x</w:t>
      </w:r>
      <w:r w:rsidRPr="004D3578">
        <w:tab/>
        <w:t>the first digit:</w:t>
      </w:r>
    </w:p>
    <w:p w14:paraId="1711311C" w14:textId="77777777" w:rsidR="00080512" w:rsidRPr="004D3578" w:rsidRDefault="00080512">
      <w:pPr>
        <w:pStyle w:val="B3"/>
      </w:pPr>
      <w:r w:rsidRPr="004D3578">
        <w:t>1</w:t>
      </w:r>
      <w:r w:rsidRPr="004D3578">
        <w:tab/>
        <w:t>presented to TSG for information;</w:t>
      </w:r>
    </w:p>
    <w:p w14:paraId="0995AE01" w14:textId="77777777" w:rsidR="00080512" w:rsidRPr="004D3578" w:rsidRDefault="00080512">
      <w:pPr>
        <w:pStyle w:val="B3"/>
      </w:pPr>
      <w:r w:rsidRPr="004D3578">
        <w:t>2</w:t>
      </w:r>
      <w:r w:rsidRPr="004D3578">
        <w:tab/>
        <w:t>presented to TSG for approval;</w:t>
      </w:r>
    </w:p>
    <w:p w14:paraId="4E4123FF" w14:textId="77777777" w:rsidR="00080512" w:rsidRPr="004D3578" w:rsidRDefault="00080512">
      <w:pPr>
        <w:pStyle w:val="B3"/>
      </w:pPr>
      <w:r w:rsidRPr="004D3578">
        <w:t>3</w:t>
      </w:r>
      <w:r w:rsidRPr="004D3578">
        <w:tab/>
        <w:t>or greater indicates TSG approved document under change control.</w:t>
      </w:r>
    </w:p>
    <w:p w14:paraId="340EB9FD" w14:textId="77777777" w:rsidR="00080512" w:rsidRPr="004D3578" w:rsidRDefault="00080512">
      <w:pPr>
        <w:pStyle w:val="B2"/>
      </w:pPr>
      <w:r w:rsidRPr="004D3578">
        <w:t>y</w:t>
      </w:r>
      <w:r w:rsidRPr="004D3578">
        <w:tab/>
        <w:t>the second digit is incremented for all changes of substance, i.e. technical enhancements, corrections, updates, etc.</w:t>
      </w:r>
    </w:p>
    <w:p w14:paraId="3401FC46" w14:textId="77777777" w:rsidR="00080512" w:rsidRDefault="00080512">
      <w:pPr>
        <w:pStyle w:val="B2"/>
      </w:pPr>
      <w:r w:rsidRPr="004D3578">
        <w:t>z</w:t>
      </w:r>
      <w:r w:rsidRPr="004D3578">
        <w:tab/>
        <w:t>the third digit is incremented when editorial only changes have been incorporated in the document.</w:t>
      </w:r>
    </w:p>
    <w:p w14:paraId="4B37C958" w14:textId="77777777" w:rsidR="008C384C" w:rsidRDefault="008C384C" w:rsidP="008C384C">
      <w:r>
        <w:t xml:space="preserve">In </w:t>
      </w:r>
      <w:r w:rsidR="0074026F">
        <w:t>the present</w:t>
      </w:r>
      <w:r>
        <w:t xml:space="preserve"> document, modal verbs have the following meanings:</w:t>
      </w:r>
    </w:p>
    <w:p w14:paraId="36340C7C" w14:textId="77777777" w:rsidR="008C384C" w:rsidRDefault="008C384C" w:rsidP="00774DA4">
      <w:pPr>
        <w:pStyle w:val="EX"/>
      </w:pPr>
      <w:r w:rsidRPr="008C384C">
        <w:rPr>
          <w:b/>
        </w:rPr>
        <w:t>shall</w:t>
      </w:r>
      <w:r w:rsidR="000267D7">
        <w:tab/>
      </w:r>
      <w:r>
        <w:t>indicates a mandatory requirement to do something</w:t>
      </w:r>
    </w:p>
    <w:p w14:paraId="05CFD0E2" w14:textId="77777777" w:rsidR="008C384C" w:rsidRDefault="008C384C" w:rsidP="00774DA4">
      <w:pPr>
        <w:pStyle w:val="EX"/>
      </w:pPr>
      <w:r w:rsidRPr="008C384C">
        <w:rPr>
          <w:b/>
        </w:rPr>
        <w:t>shall not</w:t>
      </w:r>
      <w:r>
        <w:tab/>
        <w:t>indicates an interdiction (</w:t>
      </w:r>
      <w:r w:rsidR="001F1132">
        <w:t>prohibition</w:t>
      </w:r>
      <w:r>
        <w:t>) to do something</w:t>
      </w:r>
    </w:p>
    <w:p w14:paraId="108D2DCB" w14:textId="77777777" w:rsidR="00BA19ED" w:rsidRPr="004D3578" w:rsidRDefault="00BA19ED" w:rsidP="00A27486">
      <w:r>
        <w:t>The constructions "shall" and "shall not" are confined to the context of normative provisions, and do not appear in Technical Reports.</w:t>
      </w:r>
    </w:p>
    <w:p w14:paraId="1322875C" w14:textId="77777777" w:rsidR="00C1496A" w:rsidRPr="004D3578" w:rsidRDefault="00C1496A" w:rsidP="00A27486">
      <w:r>
        <w:t xml:space="preserve">The constructions "must" and "must not" are not used as substitutes for "shall" and "shall not". Their use is avoided insofar as possible, and </w:t>
      </w:r>
      <w:r w:rsidR="001F1132">
        <w:t xml:space="preserve">they </w:t>
      </w:r>
      <w:r>
        <w:t xml:space="preserve">are </w:t>
      </w:r>
      <w:r w:rsidR="001F1132" w:rsidRPr="001F1132">
        <w:t>not</w:t>
      </w:r>
      <w:r>
        <w:t xml:space="preserve"> used in a normative context except in a direct citation from an external, referenced, non-3GPP document, or so as to maintain continuity of style when extending or modifying the provisions of such a referenced document.</w:t>
      </w:r>
    </w:p>
    <w:p w14:paraId="2EAF9A42" w14:textId="77777777" w:rsidR="008C384C" w:rsidRDefault="008C384C" w:rsidP="00774DA4">
      <w:pPr>
        <w:pStyle w:val="EX"/>
      </w:pPr>
      <w:r w:rsidRPr="008C384C">
        <w:rPr>
          <w:b/>
        </w:rPr>
        <w:t>should</w:t>
      </w:r>
      <w:r w:rsidR="000267D7">
        <w:tab/>
      </w:r>
      <w:r>
        <w:t>indicates a recommendation to do something</w:t>
      </w:r>
    </w:p>
    <w:p w14:paraId="21BD948B" w14:textId="77777777" w:rsidR="008C384C" w:rsidRDefault="008C384C" w:rsidP="00774DA4">
      <w:pPr>
        <w:pStyle w:val="EX"/>
      </w:pPr>
      <w:r w:rsidRPr="008C384C">
        <w:rPr>
          <w:b/>
        </w:rPr>
        <w:t>should not</w:t>
      </w:r>
      <w:r>
        <w:tab/>
        <w:t>indicates a recommendation not to do something</w:t>
      </w:r>
    </w:p>
    <w:p w14:paraId="00F865AD" w14:textId="77777777" w:rsidR="008C384C" w:rsidRDefault="008C384C" w:rsidP="00774DA4">
      <w:pPr>
        <w:pStyle w:val="EX"/>
      </w:pPr>
      <w:r w:rsidRPr="00774DA4">
        <w:rPr>
          <w:b/>
        </w:rPr>
        <w:t>may</w:t>
      </w:r>
      <w:r w:rsidR="000267D7">
        <w:tab/>
      </w:r>
      <w:r>
        <w:t>indicates permission to do something</w:t>
      </w:r>
    </w:p>
    <w:p w14:paraId="546154C5" w14:textId="77777777" w:rsidR="008C384C" w:rsidRDefault="008C384C" w:rsidP="00774DA4">
      <w:pPr>
        <w:pStyle w:val="EX"/>
      </w:pPr>
      <w:r w:rsidRPr="00774DA4">
        <w:rPr>
          <w:b/>
        </w:rPr>
        <w:t>need not</w:t>
      </w:r>
      <w:r>
        <w:tab/>
        <w:t>indicates permission not to do something</w:t>
      </w:r>
    </w:p>
    <w:p w14:paraId="34FDE8E1" w14:textId="77777777" w:rsidR="008C384C" w:rsidRDefault="008C384C" w:rsidP="00A27486">
      <w:r>
        <w:t>The construction "may not" is ambiguous</w:t>
      </w:r>
      <w:r w:rsidR="001F1132">
        <w:t xml:space="preserve"> </w:t>
      </w:r>
      <w:r>
        <w:t xml:space="preserve">and </w:t>
      </w:r>
      <w:r w:rsidR="00774DA4">
        <w:t>is not</w:t>
      </w:r>
      <w:r w:rsidR="00F9008D">
        <w:t xml:space="preserve"> </w:t>
      </w:r>
      <w:r>
        <w:t>used in normative elements.</w:t>
      </w:r>
      <w:r w:rsidR="001F1132">
        <w:t xml:space="preserve"> The </w:t>
      </w:r>
      <w:r w:rsidR="003765B8">
        <w:t xml:space="preserve">unambiguous </w:t>
      </w:r>
      <w:r w:rsidR="001F1132">
        <w:t>construction</w:t>
      </w:r>
      <w:r w:rsidR="003765B8">
        <w:t>s</w:t>
      </w:r>
      <w:r w:rsidR="001F1132">
        <w:t xml:space="preserve"> "might not" </w:t>
      </w:r>
      <w:r w:rsidR="003765B8">
        <w:t>or "shall not" are</w:t>
      </w:r>
      <w:r w:rsidR="001F1132">
        <w:t xml:space="preserve"> used </w:t>
      </w:r>
      <w:r w:rsidR="003765B8">
        <w:t xml:space="preserve">instead, depending upon the </w:t>
      </w:r>
      <w:r w:rsidR="001F1132">
        <w:t>meaning intended.</w:t>
      </w:r>
    </w:p>
    <w:p w14:paraId="0BDBC07B" w14:textId="77777777" w:rsidR="008C384C" w:rsidRDefault="008C384C" w:rsidP="00774DA4">
      <w:pPr>
        <w:pStyle w:val="EX"/>
      </w:pPr>
      <w:r w:rsidRPr="00774DA4">
        <w:rPr>
          <w:b/>
        </w:rPr>
        <w:t>can</w:t>
      </w:r>
      <w:r w:rsidR="000267D7">
        <w:tab/>
      </w:r>
      <w:r>
        <w:t>indicates</w:t>
      </w:r>
      <w:r w:rsidR="00774DA4">
        <w:t xml:space="preserve"> that something is possible</w:t>
      </w:r>
    </w:p>
    <w:p w14:paraId="0873DFC4" w14:textId="77777777" w:rsidR="00774DA4" w:rsidRDefault="00774DA4" w:rsidP="00774DA4">
      <w:pPr>
        <w:pStyle w:val="EX"/>
      </w:pPr>
      <w:r w:rsidRPr="00774DA4">
        <w:rPr>
          <w:b/>
        </w:rPr>
        <w:t>cannot</w:t>
      </w:r>
      <w:r w:rsidR="000267D7">
        <w:tab/>
      </w:r>
      <w:r>
        <w:t>indicates that something is impossible</w:t>
      </w:r>
    </w:p>
    <w:p w14:paraId="605C14B4" w14:textId="77777777" w:rsidR="00774DA4" w:rsidRDefault="00774DA4" w:rsidP="00A27486">
      <w:r>
        <w:t xml:space="preserve">The constructions "can" and "cannot" </w:t>
      </w:r>
      <w:r w:rsidR="00F9008D">
        <w:t xml:space="preserve">are not </w:t>
      </w:r>
      <w:r>
        <w:t>substitute</w:t>
      </w:r>
      <w:r w:rsidR="003765B8">
        <w:t>s</w:t>
      </w:r>
      <w:r>
        <w:t xml:space="preserve"> for "may" and "need not".</w:t>
      </w:r>
    </w:p>
    <w:p w14:paraId="47932790" w14:textId="77777777" w:rsidR="00774DA4" w:rsidRDefault="00774DA4" w:rsidP="00774DA4">
      <w:pPr>
        <w:pStyle w:val="EX"/>
      </w:pPr>
      <w:r w:rsidRPr="00774DA4">
        <w:rPr>
          <w:b/>
        </w:rPr>
        <w:t>will</w:t>
      </w:r>
      <w:r w:rsidR="000267D7">
        <w:tab/>
      </w:r>
      <w:r>
        <w:t xml:space="preserve">indicates that something is certain </w:t>
      </w:r>
      <w:r w:rsidR="003765B8">
        <w:t xml:space="preserve">or </w:t>
      </w:r>
      <w:r>
        <w:t xml:space="preserve">expected to happen </w:t>
      </w:r>
      <w:r w:rsidR="003765B8">
        <w:t xml:space="preserve">as a result of action taken by an </w:t>
      </w:r>
      <w:r>
        <w:t>agency the behaviour of which is outside the scope of the present document</w:t>
      </w:r>
    </w:p>
    <w:p w14:paraId="7361A7E9" w14:textId="77777777" w:rsidR="00774DA4" w:rsidRDefault="00774DA4" w:rsidP="00774DA4">
      <w:pPr>
        <w:pStyle w:val="EX"/>
      </w:pPr>
      <w:r w:rsidRPr="00774DA4">
        <w:rPr>
          <w:b/>
        </w:rPr>
        <w:t>will</w:t>
      </w:r>
      <w:r>
        <w:rPr>
          <w:b/>
        </w:rPr>
        <w:t xml:space="preserve"> not</w:t>
      </w:r>
      <w:r w:rsidR="000267D7">
        <w:tab/>
      </w:r>
      <w:r>
        <w:t xml:space="preserve">indicates that something is certain </w:t>
      </w:r>
      <w:r w:rsidR="003765B8">
        <w:t xml:space="preserve">or expected not </w:t>
      </w:r>
      <w:r>
        <w:t xml:space="preserve">to happen </w:t>
      </w:r>
      <w:r w:rsidR="003765B8">
        <w:t xml:space="preserve">as a result of action taken </w:t>
      </w:r>
      <w:r>
        <w:t xml:space="preserve">by </w:t>
      </w:r>
      <w:r w:rsidR="003765B8">
        <w:t xml:space="preserve">an </w:t>
      </w:r>
      <w:r>
        <w:t>agency the behaviour of which is outside the scope of the present document</w:t>
      </w:r>
    </w:p>
    <w:p w14:paraId="0473855E" w14:textId="77777777" w:rsidR="001F1132" w:rsidRDefault="001F1132" w:rsidP="00774DA4">
      <w:pPr>
        <w:pStyle w:val="EX"/>
      </w:pPr>
      <w:r>
        <w:rPr>
          <w:b/>
        </w:rPr>
        <w:t>might</w:t>
      </w:r>
      <w:r w:rsidRPr="001F1132">
        <w:tab/>
        <w:t xml:space="preserve">indicates a likelihood that something will happen as a result of </w:t>
      </w:r>
      <w:r w:rsidR="003765B8">
        <w:t xml:space="preserve">action taken by </w:t>
      </w:r>
      <w:r w:rsidRPr="001F1132">
        <w:t>some agency the</w:t>
      </w:r>
      <w:r>
        <w:t xml:space="preserve"> behaviour of which is outside the scope of the present document</w:t>
      </w:r>
    </w:p>
    <w:p w14:paraId="5ED01407" w14:textId="77777777" w:rsidR="003765B8" w:rsidRDefault="003765B8" w:rsidP="003765B8">
      <w:pPr>
        <w:pStyle w:val="EX"/>
      </w:pPr>
      <w:r>
        <w:rPr>
          <w:b/>
        </w:rPr>
        <w:t>might not</w:t>
      </w:r>
      <w:r w:rsidRPr="001F1132">
        <w:tab/>
        <w:t xml:space="preserve">indicates a likelihood that something will </w:t>
      </w:r>
      <w:r>
        <w:t xml:space="preserve">not </w:t>
      </w:r>
      <w:r w:rsidRPr="001F1132">
        <w:t xml:space="preserve">happen as a result of </w:t>
      </w:r>
      <w:r>
        <w:t xml:space="preserve">action taken by </w:t>
      </w:r>
      <w:r w:rsidRPr="001F1132">
        <w:t>some agency the</w:t>
      </w:r>
      <w:r>
        <w:t xml:space="preserve"> behaviour of which is outside the scope of the present document</w:t>
      </w:r>
    </w:p>
    <w:p w14:paraId="6F9D492D" w14:textId="77777777" w:rsidR="001F1132" w:rsidRDefault="001F1132" w:rsidP="001F1132">
      <w:r>
        <w:t>In addition:</w:t>
      </w:r>
    </w:p>
    <w:p w14:paraId="000D2E20" w14:textId="77777777" w:rsidR="00774DA4" w:rsidRDefault="00774DA4" w:rsidP="00774DA4">
      <w:pPr>
        <w:pStyle w:val="EX"/>
      </w:pPr>
      <w:r w:rsidRPr="00647114">
        <w:rPr>
          <w:b/>
        </w:rPr>
        <w:t>is</w:t>
      </w:r>
      <w:r>
        <w:tab/>
        <w:t>(or any other verb in the indicative</w:t>
      </w:r>
      <w:r w:rsidR="001F1132">
        <w:t xml:space="preserve"> mood</w:t>
      </w:r>
      <w:r>
        <w:t>) indicates a statement of fact</w:t>
      </w:r>
    </w:p>
    <w:p w14:paraId="14AF2EF6" w14:textId="77777777" w:rsidR="00647114" w:rsidRDefault="00647114" w:rsidP="00774DA4">
      <w:pPr>
        <w:pStyle w:val="EX"/>
      </w:pPr>
      <w:r w:rsidRPr="00647114">
        <w:rPr>
          <w:b/>
        </w:rPr>
        <w:t>is not</w:t>
      </w:r>
      <w:r>
        <w:tab/>
        <w:t>(or any other negative verb in the indicative</w:t>
      </w:r>
      <w:r w:rsidR="001F1132">
        <w:t xml:space="preserve"> mood</w:t>
      </w:r>
      <w:r>
        <w:t>) indicates a statement of fact</w:t>
      </w:r>
    </w:p>
    <w:p w14:paraId="1FA942BA" w14:textId="77777777" w:rsidR="00774DA4" w:rsidRPr="004D3578" w:rsidRDefault="00647114" w:rsidP="00A27486">
      <w:r>
        <w:t>The constructions "is" and "is not" do not indicate requirements.</w:t>
      </w:r>
    </w:p>
    <w:p w14:paraId="3B7192E9" w14:textId="77777777" w:rsidR="009103DA" w:rsidRDefault="009103DA" w:rsidP="00BB7F6A">
      <w:pPr>
        <w:pStyle w:val="Heading1"/>
      </w:pPr>
      <w:bookmarkStart w:id="21" w:name="introduction"/>
      <w:bookmarkStart w:id="22" w:name="_Toc19695223"/>
      <w:bookmarkStart w:id="23" w:name="_Toc27225288"/>
      <w:bookmarkStart w:id="24" w:name="_Toc36112146"/>
      <w:bookmarkStart w:id="25" w:name="_Toc36112549"/>
      <w:bookmarkStart w:id="26" w:name="_Toc44854107"/>
      <w:bookmarkStart w:id="27" w:name="_Toc51839499"/>
      <w:bookmarkStart w:id="28" w:name="_Toc57880091"/>
      <w:bookmarkStart w:id="29" w:name="_Toc57880496"/>
      <w:bookmarkStart w:id="30" w:name="_Toc57880901"/>
      <w:bookmarkStart w:id="31" w:name="_Toc120005520"/>
      <w:bookmarkStart w:id="32" w:name="_Toc239753022"/>
      <w:bookmarkEnd w:id="21"/>
      <w:r>
        <w:t>1</w:t>
      </w:r>
      <w:r>
        <w:tab/>
        <w:t>Scope</w:t>
      </w:r>
      <w:bookmarkEnd w:id="22"/>
      <w:bookmarkEnd w:id="23"/>
      <w:bookmarkEnd w:id="24"/>
      <w:bookmarkEnd w:id="25"/>
      <w:bookmarkEnd w:id="26"/>
      <w:bookmarkEnd w:id="27"/>
      <w:bookmarkEnd w:id="28"/>
      <w:bookmarkEnd w:id="29"/>
      <w:bookmarkEnd w:id="30"/>
      <w:bookmarkEnd w:id="31"/>
      <w:bookmarkEnd w:id="32"/>
    </w:p>
    <w:p w14:paraId="0F1DC4E5" w14:textId="77777777" w:rsidR="009103DA" w:rsidRDefault="009103DA" w:rsidP="001C6A25">
      <w:r w:rsidRPr="001C6A25">
        <w:t>The present document defines the principal purpose and use of different naming, numbering, addressing and identification resources (i.e. Identifiers (ID)) within the digital cellular telecommunications system and the 3GPP system.</w:t>
      </w:r>
    </w:p>
    <w:p w14:paraId="04174D47" w14:textId="5F86F133" w:rsidR="009103DA" w:rsidRDefault="009103DA" w:rsidP="009103DA">
      <w:r>
        <w:t>IDs that are covered by this specification includes both public IDs, private IDs and IDs that are assigned to MSs/UEs. Many of the IDs are used temporary in the networks and are allocated and assigned by the operators and some other IDs are allocated and assigned on either global, regional and national level by an administrator. See ITU-T Recommendation E.101</w:t>
      </w:r>
      <w:r w:rsidR="00D60F0F">
        <w:t> [</w:t>
      </w:r>
      <w:r>
        <w:t>122].</w:t>
      </w:r>
    </w:p>
    <w:p w14:paraId="0CFC463B" w14:textId="77777777" w:rsidR="009103DA" w:rsidRDefault="009103DA" w:rsidP="009103DA">
      <w:pPr>
        <w:pStyle w:val="NO"/>
      </w:pPr>
      <w:r>
        <w:t>NOTE:</w:t>
      </w:r>
      <w:r>
        <w:tab/>
        <w:t>Allocation means the process of opening a numbering, naming or addressing resource in a plan for the purpose of its use by a telecommunication service under specified conditions. The allocation in itself does not yet give rights for any user, whether an operator, service provider, user or someone else, to use the resource. Assignment means authorization given to an applicant for the right of use of number, naming or addressing resources under specified conditions.</w:t>
      </w:r>
    </w:p>
    <w:p w14:paraId="451F0A11" w14:textId="77777777" w:rsidR="009103DA" w:rsidRDefault="009103DA" w:rsidP="009103DA">
      <w:r>
        <w:t>The present document defines:</w:t>
      </w:r>
    </w:p>
    <w:p w14:paraId="52D216B3" w14:textId="77777777" w:rsidR="009103DA" w:rsidRDefault="009103DA" w:rsidP="009103DA">
      <w:pPr>
        <w:pStyle w:val="B1"/>
      </w:pPr>
      <w:r>
        <w:t>0)</w:t>
      </w:r>
      <w:r>
        <w:tab/>
        <w:t>the principal purpose and use of International Mobile station Equipment Identities (IMEI) within the digital cellular telecommunications system and the 3GPP system</w:t>
      </w:r>
    </w:p>
    <w:p w14:paraId="60BDB9C7" w14:textId="77777777" w:rsidR="009103DA" w:rsidRDefault="009103DA" w:rsidP="009103DA">
      <w:pPr>
        <w:pStyle w:val="B1"/>
      </w:pPr>
      <w:r>
        <w:t xml:space="preserve">a)  an identification plan for </w:t>
      </w:r>
      <w:r w:rsidRPr="00080105">
        <w:t xml:space="preserve">public networks and subscriptions </w:t>
      </w:r>
      <w:r>
        <w:t>in the 3GPP systems;</w:t>
      </w:r>
    </w:p>
    <w:p w14:paraId="698CDE95" w14:textId="77777777" w:rsidR="009103DA" w:rsidRDefault="009103DA" w:rsidP="009103DA">
      <w:pPr>
        <w:pStyle w:val="B1"/>
      </w:pPr>
      <w:r>
        <w:t>b)</w:t>
      </w:r>
      <w:r>
        <w:tab/>
        <w:t>principles of assigning telephone  numbers to MSs in the country of registration of the MS;</w:t>
      </w:r>
    </w:p>
    <w:p w14:paraId="5C43EB6B" w14:textId="77777777" w:rsidR="009103DA" w:rsidRDefault="009103DA" w:rsidP="009103DA">
      <w:pPr>
        <w:pStyle w:val="B1"/>
      </w:pPr>
      <w:r>
        <w:t>c)</w:t>
      </w:r>
      <w:r>
        <w:tab/>
        <w:t>principles of assigning Mobile Station (MS) roaming numbers to visiting MSs;</w:t>
      </w:r>
    </w:p>
    <w:p w14:paraId="34AB5A4A" w14:textId="77777777" w:rsidR="009103DA" w:rsidRDefault="009103DA" w:rsidP="009103DA">
      <w:pPr>
        <w:pStyle w:val="B1"/>
      </w:pPr>
      <w:r>
        <w:t>d)</w:t>
      </w:r>
      <w:r>
        <w:tab/>
        <w:t>an identification plan for location areas, routing areas, and base stations in the GSM system;</w:t>
      </w:r>
    </w:p>
    <w:p w14:paraId="2CB38A5F" w14:textId="77777777" w:rsidR="009103DA" w:rsidRDefault="009103DA" w:rsidP="009103DA">
      <w:pPr>
        <w:pStyle w:val="B1"/>
      </w:pPr>
      <w:r>
        <w:t>e)</w:t>
      </w:r>
      <w:r>
        <w:tab/>
        <w:t>an identification plan for MSCs, SGSNs, GGSNs, and location registers in the GSM/UMTS system;</w:t>
      </w:r>
    </w:p>
    <w:p w14:paraId="7ED02EE8" w14:textId="77777777" w:rsidR="009103DA" w:rsidRDefault="009103DA" w:rsidP="009103DA">
      <w:pPr>
        <w:pStyle w:val="B1"/>
      </w:pPr>
      <w:r>
        <w:t>f)</w:t>
      </w:r>
      <w:r>
        <w:tab/>
        <w:t>principles of assigning international mobile equipment identities;</w:t>
      </w:r>
    </w:p>
    <w:p w14:paraId="13A476AA" w14:textId="77777777" w:rsidR="009103DA" w:rsidRDefault="009103DA" w:rsidP="009103DA">
      <w:pPr>
        <w:pStyle w:val="B1"/>
      </w:pPr>
      <w:r>
        <w:t>g)</w:t>
      </w:r>
      <w:r>
        <w:tab/>
        <w:t>principles of assigning zones for regional subscription;</w:t>
      </w:r>
    </w:p>
    <w:p w14:paraId="27691F51" w14:textId="77777777" w:rsidR="009103DA" w:rsidRDefault="009103DA" w:rsidP="009103DA">
      <w:pPr>
        <w:pStyle w:val="B1"/>
      </w:pPr>
      <w:r>
        <w:t>h)</w:t>
      </w:r>
      <w:r>
        <w:tab/>
        <w:t>an identification plan for groups of subscribers to the Voice Group Call Service (VGCS) and to the Voice Broadcast Service (VBS); and identification plan for voice group calls and voice broadcast calls; an identification plan for group call areas;</w:t>
      </w:r>
    </w:p>
    <w:p w14:paraId="06E32BD0" w14:textId="77777777" w:rsidR="009103DA" w:rsidRDefault="009103DA" w:rsidP="009103DA">
      <w:pPr>
        <w:pStyle w:val="B1"/>
      </w:pPr>
      <w:r>
        <w:t>i)</w:t>
      </w:r>
      <w:r>
        <w:tab/>
        <w:t>principles for assigning Packet Data Protocol (PDP) addresses to mobile stations;</w:t>
      </w:r>
    </w:p>
    <w:p w14:paraId="541485AE" w14:textId="77777777" w:rsidR="009103DA" w:rsidRDefault="009103DA" w:rsidP="009103DA">
      <w:pPr>
        <w:pStyle w:val="B1"/>
      </w:pPr>
      <w:r>
        <w:t>j)</w:t>
      </w:r>
      <w:r>
        <w:tab/>
        <w:t>an identification plan for point-to-multipoint data transmission groups;</w:t>
      </w:r>
    </w:p>
    <w:p w14:paraId="32594A1D" w14:textId="77777777" w:rsidR="009103DA" w:rsidRDefault="009103DA" w:rsidP="009103DA">
      <w:pPr>
        <w:pStyle w:val="B1"/>
      </w:pPr>
      <w:r>
        <w:t>k)</w:t>
      </w:r>
      <w:r>
        <w:tab/>
        <w:t>an identification plan for CN domain, RNC and service area in the UTRAN system.</w:t>
      </w:r>
    </w:p>
    <w:p w14:paraId="267D1593" w14:textId="77777777" w:rsidR="009103DA" w:rsidRDefault="009103DA" w:rsidP="009103DA">
      <w:pPr>
        <w:pStyle w:val="B1"/>
      </w:pPr>
      <w:r>
        <w:t>l)</w:t>
      </w:r>
      <w:r>
        <w:tab/>
        <w:t>an identification plan for mobile subscribers in the WLAN system.</w:t>
      </w:r>
    </w:p>
    <w:p w14:paraId="27B1767B" w14:textId="77777777" w:rsidR="009103DA" w:rsidRDefault="009103DA" w:rsidP="009103DA">
      <w:pPr>
        <w:pStyle w:val="B1"/>
      </w:pPr>
      <w:r>
        <w:t>m)</w:t>
      </w:r>
      <w:r>
        <w:tab/>
        <w:t>addressing and identification for IMS Service Continuity</w:t>
      </w:r>
    </w:p>
    <w:p w14:paraId="5E1B0A7F" w14:textId="77777777" w:rsidR="009103DA" w:rsidRDefault="009103DA" w:rsidP="009103DA">
      <w:pPr>
        <w:pStyle w:val="B1"/>
      </w:pPr>
      <w:r>
        <w:t>n)</w:t>
      </w:r>
      <w:r>
        <w:tab/>
        <w:t>an identification plan together with principles of assignment and mapping of identities for the Evolved Packet System; and</w:t>
      </w:r>
    </w:p>
    <w:p w14:paraId="4E6EA4B8" w14:textId="77777777" w:rsidR="009103DA" w:rsidRDefault="009103DA" w:rsidP="009103DA">
      <w:pPr>
        <w:pStyle w:val="B1"/>
      </w:pPr>
      <w:r>
        <w:t>o)</w:t>
      </w:r>
      <w:r>
        <w:tab/>
        <w:t>addressing and identification for Proximity-based (ProSe) Services.</w:t>
      </w:r>
    </w:p>
    <w:p w14:paraId="05B206FB" w14:textId="77777777" w:rsidR="009103DA" w:rsidRDefault="009103DA" w:rsidP="009103DA">
      <w:pPr>
        <w:pStyle w:val="B1"/>
      </w:pPr>
      <w:r>
        <w:t>p)</w:t>
      </w:r>
      <w:r>
        <w:tab/>
        <w:t>an identification for Online Charging System (OCS).</w:t>
      </w:r>
    </w:p>
    <w:p w14:paraId="19C28063" w14:textId="77777777" w:rsidR="009103DA" w:rsidRDefault="009103DA" w:rsidP="009103DA">
      <w:pPr>
        <w:pStyle w:val="B1"/>
      </w:pPr>
      <w:r>
        <w:t>q)</w:t>
      </w:r>
      <w:r>
        <w:tab/>
        <w:t>an identification plan together with principles of assignment and mapping of identities for the 5G System.</w:t>
      </w:r>
    </w:p>
    <w:p w14:paraId="55C40817" w14:textId="77777777" w:rsidR="009103DA" w:rsidRDefault="009103DA" w:rsidP="009103DA">
      <w:r>
        <w:t xml:space="preserve">The present document specifies functions, </w:t>
      </w:r>
      <w:r w:rsidRPr="003E4842">
        <w:t>procedures</w:t>
      </w:r>
      <w:r>
        <w:t xml:space="preserve"> and information which apply to GERAN Iu mode. However, functionality related to GERAN Iu mode is neither maintained nor enhanced.</w:t>
      </w:r>
    </w:p>
    <w:p w14:paraId="5C77480D" w14:textId="77777777" w:rsidR="009103DA" w:rsidRDefault="009103DA" w:rsidP="00BB7F6A">
      <w:pPr>
        <w:pStyle w:val="Heading2"/>
      </w:pPr>
      <w:bookmarkStart w:id="33" w:name="_Toc19695224"/>
      <w:bookmarkStart w:id="34" w:name="_Toc27225289"/>
      <w:bookmarkStart w:id="35" w:name="_Toc36112147"/>
      <w:bookmarkStart w:id="36" w:name="_Toc36112550"/>
      <w:bookmarkStart w:id="37" w:name="_Toc44854108"/>
      <w:bookmarkStart w:id="38" w:name="_Toc51839500"/>
      <w:bookmarkStart w:id="39" w:name="_Toc57880092"/>
      <w:bookmarkStart w:id="40" w:name="_Toc57880497"/>
      <w:bookmarkStart w:id="41" w:name="_Toc57880902"/>
      <w:bookmarkStart w:id="42" w:name="_Toc120005521"/>
      <w:bookmarkStart w:id="43" w:name="_Toc239753023"/>
      <w:r>
        <w:t>1.1</w:t>
      </w:r>
      <w:r>
        <w:tab/>
        <w:t>References</w:t>
      </w:r>
      <w:bookmarkEnd w:id="33"/>
      <w:bookmarkEnd w:id="34"/>
      <w:bookmarkEnd w:id="35"/>
      <w:bookmarkEnd w:id="36"/>
      <w:bookmarkEnd w:id="37"/>
      <w:bookmarkEnd w:id="38"/>
      <w:bookmarkEnd w:id="39"/>
      <w:bookmarkEnd w:id="40"/>
      <w:bookmarkEnd w:id="41"/>
      <w:bookmarkEnd w:id="42"/>
      <w:bookmarkEnd w:id="43"/>
    </w:p>
    <w:p w14:paraId="6713F190" w14:textId="77777777" w:rsidR="009103DA" w:rsidRDefault="009103DA" w:rsidP="00BB7F6A">
      <w:pPr>
        <w:pStyle w:val="Heading3"/>
      </w:pPr>
      <w:bookmarkStart w:id="44" w:name="_Toc19695225"/>
      <w:bookmarkStart w:id="45" w:name="_Toc27225290"/>
      <w:bookmarkStart w:id="46" w:name="_Toc36112148"/>
      <w:bookmarkStart w:id="47" w:name="_Toc36112551"/>
      <w:bookmarkStart w:id="48" w:name="_Toc44854109"/>
      <w:bookmarkStart w:id="49" w:name="_Toc51839501"/>
      <w:bookmarkStart w:id="50" w:name="_Toc57880093"/>
      <w:bookmarkStart w:id="51" w:name="_Toc57880498"/>
      <w:bookmarkStart w:id="52" w:name="_Toc57880903"/>
      <w:bookmarkStart w:id="53" w:name="_Toc120005522"/>
      <w:bookmarkStart w:id="54" w:name="_Toc239753024"/>
      <w:r>
        <w:t>1.1.1</w:t>
      </w:r>
      <w:r>
        <w:tab/>
        <w:t>Normative references</w:t>
      </w:r>
      <w:bookmarkEnd w:id="44"/>
      <w:bookmarkEnd w:id="45"/>
      <w:bookmarkEnd w:id="46"/>
      <w:bookmarkEnd w:id="47"/>
      <w:bookmarkEnd w:id="48"/>
      <w:bookmarkEnd w:id="49"/>
      <w:bookmarkEnd w:id="50"/>
      <w:bookmarkEnd w:id="51"/>
      <w:bookmarkEnd w:id="52"/>
      <w:bookmarkEnd w:id="53"/>
      <w:bookmarkEnd w:id="54"/>
    </w:p>
    <w:p w14:paraId="03270F29" w14:textId="77777777" w:rsidR="009103DA" w:rsidRDefault="009103DA" w:rsidP="009103DA">
      <w:r>
        <w:t>The following documents contain provisions which, through reference in this text, constitute provisions of the present document.</w:t>
      </w:r>
    </w:p>
    <w:p w14:paraId="0C7D5650" w14:textId="77777777" w:rsidR="009103DA" w:rsidRDefault="009103DA" w:rsidP="009103DA">
      <w:pPr>
        <w:pStyle w:val="B1"/>
      </w:pPr>
      <w:r>
        <w:t>-</w:t>
      </w:r>
      <w:r>
        <w:tab/>
        <w:t>References are either specific (identified by date of publication, edition number, version number, etc.) or non</w:t>
      </w:r>
      <w:r>
        <w:noBreakHyphen/>
        <w:t>specific.</w:t>
      </w:r>
    </w:p>
    <w:p w14:paraId="3F64FA4E" w14:textId="77777777" w:rsidR="009103DA" w:rsidRDefault="009103DA" w:rsidP="009103DA">
      <w:pPr>
        <w:pStyle w:val="B1"/>
      </w:pPr>
      <w:r>
        <w:t>-</w:t>
      </w:r>
      <w:r>
        <w:tab/>
        <w:t>For a specific reference, subsequent revisions do not apply.</w:t>
      </w:r>
    </w:p>
    <w:p w14:paraId="1FE3587F" w14:textId="77777777" w:rsidR="009103DA" w:rsidRDefault="009103DA" w:rsidP="009103DA">
      <w:pPr>
        <w:pStyle w:val="B1"/>
      </w:pPr>
      <w:r>
        <w:t>-</w:t>
      </w:r>
      <w:r>
        <w:tab/>
        <w:t xml:space="preserve">For a non-specific reference, the latest version applies.  In the case of a reference to a 3GPP document (including a GSM document), a non-specific reference implicitly refers to the latest version of that document </w:t>
      </w:r>
      <w:r>
        <w:rPr>
          <w:i/>
        </w:rPr>
        <w:t>in the same Release as the present document</w:t>
      </w:r>
      <w:r>
        <w:t>.</w:t>
      </w:r>
    </w:p>
    <w:p w14:paraId="6FC6C658" w14:textId="6A6DECEE" w:rsidR="009103DA" w:rsidRDefault="009103DA" w:rsidP="001C6A25">
      <w:pPr>
        <w:pStyle w:val="EX"/>
      </w:pPr>
      <w:r w:rsidRPr="001C6A25">
        <w:t>[1]</w:t>
      </w:r>
      <w:r w:rsidRPr="001C6A25">
        <w:tab/>
      </w:r>
      <w:r w:rsidR="004E20DA" w:rsidRPr="001C6A25">
        <w:t>3GPP TS</w:t>
      </w:r>
      <w:r w:rsidR="00D60F0F" w:rsidRPr="001C6A25">
        <w:t> 2</w:t>
      </w:r>
      <w:r w:rsidRPr="001C6A25">
        <w:t>1.905: "Vocabulary for 3GPP Specifications ".</w:t>
      </w:r>
    </w:p>
    <w:p w14:paraId="37B3FF60" w14:textId="7C9547BA" w:rsidR="009103DA" w:rsidRDefault="009103DA" w:rsidP="009103DA">
      <w:pPr>
        <w:pStyle w:val="EX"/>
      </w:pPr>
      <w:r>
        <w:t>[2]</w:t>
      </w:r>
      <w:r>
        <w:tab/>
      </w:r>
      <w:r w:rsidR="004E20DA">
        <w:t>3GPP TS</w:t>
      </w:r>
      <w:r w:rsidR="00D60F0F">
        <w:t> 2</w:t>
      </w:r>
      <w:r>
        <w:t>3.008: "Organization of subscriber data".</w:t>
      </w:r>
    </w:p>
    <w:p w14:paraId="0F58E4D0" w14:textId="068CE469" w:rsidR="009103DA" w:rsidRDefault="009103DA" w:rsidP="009103DA">
      <w:pPr>
        <w:pStyle w:val="EX"/>
      </w:pPr>
      <w:r>
        <w:t>[3]</w:t>
      </w:r>
      <w:r>
        <w:tab/>
      </w:r>
      <w:r w:rsidR="004E20DA">
        <w:t>3GPP TS</w:t>
      </w:r>
      <w:r w:rsidR="00D60F0F">
        <w:t> 2</w:t>
      </w:r>
      <w:r>
        <w:t>3.060: "General Packet Radio Service (GPRS); Service description; Stage 2"</w:t>
      </w:r>
    </w:p>
    <w:p w14:paraId="604EB85B" w14:textId="700BB1C5" w:rsidR="009103DA" w:rsidRDefault="009103DA" w:rsidP="009103DA">
      <w:pPr>
        <w:pStyle w:val="EX"/>
      </w:pPr>
      <w:r>
        <w:t>[4]</w:t>
      </w:r>
      <w:r>
        <w:tab/>
      </w:r>
      <w:r w:rsidR="004E20DA">
        <w:t>3GPP TS</w:t>
      </w:r>
      <w:r>
        <w:t> 23.070: "Routeing of calls to/from Public Data Networks (PDN)".</w:t>
      </w:r>
    </w:p>
    <w:p w14:paraId="47036F1F" w14:textId="42E0A9A1" w:rsidR="009103DA" w:rsidRDefault="009103DA" w:rsidP="001C6A25">
      <w:pPr>
        <w:pStyle w:val="EX"/>
      </w:pPr>
      <w:r w:rsidRPr="001C6A25">
        <w:t>[5]</w:t>
      </w:r>
      <w:r w:rsidRPr="001C6A25">
        <w:tab/>
      </w:r>
      <w:r w:rsidR="004E20DA" w:rsidRPr="001C6A25">
        <w:t>3GPP TS</w:t>
      </w:r>
      <w:r w:rsidRPr="001C6A25">
        <w:t> 24.008: "Mobile Radio Interface Layer 3 specification; Core Network Protocols; Stage 3".</w:t>
      </w:r>
    </w:p>
    <w:p w14:paraId="69CADFF6" w14:textId="4188A225" w:rsidR="009103DA" w:rsidRDefault="009103DA" w:rsidP="001C6A25">
      <w:pPr>
        <w:pStyle w:val="EX"/>
      </w:pPr>
      <w:r w:rsidRPr="001C6A25">
        <w:t>[6]</w:t>
      </w:r>
      <w:r w:rsidRPr="001C6A25">
        <w:tab/>
      </w:r>
      <w:r w:rsidR="004E20DA" w:rsidRPr="001C6A25">
        <w:t>3GPP TS</w:t>
      </w:r>
      <w:r w:rsidRPr="001C6A25">
        <w:t> 29.060: "GPRS Tunnelling protocol (GTP) across the Gn and Gp interface".</w:t>
      </w:r>
    </w:p>
    <w:p w14:paraId="26FEC932" w14:textId="77777777" w:rsidR="009103DA" w:rsidRDefault="009103DA" w:rsidP="009103DA">
      <w:pPr>
        <w:pStyle w:val="EX"/>
      </w:pPr>
      <w:r>
        <w:t>[7]</w:t>
      </w:r>
      <w:r>
        <w:tab/>
        <w:t>3GPP TS 43.020: "Digital cellular telecommunications system (Phase 2+); Security related network functions".</w:t>
      </w:r>
    </w:p>
    <w:p w14:paraId="17793B10" w14:textId="77777777" w:rsidR="009103DA" w:rsidRDefault="009103DA" w:rsidP="009103DA">
      <w:pPr>
        <w:pStyle w:val="EX"/>
      </w:pPr>
      <w:r>
        <w:t>[8]</w:t>
      </w:r>
      <w:r>
        <w:tab/>
        <w:t>void</w:t>
      </w:r>
    </w:p>
    <w:p w14:paraId="20DB9B9F" w14:textId="77777777" w:rsidR="009103DA" w:rsidRDefault="009103DA" w:rsidP="009103DA">
      <w:pPr>
        <w:pStyle w:val="EX"/>
      </w:pPr>
      <w:r>
        <w:t>[9]</w:t>
      </w:r>
      <w:r>
        <w:tab/>
        <w:t>3GPP TS 51.011: " Specification of the Subscriber Identity Module - Mobile Equipment (SIM - ME) interface".</w:t>
      </w:r>
    </w:p>
    <w:p w14:paraId="23EDEF31" w14:textId="77777777" w:rsidR="009103DA" w:rsidRDefault="009103DA" w:rsidP="009103DA">
      <w:pPr>
        <w:pStyle w:val="EX"/>
      </w:pPr>
      <w:r>
        <w:t>[10]</w:t>
      </w:r>
      <w:r>
        <w:tab/>
        <w:t>ITU-T Recommendation E.164: "The international public telecommunication numbering plan".</w:t>
      </w:r>
    </w:p>
    <w:p w14:paraId="79FDE8C3" w14:textId="77777777" w:rsidR="009103DA" w:rsidRDefault="009103DA" w:rsidP="009103DA">
      <w:pPr>
        <w:pStyle w:val="EX"/>
      </w:pPr>
      <w:r>
        <w:t>[11]</w:t>
      </w:r>
      <w:r>
        <w:tab/>
        <w:t xml:space="preserve">ITU-T Recommendation E.212: "The international identification plan for </w:t>
      </w:r>
      <w:r w:rsidRPr="00080105">
        <w:t xml:space="preserve"> public networks and subscriptions </w:t>
      </w:r>
      <w:r>
        <w:t>".</w:t>
      </w:r>
    </w:p>
    <w:p w14:paraId="1CD7895D" w14:textId="77777777" w:rsidR="009103DA" w:rsidRDefault="009103DA" w:rsidP="009103DA">
      <w:pPr>
        <w:pStyle w:val="EX"/>
      </w:pPr>
      <w:r>
        <w:t>[12]</w:t>
      </w:r>
      <w:r>
        <w:tab/>
        <w:t>ITU-T Recommendation E.213: "Telephone and ISDN numbering plan for land Mobile Stations in public land mobile networks (PLMN)".</w:t>
      </w:r>
    </w:p>
    <w:p w14:paraId="13BD6677" w14:textId="77777777" w:rsidR="009103DA" w:rsidRDefault="009103DA" w:rsidP="009103DA">
      <w:pPr>
        <w:pStyle w:val="EX"/>
      </w:pPr>
      <w:r>
        <w:t>[13]</w:t>
      </w:r>
      <w:r>
        <w:tab/>
        <w:t>ITU-T Recommendation X.121: "International numbering plan for public data networks".</w:t>
      </w:r>
    </w:p>
    <w:p w14:paraId="6410A71D" w14:textId="3BBB5ABA" w:rsidR="009103DA" w:rsidRPr="002B5069" w:rsidRDefault="009103DA" w:rsidP="009103DA">
      <w:pPr>
        <w:pStyle w:val="EX"/>
      </w:pPr>
      <w:r w:rsidRPr="002B5069">
        <w:t>[14]</w:t>
      </w:r>
      <w:r w:rsidRPr="002B5069">
        <w:tab/>
      </w:r>
      <w:r w:rsidR="00CB5260">
        <w:t>IETF RFC</w:t>
      </w:r>
      <w:r w:rsidR="004E20DA">
        <w:t> </w:t>
      </w:r>
      <w:r w:rsidRPr="002B5069">
        <w:t>791: "Internet Protocol".</w:t>
      </w:r>
    </w:p>
    <w:p w14:paraId="6DE7F31A" w14:textId="10B5D4D7" w:rsidR="009103DA" w:rsidRDefault="009103DA" w:rsidP="009103DA">
      <w:pPr>
        <w:pStyle w:val="EX"/>
      </w:pPr>
      <w:r>
        <w:t>[15]</w:t>
      </w:r>
      <w:r>
        <w:tab/>
      </w:r>
      <w:r w:rsidR="00CB5260">
        <w:t>IETF RFC</w:t>
      </w:r>
      <w:r w:rsidR="004E20DA">
        <w:t> </w:t>
      </w:r>
      <w:r>
        <w:t>2373: "IP Version 6 Addressing Architecture".</w:t>
      </w:r>
    </w:p>
    <w:p w14:paraId="7666180A" w14:textId="5E99D3D5" w:rsidR="009103DA" w:rsidRDefault="009103DA" w:rsidP="009103DA">
      <w:pPr>
        <w:pStyle w:val="EX"/>
      </w:pPr>
      <w:r>
        <w:t>[16]</w:t>
      </w:r>
      <w:r>
        <w:tab/>
      </w:r>
      <w:r w:rsidR="004E20DA">
        <w:t>3GPP TS</w:t>
      </w:r>
      <w:r w:rsidR="00D60F0F">
        <w:t> 2</w:t>
      </w:r>
      <w:r>
        <w:t>5.401: "UTRAN Overall Description".</w:t>
      </w:r>
    </w:p>
    <w:p w14:paraId="45B5318B" w14:textId="6912593D" w:rsidR="009103DA" w:rsidRPr="00FC2EE8" w:rsidRDefault="009103DA" w:rsidP="009103DA">
      <w:pPr>
        <w:pStyle w:val="EX"/>
        <w:rPr>
          <w:lang w:val="sv-SE"/>
        </w:rPr>
      </w:pPr>
      <w:r w:rsidRPr="00FC2EE8">
        <w:rPr>
          <w:lang w:val="sv-SE"/>
        </w:rPr>
        <w:t>[17]</w:t>
      </w:r>
      <w:r w:rsidRPr="00FC2EE8">
        <w:rPr>
          <w:lang w:val="sv-SE"/>
        </w:rPr>
        <w:tab/>
      </w:r>
      <w:r w:rsidR="004E20DA">
        <w:rPr>
          <w:lang w:val="sv-SE"/>
        </w:rPr>
        <w:t>3GPP TS</w:t>
      </w:r>
      <w:r w:rsidR="00D60F0F">
        <w:rPr>
          <w:lang w:val="sv-SE"/>
        </w:rPr>
        <w:t> </w:t>
      </w:r>
      <w:r w:rsidR="00D60F0F" w:rsidRPr="00FC2EE8">
        <w:rPr>
          <w:lang w:val="sv-SE"/>
        </w:rPr>
        <w:t>2</w:t>
      </w:r>
      <w:r w:rsidRPr="00FC2EE8">
        <w:rPr>
          <w:lang w:val="sv-SE"/>
        </w:rPr>
        <w:t>5.413: "UTRAN Iu Interface RANAP Signalling".</w:t>
      </w:r>
    </w:p>
    <w:p w14:paraId="533A695A" w14:textId="3403CB73" w:rsidR="009103DA" w:rsidRDefault="009103DA" w:rsidP="009103DA">
      <w:pPr>
        <w:pStyle w:val="EX"/>
      </w:pPr>
      <w:r>
        <w:t>[18]</w:t>
      </w:r>
      <w:r>
        <w:tab/>
      </w:r>
      <w:r w:rsidR="00CB5260">
        <w:t>IETF RFC</w:t>
      </w:r>
      <w:r w:rsidR="004E20DA">
        <w:t> </w:t>
      </w:r>
      <w:r>
        <w:t>2181: "Clarifications to the DNS Specification".</w:t>
      </w:r>
    </w:p>
    <w:p w14:paraId="02E882F5" w14:textId="1012F790" w:rsidR="009103DA" w:rsidRDefault="009103DA" w:rsidP="009103DA">
      <w:pPr>
        <w:pStyle w:val="EX"/>
      </w:pPr>
      <w:r>
        <w:t>[19]</w:t>
      </w:r>
      <w:r>
        <w:tab/>
      </w:r>
      <w:r w:rsidR="00CB5260">
        <w:t>IETF RFC</w:t>
      </w:r>
      <w:r w:rsidR="004E20DA">
        <w:t> </w:t>
      </w:r>
      <w:r>
        <w:t>1035: "Domain Names - Implementation and Specification".</w:t>
      </w:r>
    </w:p>
    <w:p w14:paraId="2CF49BA4" w14:textId="7F69A243" w:rsidR="009103DA" w:rsidRDefault="009103DA" w:rsidP="009103DA">
      <w:pPr>
        <w:pStyle w:val="EX"/>
      </w:pPr>
      <w:r>
        <w:t>[20]</w:t>
      </w:r>
      <w:r>
        <w:tab/>
      </w:r>
      <w:r w:rsidR="00CB5260">
        <w:t>IETF RFC</w:t>
      </w:r>
      <w:r w:rsidR="004E20DA">
        <w:t> </w:t>
      </w:r>
      <w:r>
        <w:t>1123: "Requirements for Internet Hosts -- Application and Support".</w:t>
      </w:r>
    </w:p>
    <w:p w14:paraId="3F03A39E" w14:textId="01AEAB2E" w:rsidR="009103DA" w:rsidRDefault="009103DA" w:rsidP="009103DA">
      <w:pPr>
        <w:pStyle w:val="EX"/>
      </w:pPr>
      <w:r>
        <w:t>[21]</w:t>
      </w:r>
      <w:r>
        <w:tab/>
      </w:r>
      <w:r w:rsidR="00CB5260">
        <w:t>IETF RFC</w:t>
      </w:r>
      <w:r w:rsidR="004E20DA">
        <w:t> </w:t>
      </w:r>
      <w:r>
        <w:t>2462: "IPv6 Stateless Address Autoconfiguration".</w:t>
      </w:r>
    </w:p>
    <w:p w14:paraId="09A8C85B" w14:textId="2E8BA9A1" w:rsidR="009103DA" w:rsidRDefault="009103DA" w:rsidP="009103DA">
      <w:pPr>
        <w:pStyle w:val="EX"/>
      </w:pPr>
      <w:r>
        <w:t>[22]</w:t>
      </w:r>
      <w:r>
        <w:tab/>
      </w:r>
      <w:r w:rsidR="00CB5260">
        <w:t>IETF RFC</w:t>
      </w:r>
      <w:r w:rsidR="004E20DA">
        <w:t> </w:t>
      </w:r>
      <w:r>
        <w:t>3041: "Privacy Extensions for Stateless Address Autoconfiguration in IPv6".</w:t>
      </w:r>
    </w:p>
    <w:p w14:paraId="2B1B0A60" w14:textId="2CA0A1B6" w:rsidR="009103DA" w:rsidRDefault="009103DA" w:rsidP="009103DA">
      <w:pPr>
        <w:pStyle w:val="EX"/>
      </w:pPr>
      <w:r>
        <w:t>[23]</w:t>
      </w:r>
      <w:r>
        <w:tab/>
      </w:r>
      <w:r w:rsidR="004E20DA">
        <w:t>3GPP TS</w:t>
      </w:r>
      <w:r w:rsidR="00D60F0F">
        <w:t> 2</w:t>
      </w:r>
      <w:r>
        <w:t>3.236: "Intra Domain Connection of RAN Nodes to Multiple CN Nodes".</w:t>
      </w:r>
    </w:p>
    <w:p w14:paraId="4769CB02" w14:textId="2988E0A6" w:rsidR="009103DA" w:rsidRDefault="009103DA" w:rsidP="009103DA">
      <w:pPr>
        <w:pStyle w:val="EX"/>
      </w:pPr>
      <w:r>
        <w:t>[24]</w:t>
      </w:r>
      <w:r>
        <w:tab/>
      </w:r>
      <w:r w:rsidR="004E20DA">
        <w:t>3GPP TS</w:t>
      </w:r>
      <w:r w:rsidR="00D60F0F">
        <w:t> 2</w:t>
      </w:r>
      <w:r>
        <w:t>3.228: "IP Multimedia (IM) Subsystem – Stage 2"</w:t>
      </w:r>
    </w:p>
    <w:p w14:paraId="409DE62A" w14:textId="77777777" w:rsidR="009103DA" w:rsidRDefault="009103DA" w:rsidP="009103DA">
      <w:pPr>
        <w:pStyle w:val="EX"/>
      </w:pPr>
      <w:r>
        <w:t>[25]</w:t>
      </w:r>
      <w:r>
        <w:tab/>
        <w:t>Void</w:t>
      </w:r>
    </w:p>
    <w:p w14:paraId="0493BC51" w14:textId="5B091247" w:rsidR="009103DA" w:rsidRDefault="009103DA" w:rsidP="009103DA">
      <w:pPr>
        <w:pStyle w:val="EX"/>
      </w:pPr>
      <w:r>
        <w:t>[26]</w:t>
      </w:r>
      <w:r>
        <w:tab/>
      </w:r>
      <w:r w:rsidR="00CB5260">
        <w:t>IETF RFC</w:t>
      </w:r>
      <w:r w:rsidR="004E20DA">
        <w:t> </w:t>
      </w:r>
      <w:r>
        <w:t>3261: "SIP: Session Initiation Protocol"</w:t>
      </w:r>
    </w:p>
    <w:p w14:paraId="32AC27D9" w14:textId="586C2F72" w:rsidR="009103DA" w:rsidRDefault="009103DA" w:rsidP="009103DA">
      <w:pPr>
        <w:pStyle w:val="EX"/>
      </w:pPr>
      <w:r>
        <w:t>[27]</w:t>
      </w:r>
      <w:r>
        <w:tab/>
      </w:r>
      <w:r w:rsidR="004E20DA">
        <w:t>3GPP TS</w:t>
      </w:r>
      <w:r w:rsidR="00D60F0F">
        <w:t> 3</w:t>
      </w:r>
      <w:r>
        <w:t>1.102: "Characteristics of the USIM Application."</w:t>
      </w:r>
    </w:p>
    <w:p w14:paraId="1181810F" w14:textId="77777777" w:rsidR="009103DA" w:rsidRDefault="009103DA" w:rsidP="009103DA">
      <w:pPr>
        <w:pStyle w:val="EX"/>
      </w:pPr>
      <w:r>
        <w:t>[28]</w:t>
      </w:r>
      <w:r>
        <w:tab/>
        <w:t>Void</w:t>
      </w:r>
    </w:p>
    <w:p w14:paraId="3040CC08" w14:textId="422E6AA2" w:rsidR="009103DA" w:rsidRDefault="009103DA" w:rsidP="009103DA">
      <w:pPr>
        <w:pStyle w:val="EX"/>
      </w:pPr>
      <w:r>
        <w:t>[29]</w:t>
      </w:r>
      <w:r>
        <w:tab/>
      </w:r>
      <w:r w:rsidR="004E20DA">
        <w:t>3GPP TS</w:t>
      </w:r>
      <w:r w:rsidR="00D60F0F">
        <w:t> 4</w:t>
      </w:r>
      <w:r>
        <w:t>4.118: "Radio Resource Control (RRC) Protocol, Iu Mode".</w:t>
      </w:r>
    </w:p>
    <w:p w14:paraId="40E00F7F" w14:textId="77777777" w:rsidR="009103DA" w:rsidRDefault="009103DA" w:rsidP="009103DA">
      <w:pPr>
        <w:pStyle w:val="EX"/>
      </w:pPr>
      <w:r>
        <w:t>[30]</w:t>
      </w:r>
      <w:r>
        <w:tab/>
        <w:t>Void</w:t>
      </w:r>
    </w:p>
    <w:p w14:paraId="6EBF44A4" w14:textId="4D13FB15" w:rsidR="009103DA" w:rsidRPr="002365DF" w:rsidRDefault="009103DA" w:rsidP="009103DA">
      <w:pPr>
        <w:pStyle w:val="EX"/>
      </w:pPr>
      <w:r w:rsidRPr="002365DF">
        <w:t>[31]</w:t>
      </w:r>
      <w:r w:rsidRPr="002365DF">
        <w:tab/>
      </w:r>
      <w:r w:rsidR="004E20DA">
        <w:t>3GPP TS</w:t>
      </w:r>
      <w:r w:rsidR="00D60F0F">
        <w:t> </w:t>
      </w:r>
      <w:r w:rsidR="00D60F0F" w:rsidRPr="002365DF">
        <w:t>2</w:t>
      </w:r>
      <w:r w:rsidRPr="002365DF">
        <w:t>9.002: "Mobile Application Part (MAP) specification"</w:t>
      </w:r>
    </w:p>
    <w:p w14:paraId="3AB928B0" w14:textId="59A224F2" w:rsidR="009103DA" w:rsidRPr="002365DF" w:rsidRDefault="009103DA" w:rsidP="009103DA">
      <w:pPr>
        <w:pStyle w:val="EX"/>
      </w:pPr>
      <w:r w:rsidRPr="002365DF">
        <w:t>[32]</w:t>
      </w:r>
      <w:r w:rsidRPr="002365DF">
        <w:tab/>
      </w:r>
      <w:r w:rsidR="004E20DA">
        <w:t>3GPP TS</w:t>
      </w:r>
      <w:r w:rsidR="00D60F0F">
        <w:t> </w:t>
      </w:r>
      <w:r w:rsidR="00D60F0F" w:rsidRPr="002365DF">
        <w:t>2</w:t>
      </w:r>
      <w:r w:rsidRPr="002365DF">
        <w:t>2.016: "International Mobile Equipment Identities (IMEI)"</w:t>
      </w:r>
    </w:p>
    <w:p w14:paraId="6C5AAAFF" w14:textId="77777777" w:rsidR="009103DA" w:rsidRPr="002365DF" w:rsidRDefault="009103DA" w:rsidP="009103DA">
      <w:pPr>
        <w:pStyle w:val="EX"/>
      </w:pPr>
      <w:r w:rsidRPr="002365DF">
        <w:t>[33]</w:t>
      </w:r>
      <w:r w:rsidRPr="002365DF">
        <w:tab/>
        <w:t>Void</w:t>
      </w:r>
    </w:p>
    <w:p w14:paraId="6D5EE847" w14:textId="77777777" w:rsidR="009103DA" w:rsidRPr="002365DF" w:rsidRDefault="009103DA" w:rsidP="009103DA">
      <w:pPr>
        <w:pStyle w:val="EX"/>
      </w:pPr>
      <w:r w:rsidRPr="002365DF">
        <w:t>[34]</w:t>
      </w:r>
      <w:r w:rsidRPr="002365DF">
        <w:tab/>
        <w:t>Void</w:t>
      </w:r>
    </w:p>
    <w:p w14:paraId="6D01DE81" w14:textId="3967D14F" w:rsidR="009103DA" w:rsidRPr="002365DF" w:rsidRDefault="009103DA" w:rsidP="009103DA">
      <w:pPr>
        <w:pStyle w:val="EX"/>
      </w:pPr>
      <w:r w:rsidRPr="002365DF">
        <w:t>[35]</w:t>
      </w:r>
      <w:r w:rsidRPr="002365DF">
        <w:tab/>
      </w:r>
      <w:r w:rsidR="004E20DA">
        <w:t>3GPP TS</w:t>
      </w:r>
      <w:r w:rsidR="00D60F0F">
        <w:t> </w:t>
      </w:r>
      <w:r w:rsidR="00D60F0F" w:rsidRPr="002365DF">
        <w:t>4</w:t>
      </w:r>
      <w:r w:rsidRPr="002365DF">
        <w:t>5.056: "CTS-FP Radio Sub-system"</w:t>
      </w:r>
    </w:p>
    <w:p w14:paraId="7BC1FEA9" w14:textId="4309B451" w:rsidR="009103DA" w:rsidRDefault="009103DA" w:rsidP="009103DA">
      <w:pPr>
        <w:pStyle w:val="EX"/>
      </w:pPr>
      <w:r>
        <w:t>[36]</w:t>
      </w:r>
      <w:r>
        <w:tab/>
      </w:r>
      <w:r w:rsidR="004E20DA">
        <w:t>3GPP TS</w:t>
      </w:r>
      <w:r w:rsidR="00D60F0F">
        <w:t> 4</w:t>
      </w:r>
      <w:r>
        <w:t>2.009: "Security aspects"</w:t>
      </w:r>
    </w:p>
    <w:p w14:paraId="5C5386B7" w14:textId="3EA33D40" w:rsidR="009103DA" w:rsidRPr="00DB1DAF" w:rsidRDefault="009103DA" w:rsidP="009103DA">
      <w:pPr>
        <w:pStyle w:val="EX"/>
        <w:rPr>
          <w:lang w:val="sv-SE"/>
        </w:rPr>
      </w:pPr>
      <w:r w:rsidRPr="00DB1DAF">
        <w:rPr>
          <w:lang w:val="sv-SE"/>
        </w:rPr>
        <w:t>[37]</w:t>
      </w:r>
      <w:r w:rsidRPr="00DB1DAF">
        <w:rPr>
          <w:lang w:val="sv-SE"/>
        </w:rPr>
        <w:tab/>
      </w:r>
      <w:r w:rsidR="004E20DA">
        <w:rPr>
          <w:lang w:val="sv-SE"/>
        </w:rPr>
        <w:t>3GPP TS</w:t>
      </w:r>
      <w:r w:rsidR="00D60F0F">
        <w:rPr>
          <w:lang w:val="sv-SE"/>
        </w:rPr>
        <w:t> </w:t>
      </w:r>
      <w:r w:rsidR="00D60F0F" w:rsidRPr="00DB1DAF">
        <w:rPr>
          <w:lang w:val="sv-SE"/>
        </w:rPr>
        <w:t>2</w:t>
      </w:r>
      <w:r w:rsidRPr="00DB1DAF">
        <w:rPr>
          <w:lang w:val="sv-SE"/>
        </w:rPr>
        <w:t>5.423: "UTRAN Iur interface RNSAP signalling"</w:t>
      </w:r>
    </w:p>
    <w:p w14:paraId="0B63F4EC" w14:textId="7B0EE316" w:rsidR="009103DA" w:rsidRDefault="009103DA" w:rsidP="009103DA">
      <w:pPr>
        <w:pStyle w:val="EX"/>
      </w:pPr>
      <w:r>
        <w:t>[38]</w:t>
      </w:r>
      <w:r>
        <w:tab/>
      </w:r>
      <w:r w:rsidR="004E20DA">
        <w:t>3GPP TS</w:t>
      </w:r>
      <w:r w:rsidR="00D60F0F">
        <w:t> 2</w:t>
      </w:r>
      <w:r>
        <w:t>5.419: "UTRAN Iu-BC interface: Service Area Broadcast Protocol (SABP)"</w:t>
      </w:r>
    </w:p>
    <w:p w14:paraId="14B7BE6E" w14:textId="53A09192" w:rsidR="009103DA" w:rsidRDefault="009103DA" w:rsidP="009103DA">
      <w:pPr>
        <w:pStyle w:val="EX"/>
      </w:pPr>
      <w:r>
        <w:t>[39]</w:t>
      </w:r>
      <w:r>
        <w:tab/>
      </w:r>
      <w:r w:rsidR="004E20DA">
        <w:t>3GPP TS</w:t>
      </w:r>
      <w:r w:rsidR="00D60F0F">
        <w:t> 2</w:t>
      </w:r>
      <w:r>
        <w:t>5.410: "UTRAN Iu Interface: General Aspects and Principles"</w:t>
      </w:r>
    </w:p>
    <w:p w14:paraId="68113A61" w14:textId="77777777" w:rsidR="009103DA" w:rsidRDefault="009103DA" w:rsidP="009103DA">
      <w:pPr>
        <w:pStyle w:val="EX"/>
      </w:pPr>
      <w:r>
        <w:t>[40]</w:t>
      </w:r>
      <w:r>
        <w:tab/>
        <w:t>ISO/IEC 7812: "Identification cards - Numbering system and registration procedure for issuer identifiers"</w:t>
      </w:r>
    </w:p>
    <w:p w14:paraId="77F992D2" w14:textId="77777777" w:rsidR="009103DA" w:rsidRDefault="009103DA" w:rsidP="009103DA">
      <w:pPr>
        <w:pStyle w:val="EX"/>
      </w:pPr>
      <w:r>
        <w:t>[41]</w:t>
      </w:r>
      <w:r>
        <w:tab/>
        <w:t>Void</w:t>
      </w:r>
    </w:p>
    <w:p w14:paraId="3C827E98" w14:textId="00FA1AC0" w:rsidR="009103DA" w:rsidRDefault="009103DA" w:rsidP="009103DA">
      <w:pPr>
        <w:pStyle w:val="EX"/>
      </w:pPr>
      <w:r>
        <w:t>[42]</w:t>
      </w:r>
      <w:r>
        <w:tab/>
      </w:r>
      <w:r w:rsidR="004E20DA">
        <w:t>3GPP TS</w:t>
      </w:r>
      <w:r w:rsidR="00D60F0F">
        <w:t> 3</w:t>
      </w:r>
      <w:r>
        <w:t>3.102 "3G security; Security architecture"</w:t>
      </w:r>
    </w:p>
    <w:p w14:paraId="753F743E" w14:textId="721FB10F" w:rsidR="009103DA" w:rsidRDefault="009103DA" w:rsidP="009103DA">
      <w:pPr>
        <w:pStyle w:val="EX"/>
      </w:pPr>
      <w:r>
        <w:t>[43]</w:t>
      </w:r>
      <w:r>
        <w:tab/>
      </w:r>
      <w:r w:rsidR="004E20DA">
        <w:rPr>
          <w:rFonts w:hint="eastAsia"/>
        </w:rPr>
        <w:t>3GPP TS</w:t>
      </w:r>
      <w:r w:rsidR="00D60F0F">
        <w:t> 4</w:t>
      </w:r>
      <w:r>
        <w:t>3</w:t>
      </w:r>
      <w:r>
        <w:rPr>
          <w:rFonts w:hint="eastAsia"/>
        </w:rPr>
        <w:t>.1</w:t>
      </w:r>
      <w:r>
        <w:t>30</w:t>
      </w:r>
      <w:r>
        <w:rPr>
          <w:rFonts w:hint="eastAsia"/>
        </w:rPr>
        <w:t xml:space="preserve">: </w:t>
      </w:r>
      <w:r>
        <w:t>"Iur</w:t>
      </w:r>
      <w:r>
        <w:noBreakHyphen/>
        <w:t>g interface; Stage 2"</w:t>
      </w:r>
    </w:p>
    <w:p w14:paraId="1E5B655D" w14:textId="642859F1" w:rsidR="009103DA" w:rsidRDefault="009103DA" w:rsidP="009103DA">
      <w:pPr>
        <w:pStyle w:val="EX"/>
      </w:pPr>
      <w:r>
        <w:t>[45]</w:t>
      </w:r>
      <w:r>
        <w:tab/>
      </w:r>
      <w:r w:rsidR="00CB5260">
        <w:t>IETF RFC</w:t>
      </w:r>
      <w:r w:rsidR="004E20DA">
        <w:t> </w:t>
      </w:r>
      <w:r>
        <w:t>3966: "The tel URI for Telephone Numbers"</w:t>
      </w:r>
    </w:p>
    <w:p w14:paraId="334C578F" w14:textId="3F52CA13" w:rsidR="009103DA" w:rsidRDefault="009103DA" w:rsidP="009103DA">
      <w:pPr>
        <w:pStyle w:val="EX"/>
      </w:pPr>
      <w:r>
        <w:t>[46]</w:t>
      </w:r>
      <w:r>
        <w:tab/>
      </w:r>
      <w:r w:rsidR="004E20DA">
        <w:t>3GPP TS</w:t>
      </w:r>
      <w:r w:rsidR="00D60F0F">
        <w:t> 4</w:t>
      </w:r>
      <w:r>
        <w:t>4.068: "Group Call Control (GCC) protocol".</w:t>
      </w:r>
    </w:p>
    <w:p w14:paraId="12C7DA53" w14:textId="53AD54B3" w:rsidR="009103DA" w:rsidRDefault="009103DA" w:rsidP="009103DA">
      <w:pPr>
        <w:pStyle w:val="EX"/>
      </w:pPr>
      <w:r>
        <w:t>[47]</w:t>
      </w:r>
      <w:r>
        <w:tab/>
      </w:r>
      <w:r w:rsidR="004E20DA">
        <w:t>3GPP TS</w:t>
      </w:r>
      <w:r w:rsidR="00D60F0F">
        <w:t> 4</w:t>
      </w:r>
      <w:r>
        <w:t>4.069: "Broadcast Call Control (BCC) Protocol ".</w:t>
      </w:r>
    </w:p>
    <w:p w14:paraId="180F5FAC" w14:textId="34820C11" w:rsidR="009103DA" w:rsidRDefault="009103DA" w:rsidP="009103DA">
      <w:pPr>
        <w:pStyle w:val="EX"/>
      </w:pPr>
      <w:r>
        <w:t>[48]</w:t>
      </w:r>
      <w:r>
        <w:tab/>
      </w:r>
      <w:r w:rsidR="004E20DA">
        <w:t>3GPP TS</w:t>
      </w:r>
      <w:r w:rsidR="00D60F0F">
        <w:t> 2</w:t>
      </w:r>
      <w:r>
        <w:t>4.234 Release 12: "3GPP System to WLAN Interworking; UE to Network protocols; Stage 3".</w:t>
      </w:r>
    </w:p>
    <w:p w14:paraId="20D601D5" w14:textId="77777777" w:rsidR="009103DA" w:rsidRDefault="009103DA" w:rsidP="009103DA">
      <w:pPr>
        <w:pStyle w:val="EX"/>
      </w:pPr>
      <w:r>
        <w:t>[49]</w:t>
      </w:r>
      <w:r>
        <w:tab/>
        <w:t>Void</w:t>
      </w:r>
    </w:p>
    <w:p w14:paraId="4D1112A2" w14:textId="5280B2B1" w:rsidR="009103DA" w:rsidRDefault="009103DA" w:rsidP="009103DA">
      <w:pPr>
        <w:pStyle w:val="EX"/>
      </w:pPr>
      <w:r>
        <w:t>[50]</w:t>
      </w:r>
      <w:r>
        <w:tab/>
      </w:r>
      <w:r w:rsidR="00CB5260">
        <w:t>IETF RFC</w:t>
      </w:r>
      <w:r w:rsidR="004E20DA">
        <w:t> </w:t>
      </w:r>
      <w:r>
        <w:t>4187: "EAP AKA Authentication".</w:t>
      </w:r>
    </w:p>
    <w:p w14:paraId="2304AAEB" w14:textId="71048C0F" w:rsidR="009103DA" w:rsidRDefault="009103DA" w:rsidP="009103DA">
      <w:pPr>
        <w:pStyle w:val="EX"/>
      </w:pPr>
      <w:r>
        <w:t>[51]</w:t>
      </w:r>
      <w:r>
        <w:tab/>
      </w:r>
      <w:r w:rsidR="00CB5260">
        <w:t>IETF RFC</w:t>
      </w:r>
      <w:r w:rsidR="004E20DA">
        <w:t> </w:t>
      </w:r>
      <w:r>
        <w:t>4186: "EAP SIM Authentication".</w:t>
      </w:r>
    </w:p>
    <w:p w14:paraId="051DB997" w14:textId="6ACC3918" w:rsidR="009103DA" w:rsidRDefault="009103DA" w:rsidP="009103DA">
      <w:pPr>
        <w:pStyle w:val="EX"/>
      </w:pPr>
      <w:r>
        <w:rPr>
          <w:rFonts w:hint="eastAsia"/>
        </w:rPr>
        <w:t>[</w:t>
      </w:r>
      <w:r>
        <w:t>52</w:t>
      </w:r>
      <w:r>
        <w:rPr>
          <w:rFonts w:hint="eastAsia"/>
        </w:rPr>
        <w:t>]</w:t>
      </w:r>
      <w:r>
        <w:rPr>
          <w:rFonts w:hint="eastAsia"/>
        </w:rPr>
        <w:tab/>
      </w:r>
      <w:r w:rsidR="004E20DA">
        <w:rPr>
          <w:rFonts w:hint="eastAsia"/>
        </w:rPr>
        <w:t>3GPP TS</w:t>
      </w:r>
      <w:r w:rsidR="00D60F0F">
        <w:t> </w:t>
      </w:r>
      <w:r w:rsidR="00D60F0F">
        <w:rPr>
          <w:rFonts w:hint="eastAsia"/>
        </w:rPr>
        <w:t>2</w:t>
      </w:r>
      <w:r>
        <w:rPr>
          <w:rFonts w:hint="eastAsia"/>
        </w:rPr>
        <w:t xml:space="preserve">3.246: </w:t>
      </w:r>
      <w:r>
        <w:t>"</w:t>
      </w:r>
      <w:r>
        <w:rPr>
          <w:rFonts w:hint="eastAsia"/>
        </w:rPr>
        <w:t>Multimedia Broadcast/Multicast Service (MBMS); Architecture and functional description</w:t>
      </w:r>
      <w:r>
        <w:t>"</w:t>
      </w:r>
    </w:p>
    <w:p w14:paraId="60657C84" w14:textId="3DA9B3F4" w:rsidR="009103DA" w:rsidRDefault="009103DA" w:rsidP="009103DA">
      <w:pPr>
        <w:pStyle w:val="EX"/>
      </w:pPr>
      <w:r>
        <w:t>[53]</w:t>
      </w:r>
      <w:r>
        <w:tab/>
      </w:r>
      <w:r w:rsidR="00CB5260">
        <w:t>IETF RFC</w:t>
      </w:r>
      <w:r w:rsidR="004E20DA">
        <w:t> </w:t>
      </w:r>
      <w:r>
        <w:t>4282: "The Network Access Identifier".</w:t>
      </w:r>
    </w:p>
    <w:p w14:paraId="3066C9AB" w14:textId="0C2CBB5D" w:rsidR="009103DA" w:rsidRDefault="009103DA" w:rsidP="009103DA">
      <w:pPr>
        <w:pStyle w:val="EX"/>
      </w:pPr>
      <w:r>
        <w:t>[54]</w:t>
      </w:r>
      <w:r>
        <w:tab/>
      </w:r>
      <w:r w:rsidR="00CB5260">
        <w:t>IETF RFC</w:t>
      </w:r>
      <w:r w:rsidR="004E20DA">
        <w:t> </w:t>
      </w:r>
      <w:r>
        <w:t>2279: "UTF-8, a transformation format of ISO 10646".</w:t>
      </w:r>
    </w:p>
    <w:p w14:paraId="7253664E" w14:textId="0E35287C" w:rsidR="009103DA" w:rsidRDefault="009103DA" w:rsidP="009103DA">
      <w:pPr>
        <w:pStyle w:val="EX"/>
        <w:rPr>
          <w:lang w:val="en-US"/>
        </w:rPr>
      </w:pPr>
      <w:r>
        <w:rPr>
          <w:lang w:val="en-US"/>
        </w:rPr>
        <w:t>[55]</w:t>
      </w:r>
      <w:r>
        <w:rPr>
          <w:lang w:val="en-US"/>
        </w:rPr>
        <w:tab/>
      </w:r>
      <w:r w:rsidR="004E20DA">
        <w:rPr>
          <w:lang w:val="en-US"/>
        </w:rPr>
        <w:t>3GPP TS</w:t>
      </w:r>
      <w:r w:rsidR="00D60F0F">
        <w:rPr>
          <w:lang w:val="en-US"/>
        </w:rPr>
        <w:t> 3</w:t>
      </w:r>
      <w:r>
        <w:rPr>
          <w:lang w:val="en-US"/>
        </w:rPr>
        <w:t>3.234 Release 12: "</w:t>
      </w:r>
      <w:r>
        <w:t>Wireless Local Area Network (WLAN) interworking security</w:t>
      </w:r>
      <w:r>
        <w:rPr>
          <w:lang w:val="en-US"/>
        </w:rPr>
        <w:t>".</w:t>
      </w:r>
    </w:p>
    <w:p w14:paraId="0488BF97" w14:textId="77777777" w:rsidR="009103DA" w:rsidRDefault="009103DA" w:rsidP="009103DA">
      <w:pPr>
        <w:pStyle w:val="EX"/>
        <w:rPr>
          <w:lang w:val="en-US"/>
        </w:rPr>
      </w:pPr>
      <w:r>
        <w:rPr>
          <w:lang w:val="en-US"/>
        </w:rPr>
        <w:t>[56]</w:t>
      </w:r>
      <w:r>
        <w:rPr>
          <w:lang w:val="en-US"/>
        </w:rPr>
        <w:tab/>
      </w:r>
      <w:r>
        <w:t>Void</w:t>
      </w:r>
    </w:p>
    <w:p w14:paraId="0D2AC413" w14:textId="596C8B19" w:rsidR="009103DA" w:rsidRDefault="009103DA" w:rsidP="009103DA">
      <w:pPr>
        <w:pStyle w:val="EX"/>
      </w:pPr>
      <w:r>
        <w:t>[58]</w:t>
      </w:r>
      <w:r>
        <w:tab/>
      </w:r>
      <w:r w:rsidR="004E20DA">
        <w:t>3GPP TS</w:t>
      </w:r>
      <w:r w:rsidR="00D60F0F">
        <w:t> 3</w:t>
      </w:r>
      <w:r>
        <w:t xml:space="preserve">3.221 </w:t>
      </w:r>
      <w:r>
        <w:rPr>
          <w:lang w:val="en-US"/>
        </w:rPr>
        <w:t>"</w:t>
      </w:r>
      <w:r>
        <w:t>Generic Authentication Architecture (GAA); Support for Subscriber Certificates</w:t>
      </w:r>
      <w:r>
        <w:rPr>
          <w:lang w:val="en-US"/>
        </w:rPr>
        <w:t>"</w:t>
      </w:r>
      <w:r>
        <w:t>.</w:t>
      </w:r>
    </w:p>
    <w:p w14:paraId="3CB0B391" w14:textId="77777777" w:rsidR="009103DA" w:rsidRDefault="009103DA" w:rsidP="009103DA">
      <w:pPr>
        <w:pStyle w:val="EX"/>
      </w:pPr>
      <w:r>
        <w:t>[60]</w:t>
      </w:r>
      <w:r>
        <w:tab/>
        <w:t>IEEE 1003.1-2004, Part 1: Base Definitions</w:t>
      </w:r>
    </w:p>
    <w:p w14:paraId="61E59106" w14:textId="78513FDB" w:rsidR="009103DA" w:rsidRDefault="009103DA" w:rsidP="009103DA">
      <w:pPr>
        <w:pStyle w:val="EX"/>
      </w:pPr>
      <w:r>
        <w:t>[61]</w:t>
      </w:r>
      <w:r>
        <w:tab/>
      </w:r>
      <w:r w:rsidR="004E20DA">
        <w:t>3GPP TS</w:t>
      </w:r>
      <w:r w:rsidR="00D60F0F">
        <w:t> 4</w:t>
      </w:r>
      <w:r>
        <w:t>3.318: "Generic Access to the A/Gb interface; Stage 2"</w:t>
      </w:r>
    </w:p>
    <w:p w14:paraId="3EF97ABB" w14:textId="3A1A2612" w:rsidR="009103DA" w:rsidRDefault="009103DA" w:rsidP="009103DA">
      <w:pPr>
        <w:pStyle w:val="EX"/>
      </w:pPr>
      <w:r>
        <w:t>[62]</w:t>
      </w:r>
      <w:r>
        <w:tab/>
      </w:r>
      <w:r w:rsidR="004E20DA">
        <w:t>3GPP TS</w:t>
      </w:r>
      <w:r w:rsidR="00D60F0F">
        <w:t> 4</w:t>
      </w:r>
      <w:r>
        <w:t>4.318: "Generic Access (GA) to the A/Gb interface; Mobile GA interface layer 3 specification"</w:t>
      </w:r>
    </w:p>
    <w:p w14:paraId="03E632D3" w14:textId="03F13A7E" w:rsidR="009103DA" w:rsidRDefault="009103DA" w:rsidP="009103DA">
      <w:pPr>
        <w:pStyle w:val="EX"/>
      </w:pPr>
      <w:r>
        <w:t>[63]</w:t>
      </w:r>
      <w:r>
        <w:tab/>
      </w:r>
      <w:r w:rsidR="004E20DA">
        <w:t>3GPP TS</w:t>
      </w:r>
      <w:r w:rsidR="00D60F0F">
        <w:t> 2</w:t>
      </w:r>
      <w:r>
        <w:t>9.163: "Interworking between the IP Multimedia (IM) Core Network (CN) subsystem and Circuit Switched (CS) networks"</w:t>
      </w:r>
    </w:p>
    <w:p w14:paraId="313888CB" w14:textId="09D450E4" w:rsidR="009103DA" w:rsidRDefault="009103DA" w:rsidP="009103DA">
      <w:pPr>
        <w:pStyle w:val="EX"/>
      </w:pPr>
      <w:r>
        <w:t>[64]</w:t>
      </w:r>
      <w:r>
        <w:tab/>
      </w:r>
      <w:r w:rsidR="00CB5260">
        <w:t>IETF RFC</w:t>
      </w:r>
      <w:r w:rsidR="004E20DA">
        <w:t> </w:t>
      </w:r>
      <w:r>
        <w:t>2606: "</w:t>
      </w:r>
      <w:r w:rsidRPr="00436FD5">
        <w:t>Reserved Top Level DNS Names</w:t>
      </w:r>
      <w:r>
        <w:t>"</w:t>
      </w:r>
    </w:p>
    <w:p w14:paraId="60E499CD" w14:textId="77777777" w:rsidR="009103DA" w:rsidRDefault="009103DA" w:rsidP="009103DA">
      <w:pPr>
        <w:pStyle w:val="EX"/>
      </w:pPr>
      <w:r>
        <w:rPr>
          <w:lang w:val="en-US"/>
        </w:rPr>
        <w:t>[65]</w:t>
      </w:r>
      <w:r>
        <w:rPr>
          <w:lang w:val="en-US"/>
        </w:rPr>
        <w:tab/>
        <w:t>Void</w:t>
      </w:r>
    </w:p>
    <w:p w14:paraId="3CED474E" w14:textId="77777777" w:rsidR="009103DA" w:rsidRDefault="009103DA" w:rsidP="009103DA">
      <w:pPr>
        <w:pStyle w:val="EX"/>
      </w:pPr>
      <w:r>
        <w:t>[66]</w:t>
      </w:r>
      <w:r>
        <w:tab/>
        <w:t>3GPP TS 51.011 Release 4: "Specification of the Subscriber Identity Module - Mobile Equipment (SIM - ME) interface"</w:t>
      </w:r>
    </w:p>
    <w:p w14:paraId="75D56282" w14:textId="77777777" w:rsidR="009103DA" w:rsidRDefault="009103DA" w:rsidP="009103DA">
      <w:pPr>
        <w:pStyle w:val="EX"/>
      </w:pPr>
      <w:r>
        <w:rPr>
          <w:lang w:val="en-US"/>
        </w:rPr>
        <w:t>[67</w:t>
      </w:r>
      <w:r w:rsidRPr="00524EF9">
        <w:rPr>
          <w:lang w:val="en-US"/>
        </w:rPr>
        <w:t>]</w:t>
      </w:r>
      <w:r w:rsidRPr="00524EF9">
        <w:rPr>
          <w:lang w:val="en-US"/>
        </w:rPr>
        <w:tab/>
        <w:t xml:space="preserve">3GPP2 X.S0013-004: </w:t>
      </w:r>
      <w:r>
        <w:rPr>
          <w:lang w:val="en-US"/>
        </w:rPr>
        <w:t>"</w:t>
      </w:r>
      <w:r w:rsidRPr="00524EF9">
        <w:rPr>
          <w:lang w:val="en-US"/>
        </w:rPr>
        <w:t>IP Multimedia</w:t>
      </w:r>
      <w:r>
        <w:rPr>
          <w:lang w:val="en-US"/>
        </w:rPr>
        <w:t xml:space="preserve"> Call Control Protocol b</w:t>
      </w:r>
      <w:r w:rsidRPr="00524EF9">
        <w:rPr>
          <w:lang w:val="en-US"/>
        </w:rPr>
        <w:t xml:space="preserve">ased on SIP and SDP; </w:t>
      </w:r>
      <w:r>
        <w:rPr>
          <w:lang w:val="en-US"/>
        </w:rPr>
        <w:t>S</w:t>
      </w:r>
      <w:r w:rsidRPr="00524EF9">
        <w:rPr>
          <w:lang w:val="en-US"/>
        </w:rPr>
        <w:t>tage 3</w:t>
      </w:r>
      <w:r>
        <w:rPr>
          <w:lang w:val="en-US"/>
        </w:rPr>
        <w:t>"</w:t>
      </w:r>
    </w:p>
    <w:p w14:paraId="16311A01" w14:textId="77777777" w:rsidR="009103DA" w:rsidRDefault="009103DA" w:rsidP="009103DA">
      <w:pPr>
        <w:pStyle w:val="EX"/>
      </w:pPr>
      <w:r>
        <w:t>[68]</w:t>
      </w:r>
      <w:r>
        <w:tab/>
        <w:t>3GPP TS 23.402: "Architecture Enhancements for non-3GPP accesses"</w:t>
      </w:r>
    </w:p>
    <w:p w14:paraId="74BF46BE" w14:textId="77777777" w:rsidR="009103DA" w:rsidRDefault="009103DA" w:rsidP="009103DA">
      <w:pPr>
        <w:pStyle w:val="EX"/>
      </w:pPr>
      <w:r>
        <w:t>[69]</w:t>
      </w:r>
      <w:r>
        <w:tab/>
        <w:t>3GPP TS 33.402: "3GPP System Architecture Evolution: Security Aspects of non-3GPP accesses"</w:t>
      </w:r>
    </w:p>
    <w:p w14:paraId="6909D192" w14:textId="1D6FE235" w:rsidR="009103DA" w:rsidRDefault="009103DA" w:rsidP="009103DA">
      <w:pPr>
        <w:pStyle w:val="EX"/>
      </w:pPr>
      <w:r>
        <w:t>[70]</w:t>
      </w:r>
      <w:r>
        <w:tab/>
      </w:r>
      <w:r w:rsidR="004E20DA">
        <w:t>3GPP TS</w:t>
      </w:r>
      <w:r w:rsidR="00D60F0F">
        <w:t> 2</w:t>
      </w:r>
      <w:r>
        <w:t>3.292: "IP Multimedia Subsystem (IMS) Centralized Services; Stage 2"</w:t>
      </w:r>
    </w:p>
    <w:p w14:paraId="38B9B345" w14:textId="58426BA1" w:rsidR="009103DA" w:rsidRDefault="009103DA" w:rsidP="009103DA">
      <w:pPr>
        <w:pStyle w:val="EX"/>
        <w:rPr>
          <w:lang w:eastAsia="ko-KR"/>
        </w:rPr>
      </w:pPr>
      <w:r>
        <w:t>[71]</w:t>
      </w:r>
      <w:r>
        <w:tab/>
      </w:r>
      <w:r w:rsidR="004E20DA">
        <w:t>3GPP TS</w:t>
      </w:r>
      <w:r w:rsidR="00D60F0F">
        <w:t> 2</w:t>
      </w:r>
      <w:r>
        <w:t>3.237: "</w:t>
      </w:r>
      <w:r>
        <w:rPr>
          <w:rFonts w:hint="eastAsia"/>
          <w:lang w:eastAsia="ko-KR"/>
        </w:rPr>
        <w:t>IP Multimedia Subsystem (IMS) Service Continuity</w:t>
      </w:r>
      <w:r>
        <w:rPr>
          <w:lang w:eastAsia="ko-KR"/>
        </w:rPr>
        <w:t>"</w:t>
      </w:r>
    </w:p>
    <w:p w14:paraId="471F20C1" w14:textId="1F1C9970" w:rsidR="009103DA" w:rsidRDefault="009103DA" w:rsidP="009103DA">
      <w:pPr>
        <w:pStyle w:val="EX"/>
        <w:rPr>
          <w:lang w:val="en-US"/>
        </w:rPr>
      </w:pPr>
      <w:r>
        <w:rPr>
          <w:lang w:val="en-US"/>
        </w:rPr>
        <w:t>[72]</w:t>
      </w:r>
      <w:r>
        <w:rPr>
          <w:lang w:val="en-US"/>
        </w:rPr>
        <w:tab/>
      </w:r>
      <w:r w:rsidR="004E20DA">
        <w:rPr>
          <w:lang w:val="en-US"/>
        </w:rPr>
        <w:t>3GPP TS</w:t>
      </w:r>
      <w:r w:rsidR="00D60F0F">
        <w:rPr>
          <w:lang w:val="en-US"/>
        </w:rPr>
        <w:t> 2</w:t>
      </w:r>
      <w:r>
        <w:rPr>
          <w:lang w:val="en-US"/>
        </w:rPr>
        <w:t>3.401: "General Packet Radio Service (GPRS) enhancements for Evolved Universal Terrestrial Radio Access Network (E-UTRAN) access"</w:t>
      </w:r>
    </w:p>
    <w:p w14:paraId="103858EB" w14:textId="0B9F3020" w:rsidR="009103DA" w:rsidRDefault="009103DA" w:rsidP="009103DA">
      <w:pPr>
        <w:pStyle w:val="EX"/>
        <w:rPr>
          <w:lang w:val="en-US"/>
        </w:rPr>
      </w:pPr>
      <w:r>
        <w:rPr>
          <w:lang w:val="en-US"/>
        </w:rPr>
        <w:t>[73]</w:t>
      </w:r>
      <w:r>
        <w:rPr>
          <w:lang w:val="en-US"/>
        </w:rPr>
        <w:tab/>
      </w:r>
      <w:r w:rsidR="004E20DA">
        <w:rPr>
          <w:lang w:val="en-US"/>
        </w:rPr>
        <w:t>3GPP TS</w:t>
      </w:r>
      <w:r w:rsidR="00D60F0F">
        <w:rPr>
          <w:lang w:val="en-US"/>
        </w:rPr>
        <w:t> 2</w:t>
      </w:r>
      <w:r>
        <w:rPr>
          <w:lang w:val="en-US"/>
        </w:rPr>
        <w:t>9.303: "Domain Name System Procedures; Stage 3"</w:t>
      </w:r>
    </w:p>
    <w:p w14:paraId="5CB7E9D0" w14:textId="2D868BAA" w:rsidR="009103DA" w:rsidRDefault="009103DA" w:rsidP="009103DA">
      <w:pPr>
        <w:pStyle w:val="EX"/>
        <w:rPr>
          <w:lang w:val="en-US"/>
        </w:rPr>
      </w:pPr>
      <w:r>
        <w:rPr>
          <w:lang w:val="en-US"/>
        </w:rPr>
        <w:t>[74]</w:t>
      </w:r>
      <w:r>
        <w:rPr>
          <w:lang w:val="en-US"/>
        </w:rPr>
        <w:tab/>
      </w:r>
      <w:r w:rsidR="00CB5260">
        <w:rPr>
          <w:lang w:val="en-US"/>
        </w:rPr>
        <w:t>IETF RFC</w:t>
      </w:r>
      <w:r w:rsidR="004E20DA">
        <w:rPr>
          <w:lang w:val="en-US"/>
        </w:rPr>
        <w:t> </w:t>
      </w:r>
      <w:r>
        <w:rPr>
          <w:lang w:val="en-US"/>
        </w:rPr>
        <w:t>3958: "Domain-Based Application Service Location Using SRV RRs and the Dynamic Delegation Discovery Service (DDDS)"</w:t>
      </w:r>
    </w:p>
    <w:p w14:paraId="1691C47B" w14:textId="77777777" w:rsidR="009103DA" w:rsidRDefault="009103DA" w:rsidP="009103DA">
      <w:pPr>
        <w:pStyle w:val="EX"/>
      </w:pPr>
      <w:r>
        <w:t>[75]</w:t>
      </w:r>
      <w:r>
        <w:tab/>
        <w:t>Void</w:t>
      </w:r>
    </w:p>
    <w:p w14:paraId="712B5615" w14:textId="7F876C0E" w:rsidR="009103DA" w:rsidRDefault="009103DA" w:rsidP="009103DA">
      <w:pPr>
        <w:pStyle w:val="EX"/>
      </w:pPr>
      <w:r>
        <w:t>[76]</w:t>
      </w:r>
      <w:r>
        <w:tab/>
      </w:r>
      <w:r w:rsidR="004E20DA">
        <w:t>3GPP TS</w:t>
      </w:r>
      <w:r w:rsidR="00D60F0F">
        <w:t> </w:t>
      </w:r>
      <w:r w:rsidR="00D60F0F" w:rsidRPr="00423AB6">
        <w:t>2</w:t>
      </w:r>
      <w:r w:rsidRPr="00423AB6">
        <w:t>3.237: "Mobility between 3GPP-W</w:t>
      </w:r>
      <w:r>
        <w:t>ireless Local Area Network (W</w:t>
      </w:r>
      <w:r w:rsidRPr="00423AB6">
        <w:t>LAN</w:t>
      </w:r>
      <w:r>
        <w:t>)</w:t>
      </w:r>
      <w:r w:rsidRPr="00423AB6">
        <w:t xml:space="preserve"> interworking and 3GPP system</w:t>
      </w:r>
      <w:r>
        <w:t>s</w:t>
      </w:r>
      <w:r w:rsidRPr="00423AB6">
        <w:t>"</w:t>
      </w:r>
    </w:p>
    <w:p w14:paraId="269254B3" w14:textId="5B0F6403" w:rsidR="009103DA" w:rsidRDefault="009103DA" w:rsidP="009103DA">
      <w:pPr>
        <w:pStyle w:val="EX"/>
      </w:pPr>
      <w:r>
        <w:t>[77]</w:t>
      </w:r>
      <w:r>
        <w:tab/>
      </w:r>
      <w:r w:rsidR="004E20DA">
        <w:t>3GPP TS</w:t>
      </w:r>
      <w:r w:rsidR="00D60F0F">
        <w:t> 2</w:t>
      </w:r>
      <w:r>
        <w:t>4.302: "Access to the 3GPP Evolved Packet Core (EPC) via non-3GPP access networks; Stage 3"</w:t>
      </w:r>
    </w:p>
    <w:p w14:paraId="56C80E40" w14:textId="60B23692" w:rsidR="009103DA" w:rsidRDefault="009103DA" w:rsidP="009103DA">
      <w:pPr>
        <w:pStyle w:val="EX"/>
      </w:pPr>
      <w:r>
        <w:t>[78]</w:t>
      </w:r>
      <w:r>
        <w:tab/>
      </w:r>
      <w:r w:rsidR="004E20DA">
        <w:t>3GPP TS</w:t>
      </w:r>
      <w:r w:rsidR="00D60F0F">
        <w:t> 2</w:t>
      </w:r>
      <w:r>
        <w:t>9.273: "Evolved Packet System; 3GPP EPS AAA Interfaces"</w:t>
      </w:r>
    </w:p>
    <w:p w14:paraId="53D78211" w14:textId="7538E5D2" w:rsidR="009103DA" w:rsidRDefault="009103DA" w:rsidP="009103DA">
      <w:pPr>
        <w:pStyle w:val="EX"/>
      </w:pPr>
      <w:r>
        <w:t>[79]</w:t>
      </w:r>
      <w:r>
        <w:tab/>
      </w:r>
      <w:r w:rsidR="00CB5260">
        <w:t>IETF RFC</w:t>
      </w:r>
      <w:r w:rsidR="004E20DA">
        <w:t> </w:t>
      </w:r>
      <w:r>
        <w:t>7254: "A Uniform Resource Name Namespace for the Global System for Mobile Communications Association (GSMA) and the International Mobile station Equipment Identity (IMEI)".</w:t>
      </w:r>
    </w:p>
    <w:p w14:paraId="0253A554" w14:textId="15D82A0B" w:rsidR="00393629" w:rsidRDefault="00393629" w:rsidP="00393629">
      <w:pPr>
        <w:pStyle w:val="EX"/>
      </w:pPr>
      <w:r>
        <w:t>[80]</w:t>
      </w:r>
      <w:r>
        <w:tab/>
        <w:t>IETF RFC 9562: "</w:t>
      </w:r>
      <w:r w:rsidRPr="00ED7C7D">
        <w:t>Universally Unique IDentifier</w:t>
      </w:r>
      <w:r>
        <w:t>s</w:t>
      </w:r>
      <w:r w:rsidRPr="00ED7C7D">
        <w:t xml:space="preserve"> (UUID</w:t>
      </w:r>
      <w:r>
        <w:t>s</w:t>
      </w:r>
      <w:r w:rsidRPr="00ED7C7D">
        <w:t>)</w:t>
      </w:r>
      <w:r>
        <w:t>".</w:t>
      </w:r>
    </w:p>
    <w:p w14:paraId="2984E242" w14:textId="6854A8D6" w:rsidR="009103DA" w:rsidRDefault="009103DA" w:rsidP="009103DA">
      <w:pPr>
        <w:pStyle w:val="EX"/>
      </w:pPr>
      <w:r>
        <w:t>[81]</w:t>
      </w:r>
      <w:r>
        <w:tab/>
      </w:r>
      <w:r w:rsidR="004E20DA">
        <w:t>3GPP TS</w:t>
      </w:r>
      <w:r w:rsidR="00D60F0F">
        <w:t> 2</w:t>
      </w:r>
      <w:r>
        <w:t>4.229: "IP multimedia call control protocol based on Session Initiation Protocol (SIP) and Session Description Protocol (SDP); Stage 3".</w:t>
      </w:r>
    </w:p>
    <w:p w14:paraId="69E8D976" w14:textId="1E758196" w:rsidR="009103DA" w:rsidRDefault="009103DA" w:rsidP="009103DA">
      <w:pPr>
        <w:pStyle w:val="EX"/>
      </w:pPr>
      <w:r w:rsidRPr="00B74942">
        <w:t>[</w:t>
      </w:r>
      <w:r>
        <w:t>82</w:t>
      </w:r>
      <w:r w:rsidRPr="00B74942">
        <w:t>]</w:t>
      </w:r>
      <w:r w:rsidRPr="00B74942">
        <w:tab/>
      </w:r>
      <w:r w:rsidR="00CB5260">
        <w:t>IETF RFC</w:t>
      </w:r>
      <w:r>
        <w:t>5448</w:t>
      </w:r>
      <w:r w:rsidRPr="00B74942">
        <w:t>: "</w:t>
      </w:r>
      <w:r w:rsidRPr="00B74942">
        <w:rPr>
          <w:lang w:val="en-US"/>
        </w:rPr>
        <w:t>Improved Extensible Authentication Protocol Method for 3rd Generation Authentication and Key Agreement (EAP-AKA')</w:t>
      </w:r>
      <w:r w:rsidRPr="00B74942">
        <w:t xml:space="preserve"> "</w:t>
      </w:r>
    </w:p>
    <w:p w14:paraId="24EB7BC1" w14:textId="6B294685" w:rsidR="009103DA" w:rsidRDefault="009103DA" w:rsidP="009103DA">
      <w:pPr>
        <w:pStyle w:val="EX"/>
      </w:pPr>
      <w:r>
        <w:rPr>
          <w:lang w:val="en-US"/>
        </w:rPr>
        <w:t>[83]</w:t>
      </w:r>
      <w:r>
        <w:rPr>
          <w:lang w:val="en-US"/>
        </w:rPr>
        <w:tab/>
      </w:r>
      <w:r w:rsidR="004E20DA">
        <w:t>3GPP TS</w:t>
      </w:r>
      <w:r w:rsidR="00D60F0F">
        <w:t> 2</w:t>
      </w:r>
      <w:r>
        <w:t>2.011: "</w:t>
      </w:r>
      <w:r w:rsidRPr="00011AE2">
        <w:t xml:space="preserve">Service </w:t>
      </w:r>
      <w:r>
        <w:t>accessibility".</w:t>
      </w:r>
    </w:p>
    <w:p w14:paraId="78F76690" w14:textId="2ADB219B" w:rsidR="009103DA" w:rsidRDefault="009103DA" w:rsidP="009103DA">
      <w:pPr>
        <w:pStyle w:val="EX"/>
      </w:pPr>
      <w:r>
        <w:t>[84]</w:t>
      </w:r>
      <w:r>
        <w:tab/>
      </w:r>
      <w:r w:rsidR="004E20DA">
        <w:t>3GPP TS</w:t>
      </w:r>
      <w:r w:rsidR="00D60F0F">
        <w:t> 3</w:t>
      </w:r>
      <w:r>
        <w:t>6.413: "</w:t>
      </w:r>
      <w:r w:rsidRPr="00CB6000">
        <w:t>Evolved Universal Terrestrial Radio Access</w:t>
      </w:r>
      <w:r>
        <w:t xml:space="preserve"> Network</w:t>
      </w:r>
      <w:r w:rsidRPr="00CB6000">
        <w:t xml:space="preserve"> (E-UTRA</w:t>
      </w:r>
      <w:r>
        <w:t>N</w:t>
      </w:r>
      <w:r w:rsidRPr="00CB6000">
        <w:t>) ; S1 Application Protocol (S1AP)</w:t>
      </w:r>
      <w:r>
        <w:t>".</w:t>
      </w:r>
    </w:p>
    <w:p w14:paraId="46269F25" w14:textId="77777777" w:rsidR="009103DA" w:rsidRDefault="009103DA" w:rsidP="009103DA">
      <w:pPr>
        <w:pStyle w:val="EX"/>
      </w:pPr>
      <w:r>
        <w:t>[85</w:t>
      </w:r>
      <w:r w:rsidRPr="00387355">
        <w:t>]</w:t>
      </w:r>
      <w:r w:rsidRPr="00387355">
        <w:tab/>
        <w:t>Guidelines for use of a</w:t>
      </w:r>
      <w:r>
        <w:t xml:space="preserve"> </w:t>
      </w:r>
      <w:r w:rsidRPr="00387355">
        <w:t>48-bit Extended Unique Identifier (EUI-48™)</w:t>
      </w:r>
      <w:r>
        <w:t xml:space="preserve">, </w:t>
      </w:r>
      <w:r w:rsidRPr="00387355">
        <w:t>http://standards.ieee.org/regauth/oui/tutorials/EUI48.html</w:t>
      </w:r>
    </w:p>
    <w:p w14:paraId="52B41998" w14:textId="77777777" w:rsidR="009103DA" w:rsidRDefault="009103DA" w:rsidP="009103DA">
      <w:pPr>
        <w:pStyle w:val="EX"/>
      </w:pPr>
      <w:bookmarkStart w:id="55" w:name="_PERM_MCCTEMPBM_CRPT51510003___5"/>
      <w:r>
        <w:t>[86]</w:t>
      </w:r>
      <w:r>
        <w:tab/>
        <w:t xml:space="preserve">GUIDELINES FOR 64-BIT GLOBAL IDENTIFIER (EUI-64) REGISTRATION AUTHORITY, </w:t>
      </w:r>
      <w:hyperlink r:id="rId18" w:history="1">
        <w:r w:rsidRPr="00A54DDC">
          <w:rPr>
            <w:rStyle w:val="Hyperlink"/>
          </w:rPr>
          <w:t>http://standards.ieee.org/regauth/oui/tutorials/EUI64.html</w:t>
        </w:r>
      </w:hyperlink>
    </w:p>
    <w:bookmarkEnd w:id="55"/>
    <w:p w14:paraId="6246BD2D" w14:textId="77777777" w:rsidR="009103DA" w:rsidRPr="00F31578" w:rsidRDefault="009103DA" w:rsidP="009103DA">
      <w:pPr>
        <w:pStyle w:val="EX"/>
        <w:rPr>
          <w:lang w:val="en-US" w:eastAsia="zh-CN"/>
        </w:rPr>
      </w:pPr>
      <w:r>
        <w:t>[87]</w:t>
      </w:r>
      <w:r>
        <w:tab/>
      </w:r>
      <w:r>
        <w:rPr>
          <w:lang w:val="en-US" w:eastAsia="zh-CN"/>
        </w:rPr>
        <w:t>The Broadband Forum</w:t>
      </w:r>
      <w:r>
        <w:rPr>
          <w:lang w:eastAsia="zh-CN"/>
        </w:rPr>
        <w:t xml:space="preserve"> TR-069: "</w:t>
      </w:r>
      <w:r w:rsidRPr="00B360C6">
        <w:rPr>
          <w:lang w:val="en-US" w:eastAsia="zh-CN"/>
        </w:rPr>
        <w:t>CPE WAN Management Protocol v1.1</w:t>
      </w:r>
      <w:r>
        <w:rPr>
          <w:lang w:val="en-US" w:eastAsia="zh-CN"/>
        </w:rPr>
        <w:t>", Issue 1 Amendment 2, December 2007</w:t>
      </w:r>
    </w:p>
    <w:p w14:paraId="4ED442D6" w14:textId="5C81A824" w:rsidR="009103DA" w:rsidRPr="000330BA" w:rsidRDefault="009103DA" w:rsidP="009103DA">
      <w:pPr>
        <w:pStyle w:val="EX"/>
      </w:pPr>
      <w:r w:rsidRPr="000330BA">
        <w:t>[</w:t>
      </w:r>
      <w:r>
        <w:t>88</w:t>
      </w:r>
      <w:r w:rsidRPr="000330BA">
        <w:t>]</w:t>
      </w:r>
      <w:r w:rsidRPr="000330BA">
        <w:tab/>
      </w:r>
      <w:r w:rsidR="004E20DA">
        <w:t>3GPP TS</w:t>
      </w:r>
      <w:r w:rsidR="00D60F0F">
        <w:t> </w:t>
      </w:r>
      <w:r w:rsidR="00D60F0F" w:rsidRPr="000330BA">
        <w:t>2</w:t>
      </w:r>
      <w:r w:rsidRPr="000330BA">
        <w:t>9.274: "Evolved General Packet Radio Service (GPRS) Tunnelling Protocol for Control plane (GTPv2-C); Stage 3".</w:t>
      </w:r>
    </w:p>
    <w:p w14:paraId="4014DD44" w14:textId="5C90EC3C" w:rsidR="009103DA" w:rsidRDefault="009103DA" w:rsidP="009103DA">
      <w:pPr>
        <w:pStyle w:val="EX"/>
      </w:pPr>
      <w:r>
        <w:t>[89]</w:t>
      </w:r>
      <w:r>
        <w:tab/>
      </w:r>
      <w:r w:rsidR="004E20DA">
        <w:t>3GPP TS</w:t>
      </w:r>
      <w:r w:rsidR="00D60F0F">
        <w:t> 3</w:t>
      </w:r>
      <w:r>
        <w:t>3.401: "3GPP System Architecture Evolution: Security Architecture".</w:t>
      </w:r>
    </w:p>
    <w:p w14:paraId="7B794527" w14:textId="77777777" w:rsidR="009103DA" w:rsidRDefault="009103DA" w:rsidP="009103DA">
      <w:pPr>
        <w:pStyle w:val="EX"/>
      </w:pPr>
      <w:r w:rsidRPr="00A978C2">
        <w:t>[</w:t>
      </w:r>
      <w:r>
        <w:t>90</w:t>
      </w:r>
      <w:r w:rsidRPr="00A978C2">
        <w:t>]</w:t>
      </w:r>
      <w:r w:rsidRPr="00A978C2">
        <w:tab/>
        <w:t>3GPP TS 24.301: "Non-Access-Stratum (NAS) protocol for Evolved Packet System (EPS); Stage</w:t>
      </w:r>
      <w:r>
        <w:t> 3".</w:t>
      </w:r>
    </w:p>
    <w:p w14:paraId="765EE5FF" w14:textId="7281C92C" w:rsidR="009103DA" w:rsidRDefault="009103DA" w:rsidP="009103DA">
      <w:pPr>
        <w:pStyle w:val="EX"/>
      </w:pPr>
      <w:r w:rsidRPr="00112141">
        <w:t>[91]</w:t>
      </w:r>
      <w:r>
        <w:tab/>
      </w:r>
      <w:r w:rsidR="004E20DA">
        <w:t>3GPP TS</w:t>
      </w:r>
      <w:r w:rsidR="00D60F0F">
        <w:t> 3</w:t>
      </w:r>
      <w:r>
        <w:t>6</w:t>
      </w:r>
      <w:r w:rsidRPr="002E721C">
        <w:t>.</w:t>
      </w:r>
      <w:r>
        <w:t>300</w:t>
      </w:r>
      <w:r w:rsidRPr="002E721C">
        <w:t xml:space="preserve">: </w:t>
      </w:r>
      <w:r>
        <w:t>"</w:t>
      </w:r>
      <w:r w:rsidRPr="00086F55">
        <w:t xml:space="preserve"> </w:t>
      </w:r>
      <w:r>
        <w:t>Evolved Universal Terrestrial Radio Access (E-UTRA) and Evolved Universal Terrestrial Radio Access Network (E-UTRAN); Overall description; Stage 2".</w:t>
      </w:r>
    </w:p>
    <w:p w14:paraId="31AA5927" w14:textId="0ADD02E0" w:rsidR="009103DA" w:rsidRDefault="009103DA" w:rsidP="009103DA">
      <w:pPr>
        <w:pStyle w:val="EX"/>
        <w:rPr>
          <w:lang w:eastAsia="ja-JP"/>
        </w:rPr>
      </w:pPr>
      <w:r>
        <w:t>[92]</w:t>
      </w:r>
      <w:r>
        <w:tab/>
      </w:r>
      <w:r w:rsidR="004E20DA">
        <w:t>3GPP TS</w:t>
      </w:r>
      <w:r w:rsidR="00D60F0F">
        <w:t> 2</w:t>
      </w:r>
      <w:r>
        <w:t>3.216: "</w:t>
      </w:r>
      <w:r w:rsidRPr="00404983">
        <w:t>Single Radi</w:t>
      </w:r>
      <w:r>
        <w:t>o Voice Call Continuity (SRVCC)".</w:t>
      </w:r>
    </w:p>
    <w:p w14:paraId="6F2B0E33" w14:textId="0B98A5E7" w:rsidR="009103DA" w:rsidRDefault="009103DA" w:rsidP="009103DA">
      <w:pPr>
        <w:pStyle w:val="EX"/>
        <w:rPr>
          <w:lang w:eastAsia="ja-JP"/>
        </w:rPr>
      </w:pPr>
      <w:r>
        <w:t>[93]</w:t>
      </w:r>
      <w:r>
        <w:tab/>
      </w:r>
      <w:r w:rsidR="004E20DA">
        <w:t>3GPP TS</w:t>
      </w:r>
      <w:r w:rsidR="00D60F0F">
        <w:t> 3</w:t>
      </w:r>
      <w:r>
        <w:t>1.103: "</w:t>
      </w:r>
      <w:r w:rsidRPr="009F431B">
        <w:t>IP Multimedia Services Identity Module (ISIM) application</w:t>
      </w:r>
      <w:r>
        <w:t>".</w:t>
      </w:r>
    </w:p>
    <w:p w14:paraId="61CC9CFB" w14:textId="52D28BDE" w:rsidR="009103DA" w:rsidRPr="000330BA" w:rsidRDefault="009103DA" w:rsidP="009103DA">
      <w:pPr>
        <w:pStyle w:val="EX"/>
      </w:pPr>
      <w:r>
        <w:rPr>
          <w:rFonts w:hint="eastAsia"/>
          <w:lang w:eastAsia="ja-JP"/>
        </w:rPr>
        <w:t>[94]</w:t>
      </w:r>
      <w:r>
        <w:rPr>
          <w:rFonts w:hint="eastAsia"/>
          <w:lang w:eastAsia="ja-JP"/>
        </w:rPr>
        <w:tab/>
      </w:r>
      <w:r w:rsidR="00CB5260">
        <w:rPr>
          <w:rFonts w:hint="eastAsia"/>
          <w:lang w:eastAsia="ja-JP"/>
        </w:rPr>
        <w:t>IETF RFC</w:t>
      </w:r>
      <w:r w:rsidR="004E20DA">
        <w:rPr>
          <w:rFonts w:hint="eastAsia"/>
          <w:lang w:eastAsia="ja-JP"/>
        </w:rPr>
        <w:t> </w:t>
      </w:r>
      <w:r>
        <w:rPr>
          <w:rFonts w:hint="eastAsia"/>
          <w:lang w:eastAsia="ja-JP"/>
        </w:rPr>
        <w:t>4825: "</w:t>
      </w:r>
      <w:r>
        <w:rPr>
          <w:lang w:eastAsia="ja-JP"/>
        </w:rPr>
        <w:t>The Extensible Markup Language (XML)</w:t>
      </w:r>
      <w:r>
        <w:rPr>
          <w:rFonts w:hint="eastAsia"/>
          <w:lang w:eastAsia="ja-JP"/>
        </w:rPr>
        <w:t xml:space="preserve"> </w:t>
      </w:r>
      <w:r>
        <w:rPr>
          <w:lang w:eastAsia="ja-JP"/>
        </w:rPr>
        <w:t>Configuration Access Protocol (XCAP)</w:t>
      </w:r>
      <w:r>
        <w:rPr>
          <w:rFonts w:hint="eastAsia"/>
          <w:lang w:eastAsia="ja-JP"/>
        </w:rPr>
        <w:t>".</w:t>
      </w:r>
    </w:p>
    <w:p w14:paraId="01AF3D1A" w14:textId="77777777" w:rsidR="009103DA" w:rsidRPr="000330BA" w:rsidRDefault="009103DA" w:rsidP="009103DA">
      <w:pPr>
        <w:pStyle w:val="EX"/>
      </w:pPr>
      <w:r>
        <w:t>[95]</w:t>
      </w:r>
      <w:r>
        <w:tab/>
        <w:t>3GPP TS 29.229</w:t>
      </w:r>
      <w:r w:rsidRPr="00A978C2">
        <w:t>: "</w:t>
      </w:r>
      <w:r w:rsidRPr="00242B5E">
        <w:t xml:space="preserve"> </w:t>
      </w:r>
      <w:r>
        <w:t>Cx and Dx interfaces based on the Diameter protocol; Protocol details".</w:t>
      </w:r>
    </w:p>
    <w:p w14:paraId="3AC7C1D9" w14:textId="77777777" w:rsidR="009103DA" w:rsidRDefault="009103DA" w:rsidP="009103DA">
      <w:pPr>
        <w:pStyle w:val="EX"/>
      </w:pPr>
      <w:r>
        <w:t>[96]</w:t>
      </w:r>
      <w:r>
        <w:tab/>
        <w:t>3GPP TS 29.329</w:t>
      </w:r>
      <w:r w:rsidRPr="00A978C2">
        <w:t>: "</w:t>
      </w:r>
      <w:r w:rsidRPr="00242B5E">
        <w:t xml:space="preserve"> </w:t>
      </w:r>
      <w:r>
        <w:t>Sh Interface based on the Diameter protocol; Protocol details".</w:t>
      </w:r>
    </w:p>
    <w:p w14:paraId="1C646C8A" w14:textId="77777777" w:rsidR="009103DA" w:rsidRDefault="009103DA" w:rsidP="009103DA">
      <w:pPr>
        <w:pStyle w:val="EX"/>
      </w:pPr>
      <w:r>
        <w:t>[97]</w:t>
      </w:r>
      <w:r>
        <w:tab/>
        <w:t>3GPP TS 29.165</w:t>
      </w:r>
      <w:r w:rsidRPr="00A978C2">
        <w:t>: "</w:t>
      </w:r>
      <w:r w:rsidRPr="00431F39">
        <w:t>Inter-IMS Network to Network Interface</w:t>
      </w:r>
      <w:r>
        <w:t xml:space="preserve"> (NNI)</w:t>
      </w:r>
      <w:r w:rsidRPr="00A978C2">
        <w:t>; Stage</w:t>
      </w:r>
      <w:r>
        <w:t> 3".</w:t>
      </w:r>
    </w:p>
    <w:p w14:paraId="53A4B848" w14:textId="77777777" w:rsidR="009103DA" w:rsidRDefault="009103DA" w:rsidP="009103DA">
      <w:pPr>
        <w:pStyle w:val="EX"/>
      </w:pPr>
      <w:r>
        <w:t>[98]</w:t>
      </w:r>
      <w:r>
        <w:tab/>
        <w:t>3GPP TS 23.682</w:t>
      </w:r>
      <w:r w:rsidRPr="00A978C2">
        <w:t>: "</w:t>
      </w:r>
      <w:r w:rsidRPr="001F2705">
        <w:t>Architecture Enhancements to facilitate communications with Packet Data Networks and Applications</w:t>
      </w:r>
      <w:r>
        <w:t>".</w:t>
      </w:r>
    </w:p>
    <w:p w14:paraId="713E8D4D" w14:textId="77777777" w:rsidR="009103DA" w:rsidRDefault="009103DA" w:rsidP="009103DA">
      <w:pPr>
        <w:pStyle w:val="EX"/>
      </w:pPr>
      <w:r>
        <w:t>[99]</w:t>
      </w:r>
      <w:r>
        <w:tab/>
        <w:t>3GPP TS 44.018</w:t>
      </w:r>
      <w:r w:rsidRPr="00A978C2">
        <w:t>: "</w:t>
      </w:r>
      <w:r>
        <w:t>Mobile radio interface layer 3 specification; Radio Resource Control (RRC) protocol".</w:t>
      </w:r>
    </w:p>
    <w:p w14:paraId="07BFB970" w14:textId="77777777" w:rsidR="009103DA" w:rsidRDefault="009103DA" w:rsidP="009103DA">
      <w:pPr>
        <w:pStyle w:val="EX"/>
      </w:pPr>
      <w:r>
        <w:t>[100]</w:t>
      </w:r>
      <w:r>
        <w:tab/>
        <w:t>3GPP TS 44.060</w:t>
      </w:r>
      <w:r w:rsidRPr="00A978C2">
        <w:t>: "</w:t>
      </w:r>
      <w:r>
        <w:t>General Packet Radio Service (GPRS); Mobile Station (MS) – Base Station System (BSS) interface; Radio Link Control / Medium Access Control (RLC/MAC) protocol".</w:t>
      </w:r>
    </w:p>
    <w:p w14:paraId="6139B7E8" w14:textId="688FB347" w:rsidR="009103DA" w:rsidRPr="00F31578" w:rsidRDefault="009103DA" w:rsidP="009103DA">
      <w:pPr>
        <w:pStyle w:val="EX"/>
      </w:pPr>
      <w:r>
        <w:t>[101]</w:t>
      </w:r>
      <w:r>
        <w:tab/>
      </w:r>
      <w:r w:rsidR="004E20DA">
        <w:t>3GPP TS</w:t>
      </w:r>
      <w:r w:rsidR="00D60F0F">
        <w:t> 2</w:t>
      </w:r>
      <w:r>
        <w:t xml:space="preserve">3.251: </w:t>
      </w:r>
      <w:r w:rsidRPr="005B51AC">
        <w:t>"Network Sharing;</w:t>
      </w:r>
      <w:r>
        <w:rPr>
          <w:rFonts w:hint="eastAsia"/>
          <w:lang w:eastAsia="zh-CN"/>
        </w:rPr>
        <w:t xml:space="preserve"> </w:t>
      </w:r>
      <w:r w:rsidRPr="005B51AC">
        <w:t>Architecture and functional description".</w:t>
      </w:r>
    </w:p>
    <w:p w14:paraId="7E511E49" w14:textId="2C9D87DF" w:rsidR="009103DA" w:rsidRDefault="009103DA" w:rsidP="009103DA">
      <w:pPr>
        <w:pStyle w:val="EX"/>
      </w:pPr>
      <w:r>
        <w:t>[102]</w:t>
      </w:r>
      <w:r>
        <w:tab/>
      </w:r>
      <w:r w:rsidR="004E20DA">
        <w:t>3GPP TS</w:t>
      </w:r>
      <w:r w:rsidR="00D60F0F">
        <w:t> 3</w:t>
      </w:r>
      <w:r>
        <w:t xml:space="preserve">2.508: </w:t>
      </w:r>
      <w:r w:rsidRPr="005B51AC">
        <w:t>"</w:t>
      </w:r>
      <w:r>
        <w:t>Procedure flows for multi-vendor plug-and-play eNB connection to the network</w:t>
      </w:r>
      <w:r w:rsidRPr="005B51AC">
        <w:t>".</w:t>
      </w:r>
    </w:p>
    <w:p w14:paraId="0903E304" w14:textId="77777777" w:rsidR="009103DA" w:rsidRDefault="009103DA" w:rsidP="009103DA">
      <w:pPr>
        <w:pStyle w:val="EX"/>
      </w:pPr>
      <w:r>
        <w:t>[103]</w:t>
      </w:r>
      <w:r>
        <w:tab/>
        <w:t xml:space="preserve">3GPP TS 23.303: </w:t>
      </w:r>
      <w:r w:rsidRPr="005B51AC">
        <w:t>"</w:t>
      </w:r>
      <w:r>
        <w:t>Proximity-based s</w:t>
      </w:r>
      <w:r w:rsidRPr="009755C0">
        <w:t>ervices</w:t>
      </w:r>
      <w:r>
        <w:t xml:space="preserve"> (ProSe)</w:t>
      </w:r>
      <w:r w:rsidRPr="005B51AC">
        <w:t>".</w:t>
      </w:r>
    </w:p>
    <w:p w14:paraId="7528B3BE" w14:textId="07283AD6" w:rsidR="009103DA" w:rsidRDefault="009103DA" w:rsidP="009103DA">
      <w:pPr>
        <w:pStyle w:val="EX"/>
      </w:pPr>
      <w:r>
        <w:t>[104]</w:t>
      </w:r>
      <w:r>
        <w:tab/>
      </w:r>
      <w:r w:rsidR="00CB5260">
        <w:t>IETF RFC</w:t>
      </w:r>
      <w:r w:rsidR="004E20DA">
        <w:t> </w:t>
      </w:r>
      <w:r w:rsidRPr="000C6066">
        <w:t>7255: "</w:t>
      </w:r>
      <w:r w:rsidRPr="00006F91">
        <w:rPr>
          <w:lang w:val="en-US"/>
        </w:rPr>
        <w:t>Using the International Mobile station Equipment Identity (IMEI) Uniform Resource Name (URN) as an Instance ID</w:t>
      </w:r>
      <w:r w:rsidRPr="000C6066">
        <w:t>".</w:t>
      </w:r>
    </w:p>
    <w:p w14:paraId="35846F11" w14:textId="77777777" w:rsidR="009103DA" w:rsidRDefault="009103DA" w:rsidP="009103DA">
      <w:pPr>
        <w:pStyle w:val="EX"/>
      </w:pPr>
      <w:r>
        <w:t>[105]</w:t>
      </w:r>
      <w:r>
        <w:tab/>
        <w:t xml:space="preserve">3GPP TS 26.346: </w:t>
      </w:r>
      <w:r w:rsidRPr="005B51AC">
        <w:t>"</w:t>
      </w:r>
      <w:r w:rsidRPr="00C20DF8">
        <w:t>Multimedia Broadcast/Multicast Service (MBMS); Protocols and codecs</w:t>
      </w:r>
      <w:r w:rsidRPr="005B51AC">
        <w:t>".</w:t>
      </w:r>
    </w:p>
    <w:p w14:paraId="34A5C082" w14:textId="77777777" w:rsidR="009103DA" w:rsidRDefault="009103DA" w:rsidP="009103DA">
      <w:pPr>
        <w:pStyle w:val="EX"/>
      </w:pPr>
      <w:r>
        <w:t>[106]</w:t>
      </w:r>
      <w:r>
        <w:tab/>
        <w:t xml:space="preserve">3GPP TS 29.212: </w:t>
      </w:r>
      <w:r w:rsidRPr="005B51AC">
        <w:t>"</w:t>
      </w:r>
      <w:r w:rsidRPr="00506882">
        <w:t>Policy and Charging Control (PCC); Reference points</w:t>
      </w:r>
      <w:r w:rsidRPr="005B51AC">
        <w:t>".</w:t>
      </w:r>
    </w:p>
    <w:p w14:paraId="55D71331" w14:textId="77777777" w:rsidR="009103DA" w:rsidRDefault="009103DA" w:rsidP="009103DA">
      <w:pPr>
        <w:pStyle w:val="EX"/>
      </w:pPr>
      <w:r>
        <w:t>[</w:t>
      </w:r>
      <w:r w:rsidRPr="00EC6405">
        <w:t>107</w:t>
      </w:r>
      <w:r>
        <w:t>]</w:t>
      </w:r>
      <w:r>
        <w:tab/>
        <w:t>3GPP TS 23.203: "Policy and charging control architecture".</w:t>
      </w:r>
    </w:p>
    <w:p w14:paraId="37082215" w14:textId="616669CE" w:rsidR="009103DA" w:rsidRDefault="009103DA" w:rsidP="009103DA">
      <w:pPr>
        <w:pStyle w:val="EX"/>
      </w:pPr>
      <w:r>
        <w:t>[</w:t>
      </w:r>
      <w:r>
        <w:rPr>
          <w:rFonts w:hint="eastAsia"/>
          <w:lang w:eastAsia="ja-JP"/>
        </w:rPr>
        <w:t>108</w:t>
      </w:r>
      <w:r>
        <w:t>]</w:t>
      </w:r>
      <w:r>
        <w:tab/>
      </w:r>
      <w:r w:rsidR="004E20DA">
        <w:t>3GPP TS</w:t>
      </w:r>
      <w:r w:rsidR="00D60F0F">
        <w:t> 2</w:t>
      </w:r>
      <w:r>
        <w:t>9.2</w:t>
      </w:r>
      <w:r>
        <w:rPr>
          <w:rFonts w:hint="eastAsia"/>
          <w:lang w:eastAsia="zh-CN"/>
        </w:rPr>
        <w:t>72</w:t>
      </w:r>
      <w:r>
        <w:t>: "</w:t>
      </w:r>
      <w:r>
        <w:rPr>
          <w:rFonts w:hint="eastAsia"/>
          <w:lang w:eastAsia="zh-CN"/>
        </w:rPr>
        <w:t>Evolved Packet System (EPS); Mobility Management Entity (</w:t>
      </w:r>
      <w:r>
        <w:t>MME</w:t>
      </w:r>
      <w:r>
        <w:rPr>
          <w:rFonts w:hint="eastAsia"/>
          <w:lang w:eastAsia="zh-CN"/>
        </w:rPr>
        <w:t>)</w:t>
      </w:r>
      <w:r>
        <w:t xml:space="preserve"> and</w:t>
      </w:r>
      <w:r>
        <w:rPr>
          <w:rFonts w:hint="eastAsia"/>
          <w:lang w:eastAsia="zh-CN"/>
        </w:rPr>
        <w:t xml:space="preserve"> Serving GPRS Support Node</w:t>
      </w:r>
      <w:r>
        <w:t xml:space="preserve"> </w:t>
      </w:r>
      <w:r>
        <w:rPr>
          <w:rFonts w:hint="eastAsia"/>
          <w:lang w:eastAsia="zh-CN"/>
        </w:rPr>
        <w:t>(</w:t>
      </w:r>
      <w:r>
        <w:t>SGSN</w:t>
      </w:r>
      <w:r>
        <w:rPr>
          <w:rFonts w:hint="eastAsia"/>
          <w:lang w:eastAsia="zh-CN"/>
        </w:rPr>
        <w:t>)</w:t>
      </w:r>
      <w:r>
        <w:t xml:space="preserve"> </w:t>
      </w:r>
      <w:r>
        <w:rPr>
          <w:rFonts w:hint="eastAsia"/>
          <w:lang w:eastAsia="zh-CN"/>
        </w:rPr>
        <w:t>r</w:t>
      </w:r>
      <w:r>
        <w:t xml:space="preserve">elated </w:t>
      </w:r>
      <w:r>
        <w:rPr>
          <w:rFonts w:hint="eastAsia"/>
          <w:lang w:eastAsia="zh-CN"/>
        </w:rPr>
        <w:t>i</w:t>
      </w:r>
      <w:r>
        <w:t xml:space="preserve">nterfaces </w:t>
      </w:r>
      <w:r>
        <w:rPr>
          <w:rFonts w:hint="eastAsia"/>
          <w:lang w:eastAsia="zh-CN"/>
        </w:rPr>
        <w:t>b</w:t>
      </w:r>
      <w:r>
        <w:t xml:space="preserve">ased on Diameter </w:t>
      </w:r>
      <w:r>
        <w:rPr>
          <w:rFonts w:hint="eastAsia"/>
          <w:lang w:eastAsia="zh-CN"/>
        </w:rPr>
        <w:t>p</w:t>
      </w:r>
      <w:r>
        <w:t>rotocol".</w:t>
      </w:r>
    </w:p>
    <w:p w14:paraId="4E104CF4" w14:textId="77777777" w:rsidR="009103DA" w:rsidRPr="00F31578" w:rsidRDefault="009103DA" w:rsidP="009103DA">
      <w:pPr>
        <w:pStyle w:val="EX"/>
      </w:pPr>
      <w:r>
        <w:t>[</w:t>
      </w:r>
      <w:r>
        <w:rPr>
          <w:lang w:eastAsia="ja-JP"/>
        </w:rPr>
        <w:t>110</w:t>
      </w:r>
      <w:r>
        <w:t>]</w:t>
      </w:r>
      <w:r>
        <w:tab/>
        <w:t>Void.</w:t>
      </w:r>
    </w:p>
    <w:p w14:paraId="626517DC" w14:textId="77777777" w:rsidR="009103DA" w:rsidRDefault="009103DA" w:rsidP="009103DA">
      <w:pPr>
        <w:pStyle w:val="EX"/>
      </w:pPr>
      <w:r>
        <w:t>[111]</w:t>
      </w:r>
      <w:r>
        <w:tab/>
        <w:t>3GPP TS 24.379: "Mission Critical Push To Talk (MCPTT) call control Protocol specification".</w:t>
      </w:r>
    </w:p>
    <w:p w14:paraId="5B51505A" w14:textId="63ECC004" w:rsidR="009103DA" w:rsidRDefault="009103DA" w:rsidP="009103DA">
      <w:pPr>
        <w:pStyle w:val="EX"/>
      </w:pPr>
      <w:r>
        <w:t>[112]</w:t>
      </w:r>
      <w:r>
        <w:tab/>
      </w:r>
      <w:r w:rsidR="004E20DA">
        <w:t>3GPP TS</w:t>
      </w:r>
      <w:r w:rsidR="00D60F0F">
        <w:t> 4</w:t>
      </w:r>
      <w:r>
        <w:t>3.064: "General Packet Radio Service (GPRS); Overall description of the GPRS Radio Interface; Stage 2".</w:t>
      </w:r>
    </w:p>
    <w:p w14:paraId="59846915" w14:textId="1FBFCDD6" w:rsidR="009103DA" w:rsidRDefault="009103DA" w:rsidP="009103DA">
      <w:pPr>
        <w:pStyle w:val="EX"/>
      </w:pPr>
      <w:r>
        <w:t>[113]</w:t>
      </w:r>
      <w:r>
        <w:tab/>
      </w:r>
      <w:r w:rsidR="00CB5260">
        <w:t>IETF RFC</w:t>
      </w:r>
      <w:r>
        <w:t> 6696: "</w:t>
      </w:r>
      <w:r w:rsidRPr="00C40607">
        <w:t>EAP Extensions for the EAP Re-authentication Protocol (ERP)</w:t>
      </w:r>
      <w:r>
        <w:t>".</w:t>
      </w:r>
    </w:p>
    <w:p w14:paraId="47C0230B" w14:textId="77777777" w:rsidR="009103DA" w:rsidRPr="001F424B" w:rsidRDefault="009103DA" w:rsidP="009103DA">
      <w:pPr>
        <w:pStyle w:val="EX"/>
      </w:pPr>
      <w:r>
        <w:t>[</w:t>
      </w:r>
      <w:r w:rsidRPr="001F424B">
        <w:t>114]</w:t>
      </w:r>
      <w:r w:rsidRPr="001F424B">
        <w:tab/>
        <w:t>3GPP TS 23.280: "Common functional architecture to support mission critical services".</w:t>
      </w:r>
    </w:p>
    <w:p w14:paraId="310D43B9" w14:textId="77777777" w:rsidR="009103DA" w:rsidRDefault="009103DA" w:rsidP="009103DA">
      <w:pPr>
        <w:pStyle w:val="EX"/>
      </w:pPr>
      <w:r w:rsidRPr="001F424B">
        <w:t>[115]</w:t>
      </w:r>
      <w:r>
        <w:tab/>
        <w:t>3GPP TS 24.281: "</w:t>
      </w:r>
      <w:r w:rsidRPr="00F15347">
        <w:t>Mission Critical Video (MCVideo) signalling control; Protocol specification</w:t>
      </w:r>
      <w:r>
        <w:t>".</w:t>
      </w:r>
    </w:p>
    <w:p w14:paraId="64EBEB2B" w14:textId="77777777" w:rsidR="009103DA" w:rsidRDefault="009103DA" w:rsidP="009103DA">
      <w:pPr>
        <w:pStyle w:val="EX"/>
      </w:pPr>
      <w:r>
        <w:t>[116]</w:t>
      </w:r>
      <w:r>
        <w:tab/>
        <w:t>3GPP TS 24.282: "</w:t>
      </w:r>
      <w:r w:rsidRPr="00F15347">
        <w:t>Mission Critical Data (MCData) signalling control; Protocol specification</w:t>
      </w:r>
      <w:r>
        <w:t>".</w:t>
      </w:r>
    </w:p>
    <w:p w14:paraId="49A9BE17" w14:textId="77777777" w:rsidR="009103DA" w:rsidRDefault="009103DA" w:rsidP="009103DA">
      <w:pPr>
        <w:pStyle w:val="EX"/>
      </w:pPr>
      <w:r w:rsidRPr="00307A6B">
        <w:rPr>
          <w:rFonts w:hint="eastAsia"/>
          <w:lang w:eastAsia="ko-KR"/>
        </w:rPr>
        <w:t>[</w:t>
      </w:r>
      <w:r w:rsidRPr="00C90B68">
        <w:rPr>
          <w:lang w:eastAsia="ko-KR"/>
        </w:rPr>
        <w:t>117</w:t>
      </w:r>
      <w:r w:rsidRPr="00307A6B">
        <w:rPr>
          <w:rFonts w:hint="eastAsia"/>
          <w:lang w:eastAsia="ko-KR"/>
        </w:rPr>
        <w:t>]</w:t>
      </w:r>
      <w:r w:rsidRPr="00307A6B">
        <w:rPr>
          <w:rFonts w:hint="eastAsia"/>
          <w:lang w:eastAsia="ko-KR"/>
        </w:rPr>
        <w:tab/>
        <w:t>3GPP</w:t>
      </w:r>
      <w:r>
        <w:t> TS</w:t>
      </w:r>
      <w:r w:rsidRPr="00235394">
        <w:t> </w:t>
      </w:r>
      <w:r w:rsidRPr="00307A6B">
        <w:rPr>
          <w:rFonts w:hint="eastAsia"/>
          <w:lang w:eastAsia="ko-KR"/>
        </w:rPr>
        <w:t xml:space="preserve">23.285: </w:t>
      </w:r>
      <w:r w:rsidRPr="00235394">
        <w:t>"</w:t>
      </w:r>
      <w:r>
        <w:t>Architecture enhancements for V2X services</w:t>
      </w:r>
      <w:r w:rsidRPr="00235394">
        <w:t>".</w:t>
      </w:r>
    </w:p>
    <w:p w14:paraId="0FEE60A9" w14:textId="77777777" w:rsidR="009103DA" w:rsidRDefault="009103DA" w:rsidP="009103DA">
      <w:pPr>
        <w:pStyle w:val="EX"/>
      </w:pPr>
      <w:r>
        <w:t>[118]</w:t>
      </w:r>
      <w:r>
        <w:tab/>
        <w:t>3GPP TS 24.116: "</w:t>
      </w:r>
      <w:r w:rsidRPr="00D3597C">
        <w:t>Stage 3 aspects of system architectur</w:t>
      </w:r>
      <w:r>
        <w:t>e enhancements for TV services".</w:t>
      </w:r>
    </w:p>
    <w:p w14:paraId="46FEE0E0" w14:textId="77777777" w:rsidR="009103DA" w:rsidRDefault="009103DA" w:rsidP="009103DA">
      <w:pPr>
        <w:pStyle w:val="EX"/>
      </w:pPr>
      <w:r>
        <w:rPr>
          <w:rFonts w:hint="eastAsia"/>
          <w:lang w:eastAsia="zh-CN"/>
        </w:rPr>
        <w:t>[119]</w:t>
      </w:r>
      <w:r>
        <w:rPr>
          <w:rFonts w:hint="eastAsia"/>
          <w:lang w:eastAsia="zh-CN"/>
        </w:rPr>
        <w:tab/>
      </w:r>
      <w:r>
        <w:t>3GPP TS 23.</w:t>
      </w:r>
      <w:r>
        <w:rPr>
          <w:rFonts w:hint="eastAsia"/>
          <w:lang w:eastAsia="zh-CN"/>
        </w:rPr>
        <w:t>5</w:t>
      </w:r>
      <w:r>
        <w:t>0</w:t>
      </w:r>
      <w:r>
        <w:rPr>
          <w:rFonts w:hint="eastAsia"/>
          <w:lang w:eastAsia="zh-CN"/>
        </w:rPr>
        <w:t>1</w:t>
      </w:r>
      <w:r>
        <w:t>: "System Architecture for the 5G System</w:t>
      </w:r>
      <w:r>
        <w:rPr>
          <w:rFonts w:hint="eastAsia"/>
          <w:lang w:eastAsia="zh-CN"/>
        </w:rPr>
        <w:t>;</w:t>
      </w:r>
      <w:r>
        <w:t xml:space="preserve"> Stage</w:t>
      </w:r>
      <w:r>
        <w:rPr>
          <w:lang w:val="en-US"/>
        </w:rPr>
        <w:t> </w:t>
      </w:r>
      <w:r>
        <w:t>2".</w:t>
      </w:r>
    </w:p>
    <w:p w14:paraId="3B05D508" w14:textId="77777777" w:rsidR="009103DA" w:rsidRDefault="009103DA" w:rsidP="009103DA">
      <w:pPr>
        <w:pStyle w:val="EX"/>
      </w:pPr>
      <w:r>
        <w:t>[120]</w:t>
      </w:r>
      <w:r>
        <w:tab/>
        <w:t>3GPP TS 23.502: "</w:t>
      </w:r>
      <w:r w:rsidRPr="0095440F">
        <w:t>Procedures for the 5G System; Stage 2</w:t>
      </w:r>
      <w:r>
        <w:t>".</w:t>
      </w:r>
    </w:p>
    <w:p w14:paraId="69CA5DB5" w14:textId="77777777" w:rsidR="009103DA" w:rsidRDefault="009103DA" w:rsidP="009103DA">
      <w:pPr>
        <w:pStyle w:val="EX"/>
      </w:pPr>
      <w:r>
        <w:t>[121]</w:t>
      </w:r>
      <w:r>
        <w:tab/>
        <w:t>3GPP TS 23.503: "</w:t>
      </w:r>
      <w:r w:rsidRPr="0095440F">
        <w:t>Policy and Charging Control Framework for the 5G System; Stage 2</w:t>
      </w:r>
      <w:r>
        <w:t>".</w:t>
      </w:r>
    </w:p>
    <w:p w14:paraId="1379E5BD" w14:textId="77777777" w:rsidR="009103DA" w:rsidRDefault="009103DA" w:rsidP="001C6A25">
      <w:pPr>
        <w:pStyle w:val="EX"/>
        <w:rPr>
          <w:snapToGrid w:val="0"/>
          <w:color w:val="000000"/>
          <w:lang w:val="en-US"/>
        </w:rPr>
      </w:pPr>
      <w:r w:rsidRPr="001C6A25">
        <w:t>[122]</w:t>
      </w:r>
      <w:r w:rsidRPr="001C6A25">
        <w:tab/>
        <w:t>ITU-T Recommendation E.101: "Definitions of terms used for identifiers (names, numbers, addresses and other identifiers) for public telecommunication services and networks in the E-series Recommendations".</w:t>
      </w:r>
    </w:p>
    <w:p w14:paraId="466F363D" w14:textId="77777777" w:rsidR="009103DA" w:rsidRDefault="009103DA" w:rsidP="009103DA">
      <w:pPr>
        <w:pStyle w:val="EX"/>
        <w:rPr>
          <w:lang w:eastAsia="zh-CN"/>
        </w:rPr>
      </w:pPr>
      <w:r>
        <w:rPr>
          <w:rFonts w:hint="eastAsia"/>
          <w:lang w:eastAsia="zh-CN"/>
        </w:rPr>
        <w:t>[123]</w:t>
      </w:r>
      <w:r>
        <w:rPr>
          <w:rFonts w:hint="eastAsia"/>
          <w:lang w:eastAsia="zh-CN"/>
        </w:rPr>
        <w:tab/>
      </w:r>
      <w:r>
        <w:t>3GPP TS </w:t>
      </w:r>
      <w:r>
        <w:rPr>
          <w:rFonts w:hint="eastAsia"/>
          <w:lang w:eastAsia="zh-CN"/>
        </w:rPr>
        <w:t>38</w:t>
      </w:r>
      <w:r>
        <w:t>.</w:t>
      </w:r>
      <w:r>
        <w:rPr>
          <w:rFonts w:hint="eastAsia"/>
          <w:lang w:eastAsia="zh-CN"/>
        </w:rPr>
        <w:t>41</w:t>
      </w:r>
      <w:r>
        <w:t>3: "NG Radio Access Network</w:t>
      </w:r>
      <w:r>
        <w:rPr>
          <w:rFonts w:hint="eastAsia"/>
          <w:lang w:eastAsia="zh-CN"/>
        </w:rPr>
        <w:t xml:space="preserve"> </w:t>
      </w:r>
      <w:r>
        <w:t>(NG-RAN)</w:t>
      </w:r>
      <w:r>
        <w:rPr>
          <w:rFonts w:hint="eastAsia"/>
          <w:lang w:eastAsia="zh-CN"/>
        </w:rPr>
        <w:t>;</w:t>
      </w:r>
      <w:r>
        <w:t xml:space="preserve"> </w:t>
      </w:r>
      <w:r w:rsidRPr="00477D7C">
        <w:t>NG Application Protocol (NGAP)</w:t>
      </w:r>
      <w:r>
        <w:t>"</w:t>
      </w:r>
      <w:r>
        <w:rPr>
          <w:rFonts w:hint="eastAsia"/>
          <w:lang w:eastAsia="zh-CN"/>
        </w:rPr>
        <w:t>.</w:t>
      </w:r>
    </w:p>
    <w:p w14:paraId="33808CF1" w14:textId="77777777" w:rsidR="009103DA" w:rsidRDefault="009103DA" w:rsidP="009103DA">
      <w:pPr>
        <w:pStyle w:val="EX"/>
        <w:rPr>
          <w:lang w:eastAsia="zh-CN"/>
        </w:rPr>
      </w:pPr>
      <w:r>
        <w:rPr>
          <w:lang w:eastAsia="zh-CN"/>
        </w:rPr>
        <w:t>[124]</w:t>
      </w:r>
      <w:r>
        <w:rPr>
          <w:lang w:eastAsia="zh-CN"/>
        </w:rPr>
        <w:tab/>
      </w:r>
      <w:r>
        <w:t>3GPP TS </w:t>
      </w:r>
      <w:r>
        <w:rPr>
          <w:lang w:eastAsia="zh-CN"/>
        </w:rPr>
        <w:t>33</w:t>
      </w:r>
      <w:r>
        <w:t>.</w:t>
      </w:r>
      <w:r>
        <w:rPr>
          <w:lang w:eastAsia="zh-CN"/>
        </w:rPr>
        <w:t>501</w:t>
      </w:r>
      <w:r>
        <w:t>: "Security architecture and procedures for 5G system"</w:t>
      </w:r>
      <w:r>
        <w:rPr>
          <w:lang w:eastAsia="zh-CN"/>
        </w:rPr>
        <w:t>.</w:t>
      </w:r>
    </w:p>
    <w:p w14:paraId="65ABB7AA" w14:textId="77777777" w:rsidR="009103DA" w:rsidRDefault="009103DA" w:rsidP="009103DA">
      <w:pPr>
        <w:pStyle w:val="EX"/>
      </w:pPr>
      <w:r>
        <w:rPr>
          <w:lang w:eastAsia="zh-CN"/>
        </w:rPr>
        <w:t>[125]</w:t>
      </w:r>
      <w:r>
        <w:rPr>
          <w:lang w:eastAsia="zh-CN"/>
        </w:rPr>
        <w:tab/>
      </w:r>
      <w:r>
        <w:t>3GPP TS </w:t>
      </w:r>
      <w:r>
        <w:rPr>
          <w:lang w:eastAsia="zh-CN"/>
        </w:rPr>
        <w:t>24</w:t>
      </w:r>
      <w:r>
        <w:t>.</w:t>
      </w:r>
      <w:r>
        <w:rPr>
          <w:lang w:eastAsia="zh-CN"/>
        </w:rPr>
        <w:t>501</w:t>
      </w:r>
      <w:r>
        <w:t>: "</w:t>
      </w:r>
      <w:r w:rsidRPr="0072396C">
        <w:t>Non-Access-Stratum (NAS) protocol</w:t>
      </w:r>
      <w:r>
        <w:t xml:space="preserve"> </w:t>
      </w:r>
      <w:r w:rsidRPr="0072396C">
        <w:t>for 5G</w:t>
      </w:r>
      <w:r>
        <w:t xml:space="preserve"> System</w:t>
      </w:r>
      <w:r w:rsidRPr="0072396C">
        <w:t xml:space="preserve"> (5G</w:t>
      </w:r>
      <w:r>
        <w:t>S</w:t>
      </w:r>
      <w:r w:rsidRPr="0072396C">
        <w:t>)</w:t>
      </w:r>
      <w:r>
        <w:t>; stage 3"</w:t>
      </w:r>
      <w:r>
        <w:rPr>
          <w:lang w:eastAsia="zh-CN"/>
        </w:rPr>
        <w:t>.</w:t>
      </w:r>
    </w:p>
    <w:p w14:paraId="07B1E4DB" w14:textId="5C52B4AE" w:rsidR="009103DA" w:rsidRDefault="009103DA" w:rsidP="009103DA">
      <w:pPr>
        <w:pStyle w:val="EX"/>
      </w:pPr>
      <w:r>
        <w:t>[126]</w:t>
      </w:r>
      <w:r w:rsidRPr="009E0DE1">
        <w:tab/>
      </w:r>
      <w:r w:rsidR="00CB5260">
        <w:t>IETF RFC</w:t>
      </w:r>
      <w:r w:rsidRPr="009E0DE1">
        <w:t> 7542: "The Network Access Identifier".</w:t>
      </w:r>
    </w:p>
    <w:p w14:paraId="4EA54ED8" w14:textId="6C5A320F" w:rsidR="009103DA" w:rsidRDefault="009103DA" w:rsidP="009103DA">
      <w:pPr>
        <w:pStyle w:val="EX"/>
      </w:pPr>
      <w:r>
        <w:t>[127]</w:t>
      </w:r>
      <w:r>
        <w:tab/>
      </w:r>
      <w:r w:rsidR="00CB5260">
        <w:t>IETF RFC</w:t>
      </w:r>
      <w:r>
        <w:t> 2818: "HTTP over TLS".</w:t>
      </w:r>
    </w:p>
    <w:p w14:paraId="36CE9188" w14:textId="77777777" w:rsidR="009103DA" w:rsidRDefault="009103DA" w:rsidP="009103DA">
      <w:pPr>
        <w:pStyle w:val="EX"/>
      </w:pPr>
      <w:r>
        <w:t>[128]</w:t>
      </w:r>
      <w:r>
        <w:tab/>
      </w:r>
      <w:r w:rsidRPr="002857AD">
        <w:t>3GPP TS 29.501: "5G System; Principles and Guidelines for Services Definition; Stage 3".</w:t>
      </w:r>
    </w:p>
    <w:p w14:paraId="2DB1D8D0" w14:textId="77777777" w:rsidR="009103DA" w:rsidRDefault="009103DA" w:rsidP="009103DA">
      <w:pPr>
        <w:pStyle w:val="EX"/>
      </w:pPr>
      <w:r>
        <w:t>[129]</w:t>
      </w:r>
      <w:r>
        <w:tab/>
      </w:r>
      <w:r w:rsidRPr="005E4D39">
        <w:t>3GPP</w:t>
      </w:r>
      <w:r>
        <w:t> </w:t>
      </w:r>
      <w:r w:rsidRPr="005E4D39">
        <w:t>TS</w:t>
      </w:r>
      <w:r>
        <w:t> </w:t>
      </w:r>
      <w:r w:rsidRPr="005E4D39">
        <w:t>29.5</w:t>
      </w:r>
      <w:r>
        <w:t>71</w:t>
      </w:r>
      <w:r w:rsidRPr="005E4D39">
        <w:t>: "5G</w:t>
      </w:r>
      <w:r>
        <w:t xml:space="preserve"> System; Common Data Types for Service Based Interfaces; Stage 3".</w:t>
      </w:r>
    </w:p>
    <w:p w14:paraId="1AD76534" w14:textId="77777777" w:rsidR="009103DA" w:rsidRDefault="009103DA" w:rsidP="009103DA">
      <w:pPr>
        <w:pStyle w:val="EX"/>
      </w:pPr>
      <w:r w:rsidRPr="009E0DE1">
        <w:t>[</w:t>
      </w:r>
      <w:r>
        <w:t>130</w:t>
      </w:r>
      <w:r w:rsidRPr="009E0DE1">
        <w:t>]</w:t>
      </w:r>
      <w:r w:rsidRPr="009E0DE1">
        <w:tab/>
        <w:t>3GPP</w:t>
      </w:r>
      <w:r>
        <w:t> </w:t>
      </w:r>
      <w:r w:rsidRPr="009E0DE1">
        <w:t>TS</w:t>
      </w:r>
      <w:r>
        <w:t> </w:t>
      </w:r>
      <w:r w:rsidRPr="009E0DE1">
        <w:t>29.510: "5G System</w:t>
      </w:r>
      <w:r>
        <w:t>;</w:t>
      </w:r>
      <w:r w:rsidRPr="009E0DE1">
        <w:t xml:space="preserve"> Network </w:t>
      </w:r>
      <w:r>
        <w:t>F</w:t>
      </w:r>
      <w:r w:rsidRPr="009E0DE1">
        <w:t xml:space="preserve">unction </w:t>
      </w:r>
      <w:r>
        <w:t>R</w:t>
      </w:r>
      <w:r w:rsidRPr="009E0DE1">
        <w:t xml:space="preserve">epository </w:t>
      </w:r>
      <w:r>
        <w:t>S</w:t>
      </w:r>
      <w:r w:rsidRPr="009E0DE1">
        <w:t>ervices; Stage 3".</w:t>
      </w:r>
    </w:p>
    <w:p w14:paraId="545233DC" w14:textId="77777777" w:rsidR="009103DA" w:rsidRDefault="009103DA" w:rsidP="009103DA">
      <w:pPr>
        <w:pStyle w:val="EX"/>
      </w:pPr>
      <w:r>
        <w:t>[131]</w:t>
      </w:r>
      <w:r>
        <w:tab/>
      </w:r>
      <w:r w:rsidRPr="002857AD">
        <w:t>3GPP TS 2</w:t>
      </w:r>
      <w:r>
        <w:t>3.316</w:t>
      </w:r>
      <w:r w:rsidRPr="002857AD">
        <w:t>: "</w:t>
      </w:r>
      <w:r>
        <w:t>Wireless and wireline convergence access support for the 5G System (5GS</w:t>
      </w:r>
      <w:r w:rsidRPr="003B7B43">
        <w:t>)</w:t>
      </w:r>
      <w:r w:rsidRPr="002857AD">
        <w:t xml:space="preserve">; Stage </w:t>
      </w:r>
      <w:r>
        <w:t>2</w:t>
      </w:r>
      <w:r w:rsidRPr="002857AD">
        <w:t>".</w:t>
      </w:r>
    </w:p>
    <w:p w14:paraId="709C730F" w14:textId="616E4D7B" w:rsidR="00956A36" w:rsidRDefault="009103DA" w:rsidP="00956A36">
      <w:pPr>
        <w:pStyle w:val="EX"/>
      </w:pPr>
      <w:r>
        <w:t>[132]</w:t>
      </w:r>
      <w:r>
        <w:tab/>
      </w:r>
      <w:r w:rsidR="00CB5260">
        <w:t>IETF RFC</w:t>
      </w:r>
      <w:r>
        <w:t> 7042: "IANA Considerations and IETF Protocol and Documentation Usage for IEEE 802 Parameters".</w:t>
      </w:r>
    </w:p>
    <w:p w14:paraId="3CF6F51E" w14:textId="77777777" w:rsidR="00956A36" w:rsidRDefault="00B756F0" w:rsidP="00956A36">
      <w:pPr>
        <w:pStyle w:val="EX"/>
      </w:pPr>
      <w:r>
        <w:t>[133]</w:t>
      </w:r>
      <w:r w:rsidR="00956A36" w:rsidRPr="003B7B43">
        <w:tab/>
        <w:t>BBF </w:t>
      </w:r>
      <w:r w:rsidR="00956A36">
        <w:t>WT-470</w:t>
      </w:r>
      <w:r w:rsidR="00956A36" w:rsidRPr="003B7B43">
        <w:t xml:space="preserve">: </w:t>
      </w:r>
      <w:r w:rsidR="00956A36">
        <w:t>"5G FMC Architecture"</w:t>
      </w:r>
      <w:r w:rsidR="00956A36" w:rsidRPr="003B7B43">
        <w:t>.</w:t>
      </w:r>
    </w:p>
    <w:p w14:paraId="692664AD" w14:textId="77777777" w:rsidR="00956A36" w:rsidRDefault="00B756F0" w:rsidP="00956A36">
      <w:pPr>
        <w:pStyle w:val="EX"/>
      </w:pPr>
      <w:r>
        <w:t>[134]</w:t>
      </w:r>
      <w:r w:rsidR="00956A36" w:rsidRPr="003B7B43">
        <w:tab/>
        <w:t xml:space="preserve">CableLabs WR-TR-5WWC-ARCH: </w:t>
      </w:r>
      <w:r w:rsidR="00956A36">
        <w:t>"</w:t>
      </w:r>
      <w:r w:rsidR="00956A36" w:rsidRPr="003B7B43">
        <w:t>5G Wireless Wireline Converged Core Architecture</w:t>
      </w:r>
      <w:r w:rsidR="00956A36">
        <w:t>"</w:t>
      </w:r>
      <w:r w:rsidR="00956A36" w:rsidRPr="003B7B43">
        <w:t>.</w:t>
      </w:r>
    </w:p>
    <w:p w14:paraId="00F12674" w14:textId="77777777" w:rsidR="00956A36" w:rsidRDefault="00B756F0" w:rsidP="009103DA">
      <w:pPr>
        <w:pStyle w:val="EX"/>
      </w:pPr>
      <w:r>
        <w:t>[135]</w:t>
      </w:r>
      <w:r w:rsidR="00956A36" w:rsidRPr="003B7B43">
        <w:tab/>
        <w:t xml:space="preserve">CableLabs DOCSIS MULPI: </w:t>
      </w:r>
      <w:r w:rsidR="00956A36">
        <w:t>"</w:t>
      </w:r>
      <w:r w:rsidR="00956A36" w:rsidRPr="003B7B43">
        <w:t>Data-Over-Cable Service Interface Specifications DOCSIS 3.1, MAC and Upper Layer Protocols Interface Specification</w:t>
      </w:r>
      <w:r w:rsidR="00956A36">
        <w:t>"</w:t>
      </w:r>
      <w:r w:rsidR="00956A36" w:rsidRPr="003B7B43">
        <w:t>.</w:t>
      </w:r>
    </w:p>
    <w:p w14:paraId="2C916EBF" w14:textId="77777777" w:rsidR="00066370" w:rsidRDefault="00066370" w:rsidP="00066370">
      <w:pPr>
        <w:pStyle w:val="EX"/>
        <w:rPr>
          <w:rStyle w:val="Hyperlink"/>
        </w:rPr>
      </w:pPr>
      <w:bookmarkStart w:id="56" w:name="_PERM_MCCTEMPBM_CRPT51510005___5"/>
      <w:bookmarkStart w:id="57" w:name="_Toc19695226"/>
      <w:bookmarkStart w:id="58" w:name="_Toc27225291"/>
      <w:bookmarkStart w:id="59" w:name="_Toc36112149"/>
      <w:bookmarkStart w:id="60" w:name="_Toc36112552"/>
      <w:bookmarkStart w:id="61" w:name="_Toc44854110"/>
      <w:bookmarkStart w:id="62" w:name="_Toc51839502"/>
      <w:bookmarkStart w:id="63" w:name="_Toc57880094"/>
      <w:bookmarkStart w:id="64" w:name="_Toc57880499"/>
      <w:bookmarkStart w:id="65" w:name="_Toc57880904"/>
      <w:bookmarkStart w:id="66" w:name="_Toc120005523"/>
      <w:r>
        <w:t>[136]</w:t>
      </w:r>
      <w:r>
        <w:tab/>
        <w:t xml:space="preserve">IEEE "Guidelines for Use of Extended Unique Identifier (EUI), Organizationally Unique Identifier (OUI), and Company ID (CID)", </w:t>
      </w:r>
      <w:hyperlink r:id="rId19" w:history="1">
        <w:r>
          <w:rPr>
            <w:rStyle w:val="Hyperlink"/>
          </w:rPr>
          <w:t>https://standards.ieee.org/content/dam/ieee-standards/standards/web/documents/tutorials/eui.pdf</w:t>
        </w:r>
      </w:hyperlink>
    </w:p>
    <w:bookmarkEnd w:id="56"/>
    <w:p w14:paraId="62525B85" w14:textId="77777777" w:rsidR="00066370" w:rsidRDefault="00066370" w:rsidP="00066370">
      <w:pPr>
        <w:pStyle w:val="EX"/>
      </w:pPr>
      <w:r w:rsidRPr="00B03B88">
        <w:t>[137]</w:t>
      </w:r>
      <w:r w:rsidRPr="00B03B88">
        <w:tab/>
      </w:r>
      <w:r>
        <w:t>3GPP TS 36.331: "Evolved Universal Terrestrial Radio Access (E-UTRA); Radio Resource Control (RRC); Protocol specification"</w:t>
      </w:r>
    </w:p>
    <w:p w14:paraId="389AEA2B" w14:textId="77777777" w:rsidR="00066370" w:rsidRDefault="00066370" w:rsidP="00066370">
      <w:pPr>
        <w:pStyle w:val="EX"/>
      </w:pPr>
      <w:r>
        <w:t>[138]</w:t>
      </w:r>
      <w:r>
        <w:tab/>
        <w:t>3GPP TS 38.331: "NR; Radio Resource Control (RRC); Protocol Specification".</w:t>
      </w:r>
    </w:p>
    <w:p w14:paraId="2A165268" w14:textId="77777777" w:rsidR="00066370" w:rsidRDefault="00066370" w:rsidP="00066370">
      <w:pPr>
        <w:pStyle w:val="EX"/>
      </w:pPr>
      <w:r>
        <w:t>[139]</w:t>
      </w:r>
      <w:r>
        <w:tab/>
        <w:t>3GPP TS 23.122: "Non-Access-Stratum (NAS) functions related to Mobile Station (MS) in idle mode".</w:t>
      </w:r>
    </w:p>
    <w:p w14:paraId="35643101" w14:textId="77777777" w:rsidR="00066370" w:rsidRDefault="00066370" w:rsidP="00066370">
      <w:pPr>
        <w:pStyle w:val="EX"/>
      </w:pPr>
      <w:r>
        <w:t>[140]</w:t>
      </w:r>
      <w:r>
        <w:tab/>
        <w:t>3GPP TS 23.247: "Architectural enhancements for 5G multicast-broadcast services".</w:t>
      </w:r>
    </w:p>
    <w:p w14:paraId="5FB8C94E" w14:textId="5FC956F3" w:rsidR="00066370" w:rsidRDefault="00066370" w:rsidP="00066370">
      <w:pPr>
        <w:pStyle w:val="EX"/>
      </w:pPr>
      <w:r>
        <w:t>[141]</w:t>
      </w:r>
      <w:r>
        <w:tab/>
        <w:t xml:space="preserve">3GPP </w:t>
      </w:r>
      <w:r w:rsidR="00507D62">
        <w:t>TS 3</w:t>
      </w:r>
      <w:r>
        <w:t>8.300: "NR; NR and NG-RAN Overall Description; Stage 2".</w:t>
      </w:r>
    </w:p>
    <w:p w14:paraId="4F0F9C49" w14:textId="77777777" w:rsidR="00066370" w:rsidRDefault="00066370" w:rsidP="00066370">
      <w:pPr>
        <w:pStyle w:val="EX"/>
      </w:pPr>
      <w:r>
        <w:t>[142]</w:t>
      </w:r>
      <w:r>
        <w:tab/>
        <w:t>3GPP TS 33.503: "Security Aspects of Proximity based Services (ProSe) in the 5G System (5GS)".</w:t>
      </w:r>
    </w:p>
    <w:p w14:paraId="24EB8C64" w14:textId="77777777" w:rsidR="00066370" w:rsidRDefault="00066370" w:rsidP="00066370">
      <w:pPr>
        <w:pStyle w:val="EX"/>
        <w:rPr>
          <w:lang w:eastAsia="zh-CN"/>
        </w:rPr>
      </w:pPr>
      <w:r>
        <w:rPr>
          <w:rFonts w:eastAsia="DengXian"/>
        </w:rPr>
        <w:t>[143]</w:t>
      </w:r>
      <w:r>
        <w:rPr>
          <w:rFonts w:eastAsia="DengXian"/>
        </w:rPr>
        <w:tab/>
      </w:r>
      <w:r>
        <w:rPr>
          <w:lang w:eastAsia="zh-CN"/>
        </w:rPr>
        <w:t>3GPP TS 23.304: "Proximity based Services (ProSe) in the 5G System (5GS); Stage 2".</w:t>
      </w:r>
    </w:p>
    <w:p w14:paraId="7B759312" w14:textId="26DA9340" w:rsidR="00066370" w:rsidRDefault="00066370" w:rsidP="00066370">
      <w:pPr>
        <w:pStyle w:val="EX"/>
        <w:rPr>
          <w:lang w:eastAsia="ko-KR"/>
        </w:rPr>
      </w:pPr>
      <w:r>
        <w:rPr>
          <w:lang w:eastAsia="ko-KR"/>
        </w:rPr>
        <w:t>[144]</w:t>
      </w:r>
      <w:r>
        <w:rPr>
          <w:lang w:eastAsia="ko-KR"/>
        </w:rPr>
        <w:tab/>
        <w:t xml:space="preserve">3GPP </w:t>
      </w:r>
      <w:r w:rsidR="00507D62">
        <w:rPr>
          <w:lang w:eastAsia="ko-KR"/>
        </w:rPr>
        <w:t>TS 2</w:t>
      </w:r>
      <w:r>
        <w:rPr>
          <w:lang w:eastAsia="ko-KR"/>
        </w:rPr>
        <w:t>4.526: "UE policies for 5G System (5GS); Stage 3".</w:t>
      </w:r>
    </w:p>
    <w:p w14:paraId="689802F6" w14:textId="77777777" w:rsidR="00066370" w:rsidRDefault="00066370" w:rsidP="00066370">
      <w:pPr>
        <w:pStyle w:val="EX"/>
        <w:rPr>
          <w:lang w:eastAsia="ja-JP"/>
        </w:rPr>
      </w:pPr>
      <w:r>
        <w:rPr>
          <w:lang w:eastAsia="ja-JP"/>
        </w:rPr>
        <w:t>[145]</w:t>
      </w:r>
      <w:r>
        <w:rPr>
          <w:lang w:eastAsia="ja-JP"/>
        </w:rPr>
        <w:tab/>
        <w:t>3GPP TS 24.368: "Non-Access Stratum (NAS) configuration Management Object (MO)".</w:t>
      </w:r>
    </w:p>
    <w:p w14:paraId="2AB68716" w14:textId="77777777" w:rsidR="00066370" w:rsidRDefault="00066370" w:rsidP="00066370">
      <w:pPr>
        <w:pStyle w:val="EX"/>
        <w:rPr>
          <w:lang w:eastAsia="ja-JP"/>
        </w:rPr>
      </w:pPr>
      <w:r>
        <w:rPr>
          <w:lang w:eastAsia="ja-JP"/>
        </w:rPr>
        <w:t>[146]</w:t>
      </w:r>
      <w:r>
        <w:rPr>
          <w:lang w:eastAsia="ja-JP"/>
        </w:rPr>
        <w:tab/>
        <w:t>3GPP TS 23.273: "5G System (5GS); Location Services (LCS); Stage 2".</w:t>
      </w:r>
    </w:p>
    <w:p w14:paraId="37692A2A" w14:textId="77777777" w:rsidR="00066370" w:rsidRDefault="00066370" w:rsidP="00066370">
      <w:pPr>
        <w:pStyle w:val="EX"/>
        <w:rPr>
          <w:lang w:eastAsia="ko-KR"/>
        </w:rPr>
      </w:pPr>
      <w:r>
        <w:rPr>
          <w:lang w:eastAsia="ja-JP"/>
        </w:rPr>
        <w:t>[147]</w:t>
      </w:r>
      <w:r>
        <w:rPr>
          <w:lang w:eastAsia="ja-JP"/>
        </w:rPr>
        <w:tab/>
        <w:t>3GPP TS 24.572: "5G System (5GS); User Plane Location Services (LCS) Protocols And Procedures; Stage 3".</w:t>
      </w:r>
    </w:p>
    <w:p w14:paraId="5883588F" w14:textId="77777777" w:rsidR="00066370" w:rsidRDefault="00066370" w:rsidP="00066370">
      <w:pPr>
        <w:pStyle w:val="EX"/>
        <w:rPr>
          <w:lang w:eastAsia="ja-JP"/>
        </w:rPr>
      </w:pPr>
      <w:r>
        <w:rPr>
          <w:lang w:eastAsia="ja-JP"/>
        </w:rPr>
        <w:t>[148]</w:t>
      </w:r>
      <w:r>
        <w:rPr>
          <w:lang w:eastAsia="ja-JP"/>
        </w:rPr>
        <w:tab/>
        <w:t>3GPP TS 29.518: "5G System; Access and Mobility Management Services; Stage 3".</w:t>
      </w:r>
    </w:p>
    <w:p w14:paraId="41E954D8" w14:textId="77777777" w:rsidR="00066370" w:rsidRDefault="00066370" w:rsidP="00066370">
      <w:pPr>
        <w:pStyle w:val="EX"/>
        <w:rPr>
          <w:lang w:eastAsia="ja-JP"/>
        </w:rPr>
      </w:pPr>
      <w:r>
        <w:rPr>
          <w:lang w:eastAsia="ja-JP"/>
        </w:rPr>
        <w:t>[149]</w:t>
      </w:r>
      <w:r>
        <w:rPr>
          <w:lang w:eastAsia="ja-JP"/>
        </w:rPr>
        <w:tab/>
        <w:t>3GPP TS 29.572: "5G System; Location Management Services; Stage 3".</w:t>
      </w:r>
    </w:p>
    <w:p w14:paraId="2F68B5B7" w14:textId="77777777" w:rsidR="00066370" w:rsidRDefault="00066370" w:rsidP="00066370">
      <w:pPr>
        <w:pStyle w:val="EX"/>
      </w:pPr>
      <w:r>
        <w:t>[150]</w:t>
      </w:r>
      <w:r>
        <w:tab/>
        <w:t>IETF RFC 9298: "Proxying UDP in HTTP".</w:t>
      </w:r>
    </w:p>
    <w:p w14:paraId="5F0FFFC0" w14:textId="77777777" w:rsidR="00066370" w:rsidRDefault="00066370" w:rsidP="00066370">
      <w:pPr>
        <w:pStyle w:val="EX"/>
        <w:rPr>
          <w:lang w:eastAsia="ja-JP"/>
        </w:rPr>
      </w:pPr>
      <w:r>
        <w:rPr>
          <w:lang w:eastAsia="ja-JP"/>
        </w:rPr>
        <w:t>[151]</w:t>
      </w:r>
      <w:r>
        <w:rPr>
          <w:lang w:eastAsia="ja-JP"/>
        </w:rPr>
        <w:tab/>
        <w:t>3GPP TS 24.193: "5G System; Access Traffic Steering, Switching and Splitting (ATSSS); Stage 3".</w:t>
      </w:r>
    </w:p>
    <w:p w14:paraId="03D35387" w14:textId="5425D5B2" w:rsidR="00066370" w:rsidRPr="00AC7C37" w:rsidRDefault="00066370" w:rsidP="00066370">
      <w:pPr>
        <w:pStyle w:val="EX"/>
      </w:pPr>
      <w:r>
        <w:t>[152]</w:t>
      </w:r>
      <w:r>
        <w:tab/>
      </w:r>
      <w:r w:rsidRPr="0038480C">
        <w:t>3GPP</w:t>
      </w:r>
      <w:r>
        <w:t> </w:t>
      </w:r>
      <w:r w:rsidRPr="0038480C">
        <w:t>TS </w:t>
      </w:r>
      <w:r>
        <w:rPr>
          <w:lang w:eastAsia="zh-CN"/>
        </w:rPr>
        <w:t>23.369</w:t>
      </w:r>
      <w:r w:rsidRPr="0038480C">
        <w:t>: "</w:t>
      </w:r>
      <w:r>
        <w:t>Architecture support for Ambient power-enabled Internet of Things; Stage 2</w:t>
      </w:r>
      <w:r w:rsidRPr="0038480C">
        <w:t>".</w:t>
      </w:r>
    </w:p>
    <w:p w14:paraId="1BB9DE0C" w14:textId="77777777" w:rsidR="006330F7" w:rsidRDefault="00066370" w:rsidP="00687ACA">
      <w:pPr>
        <w:pStyle w:val="EX"/>
      </w:pPr>
      <w:bookmarkStart w:id="67" w:name="_Hlk198896254"/>
      <w:r>
        <w:t>[153]</w:t>
      </w:r>
      <w:r>
        <w:tab/>
        <w:t>GS1 TDS Release 2.1: "EPC Tag Data Standard".</w:t>
      </w:r>
    </w:p>
    <w:p w14:paraId="448820F7" w14:textId="673E7373" w:rsidR="006330F7" w:rsidRDefault="006330F7" w:rsidP="00687ACA">
      <w:pPr>
        <w:pStyle w:val="EX"/>
      </w:pPr>
      <w:r>
        <w:t>[154]</w:t>
      </w:r>
      <w:r w:rsidRPr="00E52DF4">
        <w:tab/>
        <w:t>IETF RFC 9</w:t>
      </w:r>
      <w:r>
        <w:t>484</w:t>
      </w:r>
      <w:r w:rsidRPr="00E52DF4">
        <w:t xml:space="preserve">: "Proxying </w:t>
      </w:r>
      <w:r>
        <w:t>IP</w:t>
      </w:r>
      <w:r w:rsidRPr="00E52DF4">
        <w:t xml:space="preserve"> in HTTP".</w:t>
      </w:r>
    </w:p>
    <w:p w14:paraId="35657CD2" w14:textId="6507D26A" w:rsidR="006330F7" w:rsidRPr="008B4B99" w:rsidRDefault="006330F7" w:rsidP="00687ACA">
      <w:pPr>
        <w:pStyle w:val="EX"/>
      </w:pPr>
      <w:bookmarkStart w:id="68" w:name="_Hlk191393183"/>
      <w:r>
        <w:t>[155]</w:t>
      </w:r>
      <w:r w:rsidRPr="008B4B99">
        <w:tab/>
        <w:t>IETF draft-ietf-masque-connect-ethernet-0</w:t>
      </w:r>
      <w:r>
        <w:t>7</w:t>
      </w:r>
      <w:r w:rsidRPr="008B4B99">
        <w:t>: "Proxying Ethernet in HTTP".</w:t>
      </w:r>
    </w:p>
    <w:bookmarkEnd w:id="68"/>
    <w:p w14:paraId="11725D02" w14:textId="77777777" w:rsidR="006330F7" w:rsidRDefault="006330F7" w:rsidP="006330F7">
      <w:pPr>
        <w:pStyle w:val="EditorsNote"/>
      </w:pPr>
      <w:r w:rsidRPr="008B4B99">
        <w:t>Editor's note: The above reference will be revised to RFC when finalized by IETF.</w:t>
      </w:r>
    </w:p>
    <w:p w14:paraId="5D380F4C" w14:textId="19ED7B4D" w:rsidR="00066370" w:rsidRDefault="006330F7" w:rsidP="006330F7">
      <w:pPr>
        <w:pStyle w:val="EX"/>
      </w:pPr>
      <w:r>
        <w:t>[156]</w:t>
      </w:r>
      <w:r>
        <w:tab/>
      </w:r>
      <w:r w:rsidRPr="0038480C">
        <w:t>3GPP</w:t>
      </w:r>
      <w:r>
        <w:t> </w:t>
      </w:r>
      <w:r w:rsidRPr="0038480C">
        <w:t>TS </w:t>
      </w:r>
      <w:r>
        <w:rPr>
          <w:lang w:eastAsia="zh-CN"/>
        </w:rPr>
        <w:t>24.502</w:t>
      </w:r>
      <w:r w:rsidRPr="0038480C">
        <w:t>: "</w:t>
      </w:r>
      <w:r w:rsidRPr="00850173">
        <w:t xml:space="preserve"> Access to the 3GPP 5G Core Network (5GCN) via Non-3GPP Access Networks (N3AN); Stage 3</w:t>
      </w:r>
      <w:r w:rsidRPr="0038480C">
        <w:t>".</w:t>
      </w:r>
    </w:p>
    <w:bookmarkEnd w:id="67"/>
    <w:p w14:paraId="12E7616A" w14:textId="20D1A06B" w:rsidR="00BB2582" w:rsidRPr="00AB2C58" w:rsidRDefault="00BB2582" w:rsidP="00BB2582">
      <w:pPr>
        <w:pStyle w:val="EX"/>
      </w:pPr>
      <w:r w:rsidRPr="00BB2582">
        <w:rPr>
          <w:lang w:eastAsia="zh-CN"/>
        </w:rPr>
        <w:t>[</w:t>
      </w:r>
      <w:r>
        <w:rPr>
          <w:lang w:eastAsia="zh-CN"/>
        </w:rPr>
        <w:t>157</w:t>
      </w:r>
      <w:r w:rsidRPr="00BB2582">
        <w:t>]</w:t>
      </w:r>
      <w:r w:rsidRPr="00BB2582">
        <w:tab/>
        <w:t>3GPP TS 33.369: "</w:t>
      </w:r>
      <w:r w:rsidRPr="00392952">
        <w:t xml:space="preserve"> </w:t>
      </w:r>
      <w:r w:rsidRPr="0019248C">
        <w:t>Security aspects of Ambient Internet of Things (AIoT) services for isolated private networks</w:t>
      </w:r>
      <w:r w:rsidRPr="00BB2582">
        <w:t>".</w:t>
      </w:r>
    </w:p>
    <w:p w14:paraId="2743C988" w14:textId="77777777" w:rsidR="009103DA" w:rsidRDefault="009103DA" w:rsidP="00BB7F6A">
      <w:pPr>
        <w:pStyle w:val="Heading3"/>
      </w:pPr>
      <w:bookmarkStart w:id="69" w:name="_Toc239753025"/>
      <w:r>
        <w:t>1.1.2</w:t>
      </w:r>
      <w:r>
        <w:tab/>
        <w:t>Informative references</w:t>
      </w:r>
      <w:bookmarkEnd w:id="57"/>
      <w:bookmarkEnd w:id="58"/>
      <w:bookmarkEnd w:id="59"/>
      <w:bookmarkEnd w:id="60"/>
      <w:bookmarkEnd w:id="61"/>
      <w:bookmarkEnd w:id="62"/>
      <w:bookmarkEnd w:id="63"/>
      <w:bookmarkEnd w:id="64"/>
      <w:bookmarkEnd w:id="65"/>
      <w:bookmarkEnd w:id="66"/>
      <w:bookmarkEnd w:id="69"/>
    </w:p>
    <w:p w14:paraId="6E973B99" w14:textId="77777777" w:rsidR="009103DA" w:rsidRDefault="009103DA" w:rsidP="009103DA">
      <w:pPr>
        <w:pStyle w:val="EX"/>
      </w:pPr>
      <w:r>
        <w:t>[44]</w:t>
      </w:r>
      <w:r>
        <w:tab/>
        <w:t>Void</w:t>
      </w:r>
    </w:p>
    <w:p w14:paraId="3AD64A94" w14:textId="77777777" w:rsidR="009103DA" w:rsidRDefault="009103DA" w:rsidP="009103DA">
      <w:pPr>
        <w:pStyle w:val="EX"/>
      </w:pPr>
      <w:r>
        <w:t>[57]</w:t>
      </w:r>
      <w:r>
        <w:tab/>
        <w:t>GSMA PRD IR.34 "Inter</w:t>
      </w:r>
      <w:r>
        <w:noBreakHyphen/>
        <w:t>PLMN Backbone Guidelines"</w:t>
      </w:r>
    </w:p>
    <w:p w14:paraId="49F7DC1E" w14:textId="77777777" w:rsidR="009103DA" w:rsidRDefault="009103DA" w:rsidP="009103DA">
      <w:pPr>
        <w:pStyle w:val="EX"/>
      </w:pPr>
      <w:r>
        <w:t>[59]</w:t>
      </w:r>
      <w:r>
        <w:tab/>
        <w:t>Void</w:t>
      </w:r>
    </w:p>
    <w:p w14:paraId="44C44842" w14:textId="77777777" w:rsidR="009103DA" w:rsidRDefault="009103DA" w:rsidP="001C6A25">
      <w:pPr>
        <w:pStyle w:val="EX"/>
      </w:pPr>
      <w:r w:rsidRPr="001C6A25">
        <w:t>[109]</w:t>
      </w:r>
      <w:r w:rsidRPr="001C6A25">
        <w:tab/>
        <w:t>GSMA TS.06 "IMEI Allocation and Approval Process" http://www.gsma.com/newsroom/gsmadocuments/</w:t>
      </w:r>
    </w:p>
    <w:p w14:paraId="3914F241" w14:textId="77777777" w:rsidR="009103DA" w:rsidRDefault="009103DA" w:rsidP="00BB7F6A">
      <w:pPr>
        <w:pStyle w:val="Heading2"/>
      </w:pPr>
      <w:bookmarkStart w:id="70" w:name="_Toc19695227"/>
      <w:bookmarkStart w:id="71" w:name="_Toc27225292"/>
      <w:bookmarkStart w:id="72" w:name="_Toc36112150"/>
      <w:bookmarkStart w:id="73" w:name="_Toc36112553"/>
      <w:bookmarkStart w:id="74" w:name="_Toc44854111"/>
      <w:bookmarkStart w:id="75" w:name="_Toc51839503"/>
      <w:bookmarkStart w:id="76" w:name="_Toc57880095"/>
      <w:bookmarkStart w:id="77" w:name="_Toc57880500"/>
      <w:bookmarkStart w:id="78" w:name="_Toc57880905"/>
      <w:bookmarkStart w:id="79" w:name="_Toc120005524"/>
      <w:bookmarkStart w:id="80" w:name="_Toc239753026"/>
      <w:r>
        <w:t>1.2</w:t>
      </w:r>
      <w:r>
        <w:tab/>
        <w:t>Abbreviations</w:t>
      </w:r>
      <w:bookmarkEnd w:id="70"/>
      <w:bookmarkEnd w:id="71"/>
      <w:bookmarkEnd w:id="72"/>
      <w:bookmarkEnd w:id="73"/>
      <w:bookmarkEnd w:id="74"/>
      <w:bookmarkEnd w:id="75"/>
      <w:bookmarkEnd w:id="76"/>
      <w:bookmarkEnd w:id="77"/>
      <w:bookmarkEnd w:id="78"/>
      <w:bookmarkEnd w:id="79"/>
      <w:bookmarkEnd w:id="80"/>
    </w:p>
    <w:p w14:paraId="739E7F20" w14:textId="3CA087A7" w:rsidR="009103DA" w:rsidRDefault="009103DA" w:rsidP="009103DA">
      <w:r>
        <w:t xml:space="preserve">For the purposes of the present document, the abbreviations defined in </w:t>
      </w:r>
      <w:r w:rsidR="00D819BD">
        <w:t>T</w:t>
      </w:r>
      <w:r w:rsidR="004E20DA">
        <w:t>S</w:t>
      </w:r>
      <w:r w:rsidR="00D60F0F">
        <w:t> 2</w:t>
      </w:r>
      <w:r>
        <w:t>1.905</w:t>
      </w:r>
      <w:r w:rsidR="00D60F0F">
        <w:t> [</w:t>
      </w:r>
      <w:r>
        <w:t xml:space="preserve">1] </w:t>
      </w:r>
      <w:r w:rsidRPr="004E790E">
        <w:t xml:space="preserve">and the following </w:t>
      </w:r>
      <w:r>
        <w:t xml:space="preserve">apply. An abbreviation defined in the present document takes precedence over the definition of the same abbreviation, if any, in </w:t>
      </w:r>
      <w:r w:rsidR="00D819BD">
        <w:t>T</w:t>
      </w:r>
      <w:r>
        <w:t>R 21.905 [1].</w:t>
      </w:r>
    </w:p>
    <w:p w14:paraId="227FF4D3" w14:textId="77777777" w:rsidR="009103DA" w:rsidRDefault="009103DA" w:rsidP="009103DA">
      <w:pPr>
        <w:pStyle w:val="EW"/>
        <w:rPr>
          <w:lang w:eastAsia="zh-CN"/>
        </w:rPr>
      </w:pPr>
      <w:r>
        <w:rPr>
          <w:lang w:eastAsia="zh-CN"/>
        </w:rPr>
        <w:t>5G-BRG</w:t>
      </w:r>
      <w:r>
        <w:rPr>
          <w:lang w:eastAsia="zh-CN"/>
        </w:rPr>
        <w:tab/>
        <w:t>5G Broadband Residential Gateway</w:t>
      </w:r>
    </w:p>
    <w:p w14:paraId="21E0026B" w14:textId="77777777" w:rsidR="009103DA" w:rsidRPr="00B545A4" w:rsidRDefault="009103DA" w:rsidP="009103DA">
      <w:pPr>
        <w:pStyle w:val="EW"/>
      </w:pPr>
      <w:r>
        <w:rPr>
          <w:lang w:eastAsia="zh-CN"/>
        </w:rPr>
        <w:t>5G-CRG</w:t>
      </w:r>
      <w:r>
        <w:rPr>
          <w:lang w:eastAsia="zh-CN"/>
        </w:rPr>
        <w:tab/>
        <w:t>5G Cable Residential Gateway</w:t>
      </w:r>
    </w:p>
    <w:p w14:paraId="29C98C74" w14:textId="77777777" w:rsidR="009103DA" w:rsidRDefault="009103DA" w:rsidP="009103DA">
      <w:pPr>
        <w:pStyle w:val="EW"/>
        <w:rPr>
          <w:lang w:eastAsia="zh-CN"/>
        </w:rPr>
      </w:pPr>
      <w:r>
        <w:t>5G-GUTI</w:t>
      </w:r>
      <w:r>
        <w:tab/>
      </w:r>
      <w:r w:rsidRPr="00B6630E">
        <w:rPr>
          <w:lang w:eastAsia="zh-CN"/>
        </w:rPr>
        <w:t>5G Globally Unique Temporary Identi</w:t>
      </w:r>
      <w:r>
        <w:rPr>
          <w:lang w:eastAsia="zh-CN"/>
        </w:rPr>
        <w:t>fier</w:t>
      </w:r>
    </w:p>
    <w:p w14:paraId="04367E4E" w14:textId="77777777" w:rsidR="00CF35AE" w:rsidRPr="002E129F" w:rsidRDefault="00CF35AE" w:rsidP="00CF35AE">
      <w:pPr>
        <w:pStyle w:val="EW"/>
        <w:rPr>
          <w:lang w:val="en-US" w:eastAsia="zh-CN"/>
        </w:rPr>
      </w:pPr>
      <w:r w:rsidRPr="002E129F">
        <w:rPr>
          <w:lang w:val="en-US" w:eastAsia="zh-CN"/>
        </w:rPr>
        <w:t>5G NSWO</w:t>
      </w:r>
      <w:r w:rsidRPr="002E129F">
        <w:rPr>
          <w:lang w:val="en-US" w:eastAsia="zh-CN"/>
        </w:rPr>
        <w:tab/>
        <w:t>5G Non-Seamless WLAN offload</w:t>
      </w:r>
    </w:p>
    <w:p w14:paraId="341DFFDB" w14:textId="77777777" w:rsidR="00B756F0" w:rsidRDefault="00B756F0" w:rsidP="00B756F0">
      <w:pPr>
        <w:pStyle w:val="EW"/>
        <w:rPr>
          <w:lang w:eastAsia="zh-CN"/>
        </w:rPr>
      </w:pPr>
      <w:r w:rsidRPr="003B7B43">
        <w:rPr>
          <w:lang w:eastAsia="zh-CN"/>
        </w:rPr>
        <w:t>5G-RG</w:t>
      </w:r>
      <w:r w:rsidRPr="003B7B43">
        <w:rPr>
          <w:lang w:eastAsia="zh-CN"/>
        </w:rPr>
        <w:tab/>
        <w:t>5G Residential Gateway</w:t>
      </w:r>
    </w:p>
    <w:p w14:paraId="7DED337F" w14:textId="77777777" w:rsidR="00B756F0" w:rsidRDefault="00B756F0" w:rsidP="00B756F0">
      <w:pPr>
        <w:pStyle w:val="EW"/>
      </w:pPr>
      <w:r>
        <w:t>5GS</w:t>
      </w:r>
      <w:r>
        <w:tab/>
        <w:t>5G System</w:t>
      </w:r>
    </w:p>
    <w:p w14:paraId="0FDD7F28" w14:textId="77777777" w:rsidR="009103DA" w:rsidRDefault="009103DA" w:rsidP="009103DA">
      <w:pPr>
        <w:pStyle w:val="EW"/>
      </w:pPr>
      <w:r>
        <w:rPr>
          <w:lang w:eastAsia="zh-CN"/>
        </w:rPr>
        <w:t>5G-S-TMSI</w:t>
      </w:r>
      <w:r>
        <w:rPr>
          <w:lang w:eastAsia="zh-CN"/>
        </w:rPr>
        <w:tab/>
      </w:r>
      <w:r w:rsidRPr="00B6630E">
        <w:rPr>
          <w:lang w:eastAsia="zh-CN"/>
        </w:rPr>
        <w:t>5G S-Temporary Mobile Subscri</w:t>
      </w:r>
      <w:r>
        <w:rPr>
          <w:lang w:eastAsia="zh-CN"/>
        </w:rPr>
        <w:t>ption</w:t>
      </w:r>
      <w:r w:rsidRPr="00B6630E">
        <w:rPr>
          <w:lang w:eastAsia="zh-CN"/>
        </w:rPr>
        <w:t xml:space="preserve"> Identi</w:t>
      </w:r>
      <w:r>
        <w:rPr>
          <w:lang w:eastAsia="zh-CN"/>
        </w:rPr>
        <w:t>fier</w:t>
      </w:r>
    </w:p>
    <w:p w14:paraId="3F63EA49" w14:textId="77777777" w:rsidR="009103DA" w:rsidRPr="00B6630E" w:rsidRDefault="009103DA" w:rsidP="009103DA">
      <w:pPr>
        <w:pStyle w:val="EW"/>
        <w:keepNext/>
      </w:pPr>
      <w:r w:rsidRPr="00B6630E">
        <w:t>AMF</w:t>
      </w:r>
      <w:r w:rsidRPr="00B6630E">
        <w:tab/>
        <w:t>Access and Mobility Management Function</w:t>
      </w:r>
    </w:p>
    <w:p w14:paraId="7F7DCE6F" w14:textId="77777777" w:rsidR="00433ADD" w:rsidRDefault="00433ADD" w:rsidP="00433ADD">
      <w:pPr>
        <w:pStyle w:val="EW"/>
        <w:rPr>
          <w:lang w:eastAsia="zh-CN"/>
        </w:rPr>
      </w:pPr>
      <w:r>
        <w:rPr>
          <w:lang w:eastAsia="zh-CN"/>
        </w:rPr>
        <w:t>CP-PRUK</w:t>
      </w:r>
      <w:r>
        <w:rPr>
          <w:rFonts w:hint="eastAsia"/>
          <w:lang w:eastAsia="zh-CN"/>
        </w:rPr>
        <w:tab/>
      </w:r>
      <w:r>
        <w:t xml:space="preserve">Control Plane </w:t>
      </w:r>
      <w:r>
        <w:rPr>
          <w:lang w:eastAsia="zh-CN"/>
        </w:rPr>
        <w:t>Prose Remote User Key</w:t>
      </w:r>
    </w:p>
    <w:p w14:paraId="771FDAAB" w14:textId="77777777" w:rsidR="009103DA" w:rsidRDefault="009103DA" w:rsidP="009103DA">
      <w:pPr>
        <w:pStyle w:val="EW"/>
      </w:pPr>
      <w:r>
        <w:t>EPS</w:t>
      </w:r>
      <w:r>
        <w:tab/>
        <w:t>Evolved Packet System</w:t>
      </w:r>
    </w:p>
    <w:p w14:paraId="1C14BE65" w14:textId="77777777" w:rsidR="009103DA" w:rsidRDefault="009103DA" w:rsidP="009103DA">
      <w:pPr>
        <w:pStyle w:val="EW"/>
      </w:pPr>
      <w:r>
        <w:t>ER</w:t>
      </w:r>
      <w:r>
        <w:tab/>
      </w:r>
      <w:r w:rsidRPr="00BA5EA0">
        <w:t>EAP Re-authentication</w:t>
      </w:r>
    </w:p>
    <w:p w14:paraId="62D8EE4C" w14:textId="77777777" w:rsidR="009103DA" w:rsidRPr="000E26C9" w:rsidRDefault="009103DA" w:rsidP="009103DA">
      <w:pPr>
        <w:pStyle w:val="EW"/>
        <w:rPr>
          <w:lang w:val="en-US"/>
        </w:rPr>
      </w:pPr>
      <w:r>
        <w:t>ERP</w:t>
      </w:r>
      <w:r>
        <w:tab/>
      </w:r>
      <w:r w:rsidRPr="00BA5EA0">
        <w:t>EAP Re-authentication</w:t>
      </w:r>
      <w:r>
        <w:t xml:space="preserve"> Protocol</w:t>
      </w:r>
    </w:p>
    <w:p w14:paraId="373ACFFF" w14:textId="77777777" w:rsidR="009103DA" w:rsidRDefault="009103DA" w:rsidP="009103DA">
      <w:pPr>
        <w:pStyle w:val="EW"/>
      </w:pPr>
      <w:r>
        <w:t>FN-B</w:t>
      </w:r>
      <w:r w:rsidRPr="003B7B43">
        <w:t>RG</w:t>
      </w:r>
      <w:r w:rsidRPr="003B7B43">
        <w:tab/>
      </w:r>
      <w:r>
        <w:t xml:space="preserve">Fixed Network Broadband </w:t>
      </w:r>
      <w:r w:rsidRPr="003B7B43">
        <w:t>Residential Gateway</w:t>
      </w:r>
    </w:p>
    <w:p w14:paraId="664A432D" w14:textId="77777777" w:rsidR="009103DA" w:rsidRDefault="009103DA" w:rsidP="009103DA">
      <w:pPr>
        <w:pStyle w:val="EW"/>
        <w:rPr>
          <w:lang w:eastAsia="zh-CN"/>
        </w:rPr>
      </w:pPr>
      <w:r>
        <w:t>FN-CRG</w:t>
      </w:r>
      <w:r>
        <w:tab/>
        <w:t>Fixed Network Cable RG</w:t>
      </w:r>
      <w:r w:rsidRPr="00B6630E">
        <w:rPr>
          <w:lang w:eastAsia="zh-CN"/>
        </w:rPr>
        <w:t>GUAMI</w:t>
      </w:r>
      <w:r w:rsidRPr="00B6630E">
        <w:rPr>
          <w:lang w:eastAsia="zh-CN"/>
        </w:rPr>
        <w:tab/>
        <w:t>Globally Unique AMF I</w:t>
      </w:r>
      <w:r>
        <w:rPr>
          <w:lang w:eastAsia="zh-CN"/>
        </w:rPr>
        <w:t>dentifier</w:t>
      </w:r>
    </w:p>
    <w:p w14:paraId="49FFF182" w14:textId="77777777" w:rsidR="00B756F0" w:rsidRDefault="00B756F0" w:rsidP="00B756F0">
      <w:pPr>
        <w:pStyle w:val="EW"/>
        <w:rPr>
          <w:lang w:eastAsia="zh-CN"/>
        </w:rPr>
      </w:pPr>
      <w:r w:rsidRPr="003B7B43">
        <w:t>FN-RG</w:t>
      </w:r>
      <w:r w:rsidRPr="003B7B43">
        <w:tab/>
        <w:t>Fixed Network RG</w:t>
      </w:r>
    </w:p>
    <w:p w14:paraId="7AE0F219" w14:textId="77777777" w:rsidR="009103DA" w:rsidRDefault="009103DA" w:rsidP="009103DA">
      <w:pPr>
        <w:pStyle w:val="EW"/>
        <w:rPr>
          <w:noProof/>
        </w:rPr>
      </w:pPr>
      <w:r>
        <w:t>GUTI</w:t>
      </w:r>
      <w:r>
        <w:tab/>
      </w:r>
      <w:r w:rsidRPr="00E900F6">
        <w:rPr>
          <w:noProof/>
        </w:rPr>
        <w:t>Globally Unique Temporary UE Identity</w:t>
      </w:r>
    </w:p>
    <w:p w14:paraId="22B49C2D" w14:textId="77777777" w:rsidR="00956A36" w:rsidRPr="00B6630E" w:rsidRDefault="00956A36" w:rsidP="00956A36">
      <w:pPr>
        <w:pStyle w:val="EW"/>
        <w:rPr>
          <w:lang w:eastAsia="zh-CN"/>
        </w:rPr>
      </w:pPr>
      <w:r>
        <w:rPr>
          <w:lang w:eastAsia="zh-CN"/>
        </w:rPr>
        <w:t>GCI</w:t>
      </w:r>
      <w:r>
        <w:rPr>
          <w:lang w:eastAsia="zh-CN"/>
        </w:rPr>
        <w:tab/>
        <w:t>Global Cable Identifier</w:t>
      </w:r>
    </w:p>
    <w:p w14:paraId="05D81DD4" w14:textId="77777777" w:rsidR="00956A36" w:rsidRDefault="00956A36" w:rsidP="00956A36">
      <w:pPr>
        <w:pStyle w:val="EW"/>
        <w:rPr>
          <w:lang w:eastAsia="zh-CN"/>
        </w:rPr>
      </w:pPr>
      <w:r>
        <w:rPr>
          <w:lang w:eastAsia="zh-CN"/>
        </w:rPr>
        <w:t>GLI</w:t>
      </w:r>
      <w:r>
        <w:rPr>
          <w:lang w:eastAsia="zh-CN"/>
        </w:rPr>
        <w:tab/>
        <w:t>Global Line Identifier</w:t>
      </w:r>
    </w:p>
    <w:p w14:paraId="4EFCF953" w14:textId="77777777" w:rsidR="00956A36" w:rsidRDefault="00956A36" w:rsidP="00956A36">
      <w:pPr>
        <w:pStyle w:val="EW"/>
        <w:rPr>
          <w:noProof/>
        </w:rPr>
      </w:pPr>
      <w:r>
        <w:t>GUTI</w:t>
      </w:r>
      <w:r>
        <w:tab/>
      </w:r>
      <w:r w:rsidRPr="00E900F6">
        <w:rPr>
          <w:noProof/>
        </w:rPr>
        <w:t>Globally Unique Temporary UE Identity</w:t>
      </w:r>
    </w:p>
    <w:p w14:paraId="332C0EF3" w14:textId="77777777" w:rsidR="00D60F0F" w:rsidRDefault="00956A36" w:rsidP="00956A36">
      <w:pPr>
        <w:pStyle w:val="EW"/>
        <w:rPr>
          <w:noProof/>
        </w:rPr>
      </w:pPr>
      <w:r w:rsidRPr="00867FDE">
        <w:rPr>
          <w:lang w:eastAsia="zh-CN"/>
        </w:rPr>
        <w:t>HFC</w:t>
      </w:r>
      <w:r w:rsidRPr="00867FDE">
        <w:rPr>
          <w:lang w:eastAsia="zh-CN"/>
        </w:rPr>
        <w:tab/>
        <w:t>Hybrid Fiber Coax</w:t>
      </w:r>
    </w:p>
    <w:p w14:paraId="439BA8B9" w14:textId="3C46553F" w:rsidR="00B82996" w:rsidRPr="00FF42A0" w:rsidRDefault="00B82996" w:rsidP="00B82996">
      <w:pPr>
        <w:pStyle w:val="EW"/>
        <w:rPr>
          <w:noProof/>
        </w:rPr>
      </w:pPr>
      <w:r w:rsidRPr="00FF42A0">
        <w:rPr>
          <w:noProof/>
        </w:rPr>
        <w:t>HRNN</w:t>
      </w:r>
      <w:r w:rsidRPr="00FF42A0">
        <w:rPr>
          <w:noProof/>
        </w:rPr>
        <w:tab/>
        <w:t>Human Readable Network Name</w:t>
      </w:r>
    </w:p>
    <w:p w14:paraId="45A48CF6" w14:textId="77777777" w:rsidR="00956A36" w:rsidRDefault="00956A36" w:rsidP="00956A36">
      <w:pPr>
        <w:pStyle w:val="EW"/>
      </w:pPr>
      <w:r>
        <w:t>ICS</w:t>
      </w:r>
      <w:r>
        <w:tab/>
        <w:t>IMS Centralized Services</w:t>
      </w:r>
    </w:p>
    <w:p w14:paraId="7F06453F" w14:textId="77777777" w:rsidR="00A3323C" w:rsidRDefault="00A3323C" w:rsidP="00A3323C">
      <w:pPr>
        <w:pStyle w:val="EW"/>
      </w:pPr>
      <w:r>
        <w:t>MPS</w:t>
      </w:r>
      <w:r>
        <w:tab/>
        <w:t>Multimedia Priority Service</w:t>
      </w:r>
    </w:p>
    <w:p w14:paraId="54C08558" w14:textId="77777777" w:rsidR="009103DA" w:rsidRPr="00FA1E16" w:rsidRDefault="009103DA" w:rsidP="009103DA">
      <w:pPr>
        <w:pStyle w:val="EW"/>
      </w:pPr>
      <w:r w:rsidRPr="00FA1E16">
        <w:t>MTC</w:t>
      </w:r>
      <w:r w:rsidRPr="00FA1E16">
        <w:tab/>
        <w:t>Machine Type Communication</w:t>
      </w:r>
    </w:p>
    <w:p w14:paraId="78C861D9" w14:textId="77777777" w:rsidR="009103DA" w:rsidRPr="00FA1E16" w:rsidRDefault="009103DA" w:rsidP="009103DA">
      <w:pPr>
        <w:pStyle w:val="EW"/>
      </w:pPr>
      <w:r>
        <w:t>N5CW</w:t>
      </w:r>
      <w:r>
        <w:tab/>
        <w:t>Non 5G Capable over WLAN</w:t>
      </w:r>
    </w:p>
    <w:p w14:paraId="3A5EBCB7" w14:textId="77777777" w:rsidR="009103DA" w:rsidRDefault="009103DA" w:rsidP="009103DA">
      <w:pPr>
        <w:pStyle w:val="EW"/>
        <w:rPr>
          <w:lang w:eastAsia="zh-CN"/>
        </w:rPr>
      </w:pPr>
      <w:r>
        <w:rPr>
          <w:rFonts w:hint="eastAsia"/>
          <w:lang w:eastAsia="zh-CN"/>
        </w:rPr>
        <w:t>NCGI</w:t>
      </w:r>
      <w:r>
        <w:rPr>
          <w:rFonts w:hint="eastAsia"/>
          <w:lang w:eastAsia="zh-CN"/>
        </w:rPr>
        <w:tab/>
        <w:t>NR Cell Global Identity</w:t>
      </w:r>
    </w:p>
    <w:p w14:paraId="5F7A8E1F" w14:textId="77777777" w:rsidR="009103DA" w:rsidRPr="00FA1E16" w:rsidRDefault="009103DA" w:rsidP="009103DA">
      <w:pPr>
        <w:pStyle w:val="EW"/>
        <w:rPr>
          <w:lang w:eastAsia="zh-CN"/>
        </w:rPr>
      </w:pPr>
      <w:r>
        <w:rPr>
          <w:rFonts w:hint="eastAsia"/>
          <w:lang w:eastAsia="zh-CN"/>
        </w:rPr>
        <w:t>NCI</w:t>
      </w:r>
      <w:r>
        <w:rPr>
          <w:rFonts w:hint="eastAsia"/>
          <w:lang w:eastAsia="zh-CN"/>
        </w:rPr>
        <w:tab/>
        <w:t>NR Cell Identity</w:t>
      </w:r>
    </w:p>
    <w:p w14:paraId="24812C6D" w14:textId="77777777" w:rsidR="00793125" w:rsidRPr="00FA1E16" w:rsidRDefault="00793125" w:rsidP="00793125">
      <w:pPr>
        <w:pStyle w:val="EW"/>
        <w:rPr>
          <w:lang w:eastAsia="zh-CN"/>
        </w:rPr>
      </w:pPr>
      <w:r>
        <w:rPr>
          <w:lang w:eastAsia="zh-CN"/>
        </w:rPr>
        <w:t>NSI</w:t>
      </w:r>
      <w:r>
        <w:rPr>
          <w:lang w:eastAsia="zh-CN"/>
        </w:rPr>
        <w:tab/>
        <w:t>Network Specific Identifier</w:t>
      </w:r>
    </w:p>
    <w:p w14:paraId="7BAB2CB3" w14:textId="77777777" w:rsidR="009103DA" w:rsidRDefault="009103DA" w:rsidP="009103DA">
      <w:pPr>
        <w:pStyle w:val="EW"/>
      </w:pPr>
      <w:r>
        <w:t>OCS</w:t>
      </w:r>
      <w:r>
        <w:tab/>
        <w:t>Online Charging System</w:t>
      </w:r>
    </w:p>
    <w:p w14:paraId="70DECF60" w14:textId="77777777" w:rsidR="009103DA" w:rsidRDefault="009103DA" w:rsidP="009103DA">
      <w:pPr>
        <w:pStyle w:val="EW"/>
      </w:pPr>
      <w:r>
        <w:t>PEI</w:t>
      </w:r>
      <w:r>
        <w:tab/>
        <w:t>Permanent Equipment Identifier</w:t>
      </w:r>
    </w:p>
    <w:p w14:paraId="2EC69BEC" w14:textId="77777777" w:rsidR="009103DA" w:rsidRDefault="009103DA" w:rsidP="009103DA">
      <w:pPr>
        <w:pStyle w:val="EW"/>
      </w:pPr>
      <w:r>
        <w:t>RACS</w:t>
      </w:r>
      <w:r>
        <w:tab/>
        <w:t>Radio Capability Signalling Optimisation</w:t>
      </w:r>
    </w:p>
    <w:p w14:paraId="145884EE" w14:textId="77777777" w:rsidR="00B756F0" w:rsidRDefault="00B756F0" w:rsidP="00B756F0">
      <w:pPr>
        <w:pStyle w:val="EW"/>
      </w:pPr>
      <w:r w:rsidRPr="003B7B43">
        <w:t>RG</w:t>
      </w:r>
      <w:r w:rsidRPr="003B7B43">
        <w:tab/>
        <w:t>Residential Gateway</w:t>
      </w:r>
    </w:p>
    <w:p w14:paraId="22F049EC" w14:textId="77777777" w:rsidR="005B5495" w:rsidRDefault="005B5495" w:rsidP="005B5495">
      <w:pPr>
        <w:pStyle w:val="EW"/>
      </w:pPr>
      <w:r>
        <w:t>SNPN</w:t>
      </w:r>
      <w:r>
        <w:tab/>
        <w:t>Stand-alone Non-Public Network</w:t>
      </w:r>
    </w:p>
    <w:p w14:paraId="7750A3B2" w14:textId="77777777" w:rsidR="009103DA" w:rsidRDefault="009103DA" w:rsidP="009103DA">
      <w:pPr>
        <w:pStyle w:val="EW"/>
      </w:pPr>
      <w:r>
        <w:t>SUCI</w:t>
      </w:r>
      <w:r>
        <w:tab/>
        <w:t>Subscription Concealed Identifier</w:t>
      </w:r>
    </w:p>
    <w:p w14:paraId="6BA4D002" w14:textId="77777777" w:rsidR="009103DA" w:rsidRDefault="009103DA" w:rsidP="009103DA">
      <w:pPr>
        <w:pStyle w:val="EW"/>
      </w:pPr>
      <w:r>
        <w:t>SUPI</w:t>
      </w:r>
      <w:r>
        <w:tab/>
        <w:t>Subscription Permanent Identifier</w:t>
      </w:r>
    </w:p>
    <w:p w14:paraId="2CCCCFBE" w14:textId="77777777" w:rsidR="009103DA" w:rsidRDefault="009103DA" w:rsidP="009103DA">
      <w:pPr>
        <w:pStyle w:val="EW"/>
      </w:pPr>
      <w:r>
        <w:t>TWAP</w:t>
      </w:r>
      <w:r>
        <w:tab/>
        <w:t>Trusted WLAN AAA Proxy</w:t>
      </w:r>
    </w:p>
    <w:p w14:paraId="5229BA9F" w14:textId="77777777" w:rsidR="00433ADD" w:rsidRDefault="00433ADD" w:rsidP="00433ADD">
      <w:pPr>
        <w:pStyle w:val="EW"/>
      </w:pPr>
      <w:r>
        <w:t>UP-PRUK</w:t>
      </w:r>
      <w:r>
        <w:tab/>
        <w:t>User Plane ProSe Remote User Key</w:t>
      </w:r>
    </w:p>
    <w:p w14:paraId="484A7EF8" w14:textId="77777777" w:rsidR="009103DA" w:rsidRDefault="009103DA" w:rsidP="009103DA">
      <w:pPr>
        <w:pStyle w:val="EW"/>
      </w:pPr>
      <w:r w:rsidRPr="00FA1E16">
        <w:t>UUID</w:t>
      </w:r>
      <w:r w:rsidRPr="00FA1E16">
        <w:tab/>
        <w:t>Universally Unique Identifier</w:t>
      </w:r>
    </w:p>
    <w:p w14:paraId="6CF5CCDA" w14:textId="77777777" w:rsidR="009103DA" w:rsidRDefault="009103DA" w:rsidP="009103DA">
      <w:pPr>
        <w:pStyle w:val="EW"/>
        <w:rPr>
          <w:lang w:eastAsia="ko-KR"/>
        </w:rPr>
      </w:pPr>
      <w:r w:rsidRPr="00247B73">
        <w:rPr>
          <w:rFonts w:hint="eastAsia"/>
          <w:lang w:eastAsia="ko-KR"/>
        </w:rPr>
        <w:t>V2X</w:t>
      </w:r>
      <w:r>
        <w:rPr>
          <w:rFonts w:hint="eastAsia"/>
          <w:lang w:eastAsia="ko-KR"/>
        </w:rPr>
        <w:tab/>
      </w:r>
      <w:r w:rsidRPr="00247B73">
        <w:rPr>
          <w:rFonts w:hint="eastAsia"/>
          <w:lang w:eastAsia="ko-KR"/>
        </w:rPr>
        <w:t>Vehicle</w:t>
      </w:r>
      <w:r>
        <w:rPr>
          <w:lang w:eastAsia="ko-KR"/>
        </w:rPr>
        <w:t>-</w:t>
      </w:r>
      <w:r w:rsidRPr="00247B73">
        <w:rPr>
          <w:rFonts w:hint="eastAsia"/>
          <w:lang w:eastAsia="ko-KR"/>
        </w:rPr>
        <w:t>to</w:t>
      </w:r>
      <w:r>
        <w:rPr>
          <w:lang w:eastAsia="ko-KR"/>
        </w:rPr>
        <w:t>-</w:t>
      </w:r>
      <w:r w:rsidRPr="00247B73">
        <w:rPr>
          <w:rFonts w:hint="eastAsia"/>
          <w:lang w:eastAsia="ko-KR"/>
        </w:rPr>
        <w:t>Everything</w:t>
      </w:r>
    </w:p>
    <w:p w14:paraId="2CC0C274" w14:textId="77777777" w:rsidR="00B756F0" w:rsidRPr="003B7B43" w:rsidRDefault="00B756F0" w:rsidP="00B756F0">
      <w:pPr>
        <w:pStyle w:val="EW"/>
      </w:pPr>
      <w:r w:rsidRPr="003B7B43">
        <w:t>W-5GAN</w:t>
      </w:r>
      <w:r w:rsidRPr="003B7B43">
        <w:tab/>
        <w:t>Wireline 5G Access Network</w:t>
      </w:r>
    </w:p>
    <w:p w14:paraId="79F0AE55" w14:textId="77777777" w:rsidR="00B756F0" w:rsidRPr="003B7B43" w:rsidRDefault="00B756F0" w:rsidP="00B756F0">
      <w:pPr>
        <w:pStyle w:val="EW"/>
      </w:pPr>
      <w:r w:rsidRPr="003B7B43">
        <w:t>W-5GCAN</w:t>
      </w:r>
      <w:r w:rsidRPr="003B7B43">
        <w:tab/>
        <w:t>Wireline 5G Cable Access Network</w:t>
      </w:r>
    </w:p>
    <w:p w14:paraId="215CFD0D" w14:textId="77777777" w:rsidR="009103DA" w:rsidRDefault="00B756F0" w:rsidP="009103DA">
      <w:pPr>
        <w:pStyle w:val="EW"/>
        <w:rPr>
          <w:lang w:eastAsia="zh-CN"/>
        </w:rPr>
      </w:pPr>
      <w:r w:rsidRPr="003B7B43">
        <w:t>W-5GBAN</w:t>
      </w:r>
      <w:r w:rsidRPr="003B7B43">
        <w:tab/>
        <w:t>Wireline BBF Access Network</w:t>
      </w:r>
      <w:r w:rsidR="009103DA">
        <w:rPr>
          <w:lang w:eastAsia="zh-CN"/>
        </w:rPr>
        <w:t>WebRTC</w:t>
      </w:r>
      <w:r w:rsidR="009103DA">
        <w:rPr>
          <w:lang w:eastAsia="zh-CN"/>
        </w:rPr>
        <w:tab/>
      </w:r>
      <w:r w:rsidR="009103DA">
        <w:t>Web Real-Time Communication</w:t>
      </w:r>
    </w:p>
    <w:p w14:paraId="07648D1B" w14:textId="77777777" w:rsidR="009103DA" w:rsidRDefault="009103DA" w:rsidP="009103DA">
      <w:pPr>
        <w:pStyle w:val="EW"/>
        <w:rPr>
          <w:lang w:eastAsia="zh-CN"/>
        </w:rPr>
      </w:pPr>
      <w:r>
        <w:t>WLAN</w:t>
      </w:r>
      <w:r>
        <w:tab/>
        <w:t>Wireless Local Area Network</w:t>
      </w:r>
    </w:p>
    <w:p w14:paraId="3785ECD2" w14:textId="77777777" w:rsidR="009103DA" w:rsidRPr="00FA1E16" w:rsidRDefault="009103DA" w:rsidP="009103DA">
      <w:pPr>
        <w:pStyle w:val="EW"/>
      </w:pPr>
      <w:r>
        <w:t>WWSF</w:t>
      </w:r>
      <w:r>
        <w:tab/>
        <w:t>WebRTC Web Server Function</w:t>
      </w:r>
    </w:p>
    <w:p w14:paraId="27DB0DFB" w14:textId="77777777" w:rsidR="009103DA" w:rsidRDefault="009103DA" w:rsidP="00BB7F6A">
      <w:pPr>
        <w:pStyle w:val="Heading2"/>
      </w:pPr>
      <w:bookmarkStart w:id="81" w:name="_Toc19695228"/>
      <w:bookmarkStart w:id="82" w:name="_Toc27225293"/>
      <w:bookmarkStart w:id="83" w:name="_Toc36112151"/>
      <w:bookmarkStart w:id="84" w:name="_Toc36112554"/>
      <w:bookmarkStart w:id="85" w:name="_Toc44854112"/>
      <w:bookmarkStart w:id="86" w:name="_Toc51839504"/>
      <w:bookmarkStart w:id="87" w:name="_Toc57880096"/>
      <w:bookmarkStart w:id="88" w:name="_Toc57880501"/>
      <w:bookmarkStart w:id="89" w:name="_Toc57880906"/>
      <w:bookmarkStart w:id="90" w:name="_Toc120005525"/>
      <w:bookmarkStart w:id="91" w:name="_Toc239753027"/>
      <w:r>
        <w:t>1.3</w:t>
      </w:r>
      <w:r>
        <w:tab/>
        <w:t>General comments to references</w:t>
      </w:r>
      <w:bookmarkEnd w:id="81"/>
      <w:bookmarkEnd w:id="82"/>
      <w:bookmarkEnd w:id="83"/>
      <w:bookmarkEnd w:id="84"/>
      <w:bookmarkEnd w:id="85"/>
      <w:bookmarkEnd w:id="86"/>
      <w:bookmarkEnd w:id="87"/>
      <w:bookmarkEnd w:id="88"/>
      <w:bookmarkEnd w:id="89"/>
      <w:bookmarkEnd w:id="90"/>
      <w:bookmarkEnd w:id="91"/>
    </w:p>
    <w:p w14:paraId="19B419EC" w14:textId="77777777" w:rsidR="009103DA" w:rsidRDefault="009103DA" w:rsidP="009103DA">
      <w:r>
        <w:t xml:space="preserve">The identification plan for </w:t>
      </w:r>
      <w:r w:rsidRPr="00080105">
        <w:t xml:space="preserve">public networks and subscriptions </w:t>
      </w:r>
      <w:r>
        <w:t>defined below is that defined in ITU-T Recommendation E.212.</w:t>
      </w:r>
    </w:p>
    <w:p w14:paraId="2D532E01" w14:textId="77777777" w:rsidR="009103DA" w:rsidRDefault="009103DA" w:rsidP="009103DA">
      <w:r>
        <w:t>The ISDN numbering plan for MSs and the allocation of mobile station roaming numbers is that defined in ITU-T Recommendation E.213. Only one of the principles for allocating ISDN numbers is proposed for PLMNs. Only the method for allocating MS roaming numbers contained in the main text of ITU-T Recommendation E.213 is recommended for use in PLMNs. If there is any difference between the present document and the ITU-T Recommendations, the former shall prevail.</w:t>
      </w:r>
    </w:p>
    <w:p w14:paraId="6B18A9D6" w14:textId="77777777" w:rsidR="009103DA" w:rsidRDefault="009103DA" w:rsidP="009103DA">
      <w:r>
        <w:t>For terminology, see also ITU-T Recommendations E.101, E.164 and X.121.</w:t>
      </w:r>
    </w:p>
    <w:p w14:paraId="2C386FE7" w14:textId="77777777" w:rsidR="009103DA" w:rsidRDefault="009103DA" w:rsidP="00BB7F6A">
      <w:pPr>
        <w:pStyle w:val="Heading2"/>
      </w:pPr>
      <w:bookmarkStart w:id="92" w:name="_Toc19695229"/>
      <w:bookmarkStart w:id="93" w:name="_Toc27225294"/>
      <w:bookmarkStart w:id="94" w:name="_Toc36112152"/>
      <w:bookmarkStart w:id="95" w:name="_Toc36112555"/>
      <w:bookmarkStart w:id="96" w:name="_Toc44854113"/>
      <w:bookmarkStart w:id="97" w:name="_Toc51839505"/>
      <w:bookmarkStart w:id="98" w:name="_Toc57880097"/>
      <w:bookmarkStart w:id="99" w:name="_Toc57880502"/>
      <w:bookmarkStart w:id="100" w:name="_Toc57880907"/>
      <w:bookmarkStart w:id="101" w:name="_Toc120005526"/>
      <w:bookmarkStart w:id="102" w:name="_Toc239753028"/>
      <w:r>
        <w:t>1.4</w:t>
      </w:r>
      <w:r>
        <w:tab/>
        <w:t>Conventions on bit ordering</w:t>
      </w:r>
      <w:bookmarkEnd w:id="92"/>
      <w:bookmarkEnd w:id="93"/>
      <w:bookmarkEnd w:id="94"/>
      <w:bookmarkEnd w:id="95"/>
      <w:bookmarkEnd w:id="96"/>
      <w:bookmarkEnd w:id="97"/>
      <w:bookmarkEnd w:id="98"/>
      <w:bookmarkEnd w:id="99"/>
      <w:bookmarkEnd w:id="100"/>
      <w:bookmarkEnd w:id="101"/>
      <w:bookmarkEnd w:id="102"/>
    </w:p>
    <w:p w14:paraId="0C29BFD2" w14:textId="77777777" w:rsidR="009103DA" w:rsidRDefault="009103DA" w:rsidP="009103DA">
      <w:r>
        <w:t>The following conventions hold for the coding of the different identities appearing in the present document and in other GSM Technical Specifications if not indicated otherwise:</w:t>
      </w:r>
    </w:p>
    <w:p w14:paraId="38B09908" w14:textId="77777777" w:rsidR="009103DA" w:rsidRDefault="009103DA" w:rsidP="009103DA">
      <w:pPr>
        <w:pStyle w:val="B1"/>
      </w:pPr>
      <w:r>
        <w:t>-</w:t>
      </w:r>
      <w:r>
        <w:tab/>
        <w:t>the different parts of an identity are shown in the figures in order of significance;</w:t>
      </w:r>
    </w:p>
    <w:p w14:paraId="69EB9528" w14:textId="77777777" w:rsidR="009103DA" w:rsidRDefault="009103DA" w:rsidP="009103DA">
      <w:pPr>
        <w:pStyle w:val="B1"/>
      </w:pPr>
      <w:r>
        <w:t>-</w:t>
      </w:r>
      <w:r>
        <w:tab/>
        <w:t>the most significant part of an identity is on the left part of the figure and the least significant on the right.</w:t>
      </w:r>
    </w:p>
    <w:p w14:paraId="0DC603CA" w14:textId="77777777" w:rsidR="009103DA" w:rsidRDefault="009103DA" w:rsidP="009103DA">
      <w:r>
        <w:t>When an identity appears in other Technical Specifications, the following conventions hold if not indicated otherwise:</w:t>
      </w:r>
    </w:p>
    <w:p w14:paraId="008C1136" w14:textId="77777777" w:rsidR="009103DA" w:rsidRDefault="009103DA" w:rsidP="009103DA">
      <w:pPr>
        <w:pStyle w:val="B1"/>
      </w:pPr>
      <w:r>
        <w:t>-</w:t>
      </w:r>
      <w:r>
        <w:tab/>
        <w:t>digits are numbered by order of significance, with digit 1 being the most significant;</w:t>
      </w:r>
    </w:p>
    <w:p w14:paraId="187CFA45" w14:textId="77777777" w:rsidR="009103DA" w:rsidRDefault="009103DA" w:rsidP="009103DA">
      <w:pPr>
        <w:pStyle w:val="B1"/>
      </w:pPr>
      <w:r>
        <w:t>-</w:t>
      </w:r>
      <w:r>
        <w:tab/>
        <w:t>bits are numbered by order of significance, with the lowest bit number corresponding to the least significant bit.</w:t>
      </w:r>
    </w:p>
    <w:p w14:paraId="0D99DEA5" w14:textId="77777777" w:rsidR="009103DA" w:rsidRDefault="009103DA" w:rsidP="00BB7F6A">
      <w:pPr>
        <w:pStyle w:val="Heading1"/>
      </w:pPr>
      <w:bookmarkStart w:id="103" w:name="_Toc19695230"/>
      <w:bookmarkStart w:id="104" w:name="_Toc27225295"/>
      <w:bookmarkStart w:id="105" w:name="_Toc36112153"/>
      <w:bookmarkStart w:id="106" w:name="_Toc36112556"/>
      <w:bookmarkStart w:id="107" w:name="_Toc44854114"/>
      <w:bookmarkStart w:id="108" w:name="_Toc51839506"/>
      <w:bookmarkStart w:id="109" w:name="_Toc57880098"/>
      <w:bookmarkStart w:id="110" w:name="_Toc57880503"/>
      <w:bookmarkStart w:id="111" w:name="_Toc57880908"/>
      <w:bookmarkStart w:id="112" w:name="_Toc120005527"/>
      <w:bookmarkStart w:id="113" w:name="_Toc239753029"/>
      <w:r>
        <w:t>2</w:t>
      </w:r>
      <w:r>
        <w:tab/>
        <w:t>Identification of mobile subscribers</w:t>
      </w:r>
      <w:bookmarkEnd w:id="103"/>
      <w:bookmarkEnd w:id="104"/>
      <w:bookmarkEnd w:id="105"/>
      <w:bookmarkEnd w:id="106"/>
      <w:bookmarkEnd w:id="107"/>
      <w:bookmarkEnd w:id="108"/>
      <w:bookmarkEnd w:id="109"/>
      <w:bookmarkEnd w:id="110"/>
      <w:bookmarkEnd w:id="111"/>
      <w:bookmarkEnd w:id="112"/>
      <w:bookmarkEnd w:id="113"/>
    </w:p>
    <w:p w14:paraId="62FF1A0C" w14:textId="77777777" w:rsidR="009103DA" w:rsidRDefault="009103DA" w:rsidP="00BB7F6A">
      <w:pPr>
        <w:pStyle w:val="Heading2"/>
      </w:pPr>
      <w:bookmarkStart w:id="114" w:name="_Toc19695231"/>
      <w:bookmarkStart w:id="115" w:name="_Toc27225296"/>
      <w:bookmarkStart w:id="116" w:name="_Toc36112154"/>
      <w:bookmarkStart w:id="117" w:name="_Toc36112557"/>
      <w:bookmarkStart w:id="118" w:name="_Toc44854115"/>
      <w:bookmarkStart w:id="119" w:name="_Toc51839507"/>
      <w:bookmarkStart w:id="120" w:name="_Toc57880099"/>
      <w:bookmarkStart w:id="121" w:name="_Toc57880504"/>
      <w:bookmarkStart w:id="122" w:name="_Toc57880909"/>
      <w:bookmarkStart w:id="123" w:name="_Toc120005528"/>
      <w:bookmarkStart w:id="124" w:name="_Toc239753030"/>
      <w:r>
        <w:t>2.1</w:t>
      </w:r>
      <w:r>
        <w:tab/>
        <w:t>General</w:t>
      </w:r>
      <w:bookmarkEnd w:id="114"/>
      <w:bookmarkEnd w:id="115"/>
      <w:bookmarkEnd w:id="116"/>
      <w:bookmarkEnd w:id="117"/>
      <w:bookmarkEnd w:id="118"/>
      <w:bookmarkEnd w:id="119"/>
      <w:bookmarkEnd w:id="120"/>
      <w:bookmarkEnd w:id="121"/>
      <w:bookmarkEnd w:id="122"/>
      <w:bookmarkEnd w:id="123"/>
      <w:bookmarkEnd w:id="124"/>
    </w:p>
    <w:p w14:paraId="6F972618" w14:textId="77777777" w:rsidR="009103DA" w:rsidRDefault="009103DA" w:rsidP="009103DA">
      <w:r>
        <w:t>A unique International Mobile Subscription Identity (IMSI) shall be allocated to each mobile subscriber in the GSM/UMTS/EPS system.</w:t>
      </w:r>
    </w:p>
    <w:p w14:paraId="149D6640" w14:textId="77777777" w:rsidR="009103DA" w:rsidRDefault="009103DA" w:rsidP="009103DA">
      <w:pPr>
        <w:pStyle w:val="NO"/>
      </w:pPr>
      <w:r>
        <w:t>NOTE:</w:t>
      </w:r>
      <w:r>
        <w:tab/>
        <w:t>This IMSI is the concept referred to by ITU-T as "International Mobile Subscription Identity".</w:t>
      </w:r>
    </w:p>
    <w:p w14:paraId="75685EB8" w14:textId="77777777" w:rsidR="009103DA" w:rsidRDefault="009103DA" w:rsidP="009103DA">
      <w:r>
        <w:t>In order to support the subscriber identity confidentiality service the VLRs, SGSNs and MME may allocate Temporary Mobile Subscriber Identities (TMSI) to visiting mobile subscribers. The VLR,SGSN and MME must be capable of correlating an allocated TMSI with the IMSI of the MS to which it is allocated.</w:t>
      </w:r>
    </w:p>
    <w:p w14:paraId="40069EE5" w14:textId="77777777" w:rsidR="009103DA" w:rsidRDefault="009103DA" w:rsidP="009103DA">
      <w:r>
        <w:t>An MS may be allocated three TMSIs, one for services provided through the MSC, one for services provided through the SGSN (P-TMSI for short) and one for the services provided via the MME (M-TMSI part GUTI for short).</w:t>
      </w:r>
    </w:p>
    <w:p w14:paraId="590AA051" w14:textId="77777777" w:rsidR="009103DA" w:rsidRDefault="009103DA" w:rsidP="009103DA">
      <w:r>
        <w:t>For addressing on resources used for GPRS, a Temporary Logical Link Identity (TLLI) is used. The TLLI to use is built by the MS either on the basis of the P-TMSI (local or foreign TLLI), or directly (random TLLI).</w:t>
      </w:r>
    </w:p>
    <w:p w14:paraId="07B51733" w14:textId="77777777" w:rsidR="009103DA" w:rsidRDefault="009103DA" w:rsidP="009103DA">
      <w:r>
        <w:t>In order to speed up the search for subscriber data in the VLR a supplementary Local Mobile Station Identity (LMSI) is defined.</w:t>
      </w:r>
    </w:p>
    <w:p w14:paraId="4947B5DA" w14:textId="77777777" w:rsidR="009103DA" w:rsidRDefault="009103DA" w:rsidP="009103DA">
      <w:r>
        <w:t>The LMSI may be allocated by the VLR at location updating and is sent to the HLR together with the IMSI. The HLR makes no use of it but includes it together with the IMSI in all messages sent to the VLR concerning that MS.</w:t>
      </w:r>
    </w:p>
    <w:p w14:paraId="5F183A1F" w14:textId="77777777" w:rsidR="009103DA" w:rsidRDefault="009103DA" w:rsidP="00BB7F6A">
      <w:pPr>
        <w:pStyle w:val="Heading2"/>
      </w:pPr>
      <w:bookmarkStart w:id="125" w:name="_Toc19695232"/>
      <w:bookmarkStart w:id="126" w:name="_Toc27225297"/>
      <w:bookmarkStart w:id="127" w:name="_Toc36112155"/>
      <w:bookmarkStart w:id="128" w:name="_Toc36112558"/>
      <w:bookmarkStart w:id="129" w:name="_Toc44854116"/>
      <w:bookmarkStart w:id="130" w:name="_Toc51839508"/>
      <w:bookmarkStart w:id="131" w:name="_Toc57880100"/>
      <w:bookmarkStart w:id="132" w:name="_Toc57880505"/>
      <w:bookmarkStart w:id="133" w:name="_Toc57880910"/>
      <w:bookmarkStart w:id="134" w:name="_Toc120005529"/>
      <w:bookmarkStart w:id="135" w:name="_Toc239753031"/>
      <w:r>
        <w:t>2.2</w:t>
      </w:r>
      <w:r>
        <w:tab/>
        <w:t>Composition of IMSI</w:t>
      </w:r>
      <w:bookmarkEnd w:id="125"/>
      <w:bookmarkEnd w:id="126"/>
      <w:bookmarkEnd w:id="127"/>
      <w:bookmarkEnd w:id="128"/>
      <w:bookmarkEnd w:id="129"/>
      <w:bookmarkEnd w:id="130"/>
      <w:bookmarkEnd w:id="131"/>
      <w:bookmarkEnd w:id="132"/>
      <w:bookmarkEnd w:id="133"/>
      <w:bookmarkEnd w:id="134"/>
      <w:bookmarkEnd w:id="135"/>
    </w:p>
    <w:p w14:paraId="3F7A8D81" w14:textId="77777777" w:rsidR="009103DA" w:rsidRDefault="009103DA" w:rsidP="009103DA">
      <w:r>
        <w:t>IMSI is composed as shown in figure 1.</w:t>
      </w:r>
    </w:p>
    <w:bookmarkStart w:id="136" w:name="_MON_1093416626"/>
    <w:bookmarkStart w:id="137" w:name="_MON_1093416697"/>
    <w:bookmarkStart w:id="138" w:name="_MON_1093416726"/>
    <w:bookmarkStart w:id="139" w:name="_MON_1093416772"/>
    <w:bookmarkStart w:id="140" w:name="_MON_1093416247"/>
    <w:bookmarkStart w:id="141" w:name="_MON_1093416255"/>
    <w:bookmarkStart w:id="142" w:name="_MON_1093416263"/>
    <w:bookmarkStart w:id="143" w:name="_MON_1093416448"/>
    <w:bookmarkStart w:id="144" w:name="_MON_1093416462"/>
    <w:bookmarkStart w:id="145" w:name="_MON_1093416498"/>
    <w:bookmarkStart w:id="146" w:name="_MON_1093416526"/>
    <w:bookmarkStart w:id="147" w:name="_MON_1093416565"/>
    <w:bookmarkEnd w:id="136"/>
    <w:bookmarkEnd w:id="137"/>
    <w:bookmarkEnd w:id="138"/>
    <w:bookmarkEnd w:id="139"/>
    <w:bookmarkEnd w:id="140"/>
    <w:bookmarkEnd w:id="141"/>
    <w:bookmarkEnd w:id="142"/>
    <w:bookmarkEnd w:id="143"/>
    <w:bookmarkEnd w:id="144"/>
    <w:bookmarkEnd w:id="145"/>
    <w:bookmarkEnd w:id="146"/>
    <w:bookmarkEnd w:id="147"/>
    <w:bookmarkStart w:id="148" w:name="_MON_1093416585"/>
    <w:bookmarkEnd w:id="148"/>
    <w:p w14:paraId="5B936A53" w14:textId="77777777" w:rsidR="009103DA" w:rsidRDefault="009103DA" w:rsidP="009103DA">
      <w:pPr>
        <w:pStyle w:val="TH"/>
      </w:pPr>
      <w:r>
        <w:object w:dxaOrig="9345" w:dyaOrig="2685" w14:anchorId="276FCC78">
          <v:shape id="_x0000_i1027" type="#_x0000_t75" style="width:468.45pt;height:134.65pt" o:ole="" fillcolor="window">
            <v:imagedata r:id="rId20" o:title=""/>
          </v:shape>
          <o:OLEObject Type="Embed" ProgID="Word.Picture.8" ShapeID="_x0000_i1027" DrawAspect="Content" ObjectID="_1851414906" r:id="rId21"/>
        </w:object>
      </w:r>
    </w:p>
    <w:p w14:paraId="4162D189" w14:textId="77777777" w:rsidR="009103DA" w:rsidRDefault="009103DA" w:rsidP="009103DA">
      <w:pPr>
        <w:pStyle w:val="TF"/>
      </w:pPr>
      <w:r>
        <w:t>Figure 1: Structure of IMSI</w:t>
      </w:r>
    </w:p>
    <w:p w14:paraId="46695125" w14:textId="77777777" w:rsidR="00BD2773" w:rsidRDefault="00BD2773" w:rsidP="00BD2773">
      <w:bookmarkStart w:id="149" w:name="_Toc19695233"/>
      <w:bookmarkStart w:id="150" w:name="_Toc27225298"/>
      <w:bookmarkStart w:id="151" w:name="_Toc36112156"/>
      <w:bookmarkStart w:id="152" w:name="_Toc36112559"/>
      <w:bookmarkStart w:id="153" w:name="_Toc44854117"/>
      <w:bookmarkStart w:id="154" w:name="_Toc51839509"/>
      <w:bookmarkStart w:id="155" w:name="_Toc57880101"/>
      <w:bookmarkStart w:id="156" w:name="_Toc57880506"/>
      <w:bookmarkStart w:id="157" w:name="_Toc57880911"/>
      <w:bookmarkStart w:id="158" w:name="_Toc120005530"/>
      <w:r>
        <w:t>IMSI is composed of three parts:</w:t>
      </w:r>
    </w:p>
    <w:p w14:paraId="515ACF82" w14:textId="77777777" w:rsidR="00BD2773" w:rsidRDefault="00BD2773" w:rsidP="00BD2773">
      <w:pPr>
        <w:pStyle w:val="B1"/>
      </w:pPr>
      <w:r>
        <w:t>1)</w:t>
      </w:r>
      <w:r>
        <w:tab/>
        <w:t>Mobile Country Code (MCC) consisting of three digits. The MCC identifies uniquely the country of domicile of the mobile subscription;</w:t>
      </w:r>
    </w:p>
    <w:p w14:paraId="23D78A9D" w14:textId="5AFA1E1F" w:rsidR="00BD2773" w:rsidRDefault="00BD2773" w:rsidP="00BD2773">
      <w:pPr>
        <w:pStyle w:val="B1"/>
      </w:pPr>
      <w:r>
        <w:t>2)</w:t>
      </w:r>
      <w:r>
        <w:tab/>
        <w:t xml:space="preserve">Mobile Network Code (MNC) consisting of two or three digits for 3GPP network applications. The MNC identifies the home PLMN of the mobile subscription within its country of domicile, or it identifies together with MCC and NID the mobile subscription's SNPN. The length of the MNC (two or three digits) depends on the value of the MCC. </w:t>
      </w:r>
      <w:r w:rsidRPr="009A4985">
        <w:t xml:space="preserve">A mixture of two and three digit </w:t>
      </w:r>
      <w:r w:rsidRPr="008D04DE">
        <w:t>geographic MNC codes within a single geographic MCC area is subject to local/regional regulations.</w:t>
      </w:r>
      <w:r>
        <w:t xml:space="preserve"> </w:t>
      </w:r>
      <w:r w:rsidRPr="00E41E9C">
        <w:t>If a mixture is applied, overlapped MNCs shall not be used; i.e.:</w:t>
      </w:r>
    </w:p>
    <w:p w14:paraId="1EED8174" w14:textId="77777777" w:rsidR="00BD2773" w:rsidRDefault="00BD2773" w:rsidP="00BD2773">
      <w:pPr>
        <w:pStyle w:val="B2"/>
      </w:pPr>
      <w:r>
        <w:t>-</w:t>
      </w:r>
      <w:r>
        <w:tab/>
        <w:t>a three digit MNC shall not overlap with the same 2 first digits as another two digit MNC under the same geographic MCC (e.g. MNC 12 and MNC 123), and</w:t>
      </w:r>
    </w:p>
    <w:p w14:paraId="188BFF82" w14:textId="77777777" w:rsidR="00BD2773" w:rsidRDefault="00BD2773" w:rsidP="00BD2773">
      <w:pPr>
        <w:pStyle w:val="B2"/>
      </w:pPr>
      <w:r>
        <w:t>-</w:t>
      </w:r>
      <w:r>
        <w:tab/>
        <w:t>a three digit MNC shall not start with 0, if another two digit MNC with the same digits exist in the same geographic MCC (e.g. MNC 012 and MNC 12).</w:t>
      </w:r>
    </w:p>
    <w:p w14:paraId="4DD5D2D3" w14:textId="77777777" w:rsidR="00BD2773" w:rsidRDefault="00BD2773" w:rsidP="00BD2773">
      <w:pPr>
        <w:pStyle w:val="NO"/>
      </w:pPr>
      <w:r>
        <w:t>NOTE 1:</w:t>
      </w:r>
      <w:r>
        <w:tab/>
        <w:t>The mobility management entity in a VPLMN needs to be configured to know the deployment of a mixture of two and three digit MNC codes for a country which it has a roaming agreement.</w:t>
      </w:r>
    </w:p>
    <w:p w14:paraId="1F05D620" w14:textId="523E9328" w:rsidR="00BD2773" w:rsidRDefault="00BD2773" w:rsidP="00BD2773">
      <w:pPr>
        <w:pStyle w:val="NO"/>
      </w:pPr>
      <w:r>
        <w:t>NOTE 2:</w:t>
      </w:r>
      <w:r>
        <w:tab/>
        <w:t>To reduce the configuration in the VPLMN, it is recommended to use different value ranges for the two digit MNCs, e.g. 01-89, and three digits, e.g. 900-999, if such deployment is required.</w:t>
      </w:r>
    </w:p>
    <w:p w14:paraId="3DF44B90" w14:textId="77777777" w:rsidR="00BD2773" w:rsidRDefault="00BD2773" w:rsidP="00BD2773">
      <w:pPr>
        <w:pStyle w:val="B1"/>
      </w:pPr>
      <w:r>
        <w:t>3)</w:t>
      </w:r>
      <w:r>
        <w:tab/>
        <w:t>Mobile Subscriber Identification Number (MSIN) identifying the mobile subscription within a PLMN or SNPN.</w:t>
      </w:r>
    </w:p>
    <w:p w14:paraId="05D4AE3C" w14:textId="77777777" w:rsidR="009103DA" w:rsidRDefault="009103DA" w:rsidP="00BB7F6A">
      <w:pPr>
        <w:pStyle w:val="Heading2"/>
        <w:rPr>
          <w:rFonts w:eastAsia="MS Mincho"/>
          <w:lang w:eastAsia="zh-CN"/>
        </w:rPr>
      </w:pPr>
      <w:bookmarkStart w:id="159" w:name="_Toc239753032"/>
      <w:r>
        <w:rPr>
          <w:rFonts w:eastAsia="MS Mincho"/>
        </w:rPr>
        <w:t>2.</w:t>
      </w:r>
      <w:r>
        <w:rPr>
          <w:rFonts w:eastAsia="MS Mincho"/>
          <w:lang w:eastAsia="zh-CN"/>
        </w:rPr>
        <w:t>2A</w:t>
      </w:r>
      <w:r>
        <w:rPr>
          <w:rFonts w:eastAsia="MS Mincho"/>
        </w:rPr>
        <w:tab/>
        <w:t>Subscripti</w:t>
      </w:r>
      <w:r>
        <w:rPr>
          <w:rFonts w:eastAsia="MS Mincho"/>
          <w:lang w:val="fr-FR"/>
        </w:rPr>
        <w:t>on Permanent Identifier</w:t>
      </w:r>
      <w:r>
        <w:rPr>
          <w:rFonts w:eastAsia="MS Mincho"/>
        </w:rPr>
        <w:t xml:space="preserve"> (</w:t>
      </w:r>
      <w:r>
        <w:rPr>
          <w:rFonts w:eastAsia="MS Mincho"/>
          <w:lang w:eastAsia="zh-CN"/>
        </w:rPr>
        <w:t>SUPI)</w:t>
      </w:r>
      <w:bookmarkEnd w:id="149"/>
      <w:bookmarkEnd w:id="150"/>
      <w:bookmarkEnd w:id="151"/>
      <w:bookmarkEnd w:id="152"/>
      <w:bookmarkEnd w:id="153"/>
      <w:bookmarkEnd w:id="154"/>
      <w:bookmarkEnd w:id="155"/>
      <w:bookmarkEnd w:id="156"/>
      <w:bookmarkEnd w:id="157"/>
      <w:bookmarkEnd w:id="158"/>
      <w:bookmarkEnd w:id="159"/>
    </w:p>
    <w:p w14:paraId="4B2CDF7B" w14:textId="6D8CEF42" w:rsidR="009103DA" w:rsidRDefault="009103DA" w:rsidP="009103DA">
      <w:pPr>
        <w:rPr>
          <w:rFonts w:eastAsia="MS Mincho"/>
        </w:rPr>
      </w:pPr>
      <w:r>
        <w:t xml:space="preserve">The SUPI is a globally unique 5G Subscription Permanent Identifier allocated to each subscriber in the 5G System. It is defined in clause 5.9.2 of </w:t>
      </w:r>
      <w:r w:rsidR="00D819BD">
        <w:t>T</w:t>
      </w:r>
      <w:r>
        <w:t>S 23.501 [119].</w:t>
      </w:r>
    </w:p>
    <w:p w14:paraId="554968F7" w14:textId="77777777" w:rsidR="00793125" w:rsidRDefault="00793125" w:rsidP="00793125">
      <w:bookmarkStart w:id="160" w:name="_Toc19695234"/>
      <w:bookmarkStart w:id="161" w:name="_Toc27225299"/>
      <w:r>
        <w:t xml:space="preserve">The SUPI </w:t>
      </w:r>
      <w:r>
        <w:rPr>
          <w:lang w:eastAsia="zh-CN"/>
        </w:rPr>
        <w:t>is defined as</w:t>
      </w:r>
      <w:r>
        <w:t>:</w:t>
      </w:r>
    </w:p>
    <w:p w14:paraId="7C4CA5DE" w14:textId="66724C8E" w:rsidR="00793125" w:rsidRDefault="00793125" w:rsidP="00793125">
      <w:pPr>
        <w:pStyle w:val="B1"/>
        <w:rPr>
          <w:lang w:eastAsia="zh-CN"/>
        </w:rPr>
      </w:pPr>
      <w:r>
        <w:rPr>
          <w:lang w:eastAsia="zh-CN"/>
        </w:rPr>
        <w:t>-</w:t>
      </w:r>
      <w:r>
        <w:rPr>
          <w:lang w:eastAsia="zh-CN"/>
        </w:rPr>
        <w:tab/>
        <w:t xml:space="preserve">a SUPI type: in this release of the specification, it may indicate an IMSI, a Network Specific Identifier (NSI), a </w:t>
      </w:r>
      <w:r>
        <w:t>Global Line Identifier (GLI)</w:t>
      </w:r>
      <w:r>
        <w:rPr>
          <w:lang w:eastAsia="zh-CN"/>
        </w:rPr>
        <w:t xml:space="preserve"> or a </w:t>
      </w:r>
      <w:r>
        <w:t>Global Cable Identifier (GCI)</w:t>
      </w:r>
      <w:r>
        <w:rPr>
          <w:lang w:eastAsia="zh-CN"/>
        </w:rPr>
        <w:t>; and</w:t>
      </w:r>
    </w:p>
    <w:p w14:paraId="23842332" w14:textId="77777777" w:rsidR="00793125" w:rsidRDefault="00793125" w:rsidP="00793125">
      <w:pPr>
        <w:pStyle w:val="B1"/>
        <w:rPr>
          <w:lang w:eastAsia="zh-CN"/>
        </w:rPr>
      </w:pPr>
      <w:r>
        <w:rPr>
          <w:lang w:eastAsia="zh-CN"/>
        </w:rPr>
        <w:t>-</w:t>
      </w:r>
      <w:r>
        <w:rPr>
          <w:lang w:eastAsia="zh-CN"/>
        </w:rPr>
        <w:tab/>
        <w:t>dependent on the value of the SUPI type:</w:t>
      </w:r>
    </w:p>
    <w:p w14:paraId="1F46FE39" w14:textId="77777777" w:rsidR="00793125" w:rsidRDefault="00793125" w:rsidP="00793125">
      <w:pPr>
        <w:pStyle w:val="B2"/>
      </w:pPr>
      <w:r>
        <w:t>-</w:t>
      </w:r>
      <w:r>
        <w:tab/>
        <w:t xml:space="preserve">an </w:t>
      </w:r>
      <w:r>
        <w:rPr>
          <w:lang w:eastAsia="zh-CN"/>
        </w:rPr>
        <w:t>IMSI as defined in clause 2.1;</w:t>
      </w:r>
    </w:p>
    <w:p w14:paraId="01938802" w14:textId="61430AAD" w:rsidR="00793125" w:rsidRDefault="00793125" w:rsidP="00793125">
      <w:pPr>
        <w:pStyle w:val="B2"/>
        <w:rPr>
          <w:lang w:eastAsia="zh-CN"/>
        </w:rPr>
      </w:pPr>
      <w:r>
        <w:rPr>
          <w:lang w:eastAsia="zh-CN"/>
        </w:rPr>
        <w:t>-</w:t>
      </w:r>
      <w:r>
        <w:rPr>
          <w:lang w:eastAsia="zh-CN"/>
        </w:rPr>
        <w:tab/>
        <w:t xml:space="preserve">a Network Specific Identifier (NSI), taking the </w:t>
      </w:r>
      <w:r w:rsidRPr="003D6207">
        <w:t>form of a Network Access Identifier (NAI</w:t>
      </w:r>
      <w:r>
        <w:t>)</w:t>
      </w:r>
      <w:r>
        <w:rPr>
          <w:lang w:eastAsia="zh-CN"/>
        </w:rPr>
        <w:t xml:space="preserve"> as defined in clause 28.7.2;</w:t>
      </w:r>
    </w:p>
    <w:p w14:paraId="6E114DF6" w14:textId="1A93F2C6" w:rsidR="00956A36" w:rsidRDefault="00956A36" w:rsidP="00956A36">
      <w:pPr>
        <w:pStyle w:val="B2"/>
        <w:rPr>
          <w:lang w:eastAsia="zh-CN"/>
        </w:rPr>
      </w:pPr>
      <w:r>
        <w:rPr>
          <w:lang w:eastAsia="zh-CN"/>
        </w:rPr>
        <w:t>-</w:t>
      </w:r>
      <w:r>
        <w:rPr>
          <w:lang w:eastAsia="zh-CN"/>
        </w:rPr>
        <w:tab/>
        <w:t xml:space="preserve">a </w:t>
      </w:r>
      <w:r>
        <w:t xml:space="preserve">Global Cable Identifier (GCI) taking the form of a NAI as defined in </w:t>
      </w:r>
      <w:r w:rsidR="00D60F0F">
        <w:t>clause 2</w:t>
      </w:r>
      <w:r>
        <w:t>8.15.2;</w:t>
      </w:r>
    </w:p>
    <w:p w14:paraId="28E8C9FC" w14:textId="68CBB391" w:rsidR="00956A36" w:rsidRDefault="00956A36" w:rsidP="00956A36">
      <w:pPr>
        <w:pStyle w:val="B2"/>
        <w:rPr>
          <w:lang w:eastAsia="zh-CN"/>
        </w:rPr>
      </w:pPr>
      <w:r>
        <w:t>-</w:t>
      </w:r>
      <w:r>
        <w:tab/>
      </w:r>
      <w:r>
        <w:rPr>
          <w:lang w:eastAsia="zh-CN"/>
        </w:rPr>
        <w:t xml:space="preserve">a </w:t>
      </w:r>
      <w:r>
        <w:t xml:space="preserve">Global Line Identifier (GLI) taking the form of an NAI as defined in </w:t>
      </w:r>
      <w:r w:rsidR="00D60F0F">
        <w:t>clause 2</w:t>
      </w:r>
      <w:r>
        <w:t>8.16.2</w:t>
      </w:r>
      <w:r>
        <w:rPr>
          <w:lang w:eastAsia="zh-CN"/>
        </w:rPr>
        <w:t>.</w:t>
      </w:r>
    </w:p>
    <w:p w14:paraId="05998684" w14:textId="77777777" w:rsidR="00956A36" w:rsidRDefault="00956A36" w:rsidP="00956A36">
      <w:pPr>
        <w:pStyle w:val="B1"/>
      </w:pPr>
      <w:r>
        <w:t>NOTE:</w:t>
      </w:r>
      <w:r>
        <w:tab/>
      </w:r>
      <w:r>
        <w:rPr>
          <w:lang w:eastAsia="zh-CN"/>
        </w:rPr>
        <w:t>Depending on the protocol used to convey the SUPI, the SUPI type can take different formats.</w:t>
      </w:r>
    </w:p>
    <w:p w14:paraId="6DCA31BE" w14:textId="38153FF1" w:rsidR="00956A36" w:rsidRDefault="00956A36" w:rsidP="00956A36">
      <w:pPr>
        <w:rPr>
          <w:noProof/>
        </w:rPr>
      </w:pPr>
      <w:r>
        <w:t xml:space="preserve">See clauses </w:t>
      </w:r>
      <w:r>
        <w:rPr>
          <w:noProof/>
        </w:rPr>
        <w:t xml:space="preserve">4.7.2, 4.7.3 and 4.7.4 of </w:t>
      </w:r>
      <w:r w:rsidR="00D819BD">
        <w:rPr>
          <w:noProof/>
        </w:rPr>
        <w:t>T</w:t>
      </w:r>
      <w:r>
        <w:rPr>
          <w:noProof/>
        </w:rPr>
        <w:t>S 23.316 [131] for details on which types of SUPI are supported by 5G-BRG, FN-BRG, 5G-CRG and FN-CRG.</w:t>
      </w:r>
    </w:p>
    <w:p w14:paraId="00E34448" w14:textId="77777777" w:rsidR="009103DA" w:rsidRDefault="009103DA" w:rsidP="00BB7F6A">
      <w:pPr>
        <w:pStyle w:val="Heading2"/>
        <w:rPr>
          <w:rFonts w:eastAsia="MS Mincho"/>
        </w:rPr>
      </w:pPr>
      <w:bookmarkStart w:id="162" w:name="_Toc36112157"/>
      <w:bookmarkStart w:id="163" w:name="_Toc36112560"/>
      <w:bookmarkStart w:id="164" w:name="_Toc44854118"/>
      <w:bookmarkStart w:id="165" w:name="_Toc51839510"/>
      <w:bookmarkStart w:id="166" w:name="_Toc57880102"/>
      <w:bookmarkStart w:id="167" w:name="_Toc57880507"/>
      <w:bookmarkStart w:id="168" w:name="_Toc57880912"/>
      <w:bookmarkStart w:id="169" w:name="_Toc120005531"/>
      <w:bookmarkStart w:id="170" w:name="_Toc239753033"/>
      <w:r>
        <w:rPr>
          <w:rFonts w:eastAsia="MS Mincho"/>
        </w:rPr>
        <w:t>2.2B</w:t>
      </w:r>
      <w:r>
        <w:rPr>
          <w:rFonts w:eastAsia="MS Mincho"/>
        </w:rPr>
        <w:tab/>
        <w:t>Subscription Concealed Identifier (SUCI)</w:t>
      </w:r>
      <w:bookmarkEnd w:id="160"/>
      <w:bookmarkEnd w:id="161"/>
      <w:bookmarkEnd w:id="162"/>
      <w:bookmarkEnd w:id="163"/>
      <w:bookmarkEnd w:id="164"/>
      <w:bookmarkEnd w:id="165"/>
      <w:bookmarkEnd w:id="166"/>
      <w:bookmarkEnd w:id="167"/>
      <w:bookmarkEnd w:id="168"/>
      <w:bookmarkEnd w:id="169"/>
      <w:bookmarkEnd w:id="170"/>
    </w:p>
    <w:p w14:paraId="29BF342E" w14:textId="0118EBED" w:rsidR="009103DA" w:rsidRDefault="009103DA" w:rsidP="009103DA">
      <w:pPr>
        <w:rPr>
          <w:rFonts w:eastAsia="MS Mincho"/>
          <w:lang w:eastAsia="ja-JP"/>
        </w:rPr>
      </w:pPr>
      <w:r>
        <w:t xml:space="preserve">The SUCI is a privacy preserving identifier containing the concealed SUPI. It is defined in </w:t>
      </w:r>
      <w:r>
        <w:rPr>
          <w:noProof/>
          <w:lang w:eastAsia="ja-JP"/>
        </w:rPr>
        <w:t>clause</w:t>
      </w:r>
      <w:r>
        <w:t> </w:t>
      </w:r>
      <w:r>
        <w:rPr>
          <w:noProof/>
          <w:lang w:eastAsia="ja-JP"/>
        </w:rPr>
        <w:t xml:space="preserve">6.12.2 of </w:t>
      </w:r>
      <w:r w:rsidR="00D819BD">
        <w:t>T</w:t>
      </w:r>
      <w:r>
        <w:t>S 33.501 [124].</w:t>
      </w:r>
    </w:p>
    <w:bookmarkStart w:id="171" w:name="_MON_1594562420"/>
    <w:bookmarkEnd w:id="171"/>
    <w:p w14:paraId="2741A121" w14:textId="77777777" w:rsidR="009103DA" w:rsidRDefault="009103DA" w:rsidP="009103DA">
      <w:pPr>
        <w:pStyle w:val="TH"/>
      </w:pPr>
      <w:r>
        <w:rPr>
          <w:rFonts w:eastAsia="MS Mincho"/>
        </w:rPr>
        <w:object w:dxaOrig="10632" w:dyaOrig="2717" w14:anchorId="0703E273">
          <v:shape id="_x0000_i1028" type="#_x0000_t75" style="width:482.5pt;height:122.5pt" o:ole="" fillcolor="window">
            <v:imagedata r:id="rId22" o:title=""/>
          </v:shape>
          <o:OLEObject Type="Embed" ProgID="Word.Picture.8" ShapeID="_x0000_i1028" DrawAspect="Content" ObjectID="_1851414907" r:id="rId23"/>
        </w:object>
      </w:r>
    </w:p>
    <w:p w14:paraId="1BCF3ADB" w14:textId="77777777" w:rsidR="009103DA" w:rsidRDefault="009103DA" w:rsidP="009103DA">
      <w:pPr>
        <w:pStyle w:val="TF"/>
      </w:pPr>
      <w:r>
        <w:t xml:space="preserve">Figure 2.2B-1: Structure of </w:t>
      </w:r>
      <w:r>
        <w:rPr>
          <w:lang w:val="de-DE"/>
        </w:rPr>
        <w:t>SUCI</w:t>
      </w:r>
    </w:p>
    <w:p w14:paraId="7811A6CE" w14:textId="77777777" w:rsidR="009103DA" w:rsidRDefault="009103DA" w:rsidP="009103DA">
      <w:r>
        <w:t>The SUCI is composed of the following parts:</w:t>
      </w:r>
    </w:p>
    <w:p w14:paraId="58391AB8" w14:textId="77777777" w:rsidR="009103DA" w:rsidRDefault="009103DA" w:rsidP="009103DA">
      <w:pPr>
        <w:pStyle w:val="B1"/>
      </w:pPr>
      <w:r>
        <w:t>1)</w:t>
      </w:r>
      <w:r>
        <w:tab/>
        <w:t>SUPI Type, consisting in a value in the range 0 to 7. It identifies the type of the SUPI concealed in the SUCI. The following values are defined:</w:t>
      </w:r>
    </w:p>
    <w:p w14:paraId="21C2DA0A" w14:textId="77777777" w:rsidR="00FB6114" w:rsidRDefault="00FB6114" w:rsidP="00FB6114">
      <w:pPr>
        <w:pStyle w:val="B2"/>
      </w:pPr>
      <w:r>
        <w:t>-</w:t>
      </w:r>
      <w:r>
        <w:tab/>
        <w:t>0: IMSI</w:t>
      </w:r>
    </w:p>
    <w:p w14:paraId="08D95984" w14:textId="77777777" w:rsidR="00793125" w:rsidRDefault="00793125" w:rsidP="00793125">
      <w:pPr>
        <w:pStyle w:val="B2"/>
      </w:pPr>
      <w:r>
        <w:t>-</w:t>
      </w:r>
      <w:r>
        <w:tab/>
        <w:t>1: Network Specific Identifier (NSI)</w:t>
      </w:r>
    </w:p>
    <w:p w14:paraId="10BFF20F" w14:textId="77777777" w:rsidR="00FB6114" w:rsidRDefault="00FB6114" w:rsidP="00FB6114">
      <w:pPr>
        <w:pStyle w:val="B2"/>
      </w:pPr>
      <w:r>
        <w:t>-</w:t>
      </w:r>
      <w:r>
        <w:tab/>
        <w:t>2: Global Line Identifier (GLI)</w:t>
      </w:r>
    </w:p>
    <w:p w14:paraId="2EB5E073" w14:textId="77777777" w:rsidR="00FB6114" w:rsidRDefault="00FB6114" w:rsidP="00FB6114">
      <w:pPr>
        <w:pStyle w:val="B2"/>
      </w:pPr>
      <w:r>
        <w:t>-</w:t>
      </w:r>
      <w:r>
        <w:tab/>
        <w:t>3: Global Cable Identifier (GCI)</w:t>
      </w:r>
    </w:p>
    <w:p w14:paraId="12705BB2" w14:textId="77777777" w:rsidR="00FB6114" w:rsidRDefault="00FB6114" w:rsidP="00FB6114">
      <w:pPr>
        <w:pStyle w:val="B2"/>
      </w:pPr>
      <w:r>
        <w:t>-</w:t>
      </w:r>
      <w:r>
        <w:tab/>
        <w:t>4 to 7: spare values for future use.</w:t>
      </w:r>
    </w:p>
    <w:p w14:paraId="7B7A6CD0" w14:textId="77777777" w:rsidR="009103DA" w:rsidRDefault="009103DA" w:rsidP="009103DA">
      <w:pPr>
        <w:pStyle w:val="B1"/>
      </w:pPr>
      <w:r>
        <w:t>2)</w:t>
      </w:r>
      <w:r>
        <w:tab/>
        <w:t>Home Network Identifier, identifying the home network of the subscriber.</w:t>
      </w:r>
    </w:p>
    <w:p w14:paraId="22AD6DC3" w14:textId="77777777" w:rsidR="009103DA" w:rsidRDefault="009103DA" w:rsidP="009103DA">
      <w:pPr>
        <w:pStyle w:val="B1"/>
        <w:ind w:hanging="1"/>
      </w:pPr>
      <w:bookmarkStart w:id="172" w:name="_PERM_MCCTEMPBM_CRPT51510007___3"/>
      <w:r>
        <w:t>When the SUPI Type is an IMSI, the Home Network Identifier is composed of two parts:</w:t>
      </w:r>
    </w:p>
    <w:bookmarkEnd w:id="172"/>
    <w:p w14:paraId="7258919A" w14:textId="77777777" w:rsidR="009103DA" w:rsidRDefault="009103DA" w:rsidP="009103DA">
      <w:pPr>
        <w:pStyle w:val="B2"/>
      </w:pPr>
      <w:r>
        <w:t>-</w:t>
      </w:r>
      <w:r>
        <w:tab/>
        <w:t>Mobile Country Code (MCC), consisting of three decimal digits. The MCC identifies uniquely the country of domicile of the mobile subscription;</w:t>
      </w:r>
    </w:p>
    <w:p w14:paraId="4AD6B0E3" w14:textId="77777777" w:rsidR="008B685E" w:rsidRDefault="008B685E" w:rsidP="008B685E">
      <w:pPr>
        <w:pStyle w:val="B2"/>
      </w:pPr>
      <w:r>
        <w:t>-</w:t>
      </w:r>
      <w:r>
        <w:tab/>
        <w:t>Mobile Network Code (MNC), consisting of two or three decimal digits. The MNC identifies the home PLMN or SNPN of the mobile subscription.</w:t>
      </w:r>
    </w:p>
    <w:p w14:paraId="5866AE8F" w14:textId="7295567B" w:rsidR="00793125" w:rsidRDefault="00793125" w:rsidP="00793125">
      <w:pPr>
        <w:pStyle w:val="B1"/>
        <w:ind w:hanging="1"/>
      </w:pPr>
      <w:bookmarkStart w:id="173" w:name="_PERM_MCCTEMPBM_CRPT51510008___3"/>
      <w:r>
        <w:t>When the SUPI type is a Network Specific Identifier (NSI), a GLI or a GCI, the Home Network Identifier consists of a string of characters with a variable length representing a domain name as specified in clause </w:t>
      </w:r>
      <w:r>
        <w:rPr>
          <w:rFonts w:hint="eastAsia"/>
          <w:lang w:eastAsia="zh-CN"/>
        </w:rPr>
        <w:t>2.</w:t>
      </w:r>
      <w:r>
        <w:rPr>
          <w:lang w:eastAsia="zh-CN"/>
        </w:rPr>
        <w:t>2</w:t>
      </w:r>
      <w:r>
        <w:t xml:space="preserve"> of </w:t>
      </w:r>
      <w:r w:rsidR="00CB5260">
        <w:t>IETF RFC</w:t>
      </w:r>
      <w:r>
        <w:t> 7542 [126]. For a GLI or a GCI, the domain name shall correspond to the realm part specified in the NAI format for SUPI in clauses 28.15.2 and 28.16.2.</w:t>
      </w:r>
    </w:p>
    <w:bookmarkEnd w:id="173"/>
    <w:p w14:paraId="04BB3F2E" w14:textId="77777777" w:rsidR="009103DA" w:rsidRPr="009103DA" w:rsidRDefault="009103DA" w:rsidP="009103DA">
      <w:pPr>
        <w:pStyle w:val="B1"/>
        <w:rPr>
          <w:rFonts w:cs="Arial"/>
          <w:szCs w:val="18"/>
          <w:lang w:eastAsia="zh-CN"/>
        </w:rPr>
      </w:pPr>
      <w:r>
        <w:t>3)</w:t>
      </w:r>
      <w:r>
        <w:tab/>
      </w:r>
      <w:r>
        <w:rPr>
          <w:lang w:eastAsia="ja-JP"/>
        </w:rPr>
        <w:t xml:space="preserve">Routing Indicator, consisting of </w:t>
      </w:r>
      <w:r>
        <w:rPr>
          <w:rFonts w:cs="Arial"/>
          <w:szCs w:val="18"/>
        </w:rPr>
        <w:t xml:space="preserve">1 to 4 decimal </w:t>
      </w:r>
      <w:r>
        <w:t xml:space="preserve">digits assigned by the home network operator and provisioned in the USIM, that allow together with the Home Network Identifier </w:t>
      </w:r>
      <w:r>
        <w:rPr>
          <w:rFonts w:cs="Arial"/>
          <w:szCs w:val="18"/>
        </w:rPr>
        <w:t>to route network signalling with SUCI to AUSF and UDM instances capable to serve the subscriber.</w:t>
      </w:r>
    </w:p>
    <w:p w14:paraId="1E738920" w14:textId="7C033803" w:rsidR="009103DA" w:rsidRDefault="009103DA" w:rsidP="009103DA">
      <w:pPr>
        <w:pStyle w:val="B1"/>
      </w:pPr>
      <w:r w:rsidRPr="009103DA">
        <w:rPr>
          <w:lang w:eastAsia="zh-CN"/>
        </w:rPr>
        <w:tab/>
      </w:r>
      <w:r w:rsidR="00AA16E2" w:rsidRPr="009103DA">
        <w:rPr>
          <w:rFonts w:hint="eastAsia"/>
          <w:lang w:eastAsia="zh-CN"/>
        </w:rPr>
        <w:t xml:space="preserve">Each decimal digit present in </w:t>
      </w:r>
      <w:r w:rsidR="00AA16E2" w:rsidRPr="009103DA">
        <w:rPr>
          <w:lang w:eastAsia="zh-CN"/>
        </w:rPr>
        <w:t xml:space="preserve">the </w:t>
      </w:r>
      <w:r w:rsidR="00AA16E2" w:rsidRPr="009103DA">
        <w:rPr>
          <w:rFonts w:hint="eastAsia"/>
          <w:lang w:eastAsia="zh-CN"/>
        </w:rPr>
        <w:t xml:space="preserve">Routing Indicator shall be regarded as meaningful (e.g. value "012" is not </w:t>
      </w:r>
      <w:r w:rsidR="00AA16E2" w:rsidRPr="009103DA">
        <w:rPr>
          <w:lang w:eastAsia="zh-CN"/>
        </w:rPr>
        <w:t xml:space="preserve">the </w:t>
      </w:r>
      <w:r w:rsidR="00AA16E2" w:rsidRPr="009103DA">
        <w:rPr>
          <w:rFonts w:hint="eastAsia"/>
          <w:lang w:eastAsia="zh-CN"/>
        </w:rPr>
        <w:t xml:space="preserve">same as value "12"). </w:t>
      </w:r>
      <w:r w:rsidR="00AA16E2">
        <w:t>If no Routing Indicator is configured on the USIM or the ME, this data field shall be set to the value 0</w:t>
      </w:r>
      <w:r w:rsidR="00AA16E2" w:rsidRPr="009103DA">
        <w:rPr>
          <w:rFonts w:hint="eastAsia"/>
          <w:lang w:eastAsia="zh-CN"/>
        </w:rPr>
        <w:t xml:space="preserve"> (i.e. only consist of one decimal digit of "0")</w:t>
      </w:r>
      <w:r w:rsidR="00AA16E2">
        <w:t>.</w:t>
      </w:r>
    </w:p>
    <w:p w14:paraId="51605A0E" w14:textId="4E1DD5AC" w:rsidR="009103DA" w:rsidRDefault="009103DA" w:rsidP="009103DA">
      <w:pPr>
        <w:pStyle w:val="B1"/>
      </w:pPr>
      <w:r>
        <w:t>4)</w:t>
      </w:r>
      <w:r>
        <w:tab/>
      </w:r>
      <w:r w:rsidR="00FB6114">
        <w:rPr>
          <w:lang w:val="en-US"/>
        </w:rPr>
        <w:t xml:space="preserve">Protection Scheme Identifier, </w:t>
      </w:r>
      <w:r w:rsidR="00FB6114">
        <w:t xml:space="preserve">consisting in a value in the range of 0 to 15 (see Annex C.1 of </w:t>
      </w:r>
      <w:r w:rsidR="00D819BD">
        <w:t>T</w:t>
      </w:r>
      <w:r w:rsidR="00FB6114">
        <w:t>S 33.501 [124])</w:t>
      </w:r>
      <w:r w:rsidR="00FB6114">
        <w:rPr>
          <w:lang w:val="en-US"/>
        </w:rPr>
        <w:t xml:space="preserve">. It </w:t>
      </w:r>
      <w:r w:rsidR="00FB6114">
        <w:t xml:space="preserve">represents the null scheme or a non-null scheme specified in Annex C of </w:t>
      </w:r>
      <w:r w:rsidR="00D819BD">
        <w:t>T</w:t>
      </w:r>
      <w:r w:rsidR="00FB6114">
        <w:t>S 33.501 [124] or a protection scheme specified by the HPLMN; the null scheme shall be used if the SUPI type is a GLI or GCI.</w:t>
      </w:r>
    </w:p>
    <w:p w14:paraId="786BA539" w14:textId="77777777" w:rsidR="008B685E" w:rsidRDefault="008B685E" w:rsidP="008B685E">
      <w:pPr>
        <w:pStyle w:val="B1"/>
      </w:pPr>
      <w:r>
        <w:t>5)</w:t>
      </w:r>
      <w:r>
        <w:tab/>
        <w:t>Home Network Public Key Identifier, consisting in a value in the range 0 to 255. It represents a public key provisioned by the HPLMN or SNPN and it is used to identify the key used for SUPI protection. This data field shall be set to the value 0 if and only if null protection scheme is used;</w:t>
      </w:r>
    </w:p>
    <w:p w14:paraId="54AE6940" w14:textId="78CE32FF" w:rsidR="009103DA" w:rsidRDefault="009103DA" w:rsidP="009103DA">
      <w:pPr>
        <w:pStyle w:val="B1"/>
      </w:pPr>
      <w:r>
        <w:t>6)</w:t>
      </w:r>
      <w:r>
        <w:tab/>
      </w:r>
      <w:r w:rsidRPr="00FF0106">
        <w:rPr>
          <w:lang w:eastAsia="ja-JP"/>
        </w:rPr>
        <w:t>Scheme</w:t>
      </w:r>
      <w:r w:rsidRPr="00FF0106">
        <w:t xml:space="preserve"> </w:t>
      </w:r>
      <w:r>
        <w:t>O</w:t>
      </w:r>
      <w:r w:rsidRPr="00FF0106">
        <w:rPr>
          <w:lang w:eastAsia="ja-JP"/>
        </w:rPr>
        <w:t>utput</w:t>
      </w:r>
      <w:r>
        <w:t xml:space="preserve">, consisting of a string of characters with a variable length or hexadecimal digits, dependent on the used protection scheme, as defined below. It represents the output of a public key protection scheme specified in Annex C of </w:t>
      </w:r>
      <w:r w:rsidR="00D819BD">
        <w:t>T</w:t>
      </w:r>
      <w:r>
        <w:t>S 33.501 [124] or the output of a protection scheme specified by the HPLMN.</w:t>
      </w:r>
    </w:p>
    <w:p w14:paraId="4208ABAB" w14:textId="77777777" w:rsidR="009103DA" w:rsidRDefault="009103DA" w:rsidP="009103DA">
      <w:pPr>
        <w:rPr>
          <w:lang w:eastAsia="zh-CN"/>
        </w:rPr>
      </w:pPr>
      <w:r>
        <w:rPr>
          <w:lang w:eastAsia="zh-CN"/>
        </w:rPr>
        <w:t>Figure 2.2B-2 defines the scheme output for the null protection scheme.</w:t>
      </w:r>
    </w:p>
    <w:p w14:paraId="61AE9CC8" w14:textId="77777777" w:rsidR="009103DA" w:rsidRDefault="005976F9" w:rsidP="009103DA">
      <w:pPr>
        <w:pStyle w:val="TH"/>
      </w:pPr>
      <w:r>
        <w:object w:dxaOrig="8607" w:dyaOrig="2186" w14:anchorId="3B131ADD">
          <v:shape id="_x0000_i1029" type="#_x0000_t75" style="width:431.05pt;height:111.25pt" o:ole="">
            <v:imagedata r:id="rId24" o:title=""/>
          </v:shape>
          <o:OLEObject Type="Embed" ProgID="Visio.Drawing.11" ShapeID="_x0000_i1029" DrawAspect="Content" ObjectID="_1851414908" r:id="rId25"/>
        </w:object>
      </w:r>
    </w:p>
    <w:p w14:paraId="02C18073" w14:textId="77777777" w:rsidR="009103DA" w:rsidRDefault="009103DA" w:rsidP="009103DA">
      <w:pPr>
        <w:pStyle w:val="TF"/>
      </w:pPr>
      <w:r>
        <w:t>Figure 2.2B-2: Scheme Output for the null protection scheme</w:t>
      </w:r>
    </w:p>
    <w:p w14:paraId="54695C72" w14:textId="77777777" w:rsidR="005976F9" w:rsidRDefault="005976F9" w:rsidP="005976F9">
      <w:r>
        <w:rPr>
          <w:lang w:eastAsia="zh-CN"/>
        </w:rPr>
        <w:t xml:space="preserve">The </w:t>
      </w:r>
      <w:r>
        <w:t xml:space="preserve">Mobile Subscriber Identification Number ("MSIN") is defined in </w:t>
      </w:r>
      <w:r>
        <w:rPr>
          <w:lang w:eastAsia="zh-CN"/>
        </w:rPr>
        <w:t xml:space="preserve">clause 2.2; </w:t>
      </w:r>
      <w:r>
        <w:t>the "username" corresponds to the username part of a NAI, and it is applicable to SUPI types Network-Specific Identifier (clause 28.7.2), GLI (clause 28.16.2) or GCI (clause 28.15.2).</w:t>
      </w:r>
    </w:p>
    <w:p w14:paraId="690C62BF" w14:textId="78253AA9" w:rsidR="005976F9" w:rsidRDefault="005976F9" w:rsidP="005976F9">
      <w:pPr>
        <w:pStyle w:val="NO"/>
      </w:pPr>
      <w:r>
        <w:t>NOTE 1:</w:t>
      </w:r>
      <w:r>
        <w:tab/>
      </w:r>
      <w:r w:rsidRPr="00CE27C8">
        <w:t>For a SUCI with SUPI Type 2 or 3 (i.e. GLI or GCI)</w:t>
      </w:r>
      <w:r>
        <w:t>, the SUCI</w:t>
      </w:r>
      <w:r w:rsidRPr="00CE27C8">
        <w:t xml:space="preserve"> can</w:t>
      </w:r>
      <w:r>
        <w:t>,</w:t>
      </w:r>
      <w:r w:rsidRPr="00CE27C8">
        <w:t xml:space="preserve"> based on subscription information</w:t>
      </w:r>
      <w:r>
        <w:t>,</w:t>
      </w:r>
      <w:r w:rsidRPr="00CE27C8">
        <w:t xml:space="preserve"> act as a pseudonym of the </w:t>
      </w:r>
      <w:r>
        <w:t xml:space="preserve">actual </w:t>
      </w:r>
      <w:r w:rsidRPr="00CE27C8">
        <w:t xml:space="preserve">SUPI containing an IMSI (see </w:t>
      </w:r>
      <w:r w:rsidR="00D819BD">
        <w:t>T</w:t>
      </w:r>
      <w:r w:rsidRPr="00CE27C8">
        <w:t>S</w:t>
      </w:r>
      <w:r>
        <w:t> </w:t>
      </w:r>
      <w:r w:rsidRPr="00CE27C8">
        <w:t>23.316</w:t>
      </w:r>
      <w:r>
        <w:t> </w:t>
      </w:r>
      <w:r w:rsidRPr="00CE27C8">
        <w:t>[131]</w:t>
      </w:r>
      <w:r>
        <w:t>,</w:t>
      </w:r>
      <w:r w:rsidRPr="00CE27C8">
        <w:t xml:space="preserve"> clauses</w:t>
      </w:r>
      <w:r>
        <w:t> </w:t>
      </w:r>
      <w:r w:rsidRPr="00CE27C8">
        <w:t xml:space="preserve">4.7.3 and 4.7.4). If so, the UDM derives the </w:t>
      </w:r>
      <w:r>
        <w:t xml:space="preserve">actual </w:t>
      </w:r>
      <w:r w:rsidRPr="00CE27C8">
        <w:t>SUPI (IMSI) from the de-concealed SUCI (GLI/GCI)</w:t>
      </w:r>
      <w:r>
        <w:t>.</w:t>
      </w:r>
    </w:p>
    <w:p w14:paraId="2D65238C" w14:textId="342DC30B" w:rsidR="00AA16E2" w:rsidRDefault="00AA16E2" w:rsidP="00AA16E2">
      <w:r>
        <w:t xml:space="preserve">An anonymous SUCI is composed by setting the SUPI Type field to 1 (Network-Specific Identifier), using the null protection scheme, and where the scheme output corresponds to a username set to either the "anonymous" string or to an empty string (see </w:t>
      </w:r>
      <w:r w:rsidR="00CB5260">
        <w:t>IETF RFC</w:t>
      </w:r>
      <w:r>
        <w:t xml:space="preserve"> 7542 [126], </w:t>
      </w:r>
      <w:r w:rsidR="00B7679B">
        <w:t>clause 2</w:t>
      </w:r>
      <w:r>
        <w:t>.4).</w:t>
      </w:r>
    </w:p>
    <w:p w14:paraId="1B35285C" w14:textId="53EA902B" w:rsidR="005976F9" w:rsidRDefault="005976F9" w:rsidP="005976F9">
      <w:pPr>
        <w:rPr>
          <w:lang w:eastAsia="zh-CN"/>
        </w:rPr>
      </w:pPr>
      <w:r>
        <w:t>The scheme output is formatted as</w:t>
      </w:r>
      <w:r w:rsidRPr="00B5682D">
        <w:t xml:space="preserve"> </w:t>
      </w:r>
      <w:r>
        <w:t xml:space="preserve">a variable length of characters as specified for the username in </w:t>
      </w:r>
      <w:r w:rsidR="00D60F0F">
        <w:t>clause </w:t>
      </w:r>
      <w:r w:rsidR="00D60F0F">
        <w:rPr>
          <w:rFonts w:hint="eastAsia"/>
          <w:lang w:eastAsia="zh-CN"/>
        </w:rPr>
        <w:t>2</w:t>
      </w:r>
      <w:r>
        <w:rPr>
          <w:rFonts w:hint="eastAsia"/>
          <w:lang w:eastAsia="zh-CN"/>
        </w:rPr>
        <w:t>.</w:t>
      </w:r>
      <w:r>
        <w:rPr>
          <w:lang w:eastAsia="zh-CN"/>
        </w:rPr>
        <w:t>2</w:t>
      </w:r>
      <w:r>
        <w:t xml:space="preserve"> of </w:t>
      </w:r>
      <w:r w:rsidR="00CB5260">
        <w:t>IETF RFC</w:t>
      </w:r>
      <w:r>
        <w:t> 7542 [126].</w:t>
      </w:r>
    </w:p>
    <w:p w14:paraId="615A0545" w14:textId="366AD226" w:rsidR="005976F9" w:rsidRDefault="005976F9" w:rsidP="005976F9">
      <w:pPr>
        <w:pStyle w:val="NO"/>
        <w:rPr>
          <w:lang w:eastAsia="zh-CN"/>
        </w:rPr>
      </w:pPr>
      <w:r>
        <w:rPr>
          <w:rFonts w:hint="eastAsia"/>
          <w:lang w:eastAsia="zh-CN"/>
        </w:rPr>
        <w:t>NOTE</w:t>
      </w:r>
      <w:r>
        <w:rPr>
          <w:lang w:eastAsia="zh-CN"/>
        </w:rPr>
        <w:t> 2</w:t>
      </w:r>
      <w:r>
        <w:rPr>
          <w:rFonts w:hint="eastAsia"/>
          <w:lang w:eastAsia="zh-CN"/>
        </w:rPr>
        <w:t>:</w:t>
      </w:r>
      <w:r>
        <w:rPr>
          <w:rFonts w:hint="eastAsia"/>
          <w:lang w:eastAsia="zh-CN"/>
        </w:rPr>
        <w:tab/>
      </w:r>
      <w:r w:rsidR="00AA16E2">
        <w:rPr>
          <w:rFonts w:hint="eastAsia"/>
          <w:lang w:eastAsia="zh-CN"/>
        </w:rPr>
        <w:t>If the null</w:t>
      </w:r>
      <w:r w:rsidR="00AA16E2">
        <w:rPr>
          <w:lang w:eastAsia="zh-CN"/>
        </w:rPr>
        <w:t xml:space="preserve"> protection </w:t>
      </w:r>
      <w:r w:rsidR="00AA16E2">
        <w:rPr>
          <w:rFonts w:hint="eastAsia"/>
          <w:lang w:eastAsia="zh-CN"/>
        </w:rPr>
        <w:t xml:space="preserve">scheme is used, the NFs can derive SUPI from SUCI when needed. The AMF derives SUPI used for AUSF discovery from SUCI when the Routing-Indicator is zero and the </w:t>
      </w:r>
      <w:r w:rsidR="00AA16E2">
        <w:rPr>
          <w:lang w:eastAsia="zh-CN"/>
        </w:rPr>
        <w:t>p</w:t>
      </w:r>
      <w:r w:rsidR="00AA16E2">
        <w:rPr>
          <w:rFonts w:hint="eastAsia"/>
          <w:lang w:eastAsia="zh-CN"/>
        </w:rPr>
        <w:t xml:space="preserve">rotection </w:t>
      </w:r>
      <w:r w:rsidR="00AA16E2">
        <w:rPr>
          <w:lang w:eastAsia="zh-CN"/>
        </w:rPr>
        <w:t>s</w:t>
      </w:r>
      <w:r w:rsidR="00AA16E2">
        <w:rPr>
          <w:rFonts w:hint="eastAsia"/>
          <w:lang w:eastAsia="zh-CN"/>
        </w:rPr>
        <w:t>cheme is null.</w:t>
      </w:r>
      <w:r w:rsidR="00AA16E2" w:rsidRPr="00FC4B18">
        <w:t xml:space="preserve"> </w:t>
      </w:r>
      <w:r w:rsidR="00AA16E2" w:rsidRPr="00FC4B18">
        <w:rPr>
          <w:lang w:eastAsia="zh-CN"/>
        </w:rPr>
        <w:t xml:space="preserve">For an anonymous SUCI, an NF can derive an anonymous SUPI from an anonymous SUCI when </w:t>
      </w:r>
      <w:r w:rsidR="00AA16E2">
        <w:rPr>
          <w:lang w:eastAsia="zh-CN"/>
        </w:rPr>
        <w:t>needed;</w:t>
      </w:r>
      <w:r w:rsidR="00AA16E2" w:rsidRPr="00FC4B18">
        <w:rPr>
          <w:lang w:eastAsia="zh-CN"/>
        </w:rPr>
        <w:t xml:space="preserve"> </w:t>
      </w:r>
      <w:r w:rsidR="00AA16E2">
        <w:rPr>
          <w:lang w:eastAsia="zh-CN"/>
        </w:rPr>
        <w:t>t</w:t>
      </w:r>
      <w:r w:rsidR="00AA16E2" w:rsidRPr="00FC4B18">
        <w:rPr>
          <w:lang w:eastAsia="zh-CN"/>
        </w:rPr>
        <w:t>his is, the NF can derive a SUPI in NAI format for which the "username" part of the SUPI is "anonymous" or omitted.</w:t>
      </w:r>
    </w:p>
    <w:p w14:paraId="55891C94" w14:textId="77777777" w:rsidR="009103DA" w:rsidRDefault="009103DA" w:rsidP="009103DA">
      <w:pPr>
        <w:rPr>
          <w:lang w:eastAsia="zh-CN"/>
        </w:rPr>
      </w:pPr>
      <w:r>
        <w:rPr>
          <w:lang w:eastAsia="zh-CN"/>
        </w:rPr>
        <w:t xml:space="preserve">Figure 2.2B-3 defines the scheme output for the </w:t>
      </w:r>
      <w:r>
        <w:t>Elliptic Curve Integrated Encryption Scheme Profile A.</w:t>
      </w:r>
    </w:p>
    <w:bookmarkStart w:id="174" w:name="_MON_1595138316"/>
    <w:bookmarkEnd w:id="174"/>
    <w:p w14:paraId="081A44EB" w14:textId="77777777" w:rsidR="009103DA" w:rsidRDefault="009103DA" w:rsidP="009103DA">
      <w:pPr>
        <w:pStyle w:val="TH"/>
      </w:pPr>
      <w:r>
        <w:rPr>
          <w:rFonts w:eastAsia="MS Mincho"/>
        </w:rPr>
        <w:object w:dxaOrig="10632" w:dyaOrig="2858" w14:anchorId="66FA55E4">
          <v:shape id="_x0000_i1030" type="#_x0000_t75" style="width:482.5pt;height:129.05pt" o:ole="" fillcolor="window">
            <v:imagedata r:id="rId26" o:title=""/>
          </v:shape>
          <o:OLEObject Type="Embed" ProgID="Word.Picture.8" ShapeID="_x0000_i1030" DrawAspect="Content" ObjectID="_1851414909" r:id="rId27"/>
        </w:object>
      </w:r>
    </w:p>
    <w:p w14:paraId="72D2951A" w14:textId="77777777" w:rsidR="009103DA" w:rsidRDefault="009103DA" w:rsidP="009103DA">
      <w:pPr>
        <w:pStyle w:val="TF"/>
      </w:pPr>
      <w:r>
        <w:t>Figure 2.2B-3: Scheme Output for Elliptic Curve Integrated Encryption Scheme Profile A</w:t>
      </w:r>
    </w:p>
    <w:p w14:paraId="13AF0D52" w14:textId="77777777" w:rsidR="009103DA" w:rsidRDefault="009103DA" w:rsidP="009103DA">
      <w:r>
        <w:t>The ECC ephemeral public key is formatted as 64 hexadecimal digits, which allows to encode 256 bits.</w:t>
      </w:r>
    </w:p>
    <w:p w14:paraId="3D9EB478" w14:textId="77777777" w:rsidR="009103DA" w:rsidRDefault="009103DA" w:rsidP="009103DA">
      <w:r>
        <w:t>The ciphertext value is formatted as a variable length of hexadecimal digits.</w:t>
      </w:r>
    </w:p>
    <w:p w14:paraId="0C7E237B" w14:textId="77777777" w:rsidR="009103DA" w:rsidRDefault="009103DA" w:rsidP="009103DA">
      <w:r>
        <w:t>The MAC tag value is formatted as 16 hexadecimal digits, which allows to encode 64 bits.</w:t>
      </w:r>
    </w:p>
    <w:p w14:paraId="75A8475B" w14:textId="77777777" w:rsidR="009103DA" w:rsidRDefault="009103DA" w:rsidP="009103DA">
      <w:pPr>
        <w:rPr>
          <w:lang w:eastAsia="zh-CN"/>
        </w:rPr>
      </w:pPr>
      <w:r>
        <w:rPr>
          <w:lang w:eastAsia="zh-CN"/>
        </w:rPr>
        <w:t xml:space="preserve">Figure 2.2B-4 defines the scheme output for the </w:t>
      </w:r>
      <w:r>
        <w:t>Elliptic Curve Integrated Encryption Scheme Profile B.</w:t>
      </w:r>
    </w:p>
    <w:bookmarkStart w:id="175" w:name="_MON_1595140909"/>
    <w:bookmarkEnd w:id="175"/>
    <w:p w14:paraId="53C65C34" w14:textId="77777777" w:rsidR="009103DA" w:rsidRDefault="009103DA" w:rsidP="009103DA">
      <w:pPr>
        <w:pStyle w:val="TH"/>
      </w:pPr>
      <w:r>
        <w:rPr>
          <w:rFonts w:eastAsia="MS Mincho"/>
        </w:rPr>
        <w:object w:dxaOrig="10632" w:dyaOrig="2858" w14:anchorId="2CBE0237">
          <v:shape id="_x0000_i1031" type="#_x0000_t75" style="width:482.5pt;height:129.05pt" o:ole="" fillcolor="window">
            <v:imagedata r:id="rId28" o:title=""/>
          </v:shape>
          <o:OLEObject Type="Embed" ProgID="Word.Picture.8" ShapeID="_x0000_i1031" DrawAspect="Content" ObjectID="_1851414910" r:id="rId29"/>
        </w:object>
      </w:r>
    </w:p>
    <w:p w14:paraId="7BCC1153" w14:textId="77777777" w:rsidR="009103DA" w:rsidRDefault="009103DA" w:rsidP="009103DA">
      <w:pPr>
        <w:pStyle w:val="TF"/>
      </w:pPr>
      <w:r>
        <w:t>Figure 2.2B-4: Scheme Output for Elliptic Curve Integrated Encryption Scheme Profile B</w:t>
      </w:r>
    </w:p>
    <w:p w14:paraId="5EC1A692" w14:textId="77777777" w:rsidR="009103DA" w:rsidRDefault="009103DA" w:rsidP="009103DA">
      <w:r>
        <w:t>The ECC ephemeral public key is formatted as 66 hexadecimal digits, which allows to encode 264 bits.</w:t>
      </w:r>
    </w:p>
    <w:p w14:paraId="46200DF9" w14:textId="77777777" w:rsidR="009103DA" w:rsidRDefault="009103DA" w:rsidP="009103DA">
      <w:r>
        <w:t>The ciphertext value is formatted as a variable length of hexadecimal digits.</w:t>
      </w:r>
    </w:p>
    <w:p w14:paraId="79757DC8" w14:textId="3A4CB08E" w:rsidR="009103DA" w:rsidRDefault="009103DA" w:rsidP="008332CA">
      <w:r>
        <w:t>The MAC tag value is formatted as 16 hexadecimal digits, which allows to encode 64 bits.</w:t>
      </w:r>
    </w:p>
    <w:p w14:paraId="2B674A7C" w14:textId="77777777" w:rsidR="008B685E" w:rsidRDefault="008B685E" w:rsidP="008B685E">
      <w:pPr>
        <w:rPr>
          <w:lang w:eastAsia="zh-CN"/>
        </w:rPr>
      </w:pPr>
      <w:bookmarkStart w:id="176" w:name="_Toc19695235"/>
      <w:bookmarkStart w:id="177" w:name="_Toc27225300"/>
      <w:r>
        <w:rPr>
          <w:lang w:eastAsia="zh-CN"/>
        </w:rPr>
        <w:t>Figure 2.2B-5 defines the scheme output for Home Network</w:t>
      </w:r>
      <w:r>
        <w:t xml:space="preserve"> proprietary protection schemes.</w:t>
      </w:r>
    </w:p>
    <w:bookmarkStart w:id="178" w:name="_MON_1641304934"/>
    <w:bookmarkEnd w:id="178"/>
    <w:p w14:paraId="34A12F05" w14:textId="77777777" w:rsidR="008B685E" w:rsidRDefault="008B685E" w:rsidP="008B685E">
      <w:pPr>
        <w:pStyle w:val="TH"/>
      </w:pPr>
      <w:r>
        <w:rPr>
          <w:rFonts w:eastAsia="MS Mincho"/>
        </w:rPr>
        <w:object w:dxaOrig="10632" w:dyaOrig="2717" w14:anchorId="1067D186">
          <v:shape id="_x0000_i1032" type="#_x0000_t75" style="width:482.5pt;height:122.5pt" o:ole="" fillcolor="window">
            <v:imagedata r:id="rId30" o:title=""/>
          </v:shape>
          <o:OLEObject Type="Embed" ProgID="Word.Picture.8" ShapeID="_x0000_i1032" DrawAspect="Content" ObjectID="_1851414911" r:id="rId31"/>
        </w:object>
      </w:r>
    </w:p>
    <w:p w14:paraId="2695A098" w14:textId="77777777" w:rsidR="008B685E" w:rsidRDefault="008B685E" w:rsidP="008B685E">
      <w:pPr>
        <w:pStyle w:val="TF"/>
      </w:pPr>
      <w:r>
        <w:t>Figure 2.2B-5: Scheme Output for Home Network proprietary protection schemes</w:t>
      </w:r>
    </w:p>
    <w:p w14:paraId="553EAF86" w14:textId="77777777" w:rsidR="008B685E" w:rsidRDefault="008B685E" w:rsidP="008B685E">
      <w:r>
        <w:t>The Home Network defined scheme output is formatted as a variable length of hexadecimal digits. Its format is not further defined in 3GPP specifications.</w:t>
      </w:r>
    </w:p>
    <w:p w14:paraId="60E08C62" w14:textId="77777777" w:rsidR="008B685E" w:rsidRDefault="008B685E" w:rsidP="008B685E">
      <w:r>
        <w:t>As examples, assuming the IMSI 234150999999999, where MCC=234, MNC=15 and MSISN=0999999999, the Routing Indicator 678, and a Home Network Public Key Identifier of 27:</w:t>
      </w:r>
    </w:p>
    <w:p w14:paraId="21766A3D" w14:textId="77777777" w:rsidR="008B685E" w:rsidRDefault="008B685E" w:rsidP="008B685E">
      <w:pPr>
        <w:pStyle w:val="B1"/>
      </w:pPr>
      <w:r>
        <w:t>-</w:t>
      </w:r>
      <w:r>
        <w:tab/>
        <w:t>the SUCI for the null protection scheme is composed of: 0, 234, 15, 678, 0, 0 and 0999999999</w:t>
      </w:r>
    </w:p>
    <w:p w14:paraId="56D66972" w14:textId="77777777" w:rsidR="008B685E" w:rsidRDefault="008B685E" w:rsidP="008B685E">
      <w:pPr>
        <w:pStyle w:val="B1"/>
      </w:pPr>
      <w:r>
        <w:t>-</w:t>
      </w:r>
      <w:r>
        <w:tab/>
        <w:t>the SUCI for the Profile &lt;A&gt; protection scheme is composed of: 0, 234, 15, 678, 1, 27, &lt;EEC ephemeral public key value&gt;, &lt;encryption of 0999999999&gt; and &lt;MAC tag value&gt;</w:t>
      </w:r>
    </w:p>
    <w:p w14:paraId="7A981898" w14:textId="77777777" w:rsidR="009103DA" w:rsidRDefault="009103DA" w:rsidP="00BB7F6A">
      <w:pPr>
        <w:pStyle w:val="Heading2"/>
      </w:pPr>
      <w:bookmarkStart w:id="179" w:name="_Toc36112158"/>
      <w:bookmarkStart w:id="180" w:name="_Toc36112561"/>
      <w:bookmarkStart w:id="181" w:name="_Toc44854119"/>
      <w:bookmarkStart w:id="182" w:name="_Toc51839511"/>
      <w:bookmarkStart w:id="183" w:name="_Toc57880103"/>
      <w:bookmarkStart w:id="184" w:name="_Toc57880508"/>
      <w:bookmarkStart w:id="185" w:name="_Toc57880913"/>
      <w:bookmarkStart w:id="186" w:name="_Toc120005532"/>
      <w:bookmarkStart w:id="187" w:name="_Toc239753034"/>
      <w:r>
        <w:t>2.3</w:t>
      </w:r>
      <w:r>
        <w:tab/>
        <w:t>Allocation and assignment principles</w:t>
      </w:r>
      <w:bookmarkEnd w:id="176"/>
      <w:bookmarkEnd w:id="177"/>
      <w:bookmarkEnd w:id="179"/>
      <w:bookmarkEnd w:id="180"/>
      <w:bookmarkEnd w:id="181"/>
      <w:bookmarkEnd w:id="182"/>
      <w:bookmarkEnd w:id="183"/>
      <w:bookmarkEnd w:id="184"/>
      <w:bookmarkEnd w:id="185"/>
      <w:bookmarkEnd w:id="186"/>
      <w:bookmarkEnd w:id="187"/>
    </w:p>
    <w:p w14:paraId="37F48BC9" w14:textId="77777777" w:rsidR="009103DA" w:rsidRDefault="009103DA" w:rsidP="009103DA">
      <w:r>
        <w:t>IMSI shall consist of decimal digits (0 through 9) only.</w:t>
      </w:r>
    </w:p>
    <w:p w14:paraId="3BA36E91" w14:textId="77777777" w:rsidR="009103DA" w:rsidRDefault="009103DA" w:rsidP="009103DA">
      <w:r>
        <w:t>The number of digits in IMSI shall not exceed 15.</w:t>
      </w:r>
    </w:p>
    <w:p w14:paraId="07D594A2" w14:textId="77777777" w:rsidR="009103DA" w:rsidRDefault="009103DA" w:rsidP="009103DA">
      <w:bookmarkStart w:id="188" w:name="_PERM_MCCTEMPBM_CRPT51510009___5"/>
      <w:r>
        <w:t>The allocation and assignment of Mobile Country Codes (MCCs) is administered by the ITU. The current assignment is available on ITU web site (</w:t>
      </w:r>
      <w:hyperlink r:id="rId32" w:history="1">
        <w:r w:rsidRPr="009769E8">
          <w:rPr>
            <w:rStyle w:val="Hyperlink"/>
          </w:rPr>
          <w:t>https://www.itu.int/en/ITU-T/inr/Pages/default.aspx</w:t>
        </w:r>
      </w:hyperlink>
      <w:r>
        <w:t>).</w:t>
      </w:r>
    </w:p>
    <w:bookmarkEnd w:id="188"/>
    <w:p w14:paraId="27B3CA2B" w14:textId="77777777" w:rsidR="009103DA" w:rsidRDefault="009103DA" w:rsidP="009103DA">
      <w:r>
        <w:t xml:space="preserve">The assignment of Mobile network Codes (MNC) is the responsibility of each </w:t>
      </w:r>
      <w:r w:rsidRPr="00D32E33">
        <w:t xml:space="preserve">national numbering plan administrator. MNCs under MCC ranges 90x are administered by the </w:t>
      </w:r>
      <w:r>
        <w:t xml:space="preserve">ITU. </w:t>
      </w:r>
      <w:r w:rsidRPr="00D32E33">
        <w:t>The MSIN is the third field of the IMSI, and is administered by the relevant MNC assignee to identify individual subscriptions</w:t>
      </w:r>
      <w:r>
        <w:t>.</w:t>
      </w:r>
    </w:p>
    <w:p w14:paraId="375F99C1" w14:textId="77777777" w:rsidR="009103DA" w:rsidRDefault="009103DA" w:rsidP="009103DA">
      <w:r>
        <w:t>If more than one PLMN exists in a country, the same Mobile Network Code should not be assigned to more than one PLMN.</w:t>
      </w:r>
    </w:p>
    <w:p w14:paraId="699A5B8D" w14:textId="77777777" w:rsidR="009103DA" w:rsidRDefault="009103DA" w:rsidP="009103DA">
      <w:r>
        <w:t>The allocation of IMSIs should be such that not more than the digits MCC + MNC of the IMSI have to be analysed in a foreign PLMN for information transfer.</w:t>
      </w:r>
    </w:p>
    <w:p w14:paraId="61B71347" w14:textId="77777777" w:rsidR="009103DA" w:rsidRDefault="009103DA" w:rsidP="00BB7F6A">
      <w:pPr>
        <w:pStyle w:val="Heading2"/>
      </w:pPr>
      <w:bookmarkStart w:id="189" w:name="_Toc19695236"/>
      <w:bookmarkStart w:id="190" w:name="_Toc27225301"/>
      <w:bookmarkStart w:id="191" w:name="_Toc36112159"/>
      <w:bookmarkStart w:id="192" w:name="_Toc36112562"/>
      <w:bookmarkStart w:id="193" w:name="_Toc44854120"/>
      <w:bookmarkStart w:id="194" w:name="_Toc51839512"/>
      <w:bookmarkStart w:id="195" w:name="_Toc57880104"/>
      <w:bookmarkStart w:id="196" w:name="_Toc57880509"/>
      <w:bookmarkStart w:id="197" w:name="_Toc57880914"/>
      <w:bookmarkStart w:id="198" w:name="_Toc120005533"/>
      <w:bookmarkStart w:id="199" w:name="_Toc239753035"/>
      <w:r>
        <w:t>2.4</w:t>
      </w:r>
      <w:r>
        <w:tab/>
        <w:t>Structure of TMSI</w:t>
      </w:r>
      <w:bookmarkEnd w:id="189"/>
      <w:bookmarkEnd w:id="190"/>
      <w:bookmarkEnd w:id="191"/>
      <w:bookmarkEnd w:id="192"/>
      <w:bookmarkEnd w:id="193"/>
      <w:bookmarkEnd w:id="194"/>
      <w:bookmarkEnd w:id="195"/>
      <w:bookmarkEnd w:id="196"/>
      <w:bookmarkEnd w:id="197"/>
      <w:bookmarkEnd w:id="198"/>
      <w:bookmarkEnd w:id="199"/>
    </w:p>
    <w:p w14:paraId="476B6994" w14:textId="77777777" w:rsidR="009103DA" w:rsidRDefault="009103DA" w:rsidP="009103DA">
      <w:r>
        <w:t>Since the TMSI has only local significance (i.e. within a VLR and the area controlled by a VLR, or within an SGSN and the area controlled by an SGSN, or within an MME</w:t>
      </w:r>
      <w:r w:rsidRPr="00121870">
        <w:t xml:space="preserve"> </w:t>
      </w:r>
      <w:r>
        <w:t>and the area controlled by an MME), the structure and coding of it can be chosen by agreement between operator and manufacturer in order to meet local needs.</w:t>
      </w:r>
    </w:p>
    <w:p w14:paraId="7EBE23FC" w14:textId="77777777" w:rsidR="009103DA" w:rsidRDefault="009103DA" w:rsidP="009103DA">
      <w:r>
        <w:t>The TMSI consists of 4 octets. It can be coded using a full hexadecimal representation.</w:t>
      </w:r>
    </w:p>
    <w:p w14:paraId="5F7776DA" w14:textId="77777777" w:rsidR="009103DA" w:rsidRDefault="009103DA" w:rsidP="009103DA">
      <w:r>
        <w:t>In order to avoid double allocation of TMSIs after a restart of an allocating node, some part of the TMSI may be related to the time when it was allocated or contain a bit field which is changed when the allocating node has recovered from the restart.</w:t>
      </w:r>
    </w:p>
    <w:p w14:paraId="0517703A" w14:textId="77777777" w:rsidR="009103DA" w:rsidRDefault="009103DA" w:rsidP="009103DA">
      <w:r>
        <w:t>In areas where both MSC-based services and SGSN-based services are provided, some discrimination is needed between the allocation of TMSIs for MSC-based services and the allocation of TMSIs for SGSN-based services. The discrimination shall be done on the 2 most significant bits, with values 00, 01, and 10 being used by the VLR, and 11 being used by the SGSN.</w:t>
      </w:r>
    </w:p>
    <w:p w14:paraId="6F390B2D" w14:textId="4034C755" w:rsidR="009103DA" w:rsidRDefault="009103DA" w:rsidP="009103DA">
      <w:r>
        <w:t xml:space="preserve">If intra domain connection of RAN nodes to multiple CN nodes as described in </w:t>
      </w:r>
      <w:r w:rsidR="00D819BD">
        <w:t>T</w:t>
      </w:r>
      <w:r>
        <w:t>S 23.236 [23] is applied in the MSC/VLR or SGSN, then the NRI shall be part of the TMSI. The NRI has a configurable length of 0 to 10 bits. A configurable length of 0 bits indicates that the NRI is not used and this feature is not applied in the MSC/VLR or SGSN. The NRI shall be coded in bits 23 to 14. An NRI shorter than 10 bits shall be encoded with the most significant bit of the NRI field in bit 23.</w:t>
      </w:r>
    </w:p>
    <w:p w14:paraId="7A6EC0B2" w14:textId="708C6831" w:rsidR="009103DA" w:rsidRDefault="009103DA" w:rsidP="009103DA">
      <w:r>
        <w:t xml:space="preserve">The TMSI shall be allocated only in ciphered form. See also </w:t>
      </w:r>
      <w:r w:rsidR="00D819BD">
        <w:t>T</w:t>
      </w:r>
      <w:r>
        <w:t xml:space="preserve">S 43.020 [7] and </w:t>
      </w:r>
      <w:r w:rsidR="00D819BD">
        <w:t>T</w:t>
      </w:r>
      <w:r>
        <w:t>S 33.102 [42].</w:t>
      </w:r>
    </w:p>
    <w:p w14:paraId="05E3568B" w14:textId="77777777" w:rsidR="009103DA" w:rsidRDefault="009103DA" w:rsidP="009103DA">
      <w:r>
        <w:t>The network shall not allocate a TMSI with all 32 bits equal to 1 (this is because the TMSI must be stored in the SIM, and the SIM uses 4 octets with all bits equal to 1 to indicate that no valid TMSI is available).</w:t>
      </w:r>
    </w:p>
    <w:p w14:paraId="7D7BB8EE" w14:textId="77777777" w:rsidR="009103DA" w:rsidRDefault="009103DA" w:rsidP="009103DA">
      <w:r>
        <w:t>To allow for eventual modifications of the management of the TMSI code space management, MSs shall not check if an allocated TMSI belongs to the range allocated to the allocating node. MSs shall use an allocated TMSI according to the specifications, whatever its value.</w:t>
      </w:r>
    </w:p>
    <w:p w14:paraId="0E7289A3" w14:textId="77777777" w:rsidR="009103DA" w:rsidRDefault="009103DA" w:rsidP="00BB7F6A">
      <w:pPr>
        <w:pStyle w:val="Heading2"/>
      </w:pPr>
      <w:bookmarkStart w:id="200" w:name="_Toc19695237"/>
      <w:bookmarkStart w:id="201" w:name="_Toc27225302"/>
      <w:bookmarkStart w:id="202" w:name="_Toc36112160"/>
      <w:bookmarkStart w:id="203" w:name="_Toc36112563"/>
      <w:bookmarkStart w:id="204" w:name="_Toc44854121"/>
      <w:bookmarkStart w:id="205" w:name="_Toc51839513"/>
      <w:bookmarkStart w:id="206" w:name="_Toc57880105"/>
      <w:bookmarkStart w:id="207" w:name="_Toc57880510"/>
      <w:bookmarkStart w:id="208" w:name="_Toc57880915"/>
      <w:bookmarkStart w:id="209" w:name="_Toc120005534"/>
      <w:bookmarkStart w:id="210" w:name="_Toc239753036"/>
      <w:r>
        <w:t>2.5</w:t>
      </w:r>
      <w:r>
        <w:tab/>
        <w:t>Structure of LMSI</w:t>
      </w:r>
      <w:bookmarkEnd w:id="200"/>
      <w:bookmarkEnd w:id="201"/>
      <w:bookmarkEnd w:id="202"/>
      <w:bookmarkEnd w:id="203"/>
      <w:bookmarkEnd w:id="204"/>
      <w:bookmarkEnd w:id="205"/>
      <w:bookmarkEnd w:id="206"/>
      <w:bookmarkEnd w:id="207"/>
      <w:bookmarkEnd w:id="208"/>
      <w:bookmarkEnd w:id="209"/>
      <w:bookmarkEnd w:id="210"/>
    </w:p>
    <w:p w14:paraId="5B16D967" w14:textId="77777777" w:rsidR="009103DA" w:rsidRDefault="009103DA" w:rsidP="009103DA">
      <w:r>
        <w:t xml:space="preserve">The LMSI consists of 4 octets and may be allocated by the VLR. </w:t>
      </w:r>
      <w:r>
        <w:rPr>
          <w:rFonts w:hint="eastAsia"/>
        </w:rPr>
        <w:t xml:space="preserve">The VLR </w:t>
      </w:r>
      <w:r>
        <w:t xml:space="preserve">shall not </w:t>
      </w:r>
      <w:r>
        <w:rPr>
          <w:rFonts w:hint="eastAsia"/>
        </w:rPr>
        <w:t xml:space="preserve">allocate the value zero. The value zero is reserved </w:t>
      </w:r>
      <w:r>
        <w:t>to indicate that an LMSI parameter sent from the HLR to the VLR shall not be interpreted</w:t>
      </w:r>
      <w:r>
        <w:rPr>
          <w:rFonts w:hint="eastAsia"/>
        </w:rPr>
        <w:t>.</w:t>
      </w:r>
    </w:p>
    <w:p w14:paraId="169F1E2F" w14:textId="77777777" w:rsidR="009103DA" w:rsidRDefault="009103DA" w:rsidP="00BB7F6A">
      <w:pPr>
        <w:pStyle w:val="Heading2"/>
      </w:pPr>
      <w:bookmarkStart w:id="211" w:name="_Toc19695238"/>
      <w:bookmarkStart w:id="212" w:name="_Toc27225303"/>
      <w:bookmarkStart w:id="213" w:name="_Toc36112161"/>
      <w:bookmarkStart w:id="214" w:name="_Toc36112564"/>
      <w:bookmarkStart w:id="215" w:name="_Toc44854122"/>
      <w:bookmarkStart w:id="216" w:name="_Toc51839514"/>
      <w:bookmarkStart w:id="217" w:name="_Toc57880106"/>
      <w:bookmarkStart w:id="218" w:name="_Toc57880511"/>
      <w:bookmarkStart w:id="219" w:name="_Toc57880916"/>
      <w:bookmarkStart w:id="220" w:name="_Toc120005535"/>
      <w:bookmarkStart w:id="221" w:name="_Toc239753037"/>
      <w:r>
        <w:t>2.6</w:t>
      </w:r>
      <w:r>
        <w:tab/>
        <w:t>Structure of TLLI</w:t>
      </w:r>
      <w:bookmarkEnd w:id="211"/>
      <w:bookmarkEnd w:id="212"/>
      <w:bookmarkEnd w:id="213"/>
      <w:bookmarkEnd w:id="214"/>
      <w:bookmarkEnd w:id="215"/>
      <w:bookmarkEnd w:id="216"/>
      <w:bookmarkEnd w:id="217"/>
      <w:bookmarkEnd w:id="218"/>
      <w:bookmarkEnd w:id="219"/>
      <w:bookmarkEnd w:id="220"/>
      <w:bookmarkEnd w:id="221"/>
    </w:p>
    <w:p w14:paraId="7155BBC6" w14:textId="77777777" w:rsidR="009103DA" w:rsidRDefault="009103DA" w:rsidP="009103DA">
      <w:r>
        <w:t>A TLLI is built by the MS or by the SGSN either on the basis of the P-TMSI (local or foreign TLLI), or directly (random or auxiliary TLLI), according to the following rules.</w:t>
      </w:r>
    </w:p>
    <w:p w14:paraId="01119ECF" w14:textId="77777777" w:rsidR="009103DA" w:rsidRDefault="009103DA" w:rsidP="009103DA">
      <w:r>
        <w:t>The TLLI consists of 32 bits, numbered from 0 to 31 by order of significance, with bit 0 being the LSB.</w:t>
      </w:r>
    </w:p>
    <w:p w14:paraId="1C0612B0" w14:textId="77777777" w:rsidR="009103DA" w:rsidRDefault="009103DA" w:rsidP="009103DA">
      <w:r>
        <w:t>A local TLLI is built by an MS which has a valid P-TMSI as follows:</w:t>
      </w:r>
    </w:p>
    <w:p w14:paraId="3007B937" w14:textId="77777777" w:rsidR="009103DA" w:rsidRDefault="009103DA" w:rsidP="009103DA">
      <w:pPr>
        <w:pStyle w:val="B1"/>
      </w:pPr>
      <w:r>
        <w:tab/>
        <w:t>bits 31 down to 30 are set to 1; and</w:t>
      </w:r>
    </w:p>
    <w:p w14:paraId="335938B4" w14:textId="77777777" w:rsidR="009103DA" w:rsidRDefault="009103DA" w:rsidP="009103DA">
      <w:pPr>
        <w:pStyle w:val="B1"/>
      </w:pPr>
      <w:r>
        <w:tab/>
        <w:t>bits 29 down to 0 are set equal to bits 29 to 0 of the P-TMSI.</w:t>
      </w:r>
    </w:p>
    <w:p w14:paraId="00E118B0" w14:textId="77777777" w:rsidR="009103DA" w:rsidRDefault="009103DA" w:rsidP="009103DA">
      <w:r>
        <w:t>A foreign TLLI is built by an MS which has a valid P-TMSI as follows:</w:t>
      </w:r>
    </w:p>
    <w:p w14:paraId="567CD81D" w14:textId="77777777" w:rsidR="009103DA" w:rsidRDefault="009103DA" w:rsidP="009103DA">
      <w:pPr>
        <w:pStyle w:val="B1"/>
      </w:pPr>
      <w:r>
        <w:tab/>
        <w:t>bit 31 is set to 1 and bit 30 is set to 0; and</w:t>
      </w:r>
    </w:p>
    <w:p w14:paraId="0E7BAD43" w14:textId="77777777" w:rsidR="009103DA" w:rsidRDefault="009103DA" w:rsidP="009103DA">
      <w:pPr>
        <w:pStyle w:val="B1"/>
      </w:pPr>
      <w:r>
        <w:tab/>
        <w:t>bits 29 down to 0 are set equal to bits 29 to 0 of the P-TMSI.</w:t>
      </w:r>
    </w:p>
    <w:p w14:paraId="39B2AD12" w14:textId="77777777" w:rsidR="009103DA" w:rsidRDefault="009103DA" w:rsidP="009103DA">
      <w:r>
        <w:t>A random TLLI is built by an MS as follows:</w:t>
      </w:r>
    </w:p>
    <w:p w14:paraId="16A65B31" w14:textId="77777777" w:rsidR="009103DA" w:rsidRDefault="009103DA" w:rsidP="009103DA">
      <w:pPr>
        <w:pStyle w:val="B1"/>
      </w:pPr>
      <w:r>
        <w:tab/>
        <w:t>bit 31 is set to 0;</w:t>
      </w:r>
    </w:p>
    <w:p w14:paraId="07051D81" w14:textId="77777777" w:rsidR="009103DA" w:rsidRDefault="009103DA" w:rsidP="009103DA">
      <w:pPr>
        <w:pStyle w:val="B1"/>
      </w:pPr>
      <w:r>
        <w:tab/>
        <w:t>bits 30 down to 27 are set to 1; and</w:t>
      </w:r>
    </w:p>
    <w:p w14:paraId="6A4981E7" w14:textId="77777777" w:rsidR="009103DA" w:rsidRDefault="009103DA" w:rsidP="009103DA">
      <w:pPr>
        <w:pStyle w:val="B1"/>
      </w:pPr>
      <w:r>
        <w:tab/>
        <w:t>bits 0 to 26 are chosen randomly.</w:t>
      </w:r>
    </w:p>
    <w:p w14:paraId="210962EC" w14:textId="77777777" w:rsidR="009103DA" w:rsidRDefault="009103DA" w:rsidP="009103DA">
      <w:r>
        <w:t>An auxiliary TLLI is built by the SGSN as follows:</w:t>
      </w:r>
    </w:p>
    <w:p w14:paraId="0024AFB6" w14:textId="77777777" w:rsidR="009103DA" w:rsidRDefault="009103DA" w:rsidP="009103DA">
      <w:pPr>
        <w:pStyle w:val="B1"/>
      </w:pPr>
      <w:r>
        <w:tab/>
        <w:t>bit 31 is set to 0;</w:t>
      </w:r>
    </w:p>
    <w:p w14:paraId="1A758088" w14:textId="77777777" w:rsidR="009103DA" w:rsidRDefault="009103DA" w:rsidP="009103DA">
      <w:pPr>
        <w:pStyle w:val="B1"/>
      </w:pPr>
      <w:r>
        <w:tab/>
        <w:t>bits 30 down to 28 are set to 1;</w:t>
      </w:r>
    </w:p>
    <w:p w14:paraId="28D0A9B7" w14:textId="77777777" w:rsidR="009103DA" w:rsidRDefault="009103DA" w:rsidP="009103DA">
      <w:pPr>
        <w:pStyle w:val="B1"/>
      </w:pPr>
      <w:r>
        <w:tab/>
        <w:t>bit 27 is set to 0; and</w:t>
      </w:r>
    </w:p>
    <w:p w14:paraId="680B9E30" w14:textId="77777777" w:rsidR="009103DA" w:rsidRDefault="009103DA" w:rsidP="009103DA">
      <w:pPr>
        <w:pStyle w:val="B1"/>
      </w:pPr>
      <w:r>
        <w:tab/>
        <w:t>bits 0 to 26 can be assigned independently.</w:t>
      </w:r>
    </w:p>
    <w:p w14:paraId="20C07925" w14:textId="77777777" w:rsidR="009103DA" w:rsidRDefault="009103DA" w:rsidP="009103DA">
      <w:r>
        <w:t>Other types of TLLI may be introduced in the future.</w:t>
      </w:r>
    </w:p>
    <w:p w14:paraId="12F454E3" w14:textId="12F455CE" w:rsidR="009103DA" w:rsidRDefault="009103DA" w:rsidP="009103DA">
      <w:r>
        <w:t xml:space="preserve">Part of the TLLI codespace is re-used in GERAN to allow for the inclusion of the GERAN Radio Network Temporary Identifier in RLC/MAC messages. The G-RNTI is defined in </w:t>
      </w:r>
      <w:r w:rsidR="00D819BD">
        <w:t>T</w:t>
      </w:r>
      <w:r w:rsidR="004E20DA">
        <w:t>S</w:t>
      </w:r>
      <w:r w:rsidR="00D60F0F">
        <w:t> 4</w:t>
      </w:r>
      <w:r>
        <w:t>4.118</w:t>
      </w:r>
      <w:r w:rsidR="00D60F0F">
        <w:t> [</w:t>
      </w:r>
      <w:r>
        <w:t>29].</w:t>
      </w:r>
    </w:p>
    <w:p w14:paraId="42695724" w14:textId="77777777" w:rsidR="009103DA" w:rsidRDefault="009103DA" w:rsidP="009103DA">
      <w:r>
        <w:t>The structure of the TLLI is summarised in table 1.</w:t>
      </w:r>
    </w:p>
    <w:p w14:paraId="5E40CF47" w14:textId="77777777" w:rsidR="009103DA" w:rsidRDefault="009103DA" w:rsidP="009103DA">
      <w:pPr>
        <w:pStyle w:val="TH"/>
        <w:rPr>
          <w:lang w:val="en-US"/>
        </w:rPr>
      </w:pPr>
      <w:r>
        <w:rPr>
          <w:lang w:val="en-US"/>
        </w:rPr>
        <w:t>Table 1: TLLI structure</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12" w:space="0" w:color="auto"/>
        </w:tblBorders>
        <w:tblLayout w:type="fixed"/>
        <w:tblCellMar>
          <w:left w:w="28" w:type="dxa"/>
          <w:right w:w="28" w:type="dxa"/>
        </w:tblCellMar>
        <w:tblLook w:val="0000" w:firstRow="0" w:lastRow="0" w:firstColumn="0" w:lastColumn="0" w:noHBand="0" w:noVBand="0"/>
      </w:tblPr>
      <w:tblGrid>
        <w:gridCol w:w="817"/>
        <w:gridCol w:w="851"/>
        <w:gridCol w:w="850"/>
        <w:gridCol w:w="851"/>
        <w:gridCol w:w="850"/>
        <w:gridCol w:w="1559"/>
        <w:gridCol w:w="3544"/>
      </w:tblGrid>
      <w:tr w:rsidR="009103DA" w14:paraId="6943E4D4" w14:textId="77777777" w:rsidTr="00306CAB">
        <w:trPr>
          <w:jc w:val="center"/>
        </w:trPr>
        <w:tc>
          <w:tcPr>
            <w:tcW w:w="817" w:type="dxa"/>
          </w:tcPr>
          <w:p w14:paraId="775CB067" w14:textId="77777777" w:rsidR="009103DA" w:rsidRDefault="009103DA" w:rsidP="00306CAB">
            <w:pPr>
              <w:pStyle w:val="TAH"/>
              <w:rPr>
                <w:lang w:val="en-US"/>
              </w:rPr>
            </w:pPr>
            <w:r>
              <w:rPr>
                <w:lang w:val="en-US"/>
              </w:rPr>
              <w:t>31</w:t>
            </w:r>
          </w:p>
        </w:tc>
        <w:tc>
          <w:tcPr>
            <w:tcW w:w="851" w:type="dxa"/>
          </w:tcPr>
          <w:p w14:paraId="39E868E9" w14:textId="77777777" w:rsidR="009103DA" w:rsidRDefault="009103DA" w:rsidP="00306CAB">
            <w:pPr>
              <w:pStyle w:val="TAH"/>
            </w:pPr>
            <w:r>
              <w:t>30</w:t>
            </w:r>
          </w:p>
        </w:tc>
        <w:tc>
          <w:tcPr>
            <w:tcW w:w="850" w:type="dxa"/>
          </w:tcPr>
          <w:p w14:paraId="240D9879" w14:textId="77777777" w:rsidR="009103DA" w:rsidRDefault="009103DA" w:rsidP="00306CAB">
            <w:pPr>
              <w:pStyle w:val="TAH"/>
            </w:pPr>
            <w:r>
              <w:t>29</w:t>
            </w:r>
          </w:p>
        </w:tc>
        <w:tc>
          <w:tcPr>
            <w:tcW w:w="851" w:type="dxa"/>
          </w:tcPr>
          <w:p w14:paraId="389F2E07" w14:textId="77777777" w:rsidR="009103DA" w:rsidRDefault="009103DA" w:rsidP="00306CAB">
            <w:pPr>
              <w:pStyle w:val="TAH"/>
            </w:pPr>
            <w:r>
              <w:t>28</w:t>
            </w:r>
          </w:p>
        </w:tc>
        <w:tc>
          <w:tcPr>
            <w:tcW w:w="850" w:type="dxa"/>
          </w:tcPr>
          <w:p w14:paraId="4DB594BD" w14:textId="77777777" w:rsidR="009103DA" w:rsidRDefault="009103DA" w:rsidP="00306CAB">
            <w:pPr>
              <w:pStyle w:val="TAH"/>
            </w:pPr>
            <w:r>
              <w:t>27</w:t>
            </w:r>
          </w:p>
        </w:tc>
        <w:tc>
          <w:tcPr>
            <w:tcW w:w="1559" w:type="dxa"/>
          </w:tcPr>
          <w:p w14:paraId="4A17FA77" w14:textId="77777777" w:rsidR="009103DA" w:rsidRDefault="009103DA" w:rsidP="00306CAB">
            <w:pPr>
              <w:pStyle w:val="TAH"/>
            </w:pPr>
            <w:r>
              <w:t>26 to 0</w:t>
            </w:r>
          </w:p>
        </w:tc>
        <w:tc>
          <w:tcPr>
            <w:tcW w:w="3544" w:type="dxa"/>
          </w:tcPr>
          <w:p w14:paraId="14F07EF9" w14:textId="77777777" w:rsidR="009103DA" w:rsidRDefault="009103DA" w:rsidP="00306CAB">
            <w:pPr>
              <w:pStyle w:val="TAH"/>
            </w:pPr>
            <w:r>
              <w:t>Type of TLLI</w:t>
            </w:r>
          </w:p>
        </w:tc>
      </w:tr>
      <w:tr w:rsidR="009103DA" w14:paraId="14D0F93A" w14:textId="77777777" w:rsidTr="00306CAB">
        <w:trPr>
          <w:jc w:val="center"/>
        </w:trPr>
        <w:tc>
          <w:tcPr>
            <w:tcW w:w="817" w:type="dxa"/>
          </w:tcPr>
          <w:p w14:paraId="6CAE9911" w14:textId="77777777" w:rsidR="009103DA" w:rsidRDefault="009103DA" w:rsidP="00306CAB">
            <w:pPr>
              <w:pStyle w:val="TAC"/>
              <w:rPr>
                <w:lang w:val="fr-FR"/>
              </w:rPr>
            </w:pPr>
            <w:r>
              <w:rPr>
                <w:lang w:val="fr-FR"/>
              </w:rPr>
              <w:t>1</w:t>
            </w:r>
          </w:p>
        </w:tc>
        <w:tc>
          <w:tcPr>
            <w:tcW w:w="851" w:type="dxa"/>
          </w:tcPr>
          <w:p w14:paraId="01330B47" w14:textId="77777777" w:rsidR="009103DA" w:rsidRDefault="009103DA" w:rsidP="00306CAB">
            <w:pPr>
              <w:pStyle w:val="TAC"/>
              <w:rPr>
                <w:lang w:val="fr-FR"/>
              </w:rPr>
            </w:pPr>
            <w:r>
              <w:rPr>
                <w:lang w:val="fr-FR"/>
              </w:rPr>
              <w:t>1</w:t>
            </w:r>
          </w:p>
        </w:tc>
        <w:tc>
          <w:tcPr>
            <w:tcW w:w="850" w:type="dxa"/>
          </w:tcPr>
          <w:p w14:paraId="1E445E10" w14:textId="77777777" w:rsidR="009103DA" w:rsidRDefault="009103DA" w:rsidP="00306CAB">
            <w:pPr>
              <w:pStyle w:val="TAC"/>
              <w:rPr>
                <w:lang w:val="fr-FR"/>
              </w:rPr>
            </w:pPr>
            <w:r>
              <w:rPr>
                <w:lang w:val="fr-FR"/>
              </w:rPr>
              <w:t>T</w:t>
            </w:r>
          </w:p>
        </w:tc>
        <w:tc>
          <w:tcPr>
            <w:tcW w:w="851" w:type="dxa"/>
          </w:tcPr>
          <w:p w14:paraId="3FD9594A" w14:textId="77777777" w:rsidR="009103DA" w:rsidRDefault="009103DA" w:rsidP="00306CAB">
            <w:pPr>
              <w:pStyle w:val="TAC"/>
              <w:rPr>
                <w:lang w:val="fr-FR"/>
              </w:rPr>
            </w:pPr>
            <w:r>
              <w:rPr>
                <w:lang w:val="fr-FR"/>
              </w:rPr>
              <w:t>T</w:t>
            </w:r>
          </w:p>
        </w:tc>
        <w:tc>
          <w:tcPr>
            <w:tcW w:w="850" w:type="dxa"/>
          </w:tcPr>
          <w:p w14:paraId="10434A2F" w14:textId="77777777" w:rsidR="009103DA" w:rsidRDefault="009103DA" w:rsidP="00306CAB">
            <w:pPr>
              <w:pStyle w:val="TAC"/>
              <w:rPr>
                <w:lang w:val="fr-FR"/>
              </w:rPr>
            </w:pPr>
            <w:r>
              <w:rPr>
                <w:lang w:val="fr-FR"/>
              </w:rPr>
              <w:t>T</w:t>
            </w:r>
          </w:p>
        </w:tc>
        <w:tc>
          <w:tcPr>
            <w:tcW w:w="1559" w:type="dxa"/>
          </w:tcPr>
          <w:p w14:paraId="0081A43A" w14:textId="77777777" w:rsidR="009103DA" w:rsidRDefault="009103DA" w:rsidP="00306CAB">
            <w:pPr>
              <w:pStyle w:val="TAC"/>
              <w:rPr>
                <w:lang w:val="fr-FR"/>
              </w:rPr>
            </w:pPr>
            <w:r>
              <w:rPr>
                <w:lang w:val="fr-FR"/>
              </w:rPr>
              <w:t>T</w:t>
            </w:r>
          </w:p>
        </w:tc>
        <w:tc>
          <w:tcPr>
            <w:tcW w:w="3544" w:type="dxa"/>
          </w:tcPr>
          <w:p w14:paraId="0885EC90" w14:textId="77777777" w:rsidR="009103DA" w:rsidRDefault="009103DA" w:rsidP="00306CAB">
            <w:pPr>
              <w:pStyle w:val="TAC"/>
              <w:rPr>
                <w:lang w:val="fr-FR"/>
              </w:rPr>
            </w:pPr>
            <w:r>
              <w:rPr>
                <w:lang w:val="fr-FR"/>
              </w:rPr>
              <w:t>Local TLLI</w:t>
            </w:r>
          </w:p>
        </w:tc>
      </w:tr>
      <w:tr w:rsidR="009103DA" w14:paraId="404C5CC4" w14:textId="77777777" w:rsidTr="00306CAB">
        <w:trPr>
          <w:jc w:val="center"/>
        </w:trPr>
        <w:tc>
          <w:tcPr>
            <w:tcW w:w="817" w:type="dxa"/>
          </w:tcPr>
          <w:p w14:paraId="2FF5EBCB" w14:textId="77777777" w:rsidR="009103DA" w:rsidRDefault="009103DA" w:rsidP="00306CAB">
            <w:pPr>
              <w:pStyle w:val="TAC"/>
              <w:rPr>
                <w:lang w:val="fr-FR"/>
              </w:rPr>
            </w:pPr>
            <w:r>
              <w:rPr>
                <w:lang w:val="fr-FR"/>
              </w:rPr>
              <w:t>1</w:t>
            </w:r>
          </w:p>
        </w:tc>
        <w:tc>
          <w:tcPr>
            <w:tcW w:w="851" w:type="dxa"/>
          </w:tcPr>
          <w:p w14:paraId="0863920B" w14:textId="77777777" w:rsidR="009103DA" w:rsidRDefault="009103DA" w:rsidP="00306CAB">
            <w:pPr>
              <w:pStyle w:val="TAC"/>
              <w:rPr>
                <w:lang w:val="fr-FR"/>
              </w:rPr>
            </w:pPr>
            <w:r>
              <w:rPr>
                <w:lang w:val="fr-FR"/>
              </w:rPr>
              <w:t>0</w:t>
            </w:r>
          </w:p>
        </w:tc>
        <w:tc>
          <w:tcPr>
            <w:tcW w:w="850" w:type="dxa"/>
          </w:tcPr>
          <w:p w14:paraId="6EE6702B" w14:textId="77777777" w:rsidR="009103DA" w:rsidRDefault="009103DA" w:rsidP="00306CAB">
            <w:pPr>
              <w:pStyle w:val="TAC"/>
              <w:rPr>
                <w:lang w:val="fr-FR"/>
              </w:rPr>
            </w:pPr>
            <w:r>
              <w:rPr>
                <w:lang w:val="fr-FR"/>
              </w:rPr>
              <w:t>T</w:t>
            </w:r>
          </w:p>
        </w:tc>
        <w:tc>
          <w:tcPr>
            <w:tcW w:w="851" w:type="dxa"/>
          </w:tcPr>
          <w:p w14:paraId="196A24B6" w14:textId="77777777" w:rsidR="009103DA" w:rsidRDefault="009103DA" w:rsidP="00306CAB">
            <w:pPr>
              <w:pStyle w:val="TAC"/>
              <w:rPr>
                <w:lang w:val="fr-FR"/>
              </w:rPr>
            </w:pPr>
            <w:r>
              <w:rPr>
                <w:lang w:val="fr-FR"/>
              </w:rPr>
              <w:t>T</w:t>
            </w:r>
          </w:p>
        </w:tc>
        <w:tc>
          <w:tcPr>
            <w:tcW w:w="850" w:type="dxa"/>
          </w:tcPr>
          <w:p w14:paraId="180F1863" w14:textId="77777777" w:rsidR="009103DA" w:rsidRDefault="009103DA" w:rsidP="00306CAB">
            <w:pPr>
              <w:pStyle w:val="TAC"/>
              <w:rPr>
                <w:lang w:val="fr-FR"/>
              </w:rPr>
            </w:pPr>
            <w:r>
              <w:rPr>
                <w:lang w:val="fr-FR"/>
              </w:rPr>
              <w:t>T</w:t>
            </w:r>
          </w:p>
        </w:tc>
        <w:tc>
          <w:tcPr>
            <w:tcW w:w="1559" w:type="dxa"/>
          </w:tcPr>
          <w:p w14:paraId="16273F45" w14:textId="77777777" w:rsidR="009103DA" w:rsidRDefault="009103DA" w:rsidP="00306CAB">
            <w:pPr>
              <w:pStyle w:val="TAC"/>
            </w:pPr>
            <w:r>
              <w:t>T</w:t>
            </w:r>
          </w:p>
        </w:tc>
        <w:tc>
          <w:tcPr>
            <w:tcW w:w="3544" w:type="dxa"/>
          </w:tcPr>
          <w:p w14:paraId="7AB30178" w14:textId="77777777" w:rsidR="009103DA" w:rsidRDefault="009103DA" w:rsidP="00306CAB">
            <w:pPr>
              <w:pStyle w:val="TAC"/>
            </w:pPr>
            <w:r>
              <w:t>Foreign TLLI</w:t>
            </w:r>
          </w:p>
        </w:tc>
      </w:tr>
      <w:tr w:rsidR="009103DA" w14:paraId="67225001" w14:textId="77777777" w:rsidTr="00306CAB">
        <w:trPr>
          <w:jc w:val="center"/>
        </w:trPr>
        <w:tc>
          <w:tcPr>
            <w:tcW w:w="817" w:type="dxa"/>
          </w:tcPr>
          <w:p w14:paraId="4C8FB4ED" w14:textId="77777777" w:rsidR="009103DA" w:rsidRDefault="009103DA" w:rsidP="00306CAB">
            <w:pPr>
              <w:pStyle w:val="TAC"/>
            </w:pPr>
            <w:r>
              <w:t>0</w:t>
            </w:r>
          </w:p>
        </w:tc>
        <w:tc>
          <w:tcPr>
            <w:tcW w:w="851" w:type="dxa"/>
          </w:tcPr>
          <w:p w14:paraId="401CCD40" w14:textId="77777777" w:rsidR="009103DA" w:rsidRDefault="009103DA" w:rsidP="00306CAB">
            <w:pPr>
              <w:pStyle w:val="TAC"/>
            </w:pPr>
            <w:r>
              <w:t>1</w:t>
            </w:r>
          </w:p>
        </w:tc>
        <w:tc>
          <w:tcPr>
            <w:tcW w:w="850" w:type="dxa"/>
          </w:tcPr>
          <w:p w14:paraId="2BFAF255" w14:textId="77777777" w:rsidR="009103DA" w:rsidRDefault="009103DA" w:rsidP="00306CAB">
            <w:pPr>
              <w:pStyle w:val="TAC"/>
            </w:pPr>
            <w:r>
              <w:t>1</w:t>
            </w:r>
          </w:p>
        </w:tc>
        <w:tc>
          <w:tcPr>
            <w:tcW w:w="851" w:type="dxa"/>
          </w:tcPr>
          <w:p w14:paraId="552F77CD" w14:textId="77777777" w:rsidR="009103DA" w:rsidRDefault="009103DA" w:rsidP="00306CAB">
            <w:pPr>
              <w:pStyle w:val="TAC"/>
            </w:pPr>
            <w:r>
              <w:t>1</w:t>
            </w:r>
          </w:p>
        </w:tc>
        <w:tc>
          <w:tcPr>
            <w:tcW w:w="850" w:type="dxa"/>
          </w:tcPr>
          <w:p w14:paraId="1913D3E8" w14:textId="77777777" w:rsidR="009103DA" w:rsidRDefault="009103DA" w:rsidP="00306CAB">
            <w:pPr>
              <w:pStyle w:val="TAC"/>
            </w:pPr>
            <w:r>
              <w:t>1</w:t>
            </w:r>
          </w:p>
        </w:tc>
        <w:tc>
          <w:tcPr>
            <w:tcW w:w="1559" w:type="dxa"/>
          </w:tcPr>
          <w:p w14:paraId="28B53C5B" w14:textId="77777777" w:rsidR="009103DA" w:rsidRDefault="009103DA" w:rsidP="00306CAB">
            <w:pPr>
              <w:pStyle w:val="TAC"/>
            </w:pPr>
            <w:r>
              <w:t>R</w:t>
            </w:r>
          </w:p>
        </w:tc>
        <w:tc>
          <w:tcPr>
            <w:tcW w:w="3544" w:type="dxa"/>
          </w:tcPr>
          <w:p w14:paraId="4BD93710" w14:textId="77777777" w:rsidR="009103DA" w:rsidRDefault="009103DA" w:rsidP="00306CAB">
            <w:pPr>
              <w:pStyle w:val="TAC"/>
            </w:pPr>
            <w:r>
              <w:t>Random TLLI</w:t>
            </w:r>
          </w:p>
        </w:tc>
      </w:tr>
      <w:tr w:rsidR="009103DA" w14:paraId="688963D5" w14:textId="77777777" w:rsidTr="00306CAB">
        <w:trPr>
          <w:jc w:val="center"/>
        </w:trPr>
        <w:tc>
          <w:tcPr>
            <w:tcW w:w="817" w:type="dxa"/>
          </w:tcPr>
          <w:p w14:paraId="2A64257C" w14:textId="77777777" w:rsidR="009103DA" w:rsidRDefault="009103DA" w:rsidP="00306CAB">
            <w:pPr>
              <w:pStyle w:val="TAC"/>
              <w:rPr>
                <w:lang w:val="fr-FR"/>
              </w:rPr>
            </w:pPr>
            <w:r>
              <w:rPr>
                <w:lang w:val="fr-FR"/>
              </w:rPr>
              <w:t>0</w:t>
            </w:r>
          </w:p>
        </w:tc>
        <w:tc>
          <w:tcPr>
            <w:tcW w:w="851" w:type="dxa"/>
          </w:tcPr>
          <w:p w14:paraId="5EFEC7D5" w14:textId="77777777" w:rsidR="009103DA" w:rsidRDefault="009103DA" w:rsidP="00306CAB">
            <w:pPr>
              <w:pStyle w:val="TAC"/>
              <w:rPr>
                <w:lang w:val="fr-FR"/>
              </w:rPr>
            </w:pPr>
            <w:r>
              <w:rPr>
                <w:lang w:val="fr-FR"/>
              </w:rPr>
              <w:t>1</w:t>
            </w:r>
          </w:p>
        </w:tc>
        <w:tc>
          <w:tcPr>
            <w:tcW w:w="850" w:type="dxa"/>
          </w:tcPr>
          <w:p w14:paraId="6F4522A6" w14:textId="77777777" w:rsidR="009103DA" w:rsidRDefault="009103DA" w:rsidP="00306CAB">
            <w:pPr>
              <w:pStyle w:val="TAC"/>
              <w:rPr>
                <w:lang w:val="fr-FR"/>
              </w:rPr>
            </w:pPr>
            <w:r>
              <w:rPr>
                <w:lang w:val="fr-FR"/>
              </w:rPr>
              <w:t>1</w:t>
            </w:r>
          </w:p>
        </w:tc>
        <w:tc>
          <w:tcPr>
            <w:tcW w:w="851" w:type="dxa"/>
          </w:tcPr>
          <w:p w14:paraId="4A4F2633" w14:textId="77777777" w:rsidR="009103DA" w:rsidRDefault="009103DA" w:rsidP="00306CAB">
            <w:pPr>
              <w:pStyle w:val="TAC"/>
              <w:rPr>
                <w:lang w:val="fr-FR"/>
              </w:rPr>
            </w:pPr>
            <w:r>
              <w:rPr>
                <w:lang w:val="fr-FR"/>
              </w:rPr>
              <w:t>1</w:t>
            </w:r>
          </w:p>
        </w:tc>
        <w:tc>
          <w:tcPr>
            <w:tcW w:w="850" w:type="dxa"/>
          </w:tcPr>
          <w:p w14:paraId="597961F2" w14:textId="77777777" w:rsidR="009103DA" w:rsidRDefault="009103DA" w:rsidP="00306CAB">
            <w:pPr>
              <w:pStyle w:val="TAC"/>
              <w:rPr>
                <w:lang w:val="fr-FR"/>
              </w:rPr>
            </w:pPr>
            <w:r>
              <w:rPr>
                <w:lang w:val="fr-FR"/>
              </w:rPr>
              <w:t>0</w:t>
            </w:r>
          </w:p>
        </w:tc>
        <w:tc>
          <w:tcPr>
            <w:tcW w:w="1559" w:type="dxa"/>
          </w:tcPr>
          <w:p w14:paraId="20AF5E94" w14:textId="77777777" w:rsidR="009103DA" w:rsidRDefault="009103DA" w:rsidP="00306CAB">
            <w:pPr>
              <w:pStyle w:val="TAC"/>
              <w:rPr>
                <w:lang w:val="fr-FR"/>
              </w:rPr>
            </w:pPr>
            <w:r>
              <w:rPr>
                <w:lang w:val="fr-FR"/>
              </w:rPr>
              <w:t>A</w:t>
            </w:r>
          </w:p>
        </w:tc>
        <w:tc>
          <w:tcPr>
            <w:tcW w:w="3544" w:type="dxa"/>
          </w:tcPr>
          <w:p w14:paraId="02CC0932" w14:textId="77777777" w:rsidR="009103DA" w:rsidRDefault="009103DA" w:rsidP="00306CAB">
            <w:pPr>
              <w:pStyle w:val="TAC"/>
              <w:rPr>
                <w:lang w:val="fr-FR"/>
              </w:rPr>
            </w:pPr>
            <w:r>
              <w:rPr>
                <w:lang w:val="fr-FR"/>
              </w:rPr>
              <w:t>Auxiliary TLLI</w:t>
            </w:r>
          </w:p>
        </w:tc>
      </w:tr>
      <w:tr w:rsidR="009103DA" w14:paraId="4970FC01" w14:textId="77777777" w:rsidTr="00306CAB">
        <w:trPr>
          <w:jc w:val="center"/>
        </w:trPr>
        <w:tc>
          <w:tcPr>
            <w:tcW w:w="817" w:type="dxa"/>
          </w:tcPr>
          <w:p w14:paraId="79C7C3B6" w14:textId="77777777" w:rsidR="009103DA" w:rsidRDefault="009103DA" w:rsidP="00306CAB">
            <w:pPr>
              <w:pStyle w:val="TAC"/>
              <w:rPr>
                <w:lang w:val="en-US"/>
              </w:rPr>
            </w:pPr>
            <w:r>
              <w:rPr>
                <w:lang w:val="en-US"/>
              </w:rPr>
              <w:t>0</w:t>
            </w:r>
          </w:p>
        </w:tc>
        <w:tc>
          <w:tcPr>
            <w:tcW w:w="851" w:type="dxa"/>
          </w:tcPr>
          <w:p w14:paraId="7FAC0C15" w14:textId="77777777" w:rsidR="009103DA" w:rsidRDefault="009103DA" w:rsidP="00306CAB">
            <w:pPr>
              <w:pStyle w:val="TAC"/>
              <w:rPr>
                <w:lang w:val="en-US"/>
              </w:rPr>
            </w:pPr>
            <w:r>
              <w:rPr>
                <w:lang w:val="en-US"/>
              </w:rPr>
              <w:t>1</w:t>
            </w:r>
          </w:p>
        </w:tc>
        <w:tc>
          <w:tcPr>
            <w:tcW w:w="850" w:type="dxa"/>
          </w:tcPr>
          <w:p w14:paraId="06588249" w14:textId="77777777" w:rsidR="009103DA" w:rsidRDefault="009103DA" w:rsidP="00306CAB">
            <w:pPr>
              <w:pStyle w:val="TAC"/>
              <w:rPr>
                <w:lang w:val="en-US"/>
              </w:rPr>
            </w:pPr>
            <w:r>
              <w:rPr>
                <w:lang w:val="en-US"/>
              </w:rPr>
              <w:t>1</w:t>
            </w:r>
          </w:p>
        </w:tc>
        <w:tc>
          <w:tcPr>
            <w:tcW w:w="851" w:type="dxa"/>
          </w:tcPr>
          <w:p w14:paraId="0C8AD95A" w14:textId="77777777" w:rsidR="009103DA" w:rsidRDefault="009103DA" w:rsidP="00306CAB">
            <w:pPr>
              <w:pStyle w:val="TAC"/>
              <w:rPr>
                <w:lang w:val="en-US"/>
              </w:rPr>
            </w:pPr>
            <w:r>
              <w:rPr>
                <w:lang w:val="en-US"/>
              </w:rPr>
              <w:t>0</w:t>
            </w:r>
          </w:p>
        </w:tc>
        <w:tc>
          <w:tcPr>
            <w:tcW w:w="850" w:type="dxa"/>
          </w:tcPr>
          <w:p w14:paraId="45C11954" w14:textId="77777777" w:rsidR="009103DA" w:rsidRDefault="009103DA" w:rsidP="00306CAB">
            <w:pPr>
              <w:pStyle w:val="TAC"/>
              <w:rPr>
                <w:lang w:val="en-US"/>
              </w:rPr>
            </w:pPr>
            <w:r>
              <w:rPr>
                <w:lang w:val="en-US"/>
              </w:rPr>
              <w:t>X</w:t>
            </w:r>
          </w:p>
        </w:tc>
        <w:tc>
          <w:tcPr>
            <w:tcW w:w="1559" w:type="dxa"/>
          </w:tcPr>
          <w:p w14:paraId="1BF577DF" w14:textId="77777777" w:rsidR="009103DA" w:rsidRDefault="009103DA" w:rsidP="00306CAB">
            <w:pPr>
              <w:pStyle w:val="TAC"/>
            </w:pPr>
            <w:r>
              <w:t>X</w:t>
            </w:r>
          </w:p>
        </w:tc>
        <w:tc>
          <w:tcPr>
            <w:tcW w:w="3544" w:type="dxa"/>
          </w:tcPr>
          <w:p w14:paraId="33045D03" w14:textId="77777777" w:rsidR="009103DA" w:rsidRDefault="009103DA" w:rsidP="00306CAB">
            <w:pPr>
              <w:pStyle w:val="TAC"/>
            </w:pPr>
            <w:r>
              <w:t>Reserved</w:t>
            </w:r>
          </w:p>
        </w:tc>
      </w:tr>
      <w:tr w:rsidR="009103DA" w14:paraId="1A1B77CC" w14:textId="77777777" w:rsidTr="00306CAB">
        <w:trPr>
          <w:jc w:val="center"/>
        </w:trPr>
        <w:tc>
          <w:tcPr>
            <w:tcW w:w="817" w:type="dxa"/>
          </w:tcPr>
          <w:p w14:paraId="0E8089E2" w14:textId="77777777" w:rsidR="009103DA" w:rsidRDefault="009103DA" w:rsidP="00306CAB">
            <w:pPr>
              <w:pStyle w:val="TAC"/>
            </w:pPr>
            <w:r>
              <w:t>0</w:t>
            </w:r>
          </w:p>
        </w:tc>
        <w:tc>
          <w:tcPr>
            <w:tcW w:w="851" w:type="dxa"/>
          </w:tcPr>
          <w:p w14:paraId="74365C92" w14:textId="77777777" w:rsidR="009103DA" w:rsidRDefault="009103DA" w:rsidP="00306CAB">
            <w:pPr>
              <w:pStyle w:val="TAC"/>
            </w:pPr>
            <w:r>
              <w:t>1</w:t>
            </w:r>
          </w:p>
        </w:tc>
        <w:tc>
          <w:tcPr>
            <w:tcW w:w="850" w:type="dxa"/>
          </w:tcPr>
          <w:p w14:paraId="648A3317" w14:textId="77777777" w:rsidR="009103DA" w:rsidRDefault="009103DA" w:rsidP="00306CAB">
            <w:pPr>
              <w:pStyle w:val="TAC"/>
            </w:pPr>
            <w:r>
              <w:t>0</w:t>
            </w:r>
          </w:p>
        </w:tc>
        <w:tc>
          <w:tcPr>
            <w:tcW w:w="851" w:type="dxa"/>
          </w:tcPr>
          <w:p w14:paraId="24D6E27B" w14:textId="77777777" w:rsidR="009103DA" w:rsidRDefault="009103DA" w:rsidP="00306CAB">
            <w:pPr>
              <w:pStyle w:val="TAC"/>
            </w:pPr>
            <w:r>
              <w:t>X</w:t>
            </w:r>
          </w:p>
        </w:tc>
        <w:tc>
          <w:tcPr>
            <w:tcW w:w="850" w:type="dxa"/>
          </w:tcPr>
          <w:p w14:paraId="62BB5C74" w14:textId="77777777" w:rsidR="009103DA" w:rsidRDefault="009103DA" w:rsidP="00306CAB">
            <w:pPr>
              <w:pStyle w:val="TAC"/>
            </w:pPr>
            <w:r>
              <w:t>X</w:t>
            </w:r>
          </w:p>
        </w:tc>
        <w:tc>
          <w:tcPr>
            <w:tcW w:w="1559" w:type="dxa"/>
          </w:tcPr>
          <w:p w14:paraId="48D6AAD4" w14:textId="77777777" w:rsidR="009103DA" w:rsidRDefault="009103DA" w:rsidP="00306CAB">
            <w:pPr>
              <w:pStyle w:val="TAC"/>
            </w:pPr>
            <w:r>
              <w:t>X</w:t>
            </w:r>
          </w:p>
        </w:tc>
        <w:tc>
          <w:tcPr>
            <w:tcW w:w="3544" w:type="dxa"/>
          </w:tcPr>
          <w:p w14:paraId="6E6454F0" w14:textId="77777777" w:rsidR="009103DA" w:rsidRDefault="009103DA" w:rsidP="00306CAB">
            <w:pPr>
              <w:pStyle w:val="TAC"/>
            </w:pPr>
            <w:r>
              <w:t>Reserved</w:t>
            </w:r>
          </w:p>
        </w:tc>
      </w:tr>
      <w:tr w:rsidR="009103DA" w14:paraId="4B7C0C42" w14:textId="77777777" w:rsidTr="00306CAB">
        <w:trPr>
          <w:jc w:val="center"/>
        </w:trPr>
        <w:tc>
          <w:tcPr>
            <w:tcW w:w="817" w:type="dxa"/>
          </w:tcPr>
          <w:p w14:paraId="2ACF8349" w14:textId="77777777" w:rsidR="009103DA" w:rsidRDefault="009103DA" w:rsidP="00306CAB">
            <w:pPr>
              <w:pStyle w:val="TAC"/>
            </w:pPr>
            <w:r>
              <w:t>0</w:t>
            </w:r>
          </w:p>
        </w:tc>
        <w:tc>
          <w:tcPr>
            <w:tcW w:w="851" w:type="dxa"/>
          </w:tcPr>
          <w:p w14:paraId="75EC4781" w14:textId="77777777" w:rsidR="009103DA" w:rsidRDefault="009103DA" w:rsidP="00306CAB">
            <w:pPr>
              <w:pStyle w:val="TAC"/>
            </w:pPr>
            <w:r>
              <w:t>0</w:t>
            </w:r>
          </w:p>
        </w:tc>
        <w:tc>
          <w:tcPr>
            <w:tcW w:w="850" w:type="dxa"/>
          </w:tcPr>
          <w:p w14:paraId="048024B7" w14:textId="77777777" w:rsidR="009103DA" w:rsidRDefault="009103DA" w:rsidP="00306CAB">
            <w:pPr>
              <w:pStyle w:val="TAC"/>
            </w:pPr>
            <w:r>
              <w:t>0</w:t>
            </w:r>
          </w:p>
        </w:tc>
        <w:tc>
          <w:tcPr>
            <w:tcW w:w="851" w:type="dxa"/>
          </w:tcPr>
          <w:p w14:paraId="430D35E8" w14:textId="77777777" w:rsidR="009103DA" w:rsidRDefault="009103DA" w:rsidP="00306CAB">
            <w:pPr>
              <w:pStyle w:val="TAC"/>
            </w:pPr>
            <w:r>
              <w:t>0</w:t>
            </w:r>
          </w:p>
        </w:tc>
        <w:tc>
          <w:tcPr>
            <w:tcW w:w="850" w:type="dxa"/>
          </w:tcPr>
          <w:p w14:paraId="6CD9CC50" w14:textId="77777777" w:rsidR="009103DA" w:rsidRDefault="009103DA" w:rsidP="00306CAB">
            <w:pPr>
              <w:pStyle w:val="TAC"/>
            </w:pPr>
            <w:r>
              <w:t>G</w:t>
            </w:r>
          </w:p>
        </w:tc>
        <w:tc>
          <w:tcPr>
            <w:tcW w:w="1559" w:type="dxa"/>
          </w:tcPr>
          <w:p w14:paraId="7A7FFA64" w14:textId="77777777" w:rsidR="009103DA" w:rsidRDefault="009103DA" w:rsidP="00306CAB">
            <w:pPr>
              <w:pStyle w:val="TAC"/>
            </w:pPr>
            <w:r>
              <w:t>G</w:t>
            </w:r>
          </w:p>
        </w:tc>
        <w:tc>
          <w:tcPr>
            <w:tcW w:w="3544" w:type="dxa"/>
          </w:tcPr>
          <w:p w14:paraId="1AB5CCBC" w14:textId="77777777" w:rsidR="009103DA" w:rsidRDefault="009103DA" w:rsidP="00306CAB">
            <w:pPr>
              <w:pStyle w:val="TAC"/>
            </w:pPr>
            <w:r>
              <w:t>Part of the assigned G-RNTI</w:t>
            </w:r>
          </w:p>
        </w:tc>
      </w:tr>
      <w:tr w:rsidR="009103DA" w14:paraId="3D84EA60" w14:textId="77777777" w:rsidTr="00306CAB">
        <w:trPr>
          <w:jc w:val="center"/>
        </w:trPr>
        <w:tc>
          <w:tcPr>
            <w:tcW w:w="817" w:type="dxa"/>
          </w:tcPr>
          <w:p w14:paraId="70EF1026" w14:textId="77777777" w:rsidR="009103DA" w:rsidRDefault="009103DA" w:rsidP="00306CAB">
            <w:pPr>
              <w:pStyle w:val="TAC"/>
            </w:pPr>
            <w:r>
              <w:t>0</w:t>
            </w:r>
          </w:p>
        </w:tc>
        <w:tc>
          <w:tcPr>
            <w:tcW w:w="851" w:type="dxa"/>
          </w:tcPr>
          <w:p w14:paraId="1E4B6948" w14:textId="77777777" w:rsidR="009103DA" w:rsidRDefault="009103DA" w:rsidP="00306CAB">
            <w:pPr>
              <w:pStyle w:val="TAC"/>
            </w:pPr>
            <w:r>
              <w:t>0</w:t>
            </w:r>
          </w:p>
        </w:tc>
        <w:tc>
          <w:tcPr>
            <w:tcW w:w="850" w:type="dxa"/>
          </w:tcPr>
          <w:p w14:paraId="4E12C326" w14:textId="77777777" w:rsidR="009103DA" w:rsidRDefault="009103DA" w:rsidP="00306CAB">
            <w:pPr>
              <w:pStyle w:val="TAC"/>
            </w:pPr>
            <w:r>
              <w:t>0</w:t>
            </w:r>
          </w:p>
        </w:tc>
        <w:tc>
          <w:tcPr>
            <w:tcW w:w="851" w:type="dxa"/>
          </w:tcPr>
          <w:p w14:paraId="40D57A65" w14:textId="77777777" w:rsidR="009103DA" w:rsidRDefault="009103DA" w:rsidP="00306CAB">
            <w:pPr>
              <w:pStyle w:val="TAC"/>
            </w:pPr>
            <w:r>
              <w:t>1</w:t>
            </w:r>
          </w:p>
        </w:tc>
        <w:tc>
          <w:tcPr>
            <w:tcW w:w="850" w:type="dxa"/>
          </w:tcPr>
          <w:p w14:paraId="58C55C9E" w14:textId="77777777" w:rsidR="009103DA" w:rsidRDefault="009103DA" w:rsidP="00306CAB">
            <w:pPr>
              <w:pStyle w:val="TAC"/>
            </w:pPr>
            <w:r>
              <w:t>R</w:t>
            </w:r>
          </w:p>
        </w:tc>
        <w:tc>
          <w:tcPr>
            <w:tcW w:w="1559" w:type="dxa"/>
          </w:tcPr>
          <w:p w14:paraId="267EF0C4" w14:textId="77777777" w:rsidR="009103DA" w:rsidRDefault="009103DA" w:rsidP="00306CAB">
            <w:pPr>
              <w:pStyle w:val="TAC"/>
            </w:pPr>
            <w:r>
              <w:t>R</w:t>
            </w:r>
          </w:p>
        </w:tc>
        <w:tc>
          <w:tcPr>
            <w:tcW w:w="3544" w:type="dxa"/>
          </w:tcPr>
          <w:p w14:paraId="6EE76119" w14:textId="77777777" w:rsidR="009103DA" w:rsidRDefault="009103DA" w:rsidP="00306CAB">
            <w:pPr>
              <w:pStyle w:val="TAC"/>
            </w:pPr>
            <w:r>
              <w:t xml:space="preserve">Random G-RNTI </w:t>
            </w:r>
          </w:p>
        </w:tc>
      </w:tr>
    </w:tbl>
    <w:p w14:paraId="2F204D1A" w14:textId="77777777" w:rsidR="009103DA" w:rsidRDefault="009103DA" w:rsidP="009103DA"/>
    <w:p w14:paraId="053AAB53" w14:textId="77777777" w:rsidR="009103DA" w:rsidRDefault="009103DA" w:rsidP="009103DA">
      <w:r>
        <w:t>'T', 'R', 'A' and 'X' indicate bits which can take any value for the type of TLLI. More precisely, 'T' indicates bits derived from a P-TMSI, 'R' indicates bits chosen randomly, 'A' indicates bits chosen by the SGSN, 'G' indicates bits derived from the assigned G-RNTI and 'X' indicates bits in reserved ranges.</w:t>
      </w:r>
    </w:p>
    <w:p w14:paraId="36CB5091" w14:textId="77777777" w:rsidR="009103DA" w:rsidRDefault="009103DA" w:rsidP="00BB7F6A">
      <w:pPr>
        <w:pStyle w:val="Heading2"/>
      </w:pPr>
      <w:bookmarkStart w:id="222" w:name="_Toc19695239"/>
      <w:bookmarkStart w:id="223" w:name="_Toc27225304"/>
      <w:bookmarkStart w:id="224" w:name="_Toc36112162"/>
      <w:bookmarkStart w:id="225" w:name="_Toc36112565"/>
      <w:bookmarkStart w:id="226" w:name="_Toc44854123"/>
      <w:bookmarkStart w:id="227" w:name="_Toc51839515"/>
      <w:bookmarkStart w:id="228" w:name="_Toc57880107"/>
      <w:bookmarkStart w:id="229" w:name="_Toc57880512"/>
      <w:bookmarkStart w:id="230" w:name="_Toc57880917"/>
      <w:bookmarkStart w:id="231" w:name="_Toc120005536"/>
      <w:bookmarkStart w:id="232" w:name="_Toc239753038"/>
      <w:r w:rsidRPr="001C6A25">
        <w:t>2.7</w:t>
      </w:r>
      <w:r w:rsidRPr="001C6A25">
        <w:tab/>
        <w:t>Structure of P-TMSI Signature</w:t>
      </w:r>
      <w:bookmarkEnd w:id="222"/>
      <w:bookmarkEnd w:id="223"/>
      <w:bookmarkEnd w:id="224"/>
      <w:bookmarkEnd w:id="225"/>
      <w:bookmarkEnd w:id="226"/>
      <w:bookmarkEnd w:id="227"/>
      <w:bookmarkEnd w:id="228"/>
      <w:bookmarkEnd w:id="229"/>
      <w:bookmarkEnd w:id="230"/>
      <w:bookmarkEnd w:id="231"/>
      <w:bookmarkEnd w:id="232"/>
    </w:p>
    <w:p w14:paraId="30DE941B" w14:textId="77777777" w:rsidR="009103DA" w:rsidRDefault="009103DA" w:rsidP="009103DA">
      <w:r>
        <w:t>The P-TMSI Signature consists of 3 octets and may be allocated by the SGSN.</w:t>
      </w:r>
    </w:p>
    <w:p w14:paraId="65E4A9F2" w14:textId="77777777" w:rsidR="009103DA" w:rsidRDefault="009103DA" w:rsidP="009103DA">
      <w:r>
        <w:t>The network shall not allocate a P-TMSI Signature with all 24 bits equal to 1 (this is because the P-TMSI Signature must be stored in the SIM, and the SIM uses 3 octets with all bits equal to 1 to indicate that no valid P-TMSI signature is available.</w:t>
      </w:r>
    </w:p>
    <w:p w14:paraId="10589676" w14:textId="77777777" w:rsidR="009103DA" w:rsidRDefault="009103DA" w:rsidP="00BB7F6A">
      <w:pPr>
        <w:pStyle w:val="Heading2"/>
      </w:pPr>
      <w:bookmarkStart w:id="233" w:name="_Toc19695240"/>
      <w:bookmarkStart w:id="234" w:name="_Toc27225305"/>
      <w:bookmarkStart w:id="235" w:name="_Toc36112163"/>
      <w:bookmarkStart w:id="236" w:name="_Toc36112566"/>
      <w:bookmarkStart w:id="237" w:name="_Toc44854124"/>
      <w:bookmarkStart w:id="238" w:name="_Toc51839516"/>
      <w:bookmarkStart w:id="239" w:name="_Toc57880108"/>
      <w:bookmarkStart w:id="240" w:name="_Toc57880513"/>
      <w:bookmarkStart w:id="241" w:name="_Toc57880918"/>
      <w:bookmarkStart w:id="242" w:name="_Toc120005537"/>
      <w:bookmarkStart w:id="243" w:name="_Toc239753039"/>
      <w:r>
        <w:t>2.8</w:t>
      </w:r>
      <w:r>
        <w:tab/>
      </w:r>
      <w:r w:rsidRPr="00E900F6">
        <w:t>Globally Unique Temporary UE Identity</w:t>
      </w:r>
      <w:r>
        <w:t xml:space="preserve"> (GUTI)</w:t>
      </w:r>
      <w:bookmarkEnd w:id="233"/>
      <w:bookmarkEnd w:id="234"/>
      <w:bookmarkEnd w:id="235"/>
      <w:bookmarkEnd w:id="236"/>
      <w:bookmarkEnd w:id="237"/>
      <w:bookmarkEnd w:id="238"/>
      <w:bookmarkEnd w:id="239"/>
      <w:bookmarkEnd w:id="240"/>
      <w:bookmarkEnd w:id="241"/>
      <w:bookmarkEnd w:id="242"/>
      <w:bookmarkEnd w:id="243"/>
    </w:p>
    <w:p w14:paraId="3190F5C6" w14:textId="77777777" w:rsidR="009103DA" w:rsidRPr="00ED206A" w:rsidRDefault="009103DA" w:rsidP="00BB7F6A">
      <w:pPr>
        <w:pStyle w:val="Heading3"/>
      </w:pPr>
      <w:bookmarkStart w:id="244" w:name="_Toc19695241"/>
      <w:bookmarkStart w:id="245" w:name="_Toc27225306"/>
      <w:bookmarkStart w:id="246" w:name="_Toc36112164"/>
      <w:bookmarkStart w:id="247" w:name="_Toc36112567"/>
      <w:bookmarkStart w:id="248" w:name="_Toc44854125"/>
      <w:bookmarkStart w:id="249" w:name="_Toc51839517"/>
      <w:bookmarkStart w:id="250" w:name="_Toc57880109"/>
      <w:bookmarkStart w:id="251" w:name="_Toc57880514"/>
      <w:bookmarkStart w:id="252" w:name="_Toc57880919"/>
      <w:bookmarkStart w:id="253" w:name="_Toc120005538"/>
      <w:bookmarkStart w:id="254" w:name="_Toc239753040"/>
      <w:r>
        <w:t>2.8.1</w:t>
      </w:r>
      <w:r>
        <w:tab/>
        <w:t>Introduction</w:t>
      </w:r>
      <w:bookmarkEnd w:id="244"/>
      <w:bookmarkEnd w:id="245"/>
      <w:bookmarkEnd w:id="246"/>
      <w:bookmarkEnd w:id="247"/>
      <w:bookmarkEnd w:id="248"/>
      <w:bookmarkEnd w:id="249"/>
      <w:bookmarkEnd w:id="250"/>
      <w:bookmarkEnd w:id="251"/>
      <w:bookmarkEnd w:id="252"/>
      <w:bookmarkEnd w:id="253"/>
      <w:bookmarkEnd w:id="254"/>
    </w:p>
    <w:p w14:paraId="21317CA8" w14:textId="20E8B8F8" w:rsidR="009103DA" w:rsidRPr="00FE320E" w:rsidRDefault="009103DA" w:rsidP="009103DA">
      <w:r w:rsidRPr="00FE320E">
        <w:t>The purpose of the</w:t>
      </w:r>
      <w:r>
        <w:t xml:space="preserve"> GUTI</w:t>
      </w:r>
      <w:r w:rsidRPr="00FE320E">
        <w:t xml:space="preserve"> is to provide an unambiguous identification of </w:t>
      </w:r>
      <w:r>
        <w:t>the UE that does not reveal the UE or the user's permanent identity in the Evolved Packet System (EPS). It also allows the identification of the MME and network. It can be used by the network and the UE to establish the UE's identity during signalling between them in the EPS</w:t>
      </w:r>
      <w:r w:rsidRPr="00FE320E">
        <w:t>.</w:t>
      </w:r>
      <w:r>
        <w:t xml:space="preserve"> See </w:t>
      </w:r>
      <w:r w:rsidR="00D819BD">
        <w:t>T</w:t>
      </w:r>
      <w:r w:rsidR="004E20DA">
        <w:t>S</w:t>
      </w:r>
      <w:r w:rsidR="00D60F0F">
        <w:t> 2</w:t>
      </w:r>
      <w:r>
        <w:t>3.401</w:t>
      </w:r>
      <w:r w:rsidR="00D60F0F">
        <w:t> [</w:t>
      </w:r>
      <w:r>
        <w:t>7</w:t>
      </w:r>
      <w:r>
        <w:rPr>
          <w:rFonts w:hint="eastAsia"/>
          <w:lang w:eastAsia="zh-CN"/>
        </w:rPr>
        <w:t>2</w:t>
      </w:r>
      <w:r>
        <w:t>].</w:t>
      </w:r>
    </w:p>
    <w:p w14:paraId="0287F6B4" w14:textId="77777777" w:rsidR="009103DA" w:rsidRDefault="009103DA" w:rsidP="009103DA">
      <w:r>
        <w:t>The GUTI has two main components:</w:t>
      </w:r>
    </w:p>
    <w:p w14:paraId="350FF750" w14:textId="77777777" w:rsidR="009103DA" w:rsidRDefault="009103DA" w:rsidP="009103DA">
      <w:pPr>
        <w:pStyle w:val="B1"/>
      </w:pPr>
      <w:r>
        <w:t>-</w:t>
      </w:r>
      <w:r>
        <w:tab/>
        <w:t>one that uniquely identifies the MME which allocated the GUTI; and</w:t>
      </w:r>
    </w:p>
    <w:p w14:paraId="408F7A14" w14:textId="77777777" w:rsidR="009103DA" w:rsidRDefault="009103DA" w:rsidP="009103DA">
      <w:pPr>
        <w:pStyle w:val="B1"/>
      </w:pPr>
      <w:r>
        <w:t>-</w:t>
      </w:r>
      <w:r>
        <w:tab/>
        <w:t>one that uniquely identifies the UE within the MME that allocated the GUTI.</w:t>
      </w:r>
    </w:p>
    <w:p w14:paraId="5B4B1CB8" w14:textId="77777777" w:rsidR="009103DA" w:rsidRDefault="009103DA" w:rsidP="009103DA">
      <w:r>
        <w:t>Within the MME, the mobile shall be identified by the M-TMSI.</w:t>
      </w:r>
    </w:p>
    <w:p w14:paraId="6B99954F" w14:textId="77777777" w:rsidR="009103DA" w:rsidRDefault="009103DA" w:rsidP="009103DA">
      <w:r>
        <w:t>The Globally Unique MME Identifier (GUMMEI) shall be constructed from the MCC, MNC and MME Identifier (MMEI).</w:t>
      </w:r>
    </w:p>
    <w:p w14:paraId="7E01E910" w14:textId="77777777" w:rsidR="009103DA" w:rsidRDefault="009103DA" w:rsidP="009103DA">
      <w:r>
        <w:t>The MMEI shall be constructed from an MME Group ID (MMEGI) and an MME Code (MMEC).</w:t>
      </w:r>
    </w:p>
    <w:p w14:paraId="2A570446" w14:textId="77777777" w:rsidR="009103DA" w:rsidRDefault="009103DA" w:rsidP="009103DA">
      <w:r>
        <w:t>The GUTI shall be constructed from the GUMMEI and the M-TMSI.</w:t>
      </w:r>
    </w:p>
    <w:p w14:paraId="674BB5D6" w14:textId="77777777" w:rsidR="009103DA" w:rsidRDefault="009103DA" w:rsidP="009103DA">
      <w:r>
        <w:t>For paging purposes, the mobile is paged with the S-TMSI. The S-TMSI shall be constructed from the MMEC and the M-TMSI.</w:t>
      </w:r>
    </w:p>
    <w:p w14:paraId="5E8BCCB9" w14:textId="77777777" w:rsidR="009103DA" w:rsidRDefault="009103DA" w:rsidP="009103DA">
      <w:r>
        <w:t>The operator shall need to ensure that the MMEC is unique within the MME pool area and, if overlapping pool areas are in use, unique within the area of overlapping MME pools.</w:t>
      </w:r>
    </w:p>
    <w:p w14:paraId="3439CA52" w14:textId="557E2718" w:rsidR="009103DA" w:rsidRDefault="009103DA" w:rsidP="009103DA">
      <w:pPr>
        <w:pStyle w:val="NO"/>
      </w:pPr>
      <w:r>
        <w:t>NOTE:</w:t>
      </w:r>
      <w:r>
        <w:tab/>
      </w:r>
      <w:r>
        <w:rPr>
          <w:rFonts w:hint="eastAsia"/>
          <w:lang w:eastAsia="zh-CN"/>
        </w:rPr>
        <w:t xml:space="preserve">In some network sharing cases it is required that the MMEC and NRI values are coordinated between the sharing operators, as described in </w:t>
      </w:r>
      <w:r w:rsidR="00D819BD">
        <w:rPr>
          <w:rFonts w:hint="eastAsia"/>
          <w:lang w:eastAsia="zh-CN"/>
        </w:rPr>
        <w:t>T</w:t>
      </w:r>
      <w:r w:rsidR="004E20DA">
        <w:rPr>
          <w:rFonts w:hint="eastAsia"/>
          <w:lang w:eastAsia="zh-CN"/>
        </w:rPr>
        <w:t>S</w:t>
      </w:r>
      <w:r w:rsidR="00D60F0F">
        <w:rPr>
          <w:lang w:eastAsia="zh-CN"/>
        </w:rPr>
        <w:t> </w:t>
      </w:r>
      <w:r w:rsidR="00D60F0F">
        <w:rPr>
          <w:rFonts w:hint="eastAsia"/>
          <w:lang w:eastAsia="zh-CN"/>
        </w:rPr>
        <w:t>2</w:t>
      </w:r>
      <w:r>
        <w:rPr>
          <w:rFonts w:hint="eastAsia"/>
          <w:lang w:eastAsia="zh-CN"/>
        </w:rPr>
        <w:t>3.251</w:t>
      </w:r>
      <w:r w:rsidR="00D60F0F">
        <w:rPr>
          <w:lang w:eastAsia="zh-CN"/>
        </w:rPr>
        <w:t> </w:t>
      </w:r>
      <w:r w:rsidR="00D60F0F">
        <w:rPr>
          <w:rFonts w:hint="eastAsia"/>
          <w:lang w:eastAsia="zh-CN"/>
        </w:rPr>
        <w:t>[</w:t>
      </w:r>
      <w:r>
        <w:rPr>
          <w:lang w:eastAsia="zh-CN"/>
        </w:rPr>
        <w:t>101</w:t>
      </w:r>
      <w:r>
        <w:rPr>
          <w:rFonts w:hint="eastAsia"/>
          <w:lang w:eastAsia="zh-CN"/>
        </w:rPr>
        <w:t>]. In order to achieve CS/PS coordination in shared GERAN/UTRAN networks, the MMEC included in the GUTI can be set to identify the CS operator serving the UE.</w:t>
      </w:r>
    </w:p>
    <w:p w14:paraId="281381F5" w14:textId="77777777" w:rsidR="009103DA" w:rsidRDefault="009103DA" w:rsidP="009103DA">
      <w:r>
        <w:t>The GUTI shall be used to support subscriber identity confidentiality, and, in the shortened S-TMSI form, to enable more efficient radio signalling procedures (e.g. paging and Service Request).</w:t>
      </w:r>
    </w:p>
    <w:p w14:paraId="0F6D6980" w14:textId="77777777" w:rsidR="009103DA" w:rsidRDefault="009103DA" w:rsidP="009103DA">
      <w:r>
        <w:t>The format and size of the GUTI is therefore the following:</w:t>
      </w:r>
    </w:p>
    <w:p w14:paraId="737510A4" w14:textId="77777777" w:rsidR="009103DA" w:rsidRPr="002365DF" w:rsidRDefault="009103DA" w:rsidP="009103DA">
      <w:pPr>
        <w:pStyle w:val="B1"/>
        <w:rPr>
          <w:lang w:val="fr-FR"/>
        </w:rPr>
      </w:pPr>
      <w:r w:rsidRPr="002365DF">
        <w:rPr>
          <w:lang w:val="fr-FR"/>
        </w:rPr>
        <w:t>&lt;GUTI&gt; = &lt;GUMMEI&gt;&lt;M-TMSI&gt;,</w:t>
      </w:r>
    </w:p>
    <w:p w14:paraId="6D0C45CF" w14:textId="77777777" w:rsidR="009103DA" w:rsidRPr="002365DF" w:rsidRDefault="009103DA" w:rsidP="009103DA">
      <w:pPr>
        <w:pStyle w:val="B1"/>
        <w:rPr>
          <w:lang w:val="fr-FR"/>
        </w:rPr>
      </w:pPr>
      <w:r w:rsidRPr="002365DF">
        <w:rPr>
          <w:lang w:val="fr-FR"/>
        </w:rPr>
        <w:tab/>
        <w:t>where &lt;GUMMEI&gt; = &lt;MCC&gt;&lt;MNC&gt;&lt;MME Identifier&gt;</w:t>
      </w:r>
    </w:p>
    <w:p w14:paraId="0ADEF523" w14:textId="77777777" w:rsidR="009103DA" w:rsidRPr="00A67C5F" w:rsidRDefault="009103DA" w:rsidP="009103DA">
      <w:pPr>
        <w:pStyle w:val="B1"/>
        <w:rPr>
          <w:lang w:val="fr-FR"/>
        </w:rPr>
      </w:pPr>
      <w:r w:rsidRPr="002365DF">
        <w:rPr>
          <w:lang w:val="fr-FR"/>
        </w:rPr>
        <w:tab/>
      </w:r>
      <w:r w:rsidRPr="00A67C5F">
        <w:rPr>
          <w:lang w:val="fr-FR"/>
        </w:rPr>
        <w:t>and &lt;MME Identifier&gt; = &lt;MME Group ID&gt;&lt;MME Code&gt;</w:t>
      </w:r>
    </w:p>
    <w:p w14:paraId="266EF896" w14:textId="77777777" w:rsidR="009103DA" w:rsidRDefault="009103DA" w:rsidP="009103DA">
      <w:r>
        <w:t>MCC and MNC shall have the same field size as in earlier 3GPP systems.</w:t>
      </w:r>
    </w:p>
    <w:p w14:paraId="0A43672A" w14:textId="77777777" w:rsidR="009103DA" w:rsidRDefault="009103DA" w:rsidP="009103DA">
      <w:r>
        <w:t>M-TMSI shall be of 32 bits length.</w:t>
      </w:r>
    </w:p>
    <w:p w14:paraId="56D97379" w14:textId="77777777" w:rsidR="009103DA" w:rsidRDefault="009103DA" w:rsidP="009103DA">
      <w:r>
        <w:t>MME Group ID shall be of 16 bits length.</w:t>
      </w:r>
    </w:p>
    <w:p w14:paraId="6F2FD227" w14:textId="77777777" w:rsidR="009103DA" w:rsidRDefault="009103DA" w:rsidP="009103DA">
      <w:r>
        <w:t>MME Code shall be of 8 bits length.</w:t>
      </w:r>
    </w:p>
    <w:p w14:paraId="189E2346" w14:textId="77777777" w:rsidR="009103DA" w:rsidRDefault="009103DA" w:rsidP="009103DA"/>
    <w:p w14:paraId="05BBE6B6" w14:textId="77777777" w:rsidR="009103DA" w:rsidRDefault="009103DA" w:rsidP="00BB7F6A">
      <w:pPr>
        <w:pStyle w:val="Heading3"/>
      </w:pPr>
      <w:bookmarkStart w:id="255" w:name="_Toc19695242"/>
      <w:bookmarkStart w:id="256" w:name="_Toc27225307"/>
      <w:bookmarkStart w:id="257" w:name="_Toc36112165"/>
      <w:bookmarkStart w:id="258" w:name="_Toc36112568"/>
      <w:bookmarkStart w:id="259" w:name="_Toc44854126"/>
      <w:bookmarkStart w:id="260" w:name="_Toc51839518"/>
      <w:bookmarkStart w:id="261" w:name="_Toc57880110"/>
      <w:bookmarkStart w:id="262" w:name="_Toc57880515"/>
      <w:bookmarkStart w:id="263" w:name="_Toc57880920"/>
      <w:bookmarkStart w:id="264" w:name="_Toc120005539"/>
      <w:bookmarkStart w:id="265" w:name="_Toc239753041"/>
      <w:r w:rsidRPr="001C6A25">
        <w:t>2.8.2</w:t>
      </w:r>
      <w:r w:rsidRPr="001C6A25">
        <w:tab/>
        <w:t>Mapping between Temporary and Area Identities for the EUTRAN and the UTRAN/GERAN based systems</w:t>
      </w:r>
      <w:bookmarkEnd w:id="255"/>
      <w:bookmarkEnd w:id="256"/>
      <w:bookmarkEnd w:id="257"/>
      <w:bookmarkEnd w:id="258"/>
      <w:bookmarkEnd w:id="259"/>
      <w:bookmarkEnd w:id="260"/>
      <w:bookmarkEnd w:id="261"/>
      <w:bookmarkEnd w:id="262"/>
      <w:bookmarkEnd w:id="263"/>
      <w:bookmarkEnd w:id="264"/>
      <w:bookmarkEnd w:id="265"/>
    </w:p>
    <w:p w14:paraId="148E8306" w14:textId="77777777" w:rsidR="009103DA" w:rsidRPr="00131B1D" w:rsidRDefault="009103DA" w:rsidP="00BB7F6A">
      <w:pPr>
        <w:pStyle w:val="Heading4"/>
      </w:pPr>
      <w:bookmarkStart w:id="266" w:name="_Toc19695243"/>
      <w:bookmarkStart w:id="267" w:name="_Toc27225308"/>
      <w:bookmarkStart w:id="268" w:name="_Toc36112166"/>
      <w:bookmarkStart w:id="269" w:name="_Toc36112569"/>
      <w:bookmarkStart w:id="270" w:name="_Toc44854127"/>
      <w:bookmarkStart w:id="271" w:name="_Toc51839519"/>
      <w:bookmarkStart w:id="272" w:name="_Toc57880111"/>
      <w:bookmarkStart w:id="273" w:name="_Toc57880516"/>
      <w:bookmarkStart w:id="274" w:name="_Toc57880921"/>
      <w:bookmarkStart w:id="275" w:name="_Toc120005540"/>
      <w:bookmarkStart w:id="276" w:name="_Toc239753042"/>
      <w:r>
        <w:rPr>
          <w:rFonts w:hint="eastAsia"/>
          <w:lang w:eastAsia="ja-JP"/>
        </w:rPr>
        <w:t>2.8.2.</w:t>
      </w:r>
      <w:r>
        <w:rPr>
          <w:lang w:eastAsia="ja-JP"/>
        </w:rPr>
        <w:t>0</w:t>
      </w:r>
      <w:r>
        <w:tab/>
        <w:t>Introduction</w:t>
      </w:r>
      <w:bookmarkEnd w:id="266"/>
      <w:bookmarkEnd w:id="267"/>
      <w:bookmarkEnd w:id="268"/>
      <w:bookmarkEnd w:id="269"/>
      <w:bookmarkEnd w:id="270"/>
      <w:bookmarkEnd w:id="271"/>
      <w:bookmarkEnd w:id="272"/>
      <w:bookmarkEnd w:id="273"/>
      <w:bookmarkEnd w:id="274"/>
      <w:bookmarkEnd w:id="275"/>
      <w:bookmarkEnd w:id="276"/>
    </w:p>
    <w:p w14:paraId="3A454BC8" w14:textId="77777777" w:rsidR="009103DA" w:rsidRDefault="009103DA" w:rsidP="009103DA">
      <w:r>
        <w:t>This clause provides information on the mapping of the temporary and location area identities, e.g. for the construction of the Routeing Area Update Request message in GERAN/UTRAN or Tracking Area Update Request message in E</w:t>
      </w:r>
      <w:r>
        <w:noBreakHyphen/>
        <w:t>UTRAN.</w:t>
      </w:r>
    </w:p>
    <w:p w14:paraId="0F78FFE4" w14:textId="77777777" w:rsidR="009103DA" w:rsidRPr="00AE1563" w:rsidRDefault="009103DA" w:rsidP="009103DA">
      <w:r>
        <w:t>In GERAN and UTRAN:</w:t>
      </w:r>
    </w:p>
    <w:p w14:paraId="2FFD8534" w14:textId="77777777" w:rsidR="009103DA" w:rsidRDefault="009103DA" w:rsidP="009103DA">
      <w:pPr>
        <w:pStyle w:val="B1"/>
      </w:pPr>
      <w:r>
        <w:tab/>
        <w:t>&lt;RAI&gt; = &lt;MCC&gt;&lt;MNC&gt;&lt;LAC&gt;&lt;RAC&gt;</w:t>
      </w:r>
    </w:p>
    <w:p w14:paraId="2BEBD849" w14:textId="77777777" w:rsidR="009103DA" w:rsidRDefault="009103DA" w:rsidP="009103DA">
      <w:pPr>
        <w:pStyle w:val="B1"/>
      </w:pPr>
      <w:r>
        <w:tab/>
        <w:t xml:space="preserve">&lt;P-TMSI/TLLI&gt; </w:t>
      </w:r>
      <w:r>
        <w:rPr>
          <w:rFonts w:hint="eastAsia"/>
          <w:lang w:eastAsia="ja-JP"/>
        </w:rPr>
        <w:t>i</w:t>
      </w:r>
      <w:r>
        <w:t>ncludes the mapped NRI</w:t>
      </w:r>
    </w:p>
    <w:p w14:paraId="11D52B6F" w14:textId="0FC44D30" w:rsidR="009103DA" w:rsidRDefault="009103DA" w:rsidP="009103DA">
      <w:r>
        <w:t>P</w:t>
      </w:r>
      <w:r>
        <w:noBreakHyphen/>
        <w:t xml:space="preserve">TMSI shall be of 32 bits length where the two topmost bits are reserved and always set to '11'. Hence, for a UE which may handover to GERAN/UTRAN (based on subscription and UE capabilities), the corresponding bits in the M-TMSI are set to '11' (see </w:t>
      </w:r>
      <w:r w:rsidR="00D60F0F">
        <w:t>clause 2</w:t>
      </w:r>
      <w:r>
        <w:t>.8.2.1.3).</w:t>
      </w:r>
    </w:p>
    <w:p w14:paraId="39EFFCAB" w14:textId="3C74ED68" w:rsidR="009103DA" w:rsidRDefault="00D819BD" w:rsidP="009103DA">
      <w:r>
        <w:t>T</w:t>
      </w:r>
      <w:r w:rsidR="004E20DA">
        <w:t>S</w:t>
      </w:r>
      <w:r w:rsidR="00D60F0F">
        <w:t> 2</w:t>
      </w:r>
      <w:r w:rsidR="009103DA">
        <w:t>3.236</w:t>
      </w:r>
      <w:r w:rsidR="00D60F0F">
        <w:t> [</w:t>
      </w:r>
      <w:r w:rsidR="009103DA">
        <w:t>23] specifies that the NRI field is of variable length and shall be mapped into the P</w:t>
      </w:r>
      <w:r w:rsidR="009103DA">
        <w:noBreakHyphen/>
        <w:t>TMSI starting at bit 23 and down to bit 14. The most significant bit of the NRI is located at bit 23 of the P</w:t>
      </w:r>
      <w:r w:rsidR="009103DA">
        <w:noBreakHyphen/>
        <w:t xml:space="preserve">TMSI regardless of the configured length of the NRI. </w:t>
      </w:r>
      <w:r w:rsidR="009103DA" w:rsidRPr="00F170D9">
        <w:t>To support mobility between GERAN/UTRAN and E-UTRAN</w:t>
      </w:r>
      <w:r w:rsidR="009103DA">
        <w:t xml:space="preserve">,  the NRI length is limited to a maximum of 8 bits to be compatible for the mapping to MME Code within GUTI (see </w:t>
      </w:r>
      <w:r w:rsidR="00D60F0F">
        <w:t>clause </w:t>
      </w:r>
      <w:r w:rsidR="00D60F0F" w:rsidRPr="000E5D60">
        <w:t>2</w:t>
      </w:r>
      <w:r w:rsidR="009103DA" w:rsidRPr="000E5D60">
        <w:t>.8.2.2</w:t>
      </w:r>
      <w:r w:rsidR="009103DA">
        <w:t>).</w:t>
      </w:r>
    </w:p>
    <w:p w14:paraId="46BD0091" w14:textId="77777777" w:rsidR="009103DA" w:rsidRDefault="009103DA" w:rsidP="009103DA">
      <w:r>
        <w:t>The P</w:t>
      </w:r>
      <w:r>
        <w:noBreakHyphen/>
        <w:t>TMSI and NRI are defined elsewhere in this specification.</w:t>
      </w:r>
    </w:p>
    <w:p w14:paraId="5BCB8959" w14:textId="77777777" w:rsidR="009103DA" w:rsidRDefault="009103DA" w:rsidP="009103DA">
      <w:r>
        <w:t>In the case of a combined MME</w:t>
      </w:r>
      <w:r>
        <w:noBreakHyphen/>
        <w:t>SGSN node, the NRI of the SGSN part and the MME code of the MME part, refer to the same combined node. RAN configuration allows NAS messages on GERAN/UTRAN and E</w:t>
      </w:r>
      <w:r>
        <w:noBreakHyphen/>
        <w:t>UTRAN to be routed to the same combined node. The same or different values of NRI and MME code may be used for a combined node.</w:t>
      </w:r>
    </w:p>
    <w:p w14:paraId="2A6110E5" w14:textId="77777777" w:rsidR="009103DA" w:rsidRDefault="009103DA" w:rsidP="00BB7F6A">
      <w:pPr>
        <w:pStyle w:val="Heading4"/>
      </w:pPr>
      <w:bookmarkStart w:id="277" w:name="_Toc19695244"/>
      <w:bookmarkStart w:id="278" w:name="_Toc27225309"/>
      <w:bookmarkStart w:id="279" w:name="_Toc36112167"/>
      <w:bookmarkStart w:id="280" w:name="_Toc36112570"/>
      <w:bookmarkStart w:id="281" w:name="_Toc44854128"/>
      <w:bookmarkStart w:id="282" w:name="_Toc51839520"/>
      <w:bookmarkStart w:id="283" w:name="_Toc57880112"/>
      <w:bookmarkStart w:id="284" w:name="_Toc57880517"/>
      <w:bookmarkStart w:id="285" w:name="_Toc57880922"/>
      <w:bookmarkStart w:id="286" w:name="_Toc120005541"/>
      <w:bookmarkStart w:id="287" w:name="_Toc239753043"/>
      <w:r>
        <w:rPr>
          <w:rFonts w:hint="eastAsia"/>
          <w:lang w:eastAsia="ja-JP"/>
        </w:rPr>
        <w:t>2.8.2.1</w:t>
      </w:r>
      <w:r>
        <w:tab/>
        <w:t xml:space="preserve">Mapping </w:t>
      </w:r>
      <w:r>
        <w:rPr>
          <w:rFonts w:hint="eastAsia"/>
          <w:lang w:eastAsia="ja-JP"/>
        </w:rPr>
        <w:t>from GUTI to RAI, P-TMSI and P-TMSI signature</w:t>
      </w:r>
      <w:bookmarkEnd w:id="277"/>
      <w:bookmarkEnd w:id="278"/>
      <w:bookmarkEnd w:id="279"/>
      <w:bookmarkEnd w:id="280"/>
      <w:bookmarkEnd w:id="281"/>
      <w:bookmarkEnd w:id="282"/>
      <w:bookmarkEnd w:id="283"/>
      <w:bookmarkEnd w:id="284"/>
      <w:bookmarkEnd w:id="285"/>
      <w:bookmarkEnd w:id="286"/>
      <w:bookmarkEnd w:id="287"/>
    </w:p>
    <w:p w14:paraId="68D1FACE" w14:textId="77777777" w:rsidR="009103DA" w:rsidRPr="000330BA" w:rsidRDefault="009103DA" w:rsidP="00BB7F6A">
      <w:pPr>
        <w:pStyle w:val="Heading5"/>
      </w:pPr>
      <w:bookmarkStart w:id="288" w:name="_Toc19695245"/>
      <w:bookmarkStart w:id="289" w:name="_Toc27225310"/>
      <w:bookmarkStart w:id="290" w:name="_Toc36112168"/>
      <w:bookmarkStart w:id="291" w:name="_Toc36112571"/>
      <w:bookmarkStart w:id="292" w:name="_Toc44854129"/>
      <w:bookmarkStart w:id="293" w:name="_Toc51839521"/>
      <w:bookmarkStart w:id="294" w:name="_Toc57880113"/>
      <w:bookmarkStart w:id="295" w:name="_Toc57880518"/>
      <w:bookmarkStart w:id="296" w:name="_Toc57880923"/>
      <w:bookmarkStart w:id="297" w:name="_Toc120005542"/>
      <w:bookmarkStart w:id="298" w:name="_Toc239753044"/>
      <w:r w:rsidRPr="000330BA">
        <w:t>2.8.2.1</w:t>
      </w:r>
      <w:r>
        <w:t>.1</w:t>
      </w:r>
      <w:r w:rsidRPr="000330BA">
        <w:tab/>
      </w:r>
      <w:r>
        <w:t>Introduction</w:t>
      </w:r>
      <w:bookmarkEnd w:id="288"/>
      <w:bookmarkEnd w:id="289"/>
      <w:bookmarkEnd w:id="290"/>
      <w:bookmarkEnd w:id="291"/>
      <w:bookmarkEnd w:id="292"/>
      <w:bookmarkEnd w:id="293"/>
      <w:bookmarkEnd w:id="294"/>
      <w:bookmarkEnd w:id="295"/>
      <w:bookmarkEnd w:id="296"/>
      <w:bookmarkEnd w:id="297"/>
      <w:bookmarkEnd w:id="298"/>
    </w:p>
    <w:p w14:paraId="5A8F93F7" w14:textId="77777777" w:rsidR="009103DA" w:rsidRPr="000330BA" w:rsidRDefault="009103DA" w:rsidP="009103DA">
      <w:r w:rsidRPr="000330BA">
        <w:t xml:space="preserve">This </w:t>
      </w:r>
      <w:r>
        <w:t>clause</w:t>
      </w:r>
      <w:r w:rsidRPr="000330BA">
        <w:t xml:space="preserve"> addresses the case when </w:t>
      </w:r>
      <w:r>
        <w:t xml:space="preserve">a </w:t>
      </w:r>
      <w:r w:rsidRPr="000330BA">
        <w:t xml:space="preserve">UE moves from </w:t>
      </w:r>
      <w:r>
        <w:t xml:space="preserve">an </w:t>
      </w:r>
      <w:r w:rsidRPr="000330BA">
        <w:t xml:space="preserve">MME to </w:t>
      </w:r>
      <w:r>
        <w:t xml:space="preserve">an </w:t>
      </w:r>
      <w:r w:rsidRPr="000330BA">
        <w:t xml:space="preserve">SGSN. </w:t>
      </w:r>
      <w:r>
        <w:t xml:space="preserve">The </w:t>
      </w:r>
      <w:r w:rsidRPr="000330BA">
        <w:t xml:space="preserve">SGSN may be either </w:t>
      </w:r>
      <w:r>
        <w:t xml:space="preserve">an </w:t>
      </w:r>
      <w:r w:rsidRPr="000330BA">
        <w:t xml:space="preserve">S4 SGSN or </w:t>
      </w:r>
      <w:r>
        <w:t xml:space="preserve">a </w:t>
      </w:r>
      <w:r w:rsidRPr="000330BA">
        <w:t>Gn/Gp SGSN.</w:t>
      </w:r>
    </w:p>
    <w:p w14:paraId="512C507B" w14:textId="77777777" w:rsidR="009103DA" w:rsidRPr="000330BA" w:rsidRDefault="009103DA" w:rsidP="00BB7F6A">
      <w:pPr>
        <w:pStyle w:val="Heading5"/>
      </w:pPr>
      <w:bookmarkStart w:id="299" w:name="_Toc19695246"/>
      <w:bookmarkStart w:id="300" w:name="_Toc27225311"/>
      <w:bookmarkStart w:id="301" w:name="_Toc36112169"/>
      <w:bookmarkStart w:id="302" w:name="_Toc36112572"/>
      <w:bookmarkStart w:id="303" w:name="_Toc44854130"/>
      <w:bookmarkStart w:id="304" w:name="_Toc51839522"/>
      <w:bookmarkStart w:id="305" w:name="_Toc57880114"/>
      <w:bookmarkStart w:id="306" w:name="_Toc57880519"/>
      <w:bookmarkStart w:id="307" w:name="_Toc57880924"/>
      <w:bookmarkStart w:id="308" w:name="_Toc120005543"/>
      <w:bookmarkStart w:id="309" w:name="_Toc239753045"/>
      <w:r w:rsidRPr="000330BA">
        <w:t>2.8.2.1</w:t>
      </w:r>
      <w:r>
        <w:t>.2</w:t>
      </w:r>
      <w:r w:rsidRPr="000330BA">
        <w:tab/>
        <w:t xml:space="preserve">Mapping in </w:t>
      </w:r>
      <w:r>
        <w:t xml:space="preserve">the </w:t>
      </w:r>
      <w:r w:rsidRPr="000330BA">
        <w:t>UE</w:t>
      </w:r>
      <w:bookmarkEnd w:id="299"/>
      <w:bookmarkEnd w:id="300"/>
      <w:bookmarkEnd w:id="301"/>
      <w:bookmarkEnd w:id="302"/>
      <w:bookmarkEnd w:id="303"/>
      <w:bookmarkEnd w:id="304"/>
      <w:bookmarkEnd w:id="305"/>
      <w:bookmarkEnd w:id="306"/>
      <w:bookmarkEnd w:id="307"/>
      <w:bookmarkEnd w:id="308"/>
      <w:bookmarkEnd w:id="309"/>
    </w:p>
    <w:p w14:paraId="2C187226" w14:textId="078CEBBD" w:rsidR="009103DA" w:rsidRPr="000330BA" w:rsidRDefault="009103DA" w:rsidP="009103DA">
      <w:r w:rsidRPr="000330BA">
        <w:t xml:space="preserve">When </w:t>
      </w:r>
      <w:r>
        <w:t>a</w:t>
      </w:r>
      <w:r w:rsidRPr="000330BA">
        <w:t xml:space="preserve"> UE moves from </w:t>
      </w:r>
      <w:r>
        <w:t>an</w:t>
      </w:r>
      <w:r w:rsidRPr="000330BA">
        <w:t xml:space="preserve"> E-UTRAN to </w:t>
      </w:r>
      <w:r>
        <w:t>a</w:t>
      </w:r>
      <w:r w:rsidRPr="000330BA">
        <w:t xml:space="preserve"> GERAN/UTRAN, </w:t>
      </w:r>
      <w:r>
        <w:t xml:space="preserve">the </w:t>
      </w:r>
      <w:r w:rsidRPr="000330BA">
        <w:t xml:space="preserve">UE needs to map </w:t>
      </w:r>
      <w:r>
        <w:t xml:space="preserve">the </w:t>
      </w:r>
      <w:r w:rsidRPr="000330BA">
        <w:t xml:space="preserve">GUTI to </w:t>
      </w:r>
      <w:r>
        <w:t xml:space="preserve">an </w:t>
      </w:r>
      <w:r w:rsidRPr="000330BA">
        <w:t>RAI</w:t>
      </w:r>
      <w:r>
        <w:t>,</w:t>
      </w:r>
      <w:r w:rsidRPr="000330BA">
        <w:t xml:space="preserve"> </w:t>
      </w:r>
      <w:r>
        <w:t xml:space="preserve">a </w:t>
      </w:r>
      <w:r w:rsidRPr="000330BA">
        <w:t xml:space="preserve">P-TMSI and </w:t>
      </w:r>
      <w:r>
        <w:t xml:space="preserve">a </w:t>
      </w:r>
      <w:r w:rsidRPr="000330BA">
        <w:t>P-TMSI Signature</w:t>
      </w:r>
      <w:r>
        <w:t>,</w:t>
      </w:r>
      <w:r w:rsidRPr="000330BA">
        <w:t xml:space="preserve"> </w:t>
      </w:r>
      <w:r>
        <w:t xml:space="preserve">for them </w:t>
      </w:r>
      <w:r w:rsidRPr="000330BA">
        <w:t>to be sent to the SGSN.</w:t>
      </w:r>
      <w:r w:rsidRPr="00B524A5">
        <w:t xml:space="preserve"> </w:t>
      </w:r>
      <w:r>
        <w:t xml:space="preserve">For GERAN, the TLLI is derived from the P-TMSI by the UE and is a foreign TLLI (see </w:t>
      </w:r>
      <w:r w:rsidR="00D60F0F">
        <w:t>clause 2</w:t>
      </w:r>
      <w:r>
        <w:t>.6).</w:t>
      </w:r>
    </w:p>
    <w:p w14:paraId="40DFF21F" w14:textId="77777777" w:rsidR="009103DA" w:rsidRDefault="009103DA" w:rsidP="009103DA">
      <w:r>
        <w:t>The mapping of the GUTI shall be done to the combination of RAI of GERAN / UTRAN and the P</w:t>
      </w:r>
      <w:r>
        <w:noBreakHyphen/>
        <w:t>TMSI:</w:t>
      </w:r>
    </w:p>
    <w:p w14:paraId="6A5872B0" w14:textId="77777777" w:rsidR="009103DA" w:rsidRDefault="009103DA" w:rsidP="009103DA">
      <w:pPr>
        <w:pStyle w:val="B1"/>
      </w:pPr>
      <w:r>
        <w:t>E</w:t>
      </w:r>
      <w:r>
        <w:noBreakHyphen/>
        <w:t>UTRAN &lt;MCC&gt; maps to GERAN/UTRAN &lt;MCC&gt;</w:t>
      </w:r>
    </w:p>
    <w:p w14:paraId="5E34CB90" w14:textId="77777777" w:rsidR="009103DA" w:rsidRDefault="009103DA" w:rsidP="009103DA">
      <w:pPr>
        <w:pStyle w:val="B1"/>
      </w:pPr>
      <w:r>
        <w:t>E</w:t>
      </w:r>
      <w:r>
        <w:noBreakHyphen/>
        <w:t>UTRAN &lt;MNC&gt; maps to GERAN/UTRAN &lt;MNC&gt;</w:t>
      </w:r>
    </w:p>
    <w:p w14:paraId="2A72364B" w14:textId="77777777" w:rsidR="009103DA" w:rsidRDefault="009103DA" w:rsidP="009103DA">
      <w:pPr>
        <w:pStyle w:val="B1"/>
      </w:pPr>
      <w:r>
        <w:t>E</w:t>
      </w:r>
      <w:r>
        <w:noBreakHyphen/>
        <w:t>UTRAN &lt;MME Group ID&gt; maps to GERAN/UTRAN &lt;LAC&gt;</w:t>
      </w:r>
    </w:p>
    <w:p w14:paraId="7A99B30F" w14:textId="77777777" w:rsidR="009103DA" w:rsidRDefault="009103DA" w:rsidP="009103DA">
      <w:pPr>
        <w:pStyle w:val="B1"/>
      </w:pPr>
      <w:r>
        <w:t>E</w:t>
      </w:r>
      <w:r>
        <w:noBreakHyphen/>
        <w:t xml:space="preserve">UTRAN &lt;MME Code&gt; maps to GERAN/UTRAN &lt;RAC&gt; and is also copied into the 8 </w:t>
      </w:r>
      <w:r>
        <w:rPr>
          <w:rFonts w:hint="eastAsia"/>
          <w:lang w:eastAsia="zh-CN"/>
        </w:rPr>
        <w:t>M</w:t>
      </w:r>
      <w:r>
        <w:t xml:space="preserve">ost </w:t>
      </w:r>
      <w:r>
        <w:rPr>
          <w:rFonts w:hint="eastAsia"/>
          <w:lang w:eastAsia="zh-CN"/>
        </w:rPr>
        <w:t>S</w:t>
      </w:r>
      <w:r>
        <w:t xml:space="preserve">ignificant </w:t>
      </w:r>
      <w:r>
        <w:rPr>
          <w:rFonts w:hint="eastAsia"/>
          <w:lang w:eastAsia="zh-CN"/>
        </w:rPr>
        <w:t>B</w:t>
      </w:r>
      <w:r>
        <w:t>its of the NRI field within the P</w:t>
      </w:r>
      <w:r>
        <w:noBreakHyphen/>
        <w:t>TMSI;</w:t>
      </w:r>
    </w:p>
    <w:p w14:paraId="75774227" w14:textId="77777777" w:rsidR="009103DA" w:rsidRDefault="009103DA" w:rsidP="009103DA">
      <w:pPr>
        <w:pStyle w:val="B1"/>
      </w:pPr>
      <w:r>
        <w:t>E</w:t>
      </w:r>
      <w:r>
        <w:noBreakHyphen/>
        <w:t>UTRAN &lt;M-TMSI&gt; maps as follows:</w:t>
      </w:r>
    </w:p>
    <w:p w14:paraId="7B31CE2C" w14:textId="77777777" w:rsidR="009103DA" w:rsidRDefault="009103DA" w:rsidP="009103DA">
      <w:pPr>
        <w:pStyle w:val="B2"/>
        <w:rPr>
          <w:lang w:eastAsia="ja-JP"/>
        </w:rPr>
      </w:pPr>
      <w:r>
        <w:t>-</w:t>
      </w:r>
      <w:r>
        <w:tab/>
        <w:t>6 bits of the E</w:t>
      </w:r>
      <w:r>
        <w:noBreakHyphen/>
        <w:t xml:space="preserve">UTRAN &lt;M-TMSI&gt; </w:t>
      </w:r>
      <w:r>
        <w:rPr>
          <w:rFonts w:hint="eastAsia"/>
          <w:lang w:eastAsia="zh-CN"/>
        </w:rPr>
        <w:t xml:space="preserve">starting at bit </w:t>
      </w:r>
      <w:r>
        <w:rPr>
          <w:lang w:eastAsia="zh-CN"/>
        </w:rPr>
        <w:t>29</w:t>
      </w:r>
      <w:r>
        <w:rPr>
          <w:rFonts w:hint="eastAsia"/>
          <w:lang w:eastAsia="zh-CN"/>
        </w:rPr>
        <w:t xml:space="preserve"> and down to bit </w:t>
      </w:r>
      <w:r>
        <w:rPr>
          <w:lang w:eastAsia="zh-CN"/>
        </w:rPr>
        <w:t>24</w:t>
      </w:r>
      <w:r>
        <w:rPr>
          <w:rFonts w:hint="eastAsia"/>
          <w:lang w:eastAsia="zh-CN"/>
        </w:rPr>
        <w:t xml:space="preserve"> are </w:t>
      </w:r>
      <w:r>
        <w:t xml:space="preserve">mapped into </w:t>
      </w:r>
      <w:r>
        <w:rPr>
          <w:rFonts w:hint="eastAsia"/>
          <w:lang w:eastAsia="ja-JP"/>
        </w:rPr>
        <w:t>bit 29 and down to bit 24</w:t>
      </w:r>
      <w:r>
        <w:t xml:space="preserve"> of the GERAN/UTRAN &lt;P</w:t>
      </w:r>
      <w:r>
        <w:noBreakHyphen/>
        <w:t>TMSI&gt;;</w:t>
      </w:r>
    </w:p>
    <w:p w14:paraId="40BF5F80" w14:textId="77777777" w:rsidR="009103DA" w:rsidRDefault="009103DA" w:rsidP="009103DA">
      <w:pPr>
        <w:pStyle w:val="B2"/>
        <w:rPr>
          <w:lang w:eastAsia="ja-JP"/>
        </w:rPr>
      </w:pPr>
      <w:r>
        <w:t>-</w:t>
      </w:r>
      <w:r>
        <w:tab/>
        <w:t>16 bits of the E</w:t>
      </w:r>
      <w:r>
        <w:noBreakHyphen/>
        <w:t xml:space="preserve">UTRAN &lt;M-TMSI&gt; </w:t>
      </w:r>
      <w:r>
        <w:rPr>
          <w:rFonts w:hint="eastAsia"/>
          <w:lang w:eastAsia="zh-CN"/>
        </w:rPr>
        <w:t xml:space="preserve">starting at bit </w:t>
      </w:r>
      <w:r>
        <w:rPr>
          <w:lang w:eastAsia="ja-JP"/>
        </w:rPr>
        <w:t>15</w:t>
      </w:r>
      <w:r>
        <w:rPr>
          <w:rFonts w:hint="eastAsia"/>
          <w:lang w:eastAsia="zh-CN"/>
        </w:rPr>
        <w:t xml:space="preserve"> and down to bit </w:t>
      </w:r>
      <w:r>
        <w:rPr>
          <w:lang w:eastAsia="ja-JP"/>
        </w:rPr>
        <w:t>0</w:t>
      </w:r>
      <w:r>
        <w:rPr>
          <w:rFonts w:hint="eastAsia"/>
          <w:lang w:eastAsia="zh-CN"/>
        </w:rPr>
        <w:t xml:space="preserve"> are </w:t>
      </w:r>
      <w:r>
        <w:t xml:space="preserve">mapped into </w:t>
      </w:r>
      <w:r>
        <w:rPr>
          <w:rFonts w:hint="eastAsia"/>
          <w:lang w:eastAsia="ja-JP"/>
        </w:rPr>
        <w:t xml:space="preserve">bit 15 and down to bit 0 </w:t>
      </w:r>
      <w:r>
        <w:t>of the GERAN/UTRAN &lt;P</w:t>
      </w:r>
      <w:r>
        <w:noBreakHyphen/>
        <w:t>TMSI&gt;;</w:t>
      </w:r>
    </w:p>
    <w:p w14:paraId="08BF9289" w14:textId="77777777" w:rsidR="009103DA" w:rsidRDefault="009103DA" w:rsidP="009103DA">
      <w:pPr>
        <w:pStyle w:val="B2"/>
      </w:pPr>
      <w:r>
        <w:t>-</w:t>
      </w:r>
      <w:r>
        <w:tab/>
        <w:t>and the remaining 8 bits of the E</w:t>
      </w:r>
      <w:r>
        <w:noBreakHyphen/>
        <w:t xml:space="preserve">UTRAN &lt;M-TMSI&gt; are mapped into the 8 </w:t>
      </w:r>
      <w:r>
        <w:rPr>
          <w:rFonts w:hint="eastAsia"/>
          <w:lang w:eastAsia="zh-CN"/>
        </w:rPr>
        <w:t>M</w:t>
      </w:r>
      <w:r>
        <w:t xml:space="preserve">ost </w:t>
      </w:r>
      <w:r>
        <w:rPr>
          <w:rFonts w:hint="eastAsia"/>
          <w:lang w:eastAsia="zh-CN"/>
        </w:rPr>
        <w:t>S</w:t>
      </w:r>
      <w:r>
        <w:t>ignificant</w:t>
      </w:r>
      <w:r w:rsidDel="00EE3F8C">
        <w:t xml:space="preserve"> </w:t>
      </w:r>
      <w:r>
        <w:rPr>
          <w:rFonts w:hint="eastAsia"/>
          <w:lang w:eastAsia="zh-CN"/>
        </w:rPr>
        <w:t>B</w:t>
      </w:r>
      <w:r>
        <w:t>its of the &lt;P-TMSI signature&gt; field.</w:t>
      </w:r>
    </w:p>
    <w:p w14:paraId="38654DDD" w14:textId="4A836FE4" w:rsidR="009103DA" w:rsidRDefault="009103DA" w:rsidP="009103DA">
      <w:pPr>
        <w:pStyle w:val="B2"/>
      </w:pPr>
      <w:r w:rsidRPr="00953029">
        <w:t xml:space="preserve">The </w:t>
      </w:r>
      <w:r>
        <w:t>UE shall fill t</w:t>
      </w:r>
      <w:r w:rsidRPr="00953029">
        <w:t xml:space="preserve">he remaining 2 octets of the &lt;P-TMSI signature&gt; according to </w:t>
      </w:r>
      <w:r>
        <w:t>clauses</w:t>
      </w:r>
      <w:r w:rsidRPr="00953029">
        <w:t xml:space="preserve"> 9.1.1</w:t>
      </w:r>
      <w:r>
        <w:t xml:space="preserve">, </w:t>
      </w:r>
      <w:r w:rsidRPr="00B0681A">
        <w:t xml:space="preserve">9.4.1, </w:t>
      </w:r>
      <w:r>
        <w:t xml:space="preserve">10.2.1, </w:t>
      </w:r>
      <w:r w:rsidRPr="00B0681A">
        <w:t>or 10.5.1</w:t>
      </w:r>
      <w:r w:rsidRPr="00953029">
        <w:t xml:space="preserve"> </w:t>
      </w:r>
      <w:r>
        <w:t>of</w:t>
      </w:r>
      <w:r w:rsidRPr="00953029">
        <w:t xml:space="preserve"> </w:t>
      </w:r>
      <w:r w:rsidR="00D819BD">
        <w:t>T</w:t>
      </w:r>
      <w:r w:rsidR="004E20DA">
        <w:t>S</w:t>
      </w:r>
      <w:r w:rsidRPr="00953029">
        <w:t>.33.4</w:t>
      </w:r>
      <w:r>
        <w:t>01</w:t>
      </w:r>
      <w:r w:rsidR="00D60F0F">
        <w:t> [</w:t>
      </w:r>
      <w:r>
        <w:t>89</w:t>
      </w:r>
      <w:r w:rsidRPr="00953029">
        <w:t>]</w:t>
      </w:r>
      <w:r w:rsidRPr="009F5F7E">
        <w:t xml:space="preserve"> </w:t>
      </w:r>
      <w:r>
        <w:t xml:space="preserve">, </w:t>
      </w:r>
      <w:r w:rsidRPr="00B0681A">
        <w:t>as appropriate, for RAU/Attach procedures</w:t>
      </w:r>
      <w:r w:rsidRPr="00953029">
        <w:t>.</w:t>
      </w:r>
    </w:p>
    <w:p w14:paraId="2168E4B0" w14:textId="51260AB9" w:rsidR="009103DA" w:rsidRDefault="009103DA" w:rsidP="009103DA">
      <w:r>
        <w:t>For UTRAN, the 10-bit long NRI bits are masked out from the P-TMSI and are also supplied by the UE to the RAN node as IDNNS (Intra Domain NAS Node Selector)</w:t>
      </w:r>
      <w:r w:rsidRPr="00E202C0">
        <w:t xml:space="preserve"> (see </w:t>
      </w:r>
      <w:r w:rsidR="00D819BD">
        <w:t>T</w:t>
      </w:r>
      <w:r w:rsidR="004E20DA">
        <w:t>S</w:t>
      </w:r>
      <w:r w:rsidR="00D60F0F">
        <w:t> </w:t>
      </w:r>
      <w:r w:rsidR="00D60F0F" w:rsidRPr="00E202C0">
        <w:t>2</w:t>
      </w:r>
      <w:r w:rsidRPr="00E202C0">
        <w:t>3.236</w:t>
      </w:r>
      <w:r w:rsidR="00D60F0F">
        <w:t> </w:t>
      </w:r>
      <w:r w:rsidR="00D60F0F" w:rsidRPr="00E202C0">
        <w:t>[</w:t>
      </w:r>
      <w:r w:rsidRPr="00E202C0">
        <w:t>23])</w:t>
      </w:r>
      <w:r>
        <w:t>. However, the RAN configured NRI length should not exceed 8 bits.</w:t>
      </w:r>
    </w:p>
    <w:p w14:paraId="5019FFC4" w14:textId="77777777" w:rsidR="009103DA" w:rsidRPr="000330BA" w:rsidRDefault="009103DA" w:rsidP="00BB7F6A">
      <w:pPr>
        <w:pStyle w:val="Heading5"/>
      </w:pPr>
      <w:bookmarkStart w:id="310" w:name="_Toc19695247"/>
      <w:bookmarkStart w:id="311" w:name="_Toc27225312"/>
      <w:bookmarkStart w:id="312" w:name="_Toc36112170"/>
      <w:bookmarkStart w:id="313" w:name="_Toc36112573"/>
      <w:bookmarkStart w:id="314" w:name="_Toc44854131"/>
      <w:bookmarkStart w:id="315" w:name="_Toc51839523"/>
      <w:bookmarkStart w:id="316" w:name="_Toc57880115"/>
      <w:bookmarkStart w:id="317" w:name="_Toc57880520"/>
      <w:bookmarkStart w:id="318" w:name="_Toc57880925"/>
      <w:bookmarkStart w:id="319" w:name="_Toc120005544"/>
      <w:bookmarkStart w:id="320" w:name="_Toc239753046"/>
      <w:r w:rsidRPr="000330BA">
        <w:t>2.8.2.1.</w:t>
      </w:r>
      <w:r>
        <w:t>3</w:t>
      </w:r>
      <w:r w:rsidRPr="000330BA">
        <w:tab/>
        <w:t xml:space="preserve">Mapping in </w:t>
      </w:r>
      <w:r>
        <w:t xml:space="preserve">the </w:t>
      </w:r>
      <w:r w:rsidRPr="000330BA">
        <w:t>old MME</w:t>
      </w:r>
      <w:bookmarkEnd w:id="310"/>
      <w:bookmarkEnd w:id="311"/>
      <w:bookmarkEnd w:id="312"/>
      <w:bookmarkEnd w:id="313"/>
      <w:bookmarkEnd w:id="314"/>
      <w:bookmarkEnd w:id="315"/>
      <w:bookmarkEnd w:id="316"/>
      <w:bookmarkEnd w:id="317"/>
      <w:bookmarkEnd w:id="318"/>
      <w:bookmarkEnd w:id="319"/>
      <w:bookmarkEnd w:id="320"/>
    </w:p>
    <w:p w14:paraId="1075D527" w14:textId="77777777" w:rsidR="009103DA" w:rsidRPr="000330BA" w:rsidRDefault="009103DA" w:rsidP="009103DA">
      <w:r>
        <w:t>A</w:t>
      </w:r>
      <w:r w:rsidRPr="000330BA">
        <w:t xml:space="preserve"> new SGSN attempts to retrieve information regarding the UE</w:t>
      </w:r>
      <w:r>
        <w:t>,</w:t>
      </w:r>
      <w:r w:rsidRPr="000330BA">
        <w:t xml:space="preserve"> e.g.</w:t>
      </w:r>
      <w:r>
        <w:t xml:space="preserve"> the</w:t>
      </w:r>
      <w:r w:rsidRPr="000330BA">
        <w:t xml:space="preserve"> IMSI</w:t>
      </w:r>
      <w:r>
        <w:t>,</w:t>
      </w:r>
      <w:r w:rsidRPr="000330BA">
        <w:t xml:space="preserve"> from the old MME.  In order to find the UE context</w:t>
      </w:r>
      <w:r>
        <w:t>,</w:t>
      </w:r>
      <w:r w:rsidRPr="000330BA">
        <w:t xml:space="preserve"> the MME needs to map the RAI</w:t>
      </w:r>
      <w:r>
        <w:t>,</w:t>
      </w:r>
      <w:r w:rsidRPr="000330BA">
        <w:t xml:space="preserve"> P-TMSI</w:t>
      </w:r>
      <w:r>
        <w:t xml:space="preserve"> (or</w:t>
      </w:r>
      <w:r w:rsidRPr="00F652C3">
        <w:t xml:space="preserve"> </w:t>
      </w:r>
      <w:r>
        <w:t>TLLI)</w:t>
      </w:r>
      <w:r w:rsidRPr="000330BA">
        <w:t xml:space="preserve"> and </w:t>
      </w:r>
      <w:r>
        <w:t xml:space="preserve">the </w:t>
      </w:r>
      <w:r w:rsidRPr="000330BA">
        <w:t xml:space="preserve">P-TMSI Signature (sent by the SGSN) to </w:t>
      </w:r>
      <w:r>
        <w:t>create the</w:t>
      </w:r>
      <w:r w:rsidRPr="000330BA">
        <w:t xml:space="preserve"> GUTI</w:t>
      </w:r>
      <w:r>
        <w:t xml:space="preserve"> </w:t>
      </w:r>
      <w:r w:rsidRPr="0031433C">
        <w:t>and compare it with the stored GUTI</w:t>
      </w:r>
      <w:r w:rsidRPr="000330BA">
        <w:t>.</w:t>
      </w:r>
    </w:p>
    <w:p w14:paraId="137EEF92" w14:textId="68F4E0D0" w:rsidR="009103DA" w:rsidRPr="000330BA" w:rsidRDefault="009103DA" w:rsidP="009103DA">
      <w:pPr>
        <w:tabs>
          <w:tab w:val="left" w:pos="4680"/>
        </w:tabs>
      </w:pPr>
      <w:r w:rsidRPr="000330BA">
        <w:t xml:space="preserve">The MME shall perform a reverse mapping to the mapping </w:t>
      </w:r>
      <w:r>
        <w:t xml:space="preserve">procedure </w:t>
      </w:r>
      <w:r w:rsidRPr="000330BA">
        <w:t xml:space="preserve">specified in </w:t>
      </w:r>
      <w:r w:rsidR="00D60F0F">
        <w:t>clause </w:t>
      </w:r>
      <w:r w:rsidR="00D60F0F" w:rsidRPr="000330BA">
        <w:t>2</w:t>
      </w:r>
      <w:r w:rsidRPr="000330BA">
        <w:t>.8.2.1</w:t>
      </w:r>
      <w:r>
        <w:t>.2</w:t>
      </w:r>
      <w:r w:rsidRPr="000330BA">
        <w:t xml:space="preserve"> "Mapping in </w:t>
      </w:r>
      <w:r>
        <w:t xml:space="preserve">the </w:t>
      </w:r>
      <w:r w:rsidRPr="000330BA">
        <w:t>UE"</w:t>
      </w:r>
      <w:r>
        <w:t xml:space="preserve"> </w:t>
      </w:r>
      <w:r w:rsidRPr="000330BA">
        <w:t xml:space="preserve">(see </w:t>
      </w:r>
      <w:r w:rsidR="00D819BD">
        <w:t>T</w:t>
      </w:r>
      <w:r w:rsidR="004E20DA">
        <w:t>S</w:t>
      </w:r>
      <w:r w:rsidR="00D60F0F">
        <w:t> </w:t>
      </w:r>
      <w:r w:rsidR="00D60F0F" w:rsidRPr="000330BA">
        <w:t>2</w:t>
      </w:r>
      <w:r w:rsidRPr="000330BA">
        <w:t>9.060</w:t>
      </w:r>
      <w:r w:rsidR="00D60F0F">
        <w:t> </w:t>
      </w:r>
      <w:r w:rsidR="00D60F0F" w:rsidRPr="000330BA">
        <w:t>[</w:t>
      </w:r>
      <w:r w:rsidRPr="000330BA">
        <w:t xml:space="preserve">6] and </w:t>
      </w:r>
      <w:r w:rsidR="00D819BD">
        <w:t>T</w:t>
      </w:r>
      <w:r w:rsidR="004E20DA">
        <w:t>S</w:t>
      </w:r>
      <w:r w:rsidR="00D60F0F">
        <w:t> </w:t>
      </w:r>
      <w:r w:rsidR="00D60F0F" w:rsidRPr="000330BA">
        <w:t>2</w:t>
      </w:r>
      <w:r w:rsidRPr="000330BA">
        <w:t>9.274</w:t>
      </w:r>
      <w:r w:rsidR="00D60F0F">
        <w:t> </w:t>
      </w:r>
      <w:r w:rsidR="00D60F0F" w:rsidRPr="000330BA">
        <w:t>[</w:t>
      </w:r>
      <w:r>
        <w:t>88</w:t>
      </w:r>
      <w:r w:rsidRPr="000330BA">
        <w:t>] for specifics of the messaging).</w:t>
      </w:r>
      <w:r w:rsidRPr="00131B1D">
        <w:t xml:space="preserve"> </w:t>
      </w:r>
      <w:r>
        <w:t>F</w:t>
      </w:r>
      <w:r w:rsidRPr="00DF10AF">
        <w:rPr>
          <w:lang w:eastAsia="ja-JP"/>
        </w:rPr>
        <w:t xml:space="preserve">or the reverse mapping, the </w:t>
      </w:r>
      <w:r w:rsidRPr="000D1131">
        <w:t>E-</w:t>
      </w:r>
      <w:r>
        <w:t>U</w:t>
      </w:r>
      <w:r w:rsidRPr="000D1131">
        <w:t>TRAN &lt;MME</w:t>
      </w:r>
      <w:r>
        <w:t xml:space="preserve"> </w:t>
      </w:r>
      <w:r w:rsidRPr="000D1131">
        <w:t>Code&gt;</w:t>
      </w:r>
      <w:r>
        <w:t xml:space="preserve"> within the GUTI</w:t>
      </w:r>
      <w:r w:rsidRPr="00DF10AF">
        <w:rPr>
          <w:lang w:eastAsia="ja-JP"/>
        </w:rPr>
        <w:t xml:space="preserve"> </w:t>
      </w:r>
      <w:r>
        <w:rPr>
          <w:lang w:eastAsia="ja-JP"/>
        </w:rPr>
        <w:t>shall</w:t>
      </w:r>
      <w:r w:rsidRPr="00DF10AF">
        <w:rPr>
          <w:lang w:eastAsia="ja-JP"/>
        </w:rPr>
        <w:t xml:space="preserve"> be set </w:t>
      </w:r>
      <w:r>
        <w:rPr>
          <w:lang w:eastAsia="ja-JP"/>
        </w:rPr>
        <w:t xml:space="preserve">either </w:t>
      </w:r>
      <w:r w:rsidRPr="00DF10AF">
        <w:rPr>
          <w:lang w:eastAsia="ja-JP"/>
        </w:rPr>
        <w:t xml:space="preserve">to bits 23 to 16 of the </w:t>
      </w:r>
      <w:r w:rsidRPr="000D1131">
        <w:t>GERAN/UTRAN &lt;P-TMSI&gt; (i.e., the NRI field)</w:t>
      </w:r>
      <w:r w:rsidRPr="00DF10AF">
        <w:rPr>
          <w:lang w:eastAsia="ja-JP"/>
        </w:rPr>
        <w:t xml:space="preserve"> </w:t>
      </w:r>
      <w:r>
        <w:rPr>
          <w:lang w:eastAsia="ja-JP"/>
        </w:rPr>
        <w:t>or to the</w:t>
      </w:r>
      <w:r w:rsidRPr="00DF10AF">
        <w:rPr>
          <w:lang w:eastAsia="ja-JP"/>
        </w:rPr>
        <w:t xml:space="preserve"> </w:t>
      </w:r>
      <w:r>
        <w:t>GERAN/UTRAN &lt;RAC&gt;</w:t>
      </w:r>
      <w:r w:rsidRPr="00DF10AF">
        <w:rPr>
          <w:lang w:eastAsia="ja-JP"/>
        </w:rPr>
        <w:t>.</w:t>
      </w:r>
      <w:r>
        <w:rPr>
          <w:lang w:eastAsia="ja-JP"/>
        </w:rPr>
        <w:t xml:space="preserve"> </w:t>
      </w:r>
      <w:r>
        <w:t xml:space="preserve">For GERAN TLLI, the old MME replaces the two topmost bits of TLLI, received from new SGSN via GTPv1, with '11' </w:t>
      </w:r>
      <w:r w:rsidRPr="007C1A5E">
        <w:t>before</w:t>
      </w:r>
      <w:r>
        <w:t xml:space="preserve"> mapping the TLLI to the GUTI used for</w:t>
      </w:r>
      <w:r w:rsidRPr="007C1A5E">
        <w:t xml:space="preserve"> looking up the </w:t>
      </w:r>
      <w:r>
        <w:t>"</w:t>
      </w:r>
      <w:r w:rsidRPr="007C1A5E">
        <w:t>UE Context</w:t>
      </w:r>
      <w:r>
        <w:t>".</w:t>
      </w:r>
    </w:p>
    <w:p w14:paraId="07B96293" w14:textId="77777777" w:rsidR="009103DA" w:rsidRDefault="009103DA" w:rsidP="00BB7F6A">
      <w:pPr>
        <w:pStyle w:val="Heading4"/>
      </w:pPr>
      <w:bookmarkStart w:id="321" w:name="_Toc19695248"/>
      <w:bookmarkStart w:id="322" w:name="_Toc27225313"/>
      <w:bookmarkStart w:id="323" w:name="_Toc36112171"/>
      <w:bookmarkStart w:id="324" w:name="_Toc36112574"/>
      <w:bookmarkStart w:id="325" w:name="_Toc44854132"/>
      <w:bookmarkStart w:id="326" w:name="_Toc51839524"/>
      <w:bookmarkStart w:id="327" w:name="_Toc57880116"/>
      <w:bookmarkStart w:id="328" w:name="_Toc57880521"/>
      <w:bookmarkStart w:id="329" w:name="_Toc57880926"/>
      <w:bookmarkStart w:id="330" w:name="_Toc120005545"/>
      <w:bookmarkStart w:id="331" w:name="_Toc239753047"/>
      <w:r>
        <w:rPr>
          <w:rFonts w:hint="eastAsia"/>
          <w:lang w:eastAsia="ja-JP"/>
        </w:rPr>
        <w:t>2.8.2.2</w:t>
      </w:r>
      <w:r>
        <w:tab/>
        <w:t xml:space="preserve">Mapping </w:t>
      </w:r>
      <w:r>
        <w:rPr>
          <w:rFonts w:hint="eastAsia"/>
          <w:lang w:eastAsia="ja-JP"/>
        </w:rPr>
        <w:t>from RAI and P-TMSI to GUTI</w:t>
      </w:r>
      <w:bookmarkEnd w:id="321"/>
      <w:bookmarkEnd w:id="322"/>
      <w:bookmarkEnd w:id="323"/>
      <w:bookmarkEnd w:id="324"/>
      <w:bookmarkEnd w:id="325"/>
      <w:bookmarkEnd w:id="326"/>
      <w:bookmarkEnd w:id="327"/>
      <w:bookmarkEnd w:id="328"/>
      <w:bookmarkEnd w:id="329"/>
      <w:bookmarkEnd w:id="330"/>
      <w:bookmarkEnd w:id="331"/>
    </w:p>
    <w:p w14:paraId="6E074D28" w14:textId="77777777" w:rsidR="009103DA" w:rsidRPr="000330BA" w:rsidRDefault="009103DA" w:rsidP="00BB7F6A">
      <w:pPr>
        <w:pStyle w:val="Heading5"/>
      </w:pPr>
      <w:bookmarkStart w:id="332" w:name="_Toc19695249"/>
      <w:bookmarkStart w:id="333" w:name="_Toc27225314"/>
      <w:bookmarkStart w:id="334" w:name="_Toc36112172"/>
      <w:bookmarkStart w:id="335" w:name="_Toc36112575"/>
      <w:bookmarkStart w:id="336" w:name="_Toc44854133"/>
      <w:bookmarkStart w:id="337" w:name="_Toc51839525"/>
      <w:bookmarkStart w:id="338" w:name="_Toc57880117"/>
      <w:bookmarkStart w:id="339" w:name="_Toc57880522"/>
      <w:bookmarkStart w:id="340" w:name="_Toc57880927"/>
      <w:bookmarkStart w:id="341" w:name="_Toc120005546"/>
      <w:bookmarkStart w:id="342" w:name="_Toc239753048"/>
      <w:r w:rsidRPr="000330BA">
        <w:t>2.8.2.2</w:t>
      </w:r>
      <w:r>
        <w:t>.1</w:t>
      </w:r>
      <w:r w:rsidRPr="000330BA">
        <w:tab/>
      </w:r>
      <w:r>
        <w:t>Introduction</w:t>
      </w:r>
      <w:bookmarkEnd w:id="332"/>
      <w:bookmarkEnd w:id="333"/>
      <w:bookmarkEnd w:id="334"/>
      <w:bookmarkEnd w:id="335"/>
      <w:bookmarkEnd w:id="336"/>
      <w:bookmarkEnd w:id="337"/>
      <w:bookmarkEnd w:id="338"/>
      <w:bookmarkEnd w:id="339"/>
      <w:bookmarkEnd w:id="340"/>
      <w:bookmarkEnd w:id="341"/>
      <w:bookmarkEnd w:id="342"/>
    </w:p>
    <w:p w14:paraId="2927FABB" w14:textId="77777777" w:rsidR="009103DA" w:rsidRPr="000330BA" w:rsidRDefault="009103DA" w:rsidP="009103DA">
      <w:r w:rsidRPr="000330BA">
        <w:t xml:space="preserve">This </w:t>
      </w:r>
      <w:r>
        <w:t>clause</w:t>
      </w:r>
      <w:r w:rsidRPr="000330BA">
        <w:t xml:space="preserve"> addresses the case when </w:t>
      </w:r>
      <w:r>
        <w:t xml:space="preserve">a </w:t>
      </w:r>
      <w:r w:rsidRPr="000330BA">
        <w:t xml:space="preserve">UE moves from </w:t>
      </w:r>
      <w:r>
        <w:t xml:space="preserve">an </w:t>
      </w:r>
      <w:r w:rsidRPr="000330BA">
        <w:t xml:space="preserve">SGSN to </w:t>
      </w:r>
      <w:r>
        <w:t xml:space="preserve">an </w:t>
      </w:r>
      <w:r w:rsidRPr="000330BA">
        <w:t>MME</w:t>
      </w:r>
      <w:r>
        <w:t xml:space="preserve"> </w:t>
      </w:r>
      <w:r w:rsidRPr="0031433C">
        <w:t>(</w:t>
      </w:r>
      <w:r>
        <w:t>i.e. during a TAU or an Attach</w:t>
      </w:r>
      <w:r w:rsidRPr="0031433C">
        <w:t xml:space="preserve"> to MME)</w:t>
      </w:r>
      <w:r w:rsidRPr="000330BA">
        <w:t xml:space="preserve">. </w:t>
      </w:r>
      <w:r>
        <w:t xml:space="preserve">The </w:t>
      </w:r>
      <w:r w:rsidRPr="000330BA">
        <w:t xml:space="preserve">SGSN may be either </w:t>
      </w:r>
      <w:r>
        <w:t xml:space="preserve">an </w:t>
      </w:r>
      <w:r w:rsidRPr="000330BA">
        <w:t xml:space="preserve">S4 SGSN or </w:t>
      </w:r>
      <w:r>
        <w:t xml:space="preserve">a </w:t>
      </w:r>
      <w:r w:rsidRPr="000330BA">
        <w:t>Gn/Gp SGSN.</w:t>
      </w:r>
    </w:p>
    <w:p w14:paraId="7DCAB3DE" w14:textId="77777777" w:rsidR="009103DA" w:rsidRPr="000330BA" w:rsidRDefault="009103DA" w:rsidP="00BB7F6A">
      <w:pPr>
        <w:pStyle w:val="Heading5"/>
      </w:pPr>
      <w:bookmarkStart w:id="343" w:name="_Toc19695250"/>
      <w:bookmarkStart w:id="344" w:name="_Toc27225315"/>
      <w:bookmarkStart w:id="345" w:name="_Toc36112173"/>
      <w:bookmarkStart w:id="346" w:name="_Toc36112576"/>
      <w:bookmarkStart w:id="347" w:name="_Toc44854134"/>
      <w:bookmarkStart w:id="348" w:name="_Toc51839526"/>
      <w:bookmarkStart w:id="349" w:name="_Toc57880118"/>
      <w:bookmarkStart w:id="350" w:name="_Toc57880523"/>
      <w:bookmarkStart w:id="351" w:name="_Toc57880928"/>
      <w:bookmarkStart w:id="352" w:name="_Toc120005547"/>
      <w:bookmarkStart w:id="353" w:name="_Toc239753049"/>
      <w:r w:rsidRPr="000330BA">
        <w:t>2.8.2.2</w:t>
      </w:r>
      <w:r>
        <w:t>.2</w:t>
      </w:r>
      <w:r w:rsidRPr="000330BA">
        <w:tab/>
        <w:t xml:space="preserve">Mapping in </w:t>
      </w:r>
      <w:r>
        <w:t xml:space="preserve">the </w:t>
      </w:r>
      <w:r w:rsidRPr="000330BA">
        <w:t>UE</w:t>
      </w:r>
      <w:bookmarkEnd w:id="343"/>
      <w:bookmarkEnd w:id="344"/>
      <w:bookmarkEnd w:id="345"/>
      <w:bookmarkEnd w:id="346"/>
      <w:bookmarkEnd w:id="347"/>
      <w:bookmarkEnd w:id="348"/>
      <w:bookmarkEnd w:id="349"/>
      <w:bookmarkEnd w:id="350"/>
      <w:bookmarkEnd w:id="351"/>
      <w:bookmarkEnd w:id="352"/>
      <w:bookmarkEnd w:id="353"/>
    </w:p>
    <w:p w14:paraId="646346FB" w14:textId="77777777" w:rsidR="009103DA" w:rsidRPr="000330BA" w:rsidRDefault="009103DA" w:rsidP="009103DA">
      <w:r w:rsidRPr="000330BA">
        <w:t xml:space="preserve">When the UE moves from the GERAN/UTRAN to the E-UTRAN, the UE needs to map the RAI </w:t>
      </w:r>
      <w:r>
        <w:t>and</w:t>
      </w:r>
      <w:r w:rsidRPr="000330BA">
        <w:t xml:space="preserve"> P-TMSI to a GUTI to be sent to the MME. The P-TMSI signature is sent intact to the MME.</w:t>
      </w:r>
    </w:p>
    <w:p w14:paraId="4FA6E46C" w14:textId="77777777" w:rsidR="009103DA" w:rsidRDefault="009103DA" w:rsidP="009103DA">
      <w:r>
        <w:t>The mapping of P</w:t>
      </w:r>
      <w:r>
        <w:noBreakHyphen/>
        <w:t>TMSI (TLLI) and RAI in GERAN/UTRAN to GUTI in E</w:t>
      </w:r>
      <w:r>
        <w:noBreakHyphen/>
        <w:t>UTRAN shall be performed as follows:</w:t>
      </w:r>
    </w:p>
    <w:p w14:paraId="5095E9E3" w14:textId="77777777" w:rsidR="009103DA" w:rsidRPr="000A2A15" w:rsidRDefault="009103DA" w:rsidP="009103DA">
      <w:pPr>
        <w:pStyle w:val="B1"/>
      </w:pPr>
      <w:r w:rsidRPr="000A2A15">
        <w:t>GERAN/UTRAN &lt;MCC&gt; maps to E</w:t>
      </w:r>
      <w:r w:rsidRPr="000A2A15">
        <w:noBreakHyphen/>
        <w:t>UTRAN &lt;MCC&gt;</w:t>
      </w:r>
    </w:p>
    <w:p w14:paraId="223A7D76" w14:textId="77777777" w:rsidR="009103DA" w:rsidRPr="000A2A15" w:rsidRDefault="009103DA" w:rsidP="009103DA">
      <w:pPr>
        <w:pStyle w:val="B1"/>
      </w:pPr>
      <w:r w:rsidRPr="000A2A15">
        <w:t>GERAN/UTRAN &lt;MNC&gt; maps to E</w:t>
      </w:r>
      <w:r w:rsidRPr="000A2A15">
        <w:noBreakHyphen/>
        <w:t>UTRAN &lt;MNC&gt;</w:t>
      </w:r>
    </w:p>
    <w:p w14:paraId="38EBE319" w14:textId="77777777" w:rsidR="009103DA" w:rsidRDefault="009103DA" w:rsidP="009103DA">
      <w:pPr>
        <w:pStyle w:val="B1"/>
      </w:pPr>
      <w:r>
        <w:t>GERAN/UTRAN &lt;LAC&gt; maps to E</w:t>
      </w:r>
      <w:r>
        <w:noBreakHyphen/>
        <w:t>UTRAN &lt;MME Group ID&gt;</w:t>
      </w:r>
    </w:p>
    <w:p w14:paraId="4C73F7A5" w14:textId="77777777" w:rsidR="009103DA" w:rsidRDefault="009103DA" w:rsidP="009103DA">
      <w:pPr>
        <w:pStyle w:val="B1"/>
      </w:pPr>
      <w:r>
        <w:t xml:space="preserve">GERAN/UTRAN &lt;RAC&gt; maps into </w:t>
      </w:r>
      <w:r>
        <w:rPr>
          <w:rFonts w:hint="eastAsia"/>
          <w:lang w:eastAsia="ja-JP"/>
        </w:rPr>
        <w:t xml:space="preserve">bit 23 and down to bit 16 </w:t>
      </w:r>
      <w:r>
        <w:t>of the M</w:t>
      </w:r>
      <w:r>
        <w:noBreakHyphen/>
        <w:t>TMSI</w:t>
      </w:r>
    </w:p>
    <w:p w14:paraId="17F04C50" w14:textId="77777777" w:rsidR="009103DA" w:rsidRDefault="009103DA" w:rsidP="009103DA">
      <w:r>
        <w:t>The 8 most significant bits of GERAN/UTRAN &lt;NRI&gt; map to the MME code.</w:t>
      </w:r>
    </w:p>
    <w:p w14:paraId="78AC4498" w14:textId="77777777" w:rsidR="009103DA" w:rsidRDefault="009103DA" w:rsidP="009103DA">
      <w:pPr>
        <w:pStyle w:val="B1"/>
      </w:pPr>
      <w:r>
        <w:t>GERAN/UTRAN &lt;P</w:t>
      </w:r>
      <w:r>
        <w:noBreakHyphen/>
        <w:t>TMSI&gt;</w:t>
      </w:r>
      <w:r>
        <w:rPr>
          <w:rFonts w:hint="eastAsia"/>
          <w:lang w:eastAsia="ja-JP"/>
        </w:rPr>
        <w:t xml:space="preserve"> </w:t>
      </w:r>
      <w:r>
        <w:t>maps as follows:</w:t>
      </w:r>
    </w:p>
    <w:p w14:paraId="03D06984" w14:textId="77777777" w:rsidR="009103DA" w:rsidRDefault="009103DA" w:rsidP="009103DA">
      <w:pPr>
        <w:pStyle w:val="B2"/>
        <w:rPr>
          <w:lang w:eastAsia="ja-JP"/>
        </w:rPr>
      </w:pPr>
      <w:r>
        <w:t>-</w:t>
      </w:r>
      <w:r>
        <w:tab/>
        <w:t>6 bits of the GERAN/UTRAN &lt;P</w:t>
      </w:r>
      <w:r>
        <w:noBreakHyphen/>
        <w:t xml:space="preserve">TMSI&gt; </w:t>
      </w:r>
      <w:r>
        <w:rPr>
          <w:rFonts w:hint="eastAsia"/>
          <w:lang w:eastAsia="zh-CN"/>
        </w:rPr>
        <w:t xml:space="preserve">starting at bit </w:t>
      </w:r>
      <w:r>
        <w:rPr>
          <w:rFonts w:hint="eastAsia"/>
          <w:lang w:eastAsia="ja-JP"/>
        </w:rPr>
        <w:t>29</w:t>
      </w:r>
      <w:r>
        <w:rPr>
          <w:rFonts w:hint="eastAsia"/>
          <w:lang w:eastAsia="zh-CN"/>
        </w:rPr>
        <w:t xml:space="preserve"> and down to bit </w:t>
      </w:r>
      <w:r>
        <w:rPr>
          <w:rFonts w:hint="eastAsia"/>
          <w:lang w:eastAsia="ja-JP"/>
        </w:rPr>
        <w:t>24</w:t>
      </w:r>
      <w:r>
        <w:rPr>
          <w:rFonts w:hint="eastAsia"/>
          <w:lang w:eastAsia="zh-CN"/>
        </w:rPr>
        <w:t xml:space="preserve"> are </w:t>
      </w:r>
      <w:r>
        <w:t xml:space="preserve">mapped into </w:t>
      </w:r>
      <w:r>
        <w:rPr>
          <w:rFonts w:hint="eastAsia"/>
          <w:lang w:eastAsia="ja-JP"/>
        </w:rPr>
        <w:t xml:space="preserve">bit 29 and down to bit 24 </w:t>
      </w:r>
      <w:r>
        <w:t>of the E</w:t>
      </w:r>
      <w:r>
        <w:noBreakHyphen/>
        <w:t>UTRAN &lt;M-TMSI&gt;;</w:t>
      </w:r>
    </w:p>
    <w:p w14:paraId="6D6CAED0" w14:textId="77777777" w:rsidR="009103DA" w:rsidRDefault="009103DA" w:rsidP="009103DA">
      <w:pPr>
        <w:pStyle w:val="B2"/>
      </w:pPr>
      <w:r>
        <w:t>-</w:t>
      </w:r>
      <w:r>
        <w:tab/>
        <w:t>16 bits of the GERAN/UTRAN &lt;P</w:t>
      </w:r>
      <w:r>
        <w:noBreakHyphen/>
        <w:t xml:space="preserve">TMSI&gt; </w:t>
      </w:r>
      <w:r>
        <w:rPr>
          <w:rFonts w:hint="eastAsia"/>
          <w:lang w:eastAsia="zh-CN"/>
        </w:rPr>
        <w:t xml:space="preserve">starting at bit </w:t>
      </w:r>
      <w:r>
        <w:rPr>
          <w:rFonts w:hint="eastAsia"/>
          <w:lang w:eastAsia="ja-JP"/>
        </w:rPr>
        <w:t>15</w:t>
      </w:r>
      <w:r>
        <w:rPr>
          <w:rFonts w:hint="eastAsia"/>
          <w:lang w:eastAsia="zh-CN"/>
        </w:rPr>
        <w:t xml:space="preserve"> and down to bit </w:t>
      </w:r>
      <w:r>
        <w:rPr>
          <w:rFonts w:hint="eastAsia"/>
          <w:lang w:eastAsia="ja-JP"/>
        </w:rPr>
        <w:t>0</w:t>
      </w:r>
      <w:r>
        <w:rPr>
          <w:rFonts w:hint="eastAsia"/>
          <w:lang w:eastAsia="zh-CN"/>
        </w:rPr>
        <w:t xml:space="preserve"> are </w:t>
      </w:r>
      <w:r>
        <w:t xml:space="preserve">mapped into </w:t>
      </w:r>
      <w:r>
        <w:rPr>
          <w:rFonts w:hint="eastAsia"/>
          <w:lang w:eastAsia="ja-JP"/>
        </w:rPr>
        <w:t xml:space="preserve">bit 15 and down to bit 0 </w:t>
      </w:r>
      <w:r>
        <w:t>of the E</w:t>
      </w:r>
      <w:r>
        <w:noBreakHyphen/>
        <w:t>UTRAN &lt;M-TMSI&gt;</w:t>
      </w:r>
      <w:r>
        <w:rPr>
          <w:rFonts w:hint="eastAsia"/>
          <w:lang w:eastAsia="ja-JP"/>
        </w:rPr>
        <w:t>.</w:t>
      </w:r>
    </w:p>
    <w:p w14:paraId="7D7B54CC" w14:textId="77777777" w:rsidR="009103DA" w:rsidRDefault="009103DA" w:rsidP="009103DA">
      <w:r>
        <w:t>The values of &lt;LAC&gt; and &lt;MME group id&gt; shall be disjoint, so that they can be differentiated.</w:t>
      </w:r>
    </w:p>
    <w:p w14:paraId="7F712465" w14:textId="1D7472C8" w:rsidR="009103DA" w:rsidRDefault="009103DA" w:rsidP="009103DA">
      <w:r>
        <w:rPr>
          <w:rFonts w:hint="eastAsia"/>
          <w:lang w:eastAsia="ja-JP"/>
        </w:rPr>
        <w:t>T</w:t>
      </w:r>
      <w:r>
        <w:t>he most significant bit of the &lt;LAC&gt; shall be set to zero; and the most significant bit of &lt;MME group id&gt; shall be set to one.</w:t>
      </w:r>
      <w:r>
        <w:rPr>
          <w:rFonts w:hint="eastAsia"/>
          <w:lang w:eastAsia="ja-JP"/>
        </w:rPr>
        <w:t xml:space="preserve"> Based on this defini</w:t>
      </w:r>
      <w:r>
        <w:rPr>
          <w:lang w:eastAsia="ja-JP"/>
        </w:rPr>
        <w:t>t</w:t>
      </w:r>
      <w:r>
        <w:rPr>
          <w:rFonts w:hint="eastAsia"/>
          <w:lang w:eastAsia="ja-JP"/>
        </w:rPr>
        <w:t>ion,</w:t>
      </w:r>
      <w:r w:rsidRPr="002F61D9">
        <w:t xml:space="preserve"> </w:t>
      </w:r>
      <w:r>
        <w:t>the most significant bit of</w:t>
      </w:r>
      <w:r w:rsidRPr="00BD4D43">
        <w:t xml:space="preserve"> </w:t>
      </w:r>
      <w:r>
        <w:t>the &lt;MME group id&gt;</w:t>
      </w:r>
      <w:r>
        <w:rPr>
          <w:rFonts w:hint="eastAsia"/>
          <w:lang w:eastAsia="ja-JP"/>
        </w:rPr>
        <w:t xml:space="preserve"> can be used to distinguish</w:t>
      </w:r>
      <w:r w:rsidRPr="00BD4D43">
        <w:rPr>
          <w:lang w:eastAsia="ja-JP"/>
        </w:rPr>
        <w:t xml:space="preserve"> </w:t>
      </w:r>
      <w:r>
        <w:rPr>
          <w:lang w:eastAsia="ja-JP"/>
        </w:rPr>
        <w:t>the</w:t>
      </w:r>
      <w:r w:rsidRPr="00BD4D43">
        <w:rPr>
          <w:rFonts w:hint="eastAsia"/>
          <w:lang w:eastAsia="ja-JP"/>
        </w:rPr>
        <w:t xml:space="preserve"> </w:t>
      </w:r>
      <w:r>
        <w:rPr>
          <w:rFonts w:hint="eastAsia"/>
          <w:lang w:eastAsia="ja-JP"/>
        </w:rPr>
        <w:t>node type</w:t>
      </w:r>
      <w:r>
        <w:rPr>
          <w:lang w:eastAsia="ja-JP"/>
        </w:rPr>
        <w:t>,</w:t>
      </w:r>
      <w:r>
        <w:rPr>
          <w:rFonts w:hint="eastAsia"/>
          <w:lang w:eastAsia="ja-JP"/>
        </w:rPr>
        <w:t xml:space="preserve"> </w:t>
      </w:r>
      <w:r>
        <w:rPr>
          <w:lang w:eastAsia="ja-JP"/>
        </w:rPr>
        <w:t>i.e.</w:t>
      </w:r>
      <w:r w:rsidRPr="00BD4D43">
        <w:rPr>
          <w:rFonts w:hint="eastAsia"/>
          <w:lang w:eastAsia="ja-JP"/>
        </w:rPr>
        <w:t xml:space="preserve"> </w:t>
      </w:r>
      <w:r>
        <w:rPr>
          <w:rFonts w:hint="eastAsia"/>
          <w:lang w:eastAsia="ja-JP"/>
        </w:rPr>
        <w:t>whether it is</w:t>
      </w:r>
      <w:r w:rsidRPr="00BD4D43">
        <w:rPr>
          <w:lang w:eastAsia="ja-JP"/>
        </w:rPr>
        <w:t xml:space="preserve"> </w:t>
      </w:r>
      <w:r>
        <w:rPr>
          <w:lang w:eastAsia="ja-JP"/>
        </w:rPr>
        <w:t>an</w:t>
      </w:r>
      <w:r w:rsidRPr="00BD4D43">
        <w:rPr>
          <w:rFonts w:hint="eastAsia"/>
          <w:lang w:eastAsia="ja-JP"/>
        </w:rPr>
        <w:t xml:space="preserve"> </w:t>
      </w:r>
      <w:r w:rsidRPr="00C55064">
        <w:rPr>
          <w:rFonts w:hint="eastAsia"/>
          <w:lang w:eastAsia="ja-JP"/>
        </w:rPr>
        <w:t>MME or SGSN</w:t>
      </w:r>
      <w:r>
        <w:rPr>
          <w:rFonts w:hint="eastAsia"/>
          <w:lang w:eastAsia="ja-JP"/>
        </w:rPr>
        <w:t>.</w:t>
      </w:r>
      <w:r w:rsidRPr="00131B1D">
        <w:rPr>
          <w:lang w:eastAsia="ja-JP"/>
        </w:rPr>
        <w:t xml:space="preserve"> </w:t>
      </w:r>
      <w:r w:rsidRPr="00907F13">
        <w:rPr>
          <w:lang w:eastAsia="ja-JP"/>
        </w:rPr>
        <w:t>The UE copies the received old SGSN</w:t>
      </w:r>
      <w:r>
        <w:rPr>
          <w:lang w:eastAsia="ja-JP"/>
        </w:rPr>
        <w:t>'</w:t>
      </w:r>
      <w:r w:rsidRPr="00907F13">
        <w:rPr>
          <w:lang w:eastAsia="ja-JP"/>
        </w:rPr>
        <w:t>s &lt;LAC&gt; into the &lt;MME Group ID&gt; when sending a message to an MME, regardless of the value of the most significant bit of the &lt;LAC&gt;.</w:t>
      </w:r>
      <w:r>
        <w:rPr>
          <w:lang w:eastAsia="ja-JP"/>
        </w:rPr>
        <w:br/>
      </w:r>
      <w:r>
        <w:t>I</w:t>
      </w:r>
      <w:r w:rsidRPr="00BB6CCF">
        <w:t xml:space="preserve">n networks where </w:t>
      </w:r>
      <w:r>
        <w:t>this</w:t>
      </w:r>
      <w:r w:rsidRPr="00BB6CCF">
        <w:t xml:space="preserve"> definition is not applied (e.g. in networks already configured with LAC with the most significant bit set to 1 before LTE </w:t>
      </w:r>
      <w:r w:rsidRPr="00E1312F">
        <w:t>deployment), t</w:t>
      </w:r>
      <w:r w:rsidRPr="00E1312F">
        <w:rPr>
          <w:noProof/>
        </w:rPr>
        <w:t>he</w:t>
      </w:r>
      <w:r w:rsidRPr="00E1312F">
        <w:t xml:space="preserve"> </w:t>
      </w:r>
      <w:r>
        <w:t xml:space="preserve">information </w:t>
      </w:r>
      <w:r>
        <w:rPr>
          <w:lang w:eastAsia="ja-JP"/>
        </w:rPr>
        <w:t xml:space="preserve">in the TAU/RAU request indicating </w:t>
      </w:r>
      <w:r w:rsidRPr="00E1312F">
        <w:rPr>
          <w:lang w:eastAsia="ja-JP"/>
        </w:rPr>
        <w:t>whether the provided GUTI</w:t>
      </w:r>
      <w:r>
        <w:rPr>
          <w:lang w:eastAsia="ja-JP"/>
        </w:rPr>
        <w:t>/P-TMSI</w:t>
      </w:r>
      <w:r w:rsidRPr="00E1312F">
        <w:rPr>
          <w:lang w:eastAsia="ja-JP"/>
        </w:rPr>
        <w:t xml:space="preserve">  is "native" (i.e. no system change) or "mapped" (i.e. system change)</w:t>
      </w:r>
      <w:r>
        <w:rPr>
          <w:lang w:eastAsia="ja-JP"/>
        </w:rPr>
        <w:t xml:space="preserve"> </w:t>
      </w:r>
      <w:r w:rsidRPr="00E1312F">
        <w:t xml:space="preserve">can be used </w:t>
      </w:r>
      <w:r w:rsidRPr="00E1312F">
        <w:rPr>
          <w:rFonts w:hint="eastAsia"/>
          <w:lang w:eastAsia="ja-JP"/>
        </w:rPr>
        <w:t>to distinguish</w:t>
      </w:r>
      <w:r w:rsidRPr="00E1312F">
        <w:rPr>
          <w:lang w:eastAsia="ja-JP"/>
        </w:rPr>
        <w:t xml:space="preserve"> the</w:t>
      </w:r>
      <w:r w:rsidRPr="00E1312F">
        <w:rPr>
          <w:rFonts w:hint="eastAsia"/>
          <w:lang w:eastAsia="ja-JP"/>
        </w:rPr>
        <w:t xml:space="preserve"> node type</w:t>
      </w:r>
      <w:r>
        <w:rPr>
          <w:lang w:eastAsia="ja-JP"/>
        </w:rPr>
        <w:t xml:space="preserve"> for UEs implemented according to this release of the specification </w:t>
      </w:r>
      <w:r>
        <w:t xml:space="preserve">(see </w:t>
      </w:r>
      <w:r w:rsidR="00D819BD">
        <w:t>T</w:t>
      </w:r>
      <w:r w:rsidR="004E20DA">
        <w:t>S</w:t>
      </w:r>
      <w:r w:rsidR="00D60F0F">
        <w:t> 2</w:t>
      </w:r>
      <w:r>
        <w:t>4.301</w:t>
      </w:r>
      <w:r w:rsidR="00D60F0F">
        <w:t> [</w:t>
      </w:r>
      <w:r>
        <w:t xml:space="preserve">90] and </w:t>
      </w:r>
      <w:r w:rsidR="00D819BD">
        <w:t>T</w:t>
      </w:r>
      <w:r w:rsidR="004E20DA">
        <w:t>S</w:t>
      </w:r>
      <w:r w:rsidR="00D60F0F">
        <w:t> 2</w:t>
      </w:r>
      <w:r>
        <w:t>4.008</w:t>
      </w:r>
      <w:r w:rsidR="00D60F0F">
        <w:t> [</w:t>
      </w:r>
      <w:r>
        <w:t>5])</w:t>
      </w:r>
      <w:r w:rsidRPr="00E1312F">
        <w:rPr>
          <w:lang w:eastAsia="ja-JP"/>
        </w:rPr>
        <w:t>. S</w:t>
      </w:r>
      <w:r w:rsidRPr="00E1312F">
        <w:t>pecific network implementations still satisfying 3GPP</w:t>
      </w:r>
      <w:r w:rsidRPr="00BB6CCF">
        <w:t xml:space="preserve"> standard interfaces </w:t>
      </w:r>
      <w:r>
        <w:t>can</w:t>
      </w:r>
      <w:r w:rsidRPr="00BB6CCF">
        <w:t xml:space="preserve"> be used </w:t>
      </w:r>
      <w:r>
        <w:t xml:space="preserve">for pre-Rel-10 UEs </w:t>
      </w:r>
      <w:r w:rsidRPr="00BB6CCF">
        <w:t>to distinguish the node type.</w:t>
      </w:r>
    </w:p>
    <w:p w14:paraId="328E347F" w14:textId="77777777" w:rsidR="009103DA" w:rsidRDefault="009103DA" w:rsidP="009103DA">
      <w:pPr>
        <w:pStyle w:val="NO"/>
      </w:pPr>
      <w:r>
        <w:t>NOTE 1:</w:t>
      </w:r>
      <w:r>
        <w:tab/>
      </w:r>
      <w:r w:rsidRPr="00BB6CCF">
        <w:t>As an example, at NAS level, the MME/SGSN can retrieve the old SGSN/MME by using additional GUTI/additional RAI/P-TMSI with double DNS query to solve the first time the UE moves between E-UTRAN and GERAN/UTRAN. As another example, the MME/SGSN can retrieve the old SGSN/MME by using double DNS query.</w:t>
      </w:r>
    </w:p>
    <w:p w14:paraId="1480C514" w14:textId="77777777" w:rsidR="009103DA" w:rsidRPr="000330BA" w:rsidRDefault="009103DA" w:rsidP="00BB7F6A">
      <w:pPr>
        <w:pStyle w:val="Heading5"/>
      </w:pPr>
      <w:bookmarkStart w:id="354" w:name="_Toc19695251"/>
      <w:bookmarkStart w:id="355" w:name="_Toc27225316"/>
      <w:bookmarkStart w:id="356" w:name="_Toc36112174"/>
      <w:bookmarkStart w:id="357" w:name="_Toc36112577"/>
      <w:bookmarkStart w:id="358" w:name="_Toc44854135"/>
      <w:bookmarkStart w:id="359" w:name="_Toc51839527"/>
      <w:bookmarkStart w:id="360" w:name="_Toc57880119"/>
      <w:bookmarkStart w:id="361" w:name="_Toc57880524"/>
      <w:bookmarkStart w:id="362" w:name="_Toc57880929"/>
      <w:bookmarkStart w:id="363" w:name="_Toc120005548"/>
      <w:bookmarkStart w:id="364" w:name="_Toc239753050"/>
      <w:r>
        <w:t>2.8.2.2.3</w:t>
      </w:r>
      <w:r w:rsidRPr="000330BA">
        <w:tab/>
        <w:t xml:space="preserve">Mapping in </w:t>
      </w:r>
      <w:r>
        <w:t xml:space="preserve">the </w:t>
      </w:r>
      <w:r w:rsidRPr="000330BA">
        <w:t>new MME</w:t>
      </w:r>
      <w:bookmarkEnd w:id="354"/>
      <w:bookmarkEnd w:id="355"/>
      <w:bookmarkEnd w:id="356"/>
      <w:bookmarkEnd w:id="357"/>
      <w:bookmarkEnd w:id="358"/>
      <w:bookmarkEnd w:id="359"/>
      <w:bookmarkEnd w:id="360"/>
      <w:bookmarkEnd w:id="361"/>
      <w:bookmarkEnd w:id="362"/>
      <w:bookmarkEnd w:id="363"/>
      <w:bookmarkEnd w:id="364"/>
    </w:p>
    <w:p w14:paraId="2B155B0C" w14:textId="3A909859" w:rsidR="009103DA" w:rsidRDefault="009103DA" w:rsidP="009103DA">
      <w:r w:rsidRPr="000330BA">
        <w:t>In order to retrieve the UE's information</w:t>
      </w:r>
      <w:r>
        <w:t>,</w:t>
      </w:r>
      <w:r w:rsidRPr="000330BA">
        <w:t xml:space="preserve"> e.g. </w:t>
      </w:r>
      <w:r>
        <w:t xml:space="preserve">the </w:t>
      </w:r>
      <w:r w:rsidRPr="000330BA">
        <w:t>IMSI</w:t>
      </w:r>
      <w:r>
        <w:t>,</w:t>
      </w:r>
      <w:r w:rsidRPr="000330BA">
        <w:t xml:space="preserve"> from the old SGSN</w:t>
      </w:r>
      <w:r>
        <w:t>,</w:t>
      </w:r>
      <w:r w:rsidRPr="000330BA">
        <w:t xml:space="preserve"> the new MME extracts </w:t>
      </w:r>
      <w:r>
        <w:t xml:space="preserve">only </w:t>
      </w:r>
      <w:r w:rsidRPr="000330BA">
        <w:t xml:space="preserve">the RAI and P-TMSI from the GUTI via </w:t>
      </w:r>
      <w:r>
        <w:t xml:space="preserve">the </w:t>
      </w:r>
      <w:r w:rsidRPr="000330BA">
        <w:t xml:space="preserve">reverse mapping </w:t>
      </w:r>
      <w:r>
        <w:t>procedure to</w:t>
      </w:r>
      <w:r w:rsidRPr="000330BA">
        <w:t xml:space="preserve"> that specified in </w:t>
      </w:r>
      <w:r w:rsidR="00D60F0F">
        <w:t>clause </w:t>
      </w:r>
      <w:r w:rsidR="00D60F0F" w:rsidRPr="000330BA">
        <w:t>2</w:t>
      </w:r>
      <w:r w:rsidRPr="000330BA">
        <w:t>.8.2.2.</w:t>
      </w:r>
      <w:r>
        <w:t>2.</w:t>
      </w:r>
      <w:r w:rsidRPr="000330BA">
        <w:t xml:space="preserve"> </w:t>
      </w:r>
      <w:r>
        <w:t xml:space="preserve">This is done </w:t>
      </w:r>
      <w:r w:rsidRPr="000330BA">
        <w:t xml:space="preserve">in order to </w:t>
      </w:r>
      <w:r>
        <w:t xml:space="preserve">be able to </w:t>
      </w:r>
      <w:r w:rsidRPr="000330BA">
        <w:t xml:space="preserve">include the </w:t>
      </w:r>
      <w:r w:rsidRPr="00EC19A3">
        <w:t>mapped</w:t>
      </w:r>
      <w:r>
        <w:t xml:space="preserve"> </w:t>
      </w:r>
      <w:r w:rsidRPr="000330BA">
        <w:t xml:space="preserve">RAI and </w:t>
      </w:r>
      <w:r w:rsidRPr="00077084">
        <w:t>P-TMSI</w:t>
      </w:r>
      <w:r w:rsidRPr="000330BA">
        <w:t>, along with the P-TMSI Signature</w:t>
      </w:r>
      <w:r>
        <w:t xml:space="preserve"> </w:t>
      </w:r>
      <w:r w:rsidRPr="00EC19A3">
        <w:t>received by the MME from the UE</w:t>
      </w:r>
      <w:r w:rsidRPr="000330BA">
        <w:t xml:space="preserve">, in the corresponding message sent to the old SGSN (see </w:t>
      </w:r>
      <w:r w:rsidR="00D819BD">
        <w:t>T</w:t>
      </w:r>
      <w:r w:rsidR="004E20DA">
        <w:t>S</w:t>
      </w:r>
      <w:r w:rsidR="00D60F0F">
        <w:t> </w:t>
      </w:r>
      <w:r w:rsidR="00D60F0F" w:rsidRPr="000330BA">
        <w:t>2</w:t>
      </w:r>
      <w:r w:rsidRPr="000330BA">
        <w:t>9.060</w:t>
      </w:r>
      <w:r w:rsidR="00D60F0F">
        <w:t> </w:t>
      </w:r>
      <w:r w:rsidR="00D60F0F" w:rsidRPr="000330BA">
        <w:t>[</w:t>
      </w:r>
      <w:r w:rsidRPr="000330BA">
        <w:t xml:space="preserve">6] and </w:t>
      </w:r>
      <w:r w:rsidR="00D819BD">
        <w:t>T</w:t>
      </w:r>
      <w:r w:rsidR="004E20DA">
        <w:t>S</w:t>
      </w:r>
      <w:r w:rsidR="00D60F0F">
        <w:t> </w:t>
      </w:r>
      <w:r w:rsidR="00D60F0F" w:rsidRPr="000330BA">
        <w:t>2</w:t>
      </w:r>
      <w:r w:rsidRPr="000330BA">
        <w:t>9.274</w:t>
      </w:r>
      <w:r w:rsidR="00D60F0F">
        <w:t> </w:t>
      </w:r>
      <w:r w:rsidR="00D60F0F" w:rsidRPr="000330BA">
        <w:t>[</w:t>
      </w:r>
      <w:r>
        <w:t>88</w:t>
      </w:r>
      <w:r w:rsidRPr="000330BA">
        <w:t>] for specifics of the messaging).</w:t>
      </w:r>
      <w:r>
        <w:t xml:space="preserve"> </w:t>
      </w:r>
      <w:r w:rsidRPr="0031433C">
        <w:t xml:space="preserve">The old SGSN compares the received RAI, P-TMSI and P-TMSI Signature with the stored values for </w:t>
      </w:r>
      <w:r>
        <w:t>identifying</w:t>
      </w:r>
      <w:r w:rsidRPr="0031433C">
        <w:t xml:space="preserve"> the UE.</w:t>
      </w:r>
    </w:p>
    <w:p w14:paraId="6D529979" w14:textId="77777777" w:rsidR="009103DA" w:rsidRDefault="009103DA" w:rsidP="00BB7F6A">
      <w:pPr>
        <w:pStyle w:val="Heading2"/>
      </w:pPr>
      <w:bookmarkStart w:id="365" w:name="_Toc19695252"/>
      <w:bookmarkStart w:id="366" w:name="_Toc27225317"/>
      <w:bookmarkStart w:id="367" w:name="_Toc36112175"/>
      <w:bookmarkStart w:id="368" w:name="_Toc36112578"/>
      <w:bookmarkStart w:id="369" w:name="_Toc44854136"/>
      <w:bookmarkStart w:id="370" w:name="_Toc51839528"/>
      <w:bookmarkStart w:id="371" w:name="_Toc57880120"/>
      <w:bookmarkStart w:id="372" w:name="_Toc57880525"/>
      <w:bookmarkStart w:id="373" w:name="_Toc57880930"/>
      <w:bookmarkStart w:id="374" w:name="_Toc120005549"/>
      <w:bookmarkStart w:id="375" w:name="_Toc239753051"/>
      <w:r>
        <w:t>2.9</w:t>
      </w:r>
      <w:r>
        <w:tab/>
        <w:t xml:space="preserve">Structure of the S-Temporary Mobile Subscriber </w:t>
      </w:r>
      <w:r w:rsidRPr="00E900F6">
        <w:t>Identity</w:t>
      </w:r>
      <w:r>
        <w:t xml:space="preserve"> (S-TMSI)</w:t>
      </w:r>
      <w:bookmarkEnd w:id="365"/>
      <w:bookmarkEnd w:id="366"/>
      <w:bookmarkEnd w:id="367"/>
      <w:bookmarkEnd w:id="368"/>
      <w:bookmarkEnd w:id="369"/>
      <w:bookmarkEnd w:id="370"/>
      <w:bookmarkEnd w:id="371"/>
      <w:bookmarkEnd w:id="372"/>
      <w:bookmarkEnd w:id="373"/>
      <w:bookmarkEnd w:id="374"/>
      <w:bookmarkEnd w:id="375"/>
    </w:p>
    <w:p w14:paraId="14D6A70D" w14:textId="77777777" w:rsidR="009103DA" w:rsidRDefault="009103DA" w:rsidP="009103DA">
      <w:r>
        <w:t xml:space="preserve">The S-TMSI is the shortened form of the GUTI to enable more efficient radio signalling procedures (e.g. paging and Service Request). </w:t>
      </w:r>
      <w:r w:rsidRPr="002F30B1">
        <w:t xml:space="preserve"> </w:t>
      </w:r>
      <w:r>
        <w:t>For paging purposes, the mobile is paged with the S-TMSI. The S-TMSI shall be constructed from the MMEC and the M-TMSI:</w:t>
      </w:r>
    </w:p>
    <w:p w14:paraId="09D36D60" w14:textId="77777777" w:rsidR="009103DA" w:rsidRDefault="009103DA" w:rsidP="009103DA">
      <w:pPr>
        <w:pStyle w:val="B1"/>
      </w:pPr>
      <w:r>
        <w:t>&lt;S-TMSI&gt; = &lt;MMEC</w:t>
      </w:r>
      <w:r w:rsidRPr="00A67C5F">
        <w:t>&gt;&lt;M-TMSI&gt;</w:t>
      </w:r>
    </w:p>
    <w:p w14:paraId="0F17B293" w14:textId="33AF5C23" w:rsidR="009103DA" w:rsidRDefault="009103DA" w:rsidP="009103DA">
      <w:r>
        <w:t xml:space="preserve">See </w:t>
      </w:r>
      <w:r w:rsidR="00D60F0F">
        <w:t>clause 2</w:t>
      </w:r>
      <w:r>
        <w:t>.8 for these definitions and the mapping.</w:t>
      </w:r>
    </w:p>
    <w:p w14:paraId="1B2A7BCF" w14:textId="77777777" w:rsidR="009103DA" w:rsidRDefault="009103DA" w:rsidP="00BB7F6A">
      <w:pPr>
        <w:pStyle w:val="Heading2"/>
      </w:pPr>
      <w:bookmarkStart w:id="376" w:name="_Toc19695253"/>
      <w:bookmarkStart w:id="377" w:name="_Toc27225318"/>
      <w:bookmarkStart w:id="378" w:name="_Toc36112176"/>
      <w:bookmarkStart w:id="379" w:name="_Toc36112579"/>
      <w:bookmarkStart w:id="380" w:name="_Toc44854137"/>
      <w:bookmarkStart w:id="381" w:name="_Toc51839529"/>
      <w:bookmarkStart w:id="382" w:name="_Toc57880121"/>
      <w:bookmarkStart w:id="383" w:name="_Toc57880526"/>
      <w:bookmarkStart w:id="384" w:name="_Toc57880931"/>
      <w:bookmarkStart w:id="385" w:name="_Toc120005550"/>
      <w:bookmarkStart w:id="386" w:name="_Toc239753052"/>
      <w:r>
        <w:t>2.10</w:t>
      </w:r>
      <w:r>
        <w:tab/>
        <w:t xml:space="preserve">5G </w:t>
      </w:r>
      <w:r w:rsidRPr="00E900F6">
        <w:t>Globally Unique Temporary UE Identity</w:t>
      </w:r>
      <w:r>
        <w:t xml:space="preserve"> (5G-GUTI)</w:t>
      </w:r>
      <w:bookmarkEnd w:id="376"/>
      <w:bookmarkEnd w:id="377"/>
      <w:bookmarkEnd w:id="378"/>
      <w:bookmarkEnd w:id="379"/>
      <w:bookmarkEnd w:id="380"/>
      <w:bookmarkEnd w:id="381"/>
      <w:bookmarkEnd w:id="382"/>
      <w:bookmarkEnd w:id="383"/>
      <w:bookmarkEnd w:id="384"/>
      <w:bookmarkEnd w:id="385"/>
      <w:bookmarkEnd w:id="386"/>
    </w:p>
    <w:p w14:paraId="47DC75D6" w14:textId="77777777" w:rsidR="009103DA" w:rsidRPr="00ED206A" w:rsidRDefault="009103DA" w:rsidP="00BB7F6A">
      <w:pPr>
        <w:pStyle w:val="Heading3"/>
      </w:pPr>
      <w:bookmarkStart w:id="387" w:name="_Toc19695254"/>
      <w:bookmarkStart w:id="388" w:name="_Toc27225319"/>
      <w:bookmarkStart w:id="389" w:name="_Toc36112177"/>
      <w:bookmarkStart w:id="390" w:name="_Toc36112580"/>
      <w:bookmarkStart w:id="391" w:name="_Toc44854138"/>
      <w:bookmarkStart w:id="392" w:name="_Toc51839530"/>
      <w:bookmarkStart w:id="393" w:name="_Toc57880122"/>
      <w:bookmarkStart w:id="394" w:name="_Toc57880527"/>
      <w:bookmarkStart w:id="395" w:name="_Toc57880932"/>
      <w:bookmarkStart w:id="396" w:name="_Toc120005551"/>
      <w:bookmarkStart w:id="397" w:name="_Toc239753053"/>
      <w:r>
        <w:t>2.10.1</w:t>
      </w:r>
      <w:r>
        <w:tab/>
        <w:t>Introduction</w:t>
      </w:r>
      <w:bookmarkEnd w:id="387"/>
      <w:bookmarkEnd w:id="388"/>
      <w:bookmarkEnd w:id="389"/>
      <w:bookmarkEnd w:id="390"/>
      <w:bookmarkEnd w:id="391"/>
      <w:bookmarkEnd w:id="392"/>
      <w:bookmarkEnd w:id="393"/>
      <w:bookmarkEnd w:id="394"/>
      <w:bookmarkEnd w:id="395"/>
      <w:bookmarkEnd w:id="396"/>
      <w:bookmarkEnd w:id="397"/>
    </w:p>
    <w:p w14:paraId="6FA17113" w14:textId="7BC68286" w:rsidR="009103DA" w:rsidRPr="00FE320E" w:rsidRDefault="009103DA" w:rsidP="009103DA">
      <w:r w:rsidRPr="00FE320E">
        <w:t>The purpose of the</w:t>
      </w:r>
      <w:r>
        <w:t xml:space="preserve"> 5G-GUTI</w:t>
      </w:r>
      <w:r w:rsidRPr="00FE320E">
        <w:t xml:space="preserve"> is to provide an unambiguous identification of </w:t>
      </w:r>
      <w:r>
        <w:t xml:space="preserve">the UE that does not reveal the UE or the user's permanent identity in the 5G System (5GS). It also allows the identification of the </w:t>
      </w:r>
      <w:r w:rsidRPr="00A76D60">
        <w:t>Access and Mobility Management Function</w:t>
      </w:r>
      <w:r>
        <w:t xml:space="preserve"> (AMF)</w:t>
      </w:r>
      <w:r w:rsidRPr="00A76D60">
        <w:t xml:space="preserve"> </w:t>
      </w:r>
      <w:r>
        <w:t>and network. It can be used by the network and the UE to establish the UE's identity during signalling between them in the 5GS</w:t>
      </w:r>
      <w:r w:rsidRPr="00FE320E">
        <w:t>.</w:t>
      </w:r>
      <w:r>
        <w:t xml:space="preserve"> See </w:t>
      </w:r>
      <w:r w:rsidR="00D819BD">
        <w:t>T</w:t>
      </w:r>
      <w:r>
        <w:t>S</w:t>
      </w:r>
      <w:r w:rsidRPr="00235394">
        <w:t> </w:t>
      </w:r>
      <w:r>
        <w:t>23.501</w:t>
      </w:r>
      <w:r w:rsidRPr="00235394">
        <w:t> </w:t>
      </w:r>
      <w:r>
        <w:t>[</w:t>
      </w:r>
      <w:r w:rsidRPr="004B0604">
        <w:t>1</w:t>
      </w:r>
      <w:r w:rsidRPr="0095440F">
        <w:t>19</w:t>
      </w:r>
      <w:r>
        <w:t>].</w:t>
      </w:r>
    </w:p>
    <w:p w14:paraId="1F7BDA0B" w14:textId="77777777" w:rsidR="009103DA" w:rsidRDefault="009103DA" w:rsidP="009103DA">
      <w:r>
        <w:t>The 5G-GUTI has two main components:</w:t>
      </w:r>
    </w:p>
    <w:p w14:paraId="6D68A073" w14:textId="77777777" w:rsidR="009103DA" w:rsidRDefault="009103DA" w:rsidP="009103DA">
      <w:pPr>
        <w:pStyle w:val="B1"/>
      </w:pPr>
      <w:r>
        <w:t>-</w:t>
      </w:r>
      <w:r>
        <w:tab/>
        <w:t>one that identifies the AMF(s) which allocated the 5G-GUTI; and</w:t>
      </w:r>
    </w:p>
    <w:p w14:paraId="61E04E6A" w14:textId="77777777" w:rsidR="009103DA" w:rsidRDefault="009103DA" w:rsidP="009103DA">
      <w:pPr>
        <w:pStyle w:val="B1"/>
      </w:pPr>
      <w:r>
        <w:t>-</w:t>
      </w:r>
      <w:r>
        <w:tab/>
        <w:t>one that uniquely identifies the UE within the AMF(s) that allocated the 5G-GUTI.</w:t>
      </w:r>
    </w:p>
    <w:p w14:paraId="752D3569" w14:textId="77777777" w:rsidR="009103DA" w:rsidRDefault="009103DA" w:rsidP="009103DA">
      <w:r>
        <w:t>Within the AMF(s), the mobile shall be identified by the 5G-TMSI.</w:t>
      </w:r>
    </w:p>
    <w:p w14:paraId="6266F57A" w14:textId="77777777" w:rsidR="009103DA" w:rsidRDefault="009103DA" w:rsidP="009103DA">
      <w:r>
        <w:t>The Globally Unique AMF Identifier (GUAMI) shall be constructed from the MCC, MNC and AMF Identifier (AMFI).</w:t>
      </w:r>
    </w:p>
    <w:p w14:paraId="22E43EBC" w14:textId="77777777" w:rsidR="009103DA" w:rsidRDefault="009103DA" w:rsidP="009103DA">
      <w:r>
        <w:t>The AMFI shall be constructed from an AMF Region ID, an AMF Set ID and an AMF Pointer. The AMF Region ID identifies the region, the AMF Set ID uniquely identifies the AMF Set within the AMF Region, and the AMF Pointer identifies one or more AMFs within the AMF Set.</w:t>
      </w:r>
    </w:p>
    <w:p w14:paraId="29477DFA" w14:textId="77777777" w:rsidR="009103DA" w:rsidRDefault="009103DA" w:rsidP="009103DA">
      <w:pPr>
        <w:pStyle w:val="NO"/>
        <w:rPr>
          <w:rFonts w:eastAsia="DengXian"/>
          <w:lang w:val="en-US"/>
        </w:rPr>
      </w:pPr>
      <w:r>
        <w:rPr>
          <w:lang w:val="en-US"/>
        </w:rPr>
        <w:t>NOTE:</w:t>
      </w:r>
      <w:r>
        <w:rPr>
          <w:lang w:val="en-US"/>
        </w:rPr>
        <w:tab/>
        <w:t>When the UE is assigned a 5G-GUTI with an AMF Pointer value used by more than one AMF, the AMFs need to ensure that the 5G-TMSI value used within the assigned 5G-GUTI is not already in use within the AMF's sharing that pointer value</w:t>
      </w:r>
      <w:r>
        <w:t>.</w:t>
      </w:r>
    </w:p>
    <w:p w14:paraId="36B8A4D5" w14:textId="77777777" w:rsidR="009103DA" w:rsidRDefault="009103DA" w:rsidP="009103DA">
      <w:r>
        <w:t>The 5G-GUTI shall be constructed from the GUAMI and the 5G-TMSI.</w:t>
      </w:r>
    </w:p>
    <w:p w14:paraId="64983E04" w14:textId="77777777" w:rsidR="009103DA" w:rsidRDefault="009103DA" w:rsidP="009103DA">
      <w:r>
        <w:t>For paging purposes, the mobile is paged with the 5G-S-TMSI. The 5G-S-TMSI shall be constructed from the AMF Set ID, the AMF Pointer and the 5G-TMSI.</w:t>
      </w:r>
    </w:p>
    <w:p w14:paraId="3F9019F6" w14:textId="77777777" w:rsidR="009103DA" w:rsidRDefault="009103DA" w:rsidP="009103DA">
      <w:r>
        <w:t>The operator shall need to ensure that the combination of the AMF Set ID and AMF Pointer is unique within the AMF Region and, if overlapping AMF Regions are in use, unique within the area of overlapping AMF Regions.</w:t>
      </w:r>
    </w:p>
    <w:p w14:paraId="1640CB89" w14:textId="77777777" w:rsidR="009103DA" w:rsidRDefault="009103DA" w:rsidP="009103DA">
      <w:r>
        <w:t>The 5G-GUTI shall be used to support subscriber identity confidentiality, and, in the shortened 5G-S-TMSI form, to enable more efficient radio signalling procedures (e.g. paging and Service Request).</w:t>
      </w:r>
    </w:p>
    <w:p w14:paraId="4ECD0017" w14:textId="77777777" w:rsidR="009103DA" w:rsidRDefault="009103DA" w:rsidP="009103DA">
      <w:r>
        <w:t>The format and size of the 5G-GUTI is therefore the following:</w:t>
      </w:r>
    </w:p>
    <w:p w14:paraId="29894A79" w14:textId="77777777" w:rsidR="009103DA" w:rsidRPr="00727387" w:rsidRDefault="009103DA" w:rsidP="009103DA">
      <w:pPr>
        <w:pStyle w:val="B1"/>
        <w:rPr>
          <w:lang w:val="en-US"/>
        </w:rPr>
      </w:pPr>
      <w:r w:rsidRPr="007B21B6">
        <w:rPr>
          <w:lang w:val="en-US"/>
        </w:rPr>
        <w:t>&lt;5G-GUTI&gt; = &lt;GUAMI&gt;&lt;5G-TMSI&gt;,</w:t>
      </w:r>
    </w:p>
    <w:p w14:paraId="12FACED0" w14:textId="77777777" w:rsidR="009103DA" w:rsidRPr="00727387" w:rsidRDefault="009103DA" w:rsidP="009103DA">
      <w:pPr>
        <w:pStyle w:val="B1"/>
        <w:rPr>
          <w:lang w:val="en-US"/>
        </w:rPr>
      </w:pPr>
      <w:r w:rsidRPr="007B21B6">
        <w:rPr>
          <w:lang w:val="en-US"/>
        </w:rPr>
        <w:tab/>
        <w:t>where &lt;GUAMI&gt; = &lt;MCC&gt;&lt;MNC&gt;&lt;AMF Identifier&gt;</w:t>
      </w:r>
    </w:p>
    <w:p w14:paraId="3ADCC6A6" w14:textId="77777777" w:rsidR="009103DA" w:rsidRPr="00727387" w:rsidRDefault="009103DA" w:rsidP="009103DA">
      <w:pPr>
        <w:pStyle w:val="B1"/>
        <w:rPr>
          <w:lang w:val="en-US"/>
        </w:rPr>
      </w:pPr>
      <w:r w:rsidRPr="007B21B6">
        <w:rPr>
          <w:lang w:val="en-US"/>
        </w:rPr>
        <w:tab/>
        <w:t>and &lt;AMF Identifier&gt; = &lt;AMF Region ID&gt;&lt;AMF Set ID&gt;&lt;AMF Pointer&gt;</w:t>
      </w:r>
    </w:p>
    <w:p w14:paraId="42BD93EA" w14:textId="77777777" w:rsidR="009103DA" w:rsidRDefault="009103DA" w:rsidP="009103DA">
      <w:r>
        <w:t>MCC and MNC shall have the same field size as in earlier 3GPP systems.</w:t>
      </w:r>
    </w:p>
    <w:p w14:paraId="7DE04807" w14:textId="77777777" w:rsidR="009103DA" w:rsidRDefault="009103DA" w:rsidP="009103DA">
      <w:r>
        <w:t>5G-TMSI shall be of 32 bits length.</w:t>
      </w:r>
    </w:p>
    <w:p w14:paraId="20383473" w14:textId="77777777" w:rsidR="009103DA" w:rsidRDefault="009103DA" w:rsidP="009103DA">
      <w:r>
        <w:t>AMF Region ID shall be of 8 bits length.</w:t>
      </w:r>
    </w:p>
    <w:p w14:paraId="2740D5A7" w14:textId="77777777" w:rsidR="009103DA" w:rsidRDefault="009103DA" w:rsidP="009103DA">
      <w:r>
        <w:t>AMF Set ID shall be of 10 bits length.</w:t>
      </w:r>
    </w:p>
    <w:p w14:paraId="7D513225" w14:textId="77777777" w:rsidR="009103DA" w:rsidRDefault="009103DA" w:rsidP="009103DA">
      <w:r>
        <w:t>AMF Pointer shall be of 6 bits length.</w:t>
      </w:r>
    </w:p>
    <w:p w14:paraId="2EFDA469" w14:textId="77777777" w:rsidR="009103DA" w:rsidRDefault="009103DA" w:rsidP="00BB7F6A">
      <w:pPr>
        <w:pStyle w:val="Heading3"/>
      </w:pPr>
      <w:bookmarkStart w:id="398" w:name="_Toc19695255"/>
      <w:bookmarkStart w:id="399" w:name="_Toc27225320"/>
      <w:bookmarkStart w:id="400" w:name="_Toc36112178"/>
      <w:bookmarkStart w:id="401" w:name="_Toc36112581"/>
      <w:bookmarkStart w:id="402" w:name="_Toc44854139"/>
      <w:bookmarkStart w:id="403" w:name="_Toc51839531"/>
      <w:bookmarkStart w:id="404" w:name="_Toc57880123"/>
      <w:bookmarkStart w:id="405" w:name="_Toc57880528"/>
      <w:bookmarkStart w:id="406" w:name="_Toc57880933"/>
      <w:bookmarkStart w:id="407" w:name="_Toc120005552"/>
      <w:bookmarkStart w:id="408" w:name="_Toc239753054"/>
      <w:r w:rsidRPr="001C6A25">
        <w:t>2.10.2</w:t>
      </w:r>
      <w:r w:rsidRPr="001C6A25">
        <w:tab/>
        <w:t>Mapping between Temporary Identities for the 5GS and the E-UTRAN</w:t>
      </w:r>
      <w:bookmarkEnd w:id="398"/>
      <w:bookmarkEnd w:id="399"/>
      <w:bookmarkEnd w:id="400"/>
      <w:bookmarkEnd w:id="401"/>
      <w:bookmarkEnd w:id="402"/>
      <w:bookmarkEnd w:id="403"/>
      <w:bookmarkEnd w:id="404"/>
      <w:bookmarkEnd w:id="405"/>
      <w:bookmarkEnd w:id="406"/>
      <w:bookmarkEnd w:id="407"/>
      <w:bookmarkEnd w:id="408"/>
    </w:p>
    <w:p w14:paraId="53992A6F" w14:textId="77777777" w:rsidR="009103DA" w:rsidRPr="00131B1D" w:rsidRDefault="009103DA" w:rsidP="00BB7F6A">
      <w:pPr>
        <w:pStyle w:val="Heading4"/>
      </w:pPr>
      <w:bookmarkStart w:id="409" w:name="_Toc19695256"/>
      <w:bookmarkStart w:id="410" w:name="_Toc27225321"/>
      <w:bookmarkStart w:id="411" w:name="_Toc36112179"/>
      <w:bookmarkStart w:id="412" w:name="_Toc36112582"/>
      <w:bookmarkStart w:id="413" w:name="_Toc44854140"/>
      <w:bookmarkStart w:id="414" w:name="_Toc51839532"/>
      <w:bookmarkStart w:id="415" w:name="_Toc57880124"/>
      <w:bookmarkStart w:id="416" w:name="_Toc57880529"/>
      <w:bookmarkStart w:id="417" w:name="_Toc57880934"/>
      <w:bookmarkStart w:id="418" w:name="_Toc120005553"/>
      <w:bookmarkStart w:id="419" w:name="_Toc239753055"/>
      <w:r>
        <w:rPr>
          <w:rFonts w:hint="eastAsia"/>
          <w:lang w:eastAsia="ja-JP"/>
        </w:rPr>
        <w:t>2.</w:t>
      </w:r>
      <w:r>
        <w:rPr>
          <w:lang w:eastAsia="ja-JP"/>
        </w:rPr>
        <w:t>10</w:t>
      </w:r>
      <w:r>
        <w:rPr>
          <w:rFonts w:hint="eastAsia"/>
          <w:lang w:eastAsia="ja-JP"/>
        </w:rPr>
        <w:t>.2.</w:t>
      </w:r>
      <w:r>
        <w:rPr>
          <w:lang w:eastAsia="ja-JP"/>
        </w:rPr>
        <w:t>0</w:t>
      </w:r>
      <w:r>
        <w:tab/>
        <w:t>Introduction</w:t>
      </w:r>
      <w:bookmarkEnd w:id="409"/>
      <w:bookmarkEnd w:id="410"/>
      <w:bookmarkEnd w:id="411"/>
      <w:bookmarkEnd w:id="412"/>
      <w:bookmarkEnd w:id="413"/>
      <w:bookmarkEnd w:id="414"/>
      <w:bookmarkEnd w:id="415"/>
      <w:bookmarkEnd w:id="416"/>
      <w:bookmarkEnd w:id="417"/>
      <w:bookmarkEnd w:id="418"/>
      <w:bookmarkEnd w:id="419"/>
    </w:p>
    <w:p w14:paraId="35FDB972" w14:textId="77777777" w:rsidR="009103DA" w:rsidRDefault="009103DA" w:rsidP="009103DA">
      <w:r>
        <w:t>This clause provides information on the mapping of the temporary identities, e.g. for the construction of the Tracking Area Update Request message in E</w:t>
      </w:r>
      <w:r>
        <w:noBreakHyphen/>
        <w:t>UTRAN.</w:t>
      </w:r>
    </w:p>
    <w:p w14:paraId="61C00B13" w14:textId="77777777" w:rsidR="009103DA" w:rsidRPr="00AE1563" w:rsidRDefault="009103DA" w:rsidP="009103DA">
      <w:r>
        <w:t>In E-UTRAN:</w:t>
      </w:r>
    </w:p>
    <w:p w14:paraId="1F75CEBE" w14:textId="77777777" w:rsidR="009103DA" w:rsidRDefault="009103DA" w:rsidP="009103DA">
      <w:pPr>
        <w:pStyle w:val="B1"/>
      </w:pPr>
      <w:r>
        <w:tab/>
        <w:t xml:space="preserve">&lt;GUTI&gt; = </w:t>
      </w:r>
      <w:r w:rsidRPr="002365DF">
        <w:rPr>
          <w:lang w:val="fr-FR"/>
        </w:rPr>
        <w:t>&lt;MCC&gt;&lt;MNC&gt;&lt;</w:t>
      </w:r>
      <w:r w:rsidRPr="00A67C5F">
        <w:rPr>
          <w:lang w:val="fr-FR"/>
        </w:rPr>
        <w:t>MME Group ID&gt;&lt;MME Code&gt;</w:t>
      </w:r>
      <w:r w:rsidRPr="002365DF">
        <w:rPr>
          <w:lang w:val="fr-FR"/>
        </w:rPr>
        <w:t>&lt;M-TMSI&gt;</w:t>
      </w:r>
    </w:p>
    <w:p w14:paraId="058905A6" w14:textId="77777777" w:rsidR="009103DA" w:rsidRDefault="009103DA" w:rsidP="00BB7F6A">
      <w:pPr>
        <w:pStyle w:val="Heading4"/>
      </w:pPr>
      <w:bookmarkStart w:id="420" w:name="_Toc19695257"/>
      <w:bookmarkStart w:id="421" w:name="_Toc27225322"/>
      <w:bookmarkStart w:id="422" w:name="_Toc36112180"/>
      <w:bookmarkStart w:id="423" w:name="_Toc36112583"/>
      <w:bookmarkStart w:id="424" w:name="_Toc44854141"/>
      <w:bookmarkStart w:id="425" w:name="_Toc51839533"/>
      <w:bookmarkStart w:id="426" w:name="_Toc57880125"/>
      <w:bookmarkStart w:id="427" w:name="_Toc57880530"/>
      <w:bookmarkStart w:id="428" w:name="_Toc57880935"/>
      <w:bookmarkStart w:id="429" w:name="_Toc120005554"/>
      <w:bookmarkStart w:id="430" w:name="_Toc239753056"/>
      <w:r>
        <w:rPr>
          <w:rFonts w:hint="eastAsia"/>
          <w:lang w:eastAsia="ja-JP"/>
        </w:rPr>
        <w:t>2.</w:t>
      </w:r>
      <w:r>
        <w:rPr>
          <w:lang w:eastAsia="ja-JP"/>
        </w:rPr>
        <w:t>10</w:t>
      </w:r>
      <w:r>
        <w:rPr>
          <w:rFonts w:hint="eastAsia"/>
          <w:lang w:eastAsia="ja-JP"/>
        </w:rPr>
        <w:t>.2.1</w:t>
      </w:r>
      <w:r>
        <w:tab/>
        <w:t xml:space="preserve">Mapping </w:t>
      </w:r>
      <w:r>
        <w:rPr>
          <w:rFonts w:hint="eastAsia"/>
          <w:lang w:eastAsia="ja-JP"/>
        </w:rPr>
        <w:t xml:space="preserve">from </w:t>
      </w:r>
      <w:r>
        <w:rPr>
          <w:lang w:eastAsia="ja-JP"/>
        </w:rPr>
        <w:t>5G-</w:t>
      </w:r>
      <w:r>
        <w:rPr>
          <w:rFonts w:hint="eastAsia"/>
          <w:lang w:eastAsia="ja-JP"/>
        </w:rPr>
        <w:t xml:space="preserve">GUTI to </w:t>
      </w:r>
      <w:r>
        <w:rPr>
          <w:lang w:eastAsia="ja-JP"/>
        </w:rPr>
        <w:t>GUTI</w:t>
      </w:r>
      <w:bookmarkEnd w:id="420"/>
      <w:bookmarkEnd w:id="421"/>
      <w:bookmarkEnd w:id="422"/>
      <w:bookmarkEnd w:id="423"/>
      <w:bookmarkEnd w:id="424"/>
      <w:bookmarkEnd w:id="425"/>
      <w:bookmarkEnd w:id="426"/>
      <w:bookmarkEnd w:id="427"/>
      <w:bookmarkEnd w:id="428"/>
      <w:bookmarkEnd w:id="429"/>
      <w:bookmarkEnd w:id="430"/>
    </w:p>
    <w:p w14:paraId="74AA74BD" w14:textId="77777777" w:rsidR="009103DA" w:rsidRPr="000330BA" w:rsidRDefault="009103DA" w:rsidP="00BB7F6A">
      <w:pPr>
        <w:pStyle w:val="Heading5"/>
      </w:pPr>
      <w:bookmarkStart w:id="431" w:name="_Toc19695258"/>
      <w:bookmarkStart w:id="432" w:name="_Toc27225323"/>
      <w:bookmarkStart w:id="433" w:name="_Toc36112181"/>
      <w:bookmarkStart w:id="434" w:name="_Toc36112584"/>
      <w:bookmarkStart w:id="435" w:name="_Toc44854142"/>
      <w:bookmarkStart w:id="436" w:name="_Toc51839534"/>
      <w:bookmarkStart w:id="437" w:name="_Toc57880126"/>
      <w:bookmarkStart w:id="438" w:name="_Toc57880531"/>
      <w:bookmarkStart w:id="439" w:name="_Toc57880936"/>
      <w:bookmarkStart w:id="440" w:name="_Toc120005555"/>
      <w:bookmarkStart w:id="441" w:name="_Toc239753057"/>
      <w:r w:rsidRPr="000330BA">
        <w:t>2.</w:t>
      </w:r>
      <w:r>
        <w:t>10</w:t>
      </w:r>
      <w:r w:rsidRPr="000330BA">
        <w:t>.2.1</w:t>
      </w:r>
      <w:r>
        <w:t>.1</w:t>
      </w:r>
      <w:r w:rsidRPr="000330BA">
        <w:tab/>
      </w:r>
      <w:r>
        <w:t>Introduction</w:t>
      </w:r>
      <w:bookmarkEnd w:id="431"/>
      <w:bookmarkEnd w:id="432"/>
      <w:bookmarkEnd w:id="433"/>
      <w:bookmarkEnd w:id="434"/>
      <w:bookmarkEnd w:id="435"/>
      <w:bookmarkEnd w:id="436"/>
      <w:bookmarkEnd w:id="437"/>
      <w:bookmarkEnd w:id="438"/>
      <w:bookmarkEnd w:id="439"/>
      <w:bookmarkEnd w:id="440"/>
      <w:bookmarkEnd w:id="441"/>
    </w:p>
    <w:p w14:paraId="4A4D62C8" w14:textId="77777777" w:rsidR="009103DA" w:rsidRPr="000330BA" w:rsidRDefault="009103DA" w:rsidP="009103DA">
      <w:r w:rsidRPr="000330BA">
        <w:t xml:space="preserve">This </w:t>
      </w:r>
      <w:r>
        <w:t>clause</w:t>
      </w:r>
      <w:r w:rsidRPr="000330BA">
        <w:t xml:space="preserve"> addresses the case when </w:t>
      </w:r>
      <w:r>
        <w:t xml:space="preserve">a </w:t>
      </w:r>
      <w:r w:rsidRPr="000330BA">
        <w:t xml:space="preserve">UE moves from </w:t>
      </w:r>
      <w:r>
        <w:t>an AMF</w:t>
      </w:r>
      <w:r w:rsidRPr="000330BA">
        <w:t xml:space="preserve"> to </w:t>
      </w:r>
      <w:r>
        <w:t>an MME</w:t>
      </w:r>
      <w:r w:rsidRPr="000330BA">
        <w:t>.</w:t>
      </w:r>
    </w:p>
    <w:p w14:paraId="15D370B2" w14:textId="77777777" w:rsidR="009103DA" w:rsidRPr="000330BA" w:rsidRDefault="009103DA" w:rsidP="00BB7F6A">
      <w:pPr>
        <w:pStyle w:val="Heading5"/>
      </w:pPr>
      <w:bookmarkStart w:id="442" w:name="_Toc19695259"/>
      <w:bookmarkStart w:id="443" w:name="_Toc27225324"/>
      <w:bookmarkStart w:id="444" w:name="_Toc36112182"/>
      <w:bookmarkStart w:id="445" w:name="_Toc36112585"/>
      <w:bookmarkStart w:id="446" w:name="_Toc44854143"/>
      <w:bookmarkStart w:id="447" w:name="_Toc51839535"/>
      <w:bookmarkStart w:id="448" w:name="_Toc57880127"/>
      <w:bookmarkStart w:id="449" w:name="_Toc57880532"/>
      <w:bookmarkStart w:id="450" w:name="_Toc57880937"/>
      <w:bookmarkStart w:id="451" w:name="_Toc120005556"/>
      <w:bookmarkStart w:id="452" w:name="_Toc239753058"/>
      <w:r w:rsidRPr="000330BA">
        <w:t>2.</w:t>
      </w:r>
      <w:r>
        <w:t>10</w:t>
      </w:r>
      <w:r w:rsidRPr="000330BA">
        <w:t>.2.1</w:t>
      </w:r>
      <w:r>
        <w:t>.2</w:t>
      </w:r>
      <w:r w:rsidRPr="000330BA">
        <w:tab/>
        <w:t xml:space="preserve">Mapping in </w:t>
      </w:r>
      <w:r>
        <w:t xml:space="preserve">the </w:t>
      </w:r>
      <w:r w:rsidRPr="000330BA">
        <w:t>UE</w:t>
      </w:r>
      <w:bookmarkEnd w:id="442"/>
      <w:bookmarkEnd w:id="443"/>
      <w:bookmarkEnd w:id="444"/>
      <w:bookmarkEnd w:id="445"/>
      <w:bookmarkEnd w:id="446"/>
      <w:bookmarkEnd w:id="447"/>
      <w:bookmarkEnd w:id="448"/>
      <w:bookmarkEnd w:id="449"/>
      <w:bookmarkEnd w:id="450"/>
      <w:bookmarkEnd w:id="451"/>
      <w:bookmarkEnd w:id="452"/>
    </w:p>
    <w:p w14:paraId="6B970E90" w14:textId="77777777" w:rsidR="009103DA" w:rsidRPr="000330BA" w:rsidRDefault="009103DA" w:rsidP="009103DA">
      <w:r w:rsidRPr="000330BA">
        <w:t xml:space="preserve">When </w:t>
      </w:r>
      <w:r>
        <w:t>a</w:t>
      </w:r>
      <w:r w:rsidRPr="000330BA">
        <w:t xml:space="preserve"> UE moves from </w:t>
      </w:r>
      <w:r>
        <w:t>5GS to an</w:t>
      </w:r>
      <w:r w:rsidRPr="000330BA">
        <w:t xml:space="preserve"> E-UTRAN, </w:t>
      </w:r>
      <w:r>
        <w:t xml:space="preserve">the </w:t>
      </w:r>
      <w:r w:rsidRPr="000330BA">
        <w:t xml:space="preserve">UE needs to map </w:t>
      </w:r>
      <w:r>
        <w:t>the 5G-</w:t>
      </w:r>
      <w:r w:rsidRPr="000330BA">
        <w:t xml:space="preserve">GUTI to </w:t>
      </w:r>
      <w:r>
        <w:t>a GUTI.</w:t>
      </w:r>
    </w:p>
    <w:p w14:paraId="1D16A978" w14:textId="77777777" w:rsidR="009103DA" w:rsidRDefault="009103DA" w:rsidP="009103DA">
      <w:r>
        <w:t>The mapping of the 5G-GUTI to a GUTI shall be done as follows:</w:t>
      </w:r>
    </w:p>
    <w:p w14:paraId="09701D84" w14:textId="77777777" w:rsidR="009103DA" w:rsidRDefault="009103DA" w:rsidP="009103DA">
      <w:pPr>
        <w:pStyle w:val="B1"/>
      </w:pPr>
      <w:r>
        <w:t>5GS &lt;MCC&gt; maps to E-UTRAN &lt;MCC&gt;</w:t>
      </w:r>
    </w:p>
    <w:p w14:paraId="2D28F7EB" w14:textId="77777777" w:rsidR="009103DA" w:rsidRDefault="009103DA" w:rsidP="009103DA">
      <w:pPr>
        <w:pStyle w:val="B1"/>
      </w:pPr>
      <w:r>
        <w:t>5GS &lt;MNC&gt; maps to E-UTRAN &lt;MNC&gt;</w:t>
      </w:r>
    </w:p>
    <w:p w14:paraId="17BBB73C" w14:textId="77777777" w:rsidR="009103DA" w:rsidRDefault="009103DA" w:rsidP="009103DA">
      <w:pPr>
        <w:pStyle w:val="B1"/>
        <w:rPr>
          <w:lang w:val="en-US"/>
        </w:rPr>
      </w:pPr>
      <w:r>
        <w:t xml:space="preserve">5GS &lt;AMF Region ID&gt; and </w:t>
      </w:r>
      <w:r>
        <w:rPr>
          <w:lang w:val="en-US"/>
        </w:rPr>
        <w:t xml:space="preserve">5GS </w:t>
      </w:r>
      <w:r>
        <w:t xml:space="preserve">&lt;AMF Set ID&gt; map to E-UTRAN &lt;MME Group ID&gt; </w:t>
      </w:r>
      <w:r>
        <w:rPr>
          <w:lang w:val="en-US"/>
        </w:rPr>
        <w:t>and part of E-UTRAN &lt;MME Code&gt; as follows:</w:t>
      </w:r>
    </w:p>
    <w:p w14:paraId="17712981" w14:textId="77777777" w:rsidR="009103DA" w:rsidRDefault="009103DA" w:rsidP="009103DA">
      <w:pPr>
        <w:pStyle w:val="B2"/>
      </w:pPr>
      <w:r>
        <w:t>-</w:t>
      </w:r>
      <w:r>
        <w:tab/>
        <w:t xml:space="preserve">8 bits of the 5GS &lt;AMF Region ID&gt; </w:t>
      </w:r>
      <w:r>
        <w:rPr>
          <w:lang w:eastAsia="zh-CN"/>
        </w:rPr>
        <w:t xml:space="preserve">starting at bit 7 and down to bit 0 are </w:t>
      </w:r>
      <w:r>
        <w:t xml:space="preserve">mapped into </w:t>
      </w:r>
      <w:r>
        <w:rPr>
          <w:lang w:eastAsia="ja-JP"/>
        </w:rPr>
        <w:t xml:space="preserve">bit 15 and down to bit 8 </w:t>
      </w:r>
      <w:r>
        <w:t>of the E</w:t>
      </w:r>
      <w:r>
        <w:noBreakHyphen/>
        <w:t>UTRAN &lt;MME Group ID&gt;;</w:t>
      </w:r>
    </w:p>
    <w:p w14:paraId="6B51EFE2" w14:textId="77777777" w:rsidR="009103DA" w:rsidRDefault="009103DA" w:rsidP="009103DA">
      <w:pPr>
        <w:pStyle w:val="B2"/>
      </w:pPr>
      <w:r>
        <w:t>-</w:t>
      </w:r>
      <w:r>
        <w:tab/>
        <w:t xml:space="preserve">8 bits of the 5GS &lt;AMF Set ID&gt; </w:t>
      </w:r>
      <w:r>
        <w:rPr>
          <w:lang w:eastAsia="zh-CN"/>
        </w:rPr>
        <w:t xml:space="preserve">starting at bit 9 and down to bit 2 are </w:t>
      </w:r>
      <w:r>
        <w:t xml:space="preserve">mapped into </w:t>
      </w:r>
      <w:r>
        <w:rPr>
          <w:lang w:eastAsia="ja-JP"/>
        </w:rPr>
        <w:t xml:space="preserve">bit 7 and down to bit 0 </w:t>
      </w:r>
      <w:r>
        <w:t>of the E</w:t>
      </w:r>
      <w:r>
        <w:noBreakHyphen/>
        <w:t>UTRAN &lt;MME Group ID&gt;;</w:t>
      </w:r>
    </w:p>
    <w:p w14:paraId="416CAFE1" w14:textId="77777777" w:rsidR="009103DA" w:rsidRDefault="009103DA" w:rsidP="009103DA">
      <w:pPr>
        <w:pStyle w:val="B2"/>
      </w:pPr>
      <w:r>
        <w:t>-</w:t>
      </w:r>
      <w:r>
        <w:tab/>
        <w:t xml:space="preserve">2 bits of the 5GS &lt;AMF Set ID&gt; </w:t>
      </w:r>
      <w:r>
        <w:rPr>
          <w:lang w:eastAsia="zh-CN"/>
        </w:rPr>
        <w:t xml:space="preserve">starting at bit 1 and down to bit 0 are </w:t>
      </w:r>
      <w:r>
        <w:t xml:space="preserve">mapped into </w:t>
      </w:r>
      <w:r>
        <w:rPr>
          <w:lang w:eastAsia="ja-JP"/>
        </w:rPr>
        <w:t xml:space="preserve">bit 7 and down to bit 6 </w:t>
      </w:r>
      <w:r>
        <w:t>of the E</w:t>
      </w:r>
      <w:r>
        <w:noBreakHyphen/>
        <w:t>UTRAN &lt;</w:t>
      </w:r>
      <w:r>
        <w:rPr>
          <w:lang w:val="en-US"/>
        </w:rPr>
        <w:t>MME Code</w:t>
      </w:r>
      <w:r>
        <w:t>&gt;;</w:t>
      </w:r>
    </w:p>
    <w:p w14:paraId="01A43178" w14:textId="77777777" w:rsidR="009103DA" w:rsidRDefault="009103DA" w:rsidP="009103DA">
      <w:pPr>
        <w:pStyle w:val="B1"/>
      </w:pPr>
      <w:r>
        <w:t>5GS &lt;AMF Pointer&gt; maps to part of E-UTRAN &lt;MME Code&gt; as follows:</w:t>
      </w:r>
    </w:p>
    <w:p w14:paraId="130A7D32" w14:textId="77777777" w:rsidR="009103DA" w:rsidRDefault="009103DA" w:rsidP="009103DA">
      <w:pPr>
        <w:pStyle w:val="B2"/>
        <w:rPr>
          <w:lang w:eastAsia="ja-JP"/>
        </w:rPr>
      </w:pPr>
      <w:r>
        <w:t>-</w:t>
      </w:r>
      <w:r>
        <w:tab/>
        <w:t xml:space="preserve">6 bits of the 5GS &lt;AMF Pointer&gt; </w:t>
      </w:r>
      <w:r>
        <w:rPr>
          <w:lang w:eastAsia="zh-CN"/>
        </w:rPr>
        <w:t xml:space="preserve">starting at bit 5 and down to bit 0 are </w:t>
      </w:r>
      <w:r>
        <w:t xml:space="preserve">mapped into </w:t>
      </w:r>
      <w:r>
        <w:rPr>
          <w:lang w:eastAsia="ja-JP"/>
        </w:rPr>
        <w:t xml:space="preserve">bit 5 and down to bit 0 </w:t>
      </w:r>
      <w:r>
        <w:t>of the E</w:t>
      </w:r>
      <w:r>
        <w:noBreakHyphen/>
        <w:t>UTRAN &lt;MME Code&gt;.</w:t>
      </w:r>
    </w:p>
    <w:p w14:paraId="1471AE46" w14:textId="77777777" w:rsidR="009103DA" w:rsidRDefault="009103DA" w:rsidP="009103DA">
      <w:pPr>
        <w:pStyle w:val="B1"/>
      </w:pPr>
      <w:r>
        <w:t>5GS &lt;5G-TMSI&gt; maps to to E-UTRAN &lt;M-TMSI&gt;</w:t>
      </w:r>
    </w:p>
    <w:p w14:paraId="683780DE" w14:textId="77777777" w:rsidR="009103DA" w:rsidRPr="000330BA" w:rsidRDefault="009103DA" w:rsidP="00BB7F6A">
      <w:pPr>
        <w:pStyle w:val="Heading5"/>
      </w:pPr>
      <w:bookmarkStart w:id="453" w:name="_Toc19695260"/>
      <w:bookmarkStart w:id="454" w:name="_Toc27225325"/>
      <w:bookmarkStart w:id="455" w:name="_Toc36112183"/>
      <w:bookmarkStart w:id="456" w:name="_Toc36112586"/>
      <w:bookmarkStart w:id="457" w:name="_Toc44854144"/>
      <w:bookmarkStart w:id="458" w:name="_Toc51839536"/>
      <w:bookmarkStart w:id="459" w:name="_Toc57880128"/>
      <w:bookmarkStart w:id="460" w:name="_Toc57880533"/>
      <w:bookmarkStart w:id="461" w:name="_Toc57880938"/>
      <w:bookmarkStart w:id="462" w:name="_Toc120005557"/>
      <w:bookmarkStart w:id="463" w:name="_Toc239753059"/>
      <w:r w:rsidRPr="000330BA">
        <w:t>2.</w:t>
      </w:r>
      <w:r>
        <w:t>10</w:t>
      </w:r>
      <w:r w:rsidRPr="000330BA">
        <w:t>.2.1.</w:t>
      </w:r>
      <w:r>
        <w:t>3</w:t>
      </w:r>
      <w:r w:rsidRPr="000330BA">
        <w:tab/>
        <w:t xml:space="preserve">Mapping in </w:t>
      </w:r>
      <w:r>
        <w:t xml:space="preserve">the </w:t>
      </w:r>
      <w:r w:rsidRPr="000330BA">
        <w:t xml:space="preserve">old </w:t>
      </w:r>
      <w:r>
        <w:t>AMF</w:t>
      </w:r>
      <w:bookmarkEnd w:id="453"/>
      <w:bookmarkEnd w:id="454"/>
      <w:bookmarkEnd w:id="455"/>
      <w:bookmarkEnd w:id="456"/>
      <w:bookmarkEnd w:id="457"/>
      <w:bookmarkEnd w:id="458"/>
      <w:bookmarkEnd w:id="459"/>
      <w:bookmarkEnd w:id="460"/>
      <w:bookmarkEnd w:id="461"/>
      <w:bookmarkEnd w:id="462"/>
      <w:bookmarkEnd w:id="463"/>
    </w:p>
    <w:p w14:paraId="3457A725" w14:textId="77777777" w:rsidR="009103DA" w:rsidRPr="000330BA" w:rsidRDefault="009103DA" w:rsidP="009103DA">
      <w:r>
        <w:t>A</w:t>
      </w:r>
      <w:r w:rsidRPr="000330BA">
        <w:t xml:space="preserve"> new </w:t>
      </w:r>
      <w:r>
        <w:t>MME</w:t>
      </w:r>
      <w:r w:rsidRPr="000330BA">
        <w:t xml:space="preserve"> attempts to retrieve information regarding the UE</w:t>
      </w:r>
      <w:r>
        <w:t>,</w:t>
      </w:r>
      <w:r w:rsidRPr="000330BA">
        <w:t xml:space="preserve"> e.g.</w:t>
      </w:r>
      <w:r>
        <w:t xml:space="preserve"> the</w:t>
      </w:r>
      <w:r w:rsidRPr="000330BA">
        <w:t xml:space="preserve"> IMSI</w:t>
      </w:r>
      <w:r>
        <w:t>,</w:t>
      </w:r>
      <w:r w:rsidRPr="000330BA">
        <w:t xml:space="preserve"> from the old </w:t>
      </w:r>
      <w:r>
        <w:t>AMF</w:t>
      </w:r>
      <w:r w:rsidRPr="000330BA">
        <w:t>. In order to find the UE context</w:t>
      </w:r>
      <w:r>
        <w:t>, the AMF</w:t>
      </w:r>
      <w:r w:rsidRPr="000330BA">
        <w:t xml:space="preserve"> needs to map the </w:t>
      </w:r>
      <w:r>
        <w:t>GUTI</w:t>
      </w:r>
      <w:r w:rsidRPr="000330BA">
        <w:t xml:space="preserve"> (sent by the </w:t>
      </w:r>
      <w:r>
        <w:t>MME</w:t>
      </w:r>
      <w:r w:rsidRPr="000330BA">
        <w:t xml:space="preserve">) to </w:t>
      </w:r>
      <w:r>
        <w:t>create the</w:t>
      </w:r>
      <w:r w:rsidRPr="000330BA">
        <w:t xml:space="preserve"> </w:t>
      </w:r>
      <w:r>
        <w:t>5G-</w:t>
      </w:r>
      <w:r w:rsidRPr="000330BA">
        <w:t>GUTI</w:t>
      </w:r>
      <w:r>
        <w:t xml:space="preserve"> </w:t>
      </w:r>
      <w:r w:rsidRPr="0031433C">
        <w:t xml:space="preserve">and compare it with the stored </w:t>
      </w:r>
      <w:r>
        <w:t>5G-</w:t>
      </w:r>
      <w:r w:rsidRPr="0031433C">
        <w:t>GUTI</w:t>
      </w:r>
      <w:r w:rsidRPr="000330BA">
        <w:t>.</w:t>
      </w:r>
    </w:p>
    <w:p w14:paraId="21B3F42F" w14:textId="3B356401" w:rsidR="009103DA" w:rsidRDefault="009103DA" w:rsidP="009103DA">
      <w:pPr>
        <w:tabs>
          <w:tab w:val="left" w:pos="4680"/>
        </w:tabs>
      </w:pPr>
      <w:r>
        <w:t xml:space="preserve">The AMF shall perform a reverse mapping to the mapping procedure specified in </w:t>
      </w:r>
      <w:r w:rsidR="00D60F0F">
        <w:t>clause 2</w:t>
      </w:r>
      <w:r>
        <w:t>.10.2.1.2 "Mapping in the UE".</w:t>
      </w:r>
    </w:p>
    <w:p w14:paraId="0FAB7C54" w14:textId="77777777" w:rsidR="009103DA" w:rsidRDefault="009103DA" w:rsidP="00BB7F6A">
      <w:pPr>
        <w:pStyle w:val="Heading4"/>
      </w:pPr>
      <w:bookmarkStart w:id="464" w:name="_Toc19695261"/>
      <w:bookmarkStart w:id="465" w:name="_Toc27225326"/>
      <w:bookmarkStart w:id="466" w:name="_Toc36112184"/>
      <w:bookmarkStart w:id="467" w:name="_Toc36112587"/>
      <w:bookmarkStart w:id="468" w:name="_Toc44854145"/>
      <w:bookmarkStart w:id="469" w:name="_Toc51839537"/>
      <w:bookmarkStart w:id="470" w:name="_Toc57880129"/>
      <w:bookmarkStart w:id="471" w:name="_Toc57880534"/>
      <w:bookmarkStart w:id="472" w:name="_Toc57880939"/>
      <w:bookmarkStart w:id="473" w:name="_Toc120005558"/>
      <w:bookmarkStart w:id="474" w:name="_Toc239753060"/>
      <w:r>
        <w:rPr>
          <w:rFonts w:hint="eastAsia"/>
          <w:lang w:eastAsia="ja-JP"/>
        </w:rPr>
        <w:t>2.</w:t>
      </w:r>
      <w:r>
        <w:rPr>
          <w:lang w:eastAsia="ja-JP"/>
        </w:rPr>
        <w:t>10</w:t>
      </w:r>
      <w:r>
        <w:rPr>
          <w:rFonts w:hint="eastAsia"/>
          <w:lang w:eastAsia="ja-JP"/>
        </w:rPr>
        <w:t>.2.2</w:t>
      </w:r>
      <w:r>
        <w:tab/>
        <w:t xml:space="preserve">Mapping </w:t>
      </w:r>
      <w:r>
        <w:rPr>
          <w:rFonts w:hint="eastAsia"/>
          <w:lang w:eastAsia="ja-JP"/>
        </w:rPr>
        <w:t xml:space="preserve">from </w:t>
      </w:r>
      <w:r>
        <w:rPr>
          <w:lang w:eastAsia="ja-JP"/>
        </w:rPr>
        <w:t>GUTI</w:t>
      </w:r>
      <w:r>
        <w:rPr>
          <w:rFonts w:hint="eastAsia"/>
          <w:lang w:eastAsia="ja-JP"/>
        </w:rPr>
        <w:t xml:space="preserve"> to </w:t>
      </w:r>
      <w:r>
        <w:rPr>
          <w:lang w:eastAsia="ja-JP"/>
        </w:rPr>
        <w:t>5G-</w:t>
      </w:r>
      <w:r>
        <w:rPr>
          <w:rFonts w:hint="eastAsia"/>
          <w:lang w:eastAsia="ja-JP"/>
        </w:rPr>
        <w:t>GUTI</w:t>
      </w:r>
      <w:bookmarkEnd w:id="464"/>
      <w:bookmarkEnd w:id="465"/>
      <w:bookmarkEnd w:id="466"/>
      <w:bookmarkEnd w:id="467"/>
      <w:bookmarkEnd w:id="468"/>
      <w:bookmarkEnd w:id="469"/>
      <w:bookmarkEnd w:id="470"/>
      <w:bookmarkEnd w:id="471"/>
      <w:bookmarkEnd w:id="472"/>
      <w:bookmarkEnd w:id="473"/>
      <w:bookmarkEnd w:id="474"/>
    </w:p>
    <w:p w14:paraId="40CD6068" w14:textId="77777777" w:rsidR="009103DA" w:rsidRPr="000330BA" w:rsidRDefault="009103DA" w:rsidP="00BB7F6A">
      <w:pPr>
        <w:pStyle w:val="Heading5"/>
      </w:pPr>
      <w:bookmarkStart w:id="475" w:name="_Toc19695262"/>
      <w:bookmarkStart w:id="476" w:name="_Toc27225327"/>
      <w:bookmarkStart w:id="477" w:name="_Toc36112185"/>
      <w:bookmarkStart w:id="478" w:name="_Toc36112588"/>
      <w:bookmarkStart w:id="479" w:name="_Toc44854146"/>
      <w:bookmarkStart w:id="480" w:name="_Toc51839538"/>
      <w:bookmarkStart w:id="481" w:name="_Toc57880130"/>
      <w:bookmarkStart w:id="482" w:name="_Toc57880535"/>
      <w:bookmarkStart w:id="483" w:name="_Toc57880940"/>
      <w:bookmarkStart w:id="484" w:name="_Toc120005559"/>
      <w:bookmarkStart w:id="485" w:name="_Toc239753061"/>
      <w:r w:rsidRPr="000330BA">
        <w:t>2.</w:t>
      </w:r>
      <w:r>
        <w:t>10</w:t>
      </w:r>
      <w:r w:rsidRPr="000330BA">
        <w:t>.2.2</w:t>
      </w:r>
      <w:r>
        <w:t>.1</w:t>
      </w:r>
      <w:r w:rsidRPr="000330BA">
        <w:tab/>
      </w:r>
      <w:r>
        <w:t>Introduction</w:t>
      </w:r>
      <w:bookmarkEnd w:id="475"/>
      <w:bookmarkEnd w:id="476"/>
      <w:bookmarkEnd w:id="477"/>
      <w:bookmarkEnd w:id="478"/>
      <w:bookmarkEnd w:id="479"/>
      <w:bookmarkEnd w:id="480"/>
      <w:bookmarkEnd w:id="481"/>
      <w:bookmarkEnd w:id="482"/>
      <w:bookmarkEnd w:id="483"/>
      <w:bookmarkEnd w:id="484"/>
      <w:bookmarkEnd w:id="485"/>
    </w:p>
    <w:p w14:paraId="21F850F9" w14:textId="77777777" w:rsidR="009103DA" w:rsidRPr="000330BA" w:rsidRDefault="009103DA" w:rsidP="009103DA">
      <w:r w:rsidRPr="000330BA">
        <w:t xml:space="preserve">This </w:t>
      </w:r>
      <w:r>
        <w:t>clause</w:t>
      </w:r>
      <w:r w:rsidRPr="000330BA">
        <w:t xml:space="preserve"> addresses the case when </w:t>
      </w:r>
      <w:r>
        <w:t xml:space="preserve">a </w:t>
      </w:r>
      <w:r w:rsidRPr="000330BA">
        <w:t xml:space="preserve">UE moves from </w:t>
      </w:r>
      <w:r>
        <w:t>an MME</w:t>
      </w:r>
      <w:r w:rsidRPr="000330BA">
        <w:t xml:space="preserve"> to </w:t>
      </w:r>
      <w:r>
        <w:t xml:space="preserve">an AMF </w:t>
      </w:r>
      <w:r w:rsidRPr="0031433C">
        <w:t>(</w:t>
      </w:r>
      <w:r>
        <w:t>i.e. during a Registration Update or an Initial Registration to an AMF</w:t>
      </w:r>
      <w:r w:rsidRPr="0031433C">
        <w:t>)</w:t>
      </w:r>
      <w:r w:rsidRPr="000330BA">
        <w:t>.</w:t>
      </w:r>
    </w:p>
    <w:p w14:paraId="4E47161B" w14:textId="77777777" w:rsidR="009103DA" w:rsidRPr="000330BA" w:rsidRDefault="009103DA" w:rsidP="00BB7F6A">
      <w:pPr>
        <w:pStyle w:val="Heading5"/>
      </w:pPr>
      <w:bookmarkStart w:id="486" w:name="_Toc19695263"/>
      <w:bookmarkStart w:id="487" w:name="_Toc27225328"/>
      <w:bookmarkStart w:id="488" w:name="_Toc36112186"/>
      <w:bookmarkStart w:id="489" w:name="_Toc36112589"/>
      <w:bookmarkStart w:id="490" w:name="_Toc44854147"/>
      <w:bookmarkStart w:id="491" w:name="_Toc51839539"/>
      <w:bookmarkStart w:id="492" w:name="_Toc57880131"/>
      <w:bookmarkStart w:id="493" w:name="_Toc57880536"/>
      <w:bookmarkStart w:id="494" w:name="_Toc57880941"/>
      <w:bookmarkStart w:id="495" w:name="_Toc120005560"/>
      <w:bookmarkStart w:id="496" w:name="_Toc239753062"/>
      <w:r>
        <w:t>2.10</w:t>
      </w:r>
      <w:r w:rsidRPr="000330BA">
        <w:t>.2.2</w:t>
      </w:r>
      <w:r>
        <w:t>.2</w:t>
      </w:r>
      <w:r w:rsidRPr="000330BA">
        <w:tab/>
        <w:t xml:space="preserve">Mapping in </w:t>
      </w:r>
      <w:r>
        <w:t xml:space="preserve">the </w:t>
      </w:r>
      <w:r w:rsidRPr="000330BA">
        <w:t>UE</w:t>
      </w:r>
      <w:bookmarkEnd w:id="486"/>
      <w:bookmarkEnd w:id="487"/>
      <w:bookmarkEnd w:id="488"/>
      <w:bookmarkEnd w:id="489"/>
      <w:bookmarkEnd w:id="490"/>
      <w:bookmarkEnd w:id="491"/>
      <w:bookmarkEnd w:id="492"/>
      <w:bookmarkEnd w:id="493"/>
      <w:bookmarkEnd w:id="494"/>
      <w:bookmarkEnd w:id="495"/>
      <w:bookmarkEnd w:id="496"/>
    </w:p>
    <w:p w14:paraId="1827E5C0" w14:textId="77777777" w:rsidR="009103DA" w:rsidRPr="000330BA" w:rsidRDefault="009103DA" w:rsidP="009103DA">
      <w:r w:rsidRPr="000330BA">
        <w:t xml:space="preserve">When the UE moves from the </w:t>
      </w:r>
      <w:r>
        <w:t>E-</w:t>
      </w:r>
      <w:r w:rsidRPr="000330BA">
        <w:t xml:space="preserve">UTRAN to </w:t>
      </w:r>
      <w:r>
        <w:t>5GS</w:t>
      </w:r>
      <w:r w:rsidRPr="000330BA">
        <w:t xml:space="preserve">, the UE needs to map the </w:t>
      </w:r>
      <w:r>
        <w:t>GUTI</w:t>
      </w:r>
      <w:r w:rsidRPr="000330BA">
        <w:t xml:space="preserve"> to a </w:t>
      </w:r>
      <w:r>
        <w:t>5G-</w:t>
      </w:r>
      <w:r w:rsidRPr="000330BA">
        <w:t xml:space="preserve">GUTI to be sent to the </w:t>
      </w:r>
      <w:r>
        <w:t>AMF</w:t>
      </w:r>
      <w:r w:rsidRPr="000330BA">
        <w:t>.</w:t>
      </w:r>
    </w:p>
    <w:p w14:paraId="4DA5A55B" w14:textId="77777777" w:rsidR="009103DA" w:rsidRDefault="009103DA" w:rsidP="009103DA">
      <w:r>
        <w:t>The mapping of the GUTI to a 5G-GUTI shall be performed as follows:</w:t>
      </w:r>
    </w:p>
    <w:p w14:paraId="66C56D25" w14:textId="77777777" w:rsidR="009103DA" w:rsidRDefault="009103DA" w:rsidP="009103DA">
      <w:pPr>
        <w:pStyle w:val="B1"/>
      </w:pPr>
      <w:r>
        <w:t>E-UTRAN &lt;MCC&gt; maps to 5GS &lt;MCC&gt;</w:t>
      </w:r>
    </w:p>
    <w:p w14:paraId="3EF92385" w14:textId="77777777" w:rsidR="009103DA" w:rsidRDefault="009103DA" w:rsidP="009103DA">
      <w:pPr>
        <w:pStyle w:val="B1"/>
      </w:pPr>
      <w:r>
        <w:t>E-UTRAN &lt;MNC&gt; maps to 5GS &lt;MNC&gt;</w:t>
      </w:r>
    </w:p>
    <w:p w14:paraId="76D4818D" w14:textId="77777777" w:rsidR="009103DA" w:rsidRDefault="009103DA" w:rsidP="009103DA">
      <w:pPr>
        <w:pStyle w:val="B1"/>
      </w:pPr>
      <w:r>
        <w:t>E</w:t>
      </w:r>
      <w:r>
        <w:noBreakHyphen/>
        <w:t xml:space="preserve">UTRAN &lt;MME Group ID&gt; maps to 5GS &lt;AMF Region ID&gt; and part of </w:t>
      </w:r>
      <w:r>
        <w:rPr>
          <w:lang w:val="en-US"/>
        </w:rPr>
        <w:t xml:space="preserve">5GS </w:t>
      </w:r>
      <w:r>
        <w:t>&lt;AMF Set ID&gt; as follows:</w:t>
      </w:r>
    </w:p>
    <w:p w14:paraId="517AEF10" w14:textId="77777777" w:rsidR="009103DA" w:rsidRDefault="009103DA" w:rsidP="009103DA">
      <w:pPr>
        <w:pStyle w:val="B2"/>
      </w:pPr>
      <w:r>
        <w:t>-</w:t>
      </w:r>
      <w:r>
        <w:tab/>
        <w:t>8 bits of the E</w:t>
      </w:r>
      <w:r>
        <w:noBreakHyphen/>
        <w:t xml:space="preserve">UTRAN &lt;MME Group ID&gt; </w:t>
      </w:r>
      <w:r>
        <w:rPr>
          <w:lang w:eastAsia="zh-CN"/>
        </w:rPr>
        <w:t xml:space="preserve">starting at bit 15 and down to bit 8 are </w:t>
      </w:r>
      <w:r>
        <w:t xml:space="preserve">mapped into </w:t>
      </w:r>
      <w:r>
        <w:rPr>
          <w:lang w:eastAsia="ja-JP"/>
        </w:rPr>
        <w:t xml:space="preserve">bit 7 and down to bit 0 </w:t>
      </w:r>
      <w:r>
        <w:t>of the 5GS &lt;AMF Region ID&gt;;</w:t>
      </w:r>
    </w:p>
    <w:p w14:paraId="743227EE" w14:textId="77777777" w:rsidR="009103DA" w:rsidRDefault="009103DA" w:rsidP="009103DA">
      <w:pPr>
        <w:pStyle w:val="B2"/>
      </w:pPr>
      <w:r>
        <w:t>-</w:t>
      </w:r>
      <w:r>
        <w:tab/>
        <w:t>8 bits of the E</w:t>
      </w:r>
      <w:r>
        <w:noBreakHyphen/>
        <w:t xml:space="preserve">UTRAN &lt;MME Group ID&gt; </w:t>
      </w:r>
      <w:r>
        <w:rPr>
          <w:lang w:eastAsia="zh-CN"/>
        </w:rPr>
        <w:t xml:space="preserve">starting at bit 7 and down to bit 0 are </w:t>
      </w:r>
      <w:r>
        <w:t xml:space="preserve">mapped into </w:t>
      </w:r>
      <w:r>
        <w:rPr>
          <w:lang w:eastAsia="ja-JP"/>
        </w:rPr>
        <w:t xml:space="preserve">bit 9 and down to bit 2 </w:t>
      </w:r>
      <w:r>
        <w:t>of the 5GS &lt;AMF Set ID&gt;;E-UTRAN &lt;MME Code&gt; maps to 5GS &lt;AMF Set ID&gt; and 5GS &lt;AMF Pointer&gt; as follows:</w:t>
      </w:r>
    </w:p>
    <w:p w14:paraId="4332BD9D" w14:textId="77777777" w:rsidR="009103DA" w:rsidRDefault="009103DA" w:rsidP="009103DA">
      <w:pPr>
        <w:pStyle w:val="B2"/>
      </w:pPr>
      <w:r>
        <w:t>-</w:t>
      </w:r>
      <w:r>
        <w:tab/>
        <w:t>2 bits of the E</w:t>
      </w:r>
      <w:r>
        <w:noBreakHyphen/>
        <w:t xml:space="preserve">UTRAN &lt;MME Code&gt; </w:t>
      </w:r>
      <w:r>
        <w:rPr>
          <w:lang w:eastAsia="zh-CN"/>
        </w:rPr>
        <w:t xml:space="preserve">starting at bit 7 and down to bit 6 are </w:t>
      </w:r>
      <w:r>
        <w:t xml:space="preserve">mapped into </w:t>
      </w:r>
      <w:r>
        <w:rPr>
          <w:lang w:eastAsia="ja-JP"/>
        </w:rPr>
        <w:t xml:space="preserve">bit 1 and down to bit 0 </w:t>
      </w:r>
      <w:r>
        <w:t>of the 5GS &lt;AMF Set ID&gt;;</w:t>
      </w:r>
    </w:p>
    <w:p w14:paraId="0CA0F619" w14:textId="77777777" w:rsidR="009103DA" w:rsidRDefault="009103DA" w:rsidP="009103DA">
      <w:pPr>
        <w:pStyle w:val="B2"/>
        <w:rPr>
          <w:lang w:eastAsia="ja-JP"/>
        </w:rPr>
      </w:pPr>
      <w:r>
        <w:t>-</w:t>
      </w:r>
      <w:r>
        <w:tab/>
        <w:t>6 bits of the E</w:t>
      </w:r>
      <w:r>
        <w:noBreakHyphen/>
        <w:t xml:space="preserve">UTRAN &lt;MMEC Code&gt; </w:t>
      </w:r>
      <w:r>
        <w:rPr>
          <w:lang w:eastAsia="zh-CN"/>
        </w:rPr>
        <w:t xml:space="preserve">starting at bit </w:t>
      </w:r>
      <w:r>
        <w:rPr>
          <w:lang w:eastAsia="ja-JP"/>
        </w:rPr>
        <w:t>5</w:t>
      </w:r>
      <w:r>
        <w:rPr>
          <w:lang w:eastAsia="zh-CN"/>
        </w:rPr>
        <w:t xml:space="preserve"> and down to bit </w:t>
      </w:r>
      <w:r>
        <w:rPr>
          <w:lang w:eastAsia="ja-JP"/>
        </w:rPr>
        <w:t>0</w:t>
      </w:r>
      <w:r>
        <w:rPr>
          <w:lang w:eastAsia="zh-CN"/>
        </w:rPr>
        <w:t xml:space="preserve"> are </w:t>
      </w:r>
      <w:r>
        <w:t xml:space="preserve">mapped into </w:t>
      </w:r>
      <w:r>
        <w:rPr>
          <w:lang w:eastAsia="ja-JP"/>
        </w:rPr>
        <w:t xml:space="preserve">bit 5 and down to bit 0 </w:t>
      </w:r>
      <w:r>
        <w:t>of the 5GS &lt;AMF Pointer &gt;;</w:t>
      </w:r>
    </w:p>
    <w:p w14:paraId="160DCA31" w14:textId="77777777" w:rsidR="009103DA" w:rsidRDefault="009103DA" w:rsidP="009103DA">
      <w:pPr>
        <w:pStyle w:val="B1"/>
      </w:pPr>
      <w:r>
        <w:t>E-UTRAN &lt;M</w:t>
      </w:r>
      <w:r>
        <w:noBreakHyphen/>
        <w:t>TMSI&gt;</w:t>
      </w:r>
      <w:r>
        <w:rPr>
          <w:lang w:eastAsia="ja-JP"/>
        </w:rPr>
        <w:t xml:space="preserve"> </w:t>
      </w:r>
      <w:r>
        <w:t>maps to 5GS &lt;5G-TMSI&gt;</w:t>
      </w:r>
    </w:p>
    <w:p w14:paraId="2A127A9E" w14:textId="77777777" w:rsidR="009103DA" w:rsidRPr="000330BA" w:rsidRDefault="009103DA" w:rsidP="00BB7F6A">
      <w:pPr>
        <w:pStyle w:val="Heading5"/>
      </w:pPr>
      <w:bookmarkStart w:id="497" w:name="_Toc19695264"/>
      <w:bookmarkStart w:id="498" w:name="_Toc27225329"/>
      <w:bookmarkStart w:id="499" w:name="_Toc36112187"/>
      <w:bookmarkStart w:id="500" w:name="_Toc36112590"/>
      <w:bookmarkStart w:id="501" w:name="_Toc44854148"/>
      <w:bookmarkStart w:id="502" w:name="_Toc51839540"/>
      <w:bookmarkStart w:id="503" w:name="_Toc57880132"/>
      <w:bookmarkStart w:id="504" w:name="_Toc57880537"/>
      <w:bookmarkStart w:id="505" w:name="_Toc57880942"/>
      <w:bookmarkStart w:id="506" w:name="_Toc120005561"/>
      <w:bookmarkStart w:id="507" w:name="_Toc239753063"/>
      <w:r>
        <w:t>2.10.2.2.3</w:t>
      </w:r>
      <w:r w:rsidRPr="000330BA">
        <w:tab/>
        <w:t xml:space="preserve">Mapping in </w:t>
      </w:r>
      <w:r>
        <w:t xml:space="preserve">the </w:t>
      </w:r>
      <w:r w:rsidRPr="000330BA">
        <w:t xml:space="preserve">new </w:t>
      </w:r>
      <w:r>
        <w:t>AMF</w:t>
      </w:r>
      <w:bookmarkEnd w:id="497"/>
      <w:bookmarkEnd w:id="498"/>
      <w:bookmarkEnd w:id="499"/>
      <w:bookmarkEnd w:id="500"/>
      <w:bookmarkEnd w:id="501"/>
      <w:bookmarkEnd w:id="502"/>
      <w:bookmarkEnd w:id="503"/>
      <w:bookmarkEnd w:id="504"/>
      <w:bookmarkEnd w:id="505"/>
      <w:bookmarkEnd w:id="506"/>
      <w:bookmarkEnd w:id="507"/>
    </w:p>
    <w:p w14:paraId="21F6B772" w14:textId="434BEFEC" w:rsidR="009103DA" w:rsidRDefault="009103DA" w:rsidP="009103DA">
      <w:r>
        <w:t xml:space="preserve">In order to retrieve the UE's information, e.g. the IMSI, from the old MME, the new AMF shall perform a reverse mapping to the mapping procedure specified in </w:t>
      </w:r>
      <w:r w:rsidR="00D60F0F">
        <w:t>clause 2</w:t>
      </w:r>
      <w:r>
        <w:t>.10.2.2.2 "Mapping in the UE". This is done in order to be able to include the mapped GUTI in the corresponding message sent to the old MME. The old MME compares the received GUTI with the stored values for identifying the UE.</w:t>
      </w:r>
    </w:p>
    <w:p w14:paraId="10E86529" w14:textId="77777777" w:rsidR="009103DA" w:rsidRDefault="009103DA" w:rsidP="00BB7F6A">
      <w:pPr>
        <w:pStyle w:val="Heading2"/>
      </w:pPr>
      <w:bookmarkStart w:id="508" w:name="_Toc19695265"/>
      <w:bookmarkStart w:id="509" w:name="_Toc27225330"/>
      <w:bookmarkStart w:id="510" w:name="_Toc36112188"/>
      <w:bookmarkStart w:id="511" w:name="_Toc36112591"/>
      <w:bookmarkStart w:id="512" w:name="_Toc44854149"/>
      <w:bookmarkStart w:id="513" w:name="_Toc51839541"/>
      <w:bookmarkStart w:id="514" w:name="_Toc57880133"/>
      <w:bookmarkStart w:id="515" w:name="_Toc57880538"/>
      <w:bookmarkStart w:id="516" w:name="_Toc57880943"/>
      <w:bookmarkStart w:id="517" w:name="_Toc120005562"/>
      <w:bookmarkStart w:id="518" w:name="_Toc239753064"/>
      <w:r>
        <w:t>2.11</w:t>
      </w:r>
      <w:r>
        <w:tab/>
        <w:t xml:space="preserve">Structure of the 5G-S-Temporary Mobile Subscriber </w:t>
      </w:r>
      <w:r w:rsidRPr="00E900F6">
        <w:t>Identity</w:t>
      </w:r>
      <w:r>
        <w:t xml:space="preserve"> (5G-S-TMSI)</w:t>
      </w:r>
      <w:bookmarkEnd w:id="508"/>
      <w:bookmarkEnd w:id="509"/>
      <w:bookmarkEnd w:id="510"/>
      <w:bookmarkEnd w:id="511"/>
      <w:bookmarkEnd w:id="512"/>
      <w:bookmarkEnd w:id="513"/>
      <w:bookmarkEnd w:id="514"/>
      <w:bookmarkEnd w:id="515"/>
      <w:bookmarkEnd w:id="516"/>
      <w:bookmarkEnd w:id="517"/>
      <w:bookmarkEnd w:id="518"/>
    </w:p>
    <w:p w14:paraId="3E7D9A14" w14:textId="77777777" w:rsidR="009103DA" w:rsidRDefault="009103DA" w:rsidP="009103DA">
      <w:r>
        <w:t>The 5G-S-TMSI is the shortened form of the 5G-GUTI to enable more efficient radio signalling procedures (e.g. paging and Service Request). For paging purposes, the mobile is paged with the 5G-S-TMSI. The 5G-S-TMSI shall be constructed from the AMF Set ID, the AMF Pointer and the 5G-TMSI:</w:t>
      </w:r>
    </w:p>
    <w:p w14:paraId="738CD657" w14:textId="77777777" w:rsidR="009103DA" w:rsidRDefault="009103DA" w:rsidP="009103DA">
      <w:pPr>
        <w:pStyle w:val="B1"/>
      </w:pPr>
      <w:r>
        <w:t>&lt;5G-S-TMSI&gt; = &lt;AMF Set ID&gt;&lt;AMF Pointer</w:t>
      </w:r>
      <w:r w:rsidRPr="00A67C5F">
        <w:t>&gt;&lt;</w:t>
      </w:r>
      <w:r>
        <w:t>5G-</w:t>
      </w:r>
      <w:r w:rsidRPr="00A67C5F">
        <w:t>TMSI&gt;</w:t>
      </w:r>
    </w:p>
    <w:p w14:paraId="7D07C914" w14:textId="1C834DB4" w:rsidR="009103DA" w:rsidRDefault="009103DA" w:rsidP="009103DA">
      <w:r>
        <w:t xml:space="preserve">See </w:t>
      </w:r>
      <w:r w:rsidR="00D60F0F">
        <w:t>clause 2</w:t>
      </w:r>
      <w:r>
        <w:t xml:space="preserve">.10.1 for these definitions and </w:t>
      </w:r>
      <w:r w:rsidR="00D60F0F">
        <w:t>clause 2</w:t>
      </w:r>
      <w:r>
        <w:t>.10.2 for the mapping.</w:t>
      </w:r>
    </w:p>
    <w:p w14:paraId="2EB9FFAD" w14:textId="77777777" w:rsidR="00DA47C8" w:rsidRDefault="00DA47C8" w:rsidP="00BB7F6A">
      <w:pPr>
        <w:pStyle w:val="Heading2"/>
      </w:pPr>
      <w:bookmarkStart w:id="519" w:name="_Toc44854150"/>
      <w:bookmarkStart w:id="520" w:name="_Toc51839542"/>
      <w:bookmarkStart w:id="521" w:name="_Toc57880134"/>
      <w:bookmarkStart w:id="522" w:name="_Toc57880539"/>
      <w:bookmarkStart w:id="523" w:name="_Toc57880944"/>
      <w:bookmarkStart w:id="524" w:name="_Toc120005563"/>
      <w:bookmarkStart w:id="525" w:name="_Toc239753065"/>
      <w:r>
        <w:t>2.12</w:t>
      </w:r>
      <w:r>
        <w:tab/>
        <w:t>Structure of the Truncated 5G-S-Temporary Mobile Subscriber Identity (Truncated 5G-S-TMSI)</w:t>
      </w:r>
      <w:bookmarkEnd w:id="519"/>
      <w:bookmarkEnd w:id="520"/>
      <w:bookmarkEnd w:id="521"/>
      <w:bookmarkEnd w:id="522"/>
      <w:bookmarkEnd w:id="523"/>
      <w:bookmarkEnd w:id="524"/>
      <w:bookmarkEnd w:id="525"/>
    </w:p>
    <w:p w14:paraId="3092499E" w14:textId="16AB4C56" w:rsidR="00DA47C8" w:rsidRDefault="00DA47C8" w:rsidP="00DA47C8">
      <w:r w:rsidRPr="003323CB">
        <w:t>The Truncated 5G-S-TMSI is a 40 bit UE identifier constructed from the 5G-S-TMSI. It is used in RRC Connection Re-Establishment for the control plan</w:t>
      </w:r>
      <w:r>
        <w:t xml:space="preserve">e for NB-IoT as described in </w:t>
      </w:r>
      <w:r w:rsidR="00D819BD">
        <w:t>T</w:t>
      </w:r>
      <w:r>
        <w:t>S </w:t>
      </w:r>
      <w:r w:rsidRPr="003323CB">
        <w:t>36.300</w:t>
      </w:r>
      <w:r>
        <w:t> [91]</w:t>
      </w:r>
      <w:r w:rsidRPr="003323CB">
        <w:t>.</w:t>
      </w:r>
      <w:r>
        <w:t xml:space="preserve"> </w:t>
      </w:r>
      <w:r w:rsidRPr="004122C0">
        <w:t xml:space="preserve">The </w:t>
      </w:r>
      <w:r w:rsidRPr="003323CB">
        <w:t xml:space="preserve">Truncated </w:t>
      </w:r>
      <w:r w:rsidRPr="004122C0">
        <w:t>5G-S-TMSI shall be constructed from</w:t>
      </w:r>
      <w:r>
        <w:t xml:space="preserve"> the </w:t>
      </w:r>
      <w:r w:rsidRPr="003323CB">
        <w:t>Truncated AMF set ID</w:t>
      </w:r>
      <w:r>
        <w:t xml:space="preserve">, the </w:t>
      </w:r>
      <w:r w:rsidRPr="003323CB">
        <w:t>Truncated AMF Pointer</w:t>
      </w:r>
      <w:r>
        <w:t xml:space="preserve"> and the </w:t>
      </w:r>
      <w:r w:rsidRPr="003323CB">
        <w:t>Truncated 5G-TMSI</w:t>
      </w:r>
      <w:r>
        <w:t>:</w:t>
      </w:r>
    </w:p>
    <w:p w14:paraId="771F0DF5" w14:textId="77777777" w:rsidR="00DA47C8" w:rsidRPr="004122C0" w:rsidRDefault="00DA47C8" w:rsidP="00DA47C8">
      <w:pPr>
        <w:pStyle w:val="B1"/>
      </w:pPr>
      <w:r w:rsidRPr="004122C0">
        <w:t>&lt;Truncated 5G-S-TMSI&gt; = &lt;Truncated AMF set ID&gt;&lt;Truncated AMF Pointer&gt;&lt;Truncated 5G-TMSI&gt;</w:t>
      </w:r>
    </w:p>
    <w:p w14:paraId="7D676EDB" w14:textId="77777777" w:rsidR="00DA47C8" w:rsidRPr="004122C0" w:rsidRDefault="00DA47C8" w:rsidP="00DA47C8">
      <w:r w:rsidRPr="004122C0">
        <w:t xml:space="preserve">Truncated AMF set ID is n </w:t>
      </w:r>
      <w:r w:rsidRPr="00867FDE">
        <w:rPr>
          <w:lang w:eastAsia="zh-CN"/>
        </w:rPr>
        <w:t>least significant bit</w:t>
      </w:r>
      <w:r w:rsidRPr="004122C0">
        <w:t>s of AMF Set ID, where n is no greater than 10 bits.</w:t>
      </w:r>
    </w:p>
    <w:p w14:paraId="0414B555" w14:textId="77777777" w:rsidR="00DA47C8" w:rsidRPr="004122C0" w:rsidRDefault="00DA47C8" w:rsidP="00DA47C8">
      <w:r w:rsidRPr="004122C0">
        <w:t xml:space="preserve">Truncated AMF Pointer is m </w:t>
      </w:r>
      <w:r w:rsidRPr="00867FDE">
        <w:rPr>
          <w:lang w:eastAsia="zh-CN"/>
        </w:rPr>
        <w:t>least significant bit</w:t>
      </w:r>
      <w:r w:rsidRPr="004122C0">
        <w:t>s of AMF Pointer, where m is no greater than 6 bits.</w:t>
      </w:r>
    </w:p>
    <w:p w14:paraId="297D3567" w14:textId="77777777" w:rsidR="00DA47C8" w:rsidRPr="004122C0" w:rsidRDefault="00DA47C8" w:rsidP="00DA47C8">
      <w:r w:rsidRPr="004122C0">
        <w:t xml:space="preserve">Truncated 5G-TMSI is (40-n-m) </w:t>
      </w:r>
      <w:r w:rsidRPr="00867FDE">
        <w:rPr>
          <w:lang w:eastAsia="zh-CN"/>
        </w:rPr>
        <w:t>least significant bit</w:t>
      </w:r>
      <w:r w:rsidRPr="004122C0">
        <w:t>s of 5G-TMSI.</w:t>
      </w:r>
    </w:p>
    <w:p w14:paraId="43767ABF" w14:textId="77777777" w:rsidR="00DA47C8" w:rsidRPr="004122C0" w:rsidRDefault="00DA47C8" w:rsidP="00DA47C8">
      <w:r w:rsidRPr="004122C0">
        <w:t>The values n and m are configurable based on network deployment. The value n+m shall be larger or equal to 8 bits.</w:t>
      </w:r>
    </w:p>
    <w:p w14:paraId="524E1101" w14:textId="77777777" w:rsidR="00D60F0F" w:rsidRPr="004122C0" w:rsidRDefault="00DA47C8" w:rsidP="00DA47C8">
      <w:pPr>
        <w:pStyle w:val="NO"/>
      </w:pPr>
      <w:r w:rsidRPr="004122C0">
        <w:t>NOTE:</w:t>
      </w:r>
      <w:r w:rsidR="000F7EA7">
        <w:tab/>
      </w:r>
      <w:r w:rsidRPr="004122C0">
        <w:t>Depending on network deployment it is up to operator configuration to ensure that Truncated AMF Set ID and Truncated AMF Pointer identify the AMF uniquely, and that Truncated 5G-TMSI identifies the UE uniquely within the serving AMF.</w:t>
      </w:r>
      <w:bookmarkStart w:id="526" w:name="_Toc19695266"/>
      <w:bookmarkStart w:id="527" w:name="_Toc27225331"/>
      <w:bookmarkStart w:id="528" w:name="_Toc36112189"/>
      <w:bookmarkStart w:id="529" w:name="_Toc36112592"/>
      <w:bookmarkStart w:id="530" w:name="_Toc44854151"/>
    </w:p>
    <w:p w14:paraId="18483554" w14:textId="17EF4448" w:rsidR="00B82996" w:rsidRDefault="00B82996" w:rsidP="00B82996">
      <w:r>
        <w:t>The NG-RAN and AMF are configured with the values n and m respectively, and NG-RAN is configured with how to recreate AMF Set ID from Truncated AMF Set ID, AMF Pointer from Truncated AMF Pointer, and 5G-TMSI from Truncated 5G-TMSI. The configuration of these parameters are specific to each PLMN.</w:t>
      </w:r>
    </w:p>
    <w:p w14:paraId="2532A4EB" w14:textId="38CB1D93" w:rsidR="00B82996" w:rsidRDefault="00B82996" w:rsidP="00B82996">
      <w:pPr>
        <w:rPr>
          <w:lang w:eastAsia="x-none"/>
        </w:rPr>
      </w:pPr>
      <w:r>
        <w:rPr>
          <w:lang w:eastAsia="x-none"/>
        </w:rPr>
        <w:t xml:space="preserve">The AMF configures the UE with the Truncated 5G-S-TMSI Configuration that provides the sizes of the components of the Truncated 5G-S-TMSI as described in </w:t>
      </w:r>
      <w:r w:rsidR="00D819BD">
        <w:rPr>
          <w:lang w:eastAsia="x-none"/>
        </w:rPr>
        <w:t>T</w:t>
      </w:r>
      <w:r>
        <w:rPr>
          <w:lang w:eastAsia="x-none"/>
        </w:rPr>
        <w:t>S 24.501 [125] during the Registration a</w:t>
      </w:r>
      <w:r w:rsidRPr="00EF13E2">
        <w:rPr>
          <w:lang w:eastAsia="x-none"/>
        </w:rPr>
        <w:t>nd UE Configuration Update procedures.</w:t>
      </w:r>
    </w:p>
    <w:p w14:paraId="22ED9733" w14:textId="77777777" w:rsidR="00B82996" w:rsidRPr="002A749D" w:rsidRDefault="00B82996" w:rsidP="00B82996">
      <w:pPr>
        <w:rPr>
          <w:noProof/>
        </w:rPr>
      </w:pPr>
      <w:r>
        <w:rPr>
          <w:lang w:eastAsia="x-none"/>
        </w:rPr>
        <w:t xml:space="preserve">For </w:t>
      </w:r>
      <w:r w:rsidRPr="00EF13E2">
        <w:rPr>
          <w:lang w:eastAsia="x-none"/>
        </w:rPr>
        <w:t xml:space="preserve">Network Sharing, the sharing </w:t>
      </w:r>
      <w:r w:rsidRPr="00EF13E2">
        <w:t>NG-RAN is configured with the respective values n and m that are specific to each PLMN, and AMF is configured with the same values n and m as ones configured on NG-RAN per PLMN. The AMF configure</w:t>
      </w:r>
      <w:r>
        <w:t>s</w:t>
      </w:r>
      <w:r w:rsidRPr="00EF13E2">
        <w:t xml:space="preserve"> the UE with the corresponding values n and m according to the PLMN which the UE accesses to during the Registration procedure.</w:t>
      </w:r>
    </w:p>
    <w:p w14:paraId="0FCE527A" w14:textId="77777777" w:rsidR="009103DA" w:rsidRDefault="009103DA" w:rsidP="00BB7F6A">
      <w:pPr>
        <w:pStyle w:val="Heading1"/>
      </w:pPr>
      <w:bookmarkStart w:id="531" w:name="_Toc51839543"/>
      <w:bookmarkStart w:id="532" w:name="_Toc57880135"/>
      <w:bookmarkStart w:id="533" w:name="_Toc57880540"/>
      <w:bookmarkStart w:id="534" w:name="_Toc57880945"/>
      <w:bookmarkStart w:id="535" w:name="_Toc120005564"/>
      <w:bookmarkStart w:id="536" w:name="_Toc239753066"/>
      <w:r>
        <w:t>3</w:t>
      </w:r>
      <w:r>
        <w:tab/>
        <w:t>Numbering plan for mobile stations</w:t>
      </w:r>
      <w:bookmarkEnd w:id="526"/>
      <w:bookmarkEnd w:id="527"/>
      <w:bookmarkEnd w:id="528"/>
      <w:bookmarkEnd w:id="529"/>
      <w:bookmarkEnd w:id="530"/>
      <w:bookmarkEnd w:id="531"/>
      <w:bookmarkEnd w:id="532"/>
      <w:bookmarkEnd w:id="533"/>
      <w:bookmarkEnd w:id="534"/>
      <w:bookmarkEnd w:id="535"/>
      <w:bookmarkEnd w:id="536"/>
    </w:p>
    <w:p w14:paraId="793EC8B7" w14:textId="77777777" w:rsidR="009103DA" w:rsidRDefault="009103DA" w:rsidP="00BB7F6A">
      <w:pPr>
        <w:pStyle w:val="Heading2"/>
      </w:pPr>
      <w:bookmarkStart w:id="537" w:name="_Toc19695267"/>
      <w:bookmarkStart w:id="538" w:name="_Toc27225332"/>
      <w:bookmarkStart w:id="539" w:name="_Toc36112190"/>
      <w:bookmarkStart w:id="540" w:name="_Toc36112593"/>
      <w:bookmarkStart w:id="541" w:name="_Toc44854152"/>
      <w:bookmarkStart w:id="542" w:name="_Toc51839544"/>
      <w:bookmarkStart w:id="543" w:name="_Toc57880136"/>
      <w:bookmarkStart w:id="544" w:name="_Toc57880541"/>
      <w:bookmarkStart w:id="545" w:name="_Toc57880946"/>
      <w:bookmarkStart w:id="546" w:name="_Toc120005565"/>
      <w:bookmarkStart w:id="547" w:name="_Toc239753067"/>
      <w:r>
        <w:t>3.1</w:t>
      </w:r>
      <w:r>
        <w:tab/>
        <w:t>General</w:t>
      </w:r>
      <w:bookmarkEnd w:id="537"/>
      <w:bookmarkEnd w:id="538"/>
      <w:bookmarkEnd w:id="539"/>
      <w:bookmarkEnd w:id="540"/>
      <w:bookmarkEnd w:id="541"/>
      <w:bookmarkEnd w:id="542"/>
      <w:bookmarkEnd w:id="543"/>
      <w:bookmarkEnd w:id="544"/>
      <w:bookmarkEnd w:id="545"/>
      <w:bookmarkEnd w:id="546"/>
      <w:bookmarkEnd w:id="547"/>
    </w:p>
    <w:p w14:paraId="78A70FBC" w14:textId="77777777" w:rsidR="009103DA" w:rsidRDefault="009103DA" w:rsidP="009103DA">
      <w:r>
        <w:t>The structure of the following numbers is defined below:</w:t>
      </w:r>
    </w:p>
    <w:p w14:paraId="3C1397DB" w14:textId="77777777" w:rsidR="009103DA" w:rsidRDefault="009103DA" w:rsidP="009103DA">
      <w:pPr>
        <w:pStyle w:val="B1"/>
      </w:pPr>
      <w:r>
        <w:t>-</w:t>
      </w:r>
      <w:r>
        <w:tab/>
        <w:t>the telephone number used by a subscriber of a fixed (or mobile) network to call a mobile station of a PLMN;</w:t>
      </w:r>
    </w:p>
    <w:p w14:paraId="56B59070" w14:textId="77777777" w:rsidR="009103DA" w:rsidRDefault="009103DA" w:rsidP="009103DA">
      <w:pPr>
        <w:pStyle w:val="B1"/>
      </w:pPr>
      <w:r>
        <w:t>-</w:t>
      </w:r>
      <w:r>
        <w:tab/>
        <w:t>the network addresses used for packet data communication between a mobile station and a fixed (or mobile) station;</w:t>
      </w:r>
    </w:p>
    <w:p w14:paraId="0E72F766" w14:textId="77777777" w:rsidR="009103DA" w:rsidRDefault="009103DA" w:rsidP="009103DA">
      <w:pPr>
        <w:pStyle w:val="B1"/>
      </w:pPr>
      <w:r>
        <w:t>-</w:t>
      </w:r>
      <w:r>
        <w:tab/>
        <w:t>mobile station roaming numbers.</w:t>
      </w:r>
    </w:p>
    <w:p w14:paraId="6B89CE4E" w14:textId="79650BD9" w:rsidR="009103DA" w:rsidRDefault="009103DA" w:rsidP="009103DA">
      <w:r>
        <w:t>One or more numbers of the E.164 numbering plan shall be assigned to a mobile station to be used for all calls to that station, i.e. the assignment of at least one MSISDN (i.e. E.164 number) to a mobile station is mandatory.</w:t>
      </w:r>
      <w:r w:rsidRPr="00FA1E16">
        <w:t xml:space="preserve"> </w:t>
      </w:r>
      <w:r>
        <w:t xml:space="preserve">As an exception, GPRS and EPS allow for operation whereby a MSISDN is not allocated as part of the subscription data (see </w:t>
      </w:r>
      <w:r w:rsidR="00D819BD">
        <w:t>T</w:t>
      </w:r>
      <w:r w:rsidR="004E20DA">
        <w:t>S</w:t>
      </w:r>
      <w:r w:rsidR="00D60F0F">
        <w:t> 2</w:t>
      </w:r>
      <w:r>
        <w:t>3.060</w:t>
      </w:r>
      <w:r w:rsidR="00D60F0F">
        <w:t> [</w:t>
      </w:r>
      <w:r>
        <w:t xml:space="preserve">3] </w:t>
      </w:r>
      <w:r w:rsidR="00D60F0F">
        <w:t>clause 5</w:t>
      </w:r>
      <w:r>
        <w:t xml:space="preserve">.3.17 and </w:t>
      </w:r>
      <w:r w:rsidR="00D819BD">
        <w:t>T</w:t>
      </w:r>
      <w:r w:rsidR="004E20DA">
        <w:t>S</w:t>
      </w:r>
      <w:r w:rsidR="00D60F0F">
        <w:t> 2</w:t>
      </w:r>
      <w:r>
        <w:t>3.401</w:t>
      </w:r>
      <w:r w:rsidR="00D60F0F">
        <w:t> [</w:t>
      </w:r>
      <w:r>
        <w:t>72]).</w:t>
      </w:r>
    </w:p>
    <w:p w14:paraId="20BC86C4" w14:textId="77777777" w:rsidR="009103DA" w:rsidRDefault="009103DA" w:rsidP="009103DA">
      <w:pPr>
        <w:pStyle w:val="NO"/>
      </w:pPr>
      <w:r>
        <w:t>NOTE:</w:t>
      </w:r>
      <w:r>
        <w:tab/>
        <w:t>For card operated stations the E.164 number should be assigned to the holder of the card (personal number).</w:t>
      </w:r>
    </w:p>
    <w:p w14:paraId="7B8ACD90" w14:textId="77777777" w:rsidR="009103DA" w:rsidRDefault="009103DA" w:rsidP="00BB7F6A">
      <w:pPr>
        <w:pStyle w:val="Heading2"/>
      </w:pPr>
      <w:bookmarkStart w:id="548" w:name="_Toc19695268"/>
      <w:bookmarkStart w:id="549" w:name="_Toc27225333"/>
      <w:bookmarkStart w:id="550" w:name="_Toc36112191"/>
      <w:bookmarkStart w:id="551" w:name="_Toc36112594"/>
      <w:bookmarkStart w:id="552" w:name="_Toc44854153"/>
      <w:bookmarkStart w:id="553" w:name="_Toc51839545"/>
      <w:bookmarkStart w:id="554" w:name="_Toc57880137"/>
      <w:bookmarkStart w:id="555" w:name="_Toc57880542"/>
      <w:bookmarkStart w:id="556" w:name="_Toc57880947"/>
      <w:bookmarkStart w:id="557" w:name="_Toc120005566"/>
      <w:bookmarkStart w:id="558" w:name="_Toc239753068"/>
      <w:r>
        <w:t>3.2</w:t>
      </w:r>
      <w:r>
        <w:tab/>
        <w:t>Numbering plan requirements</w:t>
      </w:r>
      <w:bookmarkEnd w:id="548"/>
      <w:bookmarkEnd w:id="549"/>
      <w:bookmarkEnd w:id="550"/>
      <w:bookmarkEnd w:id="551"/>
      <w:bookmarkEnd w:id="552"/>
      <w:bookmarkEnd w:id="553"/>
      <w:bookmarkEnd w:id="554"/>
      <w:bookmarkEnd w:id="555"/>
      <w:bookmarkEnd w:id="556"/>
      <w:bookmarkEnd w:id="557"/>
      <w:bookmarkEnd w:id="558"/>
    </w:p>
    <w:p w14:paraId="16FD0EA4" w14:textId="77777777" w:rsidR="009103DA" w:rsidRDefault="009103DA" w:rsidP="009103DA">
      <w:r>
        <w:t>In principle, it should be possible for any subscriber of the ISDN or PSTN to call any MS in a PLMN. This implies that E.164 numbers for MSs should comply with the E.164 numbering plan in the home country of the MS.</w:t>
      </w:r>
    </w:p>
    <w:p w14:paraId="052770D7" w14:textId="77777777" w:rsidR="009103DA" w:rsidRDefault="009103DA" w:rsidP="009103DA">
      <w:r>
        <w:t>The E.164 numbers of MSs should be composed in such a way that standard ISDN/PSTN charging can be used for calls to MSs.</w:t>
      </w:r>
    </w:p>
    <w:p w14:paraId="5520919D" w14:textId="77777777" w:rsidR="009103DA" w:rsidRDefault="009103DA" w:rsidP="009103DA">
      <w:r>
        <w:t xml:space="preserve">It should be possible for each </w:t>
      </w:r>
      <w:r w:rsidRPr="00D32E33">
        <w:t>national numbering plan administrator</w:t>
      </w:r>
      <w:r>
        <w:t xml:space="preserve"> to develop its own independent numbering/addressing plan for MSs.</w:t>
      </w:r>
    </w:p>
    <w:p w14:paraId="5D7F2600" w14:textId="77777777" w:rsidR="009103DA" w:rsidRDefault="009103DA" w:rsidP="009103DA">
      <w:r>
        <w:t>The numbering/addressing plan should not limit the possibility for MSs to roam among PLMNs.</w:t>
      </w:r>
    </w:p>
    <w:p w14:paraId="71E1B267" w14:textId="77777777" w:rsidR="009103DA" w:rsidRDefault="009103DA" w:rsidP="009103DA">
      <w:r>
        <w:t>It should be possible to change the IMSI without changing the E.164 number assigned to an MS and vice versa.</w:t>
      </w:r>
    </w:p>
    <w:p w14:paraId="7A86028A" w14:textId="77777777" w:rsidR="009103DA" w:rsidRDefault="009103DA" w:rsidP="009103DA">
      <w:r>
        <w:t>In principle, it should be possible for any subscriber of the CSPDN/PSPDN to call any MS in a PLMN. This implies that it may be necessary for an MS to have a X.121 number.</w:t>
      </w:r>
    </w:p>
    <w:p w14:paraId="021C6258" w14:textId="77777777" w:rsidR="009103DA" w:rsidRDefault="009103DA" w:rsidP="009103DA">
      <w:r>
        <w:t>In principle, it should be possible for any fixed or mobile terminal to communicate with a mobile terminal using an IP v4 address or IP v6 address.</w:t>
      </w:r>
    </w:p>
    <w:p w14:paraId="15F58757" w14:textId="77777777" w:rsidR="009103DA" w:rsidRDefault="009103DA" w:rsidP="00BB7F6A">
      <w:pPr>
        <w:pStyle w:val="Heading2"/>
      </w:pPr>
      <w:bookmarkStart w:id="559" w:name="_Toc19695269"/>
      <w:bookmarkStart w:id="560" w:name="_Toc27225334"/>
      <w:bookmarkStart w:id="561" w:name="_Toc36112192"/>
      <w:bookmarkStart w:id="562" w:name="_Toc36112595"/>
      <w:bookmarkStart w:id="563" w:name="_Toc44854154"/>
      <w:bookmarkStart w:id="564" w:name="_Toc51839546"/>
      <w:bookmarkStart w:id="565" w:name="_Toc57880138"/>
      <w:bookmarkStart w:id="566" w:name="_Toc57880543"/>
      <w:bookmarkStart w:id="567" w:name="_Toc57880948"/>
      <w:bookmarkStart w:id="568" w:name="_Toc120005567"/>
      <w:bookmarkStart w:id="569" w:name="_Toc239753069"/>
      <w:r>
        <w:t>3.3</w:t>
      </w:r>
      <w:r>
        <w:tab/>
        <w:t>Structure of Mobile Subscriber ISDN number (MSISDN)</w:t>
      </w:r>
      <w:bookmarkEnd w:id="559"/>
      <w:bookmarkEnd w:id="560"/>
      <w:bookmarkEnd w:id="561"/>
      <w:bookmarkEnd w:id="562"/>
      <w:bookmarkEnd w:id="563"/>
      <w:bookmarkEnd w:id="564"/>
      <w:bookmarkEnd w:id="565"/>
      <w:bookmarkEnd w:id="566"/>
      <w:bookmarkEnd w:id="567"/>
      <w:bookmarkEnd w:id="568"/>
      <w:bookmarkEnd w:id="569"/>
    </w:p>
    <w:p w14:paraId="0755BF05" w14:textId="2810FD7E" w:rsidR="009103DA" w:rsidRDefault="009103DA" w:rsidP="009103DA">
      <w:r>
        <w:t>Mobile Subscriber ISDN numbers (i.e. E.164 numbers) are assigned from the E.164 numbering plan</w:t>
      </w:r>
      <w:r w:rsidR="00D60F0F">
        <w:t> [</w:t>
      </w:r>
      <w:r>
        <w:t>10]; see also ITU-T Recommendation E.213</w:t>
      </w:r>
      <w:r w:rsidR="00D60F0F">
        <w:t> [</w:t>
      </w:r>
      <w:r>
        <w:t>12]. The structure of the MSISDN will then be as shown in figure 2.</w:t>
      </w:r>
    </w:p>
    <w:p w14:paraId="7F8DE5F3" w14:textId="77777777" w:rsidR="009103DA" w:rsidRDefault="009103DA" w:rsidP="009103DA">
      <w:pPr>
        <w:pStyle w:val="TH"/>
      </w:pPr>
    </w:p>
    <w:p w14:paraId="01BB91E5" w14:textId="77777777" w:rsidR="009103DA" w:rsidRDefault="009103DA" w:rsidP="009103DA">
      <w:pPr>
        <w:pStyle w:val="TH"/>
      </w:pPr>
      <w:r>
        <w:object w:dxaOrig="8105" w:dyaOrig="3570" w14:anchorId="79DDB77A">
          <v:shape id="_x0000_i1033" type="#_x0000_t75" style="width:459.1pt;height:178.6pt" o:ole="">
            <v:imagedata r:id="rId33" o:title=""/>
          </v:shape>
          <o:OLEObject Type="Embed" ProgID="Visio.Drawing.11" ShapeID="_x0000_i1033" DrawAspect="Content" ObjectID="_1851414912" r:id="rId34"/>
        </w:object>
      </w:r>
    </w:p>
    <w:p w14:paraId="13D89FFD" w14:textId="77777777" w:rsidR="009103DA" w:rsidRDefault="009103DA" w:rsidP="009103DA">
      <w:pPr>
        <w:pStyle w:val="TF"/>
      </w:pPr>
      <w:r>
        <w:t>Figure 2: Number Structure of MSISDN</w:t>
      </w:r>
    </w:p>
    <w:p w14:paraId="787E5D50" w14:textId="77777777" w:rsidR="009103DA" w:rsidRDefault="009103DA" w:rsidP="009103DA">
      <w:r>
        <w:t>The number consists of:</w:t>
      </w:r>
    </w:p>
    <w:p w14:paraId="22CEC3F2" w14:textId="77777777" w:rsidR="009103DA" w:rsidRDefault="009103DA" w:rsidP="009103DA">
      <w:pPr>
        <w:pStyle w:val="B1"/>
      </w:pPr>
      <w:r>
        <w:t>-</w:t>
      </w:r>
      <w:r>
        <w:tab/>
        <w:t>Country Code (CC) of the country in which the MS is registered, followed by:</w:t>
      </w:r>
    </w:p>
    <w:p w14:paraId="713FD462" w14:textId="77777777" w:rsidR="009103DA" w:rsidRDefault="009103DA" w:rsidP="009103DA">
      <w:pPr>
        <w:pStyle w:val="B1"/>
      </w:pPr>
      <w:r>
        <w:t>-</w:t>
      </w:r>
      <w:r>
        <w:tab/>
        <w:t>National (significant) number, which consists of:</w:t>
      </w:r>
    </w:p>
    <w:p w14:paraId="38C399A8" w14:textId="77777777" w:rsidR="009103DA" w:rsidRPr="002B5069" w:rsidRDefault="009103DA" w:rsidP="009103DA">
      <w:pPr>
        <w:pStyle w:val="B2"/>
      </w:pPr>
      <w:r w:rsidRPr="002B5069">
        <w:t>-</w:t>
      </w:r>
      <w:r w:rsidRPr="002B5069">
        <w:tab/>
        <w:t>National Destination Code (NDC) and</w:t>
      </w:r>
    </w:p>
    <w:p w14:paraId="42EA84CB" w14:textId="77777777" w:rsidR="009103DA" w:rsidRDefault="009103DA" w:rsidP="009103DA">
      <w:pPr>
        <w:pStyle w:val="B2"/>
      </w:pPr>
      <w:r>
        <w:t>-</w:t>
      </w:r>
      <w:r>
        <w:tab/>
        <w:t>Subscriber Number (SN).</w:t>
      </w:r>
    </w:p>
    <w:p w14:paraId="39F53384" w14:textId="77777777" w:rsidR="009103DA" w:rsidRDefault="009103DA" w:rsidP="009103DA">
      <w:r>
        <w:t>For GSM/UMTS applications, a National Destination Code is allocated to each PLMN. In some countries more than one NDC may be required for each PLMN/mobile number ranges.</w:t>
      </w:r>
    </w:p>
    <w:p w14:paraId="0EC62BA5" w14:textId="77777777" w:rsidR="009103DA" w:rsidRDefault="009103DA" w:rsidP="009103DA">
      <w:r>
        <w:t>The composition of the MSISDN should be such that it can be used as a global title address in the Signalling Connection Control Part (SCCP) for routeing messages to the home location register of the MS. The country code (CC) and the national destination code (NDC) will provide such routeing information. If further routeing information is required, it should be contained in the first few digits of the subscriber number (SN).</w:t>
      </w:r>
    </w:p>
    <w:p w14:paraId="63850080" w14:textId="77777777" w:rsidR="009103DA" w:rsidRDefault="009103DA" w:rsidP="009103DA">
      <w:r>
        <w:t xml:space="preserve">A sub-address may be appended to an E.164 number for use in call setup and in supplementary service operations where an E.164 number is required (see ITU-T Recommendations E.164, </w:t>
      </w:r>
      <w:r w:rsidRPr="0056286D">
        <w:t xml:space="preserve">clause </w:t>
      </w:r>
      <w:r>
        <w:t>Annex B, B.3.3, and X.213 annex A). The sub-address is transferred to the terminal equipment denoted by the ISDN number.</w:t>
      </w:r>
    </w:p>
    <w:p w14:paraId="00712B1C" w14:textId="77777777" w:rsidR="009103DA" w:rsidRDefault="009103DA" w:rsidP="009103DA">
      <w:r>
        <w:t>The maximum length of a sub-address is 20 octets, including one octet to identify the coding scheme for the sub</w:t>
      </w:r>
      <w:r>
        <w:noBreakHyphen/>
        <w:t>address (see ITU-T Recommendation X.213, annex A). All coding schemes described in ITU-T Recommendation X.213, annex A are supported in 3GPP networks</w:t>
      </w:r>
    </w:p>
    <w:p w14:paraId="108F8746" w14:textId="77777777" w:rsidR="009103DA" w:rsidRDefault="009103DA" w:rsidP="009103DA">
      <w:r>
        <w:t xml:space="preserve">As an exception to the rules above, the MSISDN shall take the </w:t>
      </w:r>
      <w:r w:rsidRPr="00020561">
        <w:t>dummy</w:t>
      </w:r>
      <w:r>
        <w:t xml:space="preserve"> MSISDN value composed of 15 digits set to 0 (</w:t>
      </w:r>
      <w:r w:rsidRPr="00A46158">
        <w:rPr>
          <w:rFonts w:cs="Arial"/>
        </w:rPr>
        <w:t xml:space="preserve">encoded as an international </w:t>
      </w:r>
      <w:r>
        <w:rPr>
          <w:rFonts w:cs="Arial"/>
        </w:rPr>
        <w:t xml:space="preserve">E.164 </w:t>
      </w:r>
      <w:r w:rsidRPr="00A46158">
        <w:rPr>
          <w:rFonts w:cs="Arial"/>
        </w:rPr>
        <w:t>number</w:t>
      </w:r>
      <w:r>
        <w:t>) when the MSISDN is not available in messages in which the presence of the MSISDN parameter is required for backward compatibility reason. See the relevant stage 3 specifications.</w:t>
      </w:r>
    </w:p>
    <w:p w14:paraId="6D454173" w14:textId="77777777" w:rsidR="009103DA" w:rsidRDefault="009103DA" w:rsidP="00BB7F6A">
      <w:pPr>
        <w:pStyle w:val="Heading2"/>
      </w:pPr>
      <w:bookmarkStart w:id="570" w:name="_Toc19695270"/>
      <w:bookmarkStart w:id="571" w:name="_Toc27225335"/>
      <w:bookmarkStart w:id="572" w:name="_Toc36112193"/>
      <w:bookmarkStart w:id="573" w:name="_Toc36112596"/>
      <w:bookmarkStart w:id="574" w:name="_Toc44854155"/>
      <w:bookmarkStart w:id="575" w:name="_Toc51839547"/>
      <w:bookmarkStart w:id="576" w:name="_Toc57880139"/>
      <w:bookmarkStart w:id="577" w:name="_Toc57880544"/>
      <w:bookmarkStart w:id="578" w:name="_Toc57880949"/>
      <w:bookmarkStart w:id="579" w:name="_Toc120005568"/>
      <w:bookmarkStart w:id="580" w:name="_Toc239753070"/>
      <w:r>
        <w:t>3.4</w:t>
      </w:r>
      <w:r>
        <w:tab/>
        <w:t>Mobile Station Roaming Number (MSRN) for PSTN/ISDN routeing</w:t>
      </w:r>
      <w:bookmarkEnd w:id="570"/>
      <w:bookmarkEnd w:id="571"/>
      <w:bookmarkEnd w:id="572"/>
      <w:bookmarkEnd w:id="573"/>
      <w:bookmarkEnd w:id="574"/>
      <w:bookmarkEnd w:id="575"/>
      <w:bookmarkEnd w:id="576"/>
      <w:bookmarkEnd w:id="577"/>
      <w:bookmarkEnd w:id="578"/>
      <w:bookmarkEnd w:id="579"/>
      <w:bookmarkEnd w:id="580"/>
    </w:p>
    <w:p w14:paraId="14ECC6E3" w14:textId="77777777" w:rsidR="009103DA" w:rsidRDefault="009103DA" w:rsidP="009103DA">
      <w:r>
        <w:t>The Mobile Station Roaming Number (MSRN) is used to route calls directed to an MS. On request from the Gateway MSC via the HLR it is temporarily allocated to an MS by the VLR with which the MS is registered; it addresses the Visited MSC collocated with the assigning VLR. More than one MSRN may be assigned simultaneously to an MS.</w:t>
      </w:r>
    </w:p>
    <w:p w14:paraId="5A96B620" w14:textId="77777777" w:rsidR="009103DA" w:rsidRDefault="009103DA" w:rsidP="009103DA">
      <w:r>
        <w:t>The MSRN is passed by the HLR to the Gateway MSC to route calls to the MS.</w:t>
      </w:r>
    </w:p>
    <w:p w14:paraId="62D5C449" w14:textId="77777777" w:rsidR="009103DA" w:rsidRDefault="009103DA" w:rsidP="009103DA">
      <w:r>
        <w:t>The Mobile Station Roaming Number for PSTN/ISDN routing shall have the same structure as international E.164 numbers in the area in which the roaming number is allocated, i.e.:</w:t>
      </w:r>
    </w:p>
    <w:p w14:paraId="3DD81C7B" w14:textId="77777777" w:rsidR="009103DA" w:rsidRDefault="009103DA" w:rsidP="009103DA">
      <w:pPr>
        <w:pStyle w:val="B1"/>
      </w:pPr>
      <w:r>
        <w:t>-</w:t>
      </w:r>
      <w:r>
        <w:tab/>
        <w:t>the country code of the country in which the visitor location register is located;</w:t>
      </w:r>
    </w:p>
    <w:p w14:paraId="26C96D1B" w14:textId="77777777" w:rsidR="009103DA" w:rsidRDefault="009103DA" w:rsidP="009103DA">
      <w:pPr>
        <w:pStyle w:val="B1"/>
      </w:pPr>
      <w:r>
        <w:t>-</w:t>
      </w:r>
      <w:r>
        <w:tab/>
        <w:t>the national destination code of the visited PLMN or numbering area;</w:t>
      </w:r>
    </w:p>
    <w:p w14:paraId="186B7728" w14:textId="77777777" w:rsidR="009103DA" w:rsidRDefault="009103DA" w:rsidP="009103DA">
      <w:pPr>
        <w:pStyle w:val="B1"/>
      </w:pPr>
      <w:r>
        <w:t>-</w:t>
      </w:r>
      <w:r>
        <w:tab/>
        <w:t>a subscriber number with the appropriate structure for that numbering area.</w:t>
      </w:r>
    </w:p>
    <w:p w14:paraId="6DC704E8" w14:textId="347EAC2C" w:rsidR="009103DA" w:rsidRDefault="009103DA" w:rsidP="009103DA">
      <w:r>
        <w:t>The MSRN shall not be used for subscriber dialling. It should be noted that the MSRN can be identical to the MSISDN (</w:t>
      </w:r>
      <w:r w:rsidR="00D60F0F">
        <w:t>clause 3</w:t>
      </w:r>
      <w:r>
        <w:t>.3) in certain circumstances. In order to discriminate between subscriber generated access to these numbers and re</w:t>
      </w:r>
      <w:r>
        <w:noBreakHyphen/>
        <w:t>routeing performed by the network, re</w:t>
      </w:r>
      <w:r>
        <w:noBreakHyphen/>
        <w:t>routeing or redirection indicators or other signalling means should be used, if available.</w:t>
      </w:r>
    </w:p>
    <w:p w14:paraId="07142E26" w14:textId="77777777" w:rsidR="009103DA" w:rsidRDefault="009103DA" w:rsidP="00BB7F6A">
      <w:pPr>
        <w:pStyle w:val="Heading2"/>
      </w:pPr>
      <w:bookmarkStart w:id="581" w:name="_Toc19695271"/>
      <w:bookmarkStart w:id="582" w:name="_Toc27225336"/>
      <w:bookmarkStart w:id="583" w:name="_Toc36112194"/>
      <w:bookmarkStart w:id="584" w:name="_Toc36112597"/>
      <w:bookmarkStart w:id="585" w:name="_Toc44854156"/>
      <w:bookmarkStart w:id="586" w:name="_Toc51839548"/>
      <w:bookmarkStart w:id="587" w:name="_Toc57880140"/>
      <w:bookmarkStart w:id="588" w:name="_Toc57880545"/>
      <w:bookmarkStart w:id="589" w:name="_Toc57880950"/>
      <w:bookmarkStart w:id="590" w:name="_Toc120005569"/>
      <w:bookmarkStart w:id="591" w:name="_Toc239753071"/>
      <w:r>
        <w:t>3.5</w:t>
      </w:r>
      <w:r>
        <w:tab/>
        <w:t>Structure of Mobile Station International Data Number</w:t>
      </w:r>
      <w:bookmarkEnd w:id="581"/>
      <w:bookmarkEnd w:id="582"/>
      <w:bookmarkEnd w:id="583"/>
      <w:bookmarkEnd w:id="584"/>
      <w:bookmarkEnd w:id="585"/>
      <w:bookmarkEnd w:id="586"/>
      <w:bookmarkEnd w:id="587"/>
      <w:bookmarkEnd w:id="588"/>
      <w:bookmarkEnd w:id="589"/>
      <w:bookmarkEnd w:id="590"/>
      <w:bookmarkEnd w:id="591"/>
    </w:p>
    <w:p w14:paraId="2C3B10A4" w14:textId="5A402539" w:rsidR="009103DA" w:rsidRDefault="009103DA" w:rsidP="009103DA">
      <w:r>
        <w:t xml:space="preserve">The structure of MS international data numbers should comply with the data numbering plan of ITU-T Recommendation X.121 as applied in the home country of the mobile subscriber. Implications for numbering interworking functions which may need to be provided by the PLMN (if the use of X.121 numbers is required) are indicated in </w:t>
      </w:r>
      <w:r w:rsidR="00D819BD">
        <w:t>T</w:t>
      </w:r>
      <w:r>
        <w:t>S 23.070 [4].</w:t>
      </w:r>
    </w:p>
    <w:p w14:paraId="70FA3D31" w14:textId="77777777" w:rsidR="009103DA" w:rsidRDefault="009103DA" w:rsidP="00BB7F6A">
      <w:pPr>
        <w:pStyle w:val="Heading2"/>
      </w:pPr>
      <w:bookmarkStart w:id="592" w:name="_Toc19695272"/>
      <w:bookmarkStart w:id="593" w:name="_Toc27225337"/>
      <w:bookmarkStart w:id="594" w:name="_Toc36112195"/>
      <w:bookmarkStart w:id="595" w:name="_Toc36112598"/>
      <w:bookmarkStart w:id="596" w:name="_Toc44854157"/>
      <w:bookmarkStart w:id="597" w:name="_Toc51839549"/>
      <w:bookmarkStart w:id="598" w:name="_Toc57880141"/>
      <w:bookmarkStart w:id="599" w:name="_Toc57880546"/>
      <w:bookmarkStart w:id="600" w:name="_Toc57880951"/>
      <w:bookmarkStart w:id="601" w:name="_Toc120005570"/>
      <w:bookmarkStart w:id="602" w:name="_Toc239753072"/>
      <w:r>
        <w:t>3.6</w:t>
      </w:r>
      <w:r>
        <w:tab/>
        <w:t>Handover Number</w:t>
      </w:r>
      <w:bookmarkEnd w:id="592"/>
      <w:bookmarkEnd w:id="593"/>
      <w:bookmarkEnd w:id="594"/>
      <w:bookmarkEnd w:id="595"/>
      <w:bookmarkEnd w:id="596"/>
      <w:bookmarkEnd w:id="597"/>
      <w:bookmarkEnd w:id="598"/>
      <w:bookmarkEnd w:id="599"/>
      <w:bookmarkEnd w:id="600"/>
      <w:bookmarkEnd w:id="601"/>
      <w:bookmarkEnd w:id="602"/>
    </w:p>
    <w:p w14:paraId="4B0A63EE" w14:textId="77777777" w:rsidR="009103DA" w:rsidRDefault="009103DA" w:rsidP="009103DA">
      <w:r>
        <w:t>The handover number is used for establishment of a circuit between MSCs to be used for a call being handed over. The structure of the handover number is the same as the structure of the MSRN. The handover number may be reused in the same way as the MSRN.</w:t>
      </w:r>
    </w:p>
    <w:p w14:paraId="68A88749" w14:textId="77777777" w:rsidR="009103DA" w:rsidRDefault="009103DA" w:rsidP="00BB7F6A">
      <w:pPr>
        <w:pStyle w:val="Heading2"/>
      </w:pPr>
      <w:bookmarkStart w:id="603" w:name="_Toc19695273"/>
      <w:bookmarkStart w:id="604" w:name="_Toc27225338"/>
      <w:bookmarkStart w:id="605" w:name="_Toc36112196"/>
      <w:bookmarkStart w:id="606" w:name="_Toc36112599"/>
      <w:bookmarkStart w:id="607" w:name="_Toc44854158"/>
      <w:bookmarkStart w:id="608" w:name="_Toc51839550"/>
      <w:bookmarkStart w:id="609" w:name="_Toc57880142"/>
      <w:bookmarkStart w:id="610" w:name="_Toc57880547"/>
      <w:bookmarkStart w:id="611" w:name="_Toc57880952"/>
      <w:bookmarkStart w:id="612" w:name="_Toc120005571"/>
      <w:bookmarkStart w:id="613" w:name="_Toc239753073"/>
      <w:r>
        <w:t>3.7</w:t>
      </w:r>
      <w:r>
        <w:tab/>
        <w:t>Structure of an IP v4 address</w:t>
      </w:r>
      <w:bookmarkEnd w:id="603"/>
      <w:bookmarkEnd w:id="604"/>
      <w:bookmarkEnd w:id="605"/>
      <w:bookmarkEnd w:id="606"/>
      <w:bookmarkEnd w:id="607"/>
      <w:bookmarkEnd w:id="608"/>
      <w:bookmarkEnd w:id="609"/>
      <w:bookmarkEnd w:id="610"/>
      <w:bookmarkEnd w:id="611"/>
      <w:bookmarkEnd w:id="612"/>
      <w:bookmarkEnd w:id="613"/>
    </w:p>
    <w:p w14:paraId="245AF5F4" w14:textId="77777777" w:rsidR="009103DA" w:rsidRDefault="009103DA" w:rsidP="009103DA">
      <w:r>
        <w:t>One or more IP address domains may be allocated to each PLMN. The IP v4 address structure is defined in RFC 791 [14].</w:t>
      </w:r>
    </w:p>
    <w:p w14:paraId="509A63D6" w14:textId="77777777" w:rsidR="009103DA" w:rsidRDefault="009103DA" w:rsidP="009103DA">
      <w:r>
        <w:t>An IP v4 address may be allocated to an MS either permanently or temporarily during a connection with the network.</w:t>
      </w:r>
    </w:p>
    <w:p w14:paraId="4DF4EC8C" w14:textId="77777777" w:rsidR="009103DA" w:rsidRDefault="009103DA" w:rsidP="00BB7F6A">
      <w:pPr>
        <w:pStyle w:val="Heading2"/>
      </w:pPr>
      <w:bookmarkStart w:id="614" w:name="_Toc19695274"/>
      <w:bookmarkStart w:id="615" w:name="_Toc27225339"/>
      <w:bookmarkStart w:id="616" w:name="_Toc36112197"/>
      <w:bookmarkStart w:id="617" w:name="_Toc36112600"/>
      <w:bookmarkStart w:id="618" w:name="_Toc44854159"/>
      <w:bookmarkStart w:id="619" w:name="_Toc51839551"/>
      <w:bookmarkStart w:id="620" w:name="_Toc57880143"/>
      <w:bookmarkStart w:id="621" w:name="_Toc57880548"/>
      <w:bookmarkStart w:id="622" w:name="_Toc57880953"/>
      <w:bookmarkStart w:id="623" w:name="_Toc120005572"/>
      <w:bookmarkStart w:id="624" w:name="_Toc239753074"/>
      <w:r>
        <w:t>3.8</w:t>
      </w:r>
      <w:r>
        <w:tab/>
        <w:t>Structure of an IP v6 address</w:t>
      </w:r>
      <w:bookmarkEnd w:id="614"/>
      <w:bookmarkEnd w:id="615"/>
      <w:bookmarkEnd w:id="616"/>
      <w:bookmarkEnd w:id="617"/>
      <w:bookmarkEnd w:id="618"/>
      <w:bookmarkEnd w:id="619"/>
      <w:bookmarkEnd w:id="620"/>
      <w:bookmarkEnd w:id="621"/>
      <w:bookmarkEnd w:id="622"/>
      <w:bookmarkEnd w:id="623"/>
      <w:bookmarkEnd w:id="624"/>
    </w:p>
    <w:p w14:paraId="48238E9A" w14:textId="77777777" w:rsidR="009103DA" w:rsidRDefault="009103DA" w:rsidP="009103DA">
      <w:r>
        <w:t>One or more IP address domains could be allocated to each PLMN. The IP v6 address structure is defined in RFC 2373 [15].</w:t>
      </w:r>
    </w:p>
    <w:p w14:paraId="17227853" w14:textId="77777777" w:rsidR="009103DA" w:rsidRDefault="009103DA" w:rsidP="009103DA">
      <w:r>
        <w:t>An IP v6 address may be allocated to an MS either permanently or temporarily during a connection with the network</w:t>
      </w:r>
    </w:p>
    <w:p w14:paraId="206EBB7B" w14:textId="734D37EE" w:rsidR="009103DA" w:rsidRDefault="009103DA" w:rsidP="009103DA">
      <w:r>
        <w:t xml:space="preserve">If the dynamic IPv6 stateless address autoconfiguration procedure is used, then each PDP context, or group of PDP contexts sharing the same IP address, is assigned a unique prefix as defined in </w:t>
      </w:r>
      <w:r w:rsidR="00D819BD">
        <w:t>T</w:t>
      </w:r>
      <w:r>
        <w:t>S 23.060 [3].</w:t>
      </w:r>
    </w:p>
    <w:p w14:paraId="531B216B" w14:textId="77777777" w:rsidR="009103DA" w:rsidRDefault="009103DA" w:rsidP="009103DA">
      <w:r>
        <w:t>As described in RFC 2462 [21] and RFC 3041 [22], the MS can change its interface identifier without the GPRS network being aware of the change.</w:t>
      </w:r>
    </w:p>
    <w:p w14:paraId="52DDE780" w14:textId="77777777" w:rsidR="009103DA" w:rsidRDefault="009103DA" w:rsidP="00BB7F6A">
      <w:pPr>
        <w:pStyle w:val="Heading1"/>
      </w:pPr>
      <w:bookmarkStart w:id="625" w:name="_Toc19695275"/>
      <w:bookmarkStart w:id="626" w:name="_Toc27225340"/>
      <w:bookmarkStart w:id="627" w:name="_Toc36112198"/>
      <w:bookmarkStart w:id="628" w:name="_Toc36112601"/>
      <w:bookmarkStart w:id="629" w:name="_Toc44854160"/>
      <w:bookmarkStart w:id="630" w:name="_Toc51839552"/>
      <w:bookmarkStart w:id="631" w:name="_Toc57880144"/>
      <w:bookmarkStart w:id="632" w:name="_Toc57880549"/>
      <w:bookmarkStart w:id="633" w:name="_Toc57880954"/>
      <w:bookmarkStart w:id="634" w:name="_Toc120005573"/>
      <w:bookmarkStart w:id="635" w:name="_Toc239753075"/>
      <w:r>
        <w:t>4</w:t>
      </w:r>
      <w:r>
        <w:tab/>
        <w:t>Identification of location areas and base stations</w:t>
      </w:r>
      <w:bookmarkEnd w:id="625"/>
      <w:bookmarkEnd w:id="626"/>
      <w:bookmarkEnd w:id="627"/>
      <w:bookmarkEnd w:id="628"/>
      <w:bookmarkEnd w:id="629"/>
      <w:bookmarkEnd w:id="630"/>
      <w:bookmarkEnd w:id="631"/>
      <w:bookmarkEnd w:id="632"/>
      <w:bookmarkEnd w:id="633"/>
      <w:bookmarkEnd w:id="634"/>
      <w:bookmarkEnd w:id="635"/>
    </w:p>
    <w:p w14:paraId="26070D57" w14:textId="77777777" w:rsidR="009103DA" w:rsidRDefault="009103DA" w:rsidP="00BB7F6A">
      <w:pPr>
        <w:pStyle w:val="Heading2"/>
      </w:pPr>
      <w:bookmarkStart w:id="636" w:name="_Toc19695276"/>
      <w:bookmarkStart w:id="637" w:name="_Toc27225341"/>
      <w:bookmarkStart w:id="638" w:name="_Toc36112199"/>
      <w:bookmarkStart w:id="639" w:name="_Toc36112602"/>
      <w:bookmarkStart w:id="640" w:name="_Toc44854161"/>
      <w:bookmarkStart w:id="641" w:name="_Toc51839553"/>
      <w:bookmarkStart w:id="642" w:name="_Toc57880145"/>
      <w:bookmarkStart w:id="643" w:name="_Toc57880550"/>
      <w:bookmarkStart w:id="644" w:name="_Toc57880955"/>
      <w:bookmarkStart w:id="645" w:name="_Toc120005574"/>
      <w:bookmarkStart w:id="646" w:name="_Toc239753076"/>
      <w:r>
        <w:t>4.1</w:t>
      </w:r>
      <w:r>
        <w:tab/>
        <w:t>Composition of the Location Area Identification (LAI)</w:t>
      </w:r>
      <w:bookmarkEnd w:id="636"/>
      <w:bookmarkEnd w:id="637"/>
      <w:bookmarkEnd w:id="638"/>
      <w:bookmarkEnd w:id="639"/>
      <w:bookmarkEnd w:id="640"/>
      <w:bookmarkEnd w:id="641"/>
      <w:bookmarkEnd w:id="642"/>
      <w:bookmarkEnd w:id="643"/>
      <w:bookmarkEnd w:id="644"/>
      <w:bookmarkEnd w:id="645"/>
      <w:bookmarkEnd w:id="646"/>
    </w:p>
    <w:p w14:paraId="77979566" w14:textId="77777777" w:rsidR="009103DA" w:rsidRDefault="009103DA" w:rsidP="009103DA">
      <w:r>
        <w:t>The Location Area Identification shall be composed as shown in figure 3:</w:t>
      </w:r>
    </w:p>
    <w:p w14:paraId="0D4B5F3F" w14:textId="77777777" w:rsidR="009103DA" w:rsidRDefault="009103DA" w:rsidP="009103DA">
      <w:pPr>
        <w:pStyle w:val="TH"/>
      </w:pPr>
      <w:r>
        <w:object w:dxaOrig="9532" w:dyaOrig="928" w14:anchorId="49D4AD32">
          <v:shape id="_x0000_i1034" type="#_x0000_t75" style="width:465.65pt;height:44.9pt" o:ole="" fillcolor="window">
            <v:imagedata r:id="rId35" o:title=""/>
          </v:shape>
          <o:OLEObject Type="Embed" ProgID="Designer" ShapeID="_x0000_i1034" DrawAspect="Content" ObjectID="_1851414913" r:id="rId36"/>
        </w:object>
      </w:r>
    </w:p>
    <w:p w14:paraId="1F91AAA9" w14:textId="77777777" w:rsidR="009103DA" w:rsidRDefault="009103DA" w:rsidP="009103DA">
      <w:pPr>
        <w:pStyle w:val="TF"/>
      </w:pPr>
      <w:r>
        <w:t>Figure 3: Structure of Location Area Identification</w:t>
      </w:r>
    </w:p>
    <w:p w14:paraId="324CE6C5" w14:textId="77777777" w:rsidR="009103DA" w:rsidRDefault="009103DA" w:rsidP="009103DA">
      <w:r>
        <w:t>The LAI is composed of the following elements:</w:t>
      </w:r>
    </w:p>
    <w:p w14:paraId="4B3DD115" w14:textId="77777777" w:rsidR="009103DA" w:rsidRDefault="009103DA" w:rsidP="009103DA">
      <w:pPr>
        <w:pStyle w:val="B1"/>
      </w:pPr>
      <w:r>
        <w:t>-</w:t>
      </w:r>
      <w:r>
        <w:tab/>
        <w:t>Mobile Country Code (MCC) identifies the country in which the GSM PLMN is located. The value of the MCC is the same as the three digit MCC contained in international mobile subscriber identity (IMSI);</w:t>
      </w:r>
    </w:p>
    <w:p w14:paraId="1D8AF157" w14:textId="77777777" w:rsidR="009103DA" w:rsidRDefault="009103DA" w:rsidP="009103DA">
      <w:pPr>
        <w:pStyle w:val="B1"/>
      </w:pPr>
      <w:r>
        <w:t>-</w:t>
      </w:r>
      <w:r>
        <w:tab/>
        <w:t>Mobile Network Code (MNC) is a code identifying the GSM PLMN in that country. The MNC takes the same value as the two or three digit MNC contained in IMSI;</w:t>
      </w:r>
    </w:p>
    <w:p w14:paraId="765960DB" w14:textId="77777777" w:rsidR="009103DA" w:rsidRDefault="009103DA" w:rsidP="009103DA">
      <w:pPr>
        <w:pStyle w:val="B1"/>
      </w:pPr>
      <w:r>
        <w:t>-</w:t>
      </w:r>
      <w:r>
        <w:tab/>
        <w:t>Location Area Code (LAC) is a fixed length code (of 2 octets) identifying a location area within a PLMN. This part of the location area identification can be coded using a full hexadecimal representation except for the following reserved hexadecimal values:</w:t>
      </w:r>
    </w:p>
    <w:p w14:paraId="5DE5B1FC" w14:textId="77777777" w:rsidR="009103DA" w:rsidRDefault="009103DA" w:rsidP="009103DA">
      <w:pPr>
        <w:pStyle w:val="B2"/>
      </w:pPr>
      <w:r>
        <w:tab/>
        <w:t>0000, and</w:t>
      </w:r>
    </w:p>
    <w:p w14:paraId="4FE9F746" w14:textId="77777777" w:rsidR="009103DA" w:rsidRDefault="009103DA" w:rsidP="009103DA">
      <w:pPr>
        <w:pStyle w:val="B2"/>
      </w:pPr>
      <w:r>
        <w:tab/>
        <w:t>FFFE.</w:t>
      </w:r>
    </w:p>
    <w:p w14:paraId="5DC01364" w14:textId="17D3C412" w:rsidR="009103DA" w:rsidRDefault="009103DA" w:rsidP="009103DA">
      <w:pPr>
        <w:pStyle w:val="B1"/>
      </w:pPr>
      <w:r>
        <w:tab/>
        <w:t xml:space="preserve">These reserved values are used in some special cases when no valid LAI exists in the MS (see </w:t>
      </w:r>
      <w:r w:rsidR="00D819BD">
        <w:t>T</w:t>
      </w:r>
      <w:r>
        <w:t>S 24.008</w:t>
      </w:r>
      <w:r w:rsidR="00D60F0F">
        <w:t> [</w:t>
      </w:r>
      <w:r>
        <w:t xml:space="preserve">5], </w:t>
      </w:r>
      <w:r w:rsidR="00D819BD">
        <w:t>T</w:t>
      </w:r>
      <w:r>
        <w:t xml:space="preserve">S 31.102 [27] and </w:t>
      </w:r>
      <w:r w:rsidR="00D819BD">
        <w:t>T</w:t>
      </w:r>
      <w:r w:rsidR="004E20DA">
        <w:t>S</w:t>
      </w:r>
      <w:r>
        <w:t> 51.011 [9]).</w:t>
      </w:r>
    </w:p>
    <w:p w14:paraId="2CB4D0CD" w14:textId="77777777" w:rsidR="009103DA" w:rsidRDefault="009103DA" w:rsidP="00BB7F6A">
      <w:pPr>
        <w:pStyle w:val="Heading2"/>
      </w:pPr>
      <w:bookmarkStart w:id="647" w:name="_Toc19695277"/>
      <w:bookmarkStart w:id="648" w:name="_Toc27225342"/>
      <w:bookmarkStart w:id="649" w:name="_Toc36112200"/>
      <w:bookmarkStart w:id="650" w:name="_Toc36112603"/>
      <w:bookmarkStart w:id="651" w:name="_Toc44854162"/>
      <w:bookmarkStart w:id="652" w:name="_Toc51839554"/>
      <w:bookmarkStart w:id="653" w:name="_Toc57880146"/>
      <w:bookmarkStart w:id="654" w:name="_Toc57880551"/>
      <w:bookmarkStart w:id="655" w:name="_Toc57880956"/>
      <w:bookmarkStart w:id="656" w:name="_Toc120005575"/>
      <w:bookmarkStart w:id="657" w:name="_Toc239753077"/>
      <w:r>
        <w:t>4.2</w:t>
      </w:r>
      <w:r>
        <w:tab/>
        <w:t>Composition of the Routing Area Identification (RAI)</w:t>
      </w:r>
      <w:bookmarkEnd w:id="647"/>
      <w:bookmarkEnd w:id="648"/>
      <w:bookmarkEnd w:id="649"/>
      <w:bookmarkEnd w:id="650"/>
      <w:bookmarkEnd w:id="651"/>
      <w:bookmarkEnd w:id="652"/>
      <w:bookmarkEnd w:id="653"/>
      <w:bookmarkEnd w:id="654"/>
      <w:bookmarkEnd w:id="655"/>
      <w:bookmarkEnd w:id="656"/>
      <w:bookmarkEnd w:id="657"/>
    </w:p>
    <w:p w14:paraId="2FBB0A69" w14:textId="77777777" w:rsidR="009103DA" w:rsidRDefault="009103DA" w:rsidP="009103DA">
      <w:r>
        <w:t>The Routing Area Identification shall be composed as shown in figure 4:</w:t>
      </w:r>
    </w:p>
    <w:p w14:paraId="358B31FE" w14:textId="77777777" w:rsidR="009103DA" w:rsidRDefault="00DF01FF" w:rsidP="009103DA">
      <w:pPr>
        <w:pStyle w:val="TH"/>
      </w:pPr>
      <w:r>
        <w:rPr>
          <w:noProof/>
        </w:rPr>
        <w:pict w14:anchorId="7F0523F6">
          <v:shape id="Picture 11" o:spid="_x0000_i1035" type="#_x0000_t75" style="width:465.65pt;height:44.9pt;visibility:visible;mso-wrap-style:square">
            <v:imagedata r:id="rId37" o:title=""/>
          </v:shape>
        </w:pict>
      </w:r>
    </w:p>
    <w:p w14:paraId="38099A91" w14:textId="77777777" w:rsidR="009103DA" w:rsidRDefault="009103DA" w:rsidP="009103DA">
      <w:pPr>
        <w:pStyle w:val="TF"/>
      </w:pPr>
      <w:r>
        <w:t>Figure 4: Structure of Routing Area Identification</w:t>
      </w:r>
    </w:p>
    <w:p w14:paraId="637B767A" w14:textId="77777777" w:rsidR="009103DA" w:rsidRDefault="009103DA" w:rsidP="009103DA">
      <w:r>
        <w:t>The RAI is composed of the following elements:</w:t>
      </w:r>
    </w:p>
    <w:p w14:paraId="127D234E" w14:textId="04B41D3D" w:rsidR="009103DA" w:rsidRDefault="009103DA" w:rsidP="009103DA">
      <w:pPr>
        <w:pStyle w:val="B1"/>
      </w:pPr>
      <w:r>
        <w:t>-</w:t>
      </w:r>
      <w:r>
        <w:tab/>
        <w:t xml:space="preserve">A valid Location Area Identity (LAI) as defined in </w:t>
      </w:r>
      <w:r w:rsidR="00D60F0F">
        <w:t>clause 4</w:t>
      </w:r>
      <w:r>
        <w:t xml:space="preserve">.1. Invalid LAI values are used in some special cases when no valid RAI exists in the mobile station (see </w:t>
      </w:r>
      <w:r w:rsidR="00D819BD">
        <w:t>T</w:t>
      </w:r>
      <w:r>
        <w:t xml:space="preserve">S 24.008 [5], </w:t>
      </w:r>
      <w:r w:rsidR="00D819BD">
        <w:t>T</w:t>
      </w:r>
      <w:r>
        <w:t xml:space="preserve">S 31.102 [27] and </w:t>
      </w:r>
      <w:r w:rsidR="00D819BD">
        <w:t>T</w:t>
      </w:r>
      <w:r>
        <w:t>S 51.011 [9]).</w:t>
      </w:r>
    </w:p>
    <w:p w14:paraId="65C019E9" w14:textId="77777777" w:rsidR="009103DA" w:rsidRDefault="009103DA" w:rsidP="009103DA">
      <w:pPr>
        <w:pStyle w:val="B1"/>
      </w:pPr>
      <w:r>
        <w:t>-</w:t>
      </w:r>
      <w:r>
        <w:tab/>
        <w:t>Routeing Area Code (RAC) which is a fixed length code (of 1 octet) identifying a routeing area within a location area.</w:t>
      </w:r>
    </w:p>
    <w:p w14:paraId="15AEF0CA" w14:textId="77777777" w:rsidR="009103DA" w:rsidRDefault="009103DA" w:rsidP="00BB7F6A">
      <w:pPr>
        <w:pStyle w:val="Heading2"/>
      </w:pPr>
      <w:bookmarkStart w:id="658" w:name="_Toc19695278"/>
      <w:bookmarkStart w:id="659" w:name="_Toc27225343"/>
      <w:bookmarkStart w:id="660" w:name="_Toc36112201"/>
      <w:bookmarkStart w:id="661" w:name="_Toc36112604"/>
      <w:bookmarkStart w:id="662" w:name="_Toc44854163"/>
      <w:bookmarkStart w:id="663" w:name="_Toc51839555"/>
      <w:bookmarkStart w:id="664" w:name="_Toc57880147"/>
      <w:bookmarkStart w:id="665" w:name="_Toc57880552"/>
      <w:bookmarkStart w:id="666" w:name="_Toc57880957"/>
      <w:bookmarkStart w:id="667" w:name="_Toc120005576"/>
      <w:bookmarkStart w:id="668" w:name="_Toc239753078"/>
      <w:r>
        <w:t>4.3</w:t>
      </w:r>
      <w:r>
        <w:tab/>
        <w:t>Base station identification</w:t>
      </w:r>
      <w:bookmarkEnd w:id="658"/>
      <w:bookmarkEnd w:id="659"/>
      <w:bookmarkEnd w:id="660"/>
      <w:bookmarkEnd w:id="661"/>
      <w:bookmarkEnd w:id="662"/>
      <w:bookmarkEnd w:id="663"/>
      <w:bookmarkEnd w:id="664"/>
      <w:bookmarkEnd w:id="665"/>
      <w:bookmarkEnd w:id="666"/>
      <w:bookmarkEnd w:id="667"/>
      <w:bookmarkEnd w:id="668"/>
    </w:p>
    <w:p w14:paraId="7358337F" w14:textId="77777777" w:rsidR="009103DA" w:rsidRDefault="009103DA" w:rsidP="00BB7F6A">
      <w:pPr>
        <w:pStyle w:val="Heading3"/>
      </w:pPr>
      <w:bookmarkStart w:id="669" w:name="_Toc19695279"/>
      <w:bookmarkStart w:id="670" w:name="_Toc27225344"/>
      <w:bookmarkStart w:id="671" w:name="_Toc36112202"/>
      <w:bookmarkStart w:id="672" w:name="_Toc36112605"/>
      <w:bookmarkStart w:id="673" w:name="_Toc44854164"/>
      <w:bookmarkStart w:id="674" w:name="_Toc51839556"/>
      <w:bookmarkStart w:id="675" w:name="_Toc57880148"/>
      <w:bookmarkStart w:id="676" w:name="_Toc57880553"/>
      <w:bookmarkStart w:id="677" w:name="_Toc57880958"/>
      <w:bookmarkStart w:id="678" w:name="_Toc120005577"/>
      <w:bookmarkStart w:id="679" w:name="_Toc239753079"/>
      <w:r>
        <w:t>4.3.1</w:t>
      </w:r>
      <w:r>
        <w:tab/>
        <w:t>Cell Identity (CI) and Cell Global Identification (CGI)</w:t>
      </w:r>
      <w:bookmarkEnd w:id="669"/>
      <w:bookmarkEnd w:id="670"/>
      <w:bookmarkEnd w:id="671"/>
      <w:bookmarkEnd w:id="672"/>
      <w:bookmarkEnd w:id="673"/>
      <w:bookmarkEnd w:id="674"/>
      <w:bookmarkEnd w:id="675"/>
      <w:bookmarkEnd w:id="676"/>
      <w:bookmarkEnd w:id="677"/>
      <w:bookmarkEnd w:id="678"/>
      <w:bookmarkEnd w:id="679"/>
    </w:p>
    <w:p w14:paraId="19BC7F3B" w14:textId="77777777" w:rsidR="009103DA" w:rsidRDefault="009103DA" w:rsidP="009103DA">
      <w:r>
        <w:t>The BSS and cell within the BSS are identified within a location area or routeing area by adding a Cell Identity (CI) to the location area or routeing area identification, as shown in figure 5. The CI is of fixed length with 2 octets and it can be coded using a full hexadecimal representation.</w:t>
      </w:r>
    </w:p>
    <w:p w14:paraId="6F69CA14" w14:textId="77777777" w:rsidR="009103DA" w:rsidRDefault="009103DA" w:rsidP="009103DA">
      <w:r>
        <w:t>The Cell Global Identification is the concatenation of the Location Area Identification and the Cell Identity. Cell Identity shall be unique within a location area.</w:t>
      </w:r>
    </w:p>
    <w:p w14:paraId="487A64B1" w14:textId="77777777" w:rsidR="009103DA" w:rsidRDefault="009103DA" w:rsidP="009103DA">
      <w:pPr>
        <w:pStyle w:val="TH"/>
      </w:pPr>
      <w:r>
        <w:object w:dxaOrig="9532" w:dyaOrig="1871" w14:anchorId="03419B8B">
          <v:shape id="_x0000_i1036" type="#_x0000_t75" style="width:465.65pt;height:90.7pt" o:ole="" fillcolor="window">
            <v:imagedata r:id="rId38" o:title=""/>
          </v:shape>
          <o:OLEObject Type="Embed" ProgID="Designer" ShapeID="_x0000_i1036" DrawAspect="Content" ObjectID="_1851414914" r:id="rId39"/>
        </w:object>
      </w:r>
    </w:p>
    <w:p w14:paraId="1A75A4DB" w14:textId="77777777" w:rsidR="009103DA" w:rsidRDefault="009103DA" w:rsidP="009103DA">
      <w:pPr>
        <w:pStyle w:val="TF"/>
      </w:pPr>
      <w:r>
        <w:t>Figure 5: Structure of Cell Global Identification</w:t>
      </w:r>
    </w:p>
    <w:p w14:paraId="2E423522" w14:textId="77777777" w:rsidR="009103DA" w:rsidRPr="002365DF" w:rsidRDefault="009103DA" w:rsidP="00BB7F6A">
      <w:pPr>
        <w:pStyle w:val="Heading3"/>
      </w:pPr>
      <w:bookmarkStart w:id="680" w:name="_Toc19695280"/>
      <w:bookmarkStart w:id="681" w:name="_Toc27225345"/>
      <w:bookmarkStart w:id="682" w:name="_Toc36112203"/>
      <w:bookmarkStart w:id="683" w:name="_Toc36112606"/>
      <w:bookmarkStart w:id="684" w:name="_Toc44854165"/>
      <w:bookmarkStart w:id="685" w:name="_Toc51839557"/>
      <w:bookmarkStart w:id="686" w:name="_Toc57880149"/>
      <w:bookmarkStart w:id="687" w:name="_Toc57880554"/>
      <w:bookmarkStart w:id="688" w:name="_Toc57880959"/>
      <w:bookmarkStart w:id="689" w:name="_Toc120005578"/>
      <w:bookmarkStart w:id="690" w:name="_Toc239753080"/>
      <w:r w:rsidRPr="002365DF">
        <w:t>4.3.2</w:t>
      </w:r>
      <w:r w:rsidRPr="002365DF">
        <w:tab/>
        <w:t>Base Station Identify Code (BSIC)</w:t>
      </w:r>
      <w:bookmarkEnd w:id="680"/>
      <w:bookmarkEnd w:id="681"/>
      <w:bookmarkEnd w:id="682"/>
      <w:bookmarkEnd w:id="683"/>
      <w:bookmarkEnd w:id="684"/>
      <w:bookmarkEnd w:id="685"/>
      <w:bookmarkEnd w:id="686"/>
      <w:bookmarkEnd w:id="687"/>
      <w:bookmarkEnd w:id="688"/>
      <w:bookmarkEnd w:id="689"/>
      <w:bookmarkEnd w:id="690"/>
    </w:p>
    <w:p w14:paraId="3CFD2F72" w14:textId="7F0E50A8" w:rsidR="009103DA" w:rsidRDefault="009103DA" w:rsidP="009103DA">
      <w:r>
        <w:t>The base station identity code is a local colour code that allows an MS to distinguish between different neighbouring base stations. BSIC is a 6 bit code which is structured as shown in Figure 6.</w:t>
      </w:r>
      <w:r w:rsidRPr="00AB3375">
        <w:t xml:space="preserve"> </w:t>
      </w:r>
      <w:r>
        <w:t xml:space="preserve"> Exceptions apply to networks supporting EC-GSM-IoT or PEO and for mobile stations in EC or PEO operation (see </w:t>
      </w:r>
      <w:r w:rsidR="00D819BD">
        <w:t>T</w:t>
      </w:r>
      <w:r w:rsidR="004E20DA">
        <w:t>S</w:t>
      </w:r>
      <w:r w:rsidR="00D60F0F">
        <w:t> 4</w:t>
      </w:r>
      <w:r>
        <w:t>3.064</w:t>
      </w:r>
      <w:r w:rsidR="00D60F0F">
        <w:t> [</w:t>
      </w:r>
      <w:r>
        <w:t>112]) where the BSIC is a 9 bit code which is structured as shown in Figure 6a.</w:t>
      </w:r>
    </w:p>
    <w:p w14:paraId="5811F6F0" w14:textId="77777777" w:rsidR="009103DA" w:rsidRDefault="00DF01FF" w:rsidP="009103DA">
      <w:pPr>
        <w:pStyle w:val="TH"/>
      </w:pPr>
      <w:r>
        <w:rPr>
          <w:noProof/>
        </w:rPr>
        <w:pict w14:anchorId="06F8CAB0">
          <v:shape id="Picture 13" o:spid="_x0000_i1037" type="#_x0000_t75" alt="6 bit BSIC" style="width:467.55pt;height:74.8pt;visibility:visible;mso-wrap-style:square">
            <v:imagedata r:id="rId40" o:title="6 bit BSIC"/>
          </v:shape>
        </w:pict>
      </w:r>
    </w:p>
    <w:p w14:paraId="443B3CD0" w14:textId="77777777" w:rsidR="009103DA" w:rsidRDefault="009103DA" w:rsidP="009103DA">
      <w:pPr>
        <w:pStyle w:val="TF"/>
      </w:pPr>
      <w:r>
        <w:t>Figure 6: Structure of 6 bit BSIC</w:t>
      </w:r>
    </w:p>
    <w:p w14:paraId="2F98D96C" w14:textId="77777777" w:rsidR="009103DA" w:rsidRDefault="00DF01FF" w:rsidP="009103DA">
      <w:pPr>
        <w:pStyle w:val="TH"/>
      </w:pPr>
      <w:r>
        <w:rPr>
          <w:noProof/>
        </w:rPr>
        <w:pict w14:anchorId="11847558">
          <v:shape id="Picture 14" o:spid="_x0000_i1038" type="#_x0000_t75" alt="9 bit BSIC" style="width:467.55pt;height:73.85pt;visibility:visible;mso-wrap-style:square">
            <v:imagedata r:id="rId41" o:title="9 bit BSIC"/>
          </v:shape>
        </w:pict>
      </w:r>
    </w:p>
    <w:p w14:paraId="15D9C041" w14:textId="77777777" w:rsidR="009103DA" w:rsidRDefault="009103DA" w:rsidP="009103DA">
      <w:pPr>
        <w:pStyle w:val="TF"/>
      </w:pPr>
      <w:r>
        <w:t>Figure 6a: Structure of 9 bit BSIC</w:t>
      </w:r>
    </w:p>
    <w:p w14:paraId="5DB1440B" w14:textId="77777777" w:rsidR="009103DA" w:rsidRDefault="009103DA" w:rsidP="009103DA">
      <w:r>
        <w:t>In the definition of the NCC, care should be taken to ensure that the same NCC is not used in adjacent PLMNs which may use the same BCCH carrier frequencies in neighbouring areas. Therefore, to prevent potential deadlocks, a definition of the NCC appears in annex A. This annex will be reviewed in a co-ordinated manner when a PLMN is created.</w:t>
      </w:r>
    </w:p>
    <w:p w14:paraId="748C504E" w14:textId="77777777" w:rsidR="009103DA" w:rsidRDefault="009103DA" w:rsidP="009103DA"/>
    <w:p w14:paraId="45F1B945" w14:textId="77777777" w:rsidR="009103DA" w:rsidRDefault="009103DA" w:rsidP="009103DA">
      <w:r>
        <w:t>In addition to the above, the GERAN networks should be configured so that:</w:t>
      </w:r>
    </w:p>
    <w:p w14:paraId="655D6C7F" w14:textId="57184981" w:rsidR="009103DA" w:rsidRDefault="009103DA" w:rsidP="009103DA">
      <w:pPr>
        <w:pStyle w:val="B1"/>
      </w:pPr>
      <w:r>
        <w:t>-</w:t>
      </w:r>
      <w:r>
        <w:tab/>
        <w:t xml:space="preserve">in a cell shared between different PLMNs as per GERAN network sharing (see </w:t>
      </w:r>
      <w:r w:rsidR="00D819BD">
        <w:t>T</w:t>
      </w:r>
      <w:r>
        <w:t xml:space="preserve">S 44.018 [99] and </w:t>
      </w:r>
      <w:r w:rsidR="00D819BD">
        <w:t>T</w:t>
      </w:r>
      <w:r>
        <w:t>S 44.060 [100]), the NCC used in this cell is different from the NCC used in the neighbouring non-shared cells of these PLMNs; and that</w:t>
      </w:r>
    </w:p>
    <w:p w14:paraId="4C183B92" w14:textId="77777777" w:rsidR="009103DA" w:rsidRDefault="009103DA" w:rsidP="009103DA">
      <w:pPr>
        <w:pStyle w:val="B1"/>
      </w:pPr>
      <w:r>
        <w:t>-</w:t>
      </w:r>
      <w:r>
        <w:tab/>
        <w:t>these PLMNs use different NCCs in non-shared cells neighbouring this shared cell.</w:t>
      </w:r>
    </w:p>
    <w:p w14:paraId="58B23E68" w14:textId="77777777" w:rsidR="009103DA" w:rsidRDefault="009103DA" w:rsidP="009103DA">
      <w:r>
        <w:t>Furthermore, GERAN networks supporting the 9 bit BSIC shall also support the 6 bit BSIC field and when supporting both the 6 bit BSIC and 9 bit BSIC the network shall ensure that the NCC and BCC parts are identical between the 6 bit and 9 bit BSIC fields.</w:t>
      </w:r>
    </w:p>
    <w:p w14:paraId="49110AF9" w14:textId="77777777" w:rsidR="009103DA" w:rsidRPr="00FA1E16" w:rsidRDefault="009103DA" w:rsidP="00BB7F6A">
      <w:pPr>
        <w:pStyle w:val="Heading2"/>
      </w:pPr>
      <w:bookmarkStart w:id="691" w:name="_Toc19695281"/>
      <w:bookmarkStart w:id="692" w:name="_Toc27225346"/>
      <w:bookmarkStart w:id="693" w:name="_Toc36112204"/>
      <w:bookmarkStart w:id="694" w:name="_Toc36112607"/>
      <w:bookmarkStart w:id="695" w:name="_Toc44854166"/>
      <w:bookmarkStart w:id="696" w:name="_Toc51839558"/>
      <w:bookmarkStart w:id="697" w:name="_Toc57880150"/>
      <w:bookmarkStart w:id="698" w:name="_Toc57880555"/>
      <w:bookmarkStart w:id="699" w:name="_Toc57880960"/>
      <w:bookmarkStart w:id="700" w:name="_Toc120005579"/>
      <w:bookmarkStart w:id="701" w:name="_Toc239753081"/>
      <w:r w:rsidRPr="00FA1E16">
        <w:t>4.4</w:t>
      </w:r>
      <w:r w:rsidRPr="00FA1E16">
        <w:tab/>
        <w:t>Regional Subscription Zone Identity (RSZI)</w:t>
      </w:r>
      <w:bookmarkEnd w:id="691"/>
      <w:bookmarkEnd w:id="692"/>
      <w:bookmarkEnd w:id="693"/>
      <w:bookmarkEnd w:id="694"/>
      <w:bookmarkEnd w:id="695"/>
      <w:bookmarkEnd w:id="696"/>
      <w:bookmarkEnd w:id="697"/>
      <w:bookmarkEnd w:id="698"/>
      <w:bookmarkEnd w:id="699"/>
      <w:bookmarkEnd w:id="700"/>
      <w:bookmarkEnd w:id="701"/>
    </w:p>
    <w:p w14:paraId="2DDEE194" w14:textId="77777777" w:rsidR="009103DA" w:rsidRDefault="009103DA" w:rsidP="009103DA">
      <w:r>
        <w:t>A PLMN-specific regional subscription defines unambiguously for the entire PLMN the regions in which roaming is allowed. It consists of one or more regional subscription zones. The regional subscription zone is identified by a Regional Subscription Zone Identity (RSZI). A regional subscription zone identity is composed as shown in figure 7.</w:t>
      </w:r>
    </w:p>
    <w:p w14:paraId="5A80AC8D" w14:textId="77777777" w:rsidR="009103DA" w:rsidRDefault="009103DA" w:rsidP="009103DA">
      <w:pPr>
        <w:pStyle w:val="TH"/>
      </w:pPr>
      <w:r>
        <w:object w:dxaOrig="9532" w:dyaOrig="1852" w14:anchorId="21966C4E">
          <v:shape id="_x0000_i1039" type="#_x0000_t75" style="width:465.65pt;height:89.75pt" o:ole="" fillcolor="window">
            <v:imagedata r:id="rId42" o:title=""/>
          </v:shape>
          <o:OLEObject Type="Embed" ProgID="Designer" ShapeID="_x0000_i1039" DrawAspect="Content" ObjectID="_1851414915" r:id="rId43"/>
        </w:object>
      </w:r>
    </w:p>
    <w:p w14:paraId="1568897F" w14:textId="77777777" w:rsidR="009103DA" w:rsidRDefault="009103DA" w:rsidP="009103DA">
      <w:pPr>
        <w:pStyle w:val="TF"/>
      </w:pPr>
      <w:r>
        <w:t>Figure 7: Structure of Regional Subscription Zone Identity (RSZI)</w:t>
      </w:r>
    </w:p>
    <w:p w14:paraId="666F92AB" w14:textId="77777777" w:rsidR="009103DA" w:rsidRDefault="009103DA" w:rsidP="009103DA">
      <w:r>
        <w:t>The elements of the regional subscription zone identity are:</w:t>
      </w:r>
    </w:p>
    <w:p w14:paraId="615A998A" w14:textId="77777777" w:rsidR="009103DA" w:rsidRDefault="009103DA" w:rsidP="009103DA">
      <w:pPr>
        <w:pStyle w:val="B1"/>
      </w:pPr>
      <w:r>
        <w:t>1)</w:t>
      </w:r>
      <w:r>
        <w:tab/>
        <w:t>the Country Code (CC) which identifies the country in which the PLMN is located;</w:t>
      </w:r>
    </w:p>
    <w:p w14:paraId="6BC120CA" w14:textId="77777777" w:rsidR="009103DA" w:rsidRDefault="009103DA" w:rsidP="009103DA">
      <w:pPr>
        <w:pStyle w:val="B1"/>
      </w:pPr>
      <w:r>
        <w:t>2)</w:t>
      </w:r>
      <w:r>
        <w:tab/>
        <w:t>the National Destination Code (NDC) which identifies the PLMN in that country;</w:t>
      </w:r>
    </w:p>
    <w:p w14:paraId="6B13E788" w14:textId="77777777" w:rsidR="009103DA" w:rsidRDefault="009103DA" w:rsidP="009103DA">
      <w:pPr>
        <w:pStyle w:val="B1"/>
      </w:pPr>
      <w:r>
        <w:t>3)</w:t>
      </w:r>
      <w:r>
        <w:tab/>
        <w:t>the Zone Code (ZC) which identifies a regional subscription zone as a pattern of allowed and not allowed location areas uniquely within that PLMN.</w:t>
      </w:r>
    </w:p>
    <w:p w14:paraId="75A639E0" w14:textId="4639126F" w:rsidR="009103DA" w:rsidRDefault="009103DA" w:rsidP="009103DA">
      <w:r>
        <w:t xml:space="preserve">CC and NDC are those of an ITU-T E.164 VLR or SGSN number (see </w:t>
      </w:r>
      <w:r w:rsidR="00D60F0F">
        <w:t>clause 5</w:t>
      </w:r>
      <w:r>
        <w:t>.1) of the PLMN; they are coded with a trailing filler, if required. ZC has fixed length of two octets and is coded in full hexadecimal representation.</w:t>
      </w:r>
    </w:p>
    <w:p w14:paraId="05072EC1" w14:textId="77777777" w:rsidR="009103DA" w:rsidRDefault="009103DA" w:rsidP="009103DA">
      <w:r>
        <w:t>RSZIs, including the zone codes, are assigned by the VPLMN operator. The zone code is evaluated in the VLR or SGSN by information stored in the VLR or SGSN as a result of administrative action. If a zone code is received by a VLR or SGSN during updating by the HLR and this zone code is related to that VLR or SGSN, the VLR or SGSN shall be able to decide for all its MSC or SGSN areas and all its location areas whether they are allowed or not allowed.</w:t>
      </w:r>
    </w:p>
    <w:p w14:paraId="7F9956A2" w14:textId="77777777" w:rsidR="009103DA" w:rsidRDefault="009103DA" w:rsidP="009103DA">
      <w:r>
        <w:t>For details of assignment of RSZI and of ZC as subscriber data see 3GPP  TS 23.008 [2].</w:t>
      </w:r>
    </w:p>
    <w:p w14:paraId="389D91B8" w14:textId="06E18CB1" w:rsidR="009103DA" w:rsidRDefault="009103DA" w:rsidP="009103DA">
      <w:r>
        <w:t xml:space="preserve">For selection of RSZI at location updating by comparison with the leading digits of the VLR or SGSN number and for transfer of ZC from the HLR to VLR and SGSN see </w:t>
      </w:r>
      <w:r w:rsidR="00D819BD">
        <w:t>T</w:t>
      </w:r>
      <w:r>
        <w:t>S 29.002</w:t>
      </w:r>
      <w:r w:rsidR="00D60F0F">
        <w:t> [</w:t>
      </w:r>
      <w:r>
        <w:t>31].</w:t>
      </w:r>
    </w:p>
    <w:p w14:paraId="0FEC05E8" w14:textId="77777777" w:rsidR="009103DA" w:rsidRDefault="009103DA" w:rsidP="00BB7F6A">
      <w:pPr>
        <w:pStyle w:val="Heading2"/>
      </w:pPr>
      <w:bookmarkStart w:id="702" w:name="_Toc19695282"/>
      <w:bookmarkStart w:id="703" w:name="_Toc27225347"/>
      <w:bookmarkStart w:id="704" w:name="_Toc36112205"/>
      <w:bookmarkStart w:id="705" w:name="_Toc36112608"/>
      <w:bookmarkStart w:id="706" w:name="_Toc44854167"/>
      <w:bookmarkStart w:id="707" w:name="_Toc51839559"/>
      <w:bookmarkStart w:id="708" w:name="_Toc57880151"/>
      <w:bookmarkStart w:id="709" w:name="_Toc57880556"/>
      <w:bookmarkStart w:id="710" w:name="_Toc57880961"/>
      <w:bookmarkStart w:id="711" w:name="_Toc120005580"/>
      <w:bookmarkStart w:id="712" w:name="_Toc239753082"/>
      <w:r>
        <w:t>4.5</w:t>
      </w:r>
      <w:r>
        <w:tab/>
        <w:t>Location Number</w:t>
      </w:r>
      <w:bookmarkEnd w:id="702"/>
      <w:bookmarkEnd w:id="703"/>
      <w:bookmarkEnd w:id="704"/>
      <w:bookmarkEnd w:id="705"/>
      <w:bookmarkEnd w:id="706"/>
      <w:bookmarkEnd w:id="707"/>
      <w:bookmarkEnd w:id="708"/>
      <w:bookmarkEnd w:id="709"/>
      <w:bookmarkEnd w:id="710"/>
      <w:bookmarkEnd w:id="711"/>
      <w:bookmarkEnd w:id="712"/>
    </w:p>
    <w:p w14:paraId="6CAB4263" w14:textId="77777777" w:rsidR="009103DA" w:rsidRDefault="009103DA" w:rsidP="009103DA">
      <w:r>
        <w:t>A location number is a number which defines a specific location within a PLMN. The location number is formatted according to ITU-T Recommendation E.164, as shown in figure 8. The Country Code (CC) and National Destination Code (NDC) fields of the location number are those which define the PLMN of which the location is part.</w:t>
      </w:r>
    </w:p>
    <w:p w14:paraId="011EB725" w14:textId="77777777" w:rsidR="009103DA" w:rsidRDefault="009103DA" w:rsidP="009103DA">
      <w:pPr>
        <w:pStyle w:val="TH"/>
      </w:pPr>
      <w:r>
        <w:object w:dxaOrig="9532" w:dyaOrig="928" w14:anchorId="22C5B189">
          <v:shape id="_x0000_i1040" type="#_x0000_t75" style="width:465.65pt;height:44.9pt" o:ole="" fillcolor="window">
            <v:imagedata r:id="rId44" o:title=""/>
          </v:shape>
          <o:OLEObject Type="Embed" ProgID="Designer" ShapeID="_x0000_i1040" DrawAspect="Content" ObjectID="_1851414916" r:id="rId45"/>
        </w:object>
      </w:r>
    </w:p>
    <w:p w14:paraId="1264BE91" w14:textId="77777777" w:rsidR="009103DA" w:rsidRDefault="009103DA" w:rsidP="009103DA">
      <w:pPr>
        <w:pStyle w:val="TF"/>
      </w:pPr>
      <w:r>
        <w:t>Figure 8: Location Number Structure</w:t>
      </w:r>
    </w:p>
    <w:p w14:paraId="3DEF7607" w14:textId="77777777" w:rsidR="009103DA" w:rsidRDefault="009103DA" w:rsidP="009103DA">
      <w:r>
        <w:t xml:space="preserve">The structure of the locally significant part (LSP) of the location number is a matter for agreement between the PLMN operator and the national numbering </w:t>
      </w:r>
      <w:r w:rsidRPr="00D32E33">
        <w:t>plan administrator</w:t>
      </w:r>
      <w:r>
        <w:t xml:space="preserve"> in the PLMN's country. It is desirable that the location number can be interpreted without the need for detailed knowledge of the internal structure of the PLMN; the LSP should therefore include the national destination code in the national numbering plan for the fixed network which defines the geographic area in which the location lies.</w:t>
      </w:r>
    </w:p>
    <w:p w14:paraId="268FB61C" w14:textId="77777777" w:rsidR="009103DA" w:rsidRDefault="009103DA" w:rsidP="009103DA">
      <w:r>
        <w:t>The set of location numbers for a PLMN shall be chosen so that a location number can be distinguished from the MSISDN of a subscriber of the PLMN. This will allow the PLMN to trap attempts by users to dial a location number.</w:t>
      </w:r>
    </w:p>
    <w:p w14:paraId="724A1DF2" w14:textId="77777777" w:rsidR="009103DA" w:rsidRDefault="009103DA" w:rsidP="00BB7F6A">
      <w:pPr>
        <w:pStyle w:val="Heading2"/>
      </w:pPr>
      <w:bookmarkStart w:id="713" w:name="_Toc19695283"/>
      <w:bookmarkStart w:id="714" w:name="_Toc27225348"/>
      <w:bookmarkStart w:id="715" w:name="_Toc36112206"/>
      <w:bookmarkStart w:id="716" w:name="_Toc36112609"/>
      <w:bookmarkStart w:id="717" w:name="_Toc44854168"/>
      <w:bookmarkStart w:id="718" w:name="_Toc51839560"/>
      <w:bookmarkStart w:id="719" w:name="_Toc57880152"/>
      <w:bookmarkStart w:id="720" w:name="_Toc57880557"/>
      <w:bookmarkStart w:id="721" w:name="_Toc57880962"/>
      <w:bookmarkStart w:id="722" w:name="_Toc120005581"/>
      <w:bookmarkStart w:id="723" w:name="_Toc239753083"/>
      <w:r>
        <w:t>4.6</w:t>
      </w:r>
      <w:r>
        <w:tab/>
        <w:t>Composition of the Service Area Identification (SAI)</w:t>
      </w:r>
      <w:bookmarkEnd w:id="713"/>
      <w:bookmarkEnd w:id="714"/>
      <w:bookmarkEnd w:id="715"/>
      <w:bookmarkEnd w:id="716"/>
      <w:bookmarkEnd w:id="717"/>
      <w:bookmarkEnd w:id="718"/>
      <w:bookmarkEnd w:id="719"/>
      <w:bookmarkEnd w:id="720"/>
      <w:bookmarkEnd w:id="721"/>
      <w:bookmarkEnd w:id="722"/>
      <w:bookmarkEnd w:id="723"/>
    </w:p>
    <w:p w14:paraId="206BBB96" w14:textId="157EDBCC" w:rsidR="009103DA" w:rsidRDefault="009103DA" w:rsidP="001C6A25">
      <w:r w:rsidRPr="001C6A25">
        <w:t xml:space="preserve">Void (see </w:t>
      </w:r>
      <w:r w:rsidR="00D60F0F" w:rsidRPr="001C6A25">
        <w:t>clause 1</w:t>
      </w:r>
      <w:r w:rsidRPr="001C6A25">
        <w:t>2.5).</w:t>
      </w:r>
    </w:p>
    <w:p w14:paraId="600827E8" w14:textId="77777777" w:rsidR="009103DA" w:rsidRDefault="009103DA" w:rsidP="00BB7F6A">
      <w:pPr>
        <w:pStyle w:val="Heading2"/>
      </w:pPr>
      <w:bookmarkStart w:id="724" w:name="_Toc19695284"/>
      <w:bookmarkStart w:id="725" w:name="_Toc27225349"/>
      <w:bookmarkStart w:id="726" w:name="_Toc36112207"/>
      <w:bookmarkStart w:id="727" w:name="_Toc36112610"/>
      <w:bookmarkStart w:id="728" w:name="_Toc44854169"/>
      <w:bookmarkStart w:id="729" w:name="_Toc51839561"/>
      <w:bookmarkStart w:id="730" w:name="_Toc57880153"/>
      <w:bookmarkStart w:id="731" w:name="_Toc57880558"/>
      <w:bookmarkStart w:id="732" w:name="_Toc57880963"/>
      <w:bookmarkStart w:id="733" w:name="_Toc120005582"/>
      <w:bookmarkStart w:id="734" w:name="_Toc239753084"/>
      <w:r>
        <w:t>4.7</w:t>
      </w:r>
      <w:r>
        <w:tab/>
        <w:t>Closed Subscriber Group</w:t>
      </w:r>
      <w:bookmarkEnd w:id="724"/>
      <w:bookmarkEnd w:id="725"/>
      <w:bookmarkEnd w:id="726"/>
      <w:bookmarkEnd w:id="727"/>
      <w:bookmarkEnd w:id="728"/>
      <w:bookmarkEnd w:id="729"/>
      <w:bookmarkEnd w:id="730"/>
      <w:bookmarkEnd w:id="731"/>
      <w:bookmarkEnd w:id="732"/>
      <w:bookmarkEnd w:id="733"/>
      <w:bookmarkEnd w:id="734"/>
    </w:p>
    <w:p w14:paraId="33EFD4E3" w14:textId="77777777" w:rsidR="009103DA" w:rsidDel="00BE2285" w:rsidRDefault="009103DA" w:rsidP="009103DA">
      <w:r>
        <w:t>A Closed Subscriber Group consists of a single cell or a collection of cells within an E</w:t>
      </w:r>
      <w:r>
        <w:noBreakHyphen/>
        <w:t>UTRAN and UTRAN that are open to only a certain group of subscribers.</w:t>
      </w:r>
    </w:p>
    <w:p w14:paraId="12C6C7A2" w14:textId="77777777" w:rsidR="009103DA" w:rsidRDefault="009103DA" w:rsidP="009103DA">
      <w:r>
        <w:t>Within a PLMN, a Closed Subscriber Group is identified by a Closed Subscriber Group Identity (CSG-ID). The CSG</w:t>
      </w:r>
      <w:r>
        <w:noBreakHyphen/>
        <w:t>ID shall be fix length 27 bit value.</w:t>
      </w:r>
    </w:p>
    <w:p w14:paraId="6EE54A0C" w14:textId="77777777" w:rsidR="009103DA" w:rsidRDefault="009103DA" w:rsidP="00BB7F6A">
      <w:pPr>
        <w:pStyle w:val="Heading2"/>
      </w:pPr>
      <w:bookmarkStart w:id="735" w:name="_Toc19695285"/>
      <w:bookmarkStart w:id="736" w:name="_Toc27225350"/>
      <w:bookmarkStart w:id="737" w:name="_Toc36112208"/>
      <w:bookmarkStart w:id="738" w:name="_Toc36112611"/>
      <w:bookmarkStart w:id="739" w:name="_Toc44854170"/>
      <w:bookmarkStart w:id="740" w:name="_Toc51839562"/>
      <w:bookmarkStart w:id="741" w:name="_Toc57880154"/>
      <w:bookmarkStart w:id="742" w:name="_Toc57880559"/>
      <w:bookmarkStart w:id="743" w:name="_Toc57880964"/>
      <w:bookmarkStart w:id="744" w:name="_Toc120005583"/>
      <w:bookmarkStart w:id="745" w:name="_Toc239753085"/>
      <w:r>
        <w:t>4</w:t>
      </w:r>
      <w:r w:rsidRPr="00961DD3">
        <w:t>.8</w:t>
      </w:r>
      <w:r>
        <w:tab/>
        <w:t>HNB Name</w:t>
      </w:r>
      <w:bookmarkEnd w:id="735"/>
      <w:bookmarkEnd w:id="736"/>
      <w:bookmarkEnd w:id="737"/>
      <w:bookmarkEnd w:id="738"/>
      <w:bookmarkEnd w:id="739"/>
      <w:bookmarkEnd w:id="740"/>
      <w:bookmarkEnd w:id="741"/>
      <w:bookmarkEnd w:id="742"/>
      <w:bookmarkEnd w:id="743"/>
      <w:bookmarkEnd w:id="744"/>
      <w:bookmarkEnd w:id="745"/>
    </w:p>
    <w:p w14:paraId="6D56910A" w14:textId="77777777" w:rsidR="009103DA" w:rsidRDefault="009103DA" w:rsidP="001C6A25">
      <w:r w:rsidRPr="001C6A25">
        <w:t xml:space="preserve">HNB Name shall be a broadcast string in free text format that provides a human readable name for the Home NodeB or Home eNodeB </w:t>
      </w:r>
      <w:smartTag w:uri="urn:schemas-microsoft-com:office:smarttags" w:element="stockticker">
        <w:r w:rsidRPr="001C6A25">
          <w:t>CSG</w:t>
        </w:r>
      </w:smartTag>
      <w:r w:rsidRPr="001C6A25">
        <w:t xml:space="preserve"> </w:t>
      </w:r>
      <w:r w:rsidRPr="001C6A25">
        <w:rPr>
          <w:rFonts w:eastAsia="SimSun" w:hint="eastAsia"/>
        </w:rPr>
        <w:t>identity</w:t>
      </w:r>
      <w:r w:rsidRPr="001C6A25">
        <w:t>.</w:t>
      </w:r>
    </w:p>
    <w:p w14:paraId="2D070F04" w14:textId="77777777" w:rsidR="009103DA" w:rsidRDefault="009103DA" w:rsidP="001C6A25">
      <w:r w:rsidRPr="001C6A25">
        <w:t>HNB Name shall be coded in UTF-8 format with variable number of bytes per character. The maximum length of HNB Name shall be 48 bytes.</w:t>
      </w:r>
    </w:p>
    <w:p w14:paraId="02D7D2F7" w14:textId="29FFE8B8" w:rsidR="009103DA" w:rsidRDefault="009103DA" w:rsidP="009103DA">
      <w:r>
        <w:t xml:space="preserve">See </w:t>
      </w:r>
      <w:r w:rsidR="00D819BD">
        <w:t>T</w:t>
      </w:r>
      <w:r w:rsidR="004E20DA">
        <w:t>S</w:t>
      </w:r>
      <w:r w:rsidR="00D60F0F">
        <w:t> 2</w:t>
      </w:r>
      <w:r>
        <w:t>2.011</w:t>
      </w:r>
      <w:r w:rsidR="00D60F0F">
        <w:t> [</w:t>
      </w:r>
      <w:r>
        <w:t>83] for details.</w:t>
      </w:r>
    </w:p>
    <w:p w14:paraId="2CC4FE49" w14:textId="77777777" w:rsidR="009103DA" w:rsidRDefault="009103DA" w:rsidP="00BB7F6A">
      <w:pPr>
        <w:pStyle w:val="Heading2"/>
      </w:pPr>
      <w:bookmarkStart w:id="746" w:name="_Toc19695286"/>
      <w:bookmarkStart w:id="747" w:name="_Toc27225351"/>
      <w:bookmarkStart w:id="748" w:name="_Toc36112209"/>
      <w:bookmarkStart w:id="749" w:name="_Toc36112612"/>
      <w:bookmarkStart w:id="750" w:name="_Toc44854171"/>
      <w:bookmarkStart w:id="751" w:name="_Toc51839563"/>
      <w:bookmarkStart w:id="752" w:name="_Toc57880155"/>
      <w:bookmarkStart w:id="753" w:name="_Toc57880560"/>
      <w:bookmarkStart w:id="754" w:name="_Toc57880965"/>
      <w:bookmarkStart w:id="755" w:name="_Toc120005584"/>
      <w:bookmarkStart w:id="756" w:name="_Toc239753086"/>
      <w:r>
        <w:t>4</w:t>
      </w:r>
      <w:r w:rsidRPr="00961DD3">
        <w:t>.9</w:t>
      </w:r>
      <w:r>
        <w:tab/>
        <w:t>CSG Type</w:t>
      </w:r>
      <w:bookmarkEnd w:id="746"/>
      <w:bookmarkEnd w:id="747"/>
      <w:bookmarkEnd w:id="748"/>
      <w:bookmarkEnd w:id="749"/>
      <w:bookmarkEnd w:id="750"/>
      <w:bookmarkEnd w:id="751"/>
      <w:bookmarkEnd w:id="752"/>
      <w:bookmarkEnd w:id="753"/>
      <w:bookmarkEnd w:id="754"/>
      <w:bookmarkEnd w:id="755"/>
      <w:bookmarkEnd w:id="756"/>
    </w:p>
    <w:p w14:paraId="1C5C04F9" w14:textId="73EC0A9B" w:rsidR="009103DA" w:rsidRDefault="009103DA" w:rsidP="009103DA">
      <w:r w:rsidRPr="00B0377B">
        <w:t xml:space="preserve">CSG Type </w:t>
      </w:r>
      <w:r>
        <w:t xml:space="preserve">shall provide the type of a  CSG identity in a </w:t>
      </w:r>
      <w:r w:rsidRPr="00AD79D4">
        <w:t>human</w:t>
      </w:r>
      <w:r>
        <w:t xml:space="preserve"> </w:t>
      </w:r>
      <w:r w:rsidRPr="00AD79D4">
        <w:t xml:space="preserve"> readable form</w:t>
      </w:r>
      <w:r>
        <w:t xml:space="preserve">. It shall reside in the UE only. See </w:t>
      </w:r>
      <w:r w:rsidR="00D819BD">
        <w:t>T</w:t>
      </w:r>
      <w:r w:rsidR="004E20DA">
        <w:t>S</w:t>
      </w:r>
      <w:r w:rsidR="00D60F0F">
        <w:t> 2</w:t>
      </w:r>
      <w:r>
        <w:t>2.011</w:t>
      </w:r>
      <w:r w:rsidR="00D60F0F">
        <w:t> [</w:t>
      </w:r>
      <w:r>
        <w:t>83] for details.</w:t>
      </w:r>
    </w:p>
    <w:p w14:paraId="113795C2" w14:textId="77777777" w:rsidR="009103DA" w:rsidRDefault="009103DA" w:rsidP="009103DA">
      <w:pPr>
        <w:rPr>
          <w:lang w:val="en-US"/>
        </w:rPr>
      </w:pPr>
      <w:r w:rsidRPr="0034126B">
        <w:rPr>
          <w:lang w:val="en-US"/>
        </w:rPr>
        <w:t xml:space="preserve">When the CSG Type </w:t>
      </w:r>
      <w:r>
        <w:rPr>
          <w:lang w:val="en-US"/>
        </w:rPr>
        <w:t>has a text component</w:t>
      </w:r>
      <w:r w:rsidRPr="0034126B">
        <w:rPr>
          <w:lang w:val="en-US"/>
        </w:rPr>
        <w:t xml:space="preserve">, </w:t>
      </w:r>
      <w:r>
        <w:rPr>
          <w:lang w:val="en-US"/>
        </w:rPr>
        <w:t xml:space="preserve">the CSG Type </w:t>
      </w:r>
      <w:r>
        <w:t>shall be coded in UTF-8 format with variable number of bytes per character</w:t>
      </w:r>
      <w:r>
        <w:rPr>
          <w:lang w:val="en-US"/>
        </w:rPr>
        <w:t xml:space="preserve"> . The maximum text length </w:t>
      </w:r>
      <w:r w:rsidRPr="0034126B">
        <w:rPr>
          <w:lang w:val="en-US"/>
        </w:rPr>
        <w:t xml:space="preserve">shall not exceed </w:t>
      </w:r>
      <w:r w:rsidRPr="00836EB3">
        <w:rPr>
          <w:lang w:val="en-US"/>
        </w:rPr>
        <w:t>12 characters</w:t>
      </w:r>
      <w:r>
        <w:rPr>
          <w:lang w:val="en-US"/>
        </w:rPr>
        <w:t xml:space="preserve"> in any language</w:t>
      </w:r>
      <w:r w:rsidRPr="00836EB3">
        <w:rPr>
          <w:lang w:val="en-US"/>
        </w:rPr>
        <w:t>.</w:t>
      </w:r>
    </w:p>
    <w:p w14:paraId="1C78EA07" w14:textId="77777777" w:rsidR="009103DA" w:rsidRDefault="009103DA" w:rsidP="00BB7F6A">
      <w:pPr>
        <w:pStyle w:val="Heading2"/>
      </w:pPr>
      <w:bookmarkStart w:id="757" w:name="_Toc19695287"/>
      <w:bookmarkStart w:id="758" w:name="_Toc27225352"/>
      <w:bookmarkStart w:id="759" w:name="_Toc36112210"/>
      <w:bookmarkStart w:id="760" w:name="_Toc36112613"/>
      <w:bookmarkStart w:id="761" w:name="_Toc44854172"/>
      <w:bookmarkStart w:id="762" w:name="_Toc51839564"/>
      <w:bookmarkStart w:id="763" w:name="_Toc57880156"/>
      <w:bookmarkStart w:id="764" w:name="_Toc57880561"/>
      <w:bookmarkStart w:id="765" w:name="_Toc57880966"/>
      <w:bookmarkStart w:id="766" w:name="_Toc120005585"/>
      <w:bookmarkStart w:id="767" w:name="_Toc239753087"/>
      <w:r>
        <w:t>4.10</w:t>
      </w:r>
      <w:r>
        <w:tab/>
        <w:t>HNB Unique Identity</w:t>
      </w:r>
      <w:bookmarkEnd w:id="757"/>
      <w:bookmarkEnd w:id="758"/>
      <w:bookmarkEnd w:id="759"/>
      <w:bookmarkEnd w:id="760"/>
      <w:bookmarkEnd w:id="761"/>
      <w:bookmarkEnd w:id="762"/>
      <w:bookmarkEnd w:id="763"/>
      <w:bookmarkEnd w:id="764"/>
      <w:bookmarkEnd w:id="765"/>
      <w:bookmarkEnd w:id="766"/>
      <w:bookmarkEnd w:id="767"/>
    </w:p>
    <w:p w14:paraId="65B6CB02" w14:textId="77777777" w:rsidR="009103DA" w:rsidRPr="00265C03" w:rsidRDefault="009103DA" w:rsidP="009103DA">
      <w:r w:rsidRPr="00265C03">
        <w:t>HNB Unique Identity uniquely identifies a Home NodeB or Home eNodeB</w:t>
      </w:r>
      <w:r>
        <w:t>.</w:t>
      </w:r>
    </w:p>
    <w:p w14:paraId="3096FBF8" w14:textId="12D86FB6" w:rsidR="009103DA" w:rsidRPr="00265C03" w:rsidRDefault="009103DA" w:rsidP="009103DA">
      <w:r w:rsidRPr="00265C03">
        <w:t xml:space="preserve">The HNB unique identity shall be </w:t>
      </w:r>
      <w:r>
        <w:t xml:space="preserve">defined </w:t>
      </w:r>
      <w:r w:rsidRPr="00265C03">
        <w:t>as either a 48-bit or 64-bit extended unique identifier (EUI-48 or EUI-64) as</w:t>
      </w:r>
      <w:r>
        <w:t xml:space="preserve"> defined in</w:t>
      </w:r>
      <w:r w:rsidR="00D60F0F">
        <w:t> [</w:t>
      </w:r>
      <w:r>
        <w:t>45] (EUI-48) and</w:t>
      </w:r>
      <w:r w:rsidR="00D60F0F">
        <w:t> [</w:t>
      </w:r>
      <w:r>
        <w:t>46</w:t>
      </w:r>
      <w:r w:rsidRPr="00265C03">
        <w:t>] (EUI-64).</w:t>
      </w:r>
    </w:p>
    <w:p w14:paraId="2B4D36AE" w14:textId="77777777" w:rsidR="009103DA" w:rsidRPr="00265C03" w:rsidRDefault="009103DA" w:rsidP="009103DA">
      <w:r w:rsidRPr="00265C03">
        <w:t xml:space="preserve">For use in HNB certificates, the HNB Unique Identity shall be </w:t>
      </w:r>
      <w:r w:rsidRPr="00265C03">
        <w:rPr>
          <w:lang w:val="en-US"/>
        </w:rPr>
        <w:t xml:space="preserve">transformed into </w:t>
      </w:r>
      <w:r w:rsidRPr="00265C03">
        <w:t>a FQDN</w:t>
      </w:r>
      <w:r>
        <w:t xml:space="preserve"> in the form</w:t>
      </w:r>
      <w:r w:rsidRPr="00265C03">
        <w:t>:</w:t>
      </w:r>
    </w:p>
    <w:p w14:paraId="4C378608" w14:textId="77777777" w:rsidR="009103DA" w:rsidRDefault="009103DA" w:rsidP="009103DA">
      <w:pPr>
        <w:pStyle w:val="B1"/>
      </w:pPr>
      <w:r w:rsidRPr="00265C03">
        <w:t>-</w:t>
      </w:r>
      <w:r w:rsidRPr="00265C03">
        <w:tab/>
      </w:r>
      <w:r>
        <w:t>&lt;EUI-48/64&gt;.&lt;REALM&gt;</w:t>
      </w:r>
    </w:p>
    <w:p w14:paraId="091DAC10" w14:textId="77777777" w:rsidR="009103DA" w:rsidRDefault="009103DA" w:rsidP="009103DA">
      <w:r>
        <w:t>&lt;EUI48/64&gt; is t</w:t>
      </w:r>
      <w:r w:rsidRPr="00265C03">
        <w:t xml:space="preserve">he first label </w:t>
      </w:r>
      <w:r>
        <w:t xml:space="preserve">which </w:t>
      </w:r>
      <w:r w:rsidRPr="00265C03">
        <w:t>shall be the EUI-48 or EUI-64, represented as a string of 12 or 16 hexadecimal digits including any leading zeros.</w:t>
      </w:r>
      <w:r>
        <w:t xml:space="preserve"> &lt;REALM&gt; denotes the realm which may consist of 3 labels , e.g. hnb.</w:t>
      </w:r>
      <w:r w:rsidRPr="00896BAF">
        <w:t xml:space="preserve"> </w:t>
      </w:r>
      <w:r>
        <w:t>femtocellvendor.com</w:t>
      </w:r>
      <w:r w:rsidRPr="00265C03">
        <w:t>.</w:t>
      </w:r>
    </w:p>
    <w:p w14:paraId="525E9C68" w14:textId="77777777" w:rsidR="00B82996" w:rsidRPr="002872BF" w:rsidRDefault="00B82996" w:rsidP="00BB7F6A">
      <w:pPr>
        <w:pStyle w:val="Heading2"/>
      </w:pPr>
      <w:bookmarkStart w:id="768" w:name="_Toc51839565"/>
      <w:bookmarkStart w:id="769" w:name="_Toc57880157"/>
      <w:bookmarkStart w:id="770" w:name="_Toc57880562"/>
      <w:bookmarkStart w:id="771" w:name="_Toc57880967"/>
      <w:bookmarkStart w:id="772" w:name="_Toc120005586"/>
      <w:bookmarkStart w:id="773" w:name="_Toc239753088"/>
      <w:r w:rsidRPr="002872BF">
        <w:t>4.</w:t>
      </w:r>
      <w:r>
        <w:t>11</w:t>
      </w:r>
      <w:r w:rsidRPr="002872BF">
        <w:tab/>
      </w:r>
      <w:r>
        <w:t>HRNN</w:t>
      </w:r>
      <w:bookmarkEnd w:id="768"/>
      <w:bookmarkEnd w:id="769"/>
      <w:bookmarkEnd w:id="770"/>
      <w:bookmarkEnd w:id="771"/>
      <w:bookmarkEnd w:id="772"/>
      <w:bookmarkEnd w:id="773"/>
    </w:p>
    <w:p w14:paraId="12A31D46" w14:textId="77777777" w:rsidR="00B82996" w:rsidRPr="002872BF" w:rsidRDefault="00B82996" w:rsidP="00B82996">
      <w:r>
        <w:t>HRNN</w:t>
      </w:r>
      <w:r w:rsidRPr="002872BF">
        <w:t xml:space="preserve"> shall be a broadcast string in free text format that provides a human readable name for </w:t>
      </w:r>
      <w:r>
        <w:t>manual CAG or SNPN selection.</w:t>
      </w:r>
    </w:p>
    <w:p w14:paraId="16A6B197" w14:textId="77777777" w:rsidR="00B82996" w:rsidRPr="002872BF" w:rsidRDefault="00B82996" w:rsidP="00B82996">
      <w:r>
        <w:t>HRNN</w:t>
      </w:r>
      <w:r w:rsidRPr="002872BF">
        <w:t xml:space="preserve"> shall be coded in UTF-8 format with variable number of bytes per character. The maximum length of </w:t>
      </w:r>
      <w:r>
        <w:t>HRNN</w:t>
      </w:r>
      <w:r w:rsidRPr="002872BF">
        <w:t xml:space="preserve"> shall be 48 bytes.</w:t>
      </w:r>
    </w:p>
    <w:p w14:paraId="13F7B950" w14:textId="1B3B9CBE" w:rsidR="00B82996" w:rsidRPr="00B82996" w:rsidRDefault="00B82996" w:rsidP="009103DA">
      <w:pPr>
        <w:rPr>
          <w:lang w:val="en-US"/>
        </w:rPr>
      </w:pPr>
      <w:r w:rsidRPr="002872BF">
        <w:t xml:space="preserve">See </w:t>
      </w:r>
      <w:r w:rsidR="00D819BD">
        <w:t>T</w:t>
      </w:r>
      <w:r w:rsidRPr="002872BF">
        <w:t>S</w:t>
      </w:r>
      <w:r>
        <w:t> 23</w:t>
      </w:r>
      <w:r w:rsidRPr="002872BF">
        <w:t>.</w:t>
      </w:r>
      <w:r>
        <w:t xml:space="preserve">501 [119] and </w:t>
      </w:r>
      <w:r w:rsidR="00D819BD">
        <w:t>T</w:t>
      </w:r>
      <w:r>
        <w:t>S 38.331 </w:t>
      </w:r>
      <w:r w:rsidRPr="002872BF">
        <w:t>[</w:t>
      </w:r>
      <w:r>
        <w:t>138</w:t>
      </w:r>
      <w:r w:rsidRPr="002872BF">
        <w:t>] for details.</w:t>
      </w:r>
    </w:p>
    <w:p w14:paraId="218CE22B" w14:textId="77777777" w:rsidR="009103DA" w:rsidRDefault="009103DA" w:rsidP="00BB7F6A">
      <w:pPr>
        <w:pStyle w:val="Heading1"/>
      </w:pPr>
      <w:bookmarkStart w:id="774" w:name="_Toc19695288"/>
      <w:bookmarkStart w:id="775" w:name="_Toc27225353"/>
      <w:bookmarkStart w:id="776" w:name="_Toc36112211"/>
      <w:bookmarkStart w:id="777" w:name="_Toc36112614"/>
      <w:bookmarkStart w:id="778" w:name="_Toc44854173"/>
      <w:bookmarkStart w:id="779" w:name="_Toc51839566"/>
      <w:bookmarkStart w:id="780" w:name="_Toc57880158"/>
      <w:bookmarkStart w:id="781" w:name="_Toc57880563"/>
      <w:bookmarkStart w:id="782" w:name="_Toc57880968"/>
      <w:bookmarkStart w:id="783" w:name="_Toc120005587"/>
      <w:bookmarkStart w:id="784" w:name="_Toc239753089"/>
      <w:r>
        <w:t>5</w:t>
      </w:r>
      <w:r>
        <w:tab/>
        <w:t>Identification of MSCs, GSNs, location registers</w:t>
      </w:r>
      <w:r w:rsidRPr="0070446D">
        <w:rPr>
          <w:rFonts w:hint="eastAsia"/>
          <w:lang w:eastAsia="zh-CN"/>
        </w:rPr>
        <w:t xml:space="preserve"> </w:t>
      </w:r>
      <w:r>
        <w:rPr>
          <w:rFonts w:hint="eastAsia"/>
          <w:lang w:eastAsia="zh-CN"/>
        </w:rPr>
        <w:t>and CSSs</w:t>
      </w:r>
      <w:bookmarkEnd w:id="774"/>
      <w:bookmarkEnd w:id="775"/>
      <w:bookmarkEnd w:id="776"/>
      <w:bookmarkEnd w:id="777"/>
      <w:bookmarkEnd w:id="778"/>
      <w:bookmarkEnd w:id="779"/>
      <w:bookmarkEnd w:id="780"/>
      <w:bookmarkEnd w:id="781"/>
      <w:bookmarkEnd w:id="782"/>
      <w:bookmarkEnd w:id="783"/>
      <w:bookmarkEnd w:id="784"/>
    </w:p>
    <w:p w14:paraId="34CD56A0" w14:textId="77777777" w:rsidR="009103DA" w:rsidRDefault="009103DA" w:rsidP="00BB7F6A">
      <w:pPr>
        <w:pStyle w:val="Heading2"/>
      </w:pPr>
      <w:bookmarkStart w:id="785" w:name="_Toc19695289"/>
      <w:bookmarkStart w:id="786" w:name="_Toc27225354"/>
      <w:bookmarkStart w:id="787" w:name="_Toc36112212"/>
      <w:bookmarkStart w:id="788" w:name="_Toc36112615"/>
      <w:bookmarkStart w:id="789" w:name="_Toc44854174"/>
      <w:bookmarkStart w:id="790" w:name="_Toc51839567"/>
      <w:bookmarkStart w:id="791" w:name="_Toc57880159"/>
      <w:bookmarkStart w:id="792" w:name="_Toc57880564"/>
      <w:bookmarkStart w:id="793" w:name="_Toc57880969"/>
      <w:bookmarkStart w:id="794" w:name="_Toc120005588"/>
      <w:bookmarkStart w:id="795" w:name="_Toc239753090"/>
      <w:r>
        <w:t>5.1</w:t>
      </w:r>
      <w:r>
        <w:tab/>
        <w:t>Identification for routeing purposes</w:t>
      </w:r>
      <w:bookmarkEnd w:id="785"/>
      <w:bookmarkEnd w:id="786"/>
      <w:bookmarkEnd w:id="787"/>
      <w:bookmarkEnd w:id="788"/>
      <w:bookmarkEnd w:id="789"/>
      <w:bookmarkEnd w:id="790"/>
      <w:bookmarkEnd w:id="791"/>
      <w:bookmarkEnd w:id="792"/>
      <w:bookmarkEnd w:id="793"/>
      <w:bookmarkEnd w:id="794"/>
      <w:bookmarkEnd w:id="795"/>
    </w:p>
    <w:p w14:paraId="44810B25" w14:textId="77777777" w:rsidR="009103DA" w:rsidRDefault="009103DA" w:rsidP="009103DA">
      <w:r>
        <w:t>MSCs, GSNs</w:t>
      </w:r>
      <w:r>
        <w:rPr>
          <w:rFonts w:hint="eastAsia"/>
          <w:lang w:eastAsia="zh-CN"/>
        </w:rPr>
        <w:t>,</w:t>
      </w:r>
      <w:r>
        <w:t xml:space="preserve"> location registers </w:t>
      </w:r>
      <w:r>
        <w:rPr>
          <w:rFonts w:hint="eastAsia"/>
          <w:lang w:eastAsia="zh-CN"/>
        </w:rPr>
        <w:t>and CSSs</w:t>
      </w:r>
      <w:r>
        <w:t xml:space="preserve"> are identified by international E.164 numbers and/or Signalling Point Codes ("entity number", i.e., "HLR number", "VLR number", "MSC number", "SGSN number"</w:t>
      </w:r>
      <w:r>
        <w:rPr>
          <w:rFonts w:hint="eastAsia"/>
          <w:lang w:eastAsia="zh-CN"/>
        </w:rPr>
        <w:t>,</w:t>
      </w:r>
      <w:r>
        <w:t xml:space="preserve"> "GGSN number"</w:t>
      </w:r>
      <w:r>
        <w:rPr>
          <w:rFonts w:hint="eastAsia"/>
          <w:lang w:eastAsia="zh-CN"/>
        </w:rPr>
        <w:t xml:space="preserve"> and </w:t>
      </w:r>
      <w:r>
        <w:t>"</w:t>
      </w:r>
      <w:r>
        <w:rPr>
          <w:rFonts w:hint="eastAsia"/>
          <w:lang w:eastAsia="zh-CN"/>
        </w:rPr>
        <w:t>CSS number</w:t>
      </w:r>
      <w:r>
        <w:t>") in each PLMN.</w:t>
      </w:r>
    </w:p>
    <w:p w14:paraId="25956E2C" w14:textId="77777777" w:rsidR="009103DA" w:rsidRDefault="009103DA" w:rsidP="009103DA">
      <w:r>
        <w:rPr>
          <w:rFonts w:hint="eastAsia"/>
          <w:lang w:eastAsia="zh-CN"/>
        </w:rPr>
        <w:t xml:space="preserve">MMEs that support </w:t>
      </w:r>
      <w:r>
        <w:t>"</w:t>
      </w:r>
      <w:r>
        <w:rPr>
          <w:rFonts w:hint="eastAsia"/>
          <w:lang w:eastAsia="zh-CN"/>
        </w:rPr>
        <w:t>SMS in MME</w:t>
      </w:r>
      <w:r>
        <w:t>"</w:t>
      </w:r>
      <w:r>
        <w:rPr>
          <w:rFonts w:hint="eastAsia"/>
          <w:lang w:eastAsia="zh-CN"/>
        </w:rPr>
        <w:t xml:space="preserve"> are identified by </w:t>
      </w:r>
      <w:r>
        <w:t>international PSTN/ISDN numbers</w:t>
      </w:r>
      <w:r>
        <w:rPr>
          <w:rFonts w:hint="eastAsia"/>
          <w:lang w:eastAsia="zh-CN"/>
        </w:rPr>
        <w:t xml:space="preserve"> for SM Routing via an IWF </w:t>
      </w:r>
      <w:r w:rsidDel="00A47E28">
        <w:rPr>
          <w:rFonts w:hint="eastAsia"/>
          <w:lang w:eastAsia="zh-CN"/>
        </w:rPr>
        <w:t xml:space="preserve"> </w:t>
      </w:r>
      <w:r>
        <w:rPr>
          <w:rFonts w:hint="eastAsia"/>
          <w:lang w:eastAsia="zh-CN"/>
        </w:rPr>
        <w:t xml:space="preserve">(i.e. </w:t>
      </w:r>
      <w:r>
        <w:t>"</w:t>
      </w:r>
      <w:r>
        <w:rPr>
          <w:rFonts w:hint="eastAsia"/>
          <w:lang w:eastAsia="zh-CN"/>
        </w:rPr>
        <w:t>MME</w:t>
      </w:r>
      <w:r>
        <w:t xml:space="preserve"> number</w:t>
      </w:r>
      <w:r>
        <w:rPr>
          <w:rFonts w:hint="eastAsia"/>
          <w:lang w:eastAsia="zh-CN"/>
        </w:rPr>
        <w:t xml:space="preserve"> for MT SMS</w:t>
      </w:r>
      <w:r>
        <w:t>"</w:t>
      </w:r>
      <w:r>
        <w:rPr>
          <w:rFonts w:hint="eastAsia"/>
          <w:lang w:eastAsia="zh-CN"/>
        </w:rPr>
        <w:t>)</w:t>
      </w:r>
      <w:r>
        <w:t>.</w:t>
      </w:r>
    </w:p>
    <w:p w14:paraId="70B05EC1" w14:textId="77777777" w:rsidR="009103DA" w:rsidRDefault="009103DA" w:rsidP="009103DA">
      <w:r>
        <w:t>Additionally SGSNs and GGSNs are identified by GSN Addresses. These are the SGSN Address and the GGSN Address.</w:t>
      </w:r>
    </w:p>
    <w:p w14:paraId="39300AF9" w14:textId="77777777" w:rsidR="009103DA" w:rsidRDefault="009103DA" w:rsidP="009103DA">
      <w:r>
        <w:t>A GSN Address shall be composed as shown in figure 9.</w:t>
      </w:r>
    </w:p>
    <w:bookmarkStart w:id="796" w:name="_MON_1093412533"/>
    <w:bookmarkStart w:id="797" w:name="_MON_1093423212"/>
    <w:bookmarkEnd w:id="796"/>
    <w:bookmarkEnd w:id="797"/>
    <w:bookmarkStart w:id="798" w:name="_MON_1093767566"/>
    <w:bookmarkEnd w:id="798"/>
    <w:p w14:paraId="0321CBDA" w14:textId="77777777" w:rsidR="009103DA" w:rsidRDefault="009103DA" w:rsidP="009103DA">
      <w:pPr>
        <w:pStyle w:val="TH"/>
      </w:pPr>
      <w:r>
        <w:object w:dxaOrig="7258" w:dyaOrig="2146" w14:anchorId="153891A7">
          <v:shape id="_x0000_i1041" type="#_x0000_t75" style="width:360.95pt;height:106.6pt" o:ole="" fillcolor="window">
            <v:imagedata r:id="rId46" o:title=""/>
          </v:shape>
          <o:OLEObject Type="Embed" ProgID="Word.Picture.8" ShapeID="_x0000_i1041" DrawAspect="Content" ObjectID="_1851414917" r:id="rId47"/>
        </w:object>
      </w:r>
    </w:p>
    <w:p w14:paraId="4296120F" w14:textId="77777777" w:rsidR="009103DA" w:rsidRDefault="009103DA" w:rsidP="009103DA">
      <w:pPr>
        <w:pStyle w:val="TF"/>
      </w:pPr>
      <w:r>
        <w:t>Figure 9: Structure of GSN Address</w:t>
      </w:r>
    </w:p>
    <w:p w14:paraId="123F9535" w14:textId="77777777" w:rsidR="009103DA" w:rsidRDefault="009103DA" w:rsidP="009103DA">
      <w:r>
        <w:t>The GSN Address is composed of the following elements:</w:t>
      </w:r>
    </w:p>
    <w:p w14:paraId="2C4BCEDF" w14:textId="77777777" w:rsidR="009103DA" w:rsidRDefault="009103DA" w:rsidP="009103DA">
      <w:pPr>
        <w:pStyle w:val="B1"/>
      </w:pPr>
      <w:r>
        <w:t>1)</w:t>
      </w:r>
      <w:r>
        <w:tab/>
        <w:t>The Address Type, which is a fixed length code (of 2 bits) identifying the type of address that is used in the Address field.</w:t>
      </w:r>
    </w:p>
    <w:p w14:paraId="734C18D3" w14:textId="77777777" w:rsidR="009103DA" w:rsidRDefault="009103DA" w:rsidP="009103DA">
      <w:pPr>
        <w:pStyle w:val="B1"/>
      </w:pPr>
      <w:r>
        <w:t>2)</w:t>
      </w:r>
      <w:r>
        <w:tab/>
        <w:t>The Address Length, which is a fixed length code (of 6 bits) identifying the length of the Address field.</w:t>
      </w:r>
    </w:p>
    <w:p w14:paraId="4961525C" w14:textId="77777777" w:rsidR="009103DA" w:rsidRDefault="009103DA" w:rsidP="009103DA">
      <w:pPr>
        <w:pStyle w:val="B1"/>
      </w:pPr>
      <w:r>
        <w:t>3)</w:t>
      </w:r>
      <w:r>
        <w:tab/>
        <w:t>The Address, which is a variable length field which contains either an IPv4 address or an IPv6 address.</w:t>
      </w:r>
    </w:p>
    <w:p w14:paraId="35A16911" w14:textId="77777777" w:rsidR="009103DA" w:rsidRDefault="009103DA" w:rsidP="009103DA">
      <w:r>
        <w:t>Address Type 0 and Address Length 4 are used when Address is an IPv4 address.</w:t>
      </w:r>
    </w:p>
    <w:p w14:paraId="0C487C42" w14:textId="77777777" w:rsidR="009103DA" w:rsidRDefault="009103DA" w:rsidP="009103DA">
      <w:r>
        <w:t>Address Type 1 and Address Length 16 are used when Address is an IPv6 address.</w:t>
      </w:r>
    </w:p>
    <w:p w14:paraId="53D3A39A" w14:textId="77777777" w:rsidR="009103DA" w:rsidRDefault="009103DA" w:rsidP="009103DA">
      <w:r>
        <w:t>The IP v4 address structure is defined in RFC 791 [14].</w:t>
      </w:r>
    </w:p>
    <w:p w14:paraId="79382A8D" w14:textId="77777777" w:rsidR="009103DA" w:rsidRDefault="009103DA" w:rsidP="009103DA">
      <w:r>
        <w:t>The IP v6 address structure is defined in RFC 2373 [15].</w:t>
      </w:r>
    </w:p>
    <w:p w14:paraId="7AC55ABB" w14:textId="77777777" w:rsidR="009103DA" w:rsidRDefault="009103DA" w:rsidP="00BB7F6A">
      <w:pPr>
        <w:pStyle w:val="Heading2"/>
      </w:pPr>
      <w:bookmarkStart w:id="799" w:name="_Toc19695290"/>
      <w:bookmarkStart w:id="800" w:name="_Toc27225355"/>
      <w:bookmarkStart w:id="801" w:name="_Toc36112213"/>
      <w:bookmarkStart w:id="802" w:name="_Toc36112616"/>
      <w:bookmarkStart w:id="803" w:name="_Toc44854175"/>
      <w:bookmarkStart w:id="804" w:name="_Toc51839568"/>
      <w:bookmarkStart w:id="805" w:name="_Toc57880160"/>
      <w:bookmarkStart w:id="806" w:name="_Toc57880565"/>
      <w:bookmarkStart w:id="807" w:name="_Toc57880970"/>
      <w:bookmarkStart w:id="808" w:name="_Toc120005589"/>
      <w:bookmarkStart w:id="809" w:name="_Toc239753091"/>
      <w:r>
        <w:t>5.2</w:t>
      </w:r>
      <w:r>
        <w:tab/>
        <w:t>Identification of HLR for HLR restoration application</w:t>
      </w:r>
      <w:bookmarkEnd w:id="799"/>
      <w:bookmarkEnd w:id="800"/>
      <w:bookmarkEnd w:id="801"/>
      <w:bookmarkEnd w:id="802"/>
      <w:bookmarkEnd w:id="803"/>
      <w:bookmarkEnd w:id="804"/>
      <w:bookmarkEnd w:id="805"/>
      <w:bookmarkEnd w:id="806"/>
      <w:bookmarkEnd w:id="807"/>
      <w:bookmarkEnd w:id="808"/>
      <w:bookmarkEnd w:id="809"/>
    </w:p>
    <w:p w14:paraId="0036AD5A" w14:textId="77777777" w:rsidR="009103DA" w:rsidRDefault="009103DA" w:rsidP="009103DA">
      <w:r>
        <w:t>HLR may also be identified by one or several "HLR id(s)", consisting of the leading digits of the IMSI (MCC + MNC + leading digits of MSIN).</w:t>
      </w:r>
    </w:p>
    <w:p w14:paraId="4CA4FB16" w14:textId="77777777" w:rsidR="009103DA" w:rsidRDefault="009103DA" w:rsidP="00BB7F6A">
      <w:pPr>
        <w:pStyle w:val="Heading2"/>
      </w:pPr>
      <w:bookmarkStart w:id="810" w:name="_Toc19695291"/>
      <w:bookmarkStart w:id="811" w:name="_Toc27225356"/>
      <w:bookmarkStart w:id="812" w:name="_Toc36112214"/>
      <w:bookmarkStart w:id="813" w:name="_Toc36112617"/>
      <w:bookmarkStart w:id="814" w:name="_Toc44854176"/>
      <w:bookmarkStart w:id="815" w:name="_Toc51839569"/>
      <w:bookmarkStart w:id="816" w:name="_Toc57880161"/>
      <w:bookmarkStart w:id="817" w:name="_Toc57880566"/>
      <w:bookmarkStart w:id="818" w:name="_Toc57880971"/>
      <w:bookmarkStart w:id="819" w:name="_Toc120005590"/>
      <w:bookmarkStart w:id="820" w:name="_Toc239753092"/>
      <w:r>
        <w:t>5.3</w:t>
      </w:r>
      <w:r>
        <w:tab/>
        <w:t>Identification of the HSS for SMS</w:t>
      </w:r>
      <w:bookmarkEnd w:id="810"/>
      <w:bookmarkEnd w:id="811"/>
      <w:bookmarkEnd w:id="812"/>
      <w:bookmarkEnd w:id="813"/>
      <w:bookmarkEnd w:id="814"/>
      <w:bookmarkEnd w:id="815"/>
      <w:bookmarkEnd w:id="816"/>
      <w:bookmarkEnd w:id="817"/>
      <w:bookmarkEnd w:id="818"/>
      <w:bookmarkEnd w:id="819"/>
      <w:bookmarkEnd w:id="820"/>
    </w:p>
    <w:p w14:paraId="704146F8" w14:textId="77777777" w:rsidR="009103DA" w:rsidRDefault="009103DA" w:rsidP="009103DA">
      <w:r>
        <w:t>The HSS may also be identified by a HSS-ID.</w:t>
      </w:r>
    </w:p>
    <w:p w14:paraId="134C875E" w14:textId="77777777" w:rsidR="009103DA" w:rsidRPr="00006F91" w:rsidRDefault="009103DA" w:rsidP="009103DA">
      <w:r>
        <w:rPr>
          <w:lang w:val="en-US"/>
        </w:rPr>
        <w:t>The HSS-ID</w:t>
      </w:r>
      <w:r w:rsidRPr="00EB463A">
        <w:rPr>
          <w:lang w:val="en-US"/>
        </w:rPr>
        <w:t xml:space="preserve"> shall consist of decimal digits (0 through 9) only</w:t>
      </w:r>
      <w:r>
        <w:rPr>
          <w:lang w:val="en-US"/>
        </w:rPr>
        <w:t xml:space="preserve"> and be composed of </w:t>
      </w:r>
      <w:r>
        <w:t>the MCC consisting of three digits, the MNC consisting of two or three digits and an index consisting of one to several digits. The number of digits in the HSS-ID shall not exceed 15. This composition is compatible with the IMSI one. The HSS-ID shall not be identical to the complete IMSI of a UE.</w:t>
      </w:r>
    </w:p>
    <w:p w14:paraId="79F1CA95" w14:textId="55135745" w:rsidR="009103DA" w:rsidRPr="00704387" w:rsidRDefault="009103DA" w:rsidP="009103DA">
      <w:pPr>
        <w:pStyle w:val="NO"/>
      </w:pPr>
      <w:r>
        <w:t>NOTE:</w:t>
      </w:r>
      <w:r>
        <w:tab/>
        <w:t xml:space="preserve">The composition of the HSS-ID is compatible with the composition of the IMSI in </w:t>
      </w:r>
      <w:r w:rsidR="00D60F0F">
        <w:t>clause 2</w:t>
      </w:r>
      <w:r>
        <w:t>.2 for routing purposes.</w:t>
      </w:r>
    </w:p>
    <w:p w14:paraId="4BF5A120" w14:textId="77777777" w:rsidR="009103DA" w:rsidRDefault="009103DA" w:rsidP="00BB7F6A">
      <w:pPr>
        <w:pStyle w:val="Heading1"/>
      </w:pPr>
      <w:bookmarkStart w:id="821" w:name="_Toc19695292"/>
      <w:bookmarkStart w:id="822" w:name="_Toc27225357"/>
      <w:bookmarkStart w:id="823" w:name="_Toc36112215"/>
      <w:bookmarkStart w:id="824" w:name="_Toc36112618"/>
      <w:bookmarkStart w:id="825" w:name="_Toc44854177"/>
      <w:bookmarkStart w:id="826" w:name="_Toc51839570"/>
      <w:bookmarkStart w:id="827" w:name="_Toc57880162"/>
      <w:bookmarkStart w:id="828" w:name="_Toc57880567"/>
      <w:bookmarkStart w:id="829" w:name="_Toc57880972"/>
      <w:bookmarkStart w:id="830" w:name="_Toc120005591"/>
      <w:bookmarkStart w:id="831" w:name="_Toc239753093"/>
      <w:r>
        <w:t>6</w:t>
      </w:r>
      <w:r>
        <w:tab/>
        <w:t>International Mobile Station Equipment Identity, Software Version Number and</w:t>
      </w:r>
      <w:r w:rsidRPr="00434343">
        <w:t xml:space="preserve"> </w:t>
      </w:r>
      <w:r>
        <w:t>Permanent Equipment Identifier</w:t>
      </w:r>
      <w:bookmarkEnd w:id="821"/>
      <w:bookmarkEnd w:id="822"/>
      <w:bookmarkEnd w:id="823"/>
      <w:bookmarkEnd w:id="824"/>
      <w:bookmarkEnd w:id="825"/>
      <w:bookmarkEnd w:id="826"/>
      <w:bookmarkEnd w:id="827"/>
      <w:bookmarkEnd w:id="828"/>
      <w:bookmarkEnd w:id="829"/>
      <w:bookmarkEnd w:id="830"/>
      <w:bookmarkEnd w:id="831"/>
    </w:p>
    <w:p w14:paraId="29333127" w14:textId="77777777" w:rsidR="009103DA" w:rsidRDefault="009103DA" w:rsidP="00BB7F6A">
      <w:pPr>
        <w:pStyle w:val="Heading2"/>
      </w:pPr>
      <w:bookmarkStart w:id="832" w:name="_Toc19695293"/>
      <w:bookmarkStart w:id="833" w:name="_Toc27225358"/>
      <w:bookmarkStart w:id="834" w:name="_Toc36112216"/>
      <w:bookmarkStart w:id="835" w:name="_Toc36112619"/>
      <w:bookmarkStart w:id="836" w:name="_Toc44854178"/>
      <w:bookmarkStart w:id="837" w:name="_Toc51839571"/>
      <w:bookmarkStart w:id="838" w:name="_Toc57880163"/>
      <w:bookmarkStart w:id="839" w:name="_Toc57880568"/>
      <w:bookmarkStart w:id="840" w:name="_Toc57880973"/>
      <w:bookmarkStart w:id="841" w:name="_Toc120005592"/>
      <w:bookmarkStart w:id="842" w:name="_Toc239753094"/>
      <w:r>
        <w:t>6.1</w:t>
      </w:r>
      <w:r>
        <w:tab/>
        <w:t>General</w:t>
      </w:r>
      <w:bookmarkEnd w:id="832"/>
      <w:bookmarkEnd w:id="833"/>
      <w:bookmarkEnd w:id="834"/>
      <w:bookmarkEnd w:id="835"/>
      <w:bookmarkEnd w:id="836"/>
      <w:bookmarkEnd w:id="837"/>
      <w:bookmarkEnd w:id="838"/>
      <w:bookmarkEnd w:id="839"/>
      <w:bookmarkEnd w:id="840"/>
      <w:bookmarkEnd w:id="841"/>
      <w:bookmarkEnd w:id="842"/>
    </w:p>
    <w:p w14:paraId="2BF1678E" w14:textId="77777777" w:rsidR="009103DA" w:rsidRDefault="009103DA" w:rsidP="009103DA">
      <w:r>
        <w:t>The structure and allocation principles of the International Mobile station Equipment Identity and Software Version number (IMEISV) and the International Mobile station Equipment Identity (IMEI) are defined below.</w:t>
      </w:r>
    </w:p>
    <w:p w14:paraId="671E89E0" w14:textId="77777777" w:rsidR="009103DA" w:rsidRDefault="009103DA" w:rsidP="009103DA">
      <w:r>
        <w:t>The Mobile Station Equipment is uniquely defined by the IMEI or the IMEISV.</w:t>
      </w:r>
    </w:p>
    <w:p w14:paraId="199C47AB" w14:textId="77777777" w:rsidR="009103DA" w:rsidRDefault="009103DA" w:rsidP="00BB7F6A">
      <w:pPr>
        <w:pStyle w:val="Heading2"/>
      </w:pPr>
      <w:bookmarkStart w:id="843" w:name="_Toc19695294"/>
      <w:bookmarkStart w:id="844" w:name="_Toc27225359"/>
      <w:bookmarkStart w:id="845" w:name="_Toc36112217"/>
      <w:bookmarkStart w:id="846" w:name="_Toc36112620"/>
      <w:bookmarkStart w:id="847" w:name="_Toc44854179"/>
      <w:bookmarkStart w:id="848" w:name="_Toc51839572"/>
      <w:bookmarkStart w:id="849" w:name="_Toc57880164"/>
      <w:bookmarkStart w:id="850" w:name="_Toc57880569"/>
      <w:bookmarkStart w:id="851" w:name="_Toc57880974"/>
      <w:bookmarkStart w:id="852" w:name="_Toc120005593"/>
      <w:bookmarkStart w:id="853" w:name="_Toc239753095"/>
      <w:r>
        <w:t>6.2</w:t>
      </w:r>
      <w:r>
        <w:tab/>
        <w:t>Composition of IMEI and IMEISV</w:t>
      </w:r>
      <w:bookmarkEnd w:id="843"/>
      <w:bookmarkEnd w:id="844"/>
      <w:bookmarkEnd w:id="845"/>
      <w:bookmarkEnd w:id="846"/>
      <w:bookmarkEnd w:id="847"/>
      <w:bookmarkEnd w:id="848"/>
      <w:bookmarkEnd w:id="849"/>
      <w:bookmarkEnd w:id="850"/>
      <w:bookmarkEnd w:id="851"/>
      <w:bookmarkEnd w:id="852"/>
      <w:bookmarkEnd w:id="853"/>
    </w:p>
    <w:p w14:paraId="1B76372D" w14:textId="77777777" w:rsidR="009103DA" w:rsidRDefault="009103DA" w:rsidP="00BB7F6A">
      <w:pPr>
        <w:pStyle w:val="Heading3"/>
      </w:pPr>
      <w:bookmarkStart w:id="854" w:name="_Toc19695295"/>
      <w:bookmarkStart w:id="855" w:name="_Toc27225360"/>
      <w:bookmarkStart w:id="856" w:name="_Toc36112218"/>
      <w:bookmarkStart w:id="857" w:name="_Toc36112621"/>
      <w:bookmarkStart w:id="858" w:name="_Toc44854180"/>
      <w:bookmarkStart w:id="859" w:name="_Toc51839573"/>
      <w:bookmarkStart w:id="860" w:name="_Toc57880165"/>
      <w:bookmarkStart w:id="861" w:name="_Toc57880570"/>
      <w:bookmarkStart w:id="862" w:name="_Toc57880975"/>
      <w:bookmarkStart w:id="863" w:name="_Toc120005594"/>
      <w:bookmarkStart w:id="864" w:name="_Toc239753096"/>
      <w:r>
        <w:t>6.2.1</w:t>
      </w:r>
      <w:r>
        <w:tab/>
        <w:t>Composition of IMEI</w:t>
      </w:r>
      <w:bookmarkEnd w:id="854"/>
      <w:bookmarkEnd w:id="855"/>
      <w:bookmarkEnd w:id="856"/>
      <w:bookmarkEnd w:id="857"/>
      <w:bookmarkEnd w:id="858"/>
      <w:bookmarkEnd w:id="859"/>
      <w:bookmarkEnd w:id="860"/>
      <w:bookmarkEnd w:id="861"/>
      <w:bookmarkEnd w:id="862"/>
      <w:bookmarkEnd w:id="863"/>
      <w:bookmarkEnd w:id="864"/>
    </w:p>
    <w:p w14:paraId="212F7AD6" w14:textId="77777777" w:rsidR="009103DA" w:rsidRDefault="009103DA" w:rsidP="009103DA">
      <w:r>
        <w:t>The International Mobile station Equipment Identity (IMEI) is composed as shown in figure 10.</w:t>
      </w:r>
    </w:p>
    <w:p w14:paraId="35883424" w14:textId="77777777" w:rsidR="009103DA" w:rsidRDefault="009103DA" w:rsidP="009103DA">
      <w:pPr>
        <w:pStyle w:val="TH"/>
      </w:pPr>
      <w:r>
        <w:object w:dxaOrig="8624" w:dyaOrig="2203" w14:anchorId="36386A54">
          <v:shape id="_x0000_i1042" type="#_x0000_t75" style="width:431.05pt;height:111.25pt" o:ole="">
            <v:imagedata r:id="rId48" o:title=""/>
          </v:shape>
          <o:OLEObject Type="Embed" ProgID="Visio.Drawing.11" ShapeID="_x0000_i1042" DrawAspect="Content" ObjectID="_1851414918" r:id="rId49"/>
        </w:object>
      </w:r>
    </w:p>
    <w:p w14:paraId="45451F19" w14:textId="77777777" w:rsidR="009103DA" w:rsidRDefault="009103DA" w:rsidP="009103DA">
      <w:pPr>
        <w:pStyle w:val="TF"/>
      </w:pPr>
      <w:r>
        <w:t>Figure 10: Structure of IMEI</w:t>
      </w:r>
    </w:p>
    <w:p w14:paraId="07C6C9A4" w14:textId="77777777" w:rsidR="009103DA" w:rsidRDefault="009103DA" w:rsidP="009103DA">
      <w:r>
        <w:t>The IMEI is composed of the following elements (each element shall consist of decimal digits only):</w:t>
      </w:r>
    </w:p>
    <w:p w14:paraId="70325DF6" w14:textId="77777777" w:rsidR="009103DA" w:rsidRDefault="009103DA" w:rsidP="001C6A25">
      <w:pPr>
        <w:pStyle w:val="B1"/>
      </w:pPr>
      <w:r w:rsidRPr="001C6A25">
        <w:t>-</w:t>
      </w:r>
      <w:r w:rsidRPr="001C6A25">
        <w:tab/>
        <w:t>Type Allocation Code (TAC). Its length is 8 digits;</w:t>
      </w:r>
    </w:p>
    <w:p w14:paraId="574B87D9" w14:textId="77777777" w:rsidR="009103DA" w:rsidRDefault="009103DA" w:rsidP="009103DA">
      <w:pPr>
        <w:pStyle w:val="B1"/>
      </w:pPr>
      <w:r>
        <w:t>-</w:t>
      </w:r>
      <w:r>
        <w:tab/>
        <w:t>Serial Number (SNR) is an individual serial number uniquely identifying each equipment within the TAC. Its length is 6 digits;</w:t>
      </w:r>
    </w:p>
    <w:p w14:paraId="07A775D0" w14:textId="77777777" w:rsidR="009103DA" w:rsidRDefault="009103DA" w:rsidP="009103DA">
      <w:pPr>
        <w:pStyle w:val="B1"/>
      </w:pPr>
      <w:r>
        <w:t>-</w:t>
      </w:r>
      <w:r>
        <w:tab/>
      </w:r>
      <w:r>
        <w:rPr>
          <w:rFonts w:hint="eastAsia"/>
          <w:lang w:eastAsia="zh-CN"/>
        </w:rPr>
        <w:t>Check Digit (CD) /</w:t>
      </w:r>
      <w:r w:rsidRPr="00643BE8">
        <w:rPr>
          <w:rFonts w:hint="eastAsia"/>
          <w:lang w:eastAsia="zh-CN"/>
        </w:rPr>
        <w:t xml:space="preserve"> </w:t>
      </w:r>
      <w:r>
        <w:rPr>
          <w:rFonts w:hint="eastAsia"/>
          <w:lang w:eastAsia="zh-CN"/>
        </w:rPr>
        <w:t>Spare Digit (SD)</w:t>
      </w:r>
      <w:r>
        <w:t xml:space="preserve">: </w:t>
      </w:r>
      <w:r>
        <w:rPr>
          <w:rFonts w:hint="eastAsia"/>
          <w:lang w:eastAsia="zh-CN"/>
        </w:rPr>
        <w:t xml:space="preserve">If this is the Check Digit see paragraph below; if </w:t>
      </w:r>
      <w:r>
        <w:t xml:space="preserve">this digit </w:t>
      </w:r>
      <w:r>
        <w:rPr>
          <w:rFonts w:hint="eastAsia"/>
          <w:lang w:eastAsia="zh-CN"/>
        </w:rPr>
        <w:t xml:space="preserve">is Spare Digit it </w:t>
      </w:r>
      <w:r>
        <w:t xml:space="preserve">shall be </w:t>
      </w:r>
      <w:r>
        <w:rPr>
          <w:rFonts w:hint="eastAsia"/>
          <w:lang w:eastAsia="zh-CN"/>
        </w:rPr>
        <w:t xml:space="preserve">set to </w:t>
      </w:r>
      <w:r>
        <w:t>zero, when transmitted by the MS.</w:t>
      </w:r>
    </w:p>
    <w:p w14:paraId="3E5F6835" w14:textId="77777777" w:rsidR="009103DA" w:rsidRDefault="009103DA" w:rsidP="009103DA">
      <w:r>
        <w:t xml:space="preserve">The IMEI (14 digits) is complemented by a </w:t>
      </w:r>
      <w:r>
        <w:rPr>
          <w:rFonts w:hint="eastAsia"/>
          <w:lang w:eastAsia="zh-CN"/>
        </w:rPr>
        <w:t>C</w:t>
      </w:r>
      <w:r>
        <w:t xml:space="preserve">heck </w:t>
      </w:r>
      <w:r w:rsidRPr="00643BE8">
        <w:rPr>
          <w:rFonts w:hint="eastAsia"/>
          <w:lang w:eastAsia="zh-CN"/>
        </w:rPr>
        <w:t xml:space="preserve"> </w:t>
      </w:r>
      <w:r>
        <w:rPr>
          <w:rFonts w:hint="eastAsia"/>
          <w:lang w:eastAsia="zh-CN"/>
        </w:rPr>
        <w:t>D</w:t>
      </w:r>
      <w:r>
        <w:t>igit</w:t>
      </w:r>
      <w:r>
        <w:rPr>
          <w:rFonts w:hint="eastAsia"/>
          <w:lang w:eastAsia="zh-CN"/>
        </w:rPr>
        <w:t xml:space="preserve"> (CD)</w:t>
      </w:r>
      <w:r>
        <w:t xml:space="preserve">. The </w:t>
      </w:r>
      <w:r>
        <w:rPr>
          <w:rFonts w:hint="eastAsia"/>
          <w:lang w:eastAsia="zh-CN"/>
        </w:rPr>
        <w:t>C</w:t>
      </w:r>
      <w:r>
        <w:t xml:space="preserve">heck </w:t>
      </w:r>
      <w:r>
        <w:rPr>
          <w:rFonts w:hint="eastAsia"/>
          <w:lang w:eastAsia="zh-CN"/>
        </w:rPr>
        <w:t>D</w:t>
      </w:r>
      <w:r>
        <w:t>igit is not part of the digits transmitted when the IMEI is checked, as described below. The Check Digit is intended to avoid manual transmission errors, e.g. when customers register stolen MEs at the operator's customer care desk. The Check Digit is defined according to the Luhn formula, as defined in annex B.</w:t>
      </w:r>
    </w:p>
    <w:p w14:paraId="6D2D8335" w14:textId="77777777" w:rsidR="009103DA" w:rsidRDefault="009103DA" w:rsidP="009103DA">
      <w:pPr>
        <w:pStyle w:val="B1"/>
      </w:pPr>
      <w:r>
        <w:t>NOTE:</w:t>
      </w:r>
      <w:r>
        <w:tab/>
        <w:t>The Check Digit is not applied to the Software Version Number.</w:t>
      </w:r>
    </w:p>
    <w:p w14:paraId="060F6CD0" w14:textId="6222A3CB" w:rsidR="009103DA" w:rsidRDefault="009103DA" w:rsidP="009103DA">
      <w:r>
        <w:t xml:space="preserve">The security requirements of the IMEI are defined in </w:t>
      </w:r>
      <w:r w:rsidR="00D819BD">
        <w:t>T</w:t>
      </w:r>
      <w:r>
        <w:t>S 22.016 [32].</w:t>
      </w:r>
    </w:p>
    <w:p w14:paraId="18CE120D" w14:textId="77777777" w:rsidR="009103DA" w:rsidRDefault="009103DA" w:rsidP="00BB7F6A">
      <w:pPr>
        <w:pStyle w:val="Heading3"/>
      </w:pPr>
      <w:bookmarkStart w:id="865" w:name="_Toc19695296"/>
      <w:bookmarkStart w:id="866" w:name="_Toc27225361"/>
      <w:bookmarkStart w:id="867" w:name="_Toc36112219"/>
      <w:bookmarkStart w:id="868" w:name="_Toc36112622"/>
      <w:bookmarkStart w:id="869" w:name="_Toc44854181"/>
      <w:bookmarkStart w:id="870" w:name="_Toc51839574"/>
      <w:bookmarkStart w:id="871" w:name="_Toc57880166"/>
      <w:bookmarkStart w:id="872" w:name="_Toc57880571"/>
      <w:bookmarkStart w:id="873" w:name="_Toc57880976"/>
      <w:bookmarkStart w:id="874" w:name="_Toc120005595"/>
      <w:bookmarkStart w:id="875" w:name="_Toc239753097"/>
      <w:r>
        <w:t>6.2.2</w:t>
      </w:r>
      <w:r>
        <w:tab/>
        <w:t>Composition of IMEISV</w:t>
      </w:r>
      <w:bookmarkEnd w:id="865"/>
      <w:bookmarkEnd w:id="866"/>
      <w:bookmarkEnd w:id="867"/>
      <w:bookmarkEnd w:id="868"/>
      <w:bookmarkEnd w:id="869"/>
      <w:bookmarkEnd w:id="870"/>
      <w:bookmarkEnd w:id="871"/>
      <w:bookmarkEnd w:id="872"/>
      <w:bookmarkEnd w:id="873"/>
      <w:bookmarkEnd w:id="874"/>
      <w:bookmarkEnd w:id="875"/>
    </w:p>
    <w:p w14:paraId="34972FD3" w14:textId="77777777" w:rsidR="009103DA" w:rsidRDefault="009103DA" w:rsidP="009103DA">
      <w:r>
        <w:t>The International Mobile station Equipment Identity and Software Version Number (IMEISV) is composed as shown in figure 11.</w:t>
      </w:r>
    </w:p>
    <w:p w14:paraId="271286D9" w14:textId="77777777" w:rsidR="009103DA" w:rsidRDefault="009103DA" w:rsidP="009103DA"/>
    <w:p w14:paraId="0CCBFA78" w14:textId="77777777" w:rsidR="009103DA" w:rsidRDefault="009103DA" w:rsidP="009103DA">
      <w:pPr>
        <w:pStyle w:val="TH"/>
      </w:pPr>
      <w:r>
        <w:object w:dxaOrig="8718" w:dyaOrig="1908" w14:anchorId="2D53F29E">
          <v:shape id="_x0000_i1043" type="#_x0000_t75" style="width:435.75pt;height:96.3pt" o:ole="">
            <v:imagedata r:id="rId50" o:title=""/>
          </v:shape>
          <o:OLEObject Type="Embed" ProgID="Visio.Drawing.11" ShapeID="_x0000_i1043" DrawAspect="Content" ObjectID="_1851414919" r:id="rId51"/>
        </w:object>
      </w:r>
    </w:p>
    <w:p w14:paraId="08547396" w14:textId="77777777" w:rsidR="009103DA" w:rsidRDefault="009103DA" w:rsidP="009103DA">
      <w:pPr>
        <w:pStyle w:val="TF"/>
      </w:pPr>
      <w:r>
        <w:t>Figure 11: Structure of IMEISV</w:t>
      </w:r>
    </w:p>
    <w:p w14:paraId="2AE2F87E" w14:textId="77777777" w:rsidR="009103DA" w:rsidRDefault="009103DA" w:rsidP="009103DA">
      <w:r>
        <w:t>The IMEISV is composed of the following elements (each element shall consist of decimal digits only):</w:t>
      </w:r>
    </w:p>
    <w:p w14:paraId="6063B9B0" w14:textId="77777777" w:rsidR="009103DA" w:rsidRDefault="009103DA" w:rsidP="001C6A25">
      <w:pPr>
        <w:pStyle w:val="B1"/>
      </w:pPr>
      <w:r w:rsidRPr="001C6A25">
        <w:t>-</w:t>
      </w:r>
      <w:r w:rsidRPr="001C6A25">
        <w:tab/>
        <w:t>Type Allocation Code (TAC). Its length is 8 digits;</w:t>
      </w:r>
    </w:p>
    <w:p w14:paraId="6CD76C74" w14:textId="77777777" w:rsidR="009103DA" w:rsidRDefault="009103DA" w:rsidP="009103DA">
      <w:pPr>
        <w:pStyle w:val="B1"/>
      </w:pPr>
      <w:r>
        <w:t>-</w:t>
      </w:r>
      <w:r>
        <w:tab/>
        <w:t>Serial Number (SNR) is an individual serial number uniquely identifying each equipment within each TAC. Its length is 6 digits;</w:t>
      </w:r>
    </w:p>
    <w:p w14:paraId="1F687DFA" w14:textId="77777777" w:rsidR="009103DA" w:rsidRDefault="009103DA" w:rsidP="009103DA">
      <w:pPr>
        <w:pStyle w:val="B1"/>
      </w:pPr>
      <w:r>
        <w:t>-</w:t>
      </w:r>
      <w:r>
        <w:tab/>
        <w:t>Software Version Number (SVN) identifies the software version number of the mobile equipment. Its length is 2 digits.</w:t>
      </w:r>
    </w:p>
    <w:p w14:paraId="06B59F97" w14:textId="25685839" w:rsidR="009103DA" w:rsidRDefault="009103DA" w:rsidP="009103DA">
      <w:r>
        <w:t xml:space="preserve">Regarding updates of the IMEISV: The security requirements of </w:t>
      </w:r>
      <w:r w:rsidR="00D819BD">
        <w:t>T</w:t>
      </w:r>
      <w:r w:rsidR="004E20DA">
        <w:t>S</w:t>
      </w:r>
      <w:r w:rsidR="00D60F0F">
        <w:t> 2</w:t>
      </w:r>
      <w:r>
        <w:t>2.016</w:t>
      </w:r>
      <w:r w:rsidR="00D60F0F">
        <w:t> [</w:t>
      </w:r>
      <w:r>
        <w:t>32] apply only to the TAC and SNR, but not to the SVN part of the IMEISV.</w:t>
      </w:r>
    </w:p>
    <w:p w14:paraId="00B80713" w14:textId="77777777" w:rsidR="009103DA" w:rsidRDefault="009103DA" w:rsidP="00BB7F6A">
      <w:pPr>
        <w:pStyle w:val="Heading2"/>
      </w:pPr>
      <w:bookmarkStart w:id="876" w:name="_Toc19695297"/>
      <w:bookmarkStart w:id="877" w:name="_Toc27225362"/>
      <w:bookmarkStart w:id="878" w:name="_Toc36112220"/>
      <w:bookmarkStart w:id="879" w:name="_Toc36112623"/>
      <w:bookmarkStart w:id="880" w:name="_Toc44854182"/>
      <w:bookmarkStart w:id="881" w:name="_Toc51839575"/>
      <w:bookmarkStart w:id="882" w:name="_Toc57880167"/>
      <w:bookmarkStart w:id="883" w:name="_Toc57880572"/>
      <w:bookmarkStart w:id="884" w:name="_Toc57880977"/>
      <w:bookmarkStart w:id="885" w:name="_Toc120005596"/>
      <w:bookmarkStart w:id="886" w:name="_Toc239753098"/>
      <w:r>
        <w:t>6.3</w:t>
      </w:r>
      <w:r>
        <w:tab/>
        <w:t>Allocation principles</w:t>
      </w:r>
      <w:bookmarkEnd w:id="876"/>
      <w:bookmarkEnd w:id="877"/>
      <w:bookmarkEnd w:id="878"/>
      <w:bookmarkEnd w:id="879"/>
      <w:bookmarkEnd w:id="880"/>
      <w:bookmarkEnd w:id="881"/>
      <w:bookmarkEnd w:id="882"/>
      <w:bookmarkEnd w:id="883"/>
      <w:bookmarkEnd w:id="884"/>
      <w:bookmarkEnd w:id="885"/>
      <w:bookmarkEnd w:id="886"/>
    </w:p>
    <w:p w14:paraId="2EF4259E" w14:textId="59A022E3" w:rsidR="009103DA" w:rsidRDefault="009103DA" w:rsidP="001C6A25">
      <w:r w:rsidRPr="001C6A25">
        <w:t>The Type Allocation Code (TAC) is issued by the GSM Association in its capacity as the Global Decimal Administrator. Further information can be found in the GSMA TS.06</w:t>
      </w:r>
      <w:r w:rsidR="00D60F0F" w:rsidRPr="001C6A25">
        <w:t> [</w:t>
      </w:r>
      <w:r w:rsidRPr="001C6A25">
        <w:t>109] .</w:t>
      </w:r>
    </w:p>
    <w:p w14:paraId="6753DD56" w14:textId="77777777" w:rsidR="009103DA" w:rsidRDefault="009103DA" w:rsidP="009103DA">
      <w:r>
        <w:t>Manufacturers shall allocate individual serial numbers (SNR) in a sequential order.</w:t>
      </w:r>
    </w:p>
    <w:p w14:paraId="175F27C4" w14:textId="77777777" w:rsidR="009103DA" w:rsidRDefault="009103DA" w:rsidP="009103DA">
      <w:r>
        <w:t>For a given ME, the combination of TAC and SNR used in the IMEI shall duplicate the combination of TAC and SNR used in the IMEISV.</w:t>
      </w:r>
    </w:p>
    <w:p w14:paraId="38853B35" w14:textId="77777777" w:rsidR="009103DA" w:rsidRDefault="009103DA" w:rsidP="009103DA">
      <w:r>
        <w:t>The Software Version Number is allocated by the manufacturer. SVN value 99 is reserved for future use.</w:t>
      </w:r>
    </w:p>
    <w:p w14:paraId="6A3D3226" w14:textId="77777777" w:rsidR="009103DA" w:rsidRDefault="009103DA" w:rsidP="00BB7F6A">
      <w:pPr>
        <w:pStyle w:val="Heading2"/>
      </w:pPr>
      <w:bookmarkStart w:id="887" w:name="_Toc19695298"/>
      <w:bookmarkStart w:id="888" w:name="_Toc27225363"/>
      <w:bookmarkStart w:id="889" w:name="_Toc36112221"/>
      <w:bookmarkStart w:id="890" w:name="_Toc36112624"/>
      <w:bookmarkStart w:id="891" w:name="_Toc44854183"/>
      <w:bookmarkStart w:id="892" w:name="_Toc51839576"/>
      <w:bookmarkStart w:id="893" w:name="_Toc57880168"/>
      <w:bookmarkStart w:id="894" w:name="_Toc57880573"/>
      <w:bookmarkStart w:id="895" w:name="_Toc57880978"/>
      <w:bookmarkStart w:id="896" w:name="_Toc120005597"/>
      <w:bookmarkStart w:id="897" w:name="_Toc239753099"/>
      <w:r>
        <w:t>6.4</w:t>
      </w:r>
      <w:r>
        <w:tab/>
        <w:t>Permanent Equipment Identifier (PEI)</w:t>
      </w:r>
      <w:bookmarkEnd w:id="887"/>
      <w:bookmarkEnd w:id="888"/>
      <w:bookmarkEnd w:id="889"/>
      <w:bookmarkEnd w:id="890"/>
      <w:bookmarkEnd w:id="891"/>
      <w:bookmarkEnd w:id="892"/>
      <w:bookmarkEnd w:id="893"/>
      <w:bookmarkEnd w:id="894"/>
      <w:bookmarkEnd w:id="895"/>
      <w:bookmarkEnd w:id="896"/>
      <w:bookmarkEnd w:id="897"/>
    </w:p>
    <w:p w14:paraId="48B9CA19" w14:textId="77777777" w:rsidR="00DD5EAC" w:rsidRDefault="00DD5EAC" w:rsidP="00DD5EAC">
      <w:bookmarkStart w:id="898" w:name="_Toc19695299"/>
      <w:bookmarkStart w:id="899" w:name="_Toc27225364"/>
      <w:r>
        <w:t>In 5GS, the Permanent Equipment Identifier (PEI) identifies a UE.</w:t>
      </w:r>
    </w:p>
    <w:p w14:paraId="1A8B094F" w14:textId="77777777" w:rsidR="00DD5EAC" w:rsidRDefault="00DD5EAC" w:rsidP="00DD5EAC">
      <w:r>
        <w:t xml:space="preserve">The PEI </w:t>
      </w:r>
      <w:r>
        <w:rPr>
          <w:lang w:eastAsia="zh-CN"/>
        </w:rPr>
        <w:t>is defined as</w:t>
      </w:r>
      <w:r>
        <w:t>:</w:t>
      </w:r>
    </w:p>
    <w:p w14:paraId="62F0E893" w14:textId="77777777" w:rsidR="00DD5EAC" w:rsidRDefault="00DD5EAC" w:rsidP="00DD5EAC">
      <w:pPr>
        <w:pStyle w:val="B1"/>
        <w:rPr>
          <w:lang w:eastAsia="zh-CN"/>
        </w:rPr>
      </w:pPr>
      <w:r>
        <w:rPr>
          <w:lang w:eastAsia="zh-CN"/>
        </w:rPr>
        <w:t>-</w:t>
      </w:r>
      <w:r>
        <w:rPr>
          <w:lang w:eastAsia="zh-CN"/>
        </w:rPr>
        <w:tab/>
        <w:t xml:space="preserve">a PEI type: in this release of the specification, it may indicate an </w:t>
      </w:r>
      <w:r>
        <w:t xml:space="preserve">IMEI or IMEISV, a MAC </w:t>
      </w:r>
      <w:r>
        <w:rPr>
          <w:lang w:eastAsia="zh-CN"/>
        </w:rPr>
        <w:t xml:space="preserve">address or an IEEE </w:t>
      </w:r>
      <w:r w:rsidRPr="00365A42">
        <w:rPr>
          <w:lang w:eastAsia="zh-CN"/>
        </w:rPr>
        <w:t>Extended Unique Identifier (EUI-64)</w:t>
      </w:r>
      <w:r>
        <w:rPr>
          <w:lang w:eastAsia="zh-CN"/>
        </w:rPr>
        <w:t>; and</w:t>
      </w:r>
    </w:p>
    <w:p w14:paraId="4F17372D" w14:textId="77777777" w:rsidR="00DD5EAC" w:rsidRDefault="00DD5EAC" w:rsidP="00DD5EAC">
      <w:pPr>
        <w:pStyle w:val="B1"/>
        <w:rPr>
          <w:lang w:eastAsia="zh-CN"/>
        </w:rPr>
      </w:pPr>
      <w:r>
        <w:rPr>
          <w:lang w:eastAsia="zh-CN"/>
        </w:rPr>
        <w:t>-</w:t>
      </w:r>
      <w:r>
        <w:rPr>
          <w:lang w:eastAsia="zh-CN"/>
        </w:rPr>
        <w:tab/>
        <w:t>dependent on the value of the PEI type:</w:t>
      </w:r>
    </w:p>
    <w:p w14:paraId="48ACA924" w14:textId="77777777" w:rsidR="00DD5EAC" w:rsidRDefault="00DD5EAC" w:rsidP="00DD5EAC">
      <w:pPr>
        <w:pStyle w:val="B2"/>
      </w:pPr>
      <w:r>
        <w:t>-</w:t>
      </w:r>
      <w:r>
        <w:tab/>
        <w:t xml:space="preserve">an </w:t>
      </w:r>
      <w:r>
        <w:rPr>
          <w:lang w:eastAsia="zh-CN"/>
        </w:rPr>
        <w:t>IMEI as defined in clause 6.2.1; or</w:t>
      </w:r>
    </w:p>
    <w:p w14:paraId="22E1A438" w14:textId="02EF9EE0" w:rsidR="00DD5EAC" w:rsidRDefault="00DD5EAC" w:rsidP="00DD5EAC">
      <w:pPr>
        <w:pStyle w:val="B2"/>
        <w:rPr>
          <w:lang w:eastAsia="zh-CN"/>
        </w:rPr>
      </w:pPr>
      <w:r>
        <w:rPr>
          <w:lang w:eastAsia="zh-CN"/>
        </w:rPr>
        <w:t>-</w:t>
      </w:r>
      <w:r>
        <w:rPr>
          <w:lang w:eastAsia="zh-CN"/>
        </w:rPr>
        <w:tab/>
        <w:t xml:space="preserve">an IMEISV as defined in </w:t>
      </w:r>
      <w:r w:rsidR="00D60F0F">
        <w:rPr>
          <w:lang w:eastAsia="zh-CN"/>
        </w:rPr>
        <w:t>clause 6</w:t>
      </w:r>
      <w:r>
        <w:rPr>
          <w:lang w:eastAsia="zh-CN"/>
        </w:rPr>
        <w:t>.2.2; or</w:t>
      </w:r>
    </w:p>
    <w:p w14:paraId="5C63BABA" w14:textId="550E5387" w:rsidR="00D60F0F" w:rsidRDefault="00DD5EAC" w:rsidP="00DD5EAC">
      <w:pPr>
        <w:pStyle w:val="B2"/>
        <w:rPr>
          <w:lang w:eastAsia="zh-CN"/>
        </w:rPr>
      </w:pPr>
      <w:r>
        <w:rPr>
          <w:lang w:eastAsia="zh-CN"/>
        </w:rPr>
        <w:t>-</w:t>
      </w:r>
      <w:r>
        <w:rPr>
          <w:lang w:eastAsia="zh-CN"/>
        </w:rPr>
        <w:tab/>
        <w:t xml:space="preserve">a MAC address (48-bit MAC identifier, as defined in </w:t>
      </w:r>
      <w:r w:rsidR="00CB5260">
        <w:rPr>
          <w:lang w:eastAsia="zh-CN"/>
        </w:rPr>
        <w:t>IETF RFC</w:t>
      </w:r>
      <w:r>
        <w:rPr>
          <w:lang w:eastAsia="zh-CN"/>
        </w:rPr>
        <w:t> 7042 [132]); or</w:t>
      </w:r>
    </w:p>
    <w:p w14:paraId="6B7166F2" w14:textId="2336092C" w:rsidR="00DD5EAC" w:rsidRDefault="00DD5EAC" w:rsidP="00DD5EAC">
      <w:pPr>
        <w:pStyle w:val="B2"/>
        <w:rPr>
          <w:lang w:eastAsia="zh-CN"/>
        </w:rPr>
      </w:pPr>
      <w:r>
        <w:rPr>
          <w:lang w:eastAsia="zh-CN"/>
        </w:rPr>
        <w:t>-</w:t>
      </w:r>
      <w:r>
        <w:rPr>
          <w:lang w:eastAsia="zh-CN"/>
        </w:rPr>
        <w:tab/>
      </w:r>
      <w:r w:rsidRPr="00365A42">
        <w:rPr>
          <w:lang w:eastAsia="zh-CN"/>
        </w:rPr>
        <w:t>an IEEE Extended Unique Identifier (EUI-64), for UEs not supporting any 3GPP access technologies, as defined in IEEE "Guidelines for Use of Extended Unique Identifier (EUI), Organizationally Unique Identifier (OUI), and Company ID (CID)"</w:t>
      </w:r>
      <w:r w:rsidR="00D60F0F">
        <w:rPr>
          <w:lang w:eastAsia="zh-CN"/>
        </w:rPr>
        <w:t> </w:t>
      </w:r>
      <w:r w:rsidR="00D60F0F" w:rsidRPr="00365A42">
        <w:rPr>
          <w:lang w:eastAsia="zh-CN"/>
        </w:rPr>
        <w:t>[</w:t>
      </w:r>
      <w:r>
        <w:rPr>
          <w:lang w:eastAsia="zh-CN"/>
        </w:rPr>
        <w:t>136</w:t>
      </w:r>
      <w:r w:rsidRPr="00365A42">
        <w:rPr>
          <w:lang w:eastAsia="zh-CN"/>
        </w:rPr>
        <w:t>]</w:t>
      </w:r>
      <w:r>
        <w:rPr>
          <w:lang w:eastAsia="zh-CN"/>
        </w:rPr>
        <w:t>.</w:t>
      </w:r>
    </w:p>
    <w:p w14:paraId="788747FF" w14:textId="77777777" w:rsidR="009103DA" w:rsidRDefault="009103DA" w:rsidP="00BB7F6A">
      <w:pPr>
        <w:pStyle w:val="Heading1"/>
      </w:pPr>
      <w:bookmarkStart w:id="900" w:name="_Toc36112222"/>
      <w:bookmarkStart w:id="901" w:name="_Toc36112625"/>
      <w:bookmarkStart w:id="902" w:name="_Toc44854184"/>
      <w:bookmarkStart w:id="903" w:name="_Toc51839577"/>
      <w:bookmarkStart w:id="904" w:name="_Toc57880169"/>
      <w:bookmarkStart w:id="905" w:name="_Toc57880574"/>
      <w:bookmarkStart w:id="906" w:name="_Toc57880979"/>
      <w:bookmarkStart w:id="907" w:name="_Toc120005598"/>
      <w:bookmarkStart w:id="908" w:name="_Toc239753100"/>
      <w:r>
        <w:t>7</w:t>
      </w:r>
      <w:r>
        <w:tab/>
        <w:t>Identification of Voice Group Call and Voice Broadcast Call Entities</w:t>
      </w:r>
      <w:bookmarkEnd w:id="898"/>
      <w:bookmarkEnd w:id="899"/>
      <w:bookmarkEnd w:id="900"/>
      <w:bookmarkEnd w:id="901"/>
      <w:bookmarkEnd w:id="902"/>
      <w:bookmarkEnd w:id="903"/>
      <w:bookmarkEnd w:id="904"/>
      <w:bookmarkEnd w:id="905"/>
      <w:bookmarkEnd w:id="906"/>
      <w:bookmarkEnd w:id="907"/>
      <w:bookmarkEnd w:id="908"/>
    </w:p>
    <w:p w14:paraId="78E20C07" w14:textId="77777777" w:rsidR="009103DA" w:rsidRDefault="009103DA" w:rsidP="00BB7F6A">
      <w:pPr>
        <w:pStyle w:val="Heading2"/>
      </w:pPr>
      <w:bookmarkStart w:id="909" w:name="_Toc19695300"/>
      <w:bookmarkStart w:id="910" w:name="_Toc27225365"/>
      <w:bookmarkStart w:id="911" w:name="_Toc36112223"/>
      <w:bookmarkStart w:id="912" w:name="_Toc36112626"/>
      <w:bookmarkStart w:id="913" w:name="_Toc44854185"/>
      <w:bookmarkStart w:id="914" w:name="_Toc51839578"/>
      <w:bookmarkStart w:id="915" w:name="_Toc57880170"/>
      <w:bookmarkStart w:id="916" w:name="_Toc57880575"/>
      <w:bookmarkStart w:id="917" w:name="_Toc57880980"/>
      <w:bookmarkStart w:id="918" w:name="_Toc120005599"/>
      <w:bookmarkStart w:id="919" w:name="_Toc239753101"/>
      <w:r>
        <w:t>7.1</w:t>
      </w:r>
      <w:r>
        <w:tab/>
        <w:t>Group Identities</w:t>
      </w:r>
      <w:bookmarkEnd w:id="909"/>
      <w:bookmarkEnd w:id="910"/>
      <w:bookmarkEnd w:id="911"/>
      <w:bookmarkEnd w:id="912"/>
      <w:bookmarkEnd w:id="913"/>
      <w:bookmarkEnd w:id="914"/>
      <w:bookmarkEnd w:id="915"/>
      <w:bookmarkEnd w:id="916"/>
      <w:bookmarkEnd w:id="917"/>
      <w:bookmarkEnd w:id="918"/>
      <w:bookmarkEnd w:id="919"/>
    </w:p>
    <w:p w14:paraId="12F45544" w14:textId="77777777" w:rsidR="009103DA" w:rsidRDefault="009103DA" w:rsidP="009103DA">
      <w:r>
        <w:t>Logical groups of subscribers to the Voice Group Call Service or to the Voice Broadcast Service are identified by a Group Identity (Group ID). Group IDs for VGCS are unique within a PLMN. Likewise, Group IDs for VBS are unique within a PLMN. However, no uniqueness is required between the sets of Group IDs. These sets may be intersecting or even identical, at the option of the network operator.</w:t>
      </w:r>
    </w:p>
    <w:p w14:paraId="4277DAC2" w14:textId="52FE8442" w:rsidR="009103DA" w:rsidRDefault="009103DA" w:rsidP="009103DA">
      <w:r>
        <w:t xml:space="preserve">The Group ID is a number with a maximum value depending on the composition of the voice group call reference or voice broadcast call reference defined in </w:t>
      </w:r>
      <w:r w:rsidR="00D60F0F">
        <w:t>clause 7</w:t>
      </w:r>
      <w:r>
        <w:t>.3.</w:t>
      </w:r>
    </w:p>
    <w:p w14:paraId="0B102224" w14:textId="70F601C3" w:rsidR="009103DA" w:rsidRDefault="009103DA" w:rsidP="009103DA">
      <w:r>
        <w:t xml:space="preserve">For definition of Group ID on the radio interface, A interface and Abis interface, see </w:t>
      </w:r>
      <w:r w:rsidR="00D819BD">
        <w:t>T</w:t>
      </w:r>
      <w:r w:rsidR="004E20DA">
        <w:t>S</w:t>
      </w:r>
      <w:r w:rsidR="00D60F0F">
        <w:t> 4</w:t>
      </w:r>
      <w:r>
        <w:t>4.068</w:t>
      </w:r>
      <w:r w:rsidR="00D60F0F">
        <w:t> [</w:t>
      </w:r>
      <w:r>
        <w:t xml:space="preserve">46] and </w:t>
      </w:r>
      <w:r w:rsidR="00D819BD">
        <w:t>T</w:t>
      </w:r>
      <w:r w:rsidR="004E20DA">
        <w:t>S</w:t>
      </w:r>
      <w:r w:rsidR="00D60F0F">
        <w:t> 4</w:t>
      </w:r>
      <w:r>
        <w:t>4.069</w:t>
      </w:r>
      <w:r w:rsidR="00D60F0F">
        <w:t> [</w:t>
      </w:r>
      <w:r>
        <w:t>47].</w:t>
      </w:r>
    </w:p>
    <w:p w14:paraId="04FA7482" w14:textId="486687B8" w:rsidR="009103DA" w:rsidRDefault="009103DA" w:rsidP="009103DA">
      <w:r>
        <w:t xml:space="preserve">For definition of Group ID coding on MAP protocol interfaces, see </w:t>
      </w:r>
      <w:r w:rsidR="00D819BD">
        <w:t>T</w:t>
      </w:r>
      <w:r w:rsidR="004E20DA">
        <w:t>S</w:t>
      </w:r>
      <w:r w:rsidR="00D60F0F">
        <w:t> 2</w:t>
      </w:r>
      <w:r>
        <w:t>9.002</w:t>
      </w:r>
      <w:r w:rsidR="00D60F0F">
        <w:t> [</w:t>
      </w:r>
      <w:r>
        <w:t>31].</w:t>
      </w:r>
    </w:p>
    <w:p w14:paraId="17543FE6" w14:textId="77777777" w:rsidR="009103DA" w:rsidRDefault="009103DA" w:rsidP="009103DA">
      <w:r>
        <w:t>VGCS or VBS shall also be provided for roaming. If this applies, certain Group IDs shall be defined as supra-PLMN Group IDs which have to be co-ordinated between the network operators and which shall be known in the networks and in the SIM.</w:t>
      </w:r>
    </w:p>
    <w:p w14:paraId="16241587" w14:textId="77777777" w:rsidR="009103DA" w:rsidRDefault="009103DA" w:rsidP="009103DA">
      <w:r>
        <w:t>The format of the Group ID is identical for VBS and VGCS.</w:t>
      </w:r>
    </w:p>
    <w:p w14:paraId="015A8DA6" w14:textId="77777777" w:rsidR="009103DA" w:rsidRDefault="009103DA" w:rsidP="00BB7F6A">
      <w:pPr>
        <w:pStyle w:val="Heading2"/>
      </w:pPr>
      <w:bookmarkStart w:id="920" w:name="_Toc19695301"/>
      <w:bookmarkStart w:id="921" w:name="_Toc27225366"/>
      <w:bookmarkStart w:id="922" w:name="_Toc36112224"/>
      <w:bookmarkStart w:id="923" w:name="_Toc36112627"/>
      <w:bookmarkStart w:id="924" w:name="_Toc44854186"/>
      <w:bookmarkStart w:id="925" w:name="_Toc51839579"/>
      <w:bookmarkStart w:id="926" w:name="_Toc57880171"/>
      <w:bookmarkStart w:id="927" w:name="_Toc57880576"/>
      <w:bookmarkStart w:id="928" w:name="_Toc57880981"/>
      <w:bookmarkStart w:id="929" w:name="_Toc120005600"/>
      <w:bookmarkStart w:id="930" w:name="_Toc239753102"/>
      <w:r>
        <w:t>7.2</w:t>
      </w:r>
      <w:r>
        <w:tab/>
        <w:t>Group Call Area Identification</w:t>
      </w:r>
      <w:bookmarkEnd w:id="920"/>
      <w:bookmarkEnd w:id="921"/>
      <w:bookmarkEnd w:id="922"/>
      <w:bookmarkEnd w:id="923"/>
      <w:bookmarkEnd w:id="924"/>
      <w:bookmarkEnd w:id="925"/>
      <w:bookmarkEnd w:id="926"/>
      <w:bookmarkEnd w:id="927"/>
      <w:bookmarkEnd w:id="928"/>
      <w:bookmarkEnd w:id="929"/>
      <w:bookmarkEnd w:id="930"/>
    </w:p>
    <w:p w14:paraId="09F8D63A" w14:textId="77777777" w:rsidR="009103DA" w:rsidRDefault="009103DA" w:rsidP="009103DA">
      <w:r>
        <w:t>Grouping of cells into specific group call areas occurs in support of both the Voice Group Call Service and the Voice Broadcast Service. These service areas are known by a "Group Call Area Identity" (Group Call Area Id). No restrictions are placed on what cells may be grouped into a given group call area.</w:t>
      </w:r>
    </w:p>
    <w:p w14:paraId="2A3F1609" w14:textId="77777777" w:rsidR="009103DA" w:rsidRDefault="009103DA" w:rsidP="009103DA">
      <w:r>
        <w:t>The Group Call Area ID is a number uniquely assigned to a group call area in one network and with a maximum value depending on the composition of the voice group call reference or voice broadcast reference defined under 7.3.</w:t>
      </w:r>
    </w:p>
    <w:p w14:paraId="513D27A1" w14:textId="77777777" w:rsidR="009103DA" w:rsidRDefault="009103DA" w:rsidP="009103DA">
      <w:r>
        <w:t>The formats of the Group Call Area ID for VGCS and the Group Call Area ID for VBS are identical.</w:t>
      </w:r>
    </w:p>
    <w:p w14:paraId="32263134" w14:textId="77777777" w:rsidR="009103DA" w:rsidRDefault="009103DA" w:rsidP="00BB7F6A">
      <w:pPr>
        <w:pStyle w:val="Heading2"/>
      </w:pPr>
      <w:bookmarkStart w:id="931" w:name="_Toc19695302"/>
      <w:bookmarkStart w:id="932" w:name="_Toc27225367"/>
      <w:bookmarkStart w:id="933" w:name="_Toc36112225"/>
      <w:bookmarkStart w:id="934" w:name="_Toc36112628"/>
      <w:bookmarkStart w:id="935" w:name="_Toc44854187"/>
      <w:bookmarkStart w:id="936" w:name="_Toc51839580"/>
      <w:bookmarkStart w:id="937" w:name="_Toc57880172"/>
      <w:bookmarkStart w:id="938" w:name="_Toc57880577"/>
      <w:bookmarkStart w:id="939" w:name="_Toc57880982"/>
      <w:bookmarkStart w:id="940" w:name="_Toc120005601"/>
      <w:bookmarkStart w:id="941" w:name="_Toc239753103"/>
      <w:r>
        <w:t>7.3</w:t>
      </w:r>
      <w:r>
        <w:tab/>
        <w:t>Voice Group Call and Voice Broadcast Call References</w:t>
      </w:r>
      <w:bookmarkEnd w:id="931"/>
      <w:bookmarkEnd w:id="932"/>
      <w:bookmarkEnd w:id="933"/>
      <w:bookmarkEnd w:id="934"/>
      <w:bookmarkEnd w:id="935"/>
      <w:bookmarkEnd w:id="936"/>
      <w:bookmarkEnd w:id="937"/>
      <w:bookmarkEnd w:id="938"/>
      <w:bookmarkEnd w:id="939"/>
      <w:bookmarkEnd w:id="940"/>
      <w:bookmarkEnd w:id="941"/>
    </w:p>
    <w:p w14:paraId="7E3A74A6" w14:textId="77777777" w:rsidR="009103DA" w:rsidRDefault="009103DA" w:rsidP="009103DA">
      <w:r>
        <w:t>Specific instances of voice group calls (VGCS) and voice broadcast calls (VBS) within a given group call area are known by a "Voice Group Call Reference" or by a "Voice Broadcast Call Reference" respectively.</w:t>
      </w:r>
    </w:p>
    <w:p w14:paraId="2399FF90" w14:textId="77777777" w:rsidR="009103DA" w:rsidRDefault="009103DA" w:rsidP="009103DA">
      <w:pPr>
        <w:keepNext/>
        <w:keepLines/>
      </w:pPr>
      <w:r>
        <w:t>Each voice group call or voice broadcast call in one network is uniquely identified by its Voice Group Call Reference or Voice Broadcast Call Reference. The Voice Group Call Reference or Voice Broadcast Call Reference is composed of the Group ID and the Group Call Area ID.  The composition of the group call area ID and the group ID can be specific for each network operator.</w:t>
      </w:r>
    </w:p>
    <w:p w14:paraId="65EE0982" w14:textId="605D7811" w:rsidR="009103DA" w:rsidRDefault="009103DA" w:rsidP="009103DA">
      <w:r>
        <w:t xml:space="preserve">For definition of Group Call Reference (with leading zeros inserted as necessary) on the radio interface, A interface and Abis interface, see </w:t>
      </w:r>
      <w:r w:rsidR="00D819BD">
        <w:t>T</w:t>
      </w:r>
      <w:r w:rsidR="004E20DA">
        <w:t>S</w:t>
      </w:r>
      <w:r w:rsidR="00D60F0F">
        <w:t> 2</w:t>
      </w:r>
      <w:r>
        <w:t>4.008</w:t>
      </w:r>
      <w:r w:rsidR="00D60F0F">
        <w:t> [</w:t>
      </w:r>
      <w:r>
        <w:t xml:space="preserve">5], </w:t>
      </w:r>
      <w:r w:rsidR="00D819BD">
        <w:t>T</w:t>
      </w:r>
      <w:r w:rsidR="004E20DA">
        <w:t>S</w:t>
      </w:r>
      <w:r w:rsidR="00D60F0F">
        <w:t> 4</w:t>
      </w:r>
      <w:r>
        <w:t>4.068</w:t>
      </w:r>
      <w:r w:rsidR="00D60F0F">
        <w:t> [</w:t>
      </w:r>
      <w:r>
        <w:t xml:space="preserve">46] and </w:t>
      </w:r>
      <w:r w:rsidR="00D819BD">
        <w:t>T</w:t>
      </w:r>
      <w:r w:rsidR="004E20DA">
        <w:t>S</w:t>
      </w:r>
      <w:r w:rsidR="00D60F0F">
        <w:t> 4</w:t>
      </w:r>
      <w:r>
        <w:t>4.069</w:t>
      </w:r>
      <w:r w:rsidR="00D60F0F">
        <w:t> [</w:t>
      </w:r>
      <w:r>
        <w:t>47].</w:t>
      </w:r>
    </w:p>
    <w:p w14:paraId="77EFA407" w14:textId="6CE70410" w:rsidR="009103DA" w:rsidRDefault="009103DA" w:rsidP="009103DA">
      <w:r>
        <w:t xml:space="preserve">For definition of Group Call Reference (also known as ASCI Call Reference, Voice Group Call Reference or Voice Broadcast Call Reference) coding on MAP protocol interfaces, see </w:t>
      </w:r>
      <w:r w:rsidR="00D819BD">
        <w:t>T</w:t>
      </w:r>
      <w:r w:rsidR="004E20DA">
        <w:t>S</w:t>
      </w:r>
      <w:r w:rsidR="00D60F0F">
        <w:t> 2</w:t>
      </w:r>
      <w:r>
        <w:t>9.002</w:t>
      </w:r>
      <w:r w:rsidR="00D60F0F">
        <w:t> [</w:t>
      </w:r>
      <w:r>
        <w:t>31].</w:t>
      </w:r>
    </w:p>
    <w:p w14:paraId="3F749EA6" w14:textId="77777777" w:rsidR="009103DA" w:rsidRDefault="009103DA" w:rsidP="009103DA">
      <w:r>
        <w:t>The format is given in figure 12.</w:t>
      </w:r>
    </w:p>
    <w:p w14:paraId="77F714C0" w14:textId="77777777" w:rsidR="009103DA" w:rsidRDefault="009103DA" w:rsidP="009103DA">
      <w:pPr>
        <w:pStyle w:val="TH"/>
      </w:pPr>
      <w:r>
        <w:object w:dxaOrig="9532" w:dyaOrig="2076" w14:anchorId="088F6E52">
          <v:shape id="_x0000_i1044" type="#_x0000_t75" style="width:465.65pt;height:101.9pt" o:ole="" fillcolor="window">
            <v:imagedata r:id="rId52" o:title=""/>
          </v:shape>
          <o:OLEObject Type="Embed" ProgID="Designer" ShapeID="_x0000_i1044" DrawAspect="Content" ObjectID="_1851414920" r:id="rId53"/>
        </w:object>
      </w:r>
    </w:p>
    <w:p w14:paraId="5CE410C5" w14:textId="77777777" w:rsidR="009103DA" w:rsidRDefault="009103DA" w:rsidP="009103DA">
      <w:pPr>
        <w:pStyle w:val="TF"/>
      </w:pPr>
      <w:r>
        <w:t>Figure 12: Voice Group Call Reference / Voice Broadcast Call Reference</w:t>
      </w:r>
    </w:p>
    <w:p w14:paraId="34643BB2" w14:textId="77777777" w:rsidR="009103DA" w:rsidRDefault="009103DA" w:rsidP="00BB7F6A">
      <w:pPr>
        <w:pStyle w:val="Heading1"/>
      </w:pPr>
      <w:bookmarkStart w:id="942" w:name="_Toc19695303"/>
      <w:bookmarkStart w:id="943" w:name="_Toc27225368"/>
      <w:bookmarkStart w:id="944" w:name="_Toc36112226"/>
      <w:bookmarkStart w:id="945" w:name="_Toc36112629"/>
      <w:bookmarkStart w:id="946" w:name="_Toc44854188"/>
      <w:bookmarkStart w:id="947" w:name="_Toc51839581"/>
      <w:bookmarkStart w:id="948" w:name="_Toc57880173"/>
      <w:bookmarkStart w:id="949" w:name="_Toc57880578"/>
      <w:bookmarkStart w:id="950" w:name="_Toc57880983"/>
      <w:bookmarkStart w:id="951" w:name="_Toc120005602"/>
      <w:bookmarkStart w:id="952" w:name="_Toc239753104"/>
      <w:bookmarkStart w:id="953" w:name="tmp"/>
      <w:r>
        <w:t>8</w:t>
      </w:r>
      <w:r>
        <w:tab/>
        <w:t>SCCP subsystem numbers</w:t>
      </w:r>
      <w:bookmarkEnd w:id="942"/>
      <w:bookmarkEnd w:id="943"/>
      <w:bookmarkEnd w:id="944"/>
      <w:bookmarkEnd w:id="945"/>
      <w:bookmarkEnd w:id="946"/>
      <w:bookmarkEnd w:id="947"/>
      <w:bookmarkEnd w:id="948"/>
      <w:bookmarkEnd w:id="949"/>
      <w:bookmarkEnd w:id="950"/>
      <w:bookmarkEnd w:id="951"/>
      <w:bookmarkEnd w:id="952"/>
    </w:p>
    <w:p w14:paraId="0452E53F" w14:textId="77777777" w:rsidR="009103DA" w:rsidRDefault="009103DA" w:rsidP="001C6A25">
      <w:r w:rsidRPr="001C6A25">
        <w:t>Subsystem numbers are used to identify applications within network entities which use SCCP signalling. In GSM and UMTS, subsystem numbers may be used between PLMNs, in which case they are taken from the globally standardized range (1 - 31) or the part of the national network range (129 - 150) reserved for GSM/UMTS use between PLMNs. For use within a PLMN, they are taken from the part of the national network range (32 - 128 &amp; 151 - 254) not reserved for GSM/UMTS use between PLMNs.</w:t>
      </w:r>
    </w:p>
    <w:p w14:paraId="7B316398" w14:textId="77777777" w:rsidR="009103DA" w:rsidRDefault="009103DA" w:rsidP="00BB7F6A">
      <w:pPr>
        <w:pStyle w:val="Heading2"/>
      </w:pPr>
      <w:bookmarkStart w:id="954" w:name="_Toc19695304"/>
      <w:bookmarkStart w:id="955" w:name="_Toc27225369"/>
      <w:bookmarkStart w:id="956" w:name="_Toc36112227"/>
      <w:bookmarkStart w:id="957" w:name="_Toc36112630"/>
      <w:bookmarkStart w:id="958" w:name="_Toc44854189"/>
      <w:bookmarkStart w:id="959" w:name="_Toc51839582"/>
      <w:bookmarkStart w:id="960" w:name="_Toc57880174"/>
      <w:bookmarkStart w:id="961" w:name="_Toc57880579"/>
      <w:bookmarkStart w:id="962" w:name="_Toc57880984"/>
      <w:bookmarkStart w:id="963" w:name="_Toc120005603"/>
      <w:bookmarkStart w:id="964" w:name="_Toc239753105"/>
      <w:r>
        <w:t>8.1</w:t>
      </w:r>
      <w:r>
        <w:tab/>
        <w:t>Globally standardized subsystem numbers used for GSM/UMTS</w:t>
      </w:r>
      <w:bookmarkEnd w:id="954"/>
      <w:bookmarkEnd w:id="955"/>
      <w:bookmarkEnd w:id="956"/>
      <w:bookmarkEnd w:id="957"/>
      <w:bookmarkEnd w:id="958"/>
      <w:bookmarkEnd w:id="959"/>
      <w:bookmarkEnd w:id="960"/>
      <w:bookmarkEnd w:id="961"/>
      <w:bookmarkEnd w:id="962"/>
      <w:bookmarkEnd w:id="963"/>
      <w:bookmarkEnd w:id="964"/>
    </w:p>
    <w:p w14:paraId="30C6C9E3" w14:textId="77777777" w:rsidR="009103DA" w:rsidRDefault="009103DA" w:rsidP="009103DA">
      <w:r>
        <w:t>The following globally standardised subsystem numbers have been allocated for use by GSM/UMTS:</w:t>
      </w:r>
    </w:p>
    <w:p w14:paraId="553BD31E" w14:textId="77777777" w:rsidR="009103DA" w:rsidRPr="00AD57D1" w:rsidRDefault="009103DA" w:rsidP="009103DA">
      <w:pPr>
        <w:pStyle w:val="B1"/>
      </w:pPr>
      <w:r w:rsidRPr="00AD57D1">
        <w:t>0000 0110</w:t>
      </w:r>
      <w:r w:rsidRPr="00AD57D1">
        <w:tab/>
        <w:t>HLR (MAP);</w:t>
      </w:r>
    </w:p>
    <w:p w14:paraId="731F14F0" w14:textId="77777777" w:rsidR="009103DA" w:rsidRPr="00AD57D1" w:rsidRDefault="009103DA" w:rsidP="009103DA">
      <w:pPr>
        <w:pStyle w:val="B1"/>
      </w:pPr>
      <w:r w:rsidRPr="00AD57D1">
        <w:t>0000 0111</w:t>
      </w:r>
      <w:r w:rsidRPr="00AD57D1">
        <w:tab/>
        <w:t>VLR (MAP);</w:t>
      </w:r>
    </w:p>
    <w:p w14:paraId="0A7342BD" w14:textId="77777777" w:rsidR="009103DA" w:rsidRPr="00AD57D1" w:rsidRDefault="009103DA" w:rsidP="009103DA">
      <w:pPr>
        <w:pStyle w:val="B1"/>
      </w:pPr>
      <w:r w:rsidRPr="00AD57D1">
        <w:t>0000 1000</w:t>
      </w:r>
      <w:r w:rsidRPr="00AD57D1">
        <w:tab/>
        <w:t>MSC (MAP);</w:t>
      </w:r>
    </w:p>
    <w:p w14:paraId="02D3F068" w14:textId="77777777" w:rsidR="009103DA" w:rsidRDefault="009103DA" w:rsidP="009103DA">
      <w:pPr>
        <w:pStyle w:val="B1"/>
      </w:pPr>
      <w:r>
        <w:t>0000 1001</w:t>
      </w:r>
      <w:r>
        <w:tab/>
        <w:t>EIR (MAP);</w:t>
      </w:r>
    </w:p>
    <w:p w14:paraId="17BA6B8C" w14:textId="77777777" w:rsidR="009103DA" w:rsidRDefault="009103DA" w:rsidP="009103DA">
      <w:pPr>
        <w:pStyle w:val="B1"/>
      </w:pPr>
      <w:r>
        <w:t>0000 1010</w:t>
      </w:r>
      <w:r>
        <w:tab/>
        <w:t>is allocated for evolution (possible Authentication Centre).</w:t>
      </w:r>
    </w:p>
    <w:p w14:paraId="65BCA251" w14:textId="77777777" w:rsidR="009103DA" w:rsidRDefault="009103DA" w:rsidP="00BB7F6A">
      <w:pPr>
        <w:pStyle w:val="Heading2"/>
      </w:pPr>
      <w:bookmarkStart w:id="965" w:name="_Toc19695305"/>
      <w:bookmarkStart w:id="966" w:name="_Toc27225370"/>
      <w:bookmarkStart w:id="967" w:name="_Toc36112228"/>
      <w:bookmarkStart w:id="968" w:name="_Toc36112631"/>
      <w:bookmarkStart w:id="969" w:name="_Toc44854190"/>
      <w:bookmarkStart w:id="970" w:name="_Toc51839583"/>
      <w:bookmarkStart w:id="971" w:name="_Toc57880175"/>
      <w:bookmarkStart w:id="972" w:name="_Toc57880580"/>
      <w:bookmarkStart w:id="973" w:name="_Toc57880985"/>
      <w:bookmarkStart w:id="974" w:name="_Toc120005604"/>
      <w:bookmarkStart w:id="975" w:name="_Toc239753106"/>
      <w:r>
        <w:t>8.2</w:t>
      </w:r>
      <w:r>
        <w:tab/>
        <w:t>National network subsystem numbers used for GSM/UMTS</w:t>
      </w:r>
      <w:bookmarkEnd w:id="965"/>
      <w:bookmarkEnd w:id="966"/>
      <w:bookmarkEnd w:id="967"/>
      <w:bookmarkEnd w:id="968"/>
      <w:bookmarkEnd w:id="969"/>
      <w:bookmarkEnd w:id="970"/>
      <w:bookmarkEnd w:id="971"/>
      <w:bookmarkEnd w:id="972"/>
      <w:bookmarkEnd w:id="973"/>
      <w:bookmarkEnd w:id="974"/>
      <w:bookmarkEnd w:id="975"/>
    </w:p>
    <w:p w14:paraId="10ABE0B5" w14:textId="77777777" w:rsidR="009103DA" w:rsidRDefault="009103DA" w:rsidP="009103DA">
      <w:r>
        <w:t>The following national network subsystem numbers have been allocated for use within GSM/UMTS networks:</w:t>
      </w:r>
    </w:p>
    <w:p w14:paraId="2CD84D15" w14:textId="77777777" w:rsidR="009103DA" w:rsidRPr="002365DF" w:rsidRDefault="009103DA" w:rsidP="009103DA">
      <w:pPr>
        <w:pStyle w:val="B1"/>
        <w:rPr>
          <w:lang w:val="fr-FR" w:eastAsia="zh-CN"/>
        </w:rPr>
      </w:pPr>
      <w:r w:rsidRPr="002365DF">
        <w:rPr>
          <w:rFonts w:hint="eastAsia"/>
          <w:lang w:val="fr-FR" w:eastAsia="zh-CN"/>
        </w:rPr>
        <w:t>1111 1000</w:t>
      </w:r>
      <w:r w:rsidRPr="002365DF">
        <w:rPr>
          <w:rFonts w:hint="eastAsia"/>
          <w:lang w:val="fr-FR" w:eastAsia="zh-CN"/>
        </w:rPr>
        <w:tab/>
        <w:t>CSS (MAP)</w:t>
      </w:r>
      <w:r w:rsidRPr="002365DF">
        <w:rPr>
          <w:rFonts w:eastAsia="MS Gothic"/>
          <w:lang w:val="fr-FR"/>
        </w:rPr>
        <w:t>;</w:t>
      </w:r>
    </w:p>
    <w:p w14:paraId="0111E37E" w14:textId="77777777" w:rsidR="009103DA" w:rsidRPr="002365DF" w:rsidRDefault="009103DA" w:rsidP="009103DA">
      <w:pPr>
        <w:pStyle w:val="B1"/>
        <w:rPr>
          <w:rFonts w:eastAsia="MS Gothic"/>
          <w:lang w:val="fr-FR"/>
        </w:rPr>
      </w:pPr>
      <w:r w:rsidRPr="002365DF">
        <w:rPr>
          <w:rFonts w:eastAsia="MS Gothic"/>
          <w:lang w:val="fr-FR"/>
        </w:rPr>
        <w:t>1111 1001</w:t>
      </w:r>
      <w:r w:rsidRPr="002365DF">
        <w:rPr>
          <w:rFonts w:eastAsia="MS Gothic"/>
          <w:lang w:val="fr-FR"/>
        </w:rPr>
        <w:tab/>
        <w:t>PCAP;</w:t>
      </w:r>
    </w:p>
    <w:p w14:paraId="2651097B" w14:textId="77777777" w:rsidR="009103DA" w:rsidRPr="002365DF" w:rsidRDefault="009103DA" w:rsidP="009103DA">
      <w:pPr>
        <w:pStyle w:val="B1"/>
        <w:rPr>
          <w:lang w:val="fr-FR"/>
        </w:rPr>
      </w:pPr>
      <w:r w:rsidRPr="002365DF">
        <w:rPr>
          <w:lang w:val="fr-FR"/>
        </w:rPr>
        <w:t>1111 1010</w:t>
      </w:r>
      <w:r w:rsidRPr="002365DF">
        <w:rPr>
          <w:lang w:val="fr-FR"/>
        </w:rPr>
        <w:tab/>
        <w:t>BSC (BSSAP-LE);</w:t>
      </w:r>
    </w:p>
    <w:p w14:paraId="0DE569B6" w14:textId="77777777" w:rsidR="009103DA" w:rsidRDefault="009103DA" w:rsidP="009103DA">
      <w:pPr>
        <w:pStyle w:val="B1"/>
        <w:rPr>
          <w:lang w:val="fr-FR"/>
        </w:rPr>
      </w:pPr>
      <w:r>
        <w:rPr>
          <w:lang w:val="fr-FR"/>
        </w:rPr>
        <w:t>1111 1011</w:t>
      </w:r>
      <w:r>
        <w:rPr>
          <w:lang w:val="fr-FR"/>
        </w:rPr>
        <w:tab/>
        <w:t>MSC (BSSAP-LE);</w:t>
      </w:r>
    </w:p>
    <w:p w14:paraId="351528AC" w14:textId="77777777" w:rsidR="009103DA" w:rsidRPr="00FA1E16" w:rsidRDefault="009103DA" w:rsidP="009103DA">
      <w:pPr>
        <w:pStyle w:val="B1"/>
        <w:rPr>
          <w:lang w:val="fr-FR"/>
        </w:rPr>
      </w:pPr>
      <w:r w:rsidRPr="00FA1E16">
        <w:rPr>
          <w:lang w:val="fr-FR"/>
        </w:rPr>
        <w:t>1111 1100</w:t>
      </w:r>
      <w:r w:rsidRPr="00FA1E16">
        <w:rPr>
          <w:lang w:val="fr-FR"/>
        </w:rPr>
        <w:tab/>
        <w:t>SMLC (BSSAP-LE);</w:t>
      </w:r>
    </w:p>
    <w:p w14:paraId="07C61D80" w14:textId="77777777" w:rsidR="009103DA" w:rsidRPr="00FF672D" w:rsidRDefault="009103DA" w:rsidP="009103DA">
      <w:pPr>
        <w:pStyle w:val="B1"/>
        <w:rPr>
          <w:lang w:val="it-IT"/>
        </w:rPr>
      </w:pPr>
      <w:r w:rsidRPr="00FF672D">
        <w:rPr>
          <w:lang w:val="it-IT"/>
        </w:rPr>
        <w:t>1111 1101</w:t>
      </w:r>
      <w:r w:rsidRPr="00FF672D">
        <w:rPr>
          <w:lang w:val="it-IT"/>
        </w:rPr>
        <w:tab/>
        <w:t>BSS O&amp;M (A interface);</w:t>
      </w:r>
    </w:p>
    <w:p w14:paraId="56666C83" w14:textId="77777777" w:rsidR="009103DA" w:rsidRPr="0071157C" w:rsidRDefault="009103DA" w:rsidP="009103DA">
      <w:pPr>
        <w:pStyle w:val="B1"/>
      </w:pPr>
      <w:r w:rsidRPr="0071157C">
        <w:t>1111 1110</w:t>
      </w:r>
      <w:r w:rsidRPr="0071157C">
        <w:tab/>
        <w:t>BSSAP (A interface).</w:t>
      </w:r>
    </w:p>
    <w:p w14:paraId="325DB7D8" w14:textId="77777777" w:rsidR="009103DA" w:rsidRDefault="009103DA" w:rsidP="009103DA">
      <w:r>
        <w:t>The following national network subsystem numbers have been allocated for use within and between GSM/UMTS networks:</w:t>
      </w:r>
    </w:p>
    <w:p w14:paraId="506297F5" w14:textId="77777777" w:rsidR="009103DA" w:rsidRDefault="009103DA" w:rsidP="009103DA">
      <w:pPr>
        <w:pStyle w:val="B1"/>
        <w:spacing w:after="240"/>
        <w:rPr>
          <w:rFonts w:eastAsia="MS Gothic"/>
        </w:rPr>
      </w:pPr>
      <w:r>
        <w:rPr>
          <w:rFonts w:eastAsia="MS Gothic"/>
        </w:rPr>
        <w:t>1000 1110</w:t>
      </w:r>
      <w:r>
        <w:rPr>
          <w:rFonts w:eastAsia="MS Gothic"/>
        </w:rPr>
        <w:tab/>
        <w:t>RANAP;</w:t>
      </w:r>
    </w:p>
    <w:p w14:paraId="716C7E93" w14:textId="77777777" w:rsidR="009103DA" w:rsidRDefault="009103DA" w:rsidP="009103DA">
      <w:pPr>
        <w:pStyle w:val="B1"/>
        <w:spacing w:after="240"/>
        <w:rPr>
          <w:rFonts w:eastAsia="MS Gothic"/>
        </w:rPr>
      </w:pPr>
      <w:r>
        <w:rPr>
          <w:rFonts w:eastAsia="MS Gothic"/>
        </w:rPr>
        <w:t>1000 1111</w:t>
      </w:r>
      <w:r>
        <w:rPr>
          <w:rFonts w:eastAsia="MS Gothic"/>
        </w:rPr>
        <w:tab/>
        <w:t>RNSAP;</w:t>
      </w:r>
    </w:p>
    <w:p w14:paraId="6A40AECF" w14:textId="77777777" w:rsidR="009103DA" w:rsidRDefault="009103DA" w:rsidP="009103DA">
      <w:pPr>
        <w:pStyle w:val="B1"/>
        <w:spacing w:after="240"/>
        <w:rPr>
          <w:rFonts w:eastAsia="MS Gothic"/>
        </w:rPr>
      </w:pPr>
      <w:r>
        <w:rPr>
          <w:rFonts w:eastAsia="MS Gothic"/>
        </w:rPr>
        <w:t>1001 0001</w:t>
      </w:r>
      <w:r>
        <w:rPr>
          <w:rFonts w:eastAsia="MS Gothic"/>
        </w:rPr>
        <w:tab/>
        <w:t>GMLC (MAP);</w:t>
      </w:r>
    </w:p>
    <w:p w14:paraId="4E7F1A22" w14:textId="77777777" w:rsidR="009103DA" w:rsidRDefault="009103DA" w:rsidP="009103DA">
      <w:pPr>
        <w:pStyle w:val="B1"/>
        <w:spacing w:after="240"/>
        <w:rPr>
          <w:rFonts w:eastAsia="MS Gothic"/>
        </w:rPr>
      </w:pPr>
      <w:r>
        <w:rPr>
          <w:rFonts w:eastAsia="MS Gothic"/>
        </w:rPr>
        <w:t>1001 0010</w:t>
      </w:r>
      <w:r>
        <w:rPr>
          <w:rFonts w:eastAsia="MS Gothic"/>
        </w:rPr>
        <w:tab/>
        <w:t>CAP;</w:t>
      </w:r>
    </w:p>
    <w:p w14:paraId="7D1A6982" w14:textId="77777777" w:rsidR="009103DA" w:rsidRDefault="009103DA" w:rsidP="009103DA">
      <w:pPr>
        <w:pStyle w:val="B1"/>
      </w:pPr>
      <w:r>
        <w:t>1001 0011</w:t>
      </w:r>
      <w:r>
        <w:tab/>
        <w:t>gsmSCF (MAP) or IM-SSF (MAP) or Presence Network Agent;</w:t>
      </w:r>
    </w:p>
    <w:p w14:paraId="794E944A" w14:textId="77777777" w:rsidR="009103DA" w:rsidRDefault="009103DA" w:rsidP="009103DA">
      <w:pPr>
        <w:pStyle w:val="B1"/>
      </w:pPr>
      <w:r>
        <w:t>1001 0100</w:t>
      </w:r>
      <w:r>
        <w:tab/>
        <w:t>SIWF (MAP);</w:t>
      </w:r>
    </w:p>
    <w:p w14:paraId="569BC2A8" w14:textId="77777777" w:rsidR="009103DA" w:rsidRDefault="009103DA" w:rsidP="009103DA">
      <w:pPr>
        <w:pStyle w:val="B1"/>
      </w:pPr>
      <w:r>
        <w:t>1001 0101</w:t>
      </w:r>
      <w:r>
        <w:tab/>
        <w:t>SGSN (MAP);</w:t>
      </w:r>
    </w:p>
    <w:p w14:paraId="308796E7" w14:textId="77777777" w:rsidR="009103DA" w:rsidRDefault="009103DA" w:rsidP="009103DA">
      <w:pPr>
        <w:pStyle w:val="B1"/>
      </w:pPr>
      <w:r>
        <w:t>1001 0110</w:t>
      </w:r>
      <w:r>
        <w:tab/>
        <w:t>GGSN (MAP).</w:t>
      </w:r>
    </w:p>
    <w:p w14:paraId="5CB4D6A9" w14:textId="77777777" w:rsidR="009103DA" w:rsidRDefault="009103DA" w:rsidP="00BB7F6A">
      <w:pPr>
        <w:pStyle w:val="Heading1"/>
      </w:pPr>
      <w:bookmarkStart w:id="976" w:name="_Toc19695306"/>
      <w:bookmarkStart w:id="977" w:name="_Toc27225371"/>
      <w:bookmarkStart w:id="978" w:name="_Toc36112229"/>
      <w:bookmarkStart w:id="979" w:name="_Toc36112632"/>
      <w:bookmarkStart w:id="980" w:name="_Toc44854191"/>
      <w:bookmarkStart w:id="981" w:name="_Toc51839584"/>
      <w:bookmarkStart w:id="982" w:name="_Toc57880176"/>
      <w:bookmarkStart w:id="983" w:name="_Toc57880581"/>
      <w:bookmarkStart w:id="984" w:name="_Toc57880986"/>
      <w:bookmarkStart w:id="985" w:name="_Toc120005605"/>
      <w:bookmarkStart w:id="986" w:name="_Toc239753107"/>
      <w:bookmarkEnd w:id="953"/>
      <w:r>
        <w:t>9</w:t>
      </w:r>
      <w:r>
        <w:tab/>
        <w:t>Definition of Access Point Name</w:t>
      </w:r>
      <w:bookmarkEnd w:id="976"/>
      <w:bookmarkEnd w:id="977"/>
      <w:bookmarkEnd w:id="978"/>
      <w:bookmarkEnd w:id="979"/>
      <w:bookmarkEnd w:id="980"/>
      <w:bookmarkEnd w:id="981"/>
      <w:bookmarkEnd w:id="982"/>
      <w:bookmarkEnd w:id="983"/>
      <w:bookmarkEnd w:id="984"/>
      <w:bookmarkEnd w:id="985"/>
      <w:bookmarkEnd w:id="986"/>
    </w:p>
    <w:p w14:paraId="209BFAD2" w14:textId="77777777" w:rsidR="009103DA" w:rsidRDefault="009103DA" w:rsidP="009103DA">
      <w:r>
        <w:t>In the GPRS backbone, an Access Point Name (APN) is a reference to a GGSN. To support inter-PLMN roaming, the internal GPRS DNS functionality is used to translate the APN into the IP address of the GGSN.</w:t>
      </w:r>
    </w:p>
    <w:p w14:paraId="1AF21392" w14:textId="77777777" w:rsidR="009103DA" w:rsidRDefault="009103DA" w:rsidP="00BB7F6A">
      <w:pPr>
        <w:pStyle w:val="Heading1"/>
        <w:rPr>
          <w:rFonts w:eastAsia="SimSun"/>
        </w:rPr>
      </w:pPr>
      <w:bookmarkStart w:id="987" w:name="_Toc19695307"/>
      <w:bookmarkStart w:id="988" w:name="_Toc27225372"/>
      <w:bookmarkStart w:id="989" w:name="_Toc36112230"/>
      <w:bookmarkStart w:id="990" w:name="_Toc36112633"/>
      <w:bookmarkStart w:id="991" w:name="_Toc44854192"/>
      <w:bookmarkStart w:id="992" w:name="_Toc51839585"/>
      <w:bookmarkStart w:id="993" w:name="_Toc57880177"/>
      <w:bookmarkStart w:id="994" w:name="_Toc57880582"/>
      <w:bookmarkStart w:id="995" w:name="_Toc57880987"/>
      <w:bookmarkStart w:id="996" w:name="_Toc120005606"/>
      <w:bookmarkStart w:id="997" w:name="_Toc239753108"/>
      <w:r>
        <w:rPr>
          <w:rFonts w:eastAsia="SimSun"/>
        </w:rPr>
        <w:t>9A</w:t>
      </w:r>
      <w:r>
        <w:rPr>
          <w:rFonts w:eastAsia="SimSun"/>
        </w:rPr>
        <w:tab/>
        <w:t>Definition of Data Network Name</w:t>
      </w:r>
      <w:bookmarkEnd w:id="987"/>
      <w:bookmarkEnd w:id="988"/>
      <w:bookmarkEnd w:id="989"/>
      <w:bookmarkEnd w:id="990"/>
      <w:bookmarkEnd w:id="991"/>
      <w:bookmarkEnd w:id="992"/>
      <w:bookmarkEnd w:id="993"/>
      <w:bookmarkEnd w:id="994"/>
      <w:bookmarkEnd w:id="995"/>
      <w:bookmarkEnd w:id="996"/>
      <w:bookmarkEnd w:id="997"/>
    </w:p>
    <w:p w14:paraId="53E5943E" w14:textId="77777777" w:rsidR="009103DA" w:rsidRDefault="009103DA" w:rsidP="009103DA">
      <w:pPr>
        <w:rPr>
          <w:rFonts w:eastAsia="SimSun"/>
        </w:rPr>
      </w:pPr>
      <w:r>
        <w:t>In 5GS, the Data Network Name (DNN) is equivalent to an APN in EPS. The DNN is a reference to a data network, it may be used e.g. to select SMF or UPF.</w:t>
      </w:r>
    </w:p>
    <w:p w14:paraId="2974DDF3" w14:textId="1022C490" w:rsidR="009103DA" w:rsidRDefault="009103DA" w:rsidP="009103DA">
      <w:r>
        <w:t xml:space="preserve">The requirements for APN in </w:t>
      </w:r>
      <w:r w:rsidR="00D60F0F">
        <w:t>clause 9</w:t>
      </w:r>
      <w:r>
        <w:t xml:space="preserve"> shall apply for DNN in a 5GS as well.</w:t>
      </w:r>
    </w:p>
    <w:p w14:paraId="12BD6EB3" w14:textId="77777777" w:rsidR="00A55841" w:rsidRDefault="00A55841" w:rsidP="00A55841">
      <w:r>
        <w:t>In SNPNs the DNN Operator Identifier shall take the format</w:t>
      </w:r>
    </w:p>
    <w:p w14:paraId="084C856C" w14:textId="77777777" w:rsidR="00A55841" w:rsidRPr="002365DF" w:rsidRDefault="00A55841" w:rsidP="00A55841">
      <w:pPr>
        <w:pStyle w:val="B1"/>
        <w:rPr>
          <w:lang w:val="fr-FR"/>
        </w:rPr>
      </w:pPr>
      <w:r w:rsidRPr="002365DF">
        <w:rPr>
          <w:lang w:val="fr-FR"/>
        </w:rPr>
        <w:t>"</w:t>
      </w:r>
      <w:r>
        <w:rPr>
          <w:lang w:val="fr-FR"/>
        </w:rPr>
        <w:t>nid&lt;NID&gt;.</w:t>
      </w:r>
      <w:r w:rsidRPr="002365DF">
        <w:rPr>
          <w:lang w:val="fr-FR"/>
        </w:rPr>
        <w:t>mnc&lt;MNC&gt;.mcc&lt;MCC&gt;.gprs"</w:t>
      </w:r>
    </w:p>
    <w:p w14:paraId="7AA74324" w14:textId="77777777" w:rsidR="00A55841" w:rsidRDefault="00A55841" w:rsidP="00A55841">
      <w:r>
        <w:t>where:</w:t>
      </w:r>
    </w:p>
    <w:p w14:paraId="20DB89F4" w14:textId="7923887F" w:rsidR="00A55841" w:rsidRDefault="00A55841" w:rsidP="00A55841">
      <w:pPr>
        <w:pStyle w:val="B1"/>
      </w:pPr>
      <w:r>
        <w:t>"nid","mnc" and "mcc" serve as invariable identifiers for the following digits.</w:t>
      </w:r>
    </w:p>
    <w:p w14:paraId="03737B70" w14:textId="77777777" w:rsidR="009103DA" w:rsidRDefault="009103DA" w:rsidP="00BB7F6A">
      <w:pPr>
        <w:pStyle w:val="Heading2"/>
      </w:pPr>
      <w:bookmarkStart w:id="998" w:name="_Toc19695308"/>
      <w:bookmarkStart w:id="999" w:name="_Toc27225373"/>
      <w:bookmarkStart w:id="1000" w:name="_Toc36112231"/>
      <w:bookmarkStart w:id="1001" w:name="_Toc36112634"/>
      <w:bookmarkStart w:id="1002" w:name="_Toc44854193"/>
      <w:bookmarkStart w:id="1003" w:name="_Toc51839586"/>
      <w:bookmarkStart w:id="1004" w:name="_Toc57880178"/>
      <w:bookmarkStart w:id="1005" w:name="_Toc57880583"/>
      <w:bookmarkStart w:id="1006" w:name="_Toc57880988"/>
      <w:bookmarkStart w:id="1007" w:name="_Toc120005607"/>
      <w:bookmarkStart w:id="1008" w:name="_Toc239753109"/>
      <w:r>
        <w:t>9.0</w:t>
      </w:r>
      <w:r>
        <w:tab/>
        <w:t>General</w:t>
      </w:r>
      <w:bookmarkEnd w:id="998"/>
      <w:bookmarkEnd w:id="999"/>
      <w:bookmarkEnd w:id="1000"/>
      <w:bookmarkEnd w:id="1001"/>
      <w:bookmarkEnd w:id="1002"/>
      <w:bookmarkEnd w:id="1003"/>
      <w:bookmarkEnd w:id="1004"/>
      <w:bookmarkEnd w:id="1005"/>
      <w:bookmarkEnd w:id="1006"/>
      <w:bookmarkEnd w:id="1007"/>
      <w:bookmarkEnd w:id="1008"/>
    </w:p>
    <w:p w14:paraId="00532818" w14:textId="3F2ED61B" w:rsidR="009103DA" w:rsidRDefault="009103DA" w:rsidP="009103DA">
      <w:r>
        <w:t xml:space="preserve">Access Point Name as used in the </w:t>
      </w:r>
      <w:r w:rsidRPr="00A6159F">
        <w:t>Domain Name System (DNS</w:t>
      </w:r>
      <w:r>
        <w:t xml:space="preserve">) Procedures defined in </w:t>
      </w:r>
      <w:r w:rsidR="00D819BD">
        <w:t>T</w:t>
      </w:r>
      <w:r w:rsidR="004E20DA">
        <w:t>S</w:t>
      </w:r>
      <w:r w:rsidR="00D60F0F">
        <w:t> </w:t>
      </w:r>
      <w:r w:rsidR="00D60F0F" w:rsidRPr="00A6159F">
        <w:t>2</w:t>
      </w:r>
      <w:r w:rsidRPr="00A6159F">
        <w:t>9.303</w:t>
      </w:r>
      <w:r w:rsidR="00D60F0F">
        <w:t> </w:t>
      </w:r>
      <w:r w:rsidR="00D60F0F" w:rsidRPr="00A6159F">
        <w:t>[</w:t>
      </w:r>
      <w:r>
        <w:t>73</w:t>
      </w:r>
      <w:r w:rsidRPr="00A6159F">
        <w:t>]</w:t>
      </w:r>
      <w:r>
        <w:t xml:space="preserve"> is specified in </w:t>
      </w:r>
      <w:r w:rsidR="00D60F0F">
        <w:t>clause 1</w:t>
      </w:r>
      <w:r>
        <w:t>9.4.2.2.</w:t>
      </w:r>
    </w:p>
    <w:p w14:paraId="1135E13C" w14:textId="77777777" w:rsidR="009103DA" w:rsidRDefault="009103DA" w:rsidP="00BB7F6A">
      <w:pPr>
        <w:pStyle w:val="Heading2"/>
      </w:pPr>
      <w:bookmarkStart w:id="1009" w:name="_Toc19695309"/>
      <w:bookmarkStart w:id="1010" w:name="_Toc27225374"/>
      <w:bookmarkStart w:id="1011" w:name="_Toc36112232"/>
      <w:bookmarkStart w:id="1012" w:name="_Toc36112635"/>
      <w:bookmarkStart w:id="1013" w:name="_Toc44854194"/>
      <w:bookmarkStart w:id="1014" w:name="_Toc51839587"/>
      <w:bookmarkStart w:id="1015" w:name="_Toc57880179"/>
      <w:bookmarkStart w:id="1016" w:name="_Toc57880584"/>
      <w:bookmarkStart w:id="1017" w:name="_Toc57880989"/>
      <w:bookmarkStart w:id="1018" w:name="_Toc120005608"/>
      <w:bookmarkStart w:id="1019" w:name="_Toc239753110"/>
      <w:r>
        <w:t>9.1</w:t>
      </w:r>
      <w:r>
        <w:tab/>
        <w:t>Structure of APN</w:t>
      </w:r>
      <w:bookmarkEnd w:id="1009"/>
      <w:bookmarkEnd w:id="1010"/>
      <w:bookmarkEnd w:id="1011"/>
      <w:bookmarkEnd w:id="1012"/>
      <w:bookmarkEnd w:id="1013"/>
      <w:bookmarkEnd w:id="1014"/>
      <w:bookmarkEnd w:id="1015"/>
      <w:bookmarkEnd w:id="1016"/>
      <w:bookmarkEnd w:id="1017"/>
      <w:bookmarkEnd w:id="1018"/>
      <w:bookmarkEnd w:id="1019"/>
    </w:p>
    <w:p w14:paraId="5B0E7D55" w14:textId="77777777" w:rsidR="009103DA" w:rsidRDefault="009103DA" w:rsidP="009103DA">
      <w:r>
        <w:t>The APN is composed of two parts as follows:</w:t>
      </w:r>
    </w:p>
    <w:p w14:paraId="55EB1979" w14:textId="77777777" w:rsidR="009103DA" w:rsidRDefault="009103DA" w:rsidP="009103DA">
      <w:pPr>
        <w:pStyle w:val="B1"/>
      </w:pPr>
      <w:r>
        <w:t>-</w:t>
      </w:r>
      <w:r>
        <w:tab/>
        <w:t>The APN Network Identifier; this defines to which external network the GGSN/PGW is connected and optionally a requested service by the MS. This part of the APN is mandatory.</w:t>
      </w:r>
    </w:p>
    <w:p w14:paraId="373D2314" w14:textId="77777777" w:rsidR="009103DA" w:rsidRDefault="009103DA" w:rsidP="009103DA">
      <w:pPr>
        <w:pStyle w:val="B1"/>
      </w:pPr>
      <w:r>
        <w:t>-</w:t>
      </w:r>
      <w:r>
        <w:tab/>
        <w:t>The APN Operator Identifier; this defines in which PLMN GPRS/EPS backbone the GGSN/PGW is located. This part of the APN is optional.</w:t>
      </w:r>
    </w:p>
    <w:p w14:paraId="3F77943A" w14:textId="69E06BF7" w:rsidR="009103DA" w:rsidRPr="00407F64" w:rsidRDefault="009103DA" w:rsidP="009103DA">
      <w:pPr>
        <w:pStyle w:val="NO"/>
      </w:pPr>
      <w:r w:rsidRPr="00407F64">
        <w:t>NOTE</w:t>
      </w:r>
      <w:r w:rsidR="00A3323C">
        <w:t> </w:t>
      </w:r>
      <w:r>
        <w:t>1</w:t>
      </w:r>
      <w:r w:rsidRPr="00407F64">
        <w:t>:</w:t>
      </w:r>
      <w:r w:rsidRPr="00407F64">
        <w:tab/>
      </w:r>
      <w:r>
        <w:t>The APN Operator Identifier is mandatory on certain interfaces, see the relevant stage 3 specifications.</w:t>
      </w:r>
    </w:p>
    <w:p w14:paraId="6696AAD8" w14:textId="77777777" w:rsidR="00A3323C" w:rsidRDefault="00A3323C" w:rsidP="00A3323C">
      <w:bookmarkStart w:id="1020" w:name="_Toc19695310"/>
      <w:bookmarkStart w:id="1021" w:name="_Toc27225375"/>
      <w:bookmarkStart w:id="1022" w:name="_Toc36112233"/>
      <w:bookmarkStart w:id="1023" w:name="_Toc36112636"/>
      <w:bookmarkStart w:id="1024" w:name="_Toc44854195"/>
      <w:bookmarkStart w:id="1025" w:name="_Toc51839588"/>
      <w:bookmarkStart w:id="1026" w:name="_Toc57880180"/>
      <w:bookmarkStart w:id="1027" w:name="_Toc57880585"/>
      <w:bookmarkStart w:id="1028" w:name="_Toc57880990"/>
      <w:bookmarkStart w:id="1029" w:name="_Toc120005609"/>
      <w:r>
        <w:t>The APN Operator Identifier is placed after the APN Network Identifier. An APN consisting of both the Network Identifier and Operator Identifier corresponds to a DNS name of a GGSN/PGW; the APN has, after encoding as defined in the paragraph below, a maximum length of 100 octets.</w:t>
      </w:r>
    </w:p>
    <w:p w14:paraId="3D2520F9" w14:textId="45A05925" w:rsidR="00A3323C" w:rsidRDefault="00A3323C" w:rsidP="00A3323C">
      <w:r>
        <w:t>The structure of the APN shall follow the Name Syntax defined in RFC 2181 [18], RFC 1035 [19] and RFC 1123 [20]. The APN consists of one or more labels.</w:t>
      </w:r>
    </w:p>
    <w:p w14:paraId="546EB7A3" w14:textId="3388C4B2" w:rsidR="00A3323C" w:rsidRDefault="00A3323C" w:rsidP="00A3323C">
      <w:r>
        <w:t>When encoded as a sequence of octets each label is coded as a one octet length field followed by that number of octets coded as 8 bit ASCII characters.</w:t>
      </w:r>
    </w:p>
    <w:p w14:paraId="3687D77C" w14:textId="77777777" w:rsidR="00A3323C" w:rsidRDefault="00A3323C" w:rsidP="00A3323C">
      <w:r>
        <w:t>When encoded as text string and for the purpose of presentation, an APN is usually displayed as a string in which the labels are separated by dots (e.g. "Label1.Label2.Label3").</w:t>
      </w:r>
    </w:p>
    <w:p w14:paraId="14627FC6" w14:textId="77777777" w:rsidR="00A3323C" w:rsidRDefault="00A3323C" w:rsidP="00A3323C">
      <w:r>
        <w:t>Following RFC 1035 [19] the labels shall consist only of the alphabetic characters (A-Z and a-z), digits (0-9) and the hyphen (-). Following RFC 1123 [20], the label shall begin and end with either an alphabetic character or a digit. The case of alphabetic characters is not significant. The APN is not terminated by a length byte of zero.</w:t>
      </w:r>
    </w:p>
    <w:p w14:paraId="21CC8C99" w14:textId="0AAB02E9" w:rsidR="00A3323C" w:rsidRDefault="00A3323C" w:rsidP="00A3323C">
      <w:pPr>
        <w:pStyle w:val="NO"/>
      </w:pPr>
      <w:r>
        <w:t>NOTE 2:</w:t>
      </w:r>
      <w:r>
        <w:tab/>
        <w:t>A length byte of zero is added by the SGSN/MME at the end of the APN before interrogating a DNS server.</w:t>
      </w:r>
    </w:p>
    <w:p w14:paraId="3F3A8FDD" w14:textId="068FD6A1" w:rsidR="00A3323C" w:rsidRDefault="00A3323C" w:rsidP="00A3323C">
      <w:r>
        <w:t>Different stage 3 protocol specifications may specify different ways of APN encoding taking precedence over definitions from this clause.</w:t>
      </w:r>
    </w:p>
    <w:p w14:paraId="483291DB" w14:textId="77777777" w:rsidR="009103DA" w:rsidRDefault="009103DA" w:rsidP="00BB7F6A">
      <w:pPr>
        <w:pStyle w:val="Heading3"/>
      </w:pPr>
      <w:bookmarkStart w:id="1030" w:name="_Toc239753111"/>
      <w:r>
        <w:t>9.1.1</w:t>
      </w:r>
      <w:r>
        <w:tab/>
        <w:t>Format of APN Network Identifier</w:t>
      </w:r>
      <w:bookmarkEnd w:id="1020"/>
      <w:bookmarkEnd w:id="1021"/>
      <w:bookmarkEnd w:id="1022"/>
      <w:bookmarkEnd w:id="1023"/>
      <w:bookmarkEnd w:id="1024"/>
      <w:bookmarkEnd w:id="1025"/>
      <w:bookmarkEnd w:id="1026"/>
      <w:bookmarkEnd w:id="1027"/>
      <w:bookmarkEnd w:id="1028"/>
      <w:bookmarkEnd w:id="1029"/>
      <w:bookmarkEnd w:id="1030"/>
    </w:p>
    <w:p w14:paraId="57125360" w14:textId="071D7AA4" w:rsidR="009103DA" w:rsidRDefault="009103DA" w:rsidP="009103DA">
      <w:r>
        <w:t xml:space="preserve">The APN Network Identifier shall contain at least one label and shall have, after encoding as defined in </w:t>
      </w:r>
      <w:r w:rsidR="00D60F0F">
        <w:t>clause 9</w:t>
      </w:r>
      <w:r>
        <w:t>.1 above, a maximum length of 63 octets. An APN Network Identifier shall not start with any of the strings "rac", "lac", "sgsn" or "rnc", and it shall not end in ".gprs"</w:t>
      </w:r>
      <w:r>
        <w:rPr>
          <w:rFonts w:hint="eastAsia"/>
          <w:lang w:eastAsia="zh-CN"/>
        </w:rPr>
        <w:t>,</w:t>
      </w:r>
      <w:r w:rsidRPr="004F75F6">
        <w:rPr>
          <w:rFonts w:hint="eastAsia"/>
          <w:lang w:eastAsia="zh-CN"/>
        </w:rPr>
        <w:t xml:space="preserve"> </w:t>
      </w:r>
      <w:r>
        <w:rPr>
          <w:rFonts w:hint="eastAsia"/>
          <w:lang w:eastAsia="zh-CN"/>
        </w:rPr>
        <w:t xml:space="preserve">i.e. the last label of the </w:t>
      </w:r>
      <w:r>
        <w:t>APN Network Identifier</w:t>
      </w:r>
      <w:r>
        <w:rPr>
          <w:rFonts w:hint="eastAsia"/>
          <w:lang w:eastAsia="zh-CN"/>
        </w:rPr>
        <w:t xml:space="preserve"> </w:t>
      </w:r>
      <w:r>
        <w:t>shall not</w:t>
      </w:r>
      <w:r>
        <w:rPr>
          <w:rFonts w:hint="eastAsia"/>
          <w:lang w:eastAsia="zh-CN"/>
        </w:rPr>
        <w:t xml:space="preserve"> be </w:t>
      </w:r>
      <w:r>
        <w:t>"</w:t>
      </w:r>
      <w:r>
        <w:rPr>
          <w:rFonts w:hint="eastAsia"/>
          <w:lang w:eastAsia="zh-CN"/>
        </w:rPr>
        <w:t>gprs</w:t>
      </w:r>
      <w:r>
        <w:t>". Further, it shall not take the value "*".</w:t>
      </w:r>
    </w:p>
    <w:p w14:paraId="75157B63" w14:textId="77777777" w:rsidR="009103DA" w:rsidRDefault="009103DA" w:rsidP="009103DA">
      <w:r>
        <w:t>In order to guarantee uniqueness of APN Network Identifiers within or between GPRS/EPS PLMN, an APN Network Identifier containing more than one label shall correspond to an Internet domain name. This name should only be allocated by the PLMN if that PLMN belongs to an organisation which has officially reserved this name in the Internet domain. Other types of APN Network Identifiers are not guaranteed to be unique within or between GPRS/EPS PLMNs.</w:t>
      </w:r>
    </w:p>
    <w:p w14:paraId="542B8C49" w14:textId="77777777" w:rsidR="009103DA" w:rsidRDefault="009103DA" w:rsidP="009103DA">
      <w:r>
        <w:t>An APN Network Identifier may be used to access a service associated with a GGSN/PGW. This may be achieved by defining:</w:t>
      </w:r>
    </w:p>
    <w:p w14:paraId="25B1A829" w14:textId="77777777" w:rsidR="009103DA" w:rsidRDefault="009103DA" w:rsidP="009103DA">
      <w:pPr>
        <w:pStyle w:val="B1"/>
      </w:pPr>
      <w:r>
        <w:t>-</w:t>
      </w:r>
      <w:r>
        <w:tab/>
        <w:t>an APN which corresponds to a FQDN of a GGSN/PGW, and which is locally interpreted by the GGSN/PGW as a request for a specific service, or</w:t>
      </w:r>
    </w:p>
    <w:p w14:paraId="2B8CE5FE" w14:textId="77777777" w:rsidR="009103DA" w:rsidRDefault="009103DA" w:rsidP="009103DA">
      <w:pPr>
        <w:pStyle w:val="B1"/>
      </w:pPr>
      <w:r>
        <w:t>-</w:t>
      </w:r>
      <w:r>
        <w:tab/>
        <w:t>an APN Network Identifier consisting of 3 or more labels and starting with a Reserved Service Label, or an APN Network Identifier consisting of a Reserved Service Label alone, which indicates a GGSN/PGW by the nature of the requested service. Reserved Service Labels and the corresponding services they stand for shall be agreed between operators who have GPRS/EPS roaming agreements.</w:t>
      </w:r>
    </w:p>
    <w:p w14:paraId="5760047C" w14:textId="77777777" w:rsidR="009103DA" w:rsidRDefault="009103DA" w:rsidP="00BB7F6A">
      <w:pPr>
        <w:pStyle w:val="Heading3"/>
      </w:pPr>
      <w:bookmarkStart w:id="1031" w:name="_Toc19695311"/>
      <w:bookmarkStart w:id="1032" w:name="_Toc27225376"/>
      <w:bookmarkStart w:id="1033" w:name="_Toc36112234"/>
      <w:bookmarkStart w:id="1034" w:name="_Toc36112637"/>
      <w:bookmarkStart w:id="1035" w:name="_Toc44854196"/>
      <w:bookmarkStart w:id="1036" w:name="_Toc51839589"/>
      <w:bookmarkStart w:id="1037" w:name="_Toc57880181"/>
      <w:bookmarkStart w:id="1038" w:name="_Toc57880586"/>
      <w:bookmarkStart w:id="1039" w:name="_Toc57880991"/>
      <w:bookmarkStart w:id="1040" w:name="_Toc120005610"/>
      <w:bookmarkStart w:id="1041" w:name="_Toc239753112"/>
      <w:r>
        <w:t>9.1.2</w:t>
      </w:r>
      <w:r>
        <w:tab/>
        <w:t>Format of APN Operator Identifier</w:t>
      </w:r>
      <w:bookmarkEnd w:id="1031"/>
      <w:bookmarkEnd w:id="1032"/>
      <w:bookmarkEnd w:id="1033"/>
      <w:bookmarkEnd w:id="1034"/>
      <w:bookmarkEnd w:id="1035"/>
      <w:bookmarkEnd w:id="1036"/>
      <w:bookmarkEnd w:id="1037"/>
      <w:bookmarkEnd w:id="1038"/>
      <w:bookmarkEnd w:id="1039"/>
      <w:bookmarkEnd w:id="1040"/>
      <w:bookmarkEnd w:id="1041"/>
    </w:p>
    <w:p w14:paraId="1998E044" w14:textId="77777777" w:rsidR="009103DA" w:rsidRDefault="009103DA" w:rsidP="009103DA">
      <w:r>
        <w:t>The APN Operator Identifier is composed of three labels. The last label (or domain) shall be "gprs". The first and second labels together shall uniquely identify the GPRS/EPS PLMN.</w:t>
      </w:r>
    </w:p>
    <w:p w14:paraId="18E054AA" w14:textId="77777777" w:rsidR="009103DA" w:rsidRDefault="009103DA" w:rsidP="009103DA">
      <w:r>
        <w:t>For each operator, there is a default APN Operator Identifier (i.e. domain name). This default APN Operator Identifier is derived from the IMSI as follows:</w:t>
      </w:r>
    </w:p>
    <w:p w14:paraId="711CCDEE" w14:textId="77777777" w:rsidR="009103DA" w:rsidRPr="002365DF" w:rsidRDefault="009103DA" w:rsidP="009103DA">
      <w:pPr>
        <w:pStyle w:val="B1"/>
        <w:rPr>
          <w:lang w:val="fr-FR"/>
        </w:rPr>
      </w:pPr>
      <w:r w:rsidRPr="002365DF">
        <w:rPr>
          <w:lang w:val="fr-FR"/>
        </w:rPr>
        <w:t>"mnc&lt;MNC&gt;.mcc&lt;MCC&gt;.gprs"</w:t>
      </w:r>
    </w:p>
    <w:p w14:paraId="79150AEF" w14:textId="77777777" w:rsidR="009103DA" w:rsidRDefault="009103DA" w:rsidP="009103DA">
      <w:r>
        <w:t>where:</w:t>
      </w:r>
    </w:p>
    <w:p w14:paraId="37516D2F" w14:textId="77777777" w:rsidR="009103DA" w:rsidRDefault="009103DA" w:rsidP="009103DA">
      <w:pPr>
        <w:pStyle w:val="B1"/>
      </w:pPr>
      <w:r>
        <w:t>"mnc" and "mcc" serve as invariable identifiers for the following digits.</w:t>
      </w:r>
    </w:p>
    <w:p w14:paraId="49D66F60" w14:textId="737BE111" w:rsidR="009103DA" w:rsidRDefault="009103DA" w:rsidP="009103DA">
      <w:pPr>
        <w:pStyle w:val="B1"/>
        <w:rPr>
          <w:i/>
        </w:rPr>
      </w:pPr>
      <w:r>
        <w:t xml:space="preserve">&lt;MNC&gt; and &lt;MCC&gt; are derived from the components of the IMSI defined in </w:t>
      </w:r>
      <w:r w:rsidR="00D60F0F">
        <w:t>clause 2</w:t>
      </w:r>
      <w:r>
        <w:t>.2.</w:t>
      </w:r>
    </w:p>
    <w:p w14:paraId="427BA4C5" w14:textId="77777777" w:rsidR="009103DA" w:rsidRDefault="009103DA" w:rsidP="009103DA">
      <w:r>
        <w:t>This default APN Operator Identifier is used for home routed inter-PLMN roaming situations when attempting to translate an APN consisting only of a Network Identifier into the IP address of the GGSN/PGW in the HPLMN. The PLMN may provide DNS translations for other, more human-readable, APN Operator Identifiers in addition to the default Operator Identifier described above.</w:t>
      </w:r>
    </w:p>
    <w:p w14:paraId="1C6CECD0" w14:textId="77777777" w:rsidR="009103DA" w:rsidRPr="00CF17C1" w:rsidRDefault="009103DA" w:rsidP="001C6A25">
      <w:r w:rsidRPr="001C6A25">
        <w:t>Alternatively, in the roaming case if the GGSN/PGW from the VPLMN is to be selected, the APN Operator Identifier for the UE is constructed from the serving network PLMN ID. In this case, the APN-OI replacement field, if received, shall be ignored.</w:t>
      </w:r>
    </w:p>
    <w:p w14:paraId="19C5B9D6" w14:textId="77777777" w:rsidR="009103DA" w:rsidRDefault="009103DA" w:rsidP="009103DA">
      <w:r>
        <w:t>In order to guarantee inter-PLMN DNS translation, the &lt;MNC&gt; and &lt;MCC&gt; coding used in the "mnc&lt;MNC&gt;.mcc&lt;MCC&gt;.gprs" format of the APN OI shall be:</w:t>
      </w:r>
    </w:p>
    <w:p w14:paraId="51770B27" w14:textId="77777777" w:rsidR="009103DA" w:rsidRDefault="009103DA" w:rsidP="009103DA">
      <w:pPr>
        <w:pStyle w:val="B1"/>
        <w:rPr>
          <w:lang w:val="fr-FR"/>
        </w:rPr>
      </w:pPr>
      <w:r>
        <w:rPr>
          <w:lang w:val="fr-FR"/>
        </w:rPr>
        <w:t>-</w:t>
      </w:r>
      <w:r>
        <w:rPr>
          <w:lang w:val="fr-FR"/>
        </w:rPr>
        <w:tab/>
        <w:t>&lt;MNC&gt; = 3 digits</w:t>
      </w:r>
    </w:p>
    <w:p w14:paraId="5EF3AAC9" w14:textId="77777777" w:rsidR="009103DA" w:rsidRDefault="009103DA" w:rsidP="009103DA">
      <w:pPr>
        <w:pStyle w:val="B1"/>
        <w:rPr>
          <w:lang w:val="fr-FR"/>
        </w:rPr>
      </w:pPr>
      <w:r>
        <w:rPr>
          <w:lang w:val="fr-FR"/>
        </w:rPr>
        <w:t>-</w:t>
      </w:r>
      <w:r>
        <w:rPr>
          <w:lang w:val="fr-FR"/>
        </w:rPr>
        <w:tab/>
        <w:t>&lt;MCC&gt; = 3 digits</w:t>
      </w:r>
    </w:p>
    <w:p w14:paraId="44EBD622" w14:textId="77777777" w:rsidR="009103DA" w:rsidRDefault="009103DA" w:rsidP="009103DA">
      <w:pPr>
        <w:pStyle w:val="B1"/>
      </w:pPr>
      <w:r>
        <w:t>-</w:t>
      </w:r>
      <w:r>
        <w:tab/>
        <w:t>If there are only 2 significant digits in the MNC, one "0" digit is inserted at the left side to fill the 3 digits coding of MNC in the APN OI.</w:t>
      </w:r>
    </w:p>
    <w:p w14:paraId="2682AC85" w14:textId="77777777" w:rsidR="009103DA" w:rsidRDefault="009103DA" w:rsidP="009103DA">
      <w:pPr>
        <w:rPr>
          <w:lang w:eastAsia="zh-CN"/>
        </w:rPr>
      </w:pPr>
      <w:r>
        <w:t>As an example, the APN OI for MCC 345 and MNC 12 will be coded in the DNS as "mnc012.mcc345.gprs".</w:t>
      </w:r>
    </w:p>
    <w:p w14:paraId="04E85434" w14:textId="1839FA74" w:rsidR="006F067D" w:rsidRDefault="006F067D" w:rsidP="006F067D">
      <w:pPr>
        <w:rPr>
          <w:lang w:eastAsia="zh-CN"/>
        </w:rPr>
      </w:pPr>
      <w:r>
        <w:rPr>
          <w:lang w:eastAsia="zh-CN"/>
        </w:rPr>
        <w:t xml:space="preserve">The APN-OI replacement is used for selecting the GGSN/PGWfor non-roaming and home routed scenarios. </w:t>
      </w:r>
      <w:r w:rsidRPr="00F10AF3">
        <w:rPr>
          <w:lang w:eastAsia="zh-CN"/>
        </w:rPr>
        <w:t xml:space="preserve">The format of the domain name used in the APN-OI </w:t>
      </w:r>
      <w:r>
        <w:rPr>
          <w:lang w:eastAsia="zh-CN"/>
        </w:rPr>
        <w:t xml:space="preserve">replacement field (as defined in </w:t>
      </w:r>
      <w:r w:rsidR="00D819BD">
        <w:rPr>
          <w:lang w:eastAsia="zh-CN"/>
        </w:rPr>
        <w:t>T</w:t>
      </w:r>
      <w:r>
        <w:rPr>
          <w:lang w:eastAsia="zh-CN"/>
        </w:rPr>
        <w:t xml:space="preserve">S 23.060 [3] and </w:t>
      </w:r>
      <w:r w:rsidR="00D819BD">
        <w:rPr>
          <w:lang w:eastAsia="zh-CN"/>
        </w:rPr>
        <w:t>T</w:t>
      </w:r>
      <w:r>
        <w:rPr>
          <w:lang w:eastAsia="zh-CN"/>
        </w:rPr>
        <w:t>S 23.401 [72]) is the same as the default APN-OI as defined above except that it may be preceded by one or more labels each separated by a dot</w:t>
      </w:r>
      <w:r w:rsidRPr="00F10AF3">
        <w:rPr>
          <w:lang w:eastAsia="zh-CN"/>
        </w:rPr>
        <w:t>.</w:t>
      </w:r>
      <w:r>
        <w:rPr>
          <w:lang w:eastAsia="zh-CN"/>
        </w:rPr>
        <w:t xml:space="preserve"> It is up to the operators to determine </w:t>
      </w:r>
      <w:r w:rsidRPr="009F30FC">
        <w:rPr>
          <w:lang w:eastAsia="zh-CN"/>
        </w:rPr>
        <w:t xml:space="preserve">what labels shall precede </w:t>
      </w:r>
      <w:r>
        <w:rPr>
          <w:lang w:eastAsia="zh-CN"/>
        </w:rPr>
        <w:t>the "</w:t>
      </w:r>
      <w:r w:rsidRPr="009F30FC">
        <w:rPr>
          <w:lang w:eastAsia="zh-CN"/>
        </w:rPr>
        <w:t>mnc&lt;MNC&gt;.mcc&lt;MCC&gt;.gprs</w:t>
      </w:r>
      <w:r>
        <w:rPr>
          <w:lang w:eastAsia="zh-CN"/>
        </w:rPr>
        <w:t>" trailing</w:t>
      </w:r>
      <w:r w:rsidRPr="009F30FC">
        <w:rPr>
          <w:lang w:eastAsia="zh-CN"/>
        </w:rPr>
        <w:t xml:space="preserve"> labels</w:t>
      </w:r>
      <w:r>
        <w:rPr>
          <w:lang w:eastAsia="zh-CN"/>
        </w:rPr>
        <w:t xml:space="preserve"> (see </w:t>
      </w:r>
      <w:r>
        <w:t>clause 5.1.1.1 in TS 29.303 [73] and also clause 13.1 in TS 23.060 [3])</w:t>
      </w:r>
      <w:r w:rsidRPr="009F30FC">
        <w:rPr>
          <w:lang w:eastAsia="zh-CN"/>
        </w:rPr>
        <w:t>.</w:t>
      </w:r>
    </w:p>
    <w:p w14:paraId="5FF31313" w14:textId="77777777" w:rsidR="006F067D" w:rsidRDefault="006F067D" w:rsidP="006F067D">
      <w:pPr>
        <w:pStyle w:val="EX"/>
        <w:rPr>
          <w:lang w:eastAsia="zh-CN"/>
        </w:rPr>
      </w:pPr>
      <w:r>
        <w:rPr>
          <w:lang w:eastAsia="zh-CN"/>
        </w:rPr>
        <w:t>EXAMPLE 1:</w:t>
      </w:r>
      <w:r>
        <w:rPr>
          <w:lang w:eastAsia="zh-CN"/>
        </w:rPr>
        <w:tab/>
        <w:t>province1.mnc012.mcc345.gprs</w:t>
      </w:r>
    </w:p>
    <w:p w14:paraId="0B2FA4FC" w14:textId="77777777" w:rsidR="006F067D" w:rsidRDefault="006F067D" w:rsidP="006F067D">
      <w:pPr>
        <w:pStyle w:val="EX"/>
        <w:rPr>
          <w:lang w:eastAsia="zh-CN"/>
        </w:rPr>
      </w:pPr>
      <w:r>
        <w:rPr>
          <w:lang w:eastAsia="zh-CN"/>
        </w:rPr>
        <w:t>EXAMPLE 2:</w:t>
      </w:r>
      <w:r>
        <w:rPr>
          <w:lang w:eastAsia="zh-CN"/>
        </w:rPr>
        <w:tab/>
        <w:t>ggsn-cluster-A.provinceB.mnc012.mcc345.gprs</w:t>
      </w:r>
    </w:p>
    <w:p w14:paraId="17C0A4A0" w14:textId="5A75A774" w:rsidR="009103DA" w:rsidRDefault="009103DA" w:rsidP="009103DA">
      <w:pPr>
        <w:rPr>
          <w:lang w:eastAsia="zh-CN"/>
        </w:rPr>
      </w:pPr>
      <w:r w:rsidRPr="00F968F6">
        <w:rPr>
          <w:lang w:eastAsia="zh-CN"/>
        </w:rPr>
        <w:t>The APN constructed</w:t>
      </w:r>
      <w:r w:rsidRPr="00F968F6">
        <w:rPr>
          <w:rFonts w:hint="eastAsia"/>
          <w:lang w:eastAsia="zh-CN"/>
        </w:rPr>
        <w:t xml:space="preserve"> </w:t>
      </w:r>
      <w:r w:rsidRPr="00F968F6">
        <w:rPr>
          <w:lang w:eastAsia="zh-CN"/>
        </w:rPr>
        <w:t>using the APN-OI replacement field is only used for DNS translation</w:t>
      </w:r>
      <w:r w:rsidRPr="00F968F6">
        <w:rPr>
          <w:rFonts w:hint="eastAsia"/>
          <w:lang w:eastAsia="zh-CN"/>
        </w:rPr>
        <w:t xml:space="preserve">. </w:t>
      </w:r>
      <w:r w:rsidRPr="00F968F6">
        <w:rPr>
          <w:lang w:eastAsia="zh-CN"/>
        </w:rPr>
        <w:t xml:space="preserve">The APN when being sent to other network entities over GTP interfaces shall follow the rules as specified in </w:t>
      </w:r>
      <w:r w:rsidR="00D819BD">
        <w:rPr>
          <w:lang w:eastAsia="zh-CN"/>
        </w:rPr>
        <w:t>T</w:t>
      </w:r>
      <w:r w:rsidR="004E20DA">
        <w:rPr>
          <w:lang w:eastAsia="zh-CN"/>
        </w:rPr>
        <w:t>S</w:t>
      </w:r>
      <w:r w:rsidR="00D60F0F">
        <w:rPr>
          <w:lang w:eastAsia="zh-CN"/>
        </w:rPr>
        <w:t> </w:t>
      </w:r>
      <w:r w:rsidR="00D60F0F" w:rsidRPr="00F968F6">
        <w:rPr>
          <w:rFonts w:hint="eastAsia"/>
          <w:lang w:eastAsia="zh-CN"/>
        </w:rPr>
        <w:t>2</w:t>
      </w:r>
      <w:r w:rsidRPr="00F968F6">
        <w:rPr>
          <w:rFonts w:hint="eastAsia"/>
          <w:lang w:eastAsia="zh-CN"/>
        </w:rPr>
        <w:t>3.</w:t>
      </w:r>
      <w:r w:rsidRPr="00F968F6">
        <w:rPr>
          <w:lang w:eastAsia="zh-CN"/>
        </w:rPr>
        <w:t>060</w:t>
      </w:r>
      <w:r w:rsidR="00D60F0F">
        <w:rPr>
          <w:lang w:eastAsia="zh-CN"/>
        </w:rPr>
        <w:t> </w:t>
      </w:r>
      <w:r w:rsidR="00D60F0F" w:rsidRPr="00F968F6">
        <w:rPr>
          <w:rFonts w:hint="eastAsia"/>
          <w:lang w:eastAsia="zh-CN"/>
        </w:rPr>
        <w:t>[</w:t>
      </w:r>
      <w:r w:rsidRPr="00F968F6">
        <w:rPr>
          <w:lang w:eastAsia="zh-CN"/>
        </w:rPr>
        <w:t>3</w:t>
      </w:r>
      <w:r w:rsidRPr="00F968F6">
        <w:rPr>
          <w:rFonts w:hint="eastAsia"/>
          <w:lang w:eastAsia="zh-CN"/>
        </w:rPr>
        <w:t xml:space="preserve">] and </w:t>
      </w:r>
      <w:r w:rsidR="00D819BD">
        <w:rPr>
          <w:lang w:eastAsia="zh-CN"/>
        </w:rPr>
        <w:t>T</w:t>
      </w:r>
      <w:r w:rsidR="004E20DA">
        <w:rPr>
          <w:lang w:eastAsia="zh-CN"/>
        </w:rPr>
        <w:t>S</w:t>
      </w:r>
      <w:r w:rsidR="00D60F0F">
        <w:rPr>
          <w:lang w:eastAsia="zh-CN"/>
        </w:rPr>
        <w:t> </w:t>
      </w:r>
      <w:r w:rsidR="00D60F0F" w:rsidRPr="00F968F6">
        <w:rPr>
          <w:rFonts w:hint="eastAsia"/>
          <w:lang w:eastAsia="zh-CN"/>
        </w:rPr>
        <w:t>2</w:t>
      </w:r>
      <w:r w:rsidRPr="00F968F6">
        <w:rPr>
          <w:rFonts w:hint="eastAsia"/>
          <w:lang w:eastAsia="zh-CN"/>
        </w:rPr>
        <w:t>3.401</w:t>
      </w:r>
      <w:r w:rsidR="00D60F0F">
        <w:rPr>
          <w:lang w:eastAsia="zh-CN"/>
        </w:rPr>
        <w:t> </w:t>
      </w:r>
      <w:r w:rsidR="00D60F0F" w:rsidRPr="00F968F6">
        <w:rPr>
          <w:rFonts w:hint="eastAsia"/>
          <w:lang w:eastAsia="zh-CN"/>
        </w:rPr>
        <w:t>[</w:t>
      </w:r>
      <w:r w:rsidRPr="00F968F6">
        <w:rPr>
          <w:rFonts w:hint="eastAsia"/>
          <w:lang w:eastAsia="zh-CN"/>
        </w:rPr>
        <w:t>72</w:t>
      </w:r>
      <w:r w:rsidRPr="00F968F6">
        <w:rPr>
          <w:lang w:eastAsia="zh-CN"/>
        </w:rPr>
        <w:t>].</w:t>
      </w:r>
    </w:p>
    <w:p w14:paraId="54783FF4" w14:textId="77777777" w:rsidR="009103DA" w:rsidRDefault="009103DA" w:rsidP="00BB7F6A">
      <w:pPr>
        <w:pStyle w:val="Heading2"/>
      </w:pPr>
      <w:bookmarkStart w:id="1042" w:name="_Toc19695312"/>
      <w:bookmarkStart w:id="1043" w:name="_Toc27225377"/>
      <w:bookmarkStart w:id="1044" w:name="_Toc36112235"/>
      <w:bookmarkStart w:id="1045" w:name="_Toc36112638"/>
      <w:bookmarkStart w:id="1046" w:name="_Toc44854197"/>
      <w:bookmarkStart w:id="1047" w:name="_Toc51839590"/>
      <w:bookmarkStart w:id="1048" w:name="_Toc57880182"/>
      <w:bookmarkStart w:id="1049" w:name="_Toc57880587"/>
      <w:bookmarkStart w:id="1050" w:name="_Toc57880992"/>
      <w:bookmarkStart w:id="1051" w:name="_Toc120005611"/>
      <w:bookmarkStart w:id="1052" w:name="_Toc239753113"/>
      <w:r>
        <w:t>9.2</w:t>
      </w:r>
      <w:r>
        <w:tab/>
        <w:t>Definition of the Wild Card APN</w:t>
      </w:r>
      <w:bookmarkEnd w:id="1042"/>
      <w:bookmarkEnd w:id="1043"/>
      <w:bookmarkEnd w:id="1044"/>
      <w:bookmarkEnd w:id="1045"/>
      <w:bookmarkEnd w:id="1046"/>
      <w:bookmarkEnd w:id="1047"/>
      <w:bookmarkEnd w:id="1048"/>
      <w:bookmarkEnd w:id="1049"/>
      <w:bookmarkEnd w:id="1050"/>
      <w:bookmarkEnd w:id="1051"/>
      <w:bookmarkEnd w:id="1052"/>
    </w:p>
    <w:p w14:paraId="243A4577" w14:textId="77777777" w:rsidR="009103DA" w:rsidRDefault="009103DA" w:rsidP="009103DA">
      <w:r>
        <w:t>The APN field in the HLR may contain a wild card APN if the HPLMN operator allows the subscriber to access any network of a given PDP Type. If an SGSN has received such a wild card APN, it may either choose the APN Network Identifier received from the Mobile Station or a default APN Network Identifier for addressing the GGSN when activating a PDP context.</w:t>
      </w:r>
    </w:p>
    <w:p w14:paraId="6A87A731" w14:textId="77777777" w:rsidR="009103DA" w:rsidRDefault="009103DA" w:rsidP="00BB7F6A">
      <w:pPr>
        <w:pStyle w:val="Heading3"/>
      </w:pPr>
      <w:bookmarkStart w:id="1053" w:name="_Toc19695313"/>
      <w:bookmarkStart w:id="1054" w:name="_Toc27225378"/>
      <w:bookmarkStart w:id="1055" w:name="_Toc36112236"/>
      <w:bookmarkStart w:id="1056" w:name="_Toc36112639"/>
      <w:bookmarkStart w:id="1057" w:name="_Toc44854198"/>
      <w:bookmarkStart w:id="1058" w:name="_Toc51839591"/>
      <w:bookmarkStart w:id="1059" w:name="_Toc57880183"/>
      <w:bookmarkStart w:id="1060" w:name="_Toc57880588"/>
      <w:bookmarkStart w:id="1061" w:name="_Toc57880993"/>
      <w:bookmarkStart w:id="1062" w:name="_Toc120005612"/>
      <w:bookmarkStart w:id="1063" w:name="_Toc239753114"/>
      <w:r>
        <w:t>9.2.1</w:t>
      </w:r>
      <w:r>
        <w:tab/>
        <w:t>Coding of the Wild Card APN</w:t>
      </w:r>
      <w:bookmarkEnd w:id="1053"/>
      <w:bookmarkEnd w:id="1054"/>
      <w:bookmarkEnd w:id="1055"/>
      <w:bookmarkEnd w:id="1056"/>
      <w:bookmarkEnd w:id="1057"/>
      <w:bookmarkEnd w:id="1058"/>
      <w:bookmarkEnd w:id="1059"/>
      <w:bookmarkEnd w:id="1060"/>
      <w:bookmarkEnd w:id="1061"/>
      <w:bookmarkEnd w:id="1062"/>
      <w:bookmarkEnd w:id="1063"/>
    </w:p>
    <w:p w14:paraId="7125EF25" w14:textId="77777777" w:rsidR="009103DA" w:rsidRDefault="009103DA" w:rsidP="009103DA">
      <w:r>
        <w:t>The wild card APN is coded as an APN with "*" as its single label, (i.e. a length octet with value one, followed by the ASCII code for the asterisk).</w:t>
      </w:r>
    </w:p>
    <w:p w14:paraId="5754514E" w14:textId="77777777" w:rsidR="009103DA" w:rsidRDefault="009103DA" w:rsidP="00BB7F6A">
      <w:pPr>
        <w:pStyle w:val="Heading2"/>
        <w:rPr>
          <w:rFonts w:cs="Arial"/>
          <w:szCs w:val="32"/>
        </w:rPr>
      </w:pPr>
      <w:bookmarkStart w:id="1064" w:name="_Toc19695314"/>
      <w:bookmarkStart w:id="1065" w:name="_Toc27225379"/>
      <w:bookmarkStart w:id="1066" w:name="_Toc36112237"/>
      <w:bookmarkStart w:id="1067" w:name="_Toc36112640"/>
      <w:bookmarkStart w:id="1068" w:name="_Toc44854199"/>
      <w:bookmarkStart w:id="1069" w:name="_Toc51839592"/>
      <w:bookmarkStart w:id="1070" w:name="_Toc57880184"/>
      <w:bookmarkStart w:id="1071" w:name="_Toc57880589"/>
      <w:bookmarkStart w:id="1072" w:name="_Toc57880994"/>
      <w:bookmarkStart w:id="1073" w:name="_Toc120005613"/>
      <w:bookmarkStart w:id="1074" w:name="_Toc239753115"/>
      <w:r>
        <w:rPr>
          <w:rFonts w:cs="Arial"/>
          <w:szCs w:val="32"/>
        </w:rPr>
        <w:t>9.3</w:t>
      </w:r>
      <w:r>
        <w:rPr>
          <w:rFonts w:cs="Arial"/>
          <w:szCs w:val="32"/>
        </w:rPr>
        <w:tab/>
        <w:t>Definition of Emergency APN</w:t>
      </w:r>
      <w:bookmarkEnd w:id="1064"/>
      <w:bookmarkEnd w:id="1065"/>
      <w:bookmarkEnd w:id="1066"/>
      <w:bookmarkEnd w:id="1067"/>
      <w:bookmarkEnd w:id="1068"/>
      <w:bookmarkEnd w:id="1069"/>
      <w:bookmarkEnd w:id="1070"/>
      <w:bookmarkEnd w:id="1071"/>
      <w:bookmarkEnd w:id="1072"/>
      <w:bookmarkEnd w:id="1073"/>
      <w:bookmarkEnd w:id="1074"/>
    </w:p>
    <w:p w14:paraId="58C008B5" w14:textId="77777777" w:rsidR="009103DA" w:rsidRDefault="009103DA" w:rsidP="009103DA">
      <w:r w:rsidDel="001137A2">
        <w:t xml:space="preserve">The Emergency APN (Em-APN) </w:t>
      </w:r>
      <w:r>
        <w:t xml:space="preserve">is an APN used to derive a PDN GW selected </w:t>
      </w:r>
      <w:r w:rsidDel="001137A2">
        <w:t>for IMS Emergency call</w:t>
      </w:r>
      <w:r>
        <w:t xml:space="preserve"> </w:t>
      </w:r>
      <w:r w:rsidDel="001137A2">
        <w:t>s</w:t>
      </w:r>
      <w:r>
        <w:t>upport. The exact encoding of the Em-APN is the responsibility of each PLMN operator as it is only valid within a given PLMN</w:t>
      </w:r>
      <w:r w:rsidDel="001137A2">
        <w:t>.</w:t>
      </w:r>
    </w:p>
    <w:p w14:paraId="5A1AECC2" w14:textId="77777777" w:rsidR="009103DA" w:rsidRDefault="009103DA" w:rsidP="00BB7F6A">
      <w:pPr>
        <w:pStyle w:val="Heading1"/>
      </w:pPr>
      <w:bookmarkStart w:id="1075" w:name="_Toc19695315"/>
      <w:bookmarkStart w:id="1076" w:name="_Toc27225380"/>
      <w:bookmarkStart w:id="1077" w:name="_Toc36112238"/>
      <w:bookmarkStart w:id="1078" w:name="_Toc36112641"/>
      <w:bookmarkStart w:id="1079" w:name="_Toc44854200"/>
      <w:bookmarkStart w:id="1080" w:name="_Toc51839593"/>
      <w:bookmarkStart w:id="1081" w:name="_Toc57880185"/>
      <w:bookmarkStart w:id="1082" w:name="_Toc57880590"/>
      <w:bookmarkStart w:id="1083" w:name="_Toc57880995"/>
      <w:bookmarkStart w:id="1084" w:name="_Toc120005614"/>
      <w:bookmarkStart w:id="1085" w:name="_Toc239753116"/>
      <w:r>
        <w:t>10</w:t>
      </w:r>
      <w:r>
        <w:tab/>
        <w:t>Identification of the Cordless Telephony System entities</w:t>
      </w:r>
      <w:bookmarkEnd w:id="1075"/>
      <w:bookmarkEnd w:id="1076"/>
      <w:bookmarkEnd w:id="1077"/>
      <w:bookmarkEnd w:id="1078"/>
      <w:bookmarkEnd w:id="1079"/>
      <w:bookmarkEnd w:id="1080"/>
      <w:bookmarkEnd w:id="1081"/>
      <w:bookmarkEnd w:id="1082"/>
      <w:bookmarkEnd w:id="1083"/>
      <w:bookmarkEnd w:id="1084"/>
      <w:bookmarkEnd w:id="1085"/>
    </w:p>
    <w:p w14:paraId="55F9A29F" w14:textId="77777777" w:rsidR="009103DA" w:rsidRDefault="009103DA" w:rsidP="00BB7F6A">
      <w:pPr>
        <w:pStyle w:val="Heading2"/>
      </w:pPr>
      <w:bookmarkStart w:id="1086" w:name="_Toc19695316"/>
      <w:bookmarkStart w:id="1087" w:name="_Toc27225381"/>
      <w:bookmarkStart w:id="1088" w:name="_Toc36112239"/>
      <w:bookmarkStart w:id="1089" w:name="_Toc36112642"/>
      <w:bookmarkStart w:id="1090" w:name="_Toc44854201"/>
      <w:bookmarkStart w:id="1091" w:name="_Toc51839594"/>
      <w:bookmarkStart w:id="1092" w:name="_Toc57880186"/>
      <w:bookmarkStart w:id="1093" w:name="_Toc57880591"/>
      <w:bookmarkStart w:id="1094" w:name="_Toc57880996"/>
      <w:bookmarkStart w:id="1095" w:name="_Toc120005615"/>
      <w:bookmarkStart w:id="1096" w:name="_Toc239753117"/>
      <w:r>
        <w:t>10.1</w:t>
      </w:r>
      <w:r>
        <w:tab/>
        <w:t>General description of CTS</w:t>
      </w:r>
      <w:r>
        <w:noBreakHyphen/>
        <w:t>MS and CTS</w:t>
      </w:r>
      <w:r>
        <w:noBreakHyphen/>
        <w:t>FP Identities</w:t>
      </w:r>
      <w:bookmarkEnd w:id="1086"/>
      <w:bookmarkEnd w:id="1087"/>
      <w:bookmarkEnd w:id="1088"/>
      <w:bookmarkEnd w:id="1089"/>
      <w:bookmarkEnd w:id="1090"/>
      <w:bookmarkEnd w:id="1091"/>
      <w:bookmarkEnd w:id="1092"/>
      <w:bookmarkEnd w:id="1093"/>
      <w:bookmarkEnd w:id="1094"/>
      <w:bookmarkEnd w:id="1095"/>
      <w:bookmarkEnd w:id="1096"/>
    </w:p>
    <w:p w14:paraId="64E086ED" w14:textId="77777777" w:rsidR="009103DA" w:rsidRDefault="009103DA" w:rsidP="009103DA">
      <w:r>
        <w:t>Every CTS</w:t>
      </w:r>
      <w:r>
        <w:noBreakHyphen/>
        <w:t>FP broadcasts a local identity - the Fixed Part Beacon Identity (FPBI) - which contains an Access Rights Identity. Every CTS</w:t>
      </w:r>
      <w:r>
        <w:noBreakHyphen/>
        <w:t>MS has both an Access Rights Key and a CTS Mobile Subscriber Identity (CTSMSI). These operate as a pair. A CTS</w:t>
      </w:r>
      <w:r>
        <w:noBreakHyphen/>
        <w:t>MS is allowed to access any CTS</w:t>
      </w:r>
      <w:r>
        <w:noBreakHyphen/>
        <w:t>FP which broadcasts an FPBI which can be identified by any of the CTS</w:t>
      </w:r>
      <w:r>
        <w:noBreakHyphen/>
        <w:t>MS Access Rights Keys of that CTS</w:t>
      </w:r>
      <w:r>
        <w:noBreakHyphen/>
        <w:t>MS. The CTS</w:t>
      </w:r>
      <w:r>
        <w:noBreakHyphen/>
        <w:t>MS Access Rights Key contains the FPBI and the FPBI Length Indicator (FLI) indicating the relevant part of the FPBI used to control access.</w:t>
      </w:r>
    </w:p>
    <w:p w14:paraId="14A511C9" w14:textId="77777777" w:rsidR="009103DA" w:rsidRDefault="009103DA" w:rsidP="00BB7F6A">
      <w:pPr>
        <w:pStyle w:val="Heading2"/>
      </w:pPr>
      <w:bookmarkStart w:id="1097" w:name="_Toc19695317"/>
      <w:bookmarkStart w:id="1098" w:name="_Toc27225382"/>
      <w:bookmarkStart w:id="1099" w:name="_Toc36112240"/>
      <w:bookmarkStart w:id="1100" w:name="_Toc36112643"/>
      <w:bookmarkStart w:id="1101" w:name="_Toc44854202"/>
      <w:bookmarkStart w:id="1102" w:name="_Toc51839595"/>
      <w:bookmarkStart w:id="1103" w:name="_Toc57880187"/>
      <w:bookmarkStart w:id="1104" w:name="_Toc57880592"/>
      <w:bookmarkStart w:id="1105" w:name="_Toc57880997"/>
      <w:bookmarkStart w:id="1106" w:name="_Toc120005616"/>
      <w:bookmarkStart w:id="1107" w:name="_Toc239753118"/>
      <w:r>
        <w:t>10.2</w:t>
      </w:r>
      <w:r>
        <w:tab/>
        <w:t>CTS Mobile Subscriber Identities</w:t>
      </w:r>
      <w:bookmarkEnd w:id="1097"/>
      <w:bookmarkEnd w:id="1098"/>
      <w:bookmarkEnd w:id="1099"/>
      <w:bookmarkEnd w:id="1100"/>
      <w:bookmarkEnd w:id="1101"/>
      <w:bookmarkEnd w:id="1102"/>
      <w:bookmarkEnd w:id="1103"/>
      <w:bookmarkEnd w:id="1104"/>
      <w:bookmarkEnd w:id="1105"/>
      <w:bookmarkEnd w:id="1106"/>
      <w:bookmarkEnd w:id="1107"/>
    </w:p>
    <w:p w14:paraId="1BA7FDC6" w14:textId="77777777" w:rsidR="009103DA" w:rsidRDefault="009103DA" w:rsidP="00BB7F6A">
      <w:pPr>
        <w:pStyle w:val="Heading3"/>
      </w:pPr>
      <w:bookmarkStart w:id="1108" w:name="_Toc19695318"/>
      <w:bookmarkStart w:id="1109" w:name="_Toc27225383"/>
      <w:bookmarkStart w:id="1110" w:name="_Toc36112241"/>
      <w:bookmarkStart w:id="1111" w:name="_Toc36112644"/>
      <w:bookmarkStart w:id="1112" w:name="_Toc44854203"/>
      <w:bookmarkStart w:id="1113" w:name="_Toc51839596"/>
      <w:bookmarkStart w:id="1114" w:name="_Toc57880188"/>
      <w:bookmarkStart w:id="1115" w:name="_Toc57880593"/>
      <w:bookmarkStart w:id="1116" w:name="_Toc57880998"/>
      <w:bookmarkStart w:id="1117" w:name="_Toc120005617"/>
      <w:bookmarkStart w:id="1118" w:name="_Toc239753119"/>
      <w:r>
        <w:t>10.2.1</w:t>
      </w:r>
      <w:r>
        <w:tab/>
        <w:t>General</w:t>
      </w:r>
      <w:bookmarkEnd w:id="1108"/>
      <w:bookmarkEnd w:id="1109"/>
      <w:bookmarkEnd w:id="1110"/>
      <w:bookmarkEnd w:id="1111"/>
      <w:bookmarkEnd w:id="1112"/>
      <w:bookmarkEnd w:id="1113"/>
      <w:bookmarkEnd w:id="1114"/>
      <w:bookmarkEnd w:id="1115"/>
      <w:bookmarkEnd w:id="1116"/>
      <w:bookmarkEnd w:id="1117"/>
      <w:bookmarkEnd w:id="1118"/>
    </w:p>
    <w:p w14:paraId="16BF5FC9" w14:textId="77777777" w:rsidR="009103DA" w:rsidRDefault="009103DA" w:rsidP="009103DA">
      <w:r>
        <w:t>Each CTS</w:t>
      </w:r>
      <w:r>
        <w:noBreakHyphen/>
        <w:t>MS has one or more temporary identities which are used for paging and to request access. The structure and allocation principles of the CTS Mobile Subscriber Identities (CTSMSI) are defined below.</w:t>
      </w:r>
    </w:p>
    <w:p w14:paraId="46CA671A" w14:textId="77777777" w:rsidR="009103DA" w:rsidRDefault="009103DA" w:rsidP="00BB7F6A">
      <w:pPr>
        <w:pStyle w:val="Heading3"/>
      </w:pPr>
      <w:bookmarkStart w:id="1119" w:name="_Toc19695319"/>
      <w:bookmarkStart w:id="1120" w:name="_Toc27225384"/>
      <w:bookmarkStart w:id="1121" w:name="_Toc36112242"/>
      <w:bookmarkStart w:id="1122" w:name="_Toc36112645"/>
      <w:bookmarkStart w:id="1123" w:name="_Toc44854204"/>
      <w:bookmarkStart w:id="1124" w:name="_Toc51839597"/>
      <w:bookmarkStart w:id="1125" w:name="_Toc57880189"/>
      <w:bookmarkStart w:id="1126" w:name="_Toc57880594"/>
      <w:bookmarkStart w:id="1127" w:name="_Toc57880999"/>
      <w:bookmarkStart w:id="1128" w:name="_Toc120005618"/>
      <w:bookmarkStart w:id="1129" w:name="_Toc239753120"/>
      <w:r>
        <w:t>10.2.2</w:t>
      </w:r>
      <w:r>
        <w:tab/>
        <w:t>Composition of the CTSMSI</w:t>
      </w:r>
      <w:bookmarkEnd w:id="1119"/>
      <w:bookmarkEnd w:id="1120"/>
      <w:bookmarkEnd w:id="1121"/>
      <w:bookmarkEnd w:id="1122"/>
      <w:bookmarkEnd w:id="1123"/>
      <w:bookmarkEnd w:id="1124"/>
      <w:bookmarkEnd w:id="1125"/>
      <w:bookmarkEnd w:id="1126"/>
      <w:bookmarkEnd w:id="1127"/>
      <w:bookmarkEnd w:id="1128"/>
      <w:bookmarkEnd w:id="1129"/>
    </w:p>
    <w:p w14:paraId="5DE23C6A" w14:textId="77777777" w:rsidR="009103DA" w:rsidRDefault="009103DA" w:rsidP="009103DA">
      <w:pPr>
        <w:pStyle w:val="LD"/>
        <w:jc w:val="center"/>
      </w:pPr>
      <w:bookmarkStart w:id="1130" w:name="_PERM_MCCTEMPBM_CRPT51510020___4"/>
      <w:r>
        <w:t>bit No 22                                          1</w:t>
      </w:r>
    </w:p>
    <w:p w14:paraId="4B34A4E5" w14:textId="77777777" w:rsidR="009103DA" w:rsidRPr="00671D85" w:rsidRDefault="009103DA" w:rsidP="009103DA">
      <w:pPr>
        <w:pStyle w:val="LD"/>
        <w:jc w:val="center"/>
      </w:pPr>
      <w:r>
        <w:t xml:space="preserve">       </w:t>
      </w:r>
      <w:r w:rsidRPr="00671D85">
        <w:t>+-------------------------------------------+</w:t>
      </w:r>
    </w:p>
    <w:p w14:paraId="3DA6BEBB" w14:textId="77777777" w:rsidR="009103DA" w:rsidRPr="00671D85" w:rsidRDefault="009103DA" w:rsidP="009103DA">
      <w:pPr>
        <w:pStyle w:val="LD"/>
        <w:jc w:val="center"/>
      </w:pPr>
      <w:r w:rsidRPr="00671D85">
        <w:t xml:space="preserve">       |   |                                       |</w:t>
      </w:r>
    </w:p>
    <w:p w14:paraId="40EFE818" w14:textId="77777777" w:rsidR="009103DA" w:rsidRPr="00671D85" w:rsidRDefault="009103DA" w:rsidP="009103DA">
      <w:pPr>
        <w:pStyle w:val="LD"/>
        <w:jc w:val="center"/>
      </w:pPr>
      <w:r w:rsidRPr="00671D85">
        <w:t xml:space="preserve">       +-</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r>
        <w:sym w:font="Courier New" w:char="2534"/>
      </w:r>
      <w:r w:rsidRPr="00671D85">
        <w:t>-+</w:t>
      </w:r>
    </w:p>
    <w:p w14:paraId="4EA7CA98" w14:textId="77777777" w:rsidR="009103DA" w:rsidRPr="00671D85" w:rsidRDefault="009103DA" w:rsidP="009103DA">
      <w:pPr>
        <w:pStyle w:val="LD"/>
        <w:jc w:val="center"/>
      </w:pPr>
      <w:r w:rsidRPr="00671D85">
        <w:t xml:space="preserve">       Type|&lt;-----------Significant Part----------&gt;|</w:t>
      </w:r>
    </w:p>
    <w:p w14:paraId="1613F5F3" w14:textId="77777777" w:rsidR="009103DA" w:rsidRPr="00671D85" w:rsidRDefault="009103DA" w:rsidP="009103DA">
      <w:pPr>
        <w:pStyle w:val="LD"/>
        <w:jc w:val="center"/>
      </w:pPr>
    </w:p>
    <w:p w14:paraId="16CF1EC2" w14:textId="77777777" w:rsidR="009103DA" w:rsidRPr="00671D85" w:rsidRDefault="009103DA" w:rsidP="009103DA">
      <w:pPr>
        <w:pStyle w:val="LD"/>
        <w:jc w:val="center"/>
      </w:pPr>
      <w:r w:rsidRPr="00671D85">
        <w:t xml:space="preserve">       CTSMSI 22 bits</w:t>
      </w:r>
    </w:p>
    <w:p w14:paraId="22DBA3CA" w14:textId="77777777" w:rsidR="009103DA" w:rsidRPr="00671D85" w:rsidRDefault="009103DA" w:rsidP="009103DA">
      <w:pPr>
        <w:pStyle w:val="LD"/>
        <w:jc w:val="center"/>
      </w:pPr>
      <w:r w:rsidRPr="00671D85">
        <w:t xml:space="preserve">       &lt;-------------------------------------------&gt;</w:t>
      </w:r>
    </w:p>
    <w:bookmarkEnd w:id="1130"/>
    <w:p w14:paraId="5F272F68" w14:textId="77777777" w:rsidR="009103DA" w:rsidRPr="00671D85" w:rsidRDefault="009103DA" w:rsidP="009103DA">
      <w:pPr>
        <w:pStyle w:val="NF"/>
      </w:pPr>
    </w:p>
    <w:p w14:paraId="7D529D5E" w14:textId="77777777" w:rsidR="009103DA" w:rsidRDefault="009103DA" w:rsidP="009103DA">
      <w:pPr>
        <w:pStyle w:val="TF"/>
      </w:pPr>
      <w:r>
        <w:t>Figure 13: Structure of CTSMSI</w:t>
      </w:r>
    </w:p>
    <w:p w14:paraId="656C1143" w14:textId="77777777" w:rsidR="009103DA" w:rsidRDefault="009103DA" w:rsidP="009103DA">
      <w:r>
        <w:t>The CTSMSI is composed of the following elements:</w:t>
      </w:r>
    </w:p>
    <w:p w14:paraId="7DDF29C0" w14:textId="77777777" w:rsidR="009103DA" w:rsidRDefault="009103DA" w:rsidP="009103DA">
      <w:pPr>
        <w:pStyle w:val="B1"/>
      </w:pPr>
      <w:r>
        <w:t>-</w:t>
      </w:r>
      <w:r>
        <w:tab/>
        <w:t>CTSMSI Type. Its length is 2 bits;</w:t>
      </w:r>
    </w:p>
    <w:p w14:paraId="7551B8F6" w14:textId="77777777" w:rsidR="009103DA" w:rsidRDefault="009103DA" w:rsidP="009103DA">
      <w:pPr>
        <w:pStyle w:val="B1"/>
      </w:pPr>
      <w:r>
        <w:t>-</w:t>
      </w:r>
      <w:r>
        <w:tab/>
        <w:t>Significant Part. Its length is 20 bits.</w:t>
      </w:r>
    </w:p>
    <w:p w14:paraId="5B31AC47" w14:textId="77777777" w:rsidR="009103DA" w:rsidRDefault="009103DA" w:rsidP="009103DA">
      <w:r>
        <w:t>The following CTSMSI Type values have been allocated for use by CTS:</w:t>
      </w:r>
    </w:p>
    <w:p w14:paraId="1BAB03D3" w14:textId="77777777" w:rsidR="009103DA" w:rsidRDefault="009103DA" w:rsidP="009103DA">
      <w:pPr>
        <w:pStyle w:val="B1"/>
      </w:pPr>
      <w:r>
        <w:t>00</w:t>
      </w:r>
      <w:r>
        <w:tab/>
        <w:t>Default Individual CTSMSI;</w:t>
      </w:r>
    </w:p>
    <w:p w14:paraId="0ABE7BF0" w14:textId="77777777" w:rsidR="009103DA" w:rsidRDefault="009103DA" w:rsidP="009103DA">
      <w:pPr>
        <w:pStyle w:val="B1"/>
      </w:pPr>
      <w:r>
        <w:t>01</w:t>
      </w:r>
      <w:r>
        <w:tab/>
        <w:t>Reserved;</w:t>
      </w:r>
    </w:p>
    <w:p w14:paraId="48A56833" w14:textId="77777777" w:rsidR="009103DA" w:rsidRDefault="009103DA" w:rsidP="009103DA">
      <w:pPr>
        <w:pStyle w:val="B1"/>
      </w:pPr>
      <w:r>
        <w:t>10</w:t>
      </w:r>
      <w:r>
        <w:tab/>
        <w:t>Assigned Individual CTSMSI;</w:t>
      </w:r>
    </w:p>
    <w:p w14:paraId="0C9B4758" w14:textId="77777777" w:rsidR="009103DA" w:rsidRDefault="009103DA" w:rsidP="009103DA">
      <w:pPr>
        <w:pStyle w:val="B1"/>
      </w:pPr>
      <w:r>
        <w:t>11</w:t>
      </w:r>
      <w:r>
        <w:tab/>
        <w:t>Assigned Connectionless Group CTSMSI.</w:t>
      </w:r>
    </w:p>
    <w:p w14:paraId="3C0CB424" w14:textId="77777777" w:rsidR="009103DA" w:rsidRDefault="009103DA" w:rsidP="00BB7F6A">
      <w:pPr>
        <w:pStyle w:val="Heading3"/>
      </w:pPr>
      <w:bookmarkStart w:id="1131" w:name="_Toc19695320"/>
      <w:bookmarkStart w:id="1132" w:name="_Toc27225385"/>
      <w:bookmarkStart w:id="1133" w:name="_Toc36112243"/>
      <w:bookmarkStart w:id="1134" w:name="_Toc36112646"/>
      <w:bookmarkStart w:id="1135" w:name="_Toc44854205"/>
      <w:bookmarkStart w:id="1136" w:name="_Toc51839598"/>
      <w:bookmarkStart w:id="1137" w:name="_Toc57880190"/>
      <w:bookmarkStart w:id="1138" w:name="_Toc57880595"/>
      <w:bookmarkStart w:id="1139" w:name="_Toc57881000"/>
      <w:bookmarkStart w:id="1140" w:name="_Toc120005619"/>
      <w:bookmarkStart w:id="1141" w:name="_Toc239753121"/>
      <w:r>
        <w:t>10.2.3</w:t>
      </w:r>
      <w:r>
        <w:tab/>
        <w:t>Allocation principles</w:t>
      </w:r>
      <w:bookmarkEnd w:id="1131"/>
      <w:bookmarkEnd w:id="1132"/>
      <w:bookmarkEnd w:id="1133"/>
      <w:bookmarkEnd w:id="1134"/>
      <w:bookmarkEnd w:id="1135"/>
      <w:bookmarkEnd w:id="1136"/>
      <w:bookmarkEnd w:id="1137"/>
      <w:bookmarkEnd w:id="1138"/>
      <w:bookmarkEnd w:id="1139"/>
      <w:bookmarkEnd w:id="1140"/>
      <w:bookmarkEnd w:id="1141"/>
    </w:p>
    <w:p w14:paraId="4E679342" w14:textId="77777777" w:rsidR="009103DA" w:rsidRDefault="009103DA" w:rsidP="009103DA">
      <w:r>
        <w:t>The default Individual CTSMSI contains the least significant portion of the IMSI. This is the default CTS</w:t>
      </w:r>
      <w:r>
        <w:noBreakHyphen/>
        <w:t>MS identity.</w:t>
      </w:r>
    </w:p>
    <w:p w14:paraId="76891E12" w14:textId="77777777" w:rsidR="009103DA" w:rsidRDefault="009103DA" w:rsidP="009103DA">
      <w:r>
        <w:t>Assigned CTSMSIs are allocated by the CTS</w:t>
      </w:r>
      <w:r>
        <w:noBreakHyphen/>
        <w:t>FP during enrolment, registration and other access procedures. Significant Part of the assigned CTSMSI shall be allocated in the range 00001-FFFFE. CTS</w:t>
      </w:r>
      <w:r>
        <w:noBreakHyphen/>
        <w:t>FP shall not allocate Significant Part equal to 00000 or to FFFFF and shall not allocate Assigned CTSMSI using Reserved Type value. Such assignments shall be ignored by the CTS</w:t>
      </w:r>
      <w:r>
        <w:noBreakHyphen/>
        <w:t>MS.</w:t>
      </w:r>
    </w:p>
    <w:p w14:paraId="0553833E" w14:textId="77777777" w:rsidR="009103DA" w:rsidRDefault="009103DA" w:rsidP="009103DA">
      <w:r>
        <w:t>Assigned CTSMSIs are allocated in ciphered mode.</w:t>
      </w:r>
    </w:p>
    <w:p w14:paraId="6FDE87CF" w14:textId="77777777" w:rsidR="009103DA" w:rsidRDefault="009103DA" w:rsidP="009103DA">
      <w:pPr>
        <w:pStyle w:val="NO"/>
      </w:pPr>
      <w:r>
        <w:t>NOTE:</w:t>
      </w:r>
      <w:r>
        <w:tab/>
        <w:t>The assigned individual CTSMSI should be updated whenever it is sent in clear text on the CTS radio interface during RR connection establishment.</w:t>
      </w:r>
    </w:p>
    <w:p w14:paraId="470D096F" w14:textId="77777777" w:rsidR="009103DA" w:rsidRDefault="009103DA" w:rsidP="009103DA">
      <w:r>
        <w:t>The value FFFFF from the set of Assigned Connectionless Group CTSMSI shall be considered in all CTS</w:t>
      </w:r>
      <w:r>
        <w:noBreakHyphen/>
        <w:t>MS as the value of the Connectionless Broadcast Identifier.</w:t>
      </w:r>
    </w:p>
    <w:p w14:paraId="5A2FBD44" w14:textId="77777777" w:rsidR="009103DA" w:rsidRDefault="009103DA" w:rsidP="00BB7F6A">
      <w:pPr>
        <w:pStyle w:val="Heading3"/>
      </w:pPr>
      <w:bookmarkStart w:id="1142" w:name="_Toc19695321"/>
      <w:bookmarkStart w:id="1143" w:name="_Toc27225386"/>
      <w:bookmarkStart w:id="1144" w:name="_Toc36112244"/>
      <w:bookmarkStart w:id="1145" w:name="_Toc36112647"/>
      <w:bookmarkStart w:id="1146" w:name="_Toc44854206"/>
      <w:bookmarkStart w:id="1147" w:name="_Toc51839599"/>
      <w:bookmarkStart w:id="1148" w:name="_Toc57880191"/>
      <w:bookmarkStart w:id="1149" w:name="_Toc57880596"/>
      <w:bookmarkStart w:id="1150" w:name="_Toc57881001"/>
      <w:bookmarkStart w:id="1151" w:name="_Toc120005620"/>
      <w:bookmarkStart w:id="1152" w:name="_Toc239753122"/>
      <w:r>
        <w:t>10.2.4</w:t>
      </w:r>
      <w:r>
        <w:tab/>
        <w:t>CTSMSI hexadecimal representation</w:t>
      </w:r>
      <w:bookmarkEnd w:id="1142"/>
      <w:bookmarkEnd w:id="1143"/>
      <w:bookmarkEnd w:id="1144"/>
      <w:bookmarkEnd w:id="1145"/>
      <w:bookmarkEnd w:id="1146"/>
      <w:bookmarkEnd w:id="1147"/>
      <w:bookmarkEnd w:id="1148"/>
      <w:bookmarkEnd w:id="1149"/>
      <w:bookmarkEnd w:id="1150"/>
      <w:bookmarkEnd w:id="1151"/>
      <w:bookmarkEnd w:id="1152"/>
    </w:p>
    <w:p w14:paraId="747CC0A7" w14:textId="77777777" w:rsidR="009103DA" w:rsidRDefault="009103DA" w:rsidP="009103DA">
      <w:r>
        <w:t>The 22 bits of CTSMSI are padded with 2 leading zeroes to give a 6 digit hexadecimal value.</w:t>
      </w:r>
    </w:p>
    <w:p w14:paraId="70F7B689" w14:textId="77777777" w:rsidR="009103DA" w:rsidRDefault="009103DA" w:rsidP="009103DA">
      <w:pPr>
        <w:pStyle w:val="EX"/>
      </w:pPr>
      <w:r>
        <w:t>EXAMPLE:</w:t>
      </w:r>
      <w:r>
        <w:tab/>
        <w:t>binary CTSMSI value: 11 1001 0010 0000 1011 1100</w:t>
      </w:r>
    </w:p>
    <w:p w14:paraId="6A2286F3" w14:textId="77777777" w:rsidR="009103DA" w:rsidRDefault="009103DA" w:rsidP="009103DA">
      <w:pPr>
        <w:pStyle w:val="EX"/>
      </w:pPr>
      <w:r>
        <w:tab/>
        <w:t>hexadecimal CTSMSI value: 39 20 BC.</w:t>
      </w:r>
    </w:p>
    <w:p w14:paraId="49A008BF" w14:textId="77777777" w:rsidR="009103DA" w:rsidRDefault="009103DA" w:rsidP="00BB7F6A">
      <w:pPr>
        <w:pStyle w:val="Heading2"/>
      </w:pPr>
      <w:bookmarkStart w:id="1153" w:name="_Toc19695322"/>
      <w:bookmarkStart w:id="1154" w:name="_Toc27225387"/>
      <w:bookmarkStart w:id="1155" w:name="_Toc36112245"/>
      <w:bookmarkStart w:id="1156" w:name="_Toc36112648"/>
      <w:bookmarkStart w:id="1157" w:name="_Toc44854207"/>
      <w:bookmarkStart w:id="1158" w:name="_Toc51839600"/>
      <w:bookmarkStart w:id="1159" w:name="_Toc57880192"/>
      <w:bookmarkStart w:id="1160" w:name="_Toc57880597"/>
      <w:bookmarkStart w:id="1161" w:name="_Toc57881002"/>
      <w:bookmarkStart w:id="1162" w:name="_Toc120005621"/>
      <w:bookmarkStart w:id="1163" w:name="_Toc239753123"/>
      <w:r>
        <w:t>10.3</w:t>
      </w:r>
      <w:r>
        <w:tab/>
        <w:t>Fixed Part Beacon Identity</w:t>
      </w:r>
      <w:bookmarkEnd w:id="1153"/>
      <w:bookmarkEnd w:id="1154"/>
      <w:bookmarkEnd w:id="1155"/>
      <w:bookmarkEnd w:id="1156"/>
      <w:bookmarkEnd w:id="1157"/>
      <w:bookmarkEnd w:id="1158"/>
      <w:bookmarkEnd w:id="1159"/>
      <w:bookmarkEnd w:id="1160"/>
      <w:bookmarkEnd w:id="1161"/>
      <w:bookmarkEnd w:id="1162"/>
      <w:bookmarkEnd w:id="1163"/>
    </w:p>
    <w:p w14:paraId="1B7C5384" w14:textId="77777777" w:rsidR="009103DA" w:rsidRDefault="009103DA" w:rsidP="00BB7F6A">
      <w:pPr>
        <w:pStyle w:val="Heading3"/>
      </w:pPr>
      <w:bookmarkStart w:id="1164" w:name="_Toc19695323"/>
      <w:bookmarkStart w:id="1165" w:name="_Toc27225388"/>
      <w:bookmarkStart w:id="1166" w:name="_Toc36112246"/>
      <w:bookmarkStart w:id="1167" w:name="_Toc36112649"/>
      <w:bookmarkStart w:id="1168" w:name="_Toc44854208"/>
      <w:bookmarkStart w:id="1169" w:name="_Toc51839601"/>
      <w:bookmarkStart w:id="1170" w:name="_Toc57880193"/>
      <w:bookmarkStart w:id="1171" w:name="_Toc57880598"/>
      <w:bookmarkStart w:id="1172" w:name="_Toc57881003"/>
      <w:bookmarkStart w:id="1173" w:name="_Toc120005622"/>
      <w:bookmarkStart w:id="1174" w:name="_Toc239753124"/>
      <w:r>
        <w:t>10.3.1</w:t>
      </w:r>
      <w:r>
        <w:tab/>
        <w:t>General</w:t>
      </w:r>
      <w:bookmarkEnd w:id="1164"/>
      <w:bookmarkEnd w:id="1165"/>
      <w:bookmarkEnd w:id="1166"/>
      <w:bookmarkEnd w:id="1167"/>
      <w:bookmarkEnd w:id="1168"/>
      <w:bookmarkEnd w:id="1169"/>
      <w:bookmarkEnd w:id="1170"/>
      <w:bookmarkEnd w:id="1171"/>
      <w:bookmarkEnd w:id="1172"/>
      <w:bookmarkEnd w:id="1173"/>
      <w:bookmarkEnd w:id="1174"/>
    </w:p>
    <w:p w14:paraId="0B9CB76A" w14:textId="77777777" w:rsidR="009103DA" w:rsidRDefault="009103DA" w:rsidP="009103DA">
      <w:r>
        <w:t>Each CTS</w:t>
      </w:r>
      <w:r>
        <w:noBreakHyphen/>
        <w:t>FP has one Fixed Part Beacon Identity known by the enrolled CTS</w:t>
      </w:r>
      <w:r>
        <w:noBreakHyphen/>
        <w:t>MSs. The FPBI is periodically broadcast on the BCH logical channel so that the CTS</w:t>
      </w:r>
      <w:r>
        <w:noBreakHyphen/>
        <w:t>MSs are able to recognise the identity of the CTS</w:t>
      </w:r>
      <w:r>
        <w:noBreakHyphen/>
        <w:t>FP. The FPBI contains an Access Rights Identity.</w:t>
      </w:r>
    </w:p>
    <w:p w14:paraId="1635036D" w14:textId="77777777" w:rsidR="009103DA" w:rsidRDefault="009103DA" w:rsidP="009103DA">
      <w:r>
        <w:t>Enrolled CTS</w:t>
      </w:r>
      <w:r>
        <w:noBreakHyphen/>
        <w:t>MSs shall store the FPBI to which their assigned CTSMSIs are related.</w:t>
      </w:r>
    </w:p>
    <w:p w14:paraId="0AD11CA1" w14:textId="77777777" w:rsidR="009103DA" w:rsidRDefault="009103DA" w:rsidP="009103DA">
      <w:r>
        <w:t>Below the structure and allocation principles of the Fixed Part Beacon Identity (FPBI) are defined.</w:t>
      </w:r>
    </w:p>
    <w:p w14:paraId="13441087" w14:textId="77777777" w:rsidR="009103DA" w:rsidRDefault="009103DA" w:rsidP="00BB7F6A">
      <w:pPr>
        <w:pStyle w:val="Heading3"/>
      </w:pPr>
      <w:bookmarkStart w:id="1175" w:name="_Toc19695324"/>
      <w:bookmarkStart w:id="1176" w:name="_Toc27225389"/>
      <w:bookmarkStart w:id="1177" w:name="_Toc36112247"/>
      <w:bookmarkStart w:id="1178" w:name="_Toc36112650"/>
      <w:bookmarkStart w:id="1179" w:name="_Toc44854209"/>
      <w:bookmarkStart w:id="1180" w:name="_Toc51839602"/>
      <w:bookmarkStart w:id="1181" w:name="_Toc57880194"/>
      <w:bookmarkStart w:id="1182" w:name="_Toc57880599"/>
      <w:bookmarkStart w:id="1183" w:name="_Toc57881004"/>
      <w:bookmarkStart w:id="1184" w:name="_Toc120005623"/>
      <w:bookmarkStart w:id="1185" w:name="_Toc239753125"/>
      <w:r>
        <w:t>10.3.2</w:t>
      </w:r>
      <w:r>
        <w:tab/>
        <w:t>Composition of the FPBI</w:t>
      </w:r>
      <w:bookmarkEnd w:id="1175"/>
      <w:bookmarkEnd w:id="1176"/>
      <w:bookmarkEnd w:id="1177"/>
      <w:bookmarkEnd w:id="1178"/>
      <w:bookmarkEnd w:id="1179"/>
      <w:bookmarkEnd w:id="1180"/>
      <w:bookmarkEnd w:id="1181"/>
      <w:bookmarkEnd w:id="1182"/>
      <w:bookmarkEnd w:id="1183"/>
      <w:bookmarkEnd w:id="1184"/>
      <w:bookmarkEnd w:id="1185"/>
    </w:p>
    <w:p w14:paraId="353ABBD3" w14:textId="77777777" w:rsidR="009103DA" w:rsidRDefault="009103DA" w:rsidP="00BB7F6A">
      <w:pPr>
        <w:pStyle w:val="Heading4"/>
      </w:pPr>
      <w:bookmarkStart w:id="1186" w:name="_Toc19695325"/>
      <w:bookmarkStart w:id="1187" w:name="_Toc27225390"/>
      <w:bookmarkStart w:id="1188" w:name="_Toc36112248"/>
      <w:bookmarkStart w:id="1189" w:name="_Toc36112651"/>
      <w:bookmarkStart w:id="1190" w:name="_Toc44854210"/>
      <w:bookmarkStart w:id="1191" w:name="_Toc51839603"/>
      <w:bookmarkStart w:id="1192" w:name="_Toc57880195"/>
      <w:bookmarkStart w:id="1193" w:name="_Toc57880600"/>
      <w:bookmarkStart w:id="1194" w:name="_Toc57881005"/>
      <w:bookmarkStart w:id="1195" w:name="_Toc120005624"/>
      <w:bookmarkStart w:id="1196" w:name="_Toc239753126"/>
      <w:r>
        <w:t>10.3.2.1</w:t>
      </w:r>
      <w:r>
        <w:tab/>
        <w:t>FPBI general structure</w:t>
      </w:r>
      <w:bookmarkEnd w:id="1186"/>
      <w:bookmarkEnd w:id="1187"/>
      <w:bookmarkEnd w:id="1188"/>
      <w:bookmarkEnd w:id="1189"/>
      <w:bookmarkEnd w:id="1190"/>
      <w:bookmarkEnd w:id="1191"/>
      <w:bookmarkEnd w:id="1192"/>
      <w:bookmarkEnd w:id="1193"/>
      <w:bookmarkEnd w:id="1194"/>
      <w:bookmarkEnd w:id="1195"/>
      <w:bookmarkEnd w:id="1196"/>
    </w:p>
    <w:p w14:paraId="29444AA5" w14:textId="77777777" w:rsidR="009103DA" w:rsidRDefault="009103DA" w:rsidP="009103DA">
      <w:pPr>
        <w:pStyle w:val="LD"/>
        <w:jc w:val="center"/>
      </w:pPr>
      <w:bookmarkStart w:id="1197" w:name="_PERM_MCCTEMPBM_CRPT51510021___4"/>
      <w:r>
        <w:t>bit No 19                                   1</w:t>
      </w:r>
    </w:p>
    <w:p w14:paraId="3BF0703C" w14:textId="77777777" w:rsidR="009103DA" w:rsidRPr="006B5FF0" w:rsidRDefault="009103DA" w:rsidP="009103DA">
      <w:pPr>
        <w:pStyle w:val="LD"/>
        <w:jc w:val="center"/>
      </w:pPr>
      <w:r>
        <w:t xml:space="preserve">      </w:t>
      </w:r>
      <w:r w:rsidRPr="006B5FF0">
        <w:t>+-------------------------------------+</w:t>
      </w:r>
    </w:p>
    <w:p w14:paraId="120E94E7" w14:textId="77777777" w:rsidR="009103DA" w:rsidRPr="006B5FF0" w:rsidRDefault="009103DA" w:rsidP="009103DA">
      <w:pPr>
        <w:pStyle w:val="LD"/>
        <w:jc w:val="center"/>
      </w:pPr>
      <w:r w:rsidRPr="006B5FF0">
        <w:t xml:space="preserve">      |   |                                 |</w:t>
      </w:r>
    </w:p>
    <w:p w14:paraId="547312FF" w14:textId="77777777" w:rsidR="009103DA" w:rsidRPr="006B5FF0" w:rsidRDefault="009103DA" w:rsidP="009103DA">
      <w:pPr>
        <w:pStyle w:val="LD"/>
        <w:jc w:val="center"/>
      </w:pPr>
      <w:r w:rsidRPr="006B5FF0">
        <w:t xml:space="preserve">      +-</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p>
    <w:p w14:paraId="5DAC9980" w14:textId="77777777" w:rsidR="009103DA" w:rsidRPr="006B5FF0" w:rsidRDefault="009103DA" w:rsidP="009103DA">
      <w:pPr>
        <w:pStyle w:val="LD"/>
        <w:jc w:val="center"/>
      </w:pPr>
      <w:r w:rsidRPr="006B5FF0">
        <w:t xml:space="preserve">      Type|         Significant  Part       |</w:t>
      </w:r>
    </w:p>
    <w:p w14:paraId="4189ADAC" w14:textId="77777777" w:rsidR="009103DA" w:rsidRPr="006B5FF0" w:rsidRDefault="009103DA" w:rsidP="009103DA">
      <w:pPr>
        <w:pStyle w:val="LD"/>
        <w:jc w:val="center"/>
      </w:pPr>
    </w:p>
    <w:p w14:paraId="59D88815" w14:textId="77777777" w:rsidR="009103DA" w:rsidRDefault="009103DA" w:rsidP="009103DA">
      <w:pPr>
        <w:pStyle w:val="LD"/>
        <w:jc w:val="center"/>
      </w:pPr>
      <w:r w:rsidRPr="006B5FF0">
        <w:t xml:space="preserve">      </w:t>
      </w:r>
      <w:r>
        <w:t>FPBI 19 bits</w:t>
      </w:r>
    </w:p>
    <w:p w14:paraId="62E97D58" w14:textId="77777777" w:rsidR="009103DA" w:rsidRDefault="009103DA" w:rsidP="009103DA">
      <w:pPr>
        <w:pStyle w:val="LD"/>
        <w:jc w:val="center"/>
      </w:pPr>
      <w:r>
        <w:t xml:space="preserve">      &lt;-------------------------------------&gt;</w:t>
      </w:r>
    </w:p>
    <w:bookmarkEnd w:id="1197"/>
    <w:p w14:paraId="327A9281" w14:textId="77777777" w:rsidR="009103DA" w:rsidRDefault="009103DA" w:rsidP="009103DA">
      <w:pPr>
        <w:pStyle w:val="NF"/>
      </w:pPr>
    </w:p>
    <w:p w14:paraId="23532A2B" w14:textId="77777777" w:rsidR="009103DA" w:rsidRDefault="009103DA" w:rsidP="009103DA">
      <w:pPr>
        <w:pStyle w:val="TF"/>
      </w:pPr>
      <w:r>
        <w:t>Figure 14: General structure of FPBI</w:t>
      </w:r>
    </w:p>
    <w:p w14:paraId="48857C27" w14:textId="77777777" w:rsidR="009103DA" w:rsidRDefault="009103DA" w:rsidP="009103DA">
      <w:r>
        <w:t>The FPBI is composed of the following elements:</w:t>
      </w:r>
    </w:p>
    <w:p w14:paraId="43F8B76A" w14:textId="77777777" w:rsidR="009103DA" w:rsidRDefault="009103DA" w:rsidP="009103DA">
      <w:pPr>
        <w:pStyle w:val="B1"/>
      </w:pPr>
      <w:r>
        <w:t>-</w:t>
      </w:r>
      <w:r>
        <w:tab/>
        <w:t>FPBI Type. Its length is 2 bits;</w:t>
      </w:r>
    </w:p>
    <w:p w14:paraId="37A12FC8" w14:textId="77777777" w:rsidR="009103DA" w:rsidRDefault="009103DA" w:rsidP="009103DA">
      <w:pPr>
        <w:pStyle w:val="B1"/>
      </w:pPr>
      <w:r w:rsidRPr="006B5FF0">
        <w:t>-</w:t>
      </w:r>
      <w:r w:rsidRPr="006B5FF0">
        <w:tab/>
        <w:t xml:space="preserve">FPBI Significant Part. </w:t>
      </w:r>
      <w:r>
        <w:t>Its length is 17 bits.</w:t>
      </w:r>
    </w:p>
    <w:p w14:paraId="3DB2D011" w14:textId="6EC02FA9" w:rsidR="009103DA" w:rsidRDefault="009103DA" w:rsidP="009103DA">
      <w:pPr>
        <w:pStyle w:val="NO"/>
      </w:pPr>
      <w:r>
        <w:t>NOTE:</w:t>
      </w:r>
      <w:r>
        <w:tab/>
        <w:t xml:space="preserve">The three LSBs bits of the FPBI form the 3-bit training sequence code (TSC). See </w:t>
      </w:r>
      <w:r w:rsidR="00D819BD">
        <w:t>T</w:t>
      </w:r>
      <w:r>
        <w:t>S 45.056</w:t>
      </w:r>
      <w:r w:rsidR="00D60F0F">
        <w:t> [</w:t>
      </w:r>
      <w:r>
        <w:t>35].</w:t>
      </w:r>
    </w:p>
    <w:p w14:paraId="0FE4EFCD" w14:textId="77777777" w:rsidR="009103DA" w:rsidRDefault="009103DA" w:rsidP="009103DA">
      <w:r>
        <w:t>The following FPBI Type values have been allocated for use by CTS:</w:t>
      </w:r>
    </w:p>
    <w:p w14:paraId="5CD033DC" w14:textId="77777777" w:rsidR="009103DA" w:rsidRDefault="009103DA" w:rsidP="009103DA">
      <w:pPr>
        <w:pStyle w:val="B1"/>
      </w:pPr>
      <w:r>
        <w:t>00</w:t>
      </w:r>
      <w:r>
        <w:tab/>
        <w:t>FPBI class A: residential and single-cell systems;</w:t>
      </w:r>
    </w:p>
    <w:p w14:paraId="3A625517" w14:textId="77777777" w:rsidR="009103DA" w:rsidRDefault="009103DA" w:rsidP="009103DA">
      <w:pPr>
        <w:pStyle w:val="B1"/>
      </w:pPr>
      <w:r>
        <w:t>01</w:t>
      </w:r>
      <w:r>
        <w:tab/>
        <w:t>FPBI class B: multi-cell PABXs.</w:t>
      </w:r>
    </w:p>
    <w:p w14:paraId="696728D9" w14:textId="77777777" w:rsidR="009103DA" w:rsidRDefault="009103DA" w:rsidP="009103DA">
      <w:r>
        <w:t>All other values are reserved and CTS</w:t>
      </w:r>
      <w:r>
        <w:noBreakHyphen/>
        <w:t>MSs shall treat these values as FPBI class A.</w:t>
      </w:r>
    </w:p>
    <w:p w14:paraId="3596F056" w14:textId="77777777" w:rsidR="009103DA" w:rsidRDefault="009103DA" w:rsidP="00BB7F6A">
      <w:pPr>
        <w:pStyle w:val="Heading4"/>
      </w:pPr>
      <w:bookmarkStart w:id="1198" w:name="_Toc19695326"/>
      <w:bookmarkStart w:id="1199" w:name="_Toc27225391"/>
      <w:bookmarkStart w:id="1200" w:name="_Toc36112249"/>
      <w:bookmarkStart w:id="1201" w:name="_Toc36112652"/>
      <w:bookmarkStart w:id="1202" w:name="_Toc44854211"/>
      <w:bookmarkStart w:id="1203" w:name="_Toc51839604"/>
      <w:bookmarkStart w:id="1204" w:name="_Toc57880196"/>
      <w:bookmarkStart w:id="1205" w:name="_Toc57880601"/>
      <w:bookmarkStart w:id="1206" w:name="_Toc57881006"/>
      <w:bookmarkStart w:id="1207" w:name="_Toc120005625"/>
      <w:bookmarkStart w:id="1208" w:name="_Toc239753127"/>
      <w:r>
        <w:t>10.3.2.2</w:t>
      </w:r>
      <w:r>
        <w:tab/>
        <w:t>FPBI class A</w:t>
      </w:r>
      <w:bookmarkEnd w:id="1198"/>
      <w:bookmarkEnd w:id="1199"/>
      <w:bookmarkEnd w:id="1200"/>
      <w:bookmarkEnd w:id="1201"/>
      <w:bookmarkEnd w:id="1202"/>
      <w:bookmarkEnd w:id="1203"/>
      <w:bookmarkEnd w:id="1204"/>
      <w:bookmarkEnd w:id="1205"/>
      <w:bookmarkEnd w:id="1206"/>
      <w:bookmarkEnd w:id="1207"/>
      <w:bookmarkEnd w:id="1208"/>
    </w:p>
    <w:p w14:paraId="7A8EF578" w14:textId="77777777" w:rsidR="009103DA" w:rsidRDefault="009103DA" w:rsidP="009103DA">
      <w:r>
        <w:t>This class is intended to be used for small residential and private (PBX) single cell CTS</w:t>
      </w:r>
      <w:r>
        <w:noBreakHyphen/>
        <w:t>FP.</w:t>
      </w:r>
    </w:p>
    <w:p w14:paraId="596C01D1" w14:textId="77777777" w:rsidR="009103DA" w:rsidRDefault="009103DA" w:rsidP="009103DA">
      <w:pPr>
        <w:pStyle w:val="LD"/>
        <w:jc w:val="center"/>
      </w:pPr>
      <w:bookmarkStart w:id="1209" w:name="_PERM_MCCTEMPBM_CRPT51510022___4"/>
      <w:r>
        <w:t>bit No 19                                   1</w:t>
      </w:r>
    </w:p>
    <w:p w14:paraId="1F8E8745" w14:textId="77777777" w:rsidR="009103DA" w:rsidRDefault="009103DA" w:rsidP="009103DA">
      <w:pPr>
        <w:pStyle w:val="LD"/>
        <w:jc w:val="center"/>
      </w:pPr>
      <w:r>
        <w:t xml:space="preserve">      +-------------------------------------+</w:t>
      </w:r>
    </w:p>
    <w:p w14:paraId="39E81B76" w14:textId="77777777" w:rsidR="009103DA" w:rsidRDefault="009103DA" w:rsidP="009103DA">
      <w:pPr>
        <w:pStyle w:val="LD"/>
        <w:jc w:val="center"/>
      </w:pPr>
      <w:r>
        <w:t xml:space="preserve">      |0 0|                                 |</w:t>
      </w:r>
    </w:p>
    <w:p w14:paraId="18725CF4" w14:textId="77777777" w:rsidR="009103DA" w:rsidRDefault="009103DA" w:rsidP="009103DA">
      <w:pPr>
        <w:pStyle w:val="LD"/>
        <w:jc w:val="center"/>
      </w:pPr>
      <w:r>
        <w:t xml:space="preserve">      +-</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p>
    <w:p w14:paraId="7664C35F" w14:textId="77777777" w:rsidR="009103DA" w:rsidRDefault="009103DA" w:rsidP="009103DA">
      <w:pPr>
        <w:pStyle w:val="LD"/>
        <w:jc w:val="center"/>
      </w:pPr>
      <w:r>
        <w:t xml:space="preserve">      Type|            FPN                  |</w:t>
      </w:r>
    </w:p>
    <w:p w14:paraId="12A7FF56" w14:textId="77777777" w:rsidR="009103DA" w:rsidRDefault="009103DA" w:rsidP="009103DA">
      <w:pPr>
        <w:pStyle w:val="LD"/>
        <w:jc w:val="center"/>
      </w:pPr>
    </w:p>
    <w:p w14:paraId="51FB4867" w14:textId="77777777" w:rsidR="009103DA" w:rsidRDefault="009103DA" w:rsidP="009103DA">
      <w:pPr>
        <w:pStyle w:val="LD"/>
        <w:jc w:val="center"/>
      </w:pPr>
      <w:r>
        <w:t xml:space="preserve">      FPBI 19 bits</w:t>
      </w:r>
    </w:p>
    <w:p w14:paraId="3015802B" w14:textId="77777777" w:rsidR="009103DA" w:rsidRDefault="009103DA" w:rsidP="009103DA">
      <w:pPr>
        <w:pStyle w:val="LD"/>
        <w:jc w:val="center"/>
      </w:pPr>
      <w:r>
        <w:t xml:space="preserve">      &lt;-------------------------------------&gt;</w:t>
      </w:r>
    </w:p>
    <w:bookmarkEnd w:id="1209"/>
    <w:p w14:paraId="43E2C8EA" w14:textId="77777777" w:rsidR="009103DA" w:rsidRDefault="009103DA" w:rsidP="009103DA">
      <w:pPr>
        <w:pStyle w:val="NF"/>
      </w:pPr>
    </w:p>
    <w:p w14:paraId="6E4283EF" w14:textId="77777777" w:rsidR="009103DA" w:rsidRDefault="009103DA" w:rsidP="009103DA">
      <w:pPr>
        <w:pStyle w:val="TF"/>
      </w:pPr>
      <w:r>
        <w:t>Figure 15: Structure of FPBI class A</w:t>
      </w:r>
    </w:p>
    <w:p w14:paraId="08CC5A3E" w14:textId="77777777" w:rsidR="009103DA" w:rsidRDefault="009103DA" w:rsidP="009103DA">
      <w:r>
        <w:t>The FPBI class A is composed of the following elements:</w:t>
      </w:r>
    </w:p>
    <w:p w14:paraId="22AEBE16" w14:textId="77777777" w:rsidR="009103DA" w:rsidRDefault="009103DA" w:rsidP="009103DA">
      <w:pPr>
        <w:pStyle w:val="B1"/>
      </w:pPr>
      <w:r>
        <w:t>-</w:t>
      </w:r>
      <w:r>
        <w:tab/>
        <w:t>FPBI Class A Type. Its length is 2 bits and its value is 00;</w:t>
      </w:r>
    </w:p>
    <w:p w14:paraId="24BF295C" w14:textId="77777777" w:rsidR="009103DA" w:rsidRDefault="009103DA" w:rsidP="009103DA">
      <w:pPr>
        <w:pStyle w:val="B1"/>
      </w:pPr>
      <w:r>
        <w:t>-</w:t>
      </w:r>
      <w:r>
        <w:tab/>
        <w:t>Fixed Part Number (FPN). Its length is 17 bits. The FPN contains the least significant bits of the Serial Number part of the IFPEI.</w:t>
      </w:r>
    </w:p>
    <w:p w14:paraId="54A28051" w14:textId="77777777" w:rsidR="009103DA" w:rsidRDefault="009103DA" w:rsidP="009103DA">
      <w:r>
        <w:t>The FPBI Length Indicator shall be set to 19 for a class A FPBI.</w:t>
      </w:r>
    </w:p>
    <w:p w14:paraId="792191B8" w14:textId="77777777" w:rsidR="009103DA" w:rsidRDefault="009103DA" w:rsidP="00BB7F6A">
      <w:pPr>
        <w:pStyle w:val="Heading4"/>
      </w:pPr>
      <w:bookmarkStart w:id="1210" w:name="_Toc19695327"/>
      <w:bookmarkStart w:id="1211" w:name="_Toc27225392"/>
      <w:bookmarkStart w:id="1212" w:name="_Toc36112250"/>
      <w:bookmarkStart w:id="1213" w:name="_Toc36112653"/>
      <w:bookmarkStart w:id="1214" w:name="_Toc44854212"/>
      <w:bookmarkStart w:id="1215" w:name="_Toc51839605"/>
      <w:bookmarkStart w:id="1216" w:name="_Toc57880197"/>
      <w:bookmarkStart w:id="1217" w:name="_Toc57880602"/>
      <w:bookmarkStart w:id="1218" w:name="_Toc57881007"/>
      <w:bookmarkStart w:id="1219" w:name="_Toc120005626"/>
      <w:bookmarkStart w:id="1220" w:name="_Toc239753128"/>
      <w:r>
        <w:t>10.3.2.3</w:t>
      </w:r>
      <w:r>
        <w:tab/>
        <w:t>FPBI class B</w:t>
      </w:r>
      <w:bookmarkEnd w:id="1210"/>
      <w:bookmarkEnd w:id="1211"/>
      <w:bookmarkEnd w:id="1212"/>
      <w:bookmarkEnd w:id="1213"/>
      <w:bookmarkEnd w:id="1214"/>
      <w:bookmarkEnd w:id="1215"/>
      <w:bookmarkEnd w:id="1216"/>
      <w:bookmarkEnd w:id="1217"/>
      <w:bookmarkEnd w:id="1218"/>
      <w:bookmarkEnd w:id="1219"/>
      <w:bookmarkEnd w:id="1220"/>
    </w:p>
    <w:p w14:paraId="17E02812" w14:textId="77777777" w:rsidR="009103DA" w:rsidRDefault="009103DA" w:rsidP="009103DA">
      <w:r>
        <w:t>This class is reserved for more complex private installation such as multi-cell PABXs.</w:t>
      </w:r>
    </w:p>
    <w:p w14:paraId="0D6E077E" w14:textId="77777777" w:rsidR="009103DA" w:rsidRDefault="009103DA" w:rsidP="009103DA">
      <w:pPr>
        <w:pStyle w:val="LD"/>
        <w:jc w:val="center"/>
      </w:pPr>
      <w:bookmarkStart w:id="1221" w:name="_PERM_MCCTEMPBM_CRPT51510023___4"/>
      <w:r>
        <w:t>bit No 19                                   1</w:t>
      </w:r>
    </w:p>
    <w:p w14:paraId="51223527" w14:textId="77777777" w:rsidR="009103DA" w:rsidRDefault="009103DA" w:rsidP="009103DA">
      <w:pPr>
        <w:pStyle w:val="LD"/>
        <w:jc w:val="center"/>
      </w:pPr>
      <w:r>
        <w:t xml:space="preserve">      +-------------------------------------+</w:t>
      </w:r>
    </w:p>
    <w:p w14:paraId="285E04D7" w14:textId="77777777" w:rsidR="009103DA" w:rsidRDefault="009103DA" w:rsidP="009103DA">
      <w:pPr>
        <w:pStyle w:val="LD"/>
        <w:jc w:val="center"/>
      </w:pPr>
      <w:r>
        <w:t xml:space="preserve">      |0 1|                                 |</w:t>
      </w:r>
    </w:p>
    <w:p w14:paraId="39EC869F" w14:textId="77777777" w:rsidR="009103DA" w:rsidRDefault="009103DA" w:rsidP="009103DA">
      <w:pPr>
        <w:pStyle w:val="LD"/>
        <w:jc w:val="center"/>
      </w:pPr>
      <w:r>
        <w:t xml:space="preserve">      +-</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p>
    <w:p w14:paraId="41F5456C" w14:textId="77777777" w:rsidR="009103DA" w:rsidRDefault="009103DA" w:rsidP="009103DA">
      <w:pPr>
        <w:pStyle w:val="LD"/>
        <w:jc w:val="center"/>
      </w:pPr>
      <w:r>
        <w:t xml:space="preserve">      Type|         CNN + FPN + RPN         |</w:t>
      </w:r>
    </w:p>
    <w:p w14:paraId="79751AE5" w14:textId="77777777" w:rsidR="009103DA" w:rsidRDefault="009103DA" w:rsidP="009103DA">
      <w:pPr>
        <w:pStyle w:val="LD"/>
        <w:jc w:val="center"/>
      </w:pPr>
    </w:p>
    <w:p w14:paraId="1C95BB27" w14:textId="77777777" w:rsidR="009103DA" w:rsidRDefault="009103DA" w:rsidP="009103DA">
      <w:pPr>
        <w:pStyle w:val="LD"/>
        <w:jc w:val="center"/>
      </w:pPr>
      <w:r>
        <w:t xml:space="preserve">      FPBI 19 bits</w:t>
      </w:r>
    </w:p>
    <w:p w14:paraId="373999AA" w14:textId="77777777" w:rsidR="009103DA" w:rsidRDefault="009103DA" w:rsidP="009103DA">
      <w:pPr>
        <w:pStyle w:val="LD"/>
        <w:jc w:val="center"/>
      </w:pPr>
      <w:r>
        <w:t xml:space="preserve">      &lt;-------------------------------------&gt;</w:t>
      </w:r>
    </w:p>
    <w:bookmarkEnd w:id="1221"/>
    <w:p w14:paraId="37C8E813" w14:textId="77777777" w:rsidR="009103DA" w:rsidRDefault="009103DA" w:rsidP="009103DA">
      <w:pPr>
        <w:pStyle w:val="NF"/>
      </w:pPr>
    </w:p>
    <w:p w14:paraId="317BE829" w14:textId="77777777" w:rsidR="009103DA" w:rsidRDefault="009103DA" w:rsidP="009103DA">
      <w:pPr>
        <w:pStyle w:val="TF"/>
      </w:pPr>
      <w:r>
        <w:t>Figure 16: Structure of FPBI class B</w:t>
      </w:r>
    </w:p>
    <w:p w14:paraId="79863CC4" w14:textId="77777777" w:rsidR="009103DA" w:rsidRDefault="009103DA" w:rsidP="009103DA">
      <w:r>
        <w:t>The FPBI class B is composed of the following elements:</w:t>
      </w:r>
    </w:p>
    <w:p w14:paraId="2DD61D2C" w14:textId="77777777" w:rsidR="009103DA" w:rsidRDefault="009103DA" w:rsidP="009103DA">
      <w:pPr>
        <w:pStyle w:val="B1"/>
      </w:pPr>
      <w:r>
        <w:t>-</w:t>
      </w:r>
      <w:r>
        <w:tab/>
        <w:t>FPBI Class B Type. Its length is 2 bits and its value is 01;</w:t>
      </w:r>
    </w:p>
    <w:p w14:paraId="0A29DF1B" w14:textId="77777777" w:rsidR="009103DA" w:rsidRDefault="009103DA" w:rsidP="009103DA">
      <w:pPr>
        <w:pStyle w:val="B1"/>
      </w:pPr>
      <w:r>
        <w:t>-</w:t>
      </w:r>
      <w:r>
        <w:tab/>
        <w:t>CTS Network Number (CNN). Its length is defined by the manufacturer or the system installer;</w:t>
      </w:r>
    </w:p>
    <w:p w14:paraId="0360B22E" w14:textId="77777777" w:rsidR="009103DA" w:rsidRDefault="009103DA" w:rsidP="009103DA">
      <w:pPr>
        <w:pStyle w:val="B1"/>
      </w:pPr>
      <w:r>
        <w:t>-</w:t>
      </w:r>
      <w:r>
        <w:tab/>
        <w:t>Fixed Part Number (FPN). Its length is defined by the manufacturer or the system installer;</w:t>
      </w:r>
    </w:p>
    <w:p w14:paraId="2FA037FF" w14:textId="77777777" w:rsidR="009103DA" w:rsidRDefault="009103DA" w:rsidP="009103DA">
      <w:pPr>
        <w:pStyle w:val="B1"/>
      </w:pPr>
      <w:r>
        <w:t>-</w:t>
      </w:r>
      <w:r>
        <w:tab/>
        <w:t>Radio Part Number (RPN) assigned by the CTS manufacturer or system installer. Its length is defined by the manufacturer or the system installer.</w:t>
      </w:r>
    </w:p>
    <w:p w14:paraId="30910EB3" w14:textId="77777777" w:rsidR="009103DA" w:rsidRDefault="009103DA" w:rsidP="009103DA">
      <w:pPr>
        <w:pStyle w:val="NO"/>
      </w:pPr>
      <w:r>
        <w:t>NOTE:</w:t>
      </w:r>
      <w:r>
        <w:tab/>
        <w:t>RPN is used to separate a maximum of 2</w:t>
      </w:r>
      <w:r>
        <w:rPr>
          <w:vertAlign w:val="superscript"/>
        </w:rPr>
        <w:t>RPN length</w:t>
      </w:r>
      <w:r>
        <w:t xml:space="preserve"> different cells from each other. This defines a cluster of cells supporting intercell handover. RPN length is submitted to a CTS</w:t>
      </w:r>
      <w:r>
        <w:noBreakHyphen/>
        <w:t>MS as a result of a successful attachment.</w:t>
      </w:r>
    </w:p>
    <w:p w14:paraId="47EDB36E" w14:textId="77777777" w:rsidR="009103DA" w:rsidRDefault="009103DA" w:rsidP="009103DA">
      <w:r>
        <w:t>The FPBI Length Indicator shall be set to (2 + CNN Length) for a class B FPBI.</w:t>
      </w:r>
    </w:p>
    <w:p w14:paraId="05096AF7" w14:textId="77777777" w:rsidR="009103DA" w:rsidRDefault="009103DA" w:rsidP="00BB7F6A">
      <w:pPr>
        <w:pStyle w:val="Heading3"/>
      </w:pPr>
      <w:bookmarkStart w:id="1222" w:name="_Toc19695328"/>
      <w:bookmarkStart w:id="1223" w:name="_Toc27225393"/>
      <w:bookmarkStart w:id="1224" w:name="_Toc36112251"/>
      <w:bookmarkStart w:id="1225" w:name="_Toc36112654"/>
      <w:bookmarkStart w:id="1226" w:name="_Toc44854213"/>
      <w:bookmarkStart w:id="1227" w:name="_Toc51839606"/>
      <w:bookmarkStart w:id="1228" w:name="_Toc57880198"/>
      <w:bookmarkStart w:id="1229" w:name="_Toc57880603"/>
      <w:bookmarkStart w:id="1230" w:name="_Toc57881008"/>
      <w:bookmarkStart w:id="1231" w:name="_Toc120005627"/>
      <w:bookmarkStart w:id="1232" w:name="_Toc239753129"/>
      <w:r>
        <w:t>10.3.3</w:t>
      </w:r>
      <w:r>
        <w:tab/>
        <w:t>Allocation principles</w:t>
      </w:r>
      <w:bookmarkEnd w:id="1222"/>
      <w:bookmarkEnd w:id="1223"/>
      <w:bookmarkEnd w:id="1224"/>
      <w:bookmarkEnd w:id="1225"/>
      <w:bookmarkEnd w:id="1226"/>
      <w:bookmarkEnd w:id="1227"/>
      <w:bookmarkEnd w:id="1228"/>
      <w:bookmarkEnd w:id="1229"/>
      <w:bookmarkEnd w:id="1230"/>
      <w:bookmarkEnd w:id="1231"/>
      <w:bookmarkEnd w:id="1232"/>
    </w:p>
    <w:p w14:paraId="55593DB3" w14:textId="77777777" w:rsidR="009103DA" w:rsidRDefault="009103DA" w:rsidP="009103DA">
      <w:r>
        <w:t>The FPBI shall be allocated during the CTS</w:t>
      </w:r>
      <w:r>
        <w:noBreakHyphen/>
        <w:t>FP initialisation procedure. Any change to the value of the FPBI of a given CTS</w:t>
      </w:r>
      <w:r>
        <w:noBreakHyphen/>
        <w:t>FP shall be considered as a CTS</w:t>
      </w:r>
      <w:r>
        <w:noBreakHyphen/>
        <w:t>FP re-initialisation; i.e. each enrolled CTS</w:t>
      </w:r>
      <w:r>
        <w:noBreakHyphen/>
        <w:t>MS needs to be enrolled again.</w:t>
      </w:r>
    </w:p>
    <w:p w14:paraId="5BA0F02A" w14:textId="77777777" w:rsidR="009103DA" w:rsidRDefault="009103DA" w:rsidP="009103DA">
      <w:r>
        <w:t>FPBI are not required to be unique (i.e. several CTS</w:t>
      </w:r>
      <w:r>
        <w:noBreakHyphen/>
        <w:t>FP can have the same FPBI in different areas). Care should be taken to limit CTS</w:t>
      </w:r>
      <w:r>
        <w:noBreakHyphen/>
        <w:t>MS registration attempts to a fixed part with the same FPBI as another fixed part.</w:t>
      </w:r>
    </w:p>
    <w:p w14:paraId="482A69ED" w14:textId="77777777" w:rsidR="009103DA" w:rsidRDefault="009103DA" w:rsidP="00BB7F6A">
      <w:pPr>
        <w:pStyle w:val="Heading2"/>
      </w:pPr>
      <w:bookmarkStart w:id="1233" w:name="_Toc19695329"/>
      <w:bookmarkStart w:id="1234" w:name="_Toc27225394"/>
      <w:bookmarkStart w:id="1235" w:name="_Toc36112252"/>
      <w:bookmarkStart w:id="1236" w:name="_Toc36112655"/>
      <w:bookmarkStart w:id="1237" w:name="_Toc44854214"/>
      <w:bookmarkStart w:id="1238" w:name="_Toc51839607"/>
      <w:bookmarkStart w:id="1239" w:name="_Toc57880199"/>
      <w:bookmarkStart w:id="1240" w:name="_Toc57880604"/>
      <w:bookmarkStart w:id="1241" w:name="_Toc57881009"/>
      <w:bookmarkStart w:id="1242" w:name="_Toc120005628"/>
      <w:bookmarkStart w:id="1243" w:name="_Toc239753130"/>
      <w:r>
        <w:t>10.4</w:t>
      </w:r>
      <w:r>
        <w:tab/>
        <w:t>International Fixed Part Equipment Identity</w:t>
      </w:r>
      <w:bookmarkEnd w:id="1233"/>
      <w:bookmarkEnd w:id="1234"/>
      <w:bookmarkEnd w:id="1235"/>
      <w:bookmarkEnd w:id="1236"/>
      <w:bookmarkEnd w:id="1237"/>
      <w:bookmarkEnd w:id="1238"/>
      <w:bookmarkEnd w:id="1239"/>
      <w:bookmarkEnd w:id="1240"/>
      <w:bookmarkEnd w:id="1241"/>
      <w:bookmarkEnd w:id="1242"/>
      <w:bookmarkEnd w:id="1243"/>
    </w:p>
    <w:p w14:paraId="1E2E8DCE" w14:textId="77777777" w:rsidR="009103DA" w:rsidRDefault="009103DA" w:rsidP="00BB7F6A">
      <w:pPr>
        <w:pStyle w:val="Heading3"/>
      </w:pPr>
      <w:bookmarkStart w:id="1244" w:name="_Toc19695330"/>
      <w:bookmarkStart w:id="1245" w:name="_Toc27225395"/>
      <w:bookmarkStart w:id="1246" w:name="_Toc36112253"/>
      <w:bookmarkStart w:id="1247" w:name="_Toc36112656"/>
      <w:bookmarkStart w:id="1248" w:name="_Toc44854215"/>
      <w:bookmarkStart w:id="1249" w:name="_Toc51839608"/>
      <w:bookmarkStart w:id="1250" w:name="_Toc57880200"/>
      <w:bookmarkStart w:id="1251" w:name="_Toc57880605"/>
      <w:bookmarkStart w:id="1252" w:name="_Toc57881010"/>
      <w:bookmarkStart w:id="1253" w:name="_Toc120005629"/>
      <w:bookmarkStart w:id="1254" w:name="_Toc239753131"/>
      <w:r>
        <w:t>10.4.1</w:t>
      </w:r>
      <w:r>
        <w:tab/>
        <w:t>General</w:t>
      </w:r>
      <w:bookmarkEnd w:id="1244"/>
      <w:bookmarkEnd w:id="1245"/>
      <w:bookmarkEnd w:id="1246"/>
      <w:bookmarkEnd w:id="1247"/>
      <w:bookmarkEnd w:id="1248"/>
      <w:bookmarkEnd w:id="1249"/>
      <w:bookmarkEnd w:id="1250"/>
      <w:bookmarkEnd w:id="1251"/>
      <w:bookmarkEnd w:id="1252"/>
      <w:bookmarkEnd w:id="1253"/>
      <w:bookmarkEnd w:id="1254"/>
    </w:p>
    <w:p w14:paraId="7B02D01B" w14:textId="77777777" w:rsidR="009103DA" w:rsidRDefault="009103DA" w:rsidP="009103DA">
      <w:r>
        <w:t>The structure and allocation principles of the International Fixed Part Equipment Identity (IFPEI) are defined below.</w:t>
      </w:r>
    </w:p>
    <w:p w14:paraId="35F68575" w14:textId="77777777" w:rsidR="009103DA" w:rsidRDefault="009103DA" w:rsidP="00BB7F6A">
      <w:pPr>
        <w:pStyle w:val="Heading3"/>
      </w:pPr>
      <w:bookmarkStart w:id="1255" w:name="_Toc19695331"/>
      <w:bookmarkStart w:id="1256" w:name="_Toc27225396"/>
      <w:bookmarkStart w:id="1257" w:name="_Toc36112254"/>
      <w:bookmarkStart w:id="1258" w:name="_Toc36112657"/>
      <w:bookmarkStart w:id="1259" w:name="_Toc44854216"/>
      <w:bookmarkStart w:id="1260" w:name="_Toc51839609"/>
      <w:bookmarkStart w:id="1261" w:name="_Toc57880201"/>
      <w:bookmarkStart w:id="1262" w:name="_Toc57880606"/>
      <w:bookmarkStart w:id="1263" w:name="_Toc57881011"/>
      <w:bookmarkStart w:id="1264" w:name="_Toc120005630"/>
      <w:bookmarkStart w:id="1265" w:name="_Toc239753132"/>
      <w:r>
        <w:t>10.4.2</w:t>
      </w:r>
      <w:r>
        <w:tab/>
        <w:t>Composition of the IFPEI</w:t>
      </w:r>
      <w:bookmarkEnd w:id="1255"/>
      <w:bookmarkEnd w:id="1256"/>
      <w:bookmarkEnd w:id="1257"/>
      <w:bookmarkEnd w:id="1258"/>
      <w:bookmarkEnd w:id="1259"/>
      <w:bookmarkEnd w:id="1260"/>
      <w:bookmarkEnd w:id="1261"/>
      <w:bookmarkEnd w:id="1262"/>
      <w:bookmarkEnd w:id="1263"/>
      <w:bookmarkEnd w:id="1264"/>
      <w:bookmarkEnd w:id="1265"/>
    </w:p>
    <w:p w14:paraId="4D6AB7D7" w14:textId="77777777" w:rsidR="009103DA" w:rsidRPr="006B5FF0" w:rsidRDefault="009103DA" w:rsidP="009103DA">
      <w:pPr>
        <w:pStyle w:val="LD"/>
        <w:jc w:val="center"/>
      </w:pPr>
      <w:bookmarkStart w:id="1266" w:name="_PERM_MCCTEMPBM_CRPT51510024___4"/>
      <w:r>
        <w:t xml:space="preserve">   </w:t>
      </w:r>
      <w:r w:rsidRPr="006B5FF0">
        <w:t>6 digits   2d     6 digits   2d</w:t>
      </w:r>
    </w:p>
    <w:p w14:paraId="121B80E2" w14:textId="77777777" w:rsidR="009103DA" w:rsidRPr="006B5FF0" w:rsidRDefault="009103DA" w:rsidP="009103DA">
      <w:pPr>
        <w:pStyle w:val="LD"/>
        <w:jc w:val="center"/>
      </w:pPr>
      <w:r w:rsidRPr="006B5FF0">
        <w:t>&lt;-----------&gt;&lt;---&gt;&lt;-----------&gt;&lt;---&gt;</w:t>
      </w:r>
    </w:p>
    <w:p w14:paraId="442C2668" w14:textId="77777777" w:rsidR="009103DA" w:rsidRPr="006B5FF0" w:rsidRDefault="009103DA" w:rsidP="009103DA">
      <w:pPr>
        <w:pStyle w:val="LD"/>
        <w:jc w:val="center"/>
      </w:pPr>
      <w:r w:rsidRPr="006B5FF0">
        <w:t>+-----------++---++-----------++---+</w:t>
      </w:r>
    </w:p>
    <w:p w14:paraId="6CCA487C" w14:textId="77777777" w:rsidR="009103DA" w:rsidRPr="006B5FF0" w:rsidRDefault="009103DA" w:rsidP="009103DA">
      <w:pPr>
        <w:pStyle w:val="LD"/>
        <w:jc w:val="center"/>
      </w:pPr>
      <w:r w:rsidRPr="006B5FF0">
        <w:t>|           ||   ||           ||   |</w:t>
      </w:r>
    </w:p>
    <w:p w14:paraId="274B9BAF" w14:textId="77777777" w:rsidR="009103DA" w:rsidRPr="006B5FF0" w:rsidRDefault="009103DA" w:rsidP="009103DA">
      <w:pPr>
        <w:pStyle w:val="LD"/>
        <w:jc w:val="center"/>
      </w:pP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r>
        <w:sym w:font="Courier New" w:char="2534"/>
      </w:r>
      <w:r w:rsidRPr="006B5FF0">
        <w:t>-+</w:t>
      </w:r>
    </w:p>
    <w:p w14:paraId="1AA04BF0" w14:textId="77777777" w:rsidR="009103DA" w:rsidRPr="006B5FF0" w:rsidRDefault="009103DA" w:rsidP="009103DA">
      <w:pPr>
        <w:pStyle w:val="LD"/>
        <w:jc w:val="center"/>
      </w:pPr>
      <w:r w:rsidRPr="006B5FF0">
        <w:t xml:space="preserve">    TAC      FAC      SNR      SVN</w:t>
      </w:r>
    </w:p>
    <w:p w14:paraId="128DF4FB" w14:textId="77777777" w:rsidR="009103DA" w:rsidRPr="006B5FF0" w:rsidRDefault="009103DA" w:rsidP="009103DA">
      <w:pPr>
        <w:pStyle w:val="LD"/>
        <w:jc w:val="center"/>
      </w:pPr>
    </w:p>
    <w:p w14:paraId="6AFBFCE6" w14:textId="77777777" w:rsidR="009103DA" w:rsidRDefault="009103DA" w:rsidP="009103DA">
      <w:pPr>
        <w:pStyle w:val="LD"/>
        <w:jc w:val="center"/>
      </w:pPr>
      <w:r>
        <w:t>IFPEI 16 digits</w:t>
      </w:r>
    </w:p>
    <w:p w14:paraId="6021FAD7" w14:textId="77777777" w:rsidR="009103DA" w:rsidRDefault="009103DA" w:rsidP="009103DA">
      <w:pPr>
        <w:pStyle w:val="LD"/>
        <w:jc w:val="center"/>
      </w:pPr>
      <w:r>
        <w:t>&lt;</w:t>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t>&gt;</w:t>
      </w:r>
    </w:p>
    <w:bookmarkEnd w:id="1266"/>
    <w:p w14:paraId="12A0EA8B" w14:textId="77777777" w:rsidR="009103DA" w:rsidRDefault="009103DA" w:rsidP="009103DA">
      <w:pPr>
        <w:pStyle w:val="NF"/>
      </w:pPr>
    </w:p>
    <w:p w14:paraId="42528135" w14:textId="77777777" w:rsidR="009103DA" w:rsidRDefault="009103DA" w:rsidP="009103DA">
      <w:pPr>
        <w:pStyle w:val="TF"/>
      </w:pPr>
      <w:r>
        <w:t>Figure 17: Structure of IFPEI</w:t>
      </w:r>
    </w:p>
    <w:p w14:paraId="72339642" w14:textId="77777777" w:rsidR="009103DA" w:rsidRDefault="009103DA" w:rsidP="009103DA">
      <w:r>
        <w:t>The IFPEI is composed of the following elements (each element shall consist of decimal digits only):</w:t>
      </w:r>
    </w:p>
    <w:p w14:paraId="4018512C" w14:textId="77777777" w:rsidR="009103DA" w:rsidRDefault="009103DA" w:rsidP="009103DA">
      <w:pPr>
        <w:pStyle w:val="B1"/>
      </w:pPr>
      <w:r>
        <w:t>-</w:t>
      </w:r>
      <w:r>
        <w:tab/>
        <w:t>Type Approval Code (TAC). Its length is 6 decimal digits;</w:t>
      </w:r>
    </w:p>
    <w:p w14:paraId="7FEECDBC" w14:textId="77777777" w:rsidR="009103DA" w:rsidRDefault="009103DA" w:rsidP="009103DA">
      <w:pPr>
        <w:pStyle w:val="B1"/>
      </w:pPr>
      <w:r>
        <w:t>-</w:t>
      </w:r>
      <w:r>
        <w:tab/>
        <w:t>Final Assembly Code (FAC). Its length is 2 decimal digits;</w:t>
      </w:r>
    </w:p>
    <w:p w14:paraId="0757B3D0" w14:textId="77777777" w:rsidR="009103DA" w:rsidRDefault="009103DA" w:rsidP="009103DA">
      <w:pPr>
        <w:pStyle w:val="B1"/>
      </w:pPr>
      <w:r>
        <w:t>-</w:t>
      </w:r>
      <w:r>
        <w:tab/>
        <w:t>Serial NumbeR (SNR). Its length is 6 decimal digits;</w:t>
      </w:r>
    </w:p>
    <w:p w14:paraId="4A99F89F" w14:textId="77777777" w:rsidR="009103DA" w:rsidRDefault="009103DA" w:rsidP="009103DA">
      <w:pPr>
        <w:pStyle w:val="B1"/>
      </w:pPr>
      <w:r>
        <w:t>-</w:t>
      </w:r>
      <w:r>
        <w:tab/>
        <w:t>Software Version Number (SVN) identifies the software version number of the fixed part equipment. Its length is 2 digits.</w:t>
      </w:r>
    </w:p>
    <w:p w14:paraId="0FE3BF3C" w14:textId="1127CB43" w:rsidR="009103DA" w:rsidRDefault="009103DA" w:rsidP="009103DA">
      <w:r>
        <w:t xml:space="preserve">Regarding updates of the IFPEI: the TAC, FAC and SNR shall be physically protected against unauthorised change (see </w:t>
      </w:r>
      <w:r w:rsidR="00D819BD">
        <w:t>T</w:t>
      </w:r>
      <w:r>
        <w:t>S 42.009</w:t>
      </w:r>
      <w:r w:rsidR="00D60F0F">
        <w:t> [</w:t>
      </w:r>
      <w:r>
        <w:t>36]); i.e. only the SVN part of the IFPEI can be modified.</w:t>
      </w:r>
    </w:p>
    <w:p w14:paraId="2F2C219C" w14:textId="77777777" w:rsidR="009103DA" w:rsidRDefault="009103DA" w:rsidP="00BB7F6A">
      <w:pPr>
        <w:pStyle w:val="Heading3"/>
      </w:pPr>
      <w:bookmarkStart w:id="1267" w:name="_Toc19695332"/>
      <w:bookmarkStart w:id="1268" w:name="_Toc27225397"/>
      <w:bookmarkStart w:id="1269" w:name="_Toc36112255"/>
      <w:bookmarkStart w:id="1270" w:name="_Toc36112658"/>
      <w:bookmarkStart w:id="1271" w:name="_Toc44854217"/>
      <w:bookmarkStart w:id="1272" w:name="_Toc51839610"/>
      <w:bookmarkStart w:id="1273" w:name="_Toc57880202"/>
      <w:bookmarkStart w:id="1274" w:name="_Toc57880607"/>
      <w:bookmarkStart w:id="1275" w:name="_Toc57881012"/>
      <w:bookmarkStart w:id="1276" w:name="_Toc120005631"/>
      <w:bookmarkStart w:id="1277" w:name="_Toc239753133"/>
      <w:r>
        <w:t>10.4.3</w:t>
      </w:r>
      <w:r>
        <w:tab/>
        <w:t>Allocation and assignment principles</w:t>
      </w:r>
      <w:bookmarkEnd w:id="1267"/>
      <w:bookmarkEnd w:id="1268"/>
      <w:bookmarkEnd w:id="1269"/>
      <w:bookmarkEnd w:id="1270"/>
      <w:bookmarkEnd w:id="1271"/>
      <w:bookmarkEnd w:id="1272"/>
      <w:bookmarkEnd w:id="1273"/>
      <w:bookmarkEnd w:id="1274"/>
      <w:bookmarkEnd w:id="1275"/>
      <w:bookmarkEnd w:id="1276"/>
      <w:bookmarkEnd w:id="1277"/>
    </w:p>
    <w:p w14:paraId="4B123C15" w14:textId="77777777" w:rsidR="009103DA" w:rsidRDefault="009103DA" w:rsidP="009103DA">
      <w:r>
        <w:t>The Type Approval Code (TAC) is issued by a global administrator.</w:t>
      </w:r>
    </w:p>
    <w:p w14:paraId="1597C660" w14:textId="77777777" w:rsidR="009103DA" w:rsidRDefault="009103DA" w:rsidP="009103DA">
      <w:r>
        <w:t>The place of final assembly (FAC) is encoded by the manufacturer.</w:t>
      </w:r>
    </w:p>
    <w:p w14:paraId="7AA2150E" w14:textId="77777777" w:rsidR="009103DA" w:rsidRDefault="009103DA" w:rsidP="009103DA">
      <w:r>
        <w:t>Manufacturers shall allocate unique serial numbers (SNR) in a sequential order.</w:t>
      </w:r>
    </w:p>
    <w:p w14:paraId="370EC587" w14:textId="77777777" w:rsidR="009103DA" w:rsidRDefault="009103DA" w:rsidP="009103DA">
      <w:r>
        <w:t>The Software Version Number (SVN) is allocated by the manufacturer after authorisation by the type approval authority. SVN value 99 is reserved for future use.</w:t>
      </w:r>
    </w:p>
    <w:p w14:paraId="4CBCA73B" w14:textId="77777777" w:rsidR="009103DA" w:rsidRDefault="009103DA" w:rsidP="00BB7F6A">
      <w:pPr>
        <w:pStyle w:val="Heading2"/>
      </w:pPr>
      <w:bookmarkStart w:id="1278" w:name="_Toc19695333"/>
      <w:bookmarkStart w:id="1279" w:name="_Toc27225398"/>
      <w:bookmarkStart w:id="1280" w:name="_Toc36112256"/>
      <w:bookmarkStart w:id="1281" w:name="_Toc36112659"/>
      <w:bookmarkStart w:id="1282" w:name="_Toc44854218"/>
      <w:bookmarkStart w:id="1283" w:name="_Toc51839611"/>
      <w:bookmarkStart w:id="1284" w:name="_Toc57880203"/>
      <w:bookmarkStart w:id="1285" w:name="_Toc57880608"/>
      <w:bookmarkStart w:id="1286" w:name="_Toc57881013"/>
      <w:bookmarkStart w:id="1287" w:name="_Toc120005632"/>
      <w:bookmarkStart w:id="1288" w:name="_Toc239753134"/>
      <w:r>
        <w:t>10.5</w:t>
      </w:r>
      <w:r>
        <w:tab/>
        <w:t>International Fixed Part Subscription Identity</w:t>
      </w:r>
      <w:bookmarkEnd w:id="1278"/>
      <w:bookmarkEnd w:id="1279"/>
      <w:bookmarkEnd w:id="1280"/>
      <w:bookmarkEnd w:id="1281"/>
      <w:bookmarkEnd w:id="1282"/>
      <w:bookmarkEnd w:id="1283"/>
      <w:bookmarkEnd w:id="1284"/>
      <w:bookmarkEnd w:id="1285"/>
      <w:bookmarkEnd w:id="1286"/>
      <w:bookmarkEnd w:id="1287"/>
      <w:bookmarkEnd w:id="1288"/>
    </w:p>
    <w:p w14:paraId="7C685E71" w14:textId="77777777" w:rsidR="009103DA" w:rsidRDefault="009103DA" w:rsidP="00BB7F6A">
      <w:pPr>
        <w:pStyle w:val="Heading3"/>
      </w:pPr>
      <w:bookmarkStart w:id="1289" w:name="_Toc19695334"/>
      <w:bookmarkStart w:id="1290" w:name="_Toc27225399"/>
      <w:bookmarkStart w:id="1291" w:name="_Toc36112257"/>
      <w:bookmarkStart w:id="1292" w:name="_Toc36112660"/>
      <w:bookmarkStart w:id="1293" w:name="_Toc44854219"/>
      <w:bookmarkStart w:id="1294" w:name="_Toc51839612"/>
      <w:bookmarkStart w:id="1295" w:name="_Toc57880204"/>
      <w:bookmarkStart w:id="1296" w:name="_Toc57880609"/>
      <w:bookmarkStart w:id="1297" w:name="_Toc57881014"/>
      <w:bookmarkStart w:id="1298" w:name="_Toc120005633"/>
      <w:bookmarkStart w:id="1299" w:name="_Toc239753135"/>
      <w:r>
        <w:t>10.5.1</w:t>
      </w:r>
      <w:r>
        <w:tab/>
        <w:t>General</w:t>
      </w:r>
      <w:bookmarkEnd w:id="1289"/>
      <w:bookmarkEnd w:id="1290"/>
      <w:bookmarkEnd w:id="1291"/>
      <w:bookmarkEnd w:id="1292"/>
      <w:bookmarkEnd w:id="1293"/>
      <w:bookmarkEnd w:id="1294"/>
      <w:bookmarkEnd w:id="1295"/>
      <w:bookmarkEnd w:id="1296"/>
      <w:bookmarkEnd w:id="1297"/>
      <w:bookmarkEnd w:id="1298"/>
      <w:bookmarkEnd w:id="1299"/>
    </w:p>
    <w:p w14:paraId="4AFC175A" w14:textId="77777777" w:rsidR="009103DA" w:rsidRDefault="009103DA" w:rsidP="009103DA">
      <w:r>
        <w:t>The structure and allocation principles of the International Fixed Part Subscription Identity (IFPSI) are defined below.</w:t>
      </w:r>
    </w:p>
    <w:p w14:paraId="4418ACBD" w14:textId="77777777" w:rsidR="009103DA" w:rsidRDefault="009103DA" w:rsidP="00BB7F6A">
      <w:pPr>
        <w:pStyle w:val="Heading3"/>
      </w:pPr>
      <w:bookmarkStart w:id="1300" w:name="_Toc19695335"/>
      <w:bookmarkStart w:id="1301" w:name="_Toc27225400"/>
      <w:bookmarkStart w:id="1302" w:name="_Toc36112258"/>
      <w:bookmarkStart w:id="1303" w:name="_Toc36112661"/>
      <w:bookmarkStart w:id="1304" w:name="_Toc44854220"/>
      <w:bookmarkStart w:id="1305" w:name="_Toc51839613"/>
      <w:bookmarkStart w:id="1306" w:name="_Toc57880205"/>
      <w:bookmarkStart w:id="1307" w:name="_Toc57880610"/>
      <w:bookmarkStart w:id="1308" w:name="_Toc57881015"/>
      <w:bookmarkStart w:id="1309" w:name="_Toc120005634"/>
      <w:bookmarkStart w:id="1310" w:name="_Toc239753136"/>
      <w:r>
        <w:t>10.5.2</w:t>
      </w:r>
      <w:r>
        <w:tab/>
        <w:t>Composition of the IFPSI</w:t>
      </w:r>
      <w:bookmarkEnd w:id="1300"/>
      <w:bookmarkEnd w:id="1301"/>
      <w:bookmarkEnd w:id="1302"/>
      <w:bookmarkEnd w:id="1303"/>
      <w:bookmarkEnd w:id="1304"/>
      <w:bookmarkEnd w:id="1305"/>
      <w:bookmarkEnd w:id="1306"/>
      <w:bookmarkEnd w:id="1307"/>
      <w:bookmarkEnd w:id="1308"/>
      <w:bookmarkEnd w:id="1309"/>
      <w:bookmarkEnd w:id="1310"/>
    </w:p>
    <w:p w14:paraId="01A7AEB9" w14:textId="77777777" w:rsidR="009103DA" w:rsidRDefault="009103DA" w:rsidP="009103DA">
      <w:pPr>
        <w:pStyle w:val="LD"/>
        <w:jc w:val="center"/>
      </w:pPr>
      <w:bookmarkStart w:id="1311" w:name="_PERM_MCCTEMPBM_CRPT51510025___4"/>
      <w:r>
        <w:t>No more than 15 digits</w:t>
      </w:r>
    </w:p>
    <w:p w14:paraId="18E69D71" w14:textId="77777777" w:rsidR="009103DA" w:rsidRDefault="009103DA" w:rsidP="009103DA">
      <w:pPr>
        <w:pStyle w:val="LD"/>
        <w:jc w:val="center"/>
      </w:pPr>
      <w:r>
        <w:t>&lt;------------------------------&gt;</w:t>
      </w:r>
    </w:p>
    <w:p w14:paraId="6232AE4C" w14:textId="77777777" w:rsidR="009103DA" w:rsidRDefault="009103DA" w:rsidP="009103DA">
      <w:pPr>
        <w:pStyle w:val="LD"/>
        <w:jc w:val="center"/>
      </w:pPr>
      <w:r>
        <w:t xml:space="preserve">  3d     3d                    </w:t>
      </w:r>
      <w:r>
        <w:rPr>
          <w:color w:val="FFFFFF"/>
        </w:rPr>
        <w:t>|</w:t>
      </w:r>
    </w:p>
    <w:p w14:paraId="4D55926E" w14:textId="77777777" w:rsidR="009103DA" w:rsidRDefault="009103DA" w:rsidP="009103DA">
      <w:pPr>
        <w:pStyle w:val="LD"/>
        <w:jc w:val="center"/>
      </w:pPr>
      <w:r>
        <w:t>&lt;-----&gt;&lt;-----&gt;&lt;------//--------&gt;</w:t>
      </w:r>
    </w:p>
    <w:p w14:paraId="66DF6F02" w14:textId="77777777" w:rsidR="009103DA" w:rsidRDefault="009103DA" w:rsidP="009103DA">
      <w:pPr>
        <w:pStyle w:val="LD"/>
        <w:jc w:val="center"/>
      </w:pPr>
      <w:r>
        <w:t>+-----++-----++------//--------+</w:t>
      </w:r>
    </w:p>
    <w:p w14:paraId="24B292E5" w14:textId="77777777" w:rsidR="009103DA" w:rsidRDefault="009103DA" w:rsidP="009103DA">
      <w:pPr>
        <w:pStyle w:val="LD"/>
        <w:jc w:val="center"/>
      </w:pPr>
      <w:r>
        <w:t>|     ||     ||                |</w:t>
      </w:r>
    </w:p>
    <w:p w14:paraId="71BA15A2" w14:textId="77777777" w:rsidR="009103DA" w:rsidRDefault="009103DA" w:rsidP="009103DA">
      <w:pPr>
        <w:pStyle w:val="LD"/>
        <w:jc w:val="center"/>
      </w:pP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r>
        <w:sym w:font="Courier New" w:char="2534"/>
      </w:r>
      <w:r>
        <w:t>-+</w:t>
      </w:r>
    </w:p>
    <w:p w14:paraId="0ADCDBC5" w14:textId="77777777" w:rsidR="009103DA" w:rsidRDefault="009103DA" w:rsidP="009103DA">
      <w:pPr>
        <w:pStyle w:val="LD"/>
        <w:jc w:val="center"/>
      </w:pPr>
      <w:r>
        <w:t xml:space="preserve">  MCC    CON         FPIN      </w:t>
      </w:r>
      <w:r>
        <w:rPr>
          <w:color w:val="FFFFFF"/>
        </w:rPr>
        <w:t>|</w:t>
      </w:r>
    </w:p>
    <w:p w14:paraId="55E7C80B" w14:textId="77777777" w:rsidR="009103DA" w:rsidRDefault="009103DA" w:rsidP="009103DA">
      <w:pPr>
        <w:pStyle w:val="LD"/>
        <w:jc w:val="center"/>
      </w:pPr>
    </w:p>
    <w:p w14:paraId="37F21FAB" w14:textId="77777777" w:rsidR="009103DA" w:rsidRDefault="009103DA" w:rsidP="009103DA">
      <w:pPr>
        <w:pStyle w:val="LD"/>
        <w:jc w:val="center"/>
      </w:pPr>
      <w:r>
        <w:t xml:space="preserve">        NFPSI</w:t>
      </w:r>
    </w:p>
    <w:p w14:paraId="5EB5BC82" w14:textId="77777777" w:rsidR="009103DA" w:rsidRDefault="009103DA" w:rsidP="009103DA">
      <w:pPr>
        <w:pStyle w:val="LD"/>
        <w:jc w:val="center"/>
      </w:pPr>
      <w:r>
        <w:t xml:space="preserve">       &lt;------------------------&gt;</w:t>
      </w:r>
    </w:p>
    <w:p w14:paraId="7D0DBBD0" w14:textId="77777777" w:rsidR="009103DA" w:rsidRDefault="009103DA" w:rsidP="009103DA">
      <w:pPr>
        <w:pStyle w:val="LD"/>
        <w:jc w:val="center"/>
      </w:pPr>
    </w:p>
    <w:p w14:paraId="12EB0CAE" w14:textId="77777777" w:rsidR="009103DA" w:rsidRDefault="009103DA" w:rsidP="009103DA">
      <w:pPr>
        <w:pStyle w:val="LD"/>
        <w:jc w:val="center"/>
      </w:pPr>
      <w:r>
        <w:t>IFPSI</w:t>
      </w:r>
    </w:p>
    <w:p w14:paraId="5E523B43" w14:textId="77777777" w:rsidR="009103DA" w:rsidRDefault="009103DA" w:rsidP="009103DA">
      <w:pPr>
        <w:pStyle w:val="LD"/>
        <w:jc w:val="center"/>
      </w:pPr>
      <w:r>
        <w:t>&lt;</w:t>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sym w:font="Courier New" w:char="2500"/>
      </w:r>
      <w:r>
        <w:t>&gt;</w:t>
      </w:r>
    </w:p>
    <w:bookmarkEnd w:id="1311"/>
    <w:p w14:paraId="13B86132" w14:textId="77777777" w:rsidR="009103DA" w:rsidRDefault="009103DA" w:rsidP="009103DA">
      <w:pPr>
        <w:pStyle w:val="NF"/>
      </w:pPr>
    </w:p>
    <w:p w14:paraId="23756533" w14:textId="77777777" w:rsidR="009103DA" w:rsidRDefault="009103DA" w:rsidP="009103DA">
      <w:pPr>
        <w:pStyle w:val="TF"/>
      </w:pPr>
      <w:r>
        <w:t>Figure 18: Structure of IFPSI</w:t>
      </w:r>
    </w:p>
    <w:p w14:paraId="69B82B8B" w14:textId="77777777" w:rsidR="009103DA" w:rsidRDefault="009103DA" w:rsidP="009103DA">
      <w:r>
        <w:t>The IFPSI is composed of the following elements (each element shall consist of decimal digits only):</w:t>
      </w:r>
    </w:p>
    <w:p w14:paraId="596B616A" w14:textId="77777777" w:rsidR="009103DA" w:rsidRDefault="009103DA" w:rsidP="009103DA">
      <w:pPr>
        <w:pStyle w:val="B1"/>
      </w:pPr>
      <w:r>
        <w:t>-</w:t>
      </w:r>
      <w:r>
        <w:tab/>
        <w:t>Mobile Country Code (MCC) consisting of three digits. The MCC identifies the country of the CTS</w:t>
      </w:r>
      <w:r>
        <w:noBreakHyphen/>
        <w:t>FP subscriber (e.g. 208 for France);</w:t>
      </w:r>
    </w:p>
    <w:p w14:paraId="07850B42" w14:textId="77777777" w:rsidR="009103DA" w:rsidRDefault="009103DA" w:rsidP="009103DA">
      <w:pPr>
        <w:pStyle w:val="B1"/>
      </w:pPr>
      <w:r>
        <w:t>-</w:t>
      </w:r>
      <w:r>
        <w:tab/>
        <w:t>CTS Operator Number (CON). Its length is three digits;</w:t>
      </w:r>
    </w:p>
    <w:p w14:paraId="160D9E19" w14:textId="77777777" w:rsidR="009103DA" w:rsidRDefault="009103DA" w:rsidP="009103DA">
      <w:pPr>
        <w:pStyle w:val="B1"/>
      </w:pPr>
      <w:r>
        <w:t>-</w:t>
      </w:r>
      <w:r>
        <w:tab/>
        <w:t>Fixed Part Identification Number (FPIN) identifying the CTS</w:t>
      </w:r>
      <w:r>
        <w:noBreakHyphen/>
        <w:t>FP subscriber.</w:t>
      </w:r>
    </w:p>
    <w:p w14:paraId="2376E4A0" w14:textId="77777777" w:rsidR="009103DA" w:rsidRDefault="009103DA" w:rsidP="009103DA">
      <w:r>
        <w:t>The National Fixed Part Subscriber Identity (NFPSI) consists of the CTS Operator Number and the Fixed Part Identification Number.</w:t>
      </w:r>
    </w:p>
    <w:p w14:paraId="232D82CD" w14:textId="77777777" w:rsidR="009103DA" w:rsidRDefault="009103DA" w:rsidP="00BB7F6A">
      <w:pPr>
        <w:pStyle w:val="Heading3"/>
      </w:pPr>
      <w:bookmarkStart w:id="1312" w:name="_Toc19695336"/>
      <w:bookmarkStart w:id="1313" w:name="_Toc27225401"/>
      <w:bookmarkStart w:id="1314" w:name="_Toc36112259"/>
      <w:bookmarkStart w:id="1315" w:name="_Toc36112662"/>
      <w:bookmarkStart w:id="1316" w:name="_Toc44854221"/>
      <w:bookmarkStart w:id="1317" w:name="_Toc51839614"/>
      <w:bookmarkStart w:id="1318" w:name="_Toc57880206"/>
      <w:bookmarkStart w:id="1319" w:name="_Toc57880611"/>
      <w:bookmarkStart w:id="1320" w:name="_Toc57881016"/>
      <w:bookmarkStart w:id="1321" w:name="_Toc120005635"/>
      <w:bookmarkStart w:id="1322" w:name="_Toc239753137"/>
      <w:r>
        <w:t>10.5.3</w:t>
      </w:r>
      <w:r>
        <w:tab/>
        <w:t>Allocation and assignment principles</w:t>
      </w:r>
      <w:bookmarkEnd w:id="1312"/>
      <w:bookmarkEnd w:id="1313"/>
      <w:bookmarkEnd w:id="1314"/>
      <w:bookmarkEnd w:id="1315"/>
      <w:bookmarkEnd w:id="1316"/>
      <w:bookmarkEnd w:id="1317"/>
      <w:bookmarkEnd w:id="1318"/>
      <w:bookmarkEnd w:id="1319"/>
      <w:bookmarkEnd w:id="1320"/>
      <w:bookmarkEnd w:id="1321"/>
      <w:bookmarkEnd w:id="1322"/>
    </w:p>
    <w:p w14:paraId="23FFC08D" w14:textId="77777777" w:rsidR="009103DA" w:rsidRDefault="009103DA" w:rsidP="009103DA">
      <w:r>
        <w:t>IFPSI shall consist of decimal characters (0 to 9) only.</w:t>
      </w:r>
    </w:p>
    <w:p w14:paraId="258A9F0A" w14:textId="77777777" w:rsidR="009103DA" w:rsidRDefault="009103DA" w:rsidP="009103DA">
      <w:r>
        <w:t>The allocation of Mobile Country Codes (MCCs) is administered by the ITU.</w:t>
      </w:r>
    </w:p>
    <w:p w14:paraId="520416DA" w14:textId="77777777" w:rsidR="009103DA" w:rsidRDefault="009103DA" w:rsidP="009103DA">
      <w:r>
        <w:t xml:space="preserve">The allocation of CTS Operator Number (CON) and the structure of National Fixed Part Subscriber Identity (NFPSI) may be responsibility of each </w:t>
      </w:r>
      <w:r w:rsidRPr="00D32E33">
        <w:t>national numbering plan administrator</w:t>
      </w:r>
      <w:r>
        <w:t>.</w:t>
      </w:r>
    </w:p>
    <w:p w14:paraId="01ED8955" w14:textId="77777777" w:rsidR="009103DA" w:rsidRDefault="009103DA" w:rsidP="009103DA">
      <w:r>
        <w:t>CTS Operators shall allocate unique Fixed Part Identification Numbers.</w:t>
      </w:r>
    </w:p>
    <w:p w14:paraId="10BA3715" w14:textId="77777777" w:rsidR="009103DA" w:rsidRDefault="009103DA" w:rsidP="00BB7F6A">
      <w:pPr>
        <w:pStyle w:val="Heading1"/>
      </w:pPr>
      <w:bookmarkStart w:id="1323" w:name="_Toc19695337"/>
      <w:bookmarkStart w:id="1324" w:name="_Toc27225402"/>
      <w:bookmarkStart w:id="1325" w:name="_Toc36112260"/>
      <w:bookmarkStart w:id="1326" w:name="_Toc36112663"/>
      <w:bookmarkStart w:id="1327" w:name="_Toc44854222"/>
      <w:bookmarkStart w:id="1328" w:name="_Toc51839615"/>
      <w:bookmarkStart w:id="1329" w:name="_Toc57880207"/>
      <w:bookmarkStart w:id="1330" w:name="_Toc57880612"/>
      <w:bookmarkStart w:id="1331" w:name="_Toc57881017"/>
      <w:bookmarkStart w:id="1332" w:name="_Toc120005636"/>
      <w:bookmarkStart w:id="1333" w:name="_Toc239753138"/>
      <w:r>
        <w:t>11</w:t>
      </w:r>
      <w:r>
        <w:tab/>
        <w:t>Identification of Localised Service Area</w:t>
      </w:r>
      <w:bookmarkEnd w:id="1323"/>
      <w:bookmarkEnd w:id="1324"/>
      <w:bookmarkEnd w:id="1325"/>
      <w:bookmarkEnd w:id="1326"/>
      <w:bookmarkEnd w:id="1327"/>
      <w:bookmarkEnd w:id="1328"/>
      <w:bookmarkEnd w:id="1329"/>
      <w:bookmarkEnd w:id="1330"/>
      <w:bookmarkEnd w:id="1331"/>
      <w:bookmarkEnd w:id="1332"/>
      <w:bookmarkEnd w:id="1333"/>
    </w:p>
    <w:p w14:paraId="52DFD2C2" w14:textId="77777777" w:rsidR="009103DA" w:rsidRDefault="009103DA" w:rsidP="009103DA">
      <w:r>
        <w:t>Cells may be grouped into specific localised service areas. Each localised service area is identified by a localised service area identity (LSA ID). No restrictions are placed on what cells may be grouped into a given localised service area.</w:t>
      </w:r>
    </w:p>
    <w:p w14:paraId="6FA53ACF" w14:textId="77777777" w:rsidR="009103DA" w:rsidRDefault="009103DA" w:rsidP="009103DA">
      <w:r>
        <w:t>The LSA ID can either be a PLMN significant number or a universal identity. This shall be known both in the networks and in the SIM.</w:t>
      </w:r>
    </w:p>
    <w:p w14:paraId="30CE0B57" w14:textId="77777777" w:rsidR="009103DA" w:rsidRDefault="009103DA" w:rsidP="009103DA">
      <w:r>
        <w:t>The LSA ID consists of 24 bits, numbered from 0 to 23, with bit 0 being the LSB. Bit 0 indicates whether the LSA is a PLMN significant number or a universal LSA. If the bit is set to 0 the LSA is a PLMN significant number; if it is set to 1 it is a universal LSA.</w:t>
      </w:r>
    </w:p>
    <w:p w14:paraId="6B95D10F" w14:textId="77777777" w:rsidR="009103DA" w:rsidRDefault="009103DA" w:rsidP="009103DA">
      <w:r>
        <w:t>The LSA ID shall be composed as shown in figure 19:</w:t>
      </w:r>
    </w:p>
    <w:bookmarkStart w:id="1334" w:name="_MON_1093412535"/>
    <w:bookmarkEnd w:id="1334"/>
    <w:p w14:paraId="6D821F16" w14:textId="77777777" w:rsidR="009103DA" w:rsidRDefault="009103DA" w:rsidP="009103DA">
      <w:pPr>
        <w:pStyle w:val="TH"/>
      </w:pPr>
      <w:r>
        <w:object w:dxaOrig="7258" w:dyaOrig="1867" w14:anchorId="0187E7E1">
          <v:shape id="_x0000_i1045" type="#_x0000_t75" style="width:360.95pt;height:93.5pt" o:ole="" fillcolor="window">
            <v:imagedata r:id="rId54" o:title=""/>
          </v:shape>
          <o:OLEObject Type="Embed" ProgID="Word.Picture.8" ShapeID="_x0000_i1045" DrawAspect="Content" ObjectID="_1851414921" r:id="rId55"/>
        </w:object>
      </w:r>
    </w:p>
    <w:p w14:paraId="33EF8BE6" w14:textId="77777777" w:rsidR="009103DA" w:rsidRDefault="009103DA" w:rsidP="009103DA">
      <w:pPr>
        <w:pStyle w:val="TF"/>
      </w:pPr>
      <w:r>
        <w:t>Figure 19: Structure of LSA ID</w:t>
      </w:r>
    </w:p>
    <w:p w14:paraId="07D6C89B" w14:textId="77777777" w:rsidR="009103DA" w:rsidRDefault="009103DA" w:rsidP="00BB7F6A">
      <w:pPr>
        <w:pStyle w:val="Heading1"/>
      </w:pPr>
      <w:bookmarkStart w:id="1335" w:name="_Toc19695338"/>
      <w:bookmarkStart w:id="1336" w:name="_Toc27225403"/>
      <w:bookmarkStart w:id="1337" w:name="_Toc36112261"/>
      <w:bookmarkStart w:id="1338" w:name="_Toc36112664"/>
      <w:bookmarkStart w:id="1339" w:name="_Toc44854223"/>
      <w:bookmarkStart w:id="1340" w:name="_Toc51839616"/>
      <w:bookmarkStart w:id="1341" w:name="_Toc57880208"/>
      <w:bookmarkStart w:id="1342" w:name="_Toc57880613"/>
      <w:bookmarkStart w:id="1343" w:name="_Toc57881018"/>
      <w:bookmarkStart w:id="1344" w:name="_Toc120005637"/>
      <w:bookmarkStart w:id="1345" w:name="_Toc239753139"/>
      <w:r w:rsidRPr="001C6A25">
        <w:t>12</w:t>
      </w:r>
      <w:r w:rsidRPr="001C6A25">
        <w:tab/>
        <w:t>Identification of PLMN, RNC, Service Area, CN domain and Shared Network Area</w:t>
      </w:r>
      <w:bookmarkEnd w:id="1335"/>
      <w:bookmarkEnd w:id="1336"/>
      <w:bookmarkEnd w:id="1337"/>
      <w:bookmarkEnd w:id="1338"/>
      <w:bookmarkEnd w:id="1339"/>
      <w:bookmarkEnd w:id="1340"/>
      <w:bookmarkEnd w:id="1341"/>
      <w:bookmarkEnd w:id="1342"/>
      <w:bookmarkEnd w:id="1343"/>
      <w:bookmarkEnd w:id="1344"/>
      <w:bookmarkEnd w:id="1345"/>
    </w:p>
    <w:p w14:paraId="55DA91D0" w14:textId="233231BA" w:rsidR="009103DA" w:rsidRDefault="009103DA" w:rsidP="009103DA">
      <w:r>
        <w:t xml:space="preserve">The following clauses describe identifiers which are used by both the CN and the UTRAN across the Iu interface. For identifiers which are solely used within the UTRAN, see </w:t>
      </w:r>
      <w:r w:rsidR="00D819BD">
        <w:t>T</w:t>
      </w:r>
      <w:r>
        <w:t>S 25.401 [16].</w:t>
      </w:r>
    </w:p>
    <w:p w14:paraId="3D18B88C" w14:textId="77777777" w:rsidR="009103DA" w:rsidRDefault="009103DA" w:rsidP="009103DA">
      <w:pPr>
        <w:pStyle w:val="NO"/>
      </w:pPr>
      <w:r>
        <w:t>NOTE: in the following clauses, the double vertical bar notation || indicates the concatenation operator.</w:t>
      </w:r>
    </w:p>
    <w:p w14:paraId="786CA07B" w14:textId="77777777" w:rsidR="009103DA" w:rsidRDefault="009103DA" w:rsidP="00BB7F6A">
      <w:pPr>
        <w:pStyle w:val="Heading2"/>
      </w:pPr>
      <w:bookmarkStart w:id="1346" w:name="_Toc19695339"/>
      <w:bookmarkStart w:id="1347" w:name="_Toc27225404"/>
      <w:bookmarkStart w:id="1348" w:name="_Toc36112262"/>
      <w:bookmarkStart w:id="1349" w:name="_Toc36112665"/>
      <w:bookmarkStart w:id="1350" w:name="_Toc44854224"/>
      <w:bookmarkStart w:id="1351" w:name="_Toc51839617"/>
      <w:bookmarkStart w:id="1352" w:name="_Toc57880209"/>
      <w:bookmarkStart w:id="1353" w:name="_Toc57880614"/>
      <w:bookmarkStart w:id="1354" w:name="_Toc57881019"/>
      <w:bookmarkStart w:id="1355" w:name="_Toc120005638"/>
      <w:bookmarkStart w:id="1356" w:name="_Toc239753140"/>
      <w:r>
        <w:t>12.1</w:t>
      </w:r>
      <w:r>
        <w:tab/>
        <w:t>PLMN Identifier</w:t>
      </w:r>
      <w:bookmarkEnd w:id="1346"/>
      <w:bookmarkEnd w:id="1347"/>
      <w:bookmarkEnd w:id="1348"/>
      <w:bookmarkEnd w:id="1349"/>
      <w:bookmarkEnd w:id="1350"/>
      <w:bookmarkEnd w:id="1351"/>
      <w:bookmarkEnd w:id="1352"/>
      <w:bookmarkEnd w:id="1353"/>
      <w:bookmarkEnd w:id="1354"/>
      <w:bookmarkEnd w:id="1355"/>
      <w:bookmarkEnd w:id="1356"/>
    </w:p>
    <w:p w14:paraId="7A5595C7" w14:textId="77777777" w:rsidR="009103DA" w:rsidRDefault="009103DA" w:rsidP="009103DA">
      <w:r>
        <w:t>A Public Land Mobile Network is uniquely identified by its PLMN identifier. PLMN-Id consists of Mobile Country Code (MCC) and Mobile Network Code (MNC).</w:t>
      </w:r>
    </w:p>
    <w:p w14:paraId="405FE050" w14:textId="77777777" w:rsidR="009103DA" w:rsidRDefault="009103DA" w:rsidP="009103DA">
      <w:pPr>
        <w:pStyle w:val="B1"/>
      </w:pPr>
      <w:r>
        <w:t>-</w:t>
      </w:r>
      <w:r>
        <w:tab/>
        <w:t>PLMN-Id = MCC || MNC</w:t>
      </w:r>
    </w:p>
    <w:p w14:paraId="392D41FE" w14:textId="77777777" w:rsidR="009103DA" w:rsidRDefault="009103DA" w:rsidP="009103DA">
      <w:r>
        <w:t>The MCC and MNC are predefined within a UTRAN, and set in the RNC via O&amp;M.</w:t>
      </w:r>
    </w:p>
    <w:p w14:paraId="18497A74" w14:textId="77777777" w:rsidR="009103DA" w:rsidRDefault="009103DA" w:rsidP="00BB7F6A">
      <w:pPr>
        <w:pStyle w:val="Heading2"/>
      </w:pPr>
      <w:bookmarkStart w:id="1357" w:name="_Toc19695340"/>
      <w:bookmarkStart w:id="1358" w:name="_Toc27225405"/>
      <w:bookmarkStart w:id="1359" w:name="_Toc36112263"/>
      <w:bookmarkStart w:id="1360" w:name="_Toc36112666"/>
      <w:bookmarkStart w:id="1361" w:name="_Toc44854225"/>
      <w:bookmarkStart w:id="1362" w:name="_Toc51839618"/>
      <w:bookmarkStart w:id="1363" w:name="_Toc57880210"/>
      <w:bookmarkStart w:id="1364" w:name="_Toc57880615"/>
      <w:bookmarkStart w:id="1365" w:name="_Toc57881020"/>
      <w:bookmarkStart w:id="1366" w:name="_Toc120005639"/>
      <w:bookmarkStart w:id="1367" w:name="_Toc239753141"/>
      <w:r>
        <w:t>12.2</w:t>
      </w:r>
      <w:r>
        <w:tab/>
        <w:t>CN Domain Identifier</w:t>
      </w:r>
      <w:bookmarkEnd w:id="1357"/>
      <w:bookmarkEnd w:id="1358"/>
      <w:bookmarkEnd w:id="1359"/>
      <w:bookmarkEnd w:id="1360"/>
      <w:bookmarkEnd w:id="1361"/>
      <w:bookmarkEnd w:id="1362"/>
      <w:bookmarkEnd w:id="1363"/>
      <w:bookmarkEnd w:id="1364"/>
      <w:bookmarkEnd w:id="1365"/>
      <w:bookmarkEnd w:id="1366"/>
      <w:bookmarkEnd w:id="1367"/>
    </w:p>
    <w:p w14:paraId="55EB6B10" w14:textId="77777777" w:rsidR="009103DA" w:rsidRDefault="009103DA" w:rsidP="009103DA">
      <w:r>
        <w:t>A CN Domain Edge Node is identified within the UTRAN by its CN Domain Identifier. The CN Domain identifier is used over UTRAN interfaces to identify a particular CN Domain Edge Node for relocation purposes. The CN Domain identifier for Circuit Switching (CS) consists of the PLMN-Id and the LAC, whereas for Packet Switching (PS) it consists of the PLMN-Id, the LAC, and the RAC of the first accessed cell in the target RNS.</w:t>
      </w:r>
    </w:p>
    <w:p w14:paraId="4377241F" w14:textId="77777777" w:rsidR="009103DA" w:rsidRDefault="009103DA" w:rsidP="009103DA">
      <w:r>
        <w:t>The two following CN Domain Identifiers are defined:</w:t>
      </w:r>
    </w:p>
    <w:p w14:paraId="4CB194E6" w14:textId="77777777" w:rsidR="009103DA" w:rsidRDefault="009103DA" w:rsidP="009103DA">
      <w:pPr>
        <w:pStyle w:val="B1"/>
      </w:pPr>
      <w:r>
        <w:t>-</w:t>
      </w:r>
      <w:r>
        <w:tab/>
        <w:t>CN CS Domain-Id = PLMN-Id || LAC</w:t>
      </w:r>
    </w:p>
    <w:p w14:paraId="53AA1B03" w14:textId="77777777" w:rsidR="009103DA" w:rsidRPr="00625DDE" w:rsidRDefault="009103DA" w:rsidP="009103DA">
      <w:pPr>
        <w:pStyle w:val="B1"/>
      </w:pPr>
      <w:r>
        <w:t>-</w:t>
      </w:r>
      <w:r>
        <w:tab/>
      </w:r>
      <w:r w:rsidRPr="00625DDE">
        <w:t>CN PS Domain-Id = PLMN-Id || LAC || RAC</w:t>
      </w:r>
    </w:p>
    <w:p w14:paraId="3FDB2BAA" w14:textId="77777777" w:rsidR="009103DA" w:rsidRDefault="009103DA" w:rsidP="009103DA">
      <w:r>
        <w:t>The LAC and RAC are defined by the operator, and set in the RNC via O&amp;M.</w:t>
      </w:r>
    </w:p>
    <w:p w14:paraId="5626EFF9" w14:textId="3F335286" w:rsidR="009103DA" w:rsidRDefault="009103DA" w:rsidP="009103DA">
      <w:r>
        <w:t xml:space="preserve">For the syntax description and the use of this identifier in RANAP signalling, see </w:t>
      </w:r>
      <w:r w:rsidR="00D819BD">
        <w:t>T</w:t>
      </w:r>
      <w:r>
        <w:t>S 25.413 [17].</w:t>
      </w:r>
    </w:p>
    <w:p w14:paraId="2ED10DC8" w14:textId="77777777" w:rsidR="009103DA" w:rsidRDefault="009103DA" w:rsidP="00BB7F6A">
      <w:pPr>
        <w:pStyle w:val="Heading2"/>
      </w:pPr>
      <w:bookmarkStart w:id="1368" w:name="_Toc19695341"/>
      <w:bookmarkStart w:id="1369" w:name="_Toc27225406"/>
      <w:bookmarkStart w:id="1370" w:name="_Toc36112264"/>
      <w:bookmarkStart w:id="1371" w:name="_Toc36112667"/>
      <w:bookmarkStart w:id="1372" w:name="_Toc44854226"/>
      <w:bookmarkStart w:id="1373" w:name="_Toc51839619"/>
      <w:bookmarkStart w:id="1374" w:name="_Toc57880211"/>
      <w:bookmarkStart w:id="1375" w:name="_Toc57880616"/>
      <w:bookmarkStart w:id="1376" w:name="_Toc57881021"/>
      <w:bookmarkStart w:id="1377" w:name="_Toc120005640"/>
      <w:bookmarkStart w:id="1378" w:name="_Toc239753142"/>
      <w:r>
        <w:t>12.3</w:t>
      </w:r>
      <w:r>
        <w:tab/>
        <w:t>CN Identifier</w:t>
      </w:r>
      <w:bookmarkEnd w:id="1368"/>
      <w:bookmarkEnd w:id="1369"/>
      <w:bookmarkEnd w:id="1370"/>
      <w:bookmarkEnd w:id="1371"/>
      <w:bookmarkEnd w:id="1372"/>
      <w:bookmarkEnd w:id="1373"/>
      <w:bookmarkEnd w:id="1374"/>
      <w:bookmarkEnd w:id="1375"/>
      <w:bookmarkEnd w:id="1376"/>
      <w:bookmarkEnd w:id="1377"/>
      <w:bookmarkEnd w:id="1378"/>
    </w:p>
    <w:p w14:paraId="250A81D5" w14:textId="77777777" w:rsidR="009103DA" w:rsidRDefault="009103DA" w:rsidP="009103DA">
      <w:r>
        <w:t>A CN node is uniquely identified within a PLMN by its CN Identifier (CN-Id). The CN-Id together with the PLMN identifier globally identifies the CN node. The CN-Id together with the PLMN-Id is used as the CN node identifier in RANAP signalling over the Iu interface.</w:t>
      </w:r>
    </w:p>
    <w:p w14:paraId="1F23897E" w14:textId="77777777" w:rsidR="009103DA" w:rsidRDefault="009103DA" w:rsidP="009103DA">
      <w:pPr>
        <w:pStyle w:val="B1"/>
      </w:pPr>
      <w:r>
        <w:t>-</w:t>
      </w:r>
      <w:r>
        <w:tab/>
        <w:t>Global CN-Id = PLMN-Id || CN-Id</w:t>
      </w:r>
    </w:p>
    <w:p w14:paraId="315E7AB2" w14:textId="77777777" w:rsidR="009103DA" w:rsidRDefault="009103DA" w:rsidP="009103DA">
      <w:r>
        <w:t>The CN-Id is defined by the operator, and set in the nodes via O&amp;M.</w:t>
      </w:r>
    </w:p>
    <w:p w14:paraId="1095C2ED" w14:textId="06F65DE2" w:rsidR="009103DA" w:rsidRDefault="009103DA" w:rsidP="009103DA">
      <w:r>
        <w:t xml:space="preserve">For the syntax description and the use of this identifier in RANAP signalling, see </w:t>
      </w:r>
      <w:r w:rsidR="00D819BD">
        <w:t>T</w:t>
      </w:r>
      <w:r>
        <w:t>S 25.413 [17].</w:t>
      </w:r>
    </w:p>
    <w:p w14:paraId="5C63C3C8" w14:textId="77777777" w:rsidR="009103DA" w:rsidRDefault="009103DA" w:rsidP="00BB7F6A">
      <w:pPr>
        <w:pStyle w:val="Heading2"/>
      </w:pPr>
      <w:bookmarkStart w:id="1379" w:name="_Toc19695342"/>
      <w:bookmarkStart w:id="1380" w:name="_Toc27225407"/>
      <w:bookmarkStart w:id="1381" w:name="_Toc36112265"/>
      <w:bookmarkStart w:id="1382" w:name="_Toc36112668"/>
      <w:bookmarkStart w:id="1383" w:name="_Toc44854227"/>
      <w:bookmarkStart w:id="1384" w:name="_Toc51839620"/>
      <w:bookmarkStart w:id="1385" w:name="_Toc57880212"/>
      <w:bookmarkStart w:id="1386" w:name="_Toc57880617"/>
      <w:bookmarkStart w:id="1387" w:name="_Toc57881022"/>
      <w:bookmarkStart w:id="1388" w:name="_Toc120005641"/>
      <w:bookmarkStart w:id="1389" w:name="_Toc239753143"/>
      <w:r>
        <w:t>12.4</w:t>
      </w:r>
      <w:r>
        <w:tab/>
        <w:t>RNC Identifier</w:t>
      </w:r>
      <w:bookmarkEnd w:id="1379"/>
      <w:bookmarkEnd w:id="1380"/>
      <w:bookmarkEnd w:id="1381"/>
      <w:bookmarkEnd w:id="1382"/>
      <w:bookmarkEnd w:id="1383"/>
      <w:bookmarkEnd w:id="1384"/>
      <w:bookmarkEnd w:id="1385"/>
      <w:bookmarkEnd w:id="1386"/>
      <w:bookmarkEnd w:id="1387"/>
      <w:bookmarkEnd w:id="1388"/>
      <w:bookmarkEnd w:id="1389"/>
    </w:p>
    <w:p w14:paraId="7A5AA6A5" w14:textId="77777777" w:rsidR="009103DA" w:rsidRDefault="009103DA" w:rsidP="009103DA">
      <w:r>
        <w:t>An RNC node is uniquely identified by its RNC Identifier (RNC-Id). The RNC-Id of an RNC is used in the UTRAN, in a GERAN which is operating in GERAN Iu mode and between them. A BSC which is part of a GERAN operating in Iu mode is uniquely identified by its RNC Identifier (RNC-Id). The RNC-Id of a BSC is used in a GERAN which is operating in GERAN Iu mode, in the UTRAN and between them. RNC-Id together with the PLMN identifier globally identifies the RNC. The RNC-Id on its own or the RNC-Id together with the PLMN-Id is used as the RNC identifier in the UTRAN Iub, Iur and Iu interfaces. The SRNC-Id is the RNC-Id of the SRNC. The C-RNC-Id is the RNC</w:t>
      </w:r>
      <w:r>
        <w:noBreakHyphen/>
        <w:t>Id of the controlling RNC. The D-RNC-Id is the RNC Id of the drift RNC.</w:t>
      </w:r>
    </w:p>
    <w:p w14:paraId="02B803BA" w14:textId="77777777" w:rsidR="009103DA" w:rsidRDefault="009103DA" w:rsidP="009103DA">
      <w:pPr>
        <w:pStyle w:val="B1"/>
      </w:pPr>
      <w:r>
        <w:t>-</w:t>
      </w:r>
      <w:r>
        <w:tab/>
        <w:t>Global RNC-Id = PLMN-Id || RNC-Id</w:t>
      </w:r>
    </w:p>
    <w:p w14:paraId="6873ACBE" w14:textId="77777777" w:rsidR="009103DA" w:rsidRDefault="009103DA" w:rsidP="009103DA">
      <w:r>
        <w:t>The RNC-Id is defined by the operator, and set in the RNC via O&amp;M</w:t>
      </w:r>
    </w:p>
    <w:p w14:paraId="38B6DB61" w14:textId="2454F2CA" w:rsidR="009103DA" w:rsidRDefault="009103DA" w:rsidP="009103DA">
      <w:r>
        <w:t xml:space="preserve">For the syntax description and the use of this identifier in RANAP signalling, see </w:t>
      </w:r>
      <w:r w:rsidR="00D819BD">
        <w:t>T</w:t>
      </w:r>
      <w:r>
        <w:t>S 25.413 [17].</w:t>
      </w:r>
    </w:p>
    <w:p w14:paraId="5A0AE75C" w14:textId="2900E08C" w:rsidR="009103DA" w:rsidRDefault="009103DA" w:rsidP="009103DA">
      <w:r>
        <w:t xml:space="preserve">For the usage of this identifier on Iur-g, see </w:t>
      </w:r>
      <w:r w:rsidR="00D819BD">
        <w:t>T</w:t>
      </w:r>
      <w:r w:rsidR="004E20DA">
        <w:t>S</w:t>
      </w:r>
      <w:r w:rsidR="00D60F0F">
        <w:t> 4</w:t>
      </w:r>
      <w:r>
        <w:t>3.130</w:t>
      </w:r>
      <w:r w:rsidR="00D60F0F">
        <w:t> [</w:t>
      </w:r>
      <w:r>
        <w:t>43].</w:t>
      </w:r>
    </w:p>
    <w:p w14:paraId="6F5AAD6E" w14:textId="77777777" w:rsidR="009103DA" w:rsidRDefault="009103DA" w:rsidP="00BB7F6A">
      <w:pPr>
        <w:pStyle w:val="Heading2"/>
      </w:pPr>
      <w:bookmarkStart w:id="1390" w:name="_Toc19695343"/>
      <w:bookmarkStart w:id="1391" w:name="_Toc27225408"/>
      <w:bookmarkStart w:id="1392" w:name="_Toc36112266"/>
      <w:bookmarkStart w:id="1393" w:name="_Toc36112669"/>
      <w:bookmarkStart w:id="1394" w:name="_Toc44854228"/>
      <w:bookmarkStart w:id="1395" w:name="_Toc51839621"/>
      <w:bookmarkStart w:id="1396" w:name="_Toc57880213"/>
      <w:bookmarkStart w:id="1397" w:name="_Toc57880618"/>
      <w:bookmarkStart w:id="1398" w:name="_Toc57881023"/>
      <w:bookmarkStart w:id="1399" w:name="_Toc120005642"/>
      <w:bookmarkStart w:id="1400" w:name="_Toc239753144"/>
      <w:r>
        <w:t>12.5</w:t>
      </w:r>
      <w:r>
        <w:tab/>
        <w:t>Service Area Identifier</w:t>
      </w:r>
      <w:bookmarkEnd w:id="1390"/>
      <w:bookmarkEnd w:id="1391"/>
      <w:bookmarkEnd w:id="1392"/>
      <w:bookmarkEnd w:id="1393"/>
      <w:bookmarkEnd w:id="1394"/>
      <w:bookmarkEnd w:id="1395"/>
      <w:bookmarkEnd w:id="1396"/>
      <w:bookmarkEnd w:id="1397"/>
      <w:bookmarkEnd w:id="1398"/>
      <w:bookmarkEnd w:id="1399"/>
      <w:bookmarkEnd w:id="1400"/>
    </w:p>
    <w:p w14:paraId="04BC3C37" w14:textId="77777777" w:rsidR="009103DA" w:rsidRDefault="009103DA" w:rsidP="009103DA">
      <w:r>
        <w:t>The Service Area Identifier (SAI) is used to identify an area consisting of one or more cells belonging to the same Location Area. Such an area is called a Service Area and can be used for indicating the location of a UE to the CN.</w:t>
      </w:r>
    </w:p>
    <w:p w14:paraId="445EC925" w14:textId="77777777" w:rsidR="009103DA" w:rsidRDefault="009103DA" w:rsidP="009103DA">
      <w:r>
        <w:t>The Service Area Code (SAC) together with the PLMN-Id and the LAC constitute the Service Area Identifier.</w:t>
      </w:r>
    </w:p>
    <w:p w14:paraId="03576F01" w14:textId="77777777" w:rsidR="009103DA" w:rsidRDefault="009103DA" w:rsidP="009103DA">
      <w:pPr>
        <w:pStyle w:val="B1"/>
      </w:pPr>
      <w:r>
        <w:t>-</w:t>
      </w:r>
      <w:r>
        <w:tab/>
        <w:t>SAI = PLMN-Id || LAC || SAC</w:t>
      </w:r>
    </w:p>
    <w:p w14:paraId="4C4A35AE" w14:textId="77777777" w:rsidR="009103DA" w:rsidRDefault="009103DA" w:rsidP="009103DA">
      <w:r>
        <w:t>The SAC is defined by the operator, and set in the RNC via O&amp;M.</w:t>
      </w:r>
    </w:p>
    <w:p w14:paraId="55FA3684" w14:textId="7B038F64" w:rsidR="009103DA" w:rsidRDefault="009103DA" w:rsidP="009103DA">
      <w:r>
        <w:t xml:space="preserve">For the syntax description and the use of this identifier in RANAP signalling, see </w:t>
      </w:r>
      <w:r w:rsidR="00D819BD">
        <w:t>T</w:t>
      </w:r>
      <w:r>
        <w:t xml:space="preserve">S 25.413 [17]. </w:t>
      </w:r>
      <w:r w:rsidR="00D819BD">
        <w:t>T</w:t>
      </w:r>
      <w:r>
        <w:t xml:space="preserve">S 25.423 [37] and </w:t>
      </w:r>
      <w:r w:rsidR="00D819BD">
        <w:t>T</w:t>
      </w:r>
      <w:r>
        <w:t>S 25.419 [38] define the use of this identifier in RNSAP and SABP signalling.</w:t>
      </w:r>
    </w:p>
    <w:p w14:paraId="7B0A4BC7" w14:textId="77777777" w:rsidR="009103DA" w:rsidRDefault="009103DA" w:rsidP="009103DA">
      <w:r>
        <w:t>A cell may belong to one or two Service Areas. If it belongs to two Service Areas, one is applicable in the Broadcast (BC) domain and the other is applicable in both the CS and PS domains.</w:t>
      </w:r>
    </w:p>
    <w:p w14:paraId="550A0BBA" w14:textId="03CCDDAD" w:rsidR="009103DA" w:rsidRDefault="009103DA" w:rsidP="009103DA">
      <w:r>
        <w:t xml:space="preserve">The Broadcast (BC) domain requires that its Service Areas each consist of only one cell. This does not limit the use of Service Areas for other domains. Refer to </w:t>
      </w:r>
      <w:r w:rsidR="00D819BD">
        <w:t>T</w:t>
      </w:r>
      <w:r>
        <w:t>S 25.410 [39] for a definition of the BC domain.</w:t>
      </w:r>
    </w:p>
    <w:p w14:paraId="7D70B0EA" w14:textId="77777777" w:rsidR="009103DA" w:rsidRDefault="009103DA" w:rsidP="00BB7F6A">
      <w:pPr>
        <w:pStyle w:val="Heading2"/>
      </w:pPr>
      <w:bookmarkStart w:id="1401" w:name="_Toc19695344"/>
      <w:bookmarkStart w:id="1402" w:name="_Toc27225409"/>
      <w:bookmarkStart w:id="1403" w:name="_Toc36112267"/>
      <w:bookmarkStart w:id="1404" w:name="_Toc36112670"/>
      <w:bookmarkStart w:id="1405" w:name="_Toc44854229"/>
      <w:bookmarkStart w:id="1406" w:name="_Toc51839622"/>
      <w:bookmarkStart w:id="1407" w:name="_Toc57880214"/>
      <w:bookmarkStart w:id="1408" w:name="_Toc57880619"/>
      <w:bookmarkStart w:id="1409" w:name="_Toc57881024"/>
      <w:bookmarkStart w:id="1410" w:name="_Toc120005643"/>
      <w:bookmarkStart w:id="1411" w:name="_Toc239753145"/>
      <w:r>
        <w:t>12.6</w:t>
      </w:r>
      <w:r>
        <w:tab/>
        <w:t>Shared Network Area Identifier</w:t>
      </w:r>
      <w:bookmarkEnd w:id="1401"/>
      <w:bookmarkEnd w:id="1402"/>
      <w:bookmarkEnd w:id="1403"/>
      <w:bookmarkEnd w:id="1404"/>
      <w:bookmarkEnd w:id="1405"/>
      <w:bookmarkEnd w:id="1406"/>
      <w:bookmarkEnd w:id="1407"/>
      <w:bookmarkEnd w:id="1408"/>
      <w:bookmarkEnd w:id="1409"/>
      <w:bookmarkEnd w:id="1410"/>
      <w:bookmarkEnd w:id="1411"/>
    </w:p>
    <w:p w14:paraId="673FF2BF" w14:textId="51EC866F" w:rsidR="009103DA" w:rsidRDefault="009103DA" w:rsidP="009103DA">
      <w:r>
        <w:t xml:space="preserve">The Shared Network Area Identifier (SNA-Id) is used to identify an area consisting of one or more Location Areas. Such an area is called a Shared Network Area and can be used to grant access rights to parts of a Shared Network to a UE in connected mode (see </w:t>
      </w:r>
      <w:r w:rsidR="00D819BD">
        <w:t>T</w:t>
      </w:r>
      <w:r>
        <w:t>S 25.401 [39]).</w:t>
      </w:r>
    </w:p>
    <w:p w14:paraId="1B507F67" w14:textId="77777777" w:rsidR="009103DA" w:rsidRDefault="009103DA" w:rsidP="009103DA">
      <w:r>
        <w:t>The Shared Network Area Identifier consists of the PLMN-Id followed by the Shared Network Area Code (SNAC).</w:t>
      </w:r>
    </w:p>
    <w:p w14:paraId="7A34491D" w14:textId="77777777" w:rsidR="009103DA" w:rsidRDefault="009103DA" w:rsidP="009103DA">
      <w:pPr>
        <w:pStyle w:val="B1"/>
      </w:pPr>
      <w:r>
        <w:t>-</w:t>
      </w:r>
      <w:r>
        <w:tab/>
        <w:t>SNA-Id = PLMN-Id || SNAC</w:t>
      </w:r>
    </w:p>
    <w:p w14:paraId="42E5CE4D" w14:textId="77777777" w:rsidR="009103DA" w:rsidRDefault="009103DA" w:rsidP="009103DA">
      <w:r>
        <w:t>The SNAC is defined by the operator.</w:t>
      </w:r>
    </w:p>
    <w:p w14:paraId="0528480D" w14:textId="44A892D4" w:rsidR="009103DA" w:rsidRDefault="009103DA" w:rsidP="009103DA">
      <w:r>
        <w:t xml:space="preserve">For the syntax description and the use of this identifier in RANAP signalling, see </w:t>
      </w:r>
      <w:r w:rsidR="00D819BD">
        <w:t>T</w:t>
      </w:r>
      <w:r>
        <w:t>S 25.413 [17].</w:t>
      </w:r>
    </w:p>
    <w:p w14:paraId="7560D9A9" w14:textId="77777777" w:rsidR="009103DA" w:rsidRDefault="009103DA" w:rsidP="00BB7F6A">
      <w:pPr>
        <w:pStyle w:val="Heading2"/>
      </w:pPr>
      <w:bookmarkStart w:id="1412" w:name="_Toc19695345"/>
      <w:bookmarkStart w:id="1413" w:name="_Toc27225410"/>
      <w:bookmarkStart w:id="1414" w:name="_Toc36112268"/>
      <w:bookmarkStart w:id="1415" w:name="_Toc36112671"/>
      <w:bookmarkStart w:id="1416" w:name="_Toc44854230"/>
      <w:bookmarkStart w:id="1417" w:name="_Toc51839623"/>
      <w:bookmarkStart w:id="1418" w:name="_Toc57880215"/>
      <w:bookmarkStart w:id="1419" w:name="_Toc57880620"/>
      <w:bookmarkStart w:id="1420" w:name="_Toc57881025"/>
      <w:bookmarkStart w:id="1421" w:name="_Toc120005644"/>
      <w:bookmarkStart w:id="1422" w:name="_Toc239753146"/>
      <w:r>
        <w:t>12.7</w:t>
      </w:r>
      <w:r>
        <w:tab/>
        <w:t>Stand-Alone Non-Public Network Identifier</w:t>
      </w:r>
      <w:bookmarkEnd w:id="1412"/>
      <w:bookmarkEnd w:id="1413"/>
      <w:bookmarkEnd w:id="1414"/>
      <w:bookmarkEnd w:id="1415"/>
      <w:bookmarkEnd w:id="1416"/>
      <w:bookmarkEnd w:id="1417"/>
      <w:bookmarkEnd w:id="1418"/>
      <w:bookmarkEnd w:id="1419"/>
      <w:bookmarkEnd w:id="1420"/>
      <w:bookmarkEnd w:id="1421"/>
      <w:bookmarkEnd w:id="1422"/>
    </w:p>
    <w:p w14:paraId="10983983" w14:textId="12CEB923" w:rsidR="00AA16E2" w:rsidRDefault="00AA16E2" w:rsidP="00BB7F6A">
      <w:pPr>
        <w:pStyle w:val="Heading3"/>
      </w:pPr>
      <w:bookmarkStart w:id="1423" w:name="_Toc27225411"/>
      <w:bookmarkStart w:id="1424" w:name="_Toc36112269"/>
      <w:bookmarkStart w:id="1425" w:name="_Toc36112672"/>
      <w:bookmarkStart w:id="1426" w:name="_Toc44854231"/>
      <w:bookmarkStart w:id="1427" w:name="_Toc51839624"/>
      <w:bookmarkStart w:id="1428" w:name="_Toc57880216"/>
      <w:bookmarkStart w:id="1429" w:name="_Toc57880621"/>
      <w:bookmarkStart w:id="1430" w:name="_Toc57881026"/>
      <w:bookmarkStart w:id="1431" w:name="_Toc120005645"/>
      <w:bookmarkStart w:id="1432" w:name="_Toc239753147"/>
      <w:bookmarkStart w:id="1433" w:name="_Toc27225412"/>
      <w:bookmarkStart w:id="1434" w:name="_Toc19695346"/>
      <w:r>
        <w:t>12.7.1</w:t>
      </w:r>
      <w:r>
        <w:tab/>
        <w:t>Network Identifier (NID)</w:t>
      </w:r>
      <w:bookmarkEnd w:id="1423"/>
      <w:bookmarkEnd w:id="1424"/>
      <w:bookmarkEnd w:id="1425"/>
      <w:bookmarkEnd w:id="1426"/>
      <w:bookmarkEnd w:id="1427"/>
      <w:bookmarkEnd w:id="1428"/>
      <w:bookmarkEnd w:id="1429"/>
      <w:bookmarkEnd w:id="1430"/>
      <w:bookmarkEnd w:id="1431"/>
      <w:bookmarkEnd w:id="1432"/>
    </w:p>
    <w:p w14:paraId="3AE317EE" w14:textId="660C936F" w:rsidR="00AA16E2" w:rsidRDefault="00AA16E2" w:rsidP="00AA16E2">
      <w:r>
        <w:t xml:space="preserve">A Stand-Alone Non-Public Network (SNPN) is identified by a combination of PLMN-Identifier (see clause 12.1) and Network Identifier (NID) (see </w:t>
      </w:r>
      <w:r w:rsidR="00D819BD">
        <w:t>T</w:t>
      </w:r>
      <w:r>
        <w:t>S 23.501 [119] clause 5.30.2).</w:t>
      </w:r>
    </w:p>
    <w:p w14:paraId="3519C7EC" w14:textId="53267ACF" w:rsidR="00AA16E2" w:rsidRDefault="00AA16E2" w:rsidP="00AA16E2">
      <w:r>
        <w:t>The NID shall consist of 11 hexadecimal digits, one digit for representing an assignment mode and</w:t>
      </w:r>
      <w:r w:rsidRPr="00A00C9A">
        <w:t xml:space="preserve"> 10 digits for</w:t>
      </w:r>
      <w:r>
        <w:t xml:space="preserve"> a NID value, as shown in figure 12.7</w:t>
      </w:r>
      <w:r w:rsidR="003E7BCE">
        <w:t>.1</w:t>
      </w:r>
      <w:r>
        <w:t>-1.</w:t>
      </w:r>
    </w:p>
    <w:p w14:paraId="739A4CAE" w14:textId="77777777" w:rsidR="009A18AB" w:rsidRDefault="009A18AB" w:rsidP="009A18AB">
      <w:pPr>
        <w:pStyle w:val="TH"/>
      </w:pPr>
      <w:r>
        <w:object w:dxaOrig="8611" w:dyaOrig="2191" w14:anchorId="55D75D08">
          <v:shape id="_x0000_i1046" type="#_x0000_t75" style="width:430.15pt;height:111.25pt" o:ole="">
            <v:imagedata r:id="rId56" o:title=""/>
          </v:shape>
          <o:OLEObject Type="Embed" ProgID="Visio.Drawing.11" ShapeID="_x0000_i1046" DrawAspect="Content" ObjectID="_1851414922" r:id="rId57"/>
        </w:object>
      </w:r>
    </w:p>
    <w:p w14:paraId="017C9B1D" w14:textId="77777777" w:rsidR="009A18AB" w:rsidRDefault="009A18AB" w:rsidP="009A18AB">
      <w:pPr>
        <w:pStyle w:val="TF"/>
      </w:pPr>
      <w:r>
        <w:t>Figure 12.7.1-1: Network Identifier (NID)</w:t>
      </w:r>
    </w:p>
    <w:p w14:paraId="24574A3B" w14:textId="77777777" w:rsidR="009A18AB" w:rsidRPr="006879E7" w:rsidRDefault="009A18AB" w:rsidP="009A18AB">
      <w:r w:rsidRPr="006879E7">
        <w:t xml:space="preserve">The NID </w:t>
      </w:r>
      <w:r>
        <w:t xml:space="preserve">can be assigned using the following </w:t>
      </w:r>
      <w:r w:rsidRPr="00A45F9C">
        <w:t>assignment mode</w:t>
      </w:r>
      <w:r>
        <w:t>l</w:t>
      </w:r>
      <w:r w:rsidRPr="00A45F9C">
        <w:t>s</w:t>
      </w:r>
      <w:r w:rsidRPr="006879E7">
        <w:t>:</w:t>
      </w:r>
    </w:p>
    <w:p w14:paraId="43C770BB" w14:textId="77777777" w:rsidR="009A18AB" w:rsidRPr="006879E7" w:rsidRDefault="009A18AB" w:rsidP="009A18AB">
      <w:pPr>
        <w:pStyle w:val="B1"/>
      </w:pPr>
      <w:r w:rsidRPr="006879E7">
        <w:t>a)</w:t>
      </w:r>
      <w:r w:rsidRPr="006879E7">
        <w:tab/>
      </w:r>
      <w:r>
        <w:t>Self-assignment: NIDs are chosen individually by SNPNs at deployment time;</w:t>
      </w:r>
      <w:r w:rsidRPr="006879E7">
        <w:t xml:space="preserve"> </w:t>
      </w:r>
      <w:r>
        <w:t>t</w:t>
      </w:r>
      <w:r w:rsidRPr="006879E7">
        <w:t>h</w:t>
      </w:r>
      <w:r>
        <w:t>is</w:t>
      </w:r>
      <w:r w:rsidRPr="006879E7">
        <w:t xml:space="preserve"> assignment model is encoded by </w:t>
      </w:r>
      <w:r>
        <w:t xml:space="preserve">setting </w:t>
      </w:r>
      <w:r w:rsidRPr="006879E7">
        <w:t>the assignment mode</w:t>
      </w:r>
      <w:r>
        <w:t xml:space="preserve"> to value</w:t>
      </w:r>
      <w:r w:rsidRPr="006879E7">
        <w:t xml:space="preserve"> 1.</w:t>
      </w:r>
    </w:p>
    <w:p w14:paraId="553C9D39" w14:textId="77777777" w:rsidR="009A18AB" w:rsidRPr="006879E7" w:rsidRDefault="009A18AB" w:rsidP="009A18AB">
      <w:pPr>
        <w:pStyle w:val="B1"/>
      </w:pPr>
      <w:r w:rsidRPr="006879E7">
        <w:t>b)</w:t>
      </w:r>
      <w:r w:rsidRPr="006879E7">
        <w:tab/>
      </w:r>
      <w:r>
        <w:t>Coordinated assignment: NIDs</w:t>
      </w:r>
      <w:r w:rsidRPr="00D823F1">
        <w:t xml:space="preserve"> </w:t>
      </w:r>
      <w:r>
        <w:t>are assigned</w:t>
      </w:r>
      <w:r w:rsidRPr="00A45F9C">
        <w:t xml:space="preserve"> using one of the following two options:</w:t>
      </w:r>
    </w:p>
    <w:p w14:paraId="1168696E" w14:textId="77777777" w:rsidR="009A18AB" w:rsidRPr="006879E7" w:rsidRDefault="009A18AB" w:rsidP="009A18AB">
      <w:pPr>
        <w:pStyle w:val="B2"/>
      </w:pPr>
      <w:r w:rsidRPr="006879E7">
        <w:t>-</w:t>
      </w:r>
      <w:r w:rsidRPr="006879E7">
        <w:tab/>
        <w:t xml:space="preserve">option 1: </w:t>
      </w:r>
      <w:r w:rsidRPr="00A45F9C">
        <w:t>the NID assigned such that it is globally unique independent of the PLMN ID used</w:t>
      </w:r>
      <w:r w:rsidRPr="006879E7">
        <w:t xml:space="preserve">. </w:t>
      </w:r>
      <w:r>
        <w:t>O</w:t>
      </w:r>
      <w:r w:rsidRPr="006879E7">
        <w:t>ption</w:t>
      </w:r>
      <w:r>
        <w:t xml:space="preserve"> 1 of this assignment model</w:t>
      </w:r>
      <w:r w:rsidRPr="006879E7">
        <w:t xml:space="preserve"> is encoded by </w:t>
      </w:r>
      <w:r>
        <w:t xml:space="preserve">setting </w:t>
      </w:r>
      <w:r w:rsidRPr="006879E7">
        <w:t xml:space="preserve">the assignment mode </w:t>
      </w:r>
      <w:r>
        <w:t xml:space="preserve">to value </w:t>
      </w:r>
      <w:r w:rsidRPr="006879E7">
        <w:t>0.</w:t>
      </w:r>
    </w:p>
    <w:p w14:paraId="6DA14CA4" w14:textId="77777777" w:rsidR="009A18AB" w:rsidRDefault="009A18AB" w:rsidP="009A18AB">
      <w:pPr>
        <w:pStyle w:val="B2"/>
      </w:pPr>
      <w:r w:rsidRPr="006879E7">
        <w:t>-</w:t>
      </w:r>
      <w:r w:rsidRPr="006879E7">
        <w:tab/>
        <w:t xml:space="preserve">option 2: </w:t>
      </w:r>
      <w:r w:rsidRPr="00A45F9C">
        <w:t>the NID assigned such that the combination of the NID and the PLMN ID is globally unique</w:t>
      </w:r>
      <w:r w:rsidRPr="006879E7">
        <w:t xml:space="preserve">. </w:t>
      </w:r>
      <w:r>
        <w:t>O</w:t>
      </w:r>
      <w:r w:rsidRPr="006879E7">
        <w:t xml:space="preserve">ption 2 </w:t>
      </w:r>
      <w:r>
        <w:t xml:space="preserve">of this assignment model </w:t>
      </w:r>
      <w:r w:rsidRPr="006879E7">
        <w:t xml:space="preserve">is encoded by </w:t>
      </w:r>
      <w:r>
        <w:t xml:space="preserve">setting </w:t>
      </w:r>
      <w:r w:rsidRPr="006879E7">
        <w:t xml:space="preserve">the assignment mode </w:t>
      </w:r>
      <w:r>
        <w:t xml:space="preserve">to value </w:t>
      </w:r>
      <w:r w:rsidRPr="006879E7">
        <w:t>2.</w:t>
      </w:r>
    </w:p>
    <w:p w14:paraId="0ED2FF6A" w14:textId="6BDF452F" w:rsidR="00B24160" w:rsidRDefault="00B24160" w:rsidP="009A18AB">
      <w:r w:rsidRPr="00B24160">
        <w:t xml:space="preserve">The self-assignment NID model should not be used, if UE accesses SNPN using e.g. credentials from Credentials Holder via AAA Server, as specified in </w:t>
      </w:r>
      <w:r w:rsidR="004E20DA" w:rsidRPr="00B24160">
        <w:t>clause</w:t>
      </w:r>
      <w:r w:rsidR="004E20DA">
        <w:t> </w:t>
      </w:r>
      <w:r w:rsidR="004E20DA" w:rsidRPr="00B24160">
        <w:t>5</w:t>
      </w:r>
      <w:r w:rsidRPr="00B24160">
        <w:t xml:space="preserve">.30.2.1 in </w:t>
      </w:r>
      <w:r w:rsidR="00D819BD">
        <w:t>T</w:t>
      </w:r>
      <w:r w:rsidR="004E20DA">
        <w:t>S </w:t>
      </w:r>
      <w:r w:rsidR="004E20DA" w:rsidRPr="00B24160">
        <w:t>2</w:t>
      </w:r>
      <w:r w:rsidRPr="00B24160">
        <w:t>3.501</w:t>
      </w:r>
      <w:r w:rsidR="004E20DA">
        <w:t> </w:t>
      </w:r>
      <w:r w:rsidR="004E20DA" w:rsidRPr="00B24160">
        <w:t>[</w:t>
      </w:r>
      <w:r w:rsidRPr="00B24160">
        <w:t>119].</w:t>
      </w:r>
    </w:p>
    <w:p w14:paraId="60062BCF" w14:textId="5442C2BD" w:rsidR="009A18AB" w:rsidRDefault="00AA16E2" w:rsidP="009A18AB">
      <w:r>
        <w:t>Other Assignment mode values are spare, for future use.</w:t>
      </w:r>
    </w:p>
    <w:p w14:paraId="67CB8455" w14:textId="77777777" w:rsidR="009103DA" w:rsidRDefault="009103DA" w:rsidP="00BB7F6A">
      <w:pPr>
        <w:pStyle w:val="Heading3"/>
      </w:pPr>
      <w:bookmarkStart w:id="1435" w:name="_Toc36112270"/>
      <w:bookmarkStart w:id="1436" w:name="_Toc36112673"/>
      <w:bookmarkStart w:id="1437" w:name="_Toc44854232"/>
      <w:bookmarkStart w:id="1438" w:name="_Toc51839625"/>
      <w:bookmarkStart w:id="1439" w:name="_Toc57880217"/>
      <w:bookmarkStart w:id="1440" w:name="_Toc57880622"/>
      <w:bookmarkStart w:id="1441" w:name="_Toc57881027"/>
      <w:bookmarkStart w:id="1442" w:name="_Toc120005646"/>
      <w:bookmarkStart w:id="1443" w:name="_Toc239753148"/>
      <w:r>
        <w:t>12.7.2</w:t>
      </w:r>
      <w:r>
        <w:tab/>
        <w:t>NID of assignment mode 0</w:t>
      </w:r>
      <w:bookmarkEnd w:id="1433"/>
      <w:bookmarkEnd w:id="1435"/>
      <w:bookmarkEnd w:id="1436"/>
      <w:bookmarkEnd w:id="1437"/>
      <w:bookmarkEnd w:id="1438"/>
      <w:bookmarkEnd w:id="1439"/>
      <w:bookmarkEnd w:id="1440"/>
      <w:bookmarkEnd w:id="1441"/>
      <w:bookmarkEnd w:id="1442"/>
      <w:bookmarkEnd w:id="1443"/>
    </w:p>
    <w:p w14:paraId="05A08C72" w14:textId="77777777" w:rsidR="009A18AB" w:rsidRDefault="009A18AB" w:rsidP="009A18AB">
      <w:bookmarkStart w:id="1444" w:name="_Toc27225413"/>
      <w:r>
        <w:t>The NID value of a NID of the assignment mode 0 consists of a NID PEN and a NID code, as shown in figure 12.7.2-1.</w:t>
      </w:r>
    </w:p>
    <w:p w14:paraId="7B38A38A" w14:textId="77777777" w:rsidR="009A18AB" w:rsidRDefault="009A18AB" w:rsidP="001C6A25">
      <w:pPr>
        <w:rPr>
          <w:rFonts w:cs="Arial"/>
          <w:color w:val="000000"/>
        </w:rPr>
      </w:pPr>
      <w:r w:rsidRPr="001C6A25">
        <w:t>The NID PEN is a private enterprise number issued to service provider of the SNPN by Internet Assigned Numbers Authority (IANA) in its capacity as the private enterprise number administrator, as maintained at https://www.iana.org/assignments/enterprise-numbers/enterprise-numbers</w:t>
      </w:r>
    </w:p>
    <w:p w14:paraId="46E6D2D4" w14:textId="77777777" w:rsidR="009A18AB" w:rsidRDefault="009A18AB" w:rsidP="000267D7">
      <w:pPr>
        <w:pStyle w:val="NO"/>
      </w:pPr>
      <w:r>
        <w:t>Note:</w:t>
      </w:r>
      <w:r>
        <w:tab/>
        <w:t>The private enterprise number issued by IANA is a decimal number that needs to be converted to a fixed length 8 digit hexadecimal number when used within the NID. E.g. 32473 is converted to 00007ed9.</w:t>
      </w:r>
    </w:p>
    <w:p w14:paraId="2032E5DC" w14:textId="77777777" w:rsidR="009A18AB" w:rsidRPr="008E21EE" w:rsidRDefault="009A18AB" w:rsidP="009A18AB">
      <w:pPr>
        <w:rPr>
          <w:lang w:val="en-US"/>
        </w:rPr>
      </w:pPr>
      <w:r>
        <w:t xml:space="preserve">The NID code </w:t>
      </w:r>
      <w:r>
        <w:rPr>
          <w:lang w:val="en-US"/>
        </w:rPr>
        <w:t>identifies</w:t>
      </w:r>
      <w:r w:rsidRPr="001542CA">
        <w:rPr>
          <w:lang w:val="en-US"/>
        </w:rPr>
        <w:t xml:space="preserve"> </w:t>
      </w:r>
      <w:r>
        <w:rPr>
          <w:lang w:val="en-US"/>
        </w:rPr>
        <w:t xml:space="preserve">the </w:t>
      </w:r>
      <w:r w:rsidRPr="001542CA">
        <w:rPr>
          <w:lang w:val="en-US"/>
        </w:rPr>
        <w:t xml:space="preserve">SNPN </w:t>
      </w:r>
      <w:r>
        <w:rPr>
          <w:lang w:val="en-US"/>
        </w:rPr>
        <w:t xml:space="preserve">within </w:t>
      </w:r>
      <w:r w:rsidRPr="001542CA">
        <w:rPr>
          <w:lang w:val="en-US"/>
        </w:rPr>
        <w:t xml:space="preserve">the </w:t>
      </w:r>
      <w:r>
        <w:rPr>
          <w:lang w:val="en-US"/>
        </w:rPr>
        <w:t xml:space="preserve">service provider identified by the </w:t>
      </w:r>
      <w:r>
        <w:t>NID PEN</w:t>
      </w:r>
      <w:r>
        <w:rPr>
          <w:lang w:val="en-US"/>
        </w:rPr>
        <w:t>.</w:t>
      </w:r>
    </w:p>
    <w:p w14:paraId="5BA8F067" w14:textId="77777777" w:rsidR="009A18AB" w:rsidRDefault="009A18AB" w:rsidP="009A18AB">
      <w:pPr>
        <w:pStyle w:val="TH"/>
      </w:pPr>
      <w:r w:rsidRPr="008E21EE">
        <w:object w:dxaOrig="8611" w:dyaOrig="2191" w14:anchorId="4218E1E3">
          <v:shape id="_x0000_i1047" type="#_x0000_t75" style="width:430.15pt;height:111.25pt" o:ole="">
            <v:imagedata r:id="rId58" o:title=""/>
          </v:shape>
          <o:OLEObject Type="Embed" ProgID="Visio.Drawing.11" ShapeID="_x0000_i1047" DrawAspect="Content" ObjectID="_1851414923" r:id="rId59"/>
        </w:object>
      </w:r>
    </w:p>
    <w:p w14:paraId="7B1B8431" w14:textId="13D73321" w:rsidR="009A18AB" w:rsidRDefault="009A18AB" w:rsidP="009A18AB">
      <w:pPr>
        <w:pStyle w:val="TF"/>
      </w:pPr>
      <w:r>
        <w:t>Figure 12.7.2-1: NID of assignment mode 0</w:t>
      </w:r>
    </w:p>
    <w:p w14:paraId="71CAB4FC" w14:textId="5186D626" w:rsidR="003E7BCE" w:rsidRDefault="003E7BCE" w:rsidP="003E7BCE">
      <w:pPr>
        <w:pStyle w:val="Heading3"/>
      </w:pPr>
      <w:bookmarkStart w:id="1445" w:name="_Toc120005647"/>
      <w:bookmarkStart w:id="1446" w:name="_Toc239753149"/>
      <w:r>
        <w:t>12.7.3</w:t>
      </w:r>
      <w:r>
        <w:tab/>
        <w:t>Group ID for Network Selection (GIN)</w:t>
      </w:r>
      <w:bookmarkEnd w:id="1445"/>
      <w:bookmarkEnd w:id="1446"/>
    </w:p>
    <w:p w14:paraId="088E1E29" w14:textId="6CC4329C" w:rsidR="003E7BCE" w:rsidRDefault="003E7BCE" w:rsidP="003E7BCE">
      <w:r>
        <w:t xml:space="preserve">The "Group ID for Network Selection" (GIN) identifies a group (e.g. a consortium) of Credential Holders or Default Credential Servers (see </w:t>
      </w:r>
      <w:r w:rsidR="00D819BD">
        <w:t>T</w:t>
      </w:r>
      <w:r>
        <w:t>S 23.501</w:t>
      </w:r>
      <w:r w:rsidR="00507D62">
        <w:t> [</w:t>
      </w:r>
      <w:r>
        <w:t>119], clause </w:t>
      </w:r>
      <w:r w:rsidRPr="00DA3BBC">
        <w:t>5.30.2</w:t>
      </w:r>
      <w:r>
        <w:t>) that can be used to authenticate and authorize the access to an SNPN; the GIN</w:t>
      </w:r>
      <w:r w:rsidRPr="00C270F8">
        <w:t xml:space="preserve"> is used during SNPN selection by the UE to enhance the likelihood of selecting a preferred SNPN</w:t>
      </w:r>
      <w:r>
        <w:t>.</w:t>
      </w:r>
    </w:p>
    <w:p w14:paraId="4F27D30D" w14:textId="0CAC2E9E" w:rsidR="003E7BCE" w:rsidRDefault="003E7BCE" w:rsidP="003E7BCE">
      <w:r>
        <w:t xml:space="preserve">The GIN has the same structure as the SNPN identifier (see </w:t>
      </w:r>
      <w:r w:rsidR="00507D62">
        <w:t>clause 1</w:t>
      </w:r>
      <w:r>
        <w:t>2.7.1) and shall consist of MCC, MNC and NID, where the NID contains 44 bits, i.e. 11 hexadecimal digits; one digit (4 bits) for representing an assignment mode and</w:t>
      </w:r>
      <w:r w:rsidRPr="00A00C9A">
        <w:t xml:space="preserve"> 10 digits</w:t>
      </w:r>
      <w:r>
        <w:t xml:space="preserve"> (40 bits)</w:t>
      </w:r>
      <w:r w:rsidRPr="00A00C9A">
        <w:t xml:space="preserve"> for</w:t>
      </w:r>
      <w:r>
        <w:t xml:space="preserve"> a NID value, as shown in figure 12.7.1-1.</w:t>
      </w:r>
    </w:p>
    <w:p w14:paraId="45D8707D" w14:textId="77777777" w:rsidR="003E7BCE" w:rsidRPr="006879E7" w:rsidRDefault="003E7BCE" w:rsidP="003E7BCE">
      <w:r w:rsidRPr="006879E7">
        <w:t xml:space="preserve">The </w:t>
      </w:r>
      <w:r>
        <w:t>GIN</w:t>
      </w:r>
      <w:r w:rsidRPr="006879E7">
        <w:t xml:space="preserve"> </w:t>
      </w:r>
      <w:r>
        <w:t xml:space="preserve">can be assigned using the following </w:t>
      </w:r>
      <w:r w:rsidRPr="00A45F9C">
        <w:t>assignment mode</w:t>
      </w:r>
      <w:r>
        <w:t>l</w:t>
      </w:r>
      <w:r w:rsidRPr="00A45F9C">
        <w:t>s</w:t>
      </w:r>
      <w:r w:rsidRPr="006879E7">
        <w:t>:</w:t>
      </w:r>
    </w:p>
    <w:p w14:paraId="1B60524A" w14:textId="77777777" w:rsidR="003E7BCE" w:rsidRPr="006879E7" w:rsidRDefault="003E7BCE" w:rsidP="003E7BCE">
      <w:pPr>
        <w:pStyle w:val="B1"/>
      </w:pPr>
      <w:r w:rsidRPr="006879E7">
        <w:t>a)</w:t>
      </w:r>
      <w:r w:rsidRPr="006879E7">
        <w:tab/>
      </w:r>
      <w:r>
        <w:t>Self-assignment: GINs are chosen individually and may therefore not be unique;</w:t>
      </w:r>
      <w:r w:rsidRPr="006879E7">
        <w:t xml:space="preserve"> </w:t>
      </w:r>
      <w:r>
        <w:t>t</w:t>
      </w:r>
      <w:r w:rsidRPr="006879E7">
        <w:t>h</w:t>
      </w:r>
      <w:r>
        <w:t>is</w:t>
      </w:r>
      <w:r w:rsidRPr="006879E7">
        <w:t xml:space="preserve"> assignment model is encoded by </w:t>
      </w:r>
      <w:r>
        <w:t xml:space="preserve">setting </w:t>
      </w:r>
      <w:r w:rsidRPr="006879E7">
        <w:t>the assignment mode</w:t>
      </w:r>
      <w:r>
        <w:t xml:space="preserve"> to value</w:t>
      </w:r>
      <w:r w:rsidRPr="006879E7">
        <w:t xml:space="preserve"> 1.</w:t>
      </w:r>
    </w:p>
    <w:p w14:paraId="5941A36B" w14:textId="77777777" w:rsidR="003E7BCE" w:rsidRPr="006879E7" w:rsidRDefault="003E7BCE" w:rsidP="003E7BCE">
      <w:pPr>
        <w:pStyle w:val="B1"/>
      </w:pPr>
      <w:r w:rsidRPr="006879E7">
        <w:t>b)</w:t>
      </w:r>
      <w:r w:rsidRPr="006879E7">
        <w:tab/>
      </w:r>
      <w:r>
        <w:t>Coordinated assignment: GINs</w:t>
      </w:r>
      <w:r w:rsidRPr="00D823F1">
        <w:t xml:space="preserve"> </w:t>
      </w:r>
      <w:r>
        <w:t>are assigned</w:t>
      </w:r>
      <w:r w:rsidRPr="00A45F9C">
        <w:t xml:space="preserve"> using one of the following two options:</w:t>
      </w:r>
    </w:p>
    <w:p w14:paraId="46272519" w14:textId="77777777" w:rsidR="003E7BCE" w:rsidRPr="006879E7" w:rsidRDefault="003E7BCE" w:rsidP="003E7BCE">
      <w:pPr>
        <w:pStyle w:val="B2"/>
      </w:pPr>
      <w:r w:rsidRPr="006879E7">
        <w:t>-</w:t>
      </w:r>
      <w:r w:rsidRPr="006879E7">
        <w:tab/>
        <w:t xml:space="preserve">option 1: </w:t>
      </w:r>
      <w:r w:rsidRPr="00A45F9C">
        <w:t xml:space="preserve">the </w:t>
      </w:r>
      <w:r>
        <w:t xml:space="preserve">GIN is assigned such that the </w:t>
      </w:r>
      <w:r w:rsidRPr="00A45F9C">
        <w:t>NID is globally unique independent of the PLMN ID used</w:t>
      </w:r>
      <w:r w:rsidRPr="006879E7">
        <w:t xml:space="preserve">. </w:t>
      </w:r>
      <w:r>
        <w:t>O</w:t>
      </w:r>
      <w:r w:rsidRPr="006879E7">
        <w:t>ption</w:t>
      </w:r>
      <w:r>
        <w:t xml:space="preserve"> 1 of this assignment model</w:t>
      </w:r>
      <w:r w:rsidRPr="006879E7">
        <w:t xml:space="preserve"> is encoded by </w:t>
      </w:r>
      <w:r>
        <w:t xml:space="preserve">setting </w:t>
      </w:r>
      <w:r w:rsidRPr="006879E7">
        <w:t xml:space="preserve">the assignment mode </w:t>
      </w:r>
      <w:r>
        <w:t xml:space="preserve">to value </w:t>
      </w:r>
      <w:r w:rsidRPr="006879E7">
        <w:t>0.</w:t>
      </w:r>
    </w:p>
    <w:p w14:paraId="66C71921" w14:textId="77777777" w:rsidR="003E7BCE" w:rsidRDefault="003E7BCE" w:rsidP="003E7BCE">
      <w:pPr>
        <w:pStyle w:val="B2"/>
      </w:pPr>
      <w:r w:rsidRPr="006879E7">
        <w:t>-</w:t>
      </w:r>
      <w:r w:rsidRPr="006879E7">
        <w:tab/>
        <w:t xml:space="preserve">option 2: </w:t>
      </w:r>
      <w:r w:rsidRPr="00A45F9C">
        <w:t xml:space="preserve">the </w:t>
      </w:r>
      <w:r>
        <w:t xml:space="preserve">GIN is </w:t>
      </w:r>
      <w:r w:rsidRPr="00A45F9C">
        <w:t>assigned such that the combination of the NID and the PLMN ID is globally unique</w:t>
      </w:r>
      <w:r w:rsidRPr="006879E7">
        <w:t xml:space="preserve">. </w:t>
      </w:r>
      <w:r>
        <w:t>O</w:t>
      </w:r>
      <w:r w:rsidRPr="006879E7">
        <w:t xml:space="preserve">ption 2 </w:t>
      </w:r>
      <w:r>
        <w:t xml:space="preserve">of this assignment model </w:t>
      </w:r>
      <w:r w:rsidRPr="006879E7">
        <w:t xml:space="preserve">is encoded by </w:t>
      </w:r>
      <w:r>
        <w:t xml:space="preserve">setting </w:t>
      </w:r>
      <w:r w:rsidRPr="006879E7">
        <w:t xml:space="preserve">the assignment mode </w:t>
      </w:r>
      <w:r>
        <w:t xml:space="preserve">to value </w:t>
      </w:r>
      <w:r w:rsidRPr="006879E7">
        <w:t>2.</w:t>
      </w:r>
    </w:p>
    <w:p w14:paraId="41D133A8" w14:textId="76A12C3C" w:rsidR="003E7BCE" w:rsidRDefault="003E7BCE" w:rsidP="00D54ACA">
      <w:r>
        <w:t>Other Assignment mode values are spare, for future use.</w:t>
      </w:r>
    </w:p>
    <w:p w14:paraId="69AB57C4" w14:textId="77777777" w:rsidR="009103DA" w:rsidRDefault="009103DA" w:rsidP="00BB7F6A">
      <w:pPr>
        <w:pStyle w:val="Heading1"/>
      </w:pPr>
      <w:bookmarkStart w:id="1447" w:name="_Toc36112271"/>
      <w:bookmarkStart w:id="1448" w:name="_Toc36112674"/>
      <w:bookmarkStart w:id="1449" w:name="_Toc44854233"/>
      <w:bookmarkStart w:id="1450" w:name="_Toc51839626"/>
      <w:bookmarkStart w:id="1451" w:name="_Toc57880218"/>
      <w:bookmarkStart w:id="1452" w:name="_Toc57880623"/>
      <w:bookmarkStart w:id="1453" w:name="_Toc57881028"/>
      <w:bookmarkStart w:id="1454" w:name="_Toc120005648"/>
      <w:bookmarkStart w:id="1455" w:name="_Toc239753150"/>
      <w:r>
        <w:t>13</w:t>
      </w:r>
      <w:r>
        <w:tab/>
        <w:t>Numbering, addressing and identification within the IP multimedia core network subsystem</w:t>
      </w:r>
      <w:bookmarkEnd w:id="1434"/>
      <w:bookmarkEnd w:id="1444"/>
      <w:bookmarkEnd w:id="1447"/>
      <w:bookmarkEnd w:id="1448"/>
      <w:bookmarkEnd w:id="1449"/>
      <w:bookmarkEnd w:id="1450"/>
      <w:bookmarkEnd w:id="1451"/>
      <w:bookmarkEnd w:id="1452"/>
      <w:bookmarkEnd w:id="1453"/>
      <w:bookmarkEnd w:id="1454"/>
      <w:bookmarkEnd w:id="1455"/>
    </w:p>
    <w:p w14:paraId="6D52DFBB" w14:textId="77777777" w:rsidR="009103DA" w:rsidRDefault="009103DA" w:rsidP="00BB7F6A">
      <w:pPr>
        <w:pStyle w:val="Heading2"/>
      </w:pPr>
      <w:bookmarkStart w:id="1456" w:name="_Toc19695347"/>
      <w:bookmarkStart w:id="1457" w:name="_Toc27225414"/>
      <w:bookmarkStart w:id="1458" w:name="_Toc36112272"/>
      <w:bookmarkStart w:id="1459" w:name="_Toc36112675"/>
      <w:bookmarkStart w:id="1460" w:name="_Toc44854234"/>
      <w:bookmarkStart w:id="1461" w:name="_Toc51839627"/>
      <w:bookmarkStart w:id="1462" w:name="_Toc57880219"/>
      <w:bookmarkStart w:id="1463" w:name="_Toc57880624"/>
      <w:bookmarkStart w:id="1464" w:name="_Toc57881029"/>
      <w:bookmarkStart w:id="1465" w:name="_Toc120005649"/>
      <w:bookmarkStart w:id="1466" w:name="_Toc239753151"/>
      <w:r>
        <w:t>13.1</w:t>
      </w:r>
      <w:r>
        <w:tab/>
        <w:t>Introduction</w:t>
      </w:r>
      <w:bookmarkEnd w:id="1456"/>
      <w:bookmarkEnd w:id="1457"/>
      <w:bookmarkEnd w:id="1458"/>
      <w:bookmarkEnd w:id="1459"/>
      <w:bookmarkEnd w:id="1460"/>
      <w:bookmarkEnd w:id="1461"/>
      <w:bookmarkEnd w:id="1462"/>
      <w:bookmarkEnd w:id="1463"/>
      <w:bookmarkEnd w:id="1464"/>
      <w:bookmarkEnd w:id="1465"/>
      <w:bookmarkEnd w:id="1466"/>
    </w:p>
    <w:p w14:paraId="1F5DE77F" w14:textId="719AC357" w:rsidR="009103DA" w:rsidRDefault="009103DA" w:rsidP="009103DA">
      <w:r>
        <w:t xml:space="preserve">This clause describes the format of the parameters needed to access the IP multimedia core network subsystem. For further information on the use of the parameters see </w:t>
      </w:r>
      <w:r w:rsidR="00D819BD">
        <w:t>T</w:t>
      </w:r>
      <w:r>
        <w:t xml:space="preserve">S 23.228 [24] and </w:t>
      </w:r>
      <w:r w:rsidR="00D819BD">
        <w:t>T</w:t>
      </w:r>
      <w:r w:rsidR="004E20DA">
        <w:t>S</w:t>
      </w:r>
      <w:r w:rsidR="00D60F0F">
        <w:t> 2</w:t>
      </w:r>
      <w:r>
        <w:t>9.163</w:t>
      </w:r>
      <w:r w:rsidR="00D60F0F">
        <w:t> [</w:t>
      </w:r>
      <w:r>
        <w:t xml:space="preserve">63]. For more information on the ".3gppnetwork.org" domain name and its applicability, see Annex D of the present document. For more information on the ".invalid" top level domain see </w:t>
      </w:r>
      <w:r w:rsidR="00CB5260">
        <w:t>IETF RFC</w:t>
      </w:r>
      <w:r w:rsidR="004E20DA">
        <w:t> </w:t>
      </w:r>
      <w:r>
        <w:t>2606</w:t>
      </w:r>
      <w:r w:rsidR="00D60F0F">
        <w:t> [</w:t>
      </w:r>
      <w:r>
        <w:t>64].</w:t>
      </w:r>
    </w:p>
    <w:p w14:paraId="7086AF9A" w14:textId="77777777" w:rsidR="009103DA" w:rsidRDefault="009103DA" w:rsidP="00BB7F6A">
      <w:pPr>
        <w:pStyle w:val="Heading2"/>
      </w:pPr>
      <w:bookmarkStart w:id="1467" w:name="_Toc19695348"/>
      <w:bookmarkStart w:id="1468" w:name="_Toc27225415"/>
      <w:bookmarkStart w:id="1469" w:name="_Toc36112273"/>
      <w:bookmarkStart w:id="1470" w:name="_Toc36112676"/>
      <w:bookmarkStart w:id="1471" w:name="_Toc44854235"/>
      <w:bookmarkStart w:id="1472" w:name="_Toc51839628"/>
      <w:bookmarkStart w:id="1473" w:name="_Toc57880220"/>
      <w:bookmarkStart w:id="1474" w:name="_Toc57880625"/>
      <w:bookmarkStart w:id="1475" w:name="_Toc57881030"/>
      <w:bookmarkStart w:id="1476" w:name="_Toc120005650"/>
      <w:bookmarkStart w:id="1477" w:name="_Toc239753152"/>
      <w:r>
        <w:t>13.2</w:t>
      </w:r>
      <w:r>
        <w:tab/>
        <w:t>Home network domain name</w:t>
      </w:r>
      <w:bookmarkEnd w:id="1467"/>
      <w:bookmarkEnd w:id="1468"/>
      <w:bookmarkEnd w:id="1469"/>
      <w:bookmarkEnd w:id="1470"/>
      <w:bookmarkEnd w:id="1471"/>
      <w:bookmarkEnd w:id="1472"/>
      <w:bookmarkEnd w:id="1473"/>
      <w:bookmarkEnd w:id="1474"/>
      <w:bookmarkEnd w:id="1475"/>
      <w:bookmarkEnd w:id="1476"/>
      <w:bookmarkEnd w:id="1477"/>
    </w:p>
    <w:p w14:paraId="78DF6293" w14:textId="40F23D93" w:rsidR="009851F7" w:rsidRDefault="009851F7" w:rsidP="009851F7">
      <w:r>
        <w:t>The home network domain name shall be in the form of an Internet domain name, e.g. operator.com, as specified in IETF RFC 1035 [19] and IETF RFC 1123 [20]. The home network domain name consists of several labels. Each label shall consist of the alphabetic characters (A-Z and a-z), digits (0-9) and the hyphen (-) in accordance with IETF RFC 1035 [19]. Each label shall begin and end with either an alphabetic character or a digit in accordance with IETF RFC 1123 [20]. The case of alphabetic characters is not significant.</w:t>
      </w:r>
    </w:p>
    <w:p w14:paraId="2CD59731" w14:textId="77777777" w:rsidR="009851F7" w:rsidRDefault="009851F7" w:rsidP="009851F7">
      <w:r>
        <w:t>For 3GPP systems, if there is no ISIM application, the UE shall derive the home network domain name from the IMSI as described in the following steps:</w:t>
      </w:r>
    </w:p>
    <w:p w14:paraId="762B7CD0" w14:textId="41B93F39" w:rsidR="009103DA" w:rsidRDefault="009103DA" w:rsidP="009103DA">
      <w:pPr>
        <w:pStyle w:val="B1"/>
      </w:pPr>
      <w:r>
        <w:t>1.</w:t>
      </w:r>
      <w:r>
        <w:tab/>
        <w:t xml:space="preserve">Take the first 5 or 6 digits, depending on whether a 2 or 3 digit MNC is used (see </w:t>
      </w:r>
      <w:r w:rsidR="00D819BD">
        <w:t>T</w:t>
      </w:r>
      <w:r>
        <w:t>S 31.102 [27]) and separate them into MCC and MNC; if the MNC is 2 digits then a zero shall be added at the beginning.</w:t>
      </w:r>
    </w:p>
    <w:p w14:paraId="7D6027CD" w14:textId="77777777" w:rsidR="009103DA" w:rsidRDefault="009103DA" w:rsidP="009103DA">
      <w:pPr>
        <w:pStyle w:val="B1"/>
      </w:pPr>
      <w:r>
        <w:t>2.</w:t>
      </w:r>
      <w:r>
        <w:tab/>
        <w:t>Use the MCC and MNC derived in step 1 to create the "mnc&lt;MNC&gt;.mcc&lt;MCC&gt;.3gppnetwork.org" domain name.</w:t>
      </w:r>
    </w:p>
    <w:p w14:paraId="6CE3E792" w14:textId="77777777" w:rsidR="009103DA" w:rsidRDefault="009103DA" w:rsidP="009103DA">
      <w:pPr>
        <w:pStyle w:val="B1"/>
      </w:pPr>
      <w:r>
        <w:t>3.</w:t>
      </w:r>
      <w:r>
        <w:tab/>
        <w:t>Add the label "ims." to the beginning of the domain.</w:t>
      </w:r>
    </w:p>
    <w:p w14:paraId="7E37AEDE" w14:textId="77777777" w:rsidR="009103DA" w:rsidRDefault="009103DA" w:rsidP="009103DA">
      <w:r>
        <w:t>An example of a home network domain name is:</w:t>
      </w:r>
    </w:p>
    <w:p w14:paraId="393C6AF7" w14:textId="77777777" w:rsidR="009103DA" w:rsidRDefault="009103DA" w:rsidP="009103DA">
      <w:pPr>
        <w:pStyle w:val="B1"/>
      </w:pPr>
      <w:r>
        <w:tab/>
        <w:t>IMSI in use: 234150999999999;</w:t>
      </w:r>
    </w:p>
    <w:p w14:paraId="5DE06A5C" w14:textId="77777777" w:rsidR="009103DA" w:rsidRDefault="009103DA" w:rsidP="009103DA">
      <w:pPr>
        <w:pStyle w:val="B1"/>
      </w:pPr>
      <w:r>
        <w:t>where:</w:t>
      </w:r>
    </w:p>
    <w:p w14:paraId="055D2318" w14:textId="77777777" w:rsidR="009103DA" w:rsidRDefault="009103DA" w:rsidP="009103DA">
      <w:pPr>
        <w:pStyle w:val="B1"/>
      </w:pPr>
      <w:r>
        <w:t>-</w:t>
      </w:r>
      <w:r>
        <w:tab/>
        <w:t>MCC = 234;</w:t>
      </w:r>
    </w:p>
    <w:p w14:paraId="6117F0C3" w14:textId="77777777" w:rsidR="009103DA" w:rsidRDefault="009103DA" w:rsidP="009103DA">
      <w:pPr>
        <w:pStyle w:val="B1"/>
      </w:pPr>
      <w:r>
        <w:t>-</w:t>
      </w:r>
      <w:r>
        <w:tab/>
        <w:t>MNC = 15; and</w:t>
      </w:r>
    </w:p>
    <w:p w14:paraId="6E7C46A6" w14:textId="77777777" w:rsidR="009103DA" w:rsidRDefault="009103DA" w:rsidP="009103DA">
      <w:pPr>
        <w:pStyle w:val="B1"/>
      </w:pPr>
      <w:r>
        <w:t>-</w:t>
      </w:r>
      <w:r>
        <w:tab/>
        <w:t>MSIN = 0999999999,</w:t>
      </w:r>
    </w:p>
    <w:p w14:paraId="248C3FA2" w14:textId="77777777" w:rsidR="00E5479B" w:rsidRDefault="00E5479B" w:rsidP="00E5479B">
      <w:r>
        <w:t>which gives the home network domain name: ims.mnc015.mcc234.3gppnetwork.org.</w:t>
      </w:r>
    </w:p>
    <w:p w14:paraId="3371E964" w14:textId="77777777" w:rsidR="00E5479B" w:rsidRDefault="00E5479B" w:rsidP="00E5479B">
      <w:r>
        <w:t>The Home Network Domain for a Stand-alone Non-Public Network (SNPN) subscriber with an IMSI-based SUPI type, shall use the IMSI-based derivation described above, and append nid&lt;NID&gt; of the SNPN, between the "ims." and "mnc&lt;MNC&gt;" labels.</w:t>
      </w:r>
    </w:p>
    <w:p w14:paraId="6ACB636F" w14:textId="7DF6B48E" w:rsidR="004E20DA" w:rsidRDefault="00E5479B" w:rsidP="00E5479B">
      <w:pPr>
        <w:pStyle w:val="NO"/>
      </w:pPr>
      <w:r>
        <w:t>NOTE:</w:t>
      </w:r>
      <w:r>
        <w:tab/>
        <w:t xml:space="preserve">The UE takes the NID from "list of subscriber data" as specified in </w:t>
      </w:r>
      <w:r w:rsidR="00D819BD">
        <w:t>T</w:t>
      </w:r>
      <w:r>
        <w:t>S 23.122 [139], from the entry selected by the UE.</w:t>
      </w:r>
    </w:p>
    <w:p w14:paraId="6A96F039" w14:textId="17B27F01" w:rsidR="00E5479B" w:rsidRDefault="00E5479B" w:rsidP="00E5479B">
      <w:r>
        <w:t>An example of a home SNPN network domain name using the above IMSI and NID 000007ed9d5 is ims.nid000007ed9d5.mnc015.mcc234.3gppnetwork.org.</w:t>
      </w:r>
    </w:p>
    <w:p w14:paraId="3B8A9EE3" w14:textId="77777777" w:rsidR="00E5479B" w:rsidRDefault="00E5479B" w:rsidP="00E5479B">
      <w:r>
        <w:t>The Home Network Domain for a Stand-alone Non-Public Network (SNPN) subscriber identified by a SUPI containing a network-specific identifier that takes the form of an NAI consists of the string "ims." appended with the realm part of the NAI.</w:t>
      </w:r>
    </w:p>
    <w:p w14:paraId="4D0549C5" w14:textId="24FED49C" w:rsidR="009103DA" w:rsidRDefault="009103DA" w:rsidP="009103DA">
      <w:pPr>
        <w:rPr>
          <w:rFonts w:ascii="Arial" w:hAnsi="Arial"/>
        </w:rPr>
      </w:pPr>
      <w:r>
        <w:t xml:space="preserve">For 3GPP2 systems, if there is no IMC present, the </w:t>
      </w:r>
      <w:r w:rsidRPr="00524EF9">
        <w:t>UE shall derive the home n</w:t>
      </w:r>
      <w:r>
        <w:t xml:space="preserve">etwork domain name as described in </w:t>
      </w:r>
      <w:r w:rsidR="00CB5260">
        <w:t>Annex </w:t>
      </w:r>
      <w:r>
        <w:t xml:space="preserve">C of </w:t>
      </w:r>
      <w:r w:rsidR="00CB5260" w:rsidRPr="00524EF9">
        <w:rPr>
          <w:lang w:val="en-US"/>
        </w:rPr>
        <w:t>3GPP2</w:t>
      </w:r>
      <w:r w:rsidR="00CB5260">
        <w:rPr>
          <w:lang w:val="en-US"/>
        </w:rPr>
        <w:t> </w:t>
      </w:r>
      <w:r w:rsidRPr="00524EF9">
        <w:rPr>
          <w:lang w:val="en-US"/>
        </w:rPr>
        <w:t>X.S0013-004</w:t>
      </w:r>
      <w:r w:rsidR="00D60F0F">
        <w:t> [</w:t>
      </w:r>
      <w:r>
        <w:t>67].</w:t>
      </w:r>
    </w:p>
    <w:p w14:paraId="5EEBF39D" w14:textId="77777777" w:rsidR="009103DA" w:rsidRDefault="009103DA" w:rsidP="00BB7F6A">
      <w:pPr>
        <w:pStyle w:val="Heading2"/>
        <w:rPr>
          <w:sz w:val="24"/>
        </w:rPr>
      </w:pPr>
      <w:bookmarkStart w:id="1478" w:name="_Toc19695349"/>
      <w:bookmarkStart w:id="1479" w:name="_Toc27225416"/>
      <w:bookmarkStart w:id="1480" w:name="_Toc36112274"/>
      <w:bookmarkStart w:id="1481" w:name="_Toc36112677"/>
      <w:bookmarkStart w:id="1482" w:name="_Toc44854236"/>
      <w:bookmarkStart w:id="1483" w:name="_Toc51839629"/>
      <w:bookmarkStart w:id="1484" w:name="_Toc57880221"/>
      <w:bookmarkStart w:id="1485" w:name="_Toc57880626"/>
      <w:bookmarkStart w:id="1486" w:name="_Toc57881031"/>
      <w:bookmarkStart w:id="1487" w:name="_Toc120005651"/>
      <w:bookmarkStart w:id="1488" w:name="_Toc239753153"/>
      <w:r>
        <w:t>13.3</w:t>
      </w:r>
      <w:r>
        <w:tab/>
        <w:t>Private User Identity</w:t>
      </w:r>
      <w:bookmarkEnd w:id="1478"/>
      <w:bookmarkEnd w:id="1479"/>
      <w:bookmarkEnd w:id="1480"/>
      <w:bookmarkEnd w:id="1481"/>
      <w:bookmarkEnd w:id="1482"/>
      <w:bookmarkEnd w:id="1483"/>
      <w:bookmarkEnd w:id="1484"/>
      <w:bookmarkEnd w:id="1485"/>
      <w:bookmarkEnd w:id="1486"/>
      <w:bookmarkEnd w:id="1487"/>
      <w:bookmarkEnd w:id="1488"/>
    </w:p>
    <w:p w14:paraId="1CEDC134" w14:textId="74B13AB3" w:rsidR="009103DA" w:rsidRDefault="009103DA" w:rsidP="009103DA">
      <w:r>
        <w:t xml:space="preserve">The private user identity shall take the form of an NAI, and shall have the form username@realm as specified in </w:t>
      </w:r>
      <w:r w:rsidR="00D60F0F">
        <w:t>clause 2</w:t>
      </w:r>
      <w:r>
        <w:t xml:space="preserve">.1 of </w:t>
      </w:r>
      <w:r w:rsidR="00CB5260">
        <w:t>IETF RFC</w:t>
      </w:r>
      <w:r>
        <w:t> 4282 [53].</w:t>
      </w:r>
    </w:p>
    <w:p w14:paraId="6819A255" w14:textId="0DD997F8" w:rsidR="009103DA" w:rsidRDefault="00E5479B" w:rsidP="009103DA">
      <w:pPr>
        <w:pStyle w:val="NO"/>
      </w:pPr>
      <w:r>
        <w:t>NOTE 1</w:t>
      </w:r>
      <w:r w:rsidR="009103DA">
        <w:t>:</w:t>
      </w:r>
      <w:r w:rsidR="009103DA">
        <w:tab/>
        <w:t>It is possible for a representation of the IMSI to be contained within the NAI for the private identity.</w:t>
      </w:r>
    </w:p>
    <w:p w14:paraId="3A758ACB" w14:textId="25359E6E" w:rsidR="009103DA" w:rsidRDefault="009103DA" w:rsidP="009103DA">
      <w:r>
        <w:t xml:space="preserve">For 3GPP systems, the private user identity used for the user shall be as specified in </w:t>
      </w:r>
      <w:r w:rsidR="00D60F0F">
        <w:t>clause 4</w:t>
      </w:r>
      <w:r>
        <w:t xml:space="preserve">.2 of </w:t>
      </w:r>
      <w:r w:rsidR="00D819BD">
        <w:t>T</w:t>
      </w:r>
      <w:r>
        <w:t xml:space="preserve">S 24.229 [81] and in </w:t>
      </w:r>
      <w:r w:rsidR="00D819BD">
        <w:t>T</w:t>
      </w:r>
      <w:r>
        <w:t>S 23.228 [24] Annex E.3.1. If the private user identity is not known, the private user identity shall be derived from the IMSI.</w:t>
      </w:r>
    </w:p>
    <w:p w14:paraId="4A5A6783" w14:textId="77777777" w:rsidR="009103DA" w:rsidRDefault="009103DA" w:rsidP="009103DA">
      <w:pPr>
        <w:rPr>
          <w:snapToGrid w:val="0"/>
        </w:rPr>
      </w:pPr>
      <w:r>
        <w:t>The following steps show how to build the private user identity out of the IMSI:</w:t>
      </w:r>
    </w:p>
    <w:p w14:paraId="0941D74C" w14:textId="77777777" w:rsidR="009103DA" w:rsidRDefault="009103DA" w:rsidP="009103DA">
      <w:pPr>
        <w:pStyle w:val="B1"/>
        <w:rPr>
          <w:snapToGrid w:val="0"/>
        </w:rPr>
      </w:pPr>
      <w:r>
        <w:rPr>
          <w:snapToGrid w:val="0"/>
        </w:rPr>
        <w:t>1.</w:t>
      </w:r>
      <w:r>
        <w:rPr>
          <w:snapToGrid w:val="0"/>
        </w:rPr>
        <w:tab/>
        <w:t>Use the whole string of digits as the username part of the private user identity; and</w:t>
      </w:r>
    </w:p>
    <w:p w14:paraId="3DED35C2" w14:textId="2CB4A4F1" w:rsidR="009103DA" w:rsidRDefault="009103DA" w:rsidP="009103DA">
      <w:pPr>
        <w:pStyle w:val="B1"/>
        <w:rPr>
          <w:snapToGrid w:val="0"/>
        </w:rPr>
      </w:pPr>
      <w:r>
        <w:rPr>
          <w:snapToGrid w:val="0"/>
        </w:rPr>
        <w:t>2.</w:t>
      </w:r>
      <w:r>
        <w:rPr>
          <w:snapToGrid w:val="0"/>
        </w:rPr>
        <w:tab/>
        <w:t xml:space="preserve">convert the leading digits of the IMSI, i.e. MNC and MCC, into a domain name, as described in </w:t>
      </w:r>
      <w:r w:rsidR="00D60F0F">
        <w:rPr>
          <w:snapToGrid w:val="0"/>
        </w:rPr>
        <w:t>clause 1</w:t>
      </w:r>
      <w:r>
        <w:rPr>
          <w:snapToGrid w:val="0"/>
        </w:rPr>
        <w:t>3.2.</w:t>
      </w:r>
    </w:p>
    <w:p w14:paraId="03F837D8" w14:textId="77777777" w:rsidR="00E5479B" w:rsidRDefault="009103DA" w:rsidP="00E5479B">
      <w:r>
        <w:rPr>
          <w:snapToGrid w:val="0"/>
        </w:rPr>
        <w:t>The result will be a private user identity of the form "&lt;IMSI&gt;@ims.mnc&lt;MNC&gt;.mcc&lt;MCC&gt;</w:t>
      </w:r>
      <w:r>
        <w:t xml:space="preserve">.3gppnetwork.org". For example: </w:t>
      </w:r>
      <w:r>
        <w:rPr>
          <w:snapToGrid w:val="0"/>
        </w:rPr>
        <w:t xml:space="preserve">If the IMSI is 234150999999999 (MCC = 234, MNC = 15), the private user identity then takes the form </w:t>
      </w:r>
      <w:r>
        <w:t>"</w:t>
      </w:r>
      <w:r>
        <w:rPr>
          <w:snapToGrid w:val="0"/>
        </w:rPr>
        <w:t>234150999999999@ims.mnc015.mcc234.3gppnetwork.org</w:t>
      </w:r>
      <w:r>
        <w:t>".</w:t>
      </w:r>
      <w:r w:rsidR="00E5479B">
        <w:t>.</w:t>
      </w:r>
    </w:p>
    <w:p w14:paraId="648300BB" w14:textId="77777777" w:rsidR="00E5479B" w:rsidRDefault="00E5479B" w:rsidP="00E5479B">
      <w:r>
        <w:t>The private user identity for a Stand-alone Non-Public Network (SNPN) subscriber with an IMSI-based SUPI type, shall use the IMSI-based derivation described above, and append nid&lt;NID&gt; of the SNPN, between the "ims." and "mnc&lt;MNC&gt;" labels.</w:t>
      </w:r>
    </w:p>
    <w:p w14:paraId="11A0355A" w14:textId="791D3399" w:rsidR="004E20DA" w:rsidRDefault="00E5479B" w:rsidP="00E5479B">
      <w:pPr>
        <w:pStyle w:val="NO"/>
      </w:pPr>
      <w:r>
        <w:t>NOTE 2:</w:t>
      </w:r>
      <w:r>
        <w:tab/>
        <w:t xml:space="preserve">The UE takes the NID from "list of subscriber data" as specified in </w:t>
      </w:r>
      <w:r w:rsidR="00D819BD">
        <w:t>T</w:t>
      </w:r>
      <w:r>
        <w:t>S 23.122 [139], from the entry selected by the UE.</w:t>
      </w:r>
    </w:p>
    <w:p w14:paraId="2D00F4B4" w14:textId="4A2B7691" w:rsidR="00E5479B" w:rsidRDefault="00E5479B" w:rsidP="00E5479B">
      <w:r>
        <w:t>For an SNPN, if IMSI is as above, and for a NID of 000007ed9d5, the private user identity takes the form "234150999999999@ims.nid000007ed9d5.mnc015.mcc234.3gppnetwork.org".</w:t>
      </w:r>
    </w:p>
    <w:p w14:paraId="50342154" w14:textId="6EC6138D" w:rsidR="009103DA" w:rsidRPr="00E5479B" w:rsidRDefault="00E5479B" w:rsidP="009103DA">
      <w:r>
        <w:t>The Private User Identity for a Stand-alone Non-Public Network (SNPN) subscriber identified by a SUPI containing a network-specific identifier that takes the form of an NAI is obtained as follows: the username is the same as the username in the NAI, and the realm portion is identical with the Home domain defined in clause 13.2.</w:t>
      </w:r>
    </w:p>
    <w:p w14:paraId="7AEF62C9" w14:textId="77777777" w:rsidR="009103DA" w:rsidRDefault="009103DA" w:rsidP="009103DA">
      <w:pPr>
        <w:rPr>
          <w:sz w:val="24"/>
        </w:rPr>
      </w:pPr>
      <w:r w:rsidRPr="00524EF9">
        <w:t>For 3GPP2 systems, if there is no IM</w:t>
      </w:r>
      <w:r>
        <w:t>C</w:t>
      </w:r>
      <w:r w:rsidRPr="00524EF9">
        <w:t xml:space="preserve"> present, the UE shall derive the </w:t>
      </w:r>
      <w:r>
        <w:t xml:space="preserve">private user identity </w:t>
      </w:r>
      <w:r w:rsidRPr="00524EF9">
        <w:t xml:space="preserve">as described in Annex C of </w:t>
      </w:r>
      <w:r w:rsidRPr="00524EF9">
        <w:rPr>
          <w:lang w:val="en-US"/>
        </w:rPr>
        <w:t>3GPP2</w:t>
      </w:r>
      <w:r>
        <w:rPr>
          <w:lang w:val="en-US"/>
        </w:rPr>
        <w:t> </w:t>
      </w:r>
      <w:r w:rsidRPr="00524EF9">
        <w:rPr>
          <w:lang w:val="en-US"/>
        </w:rPr>
        <w:t>X.S0013-004</w:t>
      </w:r>
      <w:r>
        <w:t> [67</w:t>
      </w:r>
      <w:r w:rsidRPr="00524EF9">
        <w:t>].</w:t>
      </w:r>
    </w:p>
    <w:p w14:paraId="4CADBFF7" w14:textId="77777777" w:rsidR="009103DA" w:rsidRDefault="009103DA" w:rsidP="00BB7F6A">
      <w:pPr>
        <w:pStyle w:val="Heading2"/>
      </w:pPr>
      <w:bookmarkStart w:id="1489" w:name="_Toc19695350"/>
      <w:bookmarkStart w:id="1490" w:name="_Toc27225417"/>
      <w:bookmarkStart w:id="1491" w:name="_Toc36112275"/>
      <w:bookmarkStart w:id="1492" w:name="_Toc36112678"/>
      <w:bookmarkStart w:id="1493" w:name="_Toc44854237"/>
      <w:bookmarkStart w:id="1494" w:name="_Toc51839630"/>
      <w:bookmarkStart w:id="1495" w:name="_Toc57880222"/>
      <w:bookmarkStart w:id="1496" w:name="_Toc57880627"/>
      <w:bookmarkStart w:id="1497" w:name="_Toc57881032"/>
      <w:bookmarkStart w:id="1498" w:name="_Toc120005652"/>
      <w:bookmarkStart w:id="1499" w:name="_Toc239753154"/>
      <w:r>
        <w:t>13.4</w:t>
      </w:r>
      <w:r>
        <w:tab/>
        <w:t>Public User Identity</w:t>
      </w:r>
      <w:bookmarkEnd w:id="1489"/>
      <w:bookmarkEnd w:id="1490"/>
      <w:bookmarkEnd w:id="1491"/>
      <w:bookmarkEnd w:id="1492"/>
      <w:bookmarkEnd w:id="1493"/>
      <w:bookmarkEnd w:id="1494"/>
      <w:bookmarkEnd w:id="1495"/>
      <w:bookmarkEnd w:id="1496"/>
      <w:bookmarkEnd w:id="1497"/>
      <w:bookmarkEnd w:id="1498"/>
      <w:bookmarkEnd w:id="1499"/>
    </w:p>
    <w:p w14:paraId="40AA45D1" w14:textId="77777777" w:rsidR="009103DA" w:rsidRDefault="009103DA" w:rsidP="009103DA">
      <w:r>
        <w:rPr>
          <w:bCs/>
        </w:rPr>
        <w:t>A Public User Identity is a</w:t>
      </w:r>
      <w:r w:rsidRPr="00F642CD">
        <w:rPr>
          <w:bCs/>
        </w:rPr>
        <w:t xml:space="preserve">ny identity used </w:t>
      </w:r>
      <w:r>
        <w:rPr>
          <w:bCs/>
        </w:rPr>
        <w:t xml:space="preserve">by a user </w:t>
      </w:r>
      <w:r>
        <w:t>within the IMS subsystem for requesting communication to another user</w:t>
      </w:r>
      <w:r>
        <w:rPr>
          <w:bCs/>
        </w:rPr>
        <w:t>.</w:t>
      </w:r>
    </w:p>
    <w:p w14:paraId="505E8CFC" w14:textId="46F99FEE" w:rsidR="002D0930" w:rsidRDefault="002D0930" w:rsidP="002D0930">
      <w:r>
        <w:t>The Public User Identity shall take the form of either a SIP URI (see IETF RFC 3261 [26]) or a Tel URI (see IETF RFC 3966 [45]).</w:t>
      </w:r>
    </w:p>
    <w:p w14:paraId="7B5BFDDA" w14:textId="7A3CE384" w:rsidR="009103DA" w:rsidRDefault="009103DA" w:rsidP="009103DA">
      <w:r w:rsidRPr="009F4C78">
        <w:t xml:space="preserve">The 3GPP specifications describing the interfaces over which Public User Identities are transferred specify the allowed Public User Identity formats, in particular </w:t>
      </w:r>
      <w:r w:rsidR="00D819BD">
        <w:t>T</w:t>
      </w:r>
      <w:r w:rsidR="004E20DA">
        <w:t>S</w:t>
      </w:r>
      <w:r w:rsidR="00D60F0F">
        <w:t> </w:t>
      </w:r>
      <w:r w:rsidR="00D60F0F" w:rsidRPr="009F4C78">
        <w:t>2</w:t>
      </w:r>
      <w:r w:rsidRPr="009F4C78">
        <w:t>4.229</w:t>
      </w:r>
      <w:r w:rsidR="00D60F0F">
        <w:t> </w:t>
      </w:r>
      <w:r w:rsidR="00D60F0F" w:rsidRPr="009F4C78">
        <w:t>[</w:t>
      </w:r>
      <w:r w:rsidRPr="009F4C78">
        <w:t xml:space="preserve">81] for SIP signalling interfaces, </w:t>
      </w:r>
      <w:r w:rsidR="00D819BD">
        <w:t>T</w:t>
      </w:r>
      <w:r w:rsidR="004E20DA">
        <w:t>S</w:t>
      </w:r>
      <w:r w:rsidR="00D60F0F">
        <w:t> </w:t>
      </w:r>
      <w:r w:rsidR="00D60F0F" w:rsidRPr="009F4C78">
        <w:t>2</w:t>
      </w:r>
      <w:r w:rsidRPr="009F4C78">
        <w:t>9.229</w:t>
      </w:r>
      <w:r w:rsidR="00D60F0F">
        <w:t> [</w:t>
      </w:r>
      <w:r>
        <w:t>95]</w:t>
      </w:r>
      <w:r w:rsidRPr="009F4C78">
        <w:t xml:space="preserve"> for Cx and Dx interfaces, </w:t>
      </w:r>
      <w:r w:rsidR="00D819BD">
        <w:t>T</w:t>
      </w:r>
      <w:r w:rsidR="004E20DA">
        <w:t>S</w:t>
      </w:r>
      <w:r w:rsidR="00D60F0F">
        <w:t> </w:t>
      </w:r>
      <w:r w:rsidR="00D60F0F" w:rsidRPr="009F4C78">
        <w:t>2</w:t>
      </w:r>
      <w:r w:rsidRPr="009F4C78">
        <w:t>9.329</w:t>
      </w:r>
      <w:r w:rsidR="00D60F0F">
        <w:t> [</w:t>
      </w:r>
      <w:r>
        <w:t>96]</w:t>
      </w:r>
      <w:r w:rsidRPr="009F4C78">
        <w:t xml:space="preserve"> for Sh interface, </w:t>
      </w:r>
      <w:r w:rsidR="00D819BD">
        <w:t>T</w:t>
      </w:r>
      <w:r w:rsidR="004E20DA">
        <w:t>S</w:t>
      </w:r>
      <w:r w:rsidR="00D60F0F">
        <w:t> </w:t>
      </w:r>
      <w:r w:rsidR="00D60F0F" w:rsidRPr="009F4C78">
        <w:t>2</w:t>
      </w:r>
      <w:r w:rsidRPr="009F4C78">
        <w:t>9.165</w:t>
      </w:r>
      <w:r w:rsidR="00D60F0F">
        <w:t> [</w:t>
      </w:r>
      <w:r>
        <w:t>97]</w:t>
      </w:r>
      <w:r w:rsidRPr="009F4C78">
        <w:t xml:space="preserve"> for II-NNI interface.</w:t>
      </w:r>
    </w:p>
    <w:p w14:paraId="13267CA6" w14:textId="77777777" w:rsidR="009103DA" w:rsidRPr="00853469" w:rsidRDefault="009103DA" w:rsidP="009103DA">
      <w:r>
        <w:t>In the case the user identity is a</w:t>
      </w:r>
      <w:r w:rsidRPr="00853469">
        <w:t xml:space="preserve"> telephone number</w:t>
      </w:r>
      <w:r>
        <w:t>, it</w:t>
      </w:r>
      <w:r w:rsidRPr="00853469">
        <w:t xml:space="preserve"> </w:t>
      </w:r>
      <w:r>
        <w:t xml:space="preserve">shall be </w:t>
      </w:r>
      <w:r w:rsidRPr="00853469">
        <w:t>represented either by a Tel URI or by a SIP URI that includes</w:t>
      </w:r>
      <w:r>
        <w:t xml:space="preserve"> a</w:t>
      </w:r>
      <w:r w:rsidRPr="00853469">
        <w:t xml:space="preserve"> </w:t>
      </w:r>
      <w:r>
        <w:t>"</w:t>
      </w:r>
      <w:r w:rsidRPr="00853469">
        <w:t>user=phone</w:t>
      </w:r>
      <w:r>
        <w:t>"</w:t>
      </w:r>
      <w:r w:rsidRPr="00853469">
        <w:t xml:space="preserve"> URI parameter</w:t>
      </w:r>
      <w:r>
        <w:t xml:space="preserve"> and</w:t>
      </w:r>
      <w:r w:rsidRPr="00B02772">
        <w:t xml:space="preserve"> </w:t>
      </w:r>
      <w:r>
        <w:t xml:space="preserve">a </w:t>
      </w:r>
      <w:r w:rsidRPr="00B02772">
        <w:t xml:space="preserve">"userinfo" part </w:t>
      </w:r>
      <w:r>
        <w:t xml:space="preserve">that </w:t>
      </w:r>
      <w:r w:rsidRPr="00B02772">
        <w:t xml:space="preserve">shall follow the same format </w:t>
      </w:r>
      <w:r>
        <w:t>as</w:t>
      </w:r>
      <w:r w:rsidRPr="00B02772">
        <w:t xml:space="preserve"> the Tel URI</w:t>
      </w:r>
      <w:r>
        <w:t>.</w:t>
      </w:r>
    </w:p>
    <w:p w14:paraId="4688A7DF" w14:textId="1F9D616F" w:rsidR="009103DA" w:rsidRDefault="009103DA" w:rsidP="009103DA">
      <w:r w:rsidRPr="00853469">
        <w:t xml:space="preserve">According to </w:t>
      </w:r>
      <w:r w:rsidR="00D819BD">
        <w:t>T</w:t>
      </w:r>
      <w:r w:rsidR="004E20DA">
        <w:t>S</w:t>
      </w:r>
      <w:r w:rsidR="00D60F0F">
        <w:t> </w:t>
      </w:r>
      <w:r w:rsidR="00D60F0F" w:rsidRPr="00853469">
        <w:t>2</w:t>
      </w:r>
      <w:r w:rsidRPr="00853469">
        <w:t>4.229</w:t>
      </w:r>
      <w:r w:rsidR="00D60F0F">
        <w:t> </w:t>
      </w:r>
      <w:r w:rsidR="00D60F0F" w:rsidRPr="00853469">
        <w:t>[</w:t>
      </w:r>
      <w:r w:rsidRPr="00853469">
        <w:t>81],</w:t>
      </w:r>
      <w:r>
        <w:t xml:space="preserve"> the UE can use </w:t>
      </w:r>
      <w:r w:rsidRPr="00853469">
        <w:t>either:</w:t>
      </w:r>
    </w:p>
    <w:p w14:paraId="039CFF5D" w14:textId="6879D8F8" w:rsidR="009103DA" w:rsidRPr="00853469" w:rsidRDefault="009103DA" w:rsidP="009103DA">
      <w:pPr>
        <w:pStyle w:val="B1"/>
      </w:pPr>
      <w:r w:rsidRPr="00853469">
        <w:t xml:space="preserve">- a global number </w:t>
      </w:r>
      <w:r>
        <w:t xml:space="preserve">as defined in </w:t>
      </w:r>
      <w:r w:rsidR="00CB5260">
        <w:t>IETF RFC</w:t>
      </w:r>
      <w:r w:rsidR="004E20DA">
        <w:t> </w:t>
      </w:r>
      <w:r>
        <w:t>3966</w:t>
      </w:r>
      <w:r w:rsidR="00D60F0F">
        <w:t> [</w:t>
      </w:r>
      <w:r>
        <w:t xml:space="preserve">45] and </w:t>
      </w:r>
      <w:r w:rsidRPr="00853469">
        <w:t xml:space="preserve"> following E.164 format, as defined by ITU-T Recommendation E.164</w:t>
      </w:r>
      <w:r w:rsidR="00D60F0F">
        <w:t> </w:t>
      </w:r>
      <w:r w:rsidR="00D60F0F" w:rsidRPr="00853469">
        <w:t>[</w:t>
      </w:r>
      <w:r w:rsidRPr="00853469">
        <w:t>10] or</w:t>
      </w:r>
    </w:p>
    <w:p w14:paraId="38FD5519" w14:textId="526B2DEA" w:rsidR="009103DA" w:rsidRDefault="009103DA" w:rsidP="009103DA">
      <w:pPr>
        <w:pStyle w:val="B1"/>
        <w:rPr>
          <w:lang w:eastAsia="de-DE"/>
        </w:rPr>
      </w:pPr>
      <w:r w:rsidRPr="00853469">
        <w:t xml:space="preserve">- a local number, that shall include a </w:t>
      </w:r>
      <w:r>
        <w:t>"</w:t>
      </w:r>
      <w:r w:rsidRPr="00853469">
        <w:t>phone-context</w:t>
      </w:r>
      <w:r>
        <w:t>"</w:t>
      </w:r>
      <w:r w:rsidRPr="00853469">
        <w:t xml:space="preserve"> parameter that identifies the scope of </w:t>
      </w:r>
      <w:r>
        <w:t>its</w:t>
      </w:r>
      <w:r w:rsidRPr="00853469">
        <w:t xml:space="preserve"> validity, </w:t>
      </w:r>
      <w:r w:rsidRPr="00853469">
        <w:rPr>
          <w:lang w:eastAsia="de-DE"/>
        </w:rPr>
        <w:t xml:space="preserve">as per </w:t>
      </w:r>
      <w:r w:rsidR="00CB5260">
        <w:rPr>
          <w:lang w:eastAsia="de-DE"/>
        </w:rPr>
        <w:t>IETF RFC</w:t>
      </w:r>
      <w:r w:rsidR="004E20DA">
        <w:rPr>
          <w:lang w:eastAsia="de-DE"/>
        </w:rPr>
        <w:t> </w:t>
      </w:r>
      <w:r w:rsidRPr="00853469">
        <w:rPr>
          <w:lang w:eastAsia="de-DE"/>
        </w:rPr>
        <w:t>3966</w:t>
      </w:r>
      <w:r w:rsidR="00D60F0F">
        <w:rPr>
          <w:lang w:eastAsia="de-DE"/>
        </w:rPr>
        <w:t> </w:t>
      </w:r>
      <w:r w:rsidR="00D60F0F" w:rsidRPr="00853469">
        <w:rPr>
          <w:lang w:eastAsia="de-DE"/>
        </w:rPr>
        <w:t>[</w:t>
      </w:r>
      <w:r w:rsidRPr="00853469">
        <w:rPr>
          <w:lang w:eastAsia="de-DE"/>
        </w:rPr>
        <w:t>45].</w:t>
      </w:r>
    </w:p>
    <w:p w14:paraId="69B67067" w14:textId="339C5D41" w:rsidR="009103DA" w:rsidRPr="00853469" w:rsidRDefault="009103DA" w:rsidP="009103DA">
      <w:r w:rsidRPr="00F72823">
        <w:t xml:space="preserve">According to </w:t>
      </w:r>
      <w:r w:rsidR="00D819BD">
        <w:t>T</w:t>
      </w:r>
      <w:r w:rsidR="004E20DA">
        <w:t>S</w:t>
      </w:r>
      <w:r w:rsidR="00D60F0F">
        <w:t> </w:t>
      </w:r>
      <w:r w:rsidR="00D60F0F" w:rsidRPr="00F72823">
        <w:t>2</w:t>
      </w:r>
      <w:r w:rsidRPr="00F72823">
        <w:t>9.165</w:t>
      </w:r>
      <w:r w:rsidR="00D60F0F">
        <w:t> [</w:t>
      </w:r>
      <w:r>
        <w:t>97]</w:t>
      </w:r>
      <w:r w:rsidRPr="00F72823">
        <w:t xml:space="preserve"> a global number as defined in </w:t>
      </w:r>
      <w:r w:rsidR="00CB5260">
        <w:t>IETF RFC</w:t>
      </w:r>
      <w:r w:rsidR="004E20DA">
        <w:t> </w:t>
      </w:r>
      <w:r w:rsidRPr="00F72823">
        <w:t>3966</w:t>
      </w:r>
      <w:r w:rsidR="00D60F0F">
        <w:t> </w:t>
      </w:r>
      <w:r w:rsidR="00D60F0F" w:rsidRPr="00F72823">
        <w:t>[</w:t>
      </w:r>
      <w:r w:rsidRPr="00F72823">
        <w:t>45] shall be used in a tel-URI or in the user portion of a SIP URI with the user=phone parameter when conveyed via a non-roaming II-NNI except when agreement exists between the operators to also allow other kinds of numbers</w:t>
      </w:r>
      <w:r>
        <w:t>.</w:t>
      </w:r>
    </w:p>
    <w:p w14:paraId="170314D5" w14:textId="4D0BFB6F" w:rsidR="009103DA" w:rsidRDefault="009103DA" w:rsidP="009103DA">
      <w:r>
        <w:t xml:space="preserve">According to </w:t>
      </w:r>
      <w:r w:rsidR="00D819BD">
        <w:t>T</w:t>
      </w:r>
      <w:r w:rsidR="004E20DA">
        <w:t>S</w:t>
      </w:r>
      <w:r w:rsidR="00D60F0F">
        <w:t> 2</w:t>
      </w:r>
      <w:r>
        <w:t>9.229</w:t>
      </w:r>
      <w:r w:rsidR="00D60F0F">
        <w:t> [</w:t>
      </w:r>
      <w:r>
        <w:t xml:space="preserve">95] and </w:t>
      </w:r>
      <w:r w:rsidR="00D819BD">
        <w:t>T</w:t>
      </w:r>
      <w:r w:rsidR="004E20DA">
        <w:t>S</w:t>
      </w:r>
      <w:r w:rsidR="00D60F0F">
        <w:t> 2</w:t>
      </w:r>
      <w:r>
        <w:t>9.329</w:t>
      </w:r>
      <w:r w:rsidR="00D60F0F">
        <w:t> [</w:t>
      </w:r>
      <w:r>
        <w:t>96] the canonical forms of SIP URI and Tel URI shall be used over the corresponding Diameter interfaces.</w:t>
      </w:r>
    </w:p>
    <w:p w14:paraId="6C42FB0E" w14:textId="7B3B29BF" w:rsidR="009103DA" w:rsidRDefault="009103DA" w:rsidP="009103DA">
      <w:r>
        <w:t xml:space="preserve">The canonical form of a SIP URI for a Public User Identity shall take the form "sip:username@domain" as specified in </w:t>
      </w:r>
      <w:r w:rsidR="00CB5260">
        <w:t>IETF RFC</w:t>
      </w:r>
      <w:r w:rsidR="004E20DA">
        <w:t> </w:t>
      </w:r>
      <w:r>
        <w:t>3261</w:t>
      </w:r>
      <w:r w:rsidR="00D60F0F">
        <w:t> [</w:t>
      </w:r>
      <w:r>
        <w:t xml:space="preserve">26], </w:t>
      </w:r>
      <w:r w:rsidR="00D60F0F">
        <w:t>clause 1</w:t>
      </w:r>
      <w:r>
        <w:t xml:space="preserve">0.3. SIP URI comparisons shall be performed as defined in </w:t>
      </w:r>
      <w:r w:rsidR="00CB5260">
        <w:t>IETF RFC</w:t>
      </w:r>
      <w:r w:rsidR="004E20DA">
        <w:t> </w:t>
      </w:r>
      <w:r>
        <w:t>3261</w:t>
      </w:r>
      <w:r w:rsidR="00D60F0F">
        <w:t> [</w:t>
      </w:r>
      <w:r>
        <w:t xml:space="preserve">26], </w:t>
      </w:r>
      <w:r w:rsidR="00D60F0F">
        <w:t>clause 1</w:t>
      </w:r>
      <w:r>
        <w:t>9.1.4.</w:t>
      </w:r>
    </w:p>
    <w:p w14:paraId="60A63375" w14:textId="1A0D56E2" w:rsidR="009103DA" w:rsidRDefault="009103DA" w:rsidP="009103DA">
      <w:r>
        <w:t xml:space="preserve">The canonical form of a Tel URI for a Public User Identity shall </w:t>
      </w:r>
      <w:r w:rsidRPr="00F82A72">
        <w:t xml:space="preserve">take the form </w:t>
      </w:r>
      <w:r>
        <w:t>"</w:t>
      </w:r>
      <w:r w:rsidRPr="00F82A72">
        <w:t>tel:+</w:t>
      </w:r>
      <w:r>
        <w:t>&lt;CC&gt;&lt;NDC&gt;&lt;SN&gt;"</w:t>
      </w:r>
      <w:r w:rsidRPr="00F82A72">
        <w:t xml:space="preserve"> (max number of digits is 15)</w:t>
      </w:r>
      <w:r>
        <w:t xml:space="preserve">, that represents an E.164 number and shall contain a global number without parameters and visual separators (see </w:t>
      </w:r>
      <w:r w:rsidR="00CB5260">
        <w:t>IETF RFC</w:t>
      </w:r>
      <w:r w:rsidR="004E20DA">
        <w:t> </w:t>
      </w:r>
      <w:r>
        <w:t xml:space="preserve">3966[45], </w:t>
      </w:r>
      <w:r w:rsidR="00D60F0F">
        <w:t>clause 3</w:t>
      </w:r>
      <w:r>
        <w:t xml:space="preserve">). Tel URI comparisons shall be performed as defined in </w:t>
      </w:r>
      <w:r w:rsidR="00CB5260">
        <w:t>IETF RFC</w:t>
      </w:r>
      <w:r w:rsidR="004E20DA">
        <w:t> </w:t>
      </w:r>
      <w:r>
        <w:t xml:space="preserve">3966[45], </w:t>
      </w:r>
      <w:r w:rsidR="00D60F0F">
        <w:t>clause 4</w:t>
      </w:r>
      <w:r>
        <w:t>.</w:t>
      </w:r>
    </w:p>
    <w:p w14:paraId="6310F495" w14:textId="77777777" w:rsidR="009103DA" w:rsidRPr="008F28A4" w:rsidRDefault="009103DA" w:rsidP="009103DA">
      <w:pPr>
        <w:rPr>
          <w:sz w:val="24"/>
          <w:szCs w:val="24"/>
          <w:lang w:val="en-US"/>
        </w:rPr>
      </w:pPr>
      <w:r w:rsidRPr="00BB48B1">
        <w:rPr>
          <w:lang w:val="en-US"/>
        </w:rPr>
        <w:t>Public User Identities are stored in the HSS either as a distinct Public User Identity or as a Wildcarded Public User Identity. A distinct Public User Identity contains the Public User Identity that is used in routing</w:t>
      </w:r>
      <w:r w:rsidRPr="00305C9F">
        <w:rPr>
          <w:lang w:val="en-US"/>
        </w:rPr>
        <w:t xml:space="preserve"> </w:t>
      </w:r>
      <w:r>
        <w:rPr>
          <w:lang w:val="en-US"/>
        </w:rPr>
        <w:t>and it is ex</w:t>
      </w:r>
      <w:r w:rsidRPr="00BB48B1">
        <w:rPr>
          <w:lang w:val="en-US"/>
        </w:rPr>
        <w:t xml:space="preserve">plicitly </w:t>
      </w:r>
      <w:r>
        <w:rPr>
          <w:lang w:val="en-US"/>
        </w:rPr>
        <w:t>provisioned in the HSS</w:t>
      </w:r>
      <w:r>
        <w:rPr>
          <w:sz w:val="24"/>
          <w:szCs w:val="24"/>
          <w:lang w:val="en-US"/>
        </w:rPr>
        <w:t>.</w:t>
      </w:r>
    </w:p>
    <w:p w14:paraId="1C83D33F" w14:textId="77777777" w:rsidR="009103DA" w:rsidRDefault="009103DA" w:rsidP="00BB7F6A">
      <w:pPr>
        <w:pStyle w:val="Heading2"/>
      </w:pPr>
      <w:bookmarkStart w:id="1500" w:name="_Toc19695351"/>
      <w:bookmarkStart w:id="1501" w:name="_Toc27225418"/>
      <w:bookmarkStart w:id="1502" w:name="_Toc36112276"/>
      <w:bookmarkStart w:id="1503" w:name="_Toc36112679"/>
      <w:bookmarkStart w:id="1504" w:name="_Toc44854238"/>
      <w:bookmarkStart w:id="1505" w:name="_Toc51839631"/>
      <w:bookmarkStart w:id="1506" w:name="_Toc57880223"/>
      <w:bookmarkStart w:id="1507" w:name="_Toc57880628"/>
      <w:bookmarkStart w:id="1508" w:name="_Toc57881033"/>
      <w:bookmarkStart w:id="1509" w:name="_Toc120005653"/>
      <w:bookmarkStart w:id="1510" w:name="_Toc239753155"/>
      <w:r>
        <w:t>13.4A</w:t>
      </w:r>
      <w:r>
        <w:tab/>
        <w:t>Wildcarded Public User Identity</w:t>
      </w:r>
      <w:bookmarkEnd w:id="1500"/>
      <w:bookmarkEnd w:id="1501"/>
      <w:bookmarkEnd w:id="1502"/>
      <w:bookmarkEnd w:id="1503"/>
      <w:bookmarkEnd w:id="1504"/>
      <w:bookmarkEnd w:id="1505"/>
      <w:bookmarkEnd w:id="1506"/>
      <w:bookmarkEnd w:id="1507"/>
      <w:bookmarkEnd w:id="1508"/>
      <w:bookmarkEnd w:id="1509"/>
      <w:bookmarkEnd w:id="1510"/>
    </w:p>
    <w:p w14:paraId="084BC692" w14:textId="310D6C21" w:rsidR="009103DA" w:rsidRDefault="009103DA" w:rsidP="009103DA">
      <w:pPr>
        <w:rPr>
          <w:rFonts w:cs="Arial"/>
        </w:rPr>
      </w:pPr>
      <w:r>
        <w:rPr>
          <w:rFonts w:cs="Arial"/>
        </w:rPr>
        <w:t>Public User Identities may be stored in</w:t>
      </w:r>
      <w:r>
        <w:t xml:space="preserve"> </w:t>
      </w:r>
      <w:r>
        <w:rPr>
          <w:rFonts w:cs="Arial"/>
        </w:rPr>
        <w:t xml:space="preserve">the HSS as Wildcarded Public User Identities. A Wildcarded Public User Identity </w:t>
      </w:r>
      <w:r>
        <w:t>represents a collection of Public User Identities that share the same service profile and are included in the same implicit registration set</w:t>
      </w:r>
      <w:r>
        <w:rPr>
          <w:rFonts w:cs="Arial"/>
        </w:rPr>
        <w:t xml:space="preserve">. Wildcarded Public User Identities enable optimisation of the operation and maintenance of the nodes for the case in which a large amount of users are registered together and handled in the same way by the network. The format of a Wildcarded Public User Identity is the same as for the Wildcarded PSI described in </w:t>
      </w:r>
      <w:r w:rsidR="00D60F0F">
        <w:rPr>
          <w:rFonts w:cs="Arial"/>
        </w:rPr>
        <w:t>clause 1</w:t>
      </w:r>
      <w:r>
        <w:rPr>
          <w:rFonts w:cs="Arial"/>
        </w:rPr>
        <w:t>3.5.</w:t>
      </w:r>
    </w:p>
    <w:p w14:paraId="5E0D88BB" w14:textId="77777777" w:rsidR="009103DA" w:rsidRDefault="009103DA" w:rsidP="00BB7F6A">
      <w:pPr>
        <w:pStyle w:val="Heading2"/>
      </w:pPr>
      <w:bookmarkStart w:id="1511" w:name="_Toc19695352"/>
      <w:bookmarkStart w:id="1512" w:name="_Toc27225419"/>
      <w:bookmarkStart w:id="1513" w:name="_Toc36112277"/>
      <w:bookmarkStart w:id="1514" w:name="_Toc36112680"/>
      <w:bookmarkStart w:id="1515" w:name="_Toc44854239"/>
      <w:bookmarkStart w:id="1516" w:name="_Toc51839632"/>
      <w:bookmarkStart w:id="1517" w:name="_Toc57880224"/>
      <w:bookmarkStart w:id="1518" w:name="_Toc57880629"/>
      <w:bookmarkStart w:id="1519" w:name="_Toc57881034"/>
      <w:bookmarkStart w:id="1520" w:name="_Toc120005654"/>
      <w:bookmarkStart w:id="1521" w:name="_Toc239753156"/>
      <w:r>
        <w:t>13.4B</w:t>
      </w:r>
      <w:r>
        <w:tab/>
        <w:t>Temporary Public User Identity</w:t>
      </w:r>
      <w:bookmarkEnd w:id="1511"/>
      <w:bookmarkEnd w:id="1512"/>
      <w:bookmarkEnd w:id="1513"/>
      <w:bookmarkEnd w:id="1514"/>
      <w:bookmarkEnd w:id="1515"/>
      <w:bookmarkEnd w:id="1516"/>
      <w:bookmarkEnd w:id="1517"/>
      <w:bookmarkEnd w:id="1518"/>
      <w:bookmarkEnd w:id="1519"/>
      <w:bookmarkEnd w:id="1520"/>
      <w:bookmarkEnd w:id="1521"/>
    </w:p>
    <w:p w14:paraId="484368E4" w14:textId="771BFE68" w:rsidR="009103DA" w:rsidRDefault="009103DA" w:rsidP="009103DA">
      <w:r>
        <w:t xml:space="preserve">For 3GPP systems, if there is no ISIM application to host the Public User Identity, a Temporary Public User Identity shall be derived, based on the IMSI. The Temporary Public User Identity shall be of the form as described in </w:t>
      </w:r>
      <w:r w:rsidR="00D60F0F">
        <w:t>clause 1</w:t>
      </w:r>
      <w:r>
        <w:t xml:space="preserve">3.4 and shall consist of the string "sip:" appended with a username and domain portion  equal to the IMSI derived Private User Identity, as </w:t>
      </w:r>
      <w:r>
        <w:rPr>
          <w:snapToGrid w:val="0"/>
        </w:rPr>
        <w:t xml:space="preserve">described in </w:t>
      </w:r>
      <w:r w:rsidR="00D60F0F">
        <w:t>clause 1</w:t>
      </w:r>
      <w:r>
        <w:t xml:space="preserve">3.2. An example using the same example IMSI from </w:t>
      </w:r>
      <w:r w:rsidR="00D60F0F">
        <w:t>clause 1</w:t>
      </w:r>
      <w:r>
        <w:t>3.2 can be found below:</w:t>
      </w:r>
    </w:p>
    <w:p w14:paraId="5D1BCF70" w14:textId="77777777" w:rsidR="009103DA" w:rsidRDefault="009103DA" w:rsidP="009103DA">
      <w:pPr>
        <w:pStyle w:val="EX"/>
      </w:pPr>
      <w:r>
        <w:t>EXAMPLE:</w:t>
      </w:r>
      <w:r>
        <w:tab/>
        <w:t>"sip:234150999999999@ims.mnc015.mcc234.3gppnetwork.org".</w:t>
      </w:r>
    </w:p>
    <w:p w14:paraId="3FA424D8" w14:textId="77777777" w:rsidR="00E5479B" w:rsidRDefault="00E5479B" w:rsidP="00E5479B">
      <w:r>
        <w:t>The temporary public user identity for a Stand-alone Non-Public Network (SNPN) subscriber with an IMSI-based SUPI type, shall use the IMSI-based derivation described above, and append nid&lt;NID&gt; of the SNPN, in between the "ims." and "mnc&lt;MNC&gt;" labels.</w:t>
      </w:r>
    </w:p>
    <w:p w14:paraId="7E2B600E" w14:textId="6F614D84" w:rsidR="004E20DA" w:rsidRDefault="00E5479B" w:rsidP="00E5479B">
      <w:pPr>
        <w:pStyle w:val="NO"/>
      </w:pPr>
      <w:r>
        <w:t>NOTE:</w:t>
      </w:r>
      <w:r>
        <w:tab/>
        <w:t xml:space="preserve">The UE takes the NID from "list of subscriber data" as specified in </w:t>
      </w:r>
      <w:r w:rsidR="00D819BD">
        <w:t>T</w:t>
      </w:r>
      <w:r>
        <w:t>S 23.122 [139], from the entry selected by the UE.</w:t>
      </w:r>
    </w:p>
    <w:p w14:paraId="31533B01" w14:textId="611105BA" w:rsidR="00E5479B" w:rsidRDefault="00E5479B" w:rsidP="00E5479B">
      <w:pPr>
        <w:pStyle w:val="EX"/>
      </w:pPr>
      <w:r>
        <w:t>EXAMPLE for an SNPN:</w:t>
      </w:r>
      <w:r>
        <w:tab/>
        <w:t>"sip:234150999999999@ims.nid000007ed9d5.mnc015.mcc234.3gppnetwork.org".</w:t>
      </w:r>
    </w:p>
    <w:p w14:paraId="610B6709" w14:textId="77777777" w:rsidR="00E5479B" w:rsidRDefault="00E5479B" w:rsidP="00E5479B">
      <w:r>
        <w:t>The temporary Public User Identity for a Stand-alone Non-Public Network (SNPN) subscriber identified by a SUPI containing a network-specific identifier that takes the form of an NAI consists of the string "sip:" appended with a username and realm portion equal to the NAI SUPI derived Private User Identity.</w:t>
      </w:r>
    </w:p>
    <w:p w14:paraId="0EF1E903" w14:textId="74842305" w:rsidR="009103DA" w:rsidRDefault="009103DA" w:rsidP="009103DA">
      <w:r w:rsidRPr="00524EF9">
        <w:t>For 3GPP2 systems, if there is no IM</w:t>
      </w:r>
      <w:r>
        <w:t>C</w:t>
      </w:r>
      <w:r w:rsidRPr="00524EF9">
        <w:t xml:space="preserve"> present, the UE shall derive the </w:t>
      </w:r>
      <w:r>
        <w:t>public</w:t>
      </w:r>
      <w:r w:rsidRPr="00524EF9">
        <w:t xml:space="preserve"> user identity as described in Annex C of </w:t>
      </w:r>
      <w:r w:rsidRPr="00524EF9">
        <w:rPr>
          <w:lang w:val="en-US"/>
        </w:rPr>
        <w:t>3GPP2 X.S0013-004</w:t>
      </w:r>
      <w:r w:rsidR="00D60F0F">
        <w:t> [</w:t>
      </w:r>
      <w:r>
        <w:t>67</w:t>
      </w:r>
      <w:r w:rsidRPr="00524EF9">
        <w:t>].</w:t>
      </w:r>
    </w:p>
    <w:p w14:paraId="7184CC16" w14:textId="77777777" w:rsidR="009103DA" w:rsidRDefault="009103DA" w:rsidP="00BB7F6A">
      <w:pPr>
        <w:pStyle w:val="Heading2"/>
      </w:pPr>
      <w:bookmarkStart w:id="1522" w:name="_Toc19695353"/>
      <w:bookmarkStart w:id="1523" w:name="_Toc27225420"/>
      <w:bookmarkStart w:id="1524" w:name="_Toc36112278"/>
      <w:bookmarkStart w:id="1525" w:name="_Toc36112681"/>
      <w:bookmarkStart w:id="1526" w:name="_Toc44854240"/>
      <w:bookmarkStart w:id="1527" w:name="_Toc51839633"/>
      <w:bookmarkStart w:id="1528" w:name="_Toc57880225"/>
      <w:bookmarkStart w:id="1529" w:name="_Toc57880630"/>
      <w:bookmarkStart w:id="1530" w:name="_Toc57881035"/>
      <w:bookmarkStart w:id="1531" w:name="_Toc120005655"/>
      <w:bookmarkStart w:id="1532" w:name="_Toc239753157"/>
      <w:r>
        <w:t>13.5</w:t>
      </w:r>
      <w:r>
        <w:tab/>
        <w:t>Public Service Identity (PSI)</w:t>
      </w:r>
      <w:bookmarkEnd w:id="1522"/>
      <w:bookmarkEnd w:id="1523"/>
      <w:bookmarkEnd w:id="1524"/>
      <w:bookmarkEnd w:id="1525"/>
      <w:bookmarkEnd w:id="1526"/>
      <w:bookmarkEnd w:id="1527"/>
      <w:bookmarkEnd w:id="1528"/>
      <w:bookmarkEnd w:id="1529"/>
      <w:bookmarkEnd w:id="1530"/>
      <w:bookmarkEnd w:id="1531"/>
      <w:bookmarkEnd w:id="1532"/>
    </w:p>
    <w:p w14:paraId="4D3AB023" w14:textId="7250F2F8" w:rsidR="0081389E" w:rsidRDefault="0081389E" w:rsidP="0081389E">
      <w:pPr>
        <w:rPr>
          <w:rFonts w:cs="Arial"/>
        </w:rPr>
      </w:pPr>
      <w:r>
        <w:rPr>
          <w:rFonts w:cs="Arial"/>
        </w:rPr>
        <w:t>The public service identity shall take the form of</w:t>
      </w:r>
      <w:r>
        <w:t xml:space="preserve"> either a SIP URI (see IETF RFC 3261 [26]) or a Tel URI (see IETF RFC 3966 [45]). </w:t>
      </w:r>
      <w:r>
        <w:rPr>
          <w:rFonts w:cs="Arial"/>
        </w:rPr>
        <w:t>A public service identity identifies a service, or a specific resource created for a service on an application server. The domain part is pre-defined by the IMS operators and the IMS system provides the flexibility to dynamically create the user part of the PSIs.</w:t>
      </w:r>
    </w:p>
    <w:p w14:paraId="3B7E5408" w14:textId="70AECC33" w:rsidR="009103DA" w:rsidRDefault="009103DA" w:rsidP="009103DA">
      <w:r>
        <w:rPr>
          <w:rFonts w:cs="Arial"/>
        </w:rPr>
        <w:t>The PSIs are stored in</w:t>
      </w:r>
      <w:r>
        <w:t xml:space="preserve"> </w:t>
      </w:r>
      <w:r>
        <w:rPr>
          <w:rFonts w:cs="Arial"/>
        </w:rPr>
        <w:t>the HSS either as a distinct PSI or as a wildcarded PSI. A distinct PSI contains the PSI that is used in routing</w:t>
      </w:r>
      <w:r>
        <w:t xml:space="preserve"> </w:t>
      </w:r>
      <w:r>
        <w:rPr>
          <w:rFonts w:cs="Arial"/>
        </w:rPr>
        <w:t xml:space="preserve">, whilst a wildcarded PSI </w:t>
      </w:r>
      <w:r>
        <w:t>represents a collection of PSIs</w:t>
      </w:r>
      <w:r>
        <w:rPr>
          <w:rFonts w:cs="Arial"/>
        </w:rPr>
        <w:t xml:space="preserve">. Wildcarded PSIs enable optimisation of the operation and maintenance of the nodes. </w:t>
      </w:r>
      <w:r>
        <w:t>A wildcarded PSI consists of a delimited regular expression located either in the userinfo portion of the SIP URI or in the telephone-subscriber portion of the Tel URI. The regular expression in the wildcarded PSI shall take the form of Extended Regular Expressions (ERE) as defined in chapter 9 in IEEE 1003.1-2004 Part 1</w:t>
      </w:r>
      <w:r w:rsidR="00D60F0F">
        <w:t> [</w:t>
      </w:r>
      <w:r>
        <w:t>60]. The delimiter shall be the exclamation mark character ("!"). If more than two exclamation mark characters are present in the userinfo portion or telephone-subscriber portion of a wildcarded PSI then the outside pair of exclamation mark characters is regarded as the pair of delimiters (i.e. no exclamation mark characters are allowed to be present in the fixed parts of the userinfo portion or telephone-subscriber portion).</w:t>
      </w:r>
    </w:p>
    <w:p w14:paraId="786A8EB8" w14:textId="77777777" w:rsidR="009103DA" w:rsidRDefault="009103DA" w:rsidP="009103DA">
      <w:r>
        <w:t>When stored in the HSS, the wildcarded PSI shall include the delimiter character to indicate the extent of the part of the PSI that is wildcarded.  It is used  to separate the regular expression from the fixed part of the wildcarded PSI.</w:t>
      </w:r>
    </w:p>
    <w:p w14:paraId="2AF2248D" w14:textId="77777777" w:rsidR="009103DA" w:rsidRDefault="009103DA" w:rsidP="009103DA">
      <w:r>
        <w:t>Example: The following PSI could be stored in the HSS - "sip:chatlist!.*!@example.com".</w:t>
      </w:r>
    </w:p>
    <w:p w14:paraId="26710ADE" w14:textId="77777777" w:rsidR="009103DA" w:rsidRDefault="009103DA" w:rsidP="009103DA">
      <w:r>
        <w:t>When used on an interface, the exclamation mark characters within a PSI shall not be interpreted as delimiter..</w:t>
      </w:r>
    </w:p>
    <w:p w14:paraId="59BAB1BA" w14:textId="77777777" w:rsidR="009103DA" w:rsidRDefault="009103DA" w:rsidP="009103DA">
      <w:r>
        <w:t>Example: The following PSIs communicated in interface messages to the HSS will match to the wildcarded PSI of "sip:chatlist!.*!@example.com" stored in the HSS:</w:t>
      </w:r>
    </w:p>
    <w:p w14:paraId="6A41068F" w14:textId="77777777" w:rsidR="009103DA" w:rsidRDefault="009103DA" w:rsidP="009103DA">
      <w:pPr>
        <w:pStyle w:val="B1"/>
      </w:pPr>
      <w:r>
        <w:t>sip:chatlist1@example.com</w:t>
      </w:r>
    </w:p>
    <w:p w14:paraId="5BA57B8E" w14:textId="77777777" w:rsidR="009103DA" w:rsidRDefault="009103DA" w:rsidP="009103DA">
      <w:pPr>
        <w:pStyle w:val="B1"/>
      </w:pPr>
      <w:r>
        <w:t>sip:chatlist2@example.com</w:t>
      </w:r>
    </w:p>
    <w:p w14:paraId="7681EE18" w14:textId="77777777" w:rsidR="009103DA" w:rsidRDefault="009103DA" w:rsidP="009103DA">
      <w:pPr>
        <w:pStyle w:val="B1"/>
      </w:pPr>
      <w:r>
        <w:t>sip:chatlist42@example.com</w:t>
      </w:r>
    </w:p>
    <w:p w14:paraId="7198040E" w14:textId="77777777" w:rsidR="009103DA" w:rsidRDefault="009103DA" w:rsidP="009103DA">
      <w:pPr>
        <w:pStyle w:val="B1"/>
      </w:pPr>
      <w:r>
        <w:t>sip:chatlistAbC@example.com</w:t>
      </w:r>
    </w:p>
    <w:p w14:paraId="6FE0784E" w14:textId="77777777" w:rsidR="009103DA" w:rsidRDefault="009103DA" w:rsidP="009103DA">
      <w:pPr>
        <w:pStyle w:val="B1"/>
      </w:pPr>
      <w:r>
        <w:t>sip:chatlist!1@example.com</w:t>
      </w:r>
    </w:p>
    <w:p w14:paraId="117445D8" w14:textId="77777777" w:rsidR="009103DA" w:rsidRDefault="009103DA" w:rsidP="009103DA">
      <w:r>
        <w:t>Note that sip:chatlist1@example.com and sip:chatlist!1@example.com are regarded different specific PSIs, both matching the wildcarded PSI sip:chatlist!.*!@example.com.</w:t>
      </w:r>
    </w:p>
    <w:p w14:paraId="34A82C89" w14:textId="77777777" w:rsidR="009103DA" w:rsidRPr="003671DD" w:rsidRDefault="009103DA" w:rsidP="009103DA">
      <w:r w:rsidRPr="003671DD">
        <w:t xml:space="preserve">When used by an application server to identify a specific resource (e.g. a chat session) over Inter Operator Network to Network Interface (II-NNI), the PSI should be a SIP URI </w:t>
      </w:r>
      <w:r>
        <w:t>without including a port number</w:t>
      </w:r>
      <w:r w:rsidRPr="003671DD">
        <w:t>.</w:t>
      </w:r>
    </w:p>
    <w:p w14:paraId="3F6798E3" w14:textId="291BC3F9" w:rsidR="009103DA" w:rsidRPr="005F72BB" w:rsidRDefault="009103DA" w:rsidP="002D0930">
      <w:pPr>
        <w:pStyle w:val="NO"/>
        <w:rPr>
          <w:lang w:val="en-US"/>
        </w:rPr>
      </w:pPr>
      <w:r w:rsidRPr="00131B1D">
        <w:rPr>
          <w:lang w:val="en-CA"/>
        </w:rPr>
        <w:t>NOTE:</w:t>
      </w:r>
      <w:r w:rsidRPr="00131B1D">
        <w:rPr>
          <w:lang w:val="en-CA"/>
        </w:rPr>
        <w:tab/>
        <w:t xml:space="preserve">Based </w:t>
      </w:r>
      <w:r w:rsidRPr="00131B1D">
        <w:rPr>
          <w:bCs/>
          <w:lang w:val="en-CA"/>
        </w:rPr>
        <w:t>on</w:t>
      </w:r>
      <w:r w:rsidRPr="00131B1D">
        <w:rPr>
          <w:lang w:val="en-CA"/>
        </w:rPr>
        <w:t xml:space="preserve"> local configuration policy, a PSI can be routed over I</w:t>
      </w:r>
      <w:r w:rsidRPr="00131B1D">
        <w:rPr>
          <w:lang w:val="en-US"/>
        </w:rPr>
        <w:t>nter</w:t>
      </w:r>
      <w:r w:rsidRPr="003671DD">
        <w:rPr>
          <w:lang w:val="en-US"/>
        </w:rPr>
        <w:t xml:space="preserve"> Operator Network to Network Interface (II-NNI). Details of this routing are operator specific and out of scope of this specification.</w:t>
      </w:r>
    </w:p>
    <w:p w14:paraId="04611449" w14:textId="77777777" w:rsidR="009103DA" w:rsidRPr="005308C3" w:rsidRDefault="009103DA" w:rsidP="00BB7F6A">
      <w:pPr>
        <w:pStyle w:val="Heading2"/>
      </w:pPr>
      <w:bookmarkStart w:id="1533" w:name="_Toc19695354"/>
      <w:bookmarkStart w:id="1534" w:name="_Toc27225421"/>
      <w:bookmarkStart w:id="1535" w:name="_Toc36112279"/>
      <w:bookmarkStart w:id="1536" w:name="_Toc36112682"/>
      <w:bookmarkStart w:id="1537" w:name="_Toc44854241"/>
      <w:bookmarkStart w:id="1538" w:name="_Toc51839634"/>
      <w:bookmarkStart w:id="1539" w:name="_Toc57880226"/>
      <w:bookmarkStart w:id="1540" w:name="_Toc57880631"/>
      <w:bookmarkStart w:id="1541" w:name="_Toc57881036"/>
      <w:bookmarkStart w:id="1542" w:name="_Toc120005656"/>
      <w:bookmarkStart w:id="1543" w:name="_Toc239753158"/>
      <w:r>
        <w:t>13.5A</w:t>
      </w:r>
      <w:r w:rsidRPr="005308C3">
        <w:tab/>
        <w:t>Private Service Identity</w:t>
      </w:r>
      <w:bookmarkEnd w:id="1533"/>
      <w:bookmarkEnd w:id="1534"/>
      <w:bookmarkEnd w:id="1535"/>
      <w:bookmarkEnd w:id="1536"/>
      <w:bookmarkEnd w:id="1537"/>
      <w:bookmarkEnd w:id="1538"/>
      <w:bookmarkEnd w:id="1539"/>
      <w:bookmarkEnd w:id="1540"/>
      <w:bookmarkEnd w:id="1541"/>
      <w:bookmarkEnd w:id="1542"/>
      <w:bookmarkEnd w:id="1543"/>
    </w:p>
    <w:p w14:paraId="1B53E381" w14:textId="58733D1B" w:rsidR="009103DA" w:rsidRDefault="009103DA" w:rsidP="009103DA">
      <w:r w:rsidRPr="005308C3">
        <w:t xml:space="preserve">The Private Service Identity is applicable to </w:t>
      </w:r>
      <w:r>
        <w:t xml:space="preserve">a </w:t>
      </w:r>
      <w:r w:rsidRPr="005308C3">
        <w:t>PSI user and is s</w:t>
      </w:r>
      <w:r>
        <w:t>imilar to a Private User I</w:t>
      </w:r>
      <w:r w:rsidRPr="005308C3">
        <w:t>den</w:t>
      </w:r>
      <w:r>
        <w:t>t</w:t>
      </w:r>
      <w:r w:rsidRPr="005308C3">
        <w:t>ity</w:t>
      </w:r>
      <w:r>
        <w:t xml:space="preserve"> in the form of a Network Access Identifier (NAI), which is defined in </w:t>
      </w:r>
      <w:r w:rsidR="00CB5260">
        <w:t>IETF RFC</w:t>
      </w:r>
      <w:r w:rsidR="004E20DA">
        <w:t> </w:t>
      </w:r>
      <w:r>
        <w:t>4282</w:t>
      </w:r>
      <w:r w:rsidR="00D60F0F">
        <w:t> [</w:t>
      </w:r>
      <w:r>
        <w:t>53]. The Private Service Identity is operator defined and although not operationally used for registration, authorisation and authentication in the same way as Private User Identity, it enables Public Service Identities to be associated to a Private Service Identity which is required for compatibility with the Cx procedures.</w:t>
      </w:r>
    </w:p>
    <w:p w14:paraId="7C4B7B11" w14:textId="77777777" w:rsidR="009103DA" w:rsidRDefault="009103DA" w:rsidP="00BB7F6A">
      <w:pPr>
        <w:pStyle w:val="Heading2"/>
      </w:pPr>
      <w:bookmarkStart w:id="1544" w:name="_Toc19695355"/>
      <w:bookmarkStart w:id="1545" w:name="_Toc27225422"/>
      <w:bookmarkStart w:id="1546" w:name="_Toc36112280"/>
      <w:bookmarkStart w:id="1547" w:name="_Toc36112683"/>
      <w:bookmarkStart w:id="1548" w:name="_Toc44854242"/>
      <w:bookmarkStart w:id="1549" w:name="_Toc51839635"/>
      <w:bookmarkStart w:id="1550" w:name="_Toc57880227"/>
      <w:bookmarkStart w:id="1551" w:name="_Toc57880632"/>
      <w:bookmarkStart w:id="1552" w:name="_Toc57881037"/>
      <w:bookmarkStart w:id="1553" w:name="_Toc120005657"/>
      <w:bookmarkStart w:id="1554" w:name="_Toc239753159"/>
      <w:r>
        <w:t>13.6</w:t>
      </w:r>
      <w:r>
        <w:tab/>
        <w:t>Anonymous User Identity</w:t>
      </w:r>
      <w:bookmarkEnd w:id="1544"/>
      <w:bookmarkEnd w:id="1545"/>
      <w:bookmarkEnd w:id="1546"/>
      <w:bookmarkEnd w:id="1547"/>
      <w:bookmarkEnd w:id="1548"/>
      <w:bookmarkEnd w:id="1549"/>
      <w:bookmarkEnd w:id="1550"/>
      <w:bookmarkEnd w:id="1551"/>
      <w:bookmarkEnd w:id="1552"/>
      <w:bookmarkEnd w:id="1553"/>
      <w:bookmarkEnd w:id="1554"/>
    </w:p>
    <w:p w14:paraId="76BD25A5" w14:textId="51136E98" w:rsidR="009103DA" w:rsidRDefault="009103DA" w:rsidP="009103DA">
      <w:r>
        <w:t xml:space="preserve">The Anonymous User Identity shall take the form of a SIP URI (see </w:t>
      </w:r>
      <w:r w:rsidR="00CB5260">
        <w:t>IETF RFC</w:t>
      </w:r>
      <w:r w:rsidR="004E20DA">
        <w:t> </w:t>
      </w:r>
      <w:r>
        <w:t>3261</w:t>
      </w:r>
      <w:r w:rsidR="00D60F0F">
        <w:t> [</w:t>
      </w:r>
      <w:r>
        <w:t>26]). A SIP URI for an Anonymous User Identity shall take the form "sip:user@domain". The user part shall be the string "anonymous" and the domain part shall be the string "anonymous.invalid". The full SIP URI for Anonymous User Identity is thus:</w:t>
      </w:r>
    </w:p>
    <w:p w14:paraId="515A2F7D" w14:textId="77777777" w:rsidR="009103DA" w:rsidRDefault="009103DA" w:rsidP="009103DA">
      <w:pPr>
        <w:pStyle w:val="B1"/>
      </w:pPr>
      <w:r>
        <w:t>"sip:anonymous@anonymous.invalid"</w:t>
      </w:r>
    </w:p>
    <w:p w14:paraId="0BDCB4B1" w14:textId="0D99C7EC" w:rsidR="009103DA" w:rsidRDefault="009103DA" w:rsidP="009103DA">
      <w:r>
        <w:t xml:space="preserve">For more information on the Anonymous User Identity and when it is used, see </w:t>
      </w:r>
      <w:r w:rsidR="00D819BD">
        <w:t>T</w:t>
      </w:r>
      <w:r w:rsidR="004E20DA">
        <w:t>S</w:t>
      </w:r>
      <w:r w:rsidR="00D60F0F">
        <w:t> 2</w:t>
      </w:r>
      <w:r>
        <w:t>9.163</w:t>
      </w:r>
      <w:r w:rsidR="00D60F0F">
        <w:t> [</w:t>
      </w:r>
      <w:r>
        <w:t>63].</w:t>
      </w:r>
    </w:p>
    <w:p w14:paraId="2D0C9B75" w14:textId="77777777" w:rsidR="009103DA" w:rsidRDefault="009103DA" w:rsidP="00BB7F6A">
      <w:pPr>
        <w:pStyle w:val="Heading2"/>
      </w:pPr>
      <w:bookmarkStart w:id="1555" w:name="_Toc19695356"/>
      <w:bookmarkStart w:id="1556" w:name="_Toc27225423"/>
      <w:bookmarkStart w:id="1557" w:name="_Toc36112281"/>
      <w:bookmarkStart w:id="1558" w:name="_Toc36112684"/>
      <w:bookmarkStart w:id="1559" w:name="_Toc44854243"/>
      <w:bookmarkStart w:id="1560" w:name="_Toc51839636"/>
      <w:bookmarkStart w:id="1561" w:name="_Toc57880228"/>
      <w:bookmarkStart w:id="1562" w:name="_Toc57880633"/>
      <w:bookmarkStart w:id="1563" w:name="_Toc57881038"/>
      <w:bookmarkStart w:id="1564" w:name="_Toc120005658"/>
      <w:bookmarkStart w:id="1565" w:name="_Toc239753160"/>
      <w:r>
        <w:t>13.7</w:t>
      </w:r>
      <w:r>
        <w:tab/>
        <w:t>Unavailable User Identity</w:t>
      </w:r>
      <w:bookmarkEnd w:id="1555"/>
      <w:bookmarkEnd w:id="1556"/>
      <w:bookmarkEnd w:id="1557"/>
      <w:bookmarkEnd w:id="1558"/>
      <w:bookmarkEnd w:id="1559"/>
      <w:bookmarkEnd w:id="1560"/>
      <w:bookmarkEnd w:id="1561"/>
      <w:bookmarkEnd w:id="1562"/>
      <w:bookmarkEnd w:id="1563"/>
      <w:bookmarkEnd w:id="1564"/>
      <w:bookmarkEnd w:id="1565"/>
    </w:p>
    <w:p w14:paraId="57B490F9" w14:textId="5F799F24" w:rsidR="009103DA" w:rsidRDefault="009103DA" w:rsidP="009103DA">
      <w:r>
        <w:t xml:space="preserve">The Unavailable User Identity shall take the form of a SIP URI (see </w:t>
      </w:r>
      <w:r w:rsidR="00CB5260">
        <w:t>IETF RFC</w:t>
      </w:r>
      <w:r w:rsidR="004E20DA">
        <w:t> </w:t>
      </w:r>
      <w:r>
        <w:t>3261</w:t>
      </w:r>
      <w:r w:rsidR="00D60F0F">
        <w:t> [</w:t>
      </w:r>
      <w:r>
        <w:t>26]). A SIP URI for an Unavailable User Identity shall take the form "sip:user@domain". The user part shall be the string "unavailable" and the domain part shall be the string "</w:t>
      </w:r>
      <w:r w:rsidRPr="006F1BF9">
        <w:t>unknown.invalid</w:t>
      </w:r>
      <w:r>
        <w:t>". The full SIP URI for Unavailable User Identity is thus:</w:t>
      </w:r>
    </w:p>
    <w:p w14:paraId="452A8682" w14:textId="77777777" w:rsidR="009103DA" w:rsidRDefault="009103DA" w:rsidP="009103DA">
      <w:pPr>
        <w:pStyle w:val="B1"/>
      </w:pPr>
      <w:r>
        <w:t>"sip:unavailable@</w:t>
      </w:r>
      <w:r w:rsidRPr="006F1BF9">
        <w:t>unknown.invalid</w:t>
      </w:r>
      <w:r>
        <w:t>"</w:t>
      </w:r>
    </w:p>
    <w:p w14:paraId="0B771234" w14:textId="4E713881" w:rsidR="009103DA" w:rsidRDefault="009103DA" w:rsidP="009103DA">
      <w:r>
        <w:t xml:space="preserve">For more information on the Unavailable User Identity and when it is used, see </w:t>
      </w:r>
      <w:r w:rsidR="00D819BD">
        <w:t>T</w:t>
      </w:r>
      <w:r w:rsidR="004E20DA">
        <w:t>S</w:t>
      </w:r>
      <w:r w:rsidR="00D60F0F">
        <w:t> 2</w:t>
      </w:r>
      <w:r>
        <w:t>9.163</w:t>
      </w:r>
      <w:r w:rsidR="00D60F0F">
        <w:t> [</w:t>
      </w:r>
      <w:r>
        <w:t>63].</w:t>
      </w:r>
    </w:p>
    <w:p w14:paraId="72021AB9" w14:textId="77777777" w:rsidR="009103DA" w:rsidRDefault="009103DA" w:rsidP="00BB7F6A">
      <w:pPr>
        <w:pStyle w:val="Heading2"/>
      </w:pPr>
      <w:bookmarkStart w:id="1566" w:name="_Toc19695357"/>
      <w:bookmarkStart w:id="1567" w:name="_Toc27225424"/>
      <w:bookmarkStart w:id="1568" w:name="_Toc36112282"/>
      <w:bookmarkStart w:id="1569" w:name="_Toc36112685"/>
      <w:bookmarkStart w:id="1570" w:name="_Toc44854244"/>
      <w:bookmarkStart w:id="1571" w:name="_Toc51839637"/>
      <w:bookmarkStart w:id="1572" w:name="_Toc57880229"/>
      <w:bookmarkStart w:id="1573" w:name="_Toc57880634"/>
      <w:bookmarkStart w:id="1574" w:name="_Toc57881039"/>
      <w:bookmarkStart w:id="1575" w:name="_Toc120005659"/>
      <w:bookmarkStart w:id="1576" w:name="_Toc239753161"/>
      <w:r>
        <w:t>13.8</w:t>
      </w:r>
      <w:r>
        <w:tab/>
        <w:t>I</w:t>
      </w:r>
      <w:r w:rsidRPr="00D9689D">
        <w:t>nstance</w:t>
      </w:r>
      <w:r>
        <w:t>-ID</w:t>
      </w:r>
      <w:bookmarkEnd w:id="1566"/>
      <w:bookmarkEnd w:id="1567"/>
      <w:bookmarkEnd w:id="1568"/>
      <w:bookmarkEnd w:id="1569"/>
      <w:bookmarkEnd w:id="1570"/>
      <w:bookmarkEnd w:id="1571"/>
      <w:bookmarkEnd w:id="1572"/>
      <w:bookmarkEnd w:id="1573"/>
      <w:bookmarkEnd w:id="1574"/>
      <w:bookmarkEnd w:id="1575"/>
      <w:bookmarkEnd w:id="1576"/>
    </w:p>
    <w:p w14:paraId="55C81022" w14:textId="77777777" w:rsidR="009103DA" w:rsidRPr="00522312" w:rsidRDefault="009103DA" w:rsidP="009103DA">
      <w:r>
        <w:rPr>
          <w:noProof/>
        </w:rPr>
        <w:t>An instance-id is a SIP Contact header parameter that uniquely identifies the SIP UA performing a registration.</w:t>
      </w:r>
    </w:p>
    <w:p w14:paraId="771FDBF6" w14:textId="468B4BAE" w:rsidR="009103DA" w:rsidRDefault="009103DA" w:rsidP="009103DA">
      <w:r>
        <w:t>When an IMEI is available, the instance-id shall take the form of a IMEI URN (see RFC 7254</w:t>
      </w:r>
      <w:r w:rsidR="00D60F0F">
        <w:t> [</w:t>
      </w:r>
      <w:r>
        <w:t>79]). The format of the instance-id shall take the form "urn:gsma:imei:&lt;imeival&gt;" where by the imeival shall contain the IMEI encoded as defined in RFC 7254</w:t>
      </w:r>
      <w:r w:rsidR="00D60F0F">
        <w:t> [</w:t>
      </w:r>
      <w:r>
        <w:t>79]. The optional &lt;sw-version-param&gt; and &lt;imei-version-param&gt; parameters shall not be included in the instance-id. RFC 7255</w:t>
      </w:r>
      <w:r w:rsidR="00D60F0F">
        <w:t> [</w:t>
      </w:r>
      <w:r>
        <w:t>104] specifies additional considerations for using the IMEI as an instance-id. An example of such an instance-id is as follows:</w:t>
      </w:r>
    </w:p>
    <w:p w14:paraId="1C4676FD" w14:textId="77777777" w:rsidR="009103DA" w:rsidRDefault="009103DA" w:rsidP="009103DA">
      <w:pPr>
        <w:pStyle w:val="EX"/>
      </w:pPr>
      <w:r>
        <w:t>EXAMPLE:</w:t>
      </w:r>
      <w:r>
        <w:tab/>
      </w:r>
      <w:r w:rsidRPr="00E63C05">
        <w:t>urn:gsma:imei:90420156-025763-0</w:t>
      </w:r>
    </w:p>
    <w:p w14:paraId="4AE708B6" w14:textId="3D30FFDA" w:rsidR="00393629" w:rsidRDefault="00393629" w:rsidP="00393629">
      <w:r>
        <w:t xml:space="preserve">If no IMEI is available, the instance-id shall take the form of a string representation of a </w:t>
      </w:r>
      <w:r w:rsidRPr="005E4C27">
        <w:t>UUID</w:t>
      </w:r>
      <w:r>
        <w:t xml:space="preserve"> as a URN as defined in IETF RFC 9562 [80]. An example of such an instance-id is as follows:</w:t>
      </w:r>
    </w:p>
    <w:p w14:paraId="4276D40D" w14:textId="77777777" w:rsidR="009103DA" w:rsidRDefault="009103DA" w:rsidP="009103DA">
      <w:pPr>
        <w:pStyle w:val="EX"/>
      </w:pPr>
      <w:r>
        <w:t>EXAMPLE:</w:t>
      </w:r>
      <w:r>
        <w:tab/>
      </w:r>
      <w:r w:rsidRPr="009B4DD1">
        <w:t>urn:uuid:f81d4fae-7dec-11d0-a765-00a0c91e6bf6</w:t>
      </w:r>
    </w:p>
    <w:p w14:paraId="63B1CA6A" w14:textId="33BB241D" w:rsidR="009103DA" w:rsidRDefault="009103DA" w:rsidP="009103DA">
      <w:r>
        <w:t xml:space="preserve">For more information on the instance-id and when it is used, see </w:t>
      </w:r>
      <w:r w:rsidR="00D819BD">
        <w:t>T</w:t>
      </w:r>
      <w:r w:rsidR="004E20DA">
        <w:t>S</w:t>
      </w:r>
      <w:r w:rsidR="00D60F0F">
        <w:t> 2</w:t>
      </w:r>
      <w:r>
        <w:t>4.229</w:t>
      </w:r>
      <w:r w:rsidR="00D60F0F">
        <w:t> [</w:t>
      </w:r>
      <w:r>
        <w:t>81].</w:t>
      </w:r>
    </w:p>
    <w:p w14:paraId="36AF4097" w14:textId="77777777" w:rsidR="009103DA" w:rsidRPr="0071157C" w:rsidRDefault="009103DA" w:rsidP="00BB7F6A">
      <w:pPr>
        <w:pStyle w:val="Heading2"/>
        <w:rPr>
          <w:lang w:val="sv-SE"/>
        </w:rPr>
      </w:pPr>
      <w:bookmarkStart w:id="1577" w:name="_Toc19695358"/>
      <w:bookmarkStart w:id="1578" w:name="_Toc27225425"/>
      <w:bookmarkStart w:id="1579" w:name="_Toc36112283"/>
      <w:bookmarkStart w:id="1580" w:name="_Toc36112686"/>
      <w:bookmarkStart w:id="1581" w:name="_Toc44854245"/>
      <w:bookmarkStart w:id="1582" w:name="_Toc51839638"/>
      <w:bookmarkStart w:id="1583" w:name="_Toc57880230"/>
      <w:bookmarkStart w:id="1584" w:name="_Toc57880635"/>
      <w:bookmarkStart w:id="1585" w:name="_Toc57881040"/>
      <w:bookmarkStart w:id="1586" w:name="_Toc120005660"/>
      <w:bookmarkStart w:id="1587" w:name="_Toc239753162"/>
      <w:r w:rsidRPr="0071157C">
        <w:rPr>
          <w:lang w:val="sv-SE"/>
        </w:rPr>
        <w:t>13.9</w:t>
      </w:r>
      <w:r w:rsidRPr="0071157C">
        <w:rPr>
          <w:lang w:val="sv-SE"/>
        </w:rPr>
        <w:tab/>
        <w:t>XCAP Root URI</w:t>
      </w:r>
      <w:bookmarkEnd w:id="1577"/>
      <w:bookmarkEnd w:id="1578"/>
      <w:bookmarkEnd w:id="1579"/>
      <w:bookmarkEnd w:id="1580"/>
      <w:bookmarkEnd w:id="1581"/>
      <w:bookmarkEnd w:id="1582"/>
      <w:bookmarkEnd w:id="1583"/>
      <w:bookmarkEnd w:id="1584"/>
      <w:bookmarkEnd w:id="1585"/>
      <w:bookmarkEnd w:id="1586"/>
      <w:bookmarkEnd w:id="1587"/>
    </w:p>
    <w:p w14:paraId="7C4DB2E6" w14:textId="77777777" w:rsidR="009103DA" w:rsidRPr="0071157C" w:rsidRDefault="009103DA" w:rsidP="00BB7F6A">
      <w:pPr>
        <w:pStyle w:val="Heading3"/>
        <w:rPr>
          <w:lang w:val="sv-SE"/>
        </w:rPr>
      </w:pPr>
      <w:bookmarkStart w:id="1588" w:name="_Toc19695359"/>
      <w:bookmarkStart w:id="1589" w:name="_Toc27225426"/>
      <w:bookmarkStart w:id="1590" w:name="_Toc36112284"/>
      <w:bookmarkStart w:id="1591" w:name="_Toc36112687"/>
      <w:bookmarkStart w:id="1592" w:name="_Toc44854246"/>
      <w:bookmarkStart w:id="1593" w:name="_Toc51839639"/>
      <w:bookmarkStart w:id="1594" w:name="_Toc57880231"/>
      <w:bookmarkStart w:id="1595" w:name="_Toc57880636"/>
      <w:bookmarkStart w:id="1596" w:name="_Toc57881041"/>
      <w:bookmarkStart w:id="1597" w:name="_Toc120005661"/>
      <w:bookmarkStart w:id="1598" w:name="_Toc239753163"/>
      <w:r w:rsidRPr="0071157C">
        <w:rPr>
          <w:lang w:val="sv-SE"/>
        </w:rPr>
        <w:t>13.9.1</w:t>
      </w:r>
      <w:r w:rsidRPr="0071157C">
        <w:rPr>
          <w:lang w:val="sv-SE"/>
        </w:rPr>
        <w:tab/>
        <w:t>XCAP Root URI on Ut interface</w:t>
      </w:r>
      <w:bookmarkEnd w:id="1588"/>
      <w:bookmarkEnd w:id="1589"/>
      <w:bookmarkEnd w:id="1590"/>
      <w:bookmarkEnd w:id="1591"/>
      <w:bookmarkEnd w:id="1592"/>
      <w:bookmarkEnd w:id="1593"/>
      <w:bookmarkEnd w:id="1594"/>
      <w:bookmarkEnd w:id="1595"/>
      <w:bookmarkEnd w:id="1596"/>
      <w:bookmarkEnd w:id="1597"/>
      <w:bookmarkEnd w:id="1598"/>
    </w:p>
    <w:p w14:paraId="4BD51DC9" w14:textId="77777777" w:rsidR="009103DA" w:rsidRPr="00176A98" w:rsidRDefault="009103DA" w:rsidP="00BB7F6A">
      <w:pPr>
        <w:pStyle w:val="Heading4"/>
      </w:pPr>
      <w:bookmarkStart w:id="1599" w:name="_Toc19695360"/>
      <w:bookmarkStart w:id="1600" w:name="_Toc27225427"/>
      <w:bookmarkStart w:id="1601" w:name="_Toc36112285"/>
      <w:bookmarkStart w:id="1602" w:name="_Toc36112688"/>
      <w:bookmarkStart w:id="1603" w:name="_Toc44854247"/>
      <w:bookmarkStart w:id="1604" w:name="_Toc51839640"/>
      <w:bookmarkStart w:id="1605" w:name="_Toc57880232"/>
      <w:bookmarkStart w:id="1606" w:name="_Toc57880637"/>
      <w:bookmarkStart w:id="1607" w:name="_Toc57881042"/>
      <w:bookmarkStart w:id="1608" w:name="_Toc120005662"/>
      <w:bookmarkStart w:id="1609" w:name="_Toc239753164"/>
      <w:r w:rsidRPr="00176A98">
        <w:t>13.</w:t>
      </w:r>
      <w:r>
        <w:t>9</w:t>
      </w:r>
      <w:r w:rsidRPr="00176A98">
        <w:t>.1.1</w:t>
      </w:r>
      <w:r w:rsidRPr="00176A98">
        <w:tab/>
        <w:t>General</w:t>
      </w:r>
      <w:bookmarkEnd w:id="1599"/>
      <w:bookmarkEnd w:id="1600"/>
      <w:bookmarkEnd w:id="1601"/>
      <w:bookmarkEnd w:id="1602"/>
      <w:bookmarkEnd w:id="1603"/>
      <w:bookmarkEnd w:id="1604"/>
      <w:bookmarkEnd w:id="1605"/>
      <w:bookmarkEnd w:id="1606"/>
      <w:bookmarkEnd w:id="1607"/>
      <w:bookmarkEnd w:id="1608"/>
      <w:bookmarkEnd w:id="1609"/>
    </w:p>
    <w:p w14:paraId="49E48827" w14:textId="77777777" w:rsidR="009103DA" w:rsidRPr="00522312" w:rsidRDefault="009103DA" w:rsidP="009103DA">
      <w:r>
        <w:rPr>
          <w:lang w:eastAsia="ja-JP"/>
        </w:rPr>
        <w:t>XCAP Root URI is a</w:t>
      </w:r>
      <w:r w:rsidRPr="006E262B">
        <w:rPr>
          <w:lang w:eastAsia="ja-JP"/>
        </w:rPr>
        <w:t>n HTTP URI that represents the XCAP Root. Although a valid URI, the XCAP Root URI does not correspond to an actual resource</w:t>
      </w:r>
      <w:r>
        <w:rPr>
          <w:lang w:eastAsia="ja-JP"/>
        </w:rPr>
        <w:t>.</w:t>
      </w:r>
    </w:p>
    <w:p w14:paraId="5F481BBB" w14:textId="77777777" w:rsidR="009103DA" w:rsidRPr="00176A98" w:rsidRDefault="009103DA" w:rsidP="00BB7F6A">
      <w:pPr>
        <w:pStyle w:val="Heading4"/>
      </w:pPr>
      <w:bookmarkStart w:id="1610" w:name="_Toc19695361"/>
      <w:bookmarkStart w:id="1611" w:name="_Toc27225428"/>
      <w:bookmarkStart w:id="1612" w:name="_Toc36112286"/>
      <w:bookmarkStart w:id="1613" w:name="_Toc36112689"/>
      <w:bookmarkStart w:id="1614" w:name="_Toc44854248"/>
      <w:bookmarkStart w:id="1615" w:name="_Toc51839641"/>
      <w:bookmarkStart w:id="1616" w:name="_Toc57880233"/>
      <w:bookmarkStart w:id="1617" w:name="_Toc57880638"/>
      <w:bookmarkStart w:id="1618" w:name="_Toc57881043"/>
      <w:bookmarkStart w:id="1619" w:name="_Toc120005663"/>
      <w:bookmarkStart w:id="1620" w:name="_Toc239753165"/>
      <w:r w:rsidRPr="00176A98">
        <w:t>13.</w:t>
      </w:r>
      <w:r>
        <w:t>9</w:t>
      </w:r>
      <w:r w:rsidRPr="00176A98">
        <w:t>.1.</w:t>
      </w:r>
      <w:r>
        <w:t>2</w:t>
      </w:r>
      <w:r w:rsidRPr="00176A98">
        <w:tab/>
      </w:r>
      <w:r>
        <w:t>Format of XCAP Root URI</w:t>
      </w:r>
      <w:bookmarkEnd w:id="1610"/>
      <w:bookmarkEnd w:id="1611"/>
      <w:bookmarkEnd w:id="1612"/>
      <w:bookmarkEnd w:id="1613"/>
      <w:bookmarkEnd w:id="1614"/>
      <w:bookmarkEnd w:id="1615"/>
      <w:bookmarkEnd w:id="1616"/>
      <w:bookmarkEnd w:id="1617"/>
      <w:bookmarkEnd w:id="1618"/>
      <w:bookmarkEnd w:id="1619"/>
      <w:bookmarkEnd w:id="1620"/>
    </w:p>
    <w:p w14:paraId="6C5CAD6C" w14:textId="61A4C400" w:rsidR="009103DA" w:rsidRPr="005C4BD5" w:rsidRDefault="009103DA" w:rsidP="009103DA">
      <w:pPr>
        <w:rPr>
          <w:lang w:val="en-US" w:eastAsia="ja-JP"/>
        </w:rPr>
      </w:pPr>
      <w:r w:rsidRPr="005C4BD5">
        <w:rPr>
          <w:lang w:val="en-US" w:eastAsia="ja-JP"/>
        </w:rPr>
        <w:t xml:space="preserve">The </w:t>
      </w:r>
      <w:r w:rsidRPr="005C4BD5">
        <w:rPr>
          <w:rFonts w:hint="eastAsia"/>
          <w:lang w:val="en-US" w:eastAsia="ja-JP"/>
        </w:rPr>
        <w:t xml:space="preserve">XCAP Root URI, as defined in </w:t>
      </w:r>
      <w:r w:rsidR="00CB5260">
        <w:rPr>
          <w:rFonts w:hint="eastAsia"/>
          <w:lang w:val="en-US" w:eastAsia="ja-JP"/>
        </w:rPr>
        <w:t>IETF RFC</w:t>
      </w:r>
      <w:r w:rsidR="004E20DA">
        <w:rPr>
          <w:rFonts w:hint="eastAsia"/>
          <w:lang w:val="en-US" w:eastAsia="ja-JP"/>
        </w:rPr>
        <w:t> </w:t>
      </w:r>
      <w:r w:rsidRPr="005C4BD5">
        <w:rPr>
          <w:rFonts w:hint="eastAsia"/>
          <w:lang w:val="en-US" w:eastAsia="ja-JP"/>
        </w:rPr>
        <w:t>4825</w:t>
      </w:r>
      <w:r w:rsidR="00D60F0F">
        <w:rPr>
          <w:lang w:val="en-US" w:eastAsia="ja-JP"/>
        </w:rPr>
        <w:t> </w:t>
      </w:r>
      <w:r w:rsidR="00D60F0F" w:rsidRPr="005C4BD5">
        <w:rPr>
          <w:rFonts w:hint="eastAsia"/>
          <w:lang w:val="en-US" w:eastAsia="ja-JP"/>
        </w:rPr>
        <w:t>[</w:t>
      </w:r>
      <w:r w:rsidRPr="005C4BD5">
        <w:rPr>
          <w:rFonts w:hint="eastAsia"/>
          <w:lang w:val="en-US" w:eastAsia="ja-JP"/>
        </w:rPr>
        <w:t>94], is a</w:t>
      </w:r>
      <w:r w:rsidRPr="005C4BD5">
        <w:rPr>
          <w:lang w:val="en-US" w:eastAsia="ja-JP"/>
        </w:rPr>
        <w:t>n</w:t>
      </w:r>
      <w:r w:rsidRPr="005C4BD5">
        <w:rPr>
          <w:rFonts w:hint="eastAsia"/>
          <w:lang w:val="en-US" w:eastAsia="ja-JP"/>
        </w:rPr>
        <w:t xml:space="preserve"> HTTP URI </w:t>
      </w:r>
      <w:r w:rsidRPr="005C4BD5">
        <w:rPr>
          <w:lang w:val="en-US" w:eastAsia="ja-JP"/>
        </w:rPr>
        <w:t>that should have</w:t>
      </w:r>
      <w:r w:rsidRPr="005C4BD5">
        <w:rPr>
          <w:rFonts w:hint="eastAsia"/>
          <w:lang w:val="en-US" w:eastAsia="ja-JP"/>
        </w:rPr>
        <w:t xml:space="preserve"> the following format:</w:t>
      </w:r>
    </w:p>
    <w:p w14:paraId="3A75F5EE" w14:textId="77777777" w:rsidR="009103DA" w:rsidRPr="005C4BD5" w:rsidRDefault="009103DA" w:rsidP="001C6A25">
      <w:pPr>
        <w:pStyle w:val="B1"/>
        <w:rPr>
          <w:lang w:val="en-US"/>
        </w:rPr>
      </w:pPr>
      <w:r w:rsidRPr="001C6A25">
        <w:t>"http://xcap.&lt;domain&gt;"</w:t>
      </w:r>
    </w:p>
    <w:p w14:paraId="5A68824D" w14:textId="77777777" w:rsidR="009103DA" w:rsidRDefault="009103DA" w:rsidP="009103DA">
      <w:pPr>
        <w:rPr>
          <w:lang w:eastAsia="ja-JP"/>
        </w:rPr>
      </w:pPr>
      <w:r>
        <w:t>in which "&lt;domain&gt;" identifies the domain hosting the XCAP server.</w:t>
      </w:r>
    </w:p>
    <w:p w14:paraId="765BB1D1" w14:textId="77777777" w:rsidR="009103DA" w:rsidRPr="005C4BD5" w:rsidRDefault="009103DA" w:rsidP="009103DA">
      <w:pPr>
        <w:pStyle w:val="NO"/>
        <w:rPr>
          <w:lang w:val="en-US" w:eastAsia="ja-JP"/>
        </w:rPr>
      </w:pPr>
      <w:r w:rsidRPr="005C4BD5">
        <w:rPr>
          <w:rFonts w:hint="eastAsia"/>
          <w:lang w:val="en-US" w:eastAsia="ja-JP"/>
        </w:rPr>
        <w:t>NOTE</w:t>
      </w:r>
      <w:r>
        <w:rPr>
          <w:lang w:val="en-US" w:eastAsia="ja-JP"/>
        </w:rPr>
        <w:t xml:space="preserve"> </w:t>
      </w:r>
      <w:r w:rsidRPr="005C4BD5">
        <w:rPr>
          <w:rFonts w:hint="eastAsia"/>
          <w:lang w:val="en-US" w:eastAsia="ja-JP"/>
        </w:rPr>
        <w:t>1:</w:t>
      </w:r>
      <w:r w:rsidRPr="005C4BD5">
        <w:rPr>
          <w:lang w:val="en-US" w:eastAsia="ja-JP"/>
        </w:rPr>
        <w:tab/>
      </w:r>
      <w:r>
        <w:rPr>
          <w:lang w:val="en-US" w:eastAsia="ja-JP"/>
        </w:rPr>
        <w:t xml:space="preserve">The </w:t>
      </w:r>
      <w:r w:rsidRPr="005C4BD5">
        <w:rPr>
          <w:lang w:val="en-US" w:eastAsia="ja-JP"/>
        </w:rPr>
        <w:t xml:space="preserve">XCAP Root URI does not contain </w:t>
      </w:r>
      <w:r>
        <w:rPr>
          <w:lang w:val="en-US" w:eastAsia="ja-JP"/>
        </w:rPr>
        <w:t xml:space="preserve">a </w:t>
      </w:r>
      <w:r w:rsidRPr="0027687B">
        <w:t>port</w:t>
      </w:r>
      <w:r w:rsidRPr="005C4BD5">
        <w:rPr>
          <w:lang w:val="en-US" w:eastAsia="ja-JP"/>
        </w:rPr>
        <w:t xml:space="preserve"> portion </w:t>
      </w:r>
      <w:r>
        <w:rPr>
          <w:lang w:val="en-US" w:eastAsia="ja-JP"/>
        </w:rPr>
        <w:t>or</w:t>
      </w:r>
      <w:r w:rsidRPr="005C4BD5">
        <w:rPr>
          <w:lang w:val="en-US" w:eastAsia="ja-JP"/>
        </w:rPr>
        <w:t xml:space="preserve"> </w:t>
      </w:r>
      <w:r>
        <w:rPr>
          <w:rFonts w:hint="eastAsia"/>
          <w:lang w:val="en-US" w:eastAsia="ja-JP"/>
        </w:rPr>
        <w:t xml:space="preserve">an </w:t>
      </w:r>
      <w:r w:rsidRPr="005C4BD5">
        <w:rPr>
          <w:lang w:val="en-US" w:eastAsia="ja-JP"/>
        </w:rPr>
        <w:t>abs path portion</w:t>
      </w:r>
      <w:r w:rsidRPr="005C4BD5">
        <w:rPr>
          <w:rFonts w:hint="eastAsia"/>
          <w:lang w:val="en-US" w:eastAsia="ja-JP"/>
        </w:rPr>
        <w:t xml:space="preserve"> of </w:t>
      </w:r>
      <w:r>
        <w:rPr>
          <w:lang w:val="en-US" w:eastAsia="ja-JP"/>
        </w:rPr>
        <w:t xml:space="preserve">a </w:t>
      </w:r>
      <w:r w:rsidRPr="005C4BD5">
        <w:rPr>
          <w:rFonts w:hint="eastAsia"/>
          <w:lang w:val="en-US" w:eastAsia="ja-JP"/>
        </w:rPr>
        <w:t>standard HTTP URI.</w:t>
      </w:r>
    </w:p>
    <w:p w14:paraId="36C183B5" w14:textId="77777777" w:rsidR="009103DA" w:rsidRDefault="009103DA" w:rsidP="009103DA">
      <w:r>
        <w:t xml:space="preserve">If a </w:t>
      </w:r>
      <w:r w:rsidRPr="002D100F">
        <w:t xml:space="preserve">preconfigured </w:t>
      </w:r>
      <w:r>
        <w:t xml:space="preserve">or provisioned </w:t>
      </w:r>
      <w:r w:rsidRPr="002D100F">
        <w:t>XCAP Root URI</w:t>
      </w:r>
      <w:r>
        <w:t xml:space="preserve"> is available then the UE shall use it. When a </w:t>
      </w:r>
      <w:r w:rsidRPr="002D100F">
        <w:t xml:space="preserve">preconfigured </w:t>
      </w:r>
      <w:r>
        <w:t xml:space="preserve">or provisioned </w:t>
      </w:r>
      <w:r w:rsidRPr="002D100F">
        <w:t>XCAP Root URI</w:t>
      </w:r>
      <w:r>
        <w:t xml:space="preserve"> does not exist then the UE shall create the XCAP Root URI as follows:</w:t>
      </w:r>
    </w:p>
    <w:p w14:paraId="38E67612" w14:textId="77777777" w:rsidR="009103DA" w:rsidRDefault="009103DA" w:rsidP="009103DA">
      <w:pPr>
        <w:pStyle w:val="B1"/>
        <w:rPr>
          <w:lang w:eastAsia="ja-JP"/>
        </w:rPr>
      </w:pPr>
      <w:r>
        <w:t>-</w:t>
      </w:r>
      <w:r>
        <w:tab/>
      </w:r>
      <w:r w:rsidRPr="0027687B">
        <w:t>The first label shall be "</w:t>
      </w:r>
      <w:r>
        <w:rPr>
          <w:lang w:eastAsia="ja-JP"/>
        </w:rPr>
        <w:t>xcap</w:t>
      </w:r>
      <w:r w:rsidRPr="0027687B">
        <w:t>".</w:t>
      </w:r>
    </w:p>
    <w:p w14:paraId="7C4C56AB" w14:textId="77777777" w:rsidR="009103DA" w:rsidRDefault="009103DA" w:rsidP="009103DA">
      <w:pPr>
        <w:pStyle w:val="B1"/>
        <w:rPr>
          <w:lang w:eastAsia="ja-JP"/>
        </w:rPr>
      </w:pPr>
      <w:r>
        <w:rPr>
          <w:lang w:eastAsia="ja-JP"/>
        </w:rPr>
        <w:t>-</w:t>
      </w:r>
      <w:r>
        <w:rPr>
          <w:lang w:eastAsia="ja-JP"/>
        </w:rPr>
        <w:tab/>
        <w:t xml:space="preserve">The next label(s) </w:t>
      </w:r>
      <w:r w:rsidRPr="00ED54C5">
        <w:rPr>
          <w:lang w:eastAsia="ja-JP"/>
        </w:rPr>
        <w:t>shall</w:t>
      </w:r>
      <w:r>
        <w:rPr>
          <w:lang w:eastAsia="ja-JP"/>
        </w:rPr>
        <w:t xml:space="preserve"> identify the home network as follows:</w:t>
      </w:r>
    </w:p>
    <w:p w14:paraId="17A5DEED" w14:textId="1EE83DF7" w:rsidR="009103DA" w:rsidRDefault="009103DA" w:rsidP="009103DA">
      <w:pPr>
        <w:pStyle w:val="B2"/>
        <w:rPr>
          <w:lang w:eastAsia="ja-JP"/>
        </w:rPr>
      </w:pPr>
      <w:r>
        <w:rPr>
          <w:lang w:eastAsia="ja-JP"/>
        </w:rPr>
        <w:t>1.</w:t>
      </w:r>
      <w:r>
        <w:rPr>
          <w:lang w:eastAsia="ja-JP"/>
        </w:rPr>
        <w:tab/>
        <w:t xml:space="preserve">When the UE has an ISIM, the </w:t>
      </w:r>
      <w:r>
        <w:t>domain name from the IMPI</w:t>
      </w:r>
      <w:r>
        <w:rPr>
          <w:lang w:eastAsia="ja-JP"/>
        </w:rPr>
        <w:t xml:space="preserve"> shall be used (see </w:t>
      </w:r>
      <w:r w:rsidR="00D819BD">
        <w:rPr>
          <w:lang w:eastAsia="ja-JP"/>
        </w:rPr>
        <w:t>T</w:t>
      </w:r>
      <w:r w:rsidR="004E20DA">
        <w:rPr>
          <w:lang w:eastAsia="ja-JP"/>
        </w:rPr>
        <w:t>S</w:t>
      </w:r>
      <w:r w:rsidR="00D60F0F">
        <w:rPr>
          <w:lang w:eastAsia="ja-JP"/>
        </w:rPr>
        <w:t> 3</w:t>
      </w:r>
      <w:r>
        <w:rPr>
          <w:lang w:eastAsia="ja-JP"/>
        </w:rPr>
        <w:t>1.103</w:t>
      </w:r>
      <w:r w:rsidR="00D60F0F">
        <w:rPr>
          <w:lang w:eastAsia="ja-JP"/>
        </w:rPr>
        <w:t> [</w:t>
      </w:r>
      <w:r>
        <w:rPr>
          <w:lang w:eastAsia="ja-JP"/>
        </w:rPr>
        <w:t>93]) as follows:</w:t>
      </w:r>
    </w:p>
    <w:p w14:paraId="5165E6DD" w14:textId="77777777" w:rsidR="009103DA" w:rsidRDefault="009103DA" w:rsidP="009103DA">
      <w:pPr>
        <w:pStyle w:val="B3"/>
      </w:pPr>
      <w:r>
        <w:t>a.</w:t>
      </w:r>
      <w:r>
        <w:tab/>
        <w:t>if the last two labels of the domain name from the IMPI are "</w:t>
      </w:r>
      <w:r w:rsidRPr="003712D7">
        <w:t>3gppnetwork.org</w:t>
      </w:r>
      <w:r>
        <w:t>":</w:t>
      </w:r>
    </w:p>
    <w:p w14:paraId="4D56920A" w14:textId="77777777" w:rsidR="009103DA" w:rsidRDefault="009103DA" w:rsidP="009103DA">
      <w:pPr>
        <w:pStyle w:val="B4"/>
      </w:pPr>
      <w:r>
        <w:t>i.</w:t>
      </w:r>
      <w:r>
        <w:tab/>
        <w:t xml:space="preserve">the next labels </w:t>
      </w:r>
      <w:r>
        <w:rPr>
          <w:rFonts w:hint="eastAsia"/>
          <w:lang w:eastAsia="ja-JP"/>
        </w:rPr>
        <w:t>shall</w:t>
      </w:r>
      <w:r>
        <w:t xml:space="preserve"> be all labels of the domain name from the IMPI apart from the last two labels; and</w:t>
      </w:r>
    </w:p>
    <w:p w14:paraId="0D2D56BD" w14:textId="77777777" w:rsidR="009103DA" w:rsidRDefault="009103DA" w:rsidP="009103DA">
      <w:pPr>
        <w:pStyle w:val="B4"/>
      </w:pPr>
      <w:r>
        <w:t>ii.</w:t>
      </w:r>
      <w:r>
        <w:tab/>
        <w:t xml:space="preserve">the last three labels </w:t>
      </w:r>
      <w:r>
        <w:rPr>
          <w:rFonts w:hint="eastAsia"/>
          <w:lang w:eastAsia="ja-JP"/>
        </w:rPr>
        <w:t>shall</w:t>
      </w:r>
      <w:r>
        <w:t xml:space="preserve"> be "pub.3gppnetwork.org";</w:t>
      </w:r>
    </w:p>
    <w:p w14:paraId="1F65409E" w14:textId="77777777" w:rsidR="009103DA" w:rsidRPr="003712D7" w:rsidRDefault="009103DA" w:rsidP="009103DA">
      <w:pPr>
        <w:pStyle w:val="B3"/>
      </w:pPr>
      <w:r>
        <w:t>b.</w:t>
      </w:r>
      <w:r>
        <w:tab/>
        <w:t>if the last two labels of the domain name from the IMPI are other than the "</w:t>
      </w:r>
      <w:r w:rsidRPr="003712D7">
        <w:t>3gppnetwork.org</w:t>
      </w:r>
      <w:r>
        <w:t>":</w:t>
      </w:r>
    </w:p>
    <w:p w14:paraId="0A6CAA78" w14:textId="77777777" w:rsidR="009103DA" w:rsidRDefault="009103DA" w:rsidP="009103DA">
      <w:pPr>
        <w:pStyle w:val="B4"/>
      </w:pPr>
      <w:r>
        <w:rPr>
          <w:rFonts w:hint="eastAsia"/>
          <w:lang w:eastAsia="ja-JP"/>
        </w:rPr>
        <w:t>i</w:t>
      </w:r>
      <w:r>
        <w:t>.</w:t>
      </w:r>
      <w:r>
        <w:tab/>
        <w:t xml:space="preserve">the next labels </w:t>
      </w:r>
      <w:r>
        <w:rPr>
          <w:rFonts w:hint="eastAsia"/>
          <w:lang w:eastAsia="ja-JP"/>
        </w:rPr>
        <w:t>shall</w:t>
      </w:r>
      <w:r>
        <w:t xml:space="preserve"> be all labels of the domain name from the IMPI;</w:t>
      </w:r>
    </w:p>
    <w:p w14:paraId="05D4727F" w14:textId="3747AFAC" w:rsidR="009103DA" w:rsidRDefault="009103DA" w:rsidP="009103DA">
      <w:pPr>
        <w:pStyle w:val="B2"/>
      </w:pPr>
      <w:r>
        <w:rPr>
          <w:lang w:eastAsia="ja-JP"/>
        </w:rPr>
        <w:t>2.</w:t>
      </w:r>
      <w:r>
        <w:rPr>
          <w:lang w:eastAsia="ja-JP"/>
        </w:rPr>
        <w:tab/>
      </w:r>
      <w:r>
        <w:rPr>
          <w:rFonts w:hint="eastAsia"/>
          <w:lang w:eastAsia="ja-JP"/>
        </w:rPr>
        <w:t>W</w:t>
      </w:r>
      <w:r>
        <w:rPr>
          <w:lang w:eastAsia="ja-JP"/>
        </w:rPr>
        <w:t>hen the UE has a USIM and does not have ISIM, the home network shall be "</w:t>
      </w:r>
      <w:r w:rsidRPr="000207B8">
        <w:rPr>
          <w:lang w:eastAsia="ja-JP"/>
        </w:rPr>
        <w:t>ims.</w:t>
      </w:r>
      <w:r>
        <w:rPr>
          <w:lang w:eastAsia="ja-JP"/>
        </w:rPr>
        <w:t>mnc&lt;MNC&gt;.mcc&lt;MCC&gt;.</w:t>
      </w:r>
      <w:r>
        <w:t>pub.3gppnetwork.org</w:t>
      </w:r>
      <w:r>
        <w:rPr>
          <w:lang w:eastAsia="ja-JP"/>
        </w:rPr>
        <w:t xml:space="preserve">" where &lt;MNC&gt; and &lt;MCC&gt; shall be derived from the components of the IMSI defined in </w:t>
      </w:r>
      <w:r w:rsidR="00D60F0F">
        <w:rPr>
          <w:lang w:eastAsia="ja-JP"/>
        </w:rPr>
        <w:t>clause 2</w:t>
      </w:r>
      <w:r>
        <w:rPr>
          <w:lang w:eastAsia="ja-JP"/>
        </w:rPr>
        <w:t>.2. If there are only two significant digits in the MNC, one "0" digit shall be inserted at the left side to fill the 3 digits coding of MNC in the FQDN of XCAP Root URI.</w:t>
      </w:r>
    </w:p>
    <w:p w14:paraId="42392EC1" w14:textId="77777777" w:rsidR="009103DA" w:rsidRDefault="009103DA" w:rsidP="009103DA">
      <w:r>
        <w:t xml:space="preserve">As an </w:t>
      </w:r>
      <w:r w:rsidRPr="00D778C6">
        <w:t xml:space="preserve">example for </w:t>
      </w:r>
      <w:r w:rsidRPr="00ED54C5">
        <w:rPr>
          <w:rFonts w:hint="eastAsia"/>
          <w:lang w:eastAsia="ja-JP"/>
        </w:rPr>
        <w:t>the</w:t>
      </w:r>
      <w:r w:rsidRPr="00D778C6">
        <w:rPr>
          <w:rFonts w:hint="eastAsia"/>
          <w:lang w:eastAsia="ja-JP"/>
        </w:rPr>
        <w:t xml:space="preserve"> </w:t>
      </w:r>
      <w:r w:rsidRPr="00D778C6">
        <w:t>case</w:t>
      </w:r>
      <w:r>
        <w:t xml:space="preserve"> when the UE has ISIM, where </w:t>
      </w:r>
      <w:r w:rsidRPr="006D08F3">
        <w:t>the IMPI is "user@operator.com"</w:t>
      </w:r>
      <w:r>
        <w:t>, the overall XCAP Root URI used by the UE would be:</w:t>
      </w:r>
    </w:p>
    <w:p w14:paraId="26C379EE" w14:textId="77777777" w:rsidR="009103DA" w:rsidRDefault="009103DA" w:rsidP="001C6A25">
      <w:pPr>
        <w:pStyle w:val="B1"/>
      </w:pPr>
      <w:r w:rsidRPr="001C6A25">
        <w:t>"http://xcap.operator.com".</w:t>
      </w:r>
    </w:p>
    <w:p w14:paraId="342974CE" w14:textId="77777777" w:rsidR="009103DA" w:rsidRDefault="009103DA" w:rsidP="009103DA">
      <w:r>
        <w:t xml:space="preserve">As an example for </w:t>
      </w:r>
      <w:r w:rsidRPr="00ED54C5">
        <w:rPr>
          <w:rFonts w:hint="eastAsia"/>
          <w:lang w:eastAsia="ja-JP"/>
        </w:rPr>
        <w:t>the</w:t>
      </w:r>
      <w:r>
        <w:rPr>
          <w:rFonts w:hint="eastAsia"/>
          <w:lang w:eastAsia="ja-JP"/>
        </w:rPr>
        <w:t xml:space="preserve"> </w:t>
      </w:r>
      <w:r>
        <w:t xml:space="preserve">case when the UE has ISIM, where </w:t>
      </w:r>
      <w:r w:rsidRPr="006D08F3">
        <w:t>the IMPI is "</w:t>
      </w:r>
      <w:r>
        <w:rPr>
          <w:snapToGrid w:val="0"/>
        </w:rPr>
        <w:t>234150999999999@ims.mnc015.mcc234.3gppnetwork.org</w:t>
      </w:r>
      <w:r w:rsidRPr="006D08F3">
        <w:t>"</w:t>
      </w:r>
      <w:r>
        <w:t>, the overall XCAP Root URI used by the UE would be:</w:t>
      </w:r>
    </w:p>
    <w:p w14:paraId="3572D868" w14:textId="77777777" w:rsidR="009103DA" w:rsidRDefault="009103DA" w:rsidP="001C6A25">
      <w:pPr>
        <w:pStyle w:val="B1"/>
      </w:pPr>
      <w:r w:rsidRPr="001C6A25">
        <w:t>"xcap.ims.mnc015.mcc234.pub.3gppnetwork.org".</w:t>
      </w:r>
    </w:p>
    <w:p w14:paraId="11E4D1E5" w14:textId="77777777" w:rsidR="009103DA" w:rsidRPr="0027687B" w:rsidRDefault="009103DA" w:rsidP="009103DA">
      <w:r w:rsidRPr="0027687B">
        <w:t>As an example</w:t>
      </w:r>
      <w:r>
        <w:t xml:space="preserve"> for </w:t>
      </w:r>
      <w:r w:rsidRPr="00ED54C5">
        <w:rPr>
          <w:rFonts w:hint="eastAsia"/>
          <w:lang w:eastAsia="ja-JP"/>
        </w:rPr>
        <w:t>the</w:t>
      </w:r>
      <w:r>
        <w:rPr>
          <w:rFonts w:hint="eastAsia"/>
          <w:lang w:eastAsia="ja-JP"/>
        </w:rPr>
        <w:t xml:space="preserve"> </w:t>
      </w:r>
      <w:r>
        <w:t>case when the UE has USIM and does not have ISIM</w:t>
      </w:r>
      <w:r w:rsidRPr="0027687B">
        <w:t xml:space="preserve">, </w:t>
      </w:r>
      <w:r>
        <w:t xml:space="preserve">where </w:t>
      </w:r>
      <w:r w:rsidRPr="0027687B">
        <w:t xml:space="preserve">the MCC </w:t>
      </w:r>
      <w:r>
        <w:t xml:space="preserve">is </w:t>
      </w:r>
      <w:r w:rsidRPr="0027687B">
        <w:t xml:space="preserve">345 and </w:t>
      </w:r>
      <w:r>
        <w:t xml:space="preserve">the </w:t>
      </w:r>
      <w:r w:rsidRPr="0027687B">
        <w:t xml:space="preserve">MNC </w:t>
      </w:r>
      <w:r>
        <w:t xml:space="preserve">is </w:t>
      </w:r>
      <w:r w:rsidRPr="0027687B">
        <w:t>12</w:t>
      </w:r>
      <w:r>
        <w:t>, the overall XCAP Root URI created and</w:t>
      </w:r>
      <w:r w:rsidRPr="0027687B">
        <w:t xml:space="preserve"> </w:t>
      </w:r>
      <w:r w:rsidRPr="0027687B">
        <w:rPr>
          <w:rFonts w:hint="eastAsia"/>
          <w:lang w:eastAsia="ja-JP"/>
        </w:rPr>
        <w:t>used by the UE would be</w:t>
      </w:r>
      <w:r w:rsidRPr="0027687B">
        <w:t>:</w:t>
      </w:r>
    </w:p>
    <w:p w14:paraId="1254F5F1" w14:textId="77777777" w:rsidR="009103DA" w:rsidRDefault="009103DA" w:rsidP="001C6A25">
      <w:pPr>
        <w:pStyle w:val="B1"/>
      </w:pPr>
      <w:r w:rsidRPr="001C6A25">
        <w:t>"xcap.</w:t>
      </w:r>
      <w:r w:rsidRPr="001C6A25">
        <w:rPr>
          <w:rFonts w:hint="eastAsia"/>
        </w:rPr>
        <w:t>ims.</w:t>
      </w:r>
      <w:r w:rsidRPr="001C6A25">
        <w:t>mnc012.mcc345.</w:t>
      </w:r>
      <w:r w:rsidRPr="001C6A25">
        <w:rPr>
          <w:rFonts w:hint="eastAsia"/>
        </w:rPr>
        <w:t>pub</w:t>
      </w:r>
      <w:r w:rsidRPr="001C6A25">
        <w:t>.3gppnetwork.org"</w:t>
      </w:r>
    </w:p>
    <w:p w14:paraId="606BD76B" w14:textId="77777777" w:rsidR="009103DA" w:rsidRDefault="009103DA" w:rsidP="00BB7F6A">
      <w:pPr>
        <w:pStyle w:val="Heading2"/>
        <w:rPr>
          <w:lang w:eastAsia="zh-CN"/>
        </w:rPr>
      </w:pPr>
      <w:bookmarkStart w:id="1621" w:name="_Toc19695362"/>
      <w:bookmarkStart w:id="1622" w:name="_Toc27225429"/>
      <w:bookmarkStart w:id="1623" w:name="_Toc36112287"/>
      <w:bookmarkStart w:id="1624" w:name="_Toc36112690"/>
      <w:bookmarkStart w:id="1625" w:name="_Toc44854249"/>
      <w:bookmarkStart w:id="1626" w:name="_Toc51839642"/>
      <w:bookmarkStart w:id="1627" w:name="_Toc57880234"/>
      <w:bookmarkStart w:id="1628" w:name="_Toc57880639"/>
      <w:bookmarkStart w:id="1629" w:name="_Toc57881044"/>
      <w:bookmarkStart w:id="1630" w:name="_Toc120005664"/>
      <w:bookmarkStart w:id="1631" w:name="_Toc239753166"/>
      <w:r>
        <w:t>13.10</w:t>
      </w:r>
      <w:r>
        <w:tab/>
      </w:r>
      <w:r>
        <w:rPr>
          <w:rFonts w:hint="eastAsia"/>
          <w:lang w:eastAsia="zh-CN"/>
        </w:rPr>
        <w:t xml:space="preserve">Default </w:t>
      </w:r>
      <w:r>
        <w:t>Conference Factory URI</w:t>
      </w:r>
      <w:r>
        <w:rPr>
          <w:rFonts w:hint="eastAsia"/>
          <w:lang w:eastAsia="zh-CN"/>
        </w:rPr>
        <w:t xml:space="preserve"> for MMTel</w:t>
      </w:r>
      <w:bookmarkEnd w:id="1621"/>
      <w:bookmarkEnd w:id="1622"/>
      <w:bookmarkEnd w:id="1623"/>
      <w:bookmarkEnd w:id="1624"/>
      <w:bookmarkEnd w:id="1625"/>
      <w:bookmarkEnd w:id="1626"/>
      <w:bookmarkEnd w:id="1627"/>
      <w:bookmarkEnd w:id="1628"/>
      <w:bookmarkEnd w:id="1629"/>
      <w:bookmarkEnd w:id="1630"/>
      <w:bookmarkEnd w:id="1631"/>
    </w:p>
    <w:p w14:paraId="24341EE8" w14:textId="6498136D" w:rsidR="009103DA" w:rsidRDefault="009103DA" w:rsidP="009103DA">
      <w:pPr>
        <w:rPr>
          <w:lang w:eastAsia="zh-CN"/>
        </w:rPr>
      </w:pPr>
      <w:r>
        <w:t xml:space="preserve">The </w:t>
      </w:r>
      <w:r>
        <w:rPr>
          <w:rFonts w:hint="eastAsia"/>
          <w:lang w:eastAsia="zh-CN"/>
        </w:rPr>
        <w:t xml:space="preserve">Default </w:t>
      </w:r>
      <w:r>
        <w:t xml:space="preserve">Conference Factory URI </w:t>
      </w:r>
      <w:r>
        <w:rPr>
          <w:rFonts w:hint="eastAsia"/>
          <w:lang w:eastAsia="zh-CN"/>
        </w:rPr>
        <w:t>for MMTel</w:t>
      </w:r>
      <w:r>
        <w:t xml:space="preserve"> shall take the form of a SIP URI (see </w:t>
      </w:r>
      <w:r w:rsidR="00CB5260">
        <w:t>IETF RFC</w:t>
      </w:r>
      <w:r w:rsidR="004E20DA">
        <w:t> </w:t>
      </w:r>
      <w:r>
        <w:t>3261</w:t>
      </w:r>
      <w:r w:rsidR="00D60F0F">
        <w:t> [</w:t>
      </w:r>
      <w:r>
        <w:t xml:space="preserve">26]) with a host portion set to the home network domain name as described in </w:t>
      </w:r>
      <w:r w:rsidR="00D60F0F">
        <w:t>clause </w:t>
      </w:r>
      <w:r w:rsidR="00D60F0F">
        <w:rPr>
          <w:rFonts w:hint="eastAsia"/>
          <w:lang w:eastAsia="zh-CN"/>
        </w:rPr>
        <w:t>1</w:t>
      </w:r>
      <w:r>
        <w:t>3.2</w:t>
      </w:r>
      <w:r>
        <w:rPr>
          <w:rFonts w:hint="eastAsia"/>
          <w:lang w:eastAsia="zh-CN"/>
        </w:rPr>
        <w:t xml:space="preserve"> prefixed</w:t>
      </w:r>
      <w:r>
        <w:t xml:space="preserve"> with "conf-factory</w:t>
      </w:r>
      <w:r>
        <w:rPr>
          <w:rFonts w:hint="eastAsia"/>
          <w:lang w:eastAsia="zh-CN"/>
        </w:rPr>
        <w:t>.</w:t>
      </w:r>
      <w:r>
        <w:t>". The user portion shall be set to "mmtel".</w:t>
      </w:r>
    </w:p>
    <w:p w14:paraId="7E92677F" w14:textId="77777777" w:rsidR="009103DA" w:rsidRDefault="009103DA" w:rsidP="001C6A25">
      <w:r w:rsidRPr="001C6A25">
        <w:rPr>
          <w:rFonts w:hint="eastAsia"/>
        </w:rPr>
        <w:t>E</w:t>
      </w:r>
      <w:r w:rsidRPr="001C6A25">
        <w:t>xample</w:t>
      </w:r>
      <w:r w:rsidRPr="001C6A25">
        <w:rPr>
          <w:rFonts w:hint="eastAsia"/>
        </w:rPr>
        <w:t>s</w:t>
      </w:r>
      <w:r w:rsidRPr="001C6A25">
        <w:t xml:space="preserve"> of the </w:t>
      </w:r>
      <w:r w:rsidRPr="001C6A25">
        <w:rPr>
          <w:rFonts w:hint="eastAsia"/>
        </w:rPr>
        <w:t>Default C</w:t>
      </w:r>
      <w:r w:rsidRPr="001C6A25">
        <w:t xml:space="preserve">onference </w:t>
      </w:r>
      <w:r w:rsidRPr="001C6A25">
        <w:rPr>
          <w:rFonts w:hint="eastAsia"/>
        </w:rPr>
        <w:t>F</w:t>
      </w:r>
      <w:r w:rsidRPr="001C6A25">
        <w:t xml:space="preserve">actory URI </w:t>
      </w:r>
      <w:r w:rsidRPr="001C6A25">
        <w:rPr>
          <w:rFonts w:hint="eastAsia"/>
        </w:rPr>
        <w:t>for MMTel</w:t>
      </w:r>
      <w:r w:rsidRPr="001C6A25">
        <w:t xml:space="preserve"> can be found below:</w:t>
      </w:r>
    </w:p>
    <w:p w14:paraId="51995C56" w14:textId="77777777" w:rsidR="009103DA" w:rsidRDefault="009103DA" w:rsidP="009103DA">
      <w:pPr>
        <w:pStyle w:val="EX"/>
        <w:rPr>
          <w:lang w:eastAsia="zh-CN"/>
        </w:rPr>
      </w:pPr>
      <w:r>
        <w:t>EXAMPLE</w:t>
      </w:r>
      <w:r>
        <w:rPr>
          <w:rFonts w:hint="eastAsia"/>
          <w:lang w:eastAsia="zh-CN"/>
        </w:rPr>
        <w:t xml:space="preserve"> </w:t>
      </w:r>
      <w:r>
        <w:rPr>
          <w:lang w:eastAsia="zh-CN"/>
        </w:rPr>
        <w:t>1</w:t>
      </w:r>
      <w:r>
        <w:t>:</w:t>
      </w:r>
      <w:r>
        <w:tab/>
        <w:t>"sip:mmtel@conf-factory</w:t>
      </w:r>
      <w:r>
        <w:rPr>
          <w:rFonts w:hint="eastAsia"/>
          <w:lang w:eastAsia="zh-CN"/>
        </w:rPr>
        <w:t>.</w:t>
      </w:r>
      <w:r>
        <w:t>operator.com"</w:t>
      </w:r>
    </w:p>
    <w:p w14:paraId="037829FC" w14:textId="77777777" w:rsidR="009103DA" w:rsidRDefault="009103DA" w:rsidP="001C6A25">
      <w:pPr>
        <w:pStyle w:val="EX"/>
        <w:rPr>
          <w:lang w:eastAsia="zh-CN"/>
        </w:rPr>
      </w:pPr>
      <w:r w:rsidRPr="001C6A25">
        <w:t>when the UE has a home network domain name of operator.com</w:t>
      </w:r>
      <w:r w:rsidRPr="001C6A25">
        <w:rPr>
          <w:rFonts w:hint="eastAsia"/>
        </w:rPr>
        <w:t>.</w:t>
      </w:r>
    </w:p>
    <w:p w14:paraId="33EF5AC0" w14:textId="77777777" w:rsidR="009103DA" w:rsidRDefault="009103DA" w:rsidP="009103DA">
      <w:pPr>
        <w:pStyle w:val="EX"/>
        <w:rPr>
          <w:lang w:eastAsia="zh-CN"/>
        </w:rPr>
      </w:pPr>
      <w:r>
        <w:t>EXAMPLE</w:t>
      </w:r>
      <w:r>
        <w:rPr>
          <w:rFonts w:hint="eastAsia"/>
          <w:lang w:eastAsia="zh-CN"/>
        </w:rPr>
        <w:t xml:space="preserve"> </w:t>
      </w:r>
      <w:r>
        <w:rPr>
          <w:lang w:eastAsia="zh-CN"/>
        </w:rPr>
        <w:t>2</w:t>
      </w:r>
      <w:r>
        <w:t>:</w:t>
      </w:r>
      <w:r>
        <w:tab/>
        <w:t>"sip:mmtel@conf-factory</w:t>
      </w:r>
      <w:r>
        <w:rPr>
          <w:rFonts w:hint="eastAsia"/>
          <w:lang w:eastAsia="zh-CN"/>
        </w:rPr>
        <w:t>.</w:t>
      </w:r>
      <w:r>
        <w:t>ims.mnc015.mcc234.3gppnetwork.org"</w:t>
      </w:r>
    </w:p>
    <w:p w14:paraId="0079460E" w14:textId="59698724" w:rsidR="009103DA" w:rsidRDefault="009103DA" w:rsidP="001C6A25">
      <w:pPr>
        <w:pStyle w:val="EX"/>
        <w:rPr>
          <w:lang w:eastAsia="zh-CN"/>
        </w:rPr>
      </w:pPr>
      <w:r w:rsidRPr="001C6A25">
        <w:t>for 3GPP systems, when the UE with no ISIM application has a home network domain name of ims.mnc015.mcc234.3gppnetwork.org</w:t>
      </w:r>
      <w:r w:rsidRPr="001C6A25">
        <w:rPr>
          <w:rFonts w:hint="eastAsia"/>
        </w:rPr>
        <w:t xml:space="preserve"> derived from the same example IMSI as described in</w:t>
      </w:r>
      <w:r w:rsidRPr="001C6A25">
        <w:t xml:space="preserve"> </w:t>
      </w:r>
      <w:r w:rsidR="00D60F0F" w:rsidRPr="001C6A25">
        <w:t>clause 1</w:t>
      </w:r>
      <w:r w:rsidRPr="001C6A25">
        <w:t>3.2</w:t>
      </w:r>
      <w:r w:rsidRPr="001C6A25">
        <w:rPr>
          <w:rFonts w:hint="eastAsia"/>
        </w:rPr>
        <w:t>.</w:t>
      </w:r>
    </w:p>
    <w:p w14:paraId="47813371" w14:textId="77777777" w:rsidR="009103DA" w:rsidRPr="00E65862" w:rsidRDefault="009103DA" w:rsidP="00BB7F6A">
      <w:pPr>
        <w:pStyle w:val="Heading2"/>
        <w:rPr>
          <w:lang w:val="en-US"/>
        </w:rPr>
      </w:pPr>
      <w:bookmarkStart w:id="1632" w:name="_Toc19695363"/>
      <w:bookmarkStart w:id="1633" w:name="_Toc27225430"/>
      <w:bookmarkStart w:id="1634" w:name="_Toc36112288"/>
      <w:bookmarkStart w:id="1635" w:name="_Toc36112691"/>
      <w:bookmarkStart w:id="1636" w:name="_Toc44854250"/>
      <w:bookmarkStart w:id="1637" w:name="_Toc51839643"/>
      <w:bookmarkStart w:id="1638" w:name="_Toc57880235"/>
      <w:bookmarkStart w:id="1639" w:name="_Toc57880640"/>
      <w:bookmarkStart w:id="1640" w:name="_Toc57881045"/>
      <w:bookmarkStart w:id="1641" w:name="_Toc120005665"/>
      <w:bookmarkStart w:id="1642" w:name="_Toc239753167"/>
      <w:r w:rsidRPr="00E65862">
        <w:rPr>
          <w:lang w:val="en-US"/>
        </w:rPr>
        <w:t>13.</w:t>
      </w:r>
      <w:r>
        <w:rPr>
          <w:lang w:val="en-US"/>
        </w:rPr>
        <w:t>11</w:t>
      </w:r>
      <w:r w:rsidRPr="00E65862">
        <w:rPr>
          <w:lang w:val="en-US"/>
        </w:rPr>
        <w:tab/>
        <w:t>U</w:t>
      </w:r>
      <w:r>
        <w:rPr>
          <w:lang w:val="en-US"/>
        </w:rPr>
        <w:t>nknown</w:t>
      </w:r>
      <w:r w:rsidRPr="00E65862">
        <w:rPr>
          <w:lang w:val="en-US"/>
        </w:rPr>
        <w:t xml:space="preserve"> User Identity</w:t>
      </w:r>
      <w:bookmarkEnd w:id="1632"/>
      <w:bookmarkEnd w:id="1633"/>
      <w:bookmarkEnd w:id="1634"/>
      <w:bookmarkEnd w:id="1635"/>
      <w:bookmarkEnd w:id="1636"/>
      <w:bookmarkEnd w:id="1637"/>
      <w:bookmarkEnd w:id="1638"/>
      <w:bookmarkEnd w:id="1639"/>
      <w:bookmarkEnd w:id="1640"/>
      <w:bookmarkEnd w:id="1641"/>
      <w:bookmarkEnd w:id="1642"/>
    </w:p>
    <w:p w14:paraId="0A5AEE7F" w14:textId="1F96B5B6" w:rsidR="002C5785" w:rsidRPr="00E65862" w:rsidRDefault="002C5785" w:rsidP="002C5785">
      <w:pPr>
        <w:rPr>
          <w:lang w:val="en-US"/>
        </w:rPr>
      </w:pPr>
      <w:r w:rsidRPr="00E65862">
        <w:rPr>
          <w:lang w:val="en-US"/>
        </w:rPr>
        <w:t xml:space="preserve">The </w:t>
      </w:r>
      <w:r>
        <w:rPr>
          <w:lang w:val="en-US"/>
        </w:rPr>
        <w:t>Unknown</w:t>
      </w:r>
      <w:r w:rsidRPr="00E65862">
        <w:rPr>
          <w:lang w:val="en-US"/>
        </w:rPr>
        <w:t xml:space="preserve"> User Identity shall take the </w:t>
      </w:r>
      <w:r>
        <w:rPr>
          <w:lang w:val="en-US"/>
        </w:rPr>
        <w:t>form of a SIP URI (see IETF RFC 3261 </w:t>
      </w:r>
      <w:r w:rsidRPr="00E65862">
        <w:rPr>
          <w:lang w:val="en-US"/>
        </w:rPr>
        <w:t xml:space="preserve">[26]). A SIP URI for an </w:t>
      </w:r>
      <w:r>
        <w:rPr>
          <w:lang w:val="en-US"/>
        </w:rPr>
        <w:t>Unknown</w:t>
      </w:r>
      <w:r w:rsidRPr="00E65862">
        <w:rPr>
          <w:lang w:val="en-US"/>
        </w:rPr>
        <w:t xml:space="preserve"> User Identity shall take the form "sip:user@domain". The user part shall be the string "</w:t>
      </w:r>
      <w:r>
        <w:rPr>
          <w:lang w:val="en-US"/>
        </w:rPr>
        <w:t>unknown</w:t>
      </w:r>
      <w:r w:rsidRPr="00E65862">
        <w:rPr>
          <w:lang w:val="en-US"/>
        </w:rPr>
        <w:t xml:space="preserve">" and the domain part shall be the string "unknown.invalid". The full SIP URI for </w:t>
      </w:r>
      <w:r>
        <w:rPr>
          <w:lang w:val="en-US"/>
        </w:rPr>
        <w:t>Unknown</w:t>
      </w:r>
      <w:r w:rsidRPr="00E65862">
        <w:rPr>
          <w:lang w:val="en-US"/>
        </w:rPr>
        <w:t xml:space="preserve"> User Identity is thus:</w:t>
      </w:r>
    </w:p>
    <w:p w14:paraId="77D697C9" w14:textId="77777777" w:rsidR="009103DA" w:rsidRPr="00E65862" w:rsidRDefault="009103DA" w:rsidP="009103DA">
      <w:pPr>
        <w:pStyle w:val="B1"/>
        <w:rPr>
          <w:lang w:val="en-US"/>
        </w:rPr>
      </w:pPr>
      <w:r w:rsidRPr="00E65862">
        <w:rPr>
          <w:lang w:val="en-US"/>
        </w:rPr>
        <w:t>"sip:unknown@unknown.invalid"</w:t>
      </w:r>
    </w:p>
    <w:p w14:paraId="7E89E95C" w14:textId="1E10307E" w:rsidR="009103DA" w:rsidRDefault="009103DA" w:rsidP="009103DA">
      <w:pPr>
        <w:rPr>
          <w:lang w:val="en-US"/>
        </w:rPr>
      </w:pPr>
      <w:r w:rsidRPr="00E65862">
        <w:rPr>
          <w:lang w:val="en-US"/>
        </w:rPr>
        <w:t xml:space="preserve">For more information on the </w:t>
      </w:r>
      <w:r>
        <w:rPr>
          <w:lang w:val="en-US"/>
        </w:rPr>
        <w:t>Unknown</w:t>
      </w:r>
      <w:r w:rsidRPr="00E65862">
        <w:rPr>
          <w:lang w:val="en-US"/>
        </w:rPr>
        <w:t xml:space="preserve"> User Identity a</w:t>
      </w:r>
      <w:r>
        <w:rPr>
          <w:lang w:val="en-US"/>
        </w:rPr>
        <w:t xml:space="preserve">nd when it is used, see </w:t>
      </w:r>
      <w:r w:rsidR="00D819BD">
        <w:rPr>
          <w:lang w:val="en-US"/>
        </w:rPr>
        <w:t>T</w:t>
      </w:r>
      <w:r>
        <w:rPr>
          <w:lang w:val="en-US"/>
        </w:rPr>
        <w:t>S 29.163 </w:t>
      </w:r>
      <w:r w:rsidRPr="00E65862">
        <w:rPr>
          <w:lang w:val="en-US"/>
        </w:rPr>
        <w:t>[63]</w:t>
      </w:r>
      <w:r>
        <w:rPr>
          <w:lang w:val="en-US"/>
        </w:rPr>
        <w:t>, clauses 7.4.6 and 7.5.4</w:t>
      </w:r>
      <w:r w:rsidRPr="00E65862">
        <w:rPr>
          <w:lang w:val="en-US"/>
        </w:rPr>
        <w:t>.</w:t>
      </w:r>
    </w:p>
    <w:p w14:paraId="0BCA6BA1" w14:textId="77777777" w:rsidR="009103DA" w:rsidRPr="0071157C" w:rsidRDefault="009103DA" w:rsidP="00BB7F6A">
      <w:pPr>
        <w:pStyle w:val="Heading2"/>
        <w:rPr>
          <w:lang w:val="sv-SE"/>
        </w:rPr>
      </w:pPr>
      <w:bookmarkStart w:id="1643" w:name="_Toc19695364"/>
      <w:bookmarkStart w:id="1644" w:name="_Toc27225431"/>
      <w:bookmarkStart w:id="1645" w:name="_Toc36112289"/>
      <w:bookmarkStart w:id="1646" w:name="_Toc36112692"/>
      <w:bookmarkStart w:id="1647" w:name="_Toc44854251"/>
      <w:bookmarkStart w:id="1648" w:name="_Toc51839644"/>
      <w:bookmarkStart w:id="1649" w:name="_Toc57880236"/>
      <w:bookmarkStart w:id="1650" w:name="_Toc57880641"/>
      <w:bookmarkStart w:id="1651" w:name="_Toc57881046"/>
      <w:bookmarkStart w:id="1652" w:name="_Toc120005666"/>
      <w:bookmarkStart w:id="1653" w:name="_Toc239753168"/>
      <w:r w:rsidRPr="0071157C">
        <w:rPr>
          <w:lang w:val="sv-SE"/>
        </w:rPr>
        <w:t>13</w:t>
      </w:r>
      <w:r>
        <w:rPr>
          <w:lang w:val="sv-SE"/>
        </w:rPr>
        <w:t>.12</w:t>
      </w:r>
      <w:r w:rsidRPr="0071157C">
        <w:rPr>
          <w:lang w:val="sv-SE"/>
        </w:rPr>
        <w:tab/>
      </w:r>
      <w:r>
        <w:rPr>
          <w:lang w:val="sv-SE"/>
        </w:rPr>
        <w:t xml:space="preserve">Default </w:t>
      </w:r>
      <w:r w:rsidRPr="001B01C1">
        <w:rPr>
          <w:lang w:val="sv-SE"/>
        </w:rPr>
        <w:t>WWSF URI</w:t>
      </w:r>
      <w:bookmarkEnd w:id="1643"/>
      <w:bookmarkEnd w:id="1644"/>
      <w:bookmarkEnd w:id="1645"/>
      <w:bookmarkEnd w:id="1646"/>
      <w:bookmarkEnd w:id="1647"/>
      <w:bookmarkEnd w:id="1648"/>
      <w:bookmarkEnd w:id="1649"/>
      <w:bookmarkEnd w:id="1650"/>
      <w:bookmarkEnd w:id="1651"/>
      <w:bookmarkEnd w:id="1652"/>
      <w:bookmarkEnd w:id="1653"/>
    </w:p>
    <w:p w14:paraId="6F8FC70B" w14:textId="77777777" w:rsidR="009103DA" w:rsidRPr="00176A98" w:rsidRDefault="009103DA" w:rsidP="00BB7F6A">
      <w:pPr>
        <w:pStyle w:val="Heading3"/>
      </w:pPr>
      <w:bookmarkStart w:id="1654" w:name="_Toc19695365"/>
      <w:bookmarkStart w:id="1655" w:name="_Toc27225432"/>
      <w:bookmarkStart w:id="1656" w:name="_Toc36112290"/>
      <w:bookmarkStart w:id="1657" w:name="_Toc36112693"/>
      <w:bookmarkStart w:id="1658" w:name="_Toc44854252"/>
      <w:bookmarkStart w:id="1659" w:name="_Toc51839645"/>
      <w:bookmarkStart w:id="1660" w:name="_Toc57880237"/>
      <w:bookmarkStart w:id="1661" w:name="_Toc57880642"/>
      <w:bookmarkStart w:id="1662" w:name="_Toc57881047"/>
      <w:bookmarkStart w:id="1663" w:name="_Toc120005667"/>
      <w:bookmarkStart w:id="1664" w:name="_Toc239753169"/>
      <w:r w:rsidRPr="0071157C">
        <w:rPr>
          <w:lang w:val="sv-SE"/>
        </w:rPr>
        <w:t>13</w:t>
      </w:r>
      <w:r>
        <w:rPr>
          <w:lang w:val="sv-SE"/>
        </w:rPr>
        <w:t>.12</w:t>
      </w:r>
      <w:r w:rsidRPr="00176A98">
        <w:t>.1</w:t>
      </w:r>
      <w:r w:rsidRPr="00176A98">
        <w:tab/>
        <w:t>General</w:t>
      </w:r>
      <w:bookmarkEnd w:id="1654"/>
      <w:bookmarkEnd w:id="1655"/>
      <w:bookmarkEnd w:id="1656"/>
      <w:bookmarkEnd w:id="1657"/>
      <w:bookmarkEnd w:id="1658"/>
      <w:bookmarkEnd w:id="1659"/>
      <w:bookmarkEnd w:id="1660"/>
      <w:bookmarkEnd w:id="1661"/>
      <w:bookmarkEnd w:id="1662"/>
      <w:bookmarkEnd w:id="1663"/>
      <w:bookmarkEnd w:id="1664"/>
    </w:p>
    <w:p w14:paraId="79D3DCBD" w14:textId="045D33B8" w:rsidR="009103DA" w:rsidRPr="00522312" w:rsidRDefault="009103DA" w:rsidP="009103DA">
      <w:r>
        <w:rPr>
          <w:lang w:val="sv-SE"/>
        </w:rPr>
        <w:t xml:space="preserve">Default </w:t>
      </w:r>
      <w:r w:rsidRPr="001B01C1">
        <w:rPr>
          <w:lang w:val="sv-SE"/>
        </w:rPr>
        <w:t xml:space="preserve">WWSF </w:t>
      </w:r>
      <w:r>
        <w:rPr>
          <w:lang w:eastAsia="ja-JP"/>
        </w:rPr>
        <w:t>URI is a</w:t>
      </w:r>
      <w:r w:rsidRPr="006E262B">
        <w:rPr>
          <w:lang w:eastAsia="ja-JP"/>
        </w:rPr>
        <w:t xml:space="preserve">n HTTP URI that represents the </w:t>
      </w:r>
      <w:r w:rsidRPr="00DF74D9">
        <w:t>WebRTC Web Server Function</w:t>
      </w:r>
      <w:r>
        <w:t xml:space="preserve"> (</w:t>
      </w:r>
      <w:r w:rsidRPr="001B01C1">
        <w:rPr>
          <w:lang w:val="sv-SE"/>
        </w:rPr>
        <w:t>WWSF</w:t>
      </w:r>
      <w:r>
        <w:rPr>
          <w:lang w:val="sv-SE"/>
        </w:rPr>
        <w:t xml:space="preserve">) defined in </w:t>
      </w:r>
      <w:r w:rsidR="00D819BD">
        <w:rPr>
          <w:lang w:eastAsia="ja-JP"/>
        </w:rPr>
        <w:t>T</w:t>
      </w:r>
      <w:r>
        <w:rPr>
          <w:lang w:eastAsia="ja-JP"/>
        </w:rPr>
        <w:t>S 23.228 [24].</w:t>
      </w:r>
    </w:p>
    <w:p w14:paraId="4FC846A8" w14:textId="77777777" w:rsidR="009103DA" w:rsidRPr="00176A98" w:rsidRDefault="009103DA" w:rsidP="00BB7F6A">
      <w:pPr>
        <w:pStyle w:val="Heading3"/>
      </w:pPr>
      <w:bookmarkStart w:id="1665" w:name="_Toc19695366"/>
      <w:bookmarkStart w:id="1666" w:name="_Toc27225433"/>
      <w:bookmarkStart w:id="1667" w:name="_Toc36112291"/>
      <w:bookmarkStart w:id="1668" w:name="_Toc36112694"/>
      <w:bookmarkStart w:id="1669" w:name="_Toc44854253"/>
      <w:bookmarkStart w:id="1670" w:name="_Toc51839646"/>
      <w:bookmarkStart w:id="1671" w:name="_Toc57880238"/>
      <w:bookmarkStart w:id="1672" w:name="_Toc57880643"/>
      <w:bookmarkStart w:id="1673" w:name="_Toc57881048"/>
      <w:bookmarkStart w:id="1674" w:name="_Toc120005668"/>
      <w:bookmarkStart w:id="1675" w:name="_Toc239753170"/>
      <w:r w:rsidRPr="0071157C">
        <w:rPr>
          <w:lang w:val="sv-SE"/>
        </w:rPr>
        <w:t>13</w:t>
      </w:r>
      <w:r>
        <w:rPr>
          <w:lang w:val="sv-SE"/>
        </w:rPr>
        <w:t>.12</w:t>
      </w:r>
      <w:r w:rsidRPr="00176A98">
        <w:t>.</w:t>
      </w:r>
      <w:r>
        <w:t>2</w:t>
      </w:r>
      <w:r w:rsidRPr="00176A98">
        <w:tab/>
      </w:r>
      <w:r>
        <w:t xml:space="preserve">Format of the </w:t>
      </w:r>
      <w:r>
        <w:rPr>
          <w:lang w:val="sv-SE"/>
        </w:rPr>
        <w:t xml:space="preserve">Default </w:t>
      </w:r>
      <w:r w:rsidRPr="001B01C1">
        <w:rPr>
          <w:lang w:val="sv-SE"/>
        </w:rPr>
        <w:t xml:space="preserve">WWSF </w:t>
      </w:r>
      <w:r>
        <w:rPr>
          <w:lang w:eastAsia="ja-JP"/>
        </w:rPr>
        <w:t>URI</w:t>
      </w:r>
      <w:bookmarkEnd w:id="1665"/>
      <w:bookmarkEnd w:id="1666"/>
      <w:bookmarkEnd w:id="1667"/>
      <w:bookmarkEnd w:id="1668"/>
      <w:bookmarkEnd w:id="1669"/>
      <w:bookmarkEnd w:id="1670"/>
      <w:bookmarkEnd w:id="1671"/>
      <w:bookmarkEnd w:id="1672"/>
      <w:bookmarkEnd w:id="1673"/>
      <w:bookmarkEnd w:id="1674"/>
      <w:bookmarkEnd w:id="1675"/>
    </w:p>
    <w:p w14:paraId="514B6895" w14:textId="77777777" w:rsidR="009103DA" w:rsidRPr="005C4BD5" w:rsidRDefault="009103DA" w:rsidP="009103DA">
      <w:pPr>
        <w:rPr>
          <w:lang w:val="en-US" w:eastAsia="ja-JP"/>
        </w:rPr>
      </w:pPr>
      <w:r w:rsidRPr="005C4BD5">
        <w:rPr>
          <w:lang w:val="en-US" w:eastAsia="ja-JP"/>
        </w:rPr>
        <w:t xml:space="preserve">The </w:t>
      </w:r>
      <w:r>
        <w:rPr>
          <w:lang w:val="sv-SE"/>
        </w:rPr>
        <w:t xml:space="preserve">Default </w:t>
      </w:r>
      <w:r w:rsidRPr="001B01C1">
        <w:rPr>
          <w:lang w:val="sv-SE"/>
        </w:rPr>
        <w:t xml:space="preserve">WWSF </w:t>
      </w:r>
      <w:r>
        <w:rPr>
          <w:lang w:eastAsia="ja-JP"/>
        </w:rPr>
        <w:t xml:space="preserve">URI </w:t>
      </w:r>
      <w:r w:rsidRPr="005C4BD5">
        <w:rPr>
          <w:rFonts w:hint="eastAsia"/>
          <w:lang w:val="en-US" w:eastAsia="ja-JP"/>
        </w:rPr>
        <w:t>is a</w:t>
      </w:r>
      <w:r w:rsidRPr="005C4BD5">
        <w:rPr>
          <w:lang w:val="en-US" w:eastAsia="ja-JP"/>
        </w:rPr>
        <w:t>n</w:t>
      </w:r>
      <w:r w:rsidRPr="005C4BD5">
        <w:rPr>
          <w:rFonts w:hint="eastAsia"/>
          <w:lang w:val="en-US" w:eastAsia="ja-JP"/>
        </w:rPr>
        <w:t xml:space="preserve"> HTTP URI </w:t>
      </w:r>
      <w:r w:rsidRPr="005C4BD5">
        <w:rPr>
          <w:lang w:val="en-US" w:eastAsia="ja-JP"/>
        </w:rPr>
        <w:t>that should have</w:t>
      </w:r>
      <w:r w:rsidRPr="005C4BD5">
        <w:rPr>
          <w:rFonts w:hint="eastAsia"/>
          <w:lang w:val="en-US" w:eastAsia="ja-JP"/>
        </w:rPr>
        <w:t xml:space="preserve"> the following format:</w:t>
      </w:r>
    </w:p>
    <w:p w14:paraId="54F7F5E4" w14:textId="77777777" w:rsidR="009103DA" w:rsidRPr="005C4BD5" w:rsidRDefault="009103DA" w:rsidP="001C6A25">
      <w:pPr>
        <w:pStyle w:val="B1"/>
        <w:rPr>
          <w:lang w:val="en-US"/>
        </w:rPr>
      </w:pPr>
      <w:r w:rsidRPr="001C6A25">
        <w:t>"http://wwsf.&lt;domain&gt;"</w:t>
      </w:r>
    </w:p>
    <w:p w14:paraId="47A11CE5" w14:textId="77777777" w:rsidR="009103DA" w:rsidRDefault="009103DA" w:rsidP="009103DA">
      <w:pPr>
        <w:rPr>
          <w:lang w:eastAsia="ja-JP"/>
        </w:rPr>
      </w:pPr>
      <w:r>
        <w:t xml:space="preserve">in which "&lt;domain&gt;" identifies the domain hosting the </w:t>
      </w:r>
      <w:r w:rsidRPr="001B01C1">
        <w:rPr>
          <w:lang w:val="sv-SE"/>
        </w:rPr>
        <w:t>WWSF</w:t>
      </w:r>
      <w:r>
        <w:t>.</w:t>
      </w:r>
    </w:p>
    <w:p w14:paraId="0ADE5AB5" w14:textId="77777777" w:rsidR="009103DA" w:rsidRDefault="009103DA" w:rsidP="009103DA">
      <w:r>
        <w:t xml:space="preserve">If a </w:t>
      </w:r>
      <w:r w:rsidRPr="002D100F">
        <w:t xml:space="preserve">preconfigured </w:t>
      </w:r>
      <w:r>
        <w:t xml:space="preserve">or provisioned </w:t>
      </w:r>
      <w:r w:rsidRPr="001B01C1">
        <w:rPr>
          <w:lang w:val="sv-SE"/>
        </w:rPr>
        <w:t xml:space="preserve">WWSF </w:t>
      </w:r>
      <w:r>
        <w:rPr>
          <w:lang w:eastAsia="ja-JP"/>
        </w:rPr>
        <w:t xml:space="preserve">URI </w:t>
      </w:r>
      <w:r>
        <w:t xml:space="preserve">is available then the UE shall use it. When a </w:t>
      </w:r>
      <w:r w:rsidRPr="002D100F">
        <w:t xml:space="preserve">preconfigured </w:t>
      </w:r>
      <w:r>
        <w:t xml:space="preserve">or provisioned </w:t>
      </w:r>
      <w:r w:rsidRPr="001B01C1">
        <w:rPr>
          <w:lang w:val="sv-SE"/>
        </w:rPr>
        <w:t xml:space="preserve">WWSF </w:t>
      </w:r>
      <w:r>
        <w:rPr>
          <w:lang w:eastAsia="ja-JP"/>
        </w:rPr>
        <w:t xml:space="preserve">URI </w:t>
      </w:r>
      <w:r>
        <w:t xml:space="preserve">does not exist then the UE shall create the </w:t>
      </w:r>
      <w:r>
        <w:rPr>
          <w:lang w:val="sv-SE"/>
        </w:rPr>
        <w:t xml:space="preserve">Default </w:t>
      </w:r>
      <w:r w:rsidRPr="001B01C1">
        <w:rPr>
          <w:lang w:val="sv-SE"/>
        </w:rPr>
        <w:t xml:space="preserve">WWSF </w:t>
      </w:r>
      <w:r>
        <w:rPr>
          <w:lang w:eastAsia="ja-JP"/>
        </w:rPr>
        <w:t xml:space="preserve">URI </w:t>
      </w:r>
      <w:r>
        <w:t>as follows:</w:t>
      </w:r>
    </w:p>
    <w:p w14:paraId="0F4A793F" w14:textId="77777777" w:rsidR="009103DA" w:rsidRDefault="009103DA" w:rsidP="009103DA">
      <w:pPr>
        <w:pStyle w:val="B1"/>
        <w:rPr>
          <w:lang w:eastAsia="ja-JP"/>
        </w:rPr>
      </w:pPr>
      <w:r>
        <w:t>-</w:t>
      </w:r>
      <w:r>
        <w:tab/>
      </w:r>
      <w:r w:rsidRPr="0027687B">
        <w:t>The first label shall be "</w:t>
      </w:r>
      <w:r>
        <w:rPr>
          <w:lang w:eastAsia="ja-JP"/>
        </w:rPr>
        <w:t>wwsf</w:t>
      </w:r>
      <w:r w:rsidRPr="0027687B">
        <w:t>".</w:t>
      </w:r>
    </w:p>
    <w:p w14:paraId="371A0ECC" w14:textId="77777777" w:rsidR="009103DA" w:rsidRDefault="009103DA" w:rsidP="009103DA">
      <w:pPr>
        <w:pStyle w:val="B1"/>
        <w:rPr>
          <w:lang w:eastAsia="ja-JP"/>
        </w:rPr>
      </w:pPr>
      <w:r>
        <w:rPr>
          <w:lang w:eastAsia="ja-JP"/>
        </w:rPr>
        <w:t>-</w:t>
      </w:r>
      <w:r>
        <w:rPr>
          <w:lang w:eastAsia="ja-JP"/>
        </w:rPr>
        <w:tab/>
        <w:t xml:space="preserve">The next label(s) </w:t>
      </w:r>
      <w:r w:rsidRPr="00ED54C5">
        <w:rPr>
          <w:lang w:eastAsia="ja-JP"/>
        </w:rPr>
        <w:t>shall</w:t>
      </w:r>
      <w:r>
        <w:rPr>
          <w:lang w:eastAsia="ja-JP"/>
        </w:rPr>
        <w:t xml:space="preserve"> identify the home network as follows:</w:t>
      </w:r>
    </w:p>
    <w:p w14:paraId="7DB688B0" w14:textId="3B011F53" w:rsidR="009103DA" w:rsidRDefault="009103DA" w:rsidP="009103DA">
      <w:pPr>
        <w:pStyle w:val="B2"/>
        <w:rPr>
          <w:lang w:eastAsia="ja-JP"/>
        </w:rPr>
      </w:pPr>
      <w:r>
        <w:rPr>
          <w:lang w:eastAsia="ja-JP"/>
        </w:rPr>
        <w:t>1.</w:t>
      </w:r>
      <w:r>
        <w:rPr>
          <w:lang w:eastAsia="ja-JP"/>
        </w:rPr>
        <w:tab/>
        <w:t xml:space="preserve">When the UE has an ISIM, the </w:t>
      </w:r>
      <w:r>
        <w:t>domain name from the IMPI</w:t>
      </w:r>
      <w:r>
        <w:rPr>
          <w:lang w:eastAsia="ja-JP"/>
        </w:rPr>
        <w:t xml:space="preserve"> shall be used (see </w:t>
      </w:r>
      <w:r w:rsidR="00D819BD">
        <w:rPr>
          <w:lang w:eastAsia="ja-JP"/>
        </w:rPr>
        <w:t>T</w:t>
      </w:r>
      <w:r>
        <w:rPr>
          <w:lang w:eastAsia="ja-JP"/>
        </w:rPr>
        <w:t>S 31.103 [93]) as follows:</w:t>
      </w:r>
    </w:p>
    <w:p w14:paraId="5EA6CD4F" w14:textId="77777777" w:rsidR="009103DA" w:rsidRDefault="009103DA" w:rsidP="009103DA">
      <w:pPr>
        <w:pStyle w:val="B3"/>
      </w:pPr>
      <w:r>
        <w:t>a.</w:t>
      </w:r>
      <w:r>
        <w:tab/>
        <w:t>if the last two labels of the domain name from the IMPI are "</w:t>
      </w:r>
      <w:r w:rsidRPr="003712D7">
        <w:t>3gppnetwork.org</w:t>
      </w:r>
      <w:r>
        <w:t>":</w:t>
      </w:r>
    </w:p>
    <w:p w14:paraId="401F35D4" w14:textId="77777777" w:rsidR="009103DA" w:rsidRDefault="009103DA" w:rsidP="009103DA">
      <w:pPr>
        <w:pStyle w:val="B4"/>
      </w:pPr>
      <w:r>
        <w:t>i.</w:t>
      </w:r>
      <w:r>
        <w:tab/>
        <w:t xml:space="preserve">the next labels </w:t>
      </w:r>
      <w:r>
        <w:rPr>
          <w:rFonts w:hint="eastAsia"/>
          <w:lang w:eastAsia="ja-JP"/>
        </w:rPr>
        <w:t>shall</w:t>
      </w:r>
      <w:r>
        <w:t xml:space="preserve"> be all labels of the domain name from the IMPI apart from the last two labels; and</w:t>
      </w:r>
    </w:p>
    <w:p w14:paraId="0860CF99" w14:textId="77777777" w:rsidR="009103DA" w:rsidRDefault="009103DA" w:rsidP="009103DA">
      <w:pPr>
        <w:pStyle w:val="B4"/>
      </w:pPr>
      <w:r>
        <w:t>ii.</w:t>
      </w:r>
      <w:r>
        <w:tab/>
        <w:t xml:space="preserve">the last three labels </w:t>
      </w:r>
      <w:r>
        <w:rPr>
          <w:rFonts w:hint="eastAsia"/>
          <w:lang w:eastAsia="ja-JP"/>
        </w:rPr>
        <w:t>shall</w:t>
      </w:r>
      <w:r>
        <w:t xml:space="preserve"> be "pub.3gppnetwork.org";</w:t>
      </w:r>
    </w:p>
    <w:p w14:paraId="0508E24C" w14:textId="77777777" w:rsidR="009103DA" w:rsidRPr="003712D7" w:rsidRDefault="009103DA" w:rsidP="009103DA">
      <w:pPr>
        <w:pStyle w:val="B3"/>
      </w:pPr>
      <w:r>
        <w:t>b.</w:t>
      </w:r>
      <w:r>
        <w:tab/>
        <w:t>if the last two labels of the domain name from the IMPI are other than the "</w:t>
      </w:r>
      <w:r w:rsidRPr="003712D7">
        <w:t>3gppnetwork.org</w:t>
      </w:r>
      <w:r>
        <w:t>":</w:t>
      </w:r>
    </w:p>
    <w:p w14:paraId="40DE3C8D" w14:textId="77777777" w:rsidR="009103DA" w:rsidRDefault="009103DA" w:rsidP="009103DA">
      <w:pPr>
        <w:pStyle w:val="B4"/>
      </w:pPr>
      <w:r>
        <w:rPr>
          <w:rFonts w:hint="eastAsia"/>
          <w:lang w:eastAsia="ja-JP"/>
        </w:rPr>
        <w:t>i</w:t>
      </w:r>
      <w:r>
        <w:t>.</w:t>
      </w:r>
      <w:r>
        <w:tab/>
        <w:t xml:space="preserve">the next labels </w:t>
      </w:r>
      <w:r>
        <w:rPr>
          <w:rFonts w:hint="eastAsia"/>
          <w:lang w:eastAsia="ja-JP"/>
        </w:rPr>
        <w:t>shall</w:t>
      </w:r>
      <w:r>
        <w:t xml:space="preserve"> be all labels of the domain name from the IMPI;</w:t>
      </w:r>
    </w:p>
    <w:p w14:paraId="28C5B6E1" w14:textId="77777777" w:rsidR="009103DA" w:rsidRDefault="009103DA" w:rsidP="009103DA">
      <w:pPr>
        <w:pStyle w:val="B2"/>
      </w:pPr>
      <w:r>
        <w:rPr>
          <w:lang w:eastAsia="ja-JP"/>
        </w:rPr>
        <w:t>2.</w:t>
      </w:r>
      <w:r>
        <w:rPr>
          <w:lang w:eastAsia="ja-JP"/>
        </w:rPr>
        <w:tab/>
      </w:r>
      <w:r>
        <w:rPr>
          <w:rFonts w:hint="eastAsia"/>
          <w:lang w:eastAsia="ja-JP"/>
        </w:rPr>
        <w:t>W</w:t>
      </w:r>
      <w:r>
        <w:rPr>
          <w:lang w:eastAsia="ja-JP"/>
        </w:rPr>
        <w:t>hen the UE has a USIM and does not have an ISIM, the home network shall be "</w:t>
      </w:r>
      <w:r w:rsidRPr="000207B8">
        <w:rPr>
          <w:lang w:eastAsia="ja-JP"/>
        </w:rPr>
        <w:t>ims.</w:t>
      </w:r>
      <w:r>
        <w:rPr>
          <w:lang w:eastAsia="ja-JP"/>
        </w:rPr>
        <w:t>mnc&lt;MNC&gt;.mcc&lt;MCC&gt;.</w:t>
      </w:r>
      <w:r>
        <w:t>pub.3gppnetwork.org</w:t>
      </w:r>
      <w:r>
        <w:rPr>
          <w:lang w:eastAsia="ja-JP"/>
        </w:rPr>
        <w:t xml:space="preserve">" where &lt;MNC&gt; and &lt;MCC&gt; shall be derived from the components of the IMSI defined in clause 2.2. If there are only two significant digits in the MNC, one "0" digit shall be inserted at the left side to fill the 3 digits coding of MNC in the FQDN of </w:t>
      </w:r>
      <w:r w:rsidRPr="001B01C1">
        <w:rPr>
          <w:lang w:val="sv-SE"/>
        </w:rPr>
        <w:t xml:space="preserve">WWSF </w:t>
      </w:r>
      <w:r>
        <w:rPr>
          <w:lang w:eastAsia="ja-JP"/>
        </w:rPr>
        <w:t>URI.</w:t>
      </w:r>
    </w:p>
    <w:p w14:paraId="44059E6B" w14:textId="77777777" w:rsidR="009103DA" w:rsidRDefault="009103DA" w:rsidP="009103DA">
      <w:r>
        <w:t xml:space="preserve">As an </w:t>
      </w:r>
      <w:r w:rsidRPr="00D778C6">
        <w:t xml:space="preserve">example for </w:t>
      </w:r>
      <w:r w:rsidRPr="00ED54C5">
        <w:rPr>
          <w:rFonts w:hint="eastAsia"/>
          <w:lang w:eastAsia="ja-JP"/>
        </w:rPr>
        <w:t>the</w:t>
      </w:r>
      <w:r w:rsidRPr="00D778C6">
        <w:rPr>
          <w:rFonts w:hint="eastAsia"/>
          <w:lang w:eastAsia="ja-JP"/>
        </w:rPr>
        <w:t xml:space="preserve"> </w:t>
      </w:r>
      <w:r w:rsidRPr="00D778C6">
        <w:t>case</w:t>
      </w:r>
      <w:r>
        <w:t xml:space="preserve"> when the UE has the ISIM, where </w:t>
      </w:r>
      <w:r w:rsidRPr="006D08F3">
        <w:t>the IMPI is "user@operator.com"</w:t>
      </w:r>
      <w:r>
        <w:t xml:space="preserve">, the Default </w:t>
      </w:r>
      <w:r w:rsidRPr="001B01C1">
        <w:rPr>
          <w:lang w:val="sv-SE"/>
        </w:rPr>
        <w:t xml:space="preserve">WWSF </w:t>
      </w:r>
      <w:r>
        <w:rPr>
          <w:lang w:eastAsia="ja-JP"/>
        </w:rPr>
        <w:t>URI</w:t>
      </w:r>
      <w:r>
        <w:t xml:space="preserve"> used by the UE would be:</w:t>
      </w:r>
    </w:p>
    <w:p w14:paraId="269B500E" w14:textId="77777777" w:rsidR="009103DA" w:rsidRDefault="009103DA" w:rsidP="009103DA">
      <w:pPr>
        <w:pStyle w:val="PL"/>
      </w:pPr>
      <w:r>
        <w:t>EXAMPLE</w:t>
      </w:r>
      <w:r>
        <w:rPr>
          <w:rFonts w:hint="eastAsia"/>
          <w:lang w:eastAsia="zh-CN"/>
        </w:rPr>
        <w:t> 1</w:t>
      </w:r>
      <w:r>
        <w:t>:</w:t>
      </w:r>
      <w:r>
        <w:tab/>
      </w:r>
      <w:r w:rsidRPr="0027687B">
        <w:t>"</w:t>
      </w:r>
      <w:r w:rsidRPr="00502D80">
        <w:t>http://</w:t>
      </w:r>
      <w:r>
        <w:t>wwsf</w:t>
      </w:r>
      <w:r w:rsidRPr="00502D80">
        <w:t>.operator.com</w:t>
      </w:r>
      <w:r w:rsidRPr="0027687B">
        <w:t>"</w:t>
      </w:r>
      <w:r>
        <w:t>.</w:t>
      </w:r>
    </w:p>
    <w:p w14:paraId="2F5AF31E" w14:textId="77777777" w:rsidR="009103DA" w:rsidRDefault="009103DA" w:rsidP="009103DA">
      <w:r>
        <w:t xml:space="preserve">As an example for </w:t>
      </w:r>
      <w:r w:rsidRPr="00ED54C5">
        <w:rPr>
          <w:rFonts w:hint="eastAsia"/>
          <w:lang w:eastAsia="ja-JP"/>
        </w:rPr>
        <w:t>the</w:t>
      </w:r>
      <w:r>
        <w:rPr>
          <w:rFonts w:hint="eastAsia"/>
          <w:lang w:eastAsia="ja-JP"/>
        </w:rPr>
        <w:t xml:space="preserve"> </w:t>
      </w:r>
      <w:r>
        <w:t xml:space="preserve">case when the UE has the ISIM, where </w:t>
      </w:r>
      <w:r w:rsidRPr="006D08F3">
        <w:t>the IMPI is "</w:t>
      </w:r>
      <w:r>
        <w:rPr>
          <w:snapToGrid w:val="0"/>
        </w:rPr>
        <w:t>234150999999999@ims.mnc015.mcc234.3gppnetwork.org</w:t>
      </w:r>
      <w:r w:rsidRPr="006D08F3">
        <w:t>"</w:t>
      </w:r>
      <w:r>
        <w:t xml:space="preserve">, the Default </w:t>
      </w:r>
      <w:r w:rsidRPr="001B01C1">
        <w:rPr>
          <w:lang w:val="sv-SE"/>
        </w:rPr>
        <w:t xml:space="preserve">WWSF </w:t>
      </w:r>
      <w:r>
        <w:rPr>
          <w:lang w:eastAsia="ja-JP"/>
        </w:rPr>
        <w:t xml:space="preserve">URI </w:t>
      </w:r>
      <w:r>
        <w:t>used by the UE would be:</w:t>
      </w:r>
    </w:p>
    <w:p w14:paraId="4F2D8B0F" w14:textId="77777777" w:rsidR="009103DA" w:rsidRDefault="009103DA" w:rsidP="009103DA">
      <w:pPr>
        <w:pStyle w:val="PL"/>
      </w:pPr>
      <w:r>
        <w:t>EXAMPLE</w:t>
      </w:r>
      <w:r>
        <w:rPr>
          <w:rFonts w:hint="eastAsia"/>
          <w:lang w:eastAsia="zh-CN"/>
        </w:rPr>
        <w:t> 2</w:t>
      </w:r>
      <w:r>
        <w:t>:</w:t>
      </w:r>
      <w:r>
        <w:tab/>
      </w:r>
      <w:r w:rsidRPr="0027687B">
        <w:t>"</w:t>
      </w:r>
      <w:r w:rsidRPr="00502D80">
        <w:t>http://</w:t>
      </w:r>
      <w:r>
        <w:t>wwsf.ims.</w:t>
      </w:r>
      <w:r>
        <w:rPr>
          <w:snapToGrid w:val="0"/>
        </w:rPr>
        <w:t>mnc015.mcc234.pub.3gppnetwork.org</w:t>
      </w:r>
      <w:r w:rsidRPr="0027687B">
        <w:t>"</w:t>
      </w:r>
      <w:r>
        <w:t>.</w:t>
      </w:r>
    </w:p>
    <w:p w14:paraId="213C8B07" w14:textId="77777777" w:rsidR="009103DA" w:rsidRPr="0027687B" w:rsidRDefault="009103DA" w:rsidP="009103DA">
      <w:r w:rsidRPr="0027687B">
        <w:t>As an example</w:t>
      </w:r>
      <w:r>
        <w:t xml:space="preserve"> for </w:t>
      </w:r>
      <w:r w:rsidRPr="00ED54C5">
        <w:rPr>
          <w:rFonts w:hint="eastAsia"/>
          <w:lang w:eastAsia="ja-JP"/>
        </w:rPr>
        <w:t>the</w:t>
      </w:r>
      <w:r>
        <w:rPr>
          <w:rFonts w:hint="eastAsia"/>
          <w:lang w:eastAsia="ja-JP"/>
        </w:rPr>
        <w:t xml:space="preserve"> </w:t>
      </w:r>
      <w:r>
        <w:t>case when the UE has the USIM and does not have the ISIM</w:t>
      </w:r>
      <w:r w:rsidRPr="0027687B">
        <w:t xml:space="preserve">, </w:t>
      </w:r>
      <w:r>
        <w:t xml:space="preserve">where </w:t>
      </w:r>
      <w:r w:rsidRPr="0027687B">
        <w:t xml:space="preserve">the MCC </w:t>
      </w:r>
      <w:r>
        <w:t xml:space="preserve">is </w:t>
      </w:r>
      <w:r w:rsidRPr="0027687B">
        <w:t xml:space="preserve">345 and </w:t>
      </w:r>
      <w:r>
        <w:t xml:space="preserve">the </w:t>
      </w:r>
      <w:r w:rsidRPr="0027687B">
        <w:t xml:space="preserve">MNC </w:t>
      </w:r>
      <w:r>
        <w:t xml:space="preserve">is </w:t>
      </w:r>
      <w:r w:rsidRPr="0027687B">
        <w:t>12</w:t>
      </w:r>
      <w:r>
        <w:t xml:space="preserve">, the Default </w:t>
      </w:r>
      <w:r w:rsidRPr="001B01C1">
        <w:rPr>
          <w:lang w:val="sv-SE"/>
        </w:rPr>
        <w:t xml:space="preserve">WWSF </w:t>
      </w:r>
      <w:r>
        <w:rPr>
          <w:lang w:eastAsia="ja-JP"/>
        </w:rPr>
        <w:t xml:space="preserve">URI </w:t>
      </w:r>
      <w:r>
        <w:t>created and</w:t>
      </w:r>
      <w:r w:rsidRPr="0027687B">
        <w:t xml:space="preserve"> </w:t>
      </w:r>
      <w:r w:rsidRPr="0027687B">
        <w:rPr>
          <w:rFonts w:hint="eastAsia"/>
          <w:lang w:eastAsia="ja-JP"/>
        </w:rPr>
        <w:t>used by the UE would be</w:t>
      </w:r>
      <w:r w:rsidRPr="0027687B">
        <w:t>:</w:t>
      </w:r>
    </w:p>
    <w:p w14:paraId="2AAE5772" w14:textId="77777777" w:rsidR="009103DA" w:rsidRDefault="009103DA" w:rsidP="009103DA">
      <w:pPr>
        <w:pStyle w:val="PL"/>
      </w:pPr>
      <w:r>
        <w:t>EXAMPLE</w:t>
      </w:r>
      <w:r>
        <w:rPr>
          <w:rFonts w:hint="eastAsia"/>
          <w:lang w:eastAsia="zh-CN"/>
        </w:rPr>
        <w:t> 3</w:t>
      </w:r>
      <w:r>
        <w:t>:</w:t>
      </w:r>
      <w:r>
        <w:tab/>
      </w:r>
      <w:r w:rsidRPr="0027687B">
        <w:t>"</w:t>
      </w:r>
      <w:r w:rsidRPr="00502D80">
        <w:t>http://</w:t>
      </w:r>
      <w:r>
        <w:rPr>
          <w:lang w:eastAsia="ja-JP"/>
        </w:rPr>
        <w:t>wwsf</w:t>
      </w:r>
      <w:r w:rsidRPr="0027687B">
        <w:t>.</w:t>
      </w:r>
      <w:r w:rsidRPr="000207B8">
        <w:rPr>
          <w:rFonts w:hint="eastAsia"/>
          <w:lang w:eastAsia="ja-JP"/>
        </w:rPr>
        <w:t>ims.</w:t>
      </w:r>
      <w:r w:rsidRPr="0027687B">
        <w:t>mnc012.mcc345.</w:t>
      </w:r>
      <w:r>
        <w:rPr>
          <w:rFonts w:hint="eastAsia"/>
          <w:lang w:eastAsia="ja-JP"/>
        </w:rPr>
        <w:t>pub</w:t>
      </w:r>
      <w:r w:rsidRPr="0027687B">
        <w:t>.3gppnetwork.org"</w:t>
      </w:r>
      <w:r>
        <w:t>.</w:t>
      </w:r>
    </w:p>
    <w:p w14:paraId="7D5D8A53" w14:textId="77777777" w:rsidR="009103DA" w:rsidRDefault="009103DA" w:rsidP="00BB7F6A">
      <w:pPr>
        <w:pStyle w:val="Heading2"/>
        <w:rPr>
          <w:lang w:eastAsia="zh-CN"/>
        </w:rPr>
      </w:pPr>
      <w:bookmarkStart w:id="1676" w:name="_Toc19695367"/>
      <w:bookmarkStart w:id="1677" w:name="_Toc27225434"/>
      <w:bookmarkStart w:id="1678" w:name="_Toc36112292"/>
      <w:bookmarkStart w:id="1679" w:name="_Toc36112695"/>
      <w:bookmarkStart w:id="1680" w:name="_Toc44854254"/>
      <w:bookmarkStart w:id="1681" w:name="_Toc51839647"/>
      <w:bookmarkStart w:id="1682" w:name="_Toc57880239"/>
      <w:bookmarkStart w:id="1683" w:name="_Toc57880644"/>
      <w:bookmarkStart w:id="1684" w:name="_Toc57881049"/>
      <w:bookmarkStart w:id="1685" w:name="_Toc120005669"/>
      <w:bookmarkStart w:id="1686" w:name="_Toc239753171"/>
      <w:r>
        <w:t>13.13</w:t>
      </w:r>
      <w:r>
        <w:tab/>
      </w:r>
      <w:r>
        <w:rPr>
          <w:lang w:eastAsia="zh-CN"/>
        </w:rPr>
        <w:t xml:space="preserve">IMEI based </w:t>
      </w:r>
      <w:r>
        <w:rPr>
          <w:lang w:val="en-US"/>
        </w:rPr>
        <w:t>i</w:t>
      </w:r>
      <w:r>
        <w:rPr>
          <w:lang w:val="x-none"/>
        </w:rPr>
        <w:t>dentity</w:t>
      </w:r>
      <w:bookmarkEnd w:id="1676"/>
      <w:bookmarkEnd w:id="1677"/>
      <w:bookmarkEnd w:id="1678"/>
      <w:bookmarkEnd w:id="1679"/>
      <w:bookmarkEnd w:id="1680"/>
      <w:bookmarkEnd w:id="1681"/>
      <w:bookmarkEnd w:id="1682"/>
      <w:bookmarkEnd w:id="1683"/>
      <w:bookmarkEnd w:id="1684"/>
      <w:bookmarkEnd w:id="1685"/>
      <w:bookmarkEnd w:id="1686"/>
    </w:p>
    <w:p w14:paraId="08909129" w14:textId="7D0DFD2A" w:rsidR="009103DA" w:rsidRDefault="009103DA" w:rsidP="009103DA">
      <w:r>
        <w:t xml:space="preserve">The IMEI based identity shall take the form of a SIP URI (see </w:t>
      </w:r>
      <w:r w:rsidR="00CB5260">
        <w:t>IETF RFC</w:t>
      </w:r>
      <w:r>
        <w:t xml:space="preserve"> 3261 [26]). The IMEI based identity is included in </w:t>
      </w:r>
      <w:r>
        <w:rPr>
          <w:lang w:val="x-none"/>
        </w:rPr>
        <w:t>P-Preferred-Identity</w:t>
      </w:r>
      <w:r>
        <w:rPr>
          <w:lang w:val="en-US"/>
        </w:rPr>
        <w:t xml:space="preserve"> header field of</w:t>
      </w:r>
      <w:r>
        <w:t xml:space="preserve"> SIP INVITE request by the UE and used in cases of unauthenticated emergency sessions as specified in </w:t>
      </w:r>
      <w:r w:rsidR="00D60F0F">
        <w:t>clause </w:t>
      </w:r>
      <w:r w:rsidR="00D60F0F" w:rsidRPr="00741DC9">
        <w:rPr>
          <w:noProof/>
        </w:rPr>
        <w:t>5</w:t>
      </w:r>
      <w:r w:rsidRPr="00741DC9">
        <w:rPr>
          <w:noProof/>
        </w:rPr>
        <w:t>.1.6.8.2</w:t>
      </w:r>
      <w:r>
        <w:rPr>
          <w:noProof/>
        </w:rPr>
        <w:t xml:space="preserve"> </w:t>
      </w:r>
      <w:r>
        <w:t xml:space="preserve">of </w:t>
      </w:r>
      <w:r w:rsidR="00D819BD">
        <w:t>T</w:t>
      </w:r>
      <w:r>
        <w:t xml:space="preserve">S 24.229 [81]. A SIP URI for an IMEI based identity shall take the form "sip:user@domain" where by the user part shall contain the IMEI. The IMEI shall be encoded according to ABNF of imeival as defined in </w:t>
      </w:r>
      <w:r w:rsidR="00CB5260">
        <w:t>IETF RFC</w:t>
      </w:r>
      <w:r>
        <w:t> 7254 [79]. The domain part shall contain the home network domain named derived as specified in clause 13.2.</w:t>
      </w:r>
    </w:p>
    <w:p w14:paraId="2D1D80E0" w14:textId="77777777" w:rsidR="009103DA" w:rsidRDefault="009103DA" w:rsidP="009103DA">
      <w:r>
        <w:t>An example for the case when the UE has a home network domain name of operator.com is:</w:t>
      </w:r>
    </w:p>
    <w:p w14:paraId="5FE5E6F1" w14:textId="77777777" w:rsidR="009103DA" w:rsidRDefault="009103DA" w:rsidP="009103DA">
      <w:pPr>
        <w:pStyle w:val="EX"/>
      </w:pPr>
      <w:r>
        <w:t>EXAMPLE 1:</w:t>
      </w:r>
      <w:r>
        <w:tab/>
        <w:t>"</w:t>
      </w:r>
      <w:r w:rsidRPr="007928BB">
        <w:t>sip:</w:t>
      </w:r>
      <w:r w:rsidRPr="00622E56">
        <w:t>90420156-025763-0@</w:t>
      </w:r>
      <w:r>
        <w:t>operator</w:t>
      </w:r>
      <w:r w:rsidRPr="00622E56">
        <w:t>.com</w:t>
      </w:r>
      <w:r>
        <w:t>"</w:t>
      </w:r>
    </w:p>
    <w:p w14:paraId="11D99607" w14:textId="77777777" w:rsidR="009103DA" w:rsidRDefault="009103DA" w:rsidP="009103DA">
      <w:r>
        <w:t>An example for 3GPP systems, when the UE with no ISIM application has a home network domain name of ims.mnc015.mcc234.3gppnetwork.org</w:t>
      </w:r>
      <w:r>
        <w:rPr>
          <w:rFonts w:hint="eastAsia"/>
          <w:lang w:eastAsia="zh-CN"/>
        </w:rPr>
        <w:t xml:space="preserve"> derived from the same example IMSI </w:t>
      </w:r>
      <w:r>
        <w:rPr>
          <w:lang w:eastAsia="zh-CN"/>
        </w:rPr>
        <w:t>from</w:t>
      </w:r>
      <w:r>
        <w:t xml:space="preserve"> clause </w:t>
      </w:r>
      <w:r w:rsidRPr="000647DA">
        <w:t>13.2</w:t>
      </w:r>
      <w:r>
        <w:t xml:space="preserve"> is:</w:t>
      </w:r>
    </w:p>
    <w:p w14:paraId="635D424A" w14:textId="77777777" w:rsidR="009103DA" w:rsidRPr="00C2265B" w:rsidRDefault="009103DA" w:rsidP="009103DA">
      <w:pPr>
        <w:pStyle w:val="EX"/>
      </w:pPr>
      <w:r>
        <w:t>EXAMPLE </w:t>
      </w:r>
      <w:r>
        <w:rPr>
          <w:lang w:eastAsia="zh-CN"/>
        </w:rPr>
        <w:t>2</w:t>
      </w:r>
      <w:r>
        <w:t>:</w:t>
      </w:r>
      <w:r>
        <w:tab/>
        <w:t>"</w:t>
      </w:r>
      <w:r w:rsidRPr="00B82996">
        <w:t>sip:90420156-025763-0@ims.mnc015.mcc234.3gppnetwork.org</w:t>
      </w:r>
      <w:r>
        <w:t>"</w:t>
      </w:r>
    </w:p>
    <w:p w14:paraId="0BC4F01F" w14:textId="77777777" w:rsidR="009103DA" w:rsidRDefault="009103DA" w:rsidP="00BB7F6A">
      <w:pPr>
        <w:pStyle w:val="Heading1"/>
      </w:pPr>
      <w:bookmarkStart w:id="1687" w:name="_Toc19695368"/>
      <w:bookmarkStart w:id="1688" w:name="_Toc27225435"/>
      <w:bookmarkStart w:id="1689" w:name="_Toc36112293"/>
      <w:bookmarkStart w:id="1690" w:name="_Toc36112696"/>
      <w:bookmarkStart w:id="1691" w:name="_Toc44854255"/>
      <w:bookmarkStart w:id="1692" w:name="_Toc51839648"/>
      <w:bookmarkStart w:id="1693" w:name="_Toc57880240"/>
      <w:bookmarkStart w:id="1694" w:name="_Toc57880645"/>
      <w:bookmarkStart w:id="1695" w:name="_Toc57881050"/>
      <w:bookmarkStart w:id="1696" w:name="_Toc120005670"/>
      <w:bookmarkStart w:id="1697" w:name="_Toc239753172"/>
      <w:r>
        <w:t>14</w:t>
      </w:r>
      <w:r>
        <w:tab/>
        <w:t>Numbering, addressing and identification for 3GPP System to WLAN Interworking</w:t>
      </w:r>
      <w:bookmarkEnd w:id="1687"/>
      <w:bookmarkEnd w:id="1688"/>
      <w:bookmarkEnd w:id="1689"/>
      <w:bookmarkEnd w:id="1690"/>
      <w:bookmarkEnd w:id="1691"/>
      <w:bookmarkEnd w:id="1692"/>
      <w:bookmarkEnd w:id="1693"/>
      <w:bookmarkEnd w:id="1694"/>
      <w:bookmarkEnd w:id="1695"/>
      <w:bookmarkEnd w:id="1696"/>
      <w:bookmarkEnd w:id="1697"/>
    </w:p>
    <w:p w14:paraId="1D3C8392" w14:textId="77777777" w:rsidR="009103DA" w:rsidRDefault="009103DA" w:rsidP="00BB7F6A">
      <w:pPr>
        <w:pStyle w:val="Heading2"/>
      </w:pPr>
      <w:bookmarkStart w:id="1698" w:name="_Toc19695369"/>
      <w:bookmarkStart w:id="1699" w:name="_Toc27225436"/>
      <w:bookmarkStart w:id="1700" w:name="_Toc36112294"/>
      <w:bookmarkStart w:id="1701" w:name="_Toc36112697"/>
      <w:bookmarkStart w:id="1702" w:name="_Toc44854256"/>
      <w:bookmarkStart w:id="1703" w:name="_Toc51839649"/>
      <w:bookmarkStart w:id="1704" w:name="_Toc57880241"/>
      <w:bookmarkStart w:id="1705" w:name="_Toc57880646"/>
      <w:bookmarkStart w:id="1706" w:name="_Toc57881051"/>
      <w:bookmarkStart w:id="1707" w:name="_Toc120005671"/>
      <w:bookmarkStart w:id="1708" w:name="_Toc239753173"/>
      <w:r>
        <w:t>14.1</w:t>
      </w:r>
      <w:r>
        <w:tab/>
        <w:t>Introduction</w:t>
      </w:r>
      <w:bookmarkEnd w:id="1698"/>
      <w:bookmarkEnd w:id="1699"/>
      <w:bookmarkEnd w:id="1700"/>
      <w:bookmarkEnd w:id="1701"/>
      <w:bookmarkEnd w:id="1702"/>
      <w:bookmarkEnd w:id="1703"/>
      <w:bookmarkEnd w:id="1704"/>
      <w:bookmarkEnd w:id="1705"/>
      <w:bookmarkEnd w:id="1706"/>
      <w:bookmarkEnd w:id="1707"/>
      <w:bookmarkEnd w:id="1708"/>
    </w:p>
    <w:p w14:paraId="35903542" w14:textId="17014DDB" w:rsidR="009103DA" w:rsidRDefault="009103DA" w:rsidP="009103DA">
      <w:r>
        <w:t xml:space="preserve">This clause describes the format of the parameters needed to access the 3GPP system supporting the WLAN interworking. For further information on the use of the parameters see </w:t>
      </w:r>
      <w:r w:rsidR="00D819BD">
        <w:t>T</w:t>
      </w:r>
      <w:r>
        <w:t>S 24.234 [48]. For more information on the ".3gppnetwork.org" domain name and its applicability, see Annex D of the present document.</w:t>
      </w:r>
    </w:p>
    <w:p w14:paraId="7857E7CF" w14:textId="77777777" w:rsidR="009103DA" w:rsidRDefault="009103DA" w:rsidP="009103DA">
      <w:pPr>
        <w:pStyle w:val="NO"/>
      </w:pPr>
      <w:r>
        <w:t>NOTE:</w:t>
      </w:r>
      <w:r>
        <w:tab/>
        <w:t xml:space="preserve">The </w:t>
      </w:r>
      <w:r w:rsidRPr="004E2322">
        <w:t xml:space="preserve">WLAN Network Selection and WLAN/3GPP Radio Interworking features supersede </w:t>
      </w:r>
      <w:r>
        <w:t xml:space="preserve">the </w:t>
      </w:r>
      <w:r w:rsidRPr="004E2322">
        <w:t>I-WLAN feature from Rel-12 onwards, therefore all I-WLAN related require</w:t>
      </w:r>
      <w:r>
        <w:t>ments specified in the present C</w:t>
      </w:r>
      <w:r w:rsidRPr="004E2322">
        <w:t>lause are no longer maintained.</w:t>
      </w:r>
    </w:p>
    <w:p w14:paraId="5F64F14D" w14:textId="7863FEA8" w:rsidR="009103DA" w:rsidRDefault="009103DA" w:rsidP="00BB7F6A">
      <w:pPr>
        <w:pStyle w:val="Heading2"/>
      </w:pPr>
      <w:bookmarkStart w:id="1709" w:name="_Toc19695370"/>
      <w:bookmarkStart w:id="1710" w:name="_Toc27225437"/>
      <w:bookmarkStart w:id="1711" w:name="_Toc36112295"/>
      <w:bookmarkStart w:id="1712" w:name="_Toc36112698"/>
      <w:bookmarkStart w:id="1713" w:name="_Toc44854257"/>
      <w:bookmarkStart w:id="1714" w:name="_Toc51839650"/>
      <w:bookmarkStart w:id="1715" w:name="_Toc57880242"/>
      <w:bookmarkStart w:id="1716" w:name="_Toc57880647"/>
      <w:bookmarkStart w:id="1717" w:name="_Toc57881052"/>
      <w:bookmarkStart w:id="1718" w:name="_Toc120005672"/>
      <w:bookmarkStart w:id="1719" w:name="_Toc239753174"/>
      <w:r>
        <w:t>14.2</w:t>
      </w:r>
      <w:r w:rsidR="00D54ACA">
        <w:tab/>
      </w:r>
      <w:r>
        <w:t>Home network realm</w:t>
      </w:r>
      <w:bookmarkEnd w:id="1709"/>
      <w:bookmarkEnd w:id="1710"/>
      <w:bookmarkEnd w:id="1711"/>
      <w:bookmarkEnd w:id="1712"/>
      <w:bookmarkEnd w:id="1713"/>
      <w:bookmarkEnd w:id="1714"/>
      <w:bookmarkEnd w:id="1715"/>
      <w:bookmarkEnd w:id="1716"/>
      <w:bookmarkEnd w:id="1717"/>
      <w:bookmarkEnd w:id="1718"/>
      <w:bookmarkEnd w:id="1719"/>
    </w:p>
    <w:p w14:paraId="3E89EF9D" w14:textId="77777777" w:rsidR="009103DA" w:rsidRDefault="009103DA" w:rsidP="009103DA">
      <w:r>
        <w:t>The home network realm shall be in the form of an Internet domain name, e.g. operator.com, as specified in RFC 1035 [19].</w:t>
      </w:r>
    </w:p>
    <w:p w14:paraId="4CBA2F4E" w14:textId="77777777" w:rsidR="009103DA" w:rsidRDefault="009103DA" w:rsidP="009103DA">
      <w:pPr>
        <w:rPr>
          <w:lang w:val="en-US"/>
        </w:rPr>
      </w:pPr>
      <w:r>
        <w:t>When attempting to authenticate within WLAN access, the</w:t>
      </w:r>
      <w:r>
        <w:rPr>
          <w:lang w:val="en-US"/>
        </w:rPr>
        <w:t xml:space="preserve"> WLAN UE shall derive the home network domain name from the IMSI as described in the following steps:</w:t>
      </w:r>
    </w:p>
    <w:p w14:paraId="1DB591F0" w14:textId="2BB40527" w:rsidR="009103DA" w:rsidRDefault="009103DA" w:rsidP="009103DA">
      <w:pPr>
        <w:pStyle w:val="B1"/>
      </w:pPr>
      <w:r>
        <w:t>1.</w:t>
      </w:r>
      <w:r>
        <w:tab/>
        <w:t xml:space="preserve">take the first 5 or 6 digits, depending on whether a 2 or 3 digit MNC is used (see </w:t>
      </w:r>
      <w:r w:rsidR="00D819BD">
        <w:t>T</w:t>
      </w:r>
      <w:r>
        <w:t xml:space="preserve">S 31.102 [27], </w:t>
      </w:r>
      <w:r w:rsidR="00D819BD">
        <w:t>T</w:t>
      </w:r>
      <w:r w:rsidR="004E20DA">
        <w:t>S</w:t>
      </w:r>
      <w:r w:rsidR="00D60F0F">
        <w:t> 5</w:t>
      </w:r>
      <w:r>
        <w:t>1.011</w:t>
      </w:r>
      <w:r w:rsidR="00D60F0F">
        <w:t> [</w:t>
      </w:r>
      <w:r>
        <w:t>66]) and separate them into MCC and MNC; if the MNC is 2 digits then a zero shall be added at the beginning;</w:t>
      </w:r>
    </w:p>
    <w:p w14:paraId="59AC6C6B" w14:textId="77777777" w:rsidR="009103DA" w:rsidRPr="006210D2" w:rsidRDefault="009103DA" w:rsidP="009103DA">
      <w:pPr>
        <w:pStyle w:val="B1"/>
      </w:pPr>
      <w:r>
        <w:t>2.</w:t>
      </w:r>
      <w:r>
        <w:tab/>
        <w:t>use the MCC and MNC derived in step 1 to create the "mnc&lt;MNC&gt;.mcc&lt;MCC&gt;. 3gppnetwork.org" domain name;</w:t>
      </w:r>
    </w:p>
    <w:p w14:paraId="46C8229B" w14:textId="77777777" w:rsidR="009103DA" w:rsidRDefault="009103DA" w:rsidP="009103DA">
      <w:pPr>
        <w:pStyle w:val="B1"/>
      </w:pPr>
      <w:r>
        <w:t>3.</w:t>
      </w:r>
      <w:r>
        <w:tab/>
        <w:t>add the label "wlan." to the beginning of the domain name.</w:t>
      </w:r>
    </w:p>
    <w:p w14:paraId="06E47711" w14:textId="77777777" w:rsidR="009103DA" w:rsidRDefault="009103DA" w:rsidP="009103DA">
      <w:r>
        <w:t>An example of a WLAN NAI realm is:</w:t>
      </w:r>
    </w:p>
    <w:p w14:paraId="05B88A17" w14:textId="77777777" w:rsidR="009103DA" w:rsidRDefault="009103DA" w:rsidP="009103DA">
      <w:pPr>
        <w:pStyle w:val="B1"/>
      </w:pPr>
      <w:r>
        <w:tab/>
        <w:t>IMSI in use: 234150999999999;</w:t>
      </w:r>
    </w:p>
    <w:p w14:paraId="13964FB4" w14:textId="77777777" w:rsidR="009103DA" w:rsidRDefault="009103DA" w:rsidP="009103DA">
      <w:pPr>
        <w:pStyle w:val="B1"/>
      </w:pPr>
      <w:r>
        <w:t>Where:</w:t>
      </w:r>
    </w:p>
    <w:p w14:paraId="087C5A7A" w14:textId="77777777" w:rsidR="009103DA" w:rsidRDefault="009103DA" w:rsidP="009103DA">
      <w:pPr>
        <w:pStyle w:val="B1"/>
      </w:pPr>
      <w:r>
        <w:tab/>
        <w:t>MCC = 234;</w:t>
      </w:r>
    </w:p>
    <w:p w14:paraId="25A7A2A2" w14:textId="77777777" w:rsidR="009103DA" w:rsidRDefault="009103DA" w:rsidP="009103DA">
      <w:pPr>
        <w:pStyle w:val="B1"/>
      </w:pPr>
      <w:r>
        <w:tab/>
        <w:t>MNC = 15;</w:t>
      </w:r>
    </w:p>
    <w:p w14:paraId="2B16F00D" w14:textId="77777777" w:rsidR="009103DA" w:rsidRDefault="009103DA" w:rsidP="009103DA">
      <w:pPr>
        <w:pStyle w:val="B1"/>
      </w:pPr>
      <w:r>
        <w:tab/>
        <w:t>MSIN = 0999999999</w:t>
      </w:r>
    </w:p>
    <w:p w14:paraId="2A03FC57" w14:textId="77777777" w:rsidR="009103DA" w:rsidRDefault="009103DA" w:rsidP="009103DA">
      <w:r>
        <w:t>Which gives the home network domain name: wlan.mnc015.mcc234.3gppnetwork.org.</w:t>
      </w:r>
    </w:p>
    <w:p w14:paraId="75F4525F" w14:textId="77777777" w:rsidR="009103DA" w:rsidRDefault="009103DA" w:rsidP="009103DA">
      <w:pPr>
        <w:pStyle w:val="NO"/>
      </w:pPr>
      <w:r>
        <w:t>NOTE:</w:t>
      </w:r>
      <w:r>
        <w:tab/>
      </w:r>
      <w:r w:rsidRPr="00B63AD2">
        <w:t>If it is not possible for the WLAN UE to identify whether a 2 or 3 digit MNC is used (e.g. SIM is inserted</w:t>
      </w:r>
      <w:r>
        <w:t xml:space="preserve"> and</w:t>
      </w:r>
      <w:r w:rsidRPr="00B63AD2">
        <w:t xml:space="preserve"> the length of MNC in the IMSI is not available in the "Administrative data" data file), it is implementation dependent </w:t>
      </w:r>
      <w:r>
        <w:t xml:space="preserve">how </w:t>
      </w:r>
      <w:r w:rsidRPr="00B63AD2">
        <w:t xml:space="preserve">the WLAN UE </w:t>
      </w:r>
      <w:r>
        <w:t xml:space="preserve">determines the length of </w:t>
      </w:r>
      <w:r w:rsidRPr="00B63AD2">
        <w:t>the MNC</w:t>
      </w:r>
      <w:r>
        <w:t xml:space="preserve"> (2 or 3 digits).</w:t>
      </w:r>
    </w:p>
    <w:p w14:paraId="3908EC44" w14:textId="77777777" w:rsidR="009103DA" w:rsidRDefault="009103DA" w:rsidP="00BB7F6A">
      <w:pPr>
        <w:pStyle w:val="Heading2"/>
      </w:pPr>
      <w:bookmarkStart w:id="1720" w:name="_Toc19695371"/>
      <w:bookmarkStart w:id="1721" w:name="_Toc27225438"/>
      <w:bookmarkStart w:id="1722" w:name="_Toc36112296"/>
      <w:bookmarkStart w:id="1723" w:name="_Toc36112699"/>
      <w:bookmarkStart w:id="1724" w:name="_Toc44854258"/>
      <w:bookmarkStart w:id="1725" w:name="_Toc51839651"/>
      <w:bookmarkStart w:id="1726" w:name="_Toc57880243"/>
      <w:bookmarkStart w:id="1727" w:name="_Toc57880648"/>
      <w:bookmarkStart w:id="1728" w:name="_Toc57881053"/>
      <w:bookmarkStart w:id="1729" w:name="_Toc120005673"/>
      <w:bookmarkStart w:id="1730" w:name="_Toc239753175"/>
      <w:r w:rsidRPr="001C6A25">
        <w:t>14.3</w:t>
      </w:r>
      <w:r w:rsidRPr="001C6A25">
        <w:tab/>
        <w:t>Root NAI</w:t>
      </w:r>
      <w:bookmarkEnd w:id="1720"/>
      <w:bookmarkEnd w:id="1721"/>
      <w:bookmarkEnd w:id="1722"/>
      <w:bookmarkEnd w:id="1723"/>
      <w:bookmarkEnd w:id="1724"/>
      <w:bookmarkEnd w:id="1725"/>
      <w:bookmarkEnd w:id="1726"/>
      <w:bookmarkEnd w:id="1727"/>
      <w:bookmarkEnd w:id="1728"/>
      <w:bookmarkEnd w:id="1729"/>
      <w:bookmarkEnd w:id="1730"/>
    </w:p>
    <w:p w14:paraId="265CB9F5" w14:textId="6D64EE31" w:rsidR="009103DA" w:rsidRDefault="009103DA" w:rsidP="009103DA">
      <w:r>
        <w:t xml:space="preserve">The Root NAI shall take the form of a NAI, and shall have the form username@realm as specified in </w:t>
      </w:r>
      <w:r w:rsidR="00D60F0F">
        <w:t>clause </w:t>
      </w:r>
      <w:r w:rsidR="00D60F0F">
        <w:rPr>
          <w:rFonts w:hint="eastAsia"/>
          <w:lang w:eastAsia="zh-CN"/>
        </w:rPr>
        <w:t>2</w:t>
      </w:r>
      <w:r>
        <w:rPr>
          <w:rFonts w:hint="eastAsia"/>
          <w:lang w:eastAsia="zh-CN"/>
        </w:rPr>
        <w:t>.1</w:t>
      </w:r>
      <w:r>
        <w:t xml:space="preserve"> of </w:t>
      </w:r>
      <w:r w:rsidR="00CB5260">
        <w:t>IETF RFC</w:t>
      </w:r>
      <w:r w:rsidR="004E20DA">
        <w:t> </w:t>
      </w:r>
      <w:r>
        <w:t>4282 [53].</w:t>
      </w:r>
    </w:p>
    <w:p w14:paraId="4E56A9E5" w14:textId="6757A0DC" w:rsidR="009103DA" w:rsidRDefault="009103DA" w:rsidP="009103DA">
      <w:r>
        <w:t xml:space="preserve">The username part format of the Root NAI shall comply with </w:t>
      </w:r>
      <w:r w:rsidR="00CB5260">
        <w:t>IETF RFC</w:t>
      </w:r>
      <w:r w:rsidR="004E20DA">
        <w:t> </w:t>
      </w:r>
      <w:r>
        <w:t xml:space="preserve">4187 [50] when EAP AKA authentication is used and with </w:t>
      </w:r>
      <w:r w:rsidR="00CB5260">
        <w:t>IETF RFC</w:t>
      </w:r>
      <w:r w:rsidR="004E20DA">
        <w:t> </w:t>
      </w:r>
      <w:r>
        <w:t>4186 [51], when EAP SIM authentication is used.</w:t>
      </w:r>
    </w:p>
    <w:p w14:paraId="6DC09160" w14:textId="77777777" w:rsidR="009103DA" w:rsidRDefault="009103DA" w:rsidP="009103DA">
      <w:r>
        <w:t>When the username part includes the IMSI, the Root NAI shall be built according to the following steps:</w:t>
      </w:r>
    </w:p>
    <w:p w14:paraId="0F961241" w14:textId="37DEB254" w:rsidR="009103DA" w:rsidRDefault="009103DA" w:rsidP="009103DA">
      <w:pPr>
        <w:pStyle w:val="B1"/>
        <w:rPr>
          <w:snapToGrid w:val="0"/>
        </w:rPr>
      </w:pPr>
      <w:r>
        <w:rPr>
          <w:snapToGrid w:val="0"/>
        </w:rPr>
        <w:t>1.</w:t>
      </w:r>
      <w:r>
        <w:rPr>
          <w:snapToGrid w:val="0"/>
        </w:rPr>
        <w:tab/>
      </w:r>
      <w:r>
        <w:t>Generate an identity conforming to NAI format from IMSI as defined in EAP SIM</w:t>
      </w:r>
      <w:r w:rsidR="00D60F0F">
        <w:t> [</w:t>
      </w:r>
      <w:r>
        <w:t>51] and EAP AKA [50] as appropriate;</w:t>
      </w:r>
    </w:p>
    <w:p w14:paraId="0B46FD31" w14:textId="537F01E1" w:rsidR="009103DA" w:rsidRDefault="009103DA" w:rsidP="009103DA">
      <w:pPr>
        <w:pStyle w:val="B1"/>
        <w:rPr>
          <w:snapToGrid w:val="0"/>
        </w:rPr>
      </w:pPr>
      <w:r>
        <w:rPr>
          <w:snapToGrid w:val="0"/>
        </w:rPr>
        <w:t>2.</w:t>
      </w:r>
      <w:r>
        <w:rPr>
          <w:snapToGrid w:val="0"/>
        </w:rPr>
        <w:tab/>
        <w:t xml:space="preserve">Convert the leading digits of the IMSI, i.e. MNC and MCC, into a domain name, as described in </w:t>
      </w:r>
      <w:r w:rsidR="00D60F0F">
        <w:rPr>
          <w:snapToGrid w:val="0"/>
        </w:rPr>
        <w:t>clause 1</w:t>
      </w:r>
      <w:r>
        <w:rPr>
          <w:snapToGrid w:val="0"/>
        </w:rPr>
        <w:t>4.2.</w:t>
      </w:r>
    </w:p>
    <w:p w14:paraId="3D6BEF68" w14:textId="77777777" w:rsidR="009103DA" w:rsidRDefault="009103DA" w:rsidP="009103DA">
      <w:pPr>
        <w:rPr>
          <w:snapToGrid w:val="0"/>
        </w:rPr>
      </w:pPr>
      <w:r>
        <w:rPr>
          <w:snapToGrid w:val="0"/>
        </w:rPr>
        <w:t>The result will be a root NAI of the form:</w:t>
      </w:r>
    </w:p>
    <w:p w14:paraId="70CC41DE" w14:textId="77777777" w:rsidR="009103DA" w:rsidRDefault="009103DA" w:rsidP="009103DA">
      <w:r>
        <w:rPr>
          <w:snapToGrid w:val="0"/>
        </w:rPr>
        <w:t>"0&lt;IMSI&gt;@wlan.mnc&lt;MNC&gt;.mcc&lt;MCC&gt;</w:t>
      </w:r>
      <w:r>
        <w:t xml:space="preserve">.3gppnetwork.org", for EAP AKA authentication and </w:t>
      </w:r>
      <w:r>
        <w:rPr>
          <w:snapToGrid w:val="0"/>
        </w:rPr>
        <w:t>"1&lt;IMSI&gt;@wlan.mnc&lt;MNC&gt;.mcc&lt;MCC&gt;</w:t>
      </w:r>
      <w:r>
        <w:t>.3gppnetwork.org", for EAP SIM authentication</w:t>
      </w:r>
    </w:p>
    <w:p w14:paraId="6707E0BA" w14:textId="77777777" w:rsidR="009103DA" w:rsidRDefault="009103DA" w:rsidP="009103DA">
      <w:r>
        <w:t xml:space="preserve">For example, for EAP AKA authentication: </w:t>
      </w:r>
      <w:r>
        <w:rPr>
          <w:snapToGrid w:val="0"/>
        </w:rPr>
        <w:t>If the IMSI is 234150999999999 (MCC = 234, MNC = 15), the root NAI then takes the form 0234150999999999@wlan.mnc015.mcc234.3gppnetwork.org.</w:t>
      </w:r>
    </w:p>
    <w:p w14:paraId="34451BCF" w14:textId="77777777" w:rsidR="009103DA" w:rsidRDefault="009103DA" w:rsidP="00BB7F6A">
      <w:pPr>
        <w:pStyle w:val="Heading2"/>
      </w:pPr>
      <w:bookmarkStart w:id="1731" w:name="_Toc19695372"/>
      <w:bookmarkStart w:id="1732" w:name="_Toc27225439"/>
      <w:bookmarkStart w:id="1733" w:name="_Toc36112297"/>
      <w:bookmarkStart w:id="1734" w:name="_Toc36112700"/>
      <w:bookmarkStart w:id="1735" w:name="_Toc44854259"/>
      <w:bookmarkStart w:id="1736" w:name="_Toc51839652"/>
      <w:bookmarkStart w:id="1737" w:name="_Toc57880244"/>
      <w:bookmarkStart w:id="1738" w:name="_Toc57880649"/>
      <w:bookmarkStart w:id="1739" w:name="_Toc57881054"/>
      <w:bookmarkStart w:id="1740" w:name="_Toc120005674"/>
      <w:bookmarkStart w:id="1741" w:name="_Toc239753176"/>
      <w:r>
        <w:t>14.4</w:t>
      </w:r>
      <w:r>
        <w:tab/>
        <w:t>Decorated NAI</w:t>
      </w:r>
      <w:bookmarkEnd w:id="1731"/>
      <w:bookmarkEnd w:id="1732"/>
      <w:bookmarkEnd w:id="1733"/>
      <w:bookmarkEnd w:id="1734"/>
      <w:bookmarkEnd w:id="1735"/>
      <w:bookmarkEnd w:id="1736"/>
      <w:bookmarkEnd w:id="1737"/>
      <w:bookmarkEnd w:id="1738"/>
      <w:bookmarkEnd w:id="1739"/>
      <w:bookmarkEnd w:id="1740"/>
      <w:bookmarkEnd w:id="1741"/>
    </w:p>
    <w:p w14:paraId="5A489EAD" w14:textId="585531F1" w:rsidR="009103DA" w:rsidRDefault="009103DA" w:rsidP="009103DA">
      <w:r>
        <w:t xml:space="preserve">The Decorated NAI shall take the form of a NAI and shall have the form 'homerealm!username@otherrealm' as specified in </w:t>
      </w:r>
      <w:r w:rsidR="00D60F0F">
        <w:t>clause </w:t>
      </w:r>
      <w:r w:rsidR="00D60F0F">
        <w:rPr>
          <w:rFonts w:hint="eastAsia"/>
          <w:lang w:eastAsia="zh-CN"/>
        </w:rPr>
        <w:t>2</w:t>
      </w:r>
      <w:r>
        <w:rPr>
          <w:rFonts w:hint="eastAsia"/>
          <w:lang w:eastAsia="zh-CN"/>
        </w:rPr>
        <w:t>.7</w:t>
      </w:r>
      <w:r>
        <w:t xml:space="preserve"> of the </w:t>
      </w:r>
      <w:r w:rsidR="00CB5260">
        <w:t>IETF RFC</w:t>
      </w:r>
      <w:r w:rsidR="004E20DA">
        <w:t> </w:t>
      </w:r>
      <w:r>
        <w:t>4282 [53].</w:t>
      </w:r>
    </w:p>
    <w:p w14:paraId="2EFC41D1" w14:textId="25EE87B5" w:rsidR="009103DA" w:rsidRDefault="009103DA" w:rsidP="009103DA">
      <w:r>
        <w:t xml:space="preserve">The realm part of Decorated NAI consists of 'otherrealm', see the IETF draft  2486-bisRFC 4282 [53]. 'Homerealm' is the realm as specified in </w:t>
      </w:r>
      <w:r w:rsidR="00D60F0F">
        <w:t>clause 1</w:t>
      </w:r>
      <w:r>
        <w:t xml:space="preserve">4.2, using the HPLMN ID ('homeMCC' + 'homeMNC)'. 'Otherrealm' is the realm built using the PLMN ID (visitedMCC + visited MNC) of the PLMN selected as a result of WLAN PLMN selection (see </w:t>
      </w:r>
      <w:r w:rsidR="00D819BD">
        <w:t>T</w:t>
      </w:r>
      <w:r>
        <w:t>S 24.234 [48]).</w:t>
      </w:r>
    </w:p>
    <w:p w14:paraId="1E75C924" w14:textId="6F638CCA" w:rsidR="009103DA" w:rsidRDefault="009103DA" w:rsidP="009103DA">
      <w:r>
        <w:t xml:space="preserve">The username part format of the Root NAI shall comply with </w:t>
      </w:r>
      <w:r w:rsidR="00CB5260">
        <w:t>IETF RFC</w:t>
      </w:r>
      <w:r w:rsidR="004E20DA">
        <w:t> </w:t>
      </w:r>
      <w:r>
        <w:t xml:space="preserve">4187 [50] when EAP AKA authentication is used and with </w:t>
      </w:r>
      <w:r w:rsidR="00CB5260">
        <w:t>IETF RFC</w:t>
      </w:r>
      <w:r w:rsidR="004E20DA">
        <w:t> </w:t>
      </w:r>
      <w:r>
        <w:t>4186 [51], when EAP SIM authentication is used.</w:t>
      </w:r>
    </w:p>
    <w:p w14:paraId="27B2383B" w14:textId="6286F471" w:rsidR="009103DA" w:rsidRDefault="009103DA" w:rsidP="009103DA">
      <w:r>
        <w:t xml:space="preserve">When the username part of Decorated NAI includes the IMSI, it shall be built following the same steps specified for Root NAI in </w:t>
      </w:r>
      <w:r w:rsidR="00D60F0F">
        <w:t>clause 1</w:t>
      </w:r>
      <w:r>
        <w:t>4.3.</w:t>
      </w:r>
    </w:p>
    <w:p w14:paraId="7B23F437" w14:textId="77777777" w:rsidR="009103DA" w:rsidRDefault="009103DA" w:rsidP="009103DA">
      <w:pPr>
        <w:rPr>
          <w:snapToGrid w:val="0"/>
        </w:rPr>
      </w:pPr>
      <w:r>
        <w:rPr>
          <w:snapToGrid w:val="0"/>
        </w:rPr>
        <w:t>The result will be a decorated NAI of the form:</w:t>
      </w:r>
    </w:p>
    <w:p w14:paraId="2D5CD872" w14:textId="77777777" w:rsidR="009103DA" w:rsidRDefault="009103DA" w:rsidP="009103DA">
      <w:r>
        <w:rPr>
          <w:snapToGrid w:val="0"/>
        </w:rPr>
        <w:t>"wlan.mnc&lt;homeMNC&gt;.mcc&lt;homeMCC&gt;</w:t>
      </w:r>
      <w:r>
        <w:t>.3gppnetwork.org</w:t>
      </w:r>
      <w:r>
        <w:rPr>
          <w:snapToGrid w:val="0"/>
        </w:rPr>
        <w:t xml:space="preserve"> !0&lt;IMSI&gt;@wlan.mnc&lt;visitedMNC&gt;.mcc&lt;visitedMCC&gt;.3gppnetwork.org</w:t>
      </w:r>
      <w:r>
        <w:t xml:space="preserve">", for EAP AKA authentication and </w:t>
      </w:r>
      <w:r>
        <w:rPr>
          <w:snapToGrid w:val="0"/>
        </w:rPr>
        <w:t>" wlan.mnc&lt;homeMNC&gt;.mcc&lt;homeMCC&gt;</w:t>
      </w:r>
      <w:r>
        <w:t>.3gppnetwork.org</w:t>
      </w:r>
      <w:r>
        <w:rPr>
          <w:snapToGrid w:val="0"/>
        </w:rPr>
        <w:t xml:space="preserve"> !1&lt;IMSI&gt;@wlan.mnc&lt;visitedMNC&gt;.mcc&lt;visitedMCC&gt;.3gppnetwork.org</w:t>
      </w:r>
      <w:r>
        <w:t xml:space="preserve"> ", for EAP SIM authentication</w:t>
      </w:r>
    </w:p>
    <w:p w14:paraId="5DE847A2" w14:textId="77777777" w:rsidR="009103DA" w:rsidRDefault="009103DA" w:rsidP="009103DA">
      <w:pPr>
        <w:rPr>
          <w:snapToGrid w:val="0"/>
        </w:rPr>
      </w:pPr>
      <w:r>
        <w:t xml:space="preserve">For example, for EAP AKA authentication: </w:t>
      </w:r>
      <w:r>
        <w:rPr>
          <w:snapToGrid w:val="0"/>
        </w:rPr>
        <w:t xml:space="preserve">If the IMSI is 234150999999999 (MCC = 234, MNC = 15) and the PLMN ID of the Selected PLMN is MCC = 610, MNC = 71 then the Decorated NAI takes the form </w:t>
      </w:r>
      <w:r w:rsidRPr="00713520">
        <w:rPr>
          <w:snapToGrid w:val="0"/>
        </w:rPr>
        <w:t>wlan.mnc015.mcc234.3gppnetwork.org!0234150999999999@wlan.mnc071.mcc610</w:t>
      </w:r>
      <w:r>
        <w:rPr>
          <w:snapToGrid w:val="0"/>
        </w:rPr>
        <w:t>.3gppnetwork.org.</w:t>
      </w:r>
    </w:p>
    <w:p w14:paraId="3310F0DD" w14:textId="77777777" w:rsidR="009103DA" w:rsidRDefault="009103DA" w:rsidP="009103DA">
      <w:pPr>
        <w:pStyle w:val="NO"/>
        <w:rPr>
          <w:noProof/>
        </w:rPr>
      </w:pPr>
      <w:r>
        <w:rPr>
          <w:noProof/>
        </w:rPr>
        <w:t>NOTE:</w:t>
      </w:r>
      <w:r>
        <w:rPr>
          <w:noProof/>
        </w:rPr>
        <w:tab/>
        <w:t>the 'otherrealm' specified in the present document is resolved by the WLAN AN. If the WLAN AN does not have access to the GRX, then the WLAN AN should resolve the realm by other means e.g. static look-up table, private local DNS server acting as an authoritative name server for that sub-domain.</w:t>
      </w:r>
    </w:p>
    <w:p w14:paraId="2BF50E0D" w14:textId="77777777" w:rsidR="009103DA" w:rsidRPr="00B24D9D" w:rsidRDefault="009103DA" w:rsidP="00BB7F6A">
      <w:pPr>
        <w:pStyle w:val="Heading2"/>
      </w:pPr>
      <w:bookmarkStart w:id="1742" w:name="_Toc19695373"/>
      <w:bookmarkStart w:id="1743" w:name="_Toc27225440"/>
      <w:bookmarkStart w:id="1744" w:name="_Toc36112298"/>
      <w:bookmarkStart w:id="1745" w:name="_Toc36112701"/>
      <w:bookmarkStart w:id="1746" w:name="_Toc44854260"/>
      <w:bookmarkStart w:id="1747" w:name="_Toc51839653"/>
      <w:bookmarkStart w:id="1748" w:name="_Toc57880245"/>
      <w:bookmarkStart w:id="1749" w:name="_Toc57880650"/>
      <w:bookmarkStart w:id="1750" w:name="_Toc57881055"/>
      <w:bookmarkStart w:id="1751" w:name="_Toc120005675"/>
      <w:bookmarkStart w:id="1752" w:name="_Toc239753177"/>
      <w:r w:rsidRPr="00B24D9D">
        <w:t>14.</w:t>
      </w:r>
      <w:r>
        <w:t>4A</w:t>
      </w:r>
      <w:r w:rsidRPr="00B24D9D">
        <w:tab/>
        <w:t>Fast Re</w:t>
      </w:r>
      <w:r w:rsidRPr="00B24D9D">
        <w:noBreakHyphen/>
        <w:t>authentication NAI</w:t>
      </w:r>
      <w:bookmarkEnd w:id="1742"/>
      <w:bookmarkEnd w:id="1743"/>
      <w:bookmarkEnd w:id="1744"/>
      <w:bookmarkEnd w:id="1745"/>
      <w:bookmarkEnd w:id="1746"/>
      <w:bookmarkEnd w:id="1747"/>
      <w:bookmarkEnd w:id="1748"/>
      <w:bookmarkEnd w:id="1749"/>
      <w:bookmarkEnd w:id="1750"/>
      <w:bookmarkEnd w:id="1751"/>
      <w:bookmarkEnd w:id="1752"/>
    </w:p>
    <w:p w14:paraId="7328D24D" w14:textId="72D44898" w:rsidR="009103DA" w:rsidRDefault="009103DA" w:rsidP="009103DA">
      <w:pPr>
        <w:rPr>
          <w:lang w:val="en-US" w:eastAsia="ja-JP"/>
        </w:rPr>
      </w:pPr>
      <w:r w:rsidRPr="00F36D85">
        <w:rPr>
          <w:rFonts w:eastAsia="SimSun"/>
          <w:lang w:val="en-US" w:eastAsia="ja-JP"/>
        </w:rPr>
        <w:t>The Fast Re-authentication NAI in both EAP-SIM and EAP-AKA shall take</w:t>
      </w:r>
      <w:r>
        <w:rPr>
          <w:lang w:val="en-US" w:eastAsia="ja-JP"/>
        </w:rPr>
        <w:t xml:space="preserve"> </w:t>
      </w:r>
      <w:r w:rsidRPr="00F36D85">
        <w:rPr>
          <w:rFonts w:eastAsia="SimSun"/>
          <w:lang w:val="en-US" w:eastAsia="ja-JP"/>
        </w:rPr>
        <w:t xml:space="preserve">the form of a NAI as specified in </w:t>
      </w:r>
      <w:r w:rsidR="00D60F0F" w:rsidRPr="00F36D85">
        <w:rPr>
          <w:rFonts w:eastAsia="SimSun"/>
          <w:lang w:val="en-US" w:eastAsia="ja-JP"/>
        </w:rPr>
        <w:t>clause</w:t>
      </w:r>
      <w:r w:rsidR="00D60F0F">
        <w:rPr>
          <w:rFonts w:eastAsia="SimSun"/>
          <w:lang w:val="en-US" w:eastAsia="ja-JP"/>
        </w:rPr>
        <w:t> </w:t>
      </w:r>
      <w:r w:rsidR="00D60F0F" w:rsidRPr="00F36D85">
        <w:rPr>
          <w:rFonts w:eastAsia="SimSun"/>
          <w:lang w:val="en-US" w:eastAsia="ja-JP"/>
        </w:rPr>
        <w:t>2</w:t>
      </w:r>
      <w:r w:rsidRPr="00F36D85">
        <w:rPr>
          <w:rFonts w:eastAsia="SimSun"/>
          <w:lang w:val="en-US" w:eastAsia="ja-JP"/>
        </w:rPr>
        <w:t xml:space="preserve">.1 of </w:t>
      </w:r>
      <w:r w:rsidR="00CB5260">
        <w:rPr>
          <w:rFonts w:eastAsia="SimSun"/>
          <w:lang w:val="en-US" w:eastAsia="ja-JP"/>
        </w:rPr>
        <w:t>IETF RFC</w:t>
      </w:r>
      <w:r w:rsidR="004E20DA">
        <w:rPr>
          <w:rFonts w:eastAsia="SimSun"/>
          <w:lang w:val="en-US" w:eastAsia="ja-JP"/>
        </w:rPr>
        <w:t> </w:t>
      </w:r>
      <w:r w:rsidRPr="00F36D85">
        <w:rPr>
          <w:rFonts w:eastAsia="SimSun"/>
          <w:lang w:val="en-US" w:eastAsia="ja-JP"/>
        </w:rPr>
        <w:t xml:space="preserve">4282 </w:t>
      </w:r>
      <w:r w:rsidR="00D60F0F">
        <w:rPr>
          <w:rFonts w:eastAsia="SimSun"/>
          <w:lang w:val="en-US" w:eastAsia="ja-JP"/>
        </w:rPr>
        <w:t> </w:t>
      </w:r>
      <w:r w:rsidR="00D60F0F" w:rsidRPr="00F36D85">
        <w:rPr>
          <w:rFonts w:eastAsia="SimSun"/>
          <w:lang w:val="en-US" w:eastAsia="ja-JP"/>
        </w:rPr>
        <w:t>[</w:t>
      </w:r>
      <w:r w:rsidRPr="00F36D85">
        <w:rPr>
          <w:rFonts w:eastAsia="SimSun"/>
          <w:lang w:val="en-US" w:eastAsia="ja-JP"/>
        </w:rPr>
        <w:t xml:space="preserve">53]. </w:t>
      </w:r>
      <w:r>
        <w:rPr>
          <w:rFonts w:eastAsia="SimSun"/>
          <w:lang w:val="en-US" w:eastAsia="ja-JP"/>
        </w:rPr>
        <w:t>If the 3GPP AAA server does not return a complete NAI,</w:t>
      </w:r>
      <w:r w:rsidRPr="00F36D85">
        <w:rPr>
          <w:rFonts w:eastAsia="SimSun"/>
          <w:lang w:val="en-US" w:eastAsia="ja-JP"/>
        </w:rPr>
        <w:t xml:space="preserve"> </w:t>
      </w:r>
      <w:r>
        <w:rPr>
          <w:rFonts w:eastAsia="SimSun"/>
          <w:lang w:val="en-US" w:eastAsia="ja-JP"/>
        </w:rPr>
        <w:t>t</w:t>
      </w:r>
      <w:r w:rsidRPr="00F36D85">
        <w:rPr>
          <w:rFonts w:eastAsia="SimSun"/>
          <w:lang w:val="en-US" w:eastAsia="ja-JP"/>
        </w:rPr>
        <w:t>he Fast Re-authentication NAI shall consist of the username part of</w:t>
      </w:r>
      <w:r>
        <w:rPr>
          <w:lang w:val="en-US" w:eastAsia="ja-JP"/>
        </w:rPr>
        <w:t xml:space="preserve"> </w:t>
      </w:r>
      <w:r w:rsidRPr="00F36D85">
        <w:rPr>
          <w:rFonts w:eastAsia="SimSun"/>
          <w:lang w:val="en-US" w:eastAsia="ja-JP"/>
        </w:rPr>
        <w:t>the fast re</w:t>
      </w:r>
      <w:r>
        <w:rPr>
          <w:lang w:val="en-US" w:eastAsia="ja-JP"/>
        </w:rPr>
        <w:t>-</w:t>
      </w:r>
      <w:r w:rsidRPr="00F36D85">
        <w:rPr>
          <w:rFonts w:eastAsia="SimSun"/>
          <w:lang w:val="en-US" w:eastAsia="ja-JP"/>
        </w:rPr>
        <w:t>authentication identity as returned from the 3GPP AAA server</w:t>
      </w:r>
      <w:r>
        <w:rPr>
          <w:lang w:val="en-US" w:eastAsia="ja-JP"/>
        </w:rPr>
        <w:t xml:space="preserve"> </w:t>
      </w:r>
      <w:r w:rsidRPr="00F36D85">
        <w:rPr>
          <w:rFonts w:eastAsia="SimSun"/>
          <w:lang w:val="en-US" w:eastAsia="ja-JP"/>
        </w:rPr>
        <w:t>and the same realm as used in the permanent user identity</w:t>
      </w:r>
      <w:r>
        <w:rPr>
          <w:lang w:val="en-US" w:eastAsia="ja-JP"/>
        </w:rPr>
        <w:t>. If the 3GPP AAA server returns a complete NAI as the re-authentication identity, then this NAI shall be used. The username part of the fast re-authentication identity shall be decorated as described in 14.4 if the Selected PLMN is different from the HPLMN.</w:t>
      </w:r>
    </w:p>
    <w:p w14:paraId="0018BC0D" w14:textId="77777777" w:rsidR="009103DA" w:rsidRPr="00F36D85" w:rsidRDefault="009103DA" w:rsidP="009103DA">
      <w:pPr>
        <w:pStyle w:val="NO"/>
        <w:rPr>
          <w:rFonts w:eastAsia="MS Mincho"/>
          <w:lang w:val="en-US" w:eastAsia="ja-JP"/>
        </w:rPr>
      </w:pPr>
      <w:r>
        <w:rPr>
          <w:rFonts w:eastAsia="MS Mincho"/>
          <w:lang w:val="en-US" w:eastAsia="ja-JP"/>
        </w:rPr>
        <w:t>NOTE:</w:t>
      </w:r>
      <w:r>
        <w:rPr>
          <w:rFonts w:eastAsia="MS Mincho"/>
          <w:lang w:val="en-US" w:eastAsia="ja-JP"/>
        </w:rPr>
        <w:tab/>
        <w:t xml:space="preserve">The permanent user identity is </w:t>
      </w:r>
      <w:r w:rsidRPr="00F36D85">
        <w:rPr>
          <w:rFonts w:eastAsia="MS Mincho"/>
          <w:lang w:val="en-US" w:eastAsia="ja-JP"/>
        </w:rPr>
        <w:t xml:space="preserve">either </w:t>
      </w:r>
      <w:r>
        <w:rPr>
          <w:rFonts w:eastAsia="MS Mincho"/>
          <w:lang w:val="en-US" w:eastAsia="ja-JP"/>
        </w:rPr>
        <w:t xml:space="preserve">the </w:t>
      </w:r>
      <w:r w:rsidRPr="00F36D85">
        <w:rPr>
          <w:rFonts w:eastAsia="MS Mincho"/>
          <w:lang w:val="en-US" w:eastAsia="ja-JP"/>
        </w:rPr>
        <w:t>root</w:t>
      </w:r>
      <w:r>
        <w:rPr>
          <w:rFonts w:eastAsia="MS Mincho"/>
          <w:lang w:val="en-US" w:eastAsia="ja-JP"/>
        </w:rPr>
        <w:t xml:space="preserve"> </w:t>
      </w:r>
      <w:r w:rsidRPr="00F36D85">
        <w:rPr>
          <w:rFonts w:eastAsia="MS Mincho"/>
          <w:lang w:val="en-US" w:eastAsia="ja-JP"/>
        </w:rPr>
        <w:t xml:space="preserve">or decorated NAI as defined in </w:t>
      </w:r>
      <w:r>
        <w:rPr>
          <w:rFonts w:eastAsia="MS Mincho"/>
          <w:lang w:val="en-US" w:eastAsia="ja-JP"/>
        </w:rPr>
        <w:t>clauses 14.3 and 14.4.</w:t>
      </w:r>
    </w:p>
    <w:p w14:paraId="4FF2FDBD" w14:textId="77777777" w:rsidR="009103DA" w:rsidRPr="00F36D85" w:rsidRDefault="009103DA" w:rsidP="009103DA">
      <w:pPr>
        <w:rPr>
          <w:rFonts w:eastAsia="MS Mincho"/>
          <w:lang w:val="en-US" w:eastAsia="ja-JP"/>
        </w:rPr>
      </w:pPr>
      <w:r>
        <w:rPr>
          <w:lang w:val="en-US" w:eastAsia="ja-JP"/>
        </w:rPr>
        <w:t>EXAMPLE 1:</w:t>
      </w:r>
      <w:r>
        <w:rPr>
          <w:lang w:val="en-US" w:eastAsia="ja-JP"/>
        </w:rPr>
        <w:tab/>
        <w:t>I</w:t>
      </w:r>
      <w:r w:rsidRPr="00F36D85">
        <w:rPr>
          <w:rFonts w:eastAsia="SimSun"/>
          <w:lang w:val="en-US" w:eastAsia="ja-JP"/>
        </w:rPr>
        <w:t>f the fast re-authentication identity returned by the 3GPP</w:t>
      </w:r>
      <w:r>
        <w:rPr>
          <w:lang w:val="en-US" w:eastAsia="ja-JP"/>
        </w:rPr>
        <w:t xml:space="preserve"> </w:t>
      </w:r>
      <w:r w:rsidRPr="00F36D85">
        <w:rPr>
          <w:rFonts w:eastAsia="SimSun"/>
          <w:lang w:val="en-US" w:eastAsia="ja-JP"/>
        </w:rPr>
        <w:t xml:space="preserve">AAA Server is </w:t>
      </w:r>
      <w:r>
        <w:rPr>
          <w:rFonts w:eastAsia="SimSun"/>
          <w:lang w:val="en-US" w:eastAsia="ja-JP"/>
        </w:rPr>
        <w:t>4</w:t>
      </w:r>
      <w:r w:rsidRPr="00F36D85">
        <w:rPr>
          <w:rFonts w:eastAsia="SimSun"/>
          <w:lang w:val="en-US" w:eastAsia="ja-JP"/>
        </w:rPr>
        <w:t>58405627015</w:t>
      </w:r>
      <w:r>
        <w:rPr>
          <w:lang w:val="en-US" w:eastAsia="ja-JP"/>
        </w:rPr>
        <w:t xml:space="preserve"> a</w:t>
      </w:r>
      <w:r w:rsidRPr="00F36D85">
        <w:rPr>
          <w:rFonts w:eastAsia="SimSun"/>
          <w:lang w:val="en-US" w:eastAsia="ja-JP"/>
        </w:rPr>
        <w:t>nd the IMSI is 234150999999999 (MCC = 234, MNC = 15), the Fast</w:t>
      </w:r>
      <w:r>
        <w:rPr>
          <w:lang w:val="en-US" w:eastAsia="ja-JP"/>
        </w:rPr>
        <w:t xml:space="preserve"> </w:t>
      </w:r>
      <w:r w:rsidRPr="00F36D85">
        <w:rPr>
          <w:rFonts w:eastAsia="SimSun"/>
          <w:lang w:val="en-US" w:eastAsia="ja-JP"/>
        </w:rPr>
        <w:t>Re-authentication NAI for the case</w:t>
      </w:r>
      <w:r>
        <w:rPr>
          <w:lang w:val="en-US" w:eastAsia="ja-JP"/>
        </w:rPr>
        <w:t xml:space="preserve"> when NAI decoration is not used</w:t>
      </w:r>
      <w:r w:rsidRPr="00F36D85">
        <w:rPr>
          <w:rFonts w:eastAsia="SimSun"/>
          <w:lang w:val="en-US" w:eastAsia="ja-JP"/>
        </w:rPr>
        <w:t xml:space="preserve"> takes the form</w:t>
      </w:r>
      <w:r>
        <w:rPr>
          <w:lang w:val="en-US" w:eastAsia="ja-JP"/>
        </w:rPr>
        <w:t xml:space="preserve">: </w:t>
      </w:r>
      <w:r>
        <w:rPr>
          <w:rFonts w:eastAsia="MS Mincho"/>
          <w:lang w:val="en-US" w:eastAsia="ja-JP"/>
        </w:rPr>
        <w:t>4</w:t>
      </w:r>
      <w:r w:rsidRPr="00F36D85">
        <w:rPr>
          <w:rFonts w:eastAsia="MS Mincho"/>
          <w:lang w:val="en-US" w:eastAsia="ja-JP"/>
        </w:rPr>
        <w:t>58405627015@wlan.mnc015.mcc234.3gppnetwork.org</w:t>
      </w:r>
    </w:p>
    <w:p w14:paraId="37FD0C49" w14:textId="77777777" w:rsidR="009103DA" w:rsidRPr="004D26EF" w:rsidRDefault="009103DA" w:rsidP="009103DA">
      <w:pPr>
        <w:rPr>
          <w:snapToGrid w:val="0"/>
        </w:rPr>
      </w:pPr>
      <w:r>
        <w:rPr>
          <w:lang w:val="en-US" w:eastAsia="ja-JP"/>
        </w:rPr>
        <w:t>EXAMPLE 2:</w:t>
      </w:r>
      <w:r>
        <w:rPr>
          <w:lang w:val="en-US" w:eastAsia="ja-JP"/>
        </w:rPr>
        <w:tab/>
      </w:r>
      <w:r w:rsidRPr="00F36D85">
        <w:rPr>
          <w:rFonts w:eastAsia="SimSun"/>
          <w:lang w:val="en-US" w:eastAsia="ja-JP"/>
        </w:rPr>
        <w:t>If the fast re-authentication identity returned by the 3GPP AAA Server</w:t>
      </w:r>
      <w:r>
        <w:rPr>
          <w:lang w:val="en-US" w:eastAsia="ja-JP"/>
        </w:rPr>
        <w:t xml:space="preserve"> </w:t>
      </w:r>
      <w:r w:rsidRPr="00F36D85">
        <w:rPr>
          <w:rFonts w:eastAsia="SimSun"/>
          <w:lang w:val="en-US" w:eastAsia="ja-JP"/>
        </w:rPr>
        <w:t>is</w:t>
      </w:r>
      <w:r>
        <w:rPr>
          <w:lang w:val="en-US" w:eastAsia="ja-JP"/>
        </w:rPr>
        <w:t xml:space="preserve"> </w:t>
      </w:r>
      <w:r w:rsidRPr="00F36D85">
        <w:rPr>
          <w:rFonts w:eastAsia="SimSun"/>
          <w:lang w:val="en-US" w:eastAsia="ja-JP"/>
        </w:rPr>
        <w:t xml:space="preserve"> "</w:t>
      </w:r>
      <w:r>
        <w:rPr>
          <w:rFonts w:eastAsia="SimSun"/>
          <w:lang w:val="en-US" w:eastAsia="ja-JP"/>
        </w:rPr>
        <w:t>4</w:t>
      </w:r>
      <w:r w:rsidRPr="00F36D85">
        <w:rPr>
          <w:rFonts w:eastAsia="SimSun"/>
          <w:lang w:val="en-US" w:eastAsia="ja-JP"/>
        </w:rPr>
        <w:t>58405627015@aaa1.wlan.mnc015.mcc234.3gppnetwork.org" and  the IMSI</w:t>
      </w:r>
      <w:r>
        <w:rPr>
          <w:lang w:val="en-US" w:eastAsia="ja-JP"/>
        </w:rPr>
        <w:t xml:space="preserve"> </w:t>
      </w:r>
      <w:r w:rsidRPr="00F36D85">
        <w:rPr>
          <w:rFonts w:eastAsia="SimSun"/>
          <w:lang w:val="en-US" w:eastAsia="ja-JP"/>
        </w:rPr>
        <w:t xml:space="preserve">is 234150999999999 (MCC = 234, MNC = 15), the </w:t>
      </w:r>
      <w:r w:rsidRPr="00F36D85">
        <w:rPr>
          <w:lang w:val="en-US" w:eastAsia="ja-JP"/>
        </w:rPr>
        <w:t>Fast</w:t>
      </w:r>
      <w:r>
        <w:rPr>
          <w:lang w:val="en-US" w:eastAsia="ja-JP"/>
        </w:rPr>
        <w:t xml:space="preserve"> </w:t>
      </w:r>
      <w:r w:rsidRPr="00F36D85">
        <w:rPr>
          <w:lang w:val="en-US" w:eastAsia="ja-JP"/>
        </w:rPr>
        <w:t>Re-authentication NAI for the case</w:t>
      </w:r>
      <w:r>
        <w:rPr>
          <w:lang w:val="en-US" w:eastAsia="ja-JP"/>
        </w:rPr>
        <w:t xml:space="preserve"> when NAI decoration is not used</w:t>
      </w:r>
      <w:r w:rsidRPr="00F36D85">
        <w:rPr>
          <w:lang w:val="en-US" w:eastAsia="ja-JP"/>
        </w:rPr>
        <w:t xml:space="preserve"> takes the form</w:t>
      </w:r>
      <w:r>
        <w:rPr>
          <w:lang w:val="en-US" w:eastAsia="ja-JP"/>
        </w:rPr>
        <w:t xml:space="preserve">: </w:t>
      </w:r>
      <w:r>
        <w:rPr>
          <w:rFonts w:eastAsia="MS Mincho"/>
          <w:lang w:val="en-US" w:eastAsia="ja-JP"/>
        </w:rPr>
        <w:t>4</w:t>
      </w:r>
      <w:r w:rsidRPr="00300A31">
        <w:rPr>
          <w:rFonts w:eastAsia="MS Mincho"/>
          <w:lang w:val="en-US" w:eastAsia="ja-JP"/>
        </w:rPr>
        <w:t>58405627015@aaa1.wlan.mnc015.mcc234.3gppnetwork.org</w:t>
      </w:r>
      <w:hyperlink r:id="rId60" w:history="1"/>
    </w:p>
    <w:p w14:paraId="01CD1EB8" w14:textId="77777777" w:rsidR="009103DA" w:rsidRPr="00B24D9D" w:rsidRDefault="009103DA" w:rsidP="009103DA">
      <w:pPr>
        <w:rPr>
          <w:rFonts w:eastAsia="MS Mincho"/>
          <w:lang w:val="en-US" w:eastAsia="ja-JP"/>
        </w:rPr>
      </w:pPr>
      <w:r>
        <w:rPr>
          <w:lang w:val="en-US" w:eastAsia="ja-JP"/>
        </w:rPr>
        <w:t>EXAMPLE 3:</w:t>
      </w:r>
      <w:r>
        <w:rPr>
          <w:lang w:val="en-US" w:eastAsia="ja-JP"/>
        </w:rPr>
        <w:tab/>
        <w:t>I</w:t>
      </w:r>
      <w:r w:rsidRPr="00F36D85">
        <w:rPr>
          <w:lang w:val="en-US" w:eastAsia="ja-JP"/>
        </w:rPr>
        <w:t>f the fast re-authentication identity returned by the 3GPP</w:t>
      </w:r>
      <w:r>
        <w:rPr>
          <w:lang w:val="en-US" w:eastAsia="ja-JP"/>
        </w:rPr>
        <w:t xml:space="preserve"> </w:t>
      </w:r>
      <w:r w:rsidRPr="00F36D85">
        <w:rPr>
          <w:lang w:val="en-US" w:eastAsia="ja-JP"/>
        </w:rPr>
        <w:t xml:space="preserve">AAA Server is </w:t>
      </w:r>
      <w:r>
        <w:rPr>
          <w:lang w:val="en-US" w:eastAsia="ja-JP"/>
        </w:rPr>
        <w:t>4</w:t>
      </w:r>
      <w:r w:rsidRPr="00F36D85">
        <w:rPr>
          <w:lang w:val="en-US" w:eastAsia="ja-JP"/>
        </w:rPr>
        <w:t>58405627015</w:t>
      </w:r>
      <w:r>
        <w:rPr>
          <w:lang w:val="en-US" w:eastAsia="ja-JP"/>
        </w:rPr>
        <w:t xml:space="preserve"> and </w:t>
      </w:r>
      <w:r w:rsidRPr="00F36D85">
        <w:rPr>
          <w:lang w:val="en-US" w:eastAsia="ja-JP"/>
        </w:rPr>
        <w:t>the IMSI is 234150999999999 (MCC = 234, MNC = 15)</w:t>
      </w:r>
      <w:r>
        <w:rPr>
          <w:lang w:val="en-US" w:eastAsia="ja-JP"/>
        </w:rPr>
        <w:t xml:space="preserve">, </w:t>
      </w:r>
      <w:r>
        <w:rPr>
          <w:snapToGrid w:val="0"/>
        </w:rPr>
        <w:t>and the PLMN ID of the Selected PLMN is MCC = 610, MNC = 71</w:t>
      </w:r>
      <w:r w:rsidRPr="00F36D85">
        <w:rPr>
          <w:lang w:val="en-US" w:eastAsia="ja-JP"/>
        </w:rPr>
        <w:t>, the Fast</w:t>
      </w:r>
      <w:r>
        <w:rPr>
          <w:lang w:val="en-US" w:eastAsia="ja-JP"/>
        </w:rPr>
        <w:t xml:space="preserve"> </w:t>
      </w:r>
      <w:r w:rsidRPr="00F36D85">
        <w:rPr>
          <w:lang w:val="en-US" w:eastAsia="ja-JP"/>
        </w:rPr>
        <w:t>Re-authentication NAI takes the form</w:t>
      </w:r>
      <w:r>
        <w:rPr>
          <w:lang w:val="en-US" w:eastAsia="ja-JP"/>
        </w:rPr>
        <w:t xml:space="preserve">: </w:t>
      </w:r>
      <w:r w:rsidRPr="00F36D85">
        <w:rPr>
          <w:rFonts w:eastAsia="MS Mincho"/>
          <w:lang w:val="en-US" w:eastAsia="ja-JP"/>
        </w:rPr>
        <w:t xml:space="preserve">wlan.mnc015.mcc234.3gppnetwork.org </w:t>
      </w:r>
      <w:r>
        <w:rPr>
          <w:rFonts w:eastAsia="MS Mincho"/>
          <w:lang w:val="en-US" w:eastAsia="ja-JP"/>
        </w:rPr>
        <w:t>!4</w:t>
      </w:r>
      <w:r w:rsidRPr="00F36D85">
        <w:rPr>
          <w:rFonts w:eastAsia="MS Mincho"/>
          <w:lang w:val="en-US" w:eastAsia="ja-JP"/>
        </w:rPr>
        <w:t>58405627015@wlan.mnc0</w:t>
      </w:r>
      <w:r>
        <w:rPr>
          <w:rFonts w:eastAsia="MS Mincho"/>
          <w:lang w:val="en-US" w:eastAsia="ja-JP"/>
        </w:rPr>
        <w:t>71</w:t>
      </w:r>
      <w:r w:rsidRPr="00F36D85">
        <w:rPr>
          <w:rFonts w:eastAsia="MS Mincho"/>
          <w:lang w:val="en-US" w:eastAsia="ja-JP"/>
        </w:rPr>
        <w:t>.mcc</w:t>
      </w:r>
      <w:r>
        <w:rPr>
          <w:rFonts w:eastAsia="MS Mincho"/>
          <w:lang w:val="en-US" w:eastAsia="ja-JP"/>
        </w:rPr>
        <w:t>610</w:t>
      </w:r>
      <w:r w:rsidRPr="00F36D85">
        <w:rPr>
          <w:rFonts w:eastAsia="MS Mincho"/>
          <w:lang w:val="en-US" w:eastAsia="ja-JP"/>
        </w:rPr>
        <w:t>.3gppnetwork.org</w:t>
      </w:r>
    </w:p>
    <w:p w14:paraId="35203649" w14:textId="1020B0AD" w:rsidR="009103DA" w:rsidRDefault="009103DA" w:rsidP="00BB7F6A">
      <w:pPr>
        <w:pStyle w:val="Heading2"/>
      </w:pPr>
      <w:bookmarkStart w:id="1753" w:name="_Toc19695374"/>
      <w:bookmarkStart w:id="1754" w:name="_Toc27225441"/>
      <w:bookmarkStart w:id="1755" w:name="_Toc36112299"/>
      <w:bookmarkStart w:id="1756" w:name="_Toc36112702"/>
      <w:bookmarkStart w:id="1757" w:name="_Toc44854261"/>
      <w:bookmarkStart w:id="1758" w:name="_Toc51839654"/>
      <w:bookmarkStart w:id="1759" w:name="_Toc57880246"/>
      <w:bookmarkStart w:id="1760" w:name="_Toc57880651"/>
      <w:bookmarkStart w:id="1761" w:name="_Toc57881056"/>
      <w:bookmarkStart w:id="1762" w:name="_Toc120005676"/>
      <w:bookmarkStart w:id="1763" w:name="_Toc239753178"/>
      <w:r w:rsidRPr="001C6A25">
        <w:t>14.5</w:t>
      </w:r>
      <w:r w:rsidR="00D54ACA">
        <w:tab/>
      </w:r>
      <w:r w:rsidRPr="001C6A25">
        <w:t>Temporary identities</w:t>
      </w:r>
      <w:bookmarkEnd w:id="1753"/>
      <w:bookmarkEnd w:id="1754"/>
      <w:bookmarkEnd w:id="1755"/>
      <w:bookmarkEnd w:id="1756"/>
      <w:bookmarkEnd w:id="1757"/>
      <w:bookmarkEnd w:id="1758"/>
      <w:bookmarkEnd w:id="1759"/>
      <w:bookmarkEnd w:id="1760"/>
      <w:bookmarkEnd w:id="1761"/>
      <w:bookmarkEnd w:id="1762"/>
      <w:bookmarkEnd w:id="1763"/>
    </w:p>
    <w:p w14:paraId="2FCF6644" w14:textId="619B428F" w:rsidR="009103DA" w:rsidRDefault="009103DA" w:rsidP="009103DA">
      <w:r>
        <w:t xml:space="preserve">The </w:t>
      </w:r>
      <w:r>
        <w:rPr>
          <w:noProof/>
        </w:rPr>
        <w:t xml:space="preserve">Temporary identities (Pseudonyms and re-authentication identities) </w:t>
      </w:r>
      <w:r>
        <w:t xml:space="preserve">shall take the form of a NAI username as specified in </w:t>
      </w:r>
      <w:r w:rsidR="00D60F0F">
        <w:t>clause </w:t>
      </w:r>
      <w:r w:rsidR="00D60F0F">
        <w:rPr>
          <w:rFonts w:hint="eastAsia"/>
          <w:lang w:eastAsia="zh-CN"/>
        </w:rPr>
        <w:t>2</w:t>
      </w:r>
      <w:r>
        <w:rPr>
          <w:rFonts w:hint="eastAsia"/>
          <w:lang w:eastAsia="zh-CN"/>
        </w:rPr>
        <w:t>.1</w:t>
      </w:r>
      <w:r>
        <w:t xml:space="preserve"> of the </w:t>
      </w:r>
      <w:r w:rsidR="00CB5260">
        <w:t>IETF RFC</w:t>
      </w:r>
      <w:r w:rsidR="004E20DA">
        <w:t> </w:t>
      </w:r>
      <w:r>
        <w:t>4282 [53].</w:t>
      </w:r>
    </w:p>
    <w:p w14:paraId="4292FDB8" w14:textId="01477BC4" w:rsidR="009103DA" w:rsidRDefault="009103DA" w:rsidP="001C6A25">
      <w:r w:rsidRPr="001C6A25">
        <w:t xml:space="preserve">Temporary identity shall be generated as specified in </w:t>
      </w:r>
      <w:r w:rsidR="00D60F0F" w:rsidRPr="001C6A25">
        <w:t>clause 6</w:t>
      </w:r>
      <w:r w:rsidRPr="001C6A25">
        <w:t xml:space="preserve">.4.1 of </w:t>
      </w:r>
      <w:r w:rsidR="00D819BD">
        <w:t>T</w:t>
      </w:r>
      <w:r w:rsidR="004E20DA" w:rsidRPr="001C6A25">
        <w:t>S</w:t>
      </w:r>
      <w:r w:rsidR="00D60F0F" w:rsidRPr="001C6A25">
        <w:t> 3</w:t>
      </w:r>
      <w:r w:rsidRPr="001C6A25">
        <w:t>3.234</w:t>
      </w:r>
      <w:r w:rsidR="00D60F0F" w:rsidRPr="001C6A25">
        <w:t> [</w:t>
      </w:r>
      <w:r w:rsidRPr="001C6A25">
        <w:t xml:space="preserve">55]. This part of the temporary identity shall follow the UTF-8 transformation format specified in </w:t>
      </w:r>
      <w:r w:rsidR="00CB5260">
        <w:t>IETF RFC</w:t>
      </w:r>
      <w:r w:rsidR="004E20DA" w:rsidRPr="001C6A25">
        <w:t> </w:t>
      </w:r>
      <w:r w:rsidRPr="001C6A25">
        <w:t>2279</w:t>
      </w:r>
      <w:r w:rsidR="00D60F0F" w:rsidRPr="001C6A25">
        <w:t> [</w:t>
      </w:r>
      <w:r w:rsidRPr="001C6A25">
        <w:t>54] except for the following reserved hexadecimal octet value:</w:t>
      </w:r>
    </w:p>
    <w:p w14:paraId="1C1C4C78" w14:textId="77777777" w:rsidR="009103DA" w:rsidRDefault="009103DA" w:rsidP="009103DA">
      <w:pPr>
        <w:pStyle w:val="B2"/>
      </w:pPr>
      <w:r>
        <w:tab/>
        <w:t>FF.</w:t>
      </w:r>
    </w:p>
    <w:p w14:paraId="04AE5C28" w14:textId="46010B40" w:rsidR="009103DA" w:rsidRDefault="009103DA" w:rsidP="001C6A25">
      <w:r w:rsidRPr="001C6A25">
        <w:t xml:space="preserve">When the temporary identity username is coded with FF, this reserved value is used to indicate the special case when no valid temporary identity exists in the WLAN UE (see </w:t>
      </w:r>
      <w:r w:rsidR="00D819BD">
        <w:t>T</w:t>
      </w:r>
      <w:r w:rsidRPr="001C6A25">
        <w:t>S 24.234</w:t>
      </w:r>
      <w:r w:rsidR="00D60F0F" w:rsidRPr="001C6A25">
        <w:t> [</w:t>
      </w:r>
      <w:r w:rsidRPr="001C6A25">
        <w:t>48]). The network shall not allocate a temporary identity with the whole username coded with the reserved hexadecimal value FF.</w:t>
      </w:r>
    </w:p>
    <w:p w14:paraId="301225BA" w14:textId="799483BF" w:rsidR="009103DA" w:rsidRDefault="009103DA" w:rsidP="009103DA">
      <w:r>
        <w:t xml:space="preserve">For EAP-AKA authentication,  the username portion of the pseudonym identity shall </w:t>
      </w:r>
      <w:r w:rsidDel="00141361">
        <w:t>be</w:t>
      </w:r>
      <w:r>
        <w:t xml:space="preserve"> prepended with the single digit "2" and the username portion of the fast re-authentication identity shall be prepended with the single digit "4" as specified in </w:t>
      </w:r>
      <w:r w:rsidR="00D60F0F">
        <w:t>clause 4</w:t>
      </w:r>
      <w:r>
        <w:t xml:space="preserve">.1.1.7 of </w:t>
      </w:r>
      <w:r w:rsidR="00CB5260">
        <w:t>IETF RFC</w:t>
      </w:r>
      <w:r w:rsidR="004E20DA">
        <w:t> </w:t>
      </w:r>
      <w:r>
        <w:t>4187</w:t>
      </w:r>
      <w:r w:rsidR="00D60F0F">
        <w:t> [</w:t>
      </w:r>
      <w:r>
        <w:t>50].</w:t>
      </w:r>
    </w:p>
    <w:p w14:paraId="433E1714" w14:textId="0F197855" w:rsidR="009103DA" w:rsidRDefault="009103DA" w:rsidP="009103DA">
      <w:r>
        <w:t xml:space="preserve">For EAP-SIM authentication, the username portion of the pseudonym identity shall </w:t>
      </w:r>
      <w:r w:rsidDel="00141361">
        <w:t>be</w:t>
      </w:r>
      <w:r>
        <w:t xml:space="preserve"> prepended with the single digit "3" and the username portion of the fast re-authentication identity shall be prepended with the single digit "5" as specified in </w:t>
      </w:r>
      <w:r w:rsidR="00D60F0F">
        <w:t>clause 4</w:t>
      </w:r>
      <w:r>
        <w:t xml:space="preserve">.2.1.7 of </w:t>
      </w:r>
      <w:r w:rsidR="00CB5260">
        <w:t>IETF RFC</w:t>
      </w:r>
      <w:r w:rsidR="004E20DA">
        <w:t> </w:t>
      </w:r>
      <w:r>
        <w:t>4186</w:t>
      </w:r>
      <w:r w:rsidR="00D60F0F">
        <w:t> [</w:t>
      </w:r>
      <w:r>
        <w:t>51].</w:t>
      </w:r>
    </w:p>
    <w:p w14:paraId="4008312F" w14:textId="77777777" w:rsidR="009103DA" w:rsidRDefault="009103DA" w:rsidP="00BB7F6A">
      <w:pPr>
        <w:pStyle w:val="Heading2"/>
      </w:pPr>
      <w:bookmarkStart w:id="1764" w:name="_Toc19695375"/>
      <w:bookmarkStart w:id="1765" w:name="_Toc27225442"/>
      <w:bookmarkStart w:id="1766" w:name="_Toc36112300"/>
      <w:bookmarkStart w:id="1767" w:name="_Toc36112703"/>
      <w:bookmarkStart w:id="1768" w:name="_Toc44854262"/>
      <w:bookmarkStart w:id="1769" w:name="_Toc51839655"/>
      <w:bookmarkStart w:id="1770" w:name="_Toc57880247"/>
      <w:bookmarkStart w:id="1771" w:name="_Toc57880652"/>
      <w:bookmarkStart w:id="1772" w:name="_Toc57881057"/>
      <w:bookmarkStart w:id="1773" w:name="_Toc120005677"/>
      <w:bookmarkStart w:id="1774" w:name="_Toc239753179"/>
      <w:r w:rsidRPr="001C6A25">
        <w:t>14.6</w:t>
      </w:r>
      <w:r w:rsidRPr="001C6A25">
        <w:tab/>
        <w:t>Alternative NAI</w:t>
      </w:r>
      <w:bookmarkEnd w:id="1764"/>
      <w:bookmarkEnd w:id="1765"/>
      <w:bookmarkEnd w:id="1766"/>
      <w:bookmarkEnd w:id="1767"/>
      <w:bookmarkEnd w:id="1768"/>
      <w:bookmarkEnd w:id="1769"/>
      <w:bookmarkEnd w:id="1770"/>
      <w:bookmarkEnd w:id="1771"/>
      <w:bookmarkEnd w:id="1772"/>
      <w:bookmarkEnd w:id="1773"/>
      <w:bookmarkEnd w:id="1774"/>
    </w:p>
    <w:p w14:paraId="1553A687" w14:textId="308FA770" w:rsidR="009103DA" w:rsidRDefault="009103DA" w:rsidP="009103DA">
      <w:r>
        <w:t xml:space="preserve">The Alternative NAI shall take the form of a NAI, i.e. 'any_username@REALM' as specified of </w:t>
      </w:r>
      <w:r w:rsidR="00CB5260">
        <w:t>IETF RFC</w:t>
      </w:r>
      <w:r w:rsidR="004E20DA">
        <w:t> </w:t>
      </w:r>
      <w:r>
        <w:t>4282 [53]. The Alternative NAI shall not be routable from any AAA server.</w:t>
      </w:r>
    </w:p>
    <w:p w14:paraId="45284356" w14:textId="77777777" w:rsidR="009103DA" w:rsidRDefault="009103DA" w:rsidP="009103DA">
      <w:r>
        <w:t>The Alternative NAI shall contain a username part which is not derived from the IMSI. The username part shall not be a null string.</w:t>
      </w:r>
    </w:p>
    <w:p w14:paraId="34AC2038" w14:textId="77777777" w:rsidR="009103DA" w:rsidRDefault="009103DA" w:rsidP="009103DA">
      <w:pPr>
        <w:rPr>
          <w:snapToGrid w:val="0"/>
        </w:rPr>
      </w:pPr>
      <w:r>
        <w:rPr>
          <w:snapToGrid w:val="0"/>
        </w:rPr>
        <w:t>The REALM part of the NAI shall be "unreachable</w:t>
      </w:r>
      <w:r>
        <w:t>.3gppnetwork.org".</w:t>
      </w:r>
    </w:p>
    <w:p w14:paraId="4A5CE65A" w14:textId="77777777" w:rsidR="009103DA" w:rsidRDefault="009103DA" w:rsidP="009103DA">
      <w:pPr>
        <w:rPr>
          <w:snapToGrid w:val="0"/>
        </w:rPr>
      </w:pPr>
      <w:r>
        <w:rPr>
          <w:snapToGrid w:val="0"/>
        </w:rPr>
        <w:t>The result shall be an NAI in the form of:</w:t>
      </w:r>
    </w:p>
    <w:p w14:paraId="68FDD4A6" w14:textId="77777777" w:rsidR="009103DA" w:rsidRDefault="009103DA" w:rsidP="009103DA">
      <w:pPr>
        <w:pStyle w:val="CommentText"/>
      </w:pPr>
      <w:r>
        <w:rPr>
          <w:snapToGrid w:val="0"/>
        </w:rPr>
        <w:t>"&lt;any_non_null_string&gt;@unreachable</w:t>
      </w:r>
      <w:r>
        <w:t>.3gppnetwork.org"</w:t>
      </w:r>
    </w:p>
    <w:p w14:paraId="6CD3C8DB" w14:textId="77777777" w:rsidR="009103DA" w:rsidRPr="00160E82" w:rsidRDefault="009103DA" w:rsidP="00BB7F6A">
      <w:pPr>
        <w:pStyle w:val="Heading2"/>
      </w:pPr>
      <w:bookmarkStart w:id="1775" w:name="_Toc19695376"/>
      <w:bookmarkStart w:id="1776" w:name="_Toc27225443"/>
      <w:bookmarkStart w:id="1777" w:name="_Toc36112301"/>
      <w:bookmarkStart w:id="1778" w:name="_Toc36112704"/>
      <w:bookmarkStart w:id="1779" w:name="_Toc44854263"/>
      <w:bookmarkStart w:id="1780" w:name="_Toc51839656"/>
      <w:bookmarkStart w:id="1781" w:name="_Toc57880248"/>
      <w:bookmarkStart w:id="1782" w:name="_Toc57880653"/>
      <w:bookmarkStart w:id="1783" w:name="_Toc57881058"/>
      <w:bookmarkStart w:id="1784" w:name="_Toc120005678"/>
      <w:bookmarkStart w:id="1785" w:name="_Toc239753180"/>
      <w:r w:rsidRPr="001C6A25">
        <w:t>14.7</w:t>
      </w:r>
      <w:r w:rsidRPr="001C6A25">
        <w:tab/>
        <w:t>W-APN</w:t>
      </w:r>
      <w:bookmarkEnd w:id="1775"/>
      <w:bookmarkEnd w:id="1776"/>
      <w:bookmarkEnd w:id="1777"/>
      <w:bookmarkEnd w:id="1778"/>
      <w:bookmarkEnd w:id="1779"/>
      <w:bookmarkEnd w:id="1780"/>
      <w:bookmarkEnd w:id="1781"/>
      <w:bookmarkEnd w:id="1782"/>
      <w:bookmarkEnd w:id="1783"/>
      <w:bookmarkEnd w:id="1784"/>
      <w:bookmarkEnd w:id="1785"/>
    </w:p>
    <w:p w14:paraId="13CD709F" w14:textId="77777777" w:rsidR="009103DA" w:rsidRDefault="009103DA" w:rsidP="009103DA">
      <w:r>
        <w:t>The W-APN is composed of two parts as follows:</w:t>
      </w:r>
    </w:p>
    <w:p w14:paraId="4B664F5D" w14:textId="77777777" w:rsidR="009103DA" w:rsidRDefault="009103DA" w:rsidP="009103DA">
      <w:pPr>
        <w:pStyle w:val="B1"/>
      </w:pPr>
      <w:r>
        <w:t>-</w:t>
      </w:r>
      <w:r>
        <w:tab/>
        <w:t>The W-APN Network Identifier; this defines to which external network the PDG is connected.</w:t>
      </w:r>
    </w:p>
    <w:p w14:paraId="2EFF8731" w14:textId="77777777" w:rsidR="009103DA" w:rsidRDefault="009103DA" w:rsidP="009103DA">
      <w:pPr>
        <w:pStyle w:val="B1"/>
      </w:pPr>
      <w:r>
        <w:t>-</w:t>
      </w:r>
      <w:r>
        <w:tab/>
        <w:t>The W-APN Operator Identifier; this defines in which PLMN the PDG serving the W-APN is located.</w:t>
      </w:r>
    </w:p>
    <w:p w14:paraId="1BF22590" w14:textId="77777777" w:rsidR="009103DA" w:rsidRDefault="009103DA" w:rsidP="009103DA">
      <w:r>
        <w:t>The W-APN Operator Identifier is placed after the W-APN Network Identifier. The W-APN consisting of both the Network Identifier and Operator Identifier corresponds to a FQDN of a PDG; the W-APN has, after encoding as defined in the paragraph below, a maximum length of 100 octets.</w:t>
      </w:r>
    </w:p>
    <w:p w14:paraId="344514F3" w14:textId="77777777" w:rsidR="00690A10" w:rsidRDefault="00690A10" w:rsidP="00690A10">
      <w:bookmarkStart w:id="1786" w:name="_Toc19695377"/>
      <w:bookmarkStart w:id="1787" w:name="_Toc27225444"/>
      <w:bookmarkStart w:id="1788" w:name="_Toc36112302"/>
      <w:bookmarkStart w:id="1789" w:name="_Toc36112705"/>
      <w:bookmarkStart w:id="1790" w:name="_Toc44854264"/>
      <w:bookmarkStart w:id="1791" w:name="_Toc51839657"/>
      <w:bookmarkStart w:id="1792" w:name="_Toc57880249"/>
      <w:bookmarkStart w:id="1793" w:name="_Toc57880654"/>
      <w:bookmarkStart w:id="1794" w:name="_Toc57881059"/>
      <w:bookmarkStart w:id="1795" w:name="_Toc120005679"/>
      <w:r>
        <w:t>The structure of the W-APN shall follow the Name Syntax defined in IETF RFC 2181 [18], IETF RFC 1035 [19] and IETF RFC 1123 [20]. The W-APN consists of one or more labels.</w:t>
      </w:r>
    </w:p>
    <w:p w14:paraId="5FF980AE" w14:textId="7A68D636" w:rsidR="007C6CB2" w:rsidRDefault="007C6CB2" w:rsidP="007C6CB2">
      <w:r>
        <w:t>When encoded as a sequence of octets, each label is coded as a one octet length field followed by that number of octets coded as 8 bit ASCII characters.</w:t>
      </w:r>
    </w:p>
    <w:p w14:paraId="01CA7EAA" w14:textId="77777777" w:rsidR="007C6CB2" w:rsidRDefault="007C6CB2" w:rsidP="007C6CB2">
      <w:r>
        <w:t>When encoded as text string and for the purpose of presentation, a W-APN is usually displayed as a string in which the labels are separated by dots (e.g. "Label1.Label2.Label3")</w:t>
      </w:r>
    </w:p>
    <w:p w14:paraId="5069DF01" w14:textId="62DACE01" w:rsidR="007C6CB2" w:rsidRDefault="007C6CB2" w:rsidP="007C6CB2">
      <w:r>
        <w:t>Following IETF RFC 1035 [19] the labels shall consist only of the alphabetic characters (A-Z and a-z), digits (0-9) and the hyphen (-). Following IETF RFC 1123 [20], the label shall begin and end with either an alphabetic character or a digit. The case of alphabetic characters is not significant. The W-APN is not terminated by a length byte of zero.</w:t>
      </w:r>
    </w:p>
    <w:p w14:paraId="09183B83" w14:textId="77777777" w:rsidR="007C6CB2" w:rsidRDefault="007C6CB2" w:rsidP="007C6CB2">
      <w:r>
        <w:t>The W-APN for the support of IMS Emergency calls shall take the form of a common, reserved Network Identifier described in clause 14.7.1 together with the usual W-APN Operator Identifier as described in clause 14.7.2.</w:t>
      </w:r>
    </w:p>
    <w:p w14:paraId="01AFBD53" w14:textId="77777777" w:rsidR="007C6CB2" w:rsidRDefault="007C6CB2" w:rsidP="007C6CB2">
      <w:r>
        <w:t>Different stage 3 protocol specifications may specify different ways of W-APN encoding taking precedence over definitions from this clause.</w:t>
      </w:r>
    </w:p>
    <w:p w14:paraId="347AAEF0" w14:textId="77777777" w:rsidR="009103DA" w:rsidRDefault="009103DA" w:rsidP="00BB7F6A">
      <w:pPr>
        <w:pStyle w:val="Heading3"/>
      </w:pPr>
      <w:bookmarkStart w:id="1796" w:name="_Toc239753181"/>
      <w:r>
        <w:t>14.7.1</w:t>
      </w:r>
      <w:r>
        <w:tab/>
        <w:t>Format of W-APN Network Identifier</w:t>
      </w:r>
      <w:bookmarkEnd w:id="1786"/>
      <w:bookmarkEnd w:id="1787"/>
      <w:bookmarkEnd w:id="1788"/>
      <w:bookmarkEnd w:id="1789"/>
      <w:bookmarkEnd w:id="1790"/>
      <w:bookmarkEnd w:id="1791"/>
      <w:bookmarkEnd w:id="1792"/>
      <w:bookmarkEnd w:id="1793"/>
      <w:bookmarkEnd w:id="1794"/>
      <w:bookmarkEnd w:id="1795"/>
      <w:bookmarkEnd w:id="1796"/>
    </w:p>
    <w:p w14:paraId="619609A6" w14:textId="1E992276" w:rsidR="009103DA" w:rsidRDefault="009103DA" w:rsidP="009103DA">
      <w:r>
        <w:t xml:space="preserve">The W-APN Network Identifier follows the format defined for APNs in </w:t>
      </w:r>
      <w:r w:rsidR="00D60F0F">
        <w:t>clause 9</w:t>
      </w:r>
      <w:r>
        <w:t xml:space="preserve">.1.1. In addition to what has been defined in </w:t>
      </w:r>
      <w:r w:rsidR="00D60F0F">
        <w:t>clause 9</w:t>
      </w:r>
      <w:r>
        <w:t xml:space="preserve">.1.1 the W-APN Network Identifier shall </w:t>
      </w:r>
      <w:r w:rsidRPr="003D025A">
        <w:t xml:space="preserve">not </w:t>
      </w:r>
      <w:r>
        <w:t>contain</w:t>
      </w:r>
      <w:r w:rsidRPr="003D025A">
        <w:t xml:space="preserve"> "w-apn." and</w:t>
      </w:r>
      <w:r>
        <w:t xml:space="preserve"> not end in ".3gppnetwork.org".</w:t>
      </w:r>
    </w:p>
    <w:p w14:paraId="53FD04B0" w14:textId="77777777" w:rsidR="009103DA" w:rsidRDefault="009103DA" w:rsidP="009103DA">
      <w:r>
        <w:t>A W-APN Network Identifier may be used to access a service associated with a PDG. This may be achieved by defining:</w:t>
      </w:r>
    </w:p>
    <w:p w14:paraId="2CA9B68B" w14:textId="77777777" w:rsidR="009103DA" w:rsidRDefault="009103DA" w:rsidP="009103DA"/>
    <w:p w14:paraId="05CCCDD6" w14:textId="77777777" w:rsidR="009103DA" w:rsidRDefault="009103DA" w:rsidP="009103DA">
      <w:pPr>
        <w:pStyle w:val="B1"/>
      </w:pPr>
      <w:r>
        <w:t>-</w:t>
      </w:r>
      <w:r>
        <w:tab/>
        <w:t>a W-APN which corresponds to a FQDN of a PDG, and which is locally interpreted by the PDG as a request for a specific service, or</w:t>
      </w:r>
    </w:p>
    <w:p w14:paraId="1D014E54" w14:textId="77777777" w:rsidR="009103DA" w:rsidRDefault="009103DA" w:rsidP="009103DA">
      <w:pPr>
        <w:pStyle w:val="B1"/>
      </w:pPr>
      <w:r>
        <w:t>-</w:t>
      </w:r>
      <w:r>
        <w:tab/>
        <w:t>a W-APN Network Identifier consisting of 3 or more labels and starting with a Reserved Service Label, or a W-APN Network Identifier consisting of a Reserved Service Label alone, which indicates a PDG by the nature of the requested service. Reserved Service Labels and the corresponding services they stand for shall be agreed between operators who have WLAN roaming agreements.</w:t>
      </w:r>
    </w:p>
    <w:p w14:paraId="5626C036" w14:textId="77777777" w:rsidR="009103DA" w:rsidRDefault="009103DA" w:rsidP="009103DA">
      <w:r>
        <w:t>The W-APN Network Identifier for the support of IMS Emergency calls shall take the form of a common, reserved Network Identifier of the form "sos".</w:t>
      </w:r>
    </w:p>
    <w:p w14:paraId="27A8AD56" w14:textId="77777777" w:rsidR="009103DA" w:rsidRDefault="009103DA" w:rsidP="009103DA">
      <w:r>
        <w:t>As an example, the W-APN for MCC 345 and MNC 12 is coded in the DNS as:</w:t>
      </w:r>
    </w:p>
    <w:p w14:paraId="0D0E8E4B" w14:textId="77777777" w:rsidR="009103DA" w:rsidRDefault="009103DA" w:rsidP="009103DA">
      <w:pPr>
        <w:pStyle w:val="NW"/>
      </w:pPr>
      <w:r>
        <w:t>"sos.w-apn.mnc012.mcc345.pub.3gppnetwork.org".</w:t>
      </w:r>
    </w:p>
    <w:p w14:paraId="027582C1" w14:textId="77777777" w:rsidR="009103DA" w:rsidRDefault="009103DA" w:rsidP="009103DA">
      <w:pPr>
        <w:rPr>
          <w:noProof/>
        </w:rPr>
      </w:pPr>
    </w:p>
    <w:p w14:paraId="7125DFBB" w14:textId="77777777" w:rsidR="009103DA" w:rsidRDefault="009103DA" w:rsidP="009103DA">
      <w:pPr>
        <w:rPr>
          <w:noProof/>
        </w:rPr>
      </w:pPr>
      <w:r>
        <w:rPr>
          <w:noProof/>
        </w:rPr>
        <w:t xml:space="preserve">where </w:t>
      </w:r>
      <w:r>
        <w:t>"</w:t>
      </w:r>
      <w:r>
        <w:rPr>
          <w:noProof/>
        </w:rPr>
        <w:t>sos</w:t>
      </w:r>
      <w:r>
        <w:t>"</w:t>
      </w:r>
      <w:r>
        <w:rPr>
          <w:noProof/>
        </w:rPr>
        <w:t xml:space="preserve"> is the W-APN Network Identifier and </w:t>
      </w:r>
      <w:r>
        <w:t>"</w:t>
      </w:r>
      <w:r w:rsidRPr="004C1689">
        <w:t xml:space="preserve"> </w:t>
      </w:r>
      <w:r>
        <w:t>mnc012.mcc345.pub.3gppnetwork.org " is the W-APN Operator Identifier.</w:t>
      </w:r>
    </w:p>
    <w:p w14:paraId="5504FCED" w14:textId="77777777" w:rsidR="009103DA" w:rsidRDefault="009103DA" w:rsidP="00BB7F6A">
      <w:pPr>
        <w:pStyle w:val="Heading3"/>
      </w:pPr>
      <w:bookmarkStart w:id="1797" w:name="_Toc19695378"/>
      <w:bookmarkStart w:id="1798" w:name="_Toc27225445"/>
      <w:bookmarkStart w:id="1799" w:name="_Toc36112303"/>
      <w:bookmarkStart w:id="1800" w:name="_Toc36112706"/>
      <w:bookmarkStart w:id="1801" w:name="_Toc44854265"/>
      <w:bookmarkStart w:id="1802" w:name="_Toc51839658"/>
      <w:bookmarkStart w:id="1803" w:name="_Toc57880250"/>
      <w:bookmarkStart w:id="1804" w:name="_Toc57880655"/>
      <w:bookmarkStart w:id="1805" w:name="_Toc57881060"/>
      <w:bookmarkStart w:id="1806" w:name="_Toc120005680"/>
      <w:bookmarkStart w:id="1807" w:name="_Toc239753182"/>
      <w:r>
        <w:t>14.7.2</w:t>
      </w:r>
      <w:r>
        <w:tab/>
        <w:t>Format of W-APN Operator Identifier</w:t>
      </w:r>
      <w:bookmarkEnd w:id="1797"/>
      <w:bookmarkEnd w:id="1798"/>
      <w:bookmarkEnd w:id="1799"/>
      <w:bookmarkEnd w:id="1800"/>
      <w:bookmarkEnd w:id="1801"/>
      <w:bookmarkEnd w:id="1802"/>
      <w:bookmarkEnd w:id="1803"/>
      <w:bookmarkEnd w:id="1804"/>
      <w:bookmarkEnd w:id="1805"/>
      <w:bookmarkEnd w:id="1806"/>
      <w:bookmarkEnd w:id="1807"/>
    </w:p>
    <w:p w14:paraId="3B67E18C" w14:textId="77777777" w:rsidR="009103DA" w:rsidRDefault="009103DA" w:rsidP="009103DA">
      <w:r>
        <w:t>The W-APN Operator Identifier is composed of six labels. The last three labels shall be "pub.3gppnetwork.org". The second and third labels together shall uniquely identify the PLMN. The first label distinguishes the domain name as a W-APN.</w:t>
      </w:r>
    </w:p>
    <w:p w14:paraId="1B447C59" w14:textId="77777777" w:rsidR="009103DA" w:rsidRDefault="009103DA" w:rsidP="009103DA">
      <w:r>
        <w:t>For each operator, there is a default W-APN Operator Identifier (i.e. domain name). This default W-APN Operator Identifier is derived from the IMSI as follows:</w:t>
      </w:r>
    </w:p>
    <w:p w14:paraId="2D63168F" w14:textId="77777777" w:rsidR="009103DA" w:rsidRDefault="009103DA" w:rsidP="009103DA">
      <w:pPr>
        <w:pStyle w:val="B1"/>
      </w:pPr>
      <w:r>
        <w:t>"w-apn.mnc&lt;MNC&gt;.mcc&lt;MCC&gt;.pub.3gppnetwork.org"</w:t>
      </w:r>
    </w:p>
    <w:p w14:paraId="4D653694" w14:textId="77777777" w:rsidR="009103DA" w:rsidRDefault="009103DA" w:rsidP="009103DA">
      <w:r>
        <w:t>where:</w:t>
      </w:r>
    </w:p>
    <w:p w14:paraId="3EEBA24F" w14:textId="77777777" w:rsidR="009103DA" w:rsidRDefault="009103DA" w:rsidP="009103DA">
      <w:pPr>
        <w:pStyle w:val="B1"/>
      </w:pPr>
      <w:r>
        <w:t>"mnc" and "mcc" serve as invariable identifiers for the following digits.</w:t>
      </w:r>
    </w:p>
    <w:p w14:paraId="70BE82AB" w14:textId="48445D22" w:rsidR="009103DA" w:rsidRDefault="009103DA" w:rsidP="009103DA">
      <w:pPr>
        <w:pStyle w:val="B1"/>
        <w:rPr>
          <w:i/>
        </w:rPr>
      </w:pPr>
      <w:r>
        <w:t xml:space="preserve">&lt;MNC&gt; and &lt;MCC&gt; are derived from the components of the IMSI defined in </w:t>
      </w:r>
      <w:r w:rsidR="00D60F0F">
        <w:t>clause 2</w:t>
      </w:r>
      <w:r>
        <w:t>.2.</w:t>
      </w:r>
    </w:p>
    <w:p w14:paraId="57A7CF62" w14:textId="3ABE0398" w:rsidR="009103DA" w:rsidRDefault="009103DA" w:rsidP="009103DA">
      <w:r>
        <w:t>Alternatively, the default W</w:t>
      </w:r>
      <w:r>
        <w:noBreakHyphen/>
        <w:t xml:space="preserve">APN Operator Identifier is derived using the MNC and MCC of the VPLMN. See </w:t>
      </w:r>
      <w:r w:rsidR="00D819BD">
        <w:t>T</w:t>
      </w:r>
      <w:r w:rsidR="004E20DA">
        <w:t>S</w:t>
      </w:r>
      <w:r w:rsidR="00D60F0F">
        <w:t> 2</w:t>
      </w:r>
      <w:r>
        <w:t>4.234</w:t>
      </w:r>
      <w:r w:rsidR="00D60F0F">
        <w:t> [</w:t>
      </w:r>
      <w:r>
        <w:t>48] for more information.</w:t>
      </w:r>
    </w:p>
    <w:p w14:paraId="5BCBC6C8" w14:textId="77777777" w:rsidR="009103DA" w:rsidRDefault="009103DA" w:rsidP="009103DA">
      <w:pPr>
        <w:pStyle w:val="B1"/>
      </w:pPr>
      <w:r>
        <w:t>The default W-APN Operator Identifier is used in both non</w:t>
      </w:r>
      <w:r>
        <w:noBreakHyphen/>
        <w:t>roaming and roaming situations when attempting to translate a W-APN consisting only of a Network Identifier into the IP address of the PDG in the HPLMN.</w:t>
      </w:r>
    </w:p>
    <w:p w14:paraId="3395BAE0" w14:textId="77777777" w:rsidR="009103DA" w:rsidRDefault="009103DA" w:rsidP="009103DA">
      <w:r>
        <w:t>In order to guarantee inter-PLMN DNS translation, the &lt;MNC&gt; and &lt;MCC&gt; coding used in the "w</w:t>
      </w:r>
      <w:r>
        <w:noBreakHyphen/>
        <w:t>apn.mnc&lt;MNC&gt;.mcc&lt;MCC&gt;.pub.3gppnetwork.org" format of the W-APN OI shall be:</w:t>
      </w:r>
    </w:p>
    <w:p w14:paraId="122F0383" w14:textId="77777777" w:rsidR="009103DA" w:rsidRPr="00713520" w:rsidRDefault="009103DA" w:rsidP="009103DA">
      <w:pPr>
        <w:pStyle w:val="B1"/>
      </w:pPr>
      <w:r w:rsidRPr="00713520">
        <w:t>-</w:t>
      </w:r>
      <w:r w:rsidRPr="00713520">
        <w:tab/>
        <w:t>&lt;MNC&gt; = 3 digits</w:t>
      </w:r>
    </w:p>
    <w:p w14:paraId="30A66DCA" w14:textId="77777777" w:rsidR="009103DA" w:rsidRPr="00713520" w:rsidRDefault="009103DA" w:rsidP="009103DA">
      <w:pPr>
        <w:pStyle w:val="B1"/>
      </w:pPr>
      <w:r>
        <w:t>-</w:t>
      </w:r>
      <w:r>
        <w:tab/>
      </w:r>
      <w:r w:rsidRPr="00713520">
        <w:t>&lt;MCC&gt; = 3 digits</w:t>
      </w:r>
    </w:p>
    <w:p w14:paraId="7BCEB6DF" w14:textId="77777777" w:rsidR="009103DA" w:rsidRDefault="009103DA" w:rsidP="009103DA">
      <w:r>
        <w:t>If there are only 2 significant digits in the MNC, one "0" digit shall be</w:t>
      </w:r>
      <w:r>
        <w:rPr>
          <w:color w:val="3366FF"/>
        </w:rPr>
        <w:t xml:space="preserve"> </w:t>
      </w:r>
      <w:r>
        <w:t>inserted at the left side to fill the 3 digits coding of MNC in the W-APN OI.</w:t>
      </w:r>
    </w:p>
    <w:p w14:paraId="444A76B5" w14:textId="77777777" w:rsidR="009103DA" w:rsidRDefault="009103DA" w:rsidP="009103DA">
      <w:pPr>
        <w:pStyle w:val="B1"/>
      </w:pPr>
    </w:p>
    <w:p w14:paraId="77B8D498" w14:textId="77777777" w:rsidR="009103DA" w:rsidRDefault="009103DA" w:rsidP="009103DA">
      <w:r>
        <w:t>As an example, the W-APN OI for MCC 345 and MNC 12 is coded in the DNS as:</w:t>
      </w:r>
    </w:p>
    <w:p w14:paraId="08C0B911" w14:textId="77777777" w:rsidR="009103DA" w:rsidRDefault="009103DA" w:rsidP="009103DA">
      <w:pPr>
        <w:pStyle w:val="NW"/>
      </w:pPr>
      <w:r>
        <w:t>"w-apn.mnc012.mcc345.pub.3gppnetwork.org".</w:t>
      </w:r>
    </w:p>
    <w:p w14:paraId="64887FBD" w14:textId="77777777" w:rsidR="009103DA" w:rsidRDefault="009103DA" w:rsidP="00BB7F6A">
      <w:pPr>
        <w:pStyle w:val="Heading3"/>
      </w:pPr>
      <w:bookmarkStart w:id="1808" w:name="_Toc19695379"/>
      <w:bookmarkStart w:id="1809" w:name="_Toc27225446"/>
      <w:bookmarkStart w:id="1810" w:name="_Toc36112304"/>
      <w:bookmarkStart w:id="1811" w:name="_Toc36112707"/>
      <w:bookmarkStart w:id="1812" w:name="_Toc44854266"/>
      <w:bookmarkStart w:id="1813" w:name="_Toc51839659"/>
      <w:bookmarkStart w:id="1814" w:name="_Toc57880251"/>
      <w:bookmarkStart w:id="1815" w:name="_Toc57880656"/>
      <w:bookmarkStart w:id="1816" w:name="_Toc57881061"/>
      <w:bookmarkStart w:id="1817" w:name="_Toc120005681"/>
      <w:bookmarkStart w:id="1818" w:name="_Toc239753183"/>
      <w:r>
        <w:t>14.7.3</w:t>
      </w:r>
      <w:r>
        <w:tab/>
        <w:t>Alternative Format of W-APN Operator Identifier</w:t>
      </w:r>
      <w:bookmarkEnd w:id="1808"/>
      <w:bookmarkEnd w:id="1809"/>
      <w:bookmarkEnd w:id="1810"/>
      <w:bookmarkEnd w:id="1811"/>
      <w:bookmarkEnd w:id="1812"/>
      <w:bookmarkEnd w:id="1813"/>
      <w:bookmarkEnd w:id="1814"/>
      <w:bookmarkEnd w:id="1815"/>
      <w:bookmarkEnd w:id="1816"/>
      <w:bookmarkEnd w:id="1817"/>
      <w:bookmarkEnd w:id="1818"/>
    </w:p>
    <w:p w14:paraId="63996933" w14:textId="315BFBBE" w:rsidR="009103DA" w:rsidRDefault="009103DA" w:rsidP="009103DA">
      <w:r>
        <w:t xml:space="preserve">For situations when the PDG serving the W-APN is located in such network that is not part of the GRX (i.e. the Interoperator IP backbone), the default Operator Identifier described in </w:t>
      </w:r>
      <w:r w:rsidR="00D60F0F">
        <w:t>clause 1</w:t>
      </w:r>
      <w:r>
        <w:t>4.7.2 is not available for use. This restriction originates from the ".3gppnetwork.org" domain, which is only available in GRX DNS for actual use. Thus an alternative format of W-APN Operator Identifier is required for this case.</w:t>
      </w:r>
    </w:p>
    <w:p w14:paraId="0F65A6D1" w14:textId="77777777" w:rsidR="009103DA" w:rsidRDefault="009103DA" w:rsidP="009103DA">
      <w:r>
        <w:t>The Alternative W-APN Operator Identifiers shall be constructed as follows:</w:t>
      </w:r>
    </w:p>
    <w:p w14:paraId="49BD58DF" w14:textId="77777777" w:rsidR="009103DA" w:rsidRDefault="009103DA" w:rsidP="009103DA">
      <w:pPr>
        <w:pStyle w:val="B1"/>
      </w:pPr>
      <w:r>
        <w:t>"w-apn.&lt;valid operator's REALM&gt;"</w:t>
      </w:r>
    </w:p>
    <w:p w14:paraId="00073EA7" w14:textId="77777777" w:rsidR="009103DA" w:rsidRDefault="009103DA" w:rsidP="009103DA">
      <w:r>
        <w:t>where:</w:t>
      </w:r>
    </w:p>
    <w:p w14:paraId="30FB45C4" w14:textId="77777777" w:rsidR="009103DA" w:rsidRDefault="009103DA" w:rsidP="001C6A25">
      <w:pPr>
        <w:pStyle w:val="B1"/>
      </w:pPr>
      <w:r w:rsidRPr="001C6A25">
        <w:t>&lt;valid operator's REALM&gt; corresponds to REALM names owned by  the operator hosting the PDG serving the desired W-APN.</w:t>
      </w:r>
    </w:p>
    <w:p w14:paraId="2CB14E5D" w14:textId="60A6A845" w:rsidR="009103DA" w:rsidRDefault="009103DA" w:rsidP="001C6A25">
      <w:r w:rsidRPr="001C6A25">
        <w:t>REALM names are required to be unique, and are piggybacked on the administration of the Public Internet DNS namespace. REALM names may also belong to the operator of the VPLMN.</w:t>
      </w:r>
    </w:p>
    <w:p w14:paraId="29180BFF" w14:textId="77777777" w:rsidR="009103DA" w:rsidRDefault="009103DA" w:rsidP="009103DA">
      <w:r>
        <w:t>As an example, the W-APN OI for the Operator REALM "notareal.com" is coded in the Public Internet DNS as:</w:t>
      </w:r>
    </w:p>
    <w:p w14:paraId="1A90F0AF" w14:textId="77777777" w:rsidR="009103DA" w:rsidRDefault="009103DA" w:rsidP="009103DA">
      <w:pPr>
        <w:pStyle w:val="NW"/>
      </w:pPr>
      <w:r>
        <w:t>"w-apn.notareal.com".</w:t>
      </w:r>
    </w:p>
    <w:p w14:paraId="456E2225" w14:textId="39C191BD" w:rsidR="009103DA" w:rsidRDefault="009103DA" w:rsidP="00BB7F6A">
      <w:pPr>
        <w:pStyle w:val="Heading2"/>
      </w:pPr>
      <w:bookmarkStart w:id="1819" w:name="_Toc19695380"/>
      <w:bookmarkStart w:id="1820" w:name="_Toc27225447"/>
      <w:bookmarkStart w:id="1821" w:name="_Toc36112305"/>
      <w:bookmarkStart w:id="1822" w:name="_Toc36112708"/>
      <w:bookmarkStart w:id="1823" w:name="_Toc44854267"/>
      <w:bookmarkStart w:id="1824" w:name="_Toc51839660"/>
      <w:bookmarkStart w:id="1825" w:name="_Toc57880252"/>
      <w:bookmarkStart w:id="1826" w:name="_Toc57880657"/>
      <w:bookmarkStart w:id="1827" w:name="_Toc57881062"/>
      <w:bookmarkStart w:id="1828" w:name="_Toc120005682"/>
      <w:bookmarkStart w:id="1829" w:name="_Toc239753184"/>
      <w:r w:rsidRPr="001C6A25">
        <w:t>14.8</w:t>
      </w:r>
      <w:r w:rsidR="001C6A25">
        <w:tab/>
      </w:r>
      <w:r w:rsidRPr="001C6A25">
        <w:t>Emergency Realm and Emergency NAI for Emergency Cases</w:t>
      </w:r>
      <w:bookmarkEnd w:id="1819"/>
      <w:bookmarkEnd w:id="1820"/>
      <w:bookmarkEnd w:id="1821"/>
      <w:bookmarkEnd w:id="1822"/>
      <w:bookmarkEnd w:id="1823"/>
      <w:bookmarkEnd w:id="1824"/>
      <w:bookmarkEnd w:id="1825"/>
      <w:bookmarkEnd w:id="1826"/>
      <w:bookmarkEnd w:id="1827"/>
      <w:bookmarkEnd w:id="1828"/>
      <w:bookmarkEnd w:id="1829"/>
    </w:p>
    <w:p w14:paraId="2D20C49A" w14:textId="6AD49D6E" w:rsidR="009103DA" w:rsidRDefault="009103DA" w:rsidP="009103DA">
      <w:r>
        <w:t xml:space="preserve">The emergency realm shall be of the form of a home network realm as described in </w:t>
      </w:r>
      <w:r w:rsidR="00D60F0F">
        <w:t>clause 1</w:t>
      </w:r>
      <w:r>
        <w:t>4.2 prefixed with the label "sos." at the beginning of the domain name.</w:t>
      </w:r>
    </w:p>
    <w:p w14:paraId="5D2315A5" w14:textId="77777777" w:rsidR="009103DA" w:rsidRDefault="009103DA" w:rsidP="009103DA">
      <w:r>
        <w:t>An example of a WLAN emergency NAI realm is:</w:t>
      </w:r>
    </w:p>
    <w:p w14:paraId="260242A5" w14:textId="77777777" w:rsidR="009103DA" w:rsidRDefault="009103DA" w:rsidP="009103DA">
      <w:pPr>
        <w:pStyle w:val="B1"/>
      </w:pPr>
      <w:r>
        <w:tab/>
        <w:t>IMSI in use: 234150999999999;</w:t>
      </w:r>
    </w:p>
    <w:p w14:paraId="3FC37667" w14:textId="77777777" w:rsidR="009103DA" w:rsidRDefault="009103DA" w:rsidP="009103DA">
      <w:pPr>
        <w:pStyle w:val="B1"/>
      </w:pPr>
      <w:r>
        <w:t>Where:</w:t>
      </w:r>
    </w:p>
    <w:p w14:paraId="48A22BAD" w14:textId="77777777" w:rsidR="009103DA" w:rsidRDefault="009103DA" w:rsidP="009103DA">
      <w:pPr>
        <w:pStyle w:val="B1"/>
      </w:pPr>
      <w:r>
        <w:tab/>
        <w:t>MCC = 234;</w:t>
      </w:r>
    </w:p>
    <w:p w14:paraId="10727905" w14:textId="77777777" w:rsidR="009103DA" w:rsidRDefault="009103DA" w:rsidP="009103DA">
      <w:pPr>
        <w:pStyle w:val="B1"/>
      </w:pPr>
      <w:r>
        <w:tab/>
        <w:t>MNC = 15;</w:t>
      </w:r>
    </w:p>
    <w:p w14:paraId="1299813F" w14:textId="77777777" w:rsidR="009103DA" w:rsidRDefault="009103DA" w:rsidP="009103DA">
      <w:pPr>
        <w:pStyle w:val="B1"/>
      </w:pPr>
      <w:r>
        <w:tab/>
        <w:t>MSIN = 0999999999</w:t>
      </w:r>
    </w:p>
    <w:p w14:paraId="26000BDB" w14:textId="77777777" w:rsidR="009103DA" w:rsidRDefault="009103DA" w:rsidP="009103DA">
      <w:r>
        <w:t>Which gives the home network domain name: sos.wlan.mnc015.mcc234.3gppnetwork.org.</w:t>
      </w:r>
    </w:p>
    <w:p w14:paraId="6AD38C59" w14:textId="77777777" w:rsidR="009103DA" w:rsidRDefault="009103DA" w:rsidP="009103DA">
      <w:pPr>
        <w:rPr>
          <w:lang w:eastAsia="zh-CN"/>
        </w:rPr>
      </w:pPr>
      <w:r>
        <w:t>The NAI for emergency cases shall be of the form as specified in clauses 14.3 and 14.4, with the addition of the emergency realm as described above for PLMNs where the emergency realm is supported.</w:t>
      </w:r>
    </w:p>
    <w:p w14:paraId="50BC3096" w14:textId="653CA9E5" w:rsidR="009103DA" w:rsidRDefault="009103DA" w:rsidP="009103DA">
      <w:pPr>
        <w:rPr>
          <w:lang w:eastAsia="zh-CN"/>
        </w:rPr>
      </w:pPr>
      <w:r>
        <w:rPr>
          <w:rFonts w:hint="eastAsia"/>
          <w:lang w:eastAsia="zh-CN"/>
        </w:rPr>
        <w:t>W</w:t>
      </w:r>
      <w:r>
        <w:t xml:space="preserve">hen UE is </w:t>
      </w:r>
      <w:r w:rsidRPr="001246D4">
        <w:t>using I-WLAN as the access network for IMS emergency calls</w:t>
      </w:r>
      <w:r>
        <w:t xml:space="preserve"> and IMSI is not available</w:t>
      </w:r>
      <w:r>
        <w:rPr>
          <w:rFonts w:hint="eastAsia"/>
          <w:lang w:eastAsia="zh-CN"/>
        </w:rPr>
        <w:t xml:space="preserve">, the Emergency NAI shall be an </w:t>
      </w:r>
      <w:r>
        <w:t>NAI</w:t>
      </w:r>
      <w:r>
        <w:rPr>
          <w:rFonts w:hint="eastAsia"/>
          <w:lang w:eastAsia="zh-CN"/>
        </w:rPr>
        <w:t xml:space="preserve"> </w:t>
      </w:r>
      <w:r w:rsidRPr="00EA428A">
        <w:t xml:space="preserve">compliant with </w:t>
      </w:r>
      <w:r w:rsidR="00CB5260">
        <w:t>IETF RFC</w:t>
      </w:r>
      <w:r w:rsidR="004E20DA">
        <w:t> </w:t>
      </w:r>
      <w:r>
        <w:t xml:space="preserve">4282 [53] </w:t>
      </w:r>
      <w:r>
        <w:rPr>
          <w:rFonts w:hint="eastAsia"/>
          <w:lang w:eastAsia="zh-CN"/>
        </w:rPr>
        <w:t xml:space="preserve">consisting of username and realm, either constructed with IMEI or MAC address, as specified in </w:t>
      </w:r>
      <w:r w:rsidR="00D819BD">
        <w:rPr>
          <w:rFonts w:hint="eastAsia"/>
          <w:lang w:eastAsia="zh-CN"/>
        </w:rPr>
        <w:t>T</w:t>
      </w:r>
      <w:r w:rsidR="004E20DA">
        <w:rPr>
          <w:rFonts w:hint="eastAsia"/>
          <w:lang w:eastAsia="zh-CN"/>
        </w:rPr>
        <w:t>S</w:t>
      </w:r>
      <w:r w:rsidR="00D60F0F">
        <w:rPr>
          <w:lang w:eastAsia="zh-CN"/>
        </w:rPr>
        <w:t> </w:t>
      </w:r>
      <w:r w:rsidR="00D60F0F">
        <w:rPr>
          <w:rFonts w:hint="eastAsia"/>
          <w:lang w:eastAsia="zh-CN"/>
        </w:rPr>
        <w:t>3</w:t>
      </w:r>
      <w:r>
        <w:rPr>
          <w:rFonts w:hint="eastAsia"/>
          <w:lang w:eastAsia="zh-CN"/>
        </w:rPr>
        <w:t>3.234</w:t>
      </w:r>
      <w:r w:rsidR="00D60F0F">
        <w:rPr>
          <w:lang w:eastAsia="zh-CN"/>
        </w:rPr>
        <w:t> </w:t>
      </w:r>
      <w:r w:rsidR="00D60F0F">
        <w:rPr>
          <w:rFonts w:hint="eastAsia"/>
          <w:lang w:eastAsia="zh-CN"/>
        </w:rPr>
        <w:t>[</w:t>
      </w:r>
      <w:r>
        <w:rPr>
          <w:rFonts w:hint="eastAsia"/>
          <w:lang w:eastAsia="zh-CN"/>
        </w:rPr>
        <w:t xml:space="preserve">55]. </w:t>
      </w:r>
      <w:r>
        <w:t>The exact format shall be</w:t>
      </w:r>
      <w:r>
        <w:rPr>
          <w:rFonts w:hint="eastAsia"/>
          <w:lang w:eastAsia="zh-CN"/>
        </w:rPr>
        <w:t>:</w:t>
      </w:r>
    </w:p>
    <w:p w14:paraId="5EA0C6E1" w14:textId="77777777" w:rsidR="009103DA" w:rsidRDefault="009103DA" w:rsidP="009103DA">
      <w:pPr>
        <w:pStyle w:val="B1"/>
        <w:rPr>
          <w:lang w:eastAsia="zh-CN"/>
        </w:rPr>
      </w:pPr>
      <w:r w:rsidRPr="00741456">
        <w:t>imei&lt;IMEI&gt;@sos.wlan.mnc&lt;visitedMNC&gt;.mcc&lt;visitedMCC&gt;.3gppnetwork.org</w:t>
      </w:r>
    </w:p>
    <w:p w14:paraId="58FA7E27" w14:textId="77777777" w:rsidR="009103DA" w:rsidRDefault="009103DA" w:rsidP="009103DA">
      <w:pPr>
        <w:rPr>
          <w:snapToGrid w:val="0"/>
          <w:lang w:eastAsia="zh-CN"/>
        </w:rPr>
      </w:pPr>
      <w:r>
        <w:rPr>
          <w:snapToGrid w:val="0"/>
        </w:rPr>
        <w:t>or</w:t>
      </w:r>
      <w:r w:rsidRPr="005A60BD">
        <w:rPr>
          <w:snapToGrid w:val="0"/>
        </w:rPr>
        <w:t xml:space="preserve"> </w:t>
      </w:r>
      <w:r>
        <w:rPr>
          <w:snapToGrid w:val="0"/>
        </w:rPr>
        <w:t>if IMEI is not available,</w:t>
      </w:r>
    </w:p>
    <w:p w14:paraId="1CC684E6" w14:textId="77777777" w:rsidR="009103DA" w:rsidRDefault="009103DA" w:rsidP="009103DA">
      <w:pPr>
        <w:pStyle w:val="B1"/>
        <w:rPr>
          <w:lang w:eastAsia="zh-CN"/>
        </w:rPr>
      </w:pPr>
      <w:r>
        <w:rPr>
          <w:rFonts w:hint="eastAsia"/>
        </w:rPr>
        <w:t>mac</w:t>
      </w:r>
      <w:r>
        <w:t>&lt;</w:t>
      </w:r>
      <w:r>
        <w:rPr>
          <w:rFonts w:hint="eastAsia"/>
        </w:rPr>
        <w:t>MAC</w:t>
      </w:r>
      <w:r>
        <w:t>&gt;</w:t>
      </w:r>
      <w:r w:rsidRPr="00741456">
        <w:t>@sos.wlan.mnc&lt;visitedMNC&gt;.mcc&lt;visitedMCC&gt;.3gppnetwork.org</w:t>
      </w:r>
    </w:p>
    <w:p w14:paraId="06E52028" w14:textId="5B9BAAAD" w:rsidR="009103DA" w:rsidRDefault="009103DA" w:rsidP="009103DA">
      <w:pPr>
        <w:rPr>
          <w:lang w:eastAsia="zh-CN"/>
        </w:rPr>
      </w:pPr>
      <w:r>
        <w:t xml:space="preserve">The realm part of </w:t>
      </w:r>
      <w:r>
        <w:rPr>
          <w:rFonts w:hint="eastAsia"/>
          <w:lang w:eastAsia="zh-CN"/>
        </w:rPr>
        <w:t xml:space="preserve">the above </w:t>
      </w:r>
      <w:r>
        <w:t xml:space="preserve">NAI consists of the realm built using the PLMN ID (visitedMCC + visitedMNC) of the PLMN selected as a result of the </w:t>
      </w:r>
      <w:r>
        <w:rPr>
          <w:rFonts w:hint="eastAsia"/>
          <w:lang w:eastAsia="zh-CN"/>
        </w:rPr>
        <w:t>network</w:t>
      </w:r>
      <w:r>
        <w:t xml:space="preserve"> selection</w:t>
      </w:r>
      <w:r>
        <w:rPr>
          <w:rFonts w:hint="eastAsia"/>
          <w:lang w:eastAsia="zh-CN"/>
        </w:rPr>
        <w:t xml:space="preserve"> procedure, as specified in </w:t>
      </w:r>
      <w:r w:rsidR="00D60F0F">
        <w:t>clause </w:t>
      </w:r>
      <w:r w:rsidR="00D60F0F">
        <w:rPr>
          <w:rFonts w:hint="eastAsia"/>
          <w:lang w:eastAsia="zh-CN"/>
        </w:rPr>
        <w:t>5</w:t>
      </w:r>
      <w:r>
        <w:t>.</w:t>
      </w:r>
      <w:r>
        <w:rPr>
          <w:rFonts w:hint="eastAsia"/>
          <w:lang w:eastAsia="zh-CN"/>
        </w:rPr>
        <w:t>2</w:t>
      </w:r>
      <w:r>
        <w:t>.</w:t>
      </w:r>
      <w:r>
        <w:rPr>
          <w:rFonts w:hint="eastAsia"/>
          <w:lang w:eastAsia="zh-CN"/>
        </w:rPr>
        <w:t xml:space="preserve">5.4 of the </w:t>
      </w:r>
      <w:r w:rsidR="00D819BD">
        <w:rPr>
          <w:rFonts w:hint="eastAsia"/>
          <w:lang w:eastAsia="zh-CN"/>
        </w:rPr>
        <w:t>T</w:t>
      </w:r>
      <w:r w:rsidR="004E20DA">
        <w:rPr>
          <w:rFonts w:hint="eastAsia"/>
          <w:lang w:eastAsia="zh-CN"/>
        </w:rPr>
        <w:t>S</w:t>
      </w:r>
      <w:r w:rsidR="00D60F0F">
        <w:rPr>
          <w:lang w:eastAsia="zh-CN"/>
        </w:rPr>
        <w:t> </w:t>
      </w:r>
      <w:r w:rsidR="00D60F0F">
        <w:rPr>
          <w:rFonts w:hint="eastAsia"/>
          <w:lang w:eastAsia="zh-CN"/>
        </w:rPr>
        <w:t>2</w:t>
      </w:r>
      <w:r>
        <w:rPr>
          <w:rFonts w:hint="eastAsia"/>
          <w:lang w:eastAsia="zh-CN"/>
        </w:rPr>
        <w:t>4.234</w:t>
      </w:r>
      <w:r w:rsidR="00D60F0F">
        <w:rPr>
          <w:lang w:eastAsia="zh-CN"/>
        </w:rPr>
        <w:t> </w:t>
      </w:r>
      <w:r w:rsidR="00D60F0F">
        <w:rPr>
          <w:rFonts w:hint="eastAsia"/>
          <w:lang w:eastAsia="zh-CN"/>
        </w:rPr>
        <w:t>[</w:t>
      </w:r>
      <w:r>
        <w:rPr>
          <w:rFonts w:hint="eastAsia"/>
          <w:lang w:eastAsia="zh-CN"/>
        </w:rPr>
        <w:t>48].</w:t>
      </w:r>
    </w:p>
    <w:p w14:paraId="1F0F65A4" w14:textId="77777777" w:rsidR="009103DA" w:rsidRPr="00855DF4" w:rsidRDefault="009103DA" w:rsidP="009103DA">
      <w:pPr>
        <w:rPr>
          <w:lang w:eastAsia="zh-CN"/>
        </w:rPr>
      </w:pPr>
      <w:r>
        <w:rPr>
          <w:lang w:eastAsia="zh-CN"/>
        </w:rPr>
        <w:t>The</w:t>
      </w:r>
      <w:r>
        <w:rPr>
          <w:rFonts w:hint="eastAsia"/>
          <w:lang w:eastAsia="zh-CN"/>
        </w:rPr>
        <w:t xml:space="preserve"> MNC and MCC shall be </w:t>
      </w:r>
      <w:r>
        <w:rPr>
          <w:lang w:eastAsia="zh-CN"/>
        </w:rPr>
        <w:t>with</w:t>
      </w:r>
      <w:r>
        <w:rPr>
          <w:rFonts w:hint="eastAsia"/>
          <w:lang w:eastAsia="zh-CN"/>
        </w:rPr>
        <w:t xml:space="preserve"> 3 digits coded. </w:t>
      </w:r>
      <w:r>
        <w:t xml:space="preserve">If there are only 2 significant digits in the MNC, one "0" digit </w:t>
      </w:r>
      <w:r>
        <w:rPr>
          <w:rFonts w:hint="eastAsia"/>
          <w:lang w:eastAsia="zh-CN"/>
        </w:rPr>
        <w:t>shall be</w:t>
      </w:r>
      <w:r>
        <w:t xml:space="preserve"> inserted at the left side to fill the 3 digits coding of MNC in the </w:t>
      </w:r>
      <w:r>
        <w:rPr>
          <w:rFonts w:hint="eastAsia"/>
          <w:lang w:eastAsia="zh-CN"/>
        </w:rPr>
        <w:t>realm of the NAI</w:t>
      </w:r>
      <w:r>
        <w:t>.</w:t>
      </w:r>
    </w:p>
    <w:p w14:paraId="2CBB0684" w14:textId="77777777" w:rsidR="009103DA" w:rsidRDefault="009103DA" w:rsidP="009103DA">
      <w:pPr>
        <w:rPr>
          <w:lang w:eastAsia="zh-CN"/>
        </w:rPr>
      </w:pPr>
      <w:r w:rsidRPr="007048B5">
        <w:t xml:space="preserve">For example, if the IMEI is </w:t>
      </w:r>
      <w:r>
        <w:t>219551288888888</w:t>
      </w:r>
      <w:r w:rsidRPr="007048B5">
        <w:t xml:space="preserve">, </w:t>
      </w:r>
      <w:r>
        <w:rPr>
          <w:rFonts w:hint="eastAsia"/>
          <w:lang w:eastAsia="zh-CN"/>
        </w:rPr>
        <w:t xml:space="preserve">and </w:t>
      </w:r>
      <w:r>
        <w:t xml:space="preserve">the </w:t>
      </w:r>
      <w:r>
        <w:rPr>
          <w:rFonts w:hint="eastAsia"/>
          <w:lang w:eastAsia="zh-CN"/>
        </w:rPr>
        <w:t>selected PLMN</w:t>
      </w:r>
      <w:r>
        <w:t xml:space="preserve"> </w:t>
      </w:r>
      <w:r>
        <w:rPr>
          <w:rFonts w:hint="eastAsia"/>
          <w:lang w:eastAsia="zh-CN"/>
        </w:rPr>
        <w:t xml:space="preserve">is with </w:t>
      </w:r>
      <w:r>
        <w:t>MCC 345 and MNC 12</w:t>
      </w:r>
      <w:r>
        <w:rPr>
          <w:rFonts w:hint="eastAsia"/>
          <w:lang w:eastAsia="zh-CN"/>
        </w:rPr>
        <w:t xml:space="preserve">, </w:t>
      </w:r>
      <w:r w:rsidRPr="007048B5">
        <w:t xml:space="preserve">the </w:t>
      </w:r>
      <w:r>
        <w:t xml:space="preserve">Emergency NAI then takes the form of </w:t>
      </w:r>
      <w:r w:rsidRPr="00B6642F">
        <w:t>imei219551288888888@</w:t>
      </w:r>
      <w:r w:rsidRPr="00741456">
        <w:t>sos.wlan.mnc</w:t>
      </w:r>
      <w:r>
        <w:rPr>
          <w:rFonts w:hint="eastAsia"/>
          <w:lang w:eastAsia="zh-CN"/>
        </w:rPr>
        <w:t>012</w:t>
      </w:r>
      <w:r w:rsidRPr="00741456">
        <w:t>.mcc</w:t>
      </w:r>
      <w:r>
        <w:rPr>
          <w:rFonts w:hint="eastAsia"/>
          <w:lang w:eastAsia="zh-CN"/>
        </w:rPr>
        <w:t>345</w:t>
      </w:r>
      <w:r w:rsidRPr="00741456">
        <w:t>.3gppnetwork.org</w:t>
      </w:r>
      <w:r>
        <w:t>.</w:t>
      </w:r>
    </w:p>
    <w:p w14:paraId="1DF5C9CD" w14:textId="77777777" w:rsidR="009103DA" w:rsidRDefault="009103DA" w:rsidP="009103DA">
      <w:r w:rsidRPr="007048B5">
        <w:t xml:space="preserve">For example, if the </w:t>
      </w:r>
      <w:r>
        <w:rPr>
          <w:rFonts w:hint="eastAsia"/>
          <w:lang w:eastAsia="zh-CN"/>
        </w:rPr>
        <w:t>MAC</w:t>
      </w:r>
      <w:r w:rsidRPr="007048B5">
        <w:t xml:space="preserve"> </w:t>
      </w:r>
      <w:r>
        <w:rPr>
          <w:rFonts w:hint="eastAsia"/>
          <w:lang w:eastAsia="zh-CN"/>
        </w:rPr>
        <w:t xml:space="preserve">address </w:t>
      </w:r>
      <w:r w:rsidRPr="007048B5">
        <w:t xml:space="preserve">is </w:t>
      </w:r>
      <w:r>
        <w:rPr>
          <w:spacing w:val="7"/>
        </w:rPr>
        <w:t>44-45-53-54-00-</w:t>
      </w:r>
      <w:r>
        <w:rPr>
          <w:rFonts w:hint="eastAsia"/>
          <w:spacing w:val="7"/>
          <w:lang w:eastAsia="zh-CN"/>
        </w:rPr>
        <w:t>AB</w:t>
      </w:r>
      <w:r w:rsidRPr="007048B5">
        <w:t xml:space="preserve">, </w:t>
      </w:r>
      <w:r>
        <w:rPr>
          <w:rFonts w:hint="eastAsia"/>
          <w:lang w:eastAsia="zh-CN"/>
        </w:rPr>
        <w:t xml:space="preserve">and </w:t>
      </w:r>
      <w:r>
        <w:t xml:space="preserve">the </w:t>
      </w:r>
      <w:r>
        <w:rPr>
          <w:rFonts w:hint="eastAsia"/>
          <w:lang w:eastAsia="zh-CN"/>
        </w:rPr>
        <w:t>selected PLMN</w:t>
      </w:r>
      <w:r>
        <w:t xml:space="preserve"> </w:t>
      </w:r>
      <w:r>
        <w:rPr>
          <w:rFonts w:hint="eastAsia"/>
          <w:lang w:eastAsia="zh-CN"/>
        </w:rPr>
        <w:t>is with</w:t>
      </w:r>
      <w:r>
        <w:t xml:space="preserve"> MCC 345 and MNC 12</w:t>
      </w:r>
      <w:r>
        <w:rPr>
          <w:rFonts w:hint="eastAsia"/>
          <w:lang w:eastAsia="zh-CN"/>
        </w:rPr>
        <w:t xml:space="preserve">, </w:t>
      </w:r>
      <w:r w:rsidRPr="007048B5">
        <w:t xml:space="preserve">the </w:t>
      </w:r>
      <w:r>
        <w:t>Emergency NAI then takes the form</w:t>
      </w:r>
      <w:r w:rsidRPr="008F28A4">
        <w:t xml:space="preserve"> of </w:t>
      </w:r>
      <w:r w:rsidRPr="00B82996">
        <w:rPr>
          <w:rFonts w:hint="eastAsia"/>
          <w:lang w:eastAsia="zh-CN"/>
        </w:rPr>
        <w:t>mac4445535400AB</w:t>
      </w:r>
      <w:r w:rsidRPr="00B82996">
        <w:t>@</w:t>
      </w:r>
      <w:r w:rsidRPr="008F28A4">
        <w:t>sos.wl</w:t>
      </w:r>
      <w:r w:rsidRPr="00741456">
        <w:t>an.mnc</w:t>
      </w:r>
      <w:r>
        <w:rPr>
          <w:rFonts w:hint="eastAsia"/>
          <w:lang w:eastAsia="zh-CN"/>
        </w:rPr>
        <w:t>012</w:t>
      </w:r>
      <w:r w:rsidRPr="00741456">
        <w:t>.mcc</w:t>
      </w:r>
      <w:r>
        <w:rPr>
          <w:rFonts w:hint="eastAsia"/>
          <w:lang w:eastAsia="zh-CN"/>
        </w:rPr>
        <w:t>345</w:t>
      </w:r>
      <w:r w:rsidRPr="00741456">
        <w:t>.3gppnetwork.org</w:t>
      </w:r>
      <w:r>
        <w:rPr>
          <w:rFonts w:hint="eastAsia"/>
          <w:lang w:eastAsia="zh-CN"/>
        </w:rPr>
        <w:t>, where the MAC address is represented in hexadecimal format without separators</w:t>
      </w:r>
      <w:r>
        <w:t>.</w:t>
      </w:r>
    </w:p>
    <w:p w14:paraId="794B7AC3" w14:textId="77777777" w:rsidR="009103DA" w:rsidRDefault="009103DA" w:rsidP="00BB7F6A">
      <w:pPr>
        <w:pStyle w:val="Heading1"/>
      </w:pPr>
      <w:bookmarkStart w:id="1830" w:name="_Toc19695381"/>
      <w:bookmarkStart w:id="1831" w:name="_Toc27225448"/>
      <w:bookmarkStart w:id="1832" w:name="_Toc36112306"/>
      <w:bookmarkStart w:id="1833" w:name="_Toc36112709"/>
      <w:bookmarkStart w:id="1834" w:name="_Toc44854268"/>
      <w:bookmarkStart w:id="1835" w:name="_Toc51839661"/>
      <w:bookmarkStart w:id="1836" w:name="_Toc57880253"/>
      <w:bookmarkStart w:id="1837" w:name="_Toc57880658"/>
      <w:bookmarkStart w:id="1838" w:name="_Toc57881063"/>
      <w:bookmarkStart w:id="1839" w:name="_Toc120005683"/>
      <w:bookmarkStart w:id="1840" w:name="_Toc239753185"/>
      <w:r>
        <w:t>15</w:t>
      </w:r>
      <w:r>
        <w:tab/>
        <w:t xml:space="preserve">Identification of </w:t>
      </w:r>
      <w:r>
        <w:rPr>
          <w:rFonts w:hint="eastAsia"/>
        </w:rPr>
        <w:t>Multimedia Broadcast/Multicast Service</w:t>
      </w:r>
      <w:bookmarkEnd w:id="1830"/>
      <w:bookmarkEnd w:id="1831"/>
      <w:bookmarkEnd w:id="1832"/>
      <w:bookmarkEnd w:id="1833"/>
      <w:bookmarkEnd w:id="1834"/>
      <w:bookmarkEnd w:id="1835"/>
      <w:bookmarkEnd w:id="1836"/>
      <w:bookmarkEnd w:id="1837"/>
      <w:bookmarkEnd w:id="1838"/>
      <w:bookmarkEnd w:id="1839"/>
      <w:bookmarkEnd w:id="1840"/>
    </w:p>
    <w:p w14:paraId="5FB17B02" w14:textId="77777777" w:rsidR="009103DA" w:rsidRDefault="009103DA" w:rsidP="00BB7F6A">
      <w:pPr>
        <w:pStyle w:val="Heading2"/>
      </w:pPr>
      <w:bookmarkStart w:id="1841" w:name="_Toc19695382"/>
      <w:bookmarkStart w:id="1842" w:name="_Toc27225449"/>
      <w:bookmarkStart w:id="1843" w:name="_Toc36112307"/>
      <w:bookmarkStart w:id="1844" w:name="_Toc36112710"/>
      <w:bookmarkStart w:id="1845" w:name="_Toc44854269"/>
      <w:bookmarkStart w:id="1846" w:name="_Toc51839662"/>
      <w:bookmarkStart w:id="1847" w:name="_Toc57880254"/>
      <w:bookmarkStart w:id="1848" w:name="_Toc57880659"/>
      <w:bookmarkStart w:id="1849" w:name="_Toc57881064"/>
      <w:bookmarkStart w:id="1850" w:name="_Toc120005684"/>
      <w:bookmarkStart w:id="1851" w:name="_Toc239753186"/>
      <w:r>
        <w:t>15.1</w:t>
      </w:r>
      <w:r>
        <w:tab/>
        <w:t>Introduction</w:t>
      </w:r>
      <w:bookmarkEnd w:id="1841"/>
      <w:bookmarkEnd w:id="1842"/>
      <w:bookmarkEnd w:id="1843"/>
      <w:bookmarkEnd w:id="1844"/>
      <w:bookmarkEnd w:id="1845"/>
      <w:bookmarkEnd w:id="1846"/>
      <w:bookmarkEnd w:id="1847"/>
      <w:bookmarkEnd w:id="1848"/>
      <w:bookmarkEnd w:id="1849"/>
      <w:bookmarkEnd w:id="1850"/>
      <w:bookmarkEnd w:id="1851"/>
    </w:p>
    <w:p w14:paraId="36C8D26B" w14:textId="6A69CD73" w:rsidR="009103DA" w:rsidRDefault="009103DA" w:rsidP="009103DA">
      <w:r>
        <w:t xml:space="preserve">This clause describes the format of the parameters needed to access the </w:t>
      </w:r>
      <w:r>
        <w:rPr>
          <w:rFonts w:hint="eastAsia"/>
        </w:rPr>
        <w:t>Multimedia Broadcast/Multicast service</w:t>
      </w:r>
      <w:r>
        <w:t xml:space="preserve">. For further information on the use of the parameters see </w:t>
      </w:r>
      <w:r w:rsidR="00D819BD">
        <w:t>T</w:t>
      </w:r>
      <w:r>
        <w:t>S 23.</w:t>
      </w:r>
      <w:r>
        <w:rPr>
          <w:rFonts w:hint="eastAsia"/>
        </w:rPr>
        <w:t>246</w:t>
      </w:r>
      <w:r>
        <w:t> [52].</w:t>
      </w:r>
    </w:p>
    <w:p w14:paraId="513D32C7" w14:textId="77777777" w:rsidR="009103DA" w:rsidRDefault="009103DA" w:rsidP="00BB7F6A">
      <w:pPr>
        <w:pStyle w:val="Heading2"/>
      </w:pPr>
      <w:bookmarkStart w:id="1852" w:name="_Toc19695383"/>
      <w:bookmarkStart w:id="1853" w:name="_Toc27225450"/>
      <w:bookmarkStart w:id="1854" w:name="_Toc36112308"/>
      <w:bookmarkStart w:id="1855" w:name="_Toc36112711"/>
      <w:bookmarkStart w:id="1856" w:name="_Toc44854270"/>
      <w:bookmarkStart w:id="1857" w:name="_Toc51839663"/>
      <w:bookmarkStart w:id="1858" w:name="_Toc57880255"/>
      <w:bookmarkStart w:id="1859" w:name="_Toc57880660"/>
      <w:bookmarkStart w:id="1860" w:name="_Toc57881065"/>
      <w:bookmarkStart w:id="1861" w:name="_Toc120005685"/>
      <w:bookmarkStart w:id="1862" w:name="_Toc239753187"/>
      <w:r w:rsidRPr="001C6A25">
        <w:t>15</w:t>
      </w:r>
      <w:r w:rsidRPr="001C6A25">
        <w:rPr>
          <w:rFonts w:hint="eastAsia"/>
        </w:rPr>
        <w:t>.2</w:t>
      </w:r>
      <w:r w:rsidRPr="001C6A25">
        <w:tab/>
        <w:t xml:space="preserve">Structure of </w:t>
      </w:r>
      <w:r w:rsidRPr="001C6A25">
        <w:rPr>
          <w:rFonts w:hint="eastAsia"/>
        </w:rPr>
        <w:t>TMGI</w:t>
      </w:r>
      <w:bookmarkEnd w:id="1852"/>
      <w:bookmarkEnd w:id="1853"/>
      <w:bookmarkEnd w:id="1854"/>
      <w:bookmarkEnd w:id="1855"/>
      <w:bookmarkEnd w:id="1856"/>
      <w:bookmarkEnd w:id="1857"/>
      <w:bookmarkEnd w:id="1858"/>
      <w:bookmarkEnd w:id="1859"/>
      <w:bookmarkEnd w:id="1860"/>
      <w:bookmarkEnd w:id="1861"/>
      <w:bookmarkEnd w:id="1862"/>
    </w:p>
    <w:p w14:paraId="33D1E951" w14:textId="77777777" w:rsidR="009103DA" w:rsidRDefault="009103DA" w:rsidP="009103DA">
      <w:r>
        <w:rPr>
          <w:rFonts w:hint="eastAsia"/>
        </w:rPr>
        <w:t xml:space="preserve">Temporary Mobile Group Identity (TMGI) is used </w:t>
      </w:r>
      <w:r>
        <w:t>within</w:t>
      </w:r>
      <w:r>
        <w:rPr>
          <w:rFonts w:hint="eastAsia"/>
        </w:rPr>
        <w:t xml:space="preserve"> MBMS</w:t>
      </w:r>
      <w:r>
        <w:t xml:space="preserve"> to uniquely identify Multicast and Broadcast bearer services.</w:t>
      </w:r>
    </w:p>
    <w:p w14:paraId="28665F0C" w14:textId="259B8638" w:rsidR="00A20B55" w:rsidRDefault="00A20B55" w:rsidP="00A20B55">
      <w:r>
        <w:t>TMGI is composed as shown in figure 15.2-1.</w:t>
      </w:r>
    </w:p>
    <w:bookmarkStart w:id="1863" w:name="_MON_1261395632"/>
    <w:bookmarkEnd w:id="1863"/>
    <w:p w14:paraId="7A590741" w14:textId="77777777" w:rsidR="00A20B55" w:rsidRDefault="00A20B55" w:rsidP="00A20B55">
      <w:pPr>
        <w:pStyle w:val="TH"/>
      </w:pPr>
      <w:r>
        <w:object w:dxaOrig="9360" w:dyaOrig="2700" w14:anchorId="10E47B99">
          <v:shape id="_x0000_i1048" type="#_x0000_t75" style="width:469.4pt;height:135.6pt" o:ole="" fillcolor="window">
            <v:imagedata r:id="rId61" o:title=""/>
          </v:shape>
          <o:OLEObject Type="Embed" ProgID="Word.Picture.8" ShapeID="_x0000_i1048" DrawAspect="Content" ObjectID="_1851414924" r:id="rId62"/>
        </w:object>
      </w:r>
    </w:p>
    <w:p w14:paraId="447835C9" w14:textId="0C9012DC" w:rsidR="00A20B55" w:rsidRDefault="00A20B55" w:rsidP="00A20B55">
      <w:pPr>
        <w:pStyle w:val="TF"/>
      </w:pPr>
      <w:r>
        <w:t>Figure 15.2-1: Structure of TMGI</w:t>
      </w:r>
    </w:p>
    <w:p w14:paraId="52B42C85" w14:textId="77777777" w:rsidR="00A20B55" w:rsidRDefault="00A20B55" w:rsidP="00A20B55">
      <w:r>
        <w:t xml:space="preserve">The </w:t>
      </w:r>
      <w:r>
        <w:rPr>
          <w:rFonts w:hint="eastAsia"/>
        </w:rPr>
        <w:t>TMGI</w:t>
      </w:r>
      <w:r>
        <w:t xml:space="preserve"> is composed of three parts:</w:t>
      </w:r>
    </w:p>
    <w:p w14:paraId="033F1289" w14:textId="0DB9DA1A" w:rsidR="009103DA" w:rsidRDefault="009103DA" w:rsidP="009103DA">
      <w:pPr>
        <w:pStyle w:val="B1"/>
      </w:pPr>
      <w:r>
        <w:rPr>
          <w:rFonts w:hint="eastAsia"/>
        </w:rPr>
        <w:t>1</w:t>
      </w:r>
      <w:r>
        <w:t>)</w:t>
      </w:r>
      <w:r>
        <w:tab/>
      </w:r>
      <w:r>
        <w:rPr>
          <w:rFonts w:hint="eastAsia"/>
        </w:rPr>
        <w:t xml:space="preserve">MBMS Service ID consisting of three octets. </w:t>
      </w:r>
      <w:r w:rsidRPr="00F55C89">
        <w:t>MBMS Service ID consists of a 6-digit fixed-length hexadecimal number between 000000 and FFFFFF</w:t>
      </w:r>
      <w:r>
        <w:t xml:space="preserve">. </w:t>
      </w:r>
      <w:r>
        <w:rPr>
          <w:rFonts w:hint="eastAsia"/>
        </w:rPr>
        <w:t xml:space="preserve">MBMS Service ID </w:t>
      </w:r>
      <w:r>
        <w:t xml:space="preserve">uniquely </w:t>
      </w:r>
      <w:r>
        <w:rPr>
          <w:rFonts w:hint="eastAsia"/>
        </w:rPr>
        <w:t xml:space="preserve">identifies an MBMS bearer service within </w:t>
      </w:r>
      <w:r>
        <w:t>a</w:t>
      </w:r>
      <w:r>
        <w:rPr>
          <w:rFonts w:hint="eastAsia"/>
        </w:rPr>
        <w:t xml:space="preserve"> PLMN.</w:t>
      </w:r>
      <w:r>
        <w:t xml:space="preserve"> The structure of MBMS Service ID for services for Receive only mode is defined in </w:t>
      </w:r>
      <w:r w:rsidR="00D819BD">
        <w:t>T</w:t>
      </w:r>
      <w:r>
        <w:t>S 24.116 [118].</w:t>
      </w:r>
    </w:p>
    <w:p w14:paraId="25B6B91C" w14:textId="77777777" w:rsidR="009103DA" w:rsidRDefault="009103DA" w:rsidP="009103DA">
      <w:pPr>
        <w:pStyle w:val="B1"/>
      </w:pPr>
      <w:r>
        <w:rPr>
          <w:rFonts w:hint="eastAsia"/>
        </w:rPr>
        <w:t>2</w:t>
      </w:r>
      <w:r>
        <w:t>)</w:t>
      </w:r>
      <w:r>
        <w:tab/>
        <w:t xml:space="preserve">Mobile Country Code (MCC) consisting of three digits. The MCC identifies uniquely the country of domicile of the </w:t>
      </w:r>
      <w:r>
        <w:rPr>
          <w:rFonts w:hint="eastAsia"/>
        </w:rPr>
        <w:t>BM-SC</w:t>
      </w:r>
      <w:r>
        <w:t>, except for the MCC value of 901, which does not identify any country and is assigned globally by ITU;</w:t>
      </w:r>
    </w:p>
    <w:p w14:paraId="6DE83F81" w14:textId="09B110E4" w:rsidR="009103DA" w:rsidRDefault="009103DA" w:rsidP="009103DA">
      <w:pPr>
        <w:pStyle w:val="B1"/>
      </w:pPr>
      <w:r>
        <w:rPr>
          <w:rFonts w:hint="eastAsia"/>
        </w:rPr>
        <w:t>3</w:t>
      </w:r>
      <w:r>
        <w:t>)</w:t>
      </w:r>
      <w:r>
        <w:tab/>
        <w:t>Mobile Network Code (MNC) consisting of two or three digits (depending on the assignment to the PLMN by its national numbering plan administrator)</w:t>
      </w:r>
      <w:r>
        <w:rPr>
          <w:rFonts w:hint="eastAsia"/>
        </w:rPr>
        <w:t>.</w:t>
      </w:r>
      <w:r>
        <w:t xml:space="preserve"> The MNC identifies the PLMN</w:t>
      </w:r>
      <w:r>
        <w:rPr>
          <w:rFonts w:hint="eastAsia"/>
        </w:rPr>
        <w:t xml:space="preserve"> which the BM-SC belongs to</w:t>
      </w:r>
      <w:r>
        <w:t xml:space="preserve">, except for the MNC value of 56 when the MCC value is 901, which does not identify any PLMN. For more information on the use of the TMGI, see </w:t>
      </w:r>
      <w:r w:rsidR="00D819BD">
        <w:t>T</w:t>
      </w:r>
      <w:r w:rsidR="004E20DA">
        <w:t>S</w:t>
      </w:r>
      <w:r w:rsidR="00D60F0F">
        <w:t> 2</w:t>
      </w:r>
      <w:r>
        <w:t>3.246</w:t>
      </w:r>
      <w:r w:rsidR="00D60F0F">
        <w:t> [</w:t>
      </w:r>
      <w:r>
        <w:t>52].</w:t>
      </w:r>
    </w:p>
    <w:p w14:paraId="01D93659" w14:textId="381ED305" w:rsidR="009103DA" w:rsidRDefault="009103DA" w:rsidP="009103DA">
      <w:r>
        <w:t xml:space="preserve">Any TMGI with MCC=901 and MNC=56 is used only for services for Receive Only Mode (see TS 23.246 [52] and </w:t>
      </w:r>
      <w:r w:rsidR="00D819BD">
        <w:t>T</w:t>
      </w:r>
      <w:r>
        <w:t>S 24.116 [118]).</w:t>
      </w:r>
    </w:p>
    <w:p w14:paraId="050698D3" w14:textId="77777777" w:rsidR="009103DA" w:rsidRDefault="009103DA" w:rsidP="00BB7F6A">
      <w:pPr>
        <w:pStyle w:val="Heading2"/>
      </w:pPr>
      <w:bookmarkStart w:id="1864" w:name="_Toc19695384"/>
      <w:bookmarkStart w:id="1865" w:name="_Toc27225451"/>
      <w:bookmarkStart w:id="1866" w:name="_Toc36112309"/>
      <w:bookmarkStart w:id="1867" w:name="_Toc36112712"/>
      <w:bookmarkStart w:id="1868" w:name="_Toc44854271"/>
      <w:bookmarkStart w:id="1869" w:name="_Toc51839664"/>
      <w:bookmarkStart w:id="1870" w:name="_Toc57880256"/>
      <w:bookmarkStart w:id="1871" w:name="_Toc57880661"/>
      <w:bookmarkStart w:id="1872" w:name="_Toc57881066"/>
      <w:bookmarkStart w:id="1873" w:name="_Toc120005686"/>
      <w:bookmarkStart w:id="1874" w:name="_Toc239753188"/>
      <w:r w:rsidRPr="001C6A25">
        <w:t>15</w:t>
      </w:r>
      <w:r w:rsidRPr="001C6A25">
        <w:rPr>
          <w:rFonts w:hint="eastAsia"/>
        </w:rPr>
        <w:t>.</w:t>
      </w:r>
      <w:r w:rsidRPr="001C6A25">
        <w:t>3</w:t>
      </w:r>
      <w:r w:rsidRPr="001C6A25">
        <w:tab/>
        <w:t>Structure of MBMS SAI</w:t>
      </w:r>
      <w:bookmarkEnd w:id="1864"/>
      <w:bookmarkEnd w:id="1865"/>
      <w:bookmarkEnd w:id="1866"/>
      <w:bookmarkEnd w:id="1867"/>
      <w:bookmarkEnd w:id="1868"/>
      <w:bookmarkEnd w:id="1869"/>
      <w:bookmarkEnd w:id="1870"/>
      <w:bookmarkEnd w:id="1871"/>
      <w:bookmarkEnd w:id="1872"/>
      <w:bookmarkEnd w:id="1873"/>
      <w:bookmarkEnd w:id="1874"/>
    </w:p>
    <w:p w14:paraId="69219BBD" w14:textId="344E2D1E" w:rsidR="009103DA" w:rsidRDefault="009103DA" w:rsidP="001C6A25">
      <w:r w:rsidRPr="001C6A25">
        <w:t xml:space="preserve">The MBMS Service Area (MBMS SA) is defined in </w:t>
      </w:r>
      <w:r w:rsidR="00D819BD">
        <w:t>T</w:t>
      </w:r>
      <w:r w:rsidR="004E20DA" w:rsidRPr="001C6A25">
        <w:t>S</w:t>
      </w:r>
      <w:r w:rsidR="00D60F0F" w:rsidRPr="001C6A25">
        <w:t> 2</w:t>
      </w:r>
      <w:r w:rsidRPr="001C6A25">
        <w:t>3.246</w:t>
      </w:r>
      <w:r w:rsidR="00D60F0F" w:rsidRPr="001C6A25">
        <w:t> [</w:t>
      </w:r>
      <w:r w:rsidRPr="001C6A25">
        <w:t>52]. It comprises of one or more MBMS Service Area Identities (MBMS SAIs), in any case each MBMS SA shall not include more than 256 MBMS SAIs. An MBMS SAI shall identify a group of cells within a PLMN, that is independent of the associated Location/Routing/Service Area and the physical location of the cell(s). A cell shall be able to belong to one or more MBMS SAs, and therefore is addressable by one or more MBMS SAIs.</w:t>
      </w:r>
    </w:p>
    <w:p w14:paraId="49607E43" w14:textId="77777777" w:rsidR="009103DA" w:rsidRDefault="009103DA" w:rsidP="001C6A25">
      <w:r w:rsidRPr="001C6A25">
        <w:t>The MBMS SAI shall be a decimal number between 0 and 65,535 (inclusive). The value 0 has a special meaning; it shall denote the whole PLMN as the MBMS Service Area and it shall indicate to a receiving RNC/BSS/MCE that all cells reachable by that RNC/BSS/MCE shall be part of the MBMS Service Area.</w:t>
      </w:r>
    </w:p>
    <w:p w14:paraId="15D8AE61" w14:textId="77777777" w:rsidR="009103DA" w:rsidRDefault="009103DA" w:rsidP="001C6A25">
      <w:r w:rsidRPr="001C6A25">
        <w:t>With the exception of the specific MBMS Service Area Identity with value 0, the MBMS Service Area Identity shall be unique within a PLMN and shall be defined in such a way that all the corresponding cells are MBMS capable.</w:t>
      </w:r>
    </w:p>
    <w:p w14:paraId="34A67124" w14:textId="77777777" w:rsidR="009103DA" w:rsidRDefault="009103DA" w:rsidP="00BB7F6A">
      <w:pPr>
        <w:pStyle w:val="Heading2"/>
      </w:pPr>
      <w:bookmarkStart w:id="1875" w:name="_Toc19695385"/>
      <w:bookmarkStart w:id="1876" w:name="_Toc27225452"/>
      <w:bookmarkStart w:id="1877" w:name="_Toc36112310"/>
      <w:bookmarkStart w:id="1878" w:name="_Toc36112713"/>
      <w:bookmarkStart w:id="1879" w:name="_Toc44854272"/>
      <w:bookmarkStart w:id="1880" w:name="_Toc51839665"/>
      <w:bookmarkStart w:id="1881" w:name="_Toc57880257"/>
      <w:bookmarkStart w:id="1882" w:name="_Toc57880662"/>
      <w:bookmarkStart w:id="1883" w:name="_Toc57881067"/>
      <w:bookmarkStart w:id="1884" w:name="_Toc120005687"/>
      <w:bookmarkStart w:id="1885" w:name="_Toc239753189"/>
      <w:r w:rsidRPr="001C6A25">
        <w:rPr>
          <w:rFonts w:hint="eastAsia"/>
        </w:rPr>
        <w:t>15.</w:t>
      </w:r>
      <w:r w:rsidRPr="001C6A25">
        <w:t>4</w:t>
      </w:r>
      <w:r w:rsidRPr="001C6A25">
        <w:rPr>
          <w:rFonts w:hint="eastAsia"/>
        </w:rPr>
        <w:tab/>
        <w:t>Home Network Realm</w:t>
      </w:r>
      <w:bookmarkEnd w:id="1875"/>
      <w:bookmarkEnd w:id="1876"/>
      <w:bookmarkEnd w:id="1877"/>
      <w:bookmarkEnd w:id="1878"/>
      <w:bookmarkEnd w:id="1879"/>
      <w:bookmarkEnd w:id="1880"/>
      <w:bookmarkEnd w:id="1881"/>
      <w:bookmarkEnd w:id="1882"/>
      <w:bookmarkEnd w:id="1883"/>
      <w:bookmarkEnd w:id="1884"/>
      <w:bookmarkEnd w:id="1885"/>
    </w:p>
    <w:p w14:paraId="704F4ADE" w14:textId="612FDF87" w:rsidR="009103DA" w:rsidRDefault="009103DA" w:rsidP="009103DA">
      <w:r>
        <w:t xml:space="preserve">The home network realm shall be in the form of an Internet domain name, e.g. operator.com, as specified in </w:t>
      </w:r>
      <w:r w:rsidR="00CB5260">
        <w:rPr>
          <w:rFonts w:hint="eastAsia"/>
          <w:lang w:eastAsia="zh-CN"/>
        </w:rPr>
        <w:t>IETF RFC</w:t>
      </w:r>
      <w:r>
        <w:t xml:space="preserve"> 1035 [19] and </w:t>
      </w:r>
      <w:r w:rsidR="00CB5260">
        <w:t>IETF RFC</w:t>
      </w:r>
      <w:r>
        <w:t xml:space="preserve"> 1123 [20]. The home network realm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2CF809DB" w14:textId="77777777" w:rsidR="009103DA" w:rsidRDefault="009103DA" w:rsidP="009103DA">
      <w:pPr>
        <w:rPr>
          <w:lang w:val="en-US"/>
        </w:rPr>
      </w:pPr>
      <w:r>
        <w:t xml:space="preserve">During the MBMS service activation </w:t>
      </w:r>
      <w:r>
        <w:rPr>
          <w:lang w:eastAsia="zh-CN"/>
        </w:rPr>
        <w:t>in roaming scenario</w:t>
      </w:r>
      <w:r>
        <w:t>, the</w:t>
      </w:r>
      <w:r>
        <w:rPr>
          <w:lang w:val="en-US"/>
        </w:rPr>
        <w:t xml:space="preserve"> </w:t>
      </w:r>
      <w:r>
        <w:rPr>
          <w:rFonts w:hint="eastAsia"/>
          <w:lang w:val="en-US" w:eastAsia="zh-CN"/>
        </w:rPr>
        <w:t xml:space="preserve">BM-SC in the </w:t>
      </w:r>
      <w:r>
        <w:rPr>
          <w:lang w:val="en-US" w:eastAsia="zh-CN"/>
        </w:rPr>
        <w:t>visited</w:t>
      </w:r>
      <w:r>
        <w:rPr>
          <w:rFonts w:hint="eastAsia"/>
          <w:lang w:val="en-US" w:eastAsia="zh-CN"/>
        </w:rPr>
        <w:t xml:space="preserve"> network</w:t>
      </w:r>
      <w:r>
        <w:rPr>
          <w:lang w:val="en-US"/>
        </w:rPr>
        <w:t xml:space="preserve"> shall derive the home network domain name from the IMSI as described in the following steps:</w:t>
      </w:r>
    </w:p>
    <w:p w14:paraId="429EDCEB" w14:textId="19C0BBD1" w:rsidR="009103DA" w:rsidRDefault="009103DA" w:rsidP="009103DA">
      <w:pPr>
        <w:pStyle w:val="B1"/>
      </w:pPr>
      <w:r>
        <w:t>1.</w:t>
      </w:r>
      <w:r>
        <w:tab/>
        <w:t xml:space="preserve">Take the first 5 or 6 digits, depending on whether a 2 or 3 digit MNC is used (see </w:t>
      </w:r>
      <w:r w:rsidR="00D819BD">
        <w:t>T</w:t>
      </w:r>
      <w:r>
        <w:t xml:space="preserve">S 31.102 [27], </w:t>
      </w:r>
      <w:r w:rsidR="00D819BD">
        <w:t>T</w:t>
      </w:r>
      <w:r w:rsidR="004E20DA">
        <w:t>S</w:t>
      </w:r>
      <w:r w:rsidR="00D60F0F">
        <w:t> 5</w:t>
      </w:r>
      <w:r>
        <w:t>1.011</w:t>
      </w:r>
      <w:r w:rsidR="00D60F0F">
        <w:t> [</w:t>
      </w:r>
      <w:r>
        <w:t>66]) and separate them into MCC and MNC; if the MNC is 2 digits then a zero shall be added at the beginning;</w:t>
      </w:r>
    </w:p>
    <w:p w14:paraId="638DEC59" w14:textId="77777777" w:rsidR="009103DA" w:rsidRPr="006210D2" w:rsidRDefault="009103DA" w:rsidP="009103DA">
      <w:pPr>
        <w:pStyle w:val="B1"/>
      </w:pPr>
      <w:r>
        <w:t>2.</w:t>
      </w:r>
      <w:r>
        <w:tab/>
        <w:t xml:space="preserve">Use the MCC and MNC derived in step 1 to create the "mnc&lt;MNC&gt;.mcc&lt;MCC&gt;.3gppnetwork.org" </w:t>
      </w:r>
      <w:r>
        <w:rPr>
          <w:rFonts w:hint="eastAsia"/>
          <w:lang w:eastAsia="zh-CN"/>
        </w:rPr>
        <w:t>realm</w:t>
      </w:r>
      <w:r>
        <w:t xml:space="preserve"> name;</w:t>
      </w:r>
    </w:p>
    <w:p w14:paraId="56B10F63" w14:textId="77777777" w:rsidR="009103DA" w:rsidRDefault="009103DA" w:rsidP="009103DA">
      <w:pPr>
        <w:pStyle w:val="B1"/>
      </w:pPr>
      <w:r>
        <w:t>3.</w:t>
      </w:r>
      <w:r>
        <w:tab/>
        <w:t>Add the label "</w:t>
      </w:r>
      <w:r>
        <w:rPr>
          <w:rFonts w:hint="eastAsia"/>
          <w:lang w:eastAsia="zh-CN"/>
        </w:rPr>
        <w:t>mbms</w:t>
      </w:r>
      <w:r>
        <w:t xml:space="preserve">." to the beginning of the </w:t>
      </w:r>
      <w:r>
        <w:rPr>
          <w:rFonts w:hint="eastAsia"/>
          <w:lang w:eastAsia="zh-CN"/>
        </w:rPr>
        <w:t>realm</w:t>
      </w:r>
      <w:r>
        <w:t xml:space="preserve"> name.</w:t>
      </w:r>
    </w:p>
    <w:p w14:paraId="61A828DF" w14:textId="77777777" w:rsidR="009103DA" w:rsidRDefault="009103DA" w:rsidP="009103DA">
      <w:r>
        <w:t xml:space="preserve">An example of a </w:t>
      </w:r>
      <w:r>
        <w:rPr>
          <w:rFonts w:hint="eastAsia"/>
          <w:lang w:eastAsia="zh-CN"/>
        </w:rPr>
        <w:t xml:space="preserve">home </w:t>
      </w:r>
      <w:r>
        <w:t xml:space="preserve">realm </w:t>
      </w:r>
      <w:r>
        <w:rPr>
          <w:rFonts w:hint="eastAsia"/>
          <w:lang w:eastAsia="zh-CN"/>
        </w:rPr>
        <w:t xml:space="preserve">used in the MBMS roaming case </w:t>
      </w:r>
      <w:r>
        <w:t>is:</w:t>
      </w:r>
    </w:p>
    <w:p w14:paraId="0B34E009" w14:textId="77777777" w:rsidR="009103DA" w:rsidRDefault="009103DA" w:rsidP="009103DA">
      <w:pPr>
        <w:pStyle w:val="B1"/>
      </w:pPr>
      <w:r>
        <w:tab/>
        <w:t>IMSI in use: 234150999999999;</w:t>
      </w:r>
    </w:p>
    <w:p w14:paraId="068377C3" w14:textId="77777777" w:rsidR="009103DA" w:rsidRDefault="009103DA" w:rsidP="009103DA">
      <w:pPr>
        <w:pStyle w:val="B1"/>
      </w:pPr>
      <w:r>
        <w:t>Where:</w:t>
      </w:r>
    </w:p>
    <w:p w14:paraId="7C963A0B" w14:textId="77777777" w:rsidR="009103DA" w:rsidRDefault="009103DA" w:rsidP="009103DA">
      <w:pPr>
        <w:pStyle w:val="B1"/>
      </w:pPr>
      <w:r>
        <w:tab/>
        <w:t>MCC = 234;</w:t>
      </w:r>
    </w:p>
    <w:p w14:paraId="2A3DBFC5" w14:textId="77777777" w:rsidR="009103DA" w:rsidRDefault="009103DA" w:rsidP="009103DA">
      <w:pPr>
        <w:pStyle w:val="B1"/>
      </w:pPr>
      <w:r>
        <w:tab/>
        <w:t>MNC = 15;</w:t>
      </w:r>
    </w:p>
    <w:p w14:paraId="1DF2A124" w14:textId="77777777" w:rsidR="009103DA" w:rsidRDefault="009103DA" w:rsidP="009103DA">
      <w:pPr>
        <w:pStyle w:val="B1"/>
      </w:pPr>
      <w:r>
        <w:tab/>
        <w:t>MSIN = 0999999999</w:t>
      </w:r>
    </w:p>
    <w:p w14:paraId="001C9AE1" w14:textId="77777777" w:rsidR="009103DA" w:rsidRDefault="009103DA" w:rsidP="009103DA">
      <w:r>
        <w:t xml:space="preserve">Which gives the home network realm: </w:t>
      </w:r>
      <w:r>
        <w:rPr>
          <w:rFonts w:hint="eastAsia"/>
          <w:lang w:eastAsia="zh-CN"/>
        </w:rPr>
        <w:t>mbms</w:t>
      </w:r>
      <w:r>
        <w:t>.mnc015.mcc234.3gppnetwork.org.</w:t>
      </w:r>
    </w:p>
    <w:p w14:paraId="646E5113" w14:textId="77777777" w:rsidR="009103DA" w:rsidRDefault="009103DA" w:rsidP="00BB7F6A">
      <w:pPr>
        <w:pStyle w:val="Heading2"/>
      </w:pPr>
      <w:bookmarkStart w:id="1886" w:name="_Toc19695386"/>
      <w:bookmarkStart w:id="1887" w:name="_Toc27225453"/>
      <w:bookmarkStart w:id="1888" w:name="_Toc36112311"/>
      <w:bookmarkStart w:id="1889" w:name="_Toc36112714"/>
      <w:bookmarkStart w:id="1890" w:name="_Toc44854273"/>
      <w:bookmarkStart w:id="1891" w:name="_Toc51839666"/>
      <w:bookmarkStart w:id="1892" w:name="_Toc57880258"/>
      <w:bookmarkStart w:id="1893" w:name="_Toc57880663"/>
      <w:bookmarkStart w:id="1894" w:name="_Toc57881068"/>
      <w:bookmarkStart w:id="1895" w:name="_Toc120005688"/>
      <w:bookmarkStart w:id="1896" w:name="_Toc239753190"/>
      <w:r w:rsidRPr="001C6A25">
        <w:rPr>
          <w:rFonts w:hint="eastAsia"/>
        </w:rPr>
        <w:t>15.</w:t>
      </w:r>
      <w:r w:rsidRPr="001C6A25">
        <w:t>5</w:t>
      </w:r>
      <w:r w:rsidRPr="001C6A25">
        <w:rPr>
          <w:rFonts w:hint="eastAsia"/>
        </w:rPr>
        <w:tab/>
      </w:r>
      <w:r w:rsidRPr="001C6A25">
        <w:t>Addressing and identification for Bootstrapping MBMS Service Announcement</w:t>
      </w:r>
      <w:bookmarkEnd w:id="1886"/>
      <w:bookmarkEnd w:id="1887"/>
      <w:bookmarkEnd w:id="1888"/>
      <w:bookmarkEnd w:id="1889"/>
      <w:bookmarkEnd w:id="1890"/>
      <w:bookmarkEnd w:id="1891"/>
      <w:bookmarkEnd w:id="1892"/>
      <w:bookmarkEnd w:id="1893"/>
      <w:bookmarkEnd w:id="1894"/>
      <w:bookmarkEnd w:id="1895"/>
      <w:bookmarkEnd w:id="1896"/>
    </w:p>
    <w:p w14:paraId="77292D9A" w14:textId="093CF079" w:rsidR="009103DA" w:rsidRDefault="009103DA" w:rsidP="009103DA">
      <w:r>
        <w:t xml:space="preserve">The UE needs a Service Announcement Fully Qualified Domain Name (FQDN) to bootstrap MBMS Service Announcement as specified in </w:t>
      </w:r>
      <w:r w:rsidR="00D819BD">
        <w:t>T</w:t>
      </w:r>
      <w:r>
        <w:t>S 26.346 [105].</w:t>
      </w:r>
    </w:p>
    <w:p w14:paraId="01C76429" w14:textId="77777777" w:rsidR="009103DA" w:rsidRDefault="009103DA" w:rsidP="009103DA">
      <w:r>
        <w:t>The Service Announcement FQDN is composed of six labels. The last three labels shall be "pub.3gppnetwork.org". The second and third labels together shall uniquely identify the PLMN. The first label shall be "mbmsbs".</w:t>
      </w:r>
    </w:p>
    <w:p w14:paraId="595A2C12" w14:textId="77777777" w:rsidR="009103DA" w:rsidRDefault="009103DA" w:rsidP="009103DA">
      <w:r>
        <w:t>The Service Announcement FQDN</w:t>
      </w:r>
      <w:r w:rsidDel="00297C51">
        <w:t xml:space="preserve"> </w:t>
      </w:r>
      <w:r>
        <w:t xml:space="preserve">is derived from the IMSI or </w:t>
      </w:r>
      <w:r>
        <w:rPr>
          <w:rFonts w:hint="eastAsia"/>
          <w:lang w:eastAsia="zh-CN"/>
        </w:rPr>
        <w:t>V</w:t>
      </w:r>
      <w:r>
        <w:rPr>
          <w:lang w:eastAsia="zh-CN"/>
        </w:rPr>
        <w:t xml:space="preserve">isited </w:t>
      </w:r>
      <w:r>
        <w:rPr>
          <w:rFonts w:hint="eastAsia"/>
          <w:lang w:eastAsia="zh-CN"/>
        </w:rPr>
        <w:t>PLMN Identity</w:t>
      </w:r>
      <w:r>
        <w:t xml:space="preserve"> as follows:</w:t>
      </w:r>
    </w:p>
    <w:p w14:paraId="73598AB3" w14:textId="77777777" w:rsidR="009103DA" w:rsidRDefault="009103DA" w:rsidP="009103DA">
      <w:pPr>
        <w:pStyle w:val="B1"/>
      </w:pPr>
      <w:r>
        <w:t>"mbmsbs.mnc&lt;MNC&gt;.mcc&lt;MCC&gt;.pub.3gppnetwork.org"</w:t>
      </w:r>
    </w:p>
    <w:p w14:paraId="4D2AF5E7" w14:textId="77777777" w:rsidR="009103DA" w:rsidRDefault="009103DA" w:rsidP="009103DA">
      <w:r>
        <w:t>where:</w:t>
      </w:r>
    </w:p>
    <w:p w14:paraId="042888F2" w14:textId="77777777" w:rsidR="009103DA" w:rsidRDefault="009103DA" w:rsidP="009103DA">
      <w:pPr>
        <w:pStyle w:val="B1"/>
      </w:pPr>
      <w:r>
        <w:t>"mnc" and "mcc" serve as invariable identifiers for the following digits.</w:t>
      </w:r>
    </w:p>
    <w:p w14:paraId="221A6037" w14:textId="77777777" w:rsidR="009103DA" w:rsidRDefault="009103DA" w:rsidP="009103DA">
      <w:pPr>
        <w:pStyle w:val="B1"/>
      </w:pPr>
      <w:r>
        <w:rPr>
          <w:lang w:eastAsia="zh-CN"/>
        </w:rPr>
        <w:t>-</w:t>
      </w:r>
      <w:r>
        <w:rPr>
          <w:lang w:eastAsia="zh-CN"/>
        </w:rPr>
        <w:tab/>
      </w:r>
      <w:r>
        <w:rPr>
          <w:rFonts w:hint="eastAsia"/>
          <w:lang w:eastAsia="zh-CN"/>
        </w:rPr>
        <w:t xml:space="preserve">When </w:t>
      </w:r>
      <w:r>
        <w:rPr>
          <w:lang w:eastAsia="zh-CN"/>
        </w:rPr>
        <w:t xml:space="preserve">using the </w:t>
      </w:r>
      <w:r>
        <w:t>Service Announcement FQDN</w:t>
      </w:r>
      <w:r>
        <w:rPr>
          <w:rFonts w:hint="eastAsia"/>
          <w:lang w:eastAsia="zh-CN"/>
        </w:rPr>
        <w:t xml:space="preserve"> </w:t>
      </w:r>
      <w:r>
        <w:rPr>
          <w:lang w:eastAsia="zh-CN"/>
        </w:rPr>
        <w:t xml:space="preserve">in a visited </w:t>
      </w:r>
      <w:r>
        <w:t>network</w:t>
      </w:r>
      <w:r>
        <w:rPr>
          <w:rFonts w:hint="eastAsia"/>
          <w:lang w:eastAsia="zh-CN"/>
        </w:rPr>
        <w:t xml:space="preserve">, the </w:t>
      </w:r>
      <w:r>
        <w:t xml:space="preserve">&lt;MNC&gt; and &lt;MCC&gt; </w:t>
      </w:r>
      <w:r>
        <w:rPr>
          <w:rFonts w:hint="eastAsia"/>
          <w:lang w:eastAsia="zh-CN"/>
        </w:rPr>
        <w:t xml:space="preserve">shall be </w:t>
      </w:r>
      <w:r>
        <w:t>derived from the</w:t>
      </w:r>
      <w:r>
        <w:rPr>
          <w:rFonts w:hint="eastAsia"/>
          <w:lang w:eastAsia="zh-CN"/>
        </w:rPr>
        <w:t xml:space="preserve"> </w:t>
      </w:r>
      <w:r>
        <w:rPr>
          <w:lang w:eastAsia="zh-CN"/>
        </w:rPr>
        <w:t xml:space="preserve">visited </w:t>
      </w:r>
      <w:r>
        <w:rPr>
          <w:rFonts w:hint="eastAsia"/>
        </w:rPr>
        <w:t>PLMN Identity</w:t>
      </w:r>
      <w:r>
        <w:t xml:space="preserve"> as defined in clause 12.1</w:t>
      </w:r>
      <w:r>
        <w:rPr>
          <w:rFonts w:hint="eastAsia"/>
        </w:rPr>
        <w:t>.</w:t>
      </w:r>
    </w:p>
    <w:p w14:paraId="68E9EF93" w14:textId="77777777" w:rsidR="009103DA" w:rsidRPr="006C55D9" w:rsidRDefault="009103DA" w:rsidP="009103DA">
      <w:pPr>
        <w:pStyle w:val="B1"/>
        <w:rPr>
          <w:lang w:eastAsia="zh-CN"/>
        </w:rPr>
      </w:pPr>
      <w:r>
        <w:rPr>
          <w:lang w:eastAsia="zh-CN"/>
        </w:rPr>
        <w:t>-</w:t>
      </w:r>
      <w:r>
        <w:rPr>
          <w:lang w:eastAsia="zh-CN"/>
        </w:rPr>
        <w:tab/>
      </w:r>
      <w:r>
        <w:rPr>
          <w:rFonts w:hint="eastAsia"/>
          <w:lang w:eastAsia="zh-CN"/>
        </w:rPr>
        <w:t xml:space="preserve">When </w:t>
      </w:r>
      <w:r>
        <w:rPr>
          <w:lang w:eastAsia="zh-CN"/>
        </w:rPr>
        <w:t xml:space="preserve">using the </w:t>
      </w:r>
      <w:r>
        <w:t>Service Announcement FQDN</w:t>
      </w:r>
      <w:r>
        <w:rPr>
          <w:rFonts w:hint="eastAsia"/>
          <w:lang w:eastAsia="zh-CN"/>
        </w:rPr>
        <w:t xml:space="preserve"> </w:t>
      </w:r>
      <w:r>
        <w:rPr>
          <w:lang w:eastAsia="zh-CN"/>
        </w:rPr>
        <w:t>in the home network</w:t>
      </w:r>
      <w:r>
        <w:rPr>
          <w:rFonts w:hint="eastAsia"/>
          <w:lang w:eastAsia="zh-CN"/>
        </w:rPr>
        <w:t>, the</w:t>
      </w:r>
      <w:r w:rsidRPr="006C55D9">
        <w:rPr>
          <w:lang w:eastAsia="zh-CN"/>
        </w:rPr>
        <w:t xml:space="preserve"> </w:t>
      </w:r>
      <w:r>
        <w:rPr>
          <w:lang w:eastAsia="zh-CN"/>
        </w:rPr>
        <w:t xml:space="preserve">&lt;MNC&gt; and &lt;MCC&gt; </w:t>
      </w:r>
      <w:r>
        <w:rPr>
          <w:rFonts w:hint="eastAsia"/>
          <w:lang w:eastAsia="zh-CN"/>
        </w:rPr>
        <w:t>shall be</w:t>
      </w:r>
      <w:r>
        <w:rPr>
          <w:lang w:eastAsia="zh-CN"/>
        </w:rPr>
        <w:t xml:space="preserve"> derived from the components of the IMSI as defined in clause</w:t>
      </w:r>
      <w:r>
        <w:t> </w:t>
      </w:r>
      <w:r>
        <w:rPr>
          <w:lang w:eastAsia="zh-CN"/>
        </w:rPr>
        <w:t>2.2.</w:t>
      </w:r>
    </w:p>
    <w:p w14:paraId="7198D32F" w14:textId="77777777" w:rsidR="009103DA" w:rsidRDefault="009103DA" w:rsidP="009103DA">
      <w:r>
        <w:t>In order to guarantee inter-PLMN DNS translation, the &lt;MNC&gt; and &lt;MCC&gt; coding used in the "mbmsbs.mnc&lt;MNC&gt;.mcc&lt;MCC&gt;.pub.3gppnetwork.org" format of the Service Announcement FQDN</w:t>
      </w:r>
      <w:r w:rsidDel="00297C51">
        <w:t xml:space="preserve"> </w:t>
      </w:r>
      <w:r>
        <w:t>shall be:</w:t>
      </w:r>
    </w:p>
    <w:p w14:paraId="0EEAAAC9" w14:textId="77777777" w:rsidR="009103DA" w:rsidRPr="00713520" w:rsidRDefault="009103DA" w:rsidP="009103DA">
      <w:pPr>
        <w:pStyle w:val="B1"/>
      </w:pPr>
      <w:r w:rsidRPr="00713520">
        <w:t>-</w:t>
      </w:r>
      <w:r w:rsidRPr="00713520">
        <w:tab/>
        <w:t>&lt;MNC&gt; = 3 digits</w:t>
      </w:r>
    </w:p>
    <w:p w14:paraId="5BA6AC79" w14:textId="77777777" w:rsidR="009103DA" w:rsidRPr="00713520" w:rsidRDefault="009103DA" w:rsidP="009103DA">
      <w:pPr>
        <w:pStyle w:val="B1"/>
      </w:pPr>
      <w:r>
        <w:t>-</w:t>
      </w:r>
      <w:r>
        <w:tab/>
      </w:r>
      <w:r w:rsidRPr="00713520">
        <w:t>&lt;MCC&gt; = 3 digits</w:t>
      </w:r>
    </w:p>
    <w:p w14:paraId="2433746D" w14:textId="77777777" w:rsidR="009103DA" w:rsidRDefault="009103DA" w:rsidP="009103DA">
      <w:r>
        <w:t>If there are only 2 significant digits in the MNC, one "0" digit shall be</w:t>
      </w:r>
      <w:r>
        <w:rPr>
          <w:color w:val="3366FF"/>
        </w:rPr>
        <w:t xml:space="preserve"> </w:t>
      </w:r>
      <w:r>
        <w:t>inserted at the left side to fill the 3 digits coding of MNC in the Service Announcement FQDN.</w:t>
      </w:r>
    </w:p>
    <w:p w14:paraId="65064499" w14:textId="77777777" w:rsidR="009103DA" w:rsidRDefault="009103DA" w:rsidP="009103DA">
      <w:r>
        <w:t>As an example, the Service Announcement FQDN for MCC 345 and MNC 12 is coded in the DNS as:</w:t>
      </w:r>
    </w:p>
    <w:p w14:paraId="3C829AF7" w14:textId="77777777" w:rsidR="009103DA" w:rsidRPr="005118DF" w:rsidRDefault="009103DA" w:rsidP="009103DA">
      <w:pPr>
        <w:pStyle w:val="NW"/>
      </w:pPr>
      <w:r>
        <w:t>"mbmsbs.mnc012.mcc345.pub.3gppnetwork.org".</w:t>
      </w:r>
    </w:p>
    <w:p w14:paraId="797FD975" w14:textId="77777777" w:rsidR="009103DA" w:rsidRDefault="009103DA" w:rsidP="009103DA"/>
    <w:p w14:paraId="38C654A4" w14:textId="77777777" w:rsidR="009103DA" w:rsidRDefault="009103DA" w:rsidP="00BB7F6A">
      <w:pPr>
        <w:pStyle w:val="Heading1"/>
      </w:pPr>
      <w:bookmarkStart w:id="1897" w:name="_Toc19695387"/>
      <w:bookmarkStart w:id="1898" w:name="_Toc27225454"/>
      <w:bookmarkStart w:id="1899" w:name="_Toc36112312"/>
      <w:bookmarkStart w:id="1900" w:name="_Toc36112715"/>
      <w:bookmarkStart w:id="1901" w:name="_Toc44854274"/>
      <w:bookmarkStart w:id="1902" w:name="_Toc51839667"/>
      <w:bookmarkStart w:id="1903" w:name="_Toc57880259"/>
      <w:bookmarkStart w:id="1904" w:name="_Toc57880664"/>
      <w:bookmarkStart w:id="1905" w:name="_Toc57881069"/>
      <w:bookmarkStart w:id="1906" w:name="_Toc120005689"/>
      <w:bookmarkStart w:id="1907" w:name="_Toc239753191"/>
      <w:r>
        <w:t>16</w:t>
      </w:r>
      <w:r>
        <w:tab/>
        <w:t>Numbering, addressing and identification within the GAA subsystem</w:t>
      </w:r>
      <w:bookmarkEnd w:id="1897"/>
      <w:bookmarkEnd w:id="1898"/>
      <w:bookmarkEnd w:id="1899"/>
      <w:bookmarkEnd w:id="1900"/>
      <w:bookmarkEnd w:id="1901"/>
      <w:bookmarkEnd w:id="1902"/>
      <w:bookmarkEnd w:id="1903"/>
      <w:bookmarkEnd w:id="1904"/>
      <w:bookmarkEnd w:id="1905"/>
      <w:bookmarkEnd w:id="1906"/>
      <w:bookmarkEnd w:id="1907"/>
    </w:p>
    <w:p w14:paraId="2BA9EA3A" w14:textId="77777777" w:rsidR="009103DA" w:rsidRDefault="009103DA" w:rsidP="00BB7F6A">
      <w:pPr>
        <w:pStyle w:val="Heading2"/>
      </w:pPr>
      <w:bookmarkStart w:id="1908" w:name="_Toc19695388"/>
      <w:bookmarkStart w:id="1909" w:name="_Toc27225455"/>
      <w:bookmarkStart w:id="1910" w:name="_Toc36112313"/>
      <w:bookmarkStart w:id="1911" w:name="_Toc36112716"/>
      <w:bookmarkStart w:id="1912" w:name="_Toc44854275"/>
      <w:bookmarkStart w:id="1913" w:name="_Toc51839668"/>
      <w:bookmarkStart w:id="1914" w:name="_Toc57880260"/>
      <w:bookmarkStart w:id="1915" w:name="_Toc57880665"/>
      <w:bookmarkStart w:id="1916" w:name="_Toc57881070"/>
      <w:bookmarkStart w:id="1917" w:name="_Toc120005690"/>
      <w:bookmarkStart w:id="1918" w:name="_Toc239753192"/>
      <w:r>
        <w:t>16.1</w:t>
      </w:r>
      <w:r>
        <w:tab/>
        <w:t>Introduction</w:t>
      </w:r>
      <w:bookmarkEnd w:id="1908"/>
      <w:bookmarkEnd w:id="1909"/>
      <w:bookmarkEnd w:id="1910"/>
      <w:bookmarkEnd w:id="1911"/>
      <w:bookmarkEnd w:id="1912"/>
      <w:bookmarkEnd w:id="1913"/>
      <w:bookmarkEnd w:id="1914"/>
      <w:bookmarkEnd w:id="1915"/>
      <w:bookmarkEnd w:id="1916"/>
      <w:bookmarkEnd w:id="1917"/>
      <w:bookmarkEnd w:id="1918"/>
    </w:p>
    <w:p w14:paraId="308B73F6" w14:textId="5980E7C4" w:rsidR="009103DA" w:rsidRDefault="009103DA" w:rsidP="009103DA">
      <w:r>
        <w:t xml:space="preserve">This clause describes the format of the parameters needed to access the GAA system. For further information on the use of the parameters see </w:t>
      </w:r>
      <w:r w:rsidR="00D819BD">
        <w:t>T</w:t>
      </w:r>
      <w:r>
        <w:t>S 33.221 [58]. For more information on the ".3gppnetwork.org" domain name and its applicability, see Annex D of the present document.</w:t>
      </w:r>
    </w:p>
    <w:p w14:paraId="70EC6361" w14:textId="77777777" w:rsidR="009103DA" w:rsidRDefault="009103DA" w:rsidP="00BB7F6A">
      <w:pPr>
        <w:pStyle w:val="Heading2"/>
      </w:pPr>
      <w:bookmarkStart w:id="1919" w:name="_Toc19695389"/>
      <w:bookmarkStart w:id="1920" w:name="_Toc27225456"/>
      <w:bookmarkStart w:id="1921" w:name="_Toc36112314"/>
      <w:bookmarkStart w:id="1922" w:name="_Toc36112717"/>
      <w:bookmarkStart w:id="1923" w:name="_Toc44854276"/>
      <w:bookmarkStart w:id="1924" w:name="_Toc51839669"/>
      <w:bookmarkStart w:id="1925" w:name="_Toc57880261"/>
      <w:bookmarkStart w:id="1926" w:name="_Toc57880666"/>
      <w:bookmarkStart w:id="1927" w:name="_Toc57881071"/>
      <w:bookmarkStart w:id="1928" w:name="_Toc120005691"/>
      <w:bookmarkStart w:id="1929" w:name="_Toc239753193"/>
      <w:r>
        <w:t>16.2</w:t>
      </w:r>
      <w:r>
        <w:tab/>
        <w:t>BSF address</w:t>
      </w:r>
      <w:bookmarkEnd w:id="1919"/>
      <w:bookmarkEnd w:id="1920"/>
      <w:bookmarkEnd w:id="1921"/>
      <w:bookmarkEnd w:id="1922"/>
      <w:bookmarkEnd w:id="1923"/>
      <w:bookmarkEnd w:id="1924"/>
      <w:bookmarkEnd w:id="1925"/>
      <w:bookmarkEnd w:id="1926"/>
      <w:bookmarkEnd w:id="1927"/>
      <w:bookmarkEnd w:id="1928"/>
      <w:bookmarkEnd w:id="1929"/>
    </w:p>
    <w:p w14:paraId="37AD773A" w14:textId="100E0D01" w:rsidR="009103DA" w:rsidRDefault="009103DA" w:rsidP="009103DA">
      <w:r>
        <w:t xml:space="preserve">The Bootstrapping Server Function (BSF) address is in the form of a Fully Qualified Domain Name as defined in </w:t>
      </w:r>
      <w:r w:rsidR="00CB5260">
        <w:t>IETF RFC</w:t>
      </w:r>
      <w:r w:rsidR="004E20DA">
        <w:t> </w:t>
      </w:r>
      <w:r>
        <w:t>1035</w:t>
      </w:r>
      <w:r w:rsidR="00D60F0F">
        <w:t> [</w:t>
      </w:r>
      <w:r>
        <w:t xml:space="preserve">19] and </w:t>
      </w:r>
      <w:r w:rsidR="00CB5260">
        <w:t>IETF RFC</w:t>
      </w:r>
      <w:r>
        <w:t xml:space="preserve"> 1123 [20]. The BSF address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14C3B0A2" w14:textId="77777777" w:rsidR="009103DA" w:rsidRDefault="009103DA" w:rsidP="009103DA">
      <w:r w:rsidRPr="00D07592">
        <w:t xml:space="preserve">For 3GPP systems, the </w:t>
      </w:r>
      <w:r>
        <w:t>UE shall discover the BSF address from the identity information related to the UICC application that is used during the bootstrapping procedure i.e. IMSI for USIM, or IMPI for ISIM, in the following way:</w:t>
      </w:r>
    </w:p>
    <w:p w14:paraId="325BF20C" w14:textId="77777777" w:rsidR="009103DA" w:rsidRDefault="009103DA" w:rsidP="009103DA">
      <w:pPr>
        <w:pStyle w:val="B1"/>
      </w:pPr>
      <w:r>
        <w:t>-</w:t>
      </w:r>
      <w:r>
        <w:tab/>
        <w:t>In the case where the USIM is used in bootstrapping, the BSF address shall be derived as follows:</w:t>
      </w:r>
    </w:p>
    <w:p w14:paraId="0C617CDF" w14:textId="0BB1F39A" w:rsidR="009103DA" w:rsidRDefault="009103DA" w:rsidP="009103DA">
      <w:pPr>
        <w:pStyle w:val="B3"/>
      </w:pPr>
      <w:r>
        <w:t>1.</w:t>
      </w:r>
      <w:r>
        <w:tab/>
        <w:t xml:space="preserve">take the first 5 or 6 digits, depending on whether a 2 or 3 digit MNC is used (see </w:t>
      </w:r>
      <w:r w:rsidR="00D819BD">
        <w:t>T</w:t>
      </w:r>
      <w:r w:rsidR="004E20DA">
        <w:t>S</w:t>
      </w:r>
      <w:r w:rsidR="00D60F0F">
        <w:t> 3</w:t>
      </w:r>
      <w:r>
        <w:t>1.102</w:t>
      </w:r>
      <w:r w:rsidR="00D60F0F">
        <w:t> [</w:t>
      </w:r>
      <w:r>
        <w:t>27]) and separate them into MCC and MNC; if the MNC is 2 digits then a zero shall be added at the beginning;</w:t>
      </w:r>
    </w:p>
    <w:p w14:paraId="13002791" w14:textId="77777777" w:rsidR="009103DA" w:rsidRDefault="009103DA" w:rsidP="009103DA">
      <w:pPr>
        <w:pStyle w:val="B3"/>
      </w:pPr>
      <w:r>
        <w:t>2.</w:t>
      </w:r>
      <w:r>
        <w:tab/>
        <w:t>use the MCC and MNC derived in step 1 to create the "mnc&lt;MNC&gt;.mcc&lt;MCC&gt;.pub.3gppnetwork.org" domain name;</w:t>
      </w:r>
    </w:p>
    <w:p w14:paraId="07FAB421" w14:textId="77777777" w:rsidR="009103DA" w:rsidRDefault="009103DA" w:rsidP="009103DA">
      <w:pPr>
        <w:pStyle w:val="B3"/>
      </w:pPr>
      <w:r>
        <w:t>3.</w:t>
      </w:r>
      <w:r>
        <w:tab/>
        <w:t>add the label "bsf." to the beginning of the domain.</w:t>
      </w:r>
    </w:p>
    <w:p w14:paraId="37DD1049" w14:textId="77777777" w:rsidR="009103DA" w:rsidRDefault="009103DA" w:rsidP="001C6A25">
      <w:pPr>
        <w:pStyle w:val="EX"/>
      </w:pPr>
      <w:r w:rsidRPr="001C6A25">
        <w:t>Example 1:</w:t>
      </w:r>
      <w:r w:rsidRPr="001C6A25">
        <w:tab/>
        <w:t>If IMSI in use is "234150999999999", where MCC=234, MNC=15, and MSIN=0999999999, the BSF address would be "bsf.mnc015.mcc234.pub.3gppnetwork.org".</w:t>
      </w:r>
    </w:p>
    <w:p w14:paraId="36C68022" w14:textId="77777777" w:rsidR="009103DA" w:rsidRDefault="009103DA" w:rsidP="009103DA">
      <w:pPr>
        <w:pStyle w:val="B1"/>
      </w:pPr>
      <w:r>
        <w:t>-</w:t>
      </w:r>
      <w:r>
        <w:tab/>
        <w:t>In the case where ISIM is used in bootstrapping, the BSF address shall be derived as follows:</w:t>
      </w:r>
    </w:p>
    <w:p w14:paraId="782E7A5B" w14:textId="77777777" w:rsidR="009103DA" w:rsidRDefault="009103DA" w:rsidP="009103DA">
      <w:pPr>
        <w:pStyle w:val="B3"/>
      </w:pPr>
      <w:r>
        <w:t>1.</w:t>
      </w:r>
      <w:r>
        <w:tab/>
        <w:t>extract the domain name from the IMPI;</w:t>
      </w:r>
    </w:p>
    <w:p w14:paraId="2A18E561" w14:textId="77777777" w:rsidR="009103DA" w:rsidRDefault="009103DA" w:rsidP="009103DA">
      <w:pPr>
        <w:pStyle w:val="B3"/>
      </w:pPr>
      <w:r>
        <w:t>2.</w:t>
      </w:r>
      <w:r>
        <w:tab/>
        <w:t>if the last two labels of the domain name extracted from the IMPI are "3gppnetwork.org":</w:t>
      </w:r>
    </w:p>
    <w:p w14:paraId="18247882" w14:textId="77777777" w:rsidR="009103DA" w:rsidRDefault="009103DA" w:rsidP="009103DA">
      <w:pPr>
        <w:pStyle w:val="B4"/>
      </w:pPr>
      <w:r>
        <w:t>a.</w:t>
      </w:r>
      <w:r>
        <w:tab/>
        <w:t>the first label is "bsf";</w:t>
      </w:r>
    </w:p>
    <w:p w14:paraId="4A2FC487" w14:textId="77777777" w:rsidR="009103DA" w:rsidRDefault="009103DA" w:rsidP="009103DA">
      <w:pPr>
        <w:pStyle w:val="B4"/>
      </w:pPr>
      <w:r>
        <w:t>b.</w:t>
      </w:r>
      <w:r>
        <w:tab/>
        <w:t>the next labels are all labels of the domain name extracted from the IMPI apart from the last two labels; and</w:t>
      </w:r>
    </w:p>
    <w:p w14:paraId="25935CD1" w14:textId="77777777" w:rsidR="009103DA" w:rsidRDefault="009103DA" w:rsidP="009103DA">
      <w:pPr>
        <w:pStyle w:val="B4"/>
      </w:pPr>
      <w:r>
        <w:t>c.</w:t>
      </w:r>
      <w:r>
        <w:tab/>
        <w:t>the last three labels are "pub.3gppnetwork.org";</w:t>
      </w:r>
    </w:p>
    <w:p w14:paraId="215C7560" w14:textId="77777777" w:rsidR="009103DA" w:rsidRDefault="009103DA" w:rsidP="001C6A25">
      <w:pPr>
        <w:pStyle w:val="EX"/>
      </w:pPr>
      <w:r w:rsidRPr="001C6A25">
        <w:t>Example 2:</w:t>
      </w:r>
      <w:r w:rsidRPr="001C6A25">
        <w:tab/>
        <w:t>If the IMPI in use is "234150999999999@ims.mnc015.mcc234.3gppnetwork.org", the BSF address would be "bsf.ims.mnc015.mcc234.pub.3gppnetwork.org".</w:t>
      </w:r>
    </w:p>
    <w:p w14:paraId="730FA73C" w14:textId="77777777" w:rsidR="009103DA" w:rsidRDefault="009103DA" w:rsidP="009103DA">
      <w:pPr>
        <w:pStyle w:val="B3"/>
      </w:pPr>
      <w:r>
        <w:t>3.</w:t>
      </w:r>
      <w:r>
        <w:tab/>
        <w:t>if the last two labels of the domain name extracted from the IMPI are other than the "3gppnetwork.org":</w:t>
      </w:r>
    </w:p>
    <w:p w14:paraId="3A8F8DF3" w14:textId="77777777" w:rsidR="009103DA" w:rsidRDefault="009103DA" w:rsidP="009103DA">
      <w:pPr>
        <w:pStyle w:val="B4"/>
      </w:pPr>
      <w:r>
        <w:t>a.</w:t>
      </w:r>
      <w:r>
        <w:tab/>
        <w:t>add the label "bsf." to the beginning of the domain.</w:t>
      </w:r>
    </w:p>
    <w:p w14:paraId="30458582" w14:textId="77777777" w:rsidR="009103DA" w:rsidRDefault="009103DA" w:rsidP="001C6A25">
      <w:pPr>
        <w:pStyle w:val="EX"/>
      </w:pPr>
      <w:r w:rsidRPr="001C6A25">
        <w:t>Example 3:</w:t>
      </w:r>
      <w:r w:rsidRPr="001C6A25">
        <w:tab/>
        <w:t>If the IMPI in use is "user@operator.com", the BSF address would be "bsf.operator.com ".</w:t>
      </w:r>
    </w:p>
    <w:p w14:paraId="761FAB15" w14:textId="77777777" w:rsidR="009103DA" w:rsidRDefault="009103DA" w:rsidP="00BB7F6A">
      <w:pPr>
        <w:pStyle w:val="Heading1"/>
      </w:pPr>
      <w:bookmarkStart w:id="1930" w:name="_Toc19695390"/>
      <w:bookmarkStart w:id="1931" w:name="_Toc27225457"/>
      <w:bookmarkStart w:id="1932" w:name="_Toc36112315"/>
      <w:bookmarkStart w:id="1933" w:name="_Toc36112718"/>
      <w:bookmarkStart w:id="1934" w:name="_Toc44854277"/>
      <w:bookmarkStart w:id="1935" w:name="_Toc51839670"/>
      <w:bookmarkStart w:id="1936" w:name="_Toc57880262"/>
      <w:bookmarkStart w:id="1937" w:name="_Toc57880667"/>
      <w:bookmarkStart w:id="1938" w:name="_Toc57881072"/>
      <w:bookmarkStart w:id="1939" w:name="_Toc120005692"/>
      <w:bookmarkStart w:id="1940" w:name="_Toc239753194"/>
      <w:r>
        <w:t>17</w:t>
      </w:r>
      <w:r>
        <w:tab/>
        <w:t>Numbering, addressing and identification within the Generic Access Network</w:t>
      </w:r>
      <w:bookmarkEnd w:id="1930"/>
      <w:bookmarkEnd w:id="1931"/>
      <w:bookmarkEnd w:id="1932"/>
      <w:bookmarkEnd w:id="1933"/>
      <w:bookmarkEnd w:id="1934"/>
      <w:bookmarkEnd w:id="1935"/>
      <w:bookmarkEnd w:id="1936"/>
      <w:bookmarkEnd w:id="1937"/>
      <w:bookmarkEnd w:id="1938"/>
      <w:bookmarkEnd w:id="1939"/>
      <w:bookmarkEnd w:id="1940"/>
    </w:p>
    <w:p w14:paraId="37F3432F" w14:textId="77777777" w:rsidR="009103DA" w:rsidRDefault="009103DA" w:rsidP="00BB7F6A">
      <w:pPr>
        <w:pStyle w:val="Heading2"/>
      </w:pPr>
      <w:bookmarkStart w:id="1941" w:name="_Toc19695391"/>
      <w:bookmarkStart w:id="1942" w:name="_Toc27225458"/>
      <w:bookmarkStart w:id="1943" w:name="_Toc36112316"/>
      <w:bookmarkStart w:id="1944" w:name="_Toc36112719"/>
      <w:bookmarkStart w:id="1945" w:name="_Toc44854278"/>
      <w:bookmarkStart w:id="1946" w:name="_Toc51839671"/>
      <w:bookmarkStart w:id="1947" w:name="_Toc57880263"/>
      <w:bookmarkStart w:id="1948" w:name="_Toc57880668"/>
      <w:bookmarkStart w:id="1949" w:name="_Toc57881073"/>
      <w:bookmarkStart w:id="1950" w:name="_Toc120005693"/>
      <w:bookmarkStart w:id="1951" w:name="_Toc239753195"/>
      <w:r>
        <w:t>17.1</w:t>
      </w:r>
      <w:r>
        <w:tab/>
        <w:t>Introduction</w:t>
      </w:r>
      <w:bookmarkEnd w:id="1941"/>
      <w:bookmarkEnd w:id="1942"/>
      <w:bookmarkEnd w:id="1943"/>
      <w:bookmarkEnd w:id="1944"/>
      <w:bookmarkEnd w:id="1945"/>
      <w:bookmarkEnd w:id="1946"/>
      <w:bookmarkEnd w:id="1947"/>
      <w:bookmarkEnd w:id="1948"/>
      <w:bookmarkEnd w:id="1949"/>
      <w:bookmarkEnd w:id="1950"/>
      <w:bookmarkEnd w:id="1951"/>
    </w:p>
    <w:p w14:paraId="0A6533F9" w14:textId="7660CF69" w:rsidR="009103DA" w:rsidRDefault="009103DA" w:rsidP="009103DA">
      <w:r>
        <w:t xml:space="preserve">This clause describes the format of the parameters needed to access the Generic Access Network (GAN). For further information on the use of the parameters and GAN in general, see </w:t>
      </w:r>
      <w:r w:rsidR="00D819BD">
        <w:t>T</w:t>
      </w:r>
      <w:r w:rsidR="004E20DA">
        <w:t>S</w:t>
      </w:r>
      <w:r w:rsidR="00D60F0F">
        <w:t> 4</w:t>
      </w:r>
      <w:r>
        <w:t>3.318</w:t>
      </w:r>
      <w:r w:rsidR="00D60F0F">
        <w:t> [</w:t>
      </w:r>
      <w:r>
        <w:t xml:space="preserve">61] and </w:t>
      </w:r>
      <w:r w:rsidR="00D819BD">
        <w:t>T</w:t>
      </w:r>
      <w:r w:rsidR="004E20DA">
        <w:t>S</w:t>
      </w:r>
      <w:r w:rsidR="00D60F0F">
        <w:t> 4</w:t>
      </w:r>
      <w:r>
        <w:t>4.318</w:t>
      </w:r>
      <w:r w:rsidR="00D60F0F">
        <w:t> [</w:t>
      </w:r>
      <w:r>
        <w:t>62]. For more information on the ".3gppnetwork.org" domain name and its applicability, see Annex D of the present document.</w:t>
      </w:r>
    </w:p>
    <w:p w14:paraId="67879F63" w14:textId="77777777" w:rsidR="009103DA" w:rsidRDefault="009103DA" w:rsidP="00BB7F6A">
      <w:pPr>
        <w:pStyle w:val="Heading2"/>
      </w:pPr>
      <w:bookmarkStart w:id="1952" w:name="_Toc19695392"/>
      <w:bookmarkStart w:id="1953" w:name="_Toc27225459"/>
      <w:bookmarkStart w:id="1954" w:name="_Toc36112317"/>
      <w:bookmarkStart w:id="1955" w:name="_Toc36112720"/>
      <w:bookmarkStart w:id="1956" w:name="_Toc44854279"/>
      <w:bookmarkStart w:id="1957" w:name="_Toc51839672"/>
      <w:bookmarkStart w:id="1958" w:name="_Toc57880264"/>
      <w:bookmarkStart w:id="1959" w:name="_Toc57880669"/>
      <w:bookmarkStart w:id="1960" w:name="_Toc57881074"/>
      <w:bookmarkStart w:id="1961" w:name="_Toc120005694"/>
      <w:bookmarkStart w:id="1962" w:name="_Toc239753196"/>
      <w:r>
        <w:t>17.2</w:t>
      </w:r>
      <w:r>
        <w:tab/>
        <w:t>Network Access Identifiers</w:t>
      </w:r>
      <w:bookmarkEnd w:id="1952"/>
      <w:bookmarkEnd w:id="1953"/>
      <w:bookmarkEnd w:id="1954"/>
      <w:bookmarkEnd w:id="1955"/>
      <w:bookmarkEnd w:id="1956"/>
      <w:bookmarkEnd w:id="1957"/>
      <w:bookmarkEnd w:id="1958"/>
      <w:bookmarkEnd w:id="1959"/>
      <w:bookmarkEnd w:id="1960"/>
      <w:bookmarkEnd w:id="1961"/>
      <w:bookmarkEnd w:id="1962"/>
    </w:p>
    <w:p w14:paraId="58FA8130" w14:textId="77777777" w:rsidR="009103DA" w:rsidRDefault="009103DA" w:rsidP="00BB7F6A">
      <w:pPr>
        <w:pStyle w:val="Heading3"/>
      </w:pPr>
      <w:bookmarkStart w:id="1963" w:name="_Toc19695393"/>
      <w:bookmarkStart w:id="1964" w:name="_Toc27225460"/>
      <w:bookmarkStart w:id="1965" w:name="_Toc36112318"/>
      <w:bookmarkStart w:id="1966" w:name="_Toc36112721"/>
      <w:bookmarkStart w:id="1967" w:name="_Toc44854280"/>
      <w:bookmarkStart w:id="1968" w:name="_Toc51839673"/>
      <w:bookmarkStart w:id="1969" w:name="_Toc57880265"/>
      <w:bookmarkStart w:id="1970" w:name="_Toc57880670"/>
      <w:bookmarkStart w:id="1971" w:name="_Toc57881075"/>
      <w:bookmarkStart w:id="1972" w:name="_Toc120005695"/>
      <w:bookmarkStart w:id="1973" w:name="_Toc239753197"/>
      <w:r>
        <w:t>17.2.1</w:t>
      </w:r>
      <w:r>
        <w:tab/>
        <w:t>Home network realm</w:t>
      </w:r>
      <w:bookmarkEnd w:id="1963"/>
      <w:bookmarkEnd w:id="1964"/>
      <w:bookmarkEnd w:id="1965"/>
      <w:bookmarkEnd w:id="1966"/>
      <w:bookmarkEnd w:id="1967"/>
      <w:bookmarkEnd w:id="1968"/>
      <w:bookmarkEnd w:id="1969"/>
      <w:bookmarkEnd w:id="1970"/>
      <w:bookmarkEnd w:id="1971"/>
      <w:bookmarkEnd w:id="1972"/>
      <w:bookmarkEnd w:id="1973"/>
    </w:p>
    <w:p w14:paraId="1D3B01AE" w14:textId="0D070CAF" w:rsidR="009103DA" w:rsidRDefault="009103DA" w:rsidP="009103DA">
      <w:r>
        <w:t xml:space="preserve">The home network realm shall be in the form of an Internet domain name, e.g. operator.com, as specified in </w:t>
      </w:r>
      <w:r w:rsidR="00CB5260">
        <w:t>IETF RFC</w:t>
      </w:r>
      <w:r>
        <w:t xml:space="preserve"> 1035 [19] and </w:t>
      </w:r>
      <w:r w:rsidR="00CB5260">
        <w:t>IETF RFC</w:t>
      </w:r>
      <w:r>
        <w:t xml:space="preserve"> 1123 [20]. The home network realm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7BBC319F" w14:textId="77777777" w:rsidR="009103DA" w:rsidRDefault="009103DA" w:rsidP="009103DA">
      <w:r>
        <w:t>The UE shall derive the home network realm from the IMSI as described in the following steps:</w:t>
      </w:r>
    </w:p>
    <w:p w14:paraId="7DC8908D" w14:textId="1F68A6E7" w:rsidR="009103DA" w:rsidRDefault="009103DA" w:rsidP="001C6A25">
      <w:pPr>
        <w:pStyle w:val="B1"/>
      </w:pPr>
      <w:r w:rsidRPr="001C6A25">
        <w:t>1.</w:t>
      </w:r>
      <w:r w:rsidRPr="001C6A25">
        <w:tab/>
        <w:t xml:space="preserve">take the first 5 or 6 digits, depending on whether a 2 or 3 digit MNC is used (see </w:t>
      </w:r>
      <w:r w:rsidR="00D819BD">
        <w:t>T</w:t>
      </w:r>
      <w:r w:rsidRPr="001C6A25">
        <w:t xml:space="preserve">S 31.102 [27], </w:t>
      </w:r>
      <w:r w:rsidR="00D819BD">
        <w:t>T</w:t>
      </w:r>
      <w:r w:rsidR="004E20DA" w:rsidRPr="001C6A25">
        <w:t>S</w:t>
      </w:r>
      <w:r w:rsidR="00D60F0F" w:rsidRPr="001C6A25">
        <w:t> 5</w:t>
      </w:r>
      <w:r w:rsidRPr="001C6A25">
        <w:t>1.011</w:t>
      </w:r>
      <w:r w:rsidR="00D60F0F" w:rsidRPr="001C6A25">
        <w:t> [</w:t>
      </w:r>
      <w:r w:rsidRPr="001C6A25">
        <w:t>66]) and separate them into MCC and MNC; if the MNC is 2 digits then a zero shall be added at the beginning;</w:t>
      </w:r>
    </w:p>
    <w:p w14:paraId="125E71BA" w14:textId="77777777" w:rsidR="009103DA" w:rsidRDefault="009103DA" w:rsidP="001C6A25">
      <w:pPr>
        <w:pStyle w:val="B1"/>
      </w:pPr>
      <w:r w:rsidRPr="001C6A25">
        <w:t>2.</w:t>
      </w:r>
      <w:r w:rsidRPr="001C6A25">
        <w:tab/>
        <w:t>use the MCC and MNC derived in step 1 to create the "mnc&lt;MNC&gt;.mcc&lt;MCC&gt;.3gppnetwork.org" network realm;</w:t>
      </w:r>
    </w:p>
    <w:p w14:paraId="4C3DB3D4" w14:textId="77777777" w:rsidR="009103DA" w:rsidRDefault="009103DA" w:rsidP="001C6A25">
      <w:pPr>
        <w:pStyle w:val="B1"/>
      </w:pPr>
      <w:r w:rsidRPr="001C6A25">
        <w:t>3.</w:t>
      </w:r>
      <w:r w:rsidRPr="001C6A25">
        <w:tab/>
        <w:t>add the label "gan." to the beginning of the network realm.</w:t>
      </w:r>
    </w:p>
    <w:p w14:paraId="76289BE3" w14:textId="77777777" w:rsidR="009103DA" w:rsidRDefault="009103DA" w:rsidP="009103DA">
      <w:r>
        <w:t>An example of a home network realm is:</w:t>
      </w:r>
    </w:p>
    <w:p w14:paraId="0EF1456F" w14:textId="77777777" w:rsidR="009103DA" w:rsidRDefault="009103DA" w:rsidP="001C6A25">
      <w:pPr>
        <w:pStyle w:val="B1"/>
      </w:pPr>
      <w:r w:rsidRPr="001C6A25">
        <w:tab/>
        <w:t>IMSI in use: 234150999999999;</w:t>
      </w:r>
    </w:p>
    <w:p w14:paraId="59017170" w14:textId="77777777" w:rsidR="009103DA" w:rsidRDefault="009103DA" w:rsidP="001C6A25">
      <w:pPr>
        <w:pStyle w:val="B1"/>
      </w:pPr>
      <w:r w:rsidRPr="001C6A25">
        <w:t>Where:</w:t>
      </w:r>
    </w:p>
    <w:p w14:paraId="2769C5C8" w14:textId="77777777" w:rsidR="009103DA" w:rsidRDefault="009103DA" w:rsidP="001C6A25">
      <w:pPr>
        <w:pStyle w:val="B1"/>
      </w:pPr>
      <w:r w:rsidRPr="001C6A25">
        <w:tab/>
        <w:t>MCC = 234;</w:t>
      </w:r>
    </w:p>
    <w:p w14:paraId="1FD5594F" w14:textId="77777777" w:rsidR="009103DA" w:rsidRDefault="009103DA" w:rsidP="001C6A25">
      <w:pPr>
        <w:pStyle w:val="B1"/>
      </w:pPr>
      <w:r w:rsidRPr="001C6A25">
        <w:tab/>
        <w:t>MNC = 15;</w:t>
      </w:r>
    </w:p>
    <w:p w14:paraId="56CFE265" w14:textId="77777777" w:rsidR="009103DA" w:rsidRDefault="009103DA" w:rsidP="001C6A25">
      <w:pPr>
        <w:pStyle w:val="B1"/>
      </w:pPr>
      <w:r w:rsidRPr="001C6A25">
        <w:tab/>
        <w:t>MSIN = 0999999999,</w:t>
      </w:r>
    </w:p>
    <w:p w14:paraId="002D2D76" w14:textId="77777777" w:rsidR="009103DA" w:rsidRDefault="009103DA" w:rsidP="009103DA">
      <w:r>
        <w:t>Which gives the home network realm: gan.mnc015.mcc234.3gppnetwork.org.</w:t>
      </w:r>
    </w:p>
    <w:p w14:paraId="6035C981" w14:textId="77777777" w:rsidR="009103DA" w:rsidRDefault="009103DA" w:rsidP="009103DA">
      <w:pPr>
        <w:pStyle w:val="NO"/>
      </w:pPr>
      <w:r>
        <w:t>NOTE:</w:t>
      </w:r>
      <w:r>
        <w:tab/>
      </w:r>
      <w:r w:rsidRPr="00B63AD2">
        <w:t>If it is not possible for the UE to identify whether a 2 or 3 digit MNC is used (e.g. SIM is inserted</w:t>
      </w:r>
      <w:r>
        <w:t xml:space="preserve"> and</w:t>
      </w:r>
      <w:r w:rsidRPr="00B63AD2">
        <w:t xml:space="preserve"> the length of MNC in the IMSI is not available in the "Administrative data" data file), it is implementation dependent </w:t>
      </w:r>
      <w:r>
        <w:t xml:space="preserve">how </w:t>
      </w:r>
      <w:r w:rsidRPr="00B63AD2">
        <w:t xml:space="preserve">the UE </w:t>
      </w:r>
      <w:r>
        <w:t xml:space="preserve">determines the length of </w:t>
      </w:r>
      <w:r w:rsidRPr="00B63AD2">
        <w:t>the MNC</w:t>
      </w:r>
      <w:r>
        <w:t xml:space="preserve"> (2 or 3 digits).</w:t>
      </w:r>
    </w:p>
    <w:p w14:paraId="0A803834" w14:textId="77777777" w:rsidR="009103DA" w:rsidRDefault="009103DA" w:rsidP="00BB7F6A">
      <w:pPr>
        <w:pStyle w:val="Heading3"/>
      </w:pPr>
      <w:bookmarkStart w:id="1974" w:name="_Toc19695394"/>
      <w:bookmarkStart w:id="1975" w:name="_Toc27225461"/>
      <w:bookmarkStart w:id="1976" w:name="_Toc36112319"/>
      <w:bookmarkStart w:id="1977" w:name="_Toc36112722"/>
      <w:bookmarkStart w:id="1978" w:name="_Toc44854281"/>
      <w:bookmarkStart w:id="1979" w:name="_Toc51839674"/>
      <w:bookmarkStart w:id="1980" w:name="_Toc57880266"/>
      <w:bookmarkStart w:id="1981" w:name="_Toc57880671"/>
      <w:bookmarkStart w:id="1982" w:name="_Toc57881076"/>
      <w:bookmarkStart w:id="1983" w:name="_Toc120005696"/>
      <w:bookmarkStart w:id="1984" w:name="_Toc239753198"/>
      <w:r>
        <w:t>17.2.2</w:t>
      </w:r>
      <w:r>
        <w:tab/>
        <w:t>Full Authentication NAI</w:t>
      </w:r>
      <w:bookmarkEnd w:id="1974"/>
      <w:bookmarkEnd w:id="1975"/>
      <w:bookmarkEnd w:id="1976"/>
      <w:bookmarkEnd w:id="1977"/>
      <w:bookmarkEnd w:id="1978"/>
      <w:bookmarkEnd w:id="1979"/>
      <w:bookmarkEnd w:id="1980"/>
      <w:bookmarkEnd w:id="1981"/>
      <w:bookmarkEnd w:id="1982"/>
      <w:bookmarkEnd w:id="1983"/>
      <w:bookmarkEnd w:id="1984"/>
    </w:p>
    <w:p w14:paraId="73F8D8B0" w14:textId="1527473B" w:rsidR="009103DA" w:rsidRDefault="009103DA" w:rsidP="009103DA">
      <w:r>
        <w:t>The Full Authentication NAI in both EAP</w:t>
      </w:r>
      <w:r>
        <w:noBreakHyphen/>
        <w:t>SIM and EAP</w:t>
      </w:r>
      <w:r>
        <w:noBreakHyphen/>
        <w:t xml:space="preserve">AKA shall take the form of an NAI as specified in </w:t>
      </w:r>
      <w:r w:rsidR="00D60F0F">
        <w:t>clause 2</w:t>
      </w:r>
      <w:r>
        <w:t xml:space="preserve">.1 of </w:t>
      </w:r>
      <w:r w:rsidR="00CB5260">
        <w:t>IETF RFC</w:t>
      </w:r>
      <w:r w:rsidR="004E20DA">
        <w:t> </w:t>
      </w:r>
      <w:r>
        <w:t xml:space="preserve">4282 [53]. The format of the Full Authentication NAI shall comply with </w:t>
      </w:r>
      <w:r w:rsidR="00CB5260">
        <w:t>IETF RFC</w:t>
      </w:r>
      <w:r w:rsidR="004E20DA">
        <w:t> </w:t>
      </w:r>
      <w:r>
        <w:t>4187 [50] when EAP</w:t>
      </w:r>
      <w:r>
        <w:noBreakHyphen/>
        <w:t xml:space="preserve">AKA authentication is used and with </w:t>
      </w:r>
      <w:r w:rsidR="00CB5260">
        <w:t>IETF RFC</w:t>
      </w:r>
      <w:r w:rsidR="004E20DA">
        <w:t> </w:t>
      </w:r>
      <w:r>
        <w:t>4186 [51], when EAP</w:t>
      </w:r>
      <w:r>
        <w:noBreakHyphen/>
        <w:t xml:space="preserve">SIM authentication is used. The realm used shall be a home network realm as defined in </w:t>
      </w:r>
      <w:r w:rsidR="00D60F0F">
        <w:t>clause 1</w:t>
      </w:r>
      <w:r>
        <w:t>7.2.1.</w:t>
      </w:r>
    </w:p>
    <w:p w14:paraId="2C9DC1D0" w14:textId="77777777" w:rsidR="009103DA" w:rsidRDefault="009103DA" w:rsidP="009103DA">
      <w:pPr>
        <w:rPr>
          <w:snapToGrid w:val="0"/>
        </w:rPr>
      </w:pPr>
      <w:r>
        <w:rPr>
          <w:snapToGrid w:val="0"/>
        </w:rPr>
        <w:t>The result will therefore be an identity of the form:</w:t>
      </w:r>
    </w:p>
    <w:p w14:paraId="3B21155D" w14:textId="77777777" w:rsidR="009103DA" w:rsidRDefault="009103DA" w:rsidP="009103DA">
      <w:r>
        <w:rPr>
          <w:snapToGrid w:val="0"/>
        </w:rPr>
        <w:t>"0&lt;IMSI&gt;@gan.mnc&lt;MNC&gt;.mcc&lt;MCC&gt;</w:t>
      </w:r>
      <w:r>
        <w:t>.3gppnetwork.org", for EAP</w:t>
      </w:r>
      <w:r>
        <w:noBreakHyphen/>
        <w:t xml:space="preserve">AKA authentication and </w:t>
      </w:r>
      <w:r>
        <w:rPr>
          <w:snapToGrid w:val="0"/>
        </w:rPr>
        <w:t>"1&lt;IMSI&gt;@gan.mnc&lt;MNC&gt;.mcc&lt;MCC&gt;</w:t>
      </w:r>
      <w:r>
        <w:t>.3gppnetwork.org", for EAP</w:t>
      </w:r>
      <w:r>
        <w:noBreakHyphen/>
        <w:t>SIM authentication</w:t>
      </w:r>
    </w:p>
    <w:p w14:paraId="7F3D7197" w14:textId="77777777" w:rsidR="009103DA" w:rsidRDefault="009103DA" w:rsidP="009103DA">
      <w:pPr>
        <w:pStyle w:val="EX"/>
        <w:rPr>
          <w:snapToGrid w:val="0"/>
        </w:rPr>
      </w:pPr>
      <w:r>
        <w:t>EXAMPLE 1:</w:t>
      </w:r>
      <w:r>
        <w:tab/>
        <w:t xml:space="preserve">For EAP AKA authentication: </w:t>
      </w:r>
      <w:r>
        <w:rPr>
          <w:snapToGrid w:val="0"/>
        </w:rPr>
        <w:t>If the IMSI is 234150999999999 (MCC = 234, MNC = 15), the Full Authentication NAI takes the form 0234150999999999@gan.mnc015.mcc234.3gppnetwork.org.</w:t>
      </w:r>
    </w:p>
    <w:p w14:paraId="733BA1C4" w14:textId="77777777" w:rsidR="009103DA" w:rsidRDefault="009103DA" w:rsidP="009103DA">
      <w:pPr>
        <w:pStyle w:val="EX"/>
        <w:rPr>
          <w:snapToGrid w:val="0"/>
        </w:rPr>
      </w:pPr>
      <w:r>
        <w:t>EXAMPLE 2:</w:t>
      </w:r>
      <w:r>
        <w:tab/>
        <w:t xml:space="preserve">For EAP SIM authentication: </w:t>
      </w:r>
      <w:r>
        <w:rPr>
          <w:snapToGrid w:val="0"/>
        </w:rPr>
        <w:t>If the IMSI is 234150999999999 (MCC = 234, MNC = 15), the Full Authentication NAI takes the form 1234150999999999@gan.mnc015.mcc234.3gppnetwork.org.</w:t>
      </w:r>
    </w:p>
    <w:p w14:paraId="51B9DC68" w14:textId="77777777" w:rsidR="009103DA" w:rsidRDefault="009103DA" w:rsidP="00BB7F6A">
      <w:pPr>
        <w:pStyle w:val="Heading3"/>
      </w:pPr>
      <w:bookmarkStart w:id="1985" w:name="_Toc19695395"/>
      <w:bookmarkStart w:id="1986" w:name="_Toc27225462"/>
      <w:bookmarkStart w:id="1987" w:name="_Toc36112320"/>
      <w:bookmarkStart w:id="1988" w:name="_Toc36112723"/>
      <w:bookmarkStart w:id="1989" w:name="_Toc44854282"/>
      <w:bookmarkStart w:id="1990" w:name="_Toc51839675"/>
      <w:bookmarkStart w:id="1991" w:name="_Toc57880267"/>
      <w:bookmarkStart w:id="1992" w:name="_Toc57880672"/>
      <w:bookmarkStart w:id="1993" w:name="_Toc57881077"/>
      <w:bookmarkStart w:id="1994" w:name="_Toc120005697"/>
      <w:bookmarkStart w:id="1995" w:name="_Toc239753199"/>
      <w:r>
        <w:t>17.2.3</w:t>
      </w:r>
      <w:r>
        <w:tab/>
        <w:t>Fast Re</w:t>
      </w:r>
      <w:r>
        <w:noBreakHyphen/>
        <w:t>authentication NAI</w:t>
      </w:r>
      <w:bookmarkEnd w:id="1985"/>
      <w:bookmarkEnd w:id="1986"/>
      <w:bookmarkEnd w:id="1987"/>
      <w:bookmarkEnd w:id="1988"/>
      <w:bookmarkEnd w:id="1989"/>
      <w:bookmarkEnd w:id="1990"/>
      <w:bookmarkEnd w:id="1991"/>
      <w:bookmarkEnd w:id="1992"/>
      <w:bookmarkEnd w:id="1993"/>
      <w:bookmarkEnd w:id="1994"/>
      <w:bookmarkEnd w:id="1995"/>
    </w:p>
    <w:p w14:paraId="62495387" w14:textId="3A038F5B" w:rsidR="009103DA" w:rsidRDefault="009103DA" w:rsidP="009103DA">
      <w:r>
        <w:t xml:space="preserve">The Fast Re-authentication NAI in both EAP-SIM and EAP-AKA shall take the form of an NAI as specified in </w:t>
      </w:r>
      <w:r w:rsidR="00D60F0F">
        <w:t>clause 2</w:t>
      </w:r>
      <w:r>
        <w:t xml:space="preserve">.1 of </w:t>
      </w:r>
      <w:r w:rsidR="00CB5260">
        <w:t>IETF RFC</w:t>
      </w:r>
      <w:r w:rsidR="004E20DA">
        <w:t> </w:t>
      </w:r>
      <w:r>
        <w:t>4282</w:t>
      </w:r>
      <w:r w:rsidR="00D60F0F">
        <w:t> [</w:t>
      </w:r>
      <w:r>
        <w:t>53]. The UE shall use the re-authentication identity received during the previous EAP</w:t>
      </w:r>
      <w:r>
        <w:noBreakHyphen/>
        <w:t>SIM or EAP</w:t>
      </w:r>
      <w:r>
        <w:noBreakHyphen/>
        <w:t xml:space="preserve">AKA authentication procedure. If such an NAI contains a realm part then the UE should not modify it, otherwise it shall use a home network realm as defined in </w:t>
      </w:r>
      <w:r w:rsidR="00D60F0F">
        <w:t>clause 1</w:t>
      </w:r>
      <w:r>
        <w:t>7.2.1.</w:t>
      </w:r>
    </w:p>
    <w:p w14:paraId="32164267" w14:textId="77777777" w:rsidR="009103DA" w:rsidRDefault="009103DA" w:rsidP="009103DA">
      <w:pPr>
        <w:rPr>
          <w:snapToGrid w:val="0"/>
        </w:rPr>
      </w:pPr>
      <w:r>
        <w:rPr>
          <w:snapToGrid w:val="0"/>
        </w:rPr>
        <w:t>The result will therefore be an identity of the form:</w:t>
      </w:r>
    </w:p>
    <w:p w14:paraId="1AFE3386" w14:textId="77777777" w:rsidR="009103DA" w:rsidRDefault="009103DA" w:rsidP="009103DA">
      <w:pPr>
        <w:rPr>
          <w:snapToGrid w:val="0"/>
        </w:rPr>
      </w:pPr>
      <w:r>
        <w:rPr>
          <w:snapToGrid w:val="0"/>
        </w:rPr>
        <w:t>"&lt;re</w:t>
      </w:r>
      <w:r>
        <w:rPr>
          <w:snapToGrid w:val="0"/>
        </w:rPr>
        <w:noBreakHyphen/>
        <w:t>authentication_ID_username&gt;@&lt;re</w:t>
      </w:r>
      <w:r>
        <w:rPr>
          <w:snapToGrid w:val="0"/>
        </w:rPr>
        <w:noBreakHyphen/>
        <w:t>authentication_ID_realm&gt; for both EAP</w:t>
      </w:r>
      <w:r>
        <w:rPr>
          <w:snapToGrid w:val="0"/>
        </w:rPr>
        <w:noBreakHyphen/>
        <w:t>SIM and EAP</w:t>
      </w:r>
      <w:r>
        <w:rPr>
          <w:snapToGrid w:val="0"/>
        </w:rPr>
        <w:noBreakHyphen/>
        <w:t xml:space="preserve">AKA authentication when a realm is present in the </w:t>
      </w:r>
      <w:r>
        <w:t>re</w:t>
      </w:r>
      <w:r>
        <w:noBreakHyphen/>
        <w:t>authentication identity received during the previous EAP</w:t>
      </w:r>
      <w:r>
        <w:noBreakHyphen/>
        <w:t>SIM or EAP</w:t>
      </w:r>
      <w:r>
        <w:noBreakHyphen/>
        <w:t>AKA authentication procedure and</w:t>
      </w:r>
    </w:p>
    <w:p w14:paraId="250B67CF" w14:textId="77777777" w:rsidR="009103DA" w:rsidRDefault="009103DA" w:rsidP="009103DA">
      <w:pPr>
        <w:rPr>
          <w:snapToGrid w:val="0"/>
        </w:rPr>
      </w:pPr>
      <w:r>
        <w:rPr>
          <w:snapToGrid w:val="0"/>
        </w:rPr>
        <w:t>"&lt;re</w:t>
      </w:r>
      <w:r>
        <w:rPr>
          <w:snapToGrid w:val="0"/>
        </w:rPr>
        <w:noBreakHyphen/>
        <w:t>authentication_ID_username&gt;@gan.mnc&lt;MNC&gt;.mcc&lt;MCC&gt;</w:t>
      </w:r>
      <w:r>
        <w:t xml:space="preserve">.3gppnetwork.org", </w:t>
      </w:r>
      <w:r>
        <w:rPr>
          <w:snapToGrid w:val="0"/>
        </w:rPr>
        <w:t>for both EAP</w:t>
      </w:r>
      <w:r>
        <w:rPr>
          <w:snapToGrid w:val="0"/>
        </w:rPr>
        <w:noBreakHyphen/>
        <w:t>SIM and EAP</w:t>
      </w:r>
      <w:r>
        <w:rPr>
          <w:snapToGrid w:val="0"/>
        </w:rPr>
        <w:noBreakHyphen/>
        <w:t xml:space="preserve">AKA authentication when a realm is </w:t>
      </w:r>
      <w:r>
        <w:rPr>
          <w:i/>
          <w:snapToGrid w:val="0"/>
        </w:rPr>
        <w:t>not</w:t>
      </w:r>
      <w:r>
        <w:rPr>
          <w:snapToGrid w:val="0"/>
        </w:rPr>
        <w:t xml:space="preserve"> present in the </w:t>
      </w:r>
      <w:r>
        <w:t>re</w:t>
      </w:r>
      <w:r>
        <w:noBreakHyphen/>
        <w:t>authentication identity received during the previous EAP</w:t>
      </w:r>
      <w:r>
        <w:noBreakHyphen/>
        <w:t>SIM or EAP</w:t>
      </w:r>
      <w:r>
        <w:noBreakHyphen/>
        <w:t>AKA authentication procedure.</w:t>
      </w:r>
    </w:p>
    <w:p w14:paraId="419A38A8" w14:textId="77777777" w:rsidR="009103DA" w:rsidRDefault="009103DA" w:rsidP="009103DA">
      <w:pPr>
        <w:pStyle w:val="EX"/>
        <w:rPr>
          <w:snapToGrid w:val="0"/>
        </w:rPr>
      </w:pPr>
      <w:r>
        <w:t>EXAMPLE 1:</w:t>
      </w:r>
      <w:r>
        <w:tab/>
      </w:r>
      <w:r>
        <w:rPr>
          <w:snapToGrid w:val="0"/>
        </w:rPr>
        <w:t>If the re</w:t>
      </w:r>
      <w:r>
        <w:rPr>
          <w:snapToGrid w:val="0"/>
        </w:rPr>
        <w:noBreakHyphen/>
        <w:t>authentication identity is "12345" and the IMSI is 234150999999999 (MCC = 234, MNC = 15), the Fast Re</w:t>
      </w:r>
      <w:r>
        <w:rPr>
          <w:snapToGrid w:val="0"/>
        </w:rPr>
        <w:noBreakHyphen/>
        <w:t xml:space="preserve">authentication NAI takes the form </w:t>
      </w:r>
      <w:r w:rsidRPr="00713520">
        <w:rPr>
          <w:snapToGrid w:val="0"/>
        </w:rPr>
        <w:t>12345@gan.mnc015.mcc234.3gppnetwork.org</w:t>
      </w:r>
    </w:p>
    <w:p w14:paraId="547C514F" w14:textId="77777777" w:rsidR="009103DA" w:rsidRDefault="009103DA" w:rsidP="009103DA">
      <w:pPr>
        <w:pStyle w:val="EX"/>
        <w:rPr>
          <w:snapToGrid w:val="0"/>
        </w:rPr>
      </w:pPr>
      <w:r>
        <w:t>EXAMPLE 2:</w:t>
      </w:r>
      <w:r>
        <w:tab/>
      </w:r>
      <w:r>
        <w:rPr>
          <w:snapToGrid w:val="0"/>
        </w:rPr>
        <w:t>If the re</w:t>
      </w:r>
      <w:r>
        <w:rPr>
          <w:snapToGrid w:val="0"/>
        </w:rPr>
        <w:noBreakHyphen/>
        <w:t>authentication identity is "12345@aaa1.gan.mnc015.mcc234.3gppnetwork.org", the Fast Re</w:t>
      </w:r>
      <w:r>
        <w:rPr>
          <w:snapToGrid w:val="0"/>
        </w:rPr>
        <w:noBreakHyphen/>
        <w:t>authentication NAI takes the form 12345@aaa1.gan.mnc015.mcc234.3gppnetwork.org</w:t>
      </w:r>
    </w:p>
    <w:p w14:paraId="40481A18" w14:textId="77777777" w:rsidR="009103DA" w:rsidRDefault="009103DA" w:rsidP="00BB7F6A">
      <w:pPr>
        <w:pStyle w:val="Heading2"/>
      </w:pPr>
      <w:bookmarkStart w:id="1996" w:name="_Toc19695396"/>
      <w:bookmarkStart w:id="1997" w:name="_Toc27225463"/>
      <w:bookmarkStart w:id="1998" w:name="_Toc36112321"/>
      <w:bookmarkStart w:id="1999" w:name="_Toc36112724"/>
      <w:bookmarkStart w:id="2000" w:name="_Toc44854283"/>
      <w:bookmarkStart w:id="2001" w:name="_Toc51839676"/>
      <w:bookmarkStart w:id="2002" w:name="_Toc57880268"/>
      <w:bookmarkStart w:id="2003" w:name="_Toc57880673"/>
      <w:bookmarkStart w:id="2004" w:name="_Toc57881078"/>
      <w:bookmarkStart w:id="2005" w:name="_Toc120005698"/>
      <w:bookmarkStart w:id="2006" w:name="_Toc239753200"/>
      <w:r>
        <w:t>17.3</w:t>
      </w:r>
      <w:r>
        <w:tab/>
        <w:t>Node Identifiers</w:t>
      </w:r>
      <w:bookmarkEnd w:id="1996"/>
      <w:bookmarkEnd w:id="1997"/>
      <w:bookmarkEnd w:id="1998"/>
      <w:bookmarkEnd w:id="1999"/>
      <w:bookmarkEnd w:id="2000"/>
      <w:bookmarkEnd w:id="2001"/>
      <w:bookmarkEnd w:id="2002"/>
      <w:bookmarkEnd w:id="2003"/>
      <w:bookmarkEnd w:id="2004"/>
      <w:bookmarkEnd w:id="2005"/>
      <w:bookmarkEnd w:id="2006"/>
    </w:p>
    <w:p w14:paraId="291DCEC1" w14:textId="77777777" w:rsidR="009103DA" w:rsidRDefault="009103DA" w:rsidP="00BB7F6A">
      <w:pPr>
        <w:pStyle w:val="Heading3"/>
      </w:pPr>
      <w:bookmarkStart w:id="2007" w:name="_Toc19695397"/>
      <w:bookmarkStart w:id="2008" w:name="_Toc27225464"/>
      <w:bookmarkStart w:id="2009" w:name="_Toc36112322"/>
      <w:bookmarkStart w:id="2010" w:name="_Toc36112725"/>
      <w:bookmarkStart w:id="2011" w:name="_Toc44854284"/>
      <w:bookmarkStart w:id="2012" w:name="_Toc51839677"/>
      <w:bookmarkStart w:id="2013" w:name="_Toc57880269"/>
      <w:bookmarkStart w:id="2014" w:name="_Toc57880674"/>
      <w:bookmarkStart w:id="2015" w:name="_Toc57881079"/>
      <w:bookmarkStart w:id="2016" w:name="_Toc120005699"/>
      <w:bookmarkStart w:id="2017" w:name="_Toc239753201"/>
      <w:r>
        <w:t>17.3.1</w:t>
      </w:r>
      <w:r>
        <w:tab/>
        <w:t>Home network domain name</w:t>
      </w:r>
      <w:bookmarkEnd w:id="2007"/>
      <w:bookmarkEnd w:id="2008"/>
      <w:bookmarkEnd w:id="2009"/>
      <w:bookmarkEnd w:id="2010"/>
      <w:bookmarkEnd w:id="2011"/>
      <w:bookmarkEnd w:id="2012"/>
      <w:bookmarkEnd w:id="2013"/>
      <w:bookmarkEnd w:id="2014"/>
      <w:bookmarkEnd w:id="2015"/>
      <w:bookmarkEnd w:id="2016"/>
      <w:bookmarkEnd w:id="2017"/>
    </w:p>
    <w:p w14:paraId="77919940" w14:textId="7EBCDD83" w:rsidR="009103DA" w:rsidRDefault="009103DA" w:rsidP="009103DA">
      <w:r>
        <w:t xml:space="preserve">The home network domain name shall be in the form of an Internet domain name, e.g. operator.com, as specified in </w:t>
      </w:r>
      <w:r w:rsidR="00CB5260">
        <w:t>IETF RFC</w:t>
      </w:r>
      <w:r>
        <w:t xml:space="preserve"> 1035 [19] and </w:t>
      </w:r>
      <w:r w:rsidR="00CB5260">
        <w:t>IETF RFC</w:t>
      </w:r>
      <w:r>
        <w:t xml:space="preserve"> 1123 [20]. The home network domain name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27B135F8" w14:textId="77777777" w:rsidR="009103DA" w:rsidRDefault="009103DA" w:rsidP="009103DA">
      <w:r>
        <w:t>The UE shall derive the home network domain name from the IMSI as described in the following steps:</w:t>
      </w:r>
    </w:p>
    <w:p w14:paraId="54703F89" w14:textId="6CE0D413" w:rsidR="009103DA" w:rsidRDefault="009103DA" w:rsidP="001C6A25">
      <w:pPr>
        <w:pStyle w:val="B1"/>
      </w:pPr>
      <w:r w:rsidRPr="001C6A25">
        <w:t>1.</w:t>
      </w:r>
      <w:r w:rsidRPr="001C6A25">
        <w:tab/>
        <w:t xml:space="preserve">take the first 5 or 6 digits, depending on whether a 2 or 3 digit MNC is used (see </w:t>
      </w:r>
      <w:r w:rsidR="00D819BD">
        <w:t>T</w:t>
      </w:r>
      <w:r w:rsidRPr="001C6A25">
        <w:t xml:space="preserve">S 31.102 [27], </w:t>
      </w:r>
      <w:r w:rsidR="00D819BD">
        <w:t>T</w:t>
      </w:r>
      <w:r w:rsidR="004E20DA" w:rsidRPr="001C6A25">
        <w:t>S</w:t>
      </w:r>
      <w:r w:rsidR="00D60F0F" w:rsidRPr="001C6A25">
        <w:t> 5</w:t>
      </w:r>
      <w:r w:rsidRPr="001C6A25">
        <w:t>1.011</w:t>
      </w:r>
      <w:r w:rsidR="00D60F0F" w:rsidRPr="001C6A25">
        <w:t> [</w:t>
      </w:r>
      <w:r w:rsidRPr="001C6A25">
        <w:t>66]) and separate them into MCC and MNC; if the MNC is 2 digits then a zero shall be added at the beginning;</w:t>
      </w:r>
    </w:p>
    <w:p w14:paraId="71425FCE" w14:textId="77777777" w:rsidR="009103DA" w:rsidRDefault="009103DA" w:rsidP="001C6A25">
      <w:pPr>
        <w:pStyle w:val="B1"/>
      </w:pPr>
      <w:r w:rsidRPr="001C6A25">
        <w:t>2.</w:t>
      </w:r>
      <w:r w:rsidRPr="001C6A25">
        <w:tab/>
        <w:t>use the MCC and MNC derived in step 1 to create the "mnc&lt;MNC&gt;.mcc&lt;MCC&gt;.pub.3gppnetwork.org" domain name;</w:t>
      </w:r>
    </w:p>
    <w:p w14:paraId="1A625767" w14:textId="77777777" w:rsidR="009103DA" w:rsidRDefault="009103DA" w:rsidP="001C6A25">
      <w:pPr>
        <w:pStyle w:val="B1"/>
      </w:pPr>
      <w:r w:rsidRPr="001C6A25">
        <w:t>3.</w:t>
      </w:r>
      <w:r w:rsidRPr="001C6A25">
        <w:tab/>
        <w:t>add the label "gan." to the beginning of the domain name.</w:t>
      </w:r>
    </w:p>
    <w:p w14:paraId="49BFBDBE" w14:textId="77777777" w:rsidR="009103DA" w:rsidRDefault="009103DA" w:rsidP="009103DA">
      <w:r>
        <w:t>An example of a home network domain name is:</w:t>
      </w:r>
    </w:p>
    <w:p w14:paraId="5BDF0C1F" w14:textId="77777777" w:rsidR="009103DA" w:rsidRDefault="009103DA" w:rsidP="001C6A25">
      <w:pPr>
        <w:pStyle w:val="B1"/>
      </w:pPr>
      <w:r w:rsidRPr="001C6A25">
        <w:tab/>
        <w:t>IMSI in use: 234150999999999;</w:t>
      </w:r>
    </w:p>
    <w:p w14:paraId="16E0E2E5" w14:textId="77777777" w:rsidR="009103DA" w:rsidRDefault="009103DA" w:rsidP="001C6A25">
      <w:pPr>
        <w:pStyle w:val="B1"/>
      </w:pPr>
      <w:r w:rsidRPr="001C6A25">
        <w:t>Where:</w:t>
      </w:r>
    </w:p>
    <w:p w14:paraId="4C6D38AB" w14:textId="77777777" w:rsidR="009103DA" w:rsidRDefault="009103DA" w:rsidP="001C6A25">
      <w:pPr>
        <w:pStyle w:val="B1"/>
      </w:pPr>
      <w:r w:rsidRPr="001C6A25">
        <w:tab/>
        <w:t>MCC = 234;</w:t>
      </w:r>
    </w:p>
    <w:p w14:paraId="1523CAEB" w14:textId="77777777" w:rsidR="009103DA" w:rsidRDefault="009103DA" w:rsidP="001C6A25">
      <w:pPr>
        <w:pStyle w:val="B1"/>
      </w:pPr>
      <w:r w:rsidRPr="001C6A25">
        <w:tab/>
        <w:t>MNC = 15;</w:t>
      </w:r>
    </w:p>
    <w:p w14:paraId="192C6833" w14:textId="77777777" w:rsidR="009103DA" w:rsidRDefault="009103DA" w:rsidP="001C6A25">
      <w:pPr>
        <w:pStyle w:val="B1"/>
      </w:pPr>
      <w:r w:rsidRPr="001C6A25">
        <w:tab/>
        <w:t>MSIN = 0999999999,</w:t>
      </w:r>
    </w:p>
    <w:p w14:paraId="57A6234C" w14:textId="77777777" w:rsidR="009103DA" w:rsidRDefault="009103DA" w:rsidP="009103DA">
      <w:r>
        <w:t>Which gives the home network domain name: gan.mnc015.mcc234.pub.3gppnetwork.org.</w:t>
      </w:r>
    </w:p>
    <w:p w14:paraId="1BA51259" w14:textId="77777777" w:rsidR="009103DA" w:rsidRDefault="009103DA" w:rsidP="009103DA">
      <w:pPr>
        <w:pStyle w:val="NO"/>
      </w:pPr>
      <w:r>
        <w:t>NOTE:</w:t>
      </w:r>
      <w:r>
        <w:tab/>
      </w:r>
      <w:r w:rsidRPr="00B63AD2">
        <w:t>If it is not possible for the UE to identify whether a 2 or 3 digit MNC is used (e.g. SIM is inserted</w:t>
      </w:r>
      <w:r>
        <w:t xml:space="preserve"> and</w:t>
      </w:r>
      <w:r w:rsidRPr="00B63AD2">
        <w:t xml:space="preserve"> the length of MNC in the IMSI is not available in the "Administrative data" data file), it is implementation dependent </w:t>
      </w:r>
      <w:r>
        <w:t xml:space="preserve">how </w:t>
      </w:r>
      <w:r w:rsidRPr="00B63AD2">
        <w:t xml:space="preserve">the UE </w:t>
      </w:r>
      <w:r>
        <w:t xml:space="preserve">determines the length of </w:t>
      </w:r>
      <w:r w:rsidRPr="00B63AD2">
        <w:t>the MNC</w:t>
      </w:r>
      <w:r>
        <w:t xml:space="preserve"> (2 or 3 digits).</w:t>
      </w:r>
    </w:p>
    <w:p w14:paraId="26BD9DDA" w14:textId="77777777" w:rsidR="009103DA" w:rsidRDefault="009103DA" w:rsidP="00BB7F6A">
      <w:pPr>
        <w:pStyle w:val="Heading3"/>
      </w:pPr>
      <w:bookmarkStart w:id="2018" w:name="_Toc19695398"/>
      <w:bookmarkStart w:id="2019" w:name="_Toc27225465"/>
      <w:bookmarkStart w:id="2020" w:name="_Toc36112323"/>
      <w:bookmarkStart w:id="2021" w:name="_Toc36112726"/>
      <w:bookmarkStart w:id="2022" w:name="_Toc44854285"/>
      <w:bookmarkStart w:id="2023" w:name="_Toc51839678"/>
      <w:bookmarkStart w:id="2024" w:name="_Toc57880270"/>
      <w:bookmarkStart w:id="2025" w:name="_Toc57880675"/>
      <w:bookmarkStart w:id="2026" w:name="_Toc57881080"/>
      <w:bookmarkStart w:id="2027" w:name="_Toc120005700"/>
      <w:bookmarkStart w:id="2028" w:name="_Toc239753202"/>
      <w:r>
        <w:t>17.3.2</w:t>
      </w:r>
      <w:r>
        <w:tab/>
        <w:t>Provisioning GANC-SEGW identifier</w:t>
      </w:r>
      <w:bookmarkEnd w:id="2018"/>
      <w:bookmarkEnd w:id="2019"/>
      <w:bookmarkEnd w:id="2020"/>
      <w:bookmarkEnd w:id="2021"/>
      <w:bookmarkEnd w:id="2022"/>
      <w:bookmarkEnd w:id="2023"/>
      <w:bookmarkEnd w:id="2024"/>
      <w:bookmarkEnd w:id="2025"/>
      <w:bookmarkEnd w:id="2026"/>
      <w:bookmarkEnd w:id="2027"/>
      <w:bookmarkEnd w:id="2028"/>
    </w:p>
    <w:p w14:paraId="535D6C8A" w14:textId="4FDAE75F" w:rsidR="009103DA" w:rsidRDefault="009103DA" w:rsidP="009103DA">
      <w:r>
        <w:t>The Provisioning GANC</w:t>
      </w:r>
      <w:r>
        <w:noBreakHyphen/>
        <w:t xml:space="preserve">SEGW identifier shall take the form of a fully qualified domain name (FQDN) as specified in </w:t>
      </w:r>
      <w:r w:rsidR="00CB5260">
        <w:t>IETF RFC</w:t>
      </w:r>
      <w:r w:rsidR="004E20DA">
        <w:t> </w:t>
      </w:r>
      <w:r>
        <w:t>1035</w:t>
      </w:r>
      <w:r w:rsidR="00D60F0F">
        <w:t> [</w:t>
      </w:r>
      <w:r>
        <w:t xml:space="preserve">19] and </w:t>
      </w:r>
      <w:r w:rsidR="00CB5260">
        <w:t>IETF RFC</w:t>
      </w:r>
      <w:r>
        <w:t> 1123 [20]. The Provisioning GANC</w:t>
      </w:r>
      <w:r>
        <w:noBreakHyphen/>
        <w:t xml:space="preserve">SEGW identifier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4219DAC0" w14:textId="77777777" w:rsidR="009103DA" w:rsidRDefault="009103DA" w:rsidP="009103DA">
      <w:r>
        <w:t>If the (U)SIM is not provisioned with the FQDN or IP address of the Provisioning GANC</w:t>
      </w:r>
      <w:r>
        <w:noBreakHyphen/>
        <w:t>SEGW, the UE derives an FQDN from the IMSI to identify the Provisioning GANC</w:t>
      </w:r>
      <w:r>
        <w:noBreakHyphen/>
        <w:t>SEGW. The UE shall derive such an FQDN as follows:</w:t>
      </w:r>
    </w:p>
    <w:p w14:paraId="74E9D1D0" w14:textId="77777777" w:rsidR="009103DA" w:rsidRDefault="009103DA" w:rsidP="001C6A25">
      <w:pPr>
        <w:pStyle w:val="B1"/>
      </w:pPr>
      <w:r w:rsidRPr="001C6A25">
        <w:t>1.</w:t>
      </w:r>
      <w:r w:rsidRPr="001C6A25">
        <w:tab/>
        <w:t>create a domain name as specified in 17.3.1;</w:t>
      </w:r>
    </w:p>
    <w:p w14:paraId="4922FF24" w14:textId="77777777" w:rsidR="009103DA" w:rsidRDefault="009103DA" w:rsidP="001C6A25">
      <w:pPr>
        <w:pStyle w:val="B1"/>
      </w:pPr>
      <w:r w:rsidRPr="001C6A25">
        <w:t>2.</w:t>
      </w:r>
      <w:r w:rsidRPr="001C6A25">
        <w:tab/>
        <w:t>add the label "psegw." to the beginning of the domain name.</w:t>
      </w:r>
    </w:p>
    <w:p w14:paraId="5EA2D52E" w14:textId="77777777" w:rsidR="009103DA" w:rsidRDefault="009103DA" w:rsidP="009103DA">
      <w:r>
        <w:t>An example of an FQDN for a Provisioning  GANC-SEGW is:</w:t>
      </w:r>
    </w:p>
    <w:p w14:paraId="27D91C08" w14:textId="77777777" w:rsidR="009103DA" w:rsidRDefault="009103DA" w:rsidP="001C6A25">
      <w:pPr>
        <w:pStyle w:val="B1"/>
      </w:pPr>
      <w:r w:rsidRPr="001C6A25">
        <w:tab/>
        <w:t>IMSI in use: 234150999999999;</w:t>
      </w:r>
    </w:p>
    <w:p w14:paraId="4F151BF9" w14:textId="77777777" w:rsidR="009103DA" w:rsidRDefault="009103DA" w:rsidP="001C6A25">
      <w:pPr>
        <w:pStyle w:val="B1"/>
      </w:pPr>
      <w:r w:rsidRPr="001C6A25">
        <w:t>Where:</w:t>
      </w:r>
    </w:p>
    <w:p w14:paraId="77DEFAB7" w14:textId="77777777" w:rsidR="009103DA" w:rsidRDefault="009103DA" w:rsidP="001C6A25">
      <w:pPr>
        <w:pStyle w:val="B1"/>
      </w:pPr>
      <w:r w:rsidRPr="001C6A25">
        <w:tab/>
        <w:t>MCC = 234;</w:t>
      </w:r>
    </w:p>
    <w:p w14:paraId="404547D3" w14:textId="77777777" w:rsidR="009103DA" w:rsidRDefault="009103DA" w:rsidP="001C6A25">
      <w:pPr>
        <w:pStyle w:val="B1"/>
      </w:pPr>
      <w:r w:rsidRPr="001C6A25">
        <w:tab/>
        <w:t>MNC = 15;</w:t>
      </w:r>
    </w:p>
    <w:p w14:paraId="3CE1418B" w14:textId="77777777" w:rsidR="009103DA" w:rsidRDefault="009103DA" w:rsidP="001C6A25">
      <w:pPr>
        <w:pStyle w:val="B1"/>
      </w:pPr>
      <w:r w:rsidRPr="001C6A25">
        <w:tab/>
        <w:t>MSIN = 0999999999,</w:t>
      </w:r>
    </w:p>
    <w:p w14:paraId="289C4DCF" w14:textId="77777777" w:rsidR="009103DA" w:rsidRDefault="009103DA" w:rsidP="009103DA">
      <w:r>
        <w:t>Which gives the FQDN: psegw.gan.mnc015.mcc234.pub.3gppnetwork.org.</w:t>
      </w:r>
    </w:p>
    <w:p w14:paraId="0F61CFA6" w14:textId="77777777" w:rsidR="009103DA" w:rsidRDefault="009103DA" w:rsidP="009103DA">
      <w:pPr>
        <w:pStyle w:val="NO"/>
      </w:pPr>
      <w:r>
        <w:t>NOTE:</w:t>
      </w:r>
      <w:r>
        <w:tab/>
      </w:r>
      <w:r w:rsidRPr="00B63AD2">
        <w:t>If it is not possible for the UE to identify whether a 2 or 3 digit MNC is used (e.g. SIM is inserted</w:t>
      </w:r>
      <w:r>
        <w:t xml:space="preserve"> and</w:t>
      </w:r>
      <w:r w:rsidRPr="00B63AD2">
        <w:t xml:space="preserve"> the length of MNC in the IMSI is not available in the "Administrative data" data file), it is implementation dependent </w:t>
      </w:r>
      <w:r>
        <w:t xml:space="preserve">how </w:t>
      </w:r>
      <w:r w:rsidRPr="00B63AD2">
        <w:t xml:space="preserve">the UE </w:t>
      </w:r>
      <w:r>
        <w:t xml:space="preserve">determines the length of </w:t>
      </w:r>
      <w:r w:rsidRPr="00B63AD2">
        <w:t>the MNC</w:t>
      </w:r>
      <w:r>
        <w:t xml:space="preserve"> (2 or 3 digits).</w:t>
      </w:r>
    </w:p>
    <w:p w14:paraId="3667D7CA" w14:textId="77777777" w:rsidR="009103DA" w:rsidRDefault="009103DA" w:rsidP="00BB7F6A">
      <w:pPr>
        <w:pStyle w:val="Heading3"/>
      </w:pPr>
      <w:bookmarkStart w:id="2029" w:name="_Toc19695399"/>
      <w:bookmarkStart w:id="2030" w:name="_Toc27225466"/>
      <w:bookmarkStart w:id="2031" w:name="_Toc36112324"/>
      <w:bookmarkStart w:id="2032" w:name="_Toc36112727"/>
      <w:bookmarkStart w:id="2033" w:name="_Toc44854286"/>
      <w:bookmarkStart w:id="2034" w:name="_Toc51839679"/>
      <w:bookmarkStart w:id="2035" w:name="_Toc57880271"/>
      <w:bookmarkStart w:id="2036" w:name="_Toc57880676"/>
      <w:bookmarkStart w:id="2037" w:name="_Toc57881081"/>
      <w:bookmarkStart w:id="2038" w:name="_Toc120005701"/>
      <w:bookmarkStart w:id="2039" w:name="_Toc239753203"/>
      <w:r>
        <w:t>17.3.3</w:t>
      </w:r>
      <w:r>
        <w:tab/>
        <w:t>Provisioning GANC identifier</w:t>
      </w:r>
      <w:bookmarkEnd w:id="2029"/>
      <w:bookmarkEnd w:id="2030"/>
      <w:bookmarkEnd w:id="2031"/>
      <w:bookmarkEnd w:id="2032"/>
      <w:bookmarkEnd w:id="2033"/>
      <w:bookmarkEnd w:id="2034"/>
      <w:bookmarkEnd w:id="2035"/>
      <w:bookmarkEnd w:id="2036"/>
      <w:bookmarkEnd w:id="2037"/>
      <w:bookmarkEnd w:id="2038"/>
      <w:bookmarkEnd w:id="2039"/>
    </w:p>
    <w:p w14:paraId="48CE3AF9" w14:textId="2A88B40F" w:rsidR="009103DA" w:rsidRDefault="009103DA" w:rsidP="009103DA">
      <w:r>
        <w:t xml:space="preserve">The Provisioning GANC identifier shall take the form of a fully qualified domain name (FQDN) as specified in </w:t>
      </w:r>
      <w:r w:rsidR="00CB5260">
        <w:t>IETF RFC</w:t>
      </w:r>
      <w:r w:rsidR="004E20DA">
        <w:t> </w:t>
      </w:r>
      <w:r>
        <w:t>1035</w:t>
      </w:r>
      <w:r w:rsidR="00D60F0F">
        <w:t> [</w:t>
      </w:r>
      <w:r>
        <w:t xml:space="preserve">19] and </w:t>
      </w:r>
      <w:r w:rsidR="00CB5260">
        <w:t>IETF RFC</w:t>
      </w:r>
      <w:r>
        <w:t xml:space="preserve"> 1123 [20]. The Provisioning GANC identifier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2AB92D16" w14:textId="77777777" w:rsidR="009103DA" w:rsidRDefault="009103DA" w:rsidP="009103DA">
      <w:r>
        <w:t>If the (U)SIM is not provisioned with the FQDN or IP address of the Provisioning GANC, the UE derives an FQDN from the IMSI to identify the Provisioning GANC. The UE shall derive such an FQDN as follows:</w:t>
      </w:r>
    </w:p>
    <w:p w14:paraId="1D037B89" w14:textId="77777777" w:rsidR="009103DA" w:rsidRDefault="009103DA" w:rsidP="001C6A25">
      <w:pPr>
        <w:pStyle w:val="B1"/>
      </w:pPr>
      <w:r w:rsidRPr="001C6A25">
        <w:t>1.</w:t>
      </w:r>
      <w:r w:rsidRPr="001C6A25">
        <w:tab/>
        <w:t>create a domain name as specified in 17.3.1;</w:t>
      </w:r>
    </w:p>
    <w:p w14:paraId="29A708BE" w14:textId="77777777" w:rsidR="009103DA" w:rsidRDefault="009103DA" w:rsidP="001C6A25">
      <w:pPr>
        <w:pStyle w:val="B1"/>
      </w:pPr>
      <w:r w:rsidRPr="001C6A25">
        <w:t>2.</w:t>
      </w:r>
      <w:r w:rsidRPr="001C6A25">
        <w:tab/>
        <w:t>add the label "pganc." to the beginning of the domain name.</w:t>
      </w:r>
    </w:p>
    <w:p w14:paraId="08072FED" w14:textId="77777777" w:rsidR="009103DA" w:rsidRDefault="009103DA" w:rsidP="009103DA">
      <w:r>
        <w:t>An example of an FQDN for a Provisioning GANC is:</w:t>
      </w:r>
    </w:p>
    <w:p w14:paraId="16C654D7" w14:textId="77777777" w:rsidR="009103DA" w:rsidRDefault="009103DA" w:rsidP="001C6A25">
      <w:pPr>
        <w:pStyle w:val="B1"/>
      </w:pPr>
      <w:r w:rsidRPr="001C6A25">
        <w:tab/>
        <w:t>IMSI in use: 234150999999999;</w:t>
      </w:r>
    </w:p>
    <w:p w14:paraId="51B1895B" w14:textId="77777777" w:rsidR="009103DA" w:rsidRDefault="009103DA" w:rsidP="001C6A25">
      <w:pPr>
        <w:pStyle w:val="B1"/>
      </w:pPr>
      <w:r w:rsidRPr="001C6A25">
        <w:t>Where:</w:t>
      </w:r>
    </w:p>
    <w:p w14:paraId="22EF4C51" w14:textId="77777777" w:rsidR="009103DA" w:rsidRDefault="009103DA" w:rsidP="001C6A25">
      <w:pPr>
        <w:pStyle w:val="B1"/>
      </w:pPr>
      <w:r w:rsidRPr="001C6A25">
        <w:tab/>
        <w:t>MCC = 234;</w:t>
      </w:r>
    </w:p>
    <w:p w14:paraId="514F7440" w14:textId="77777777" w:rsidR="009103DA" w:rsidRDefault="009103DA" w:rsidP="001C6A25">
      <w:pPr>
        <w:pStyle w:val="B1"/>
      </w:pPr>
      <w:r w:rsidRPr="001C6A25">
        <w:tab/>
        <w:t>MNC = 15;</w:t>
      </w:r>
    </w:p>
    <w:p w14:paraId="702B9742" w14:textId="77777777" w:rsidR="009103DA" w:rsidRDefault="009103DA" w:rsidP="001C6A25">
      <w:pPr>
        <w:pStyle w:val="B1"/>
      </w:pPr>
      <w:r w:rsidRPr="001C6A25">
        <w:tab/>
        <w:t>MSIN = 0999999999,</w:t>
      </w:r>
    </w:p>
    <w:p w14:paraId="5356C147" w14:textId="77777777" w:rsidR="009103DA" w:rsidRDefault="009103DA" w:rsidP="009103DA">
      <w:r>
        <w:t>Which gives the FQDN: pganc.gan.mnc015.mcc234.pub.3gppnetwork.org.</w:t>
      </w:r>
    </w:p>
    <w:p w14:paraId="424195D6" w14:textId="77777777" w:rsidR="009103DA" w:rsidRDefault="009103DA" w:rsidP="009103DA">
      <w:pPr>
        <w:pStyle w:val="NO"/>
      </w:pPr>
      <w:r>
        <w:t>NOTE:</w:t>
      </w:r>
      <w:r>
        <w:tab/>
      </w:r>
      <w:r w:rsidRPr="00B63AD2">
        <w:t>If it is not possible for the UE to identify whether a 2 or 3 digit MNC is used (e.g. SIM is inserted</w:t>
      </w:r>
      <w:r>
        <w:t xml:space="preserve"> and</w:t>
      </w:r>
      <w:r w:rsidRPr="00B63AD2">
        <w:t xml:space="preserve"> the length of MNC in the IMSI is not available in the "Administrative data" data file), it is implementation dependent </w:t>
      </w:r>
      <w:r>
        <w:t xml:space="preserve">how </w:t>
      </w:r>
      <w:r w:rsidRPr="00B63AD2">
        <w:t xml:space="preserve">the UE </w:t>
      </w:r>
      <w:r>
        <w:t xml:space="preserve">determines the length of </w:t>
      </w:r>
      <w:r w:rsidRPr="00B63AD2">
        <w:t>the MNC</w:t>
      </w:r>
      <w:r>
        <w:t xml:space="preserve"> (2 or 3 digits).</w:t>
      </w:r>
    </w:p>
    <w:p w14:paraId="691E12CC" w14:textId="77777777" w:rsidR="009103DA" w:rsidRDefault="009103DA" w:rsidP="009103DA"/>
    <w:p w14:paraId="41C41711" w14:textId="77777777" w:rsidR="009103DA" w:rsidRDefault="009103DA" w:rsidP="00BB7F6A">
      <w:pPr>
        <w:pStyle w:val="Heading1"/>
      </w:pPr>
      <w:bookmarkStart w:id="2040" w:name="_Toc19695400"/>
      <w:bookmarkStart w:id="2041" w:name="_Toc27225467"/>
      <w:bookmarkStart w:id="2042" w:name="_Toc36112325"/>
      <w:bookmarkStart w:id="2043" w:name="_Toc36112728"/>
      <w:bookmarkStart w:id="2044" w:name="_Toc44854287"/>
      <w:bookmarkStart w:id="2045" w:name="_Toc51839680"/>
      <w:bookmarkStart w:id="2046" w:name="_Toc57880272"/>
      <w:bookmarkStart w:id="2047" w:name="_Toc57880677"/>
      <w:bookmarkStart w:id="2048" w:name="_Toc57881082"/>
      <w:bookmarkStart w:id="2049" w:name="_Toc120005702"/>
      <w:bookmarkStart w:id="2050" w:name="_Toc239753204"/>
      <w:r>
        <w:t>18</w:t>
      </w:r>
      <w:r>
        <w:tab/>
        <w:t>Addressing and Identification for IMS Service Continuity and Single-Radio Voice Call Continuity</w:t>
      </w:r>
      <w:bookmarkEnd w:id="2040"/>
      <w:bookmarkEnd w:id="2041"/>
      <w:bookmarkEnd w:id="2042"/>
      <w:bookmarkEnd w:id="2043"/>
      <w:bookmarkEnd w:id="2044"/>
      <w:bookmarkEnd w:id="2045"/>
      <w:bookmarkEnd w:id="2046"/>
      <w:bookmarkEnd w:id="2047"/>
      <w:bookmarkEnd w:id="2048"/>
      <w:bookmarkEnd w:id="2049"/>
      <w:bookmarkEnd w:id="2050"/>
    </w:p>
    <w:p w14:paraId="1AB5C3CA" w14:textId="77777777" w:rsidR="009103DA" w:rsidRDefault="009103DA" w:rsidP="00BB7F6A">
      <w:pPr>
        <w:pStyle w:val="Heading2"/>
      </w:pPr>
      <w:bookmarkStart w:id="2051" w:name="_Toc19695401"/>
      <w:bookmarkStart w:id="2052" w:name="_Toc27225468"/>
      <w:bookmarkStart w:id="2053" w:name="_Toc36112326"/>
      <w:bookmarkStart w:id="2054" w:name="_Toc36112729"/>
      <w:bookmarkStart w:id="2055" w:name="_Toc44854288"/>
      <w:bookmarkStart w:id="2056" w:name="_Toc51839681"/>
      <w:bookmarkStart w:id="2057" w:name="_Toc57880273"/>
      <w:bookmarkStart w:id="2058" w:name="_Toc57880678"/>
      <w:bookmarkStart w:id="2059" w:name="_Toc57881083"/>
      <w:bookmarkStart w:id="2060" w:name="_Toc120005703"/>
      <w:bookmarkStart w:id="2061" w:name="_Toc239753205"/>
      <w:r>
        <w:t>18.1</w:t>
      </w:r>
      <w:r>
        <w:tab/>
        <w:t>Introduction</w:t>
      </w:r>
      <w:bookmarkEnd w:id="2051"/>
      <w:bookmarkEnd w:id="2052"/>
      <w:bookmarkEnd w:id="2053"/>
      <w:bookmarkEnd w:id="2054"/>
      <w:bookmarkEnd w:id="2055"/>
      <w:bookmarkEnd w:id="2056"/>
      <w:bookmarkEnd w:id="2057"/>
      <w:bookmarkEnd w:id="2058"/>
      <w:bookmarkEnd w:id="2059"/>
      <w:bookmarkEnd w:id="2060"/>
      <w:bookmarkEnd w:id="2061"/>
    </w:p>
    <w:p w14:paraId="4A24E357" w14:textId="3FBD089B" w:rsidR="009103DA" w:rsidRDefault="009103DA" w:rsidP="009103DA">
      <w:r>
        <w:t xml:space="preserve">This clause describes the format of the parameters needed for the support of IMS Service Continuity. For further information on the use of the parameters see </w:t>
      </w:r>
      <w:r w:rsidR="00D819BD">
        <w:t>T</w:t>
      </w:r>
      <w:r>
        <w:t xml:space="preserve">S 23.237 [71] and also </w:t>
      </w:r>
      <w:r w:rsidR="00D819BD">
        <w:t>T</w:t>
      </w:r>
      <w:r w:rsidR="004E20DA">
        <w:t>S</w:t>
      </w:r>
      <w:r w:rsidR="00D60F0F">
        <w:t> 2</w:t>
      </w:r>
      <w:r>
        <w:t>3.292</w:t>
      </w:r>
      <w:r w:rsidR="00D60F0F">
        <w:t> [</w:t>
      </w:r>
      <w:r>
        <w:t>70].</w:t>
      </w:r>
    </w:p>
    <w:p w14:paraId="04325AF9" w14:textId="77777777" w:rsidR="009103DA" w:rsidRDefault="009103DA" w:rsidP="00BB7F6A">
      <w:pPr>
        <w:pStyle w:val="Heading2"/>
      </w:pPr>
      <w:bookmarkStart w:id="2062" w:name="_Toc19695402"/>
      <w:bookmarkStart w:id="2063" w:name="_Toc27225469"/>
      <w:bookmarkStart w:id="2064" w:name="_Toc36112327"/>
      <w:bookmarkStart w:id="2065" w:name="_Toc36112730"/>
      <w:bookmarkStart w:id="2066" w:name="_Toc44854289"/>
      <w:bookmarkStart w:id="2067" w:name="_Toc51839682"/>
      <w:bookmarkStart w:id="2068" w:name="_Toc57880274"/>
      <w:bookmarkStart w:id="2069" w:name="_Toc57880679"/>
      <w:bookmarkStart w:id="2070" w:name="_Toc57881084"/>
      <w:bookmarkStart w:id="2071" w:name="_Toc120005704"/>
      <w:bookmarkStart w:id="2072" w:name="_Toc239753206"/>
      <w:r>
        <w:t>18.2</w:t>
      </w:r>
      <w:r>
        <w:tab/>
        <w:t>CS Domain Routeing Number (CSRN)</w:t>
      </w:r>
      <w:bookmarkEnd w:id="2062"/>
      <w:bookmarkEnd w:id="2063"/>
      <w:bookmarkEnd w:id="2064"/>
      <w:bookmarkEnd w:id="2065"/>
      <w:bookmarkEnd w:id="2066"/>
      <w:bookmarkEnd w:id="2067"/>
      <w:bookmarkEnd w:id="2068"/>
      <w:bookmarkEnd w:id="2069"/>
      <w:bookmarkEnd w:id="2070"/>
      <w:bookmarkEnd w:id="2071"/>
      <w:bookmarkEnd w:id="2072"/>
    </w:p>
    <w:p w14:paraId="1AD8B82F" w14:textId="6BD93AB8" w:rsidR="009103DA" w:rsidRDefault="009103DA" w:rsidP="001C6A25">
      <w:pPr>
        <w:rPr>
          <w:lang w:val="en-US"/>
        </w:rPr>
      </w:pPr>
      <w:r w:rsidRPr="001C6A25">
        <w:t xml:space="preserve">A CS Domain Routeing Number (CSRN) is a number that is used to route a call from the IM CN subsystem to the user in the CS domain. The structure is as defined in </w:t>
      </w:r>
      <w:r w:rsidR="00D60F0F" w:rsidRPr="001C6A25">
        <w:t>clause 3</w:t>
      </w:r>
      <w:r w:rsidRPr="001C6A25">
        <w:t>.4.</w:t>
      </w:r>
    </w:p>
    <w:p w14:paraId="071E9F9F" w14:textId="77777777" w:rsidR="009103DA" w:rsidRDefault="009103DA" w:rsidP="00BB7F6A">
      <w:pPr>
        <w:pStyle w:val="Heading2"/>
      </w:pPr>
      <w:bookmarkStart w:id="2073" w:name="_Toc19695403"/>
      <w:bookmarkStart w:id="2074" w:name="_Toc27225470"/>
      <w:bookmarkStart w:id="2075" w:name="_Toc36112328"/>
      <w:bookmarkStart w:id="2076" w:name="_Toc36112731"/>
      <w:bookmarkStart w:id="2077" w:name="_Toc44854290"/>
      <w:bookmarkStart w:id="2078" w:name="_Toc51839683"/>
      <w:bookmarkStart w:id="2079" w:name="_Toc57880275"/>
      <w:bookmarkStart w:id="2080" w:name="_Toc57880680"/>
      <w:bookmarkStart w:id="2081" w:name="_Toc57881085"/>
      <w:bookmarkStart w:id="2082" w:name="_Toc120005705"/>
      <w:bookmarkStart w:id="2083" w:name="_Toc239753207"/>
      <w:r>
        <w:t>18.3</w:t>
      </w:r>
      <w:r>
        <w:tab/>
        <w:t>IP Multimedia Routeing Number (IMRN)</w:t>
      </w:r>
      <w:bookmarkEnd w:id="2073"/>
      <w:bookmarkEnd w:id="2074"/>
      <w:bookmarkEnd w:id="2075"/>
      <w:bookmarkEnd w:id="2076"/>
      <w:bookmarkEnd w:id="2077"/>
      <w:bookmarkEnd w:id="2078"/>
      <w:bookmarkEnd w:id="2079"/>
      <w:bookmarkEnd w:id="2080"/>
      <w:bookmarkEnd w:id="2081"/>
      <w:bookmarkEnd w:id="2082"/>
      <w:bookmarkEnd w:id="2083"/>
    </w:p>
    <w:p w14:paraId="3CDE413F" w14:textId="2D4FA6F6" w:rsidR="009103DA" w:rsidRDefault="009103DA" w:rsidP="009103DA">
      <w:pPr>
        <w:rPr>
          <w:bCs/>
          <w:color w:val="000000"/>
          <w:szCs w:val="18"/>
          <w:lang w:val="en-US"/>
        </w:rPr>
      </w:pPr>
      <w:r>
        <w:t xml:space="preserve">An IP Multimedia Routeing Number (IMRN) is a routable number that points to the IM CN subsystem. In a roaming scenario, the IMRN has the same structure as an international ISDN number (see </w:t>
      </w:r>
      <w:r w:rsidR="00D60F0F">
        <w:t>clause 3</w:t>
      </w:r>
      <w:r>
        <w:t xml:space="preserve">.4). The Tel URI format of the IMRN (see </w:t>
      </w:r>
      <w:r w:rsidR="00CB5260">
        <w:t>IETF RFC</w:t>
      </w:r>
      <w:r w:rsidR="004E20DA">
        <w:t> </w:t>
      </w:r>
      <w:r>
        <w:t>3966</w:t>
      </w:r>
      <w:r w:rsidR="00D60F0F">
        <w:t> [</w:t>
      </w:r>
      <w:r>
        <w:t xml:space="preserve">45]) is treated as a PSI (see </w:t>
      </w:r>
      <w:r w:rsidR="00D60F0F">
        <w:t>clause 1</w:t>
      </w:r>
      <w:r>
        <w:t>3.5) within the IM CN subsystem.</w:t>
      </w:r>
    </w:p>
    <w:p w14:paraId="3579E75A" w14:textId="77777777" w:rsidR="009103DA" w:rsidRDefault="009103DA" w:rsidP="00BB7F6A">
      <w:pPr>
        <w:pStyle w:val="Heading2"/>
      </w:pPr>
      <w:bookmarkStart w:id="2084" w:name="_Toc19695404"/>
      <w:bookmarkStart w:id="2085" w:name="_Toc27225471"/>
      <w:bookmarkStart w:id="2086" w:name="_Toc36112329"/>
      <w:bookmarkStart w:id="2087" w:name="_Toc36112732"/>
      <w:bookmarkStart w:id="2088" w:name="_Toc44854291"/>
      <w:bookmarkStart w:id="2089" w:name="_Toc51839684"/>
      <w:bookmarkStart w:id="2090" w:name="_Toc57880276"/>
      <w:bookmarkStart w:id="2091" w:name="_Toc57880681"/>
      <w:bookmarkStart w:id="2092" w:name="_Toc57881086"/>
      <w:bookmarkStart w:id="2093" w:name="_Toc120005706"/>
      <w:bookmarkStart w:id="2094" w:name="_Toc239753208"/>
      <w:r>
        <w:t>18.4</w:t>
      </w:r>
      <w:r>
        <w:tab/>
      </w:r>
      <w:r w:rsidRPr="007E71C5">
        <w:t xml:space="preserve">Session </w:t>
      </w:r>
      <w:r>
        <w:t>Transfer Number (STN)</w:t>
      </w:r>
      <w:bookmarkEnd w:id="2084"/>
      <w:bookmarkEnd w:id="2085"/>
      <w:bookmarkEnd w:id="2086"/>
      <w:bookmarkEnd w:id="2087"/>
      <w:bookmarkEnd w:id="2088"/>
      <w:bookmarkEnd w:id="2089"/>
      <w:bookmarkEnd w:id="2090"/>
      <w:bookmarkEnd w:id="2091"/>
      <w:bookmarkEnd w:id="2092"/>
      <w:bookmarkEnd w:id="2093"/>
      <w:bookmarkEnd w:id="2094"/>
    </w:p>
    <w:p w14:paraId="20AD3CE4" w14:textId="7A964A9C" w:rsidR="009103DA" w:rsidRDefault="009103DA" w:rsidP="009103DA">
      <w:r>
        <w:t>A Session Transfer Number (STN) is a public telecommunication number, as defined by ITU-T Recommendation E.164</w:t>
      </w:r>
      <w:r w:rsidR="00D60F0F">
        <w:t> [</w:t>
      </w:r>
      <w:r>
        <w:t>10] and is used by the UE to request Session Transfer of the media path from PS to CS access.</w:t>
      </w:r>
    </w:p>
    <w:p w14:paraId="3105BE76" w14:textId="77777777" w:rsidR="009103DA" w:rsidRDefault="009103DA" w:rsidP="00BB7F6A">
      <w:pPr>
        <w:pStyle w:val="Heading2"/>
      </w:pPr>
      <w:bookmarkStart w:id="2095" w:name="_Toc19695405"/>
      <w:bookmarkStart w:id="2096" w:name="_Toc27225472"/>
      <w:bookmarkStart w:id="2097" w:name="_Toc36112330"/>
      <w:bookmarkStart w:id="2098" w:name="_Toc36112733"/>
      <w:bookmarkStart w:id="2099" w:name="_Toc44854292"/>
      <w:bookmarkStart w:id="2100" w:name="_Toc51839685"/>
      <w:bookmarkStart w:id="2101" w:name="_Toc57880277"/>
      <w:bookmarkStart w:id="2102" w:name="_Toc57880682"/>
      <w:bookmarkStart w:id="2103" w:name="_Toc57881087"/>
      <w:bookmarkStart w:id="2104" w:name="_Toc120005707"/>
      <w:bookmarkStart w:id="2105" w:name="_Toc239753209"/>
      <w:r>
        <w:t>18.5</w:t>
      </w:r>
      <w:r>
        <w:tab/>
      </w:r>
      <w:r w:rsidRPr="007E71C5">
        <w:t>Session Transfer Identifier</w:t>
      </w:r>
      <w:r w:rsidRPr="007E71C5" w:rsidDel="007E71C5">
        <w:t xml:space="preserve"> </w:t>
      </w:r>
      <w:r>
        <w:t>(STI)</w:t>
      </w:r>
      <w:bookmarkEnd w:id="2095"/>
      <w:bookmarkEnd w:id="2096"/>
      <w:bookmarkEnd w:id="2097"/>
      <w:bookmarkEnd w:id="2098"/>
      <w:bookmarkEnd w:id="2099"/>
      <w:bookmarkEnd w:id="2100"/>
      <w:bookmarkEnd w:id="2101"/>
      <w:bookmarkEnd w:id="2102"/>
      <w:bookmarkEnd w:id="2103"/>
      <w:bookmarkEnd w:id="2104"/>
      <w:bookmarkEnd w:id="2105"/>
    </w:p>
    <w:p w14:paraId="44688138" w14:textId="7341F4E5" w:rsidR="009103DA" w:rsidRDefault="009103DA" w:rsidP="009103DA">
      <w:r>
        <w:t xml:space="preserve">A </w:t>
      </w:r>
      <w:r w:rsidRPr="0081743A">
        <w:t>Session Transfer Identifier</w:t>
      </w:r>
      <w:r>
        <w:t xml:space="preserve"> (STI) is a SIP URI or SIP dialogue ID (see </w:t>
      </w:r>
      <w:r w:rsidR="00CB5260">
        <w:t>IETF RFC</w:t>
      </w:r>
      <w:r>
        <w:t> 3261 [26] for more information) and is used by the UE to request Session Transfer of a media path.</w:t>
      </w:r>
    </w:p>
    <w:p w14:paraId="78321EB4" w14:textId="77777777" w:rsidR="009103DA" w:rsidRDefault="009103DA" w:rsidP="00BB7F6A">
      <w:pPr>
        <w:pStyle w:val="Heading2"/>
      </w:pPr>
      <w:bookmarkStart w:id="2106" w:name="_Toc19695406"/>
      <w:bookmarkStart w:id="2107" w:name="_Toc27225473"/>
      <w:bookmarkStart w:id="2108" w:name="_Toc36112331"/>
      <w:bookmarkStart w:id="2109" w:name="_Toc36112734"/>
      <w:bookmarkStart w:id="2110" w:name="_Toc44854293"/>
      <w:bookmarkStart w:id="2111" w:name="_Toc51839686"/>
      <w:bookmarkStart w:id="2112" w:name="_Toc57880278"/>
      <w:bookmarkStart w:id="2113" w:name="_Toc57880683"/>
      <w:bookmarkStart w:id="2114" w:name="_Toc57881088"/>
      <w:bookmarkStart w:id="2115" w:name="_Toc120005708"/>
      <w:bookmarkStart w:id="2116" w:name="_Toc239753210"/>
      <w:r>
        <w:t>18.6</w:t>
      </w:r>
      <w:r>
        <w:tab/>
        <w:t>Session Transfer Number for Single Radio Voice Call Continuity (STN-SR)</w:t>
      </w:r>
      <w:bookmarkEnd w:id="2106"/>
      <w:bookmarkEnd w:id="2107"/>
      <w:bookmarkEnd w:id="2108"/>
      <w:bookmarkEnd w:id="2109"/>
      <w:bookmarkEnd w:id="2110"/>
      <w:bookmarkEnd w:id="2111"/>
      <w:bookmarkEnd w:id="2112"/>
      <w:bookmarkEnd w:id="2113"/>
      <w:bookmarkEnd w:id="2114"/>
      <w:bookmarkEnd w:id="2115"/>
      <w:bookmarkEnd w:id="2116"/>
    </w:p>
    <w:p w14:paraId="35D0C5AB" w14:textId="15D8E048" w:rsidR="009103DA" w:rsidRDefault="009103DA" w:rsidP="009103DA">
      <w:r>
        <w:t>The Session Transfer Number for Single Radio Voice Call Continuity (STN-SR) is a public telecommunication number, as defined by ITU-T Recommendation E.164</w:t>
      </w:r>
      <w:r w:rsidR="00D60F0F">
        <w:t> [</w:t>
      </w:r>
      <w:r>
        <w:t>10] and is used by the MSC Server to request session transfer of the media path from the PS domain to CS domain.</w:t>
      </w:r>
    </w:p>
    <w:p w14:paraId="253C08B7" w14:textId="77777777" w:rsidR="009103DA" w:rsidRDefault="009103DA" w:rsidP="00BB7F6A">
      <w:pPr>
        <w:pStyle w:val="Heading2"/>
      </w:pPr>
      <w:bookmarkStart w:id="2117" w:name="_Toc19695407"/>
      <w:bookmarkStart w:id="2118" w:name="_Toc27225474"/>
      <w:bookmarkStart w:id="2119" w:name="_Toc36112332"/>
      <w:bookmarkStart w:id="2120" w:name="_Toc36112735"/>
      <w:bookmarkStart w:id="2121" w:name="_Toc44854294"/>
      <w:bookmarkStart w:id="2122" w:name="_Toc51839687"/>
      <w:bookmarkStart w:id="2123" w:name="_Toc57880279"/>
      <w:bookmarkStart w:id="2124" w:name="_Toc57880684"/>
      <w:bookmarkStart w:id="2125" w:name="_Toc57881089"/>
      <w:bookmarkStart w:id="2126" w:name="_Toc120005709"/>
      <w:bookmarkStart w:id="2127" w:name="_Toc239753211"/>
      <w:r>
        <w:t>18.7</w:t>
      </w:r>
      <w:r>
        <w:tab/>
        <w:t>Correlation MSISDN</w:t>
      </w:r>
      <w:bookmarkEnd w:id="2117"/>
      <w:bookmarkEnd w:id="2118"/>
      <w:bookmarkEnd w:id="2119"/>
      <w:bookmarkEnd w:id="2120"/>
      <w:bookmarkEnd w:id="2121"/>
      <w:bookmarkEnd w:id="2122"/>
      <w:bookmarkEnd w:id="2123"/>
      <w:bookmarkEnd w:id="2124"/>
      <w:bookmarkEnd w:id="2125"/>
      <w:bookmarkEnd w:id="2126"/>
      <w:bookmarkEnd w:id="2127"/>
    </w:p>
    <w:p w14:paraId="0B2714EC" w14:textId="643132B5" w:rsidR="009103DA" w:rsidRDefault="009103DA" w:rsidP="001C6A25">
      <w:pPr>
        <w:rPr>
          <w:lang w:val="en-US"/>
        </w:rPr>
      </w:pPr>
      <w:r w:rsidRPr="001C6A25">
        <w:t xml:space="preserve">A Correlation MSISDN (C-MSISDN) is an MSISDN (see </w:t>
      </w:r>
      <w:r w:rsidR="00D60F0F" w:rsidRPr="001C6A25">
        <w:t>clause 3</w:t>
      </w:r>
      <w:r w:rsidRPr="001C6A25">
        <w:t xml:space="preserve">.3) that is used for correlation of sessions at access transfer and to route a call from the IM CN subsystem to the same user in the CS domain. The C-MSISDN is equal to the MSISDN or the basic MSISDN if multinumbering option is used (see </w:t>
      </w:r>
      <w:r w:rsidR="00D819BD">
        <w:t>T</w:t>
      </w:r>
      <w:r w:rsidR="004E20DA" w:rsidRPr="001C6A25">
        <w:t>S</w:t>
      </w:r>
      <w:r w:rsidR="00D60F0F" w:rsidRPr="001C6A25">
        <w:t> 2</w:t>
      </w:r>
      <w:r w:rsidRPr="001C6A25">
        <w:t>3.008</w:t>
      </w:r>
      <w:r w:rsidR="00D60F0F" w:rsidRPr="001C6A25">
        <w:t> [</w:t>
      </w:r>
      <w:r w:rsidRPr="001C6A25">
        <w:t xml:space="preserve">2], </w:t>
      </w:r>
      <w:r w:rsidR="00D60F0F" w:rsidRPr="001C6A25">
        <w:t>clause 2</w:t>
      </w:r>
      <w:r w:rsidRPr="001C6A25">
        <w:t>.1.3) of the CS access. Any MSISDN of a user that can be used for TS11 (telephony) in the CS domain which is not shared by more than one IMS Private Identity in an IMS CN subsystem, can serve as the user's C-MSISDN.</w:t>
      </w:r>
    </w:p>
    <w:p w14:paraId="755A5D4D" w14:textId="77777777" w:rsidR="009103DA" w:rsidRDefault="009103DA" w:rsidP="001C6A25">
      <w:pPr>
        <w:rPr>
          <w:noProof/>
        </w:rPr>
      </w:pPr>
      <w:r w:rsidRPr="001C6A25">
        <w:t>The C-MSISDN is bound to the IMS Private User Identity and is uniquely assigned per IMSI and IMS Private User Identity.</w:t>
      </w:r>
    </w:p>
    <w:p w14:paraId="26BA3C53" w14:textId="7839E5FA" w:rsidR="009103DA" w:rsidRPr="00A54BB7" w:rsidRDefault="009103DA" w:rsidP="009103DA">
      <w:pPr>
        <w:rPr>
          <w:lang w:val="en-US"/>
        </w:rPr>
      </w:pPr>
      <w:r>
        <w:t xml:space="preserve">If A-MSISDN is available it shall be used as the C-MSISDN. For the definition of A-MSISDN refer to </w:t>
      </w:r>
      <w:r w:rsidR="00D60F0F">
        <w:t>clause 1</w:t>
      </w:r>
      <w:r>
        <w:t>8.9.</w:t>
      </w:r>
    </w:p>
    <w:p w14:paraId="51A8FE9D" w14:textId="77777777" w:rsidR="009103DA" w:rsidRPr="00526E56" w:rsidRDefault="009103DA" w:rsidP="00BB7F6A">
      <w:pPr>
        <w:pStyle w:val="Heading2"/>
      </w:pPr>
      <w:bookmarkStart w:id="2128" w:name="_Toc19695408"/>
      <w:bookmarkStart w:id="2129" w:name="_Toc27225475"/>
      <w:bookmarkStart w:id="2130" w:name="_Toc36112333"/>
      <w:bookmarkStart w:id="2131" w:name="_Toc36112736"/>
      <w:bookmarkStart w:id="2132" w:name="_Toc44854295"/>
      <w:bookmarkStart w:id="2133" w:name="_Toc51839688"/>
      <w:bookmarkStart w:id="2134" w:name="_Toc57880280"/>
      <w:bookmarkStart w:id="2135" w:name="_Toc57880685"/>
      <w:bookmarkStart w:id="2136" w:name="_Toc57881090"/>
      <w:bookmarkStart w:id="2137" w:name="_Toc120005710"/>
      <w:bookmarkStart w:id="2138" w:name="_Toc239753212"/>
      <w:r w:rsidRPr="00526E56">
        <w:t>18.</w:t>
      </w:r>
      <w:r>
        <w:rPr>
          <w:lang w:eastAsia="zh-CN"/>
        </w:rPr>
        <w:t>8</w:t>
      </w:r>
      <w:r>
        <w:tab/>
      </w:r>
      <w:r w:rsidRPr="00526E56">
        <w:t xml:space="preserve">Transfer Identifier for </w:t>
      </w:r>
      <w:r>
        <w:rPr>
          <w:rFonts w:hint="eastAsia"/>
          <w:lang w:eastAsia="zh-CN"/>
        </w:rPr>
        <w:t>CS to PS</w:t>
      </w:r>
      <w:r w:rsidRPr="00526E56">
        <w:rPr>
          <w:rFonts w:hint="eastAsia"/>
        </w:rPr>
        <w:t xml:space="preserve"> </w:t>
      </w:r>
      <w:r w:rsidRPr="00526E56">
        <w:t>Single Radio Voice Call Continuity (ST</w:t>
      </w:r>
      <w:r w:rsidRPr="00526E56">
        <w:rPr>
          <w:rFonts w:hint="eastAsia"/>
        </w:rPr>
        <w:t>I</w:t>
      </w:r>
      <w:r w:rsidRPr="00526E56">
        <w:t>-</w:t>
      </w:r>
      <w:r w:rsidRPr="00526E56">
        <w:rPr>
          <w:rFonts w:hint="eastAsia"/>
        </w:rPr>
        <w:t>r</w:t>
      </w:r>
      <w:r w:rsidRPr="00526E56">
        <w:t>SR)</w:t>
      </w:r>
      <w:bookmarkEnd w:id="2128"/>
      <w:bookmarkEnd w:id="2129"/>
      <w:bookmarkEnd w:id="2130"/>
      <w:bookmarkEnd w:id="2131"/>
      <w:bookmarkEnd w:id="2132"/>
      <w:bookmarkEnd w:id="2133"/>
      <w:bookmarkEnd w:id="2134"/>
      <w:bookmarkEnd w:id="2135"/>
      <w:bookmarkEnd w:id="2136"/>
      <w:bookmarkEnd w:id="2137"/>
      <w:bookmarkEnd w:id="2138"/>
    </w:p>
    <w:p w14:paraId="5B3CAB4B" w14:textId="21BDD114" w:rsidR="009103DA" w:rsidRDefault="009103DA" w:rsidP="009103DA">
      <w:r>
        <w:t xml:space="preserve">A </w:t>
      </w:r>
      <w:r w:rsidRPr="0081743A">
        <w:t>Session Transfer Identifier</w:t>
      </w:r>
      <w:r>
        <w:t xml:space="preserve"> </w:t>
      </w:r>
      <w:r w:rsidRPr="003A4FE7">
        <w:t>for</w:t>
      </w:r>
      <w:r>
        <w:rPr>
          <w:rFonts w:hint="eastAsia"/>
          <w:lang w:eastAsia="zh-CN"/>
        </w:rPr>
        <w:t xml:space="preserve"> CS to PS</w:t>
      </w:r>
      <w:r w:rsidRPr="003A4FE7">
        <w:rPr>
          <w:rFonts w:hint="eastAsia"/>
        </w:rPr>
        <w:t xml:space="preserve"> </w:t>
      </w:r>
      <w:r w:rsidRPr="003A4FE7">
        <w:t>Single Radio Voice Call Continuity (ST</w:t>
      </w:r>
      <w:r w:rsidRPr="003A4FE7">
        <w:rPr>
          <w:rFonts w:hint="eastAsia"/>
        </w:rPr>
        <w:t>I</w:t>
      </w:r>
      <w:r w:rsidRPr="003A4FE7">
        <w:t>-</w:t>
      </w:r>
      <w:r w:rsidRPr="003A4FE7">
        <w:rPr>
          <w:rFonts w:hint="eastAsia"/>
        </w:rPr>
        <w:t>r</w:t>
      </w:r>
      <w:r w:rsidRPr="003A4FE7">
        <w:t>SR)</w:t>
      </w:r>
      <w:r>
        <w:t xml:space="preserve"> is a SIP URI (see </w:t>
      </w:r>
      <w:r w:rsidR="00CB5260">
        <w:t>IETF RFC</w:t>
      </w:r>
      <w:r w:rsidR="004E20DA">
        <w:t> </w:t>
      </w:r>
      <w:r>
        <w:t>3261</w:t>
      </w:r>
      <w:r w:rsidR="00D60F0F">
        <w:rPr>
          <w:lang w:eastAsia="zh-CN"/>
        </w:rPr>
        <w:t> </w:t>
      </w:r>
      <w:r w:rsidR="00D60F0F">
        <w:t>[</w:t>
      </w:r>
      <w:r>
        <w:t xml:space="preserve">26] for more information) and is used by the UE to request </w:t>
      </w:r>
      <w:r>
        <w:rPr>
          <w:rFonts w:hint="eastAsia"/>
          <w:lang w:eastAsia="zh-CN"/>
        </w:rPr>
        <w:t>access</w:t>
      </w:r>
      <w:r>
        <w:t xml:space="preserve"> </w:t>
      </w:r>
      <w:r>
        <w:rPr>
          <w:rFonts w:hint="eastAsia"/>
          <w:lang w:eastAsia="zh-CN"/>
        </w:rPr>
        <w:t>t</w:t>
      </w:r>
      <w:r>
        <w:t>ransfer of a media path.</w:t>
      </w:r>
    </w:p>
    <w:p w14:paraId="4184496B" w14:textId="77777777" w:rsidR="009103DA" w:rsidRDefault="009103DA" w:rsidP="00BB7F6A">
      <w:pPr>
        <w:pStyle w:val="Heading2"/>
      </w:pPr>
      <w:bookmarkStart w:id="2139" w:name="_Toc19695409"/>
      <w:bookmarkStart w:id="2140" w:name="_Toc27225476"/>
      <w:bookmarkStart w:id="2141" w:name="_Toc36112334"/>
      <w:bookmarkStart w:id="2142" w:name="_Toc36112737"/>
      <w:bookmarkStart w:id="2143" w:name="_Toc44854296"/>
      <w:bookmarkStart w:id="2144" w:name="_Toc51839689"/>
      <w:bookmarkStart w:id="2145" w:name="_Toc57880281"/>
      <w:bookmarkStart w:id="2146" w:name="_Toc57880686"/>
      <w:bookmarkStart w:id="2147" w:name="_Toc57881091"/>
      <w:bookmarkStart w:id="2148" w:name="_Toc120005711"/>
      <w:bookmarkStart w:id="2149" w:name="_Toc239753213"/>
      <w:r>
        <w:t>18.9</w:t>
      </w:r>
      <w:r>
        <w:tab/>
        <w:t>Additional MSISDN</w:t>
      </w:r>
      <w:bookmarkEnd w:id="2139"/>
      <w:bookmarkEnd w:id="2140"/>
      <w:bookmarkEnd w:id="2141"/>
      <w:bookmarkEnd w:id="2142"/>
      <w:bookmarkEnd w:id="2143"/>
      <w:bookmarkEnd w:id="2144"/>
      <w:bookmarkEnd w:id="2145"/>
      <w:bookmarkEnd w:id="2146"/>
      <w:bookmarkEnd w:id="2147"/>
      <w:bookmarkEnd w:id="2148"/>
      <w:bookmarkEnd w:id="2149"/>
    </w:p>
    <w:p w14:paraId="0B015A4D" w14:textId="2D1D8876" w:rsidR="009103DA" w:rsidRDefault="009103DA" w:rsidP="001C6A25">
      <w:r w:rsidRPr="001C6A25">
        <w:t xml:space="preserve">An Additional MSISDN (A-MSISDN) is an MSISDN (see </w:t>
      </w:r>
      <w:r w:rsidR="00D60F0F" w:rsidRPr="001C6A25">
        <w:t>clause 3</w:t>
      </w:r>
      <w:r w:rsidRPr="001C6A25">
        <w:t>.3) that is assigned to a user with PS subscription in addition to the already assigned MSISDN(s).</w:t>
      </w:r>
    </w:p>
    <w:p w14:paraId="4DF1F9F0" w14:textId="3EF8B16B" w:rsidR="009103DA" w:rsidRDefault="009103DA" w:rsidP="009103DA">
      <w:pPr>
        <w:rPr>
          <w:bCs/>
          <w:color w:val="000000"/>
          <w:lang w:val="en-US"/>
        </w:rPr>
      </w:pPr>
      <w:r>
        <w:t xml:space="preserve">The structure of an A-MSISDN should follow the structure of an MSISDN number as defined in </w:t>
      </w:r>
      <w:r w:rsidR="00D60F0F">
        <w:t>clause 3</w:t>
      </w:r>
      <w:r>
        <w:t>.3.</w:t>
      </w:r>
    </w:p>
    <w:p w14:paraId="570E4E58" w14:textId="77777777" w:rsidR="009103DA" w:rsidRDefault="009103DA" w:rsidP="001C6A25">
      <w:pPr>
        <w:rPr>
          <w:noProof/>
        </w:rPr>
      </w:pPr>
      <w:r w:rsidRPr="001C6A25">
        <w:t>The A-MSISDN shall be able to be used for TS11 (telephony) in the CS domain and shall be uniquely assigned per IMSI.</w:t>
      </w:r>
    </w:p>
    <w:p w14:paraId="5AE05DDC" w14:textId="77777777" w:rsidR="009103DA" w:rsidRDefault="009103DA" w:rsidP="00BB7F6A">
      <w:pPr>
        <w:pStyle w:val="Heading1"/>
      </w:pPr>
      <w:bookmarkStart w:id="2150" w:name="_Toc19695410"/>
      <w:bookmarkStart w:id="2151" w:name="_Toc27225477"/>
      <w:bookmarkStart w:id="2152" w:name="_Toc36112335"/>
      <w:bookmarkStart w:id="2153" w:name="_Toc36112738"/>
      <w:bookmarkStart w:id="2154" w:name="_Toc44854297"/>
      <w:bookmarkStart w:id="2155" w:name="_Toc51839690"/>
      <w:bookmarkStart w:id="2156" w:name="_Toc57880282"/>
      <w:bookmarkStart w:id="2157" w:name="_Toc57880687"/>
      <w:bookmarkStart w:id="2158" w:name="_Toc57881092"/>
      <w:bookmarkStart w:id="2159" w:name="_Toc120005712"/>
      <w:bookmarkStart w:id="2160" w:name="_Toc239753214"/>
      <w:r>
        <w:t>19</w:t>
      </w:r>
      <w:r>
        <w:tab/>
        <w:t>Numbering, addressing and identification for the Evolved Packet Core (EPC)</w:t>
      </w:r>
      <w:bookmarkEnd w:id="2150"/>
      <w:bookmarkEnd w:id="2151"/>
      <w:bookmarkEnd w:id="2152"/>
      <w:bookmarkEnd w:id="2153"/>
      <w:bookmarkEnd w:id="2154"/>
      <w:bookmarkEnd w:id="2155"/>
      <w:bookmarkEnd w:id="2156"/>
      <w:bookmarkEnd w:id="2157"/>
      <w:bookmarkEnd w:id="2158"/>
      <w:bookmarkEnd w:id="2159"/>
      <w:bookmarkEnd w:id="2160"/>
    </w:p>
    <w:p w14:paraId="6C7D9D3B" w14:textId="77777777" w:rsidR="009103DA" w:rsidRDefault="009103DA" w:rsidP="00BB7F6A">
      <w:pPr>
        <w:pStyle w:val="Heading2"/>
      </w:pPr>
      <w:bookmarkStart w:id="2161" w:name="_Toc19695411"/>
      <w:bookmarkStart w:id="2162" w:name="_Toc27225478"/>
      <w:bookmarkStart w:id="2163" w:name="_Toc36112336"/>
      <w:bookmarkStart w:id="2164" w:name="_Toc36112739"/>
      <w:bookmarkStart w:id="2165" w:name="_Toc44854298"/>
      <w:bookmarkStart w:id="2166" w:name="_Toc51839691"/>
      <w:bookmarkStart w:id="2167" w:name="_Toc57880283"/>
      <w:bookmarkStart w:id="2168" w:name="_Toc57880688"/>
      <w:bookmarkStart w:id="2169" w:name="_Toc57881093"/>
      <w:bookmarkStart w:id="2170" w:name="_Toc120005713"/>
      <w:bookmarkStart w:id="2171" w:name="_Toc239753215"/>
      <w:r>
        <w:t>19.1</w:t>
      </w:r>
      <w:r>
        <w:tab/>
        <w:t>Introduction</w:t>
      </w:r>
      <w:bookmarkEnd w:id="2161"/>
      <w:bookmarkEnd w:id="2162"/>
      <w:bookmarkEnd w:id="2163"/>
      <w:bookmarkEnd w:id="2164"/>
      <w:bookmarkEnd w:id="2165"/>
      <w:bookmarkEnd w:id="2166"/>
      <w:bookmarkEnd w:id="2167"/>
      <w:bookmarkEnd w:id="2168"/>
      <w:bookmarkEnd w:id="2169"/>
      <w:bookmarkEnd w:id="2170"/>
      <w:bookmarkEnd w:id="2171"/>
    </w:p>
    <w:p w14:paraId="2A05D83F" w14:textId="3A5BC386" w:rsidR="009103DA" w:rsidRDefault="009103DA" w:rsidP="009103DA">
      <w:r>
        <w:t xml:space="preserve">This clause describes the format of the parameters needed to access the Enhanced Packet Core (EPC). For further information on the use of the parameters see </w:t>
      </w:r>
      <w:r w:rsidR="00D819BD">
        <w:t>T</w:t>
      </w:r>
      <w:r>
        <w:t xml:space="preserve">S 23.401 [72] and </w:t>
      </w:r>
      <w:r w:rsidR="00D819BD">
        <w:t>T</w:t>
      </w:r>
      <w:r w:rsidR="004E20DA">
        <w:t>S</w:t>
      </w:r>
      <w:r w:rsidR="00D60F0F">
        <w:t> 2</w:t>
      </w:r>
      <w:r>
        <w:t>3.402</w:t>
      </w:r>
      <w:r w:rsidR="00D60F0F">
        <w:t> [</w:t>
      </w:r>
      <w:r>
        <w:t>68]. For more information on the ".3gppnetwork.org" domain name and its applicability, see Annex D of the present document</w:t>
      </w:r>
    </w:p>
    <w:p w14:paraId="3D45AD72" w14:textId="77777777" w:rsidR="009103DA" w:rsidRDefault="009103DA" w:rsidP="009103DA"/>
    <w:p w14:paraId="351BCFF9" w14:textId="77777777" w:rsidR="009103DA" w:rsidRDefault="009103DA" w:rsidP="00BB7F6A">
      <w:pPr>
        <w:pStyle w:val="Heading2"/>
      </w:pPr>
      <w:bookmarkStart w:id="2172" w:name="_Toc19695412"/>
      <w:bookmarkStart w:id="2173" w:name="_Toc27225479"/>
      <w:bookmarkStart w:id="2174" w:name="_Toc36112337"/>
      <w:bookmarkStart w:id="2175" w:name="_Toc36112740"/>
      <w:bookmarkStart w:id="2176" w:name="_Toc44854299"/>
      <w:bookmarkStart w:id="2177" w:name="_Toc51839692"/>
      <w:bookmarkStart w:id="2178" w:name="_Toc57880284"/>
      <w:bookmarkStart w:id="2179" w:name="_Toc57880689"/>
      <w:bookmarkStart w:id="2180" w:name="_Toc57881094"/>
      <w:bookmarkStart w:id="2181" w:name="_Toc120005714"/>
      <w:bookmarkStart w:id="2182" w:name="_Toc239753216"/>
      <w:r>
        <w:t>19.2</w:t>
      </w:r>
      <w:r>
        <w:tab/>
        <w:t>Home Network Realm/Domain</w:t>
      </w:r>
      <w:bookmarkEnd w:id="2172"/>
      <w:bookmarkEnd w:id="2173"/>
      <w:bookmarkEnd w:id="2174"/>
      <w:bookmarkEnd w:id="2175"/>
      <w:bookmarkEnd w:id="2176"/>
      <w:bookmarkEnd w:id="2177"/>
      <w:bookmarkEnd w:id="2178"/>
      <w:bookmarkEnd w:id="2179"/>
      <w:bookmarkEnd w:id="2180"/>
      <w:bookmarkEnd w:id="2181"/>
      <w:bookmarkEnd w:id="2182"/>
    </w:p>
    <w:p w14:paraId="070649F8" w14:textId="2B0BCA0F" w:rsidR="009103DA" w:rsidRDefault="009103DA" w:rsidP="009103DA">
      <w:r>
        <w:t xml:space="preserve">The home Network Realm/Domain shall be in the form of an Internet domain name, e.g. operator.com, as specified in </w:t>
      </w:r>
      <w:r w:rsidR="00CB5260">
        <w:t>IETF RFC</w:t>
      </w:r>
      <w:r>
        <w:t xml:space="preserve"> 1035 [19] and </w:t>
      </w:r>
      <w:r w:rsidR="00CB5260">
        <w:t>IETF RFC</w:t>
      </w:r>
      <w:r>
        <w:t xml:space="preserve"> 1123 [20]. The home Network Realm/Domain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17505FA6" w14:textId="77777777" w:rsidR="009103DA" w:rsidRDefault="009103DA" w:rsidP="009103DA">
      <w:r>
        <w:t>The Home Network Realm/Domain shall be in the form of "epc.mnc&lt;MNC&gt;.mcc&lt;MCC&gt;.3gppnetwork.org", where "&lt;MNC&gt;" and "&lt;MCC&gt;" fields correspond to the MNC and MCC of the operator's PLMN. Both the "&lt;MNC&gt;" and "&lt;MCC&gt;" fields are 3 digits long. If the MNC of the PLMN is 2 digits, then a zero shall be added at the beginning.</w:t>
      </w:r>
    </w:p>
    <w:p w14:paraId="017231C2" w14:textId="77777777" w:rsidR="009103DA" w:rsidRDefault="009103DA" w:rsidP="009103DA">
      <w:pPr>
        <w:rPr>
          <w:lang w:val="en-US"/>
        </w:rPr>
      </w:pPr>
      <w:r>
        <w:t>For example, t</w:t>
      </w:r>
      <w:r>
        <w:rPr>
          <w:lang w:val="en-US"/>
        </w:rPr>
        <w:t>he Home Network Realm/Domain of an IMSI shall be derived as described in the following steps:</w:t>
      </w:r>
    </w:p>
    <w:p w14:paraId="14EB99C6" w14:textId="6737B372" w:rsidR="009103DA" w:rsidRDefault="009103DA" w:rsidP="009103DA">
      <w:pPr>
        <w:pStyle w:val="B1"/>
      </w:pPr>
      <w:r>
        <w:t>1.</w:t>
      </w:r>
      <w:r>
        <w:tab/>
        <w:t xml:space="preserve">take the first 5 or 6 digits, depending on whether a 2 or 3 digit MNC is used (see </w:t>
      </w:r>
      <w:r w:rsidR="00D819BD">
        <w:t>T</w:t>
      </w:r>
      <w:r>
        <w:t>S 31.102 [27]) and separate them into MCC and MNC; if the MNC is 2 digits then a zero shall be added at the beginning;</w:t>
      </w:r>
    </w:p>
    <w:p w14:paraId="2D77008C" w14:textId="77777777" w:rsidR="009103DA" w:rsidRPr="006210D2" w:rsidRDefault="009103DA" w:rsidP="009103DA">
      <w:pPr>
        <w:pStyle w:val="B1"/>
      </w:pPr>
      <w:r>
        <w:t>2.</w:t>
      </w:r>
      <w:r>
        <w:tab/>
        <w:t>use the MCC and MNC derived in step 1 to create the "mnc&lt;MNC&gt;.mcc&lt;MCC&gt;.3gppnetwork.org" domain name;</w:t>
      </w:r>
    </w:p>
    <w:p w14:paraId="495CC201" w14:textId="77777777" w:rsidR="009103DA" w:rsidRDefault="009103DA" w:rsidP="009103DA">
      <w:pPr>
        <w:pStyle w:val="B1"/>
      </w:pPr>
      <w:r>
        <w:t>3.</w:t>
      </w:r>
      <w:r>
        <w:tab/>
        <w:t>add the label "epc" to the beginning of the domain name.</w:t>
      </w:r>
    </w:p>
    <w:p w14:paraId="068B78F8" w14:textId="77777777" w:rsidR="009103DA" w:rsidRDefault="009103DA" w:rsidP="009103DA">
      <w:r>
        <w:t>An example of a Home Network Realm/Domain is:</w:t>
      </w:r>
    </w:p>
    <w:p w14:paraId="2FAC80BC" w14:textId="77777777" w:rsidR="009103DA" w:rsidRDefault="009103DA" w:rsidP="009103DA">
      <w:pPr>
        <w:pStyle w:val="B1"/>
      </w:pPr>
      <w:r>
        <w:tab/>
        <w:t>IMSI in use: 234150999999999;</w:t>
      </w:r>
    </w:p>
    <w:p w14:paraId="07D38072" w14:textId="77777777" w:rsidR="009103DA" w:rsidRDefault="009103DA" w:rsidP="009103DA">
      <w:pPr>
        <w:pStyle w:val="B1"/>
      </w:pPr>
      <w:r>
        <w:t>Where:</w:t>
      </w:r>
    </w:p>
    <w:p w14:paraId="57F34837" w14:textId="77777777" w:rsidR="009103DA" w:rsidRDefault="009103DA" w:rsidP="009103DA">
      <w:pPr>
        <w:pStyle w:val="B1"/>
      </w:pPr>
      <w:r>
        <w:tab/>
        <w:t>MCC = 234;</w:t>
      </w:r>
    </w:p>
    <w:p w14:paraId="2B2645AA" w14:textId="77777777" w:rsidR="009103DA" w:rsidRDefault="009103DA" w:rsidP="009103DA">
      <w:pPr>
        <w:pStyle w:val="B1"/>
      </w:pPr>
      <w:r>
        <w:tab/>
        <w:t>MNC = 15;</w:t>
      </w:r>
    </w:p>
    <w:p w14:paraId="764B62DF" w14:textId="77777777" w:rsidR="009103DA" w:rsidRDefault="009103DA" w:rsidP="009103DA">
      <w:pPr>
        <w:pStyle w:val="B1"/>
      </w:pPr>
      <w:r>
        <w:tab/>
        <w:t>MSIN = 0999999999;</w:t>
      </w:r>
    </w:p>
    <w:p w14:paraId="451CF63A" w14:textId="77777777" w:rsidR="009103DA" w:rsidRDefault="009103DA" w:rsidP="009103DA">
      <w:r>
        <w:t>Which gives the Home Network Realm/Domain name: epc.mnc015.mcc234.3gppnetwork.org.</w:t>
      </w:r>
    </w:p>
    <w:p w14:paraId="031EFA99" w14:textId="77777777" w:rsidR="009103DA" w:rsidRDefault="009103DA" w:rsidP="009103DA">
      <w:pPr>
        <w:pStyle w:val="NO"/>
      </w:pPr>
      <w:r>
        <w:t>NOTE:</w:t>
      </w:r>
      <w:r>
        <w:tab/>
      </w:r>
      <w:r w:rsidRPr="00B63AD2">
        <w:t xml:space="preserve">If it is not possible for </w:t>
      </w:r>
      <w:r>
        <w:t>a</w:t>
      </w:r>
      <w:r w:rsidRPr="00B63AD2">
        <w:t xml:space="preserve"> UE to identify whether a 2 or 3 digit MNC is used (</w:t>
      </w:r>
      <w:r w:rsidRPr="002937EF">
        <w:t>e.g. USIM is inserted and the length of MNC in the IMSI is not available in the</w:t>
      </w:r>
      <w:r w:rsidRPr="00B63AD2">
        <w:t xml:space="preserve"> "Administrative data" data file), it is implementation dependent </w:t>
      </w:r>
      <w:r>
        <w:t xml:space="preserve">how </w:t>
      </w:r>
      <w:r w:rsidRPr="00B63AD2">
        <w:t xml:space="preserve">the UE </w:t>
      </w:r>
      <w:r>
        <w:t xml:space="preserve">determines the length of </w:t>
      </w:r>
      <w:r w:rsidRPr="00B63AD2">
        <w:t>the MNC</w:t>
      </w:r>
      <w:r>
        <w:t xml:space="preserve"> (2 or 3 digits).</w:t>
      </w:r>
    </w:p>
    <w:p w14:paraId="568065CB" w14:textId="77777777" w:rsidR="009103DA" w:rsidRDefault="009103DA" w:rsidP="00BB7F6A">
      <w:pPr>
        <w:pStyle w:val="Heading2"/>
      </w:pPr>
      <w:bookmarkStart w:id="2183" w:name="_Toc19695413"/>
      <w:bookmarkStart w:id="2184" w:name="_Toc27225480"/>
      <w:bookmarkStart w:id="2185" w:name="_Toc36112338"/>
      <w:bookmarkStart w:id="2186" w:name="_Toc36112741"/>
      <w:bookmarkStart w:id="2187" w:name="_Toc44854300"/>
      <w:bookmarkStart w:id="2188" w:name="_Toc51839693"/>
      <w:bookmarkStart w:id="2189" w:name="_Toc57880285"/>
      <w:bookmarkStart w:id="2190" w:name="_Toc57880690"/>
      <w:bookmarkStart w:id="2191" w:name="_Toc57881095"/>
      <w:bookmarkStart w:id="2192" w:name="_Toc120005715"/>
      <w:bookmarkStart w:id="2193" w:name="_Toc239753217"/>
      <w:r>
        <w:t>19.3</w:t>
      </w:r>
      <w:r>
        <w:tab/>
        <w:t>3GPP access to non-3GPP access interworking</w:t>
      </w:r>
      <w:bookmarkEnd w:id="2183"/>
      <w:bookmarkEnd w:id="2184"/>
      <w:bookmarkEnd w:id="2185"/>
      <w:bookmarkEnd w:id="2186"/>
      <w:bookmarkEnd w:id="2187"/>
      <w:bookmarkEnd w:id="2188"/>
      <w:bookmarkEnd w:id="2189"/>
      <w:bookmarkEnd w:id="2190"/>
      <w:bookmarkEnd w:id="2191"/>
      <w:bookmarkEnd w:id="2192"/>
      <w:bookmarkEnd w:id="2193"/>
    </w:p>
    <w:p w14:paraId="16CE0F04" w14:textId="77777777" w:rsidR="009103DA" w:rsidRDefault="009103DA" w:rsidP="00BB7F6A">
      <w:pPr>
        <w:pStyle w:val="Heading3"/>
      </w:pPr>
      <w:bookmarkStart w:id="2194" w:name="_Toc19695414"/>
      <w:bookmarkStart w:id="2195" w:name="_Toc27225481"/>
      <w:bookmarkStart w:id="2196" w:name="_Toc36112339"/>
      <w:bookmarkStart w:id="2197" w:name="_Toc36112742"/>
      <w:bookmarkStart w:id="2198" w:name="_Toc44854301"/>
      <w:bookmarkStart w:id="2199" w:name="_Toc51839694"/>
      <w:bookmarkStart w:id="2200" w:name="_Toc57880286"/>
      <w:bookmarkStart w:id="2201" w:name="_Toc57880691"/>
      <w:bookmarkStart w:id="2202" w:name="_Toc57881096"/>
      <w:bookmarkStart w:id="2203" w:name="_Toc120005716"/>
      <w:bookmarkStart w:id="2204" w:name="_Toc239753218"/>
      <w:r>
        <w:t>19.3.1</w:t>
      </w:r>
      <w:r>
        <w:tab/>
        <w:t>Introduction</w:t>
      </w:r>
      <w:bookmarkEnd w:id="2194"/>
      <w:bookmarkEnd w:id="2195"/>
      <w:bookmarkEnd w:id="2196"/>
      <w:bookmarkEnd w:id="2197"/>
      <w:bookmarkEnd w:id="2198"/>
      <w:bookmarkEnd w:id="2199"/>
      <w:bookmarkEnd w:id="2200"/>
      <w:bookmarkEnd w:id="2201"/>
      <w:bookmarkEnd w:id="2202"/>
      <w:bookmarkEnd w:id="2203"/>
      <w:bookmarkEnd w:id="2204"/>
    </w:p>
    <w:p w14:paraId="7A22D701" w14:textId="77777777" w:rsidR="009103DA" w:rsidRDefault="009103DA" w:rsidP="009103DA">
      <w:r>
        <w:t>This clause describes the format of the UE identification needed to access the 3GPP EPC from both 3GPP and non</w:t>
      </w:r>
      <w:r>
        <w:noBreakHyphen/>
        <w:t>3GPP accesses.</w:t>
      </w:r>
    </w:p>
    <w:p w14:paraId="259F374D" w14:textId="77777777" w:rsidR="009103DA" w:rsidRDefault="009103DA" w:rsidP="009103DA">
      <w:r>
        <w:t>The NAI is generated respectively by the S-GW at the S5/S8 reference point and by the UE for the S2a, S2b and S2c reference points.</w:t>
      </w:r>
    </w:p>
    <w:p w14:paraId="68195B37" w14:textId="77777777" w:rsidR="009103DA" w:rsidRDefault="009103DA" w:rsidP="009103DA">
      <w:r>
        <w:t>The NAI shall be generated as follows:</w:t>
      </w:r>
    </w:p>
    <w:p w14:paraId="2FCD2971" w14:textId="77777777" w:rsidR="009103DA" w:rsidRDefault="009103DA" w:rsidP="009103DA">
      <w:pPr>
        <w:pStyle w:val="B1"/>
      </w:pPr>
      <w:r>
        <w:t>-</w:t>
      </w:r>
      <w:r>
        <w:tab/>
        <w:t>based on the IMSI when the UE is performing a non-emergency Attach;</w:t>
      </w:r>
    </w:p>
    <w:p w14:paraId="6CBBB36F" w14:textId="5D7CF2B4" w:rsidR="009103DA" w:rsidRDefault="009103DA" w:rsidP="009103DA">
      <w:pPr>
        <w:pStyle w:val="B1"/>
      </w:pPr>
      <w:r>
        <w:t>-</w:t>
      </w:r>
      <w:r>
        <w:tab/>
        <w:t xml:space="preserve">based on the IMEI when the UE is performing an emergency attach and IMSI is not available (see </w:t>
      </w:r>
      <w:r w:rsidR="00D60F0F">
        <w:t>clause 1</w:t>
      </w:r>
      <w:r>
        <w:t>9.3.6); or</w:t>
      </w:r>
    </w:p>
    <w:p w14:paraId="77DF8BED" w14:textId="77777777" w:rsidR="009103DA" w:rsidRDefault="009103DA" w:rsidP="009103DA">
      <w:pPr>
        <w:pStyle w:val="B1"/>
      </w:pPr>
      <w:r>
        <w:t>-</w:t>
      </w:r>
      <w:r>
        <w:tab/>
        <w:t>based on the IMSI or the IMEI (depending on the interface and information element) when the UE is performing an emergency attach and IMSI is available in the UE, as follows:</w:t>
      </w:r>
    </w:p>
    <w:p w14:paraId="560804CC" w14:textId="1D80EB38" w:rsidR="009103DA" w:rsidRDefault="009103DA" w:rsidP="009103DA">
      <w:pPr>
        <w:pStyle w:val="B2"/>
      </w:pPr>
      <w:r>
        <w:t>-</w:t>
      </w:r>
      <w:r>
        <w:tab/>
        <w:t>a UE that has an IMSI shall construct an Emergency NAI</w:t>
      </w:r>
      <w:r w:rsidRPr="00314D7B">
        <w:t xml:space="preserve"> based on IMSI</w:t>
      </w:r>
      <w:r>
        <w:t xml:space="preserve"> (see </w:t>
      </w:r>
      <w:r w:rsidR="00D60F0F">
        <w:t>clause 4</w:t>
      </w:r>
      <w:r>
        <w:t xml:space="preserve">.6.1 of </w:t>
      </w:r>
      <w:r w:rsidR="00D819BD">
        <w:t>T</w:t>
      </w:r>
      <w:r>
        <w:t xml:space="preserve">S 23.402 [68] and </w:t>
      </w:r>
      <w:r w:rsidR="00D60F0F">
        <w:t>clause 1</w:t>
      </w:r>
      <w:r>
        <w:t>9.3.9 of this specification);</w:t>
      </w:r>
    </w:p>
    <w:p w14:paraId="0CACF023" w14:textId="4183D61D" w:rsidR="009103DA" w:rsidRDefault="009103DA" w:rsidP="009103DA">
      <w:pPr>
        <w:pStyle w:val="B2"/>
      </w:pPr>
      <w:r>
        <w:t>-</w:t>
      </w:r>
      <w:r>
        <w:tab/>
        <w:t xml:space="preserve">if the IMSI is not authenticated by the network, the network requests the IMEI from the UE and the network shall then construct a NAI based on the IMEI for identifying the user in the EPC (see </w:t>
      </w:r>
      <w:r w:rsidR="00D819BD">
        <w:t>T</w:t>
      </w:r>
      <w:r>
        <w:t>S 29.273 [78]).</w:t>
      </w:r>
    </w:p>
    <w:p w14:paraId="61852303" w14:textId="2EC9FE53" w:rsidR="009103DA" w:rsidRDefault="009103DA" w:rsidP="009103DA">
      <w:r>
        <w:t xml:space="preserve">For further information on the use of the parameters see the clauses below and </w:t>
      </w:r>
      <w:r w:rsidR="00D819BD">
        <w:t>T</w:t>
      </w:r>
      <w:r>
        <w:t xml:space="preserve">S 33.402 [69] and </w:t>
      </w:r>
      <w:r w:rsidR="00D819BD">
        <w:t>T</w:t>
      </w:r>
      <w:r>
        <w:t>S 29.273 [78].</w:t>
      </w:r>
    </w:p>
    <w:p w14:paraId="4B9D220D" w14:textId="77777777" w:rsidR="009103DA" w:rsidRDefault="009103DA" w:rsidP="00BB7F6A">
      <w:pPr>
        <w:pStyle w:val="Heading3"/>
      </w:pPr>
      <w:bookmarkStart w:id="2205" w:name="_Toc19695415"/>
      <w:bookmarkStart w:id="2206" w:name="_Toc27225482"/>
      <w:bookmarkStart w:id="2207" w:name="_Toc36112340"/>
      <w:bookmarkStart w:id="2208" w:name="_Toc36112743"/>
      <w:bookmarkStart w:id="2209" w:name="_Toc44854302"/>
      <w:bookmarkStart w:id="2210" w:name="_Toc51839695"/>
      <w:bookmarkStart w:id="2211" w:name="_Toc57880287"/>
      <w:bookmarkStart w:id="2212" w:name="_Toc57880692"/>
      <w:bookmarkStart w:id="2213" w:name="_Toc57881097"/>
      <w:bookmarkStart w:id="2214" w:name="_Toc120005717"/>
      <w:bookmarkStart w:id="2215" w:name="_Toc239753219"/>
      <w:r>
        <w:t>19.3.2</w:t>
      </w:r>
      <w:r>
        <w:tab/>
        <w:t>Root NAI</w:t>
      </w:r>
      <w:bookmarkEnd w:id="2205"/>
      <w:bookmarkEnd w:id="2206"/>
      <w:bookmarkEnd w:id="2207"/>
      <w:bookmarkEnd w:id="2208"/>
      <w:bookmarkEnd w:id="2209"/>
      <w:bookmarkEnd w:id="2210"/>
      <w:bookmarkEnd w:id="2211"/>
      <w:bookmarkEnd w:id="2212"/>
      <w:bookmarkEnd w:id="2213"/>
      <w:bookmarkEnd w:id="2214"/>
      <w:bookmarkEnd w:id="2215"/>
    </w:p>
    <w:p w14:paraId="66301F24" w14:textId="6216404B" w:rsidR="009103DA" w:rsidRDefault="009103DA" w:rsidP="009103DA">
      <w:r>
        <w:t xml:space="preserve">The Root NAI shall take the form of an NAI, and shall have the form username@realm as specified in </w:t>
      </w:r>
      <w:r w:rsidR="00D60F0F">
        <w:t>clause </w:t>
      </w:r>
      <w:r w:rsidR="00D60F0F">
        <w:rPr>
          <w:rFonts w:hint="eastAsia"/>
          <w:lang w:eastAsia="zh-CN"/>
        </w:rPr>
        <w:t>2</w:t>
      </w:r>
      <w:r>
        <w:rPr>
          <w:rFonts w:hint="eastAsia"/>
          <w:lang w:eastAsia="zh-CN"/>
        </w:rPr>
        <w:t>.1</w:t>
      </w:r>
      <w:r>
        <w:t xml:space="preserve"> of </w:t>
      </w:r>
      <w:r w:rsidR="00CB5260">
        <w:t>IETF RFC</w:t>
      </w:r>
      <w:r w:rsidR="004E20DA">
        <w:t> </w:t>
      </w:r>
      <w:r>
        <w:t>4282 [53].</w:t>
      </w:r>
    </w:p>
    <w:p w14:paraId="5F27A0C9" w14:textId="77777777" w:rsidR="009103DA" w:rsidRDefault="009103DA" w:rsidP="009103DA">
      <w:r>
        <w:t>When the username part is the IMSI, the realm part of Root NAI shall be built according to the following steps:</w:t>
      </w:r>
    </w:p>
    <w:p w14:paraId="0E5030C4" w14:textId="2396CFDB" w:rsidR="009103DA" w:rsidRDefault="009103DA" w:rsidP="009103DA">
      <w:pPr>
        <w:pStyle w:val="B1"/>
        <w:rPr>
          <w:snapToGrid w:val="0"/>
        </w:rPr>
      </w:pPr>
      <w:r>
        <w:rPr>
          <w:snapToGrid w:val="0"/>
        </w:rPr>
        <w:t>1.</w:t>
      </w:r>
      <w:r>
        <w:rPr>
          <w:snapToGrid w:val="0"/>
        </w:rPr>
        <w:tab/>
        <w:t xml:space="preserve">Convert the leading digits of the IMSI, i.e. MNC and MCC, into a domain name, as described in </w:t>
      </w:r>
      <w:r w:rsidR="00D60F0F">
        <w:rPr>
          <w:snapToGrid w:val="0"/>
        </w:rPr>
        <w:t>clause 1</w:t>
      </w:r>
      <w:r>
        <w:rPr>
          <w:snapToGrid w:val="0"/>
        </w:rPr>
        <w:t>9.2.</w:t>
      </w:r>
    </w:p>
    <w:p w14:paraId="356B7857" w14:textId="77777777" w:rsidR="009103DA" w:rsidRDefault="009103DA" w:rsidP="009103DA">
      <w:pPr>
        <w:pStyle w:val="B1"/>
        <w:rPr>
          <w:snapToGrid w:val="0"/>
        </w:rPr>
      </w:pPr>
      <w:r>
        <w:rPr>
          <w:snapToGrid w:val="0"/>
        </w:rPr>
        <w:t>2.</w:t>
      </w:r>
      <w:r>
        <w:rPr>
          <w:snapToGrid w:val="0"/>
        </w:rPr>
        <w:tab/>
        <w:t>Prefix domain name with the label of "nai".</w:t>
      </w:r>
    </w:p>
    <w:p w14:paraId="76F470BA" w14:textId="77777777" w:rsidR="009103DA" w:rsidRDefault="009103DA" w:rsidP="009103DA">
      <w:pPr>
        <w:rPr>
          <w:snapToGrid w:val="0"/>
        </w:rPr>
      </w:pPr>
      <w:r>
        <w:rPr>
          <w:snapToGrid w:val="0"/>
        </w:rPr>
        <w:t>The resulting realm part of the Root NAI will be in the form:</w:t>
      </w:r>
    </w:p>
    <w:p w14:paraId="1A958895" w14:textId="77777777" w:rsidR="009103DA" w:rsidRDefault="009103DA" w:rsidP="009103DA">
      <w:pPr>
        <w:pStyle w:val="EX"/>
      </w:pPr>
      <w:r>
        <w:rPr>
          <w:snapToGrid w:val="0"/>
        </w:rPr>
        <w:t>"@nai.epc.mnc&lt;MNC&gt;.mcc&lt;MCC&gt;</w:t>
      </w:r>
      <w:r>
        <w:t>.3gppnetwork.org"</w:t>
      </w:r>
    </w:p>
    <w:p w14:paraId="75A57D17" w14:textId="12B2FC52" w:rsidR="009103DA" w:rsidRDefault="009103DA" w:rsidP="009103DA">
      <w:r>
        <w:t xml:space="preserve">When including the IMSI, the Root NAI is prepended with a specific leading digit when used for EAP authentication (see </w:t>
      </w:r>
      <w:r w:rsidR="00D819BD">
        <w:t>T</w:t>
      </w:r>
      <w:r>
        <w:t>S 29.273 [78]) in order to differentiate between EAP authentication method. The leading digit is:</w:t>
      </w:r>
    </w:p>
    <w:p w14:paraId="68BCC7B3" w14:textId="149AE136" w:rsidR="009103DA" w:rsidRDefault="009103DA" w:rsidP="009103DA">
      <w:pPr>
        <w:pStyle w:val="B1"/>
      </w:pPr>
      <w:r>
        <w:t>-</w:t>
      </w:r>
      <w:r>
        <w:tab/>
        <w:t xml:space="preserve">"0" when used in EAP-AKA, as specified in </w:t>
      </w:r>
      <w:r w:rsidR="00CB5260">
        <w:t>IETF RFC</w:t>
      </w:r>
      <w:r w:rsidR="004E20DA">
        <w:t> </w:t>
      </w:r>
      <w:r>
        <w:t>4187 [50]</w:t>
      </w:r>
    </w:p>
    <w:p w14:paraId="2D46110B" w14:textId="4CF7C8BD" w:rsidR="009103DA" w:rsidRDefault="009103DA" w:rsidP="009103DA">
      <w:pPr>
        <w:pStyle w:val="B1"/>
      </w:pPr>
      <w:r>
        <w:t>-</w:t>
      </w:r>
      <w:r>
        <w:tab/>
        <w:t xml:space="preserve">"6" when used in EAP-AKA', as specified in </w:t>
      </w:r>
      <w:r w:rsidR="00CB5260">
        <w:rPr>
          <w:rFonts w:hint="eastAsia"/>
          <w:lang w:eastAsia="zh-CN"/>
        </w:rPr>
        <w:t>IETF RFC</w:t>
      </w:r>
      <w:r w:rsidR="004E20DA">
        <w:rPr>
          <w:rFonts w:hint="eastAsia"/>
          <w:lang w:eastAsia="zh-CN"/>
        </w:rPr>
        <w:t> </w:t>
      </w:r>
      <w:r>
        <w:t>5448 [82].</w:t>
      </w:r>
    </w:p>
    <w:p w14:paraId="7408A5DD" w14:textId="77777777" w:rsidR="009103DA" w:rsidRDefault="009103DA" w:rsidP="009103DA">
      <w:pPr>
        <w:rPr>
          <w:snapToGrid w:val="0"/>
        </w:rPr>
      </w:pPr>
      <w:r>
        <w:rPr>
          <w:snapToGrid w:val="0"/>
        </w:rPr>
        <w:t>The resulting Root NAI will be in the form:</w:t>
      </w:r>
    </w:p>
    <w:p w14:paraId="0AD00B72" w14:textId="77777777" w:rsidR="009103DA" w:rsidRDefault="009103DA" w:rsidP="009103DA">
      <w:pPr>
        <w:pStyle w:val="EX"/>
      </w:pPr>
      <w:r>
        <w:rPr>
          <w:snapToGrid w:val="0"/>
        </w:rPr>
        <w:t>"0&lt;IMSI&gt;@nai.epc.mnc&lt;MNC&gt;.mcc&lt;MCC&gt;</w:t>
      </w:r>
      <w:r>
        <w:t>.3gppnetwork.org" when used for EAP AKA authentication</w:t>
      </w:r>
    </w:p>
    <w:p w14:paraId="6A53C723" w14:textId="77777777" w:rsidR="009103DA" w:rsidRDefault="009103DA" w:rsidP="009103DA">
      <w:pPr>
        <w:pStyle w:val="EX"/>
      </w:pPr>
      <w:r>
        <w:rPr>
          <w:snapToGrid w:val="0"/>
        </w:rPr>
        <w:t>"6&lt;IMSI&gt;@nai.epc.mnc&lt;MNC&gt;.mcc&lt;MCC&gt;</w:t>
      </w:r>
      <w:r>
        <w:t>.3gppnetwork.org" when used for EAP AKA' authentication</w:t>
      </w:r>
    </w:p>
    <w:p w14:paraId="2B0B88CB" w14:textId="77777777" w:rsidR="009103DA" w:rsidRDefault="009103DA" w:rsidP="009103DA">
      <w:r w:rsidRPr="00003808">
        <w:t xml:space="preserve">For example, </w:t>
      </w:r>
      <w:r>
        <w:t>i</w:t>
      </w:r>
      <w:r w:rsidRPr="00003808">
        <w:t>f the IMSI is 234150999999999 (MCC</w:t>
      </w:r>
      <w:r>
        <w:t xml:space="preserve"> = 234, MNC = 15), the Root NAI </w:t>
      </w:r>
      <w:r w:rsidRPr="00003808">
        <w:t>takes the form</w:t>
      </w:r>
      <w:r>
        <w:t xml:space="preserve"> </w:t>
      </w:r>
      <w:r w:rsidRPr="00DC117E">
        <w:t>0234150999999999@nai.epc.mnc015.mcc234.3gppnetwork.org</w:t>
      </w:r>
      <w:r>
        <w:t xml:space="preserve"> for EAP AKA authentication</w:t>
      </w:r>
      <w:r>
        <w:rPr>
          <w:rFonts w:hint="eastAsia"/>
          <w:lang w:eastAsia="zh-CN"/>
        </w:rPr>
        <w:t xml:space="preserve"> and </w:t>
      </w:r>
      <w:r>
        <w:rPr>
          <w:lang w:eastAsia="zh-CN"/>
        </w:rPr>
        <w:t xml:space="preserve">the Root NAI </w:t>
      </w:r>
      <w:r>
        <w:rPr>
          <w:rFonts w:hint="eastAsia"/>
          <w:lang w:eastAsia="zh-CN"/>
        </w:rPr>
        <w:t xml:space="preserve">takes the form </w:t>
      </w:r>
      <w:r>
        <w:t>6</w:t>
      </w:r>
      <w:r w:rsidRPr="00003808">
        <w:t>234150999999999@</w:t>
      </w:r>
      <w:r>
        <w:t>nai.</w:t>
      </w:r>
      <w:r w:rsidRPr="00003808">
        <w:t>epc.mnc015.mcc234.3gppnetwork.org</w:t>
      </w:r>
      <w:r>
        <w:t xml:space="preserve"> for EAP AKA' authentication</w:t>
      </w:r>
      <w:r w:rsidRPr="00003808">
        <w:t>.</w:t>
      </w:r>
    </w:p>
    <w:p w14:paraId="748BAFFB" w14:textId="77777777" w:rsidR="009103DA" w:rsidRDefault="009103DA" w:rsidP="009103DA">
      <w:r>
        <w:t>The NAI sent in the Mobile Node Identifier field in PMIPv6 shall not include the digit prepended in front of the IMSI based username that is described above.</w:t>
      </w:r>
    </w:p>
    <w:p w14:paraId="2DEB2107" w14:textId="77777777" w:rsidR="009103DA" w:rsidRDefault="009103DA" w:rsidP="00BB7F6A">
      <w:pPr>
        <w:pStyle w:val="Heading3"/>
      </w:pPr>
      <w:bookmarkStart w:id="2216" w:name="_Toc19695416"/>
      <w:bookmarkStart w:id="2217" w:name="_Toc27225483"/>
      <w:bookmarkStart w:id="2218" w:name="_Toc36112341"/>
      <w:bookmarkStart w:id="2219" w:name="_Toc36112744"/>
      <w:bookmarkStart w:id="2220" w:name="_Toc44854303"/>
      <w:bookmarkStart w:id="2221" w:name="_Toc51839696"/>
      <w:bookmarkStart w:id="2222" w:name="_Toc57880288"/>
      <w:bookmarkStart w:id="2223" w:name="_Toc57880693"/>
      <w:bookmarkStart w:id="2224" w:name="_Toc57881098"/>
      <w:bookmarkStart w:id="2225" w:name="_Toc120005718"/>
      <w:bookmarkStart w:id="2226" w:name="_Toc239753220"/>
      <w:r>
        <w:t>19.3.3</w:t>
      </w:r>
      <w:r>
        <w:tab/>
        <w:t>Decorated NAI</w:t>
      </w:r>
      <w:bookmarkEnd w:id="2216"/>
      <w:bookmarkEnd w:id="2217"/>
      <w:bookmarkEnd w:id="2218"/>
      <w:bookmarkEnd w:id="2219"/>
      <w:bookmarkEnd w:id="2220"/>
      <w:bookmarkEnd w:id="2221"/>
      <w:bookmarkEnd w:id="2222"/>
      <w:bookmarkEnd w:id="2223"/>
      <w:bookmarkEnd w:id="2224"/>
      <w:bookmarkEnd w:id="2225"/>
      <w:bookmarkEnd w:id="2226"/>
    </w:p>
    <w:p w14:paraId="305ED24D" w14:textId="5E14E6F0" w:rsidR="009103DA" w:rsidRDefault="009103DA" w:rsidP="009103DA">
      <w:r>
        <w:t xml:space="preserve">The Decorated NAI shall take the form of a NAI and shall have the form 'homerealm!username@otherrealm' </w:t>
      </w:r>
      <w:r>
        <w:rPr>
          <w:rFonts w:hint="eastAsia"/>
          <w:lang w:eastAsia="zh-CN"/>
        </w:rPr>
        <w:t xml:space="preserve">or </w:t>
      </w:r>
      <w:r>
        <w:t>'</w:t>
      </w:r>
      <w:r>
        <w:rPr>
          <w:rFonts w:hint="eastAsia"/>
          <w:lang w:eastAsia="zh-CN"/>
        </w:rPr>
        <w:t>Visitedrealm!</w:t>
      </w:r>
      <w:r>
        <w:t>homerealm!username@</w:t>
      </w:r>
      <w:r>
        <w:rPr>
          <w:rFonts w:hint="eastAsia"/>
          <w:lang w:eastAsia="zh-CN"/>
        </w:rPr>
        <w:t>otherr</w:t>
      </w:r>
      <w:r>
        <w:t>ealm'</w:t>
      </w:r>
      <w:r>
        <w:rPr>
          <w:rFonts w:hint="eastAsia"/>
          <w:lang w:eastAsia="zh-CN"/>
        </w:rPr>
        <w:t xml:space="preserve"> </w:t>
      </w:r>
      <w:r>
        <w:t xml:space="preserve">as specified in </w:t>
      </w:r>
      <w:r w:rsidR="00D60F0F">
        <w:t>clause </w:t>
      </w:r>
      <w:r w:rsidR="00D60F0F">
        <w:rPr>
          <w:rFonts w:hint="eastAsia"/>
          <w:lang w:eastAsia="zh-CN"/>
        </w:rPr>
        <w:t>2</w:t>
      </w:r>
      <w:r>
        <w:rPr>
          <w:rFonts w:hint="eastAsia"/>
          <w:lang w:eastAsia="zh-CN"/>
        </w:rPr>
        <w:t>.7</w:t>
      </w:r>
      <w:r>
        <w:t xml:space="preserve"> of the </w:t>
      </w:r>
      <w:r w:rsidR="00CB5260">
        <w:t>IETF RFC</w:t>
      </w:r>
      <w:r w:rsidR="004E20DA">
        <w:t> </w:t>
      </w:r>
      <w:r>
        <w:t>4282 [53].</w:t>
      </w:r>
    </w:p>
    <w:p w14:paraId="40B695C3" w14:textId="5CD22030" w:rsidR="009103DA" w:rsidRDefault="009103DA" w:rsidP="009103DA">
      <w:r>
        <w:t xml:space="preserve">The realm part of Decorated NAI consists of 'otherrealm', see the </w:t>
      </w:r>
      <w:r w:rsidR="00CB5260">
        <w:t>IETF RFC</w:t>
      </w:r>
      <w:r w:rsidR="004E20DA">
        <w:t> </w:t>
      </w:r>
      <w:r>
        <w:t xml:space="preserve">4282 [53]. 'Homerealm' is the realm as specified in </w:t>
      </w:r>
      <w:r w:rsidR="00D60F0F">
        <w:t>clause 1</w:t>
      </w:r>
      <w:r>
        <w:t>9.2, using the HPLMN ID ('homeMCC' + 'homeMNC)'. '</w:t>
      </w:r>
      <w:r>
        <w:rPr>
          <w:rFonts w:hint="eastAsia"/>
          <w:lang w:eastAsia="zh-CN"/>
        </w:rPr>
        <w:t>Visited</w:t>
      </w:r>
      <w:r>
        <w:t>realm' is the realm</w:t>
      </w:r>
      <w:r>
        <w:rPr>
          <w:rFonts w:hint="eastAsia"/>
          <w:lang w:eastAsia="zh-CN"/>
        </w:rPr>
        <w:t xml:space="preserve"> built </w:t>
      </w:r>
      <w:r>
        <w:t xml:space="preserve">using the </w:t>
      </w:r>
      <w:r>
        <w:rPr>
          <w:rFonts w:hint="eastAsia"/>
          <w:lang w:eastAsia="zh-CN"/>
        </w:rPr>
        <w:t>V</w:t>
      </w:r>
      <w:r>
        <w:t>PLMN ID ('</w:t>
      </w:r>
      <w:r>
        <w:rPr>
          <w:rFonts w:hint="eastAsia"/>
          <w:lang w:eastAsia="zh-CN"/>
        </w:rPr>
        <w:t>Visited</w:t>
      </w:r>
      <w:r>
        <w:t>MCC' + '</w:t>
      </w:r>
      <w:r>
        <w:rPr>
          <w:rFonts w:hint="eastAsia"/>
          <w:lang w:eastAsia="zh-CN"/>
        </w:rPr>
        <w:t>Visited</w:t>
      </w:r>
      <w:r>
        <w:t>MNC)'</w:t>
      </w:r>
      <w:r>
        <w:rPr>
          <w:rFonts w:hint="eastAsia"/>
          <w:lang w:eastAsia="zh-CN"/>
        </w:rPr>
        <w:t>,</w:t>
      </w:r>
      <w:r>
        <w:rPr>
          <w:lang w:eastAsia="zh-CN"/>
        </w:rPr>
        <w:t xml:space="preserve"> </w:t>
      </w:r>
      <w:r>
        <w:t>'Otherrealm' is:</w:t>
      </w:r>
    </w:p>
    <w:p w14:paraId="379C1FC0" w14:textId="7FF0A000" w:rsidR="009103DA" w:rsidRDefault="009103DA" w:rsidP="009103DA">
      <w:pPr>
        <w:pStyle w:val="B1"/>
      </w:pPr>
      <w:r>
        <w:t>-</w:t>
      </w:r>
      <w:r>
        <w:tab/>
        <w:t xml:space="preserve">the realm built using the PLMN ID (visitedMCC + visited MNC) if the service provider selected as a result of the service provider selection (see </w:t>
      </w:r>
      <w:r w:rsidR="00D819BD">
        <w:t>T</w:t>
      </w:r>
      <w:r w:rsidR="00D60F0F">
        <w:t>S 2</w:t>
      </w:r>
      <w:r>
        <w:t>4.302</w:t>
      </w:r>
      <w:r w:rsidR="00D60F0F">
        <w:t> [</w:t>
      </w:r>
      <w:r>
        <w:t>77]) has a PLMN ID; or</w:t>
      </w:r>
    </w:p>
    <w:p w14:paraId="7B7ACE48" w14:textId="5617C56E" w:rsidR="009103DA" w:rsidRDefault="009103DA" w:rsidP="009103DA">
      <w:pPr>
        <w:pStyle w:val="B1"/>
      </w:pPr>
      <w:r>
        <w:t>-</w:t>
      </w:r>
      <w:r>
        <w:tab/>
        <w:t>a domain name of a service provider if the selected service provider does not have a PLMN ID (</w:t>
      </w:r>
      <w:r w:rsidR="00D819BD">
        <w:t>T</w:t>
      </w:r>
      <w:r w:rsidR="00D60F0F">
        <w:t>S 2</w:t>
      </w:r>
      <w:r>
        <w:t>4.302</w:t>
      </w:r>
      <w:r w:rsidR="00D60F0F">
        <w:t> [</w:t>
      </w:r>
      <w:r>
        <w:t>77]).</w:t>
      </w:r>
    </w:p>
    <w:p w14:paraId="31488F93" w14:textId="72E93312" w:rsidR="009103DA" w:rsidRDefault="009103DA" w:rsidP="009103DA">
      <w:r>
        <w:t>When the username part of Decorated NAI includes the IMSI</w:t>
      </w:r>
      <w:r w:rsidRPr="001D4840">
        <w:rPr>
          <w:snapToGrid w:val="0"/>
        </w:rPr>
        <w:t xml:space="preserve"> </w:t>
      </w:r>
      <w:r w:rsidRPr="004A421C">
        <w:rPr>
          <w:snapToGrid w:val="0"/>
        </w:rPr>
        <w:t xml:space="preserve">and </w:t>
      </w:r>
      <w:r w:rsidRPr="004A421C">
        <w:t>the service provider has a PLMN ID</w:t>
      </w:r>
      <w:r>
        <w:t xml:space="preserve">, the Decorated NAI shall be built following the same steps as specified for Root NAI in </w:t>
      </w:r>
      <w:r w:rsidR="00D60F0F">
        <w:t>clause 1</w:t>
      </w:r>
      <w:r>
        <w:t>9.3.2.</w:t>
      </w:r>
    </w:p>
    <w:p w14:paraId="47B8D823" w14:textId="77777777" w:rsidR="009103DA" w:rsidRDefault="009103DA" w:rsidP="009103DA">
      <w:pPr>
        <w:rPr>
          <w:snapToGrid w:val="0"/>
        </w:rPr>
      </w:pPr>
      <w:r>
        <w:rPr>
          <w:snapToGrid w:val="0"/>
        </w:rPr>
        <w:t>The result will be a decorated NAI of the form:</w:t>
      </w:r>
    </w:p>
    <w:p w14:paraId="19489979" w14:textId="77777777" w:rsidR="009103DA" w:rsidRDefault="009103DA" w:rsidP="009103DA">
      <w:pPr>
        <w:pStyle w:val="B1"/>
        <w:rPr>
          <w:snapToGrid w:val="0"/>
        </w:rPr>
      </w:pPr>
      <w:r>
        <w:rPr>
          <w:snapToGrid w:val="0"/>
        </w:rPr>
        <w:t>-</w:t>
      </w:r>
      <w:r>
        <w:rPr>
          <w:snapToGrid w:val="0"/>
        </w:rPr>
        <w:tab/>
        <w:t>nai.epc.mnc&lt;homeMNC&gt;.mcc&lt;homeMCC&gt;</w:t>
      </w:r>
      <w:r>
        <w:t>.3gppnetwork.org</w:t>
      </w:r>
      <w:r>
        <w:rPr>
          <w:snapToGrid w:val="0"/>
        </w:rPr>
        <w:t xml:space="preserve"> !0&lt;IMSI&gt;@nai.epc.mnc&lt;visitedMNC&gt;.mcc&lt;visitedMCC&gt;.3gppnetwork.org for EAP AKA authentication</w:t>
      </w:r>
      <w:r>
        <w:t>.</w:t>
      </w:r>
    </w:p>
    <w:p w14:paraId="113479DF" w14:textId="77777777" w:rsidR="009103DA" w:rsidRDefault="009103DA" w:rsidP="009103DA">
      <w:pPr>
        <w:pStyle w:val="B1"/>
        <w:rPr>
          <w:snapToGrid w:val="0"/>
        </w:rPr>
      </w:pPr>
      <w:r>
        <w:rPr>
          <w:snapToGrid w:val="0"/>
        </w:rPr>
        <w:t>or</w:t>
      </w:r>
    </w:p>
    <w:p w14:paraId="25341B5B" w14:textId="77777777" w:rsidR="009103DA" w:rsidRDefault="009103DA" w:rsidP="009103DA">
      <w:pPr>
        <w:pStyle w:val="B1"/>
      </w:pPr>
      <w:r>
        <w:rPr>
          <w:snapToGrid w:val="0"/>
        </w:rPr>
        <w:t>-</w:t>
      </w:r>
      <w:r>
        <w:rPr>
          <w:snapToGrid w:val="0"/>
        </w:rPr>
        <w:tab/>
        <w:t>nai.epc.mnc&lt;homeMNC&gt;.mcc&lt;homeMCC&gt;</w:t>
      </w:r>
      <w:r>
        <w:t>.3gppnetwork.org</w:t>
      </w:r>
      <w:r>
        <w:rPr>
          <w:snapToGrid w:val="0"/>
        </w:rPr>
        <w:t xml:space="preserve"> !6&lt;IMSI&gt;@nai.epc.mnc&lt;visitedMNC&gt;.mcc&lt;visitedMCC&gt;.3gppnetwork.org for EAP AKA' authentication.</w:t>
      </w:r>
    </w:p>
    <w:p w14:paraId="5B0A4680" w14:textId="77777777" w:rsidR="009103DA" w:rsidRDefault="009103DA" w:rsidP="009103DA">
      <w:pPr>
        <w:rPr>
          <w:snapToGrid w:val="0"/>
        </w:rPr>
      </w:pPr>
      <w:r>
        <w:t>For example, i</w:t>
      </w:r>
      <w:r>
        <w:rPr>
          <w:snapToGrid w:val="0"/>
        </w:rPr>
        <w:t xml:space="preserve">f </w:t>
      </w:r>
      <w:r>
        <w:t>the service provider has a PLMN ID and</w:t>
      </w:r>
      <w:r>
        <w:rPr>
          <w:snapToGrid w:val="0"/>
        </w:rPr>
        <w:t xml:space="preserve"> the IMSI is 234150999999999 (MCC = 234, MNC = 15) and the PLMN ID of the Selected PLMN is MCC = 610, MNC = 71, then the Decorated NAI takes the form either as:</w:t>
      </w:r>
    </w:p>
    <w:p w14:paraId="343F918A" w14:textId="77777777" w:rsidR="009103DA" w:rsidRDefault="009103DA" w:rsidP="009103DA">
      <w:pPr>
        <w:pStyle w:val="B1"/>
        <w:rPr>
          <w:snapToGrid w:val="0"/>
        </w:rPr>
      </w:pPr>
      <w:r>
        <w:rPr>
          <w:rStyle w:val="EWChar"/>
        </w:rPr>
        <w:t>-</w:t>
      </w:r>
      <w:r>
        <w:rPr>
          <w:rStyle w:val="EWChar"/>
        </w:rPr>
        <w:tab/>
        <w:t>nai.</w:t>
      </w:r>
      <w:r>
        <w:rPr>
          <w:snapToGrid w:val="0"/>
        </w:rPr>
        <w:t>epc</w:t>
      </w:r>
      <w:r w:rsidRPr="00713520">
        <w:rPr>
          <w:snapToGrid w:val="0"/>
        </w:rPr>
        <w:t>.mnc015.mcc234.3gppnetwork.org!0234150999999999@</w:t>
      </w:r>
      <w:r>
        <w:rPr>
          <w:snapToGrid w:val="0"/>
        </w:rPr>
        <w:t>nai.epc</w:t>
      </w:r>
      <w:r w:rsidRPr="00713520">
        <w:rPr>
          <w:snapToGrid w:val="0"/>
        </w:rPr>
        <w:t>.mnc071.mcc610</w:t>
      </w:r>
      <w:r>
        <w:rPr>
          <w:snapToGrid w:val="0"/>
        </w:rPr>
        <w:t>.3gppnetwork.org for EAP AKA authentication</w:t>
      </w:r>
    </w:p>
    <w:p w14:paraId="05BF2A56" w14:textId="77777777" w:rsidR="009103DA" w:rsidRDefault="009103DA" w:rsidP="009103DA">
      <w:pPr>
        <w:pStyle w:val="B1"/>
        <w:rPr>
          <w:snapToGrid w:val="0"/>
        </w:rPr>
      </w:pPr>
      <w:r>
        <w:rPr>
          <w:snapToGrid w:val="0"/>
        </w:rPr>
        <w:t>or</w:t>
      </w:r>
    </w:p>
    <w:p w14:paraId="11C7D87F" w14:textId="77777777" w:rsidR="009103DA" w:rsidRDefault="009103DA" w:rsidP="009103DA">
      <w:pPr>
        <w:pStyle w:val="B1"/>
        <w:rPr>
          <w:snapToGrid w:val="0"/>
        </w:rPr>
      </w:pPr>
      <w:r>
        <w:rPr>
          <w:rStyle w:val="EWChar"/>
        </w:rPr>
        <w:t>-</w:t>
      </w:r>
      <w:r>
        <w:rPr>
          <w:rStyle w:val="EWChar"/>
        </w:rPr>
        <w:tab/>
        <w:t>nai.</w:t>
      </w:r>
      <w:r>
        <w:rPr>
          <w:snapToGrid w:val="0"/>
        </w:rPr>
        <w:t>epc</w:t>
      </w:r>
      <w:r w:rsidRPr="00713520">
        <w:rPr>
          <w:snapToGrid w:val="0"/>
        </w:rPr>
        <w:t>.mnc015.mcc234.3gppnetwork.org!</w:t>
      </w:r>
      <w:r>
        <w:rPr>
          <w:snapToGrid w:val="0"/>
        </w:rPr>
        <w:t>6</w:t>
      </w:r>
      <w:r w:rsidRPr="00713520">
        <w:rPr>
          <w:snapToGrid w:val="0"/>
        </w:rPr>
        <w:t>234150999999999@</w:t>
      </w:r>
      <w:r>
        <w:rPr>
          <w:snapToGrid w:val="0"/>
        </w:rPr>
        <w:t>nai.epc</w:t>
      </w:r>
      <w:r w:rsidRPr="00713520">
        <w:rPr>
          <w:snapToGrid w:val="0"/>
        </w:rPr>
        <w:t>.mnc071.mcc610</w:t>
      </w:r>
      <w:r>
        <w:rPr>
          <w:snapToGrid w:val="0"/>
        </w:rPr>
        <w:t>.3gppnetwork.org for EAP AKA' authentication.</w:t>
      </w:r>
    </w:p>
    <w:p w14:paraId="3AC93CE7" w14:textId="77777777" w:rsidR="009103DA" w:rsidRDefault="009103DA" w:rsidP="009103DA">
      <w:pPr>
        <w:rPr>
          <w:snapToGrid w:val="0"/>
        </w:rPr>
      </w:pPr>
      <w:r>
        <w:t>For example, i</w:t>
      </w:r>
      <w:r>
        <w:rPr>
          <w:snapToGrid w:val="0"/>
        </w:rPr>
        <w:t xml:space="preserve">f </w:t>
      </w:r>
      <w:r>
        <w:t xml:space="preserve">the </w:t>
      </w:r>
      <w:r w:rsidRPr="0036337A">
        <w:t xml:space="preserve">domain name of a service provider </w:t>
      </w:r>
      <w:r>
        <w:t>is '</w:t>
      </w:r>
      <w:r w:rsidRPr="0036337A">
        <w:t>realm.org</w:t>
      </w:r>
      <w:r>
        <w:t>'</w:t>
      </w:r>
      <w:r w:rsidRPr="001D4840">
        <w:t xml:space="preserve"> </w:t>
      </w:r>
      <w:r w:rsidRPr="004A421C">
        <w:t xml:space="preserve">and </w:t>
      </w:r>
      <w:r w:rsidRPr="004A421C">
        <w:rPr>
          <w:lang w:val="en-US"/>
        </w:rPr>
        <w:t xml:space="preserve">IMSI-based permanent username </w:t>
      </w:r>
      <w:r w:rsidRPr="004A421C">
        <w:t>is used</w:t>
      </w:r>
      <w:r>
        <w:t>,</w:t>
      </w:r>
      <w:r>
        <w:rPr>
          <w:snapToGrid w:val="0"/>
        </w:rPr>
        <w:t xml:space="preserve"> then the Decorated NAI takes the form either as:</w:t>
      </w:r>
    </w:p>
    <w:p w14:paraId="55324FAB" w14:textId="77777777" w:rsidR="009103DA" w:rsidRDefault="009103DA" w:rsidP="009103DA">
      <w:pPr>
        <w:pStyle w:val="B1"/>
      </w:pPr>
      <w:r>
        <w:t>-</w:t>
      </w:r>
      <w:r>
        <w:tab/>
      </w:r>
      <w:r w:rsidRPr="0036337A">
        <w:t>nai.epc.mnc&lt;homeMNC&gt;.mcc&lt;homeMCC&gt;.3gppnetwork.org !0&lt;IMSI&gt;@realm.org for EAP AKA authentication</w:t>
      </w:r>
    </w:p>
    <w:p w14:paraId="06274697" w14:textId="77777777" w:rsidR="009103DA" w:rsidRDefault="009103DA" w:rsidP="009103DA">
      <w:pPr>
        <w:pStyle w:val="B1"/>
      </w:pPr>
      <w:r>
        <w:t>or</w:t>
      </w:r>
    </w:p>
    <w:p w14:paraId="2BCBBED0" w14:textId="77777777" w:rsidR="009103DA" w:rsidRPr="0036337A" w:rsidRDefault="009103DA" w:rsidP="009103DA">
      <w:pPr>
        <w:pStyle w:val="B1"/>
      </w:pPr>
      <w:r>
        <w:t>-</w:t>
      </w:r>
      <w:r>
        <w:tab/>
      </w:r>
      <w:r w:rsidRPr="0036337A">
        <w:t>nai.epc.mnc&lt;homeMNC&gt;.mcc&lt;homeMCC&gt;.3gppnetwork.org !6&lt;IMSI&gt;@realm.org for EAP AKA' authentication</w:t>
      </w:r>
      <w:r>
        <w:t>.</w:t>
      </w:r>
    </w:p>
    <w:p w14:paraId="4263EEA1" w14:textId="724698B7" w:rsidR="009103DA" w:rsidRDefault="009103DA" w:rsidP="009103DA">
      <w:pPr>
        <w:rPr>
          <w:snapToGrid w:val="0"/>
        </w:rPr>
      </w:pPr>
      <w:r>
        <w:t xml:space="preserve">If the UE has selected a WLAN that directly interworks with a service provider in the Equivalent Visited Service Providers (EVSP) list provided by the RPLMN, see </w:t>
      </w:r>
      <w:r w:rsidR="00D819BD">
        <w:t>T</w:t>
      </w:r>
      <w:r>
        <w:t xml:space="preserve">S 23.402 [77], </w:t>
      </w:r>
      <w:r w:rsidR="00D60F0F">
        <w:t>clause </w:t>
      </w:r>
      <w:r w:rsidR="00D60F0F" w:rsidRPr="00E7384C">
        <w:t>4</w:t>
      </w:r>
      <w:r w:rsidRPr="00E7384C">
        <w:t>.8.2</w:t>
      </w:r>
      <w:r>
        <w:t>b,</w:t>
      </w:r>
      <w:r w:rsidRPr="00BC0476">
        <w:t xml:space="preserve"> </w:t>
      </w:r>
      <w:r w:rsidRPr="00437C99">
        <w:t xml:space="preserve">then </w:t>
      </w:r>
      <w:r>
        <w:rPr>
          <w:rFonts w:hint="eastAsia"/>
          <w:lang w:eastAsia="zh-CN"/>
        </w:rPr>
        <w:t>the</w:t>
      </w:r>
      <w:r w:rsidRPr="00437C99">
        <w:t xml:space="preserve"> decorated NAI </w:t>
      </w:r>
      <w:r>
        <w:rPr>
          <w:rFonts w:hint="eastAsia"/>
          <w:lang w:eastAsia="zh-CN"/>
        </w:rPr>
        <w:t xml:space="preserve">is constructed to </w:t>
      </w:r>
      <w:r w:rsidRPr="00437C99">
        <w:t>include the realm of this service provider and the realm of RPLMN.</w:t>
      </w:r>
      <w:r>
        <w:t xml:space="preserve"> I</w:t>
      </w:r>
      <w:r>
        <w:rPr>
          <w:snapToGrid w:val="0"/>
        </w:rPr>
        <w:t xml:space="preserve">f </w:t>
      </w:r>
      <w:r>
        <w:t xml:space="preserve">the </w:t>
      </w:r>
      <w:r w:rsidRPr="0036337A">
        <w:t xml:space="preserve">domain name of a service provider </w:t>
      </w:r>
      <w:r>
        <w:t>is '</w:t>
      </w:r>
      <w:r w:rsidRPr="0036337A">
        <w:t>realm.org</w:t>
      </w:r>
      <w:r>
        <w:t>'</w:t>
      </w:r>
      <w:r w:rsidRPr="001D4840">
        <w:t xml:space="preserve"> </w:t>
      </w:r>
      <w:r w:rsidRPr="004A421C">
        <w:t xml:space="preserve">and </w:t>
      </w:r>
      <w:r w:rsidRPr="004A421C">
        <w:rPr>
          <w:lang w:val="en-US"/>
        </w:rPr>
        <w:t xml:space="preserve">IMSI-based permanent username </w:t>
      </w:r>
      <w:r w:rsidRPr="004A421C">
        <w:t>is used</w:t>
      </w:r>
      <w:r>
        <w:t>,</w:t>
      </w:r>
      <w:r>
        <w:rPr>
          <w:snapToGrid w:val="0"/>
        </w:rPr>
        <w:t xml:space="preserve"> then the Decorated NAI with double decoration takes the form either as:</w:t>
      </w:r>
    </w:p>
    <w:p w14:paraId="0EC671C1" w14:textId="77777777" w:rsidR="009103DA" w:rsidRDefault="009103DA" w:rsidP="009103DA">
      <w:pPr>
        <w:pStyle w:val="B1"/>
      </w:pPr>
      <w:r>
        <w:t>-</w:t>
      </w:r>
      <w:r>
        <w:tab/>
      </w:r>
      <w:r w:rsidRPr="0036337A">
        <w:t>nai.epc.mnc&lt;</w:t>
      </w:r>
      <w:r>
        <w:t>rplmn</w:t>
      </w:r>
      <w:r w:rsidRPr="0036337A">
        <w:t>MNC&gt;.mcc&lt;</w:t>
      </w:r>
      <w:r>
        <w:t>rplmn</w:t>
      </w:r>
      <w:r w:rsidRPr="0036337A">
        <w:t>MCC&gt;.3gppnetwork.org !nai.epc.mnc&lt;homeMNC&gt;.mcc&lt;homeMCC&gt;.3gppnetwork.org!0&lt;IMSI&gt;@realm.org</w:t>
      </w:r>
      <w:r w:rsidRPr="002B364D">
        <w:t xml:space="preserve"> </w:t>
      </w:r>
      <w:r w:rsidRPr="0036337A">
        <w:t>for EAP AKA authentication</w:t>
      </w:r>
    </w:p>
    <w:p w14:paraId="6E06B5BA" w14:textId="77777777" w:rsidR="009103DA" w:rsidRDefault="009103DA" w:rsidP="009103DA">
      <w:pPr>
        <w:pStyle w:val="B1"/>
      </w:pPr>
      <w:r>
        <w:t>or</w:t>
      </w:r>
    </w:p>
    <w:p w14:paraId="12769EC1" w14:textId="77777777" w:rsidR="009103DA" w:rsidRPr="002B364D" w:rsidRDefault="009103DA" w:rsidP="009103DA">
      <w:pPr>
        <w:pStyle w:val="B1"/>
      </w:pPr>
      <w:r>
        <w:t>-</w:t>
      </w:r>
      <w:r>
        <w:tab/>
      </w:r>
      <w:r w:rsidRPr="0036337A">
        <w:t>nai.epc.mnc&lt;</w:t>
      </w:r>
      <w:r>
        <w:t>rplmn</w:t>
      </w:r>
      <w:r w:rsidRPr="0036337A">
        <w:t>MNC&gt;.mcc&lt;</w:t>
      </w:r>
      <w:r>
        <w:t>rplmn</w:t>
      </w:r>
      <w:r w:rsidRPr="0036337A">
        <w:t>MCC&gt;.3gppnetwork.org !nai.epc.mnc&lt;homeMNC</w:t>
      </w:r>
      <w:r>
        <w:t>&gt;.mcc&lt;homeMCC&gt;.3gppnetwork.org!</w:t>
      </w:r>
      <w:r>
        <w:rPr>
          <w:rFonts w:hint="eastAsia"/>
          <w:lang w:eastAsia="zh-CN"/>
        </w:rPr>
        <w:t>6</w:t>
      </w:r>
      <w:r w:rsidRPr="0036337A">
        <w:t>&lt;IMSI&gt;@realm.org</w:t>
      </w:r>
      <w:r w:rsidRPr="00FB0EB4">
        <w:t xml:space="preserve"> </w:t>
      </w:r>
      <w:r w:rsidRPr="0036337A">
        <w:t>for EAP AKA' authentication</w:t>
      </w:r>
      <w:r>
        <w:t>.</w:t>
      </w:r>
    </w:p>
    <w:p w14:paraId="6BB50117" w14:textId="1BA38C81" w:rsidR="009103DA" w:rsidRDefault="009103DA" w:rsidP="009103DA">
      <w:r>
        <w:t xml:space="preserve">When the username part of Decorated NAI includes a </w:t>
      </w:r>
      <w:r w:rsidRPr="00F36D85">
        <w:rPr>
          <w:rFonts w:eastAsia="SimSun"/>
          <w:lang w:val="en-US" w:eastAsia="ja-JP"/>
        </w:rPr>
        <w:t>Fast Re-authentication NAI</w:t>
      </w:r>
      <w:r>
        <w:rPr>
          <w:rFonts w:eastAsia="SimSun"/>
          <w:lang w:val="en-US" w:eastAsia="ja-JP"/>
        </w:rPr>
        <w:t>,</w:t>
      </w:r>
      <w:r w:rsidRPr="00F36D85">
        <w:rPr>
          <w:rFonts w:eastAsia="SimSun"/>
          <w:lang w:val="en-US" w:eastAsia="ja-JP"/>
        </w:rPr>
        <w:t xml:space="preserve"> </w:t>
      </w:r>
      <w:r w:rsidRPr="004A421C">
        <w:t xml:space="preserve">the </w:t>
      </w:r>
      <w:r>
        <w:t xml:space="preserve">Decorated NAI shall be built following the same steps as specified for the </w:t>
      </w:r>
      <w:r w:rsidRPr="00F36D85">
        <w:rPr>
          <w:rFonts w:eastAsia="SimSun"/>
          <w:lang w:val="en-US" w:eastAsia="ja-JP"/>
        </w:rPr>
        <w:t>Fast Re-authentication NAI</w:t>
      </w:r>
      <w:r w:rsidRPr="004A421C">
        <w:t xml:space="preserve"> </w:t>
      </w:r>
      <w:r>
        <w:t xml:space="preserve">in </w:t>
      </w:r>
      <w:r w:rsidR="00D60F0F">
        <w:t>clause 1</w:t>
      </w:r>
      <w:r>
        <w:t>9.3.4.</w:t>
      </w:r>
    </w:p>
    <w:p w14:paraId="19F7CB4A" w14:textId="3D967BB7" w:rsidR="009103DA" w:rsidRPr="002B364D" w:rsidRDefault="009103DA" w:rsidP="009103DA">
      <w:r>
        <w:t>When the username part of Decorated NAI includes a Pseudonym</w:t>
      </w:r>
      <w:r>
        <w:rPr>
          <w:rFonts w:eastAsia="SimSun"/>
          <w:lang w:val="en-US" w:eastAsia="ja-JP"/>
        </w:rPr>
        <w:t>,</w:t>
      </w:r>
      <w:r w:rsidRPr="00F36D85">
        <w:rPr>
          <w:rFonts w:eastAsia="SimSun"/>
          <w:lang w:val="en-US" w:eastAsia="ja-JP"/>
        </w:rPr>
        <w:t xml:space="preserve"> </w:t>
      </w:r>
      <w:r w:rsidRPr="004A421C">
        <w:t xml:space="preserve">the </w:t>
      </w:r>
      <w:r>
        <w:t xml:space="preserve">Decorated NAI shall be built following the same steps as specified for the Pseudonym identity in </w:t>
      </w:r>
      <w:r w:rsidR="00D60F0F">
        <w:t>clause 1</w:t>
      </w:r>
      <w:r>
        <w:t>9.3.5.</w:t>
      </w:r>
    </w:p>
    <w:p w14:paraId="523E9A24" w14:textId="77777777" w:rsidR="009103DA" w:rsidRPr="00B24D9D" w:rsidRDefault="009103DA" w:rsidP="00BB7F6A">
      <w:pPr>
        <w:pStyle w:val="Heading3"/>
      </w:pPr>
      <w:bookmarkStart w:id="2227" w:name="_Toc19695417"/>
      <w:bookmarkStart w:id="2228" w:name="_Toc27225484"/>
      <w:bookmarkStart w:id="2229" w:name="_Toc36112342"/>
      <w:bookmarkStart w:id="2230" w:name="_Toc36112745"/>
      <w:bookmarkStart w:id="2231" w:name="_Toc44854304"/>
      <w:bookmarkStart w:id="2232" w:name="_Toc51839697"/>
      <w:bookmarkStart w:id="2233" w:name="_Toc57880289"/>
      <w:bookmarkStart w:id="2234" w:name="_Toc57880694"/>
      <w:bookmarkStart w:id="2235" w:name="_Toc57881099"/>
      <w:bookmarkStart w:id="2236" w:name="_Toc120005719"/>
      <w:bookmarkStart w:id="2237" w:name="_Toc239753221"/>
      <w:r>
        <w:t>19</w:t>
      </w:r>
      <w:r w:rsidRPr="00B24D9D">
        <w:t>.</w:t>
      </w:r>
      <w:r>
        <w:t>3.4</w:t>
      </w:r>
      <w:r w:rsidRPr="00B24D9D">
        <w:tab/>
        <w:t>Fast Re</w:t>
      </w:r>
      <w:r w:rsidRPr="00B24D9D">
        <w:noBreakHyphen/>
        <w:t>authentication NAI</w:t>
      </w:r>
      <w:bookmarkEnd w:id="2227"/>
      <w:bookmarkEnd w:id="2228"/>
      <w:bookmarkEnd w:id="2229"/>
      <w:bookmarkEnd w:id="2230"/>
      <w:bookmarkEnd w:id="2231"/>
      <w:bookmarkEnd w:id="2232"/>
      <w:bookmarkEnd w:id="2233"/>
      <w:bookmarkEnd w:id="2234"/>
      <w:bookmarkEnd w:id="2235"/>
      <w:bookmarkEnd w:id="2236"/>
      <w:bookmarkEnd w:id="2237"/>
    </w:p>
    <w:p w14:paraId="46AC4320" w14:textId="0BF8EB27" w:rsidR="009103DA" w:rsidRDefault="009103DA" w:rsidP="009103DA">
      <w:pPr>
        <w:rPr>
          <w:lang w:val="en-US" w:eastAsia="ja-JP"/>
        </w:rPr>
      </w:pPr>
      <w:r w:rsidRPr="00F36D85">
        <w:rPr>
          <w:rFonts w:eastAsia="SimSun"/>
          <w:lang w:val="en-US" w:eastAsia="ja-JP"/>
        </w:rPr>
        <w:t>The Fast Re-authentication NAI shall take</w:t>
      </w:r>
      <w:r>
        <w:rPr>
          <w:lang w:val="en-US" w:eastAsia="ja-JP"/>
        </w:rPr>
        <w:t xml:space="preserve"> </w:t>
      </w:r>
      <w:r w:rsidRPr="00F36D85">
        <w:rPr>
          <w:rFonts w:eastAsia="SimSun"/>
          <w:lang w:val="en-US" w:eastAsia="ja-JP"/>
        </w:rPr>
        <w:t xml:space="preserve">the form of a NAI as specified in </w:t>
      </w:r>
      <w:r w:rsidR="00D60F0F" w:rsidRPr="00F36D85">
        <w:rPr>
          <w:rFonts w:eastAsia="SimSun"/>
          <w:lang w:val="en-US" w:eastAsia="ja-JP"/>
        </w:rPr>
        <w:t>clause</w:t>
      </w:r>
      <w:r w:rsidR="00D60F0F">
        <w:rPr>
          <w:rFonts w:eastAsia="SimSun"/>
          <w:lang w:val="en-US" w:eastAsia="ja-JP"/>
        </w:rPr>
        <w:t> </w:t>
      </w:r>
      <w:r w:rsidR="00D60F0F" w:rsidRPr="00F36D85">
        <w:rPr>
          <w:rFonts w:eastAsia="SimSun"/>
          <w:lang w:val="en-US" w:eastAsia="ja-JP"/>
        </w:rPr>
        <w:t>2</w:t>
      </w:r>
      <w:r w:rsidRPr="00F36D85">
        <w:rPr>
          <w:rFonts w:eastAsia="SimSun"/>
          <w:lang w:val="en-US" w:eastAsia="ja-JP"/>
        </w:rPr>
        <w:t xml:space="preserve">.1 of </w:t>
      </w:r>
      <w:r w:rsidR="00CB5260">
        <w:rPr>
          <w:rFonts w:eastAsia="SimSun"/>
          <w:lang w:val="en-US" w:eastAsia="ja-JP"/>
        </w:rPr>
        <w:t>IETF RFC</w:t>
      </w:r>
      <w:r w:rsidR="004E20DA">
        <w:rPr>
          <w:rFonts w:eastAsia="SimSun"/>
          <w:lang w:val="en-US" w:eastAsia="ja-JP"/>
        </w:rPr>
        <w:t> </w:t>
      </w:r>
      <w:r w:rsidRPr="00F36D85">
        <w:rPr>
          <w:rFonts w:eastAsia="SimSun"/>
          <w:lang w:val="en-US" w:eastAsia="ja-JP"/>
        </w:rPr>
        <w:t>4282</w:t>
      </w:r>
      <w:r w:rsidR="00D60F0F">
        <w:rPr>
          <w:rFonts w:eastAsia="SimSun"/>
          <w:lang w:val="en-US" w:eastAsia="ja-JP"/>
        </w:rPr>
        <w:t> </w:t>
      </w:r>
      <w:r w:rsidR="00D60F0F" w:rsidRPr="00F36D85">
        <w:rPr>
          <w:rFonts w:eastAsia="SimSun"/>
          <w:lang w:val="en-US" w:eastAsia="ja-JP"/>
        </w:rPr>
        <w:t>[</w:t>
      </w:r>
      <w:r w:rsidRPr="00F36D85">
        <w:rPr>
          <w:rFonts w:eastAsia="SimSun"/>
          <w:lang w:val="en-US" w:eastAsia="ja-JP"/>
        </w:rPr>
        <w:t xml:space="preserve">53]. </w:t>
      </w:r>
      <w:r>
        <w:rPr>
          <w:rFonts w:eastAsia="SimSun"/>
          <w:lang w:val="en-US" w:eastAsia="ja-JP"/>
        </w:rPr>
        <w:t>If the 3GPP AAA server does not return a complete NAI,</w:t>
      </w:r>
      <w:r w:rsidRPr="00F36D85">
        <w:rPr>
          <w:rFonts w:eastAsia="SimSun"/>
          <w:lang w:val="en-US" w:eastAsia="ja-JP"/>
        </w:rPr>
        <w:t xml:space="preserve"> </w:t>
      </w:r>
      <w:r>
        <w:rPr>
          <w:rFonts w:eastAsia="SimSun"/>
          <w:lang w:val="en-US" w:eastAsia="ja-JP"/>
        </w:rPr>
        <w:t>t</w:t>
      </w:r>
      <w:r w:rsidRPr="00F36D85">
        <w:rPr>
          <w:rFonts w:eastAsia="SimSun"/>
          <w:lang w:val="en-US" w:eastAsia="ja-JP"/>
        </w:rPr>
        <w:t>he Fast Re-authentication NAI shall consist of the username part of</w:t>
      </w:r>
      <w:r>
        <w:rPr>
          <w:lang w:val="en-US" w:eastAsia="ja-JP"/>
        </w:rPr>
        <w:t xml:space="preserve"> </w:t>
      </w:r>
      <w:r w:rsidRPr="00F36D85">
        <w:rPr>
          <w:rFonts w:eastAsia="SimSun"/>
          <w:lang w:val="en-US" w:eastAsia="ja-JP"/>
        </w:rPr>
        <w:t>the fast re</w:t>
      </w:r>
      <w:r>
        <w:rPr>
          <w:lang w:val="en-US" w:eastAsia="ja-JP"/>
        </w:rPr>
        <w:t>-</w:t>
      </w:r>
      <w:r w:rsidRPr="00F36D85">
        <w:rPr>
          <w:rFonts w:eastAsia="SimSun"/>
          <w:lang w:val="en-US" w:eastAsia="ja-JP"/>
        </w:rPr>
        <w:t>authentication identity as returned from the 3GPP AAA server</w:t>
      </w:r>
      <w:r>
        <w:rPr>
          <w:lang w:val="en-US" w:eastAsia="ja-JP"/>
        </w:rPr>
        <w:t xml:space="preserve"> </w:t>
      </w:r>
      <w:r w:rsidRPr="00F36D85">
        <w:rPr>
          <w:rFonts w:eastAsia="SimSun"/>
          <w:lang w:val="en-US" w:eastAsia="ja-JP"/>
        </w:rPr>
        <w:t>and the same realm as used in the permanent user identity</w:t>
      </w:r>
      <w:r>
        <w:rPr>
          <w:lang w:val="en-US" w:eastAsia="ja-JP"/>
        </w:rPr>
        <w:t>. If the 3GPP AAA server returns a complete NAI as the re-authentication identity, then this NAI shall be used. The username part of the fast re-authentication identity shall be decorated as described in 19.3.3 if the Selected PLMN is different from the HPLMN.</w:t>
      </w:r>
    </w:p>
    <w:p w14:paraId="5997F99E" w14:textId="4F00FD87" w:rsidR="009103DA" w:rsidRDefault="009103DA" w:rsidP="009103DA">
      <w:pPr>
        <w:rPr>
          <w:lang w:val="en-US" w:eastAsia="ja-JP"/>
        </w:rPr>
      </w:pPr>
      <w:r>
        <w:t xml:space="preserve">For EAP-AKA authentication,  the username portion of the fast re-authentication identity shall be prepended with the single digit "4" as specified in </w:t>
      </w:r>
      <w:r w:rsidR="00D60F0F">
        <w:t>clause 4</w:t>
      </w:r>
      <w:r>
        <w:t xml:space="preserve">.1.1.7 of </w:t>
      </w:r>
      <w:r w:rsidR="00CB5260">
        <w:t>IETF RFC</w:t>
      </w:r>
      <w:r w:rsidR="004E20DA">
        <w:t> </w:t>
      </w:r>
      <w:r>
        <w:t>4187</w:t>
      </w:r>
      <w:r w:rsidR="00D60F0F">
        <w:t> [</w:t>
      </w:r>
      <w:r>
        <w:t>50].</w:t>
      </w:r>
    </w:p>
    <w:p w14:paraId="364FF7D1" w14:textId="2B7C21C1" w:rsidR="009103DA" w:rsidRDefault="009103DA" w:rsidP="009103DA">
      <w:pPr>
        <w:rPr>
          <w:lang w:val="en-US" w:eastAsia="ja-JP"/>
        </w:rPr>
      </w:pPr>
      <w:r>
        <w:t>For EAP AKA'</w:t>
      </w:r>
      <w:r>
        <w:rPr>
          <w:rFonts w:hint="eastAsia"/>
          <w:lang w:eastAsia="zh-CN"/>
        </w:rPr>
        <w:t xml:space="preserve">, see </w:t>
      </w:r>
      <w:r w:rsidR="00CB5260">
        <w:rPr>
          <w:rFonts w:hint="eastAsia"/>
          <w:lang w:eastAsia="zh-CN"/>
        </w:rPr>
        <w:t>IETF RFC</w:t>
      </w:r>
      <w:r w:rsidR="004E20DA">
        <w:rPr>
          <w:rFonts w:hint="eastAsia"/>
          <w:lang w:eastAsia="zh-CN"/>
        </w:rPr>
        <w:t> </w:t>
      </w:r>
      <w:r>
        <w:t>5448</w:t>
      </w:r>
      <w:r w:rsidR="00D60F0F">
        <w:t> [</w:t>
      </w:r>
      <w:r>
        <w:t xml:space="preserve">82], the Fast Re-authentication NAI shall comply with </w:t>
      </w:r>
      <w:r w:rsidR="00CB5260">
        <w:t>IETF RFC</w:t>
      </w:r>
      <w:r w:rsidR="004E20DA">
        <w:t> </w:t>
      </w:r>
      <w:r>
        <w:t>4187</w:t>
      </w:r>
      <w:r w:rsidR="00D60F0F">
        <w:t> [</w:t>
      </w:r>
      <w:r>
        <w:t>50] except that the username part of the NAI shall be prepended with single digit "8".</w:t>
      </w:r>
    </w:p>
    <w:p w14:paraId="34E2E977" w14:textId="77777777" w:rsidR="009103DA" w:rsidRPr="00F36D85" w:rsidRDefault="009103DA" w:rsidP="009103DA">
      <w:pPr>
        <w:pStyle w:val="NO"/>
        <w:rPr>
          <w:rFonts w:eastAsia="MS Mincho"/>
          <w:lang w:val="en-US" w:eastAsia="ja-JP"/>
        </w:rPr>
      </w:pPr>
      <w:r>
        <w:rPr>
          <w:rFonts w:eastAsia="MS Mincho"/>
          <w:lang w:val="en-US" w:eastAsia="ja-JP"/>
        </w:rPr>
        <w:t>NOTE:</w:t>
      </w:r>
      <w:r>
        <w:rPr>
          <w:rFonts w:eastAsia="MS Mincho"/>
          <w:lang w:val="en-US" w:eastAsia="ja-JP"/>
        </w:rPr>
        <w:tab/>
        <w:t xml:space="preserve">The permanent user identity is </w:t>
      </w:r>
      <w:r w:rsidRPr="00F36D85">
        <w:rPr>
          <w:rFonts w:eastAsia="MS Mincho"/>
          <w:lang w:val="en-US" w:eastAsia="ja-JP"/>
        </w:rPr>
        <w:t xml:space="preserve">either </w:t>
      </w:r>
      <w:r>
        <w:rPr>
          <w:rFonts w:eastAsia="MS Mincho"/>
          <w:lang w:val="en-US" w:eastAsia="ja-JP"/>
        </w:rPr>
        <w:t>the R</w:t>
      </w:r>
      <w:r w:rsidRPr="00F36D85">
        <w:rPr>
          <w:rFonts w:eastAsia="MS Mincho"/>
          <w:lang w:val="en-US" w:eastAsia="ja-JP"/>
        </w:rPr>
        <w:t>oot</w:t>
      </w:r>
      <w:r>
        <w:rPr>
          <w:rFonts w:eastAsia="MS Mincho"/>
          <w:lang w:val="en-US" w:eastAsia="ja-JP"/>
        </w:rPr>
        <w:t xml:space="preserve"> NAI </w:t>
      </w:r>
      <w:r w:rsidRPr="00F36D85">
        <w:rPr>
          <w:rFonts w:eastAsia="MS Mincho"/>
          <w:lang w:val="en-US" w:eastAsia="ja-JP"/>
        </w:rPr>
        <w:t xml:space="preserve">or </w:t>
      </w:r>
      <w:r>
        <w:rPr>
          <w:rFonts w:eastAsia="MS Mincho"/>
          <w:lang w:val="en-US" w:eastAsia="ja-JP"/>
        </w:rPr>
        <w:t>D</w:t>
      </w:r>
      <w:r w:rsidRPr="00F36D85">
        <w:rPr>
          <w:rFonts w:eastAsia="MS Mincho"/>
          <w:lang w:val="en-US" w:eastAsia="ja-JP"/>
        </w:rPr>
        <w:t xml:space="preserve">ecorated NAI as defined in </w:t>
      </w:r>
      <w:r>
        <w:rPr>
          <w:rFonts w:eastAsia="MS Mincho"/>
          <w:lang w:val="en-US" w:eastAsia="ja-JP"/>
        </w:rPr>
        <w:t>clauses 19.3.2 and 19.3.3, respectively.</w:t>
      </w:r>
    </w:p>
    <w:p w14:paraId="00233A39" w14:textId="77777777" w:rsidR="009103DA" w:rsidRPr="00F36D85" w:rsidRDefault="009103DA" w:rsidP="009103DA">
      <w:pPr>
        <w:spacing w:after="0"/>
        <w:rPr>
          <w:rFonts w:eastAsia="MS Mincho"/>
          <w:lang w:val="en-US" w:eastAsia="ja-JP"/>
        </w:rPr>
      </w:pPr>
    </w:p>
    <w:p w14:paraId="627D54D4" w14:textId="77777777" w:rsidR="009103DA" w:rsidRPr="00F36D85" w:rsidRDefault="009103DA" w:rsidP="009103DA">
      <w:pPr>
        <w:pStyle w:val="EX"/>
        <w:rPr>
          <w:rFonts w:eastAsia="MS Mincho"/>
          <w:lang w:val="en-US" w:eastAsia="ja-JP"/>
        </w:rPr>
      </w:pPr>
      <w:r>
        <w:rPr>
          <w:lang w:val="en-US" w:eastAsia="ja-JP"/>
        </w:rPr>
        <w:t>EXAMPLE 1:</w:t>
      </w:r>
      <w:r>
        <w:rPr>
          <w:lang w:val="en-US" w:eastAsia="ja-JP"/>
        </w:rPr>
        <w:tab/>
        <w:t>I</w:t>
      </w:r>
      <w:r w:rsidRPr="00F36D85">
        <w:rPr>
          <w:rFonts w:eastAsia="SimSun"/>
          <w:lang w:val="en-US" w:eastAsia="ja-JP"/>
        </w:rPr>
        <w:t>f the fast re-authentication identity returned by the 3GPP</w:t>
      </w:r>
      <w:r>
        <w:rPr>
          <w:lang w:val="en-US" w:eastAsia="ja-JP"/>
        </w:rPr>
        <w:t xml:space="preserve"> </w:t>
      </w:r>
      <w:r w:rsidRPr="00F36D85">
        <w:rPr>
          <w:rFonts w:eastAsia="SimSun"/>
          <w:lang w:val="en-US" w:eastAsia="ja-JP"/>
        </w:rPr>
        <w:t>AAA Server is 358405627015</w:t>
      </w:r>
      <w:r>
        <w:rPr>
          <w:rFonts w:eastAsia="SimSun"/>
          <w:lang w:val="en-US" w:eastAsia="ja-JP"/>
        </w:rPr>
        <w:t>,</w:t>
      </w:r>
      <w:r w:rsidRPr="00F36D85">
        <w:rPr>
          <w:rFonts w:eastAsia="SimSun"/>
          <w:lang w:val="en-US" w:eastAsia="ja-JP"/>
        </w:rPr>
        <w:t xml:space="preserve"> the IMSI is 234150999999999 (MCC = 234, MNC = 15)</w:t>
      </w:r>
      <w:r>
        <w:rPr>
          <w:rFonts w:eastAsia="SimSun"/>
          <w:lang w:val="en-US" w:eastAsia="ja-JP"/>
        </w:rPr>
        <w:t xml:space="preserve"> and EAP-AKA is used</w:t>
      </w:r>
      <w:r w:rsidRPr="00F36D85">
        <w:rPr>
          <w:rFonts w:eastAsia="SimSun"/>
          <w:lang w:val="en-US" w:eastAsia="ja-JP"/>
        </w:rPr>
        <w:t>, the Fast</w:t>
      </w:r>
      <w:r>
        <w:rPr>
          <w:lang w:val="en-US" w:eastAsia="ja-JP"/>
        </w:rPr>
        <w:t xml:space="preserve"> </w:t>
      </w:r>
      <w:r w:rsidRPr="00F36D85">
        <w:rPr>
          <w:rFonts w:eastAsia="SimSun"/>
          <w:lang w:val="en-US" w:eastAsia="ja-JP"/>
        </w:rPr>
        <w:t>Re-authentication NAI for the case</w:t>
      </w:r>
      <w:r>
        <w:rPr>
          <w:lang w:val="en-US" w:eastAsia="ja-JP"/>
        </w:rPr>
        <w:t xml:space="preserve"> when NAI decoration is not used</w:t>
      </w:r>
      <w:r w:rsidRPr="00F36D85">
        <w:rPr>
          <w:rFonts w:eastAsia="SimSun"/>
          <w:lang w:val="en-US" w:eastAsia="ja-JP"/>
        </w:rPr>
        <w:t xml:space="preserve"> takes the form</w:t>
      </w:r>
      <w:r>
        <w:rPr>
          <w:lang w:val="en-US" w:eastAsia="ja-JP"/>
        </w:rPr>
        <w:t>: 4</w:t>
      </w:r>
      <w:r>
        <w:rPr>
          <w:rFonts w:eastAsia="MS Mincho"/>
          <w:lang w:val="en-US" w:eastAsia="ja-JP"/>
        </w:rPr>
        <w:t>358405627015@nai.epc</w:t>
      </w:r>
      <w:r w:rsidRPr="00F36D85">
        <w:rPr>
          <w:rFonts w:eastAsia="MS Mincho"/>
          <w:lang w:val="en-US" w:eastAsia="ja-JP"/>
        </w:rPr>
        <w:t>.mnc015.mcc234.3gppnetwork.org</w:t>
      </w:r>
    </w:p>
    <w:p w14:paraId="7D2C24BA" w14:textId="77777777" w:rsidR="009103DA" w:rsidRPr="00F36D85" w:rsidRDefault="009103DA" w:rsidP="009103DA">
      <w:pPr>
        <w:spacing w:after="0"/>
        <w:rPr>
          <w:rFonts w:eastAsia="MS Mincho"/>
          <w:lang w:val="en-US" w:eastAsia="ja-JP"/>
        </w:rPr>
      </w:pPr>
    </w:p>
    <w:p w14:paraId="2189E863" w14:textId="77777777" w:rsidR="009103DA" w:rsidRDefault="009103DA" w:rsidP="009103DA">
      <w:pPr>
        <w:pStyle w:val="EX"/>
        <w:rPr>
          <w:snapToGrid w:val="0"/>
        </w:rPr>
      </w:pPr>
      <w:r>
        <w:rPr>
          <w:lang w:val="en-US" w:eastAsia="ja-JP"/>
        </w:rPr>
        <w:t>EXAMPLE 2:</w:t>
      </w:r>
      <w:r>
        <w:rPr>
          <w:lang w:val="en-US" w:eastAsia="ja-JP"/>
        </w:rPr>
        <w:tab/>
      </w:r>
      <w:r w:rsidRPr="00F36D85">
        <w:rPr>
          <w:rFonts w:eastAsia="SimSun"/>
          <w:lang w:val="en-US" w:eastAsia="ja-JP"/>
        </w:rPr>
        <w:t>If the fast re-authentication identity returned by the 3GPP AAA Server</w:t>
      </w:r>
      <w:r>
        <w:rPr>
          <w:lang w:val="en-US" w:eastAsia="ja-JP"/>
        </w:rPr>
        <w:t xml:space="preserve"> </w:t>
      </w:r>
      <w:r w:rsidRPr="00F36D85">
        <w:rPr>
          <w:rFonts w:eastAsia="SimSun"/>
          <w:lang w:val="en-US" w:eastAsia="ja-JP"/>
        </w:rPr>
        <w:t>is</w:t>
      </w:r>
      <w:r>
        <w:rPr>
          <w:lang w:val="en-US" w:eastAsia="ja-JP"/>
        </w:rPr>
        <w:t xml:space="preserve"> </w:t>
      </w:r>
      <w:r w:rsidRPr="00F36D85">
        <w:rPr>
          <w:rFonts w:eastAsia="SimSun"/>
          <w:lang w:val="en-US" w:eastAsia="ja-JP"/>
        </w:rPr>
        <w:t xml:space="preserve"> "358405627</w:t>
      </w:r>
      <w:r>
        <w:rPr>
          <w:rFonts w:eastAsia="SimSun"/>
          <w:lang w:val="en-US" w:eastAsia="ja-JP"/>
        </w:rPr>
        <w:t>015@aaa1.nai.epc</w:t>
      </w:r>
      <w:r w:rsidRPr="00F36D85">
        <w:rPr>
          <w:rFonts w:eastAsia="SimSun"/>
          <w:lang w:val="en-US" w:eastAsia="ja-JP"/>
        </w:rPr>
        <w:t xml:space="preserve">.mnc015.mcc234.3gppnetwork.org" </w:t>
      </w:r>
      <w:r>
        <w:rPr>
          <w:rFonts w:eastAsia="SimSun"/>
          <w:lang w:val="en-US" w:eastAsia="ja-JP"/>
        </w:rPr>
        <w:t>,</w:t>
      </w:r>
      <w:r w:rsidRPr="00F36D85">
        <w:rPr>
          <w:rFonts w:eastAsia="SimSun"/>
          <w:lang w:val="en-US" w:eastAsia="ja-JP"/>
        </w:rPr>
        <w:t xml:space="preserve"> the IMSI</w:t>
      </w:r>
      <w:r>
        <w:rPr>
          <w:lang w:val="en-US" w:eastAsia="ja-JP"/>
        </w:rPr>
        <w:t xml:space="preserve"> </w:t>
      </w:r>
      <w:r w:rsidRPr="00F36D85">
        <w:rPr>
          <w:rFonts w:eastAsia="SimSun"/>
          <w:lang w:val="en-US" w:eastAsia="ja-JP"/>
        </w:rPr>
        <w:t>is 234150999999999 (MCC = 234, MNC = 15)</w:t>
      </w:r>
      <w:r>
        <w:rPr>
          <w:rFonts w:eastAsia="SimSun"/>
          <w:lang w:val="en-US" w:eastAsia="ja-JP"/>
        </w:rPr>
        <w:t xml:space="preserve"> and EAP-AKA' is used</w:t>
      </w:r>
      <w:r w:rsidRPr="00F36D85">
        <w:rPr>
          <w:rFonts w:eastAsia="SimSun"/>
          <w:lang w:val="en-US" w:eastAsia="ja-JP"/>
        </w:rPr>
        <w:t xml:space="preserve">, the </w:t>
      </w:r>
      <w:r w:rsidRPr="00F36D85">
        <w:rPr>
          <w:lang w:val="en-US" w:eastAsia="ja-JP"/>
        </w:rPr>
        <w:t>Fast</w:t>
      </w:r>
      <w:r>
        <w:rPr>
          <w:lang w:val="en-US" w:eastAsia="ja-JP"/>
        </w:rPr>
        <w:t xml:space="preserve"> </w:t>
      </w:r>
      <w:r w:rsidRPr="00F36D85">
        <w:rPr>
          <w:lang w:val="en-US" w:eastAsia="ja-JP"/>
        </w:rPr>
        <w:t>Re-authentication NAI for the case</w:t>
      </w:r>
      <w:r>
        <w:rPr>
          <w:lang w:val="en-US" w:eastAsia="ja-JP"/>
        </w:rPr>
        <w:t xml:space="preserve"> when NAI decoration is not used</w:t>
      </w:r>
      <w:r w:rsidRPr="00F36D85">
        <w:rPr>
          <w:lang w:val="en-US" w:eastAsia="ja-JP"/>
        </w:rPr>
        <w:t xml:space="preserve"> takes the form</w:t>
      </w:r>
      <w:r>
        <w:rPr>
          <w:lang w:val="en-US" w:eastAsia="ja-JP"/>
        </w:rPr>
        <w:t>: 8</w:t>
      </w:r>
      <w:r w:rsidRPr="00BC44B5">
        <w:rPr>
          <w:rFonts w:eastAsia="MS Mincho"/>
          <w:lang w:val="en-US" w:eastAsia="ja-JP"/>
        </w:rPr>
        <w:t>358405627015@aaa1</w:t>
      </w:r>
      <w:r>
        <w:rPr>
          <w:rFonts w:eastAsia="MS Mincho"/>
          <w:lang w:val="en-US" w:eastAsia="ja-JP"/>
        </w:rPr>
        <w:t>.nai</w:t>
      </w:r>
      <w:r w:rsidRPr="00BC44B5">
        <w:rPr>
          <w:rFonts w:eastAsia="MS Mincho"/>
          <w:lang w:val="en-US" w:eastAsia="ja-JP"/>
        </w:rPr>
        <w:t>.</w:t>
      </w:r>
      <w:r>
        <w:rPr>
          <w:rFonts w:eastAsia="MS Mincho"/>
          <w:lang w:val="en-US" w:eastAsia="ja-JP"/>
        </w:rPr>
        <w:t>epc</w:t>
      </w:r>
      <w:r w:rsidRPr="00300A31">
        <w:rPr>
          <w:rFonts w:eastAsia="MS Mincho"/>
          <w:lang w:val="en-US" w:eastAsia="ja-JP"/>
        </w:rPr>
        <w:t>.mnc015.mcc234.3gppnetwork.org</w:t>
      </w:r>
      <w:hyperlink r:id="rId63" w:history="1"/>
    </w:p>
    <w:p w14:paraId="42A4D856" w14:textId="77777777" w:rsidR="009103DA" w:rsidRPr="00F36D85" w:rsidRDefault="009103DA" w:rsidP="009103DA">
      <w:pPr>
        <w:spacing w:after="0"/>
        <w:rPr>
          <w:rFonts w:eastAsia="MS Mincho"/>
          <w:lang w:val="en-US" w:eastAsia="ja-JP"/>
        </w:rPr>
      </w:pPr>
    </w:p>
    <w:p w14:paraId="490C21D3" w14:textId="77777777" w:rsidR="009103DA" w:rsidRDefault="009103DA" w:rsidP="009103DA">
      <w:pPr>
        <w:pStyle w:val="EX"/>
        <w:rPr>
          <w:rFonts w:eastAsia="MS Mincho"/>
          <w:lang w:val="en-US" w:eastAsia="ja-JP"/>
        </w:rPr>
      </w:pPr>
      <w:r>
        <w:rPr>
          <w:lang w:val="en-US" w:eastAsia="ja-JP"/>
        </w:rPr>
        <w:t>EXAMPLE 3:</w:t>
      </w:r>
      <w:r>
        <w:rPr>
          <w:lang w:val="en-US" w:eastAsia="ja-JP"/>
        </w:rPr>
        <w:tab/>
        <w:t>I</w:t>
      </w:r>
      <w:r w:rsidRPr="00F36D85">
        <w:rPr>
          <w:lang w:val="en-US" w:eastAsia="ja-JP"/>
        </w:rPr>
        <w:t>f the fast re-authentication identity returned by the 3GPP</w:t>
      </w:r>
      <w:r>
        <w:rPr>
          <w:lang w:val="en-US" w:eastAsia="ja-JP"/>
        </w:rPr>
        <w:t xml:space="preserve"> </w:t>
      </w:r>
      <w:r w:rsidRPr="00F36D85">
        <w:rPr>
          <w:lang w:val="en-US" w:eastAsia="ja-JP"/>
        </w:rPr>
        <w:t>AAA Server is 358405627015</w:t>
      </w:r>
      <w:r>
        <w:rPr>
          <w:lang w:val="en-US" w:eastAsia="ja-JP"/>
        </w:rPr>
        <w:t xml:space="preserve">, </w:t>
      </w:r>
      <w:r w:rsidRPr="00F36D85">
        <w:rPr>
          <w:lang w:val="en-US" w:eastAsia="ja-JP"/>
        </w:rPr>
        <w:t>the IMSI is 234150999999999 (MCC = 234, MNC = 15)</w:t>
      </w:r>
      <w:r>
        <w:rPr>
          <w:lang w:val="en-US" w:eastAsia="ja-JP"/>
        </w:rPr>
        <w:t xml:space="preserve">, </w:t>
      </w:r>
      <w:r>
        <w:rPr>
          <w:snapToGrid w:val="0"/>
        </w:rPr>
        <w:t>the PLMN ID of the Selected PLMN is MCC = 610, MNC = 71 and EAP-AKA is used</w:t>
      </w:r>
      <w:r w:rsidRPr="00F36D85">
        <w:rPr>
          <w:lang w:val="en-US" w:eastAsia="ja-JP"/>
        </w:rPr>
        <w:t>, the Fast</w:t>
      </w:r>
      <w:r>
        <w:rPr>
          <w:lang w:val="en-US" w:eastAsia="ja-JP"/>
        </w:rPr>
        <w:t xml:space="preserve"> </w:t>
      </w:r>
      <w:r w:rsidRPr="00F36D85">
        <w:rPr>
          <w:lang w:val="en-US" w:eastAsia="ja-JP"/>
        </w:rPr>
        <w:t>Re-authentication NAI takes the form</w:t>
      </w:r>
      <w:r>
        <w:rPr>
          <w:lang w:val="en-US" w:eastAsia="ja-JP"/>
        </w:rPr>
        <w:t>: nai.</w:t>
      </w:r>
      <w:r>
        <w:rPr>
          <w:rFonts w:eastAsia="MS Mincho"/>
          <w:lang w:val="en-US" w:eastAsia="ja-JP"/>
        </w:rPr>
        <w:t>epc</w:t>
      </w:r>
      <w:r w:rsidRPr="00F36D85">
        <w:rPr>
          <w:rFonts w:eastAsia="MS Mincho"/>
          <w:lang w:val="en-US" w:eastAsia="ja-JP"/>
        </w:rPr>
        <w:t xml:space="preserve">.mnc015.mcc234.3gppnetwork.org </w:t>
      </w:r>
      <w:r w:rsidRPr="004D26EF">
        <w:rPr>
          <w:rFonts w:eastAsia="MS Mincho"/>
          <w:lang w:val="en-US" w:eastAsia="ja-JP"/>
        </w:rPr>
        <w:t>!</w:t>
      </w:r>
      <w:r>
        <w:rPr>
          <w:rFonts w:eastAsia="MS Mincho"/>
          <w:lang w:val="en-US" w:eastAsia="ja-JP"/>
        </w:rPr>
        <w:t>4</w:t>
      </w:r>
      <w:r w:rsidRPr="004D26EF">
        <w:rPr>
          <w:rFonts w:eastAsia="MS Mincho"/>
          <w:lang w:val="en-US" w:eastAsia="ja-JP"/>
        </w:rPr>
        <w:t>358405627015@nai.epc.mnc071.mcc610.3gppnetwork.org</w:t>
      </w:r>
      <w:r>
        <w:rPr>
          <w:rFonts w:eastAsia="MS Mincho"/>
          <w:lang w:val="en-US" w:eastAsia="ja-JP"/>
        </w:rPr>
        <w:t>.</w:t>
      </w:r>
    </w:p>
    <w:p w14:paraId="717A7989" w14:textId="77777777" w:rsidR="009103DA" w:rsidRDefault="009103DA" w:rsidP="00BB7F6A">
      <w:pPr>
        <w:pStyle w:val="Heading3"/>
      </w:pPr>
      <w:bookmarkStart w:id="2238" w:name="_Toc19695418"/>
      <w:bookmarkStart w:id="2239" w:name="_Toc27225485"/>
      <w:bookmarkStart w:id="2240" w:name="_Toc36112343"/>
      <w:bookmarkStart w:id="2241" w:name="_Toc36112746"/>
      <w:bookmarkStart w:id="2242" w:name="_Toc44854305"/>
      <w:bookmarkStart w:id="2243" w:name="_Toc51839698"/>
      <w:bookmarkStart w:id="2244" w:name="_Toc57880290"/>
      <w:bookmarkStart w:id="2245" w:name="_Toc57880695"/>
      <w:bookmarkStart w:id="2246" w:name="_Toc57881100"/>
      <w:bookmarkStart w:id="2247" w:name="_Toc120005720"/>
      <w:bookmarkStart w:id="2248" w:name="_Toc239753222"/>
      <w:r>
        <w:t>19.3.5</w:t>
      </w:r>
      <w:r>
        <w:tab/>
        <w:t>Pseudonym Identities</w:t>
      </w:r>
      <w:bookmarkEnd w:id="2238"/>
      <w:bookmarkEnd w:id="2239"/>
      <w:bookmarkEnd w:id="2240"/>
      <w:bookmarkEnd w:id="2241"/>
      <w:bookmarkEnd w:id="2242"/>
      <w:bookmarkEnd w:id="2243"/>
      <w:bookmarkEnd w:id="2244"/>
      <w:bookmarkEnd w:id="2245"/>
      <w:bookmarkEnd w:id="2246"/>
      <w:bookmarkEnd w:id="2247"/>
      <w:bookmarkEnd w:id="2248"/>
    </w:p>
    <w:p w14:paraId="02956D77" w14:textId="05E898CA" w:rsidR="009103DA" w:rsidRDefault="009103DA" w:rsidP="009103DA">
      <w:r>
        <w:t xml:space="preserve">The pseudonym shall take the form of an NAI, as specified in </w:t>
      </w:r>
      <w:r w:rsidR="00D60F0F">
        <w:t>clause </w:t>
      </w:r>
      <w:r w:rsidR="00D60F0F">
        <w:rPr>
          <w:rFonts w:hint="eastAsia"/>
          <w:lang w:eastAsia="zh-CN"/>
        </w:rPr>
        <w:t>2</w:t>
      </w:r>
      <w:r>
        <w:rPr>
          <w:rFonts w:hint="eastAsia"/>
          <w:lang w:eastAsia="zh-CN"/>
        </w:rPr>
        <w:t>.1</w:t>
      </w:r>
      <w:r>
        <w:t xml:space="preserve"> of </w:t>
      </w:r>
      <w:r w:rsidR="00CB5260">
        <w:t>IETF RFC</w:t>
      </w:r>
      <w:r w:rsidR="004E20DA">
        <w:t> </w:t>
      </w:r>
      <w:r>
        <w:t>4282 [53].</w:t>
      </w:r>
    </w:p>
    <w:p w14:paraId="399528E6" w14:textId="37DA06E1" w:rsidR="009103DA" w:rsidRDefault="009103DA" w:rsidP="001C6A25">
      <w:r w:rsidRPr="001C6A25">
        <w:t xml:space="preserve">The pseudonym shall be generated as specified in </w:t>
      </w:r>
      <w:r w:rsidR="00D60F0F" w:rsidRPr="001C6A25">
        <w:t>clause 6</w:t>
      </w:r>
      <w:r w:rsidRPr="001C6A25">
        <w:t xml:space="preserve">.4.1 of </w:t>
      </w:r>
      <w:r w:rsidR="00D819BD">
        <w:t>T</w:t>
      </w:r>
      <w:r w:rsidR="004E20DA" w:rsidRPr="001C6A25">
        <w:t>S</w:t>
      </w:r>
      <w:r w:rsidR="00D60F0F" w:rsidRPr="001C6A25">
        <w:t> 3</w:t>
      </w:r>
      <w:r w:rsidRPr="001C6A25">
        <w:t>3.234</w:t>
      </w:r>
      <w:r w:rsidR="00D60F0F" w:rsidRPr="001C6A25">
        <w:t> [</w:t>
      </w:r>
      <w:r w:rsidRPr="001C6A25">
        <w:t xml:space="preserve">55]. This part of the pseudonym shall follow the UTF-8 transformation format specified in </w:t>
      </w:r>
      <w:r w:rsidR="00CB5260">
        <w:t>IETF RFC</w:t>
      </w:r>
      <w:r w:rsidR="004E20DA" w:rsidRPr="001C6A25">
        <w:t> </w:t>
      </w:r>
      <w:r w:rsidRPr="001C6A25">
        <w:t>2279</w:t>
      </w:r>
      <w:r w:rsidR="00D60F0F" w:rsidRPr="001C6A25">
        <w:t> [</w:t>
      </w:r>
      <w:r w:rsidRPr="001C6A25">
        <w:t>54] except for the following reserved hexadecimal octet value:</w:t>
      </w:r>
    </w:p>
    <w:p w14:paraId="2A4EE204" w14:textId="77777777" w:rsidR="009103DA" w:rsidRDefault="009103DA" w:rsidP="009103DA">
      <w:pPr>
        <w:pStyle w:val="B2"/>
      </w:pPr>
      <w:r>
        <w:tab/>
        <w:t>FF</w:t>
      </w:r>
    </w:p>
    <w:p w14:paraId="2F41717F" w14:textId="2B50AF0E" w:rsidR="009103DA" w:rsidRDefault="009103DA" w:rsidP="001C6A25">
      <w:r w:rsidRPr="001C6A25">
        <w:t xml:space="preserve">When the pseudonym username is coded with FF, this reserved value is used to indicate the special case when no valid temporary identity exists in the UE (see </w:t>
      </w:r>
      <w:r w:rsidR="00D819BD">
        <w:t>T</w:t>
      </w:r>
      <w:r w:rsidRPr="001C6A25">
        <w:t>S 24.234</w:t>
      </w:r>
      <w:r w:rsidR="00D60F0F" w:rsidRPr="001C6A25">
        <w:t> [</w:t>
      </w:r>
      <w:r w:rsidRPr="001C6A25">
        <w:t>48] for more information). The network shall not allocate a temporary identity with the whole username coded with the reserved hexadecimal value FF.</w:t>
      </w:r>
    </w:p>
    <w:p w14:paraId="7CABD7E5" w14:textId="15E701E2" w:rsidR="009103DA" w:rsidRDefault="009103DA" w:rsidP="009103DA">
      <w:r>
        <w:t xml:space="preserve">The username portion of the pseudonym identity shall </w:t>
      </w:r>
      <w:r w:rsidDel="00141361">
        <w:t>be</w:t>
      </w:r>
      <w:r>
        <w:t xml:space="preserve"> prepended with the single digit "2" as specified in </w:t>
      </w:r>
      <w:r w:rsidR="00D60F0F">
        <w:t>clause 4</w:t>
      </w:r>
      <w:r>
        <w:t xml:space="preserve">.1.1.7 of </w:t>
      </w:r>
      <w:r w:rsidR="00CB5260">
        <w:t>IETF RFC</w:t>
      </w:r>
      <w:r w:rsidR="004E20DA">
        <w:t> </w:t>
      </w:r>
      <w:r>
        <w:t>4187</w:t>
      </w:r>
      <w:r w:rsidR="00D60F0F">
        <w:t> [</w:t>
      </w:r>
      <w:r>
        <w:t>50] for EAP-AKA</w:t>
      </w:r>
      <w:r>
        <w:rPr>
          <w:rFonts w:hint="eastAsia"/>
          <w:lang w:eastAsia="zh-CN"/>
        </w:rPr>
        <w:t>.</w:t>
      </w:r>
      <w:r w:rsidRPr="006E421E">
        <w:t xml:space="preserve"> </w:t>
      </w:r>
      <w:r>
        <w:t>For EAP AKA'</w:t>
      </w:r>
      <w:r>
        <w:rPr>
          <w:rFonts w:hint="eastAsia"/>
          <w:lang w:eastAsia="zh-CN"/>
        </w:rPr>
        <w:t xml:space="preserve">, see </w:t>
      </w:r>
      <w:r w:rsidR="00CB5260">
        <w:rPr>
          <w:rFonts w:hint="eastAsia"/>
          <w:lang w:eastAsia="zh-CN"/>
        </w:rPr>
        <w:t>IETF RFC</w:t>
      </w:r>
      <w:r w:rsidR="004E20DA">
        <w:rPr>
          <w:rFonts w:hint="eastAsia"/>
          <w:lang w:eastAsia="zh-CN"/>
        </w:rPr>
        <w:t> </w:t>
      </w:r>
      <w:r>
        <w:t>5448</w:t>
      </w:r>
      <w:r w:rsidR="00D60F0F">
        <w:t> [</w:t>
      </w:r>
      <w:r>
        <w:t xml:space="preserve">82], the pseudonym NAI shall comply with </w:t>
      </w:r>
      <w:r w:rsidR="00CB5260">
        <w:t>IETF RFC</w:t>
      </w:r>
      <w:r w:rsidR="004E20DA">
        <w:t> </w:t>
      </w:r>
      <w:r>
        <w:t>4187</w:t>
      </w:r>
      <w:r w:rsidR="00D60F0F">
        <w:t> [</w:t>
      </w:r>
      <w:r>
        <w:t>50] except that the username part of the NAI shall be prepended with single digit "7".</w:t>
      </w:r>
    </w:p>
    <w:p w14:paraId="67866653" w14:textId="77777777" w:rsidR="009103DA" w:rsidRDefault="009103DA" w:rsidP="009103DA">
      <w:pPr>
        <w:pStyle w:val="NO"/>
        <w:rPr>
          <w:lang w:val="en-US" w:eastAsia="ja-JP"/>
        </w:rPr>
      </w:pPr>
      <w:r>
        <w:rPr>
          <w:lang w:val="en-US" w:eastAsia="ja-JP"/>
        </w:rPr>
        <w:t>NOTE:</w:t>
      </w:r>
      <w:r>
        <w:rPr>
          <w:lang w:val="en-US" w:eastAsia="ja-JP"/>
        </w:rPr>
        <w:tab/>
        <w:t>The permanent user identity is either the Root NAI or Decorated NAI as defined in clauses 19.3.2 and 19.3.3, respectively.</w:t>
      </w:r>
    </w:p>
    <w:p w14:paraId="2A105AFD" w14:textId="77777777" w:rsidR="009103DA" w:rsidRDefault="009103DA" w:rsidP="009103DA">
      <w:pPr>
        <w:pStyle w:val="EX"/>
        <w:rPr>
          <w:rFonts w:eastAsia="MS Mincho"/>
          <w:lang w:val="en-US" w:eastAsia="ja-JP"/>
        </w:rPr>
      </w:pPr>
      <w:r>
        <w:rPr>
          <w:lang w:val="en-US" w:eastAsia="ja-JP"/>
        </w:rPr>
        <w:t>EXAMPLE 1:</w:t>
      </w:r>
      <w:r>
        <w:rPr>
          <w:lang w:val="en-US" w:eastAsia="ja-JP"/>
        </w:rPr>
        <w:tab/>
        <w:t>For EAP AKA, i</w:t>
      </w:r>
      <w:r>
        <w:rPr>
          <w:rFonts w:eastAsia="SimSun"/>
          <w:lang w:val="en-US" w:eastAsia="ja-JP"/>
        </w:rPr>
        <w:t>f the pseudonym returned by the 3GPP</w:t>
      </w:r>
      <w:r>
        <w:rPr>
          <w:lang w:val="en-US" w:eastAsia="ja-JP"/>
        </w:rPr>
        <w:t xml:space="preserve"> </w:t>
      </w:r>
      <w:r>
        <w:rPr>
          <w:rFonts w:eastAsia="SimSun"/>
          <w:lang w:val="en-US" w:eastAsia="ja-JP"/>
        </w:rPr>
        <w:t>AAA Server is 258405627015</w:t>
      </w:r>
      <w:r>
        <w:rPr>
          <w:lang w:val="en-US" w:eastAsia="ja-JP"/>
        </w:rPr>
        <w:t xml:space="preserve"> a</w:t>
      </w:r>
      <w:r>
        <w:rPr>
          <w:rFonts w:eastAsia="SimSun"/>
          <w:lang w:val="en-US" w:eastAsia="ja-JP"/>
        </w:rPr>
        <w:t>nd the IMSI is 234150999999999 (MCC = 234, MNC = 15), the pseudonym NAI for the case</w:t>
      </w:r>
      <w:r>
        <w:rPr>
          <w:lang w:val="en-US" w:eastAsia="ja-JP"/>
        </w:rPr>
        <w:t xml:space="preserve"> when NAI decoration is not used</w:t>
      </w:r>
      <w:r>
        <w:rPr>
          <w:rFonts w:eastAsia="SimSun"/>
          <w:lang w:val="en-US" w:eastAsia="ja-JP"/>
        </w:rPr>
        <w:t xml:space="preserve"> takes the form</w:t>
      </w:r>
      <w:r>
        <w:rPr>
          <w:lang w:val="en-US" w:eastAsia="ja-JP"/>
        </w:rPr>
        <w:t xml:space="preserve">: </w:t>
      </w:r>
      <w:r>
        <w:rPr>
          <w:rFonts w:eastAsia="MS Mincho"/>
          <w:lang w:val="en-US" w:eastAsia="ja-JP"/>
        </w:rPr>
        <w:t>258405627015@nai.epc.mnc015.mcc234.3gppnetwork.org</w:t>
      </w:r>
    </w:p>
    <w:p w14:paraId="507F77C6" w14:textId="77777777" w:rsidR="009103DA" w:rsidRDefault="009103DA" w:rsidP="009103DA">
      <w:pPr>
        <w:pStyle w:val="EX"/>
        <w:rPr>
          <w:rFonts w:eastAsia="MS Mincho"/>
          <w:lang w:val="en-US" w:eastAsia="ja-JP"/>
        </w:rPr>
      </w:pPr>
      <w:r>
        <w:rPr>
          <w:lang w:val="en-US" w:eastAsia="ja-JP"/>
        </w:rPr>
        <w:t>EXAMPLE 2:</w:t>
      </w:r>
      <w:r>
        <w:rPr>
          <w:lang w:val="en-US" w:eastAsia="ja-JP"/>
        </w:rPr>
        <w:tab/>
        <w:t xml:space="preserve">For EAP AKA', if the pseudonym returned by the 3GPP AAA Server is 758405627015 and the IMSI is 234150999999999 (MCC = 234, MNC = 15), the pseudonym NAI for the case when NAI decoration is not used takes the form: </w:t>
      </w:r>
      <w:r>
        <w:rPr>
          <w:rFonts w:eastAsia="MS Mincho"/>
          <w:lang w:val="en-US" w:eastAsia="ja-JP"/>
        </w:rPr>
        <w:t>758405627015@nai.epc.mnc015.mcc234.3gppnetwork.org</w:t>
      </w:r>
    </w:p>
    <w:p w14:paraId="4522B4EE" w14:textId="77777777" w:rsidR="009103DA" w:rsidRDefault="009103DA" w:rsidP="009103DA">
      <w:pPr>
        <w:pStyle w:val="EX"/>
        <w:rPr>
          <w:rFonts w:eastAsia="MS Mincho"/>
          <w:lang w:val="en-US" w:eastAsia="ja-JP"/>
        </w:rPr>
      </w:pPr>
      <w:r>
        <w:rPr>
          <w:lang w:val="en-US" w:eastAsia="ja-JP"/>
        </w:rPr>
        <w:t>EXAMPLE 3:</w:t>
      </w:r>
      <w:r>
        <w:rPr>
          <w:lang w:val="en-US" w:eastAsia="ja-JP"/>
        </w:rPr>
        <w:tab/>
        <w:t xml:space="preserve">For EAP AKA, if the </w:t>
      </w:r>
      <w:r>
        <w:rPr>
          <w:rFonts w:eastAsia="SimSun"/>
          <w:lang w:val="en-US" w:eastAsia="ja-JP"/>
        </w:rPr>
        <w:t>pseudonym</w:t>
      </w:r>
      <w:r>
        <w:rPr>
          <w:lang w:val="en-US" w:eastAsia="ja-JP"/>
        </w:rPr>
        <w:t xml:space="preserve"> returned by the 3GPP AAA Server is 258405627015 and the IMSI is 234150999999999 (MCC = 234, MNC = 15), </w:t>
      </w:r>
      <w:r>
        <w:rPr>
          <w:snapToGrid w:val="0"/>
        </w:rPr>
        <w:t>and the PLMN ID of the Selected PLMN is MCC = 610, MNC = 71</w:t>
      </w:r>
      <w:r>
        <w:rPr>
          <w:lang w:val="en-US" w:eastAsia="ja-JP"/>
        </w:rPr>
        <w:t xml:space="preserve">, the </w:t>
      </w:r>
      <w:r>
        <w:rPr>
          <w:rFonts w:eastAsia="SimSun"/>
          <w:lang w:val="en-US" w:eastAsia="ja-JP"/>
        </w:rPr>
        <w:t>pseudonym</w:t>
      </w:r>
      <w:r>
        <w:rPr>
          <w:lang w:val="en-US" w:eastAsia="ja-JP"/>
        </w:rPr>
        <w:t xml:space="preserve"> NAI takes the form: nai.</w:t>
      </w:r>
      <w:r>
        <w:rPr>
          <w:rFonts w:eastAsia="MS Mincho"/>
          <w:lang w:val="en-US" w:eastAsia="ja-JP"/>
        </w:rPr>
        <w:t>epc.mnc015.mcc234.3gppnetwork.org! 258405627015@nai.epc.mnc071.mcc610.3gppnetwork.org</w:t>
      </w:r>
    </w:p>
    <w:p w14:paraId="5F83EBAC" w14:textId="77777777" w:rsidR="009103DA" w:rsidRDefault="009103DA" w:rsidP="009103DA">
      <w:pPr>
        <w:pStyle w:val="EX"/>
        <w:rPr>
          <w:rFonts w:eastAsia="MS Mincho"/>
          <w:lang w:val="en-US" w:eastAsia="ja-JP"/>
        </w:rPr>
      </w:pPr>
      <w:r>
        <w:rPr>
          <w:lang w:val="en-US" w:eastAsia="ja-JP"/>
        </w:rPr>
        <w:t>EXAMPLE 4:</w:t>
      </w:r>
      <w:r>
        <w:rPr>
          <w:lang w:val="en-US" w:eastAsia="ja-JP"/>
        </w:rPr>
        <w:tab/>
        <w:t xml:space="preserve">For EAP AKA', if the pseudonym returned by the 3GPP AAA Server is 758405627015 and the IMSI is 234150999999999 (MCC = 234, MNC = 15), </w:t>
      </w:r>
      <w:r>
        <w:rPr>
          <w:snapToGrid w:val="0"/>
        </w:rPr>
        <w:t>and the PLMN ID of the Selected PLMN is MCC = 610, MNC = 71</w:t>
      </w:r>
      <w:r>
        <w:rPr>
          <w:lang w:val="en-US" w:eastAsia="ja-JP"/>
        </w:rPr>
        <w:t>, the pseudonym NAI takes the form: nai.</w:t>
      </w:r>
      <w:r>
        <w:rPr>
          <w:rFonts w:eastAsia="MS Mincho"/>
          <w:lang w:val="en-US" w:eastAsia="ja-JP"/>
        </w:rPr>
        <w:t>epc.mnc015.mcc234.3gppnetwork.org! 758405627015@nai.epc.mnc071.mcc610.3gppnetwork.org</w:t>
      </w:r>
    </w:p>
    <w:p w14:paraId="62F4FDD3" w14:textId="77777777" w:rsidR="009103DA" w:rsidRDefault="009103DA" w:rsidP="00BB7F6A">
      <w:pPr>
        <w:pStyle w:val="Heading3"/>
      </w:pPr>
      <w:bookmarkStart w:id="2249" w:name="_Toc19695419"/>
      <w:bookmarkStart w:id="2250" w:name="_Toc27225486"/>
      <w:bookmarkStart w:id="2251" w:name="_Toc36112344"/>
      <w:bookmarkStart w:id="2252" w:name="_Toc36112747"/>
      <w:bookmarkStart w:id="2253" w:name="_Toc44854306"/>
      <w:bookmarkStart w:id="2254" w:name="_Toc51839699"/>
      <w:bookmarkStart w:id="2255" w:name="_Toc57880291"/>
      <w:bookmarkStart w:id="2256" w:name="_Toc57880696"/>
      <w:bookmarkStart w:id="2257" w:name="_Toc57881101"/>
      <w:bookmarkStart w:id="2258" w:name="_Toc120005721"/>
      <w:bookmarkStart w:id="2259" w:name="_Toc239753223"/>
      <w:r>
        <w:t>19.3.6</w:t>
      </w:r>
      <w:r>
        <w:tab/>
        <w:t>Emergency NAI for Limited Service State</w:t>
      </w:r>
      <w:bookmarkEnd w:id="2249"/>
      <w:bookmarkEnd w:id="2250"/>
      <w:bookmarkEnd w:id="2251"/>
      <w:bookmarkEnd w:id="2252"/>
      <w:bookmarkEnd w:id="2253"/>
      <w:bookmarkEnd w:id="2254"/>
      <w:bookmarkEnd w:id="2255"/>
      <w:bookmarkEnd w:id="2256"/>
      <w:bookmarkEnd w:id="2257"/>
      <w:bookmarkEnd w:id="2258"/>
      <w:bookmarkEnd w:id="2259"/>
    </w:p>
    <w:p w14:paraId="6BBA6769" w14:textId="4C5E8389" w:rsidR="009103DA" w:rsidRDefault="009103DA" w:rsidP="009103DA">
      <w:r>
        <w:t>This clause describes the format of the UE identification needed to access the 3GPP EPC from both 3GPP and non</w:t>
      </w:r>
      <w:r>
        <w:noBreakHyphen/>
        <w:t xml:space="preserve">3GPP accesses, when UE is performing an emergency attach and IMSI is not available or not authenticated (see </w:t>
      </w:r>
      <w:r w:rsidR="00D60F0F">
        <w:t>clause 1</w:t>
      </w:r>
      <w:r>
        <w:t xml:space="preserve">9.3.1). For more information, see clauses 4.6.1 and 5.2 of </w:t>
      </w:r>
      <w:r w:rsidR="00D819BD">
        <w:t>T</w:t>
      </w:r>
      <w:r w:rsidR="004E20DA">
        <w:t>S</w:t>
      </w:r>
      <w:r w:rsidR="00D60F0F">
        <w:t> 2</w:t>
      </w:r>
      <w:r>
        <w:t>3.402</w:t>
      </w:r>
      <w:r w:rsidR="00D60F0F">
        <w:t> [</w:t>
      </w:r>
      <w:r>
        <w:t>68].</w:t>
      </w:r>
    </w:p>
    <w:p w14:paraId="691E063A" w14:textId="3682D34C" w:rsidR="009103DA" w:rsidRDefault="009103DA" w:rsidP="009103DA">
      <w:r>
        <w:t xml:space="preserve">The Emergency NAI for Limited Service State shall take the form of an NAI, and shall have the form username@realm as specified in </w:t>
      </w:r>
      <w:r w:rsidR="00D60F0F">
        <w:t>clause </w:t>
      </w:r>
      <w:r w:rsidR="00D60F0F">
        <w:rPr>
          <w:rFonts w:hint="eastAsia"/>
          <w:lang w:eastAsia="zh-CN"/>
        </w:rPr>
        <w:t>2</w:t>
      </w:r>
      <w:r>
        <w:rPr>
          <w:rFonts w:hint="eastAsia"/>
          <w:lang w:eastAsia="zh-CN"/>
        </w:rPr>
        <w:t>.1</w:t>
      </w:r>
      <w:r>
        <w:t xml:space="preserve"> of </w:t>
      </w:r>
      <w:r w:rsidR="00CB5260">
        <w:t>IETF RFC</w:t>
      </w:r>
      <w:r w:rsidR="004E20DA">
        <w:t> </w:t>
      </w:r>
      <w:r>
        <w:t>4282 [53]. The exact format shall be:</w:t>
      </w:r>
    </w:p>
    <w:p w14:paraId="3FE1CC3E" w14:textId="77777777" w:rsidR="009103DA" w:rsidRDefault="009103DA" w:rsidP="009103DA">
      <w:pPr>
        <w:pStyle w:val="B1"/>
      </w:pPr>
      <w:r>
        <w:t>imei&lt;IMEI&gt;@sos.invalid</w:t>
      </w:r>
    </w:p>
    <w:p w14:paraId="546532F3" w14:textId="6653D64C" w:rsidR="009103DA" w:rsidRDefault="009103DA" w:rsidP="001C6A25">
      <w:pPr>
        <w:pStyle w:val="NO"/>
        <w:rPr>
          <w:lang w:eastAsia="zh-CN"/>
        </w:rPr>
      </w:pPr>
      <w:r w:rsidRPr="001C6A25">
        <w:t>NOTE:</w:t>
      </w:r>
      <w:r w:rsidRPr="001C6A25">
        <w:tab/>
        <w:t xml:space="preserve">The top level domain ".invalid" is a reserved top level domain, as specified in </w:t>
      </w:r>
      <w:r w:rsidR="00CB5260">
        <w:t>IETF RFC</w:t>
      </w:r>
      <w:r w:rsidR="004E20DA" w:rsidRPr="001C6A25">
        <w:t> </w:t>
      </w:r>
      <w:r w:rsidRPr="001C6A25">
        <w:t>2606</w:t>
      </w:r>
      <w:r w:rsidR="00D60F0F" w:rsidRPr="001C6A25">
        <w:t> [</w:t>
      </w:r>
      <w:r w:rsidRPr="001C6A25">
        <w:t xml:space="preserve">64], and is used here due to the fact that this NAI never </w:t>
      </w:r>
      <w:r w:rsidRPr="001C6A25">
        <w:rPr>
          <w:rFonts w:hint="eastAsia"/>
        </w:rPr>
        <w:t>needs to be resolved</w:t>
      </w:r>
      <w:r w:rsidRPr="001C6A25">
        <w:t xml:space="preserve"> for routing (as specified in </w:t>
      </w:r>
      <w:r w:rsidR="00D819BD">
        <w:t>T</w:t>
      </w:r>
      <w:r w:rsidR="004E20DA" w:rsidRPr="001C6A25">
        <w:t>S</w:t>
      </w:r>
      <w:r w:rsidR="00D60F0F" w:rsidRPr="001C6A25">
        <w:t> 2</w:t>
      </w:r>
      <w:r w:rsidRPr="001C6A25">
        <w:t>3.402</w:t>
      </w:r>
      <w:r w:rsidR="00D60F0F" w:rsidRPr="001C6A25">
        <w:t> [</w:t>
      </w:r>
      <w:r w:rsidRPr="001C6A25">
        <w:t>68]).</w:t>
      </w:r>
    </w:p>
    <w:p w14:paraId="4960789B" w14:textId="77777777" w:rsidR="009103DA" w:rsidRPr="00F6603B" w:rsidRDefault="009103DA" w:rsidP="009103DA">
      <w:r w:rsidRPr="00F6603B">
        <w:rPr>
          <w:rFonts w:hint="eastAsia"/>
        </w:rPr>
        <w:t>or</w:t>
      </w:r>
    </w:p>
    <w:p w14:paraId="14FFB478" w14:textId="77777777" w:rsidR="009103DA" w:rsidRPr="00D87925" w:rsidRDefault="009103DA" w:rsidP="009103DA">
      <w:pPr>
        <w:pStyle w:val="B1"/>
      </w:pPr>
      <w:r>
        <w:rPr>
          <w:rFonts w:hint="eastAsia"/>
        </w:rPr>
        <w:t>mac</w:t>
      </w:r>
      <w:r>
        <w:t>&lt;</w:t>
      </w:r>
      <w:r>
        <w:rPr>
          <w:rFonts w:hint="eastAsia"/>
        </w:rPr>
        <w:t>MAC</w:t>
      </w:r>
      <w:r>
        <w:t>&gt;@sos.invalid</w:t>
      </w:r>
    </w:p>
    <w:p w14:paraId="30BB111F" w14:textId="77777777" w:rsidR="009103DA" w:rsidRDefault="009103DA" w:rsidP="009103DA">
      <w:pPr>
        <w:rPr>
          <w:lang w:eastAsia="zh-CN"/>
        </w:rPr>
      </w:pPr>
      <w:r w:rsidRPr="007048B5">
        <w:t xml:space="preserve">For example, if the IMEI is </w:t>
      </w:r>
      <w:r>
        <w:t>219551288888888</w:t>
      </w:r>
      <w:r w:rsidRPr="007048B5">
        <w:t xml:space="preserve">, the </w:t>
      </w:r>
      <w:r>
        <w:t>Emergency NAI for Limited Service State then takes the form of imei219551288888888</w:t>
      </w:r>
      <w:r w:rsidRPr="007048B5">
        <w:t>@sos.</w:t>
      </w:r>
      <w:r>
        <w:t>invalid.</w:t>
      </w:r>
    </w:p>
    <w:p w14:paraId="138CAE94" w14:textId="77777777" w:rsidR="009103DA" w:rsidRDefault="009103DA" w:rsidP="009103DA">
      <w:r w:rsidRPr="007048B5">
        <w:t xml:space="preserve">For example, if the </w:t>
      </w:r>
      <w:r>
        <w:rPr>
          <w:rFonts w:hint="eastAsia"/>
          <w:lang w:eastAsia="zh-CN"/>
        </w:rPr>
        <w:t>MAC</w:t>
      </w:r>
      <w:r w:rsidRPr="007048B5">
        <w:t xml:space="preserve"> </w:t>
      </w:r>
      <w:r>
        <w:rPr>
          <w:rFonts w:hint="eastAsia"/>
          <w:lang w:eastAsia="zh-CN"/>
        </w:rPr>
        <w:t xml:space="preserve">address </w:t>
      </w:r>
      <w:r w:rsidRPr="007048B5">
        <w:t xml:space="preserve">is </w:t>
      </w:r>
      <w:r>
        <w:rPr>
          <w:spacing w:val="7"/>
        </w:rPr>
        <w:t>44-45-53-54-00-</w:t>
      </w:r>
      <w:r>
        <w:rPr>
          <w:rFonts w:hint="eastAsia"/>
          <w:spacing w:val="7"/>
          <w:lang w:eastAsia="zh-CN"/>
        </w:rPr>
        <w:t>AB</w:t>
      </w:r>
      <w:r w:rsidRPr="007048B5">
        <w:t xml:space="preserve">, the </w:t>
      </w:r>
      <w:r>
        <w:t xml:space="preserve">Emergency NAI for Limited Service State then takes the form of </w:t>
      </w:r>
      <w:r w:rsidRPr="00B82996">
        <w:rPr>
          <w:rFonts w:hint="eastAsia"/>
          <w:lang w:eastAsia="zh-CN"/>
        </w:rPr>
        <w:t>mac4445535400AB</w:t>
      </w:r>
      <w:r w:rsidRPr="00B82996">
        <w:t>@sos.invalid</w:t>
      </w:r>
      <w:r>
        <w:rPr>
          <w:rFonts w:hint="eastAsia"/>
          <w:lang w:eastAsia="zh-CN"/>
        </w:rPr>
        <w:t>, where the MAC address is represented in hexadecimal format without separators</w:t>
      </w:r>
      <w:r>
        <w:t>.</w:t>
      </w:r>
    </w:p>
    <w:p w14:paraId="17120EDA" w14:textId="77777777" w:rsidR="009103DA" w:rsidRDefault="009103DA" w:rsidP="00BB7F6A">
      <w:pPr>
        <w:pStyle w:val="Heading3"/>
      </w:pPr>
      <w:bookmarkStart w:id="2260" w:name="_Toc19695420"/>
      <w:bookmarkStart w:id="2261" w:name="_Toc27225487"/>
      <w:bookmarkStart w:id="2262" w:name="_Toc36112345"/>
      <w:bookmarkStart w:id="2263" w:name="_Toc36112748"/>
      <w:bookmarkStart w:id="2264" w:name="_Toc44854307"/>
      <w:bookmarkStart w:id="2265" w:name="_Toc51839700"/>
      <w:bookmarkStart w:id="2266" w:name="_Toc57880292"/>
      <w:bookmarkStart w:id="2267" w:name="_Toc57880697"/>
      <w:bookmarkStart w:id="2268" w:name="_Toc57881102"/>
      <w:bookmarkStart w:id="2269" w:name="_Toc120005722"/>
      <w:bookmarkStart w:id="2270" w:name="_Toc239753224"/>
      <w:r>
        <w:t>19.3.7</w:t>
      </w:r>
      <w:r>
        <w:rPr>
          <w:noProof/>
          <w:lang w:eastAsia="zh-CN"/>
        </w:rPr>
        <w:tab/>
      </w:r>
      <w:r>
        <w:t>Alternative NAI</w:t>
      </w:r>
      <w:bookmarkEnd w:id="2260"/>
      <w:bookmarkEnd w:id="2261"/>
      <w:bookmarkEnd w:id="2262"/>
      <w:bookmarkEnd w:id="2263"/>
      <w:bookmarkEnd w:id="2264"/>
      <w:bookmarkEnd w:id="2265"/>
      <w:bookmarkEnd w:id="2266"/>
      <w:bookmarkEnd w:id="2267"/>
      <w:bookmarkEnd w:id="2268"/>
      <w:bookmarkEnd w:id="2269"/>
      <w:bookmarkEnd w:id="2270"/>
    </w:p>
    <w:p w14:paraId="2AD085AE" w14:textId="77325582" w:rsidR="009103DA" w:rsidRDefault="009103DA" w:rsidP="009103DA">
      <w:r>
        <w:t xml:space="preserve">The Alternative NAI shall take the form of a NAI, i.e. 'any_username@REALM' as specified of </w:t>
      </w:r>
      <w:r w:rsidR="00CB5260">
        <w:t>IETF RFC</w:t>
      </w:r>
      <w:r w:rsidR="004E20DA">
        <w:t> </w:t>
      </w:r>
      <w:r>
        <w:t>4282 [53]. The Alternative NAI shall not be routable from any AAA server.</w:t>
      </w:r>
    </w:p>
    <w:p w14:paraId="1CA53ECD" w14:textId="77777777" w:rsidR="009103DA" w:rsidRDefault="009103DA" w:rsidP="009103DA">
      <w:r>
        <w:t>The Alternative NAI shall contain a username part which is not derived from the IMSI. The username part shall not be a null string.</w:t>
      </w:r>
    </w:p>
    <w:p w14:paraId="0A67091B" w14:textId="77777777" w:rsidR="009103DA" w:rsidRDefault="009103DA" w:rsidP="009103DA">
      <w:pPr>
        <w:rPr>
          <w:snapToGrid w:val="0"/>
        </w:rPr>
      </w:pPr>
      <w:r>
        <w:rPr>
          <w:snapToGrid w:val="0"/>
        </w:rPr>
        <w:t>The REALM part of the NAI shall be "unreachable</w:t>
      </w:r>
      <w:r>
        <w:t>.3gppnetwork.org".</w:t>
      </w:r>
    </w:p>
    <w:p w14:paraId="2DD500FD" w14:textId="77777777" w:rsidR="009103DA" w:rsidRDefault="009103DA" w:rsidP="009103DA">
      <w:pPr>
        <w:rPr>
          <w:snapToGrid w:val="0"/>
        </w:rPr>
      </w:pPr>
      <w:r>
        <w:rPr>
          <w:snapToGrid w:val="0"/>
        </w:rPr>
        <w:t>The result shall be an NAI in the form of:</w:t>
      </w:r>
    </w:p>
    <w:p w14:paraId="5F93BBE1" w14:textId="77777777" w:rsidR="009103DA" w:rsidRDefault="009103DA" w:rsidP="009103DA">
      <w:pPr>
        <w:pStyle w:val="B1"/>
      </w:pPr>
      <w:r>
        <w:rPr>
          <w:snapToGrid w:val="0"/>
        </w:rPr>
        <w:t>"&lt;any_non_null_string&gt;@unreachable</w:t>
      </w:r>
      <w:r>
        <w:t>.3gppnetwork.org".</w:t>
      </w:r>
    </w:p>
    <w:p w14:paraId="419B9C00" w14:textId="77777777" w:rsidR="009103DA" w:rsidRDefault="009103DA" w:rsidP="00BB7F6A">
      <w:pPr>
        <w:pStyle w:val="Heading3"/>
      </w:pPr>
      <w:bookmarkStart w:id="2271" w:name="_Toc19695421"/>
      <w:bookmarkStart w:id="2272" w:name="_Toc27225488"/>
      <w:bookmarkStart w:id="2273" w:name="_Toc36112346"/>
      <w:bookmarkStart w:id="2274" w:name="_Toc36112749"/>
      <w:bookmarkStart w:id="2275" w:name="_Toc44854308"/>
      <w:bookmarkStart w:id="2276" w:name="_Toc51839701"/>
      <w:bookmarkStart w:id="2277" w:name="_Toc57880293"/>
      <w:bookmarkStart w:id="2278" w:name="_Toc57880698"/>
      <w:bookmarkStart w:id="2279" w:name="_Toc57881103"/>
      <w:bookmarkStart w:id="2280" w:name="_Toc120005723"/>
      <w:bookmarkStart w:id="2281" w:name="_Toc239753225"/>
      <w:r>
        <w:t>19.3.8</w:t>
      </w:r>
      <w:r>
        <w:tab/>
        <w:t>Keyname NAI</w:t>
      </w:r>
      <w:bookmarkEnd w:id="2271"/>
      <w:bookmarkEnd w:id="2272"/>
      <w:bookmarkEnd w:id="2273"/>
      <w:bookmarkEnd w:id="2274"/>
      <w:bookmarkEnd w:id="2275"/>
      <w:bookmarkEnd w:id="2276"/>
      <w:bookmarkEnd w:id="2277"/>
      <w:bookmarkEnd w:id="2278"/>
      <w:bookmarkEnd w:id="2279"/>
      <w:bookmarkEnd w:id="2280"/>
      <w:bookmarkEnd w:id="2281"/>
    </w:p>
    <w:p w14:paraId="09BC901C" w14:textId="48E3D81B" w:rsidR="009103DA" w:rsidRDefault="009103DA" w:rsidP="009103DA">
      <w:r>
        <w:t xml:space="preserve">The </w:t>
      </w:r>
      <w:r>
        <w:rPr>
          <w:lang w:val="en-US"/>
        </w:rPr>
        <w:t xml:space="preserve">keyname </w:t>
      </w:r>
      <w:r w:rsidRPr="00D72343">
        <w:rPr>
          <w:lang w:val="en-US"/>
        </w:rPr>
        <w:t xml:space="preserve">NAI </w:t>
      </w:r>
      <w:r>
        <w:t xml:space="preserve">shall take the form of an NAI, and shall have the form username@realm as specified in </w:t>
      </w:r>
      <w:r w:rsidR="00D60F0F">
        <w:t>clause </w:t>
      </w:r>
      <w:r w:rsidR="00D60F0F">
        <w:rPr>
          <w:rFonts w:hint="eastAsia"/>
          <w:lang w:eastAsia="zh-CN"/>
        </w:rPr>
        <w:t>2</w:t>
      </w:r>
      <w:r>
        <w:rPr>
          <w:rFonts w:hint="eastAsia"/>
          <w:lang w:eastAsia="zh-CN"/>
        </w:rPr>
        <w:t>.1</w:t>
      </w:r>
      <w:r>
        <w:t xml:space="preserve"> of </w:t>
      </w:r>
      <w:r w:rsidR="00CB5260">
        <w:t>IETF RFC</w:t>
      </w:r>
      <w:r>
        <w:t> 4282 [53].</w:t>
      </w:r>
    </w:p>
    <w:p w14:paraId="21F12910" w14:textId="2A1BECEE" w:rsidR="009103DA" w:rsidRPr="008F662F" w:rsidRDefault="009103DA" w:rsidP="009103DA">
      <w:r>
        <w:t xml:space="preserve">The username part is the EMSK name as defined in </w:t>
      </w:r>
      <w:r w:rsidR="00CB5260">
        <w:t>IETF RFC</w:t>
      </w:r>
      <w:r>
        <w:t> 6696 [113].</w:t>
      </w:r>
    </w:p>
    <w:p w14:paraId="3BC108B4" w14:textId="62E4D7EC" w:rsidR="009103DA" w:rsidRDefault="009103DA" w:rsidP="009103DA">
      <w:pPr>
        <w:rPr>
          <w:snapToGrid w:val="0"/>
        </w:rPr>
      </w:pPr>
      <w:r>
        <w:t>For ERP exchange wi</w:t>
      </w:r>
      <w:r w:rsidRPr="00172FAC">
        <w:t>th an ER server</w:t>
      </w:r>
      <w:r w:rsidRPr="00B82B6A">
        <w:t xml:space="preserve"> </w:t>
      </w:r>
      <w:r w:rsidRPr="002D0AB9">
        <w:t xml:space="preserve">located in the 3GPP AAA </w:t>
      </w:r>
      <w:r w:rsidRPr="00A55BB9">
        <w:t>Server</w:t>
      </w:r>
      <w:r w:rsidRPr="000D049A">
        <w:t>,</w:t>
      </w:r>
      <w:r>
        <w:t xml:space="preserve"> the realm part of the </w:t>
      </w:r>
      <w:r>
        <w:rPr>
          <w:lang w:val="en-US"/>
        </w:rPr>
        <w:t xml:space="preserve">keyname </w:t>
      </w:r>
      <w:r w:rsidRPr="00D72343">
        <w:rPr>
          <w:lang w:val="en-US"/>
        </w:rPr>
        <w:t xml:space="preserve">NAI </w:t>
      </w:r>
      <w:r>
        <w:rPr>
          <w:lang w:val="en-US"/>
        </w:rPr>
        <w:t xml:space="preserve">shall be the </w:t>
      </w:r>
      <w:r>
        <w:rPr>
          <w:snapToGrid w:val="0"/>
        </w:rPr>
        <w:t xml:space="preserve">realm part of the Root NAI of the UE as described in </w:t>
      </w:r>
      <w:r w:rsidR="00D60F0F">
        <w:rPr>
          <w:snapToGrid w:val="0"/>
        </w:rPr>
        <w:t>clause 1</w:t>
      </w:r>
      <w:r>
        <w:rPr>
          <w:snapToGrid w:val="0"/>
        </w:rPr>
        <w:t xml:space="preserve">9.3.2, i.e. </w:t>
      </w:r>
      <w:r>
        <w:t xml:space="preserve">the realm part of the </w:t>
      </w:r>
      <w:r>
        <w:rPr>
          <w:lang w:val="en-US"/>
        </w:rPr>
        <w:t>keyName-</w:t>
      </w:r>
      <w:r w:rsidRPr="00D72343">
        <w:rPr>
          <w:lang w:val="en-US"/>
        </w:rPr>
        <w:t>NAI</w:t>
      </w:r>
      <w:r>
        <w:rPr>
          <w:snapToGrid w:val="0"/>
        </w:rPr>
        <w:t xml:space="preserve"> will be in the form:</w:t>
      </w:r>
    </w:p>
    <w:p w14:paraId="7777BC93" w14:textId="77777777" w:rsidR="009103DA" w:rsidRDefault="009103DA" w:rsidP="009103DA">
      <w:pPr>
        <w:pStyle w:val="B1"/>
      </w:pPr>
      <w:r>
        <w:rPr>
          <w:snapToGrid w:val="0"/>
        </w:rPr>
        <w:t>"@nai.epc.mnc&lt;MNC&gt;.mcc&lt;MCC&gt;</w:t>
      </w:r>
      <w:r>
        <w:t>.3gppnetwork.org"</w:t>
      </w:r>
    </w:p>
    <w:p w14:paraId="478A55C7" w14:textId="53D6A617" w:rsidR="009103DA" w:rsidRDefault="009103DA" w:rsidP="009103DA">
      <w:pPr>
        <w:rPr>
          <w:lang w:val="en-US"/>
        </w:rPr>
      </w:pPr>
      <w:r>
        <w:rPr>
          <w:lang w:val="en-US"/>
        </w:rPr>
        <w:t xml:space="preserve">For ERP exchange </w:t>
      </w:r>
      <w:r w:rsidRPr="00172FAC">
        <w:rPr>
          <w:lang w:val="en-US"/>
        </w:rPr>
        <w:t xml:space="preserve">with an </w:t>
      </w:r>
      <w:r w:rsidRPr="002D0AB9">
        <w:rPr>
          <w:lang w:val="en-US"/>
        </w:rPr>
        <w:t>E</w:t>
      </w:r>
      <w:r w:rsidRPr="00A55BB9">
        <w:rPr>
          <w:lang w:val="en-US"/>
        </w:rPr>
        <w:t xml:space="preserve">R server </w:t>
      </w:r>
      <w:r w:rsidRPr="000D049A">
        <w:rPr>
          <w:lang w:val="en-US"/>
        </w:rPr>
        <w:t xml:space="preserve">located in the TWAP or </w:t>
      </w:r>
      <w:r>
        <w:rPr>
          <w:lang w:val="en-US"/>
        </w:rPr>
        <w:t xml:space="preserve">in the </w:t>
      </w:r>
      <w:r w:rsidRPr="000D049A">
        <w:rPr>
          <w:lang w:val="en-US"/>
        </w:rPr>
        <w:t>3GPP AAA Proxy</w:t>
      </w:r>
      <w:r>
        <w:rPr>
          <w:lang w:val="en-US"/>
        </w:rPr>
        <w:t xml:space="preserve">, the realm part of the keyname </w:t>
      </w:r>
      <w:r w:rsidRPr="00D72343">
        <w:rPr>
          <w:lang w:val="en-US"/>
        </w:rPr>
        <w:t xml:space="preserve">NAI </w:t>
      </w:r>
      <w:r>
        <w:rPr>
          <w:lang w:val="en-US"/>
        </w:rPr>
        <w:t xml:space="preserve">shall be the </w:t>
      </w:r>
      <w:r>
        <w:rPr>
          <w:snapToGrid w:val="0"/>
        </w:rPr>
        <w:t xml:space="preserve">realm discovered by the UE in the non-3GPP access network (received </w:t>
      </w:r>
      <w:r w:rsidRPr="00C40607">
        <w:rPr>
          <w:lang w:val="en-US"/>
        </w:rPr>
        <w:t>at the lower layer or through an ERP exchange</w:t>
      </w:r>
      <w:r>
        <w:rPr>
          <w:lang w:val="en-US"/>
        </w:rPr>
        <w:t xml:space="preserve"> as described in </w:t>
      </w:r>
      <w:r w:rsidR="00CB5260">
        <w:t>IETF RFC</w:t>
      </w:r>
      <w:r>
        <w:t> 6696 [113])</w:t>
      </w:r>
      <w:r>
        <w:rPr>
          <w:lang w:val="en-US"/>
        </w:rPr>
        <w:t>.</w:t>
      </w:r>
    </w:p>
    <w:p w14:paraId="21098F3B" w14:textId="77777777" w:rsidR="009103DA" w:rsidRDefault="009103DA" w:rsidP="00BB7F6A">
      <w:pPr>
        <w:pStyle w:val="Heading3"/>
      </w:pPr>
      <w:bookmarkStart w:id="2282" w:name="_Toc19695422"/>
      <w:bookmarkStart w:id="2283" w:name="_Toc27225489"/>
      <w:bookmarkStart w:id="2284" w:name="_Toc36112347"/>
      <w:bookmarkStart w:id="2285" w:name="_Toc36112750"/>
      <w:bookmarkStart w:id="2286" w:name="_Toc44854309"/>
      <w:bookmarkStart w:id="2287" w:name="_Toc51839702"/>
      <w:bookmarkStart w:id="2288" w:name="_Toc57880294"/>
      <w:bookmarkStart w:id="2289" w:name="_Toc57880699"/>
      <w:bookmarkStart w:id="2290" w:name="_Toc57881104"/>
      <w:bookmarkStart w:id="2291" w:name="_Toc120005724"/>
      <w:bookmarkStart w:id="2292" w:name="_Toc239753226"/>
      <w:r>
        <w:t>19.3.9</w:t>
      </w:r>
      <w:r>
        <w:tab/>
        <w:t>IMSI-based Emergency NAI</w:t>
      </w:r>
      <w:bookmarkEnd w:id="2282"/>
      <w:bookmarkEnd w:id="2283"/>
      <w:bookmarkEnd w:id="2284"/>
      <w:bookmarkEnd w:id="2285"/>
      <w:bookmarkEnd w:id="2286"/>
      <w:bookmarkEnd w:id="2287"/>
      <w:bookmarkEnd w:id="2288"/>
      <w:bookmarkEnd w:id="2289"/>
      <w:bookmarkEnd w:id="2290"/>
      <w:bookmarkEnd w:id="2291"/>
      <w:bookmarkEnd w:id="2292"/>
    </w:p>
    <w:p w14:paraId="06C89F68" w14:textId="74BC8613" w:rsidR="009103DA" w:rsidRDefault="009103DA" w:rsidP="009103DA">
      <w:r>
        <w:t>This clause describes the format of the UE identification needed to access the 3GPP EPC from non</w:t>
      </w:r>
      <w:r>
        <w:noBreakHyphen/>
        <w:t xml:space="preserve">3GPP accesses, when UE is performing an emergency attach and IMSI is available. For more information, see </w:t>
      </w:r>
      <w:r w:rsidR="00D60F0F">
        <w:t>clause 4</w:t>
      </w:r>
      <w:r>
        <w:t xml:space="preserve">.4.1 of </w:t>
      </w:r>
      <w:r w:rsidR="00D819BD">
        <w:t>T</w:t>
      </w:r>
      <w:r>
        <w:t>S 24.302 [77].</w:t>
      </w:r>
    </w:p>
    <w:p w14:paraId="59980B82" w14:textId="1D844726" w:rsidR="009103DA" w:rsidRDefault="009103DA" w:rsidP="009103DA">
      <w:pPr>
        <w:rPr>
          <w:snapToGrid w:val="0"/>
        </w:rPr>
      </w:pPr>
      <w:r>
        <w:t xml:space="preserve">The IMSI-based Emergency NAI shall take the form of an NAI and shall be encoded as the Root NAI as specified in </w:t>
      </w:r>
      <w:r w:rsidR="00D60F0F">
        <w:t>clause 1</w:t>
      </w:r>
      <w:r>
        <w:t xml:space="preserve">9.3.2, but with the realm name prepended by the "sos" label. </w:t>
      </w:r>
      <w:r>
        <w:rPr>
          <w:snapToGrid w:val="0"/>
        </w:rPr>
        <w:t>The resulting realm part of the IMSI-based Emergency NAI will be in the form:</w:t>
      </w:r>
    </w:p>
    <w:p w14:paraId="38FE52F1" w14:textId="77777777" w:rsidR="009103DA" w:rsidRDefault="009103DA" w:rsidP="009103DA">
      <w:pPr>
        <w:pStyle w:val="EX"/>
      </w:pPr>
      <w:r>
        <w:rPr>
          <w:snapToGrid w:val="0"/>
        </w:rPr>
        <w:t>"@sos.nai.epc.mnc&lt;MNC&gt;.mcc&lt;MCC&gt;</w:t>
      </w:r>
      <w:r>
        <w:t>.3gppnetwork.org"</w:t>
      </w:r>
    </w:p>
    <w:p w14:paraId="0FC0C3CA" w14:textId="77777777" w:rsidR="009103DA" w:rsidRDefault="009103DA" w:rsidP="009103DA">
      <w:pPr>
        <w:rPr>
          <w:snapToGrid w:val="0"/>
        </w:rPr>
      </w:pPr>
      <w:r>
        <w:rPr>
          <w:snapToGrid w:val="0"/>
        </w:rPr>
        <w:t>The resulting IMSI-based Emergency NAI will be in the form:</w:t>
      </w:r>
    </w:p>
    <w:p w14:paraId="7123E6DC" w14:textId="77777777" w:rsidR="009103DA" w:rsidRDefault="009103DA" w:rsidP="009103DA">
      <w:pPr>
        <w:pStyle w:val="EX"/>
      </w:pPr>
      <w:r>
        <w:rPr>
          <w:snapToGrid w:val="0"/>
        </w:rPr>
        <w:t>"0&lt;IMSI&gt;@sos.nai.epc.mnc&lt;MNC&gt;.mcc&lt;MCC&gt;</w:t>
      </w:r>
      <w:r>
        <w:t>.3gppnetwork.org" when used for EAP AKA authentication</w:t>
      </w:r>
    </w:p>
    <w:p w14:paraId="095C74E5" w14:textId="77777777" w:rsidR="009103DA" w:rsidRDefault="009103DA" w:rsidP="009103DA">
      <w:pPr>
        <w:pStyle w:val="EX"/>
      </w:pPr>
      <w:r>
        <w:rPr>
          <w:snapToGrid w:val="0"/>
        </w:rPr>
        <w:t>"6&lt;IMSI&gt;@sos.nai.epc.mnc&lt;MNC&gt;.mcc&lt;MCC&gt;</w:t>
      </w:r>
      <w:r>
        <w:t>.3gppnetwork.org" when used for EAP AKA' authentication</w:t>
      </w:r>
    </w:p>
    <w:p w14:paraId="3AFD291E" w14:textId="77777777" w:rsidR="009103DA" w:rsidRDefault="009103DA" w:rsidP="009103DA">
      <w:r w:rsidRPr="00003808">
        <w:t xml:space="preserve">For example, </w:t>
      </w:r>
      <w:r>
        <w:t>i</w:t>
      </w:r>
      <w:r w:rsidRPr="00003808">
        <w:t>f the IMSI is 234150999999999 (MCC</w:t>
      </w:r>
      <w:r>
        <w:t xml:space="preserve"> = 234, MNC = 15), the IMSI-based Emergency NAI </w:t>
      </w:r>
      <w:r w:rsidRPr="00003808">
        <w:t>takes the form</w:t>
      </w:r>
      <w:r>
        <w:t xml:space="preserve"> </w:t>
      </w:r>
      <w:r w:rsidRPr="00DC117E">
        <w:t>0234150999999999@</w:t>
      </w:r>
      <w:r>
        <w:t>sos.</w:t>
      </w:r>
      <w:r w:rsidRPr="00DC117E">
        <w:t>nai.epc.mnc015.mcc234.3gppnetwork.org</w:t>
      </w:r>
      <w:r>
        <w:t xml:space="preserve"> for EAP AKA authentication</w:t>
      </w:r>
      <w:r>
        <w:rPr>
          <w:rFonts w:hint="eastAsia"/>
          <w:lang w:eastAsia="zh-CN"/>
        </w:rPr>
        <w:t xml:space="preserve"> and </w:t>
      </w:r>
      <w:r>
        <w:rPr>
          <w:lang w:eastAsia="zh-CN"/>
        </w:rPr>
        <w:t xml:space="preserve">it </w:t>
      </w:r>
      <w:r>
        <w:rPr>
          <w:rFonts w:hint="eastAsia"/>
          <w:lang w:eastAsia="zh-CN"/>
        </w:rPr>
        <w:t xml:space="preserve">takes the form </w:t>
      </w:r>
      <w:r w:rsidRPr="00757085">
        <w:t>6234150999999999@sos.nai.epc.mnc015.mcc234.3gppnetwork.org</w:t>
      </w:r>
      <w:r>
        <w:t xml:space="preserve"> for EAP AKA' authentication</w:t>
      </w:r>
      <w:r w:rsidRPr="00003808">
        <w:t>.</w:t>
      </w:r>
    </w:p>
    <w:p w14:paraId="3A555FC7" w14:textId="530A24F4" w:rsidR="00A3323C" w:rsidRDefault="00A3323C" w:rsidP="00A3323C">
      <w:pPr>
        <w:pStyle w:val="Heading3"/>
      </w:pPr>
      <w:bookmarkStart w:id="2293" w:name="_Toc239753227"/>
      <w:r>
        <w:t>19.3.10</w:t>
      </w:r>
      <w:r>
        <w:tab/>
        <w:t>High Priority Access NAI</w:t>
      </w:r>
      <w:bookmarkEnd w:id="2293"/>
    </w:p>
    <w:p w14:paraId="78481CD9" w14:textId="20EEBBDB" w:rsidR="00A3323C" w:rsidRDefault="00A3323C" w:rsidP="00A3323C">
      <w:r>
        <w:t>This clause describes the format of the indication needed to convey High Priority Access configuration information to the network.</w:t>
      </w:r>
    </w:p>
    <w:p w14:paraId="01879C95" w14:textId="4AD21CEF" w:rsidR="00A3323C" w:rsidRDefault="00A3323C" w:rsidP="00A3323C">
      <w:r>
        <w:t xml:space="preserve">When the </w:t>
      </w:r>
      <w:r w:rsidRPr="007D0212">
        <w:t xml:space="preserve">UE </w:t>
      </w:r>
      <w:r>
        <w:t xml:space="preserve">is configured </w:t>
      </w:r>
      <w:r w:rsidRPr="00FF7608">
        <w:t>to use AC11 – 15 in selected PLMN</w:t>
      </w:r>
      <w:r>
        <w:t xml:space="preserve">, as defined in </w:t>
      </w:r>
      <w:r w:rsidR="00D819BD">
        <w:t>T</w:t>
      </w:r>
      <w:r>
        <w:t xml:space="preserve">S 24.301 [90], and the UE is configured, as specified  in </w:t>
      </w:r>
      <w:r w:rsidR="00D819BD">
        <w:t>T</w:t>
      </w:r>
      <w:r>
        <w:t>S 24.368 [145], to apply NAI decoration for MPS, the username part of the NAI shall be appended with #hpa. This is needed to convey high priority access configuration information to the network when connected via non-3GPP access.</w:t>
      </w:r>
    </w:p>
    <w:p w14:paraId="4A8EBB66" w14:textId="77777777" w:rsidR="00A3323C" w:rsidRDefault="00A3323C" w:rsidP="00A3323C">
      <w:pPr>
        <w:pStyle w:val="NO"/>
      </w:pPr>
      <w:r>
        <w:t>NOTE:</w:t>
      </w:r>
      <w:r>
        <w:tab/>
        <w:t>Identities containing "#hpa" might result in incorrect operation.</w:t>
      </w:r>
    </w:p>
    <w:p w14:paraId="60410563" w14:textId="73A168B4" w:rsidR="00A3323C" w:rsidRPr="00DB3040" w:rsidRDefault="00A3323C" w:rsidP="00A3323C">
      <w:pPr>
        <w:rPr>
          <w:rFonts w:eastAsia="MS Mincho"/>
          <w:lang w:val="en-US" w:eastAsia="ja-JP"/>
        </w:rPr>
      </w:pPr>
      <w:r>
        <w:rPr>
          <w:lang w:val="en-US" w:eastAsia="ja-JP"/>
        </w:rPr>
        <w:t xml:space="preserve">For example, if the username part is </w:t>
      </w:r>
      <w:r w:rsidRPr="00A57988">
        <w:rPr>
          <w:lang w:val="en-US" w:eastAsia="ja-JP"/>
        </w:rPr>
        <w:t>6234150999999999</w:t>
      </w:r>
      <w:r>
        <w:rPr>
          <w:lang w:val="en-US" w:eastAsia="ja-JP"/>
        </w:rPr>
        <w:t xml:space="preserve"> and the realm part is @</w:t>
      </w:r>
      <w:r w:rsidRPr="00A57988">
        <w:rPr>
          <w:lang w:val="en-US" w:eastAsia="ja-JP"/>
        </w:rPr>
        <w:t>nai.epc.mnc015.mcc234.3gppnetwork.org</w:t>
      </w:r>
      <w:r>
        <w:rPr>
          <w:lang w:val="en-US" w:eastAsia="ja-JP"/>
        </w:rPr>
        <w:t>, if the UE is configured for Access Control Class 14, the NAI</w:t>
      </w:r>
      <w:r>
        <w:rPr>
          <w:rFonts w:eastAsia="SimSun"/>
          <w:lang w:val="en-US" w:eastAsia="ja-JP"/>
        </w:rPr>
        <w:t xml:space="preserve"> takes the form</w:t>
      </w:r>
      <w:r>
        <w:rPr>
          <w:lang w:val="en-US" w:eastAsia="ja-JP"/>
        </w:rPr>
        <w:t xml:space="preserve">: </w:t>
      </w:r>
      <w:r>
        <w:t>6</w:t>
      </w:r>
      <w:r w:rsidRPr="00003808">
        <w:t>234150999999999</w:t>
      </w:r>
      <w:r w:rsidRPr="00DB3040">
        <w:rPr>
          <w:rFonts w:eastAsia="MS Mincho"/>
          <w:lang w:val="en-US" w:eastAsia="ja-JP"/>
        </w:rPr>
        <w:t>#hpa@nai.epc.mnc015.mcc234.3gppnetwork.org</w:t>
      </w:r>
    </w:p>
    <w:p w14:paraId="1D1F3905" w14:textId="77777777" w:rsidR="009103DA" w:rsidRDefault="009103DA" w:rsidP="00BB7F6A">
      <w:pPr>
        <w:pStyle w:val="Heading2"/>
      </w:pPr>
      <w:bookmarkStart w:id="2294" w:name="_Toc19695423"/>
      <w:bookmarkStart w:id="2295" w:name="_Toc27225490"/>
      <w:bookmarkStart w:id="2296" w:name="_Toc36112348"/>
      <w:bookmarkStart w:id="2297" w:name="_Toc36112751"/>
      <w:bookmarkStart w:id="2298" w:name="_Toc44854310"/>
      <w:bookmarkStart w:id="2299" w:name="_Toc51839703"/>
      <w:bookmarkStart w:id="2300" w:name="_Toc57880295"/>
      <w:bookmarkStart w:id="2301" w:name="_Toc57880700"/>
      <w:bookmarkStart w:id="2302" w:name="_Toc57881105"/>
      <w:bookmarkStart w:id="2303" w:name="_Toc120005725"/>
      <w:bookmarkStart w:id="2304" w:name="_Toc239753228"/>
      <w:r>
        <w:t>19.4</w:t>
      </w:r>
      <w:r>
        <w:tab/>
        <w:t>Identifiers for Domain Name System procedures</w:t>
      </w:r>
      <w:bookmarkEnd w:id="2294"/>
      <w:bookmarkEnd w:id="2295"/>
      <w:bookmarkEnd w:id="2296"/>
      <w:bookmarkEnd w:id="2297"/>
      <w:bookmarkEnd w:id="2298"/>
      <w:bookmarkEnd w:id="2299"/>
      <w:bookmarkEnd w:id="2300"/>
      <w:bookmarkEnd w:id="2301"/>
      <w:bookmarkEnd w:id="2302"/>
      <w:bookmarkEnd w:id="2303"/>
      <w:bookmarkEnd w:id="2304"/>
    </w:p>
    <w:p w14:paraId="51DB357B" w14:textId="77777777" w:rsidR="009103DA" w:rsidRDefault="009103DA" w:rsidP="00BB7F6A">
      <w:pPr>
        <w:pStyle w:val="Heading3"/>
      </w:pPr>
      <w:bookmarkStart w:id="2305" w:name="_Toc19695424"/>
      <w:bookmarkStart w:id="2306" w:name="_Toc27225491"/>
      <w:bookmarkStart w:id="2307" w:name="_Toc36112349"/>
      <w:bookmarkStart w:id="2308" w:name="_Toc36112752"/>
      <w:bookmarkStart w:id="2309" w:name="_Toc44854311"/>
      <w:bookmarkStart w:id="2310" w:name="_Toc51839704"/>
      <w:bookmarkStart w:id="2311" w:name="_Toc57880296"/>
      <w:bookmarkStart w:id="2312" w:name="_Toc57880701"/>
      <w:bookmarkStart w:id="2313" w:name="_Toc57881106"/>
      <w:bookmarkStart w:id="2314" w:name="_Toc120005726"/>
      <w:bookmarkStart w:id="2315" w:name="_Toc239753229"/>
      <w:r>
        <w:t>19.4.1</w:t>
      </w:r>
      <w:r>
        <w:tab/>
        <w:t>Introduction</w:t>
      </w:r>
      <w:bookmarkEnd w:id="2305"/>
      <w:bookmarkEnd w:id="2306"/>
      <w:bookmarkEnd w:id="2307"/>
      <w:bookmarkEnd w:id="2308"/>
      <w:bookmarkEnd w:id="2309"/>
      <w:bookmarkEnd w:id="2310"/>
      <w:bookmarkEnd w:id="2311"/>
      <w:bookmarkEnd w:id="2312"/>
      <w:bookmarkEnd w:id="2313"/>
      <w:bookmarkEnd w:id="2314"/>
      <w:bookmarkEnd w:id="2315"/>
    </w:p>
    <w:p w14:paraId="619F8028" w14:textId="79D8E537" w:rsidR="009103DA" w:rsidRDefault="009103DA" w:rsidP="009103DA">
      <w:r>
        <w:t xml:space="preserve">This clause describes Domain Name System (DNS) related identifiers used by the procedures specified in </w:t>
      </w:r>
      <w:r w:rsidR="00D819BD">
        <w:t>T</w:t>
      </w:r>
      <w:r w:rsidR="004E20DA">
        <w:t>S</w:t>
      </w:r>
      <w:r w:rsidR="00D60F0F">
        <w:t> 2</w:t>
      </w:r>
      <w:r>
        <w:t>9.303</w:t>
      </w:r>
      <w:r w:rsidR="00D60F0F">
        <w:t> [</w:t>
      </w:r>
      <w:r>
        <w:t>73].</w:t>
      </w:r>
    </w:p>
    <w:p w14:paraId="3F045B85" w14:textId="224BA148" w:rsidR="009103DA" w:rsidRDefault="009103DA" w:rsidP="009103DA">
      <w:r>
        <w:t xml:space="preserve">The DNS identifiers for APNs for legacy systems (as defined in </w:t>
      </w:r>
      <w:r w:rsidR="00D60F0F">
        <w:t>clause 9</w:t>
      </w:r>
      <w:r>
        <w:t>), RAIs (as defined in clause C.1, GSNs (as defined in clause C.2) and RNCs (as defined in clause C.3) in the present document use the top level domain ".gprs" and have a similar purpose and function as those described below. These clauses are still valid and DNS records based on these and the below types of identifiers are expected to coexist in an operator's network for the purpose of backwards compatibility and interworking with legacy networks.</w:t>
      </w:r>
    </w:p>
    <w:p w14:paraId="2537C0C1" w14:textId="49B4BA7F" w:rsidR="009103DA" w:rsidRDefault="009103DA" w:rsidP="009103DA">
      <w:r>
        <w:t xml:space="preserve">The APN as defined in </w:t>
      </w:r>
      <w:r w:rsidR="00D60F0F">
        <w:t>clause 9</w:t>
      </w:r>
      <w:r>
        <w:t xml:space="preserve"> is used also in EPC to identify the access network to be used for a specific PDN connection or PDP Context. </w:t>
      </w:r>
      <w:r w:rsidRPr="000A318A">
        <w:t xml:space="preserve">In </w:t>
      </w:r>
      <w:r>
        <w:t xml:space="preserve">addition, the </w:t>
      </w:r>
      <w:r w:rsidRPr="000A318A">
        <w:t xml:space="preserve">APN Network Identifier </w:t>
      </w:r>
      <w:r>
        <w:t xml:space="preserve">(APN-NI) </w:t>
      </w:r>
      <w:r w:rsidRPr="000A318A">
        <w:t xml:space="preserve">part of the APN as defined in </w:t>
      </w:r>
      <w:r w:rsidR="00D60F0F">
        <w:t>clause </w:t>
      </w:r>
      <w:r w:rsidR="00D60F0F" w:rsidRPr="000A318A">
        <w:t>9</w:t>
      </w:r>
      <w:r w:rsidRPr="000A318A">
        <w:t xml:space="preserve">.1.1 of the present document may be used to access a service associated with a PDN-GW or GGSN. This </w:t>
      </w:r>
      <w:r>
        <w:t>is</w:t>
      </w:r>
      <w:r w:rsidRPr="000A318A">
        <w:t xml:space="preserve"> achieved by defining an APN which in addition to being us</w:t>
      </w:r>
      <w:r>
        <w:t>able to select a PDN-GW or GGSN</w:t>
      </w:r>
      <w:r w:rsidRPr="000A318A">
        <w:t xml:space="preserve"> is locally interpreted by the PDN</w:t>
      </w:r>
      <w:r>
        <w:noBreakHyphen/>
      </w:r>
      <w:r w:rsidRPr="000A318A">
        <w:t>GW or GGSN as a request for a specific service.</w:t>
      </w:r>
    </w:p>
    <w:p w14:paraId="66EA71DF" w14:textId="2647C07D" w:rsidR="009103DA" w:rsidRDefault="009103DA" w:rsidP="009103DA">
      <w:r>
        <w:t xml:space="preserve">For DNS procedures defined in </w:t>
      </w:r>
      <w:r w:rsidR="00D819BD">
        <w:t>T</w:t>
      </w:r>
      <w:r>
        <w:t>S 29.303</w:t>
      </w:r>
      <w:r w:rsidR="00D60F0F">
        <w:t> [</w:t>
      </w:r>
      <w:r>
        <w:t xml:space="preserve">73], an APN-FQDN derived from a given APN is used instead of the APN itself as defined in </w:t>
      </w:r>
      <w:r w:rsidR="00D60F0F">
        <w:t>clause 1</w:t>
      </w:r>
      <w:r>
        <w:t xml:space="preserve">9.4.2.2. For all other purposes, including communication between EPC nodes and to the UE, the APN format defined in </w:t>
      </w:r>
      <w:r w:rsidR="00D60F0F">
        <w:t>clause 9</w:t>
      </w:r>
      <w:r>
        <w:t xml:space="preserve"> is used. </w:t>
      </w:r>
      <w:r w:rsidRPr="006D3E48">
        <w:t xml:space="preserve">In order to support backwards compatibility with existing GPRS/PS roaming using the Gn/Gp interfaces, the APN as specified in </w:t>
      </w:r>
      <w:r w:rsidR="00D60F0F" w:rsidRPr="006D3E48">
        <w:t>clause</w:t>
      </w:r>
      <w:r w:rsidR="00D60F0F">
        <w:t> </w:t>
      </w:r>
      <w:r w:rsidR="00D60F0F" w:rsidRPr="006D3E48">
        <w:t>9</w:t>
      </w:r>
      <w:r w:rsidRPr="006D3E48">
        <w:t xml:space="preserve"> of the present document </w:t>
      </w:r>
      <w:r>
        <w:t xml:space="preserve">may also be </w:t>
      </w:r>
      <w:r w:rsidRPr="006D3E48">
        <w:t>used for the DNS procedures</w:t>
      </w:r>
      <w:r>
        <w:t xml:space="preserve"> as</w:t>
      </w:r>
      <w:r w:rsidRPr="006D3E48">
        <w:t xml:space="preserve"> defined in </w:t>
      </w:r>
      <w:r w:rsidR="00D819BD">
        <w:t>T</w:t>
      </w:r>
      <w:r w:rsidR="004E20DA">
        <w:t>S</w:t>
      </w:r>
      <w:r w:rsidR="00D60F0F">
        <w:t> </w:t>
      </w:r>
      <w:r w:rsidR="00D60F0F" w:rsidRPr="006D3E48">
        <w:t>2</w:t>
      </w:r>
      <w:r w:rsidRPr="006D3E48">
        <w:t>3.060</w:t>
      </w:r>
      <w:r w:rsidR="00D60F0F">
        <w:t> [</w:t>
      </w:r>
      <w:r>
        <w:t>3]</w:t>
      </w:r>
      <w:r w:rsidRPr="006D3E48">
        <w:t>.</w:t>
      </w:r>
    </w:p>
    <w:p w14:paraId="4B1F55F9" w14:textId="77777777" w:rsidR="009103DA" w:rsidRDefault="009103DA" w:rsidP="00BB7F6A">
      <w:pPr>
        <w:pStyle w:val="Heading3"/>
      </w:pPr>
      <w:bookmarkStart w:id="2316" w:name="_Toc19695425"/>
      <w:bookmarkStart w:id="2317" w:name="_Toc27225492"/>
      <w:bookmarkStart w:id="2318" w:name="_Toc36112350"/>
      <w:bookmarkStart w:id="2319" w:name="_Toc36112753"/>
      <w:bookmarkStart w:id="2320" w:name="_Toc44854312"/>
      <w:bookmarkStart w:id="2321" w:name="_Toc51839705"/>
      <w:bookmarkStart w:id="2322" w:name="_Toc57880297"/>
      <w:bookmarkStart w:id="2323" w:name="_Toc57880702"/>
      <w:bookmarkStart w:id="2324" w:name="_Toc57881107"/>
      <w:bookmarkStart w:id="2325" w:name="_Toc120005727"/>
      <w:bookmarkStart w:id="2326" w:name="_Toc239753230"/>
      <w:r>
        <w:t>19.4.2</w:t>
      </w:r>
      <w:r>
        <w:tab/>
        <w:t>Fully Qualified Domain Names (FQDNs)</w:t>
      </w:r>
      <w:bookmarkEnd w:id="2316"/>
      <w:bookmarkEnd w:id="2317"/>
      <w:bookmarkEnd w:id="2318"/>
      <w:bookmarkEnd w:id="2319"/>
      <w:bookmarkEnd w:id="2320"/>
      <w:bookmarkEnd w:id="2321"/>
      <w:bookmarkEnd w:id="2322"/>
      <w:bookmarkEnd w:id="2323"/>
      <w:bookmarkEnd w:id="2324"/>
      <w:bookmarkEnd w:id="2325"/>
      <w:bookmarkEnd w:id="2326"/>
    </w:p>
    <w:p w14:paraId="0C3202C2" w14:textId="77777777" w:rsidR="009103DA" w:rsidRDefault="009103DA" w:rsidP="00BB7F6A">
      <w:pPr>
        <w:pStyle w:val="Heading4"/>
      </w:pPr>
      <w:bookmarkStart w:id="2327" w:name="_Toc19695426"/>
      <w:bookmarkStart w:id="2328" w:name="_Toc27225493"/>
      <w:bookmarkStart w:id="2329" w:name="_Toc36112351"/>
      <w:bookmarkStart w:id="2330" w:name="_Toc36112754"/>
      <w:bookmarkStart w:id="2331" w:name="_Toc44854313"/>
      <w:bookmarkStart w:id="2332" w:name="_Toc51839706"/>
      <w:bookmarkStart w:id="2333" w:name="_Toc57880298"/>
      <w:bookmarkStart w:id="2334" w:name="_Toc57880703"/>
      <w:bookmarkStart w:id="2335" w:name="_Toc57881108"/>
      <w:bookmarkStart w:id="2336" w:name="_Toc120005728"/>
      <w:bookmarkStart w:id="2337" w:name="_Toc239753231"/>
      <w:r>
        <w:t>19.4.2.1</w:t>
      </w:r>
      <w:r>
        <w:tab/>
        <w:t>General</w:t>
      </w:r>
      <w:bookmarkEnd w:id="2327"/>
      <w:bookmarkEnd w:id="2328"/>
      <w:bookmarkEnd w:id="2329"/>
      <w:bookmarkEnd w:id="2330"/>
      <w:bookmarkEnd w:id="2331"/>
      <w:bookmarkEnd w:id="2332"/>
      <w:bookmarkEnd w:id="2333"/>
      <w:bookmarkEnd w:id="2334"/>
      <w:bookmarkEnd w:id="2335"/>
      <w:bookmarkEnd w:id="2336"/>
      <w:bookmarkEnd w:id="2337"/>
    </w:p>
    <w:p w14:paraId="20B0A8D9" w14:textId="2CFD944F" w:rsidR="007C6CB2" w:rsidRDefault="007C6CB2" w:rsidP="007C6CB2">
      <w:bookmarkStart w:id="2338" w:name="_Toc19695427"/>
      <w:bookmarkStart w:id="2339" w:name="_Toc27225494"/>
      <w:bookmarkStart w:id="2340" w:name="_Toc36112352"/>
      <w:bookmarkStart w:id="2341" w:name="_Toc36112755"/>
      <w:bookmarkStart w:id="2342" w:name="_Toc44854314"/>
      <w:bookmarkStart w:id="2343" w:name="_Toc51839707"/>
      <w:bookmarkStart w:id="2344" w:name="_Toc57880299"/>
      <w:bookmarkStart w:id="2345" w:name="_Toc57880704"/>
      <w:bookmarkStart w:id="2346" w:name="_Toc57881109"/>
      <w:bookmarkStart w:id="2347" w:name="_Toc120005729"/>
      <w:r>
        <w:t>The structure of any identifier used as part of a Fully Qualifed Domain Name (FQDN) shall follow the Name Syntax defined in IETF RFC 2181 [18], IETF RFC 1035 [19] and IETF RFC 1123 [20]. An FQDN consists of several labels.</w:t>
      </w:r>
    </w:p>
    <w:p w14:paraId="344A592F" w14:textId="321782B6" w:rsidR="007C6CB2" w:rsidRDefault="007C6CB2" w:rsidP="007C6CB2">
      <w:r>
        <w:t>When encoded as a sequence of octets, each label is coded as a one octet length field followed by that number of octets coded as 8 bit ASCII characters.</w:t>
      </w:r>
    </w:p>
    <w:p w14:paraId="234C3D70" w14:textId="77777777" w:rsidR="007C6CB2" w:rsidRDefault="007C6CB2" w:rsidP="007C6CB2">
      <w:r>
        <w:t>When encoded as text string and for the purpose of presentation, identifiers are usually displayed as a string in which the labels are separated by dots (e.g. "Label1.Label2.Label3").</w:t>
      </w:r>
    </w:p>
    <w:p w14:paraId="3EDDB19A" w14:textId="77777777" w:rsidR="007C6CB2" w:rsidRDefault="007C6CB2" w:rsidP="007C6CB2">
      <w:r>
        <w:t>Following IETF RFC 1035 [19] the labels shall consist only of the alphabetic characters (A-Z and a-z), digits (0-9) and the hyphen (-). Following IETF RFC 1123 [20], the label shall begin and end with either an alphabetic character or a digit. The case of alphabetic characters is not significant. Identifiers are not terminated by a length byte of zero.</w:t>
      </w:r>
    </w:p>
    <w:p w14:paraId="59F33876" w14:textId="77777777" w:rsidR="007C6CB2" w:rsidRDefault="007C6CB2" w:rsidP="007C6CB2">
      <w:pPr>
        <w:pStyle w:val="NO"/>
      </w:pPr>
      <w:r>
        <w:t>NOTE:</w:t>
      </w:r>
      <w:r>
        <w:tab/>
        <w:t>A length byte of zero is added by the querying entity at the end of the FQDN before interrogating a DNS server.</w:t>
      </w:r>
    </w:p>
    <w:p w14:paraId="62C9E6B3" w14:textId="4B6649CF" w:rsidR="007C6CB2" w:rsidRDefault="007C6CB2" w:rsidP="007C6CB2">
      <w:r>
        <w:t>Different stage 3 protocol specifications may specify different ways of W-APN encoding taking precedence over definitions from this clause.</w:t>
      </w:r>
    </w:p>
    <w:p w14:paraId="739E138C" w14:textId="77777777" w:rsidR="009103DA" w:rsidRDefault="009103DA" w:rsidP="00BB7F6A">
      <w:pPr>
        <w:pStyle w:val="Heading4"/>
      </w:pPr>
      <w:bookmarkStart w:id="2348" w:name="_Toc239753232"/>
      <w:r>
        <w:t>19.4.2.2</w:t>
      </w:r>
      <w:r>
        <w:tab/>
        <w:t>Access Point Name FQDN (APN-FQDN)</w:t>
      </w:r>
      <w:bookmarkEnd w:id="2338"/>
      <w:bookmarkEnd w:id="2339"/>
      <w:bookmarkEnd w:id="2340"/>
      <w:bookmarkEnd w:id="2341"/>
      <w:bookmarkEnd w:id="2342"/>
      <w:bookmarkEnd w:id="2343"/>
      <w:bookmarkEnd w:id="2344"/>
      <w:bookmarkEnd w:id="2345"/>
      <w:bookmarkEnd w:id="2346"/>
      <w:bookmarkEnd w:id="2347"/>
      <w:bookmarkEnd w:id="2348"/>
    </w:p>
    <w:p w14:paraId="1260D8EC" w14:textId="77777777" w:rsidR="009103DA" w:rsidRDefault="009103DA" w:rsidP="00BB7F6A">
      <w:pPr>
        <w:pStyle w:val="Heading5"/>
      </w:pPr>
      <w:bookmarkStart w:id="2349" w:name="_Toc19695428"/>
      <w:bookmarkStart w:id="2350" w:name="_Toc27225495"/>
      <w:bookmarkStart w:id="2351" w:name="_Toc36112353"/>
      <w:bookmarkStart w:id="2352" w:name="_Toc36112756"/>
      <w:bookmarkStart w:id="2353" w:name="_Toc44854315"/>
      <w:bookmarkStart w:id="2354" w:name="_Toc51839708"/>
      <w:bookmarkStart w:id="2355" w:name="_Toc57880300"/>
      <w:bookmarkStart w:id="2356" w:name="_Toc57880705"/>
      <w:bookmarkStart w:id="2357" w:name="_Toc57881110"/>
      <w:bookmarkStart w:id="2358" w:name="_Toc120005730"/>
      <w:bookmarkStart w:id="2359" w:name="_Toc239753233"/>
      <w:r>
        <w:t>19.4.2.2.1</w:t>
      </w:r>
      <w:r>
        <w:tab/>
        <w:t>Structure</w:t>
      </w:r>
      <w:bookmarkEnd w:id="2349"/>
      <w:bookmarkEnd w:id="2350"/>
      <w:bookmarkEnd w:id="2351"/>
      <w:bookmarkEnd w:id="2352"/>
      <w:bookmarkEnd w:id="2353"/>
      <w:bookmarkEnd w:id="2354"/>
      <w:bookmarkEnd w:id="2355"/>
      <w:bookmarkEnd w:id="2356"/>
      <w:bookmarkEnd w:id="2357"/>
      <w:bookmarkEnd w:id="2358"/>
      <w:bookmarkEnd w:id="2359"/>
    </w:p>
    <w:p w14:paraId="286EA157" w14:textId="490E0E93" w:rsidR="009103DA" w:rsidRDefault="009103DA" w:rsidP="009103DA">
      <w:r>
        <w:t>The Access Point Name FQDN (APN-FQDN) is derived from an APN as follows. The APN consists of an APN Network Identifier (APN</w:t>
      </w:r>
      <w:r>
        <w:noBreakHyphen/>
        <w:t>NI) and an APN Operator Identifier (APN</w:t>
      </w:r>
      <w:r>
        <w:noBreakHyphen/>
        <w:t xml:space="preserve">OI), which are as defined in </w:t>
      </w:r>
      <w:r w:rsidR="00D60F0F">
        <w:t>clause 9</w:t>
      </w:r>
      <w:r>
        <w:t>.1.1 and 9.1.2 of the present document.</w:t>
      </w:r>
    </w:p>
    <w:p w14:paraId="373044A6" w14:textId="77777777" w:rsidR="009103DA" w:rsidRDefault="009103DA" w:rsidP="009103DA">
      <w:r>
        <w:t>If an APN is constructed using the default APN-OI, the APN-FQDN shall be obtained from the APN by inserting the labels</w:t>
      </w:r>
      <w:r w:rsidRPr="00D559EE">
        <w:t xml:space="preserve"> "apn.epc." </w:t>
      </w:r>
      <w:r>
        <w:t>between the APN</w:t>
      </w:r>
      <w:r>
        <w:noBreakHyphen/>
        <w:t xml:space="preserve">NI and the default APN </w:t>
      </w:r>
      <w:r>
        <w:noBreakHyphen/>
      </w:r>
      <w:r w:rsidRPr="0031106D">
        <w:t xml:space="preserve"> </w:t>
      </w:r>
      <w:r>
        <w:t>OI, and by replacing the</w:t>
      </w:r>
      <w:r w:rsidRPr="00D559EE">
        <w:t xml:space="preserve"> label ".gprs"</w:t>
      </w:r>
      <w:r>
        <w:t xml:space="preserve"> at the end of the default APN</w:t>
      </w:r>
      <w:r>
        <w:noBreakHyphen/>
        <w:t>OI with the labels ".3gppnetwork.org".</w:t>
      </w:r>
    </w:p>
    <w:p w14:paraId="51C65711" w14:textId="77777777" w:rsidR="009103DA" w:rsidRDefault="009103DA" w:rsidP="009103DA">
      <w:pPr>
        <w:pStyle w:val="EX"/>
      </w:pPr>
      <w:r>
        <w:t>EXAMPLE1:</w:t>
      </w:r>
      <w:r>
        <w:tab/>
        <w:t>For an APN of internet.mnc015.mcc234.gprs, the derived APN</w:t>
      </w:r>
      <w:r>
        <w:noBreakHyphen/>
        <w:t>FQDN is internet.apn.epc.mnc015.mcc234.3gppnetwork.org</w:t>
      </w:r>
    </w:p>
    <w:p w14:paraId="4106FAF2" w14:textId="1361D4F4" w:rsidR="009103DA" w:rsidRPr="00466B7A" w:rsidRDefault="009103DA" w:rsidP="009103DA">
      <w:r w:rsidRPr="00466B7A">
        <w:rPr>
          <w:rFonts w:hint="eastAsia"/>
        </w:rPr>
        <w:t xml:space="preserve">If </w:t>
      </w:r>
      <w:r>
        <w:t>an</w:t>
      </w:r>
      <w:r w:rsidRPr="00466B7A">
        <w:t xml:space="preserve"> </w:t>
      </w:r>
      <w:r w:rsidRPr="00466B7A">
        <w:rPr>
          <w:rFonts w:hint="eastAsia"/>
        </w:rPr>
        <w:t>APN</w:t>
      </w:r>
      <w:r w:rsidRPr="00466B7A">
        <w:t xml:space="preserve"> </w:t>
      </w:r>
      <w:r w:rsidRPr="00466B7A">
        <w:rPr>
          <w:rFonts w:hint="eastAsia"/>
        </w:rPr>
        <w:t>i</w:t>
      </w:r>
      <w:r w:rsidRPr="00466B7A">
        <w:t>s constructed using the APN-OI Replacement field</w:t>
      </w:r>
      <w:r>
        <w:rPr>
          <w:lang w:eastAsia="zh-CN"/>
        </w:rPr>
        <w:t xml:space="preserve"> (as defined in </w:t>
      </w:r>
      <w:r w:rsidR="00D819BD">
        <w:rPr>
          <w:lang w:eastAsia="zh-CN"/>
        </w:rPr>
        <w:t>T</w:t>
      </w:r>
      <w:r w:rsidR="004E20DA">
        <w:rPr>
          <w:lang w:eastAsia="zh-CN"/>
        </w:rPr>
        <w:t>S</w:t>
      </w:r>
      <w:r w:rsidR="00D60F0F">
        <w:rPr>
          <w:lang w:eastAsia="zh-CN"/>
        </w:rPr>
        <w:t> 2</w:t>
      </w:r>
      <w:r>
        <w:rPr>
          <w:lang w:eastAsia="zh-CN"/>
        </w:rPr>
        <w:t>3.060</w:t>
      </w:r>
      <w:r w:rsidR="00D60F0F">
        <w:rPr>
          <w:lang w:eastAsia="zh-CN"/>
        </w:rPr>
        <w:t> [</w:t>
      </w:r>
      <w:r>
        <w:rPr>
          <w:lang w:eastAsia="zh-CN"/>
        </w:rPr>
        <w:t xml:space="preserve">3] and </w:t>
      </w:r>
      <w:r w:rsidR="00D819BD">
        <w:rPr>
          <w:lang w:eastAsia="zh-CN"/>
        </w:rPr>
        <w:t>T</w:t>
      </w:r>
      <w:r w:rsidR="004E20DA">
        <w:rPr>
          <w:lang w:eastAsia="zh-CN"/>
        </w:rPr>
        <w:t>S</w:t>
      </w:r>
      <w:r w:rsidR="00D60F0F">
        <w:rPr>
          <w:lang w:eastAsia="zh-CN"/>
        </w:rPr>
        <w:t> 2</w:t>
      </w:r>
      <w:r>
        <w:rPr>
          <w:lang w:eastAsia="zh-CN"/>
        </w:rPr>
        <w:t>3.401</w:t>
      </w:r>
      <w:r w:rsidR="00D60F0F">
        <w:rPr>
          <w:lang w:eastAsia="zh-CN"/>
        </w:rPr>
        <w:t> [</w:t>
      </w:r>
      <w:r>
        <w:rPr>
          <w:lang w:eastAsia="zh-CN"/>
        </w:rPr>
        <w:t>72])</w:t>
      </w:r>
      <w:r w:rsidRPr="00466B7A">
        <w:t xml:space="preserve">, </w:t>
      </w:r>
      <w:r w:rsidRPr="00466B7A">
        <w:rPr>
          <w:rFonts w:hint="eastAsia"/>
        </w:rPr>
        <w:t>t</w:t>
      </w:r>
      <w:r w:rsidRPr="00466B7A">
        <w:t>he APN-FQDN shall be obtained from the APN</w:t>
      </w:r>
      <w:r>
        <w:t xml:space="preserve"> by inserting the labels</w:t>
      </w:r>
      <w:r w:rsidRPr="00D559EE">
        <w:t xml:space="preserve"> "apn.epc." </w:t>
      </w:r>
      <w:r>
        <w:t xml:space="preserve">between the label "mnc&lt;MNC&gt;" and its </w:t>
      </w:r>
      <w:r w:rsidRPr="00965845">
        <w:t xml:space="preserve">preceding </w:t>
      </w:r>
      <w:r>
        <w:t>label, and by replacing the</w:t>
      </w:r>
      <w:r w:rsidRPr="00D559EE">
        <w:t xml:space="preserve"> label ".gprs"</w:t>
      </w:r>
      <w:r>
        <w:t xml:space="preserve"> at the end of the APN</w:t>
      </w:r>
      <w:r>
        <w:noBreakHyphen/>
        <w:t xml:space="preserve">OI </w:t>
      </w:r>
      <w:r w:rsidRPr="00466B7A">
        <w:t>Replacement field</w:t>
      </w:r>
      <w:r>
        <w:t xml:space="preserve"> with the labels ".3gppnetwork.org"</w:t>
      </w:r>
      <w:r w:rsidRPr="00466B7A">
        <w:t>.</w:t>
      </w:r>
    </w:p>
    <w:p w14:paraId="43D5F29A" w14:textId="77777777" w:rsidR="009103DA" w:rsidRDefault="009103DA" w:rsidP="009103DA">
      <w:pPr>
        <w:pStyle w:val="EX"/>
      </w:pPr>
      <w:r>
        <w:t>EXAMPLE 2:</w:t>
      </w:r>
      <w:r>
        <w:tab/>
        <w:t xml:space="preserve">If an </w:t>
      </w:r>
      <w:r w:rsidRPr="00466B7A">
        <w:t>APN-OI Replacement field</w:t>
      </w:r>
      <w:r>
        <w:t xml:space="preserve"> is province1.mnc015.mcc234.gprs and an APN-NI is internet, the derived APN</w:t>
      </w:r>
      <w:r>
        <w:noBreakHyphen/>
        <w:t>FQDN is internet.</w:t>
      </w:r>
      <w:r w:rsidRPr="00B86227">
        <w:t xml:space="preserve"> </w:t>
      </w:r>
      <w:r>
        <w:t>province1.apn.epc.mnc015.mcc234.3gppnetwork.org</w:t>
      </w:r>
    </w:p>
    <w:p w14:paraId="01C8CBE0" w14:textId="77777777" w:rsidR="009103DA" w:rsidRDefault="009103DA" w:rsidP="00BB7F6A">
      <w:pPr>
        <w:pStyle w:val="Heading5"/>
      </w:pPr>
      <w:bookmarkStart w:id="2360" w:name="_Toc19695429"/>
      <w:bookmarkStart w:id="2361" w:name="_Toc27225496"/>
      <w:bookmarkStart w:id="2362" w:name="_Toc36112354"/>
      <w:bookmarkStart w:id="2363" w:name="_Toc36112757"/>
      <w:bookmarkStart w:id="2364" w:name="_Toc44854316"/>
      <w:bookmarkStart w:id="2365" w:name="_Toc51839709"/>
      <w:bookmarkStart w:id="2366" w:name="_Toc57880301"/>
      <w:bookmarkStart w:id="2367" w:name="_Toc57880706"/>
      <w:bookmarkStart w:id="2368" w:name="_Toc57881111"/>
      <w:bookmarkStart w:id="2369" w:name="_Toc120005731"/>
      <w:bookmarkStart w:id="2370" w:name="_Toc239753234"/>
      <w:r>
        <w:t>19.4.2.2.2</w:t>
      </w:r>
      <w:r>
        <w:tab/>
        <w:t>Void</w:t>
      </w:r>
      <w:bookmarkEnd w:id="2360"/>
      <w:bookmarkEnd w:id="2361"/>
      <w:bookmarkEnd w:id="2362"/>
      <w:bookmarkEnd w:id="2363"/>
      <w:bookmarkEnd w:id="2364"/>
      <w:bookmarkEnd w:id="2365"/>
      <w:bookmarkEnd w:id="2366"/>
      <w:bookmarkEnd w:id="2367"/>
      <w:bookmarkEnd w:id="2368"/>
      <w:bookmarkEnd w:id="2369"/>
      <w:bookmarkEnd w:id="2370"/>
    </w:p>
    <w:p w14:paraId="0F420042" w14:textId="77777777" w:rsidR="009103DA" w:rsidRDefault="009103DA" w:rsidP="00BB7F6A">
      <w:pPr>
        <w:pStyle w:val="Heading5"/>
      </w:pPr>
      <w:bookmarkStart w:id="2371" w:name="_Toc19695430"/>
      <w:bookmarkStart w:id="2372" w:name="_Toc27225497"/>
      <w:bookmarkStart w:id="2373" w:name="_Toc36112355"/>
      <w:bookmarkStart w:id="2374" w:name="_Toc36112758"/>
      <w:bookmarkStart w:id="2375" w:name="_Toc44854317"/>
      <w:bookmarkStart w:id="2376" w:name="_Toc51839710"/>
      <w:bookmarkStart w:id="2377" w:name="_Toc57880302"/>
      <w:bookmarkStart w:id="2378" w:name="_Toc57880707"/>
      <w:bookmarkStart w:id="2379" w:name="_Toc57881112"/>
      <w:bookmarkStart w:id="2380" w:name="_Toc120005732"/>
      <w:bookmarkStart w:id="2381" w:name="_Toc239753235"/>
      <w:r>
        <w:t>19.4.2.2.3</w:t>
      </w:r>
      <w:r>
        <w:tab/>
        <w:t>Void</w:t>
      </w:r>
      <w:bookmarkEnd w:id="2371"/>
      <w:bookmarkEnd w:id="2372"/>
      <w:bookmarkEnd w:id="2373"/>
      <w:bookmarkEnd w:id="2374"/>
      <w:bookmarkEnd w:id="2375"/>
      <w:bookmarkEnd w:id="2376"/>
      <w:bookmarkEnd w:id="2377"/>
      <w:bookmarkEnd w:id="2378"/>
      <w:bookmarkEnd w:id="2379"/>
      <w:bookmarkEnd w:id="2380"/>
      <w:bookmarkEnd w:id="2381"/>
    </w:p>
    <w:p w14:paraId="72109A13" w14:textId="77777777" w:rsidR="009103DA" w:rsidRDefault="009103DA" w:rsidP="00BB7F6A">
      <w:pPr>
        <w:pStyle w:val="Heading5"/>
      </w:pPr>
      <w:bookmarkStart w:id="2382" w:name="_Toc19695431"/>
      <w:bookmarkStart w:id="2383" w:name="_Toc27225498"/>
      <w:bookmarkStart w:id="2384" w:name="_Toc36112356"/>
      <w:bookmarkStart w:id="2385" w:name="_Toc36112759"/>
      <w:bookmarkStart w:id="2386" w:name="_Toc44854318"/>
      <w:bookmarkStart w:id="2387" w:name="_Toc51839711"/>
      <w:bookmarkStart w:id="2388" w:name="_Toc57880303"/>
      <w:bookmarkStart w:id="2389" w:name="_Toc57880708"/>
      <w:bookmarkStart w:id="2390" w:name="_Toc57881113"/>
      <w:bookmarkStart w:id="2391" w:name="_Toc120005733"/>
      <w:bookmarkStart w:id="2392" w:name="_Toc239753236"/>
      <w:r>
        <w:t>19.4.2.2.4</w:t>
      </w:r>
      <w:r>
        <w:tab/>
        <w:t>Void</w:t>
      </w:r>
      <w:bookmarkEnd w:id="2382"/>
      <w:bookmarkEnd w:id="2383"/>
      <w:bookmarkEnd w:id="2384"/>
      <w:bookmarkEnd w:id="2385"/>
      <w:bookmarkEnd w:id="2386"/>
      <w:bookmarkEnd w:id="2387"/>
      <w:bookmarkEnd w:id="2388"/>
      <w:bookmarkEnd w:id="2389"/>
      <w:bookmarkEnd w:id="2390"/>
      <w:bookmarkEnd w:id="2391"/>
      <w:bookmarkEnd w:id="2392"/>
    </w:p>
    <w:p w14:paraId="01F3C14B" w14:textId="77777777" w:rsidR="009103DA" w:rsidRDefault="009103DA" w:rsidP="00BB7F6A">
      <w:pPr>
        <w:pStyle w:val="Heading4"/>
      </w:pPr>
      <w:bookmarkStart w:id="2393" w:name="_Toc19695432"/>
      <w:bookmarkStart w:id="2394" w:name="_Toc27225499"/>
      <w:bookmarkStart w:id="2395" w:name="_Toc36112357"/>
      <w:bookmarkStart w:id="2396" w:name="_Toc36112760"/>
      <w:bookmarkStart w:id="2397" w:name="_Toc44854319"/>
      <w:bookmarkStart w:id="2398" w:name="_Toc51839712"/>
      <w:bookmarkStart w:id="2399" w:name="_Toc57880304"/>
      <w:bookmarkStart w:id="2400" w:name="_Toc57880709"/>
      <w:bookmarkStart w:id="2401" w:name="_Toc57881114"/>
      <w:bookmarkStart w:id="2402" w:name="_Toc120005734"/>
      <w:bookmarkStart w:id="2403" w:name="_Toc239753237"/>
      <w:r>
        <w:t>19.4.2.3</w:t>
      </w:r>
      <w:r>
        <w:tab/>
        <w:t>Tracking Area Identity (TAI)</w:t>
      </w:r>
      <w:bookmarkEnd w:id="2393"/>
      <w:bookmarkEnd w:id="2394"/>
      <w:bookmarkEnd w:id="2395"/>
      <w:bookmarkEnd w:id="2396"/>
      <w:bookmarkEnd w:id="2397"/>
      <w:bookmarkEnd w:id="2398"/>
      <w:bookmarkEnd w:id="2399"/>
      <w:bookmarkEnd w:id="2400"/>
      <w:bookmarkEnd w:id="2401"/>
      <w:bookmarkEnd w:id="2402"/>
      <w:bookmarkEnd w:id="2403"/>
    </w:p>
    <w:p w14:paraId="15C9C7A8" w14:textId="19305E21" w:rsidR="00A20B55" w:rsidRDefault="00A20B55" w:rsidP="00A20B55">
      <w:r>
        <w:rPr>
          <w:lang w:val="en-US"/>
        </w:rPr>
        <w:t>The Tracking Area Identity (TAI) consists of a Mobile Country Code (MCC), Mobile Network Code (MNC), and Tracking Area Code (TAC)</w:t>
      </w:r>
      <w:r>
        <w:t>.</w:t>
      </w:r>
      <w:r w:rsidRPr="005806AD">
        <w:t xml:space="preserve"> </w:t>
      </w:r>
      <w:r>
        <w:t>It is composed as shown in figure 19.4.2.3-1.</w:t>
      </w:r>
    </w:p>
    <w:p w14:paraId="78FD40A2" w14:textId="77777777" w:rsidR="00A20B55" w:rsidRDefault="00A20B55" w:rsidP="00A20B55">
      <w:pPr>
        <w:pStyle w:val="TH"/>
      </w:pPr>
      <w:r>
        <w:object w:dxaOrig="8623" w:dyaOrig="2202" w14:anchorId="38FB2511">
          <v:shape id="_x0000_i1049" type="#_x0000_t75" style="width:431.05pt;height:111.25pt" o:ole="">
            <v:imagedata r:id="rId64" o:title=""/>
          </v:shape>
          <o:OLEObject Type="Embed" ProgID="Visio.Drawing.11" ShapeID="_x0000_i1049" DrawAspect="Content" ObjectID="_1851414925" r:id="rId65"/>
        </w:object>
      </w:r>
    </w:p>
    <w:p w14:paraId="26A5876E" w14:textId="4C7CA033" w:rsidR="00A20B55" w:rsidRDefault="00A20B55" w:rsidP="00A20B55">
      <w:pPr>
        <w:pStyle w:val="TF"/>
      </w:pPr>
      <w:r>
        <w:t>Figure 19.4.2.3-1: Structure of the Tracking Area Identity (TAI)</w:t>
      </w:r>
    </w:p>
    <w:p w14:paraId="3749551D" w14:textId="77777777" w:rsidR="00A20B55" w:rsidRDefault="00A20B55" w:rsidP="00A20B55">
      <w:r>
        <w:t>The TAI is composed of the following elements:</w:t>
      </w:r>
    </w:p>
    <w:p w14:paraId="3CF6DA74" w14:textId="77777777" w:rsidR="009103DA" w:rsidRDefault="009103DA" w:rsidP="009103DA">
      <w:pPr>
        <w:pStyle w:val="B1"/>
      </w:pPr>
      <w:r>
        <w:t>-</w:t>
      </w:r>
      <w:r>
        <w:tab/>
        <w:t>Mobile Country Code (MCC) identifies the country in which the PLMN is located. The value of the MCC is the same as the three digit MCC contained in the IMSI;</w:t>
      </w:r>
    </w:p>
    <w:p w14:paraId="652761FD" w14:textId="77777777" w:rsidR="009103DA" w:rsidRDefault="009103DA" w:rsidP="009103DA">
      <w:pPr>
        <w:pStyle w:val="B1"/>
      </w:pPr>
      <w:r>
        <w:t>-</w:t>
      </w:r>
      <w:r>
        <w:tab/>
        <w:t>Mobile Network Code (MNC) is a code identifying the PLMN in that country. The value of the MNC is the same as the two or three digit MNC contained in the IMSI;</w:t>
      </w:r>
    </w:p>
    <w:p w14:paraId="32E71C8C" w14:textId="77777777" w:rsidR="009103DA" w:rsidRDefault="009103DA" w:rsidP="009103DA">
      <w:pPr>
        <w:pStyle w:val="B1"/>
      </w:pPr>
      <w:r>
        <w:t>-</w:t>
      </w:r>
      <w:r>
        <w:tab/>
        <w:t>Tracking Area Code (TAC) is a fixed length code (of 2 octets) identifying a Tracking Area within a PLMN. This part of the tracking area identification shall be coded using a full hexadecimal representation. The following are reserved hexadecimal values of the TAC:</w:t>
      </w:r>
    </w:p>
    <w:p w14:paraId="673F0771" w14:textId="77777777" w:rsidR="009103DA" w:rsidRDefault="009103DA" w:rsidP="009103DA">
      <w:pPr>
        <w:pStyle w:val="B2"/>
      </w:pPr>
      <w:r>
        <w:tab/>
        <w:t>-</w:t>
      </w:r>
      <w:r>
        <w:tab/>
        <w:t>0000, and</w:t>
      </w:r>
    </w:p>
    <w:p w14:paraId="780D590F" w14:textId="77777777" w:rsidR="009103DA" w:rsidRDefault="009103DA" w:rsidP="009103DA">
      <w:pPr>
        <w:pStyle w:val="B2"/>
      </w:pPr>
      <w:r>
        <w:tab/>
        <w:t>-</w:t>
      </w:r>
      <w:r>
        <w:tab/>
        <w:t>FFFE.</w:t>
      </w:r>
    </w:p>
    <w:p w14:paraId="331E7A94" w14:textId="69261B49" w:rsidR="009103DA" w:rsidRDefault="009103DA" w:rsidP="009103DA">
      <w:pPr>
        <w:pStyle w:val="NO"/>
      </w:pPr>
      <w:r>
        <w:t>NOTE:</w:t>
      </w:r>
      <w:r>
        <w:tab/>
        <w:t xml:space="preserve">The above reserved values are used in some special cases when no valid TAI exists in the </w:t>
      </w:r>
      <w:r w:rsidRPr="00E57A5E">
        <w:t>MS</w:t>
      </w:r>
      <w:r>
        <w:t xml:space="preserve"> (see </w:t>
      </w:r>
      <w:r w:rsidR="00D819BD">
        <w:t>T</w:t>
      </w:r>
      <w:r>
        <w:t>S 24.301</w:t>
      </w:r>
      <w:r w:rsidR="00D60F0F">
        <w:t> [</w:t>
      </w:r>
      <w:r>
        <w:t>90] for more information).</w:t>
      </w:r>
    </w:p>
    <w:p w14:paraId="3351496C" w14:textId="346D6020" w:rsidR="009103DA" w:rsidRDefault="009103DA" w:rsidP="009103DA">
      <w:r>
        <w:t xml:space="preserve">A subdomain name can be derived from the TAI. This shall be done by adding the label "tac" to the beginning of the Home Network Realm/Domain (see </w:t>
      </w:r>
      <w:r w:rsidR="00D60F0F">
        <w:t>clause 1</w:t>
      </w:r>
      <w:r>
        <w:t>9.2) and encoding the TAC as a sub-domain. This is called the TAI FQDN..</w:t>
      </w:r>
    </w:p>
    <w:p w14:paraId="507A7CEA" w14:textId="77777777" w:rsidR="009103DA" w:rsidRDefault="009103DA" w:rsidP="009103DA">
      <w:r>
        <w:t>The TAI FQDN shall be constructed as follows:</w:t>
      </w:r>
    </w:p>
    <w:p w14:paraId="0616FE32" w14:textId="77777777" w:rsidR="009103DA" w:rsidRDefault="009103DA" w:rsidP="009103DA">
      <w:pPr>
        <w:pStyle w:val="B1"/>
      </w:pPr>
      <w:r>
        <w:t>tac-lb&lt;TAC-low-byte&gt;.tac-hb&lt;TAC-high-byte&gt;.tac.epc.mnc&lt;MNC&gt;.mcc&lt;MCC&gt;.3gppnetwork.org</w:t>
      </w:r>
    </w:p>
    <w:p w14:paraId="3B2267D5" w14:textId="77777777" w:rsidR="009103DA" w:rsidRDefault="009103DA" w:rsidP="009103DA">
      <w:r>
        <w:rPr>
          <w:lang w:val="en-US"/>
        </w:rPr>
        <w:t>The TAC is a 16-bit integer. The &lt;TAC-high-byte&gt; is the hexadecimal string of the most significant byte in the TAC and the &lt;TAC-low-byte &gt; is the hexadecimal string of the least significant byte.</w:t>
      </w:r>
      <w:r>
        <w:rPr>
          <w:rFonts w:hint="eastAsia"/>
          <w:lang w:val="en-US" w:eastAsia="zh-CN"/>
        </w:rPr>
        <w:t xml:space="preserve"> </w:t>
      </w:r>
      <w:r>
        <w:rPr>
          <w:rFonts w:hint="eastAsia"/>
          <w:noProof/>
          <w:lang w:eastAsia="zh-CN"/>
        </w:rPr>
        <w:t xml:space="preserve">If there are </w:t>
      </w:r>
      <w:r w:rsidRPr="001810DB">
        <w:rPr>
          <w:noProof/>
          <w:lang w:eastAsia="zh-CN"/>
        </w:rPr>
        <w:t xml:space="preserve">less than </w:t>
      </w:r>
      <w:r>
        <w:rPr>
          <w:rFonts w:hint="eastAsia"/>
          <w:noProof/>
          <w:lang w:eastAsia="zh-CN"/>
        </w:rPr>
        <w:t>2</w:t>
      </w:r>
      <w:r w:rsidRPr="001810DB">
        <w:rPr>
          <w:noProof/>
          <w:lang w:eastAsia="zh-CN"/>
        </w:rPr>
        <w:t xml:space="preserve"> significant digits</w:t>
      </w:r>
      <w:r>
        <w:rPr>
          <w:rFonts w:hint="eastAsia"/>
          <w:noProof/>
          <w:lang w:eastAsia="zh-CN"/>
        </w:rPr>
        <w:t xml:space="preserve"> in </w:t>
      </w:r>
      <w:r>
        <w:rPr>
          <w:noProof/>
          <w:lang w:eastAsia="zh-CN"/>
        </w:rPr>
        <w:t>&lt;TAC-high-byte&gt;</w:t>
      </w:r>
      <w:r>
        <w:rPr>
          <w:rFonts w:hint="eastAsia"/>
          <w:noProof/>
          <w:lang w:eastAsia="zh-CN"/>
        </w:rPr>
        <w:t xml:space="preserve"> or </w:t>
      </w:r>
      <w:r>
        <w:rPr>
          <w:noProof/>
          <w:lang w:eastAsia="zh-CN"/>
        </w:rPr>
        <w:t>&lt;TAC-low-byte &gt;</w:t>
      </w:r>
      <w:r>
        <w:rPr>
          <w:rFonts w:hint="eastAsia"/>
          <w:noProof/>
          <w:lang w:eastAsia="zh-CN"/>
        </w:rPr>
        <w:t xml:space="preserve">, "0" </w:t>
      </w:r>
      <w:r>
        <w:rPr>
          <w:snapToGrid w:val="0"/>
          <w:lang w:val="en-AU"/>
        </w:rPr>
        <w:t xml:space="preserve">digit(s) </w:t>
      </w:r>
      <w:r>
        <w:rPr>
          <w:rFonts w:hint="eastAsia"/>
          <w:snapToGrid w:val="0"/>
          <w:lang w:val="en-AU" w:eastAsia="zh-CN"/>
        </w:rPr>
        <w:t xml:space="preserve">shall be </w:t>
      </w:r>
      <w:r>
        <w:rPr>
          <w:snapToGrid w:val="0"/>
          <w:lang w:val="en-AU"/>
        </w:rPr>
        <w:t xml:space="preserve">inserted at the left side to fill the </w:t>
      </w:r>
      <w:r>
        <w:rPr>
          <w:rFonts w:hint="eastAsia"/>
          <w:snapToGrid w:val="0"/>
          <w:lang w:val="en-AU" w:eastAsia="zh-CN"/>
        </w:rPr>
        <w:t>2</w:t>
      </w:r>
      <w:r>
        <w:rPr>
          <w:snapToGrid w:val="0"/>
          <w:lang w:val="en-AU"/>
        </w:rPr>
        <w:t xml:space="preserve"> digit coding</w:t>
      </w:r>
      <w:r>
        <w:rPr>
          <w:rFonts w:hint="eastAsia"/>
          <w:snapToGrid w:val="0"/>
          <w:lang w:val="en-AU" w:eastAsia="zh-CN"/>
        </w:rPr>
        <w:t>.</w:t>
      </w:r>
    </w:p>
    <w:p w14:paraId="31F61B8A" w14:textId="77777777" w:rsidR="009103DA" w:rsidRDefault="009103DA" w:rsidP="00BB7F6A">
      <w:pPr>
        <w:pStyle w:val="Heading4"/>
      </w:pPr>
      <w:bookmarkStart w:id="2404" w:name="_Toc19695433"/>
      <w:bookmarkStart w:id="2405" w:name="_Toc27225500"/>
      <w:bookmarkStart w:id="2406" w:name="_Toc36112358"/>
      <w:bookmarkStart w:id="2407" w:name="_Toc36112761"/>
      <w:bookmarkStart w:id="2408" w:name="_Toc44854320"/>
      <w:bookmarkStart w:id="2409" w:name="_Toc51839713"/>
      <w:bookmarkStart w:id="2410" w:name="_Toc57880305"/>
      <w:bookmarkStart w:id="2411" w:name="_Toc57880710"/>
      <w:bookmarkStart w:id="2412" w:name="_Toc57881115"/>
      <w:bookmarkStart w:id="2413" w:name="_Toc120005735"/>
      <w:bookmarkStart w:id="2414" w:name="_Toc239753238"/>
      <w:r>
        <w:t>19.4.2.4</w:t>
      </w:r>
      <w:r>
        <w:tab/>
        <w:t>Mobility Management Entity (MME)</w:t>
      </w:r>
      <w:bookmarkEnd w:id="2404"/>
      <w:bookmarkEnd w:id="2405"/>
      <w:bookmarkEnd w:id="2406"/>
      <w:bookmarkEnd w:id="2407"/>
      <w:bookmarkEnd w:id="2408"/>
      <w:bookmarkEnd w:id="2409"/>
      <w:bookmarkEnd w:id="2410"/>
      <w:bookmarkEnd w:id="2411"/>
      <w:bookmarkEnd w:id="2412"/>
      <w:bookmarkEnd w:id="2413"/>
      <w:bookmarkEnd w:id="2414"/>
    </w:p>
    <w:p w14:paraId="498B49B6" w14:textId="77777777" w:rsidR="009103DA" w:rsidRDefault="009103DA" w:rsidP="009103DA">
      <w:r>
        <w:t>A Mobility Management Entity (MME) within an operator's network is identified using a MME Group ID (MMEGI), and an MME Code (MMEC).</w:t>
      </w:r>
    </w:p>
    <w:p w14:paraId="7F979704" w14:textId="30D4A647" w:rsidR="009103DA" w:rsidRDefault="009103DA" w:rsidP="009103DA">
      <w:r>
        <w:t xml:space="preserve">A subdomain name shall be derived from the MNC and MCC by adding the label "mme" to the beginning of the Home Network Realm/Domain (see </w:t>
      </w:r>
      <w:r w:rsidR="00D60F0F">
        <w:t>clause 1</w:t>
      </w:r>
      <w:r>
        <w:t>9.2).</w:t>
      </w:r>
    </w:p>
    <w:p w14:paraId="758974BA" w14:textId="77777777" w:rsidR="009103DA" w:rsidRDefault="009103DA" w:rsidP="009103DA">
      <w:r>
        <w:t>The MME node FQDN shall be constructed as:</w:t>
      </w:r>
    </w:p>
    <w:p w14:paraId="35500293" w14:textId="77777777" w:rsidR="009103DA" w:rsidRDefault="009103DA" w:rsidP="009103DA">
      <w:pPr>
        <w:pStyle w:val="B1"/>
      </w:pPr>
      <w:r>
        <w:t>mmec&lt;MMEC&gt;.mmegi&lt;MMEGI&gt;.mme.epc.mnc&lt;MNC&gt;.mcc&lt;MCC&gt;.3gppnetwork.org</w:t>
      </w:r>
    </w:p>
    <w:p w14:paraId="597F96BF" w14:textId="77777777" w:rsidR="009103DA" w:rsidRDefault="009103DA" w:rsidP="009103DA">
      <w:r>
        <w:t>Where &lt;MMEC&gt; and &lt;MMEGI&gt; are the hexadecimal strings of the MMEC and MMEGI.</w:t>
      </w:r>
    </w:p>
    <w:p w14:paraId="0EC6F2F5" w14:textId="77777777" w:rsidR="009103DA" w:rsidRDefault="009103DA" w:rsidP="009103DA">
      <w:r>
        <w:t>An MME pool FQDN shall be constructed as:</w:t>
      </w:r>
    </w:p>
    <w:p w14:paraId="0163651E" w14:textId="77777777" w:rsidR="009103DA" w:rsidRDefault="009103DA" w:rsidP="009103DA">
      <w:pPr>
        <w:pStyle w:val="B1"/>
      </w:pPr>
      <w:r>
        <w:t>mmegi&lt;MMEGI&gt;.mme.epc.mnc&lt;MNC&gt;.mcc&lt;MCC&gt;.3gppnetwork.org</w:t>
      </w:r>
    </w:p>
    <w:p w14:paraId="5D2AE7A5" w14:textId="77777777" w:rsidR="009103DA" w:rsidRDefault="009103DA" w:rsidP="009103DA">
      <w:r>
        <w:rPr>
          <w:rFonts w:hint="eastAsia"/>
          <w:noProof/>
          <w:lang w:eastAsia="zh-CN"/>
        </w:rPr>
        <w:t xml:space="preserve">If there are </w:t>
      </w:r>
      <w:r w:rsidRPr="001810DB">
        <w:rPr>
          <w:noProof/>
          <w:lang w:eastAsia="zh-CN"/>
        </w:rPr>
        <w:t xml:space="preserve">less than </w:t>
      </w:r>
      <w:r>
        <w:rPr>
          <w:rFonts w:hint="eastAsia"/>
          <w:noProof/>
          <w:lang w:eastAsia="zh-CN"/>
        </w:rPr>
        <w:t>2</w:t>
      </w:r>
      <w:r w:rsidRPr="001810DB">
        <w:rPr>
          <w:noProof/>
          <w:lang w:eastAsia="zh-CN"/>
        </w:rPr>
        <w:t xml:space="preserve"> significant digits</w:t>
      </w:r>
      <w:r>
        <w:rPr>
          <w:rFonts w:hint="eastAsia"/>
          <w:noProof/>
          <w:lang w:eastAsia="zh-CN"/>
        </w:rPr>
        <w:t xml:space="preserve"> in </w:t>
      </w:r>
      <w:r>
        <w:t>&lt;MMEC&gt;</w:t>
      </w:r>
      <w:r>
        <w:rPr>
          <w:rFonts w:hint="eastAsia"/>
          <w:noProof/>
          <w:lang w:eastAsia="zh-CN"/>
        </w:rPr>
        <w:t xml:space="preserve">, "0" </w:t>
      </w:r>
      <w:r>
        <w:rPr>
          <w:snapToGrid w:val="0"/>
          <w:lang w:val="en-AU"/>
        </w:rPr>
        <w:t xml:space="preserve">digit(s) </w:t>
      </w:r>
      <w:r>
        <w:rPr>
          <w:rFonts w:hint="eastAsia"/>
          <w:snapToGrid w:val="0"/>
          <w:lang w:val="en-AU" w:eastAsia="zh-CN"/>
        </w:rPr>
        <w:t xml:space="preserve">shall be </w:t>
      </w:r>
      <w:r>
        <w:rPr>
          <w:snapToGrid w:val="0"/>
          <w:lang w:val="en-AU"/>
        </w:rPr>
        <w:t xml:space="preserve">inserted at the left side to fill the </w:t>
      </w:r>
      <w:r>
        <w:rPr>
          <w:rFonts w:hint="eastAsia"/>
          <w:snapToGrid w:val="0"/>
          <w:lang w:val="en-AU" w:eastAsia="zh-CN"/>
        </w:rPr>
        <w:t>2</w:t>
      </w:r>
      <w:r>
        <w:rPr>
          <w:snapToGrid w:val="0"/>
          <w:lang w:val="en-AU"/>
        </w:rPr>
        <w:t xml:space="preserve"> digit coding.</w:t>
      </w:r>
      <w:r w:rsidRPr="0044665F">
        <w:rPr>
          <w:snapToGrid w:val="0"/>
          <w:lang w:val="en-AU"/>
        </w:rPr>
        <w:t xml:space="preserve"> </w:t>
      </w:r>
      <w:r>
        <w:rPr>
          <w:snapToGrid w:val="0"/>
          <w:lang w:val="en-AU"/>
        </w:rPr>
        <w:t xml:space="preserve">If there are less than 4 significant digits in </w:t>
      </w:r>
      <w:r>
        <w:t>&lt;MMEGI&gt;</w:t>
      </w:r>
      <w:r>
        <w:rPr>
          <w:snapToGrid w:val="0"/>
          <w:lang w:val="en-AU"/>
        </w:rPr>
        <w:t>, "0" digit(s) shall be inserted at the left side to fill the 4 digit coding.</w:t>
      </w:r>
    </w:p>
    <w:p w14:paraId="5205842D" w14:textId="77777777" w:rsidR="009103DA" w:rsidRDefault="009103DA" w:rsidP="00BB7F6A">
      <w:pPr>
        <w:pStyle w:val="Heading4"/>
      </w:pPr>
      <w:bookmarkStart w:id="2415" w:name="_Toc19695434"/>
      <w:bookmarkStart w:id="2416" w:name="_Toc27225501"/>
      <w:bookmarkStart w:id="2417" w:name="_Toc36112359"/>
      <w:bookmarkStart w:id="2418" w:name="_Toc36112762"/>
      <w:bookmarkStart w:id="2419" w:name="_Toc44854321"/>
      <w:bookmarkStart w:id="2420" w:name="_Toc51839714"/>
      <w:bookmarkStart w:id="2421" w:name="_Toc57880306"/>
      <w:bookmarkStart w:id="2422" w:name="_Toc57880711"/>
      <w:bookmarkStart w:id="2423" w:name="_Toc57881116"/>
      <w:bookmarkStart w:id="2424" w:name="_Toc120005736"/>
      <w:bookmarkStart w:id="2425" w:name="_Toc239753239"/>
      <w:r>
        <w:t>19.4.2.5</w:t>
      </w:r>
      <w:r>
        <w:tab/>
        <w:t>Routing Area Identity (RAI) - EPC</w:t>
      </w:r>
      <w:bookmarkEnd w:id="2415"/>
      <w:bookmarkEnd w:id="2416"/>
      <w:bookmarkEnd w:id="2417"/>
      <w:bookmarkEnd w:id="2418"/>
      <w:bookmarkEnd w:id="2419"/>
      <w:bookmarkEnd w:id="2420"/>
      <w:bookmarkEnd w:id="2421"/>
      <w:bookmarkEnd w:id="2422"/>
      <w:bookmarkEnd w:id="2423"/>
      <w:bookmarkEnd w:id="2424"/>
      <w:bookmarkEnd w:id="2425"/>
    </w:p>
    <w:p w14:paraId="38AC927B" w14:textId="77777777" w:rsidR="009103DA" w:rsidRDefault="009103DA" w:rsidP="009103DA">
      <w:r>
        <w:rPr>
          <w:lang w:val="en-US"/>
        </w:rPr>
        <w:t>The Routing Area Identity (RAI) consists of a RAC, LAC, MNC and MCC</w:t>
      </w:r>
      <w:r>
        <w:t>.</w:t>
      </w:r>
    </w:p>
    <w:p w14:paraId="4F7C543F" w14:textId="75EF70B4" w:rsidR="009103DA" w:rsidRDefault="009103DA" w:rsidP="009103DA">
      <w:r>
        <w:t xml:space="preserve">A subdomain name for use by core network nodes based on RAI shall be derived from the MNC and MCC by adding the label "rac" to the beginning of the Home Network Realm/Domain (see </w:t>
      </w:r>
      <w:r w:rsidR="00D60F0F">
        <w:t>clause 1</w:t>
      </w:r>
      <w:r>
        <w:t>9.2).</w:t>
      </w:r>
    </w:p>
    <w:p w14:paraId="6FB8CD60" w14:textId="77777777" w:rsidR="009103DA" w:rsidRDefault="009103DA" w:rsidP="009103DA">
      <w:r>
        <w:t>The RAI FQDN shall be constructed as:</w:t>
      </w:r>
    </w:p>
    <w:p w14:paraId="1FABC993" w14:textId="77777777" w:rsidR="009103DA" w:rsidRDefault="009103DA" w:rsidP="009103DA">
      <w:pPr>
        <w:pStyle w:val="B1"/>
      </w:pPr>
      <w:r>
        <w:t>rac&lt;RAC&gt;.lac&lt;LAC&gt;.rac.epc.mnc&lt;MNC&gt;.mcc&lt;MCC&gt;.3gppnetwork.org</w:t>
      </w:r>
    </w:p>
    <w:p w14:paraId="1C60BCE2" w14:textId="77777777" w:rsidR="009103DA" w:rsidRDefault="009103DA" w:rsidP="009103DA">
      <w:pPr>
        <w:rPr>
          <w:i/>
        </w:rPr>
      </w:pPr>
      <w:r>
        <w:t>&lt;RAC&gt; and &lt;LAC&gt; shall be Hex coded digits representing the LAC and RAC codes respectively.</w:t>
      </w:r>
    </w:p>
    <w:p w14:paraId="463AF195" w14:textId="77777777" w:rsidR="009103DA" w:rsidRPr="0080255B" w:rsidRDefault="009103DA" w:rsidP="009103DA">
      <w:pPr>
        <w:rPr>
          <w:snapToGrid w:val="0"/>
          <w:lang w:val="en-AU"/>
        </w:rPr>
      </w:pPr>
      <w:r>
        <w:rPr>
          <w:snapToGrid w:val="0"/>
          <w:lang w:val="en-AU"/>
        </w:rPr>
        <w:t>If there are less than 4 significant digits in &lt;RAC&gt; or &lt;LAC&gt;, one or more "0" digit(s) is/are inserted at the left side to fill the 4 digit coding.</w:t>
      </w:r>
    </w:p>
    <w:p w14:paraId="5E52C5E8" w14:textId="77777777" w:rsidR="009103DA" w:rsidRDefault="009103DA" w:rsidP="009103DA">
      <w:pPr>
        <w:pStyle w:val="NO"/>
      </w:pPr>
      <w:r>
        <w:t>Note:</w:t>
      </w:r>
      <w:r>
        <w:tab/>
        <w:t>Above subdomain is for release 8 core network nodes to allow DNS records other than A/AAAA records.  The subdomain name in Annex C.2 are still used for existing A/AAAA records for pre-Release 8 nodes and are also still used for backward compatibility.</w:t>
      </w:r>
    </w:p>
    <w:p w14:paraId="287F3AE3" w14:textId="77777777" w:rsidR="009103DA" w:rsidRDefault="009103DA" w:rsidP="00BB7F6A">
      <w:pPr>
        <w:pStyle w:val="Heading4"/>
      </w:pPr>
      <w:bookmarkStart w:id="2426" w:name="_Toc19695435"/>
      <w:bookmarkStart w:id="2427" w:name="_Toc27225502"/>
      <w:bookmarkStart w:id="2428" w:name="_Toc36112360"/>
      <w:bookmarkStart w:id="2429" w:name="_Toc36112763"/>
      <w:bookmarkStart w:id="2430" w:name="_Toc44854322"/>
      <w:bookmarkStart w:id="2431" w:name="_Toc51839715"/>
      <w:bookmarkStart w:id="2432" w:name="_Toc57880307"/>
      <w:bookmarkStart w:id="2433" w:name="_Toc57880712"/>
      <w:bookmarkStart w:id="2434" w:name="_Toc57881117"/>
      <w:bookmarkStart w:id="2435" w:name="_Toc120005737"/>
      <w:bookmarkStart w:id="2436" w:name="_Toc239753240"/>
      <w:r>
        <w:t>19.4.2.6</w:t>
      </w:r>
      <w:r>
        <w:tab/>
        <w:t>Serving GPRS Support Node (SGSN) within SGSN pool</w:t>
      </w:r>
      <w:bookmarkEnd w:id="2426"/>
      <w:bookmarkEnd w:id="2427"/>
      <w:bookmarkEnd w:id="2428"/>
      <w:bookmarkEnd w:id="2429"/>
      <w:bookmarkEnd w:id="2430"/>
      <w:bookmarkEnd w:id="2431"/>
      <w:bookmarkEnd w:id="2432"/>
      <w:bookmarkEnd w:id="2433"/>
      <w:bookmarkEnd w:id="2434"/>
      <w:bookmarkEnd w:id="2435"/>
      <w:bookmarkEnd w:id="2436"/>
    </w:p>
    <w:p w14:paraId="3402D5A1" w14:textId="51FC7FED" w:rsidR="009103DA" w:rsidRDefault="009103DA" w:rsidP="009103DA">
      <w:r>
        <w:t>A specific SGSN within an operator's network is identified using the RAI FQDN (</w:t>
      </w:r>
      <w:r w:rsidR="00D60F0F">
        <w:t>clause 1</w:t>
      </w:r>
      <w:r>
        <w:t xml:space="preserve">9.4.2.5) and the Network Resource Identifier (NRI) (see </w:t>
      </w:r>
      <w:r w:rsidR="00D819BD">
        <w:t>T</w:t>
      </w:r>
      <w:r>
        <w:t>S 23.236 [23]).  Such an identifier can be used by a target MME or SGSN node to connect to the source SGSN node.</w:t>
      </w:r>
    </w:p>
    <w:p w14:paraId="6BCA600C" w14:textId="77777777" w:rsidR="009103DA" w:rsidRDefault="009103DA" w:rsidP="009103DA">
      <w:r>
        <w:t>The SGSN FQDN shall be constructed as:</w:t>
      </w:r>
    </w:p>
    <w:p w14:paraId="4DD38F0A" w14:textId="77777777" w:rsidR="009103DA" w:rsidRDefault="009103DA" w:rsidP="009103DA">
      <w:pPr>
        <w:pStyle w:val="B1"/>
      </w:pPr>
      <w:r>
        <w:t>nri-sgsn&lt;NRI&gt;.rac&lt;RAC&gt;.lac&lt;LAC&gt;.rac.epc.mnc&lt;MNC&gt;.mcc&lt;MCC&gt;.3gppnetwork.org</w:t>
      </w:r>
    </w:p>
    <w:p w14:paraId="48235503" w14:textId="77777777" w:rsidR="009103DA" w:rsidRDefault="009103DA" w:rsidP="009103DA">
      <w:r>
        <w:t>&lt;NRI&gt; shall be Hex coded digits representing the NRI code of the SGSN.</w:t>
      </w:r>
    </w:p>
    <w:p w14:paraId="0E8140E4" w14:textId="36274F67" w:rsidR="009103DA" w:rsidRPr="0080255B" w:rsidRDefault="009103DA" w:rsidP="009103DA">
      <w:pPr>
        <w:rPr>
          <w:snapToGrid w:val="0"/>
          <w:lang w:val="en-AU"/>
        </w:rPr>
      </w:pPr>
      <w:r>
        <w:rPr>
          <w:snapToGrid w:val="0"/>
          <w:lang w:val="en-AU"/>
        </w:rPr>
        <w:t>If there are less than 4 significant digits in &lt;</w:t>
      </w:r>
      <w:r w:rsidDel="007152E0">
        <w:rPr>
          <w:snapToGrid w:val="0"/>
          <w:lang w:val="en-AU"/>
        </w:rPr>
        <w:t xml:space="preserve"> </w:t>
      </w:r>
      <w:r>
        <w:rPr>
          <w:snapToGrid w:val="0"/>
          <w:lang w:val="en-AU"/>
        </w:rPr>
        <w:t xml:space="preserve">NRI&gt;, one or more "0" digit(s) is/are inserted at the left side to fill the 4 digit coding. Coding for other fields is the same as in </w:t>
      </w:r>
      <w:r w:rsidR="00D60F0F">
        <w:rPr>
          <w:snapToGrid w:val="0"/>
          <w:lang w:val="en-AU"/>
        </w:rPr>
        <w:t>Clause 1</w:t>
      </w:r>
      <w:r>
        <w:rPr>
          <w:snapToGrid w:val="0"/>
          <w:lang w:val="en-AU"/>
        </w:rPr>
        <w:t>9.4.2.5.</w:t>
      </w:r>
    </w:p>
    <w:p w14:paraId="0FA3146B" w14:textId="77777777" w:rsidR="009103DA" w:rsidRPr="00131B1D" w:rsidRDefault="009103DA" w:rsidP="009103DA">
      <w:r>
        <w:t>When a target MME constructs the FQDN of the source SGSN in the case of SGSN pooling, it should derive the NRI from the 8-bit MME Code received in the GUTI from the UE. However, if the length of the NRI, e.g., X, which is configured in the MME is less than 8 bits, then the MME should use only the most significant X bits of the MME Code as the NRI within the SGSN FQDN.</w:t>
      </w:r>
    </w:p>
    <w:p w14:paraId="7E52F913" w14:textId="77777777" w:rsidR="009103DA" w:rsidRDefault="009103DA" w:rsidP="009103DA">
      <w:pPr>
        <w:pStyle w:val="NO"/>
      </w:pPr>
      <w:r>
        <w:t>Note:</w:t>
      </w:r>
      <w:r>
        <w:tab/>
        <w:t>Above subdomain is for release 8 core network nodes to allow DNS records other than A/AAAA records.  The subdomain name in Annex C.2 are still used for existing A/AAAA records for pre-Release 8 nodes and are also still used for backward compatibility. .</w:t>
      </w:r>
    </w:p>
    <w:p w14:paraId="502A548C" w14:textId="77777777" w:rsidR="009103DA" w:rsidRDefault="009103DA" w:rsidP="00BB7F6A">
      <w:pPr>
        <w:pStyle w:val="Heading4"/>
      </w:pPr>
      <w:bookmarkStart w:id="2437" w:name="_Toc19695436"/>
      <w:bookmarkStart w:id="2438" w:name="_Toc27225503"/>
      <w:bookmarkStart w:id="2439" w:name="_Toc36112361"/>
      <w:bookmarkStart w:id="2440" w:name="_Toc36112764"/>
      <w:bookmarkStart w:id="2441" w:name="_Toc44854323"/>
      <w:bookmarkStart w:id="2442" w:name="_Toc51839716"/>
      <w:bookmarkStart w:id="2443" w:name="_Toc57880308"/>
      <w:bookmarkStart w:id="2444" w:name="_Toc57880713"/>
      <w:bookmarkStart w:id="2445" w:name="_Toc57881118"/>
      <w:bookmarkStart w:id="2446" w:name="_Toc120005738"/>
      <w:bookmarkStart w:id="2447" w:name="_Toc239753241"/>
      <w:r>
        <w:t>19.4.2.7</w:t>
      </w:r>
      <w:r>
        <w:tab/>
        <w:t>Target RNC-ID for U-TRAN</w:t>
      </w:r>
      <w:bookmarkEnd w:id="2437"/>
      <w:bookmarkEnd w:id="2438"/>
      <w:bookmarkEnd w:id="2439"/>
      <w:bookmarkEnd w:id="2440"/>
      <w:bookmarkEnd w:id="2441"/>
      <w:bookmarkEnd w:id="2442"/>
      <w:bookmarkEnd w:id="2443"/>
      <w:bookmarkEnd w:id="2444"/>
      <w:bookmarkEnd w:id="2445"/>
      <w:bookmarkEnd w:id="2446"/>
      <w:bookmarkEnd w:id="2447"/>
    </w:p>
    <w:p w14:paraId="02FA6870" w14:textId="77777777" w:rsidR="009103DA" w:rsidRDefault="009103DA" w:rsidP="009103DA">
      <w:r>
        <w:t>In the special case of  a UTRAN target RNC a possible SGSN that can control that RNC can be identified by RNC-ID.  This identifier can be used for SRNS relocation with a U-TRAN target RNC.</w:t>
      </w:r>
    </w:p>
    <w:p w14:paraId="5B85418A" w14:textId="1AA3742F" w:rsidR="009103DA" w:rsidRDefault="009103DA" w:rsidP="009103DA">
      <w:r>
        <w:t xml:space="preserve">A subdomain name for use by core network nodes based on RNC-ID  shall be derived from the MNC and MCC by adding the label "rnc" to the beginning of the Home Network Realm/Domain (see </w:t>
      </w:r>
      <w:r w:rsidR="00D60F0F">
        <w:t>clause 1</w:t>
      </w:r>
      <w:r>
        <w:t>9.2).</w:t>
      </w:r>
    </w:p>
    <w:p w14:paraId="22303576" w14:textId="77777777" w:rsidR="009103DA" w:rsidRDefault="009103DA" w:rsidP="009103DA">
      <w:r>
        <w:t>The RNC FQDN shall be constructed as:</w:t>
      </w:r>
    </w:p>
    <w:p w14:paraId="2E7FB0AE" w14:textId="77777777" w:rsidR="009103DA" w:rsidRDefault="009103DA" w:rsidP="009103DA">
      <w:pPr>
        <w:pStyle w:val="B1"/>
      </w:pPr>
      <w:r>
        <w:t>rnc&lt;RNC&gt;.rnc.epc.mnc&lt;MNC&gt;.mcc&lt;MCC&gt;.3gppnetwork.org</w:t>
      </w:r>
    </w:p>
    <w:p w14:paraId="73A9E19E" w14:textId="77777777" w:rsidR="009103DA" w:rsidRDefault="009103DA" w:rsidP="009103DA">
      <w:r>
        <w:t>&lt;RNC&gt; shall be Hex coded digits representing the RNC-ID code of the RNC.</w:t>
      </w:r>
    </w:p>
    <w:p w14:paraId="57416581" w14:textId="77777777" w:rsidR="009103DA" w:rsidRPr="0080255B" w:rsidRDefault="009103DA" w:rsidP="009103DA">
      <w:pPr>
        <w:rPr>
          <w:snapToGrid w:val="0"/>
          <w:lang w:val="en-AU"/>
        </w:rPr>
      </w:pPr>
      <w:r>
        <w:rPr>
          <w:snapToGrid w:val="0"/>
          <w:lang w:val="en-AU"/>
        </w:rPr>
        <w:t>If there are less than 4 significant digits in &lt;RNC&gt;, one or more "0" digit(s) is/are inserted at the left side to fill the 4 digit coding.</w:t>
      </w:r>
    </w:p>
    <w:p w14:paraId="02DFF07E" w14:textId="77777777" w:rsidR="009103DA" w:rsidRDefault="009103DA" w:rsidP="009103DA">
      <w:pPr>
        <w:pStyle w:val="NO"/>
      </w:pPr>
      <w:r>
        <w:t>NOTE:</w:t>
      </w:r>
      <w:r>
        <w:tab/>
        <w:t>Above subdomain is for release 8 core network nodes to allow DNS records other than A/AAAA records.  The subdomain name in Annex C.3 are still used for existing A/AAAA records for pre-Release 8 nodes and are still used for backward compatibility. However, RNC-ID in Annex C.3 was originally intended for the case where only one SGSN controlled an RNC-ID and gave the SGSN IP address. The usage for the above RNC FQDN is potentially broader and can target an SGSN pool.</w:t>
      </w:r>
    </w:p>
    <w:p w14:paraId="6419B117" w14:textId="77777777" w:rsidR="009103DA" w:rsidRDefault="009103DA" w:rsidP="00BB7F6A">
      <w:pPr>
        <w:pStyle w:val="Heading4"/>
      </w:pPr>
      <w:bookmarkStart w:id="2448" w:name="_Toc19695437"/>
      <w:bookmarkStart w:id="2449" w:name="_Toc27225504"/>
      <w:bookmarkStart w:id="2450" w:name="_Toc36112362"/>
      <w:bookmarkStart w:id="2451" w:name="_Toc36112765"/>
      <w:bookmarkStart w:id="2452" w:name="_Toc44854324"/>
      <w:bookmarkStart w:id="2453" w:name="_Toc51839717"/>
      <w:bookmarkStart w:id="2454" w:name="_Toc57880309"/>
      <w:bookmarkStart w:id="2455" w:name="_Toc57880714"/>
      <w:bookmarkStart w:id="2456" w:name="_Toc57881119"/>
      <w:bookmarkStart w:id="2457" w:name="_Toc120005739"/>
      <w:bookmarkStart w:id="2458" w:name="_Toc239753242"/>
      <w:r>
        <w:t>19.4.2.8</w:t>
      </w:r>
      <w:r>
        <w:tab/>
        <w:t>DNS subdomain for operator usage in EPC</w:t>
      </w:r>
      <w:bookmarkEnd w:id="2448"/>
      <w:bookmarkEnd w:id="2449"/>
      <w:bookmarkEnd w:id="2450"/>
      <w:bookmarkEnd w:id="2451"/>
      <w:bookmarkEnd w:id="2452"/>
      <w:bookmarkEnd w:id="2453"/>
      <w:bookmarkEnd w:id="2454"/>
      <w:bookmarkEnd w:id="2455"/>
      <w:bookmarkEnd w:id="2456"/>
      <w:bookmarkEnd w:id="2457"/>
      <w:bookmarkEnd w:id="2458"/>
    </w:p>
    <w:p w14:paraId="48ABBCB6" w14:textId="560C86AF" w:rsidR="009103DA" w:rsidRDefault="009103DA" w:rsidP="009103DA">
      <w:r>
        <w:t xml:space="preserve">The EPC nodes DNS subdomain (DNS zone) shall be derived from the MNC and MCC by adding the label "node" to the beginning of the Home Network Realm/Domain (see </w:t>
      </w:r>
      <w:r w:rsidR="00D60F0F">
        <w:t>clause 1</w:t>
      </w:r>
      <w:r>
        <w:t>9.2) and shall be constructed as:</w:t>
      </w:r>
    </w:p>
    <w:p w14:paraId="7F737E89" w14:textId="77777777" w:rsidR="009103DA" w:rsidRDefault="009103DA" w:rsidP="009103DA">
      <w:pPr>
        <w:pStyle w:val="B1"/>
      </w:pPr>
      <w:r>
        <w:t>node.epc.mnc&lt;MNC&gt;.mcc&lt;MCC&gt;.3gppnetwork.org</w:t>
      </w:r>
    </w:p>
    <w:p w14:paraId="0CCA479B" w14:textId="77777777" w:rsidR="009103DA" w:rsidRDefault="009103DA" w:rsidP="009103DA">
      <w:r w:rsidRPr="00844AC2">
        <w:t>This DNS subdomain is formally placed into the operator</w:t>
      </w:r>
      <w:r>
        <w:t>'</w:t>
      </w:r>
      <w:r w:rsidRPr="00844AC2">
        <w:t>s control</w:t>
      </w:r>
      <w:r>
        <w:t xml:space="preserve">. </w:t>
      </w:r>
      <w:r w:rsidRPr="00844AC2">
        <w:t>3GPP shall neve</w:t>
      </w:r>
      <w:r>
        <w:t xml:space="preserve">r take this DNS subdomain back </w:t>
      </w:r>
      <w:r w:rsidRPr="00844AC2">
        <w:t>or any zone cut</w:t>
      </w:r>
      <w:r>
        <w:t xml:space="preserve">/subdomain within it for any purpose. </w:t>
      </w:r>
      <w:r w:rsidRPr="00844AC2">
        <w:t>As a result the operator can safely provision any DNS record</w:t>
      </w:r>
      <w:r>
        <w:t>s</w:t>
      </w:r>
      <w:r w:rsidRPr="00844AC2">
        <w:t xml:space="preserve"> it chooses under this subdomain without concern about future 3GPP standards encroaching on th</w:t>
      </w:r>
      <w:r>
        <w:t>e</w:t>
      </w:r>
      <w:r w:rsidRPr="00844AC2">
        <w:t xml:space="preserve"> DNS names within this zone.</w:t>
      </w:r>
    </w:p>
    <w:p w14:paraId="4729C645" w14:textId="77777777" w:rsidR="009103DA" w:rsidRDefault="009103DA" w:rsidP="00BB7F6A">
      <w:pPr>
        <w:pStyle w:val="Heading4"/>
      </w:pPr>
      <w:bookmarkStart w:id="2459" w:name="_Toc19695438"/>
      <w:bookmarkStart w:id="2460" w:name="_Toc27225505"/>
      <w:bookmarkStart w:id="2461" w:name="_Toc36112363"/>
      <w:bookmarkStart w:id="2462" w:name="_Toc36112766"/>
      <w:bookmarkStart w:id="2463" w:name="_Toc44854325"/>
      <w:bookmarkStart w:id="2464" w:name="_Toc51839718"/>
      <w:bookmarkStart w:id="2465" w:name="_Toc57880310"/>
      <w:bookmarkStart w:id="2466" w:name="_Toc57880715"/>
      <w:bookmarkStart w:id="2467" w:name="_Toc57881120"/>
      <w:bookmarkStart w:id="2468" w:name="_Toc120005740"/>
      <w:bookmarkStart w:id="2469" w:name="_Toc239753243"/>
      <w:r>
        <w:t>19.4.2.9</w:t>
      </w:r>
      <w:r>
        <w:tab/>
        <w:t>ePDG FQDN</w:t>
      </w:r>
      <w:r w:rsidRPr="00344ED8">
        <w:t xml:space="preserve"> </w:t>
      </w:r>
      <w:r>
        <w:t>and Visited Country FQDN for non-emergency bearer services</w:t>
      </w:r>
      <w:bookmarkEnd w:id="2459"/>
      <w:bookmarkEnd w:id="2460"/>
      <w:bookmarkEnd w:id="2461"/>
      <w:bookmarkEnd w:id="2462"/>
      <w:bookmarkEnd w:id="2463"/>
      <w:bookmarkEnd w:id="2464"/>
      <w:bookmarkEnd w:id="2465"/>
      <w:bookmarkEnd w:id="2466"/>
      <w:bookmarkEnd w:id="2467"/>
      <w:bookmarkEnd w:id="2468"/>
      <w:bookmarkEnd w:id="2469"/>
    </w:p>
    <w:p w14:paraId="28A8316A" w14:textId="77777777" w:rsidR="009103DA" w:rsidRDefault="009103DA" w:rsidP="00BB7F6A">
      <w:pPr>
        <w:pStyle w:val="Heading5"/>
      </w:pPr>
      <w:bookmarkStart w:id="2470" w:name="_Toc19695439"/>
      <w:bookmarkStart w:id="2471" w:name="_Toc27225506"/>
      <w:bookmarkStart w:id="2472" w:name="_Toc36112364"/>
      <w:bookmarkStart w:id="2473" w:name="_Toc36112767"/>
      <w:bookmarkStart w:id="2474" w:name="_Toc44854326"/>
      <w:bookmarkStart w:id="2475" w:name="_Toc51839719"/>
      <w:bookmarkStart w:id="2476" w:name="_Toc57880311"/>
      <w:bookmarkStart w:id="2477" w:name="_Toc57880716"/>
      <w:bookmarkStart w:id="2478" w:name="_Toc57881121"/>
      <w:bookmarkStart w:id="2479" w:name="_Toc120005741"/>
      <w:bookmarkStart w:id="2480" w:name="_Toc239753244"/>
      <w:r>
        <w:t>19.4.2.9.1</w:t>
      </w:r>
      <w:r>
        <w:tab/>
        <w:t>General</w:t>
      </w:r>
      <w:bookmarkEnd w:id="2470"/>
      <w:bookmarkEnd w:id="2471"/>
      <w:bookmarkEnd w:id="2472"/>
      <w:bookmarkEnd w:id="2473"/>
      <w:bookmarkEnd w:id="2474"/>
      <w:bookmarkEnd w:id="2475"/>
      <w:bookmarkEnd w:id="2476"/>
      <w:bookmarkEnd w:id="2477"/>
      <w:bookmarkEnd w:id="2478"/>
      <w:bookmarkEnd w:id="2479"/>
      <w:bookmarkEnd w:id="2480"/>
    </w:p>
    <w:p w14:paraId="577C7C02" w14:textId="36CF239D" w:rsidR="009103DA" w:rsidRDefault="009103DA" w:rsidP="009103DA">
      <w:r>
        <w:t xml:space="preserve">The ePDG Fully Qualified Domain Name (ePDG FQDN), for non-emergency bearers services, shall be constructed using one of the following formats, as specified in </w:t>
      </w:r>
      <w:r w:rsidR="00D60F0F">
        <w:t>clause 4</w:t>
      </w:r>
      <w:r>
        <w:t xml:space="preserve">.5.4 of </w:t>
      </w:r>
      <w:r w:rsidR="00D819BD">
        <w:t>T</w:t>
      </w:r>
      <w:r w:rsidR="004E20DA">
        <w:t>S</w:t>
      </w:r>
      <w:r w:rsidR="00D60F0F">
        <w:t> 2</w:t>
      </w:r>
      <w:r>
        <w:t>3.402</w:t>
      </w:r>
      <w:r w:rsidR="00D60F0F">
        <w:t> [</w:t>
      </w:r>
      <w:r>
        <w:t>68]:</w:t>
      </w:r>
    </w:p>
    <w:p w14:paraId="5DAE4406" w14:textId="77777777" w:rsidR="009103DA" w:rsidRDefault="009103DA" w:rsidP="009103DA">
      <w:pPr>
        <w:pStyle w:val="B1"/>
      </w:pPr>
      <w:r>
        <w:t>-</w:t>
      </w:r>
      <w:r>
        <w:tab/>
        <w:t>Operator Identifier based ePDG FQDN;</w:t>
      </w:r>
    </w:p>
    <w:p w14:paraId="01747838" w14:textId="77777777" w:rsidR="009103DA" w:rsidRDefault="009103DA" w:rsidP="009103DA">
      <w:pPr>
        <w:pStyle w:val="B1"/>
      </w:pPr>
      <w:r>
        <w:t>-</w:t>
      </w:r>
      <w:r>
        <w:tab/>
        <w:t>Tracking/Location Area Identity based ePDG FQDN;</w:t>
      </w:r>
    </w:p>
    <w:p w14:paraId="6C34AE3E" w14:textId="77777777" w:rsidR="009103DA" w:rsidRDefault="009103DA" w:rsidP="009103DA">
      <w:pPr>
        <w:pStyle w:val="B1"/>
      </w:pPr>
      <w:r>
        <w:t>-</w:t>
      </w:r>
      <w:r>
        <w:tab/>
        <w:t>the ePDG FQDN configured in the UE by the HPLMN.</w:t>
      </w:r>
    </w:p>
    <w:p w14:paraId="3C0D7FAE" w14:textId="77777777" w:rsidR="009103DA" w:rsidRDefault="009103DA" w:rsidP="009103DA">
      <w:pPr>
        <w:pStyle w:val="NO"/>
      </w:pPr>
      <w:r>
        <w:t>NOTE:</w:t>
      </w:r>
      <w:r>
        <w:tab/>
        <w:t>The ePDG FQDN configured in the UE can have a different format than those specified in the following clauses.</w:t>
      </w:r>
    </w:p>
    <w:p w14:paraId="6CE7FEAA" w14:textId="70697AAF" w:rsidR="009103DA" w:rsidRDefault="009103DA" w:rsidP="009103DA">
      <w:r>
        <w:rPr>
          <w:noProof/>
        </w:rPr>
        <w:t xml:space="preserve">The Visited Country FQDN is used by a roaming UE to determine whether the visited country mandates the selection of an ePDG in this country (see </w:t>
      </w:r>
      <w:r w:rsidR="00D60F0F">
        <w:t>clause 4</w:t>
      </w:r>
      <w:r>
        <w:t xml:space="preserve">.5.4.5 of </w:t>
      </w:r>
      <w:r w:rsidR="00D819BD">
        <w:t>T</w:t>
      </w:r>
      <w:r w:rsidR="004E20DA">
        <w:t>S</w:t>
      </w:r>
      <w:r w:rsidR="00D60F0F">
        <w:t> 2</w:t>
      </w:r>
      <w:r>
        <w:t>3.402</w:t>
      </w:r>
      <w:r w:rsidR="00D60F0F">
        <w:t> [</w:t>
      </w:r>
      <w:r>
        <w:t xml:space="preserve">68]). The </w:t>
      </w:r>
      <w:r>
        <w:rPr>
          <w:noProof/>
        </w:rPr>
        <w:t>Visited Country FQDN</w:t>
      </w:r>
      <w:r>
        <w:t xml:space="preserve"> shall be constructed as specified in </w:t>
      </w:r>
      <w:r w:rsidR="00D60F0F">
        <w:t>clause 1</w:t>
      </w:r>
      <w:r>
        <w:t>9.4.2.9.4.</w:t>
      </w:r>
      <w:r w:rsidRPr="001E2CF1">
        <w:t xml:space="preserve"> </w:t>
      </w:r>
      <w:r>
        <w:t>The Replacement field</w:t>
      </w:r>
      <w:r w:rsidRPr="001E2CF1">
        <w:t xml:space="preserve"> </w:t>
      </w:r>
      <w:r>
        <w:t xml:space="preserve">used in </w:t>
      </w:r>
      <w:r>
        <w:rPr>
          <w:noProof/>
        </w:rPr>
        <w:t xml:space="preserve">DNS-based Discovery of regulatory requirements shall be constructed as specified in </w:t>
      </w:r>
      <w:r w:rsidR="00D60F0F">
        <w:rPr>
          <w:noProof/>
        </w:rPr>
        <w:t>clause 1</w:t>
      </w:r>
      <w:r>
        <w:rPr>
          <w:noProof/>
        </w:rPr>
        <w:t>9.4.2.9.5.</w:t>
      </w:r>
    </w:p>
    <w:p w14:paraId="1B21B267" w14:textId="77777777" w:rsidR="009103DA" w:rsidRDefault="009103DA" w:rsidP="00BB7F6A">
      <w:pPr>
        <w:pStyle w:val="Heading5"/>
      </w:pPr>
      <w:bookmarkStart w:id="2481" w:name="_Toc19695440"/>
      <w:bookmarkStart w:id="2482" w:name="_Toc27225507"/>
      <w:bookmarkStart w:id="2483" w:name="_Toc36112365"/>
      <w:bookmarkStart w:id="2484" w:name="_Toc36112768"/>
      <w:bookmarkStart w:id="2485" w:name="_Toc44854327"/>
      <w:bookmarkStart w:id="2486" w:name="_Toc51839720"/>
      <w:bookmarkStart w:id="2487" w:name="_Toc57880312"/>
      <w:bookmarkStart w:id="2488" w:name="_Toc57880717"/>
      <w:bookmarkStart w:id="2489" w:name="_Toc57881122"/>
      <w:bookmarkStart w:id="2490" w:name="_Toc120005742"/>
      <w:bookmarkStart w:id="2491" w:name="_Toc239753245"/>
      <w:r>
        <w:t>19.4.2.9.2</w:t>
      </w:r>
      <w:r>
        <w:tab/>
        <w:t>Operator Identifier based ePDG FQDN</w:t>
      </w:r>
      <w:bookmarkEnd w:id="2481"/>
      <w:bookmarkEnd w:id="2482"/>
      <w:bookmarkEnd w:id="2483"/>
      <w:bookmarkEnd w:id="2484"/>
      <w:bookmarkEnd w:id="2485"/>
      <w:bookmarkEnd w:id="2486"/>
      <w:bookmarkEnd w:id="2487"/>
      <w:bookmarkEnd w:id="2488"/>
      <w:bookmarkEnd w:id="2489"/>
      <w:bookmarkEnd w:id="2490"/>
      <w:bookmarkEnd w:id="2491"/>
    </w:p>
    <w:p w14:paraId="4DCA86CD" w14:textId="08633B36" w:rsidR="006F067D" w:rsidRDefault="006F067D" w:rsidP="006F067D">
      <w:r>
        <w:t>The ePDG Fully Qualified Domain Name (ePDG FQDN) contains an Operator Identifier that shall uniquely identify the PLMN where the ePDG is located. The ePDG FQDN is composed of seven labels. The last three labels shall be "pub.3gppnetwork.org". The third and fourth labels together shall uniquely identify the PLMN. The first two labels shall be "epdg.epc". The ePDG FQDN shall be constructed as follows:</w:t>
      </w:r>
    </w:p>
    <w:p w14:paraId="6DA2501E" w14:textId="77777777" w:rsidR="006F067D" w:rsidRDefault="006F067D" w:rsidP="006F067D">
      <w:pPr>
        <w:pStyle w:val="B1"/>
      </w:pPr>
      <w:r w:rsidRPr="001C6A25">
        <w:t>"epdg.epc.mnc&lt;MNC&gt;.mcc&lt;MCC&gt;.pub.3gppnetwork.org"</w:t>
      </w:r>
    </w:p>
    <w:p w14:paraId="03284AA4" w14:textId="0BC1C4FE" w:rsidR="009103DA" w:rsidRDefault="009103DA" w:rsidP="009103DA">
      <w:r>
        <w:t>In the roaming case, the UE can utilise the services of the VPLMN</w:t>
      </w:r>
      <w:r w:rsidRPr="00344ED8">
        <w:t xml:space="preserve"> </w:t>
      </w:r>
      <w:r>
        <w:t xml:space="preserve">or the HPLMN (see </w:t>
      </w:r>
      <w:r w:rsidR="00D819BD">
        <w:t>T</w:t>
      </w:r>
      <w:r w:rsidR="004E20DA">
        <w:t>S</w:t>
      </w:r>
      <w:r w:rsidR="00D60F0F">
        <w:t> 2</w:t>
      </w:r>
      <w:r>
        <w:t>3.402</w:t>
      </w:r>
      <w:r w:rsidR="00D60F0F">
        <w:t> [</w:t>
      </w:r>
      <w:r>
        <w:t xml:space="preserve">68] and </w:t>
      </w:r>
      <w:r w:rsidR="00D819BD">
        <w:t>T</w:t>
      </w:r>
      <w:r w:rsidR="00D60F0F">
        <w:t>S 2</w:t>
      </w:r>
      <w:r>
        <w:t>4.302</w:t>
      </w:r>
      <w:r w:rsidR="00D60F0F">
        <w:t> [</w:t>
      </w:r>
      <w:r>
        <w:t>77]). In this case, the Operator Identifier based ePDG FQDN shall be constructed as described above, but using the MNC and MCC of the VPLMN</w:t>
      </w:r>
      <w:r w:rsidRPr="00344ED8">
        <w:t xml:space="preserve"> </w:t>
      </w:r>
      <w:r>
        <w:t>or the HPLMN.</w:t>
      </w:r>
    </w:p>
    <w:p w14:paraId="3BC41AE5" w14:textId="77777777" w:rsidR="009103DA" w:rsidRDefault="009103DA" w:rsidP="009103DA">
      <w:r>
        <w:t>In order to guarantee inter-PLMN DNS translation, the &lt;MNC&gt; and &lt;MCC&gt; coding used in the "epdg.epc. mnc&lt;MNC&gt;.mcc&lt;MCC&gt;.pub.3gppnetwork.org" format of the Operator Identifier based ePDG FQDN shall be:</w:t>
      </w:r>
    </w:p>
    <w:p w14:paraId="6D488833" w14:textId="77777777" w:rsidR="009103DA" w:rsidRPr="00713520" w:rsidRDefault="009103DA" w:rsidP="009103DA">
      <w:pPr>
        <w:pStyle w:val="B1"/>
      </w:pPr>
      <w:r w:rsidRPr="00713520">
        <w:t>-</w:t>
      </w:r>
      <w:r w:rsidRPr="00713520">
        <w:tab/>
        <w:t>&lt;MNC&gt; = 3 digits</w:t>
      </w:r>
    </w:p>
    <w:p w14:paraId="129E0889" w14:textId="77777777" w:rsidR="009103DA" w:rsidRPr="00713520" w:rsidRDefault="009103DA" w:rsidP="009103DA">
      <w:pPr>
        <w:pStyle w:val="B1"/>
      </w:pPr>
      <w:r>
        <w:t>-</w:t>
      </w:r>
      <w:r>
        <w:tab/>
      </w:r>
      <w:r w:rsidRPr="00713520">
        <w:t>&lt;MCC&gt; = 3 digits</w:t>
      </w:r>
    </w:p>
    <w:p w14:paraId="53BA3AEC" w14:textId="77777777" w:rsidR="009103DA" w:rsidRDefault="009103DA" w:rsidP="009103DA">
      <w:r>
        <w:t>If there are only 2 significant digits in the MNC, one "0" digit shall be</w:t>
      </w:r>
      <w:r>
        <w:rPr>
          <w:color w:val="3366FF"/>
        </w:rPr>
        <w:t xml:space="preserve"> </w:t>
      </w:r>
      <w:r>
        <w:t>inserted at the left side to fill the 3 digits coding of MNC in the ePDG FQDN.</w:t>
      </w:r>
    </w:p>
    <w:p w14:paraId="2A7350B1" w14:textId="77777777" w:rsidR="009103DA" w:rsidRDefault="009103DA" w:rsidP="009103DA">
      <w:r>
        <w:t>As an example, the Operator Identifier based ePDG FQDN for MCC 345 and MNC 12 is coded in the DNS as:</w:t>
      </w:r>
    </w:p>
    <w:p w14:paraId="24EB71CA" w14:textId="77777777" w:rsidR="009103DA" w:rsidRDefault="009103DA" w:rsidP="009103DA">
      <w:r>
        <w:t>"epdg.epc.mnc012.mcc345.pub.3gppnetwork.org".</w:t>
      </w:r>
    </w:p>
    <w:p w14:paraId="777923E7" w14:textId="77777777" w:rsidR="009103DA" w:rsidRDefault="009103DA" w:rsidP="00BB7F6A">
      <w:pPr>
        <w:pStyle w:val="Heading5"/>
      </w:pPr>
      <w:bookmarkStart w:id="2492" w:name="_Toc19695441"/>
      <w:bookmarkStart w:id="2493" w:name="_Toc27225508"/>
      <w:bookmarkStart w:id="2494" w:name="_Toc36112366"/>
      <w:bookmarkStart w:id="2495" w:name="_Toc36112769"/>
      <w:bookmarkStart w:id="2496" w:name="_Toc44854328"/>
      <w:bookmarkStart w:id="2497" w:name="_Toc51839721"/>
      <w:bookmarkStart w:id="2498" w:name="_Toc57880313"/>
      <w:bookmarkStart w:id="2499" w:name="_Toc57880718"/>
      <w:bookmarkStart w:id="2500" w:name="_Toc57881123"/>
      <w:bookmarkStart w:id="2501" w:name="_Toc120005743"/>
      <w:bookmarkStart w:id="2502" w:name="_Toc239753246"/>
      <w:r>
        <w:t>19.4.2.9.3</w:t>
      </w:r>
      <w:r>
        <w:tab/>
        <w:t>Tracking/Location Area Identity based ePDG FQDN</w:t>
      </w:r>
      <w:bookmarkEnd w:id="2492"/>
      <w:bookmarkEnd w:id="2493"/>
      <w:bookmarkEnd w:id="2494"/>
      <w:bookmarkEnd w:id="2495"/>
      <w:bookmarkEnd w:id="2496"/>
      <w:bookmarkEnd w:id="2497"/>
      <w:bookmarkEnd w:id="2498"/>
      <w:bookmarkEnd w:id="2499"/>
      <w:bookmarkEnd w:id="2500"/>
      <w:bookmarkEnd w:id="2501"/>
      <w:bookmarkEnd w:id="2502"/>
    </w:p>
    <w:p w14:paraId="7D6346BB" w14:textId="77777777" w:rsidR="009103DA" w:rsidRDefault="009103DA" w:rsidP="009103DA">
      <w:r>
        <w:t>The Tracking/Location Area Identity based ePDG FQDN is used to support location based ePDG selection within a PLMN.</w:t>
      </w:r>
    </w:p>
    <w:p w14:paraId="649D70D6" w14:textId="77777777" w:rsidR="009103DA" w:rsidRDefault="009103DA" w:rsidP="009103DA">
      <w:r>
        <w:t>There are two Tracking Area Identity based ePDG FQDNs defined: one based on a TAI with a 2 octet TAC and a 5GS one based on a 3 octet TAC.</w:t>
      </w:r>
    </w:p>
    <w:p w14:paraId="06FEBA28" w14:textId="77777777" w:rsidR="009103DA" w:rsidRDefault="009103DA" w:rsidP="009103DA">
      <w:pPr>
        <w:pStyle w:val="B1"/>
      </w:pPr>
      <w:r>
        <w:t>1)</w:t>
      </w:r>
      <w:r>
        <w:tab/>
        <w:t>The Tracking Area Identity based ePDG FQDN using a 2 octet TAC and the Location Area Identity based ePDG FQDN shall be constructed respectively as:</w:t>
      </w:r>
    </w:p>
    <w:p w14:paraId="75384008" w14:textId="77777777" w:rsidR="009103DA" w:rsidRDefault="009103DA" w:rsidP="009103DA">
      <w:pPr>
        <w:pStyle w:val="B2"/>
      </w:pPr>
      <w:r>
        <w:rPr>
          <w:snapToGrid w:val="0"/>
        </w:rPr>
        <w:t>"</w:t>
      </w:r>
      <w:r>
        <w:t>tac-lb&lt;TAC-low-byte&gt;.tac-hb&lt;TAC-high-byte&gt;.tac</w:t>
      </w:r>
      <w:r>
        <w:rPr>
          <w:snapToGrid w:val="0"/>
        </w:rPr>
        <w:t>.epdg.epc.mnc&lt;MNC&gt;.mcc&lt;MCC&gt;</w:t>
      </w:r>
      <w:r>
        <w:t>.pub.3gppnetwork.org"</w:t>
      </w:r>
    </w:p>
    <w:p w14:paraId="09FD7942" w14:textId="77777777" w:rsidR="009103DA" w:rsidRDefault="009103DA" w:rsidP="009103DA">
      <w:pPr>
        <w:pStyle w:val="B2"/>
      </w:pPr>
      <w:r>
        <w:t>and</w:t>
      </w:r>
    </w:p>
    <w:p w14:paraId="5C218050" w14:textId="77777777" w:rsidR="009103DA" w:rsidRDefault="009103DA" w:rsidP="009103DA">
      <w:pPr>
        <w:pStyle w:val="B2"/>
      </w:pPr>
      <w:r>
        <w:rPr>
          <w:snapToGrid w:val="0"/>
        </w:rPr>
        <w:t>"lac&lt;LAC&gt;.epdg.epc.mnc&lt;MNC&gt;.mcc&lt;MCC&gt;</w:t>
      </w:r>
      <w:r>
        <w:t>.pub.3gppnetwork.org"</w:t>
      </w:r>
    </w:p>
    <w:p w14:paraId="0C4464C4" w14:textId="77777777" w:rsidR="009103DA" w:rsidRDefault="009103DA" w:rsidP="009103DA">
      <w:pPr>
        <w:pStyle w:val="B1"/>
      </w:pPr>
      <w:r>
        <w:t>where</w:t>
      </w:r>
      <w:r>
        <w:tab/>
      </w:r>
    </w:p>
    <w:p w14:paraId="36DA75AA" w14:textId="77777777" w:rsidR="009103DA" w:rsidRDefault="009103DA" w:rsidP="009103DA">
      <w:pPr>
        <w:pStyle w:val="B1"/>
      </w:pPr>
      <w:r>
        <w:t>-</w:t>
      </w:r>
      <w:r>
        <w:tab/>
        <w:t>the &lt;MNC&gt; and &lt;MCC&gt; shall identify the PLMN</w:t>
      </w:r>
      <w:r w:rsidRPr="008D0208">
        <w:t xml:space="preserve"> </w:t>
      </w:r>
      <w:r>
        <w:t>where the ePDG is located and shall be encoded as</w:t>
      </w:r>
    </w:p>
    <w:p w14:paraId="75E0D904" w14:textId="77777777" w:rsidR="009103DA" w:rsidRPr="00713520" w:rsidRDefault="009103DA" w:rsidP="009103DA">
      <w:pPr>
        <w:pStyle w:val="B2"/>
      </w:pPr>
      <w:r w:rsidRPr="00713520">
        <w:t>-</w:t>
      </w:r>
      <w:r w:rsidRPr="00713520">
        <w:tab/>
        <w:t>&lt;MNC&gt; = 3 digits</w:t>
      </w:r>
    </w:p>
    <w:p w14:paraId="4DF25BA0" w14:textId="77777777" w:rsidR="009103DA" w:rsidRPr="00713520" w:rsidRDefault="009103DA" w:rsidP="009103DA">
      <w:pPr>
        <w:pStyle w:val="B2"/>
      </w:pPr>
      <w:r>
        <w:t>-</w:t>
      </w:r>
      <w:r>
        <w:tab/>
      </w:r>
      <w:r w:rsidRPr="00713520">
        <w:t>&lt;MCC&gt; = 3 digits</w:t>
      </w:r>
    </w:p>
    <w:p w14:paraId="65B1D5A0" w14:textId="77777777" w:rsidR="009103DA" w:rsidRDefault="009103DA" w:rsidP="009103DA">
      <w:pPr>
        <w:pStyle w:val="B1"/>
      </w:pPr>
      <w:r>
        <w:tab/>
        <w:t>If there are only 2 significant digits in the MNC, one "0" digit shall be</w:t>
      </w:r>
      <w:r w:rsidRPr="00434285">
        <w:t xml:space="preserve"> </w:t>
      </w:r>
      <w:r>
        <w:t>inserted at the left side to fill the 3 digits coding of MNC in the ePDG FQDN.</w:t>
      </w:r>
    </w:p>
    <w:p w14:paraId="725D466B" w14:textId="58384D83" w:rsidR="009103DA" w:rsidRDefault="009103DA" w:rsidP="009103DA">
      <w:pPr>
        <w:pStyle w:val="B1"/>
      </w:pPr>
      <w:r>
        <w:t>-</w:t>
      </w:r>
      <w:r>
        <w:tab/>
        <w:t>the &lt;TAC&gt;, together with the &lt;MCC&gt; and &lt;MNC&gt; shall identify the Tracking Area Identity the UE is located in.</w:t>
      </w:r>
      <w:r>
        <w:br/>
      </w:r>
      <w:r>
        <w:br/>
        <w:t>T</w:t>
      </w:r>
      <w:r w:rsidRPr="005D7342">
        <w:t>he TAC is a 16-bit integer. The &lt;TAC-high-byte&gt; is the hexadecimal string of the most significant byte in the TAC and the &lt;TAC-low-byte &gt; is the hexadecimal string of the least significant byte.</w:t>
      </w:r>
      <w:r w:rsidRPr="005D7342">
        <w:rPr>
          <w:rFonts w:hint="eastAsia"/>
        </w:rPr>
        <w:t xml:space="preserve"> </w:t>
      </w:r>
      <w:r>
        <w:rPr>
          <w:rFonts w:hint="eastAsia"/>
        </w:rPr>
        <w:t xml:space="preserve">If there are </w:t>
      </w:r>
      <w:r w:rsidRPr="001810DB">
        <w:t xml:space="preserve">less than </w:t>
      </w:r>
      <w:r>
        <w:rPr>
          <w:rFonts w:hint="eastAsia"/>
        </w:rPr>
        <w:t>2</w:t>
      </w:r>
      <w:r w:rsidRPr="001810DB">
        <w:t xml:space="preserve"> significant digits</w:t>
      </w:r>
      <w:r>
        <w:rPr>
          <w:rFonts w:hint="eastAsia"/>
        </w:rPr>
        <w:t xml:space="preserve"> in </w:t>
      </w:r>
      <w:r>
        <w:t>&lt;TAC-high-byte&gt;</w:t>
      </w:r>
      <w:r>
        <w:rPr>
          <w:rFonts w:hint="eastAsia"/>
        </w:rPr>
        <w:t xml:space="preserve"> or </w:t>
      </w:r>
      <w:r>
        <w:t>&lt;TAC-low-byte &gt;</w:t>
      </w:r>
      <w:r>
        <w:rPr>
          <w:rFonts w:hint="eastAsia"/>
        </w:rPr>
        <w:t xml:space="preserve">, "0" </w:t>
      </w:r>
      <w:r w:rsidRPr="005D7342">
        <w:t xml:space="preserve">digit(s) </w:t>
      </w:r>
      <w:r w:rsidRPr="005D7342">
        <w:rPr>
          <w:rFonts w:hint="eastAsia"/>
        </w:rPr>
        <w:t xml:space="preserve">shall be </w:t>
      </w:r>
      <w:r w:rsidRPr="005D7342">
        <w:t xml:space="preserve">inserted at the left side to fill the </w:t>
      </w:r>
      <w:r w:rsidRPr="005D7342">
        <w:rPr>
          <w:rFonts w:hint="eastAsia"/>
        </w:rPr>
        <w:t>2</w:t>
      </w:r>
      <w:r w:rsidRPr="005D7342">
        <w:t xml:space="preserve"> digit coding</w:t>
      </w:r>
      <w:r>
        <w:t>;</w:t>
      </w:r>
    </w:p>
    <w:p w14:paraId="7F637B44" w14:textId="03028CDC" w:rsidR="009103DA" w:rsidRDefault="009103DA" w:rsidP="009103DA">
      <w:pPr>
        <w:pStyle w:val="B1"/>
      </w:pPr>
      <w:r>
        <w:t>-</w:t>
      </w:r>
      <w:r>
        <w:tab/>
        <w:t>the &lt;LAC&gt;, together with the &lt;MCC&gt; and &lt;MNC&gt; shall identify the Location Area Identity the UE is located in.</w:t>
      </w:r>
      <w:r>
        <w:br/>
      </w:r>
      <w:r>
        <w:br/>
        <w:t xml:space="preserve">The LAC&gt; shall be hexadecimal coded digits representing the LAC; </w:t>
      </w:r>
      <w:r>
        <w:rPr>
          <w:snapToGrid w:val="0"/>
          <w:lang w:val="en-AU"/>
        </w:rPr>
        <w:t>if there are less than 4 significant digits in &lt;LAC&gt;, one or more "0" digit(s) is/are inserted at the left side to fill the 4 digit coding;</w:t>
      </w:r>
    </w:p>
    <w:p w14:paraId="267CDE69" w14:textId="77777777" w:rsidR="009103DA" w:rsidRDefault="009103DA" w:rsidP="009103DA">
      <w:pPr>
        <w:pStyle w:val="B1"/>
      </w:pPr>
      <w:r>
        <w:t>As examples,</w:t>
      </w:r>
    </w:p>
    <w:p w14:paraId="1F6D1B9E" w14:textId="77777777" w:rsidR="009103DA" w:rsidRDefault="009103DA" w:rsidP="009103DA">
      <w:pPr>
        <w:pStyle w:val="B1"/>
      </w:pPr>
      <w:r>
        <w:t>-</w:t>
      </w:r>
      <w:r>
        <w:tab/>
        <w:t>the Tracking Area Identity based ePDG FQDN for the TAC H'0B21, MCC 345 and MNC 12 is coded in the DNS as:</w:t>
      </w:r>
    </w:p>
    <w:p w14:paraId="37C93C17" w14:textId="77777777" w:rsidR="009103DA" w:rsidRPr="00434285" w:rsidRDefault="009103DA" w:rsidP="009103DA">
      <w:pPr>
        <w:pStyle w:val="B2"/>
        <w:rPr>
          <w:snapToGrid w:val="0"/>
        </w:rPr>
      </w:pPr>
      <w:r w:rsidRPr="00434285">
        <w:rPr>
          <w:snapToGrid w:val="0"/>
        </w:rPr>
        <w:t>"</w:t>
      </w:r>
      <w:r w:rsidRPr="00997233">
        <w:t xml:space="preserve"> </w:t>
      </w:r>
      <w:r>
        <w:t>tac-lb21.tac-hb0b.tac</w:t>
      </w:r>
      <w:r>
        <w:rPr>
          <w:snapToGrid w:val="0"/>
        </w:rPr>
        <w:t>.</w:t>
      </w:r>
      <w:r w:rsidRPr="00434285">
        <w:rPr>
          <w:snapToGrid w:val="0"/>
        </w:rPr>
        <w:t>epdg.epc.mnc012.mcc345.pub.3gppnetwork.org"</w:t>
      </w:r>
    </w:p>
    <w:p w14:paraId="3E1300F8" w14:textId="77777777" w:rsidR="009103DA" w:rsidRDefault="009103DA" w:rsidP="009103DA">
      <w:pPr>
        <w:pStyle w:val="B1"/>
      </w:pPr>
      <w:r>
        <w:t>-</w:t>
      </w:r>
      <w:r>
        <w:tab/>
        <w:t>the Location Area Identity based ePDG FQDN for the LAC H'0B21, MCC 345 and MNC 12 is coded in the DNS as:</w:t>
      </w:r>
    </w:p>
    <w:p w14:paraId="7A18EFEC" w14:textId="77777777" w:rsidR="009103DA" w:rsidRDefault="009103DA" w:rsidP="009103DA">
      <w:pPr>
        <w:pStyle w:val="B2"/>
        <w:rPr>
          <w:snapToGrid w:val="0"/>
        </w:rPr>
      </w:pPr>
      <w:r w:rsidRPr="00132B91">
        <w:rPr>
          <w:snapToGrid w:val="0"/>
        </w:rPr>
        <w:t>"</w:t>
      </w:r>
      <w:r w:rsidRPr="00997233">
        <w:rPr>
          <w:snapToGrid w:val="0"/>
        </w:rPr>
        <w:t xml:space="preserve"> </w:t>
      </w:r>
      <w:r>
        <w:rPr>
          <w:snapToGrid w:val="0"/>
        </w:rPr>
        <w:t>lac0b21.</w:t>
      </w:r>
      <w:r w:rsidRPr="00132B91">
        <w:rPr>
          <w:snapToGrid w:val="0"/>
        </w:rPr>
        <w:t>epdg.epc.mnc012.mcc345.pub.3gppnetwork.org"</w:t>
      </w:r>
    </w:p>
    <w:p w14:paraId="29B93C07" w14:textId="77777777" w:rsidR="009103DA" w:rsidRDefault="009103DA" w:rsidP="009103DA">
      <w:pPr>
        <w:pStyle w:val="B2"/>
        <w:rPr>
          <w:snapToGrid w:val="0"/>
        </w:rPr>
      </w:pPr>
    </w:p>
    <w:p w14:paraId="4240A5CB" w14:textId="77777777" w:rsidR="009103DA" w:rsidRDefault="009103DA" w:rsidP="009103DA">
      <w:pPr>
        <w:pStyle w:val="B1"/>
      </w:pPr>
      <w:r>
        <w:t>2)</w:t>
      </w:r>
      <w:r>
        <w:tab/>
        <w:t>The 5GS Tracking Area Identity based ePDG FQDN using a 3 octet TAC shall be constructed respectively as:</w:t>
      </w:r>
    </w:p>
    <w:p w14:paraId="45254100" w14:textId="77777777" w:rsidR="009103DA" w:rsidRDefault="009103DA" w:rsidP="009103DA">
      <w:pPr>
        <w:pStyle w:val="B2"/>
      </w:pPr>
      <w:r>
        <w:rPr>
          <w:snapToGrid w:val="0"/>
        </w:rPr>
        <w:t>"</w:t>
      </w:r>
      <w:r>
        <w:t>tac-lb&lt;TAC-low-byte&gt;.tac-mb&lt;TAC-middle-byte&gt;.tac-hb&lt;TAC-high-byte&gt;.5gstac</w:t>
      </w:r>
      <w:r>
        <w:rPr>
          <w:snapToGrid w:val="0"/>
        </w:rPr>
        <w:t>.</w:t>
      </w:r>
      <w:r w:rsidRPr="00B41C37">
        <w:rPr>
          <w:snapToGrid w:val="0"/>
        </w:rPr>
        <w:t xml:space="preserve"> </w:t>
      </w:r>
      <w:r>
        <w:rPr>
          <w:snapToGrid w:val="0"/>
        </w:rPr>
        <w:t>epdg.epc.mnc&lt;MNC&gt;.mcc&lt;MCC&gt;</w:t>
      </w:r>
      <w:r>
        <w:t>.pub.3gppnetwork.org"</w:t>
      </w:r>
    </w:p>
    <w:p w14:paraId="413B7830" w14:textId="77777777" w:rsidR="009103DA" w:rsidRDefault="009103DA" w:rsidP="009103DA">
      <w:pPr>
        <w:pStyle w:val="B1"/>
      </w:pPr>
      <w:r>
        <w:t>where</w:t>
      </w:r>
      <w:r>
        <w:tab/>
      </w:r>
    </w:p>
    <w:p w14:paraId="217EA574" w14:textId="77777777" w:rsidR="009103DA" w:rsidRDefault="009103DA" w:rsidP="009103DA">
      <w:pPr>
        <w:pStyle w:val="B2"/>
      </w:pPr>
      <w:r>
        <w:t>-</w:t>
      </w:r>
      <w:r>
        <w:tab/>
        <w:t>the &lt;MNC&gt; and &lt;MCC&gt; shall identify the PLMN where the ePDG is located and shall be encoded as</w:t>
      </w:r>
    </w:p>
    <w:p w14:paraId="129E08B8" w14:textId="77777777" w:rsidR="009103DA" w:rsidRDefault="009103DA" w:rsidP="009103DA">
      <w:pPr>
        <w:pStyle w:val="B3"/>
      </w:pPr>
      <w:r>
        <w:t>-</w:t>
      </w:r>
      <w:r>
        <w:tab/>
        <w:t>&lt;MNC&gt; = 3 digits</w:t>
      </w:r>
    </w:p>
    <w:p w14:paraId="53C12973" w14:textId="77777777" w:rsidR="009103DA" w:rsidRDefault="009103DA" w:rsidP="009103DA">
      <w:pPr>
        <w:pStyle w:val="B3"/>
      </w:pPr>
      <w:r>
        <w:t>-</w:t>
      </w:r>
      <w:r>
        <w:tab/>
        <w:t>&lt;MCC&gt; = 3 digits</w:t>
      </w:r>
    </w:p>
    <w:p w14:paraId="345FF9DE" w14:textId="77777777" w:rsidR="009103DA" w:rsidRDefault="009103DA" w:rsidP="009103DA">
      <w:pPr>
        <w:pStyle w:val="B2"/>
      </w:pPr>
      <w:r>
        <w:tab/>
        <w:t>If there are only 2 significant digits in the MNC, one "0" digit shall be inserted at the left side to fill the 3 digits coding of MNC in the ePDG FQDN.</w:t>
      </w:r>
    </w:p>
    <w:p w14:paraId="6101925D" w14:textId="13E2877A" w:rsidR="009103DA" w:rsidRDefault="009103DA" w:rsidP="009103DA">
      <w:pPr>
        <w:pStyle w:val="B2"/>
      </w:pPr>
      <w:r>
        <w:t>-</w:t>
      </w:r>
      <w:r>
        <w:tab/>
        <w:t>the &lt;TAC&gt;, together with the &lt;MCC&gt; and &lt;MNC&gt; shall identify the 5GS Tracking Area Identity the UE is located in.</w:t>
      </w:r>
      <w:r>
        <w:br/>
      </w:r>
      <w:r>
        <w:br/>
        <w:t>The 5GS TAC is a 24-bit integer. The &lt;TAC-high-byte&gt; is the hexadecimal string of the most significant byte in the TAC and the &lt;TAC-low-byte &gt; is the hexadecimal string of the least significant byte.</w:t>
      </w:r>
      <w:r>
        <w:rPr>
          <w:rFonts w:hint="eastAsia"/>
        </w:rPr>
        <w:t xml:space="preserve"> If there are </w:t>
      </w:r>
      <w:r>
        <w:t xml:space="preserve">less than </w:t>
      </w:r>
      <w:r>
        <w:rPr>
          <w:rFonts w:hint="eastAsia"/>
        </w:rPr>
        <w:t>2</w:t>
      </w:r>
      <w:r>
        <w:t xml:space="preserve"> significant digits</w:t>
      </w:r>
      <w:r>
        <w:rPr>
          <w:rFonts w:hint="eastAsia"/>
        </w:rPr>
        <w:t xml:space="preserve"> in </w:t>
      </w:r>
      <w:r>
        <w:t>&lt;TAC-low-byte&gt;, &lt;TAC-middle-byte&gt;</w:t>
      </w:r>
      <w:r>
        <w:rPr>
          <w:rFonts w:hint="eastAsia"/>
        </w:rPr>
        <w:t xml:space="preserve"> or </w:t>
      </w:r>
      <w:r>
        <w:t>&lt;TAC-high-byte &gt;</w:t>
      </w:r>
      <w:r>
        <w:rPr>
          <w:rFonts w:hint="eastAsia"/>
        </w:rPr>
        <w:t xml:space="preserve">, "0" </w:t>
      </w:r>
      <w:r>
        <w:t xml:space="preserve">digit(s) </w:t>
      </w:r>
      <w:r>
        <w:rPr>
          <w:rFonts w:hint="eastAsia"/>
        </w:rPr>
        <w:t xml:space="preserve">shall be </w:t>
      </w:r>
      <w:r>
        <w:t xml:space="preserve">inserted at the left side to fill the </w:t>
      </w:r>
      <w:r>
        <w:rPr>
          <w:rFonts w:hint="eastAsia"/>
        </w:rPr>
        <w:t>2</w:t>
      </w:r>
      <w:r>
        <w:t xml:space="preserve"> digits coding;</w:t>
      </w:r>
    </w:p>
    <w:p w14:paraId="1458D606" w14:textId="77777777" w:rsidR="009103DA" w:rsidRDefault="009103DA" w:rsidP="009103DA">
      <w:pPr>
        <w:pStyle w:val="B1"/>
        <w:rPr>
          <w:lang w:eastAsia="zh-CN"/>
        </w:rPr>
      </w:pPr>
      <w:r>
        <w:t>As examples,</w:t>
      </w:r>
    </w:p>
    <w:p w14:paraId="2F176EA9" w14:textId="77777777" w:rsidR="009103DA" w:rsidRDefault="009103DA" w:rsidP="009103DA">
      <w:pPr>
        <w:pStyle w:val="B2"/>
      </w:pPr>
      <w:r>
        <w:t>-</w:t>
      </w:r>
      <w:r>
        <w:tab/>
        <w:t>the 5GS Tracking Area Identity based ePDG FQDN for the 5GS TAC H'0B1A21, MCC 345 and MNC 12 is coded in the DNS as:</w:t>
      </w:r>
    </w:p>
    <w:p w14:paraId="30FD1200" w14:textId="77777777" w:rsidR="009103DA" w:rsidRPr="008E0DB8" w:rsidRDefault="009103DA" w:rsidP="009103DA">
      <w:pPr>
        <w:pStyle w:val="B3"/>
        <w:rPr>
          <w:snapToGrid w:val="0"/>
        </w:rPr>
      </w:pPr>
      <w:r>
        <w:rPr>
          <w:snapToGrid w:val="0"/>
        </w:rPr>
        <w:t>"</w:t>
      </w:r>
      <w:r>
        <w:t>tac-lb21.tac-mb1a.tac-hb0b.5gstac</w:t>
      </w:r>
      <w:r>
        <w:rPr>
          <w:snapToGrid w:val="0"/>
        </w:rPr>
        <w:t>.epdg.epc.mnc012.mcc345.pub.3gppnetwork.org"</w:t>
      </w:r>
    </w:p>
    <w:p w14:paraId="77A86436" w14:textId="77777777" w:rsidR="009103DA" w:rsidRDefault="009103DA" w:rsidP="00BB7F6A">
      <w:pPr>
        <w:pStyle w:val="Heading5"/>
      </w:pPr>
      <w:bookmarkStart w:id="2503" w:name="_Toc19695442"/>
      <w:bookmarkStart w:id="2504" w:name="_Toc27225509"/>
      <w:bookmarkStart w:id="2505" w:name="_Toc36112367"/>
      <w:bookmarkStart w:id="2506" w:name="_Toc36112770"/>
      <w:bookmarkStart w:id="2507" w:name="_Toc44854329"/>
      <w:bookmarkStart w:id="2508" w:name="_Toc51839722"/>
      <w:bookmarkStart w:id="2509" w:name="_Toc57880314"/>
      <w:bookmarkStart w:id="2510" w:name="_Toc57880719"/>
      <w:bookmarkStart w:id="2511" w:name="_Toc57881124"/>
      <w:bookmarkStart w:id="2512" w:name="_Toc120005744"/>
      <w:bookmarkStart w:id="2513" w:name="_Toc239753247"/>
      <w:r>
        <w:t>19.4.2.9.4</w:t>
      </w:r>
      <w:r>
        <w:tab/>
        <w:t>Visited Country FQDN</w:t>
      </w:r>
      <w:bookmarkEnd w:id="2503"/>
      <w:bookmarkEnd w:id="2504"/>
      <w:bookmarkEnd w:id="2505"/>
      <w:bookmarkEnd w:id="2506"/>
      <w:bookmarkEnd w:id="2507"/>
      <w:bookmarkEnd w:id="2508"/>
      <w:bookmarkEnd w:id="2509"/>
      <w:bookmarkEnd w:id="2510"/>
      <w:bookmarkEnd w:id="2511"/>
      <w:bookmarkEnd w:id="2512"/>
      <w:bookmarkEnd w:id="2513"/>
    </w:p>
    <w:p w14:paraId="12196022" w14:textId="77777777" w:rsidR="009103DA" w:rsidRDefault="009103DA" w:rsidP="009103DA">
      <w:r>
        <w:rPr>
          <w:noProof/>
        </w:rPr>
        <w:t xml:space="preserve">The Visited Country FQDN, used by a roaming UE to determine whether the visited country mandates the selection of an ePDG in this country, </w:t>
      </w:r>
      <w:r>
        <w:t>shall be constructed as described below.</w:t>
      </w:r>
    </w:p>
    <w:p w14:paraId="7289BD35" w14:textId="77777777" w:rsidR="009103DA" w:rsidRDefault="009103DA" w:rsidP="009103DA">
      <w:r>
        <w:t>The Visited Country FQDN shall contain a MCC that uniquely identifies the country in which the UE is located.</w:t>
      </w:r>
    </w:p>
    <w:p w14:paraId="784ADD67" w14:textId="64CAB454" w:rsidR="006F067D" w:rsidRDefault="006F067D" w:rsidP="006F067D">
      <w:r>
        <w:t>The Visited Country FQDN is composed of seven labels. The last three labels shall be "pub.3gppnetwork.org". The fourth label shall be "visited-country". The third label shall uniquely identify the MCC of the visited country. The first and second labels shall be "epdg.epc". The Visited Country FQDN shall be constructed as follows:</w:t>
      </w:r>
    </w:p>
    <w:p w14:paraId="6B1CA9C8" w14:textId="77777777" w:rsidR="006F067D" w:rsidRDefault="006F067D" w:rsidP="006F067D">
      <w:pPr>
        <w:pStyle w:val="B1"/>
      </w:pPr>
      <w:r w:rsidRPr="001C6A25">
        <w:t>"epdg.epc.mcc&lt;MCC&gt;.visited-country.pub.3gppnetwork.org"</w:t>
      </w:r>
    </w:p>
    <w:p w14:paraId="2E05A586" w14:textId="77777777" w:rsidR="009103DA" w:rsidRDefault="009103DA" w:rsidP="009103DA">
      <w:r>
        <w:t>The &lt;MCC&gt; coding used in this FQDN shall be:</w:t>
      </w:r>
    </w:p>
    <w:p w14:paraId="29ABE42A" w14:textId="77777777" w:rsidR="009103DA" w:rsidRPr="00713520" w:rsidRDefault="009103DA" w:rsidP="009103DA">
      <w:pPr>
        <w:pStyle w:val="B1"/>
      </w:pPr>
      <w:r>
        <w:t>-</w:t>
      </w:r>
      <w:r>
        <w:tab/>
      </w:r>
      <w:r w:rsidRPr="00713520">
        <w:t>&lt;MCC&gt; = 3 digits</w:t>
      </w:r>
    </w:p>
    <w:p w14:paraId="425CFAF8" w14:textId="77777777" w:rsidR="009103DA" w:rsidRDefault="009103DA" w:rsidP="009103DA">
      <w:r>
        <w:t>As an example, the Visited Country FQDN for MCC 345 is coded in the DNS as:</w:t>
      </w:r>
    </w:p>
    <w:p w14:paraId="0414E286" w14:textId="77777777" w:rsidR="009103DA" w:rsidRDefault="009103DA" w:rsidP="009103DA">
      <w:pPr>
        <w:pStyle w:val="B1"/>
      </w:pPr>
      <w:r>
        <w:t>"epdg.epc.</w:t>
      </w:r>
      <w:r w:rsidRPr="00E04ED7">
        <w:t xml:space="preserve"> </w:t>
      </w:r>
      <w:r>
        <w:t>mcc345.visited-country.pub.3gppnetwork.org".</w:t>
      </w:r>
    </w:p>
    <w:p w14:paraId="3042EDC5" w14:textId="77777777" w:rsidR="009103DA" w:rsidRDefault="009103DA" w:rsidP="00BB7F6A">
      <w:pPr>
        <w:pStyle w:val="Heading5"/>
      </w:pPr>
      <w:bookmarkStart w:id="2514" w:name="_Toc19695443"/>
      <w:bookmarkStart w:id="2515" w:name="_Toc27225510"/>
      <w:bookmarkStart w:id="2516" w:name="_Toc36112368"/>
      <w:bookmarkStart w:id="2517" w:name="_Toc36112771"/>
      <w:bookmarkStart w:id="2518" w:name="_Toc44854330"/>
      <w:bookmarkStart w:id="2519" w:name="_Toc51839723"/>
      <w:bookmarkStart w:id="2520" w:name="_Toc57880315"/>
      <w:bookmarkStart w:id="2521" w:name="_Toc57880720"/>
      <w:bookmarkStart w:id="2522" w:name="_Toc57881125"/>
      <w:bookmarkStart w:id="2523" w:name="_Toc120005745"/>
      <w:bookmarkStart w:id="2524" w:name="_Toc239753248"/>
      <w:r>
        <w:t>19.4.2.9.5</w:t>
      </w:r>
      <w:r>
        <w:tab/>
        <w:t xml:space="preserve">Replacement field used in </w:t>
      </w:r>
      <w:r>
        <w:rPr>
          <w:noProof/>
        </w:rPr>
        <w:t>DNS-based Discovery of regulatory requirements</w:t>
      </w:r>
      <w:bookmarkEnd w:id="2514"/>
      <w:bookmarkEnd w:id="2515"/>
      <w:bookmarkEnd w:id="2516"/>
      <w:bookmarkEnd w:id="2517"/>
      <w:bookmarkEnd w:id="2518"/>
      <w:bookmarkEnd w:id="2519"/>
      <w:bookmarkEnd w:id="2520"/>
      <w:bookmarkEnd w:id="2521"/>
      <w:bookmarkEnd w:id="2522"/>
      <w:bookmarkEnd w:id="2523"/>
      <w:bookmarkEnd w:id="2524"/>
    </w:p>
    <w:p w14:paraId="12A87629" w14:textId="09637DEF" w:rsidR="009103DA" w:rsidRDefault="009103DA" w:rsidP="009103DA">
      <w:pPr>
        <w:rPr>
          <w:lang w:eastAsia="ja-JP"/>
        </w:rPr>
      </w:pPr>
      <w:r>
        <w:rPr>
          <w:noProof/>
        </w:rPr>
        <w:t xml:space="preserve">If the visited country mandates the selection of an ePDG in this country (see </w:t>
      </w:r>
      <w:r w:rsidR="00D60F0F">
        <w:t>clause 4</w:t>
      </w:r>
      <w:r>
        <w:t xml:space="preserve">.5.4.5 of </w:t>
      </w:r>
      <w:r w:rsidR="00D819BD">
        <w:t>T</w:t>
      </w:r>
      <w:r w:rsidR="004E20DA">
        <w:t>S</w:t>
      </w:r>
      <w:r w:rsidR="00D60F0F">
        <w:t> 2</w:t>
      </w:r>
      <w:r>
        <w:t>3.402</w:t>
      </w:r>
      <w:r w:rsidR="00D60F0F">
        <w:t> [</w:t>
      </w:r>
      <w:r>
        <w:t xml:space="preserve">68]), the </w:t>
      </w:r>
      <w:r>
        <w:rPr>
          <w:rFonts w:hint="eastAsia"/>
          <w:lang w:eastAsia="ja-JP"/>
        </w:rPr>
        <w:t>NAPTR record</w:t>
      </w:r>
      <w:r>
        <w:rPr>
          <w:lang w:eastAsia="ja-JP"/>
        </w:rPr>
        <w:t>(</w:t>
      </w:r>
      <w:r>
        <w:rPr>
          <w:rFonts w:hint="eastAsia"/>
          <w:lang w:eastAsia="ja-JP"/>
        </w:rPr>
        <w:t>s</w:t>
      </w:r>
      <w:r>
        <w:rPr>
          <w:lang w:eastAsia="ja-JP"/>
        </w:rPr>
        <w:t>)</w:t>
      </w:r>
      <w:r>
        <w:rPr>
          <w:rFonts w:hint="eastAsia"/>
          <w:lang w:eastAsia="ja-JP"/>
        </w:rPr>
        <w:t xml:space="preserve"> </w:t>
      </w:r>
      <w:r>
        <w:t xml:space="preserve">associated to the Visited Country FQDN </w:t>
      </w:r>
      <w:r>
        <w:rPr>
          <w:lang w:eastAsia="ja-JP"/>
        </w:rPr>
        <w:t xml:space="preserve">shall be provisioned with the replacement field </w:t>
      </w:r>
      <w:r>
        <w:rPr>
          <w:noProof/>
        </w:rPr>
        <w:t xml:space="preserve">containing </w:t>
      </w:r>
      <w:r>
        <w:rPr>
          <w:lang w:eastAsia="ja-JP"/>
        </w:rPr>
        <w:t>the identity of the PLMN(s) in the visited country which may be used for ePDG selection.</w:t>
      </w:r>
    </w:p>
    <w:p w14:paraId="63C9C355" w14:textId="487C0EA5" w:rsidR="009103DA" w:rsidRDefault="009103DA" w:rsidP="009103DA">
      <w:pPr>
        <w:rPr>
          <w:noProof/>
        </w:rPr>
      </w:pPr>
      <w:r>
        <w:rPr>
          <w:lang w:eastAsia="ja-JP"/>
        </w:rPr>
        <w:t xml:space="preserve">The replacement field shall take the form </w:t>
      </w:r>
      <w:r>
        <w:rPr>
          <w:noProof/>
        </w:rPr>
        <w:t xml:space="preserve">of an Operator Identifier based ePDG FQDN as specified in </w:t>
      </w:r>
      <w:r w:rsidR="00D60F0F">
        <w:rPr>
          <w:noProof/>
        </w:rPr>
        <w:t>clause 1</w:t>
      </w:r>
      <w:r>
        <w:rPr>
          <w:noProof/>
        </w:rPr>
        <w:t>9.4.2.9.2.</w:t>
      </w:r>
    </w:p>
    <w:p w14:paraId="4E5775CF" w14:textId="77777777" w:rsidR="009103DA" w:rsidRDefault="009103DA" w:rsidP="009103DA">
      <w:pPr>
        <w:rPr>
          <w:noProof/>
        </w:rPr>
      </w:pPr>
      <w:r>
        <w:rPr>
          <w:noProof/>
        </w:rPr>
        <w:t>For countries with multiple MCC,  the NAPTR records returned by the DNS may contain a different MCC than the MCC indicated in the Visited Country FQDN.</w:t>
      </w:r>
    </w:p>
    <w:p w14:paraId="0C4F6F8D" w14:textId="77777777" w:rsidR="009103DA" w:rsidRPr="00937728" w:rsidRDefault="009103DA" w:rsidP="009103DA">
      <w:pPr>
        <w:rPr>
          <w:lang w:val="en-US"/>
        </w:rPr>
      </w:pPr>
      <w:r w:rsidRPr="00937728">
        <w:rPr>
          <w:lang w:val="en-US"/>
        </w:rPr>
        <w:t>As an example, the NAPTR records associated to the Visited Country FQDN for MCC 345,  and for MNC 012, 013 and 014, are provisioned in the DNS as:</w:t>
      </w:r>
    </w:p>
    <w:p w14:paraId="5E773688" w14:textId="77777777" w:rsidR="009103DA" w:rsidRPr="00937728" w:rsidRDefault="009103DA" w:rsidP="001C6A25">
      <w:pPr>
        <w:pStyle w:val="PL"/>
        <w:rPr>
          <w:lang w:val="en-US"/>
        </w:rPr>
      </w:pPr>
      <w:r w:rsidRPr="001C6A25">
        <w:t>epdg.epc.mcc345.visited-country.pub.3gppnetwork.org</w:t>
      </w:r>
    </w:p>
    <w:p w14:paraId="1E73F618" w14:textId="77777777" w:rsidR="009103DA" w:rsidRPr="00937728" w:rsidRDefault="009103DA" w:rsidP="001C6A25">
      <w:pPr>
        <w:pStyle w:val="PL"/>
        <w:rPr>
          <w:lang w:val="en-US"/>
        </w:rPr>
      </w:pPr>
      <w:r w:rsidRPr="001C6A25">
        <w:t>;</w:t>
      </w:r>
      <w:r w:rsidRPr="001C6A25">
        <w:tab/>
        <w:t>IN NAPTR</w:t>
      </w:r>
      <w:r w:rsidRPr="001C6A25">
        <w:tab/>
        <w:t>order</w:t>
      </w:r>
      <w:r w:rsidRPr="001C6A25">
        <w:tab/>
        <w:t>pref.</w:t>
      </w:r>
      <w:r w:rsidRPr="001C6A25">
        <w:tab/>
        <w:t>flag</w:t>
      </w:r>
      <w:r w:rsidRPr="001C6A25">
        <w:tab/>
        <w:t>service</w:t>
      </w:r>
      <w:r w:rsidRPr="001C6A25">
        <w:tab/>
        <w:t>regexp</w:t>
      </w:r>
      <w:r w:rsidRPr="001C6A25">
        <w:tab/>
        <w:t>replacement</w:t>
      </w:r>
    </w:p>
    <w:p w14:paraId="61B4C5C4" w14:textId="77777777" w:rsidR="009103DA" w:rsidRPr="00937728"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epdg.epc.mnc012.mcc345.pub.3gppnetwork.org</w:t>
      </w:r>
    </w:p>
    <w:p w14:paraId="6F13E23E" w14:textId="77777777" w:rsidR="009103DA" w:rsidRPr="00937728"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epdg.epc.mnc013.mcc345.pub.3gppnetwork.org</w:t>
      </w:r>
    </w:p>
    <w:p w14:paraId="68DB4FE5" w14:textId="77777777" w:rsidR="009103DA" w:rsidRPr="00873DAA"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epdg.epc.mnc014.mcc345.pub.3gppnetwork.org</w:t>
      </w:r>
    </w:p>
    <w:p w14:paraId="4094E945" w14:textId="77777777" w:rsidR="009103DA" w:rsidRDefault="009103DA" w:rsidP="00BB7F6A">
      <w:pPr>
        <w:pStyle w:val="Heading4"/>
      </w:pPr>
      <w:bookmarkStart w:id="2525" w:name="_Toc19695444"/>
      <w:bookmarkStart w:id="2526" w:name="_Toc27225511"/>
      <w:bookmarkStart w:id="2527" w:name="_Toc36112369"/>
      <w:bookmarkStart w:id="2528" w:name="_Toc36112772"/>
      <w:bookmarkStart w:id="2529" w:name="_Toc44854331"/>
      <w:bookmarkStart w:id="2530" w:name="_Toc51839724"/>
      <w:bookmarkStart w:id="2531" w:name="_Toc57880316"/>
      <w:bookmarkStart w:id="2532" w:name="_Toc57880721"/>
      <w:bookmarkStart w:id="2533" w:name="_Toc57881126"/>
      <w:bookmarkStart w:id="2534" w:name="_Toc120005746"/>
      <w:bookmarkStart w:id="2535" w:name="_Toc239753249"/>
      <w:r>
        <w:t>19.4.2.9A</w:t>
      </w:r>
      <w:r>
        <w:tab/>
        <w:t>ePDG FQDN for emergency bearer services</w:t>
      </w:r>
      <w:bookmarkEnd w:id="2525"/>
      <w:bookmarkEnd w:id="2526"/>
      <w:bookmarkEnd w:id="2527"/>
      <w:bookmarkEnd w:id="2528"/>
      <w:bookmarkEnd w:id="2529"/>
      <w:bookmarkEnd w:id="2530"/>
      <w:bookmarkEnd w:id="2531"/>
      <w:bookmarkEnd w:id="2532"/>
      <w:bookmarkEnd w:id="2533"/>
      <w:bookmarkEnd w:id="2534"/>
      <w:bookmarkEnd w:id="2535"/>
    </w:p>
    <w:p w14:paraId="2BC5D72E" w14:textId="77777777" w:rsidR="009103DA" w:rsidRDefault="009103DA" w:rsidP="00BB7F6A">
      <w:pPr>
        <w:pStyle w:val="Heading5"/>
      </w:pPr>
      <w:bookmarkStart w:id="2536" w:name="_Toc19695445"/>
      <w:bookmarkStart w:id="2537" w:name="_Toc27225512"/>
      <w:bookmarkStart w:id="2538" w:name="_Toc36112370"/>
      <w:bookmarkStart w:id="2539" w:name="_Toc36112773"/>
      <w:bookmarkStart w:id="2540" w:name="_Toc44854332"/>
      <w:bookmarkStart w:id="2541" w:name="_Toc51839725"/>
      <w:bookmarkStart w:id="2542" w:name="_Toc57880317"/>
      <w:bookmarkStart w:id="2543" w:name="_Toc57880722"/>
      <w:bookmarkStart w:id="2544" w:name="_Toc57881127"/>
      <w:bookmarkStart w:id="2545" w:name="_Toc120005747"/>
      <w:bookmarkStart w:id="2546" w:name="_Toc239753250"/>
      <w:r>
        <w:t>19.4.2.9A.1</w:t>
      </w:r>
      <w:r>
        <w:tab/>
        <w:t>General</w:t>
      </w:r>
      <w:bookmarkEnd w:id="2536"/>
      <w:bookmarkEnd w:id="2537"/>
      <w:bookmarkEnd w:id="2538"/>
      <w:bookmarkEnd w:id="2539"/>
      <w:bookmarkEnd w:id="2540"/>
      <w:bookmarkEnd w:id="2541"/>
      <w:bookmarkEnd w:id="2542"/>
      <w:bookmarkEnd w:id="2543"/>
      <w:bookmarkEnd w:id="2544"/>
      <w:bookmarkEnd w:id="2545"/>
      <w:bookmarkEnd w:id="2546"/>
    </w:p>
    <w:p w14:paraId="5FDCD4C1" w14:textId="5D3B0F14" w:rsidR="009103DA" w:rsidRDefault="009103DA" w:rsidP="009103DA">
      <w:r>
        <w:t>The ePDG FQDN used for the selection of an ePDG supporting emergency bearer services</w:t>
      </w:r>
      <w:r w:rsidRPr="000248BF">
        <w:t xml:space="preserve"> </w:t>
      </w:r>
      <w:r>
        <w:t xml:space="preserve">shall be constructed using one of the following formats, as specified in </w:t>
      </w:r>
      <w:r w:rsidR="00D60F0F">
        <w:t>clause 4</w:t>
      </w:r>
      <w:r>
        <w:t xml:space="preserve">.5.4a of </w:t>
      </w:r>
      <w:r w:rsidR="00D819BD">
        <w:t>T</w:t>
      </w:r>
      <w:r w:rsidR="004E20DA">
        <w:t>S</w:t>
      </w:r>
      <w:r w:rsidR="00D60F0F">
        <w:t> 2</w:t>
      </w:r>
      <w:r>
        <w:t>3.402</w:t>
      </w:r>
      <w:r w:rsidR="00D60F0F">
        <w:t> [</w:t>
      </w:r>
      <w:r>
        <w:t xml:space="preserve">68] and </w:t>
      </w:r>
      <w:r w:rsidR="00D819BD">
        <w:t>T</w:t>
      </w:r>
      <w:r w:rsidR="004E20DA">
        <w:t>S</w:t>
      </w:r>
      <w:r w:rsidR="00D60F0F">
        <w:t> 2</w:t>
      </w:r>
      <w:r>
        <w:t>4.302</w:t>
      </w:r>
      <w:r w:rsidR="00D60F0F">
        <w:t> [</w:t>
      </w:r>
      <w:r>
        <w:t>77]:</w:t>
      </w:r>
    </w:p>
    <w:p w14:paraId="35DAD02C" w14:textId="77777777" w:rsidR="009103DA" w:rsidRDefault="009103DA" w:rsidP="009103DA">
      <w:pPr>
        <w:pStyle w:val="B1"/>
      </w:pPr>
      <w:r>
        <w:t>-</w:t>
      </w:r>
      <w:r>
        <w:tab/>
        <w:t>an Operator Identifier based Emergency ePDG FQDN;</w:t>
      </w:r>
    </w:p>
    <w:p w14:paraId="2670FC95" w14:textId="77777777" w:rsidR="009103DA" w:rsidRDefault="009103DA" w:rsidP="009103DA">
      <w:pPr>
        <w:pStyle w:val="B1"/>
      </w:pPr>
      <w:r>
        <w:t>-</w:t>
      </w:r>
      <w:r>
        <w:tab/>
        <w:t>a Tracking/Location Area Identity based Emergency ePDG FQDN;</w:t>
      </w:r>
    </w:p>
    <w:p w14:paraId="57969660" w14:textId="77777777" w:rsidR="009103DA" w:rsidRDefault="009103DA" w:rsidP="009103DA">
      <w:pPr>
        <w:pStyle w:val="B1"/>
      </w:pPr>
      <w:r>
        <w:t>-</w:t>
      </w:r>
      <w:r>
        <w:tab/>
        <w:t>an Emergency ePDG FQDN configured in the UE by the HPLMN, which may have a different format than the one specified in the following clause.</w:t>
      </w:r>
    </w:p>
    <w:p w14:paraId="4713CE32" w14:textId="59421E59" w:rsidR="009103DA" w:rsidRDefault="009103DA" w:rsidP="009103DA">
      <w:pPr>
        <w:rPr>
          <w:noProof/>
        </w:rPr>
      </w:pPr>
      <w:r>
        <w:rPr>
          <w:noProof/>
        </w:rPr>
        <w:t>The Visited Country Emergency FQDN is used by a roaming UE, in the context of an emergency session, to determine whether the visited country mandates the selection of an ePDG in this country</w:t>
      </w:r>
      <w:r>
        <w:t xml:space="preserve">. The </w:t>
      </w:r>
      <w:r>
        <w:rPr>
          <w:noProof/>
        </w:rPr>
        <w:t>Visited Country Emergency FQDN</w:t>
      </w:r>
      <w:r>
        <w:t xml:space="preserve"> shall be constructed as specified in </w:t>
      </w:r>
      <w:r w:rsidR="00D60F0F">
        <w:t>clause 1</w:t>
      </w:r>
      <w:r>
        <w:t>9.4.2.9A.4.</w:t>
      </w:r>
      <w:r w:rsidRPr="001E2CF1">
        <w:t xml:space="preserve"> </w:t>
      </w:r>
      <w:r>
        <w:t>The Replacement field</w:t>
      </w:r>
      <w:r w:rsidRPr="001E2CF1">
        <w:t xml:space="preserve"> </w:t>
      </w:r>
      <w:r>
        <w:t xml:space="preserve">used in </w:t>
      </w:r>
      <w:r>
        <w:rPr>
          <w:noProof/>
        </w:rPr>
        <w:t xml:space="preserve">DNS-based Discovery of regulatory requirements shall be constructed as specified in </w:t>
      </w:r>
      <w:r w:rsidR="00D60F0F">
        <w:rPr>
          <w:noProof/>
        </w:rPr>
        <w:t>clause 1</w:t>
      </w:r>
      <w:r>
        <w:rPr>
          <w:noProof/>
        </w:rPr>
        <w:t>9.4.2.9A.5.</w:t>
      </w:r>
    </w:p>
    <w:p w14:paraId="5DDA2E87" w14:textId="77777777" w:rsidR="009103DA" w:rsidRDefault="009103DA" w:rsidP="009103DA">
      <w:r>
        <w:rPr>
          <w:noProof/>
        </w:rPr>
        <w:t>The Visited Country Emergency Numbers FQDN is used by a roaming UE to determine the list of emergency numbers and related emergency service types in the the visited country.</w:t>
      </w:r>
    </w:p>
    <w:p w14:paraId="1637CD22" w14:textId="77777777" w:rsidR="009103DA" w:rsidRDefault="009103DA" w:rsidP="00BB7F6A">
      <w:pPr>
        <w:pStyle w:val="Heading5"/>
      </w:pPr>
      <w:bookmarkStart w:id="2547" w:name="_Toc19695446"/>
      <w:bookmarkStart w:id="2548" w:name="_Toc27225513"/>
      <w:bookmarkStart w:id="2549" w:name="_Toc36112371"/>
      <w:bookmarkStart w:id="2550" w:name="_Toc36112774"/>
      <w:bookmarkStart w:id="2551" w:name="_Toc44854333"/>
      <w:bookmarkStart w:id="2552" w:name="_Toc51839726"/>
      <w:bookmarkStart w:id="2553" w:name="_Toc57880318"/>
      <w:bookmarkStart w:id="2554" w:name="_Toc57880723"/>
      <w:bookmarkStart w:id="2555" w:name="_Toc57881128"/>
      <w:bookmarkStart w:id="2556" w:name="_Toc120005748"/>
      <w:bookmarkStart w:id="2557" w:name="_Toc239753251"/>
      <w:r>
        <w:t>19.4.2.9A.2</w:t>
      </w:r>
      <w:r>
        <w:tab/>
        <w:t>Operator Identifier based Emergency ePDG FQDN</w:t>
      </w:r>
      <w:bookmarkEnd w:id="2547"/>
      <w:bookmarkEnd w:id="2548"/>
      <w:bookmarkEnd w:id="2549"/>
      <w:bookmarkEnd w:id="2550"/>
      <w:bookmarkEnd w:id="2551"/>
      <w:bookmarkEnd w:id="2552"/>
      <w:bookmarkEnd w:id="2553"/>
      <w:bookmarkEnd w:id="2554"/>
      <w:bookmarkEnd w:id="2555"/>
      <w:bookmarkEnd w:id="2556"/>
      <w:bookmarkEnd w:id="2557"/>
    </w:p>
    <w:p w14:paraId="11E9F82D" w14:textId="31B1568E" w:rsidR="006F067D" w:rsidRDefault="006F067D" w:rsidP="006F067D">
      <w:r>
        <w:t>The Operator Identifier based Emergency ePDG FQDN shall be constructed as specified for the Operator Identifier based ePDG FQDN in clause 19.4.2.9.2, with the addition of the label "sos" before the labels "epdg.epc". The Emergency ePDG FQDN shall be constructed as follows:</w:t>
      </w:r>
    </w:p>
    <w:p w14:paraId="57E28DF1" w14:textId="77777777" w:rsidR="006F067D" w:rsidRDefault="006F067D" w:rsidP="006F067D">
      <w:pPr>
        <w:pStyle w:val="B1"/>
      </w:pPr>
      <w:r>
        <w:rPr>
          <w:snapToGrid w:val="0"/>
        </w:rPr>
        <w:t>"sos.epdg.epc.mnc&lt;MNC&gt;.mcc&lt;MCC&gt;</w:t>
      </w:r>
      <w:r>
        <w:t>.pub.3gppnetwork.org"</w:t>
      </w:r>
    </w:p>
    <w:p w14:paraId="0EFC282D" w14:textId="77777777" w:rsidR="009103DA" w:rsidRDefault="009103DA" w:rsidP="009103DA">
      <w:r>
        <w:t>As an example, the Operator Identifier based Emergency ePDG FQDN for MCC 345 and MNC 12 is coded in the DNS as:</w:t>
      </w:r>
    </w:p>
    <w:p w14:paraId="7A9DFC25" w14:textId="77777777" w:rsidR="009103DA" w:rsidRDefault="009103DA" w:rsidP="009103DA">
      <w:pPr>
        <w:pStyle w:val="B1"/>
        <w:rPr>
          <w:snapToGrid w:val="0"/>
        </w:rPr>
      </w:pPr>
      <w:r w:rsidRPr="00434285">
        <w:rPr>
          <w:snapToGrid w:val="0"/>
        </w:rPr>
        <w:t>"sos.epdg.epc.mnc012.mcc345.pub.3gppnetwork.org"</w:t>
      </w:r>
      <w:r>
        <w:rPr>
          <w:snapToGrid w:val="0"/>
        </w:rPr>
        <w:t>.</w:t>
      </w:r>
    </w:p>
    <w:p w14:paraId="19DF0151" w14:textId="77777777" w:rsidR="009103DA" w:rsidRDefault="009103DA" w:rsidP="00BB7F6A">
      <w:pPr>
        <w:pStyle w:val="Heading5"/>
      </w:pPr>
      <w:bookmarkStart w:id="2558" w:name="_Toc19695447"/>
      <w:bookmarkStart w:id="2559" w:name="_Toc27225514"/>
      <w:bookmarkStart w:id="2560" w:name="_Toc36112372"/>
      <w:bookmarkStart w:id="2561" w:name="_Toc36112775"/>
      <w:bookmarkStart w:id="2562" w:name="_Toc44854334"/>
      <w:bookmarkStart w:id="2563" w:name="_Toc51839727"/>
      <w:bookmarkStart w:id="2564" w:name="_Toc57880319"/>
      <w:bookmarkStart w:id="2565" w:name="_Toc57880724"/>
      <w:bookmarkStart w:id="2566" w:name="_Toc57881129"/>
      <w:bookmarkStart w:id="2567" w:name="_Toc120005749"/>
      <w:bookmarkStart w:id="2568" w:name="_Toc239753252"/>
      <w:r>
        <w:t>19.4.2.9A.3</w:t>
      </w:r>
      <w:r>
        <w:tab/>
        <w:t>Tracking/Location Area Identity based Emergency ePDG FQDN</w:t>
      </w:r>
      <w:bookmarkEnd w:id="2558"/>
      <w:bookmarkEnd w:id="2559"/>
      <w:bookmarkEnd w:id="2560"/>
      <w:bookmarkEnd w:id="2561"/>
      <w:bookmarkEnd w:id="2562"/>
      <w:bookmarkEnd w:id="2563"/>
      <w:bookmarkEnd w:id="2564"/>
      <w:bookmarkEnd w:id="2565"/>
      <w:bookmarkEnd w:id="2566"/>
      <w:bookmarkEnd w:id="2567"/>
      <w:bookmarkEnd w:id="2568"/>
    </w:p>
    <w:p w14:paraId="04F85131" w14:textId="77777777" w:rsidR="006F067D" w:rsidRDefault="006F067D" w:rsidP="006F067D">
      <w:bookmarkStart w:id="2569" w:name="_Toc19695448"/>
      <w:bookmarkStart w:id="2570" w:name="_Toc27225515"/>
      <w:bookmarkStart w:id="2571" w:name="_Toc36112373"/>
      <w:bookmarkStart w:id="2572" w:name="_Toc36112776"/>
      <w:bookmarkStart w:id="2573" w:name="_Toc44854335"/>
      <w:bookmarkStart w:id="2574" w:name="_Toc51839728"/>
      <w:bookmarkStart w:id="2575" w:name="_Toc57880320"/>
      <w:bookmarkStart w:id="2576" w:name="_Toc57880725"/>
      <w:bookmarkStart w:id="2577" w:name="_Toc57881130"/>
      <w:bookmarkStart w:id="2578" w:name="_Toc120005750"/>
      <w:r>
        <w:t>There are two Tracking Area Identity based Emergency ePDG FQDNs defined: one based on a TAI with a 2 octet TAC and a 5GS one based on a 3 octet TAC.</w:t>
      </w:r>
    </w:p>
    <w:p w14:paraId="454F731B" w14:textId="77777777" w:rsidR="006F067D" w:rsidRDefault="006F067D" w:rsidP="006F067D">
      <w:pPr>
        <w:pStyle w:val="B1"/>
      </w:pPr>
      <w:r>
        <w:t>1)</w:t>
      </w:r>
      <w:r>
        <w:tab/>
        <w:t>The Tracking Area Identity based Emergency ePDG FQDN using a 2 octet TAC and the Location Area Identity based Emergency ePDG FQDN shall be constructed as</w:t>
      </w:r>
      <w:r w:rsidRPr="006F2279">
        <w:t xml:space="preserve"> </w:t>
      </w:r>
      <w:r>
        <w:t>specified for the Tracking Area Identity based ePDG FQDN and the Location Area Identity based ePDG FQDN in clause 19.4.2.9.3, with the addition of the label "sos" before the labels "epdg.epc".</w:t>
      </w:r>
    </w:p>
    <w:p w14:paraId="13FFB664" w14:textId="1B4BC80B" w:rsidR="006F067D" w:rsidRDefault="006F067D" w:rsidP="006F067D">
      <w:pPr>
        <w:pStyle w:val="B1"/>
      </w:pPr>
      <w:r>
        <w:tab/>
        <w:t>The Tracking Area Identity based Emergency ePDG FQDN and the Location Area Identity based Emergency ePDG FQDN shall be constructed as follows:</w:t>
      </w:r>
    </w:p>
    <w:p w14:paraId="5404DD2A" w14:textId="77777777" w:rsidR="006F067D" w:rsidRDefault="006F067D" w:rsidP="006F067D">
      <w:pPr>
        <w:pStyle w:val="B2"/>
      </w:pPr>
      <w:r>
        <w:rPr>
          <w:snapToGrid w:val="0"/>
        </w:rPr>
        <w:t>"</w:t>
      </w:r>
      <w:r>
        <w:t>tac-lb&lt;TAC-low-byte&gt;.tac-hb&lt;TAC-high-byte&gt;.tac</w:t>
      </w:r>
      <w:r>
        <w:rPr>
          <w:snapToGrid w:val="0"/>
        </w:rPr>
        <w:t>.sos.epdg.epc.mnc&lt;MNC&gt;.mcc&lt;MCC&gt;</w:t>
      </w:r>
      <w:r>
        <w:t>.pub.3gppnetwork.org"</w:t>
      </w:r>
    </w:p>
    <w:p w14:paraId="59A56EFF" w14:textId="77777777" w:rsidR="006F067D" w:rsidRDefault="006F067D" w:rsidP="006F067D">
      <w:pPr>
        <w:pStyle w:val="B2"/>
      </w:pPr>
      <w:r>
        <w:t>and</w:t>
      </w:r>
    </w:p>
    <w:p w14:paraId="3AA00534" w14:textId="77777777" w:rsidR="006F067D" w:rsidRDefault="006F067D" w:rsidP="006F067D">
      <w:pPr>
        <w:pStyle w:val="B2"/>
      </w:pPr>
      <w:r>
        <w:rPr>
          <w:snapToGrid w:val="0"/>
        </w:rPr>
        <w:t>"lac&lt;LAC&gt;.sos.epdg.epc.mnc&lt;MNC&gt;.mcc&lt;MCC&gt;</w:t>
      </w:r>
      <w:r>
        <w:t>.pub.3gppnetwork.org"</w:t>
      </w:r>
    </w:p>
    <w:p w14:paraId="27F46A31" w14:textId="77777777" w:rsidR="006F067D" w:rsidRDefault="006F067D" w:rsidP="006F067D">
      <w:pPr>
        <w:pStyle w:val="B1"/>
      </w:pPr>
      <w:r>
        <w:t>As examples,</w:t>
      </w:r>
    </w:p>
    <w:p w14:paraId="669AAC85" w14:textId="77777777" w:rsidR="006F067D" w:rsidRDefault="006F067D" w:rsidP="006F067D">
      <w:pPr>
        <w:pStyle w:val="B1"/>
      </w:pPr>
      <w:r>
        <w:t>-</w:t>
      </w:r>
      <w:r>
        <w:tab/>
        <w:t>the Tracking Area Identity based Emergency ePDG FQDN for the TAC H'0B21, MCC 345 and MNC 12 is coded in the DNS as:</w:t>
      </w:r>
    </w:p>
    <w:p w14:paraId="56D95889" w14:textId="77777777" w:rsidR="006F067D" w:rsidRPr="00434285" w:rsidRDefault="006F067D" w:rsidP="006F067D">
      <w:pPr>
        <w:pStyle w:val="B2"/>
        <w:rPr>
          <w:snapToGrid w:val="0"/>
        </w:rPr>
      </w:pPr>
      <w:r w:rsidRPr="00434285">
        <w:rPr>
          <w:snapToGrid w:val="0"/>
        </w:rPr>
        <w:t>"</w:t>
      </w:r>
      <w:r w:rsidRPr="00997233">
        <w:t xml:space="preserve"> </w:t>
      </w:r>
      <w:r>
        <w:t>tac-lb21.tac-hb0b.tac</w:t>
      </w:r>
      <w:r>
        <w:rPr>
          <w:snapToGrid w:val="0"/>
        </w:rPr>
        <w:t>.sos.</w:t>
      </w:r>
      <w:r w:rsidRPr="00434285">
        <w:rPr>
          <w:snapToGrid w:val="0"/>
        </w:rPr>
        <w:t>epdg.epc.mnc012.mcc345.pub.3gppnetwork.org"</w:t>
      </w:r>
    </w:p>
    <w:p w14:paraId="6B266106" w14:textId="77777777" w:rsidR="006F067D" w:rsidRDefault="006F067D" w:rsidP="006F067D">
      <w:pPr>
        <w:pStyle w:val="B1"/>
      </w:pPr>
      <w:r>
        <w:t>-</w:t>
      </w:r>
      <w:r>
        <w:tab/>
        <w:t>the Location Area Identity based Emergency ePDG FQDN for the LAC H'0B21, MCC 345 and MNC 12 is coded in the DNS as:</w:t>
      </w:r>
    </w:p>
    <w:p w14:paraId="3A651A8B" w14:textId="77777777" w:rsidR="006F067D" w:rsidRPr="006210D2" w:rsidRDefault="006F067D" w:rsidP="006F067D">
      <w:pPr>
        <w:pStyle w:val="B2"/>
        <w:rPr>
          <w:snapToGrid w:val="0"/>
        </w:rPr>
      </w:pPr>
      <w:r w:rsidRPr="00132B91">
        <w:rPr>
          <w:snapToGrid w:val="0"/>
        </w:rPr>
        <w:t>"</w:t>
      </w:r>
      <w:r w:rsidRPr="00997233">
        <w:rPr>
          <w:snapToGrid w:val="0"/>
        </w:rPr>
        <w:t xml:space="preserve"> </w:t>
      </w:r>
      <w:r>
        <w:rPr>
          <w:snapToGrid w:val="0"/>
        </w:rPr>
        <w:t>lac0b21.sos.</w:t>
      </w:r>
      <w:r w:rsidRPr="00132B91">
        <w:rPr>
          <w:snapToGrid w:val="0"/>
        </w:rPr>
        <w:t>epdg.epc.mnc012.mcc345.pub.3gppnetwork.org"</w:t>
      </w:r>
    </w:p>
    <w:p w14:paraId="53B8079C" w14:textId="77777777" w:rsidR="006F067D" w:rsidRDefault="006F067D" w:rsidP="006F067D">
      <w:pPr>
        <w:pStyle w:val="B1"/>
      </w:pPr>
      <w:r>
        <w:t>2)</w:t>
      </w:r>
      <w:r>
        <w:tab/>
        <w:t>The 5GS Tracking Area Identity based Emergency ePDG FQDN using a 3 octet TAC shall be constructed as</w:t>
      </w:r>
      <w:r w:rsidRPr="006F2279">
        <w:t xml:space="preserve"> </w:t>
      </w:r>
      <w:r>
        <w:t>specified for the 5GS Tracking Area Identity based ePDG FQDN in clause 19.4.2.9.3, with the addition of the label "sos" before the labels "epdg.epc".</w:t>
      </w:r>
    </w:p>
    <w:p w14:paraId="5608BF97" w14:textId="306573B8" w:rsidR="006F067D" w:rsidRDefault="006F067D" w:rsidP="006F067D">
      <w:pPr>
        <w:pStyle w:val="B1"/>
      </w:pPr>
      <w:r>
        <w:t>The 5GS Tracking Area Identity based Emergency ePDG FQDN shall be constructed as follows:</w:t>
      </w:r>
    </w:p>
    <w:p w14:paraId="28AAEE7B" w14:textId="77777777" w:rsidR="006F067D" w:rsidRDefault="006F067D" w:rsidP="006F067D">
      <w:pPr>
        <w:pStyle w:val="B2"/>
      </w:pPr>
      <w:r>
        <w:rPr>
          <w:snapToGrid w:val="0"/>
        </w:rPr>
        <w:t>"</w:t>
      </w:r>
      <w:r>
        <w:t>tac-lb&lt;TAC-low-byte&gt;.tac-mb&lt;TAC-middle-byte&gt;.tac-hb&lt;TAC-high-byte&gt;.5gstac</w:t>
      </w:r>
      <w:r>
        <w:rPr>
          <w:snapToGrid w:val="0"/>
        </w:rPr>
        <w:t>.sos.</w:t>
      </w:r>
      <w:r w:rsidRPr="00B41C37">
        <w:rPr>
          <w:snapToGrid w:val="0"/>
        </w:rPr>
        <w:t xml:space="preserve"> </w:t>
      </w:r>
      <w:r>
        <w:rPr>
          <w:snapToGrid w:val="0"/>
        </w:rPr>
        <w:t>epdg.epc.mnc&lt;MNC&gt;.mcc&lt;MCC&gt;</w:t>
      </w:r>
      <w:r>
        <w:t>.pub.3gppnetwork.org "</w:t>
      </w:r>
    </w:p>
    <w:p w14:paraId="408BAA5E" w14:textId="77777777" w:rsidR="006F067D" w:rsidRDefault="006F067D" w:rsidP="006F067D">
      <w:pPr>
        <w:pStyle w:val="B1"/>
        <w:rPr>
          <w:lang w:eastAsia="zh-CN"/>
        </w:rPr>
      </w:pPr>
      <w:r>
        <w:t>As examples,</w:t>
      </w:r>
    </w:p>
    <w:p w14:paraId="4913AF24" w14:textId="77777777" w:rsidR="006F067D" w:rsidRDefault="006F067D" w:rsidP="006F067D">
      <w:pPr>
        <w:pStyle w:val="B2"/>
      </w:pPr>
      <w:r>
        <w:t>-</w:t>
      </w:r>
      <w:r>
        <w:tab/>
        <w:t>the 5GS Tracking Area Identity based Emergency ePDG FQDN for the 5GS TAC H'0B1A21, MCC 345 and MNC 12 is coded in the DNS as:</w:t>
      </w:r>
    </w:p>
    <w:p w14:paraId="1F025DAD" w14:textId="4BD81972" w:rsidR="006F067D" w:rsidRDefault="006F067D" w:rsidP="006F067D">
      <w:pPr>
        <w:pStyle w:val="B3"/>
        <w:rPr>
          <w:snapToGrid w:val="0"/>
        </w:rPr>
      </w:pPr>
      <w:r>
        <w:rPr>
          <w:snapToGrid w:val="0"/>
        </w:rPr>
        <w:t>"</w:t>
      </w:r>
      <w:r>
        <w:t>tac-lb21.tac-mb1a.tac-hb0b.5gstac</w:t>
      </w:r>
      <w:r>
        <w:rPr>
          <w:snapToGrid w:val="0"/>
        </w:rPr>
        <w:t>.sos.epdg.epc.mnc012.mcc345.pub.3gppnetwork.org"</w:t>
      </w:r>
    </w:p>
    <w:p w14:paraId="49F5CA72" w14:textId="77777777" w:rsidR="009103DA" w:rsidRDefault="009103DA" w:rsidP="00BB7F6A">
      <w:pPr>
        <w:pStyle w:val="Heading5"/>
      </w:pPr>
      <w:bookmarkStart w:id="2579" w:name="_Toc239753253"/>
      <w:r>
        <w:t>19.4.2.9A.4</w:t>
      </w:r>
      <w:r>
        <w:tab/>
        <w:t>Visited Country Emergency FQDN</w:t>
      </w:r>
      <w:bookmarkEnd w:id="2569"/>
      <w:bookmarkEnd w:id="2570"/>
      <w:bookmarkEnd w:id="2571"/>
      <w:bookmarkEnd w:id="2572"/>
      <w:bookmarkEnd w:id="2573"/>
      <w:bookmarkEnd w:id="2574"/>
      <w:bookmarkEnd w:id="2575"/>
      <w:bookmarkEnd w:id="2576"/>
      <w:bookmarkEnd w:id="2577"/>
      <w:bookmarkEnd w:id="2578"/>
      <w:bookmarkEnd w:id="2579"/>
    </w:p>
    <w:p w14:paraId="756458AB" w14:textId="07974E87" w:rsidR="009103DA" w:rsidRDefault="009103DA" w:rsidP="009103DA">
      <w:pPr>
        <w:rPr>
          <w:noProof/>
        </w:rPr>
      </w:pPr>
      <w:r>
        <w:rPr>
          <w:noProof/>
        </w:rPr>
        <w:t>The Visited Country Emergency FQDN</w:t>
      </w:r>
      <w:r w:rsidRPr="003F206A">
        <w:rPr>
          <w:noProof/>
        </w:rPr>
        <w:t xml:space="preserve"> </w:t>
      </w:r>
      <w:r>
        <w:rPr>
          <w:noProof/>
        </w:rPr>
        <w:t>shall be constructed as</w:t>
      </w:r>
      <w:r w:rsidRPr="006F2279">
        <w:rPr>
          <w:noProof/>
        </w:rPr>
        <w:t xml:space="preserve"> </w:t>
      </w:r>
      <w:r>
        <w:rPr>
          <w:noProof/>
        </w:rPr>
        <w:t xml:space="preserve">specified for the Visited Country FQDN in </w:t>
      </w:r>
      <w:r w:rsidR="00D60F0F">
        <w:rPr>
          <w:noProof/>
        </w:rPr>
        <w:t>clause 1</w:t>
      </w:r>
      <w:r>
        <w:rPr>
          <w:noProof/>
        </w:rPr>
        <w:t xml:space="preserve">9.4.2.9.4, </w:t>
      </w:r>
      <w:r>
        <w:t>with the addition of the label "sos" before the labels "epdg.epc".</w:t>
      </w:r>
    </w:p>
    <w:p w14:paraId="3083DCA0" w14:textId="4FD6D772" w:rsidR="006F067D" w:rsidRDefault="006F067D" w:rsidP="006F067D">
      <w:r>
        <w:t>The Visited Country Emergency FQDN shall be constructed as follows:</w:t>
      </w:r>
    </w:p>
    <w:p w14:paraId="4DB3B04E" w14:textId="77777777" w:rsidR="006F067D" w:rsidRDefault="006F067D" w:rsidP="006F067D">
      <w:pPr>
        <w:pStyle w:val="B1"/>
      </w:pPr>
      <w:r>
        <w:rPr>
          <w:snapToGrid w:val="0"/>
        </w:rPr>
        <w:t>"sos.epdg.epc.mcc&lt;MCC&gt;.</w:t>
      </w:r>
      <w:r>
        <w:t>visited-country.pub.3gppnetwork.org"</w:t>
      </w:r>
    </w:p>
    <w:p w14:paraId="4BB67DD0" w14:textId="77777777" w:rsidR="009103DA" w:rsidRDefault="009103DA" w:rsidP="009103DA">
      <w:r>
        <w:t>As an example, the Visited Country Emergency FQDN for MCC 345 is coded in the DNS as:</w:t>
      </w:r>
    </w:p>
    <w:p w14:paraId="33057F30" w14:textId="77777777" w:rsidR="009103DA" w:rsidRDefault="009103DA" w:rsidP="009103DA">
      <w:pPr>
        <w:pStyle w:val="B1"/>
      </w:pPr>
      <w:r>
        <w:t>"sos.epdg.epc.</w:t>
      </w:r>
      <w:r w:rsidRPr="00E04ED7">
        <w:t xml:space="preserve"> </w:t>
      </w:r>
      <w:r>
        <w:t>mcc345.visited-country.pub.3gppnetwork.org".</w:t>
      </w:r>
    </w:p>
    <w:p w14:paraId="74ED1A1E" w14:textId="77777777" w:rsidR="009103DA" w:rsidRDefault="009103DA" w:rsidP="00BB7F6A">
      <w:pPr>
        <w:pStyle w:val="Heading5"/>
      </w:pPr>
      <w:bookmarkStart w:id="2580" w:name="_Toc19695449"/>
      <w:bookmarkStart w:id="2581" w:name="_Toc27225516"/>
      <w:bookmarkStart w:id="2582" w:name="_Toc36112374"/>
      <w:bookmarkStart w:id="2583" w:name="_Toc36112777"/>
      <w:bookmarkStart w:id="2584" w:name="_Toc44854336"/>
      <w:bookmarkStart w:id="2585" w:name="_Toc51839729"/>
      <w:bookmarkStart w:id="2586" w:name="_Toc57880321"/>
      <w:bookmarkStart w:id="2587" w:name="_Toc57880726"/>
      <w:bookmarkStart w:id="2588" w:name="_Toc57881131"/>
      <w:bookmarkStart w:id="2589" w:name="_Toc120005751"/>
      <w:bookmarkStart w:id="2590" w:name="_Toc239753254"/>
      <w:r>
        <w:t>19.4.2.9A.5</w:t>
      </w:r>
      <w:r>
        <w:tab/>
        <w:t xml:space="preserve">Replacement field used in </w:t>
      </w:r>
      <w:r>
        <w:rPr>
          <w:noProof/>
        </w:rPr>
        <w:t>DNS-based Discovery of regulatory requirements for emergency services</w:t>
      </w:r>
      <w:bookmarkEnd w:id="2580"/>
      <w:bookmarkEnd w:id="2581"/>
      <w:bookmarkEnd w:id="2582"/>
      <w:bookmarkEnd w:id="2583"/>
      <w:bookmarkEnd w:id="2584"/>
      <w:bookmarkEnd w:id="2585"/>
      <w:bookmarkEnd w:id="2586"/>
      <w:bookmarkEnd w:id="2587"/>
      <w:bookmarkEnd w:id="2588"/>
      <w:bookmarkEnd w:id="2589"/>
      <w:bookmarkEnd w:id="2590"/>
    </w:p>
    <w:p w14:paraId="470FEE41" w14:textId="5F563D31" w:rsidR="009103DA" w:rsidRDefault="009103DA" w:rsidP="009103DA">
      <w:pPr>
        <w:rPr>
          <w:noProof/>
        </w:rPr>
      </w:pPr>
      <w:r>
        <w:rPr>
          <w:noProof/>
        </w:rPr>
        <w:t xml:space="preserve">The requirements specified in </w:t>
      </w:r>
      <w:r w:rsidR="00D60F0F">
        <w:rPr>
          <w:noProof/>
        </w:rPr>
        <w:t>clause 1</w:t>
      </w:r>
      <w:r>
        <w:rPr>
          <w:noProof/>
        </w:rPr>
        <w:t>9.4.2.9.5 for the Replacement field used in DNS-based Discovery of regulatory requirements shall apply with the following modification.</w:t>
      </w:r>
    </w:p>
    <w:p w14:paraId="4934091B" w14:textId="2F6A9AAD" w:rsidR="009103DA" w:rsidRDefault="009103DA" w:rsidP="009103DA">
      <w:pPr>
        <w:rPr>
          <w:noProof/>
        </w:rPr>
      </w:pPr>
      <w:r>
        <w:rPr>
          <w:lang w:eastAsia="ja-JP"/>
        </w:rPr>
        <w:t xml:space="preserve">The replacement field shall take the form </w:t>
      </w:r>
      <w:r>
        <w:rPr>
          <w:noProof/>
        </w:rPr>
        <w:t xml:space="preserve">of an Operator Identifier based Emergency ePDG FQDN as specified in </w:t>
      </w:r>
      <w:r w:rsidR="00D60F0F">
        <w:rPr>
          <w:noProof/>
        </w:rPr>
        <w:t>clause 1</w:t>
      </w:r>
      <w:r>
        <w:rPr>
          <w:noProof/>
        </w:rPr>
        <w:t>9.4.2.9A.2.</w:t>
      </w:r>
    </w:p>
    <w:p w14:paraId="6C4E3450" w14:textId="77777777" w:rsidR="009103DA" w:rsidRPr="00937728" w:rsidRDefault="009103DA" w:rsidP="009103DA">
      <w:pPr>
        <w:rPr>
          <w:lang w:val="en-US"/>
        </w:rPr>
      </w:pPr>
      <w:r w:rsidRPr="00937728">
        <w:rPr>
          <w:lang w:val="en-US"/>
        </w:rPr>
        <w:t>As an example, the NAPTR records associated to the Visited Country FQDN for MCC 345,  and for MNC 012, 013 and 014, are provisioned in the DNS as:</w:t>
      </w:r>
    </w:p>
    <w:p w14:paraId="0F39C34C" w14:textId="77777777" w:rsidR="009103DA" w:rsidRPr="00937728" w:rsidRDefault="009103DA" w:rsidP="001C6A25">
      <w:pPr>
        <w:pStyle w:val="PL"/>
        <w:rPr>
          <w:lang w:val="en-US"/>
        </w:rPr>
      </w:pPr>
      <w:r w:rsidRPr="001C6A25">
        <w:t>sos.epdg.epc.mcc345.visited-country.pub.3gppnetwork.org</w:t>
      </w:r>
    </w:p>
    <w:p w14:paraId="3605F32E" w14:textId="77777777" w:rsidR="009103DA" w:rsidRPr="00937728" w:rsidRDefault="009103DA" w:rsidP="001C6A25">
      <w:pPr>
        <w:pStyle w:val="PL"/>
        <w:rPr>
          <w:lang w:val="en-US"/>
        </w:rPr>
      </w:pPr>
      <w:r w:rsidRPr="001C6A25">
        <w:t>;</w:t>
      </w:r>
      <w:r w:rsidRPr="001C6A25">
        <w:tab/>
        <w:t>IN NAPTR</w:t>
      </w:r>
      <w:r w:rsidRPr="001C6A25">
        <w:tab/>
        <w:t>order</w:t>
      </w:r>
      <w:r w:rsidRPr="001C6A25">
        <w:tab/>
        <w:t>pref.</w:t>
      </w:r>
      <w:r w:rsidRPr="001C6A25">
        <w:tab/>
        <w:t>flag</w:t>
      </w:r>
      <w:r w:rsidRPr="001C6A25">
        <w:tab/>
        <w:t>service</w:t>
      </w:r>
      <w:r w:rsidRPr="001C6A25">
        <w:tab/>
        <w:t>regexp</w:t>
      </w:r>
      <w:r w:rsidRPr="001C6A25">
        <w:tab/>
        <w:t>replacement</w:t>
      </w:r>
    </w:p>
    <w:p w14:paraId="1D4F0ADF" w14:textId="77777777" w:rsidR="009103DA" w:rsidRPr="00937728"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sos.epdg.epc.mnc012.mcc345.pub.3gppnetwork.org</w:t>
      </w:r>
    </w:p>
    <w:p w14:paraId="7C60DAB6" w14:textId="77777777" w:rsidR="009103DA" w:rsidRPr="00937728"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sos.epdg.epc.mnc013.mcc345.pub.3gppnetwork.org</w:t>
      </w:r>
    </w:p>
    <w:p w14:paraId="2AB35FD2" w14:textId="77777777" w:rsidR="009103DA"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sos.epdg.epc.mnc014.mcc345.pub.3gppnetwork.org</w:t>
      </w:r>
    </w:p>
    <w:p w14:paraId="3E6FBDC0" w14:textId="77777777" w:rsidR="009103DA" w:rsidRDefault="009103DA" w:rsidP="009103DA">
      <w:pPr>
        <w:rPr>
          <w:lang w:val="en-US"/>
        </w:rPr>
      </w:pPr>
    </w:p>
    <w:p w14:paraId="5FCF4D02" w14:textId="77777777" w:rsidR="009103DA" w:rsidRDefault="009103DA" w:rsidP="00BB7F6A">
      <w:pPr>
        <w:pStyle w:val="Heading5"/>
      </w:pPr>
      <w:bookmarkStart w:id="2591" w:name="_Toc19695450"/>
      <w:bookmarkStart w:id="2592" w:name="_Toc27225517"/>
      <w:bookmarkStart w:id="2593" w:name="_Toc36112375"/>
      <w:bookmarkStart w:id="2594" w:name="_Toc36112778"/>
      <w:bookmarkStart w:id="2595" w:name="_Toc44854337"/>
      <w:bookmarkStart w:id="2596" w:name="_Toc51839730"/>
      <w:bookmarkStart w:id="2597" w:name="_Toc57880322"/>
      <w:bookmarkStart w:id="2598" w:name="_Toc57880727"/>
      <w:bookmarkStart w:id="2599" w:name="_Toc57881132"/>
      <w:bookmarkStart w:id="2600" w:name="_Toc120005752"/>
      <w:bookmarkStart w:id="2601" w:name="_Toc239753255"/>
      <w:r>
        <w:t>19.4.2.9A.6</w:t>
      </w:r>
      <w:r>
        <w:tab/>
        <w:t>Country based Emergency Numbers FQDN</w:t>
      </w:r>
      <w:bookmarkEnd w:id="2591"/>
      <w:bookmarkEnd w:id="2592"/>
      <w:bookmarkEnd w:id="2593"/>
      <w:bookmarkEnd w:id="2594"/>
      <w:bookmarkEnd w:id="2595"/>
      <w:bookmarkEnd w:id="2596"/>
      <w:bookmarkEnd w:id="2597"/>
      <w:bookmarkEnd w:id="2598"/>
      <w:bookmarkEnd w:id="2599"/>
      <w:bookmarkEnd w:id="2600"/>
      <w:bookmarkEnd w:id="2601"/>
    </w:p>
    <w:p w14:paraId="2ECA32E6" w14:textId="0C349626" w:rsidR="009103DA" w:rsidRDefault="009103DA" w:rsidP="009103DA">
      <w:pPr>
        <w:rPr>
          <w:noProof/>
        </w:rPr>
      </w:pPr>
      <w:r>
        <w:rPr>
          <w:noProof/>
        </w:rPr>
        <w:t>The Country based Emergency Numbers FQDN</w:t>
      </w:r>
      <w:r w:rsidRPr="003F206A">
        <w:rPr>
          <w:noProof/>
        </w:rPr>
        <w:t xml:space="preserve"> </w:t>
      </w:r>
      <w:r>
        <w:rPr>
          <w:noProof/>
        </w:rPr>
        <w:t>shall be constructed as</w:t>
      </w:r>
      <w:r w:rsidRPr="006F2279">
        <w:rPr>
          <w:noProof/>
        </w:rPr>
        <w:t xml:space="preserve"> </w:t>
      </w:r>
      <w:r>
        <w:rPr>
          <w:noProof/>
        </w:rPr>
        <w:t xml:space="preserve">specified for the Visited Country Emergency FQDN in </w:t>
      </w:r>
      <w:r w:rsidR="00D60F0F">
        <w:rPr>
          <w:noProof/>
        </w:rPr>
        <w:t>clause 1</w:t>
      </w:r>
      <w:r>
        <w:rPr>
          <w:noProof/>
        </w:rPr>
        <w:t xml:space="preserve">9.4.2.9A.4, but with </w:t>
      </w:r>
      <w:r>
        <w:t>replacing the label "epdg" by the label "en".</w:t>
      </w:r>
    </w:p>
    <w:p w14:paraId="08B9462F" w14:textId="08A48424" w:rsidR="006F067D" w:rsidRDefault="006F067D" w:rsidP="006F067D">
      <w:r>
        <w:t>The Country based Emergency Numbers FQDN shall be constructed as follows:</w:t>
      </w:r>
    </w:p>
    <w:p w14:paraId="46C62655" w14:textId="77777777" w:rsidR="006F067D" w:rsidRDefault="006F067D" w:rsidP="006F067D">
      <w:pPr>
        <w:pStyle w:val="B1"/>
      </w:pPr>
      <w:r>
        <w:rPr>
          <w:snapToGrid w:val="0"/>
        </w:rPr>
        <w:t>"sos.en.epc.mcc&lt;MCC&gt;.</w:t>
      </w:r>
      <w:r>
        <w:t>visited-country.pub.3gppnetwork.org"</w:t>
      </w:r>
    </w:p>
    <w:p w14:paraId="4C34F5BF" w14:textId="77777777" w:rsidR="009103DA" w:rsidRDefault="009103DA" w:rsidP="009103DA">
      <w:pPr>
        <w:pStyle w:val="NO"/>
        <w:rPr>
          <w:lang w:eastAsia="ja-JP"/>
        </w:rPr>
      </w:pPr>
      <w:r>
        <w:rPr>
          <w:lang w:eastAsia="ja-JP"/>
        </w:rPr>
        <w:t>NOTE:</w:t>
      </w:r>
      <w:r>
        <w:rPr>
          <w:lang w:eastAsia="ja-JP"/>
        </w:rPr>
        <w:tab/>
        <w:t xml:space="preserve">Even though </w:t>
      </w:r>
      <w:r>
        <w:t>a</w:t>
      </w:r>
      <w:r w:rsidRPr="0008635F">
        <w:t xml:space="preserve"> </w:t>
      </w:r>
      <w:r>
        <w:t>label named "visited-country"</w:t>
      </w:r>
      <w:r w:rsidRPr="0008635F">
        <w:t xml:space="preserve"> </w:t>
      </w:r>
      <w:r>
        <w:t>is present, operators in the</w:t>
      </w:r>
      <w:r w:rsidRPr="0008635F">
        <w:t xml:space="preserve"> home country can use the same mechanism to provide emergency numbers</w:t>
      </w:r>
      <w:r>
        <w:t xml:space="preserve"> and associated type(s).</w:t>
      </w:r>
    </w:p>
    <w:p w14:paraId="26C47848" w14:textId="77777777" w:rsidR="009103DA" w:rsidRDefault="009103DA" w:rsidP="009103DA">
      <w:r>
        <w:t>As an example, the Country based Emergency Numbers FQDN for MCC 345 is coded in the DNS as:</w:t>
      </w:r>
    </w:p>
    <w:p w14:paraId="5A47181A" w14:textId="77777777" w:rsidR="009103DA" w:rsidRDefault="009103DA" w:rsidP="009103DA">
      <w:pPr>
        <w:pStyle w:val="B1"/>
      </w:pPr>
      <w:r>
        <w:t>"sos.en.epc.</w:t>
      </w:r>
      <w:r w:rsidRPr="00E04ED7">
        <w:t xml:space="preserve"> </w:t>
      </w:r>
      <w:r>
        <w:t>mcc345.visited-country.pub.3gppnetwork.org".</w:t>
      </w:r>
    </w:p>
    <w:p w14:paraId="74749541" w14:textId="77777777" w:rsidR="009103DA" w:rsidRDefault="009103DA" w:rsidP="00BB7F6A">
      <w:pPr>
        <w:pStyle w:val="Heading5"/>
      </w:pPr>
      <w:bookmarkStart w:id="2602" w:name="_Toc19695451"/>
      <w:bookmarkStart w:id="2603" w:name="_Toc27225518"/>
      <w:bookmarkStart w:id="2604" w:name="_Toc36112376"/>
      <w:bookmarkStart w:id="2605" w:name="_Toc36112779"/>
      <w:bookmarkStart w:id="2606" w:name="_Toc44854338"/>
      <w:bookmarkStart w:id="2607" w:name="_Toc51839731"/>
      <w:bookmarkStart w:id="2608" w:name="_Toc57880323"/>
      <w:bookmarkStart w:id="2609" w:name="_Toc57880728"/>
      <w:bookmarkStart w:id="2610" w:name="_Toc57881133"/>
      <w:bookmarkStart w:id="2611" w:name="_Toc120005753"/>
      <w:bookmarkStart w:id="2612" w:name="_Toc239753256"/>
      <w:r>
        <w:t>19.4.2.9A.7</w:t>
      </w:r>
      <w:r>
        <w:tab/>
        <w:t xml:space="preserve">Replacement field used in </w:t>
      </w:r>
      <w:r>
        <w:rPr>
          <w:noProof/>
        </w:rPr>
        <w:t>DNS-based Discovery of Emergency Numbers</w:t>
      </w:r>
      <w:bookmarkEnd w:id="2602"/>
      <w:bookmarkEnd w:id="2603"/>
      <w:bookmarkEnd w:id="2604"/>
      <w:bookmarkEnd w:id="2605"/>
      <w:bookmarkEnd w:id="2606"/>
      <w:bookmarkEnd w:id="2607"/>
      <w:bookmarkEnd w:id="2608"/>
      <w:bookmarkEnd w:id="2609"/>
      <w:bookmarkEnd w:id="2610"/>
      <w:bookmarkEnd w:id="2611"/>
      <w:bookmarkEnd w:id="2612"/>
    </w:p>
    <w:p w14:paraId="378EC976" w14:textId="77777777" w:rsidR="009103DA" w:rsidRDefault="009103DA" w:rsidP="009103DA">
      <w:pPr>
        <w:rPr>
          <w:lang w:eastAsia="ja-JP"/>
        </w:rPr>
      </w:pPr>
      <w:r>
        <w:rPr>
          <w:noProof/>
        </w:rPr>
        <w:t>T</w:t>
      </w:r>
      <w:r>
        <w:t xml:space="preserve">he </w:t>
      </w:r>
      <w:r>
        <w:rPr>
          <w:rFonts w:hint="eastAsia"/>
          <w:lang w:eastAsia="ja-JP"/>
        </w:rPr>
        <w:t>NAPTR record</w:t>
      </w:r>
      <w:r>
        <w:rPr>
          <w:lang w:eastAsia="ja-JP"/>
        </w:rPr>
        <w:t>(</w:t>
      </w:r>
      <w:r>
        <w:rPr>
          <w:rFonts w:hint="eastAsia"/>
          <w:lang w:eastAsia="ja-JP"/>
        </w:rPr>
        <w:t>s</w:t>
      </w:r>
      <w:r>
        <w:rPr>
          <w:lang w:eastAsia="ja-JP"/>
        </w:rPr>
        <w:t>)</w:t>
      </w:r>
      <w:r>
        <w:rPr>
          <w:rFonts w:hint="eastAsia"/>
          <w:lang w:eastAsia="ja-JP"/>
        </w:rPr>
        <w:t xml:space="preserve"> </w:t>
      </w:r>
      <w:r>
        <w:t xml:space="preserve">associated to the Country based Emergency Numbers FQDN </w:t>
      </w:r>
      <w:r>
        <w:rPr>
          <w:lang w:eastAsia="ja-JP"/>
        </w:rPr>
        <w:t xml:space="preserve">shall be provisioned with the replacement field </w:t>
      </w:r>
      <w:r>
        <w:rPr>
          <w:noProof/>
        </w:rPr>
        <w:t xml:space="preserve">containing </w:t>
      </w:r>
      <w:r>
        <w:rPr>
          <w:lang w:eastAsia="ja-JP"/>
        </w:rPr>
        <w:t>the emergency numbers and related emergency service types.</w:t>
      </w:r>
    </w:p>
    <w:p w14:paraId="7BD38E9A" w14:textId="77777777" w:rsidR="009103DA" w:rsidRDefault="009103DA" w:rsidP="009103DA">
      <w:pPr>
        <w:rPr>
          <w:lang w:eastAsia="ja-JP"/>
        </w:rPr>
      </w:pPr>
      <w:r>
        <w:rPr>
          <w:lang w:eastAsia="ja-JP"/>
        </w:rPr>
        <w:t xml:space="preserve">The replacement field shall take the following </w:t>
      </w:r>
      <w:r w:rsidRPr="007E668F">
        <w:rPr>
          <w:lang w:eastAsia="ja-JP"/>
        </w:rPr>
        <w:t>form</w:t>
      </w:r>
      <w:r>
        <w:rPr>
          <w:lang w:eastAsia="ja-JP"/>
        </w:rPr>
        <w:t xml:space="preserve"> and include both an emergency number and at least one emergency service type:</w:t>
      </w:r>
    </w:p>
    <w:p w14:paraId="7E12A8DF" w14:textId="77777777" w:rsidR="009103DA" w:rsidRDefault="009103DA" w:rsidP="009103DA">
      <w:pPr>
        <w:pStyle w:val="B1"/>
        <w:rPr>
          <w:lang w:eastAsia="ja-JP"/>
        </w:rPr>
      </w:pPr>
      <w:r>
        <w:t>&lt;emergency-type&gt;.&lt;emergency-number&gt;.sos.en.epc.mcc&lt;MCC&gt;.</w:t>
      </w:r>
      <w:r w:rsidRPr="00937728">
        <w:rPr>
          <w:lang w:val="en-US"/>
        </w:rPr>
        <w:t>visited-country.pub.3gppnetwork.org</w:t>
      </w:r>
    </w:p>
    <w:p w14:paraId="2CE567D4" w14:textId="77777777" w:rsidR="009103DA" w:rsidRDefault="009103DA" w:rsidP="009103DA">
      <w:pPr>
        <w:rPr>
          <w:lang w:eastAsia="ja-JP"/>
        </w:rPr>
      </w:pPr>
      <w:r>
        <w:rPr>
          <w:lang w:eastAsia="ja-JP"/>
        </w:rPr>
        <w:t>The &lt;emergency-number&gt; and &lt;emergency-type&gt; shall follow the syntax defined in Table 19.4.2.9A.7-1. The &lt;emergency-number&gt; shall consist of a single label. The &lt;emergency-type&gt; shall consist of at least one label.</w:t>
      </w:r>
    </w:p>
    <w:p w14:paraId="77CCEA62" w14:textId="77777777" w:rsidR="009103DA" w:rsidRPr="00CA10A0" w:rsidRDefault="009103DA" w:rsidP="009103DA">
      <w:pPr>
        <w:pStyle w:val="TH"/>
      </w:pPr>
      <w:r w:rsidRPr="00CA10A0">
        <w:t>Table </w:t>
      </w:r>
      <w:r>
        <w:t>19</w:t>
      </w:r>
      <w:r w:rsidRPr="00CA10A0">
        <w:t>.</w:t>
      </w:r>
      <w:r>
        <w:t>4.2.9A.7</w:t>
      </w:r>
      <w:r w:rsidRPr="00CA10A0">
        <w:t xml:space="preserve">-1: Syntax of </w:t>
      </w:r>
      <w:r>
        <w:rPr>
          <w:lang w:val="en-US"/>
        </w:rPr>
        <w:t>emergency number and emergency type</w:t>
      </w:r>
    </w:p>
    <w:p w14:paraId="0B489E8D" w14:textId="77777777" w:rsidR="009103DA" w:rsidRDefault="009103DA" w:rsidP="000267D7">
      <w:pPr>
        <w:pStyle w:val="PL"/>
        <w:rPr>
          <w:lang w:val="en-US"/>
        </w:rPr>
      </w:pPr>
      <w:r>
        <w:rPr>
          <w:lang w:val="en-US"/>
        </w:rPr>
        <w:t>emergency-number</w:t>
      </w:r>
      <w:r>
        <w:rPr>
          <w:lang w:val="en-US"/>
        </w:rPr>
        <w:tab/>
      </w:r>
      <w:r w:rsidRPr="00CA10A0">
        <w:rPr>
          <w:lang w:val="en-US"/>
        </w:rPr>
        <w:t xml:space="preserve">= </w:t>
      </w:r>
      <w:r>
        <w:rPr>
          <w:lang w:val="en-US"/>
        </w:rPr>
        <w:t>DIGIT*DIGIT</w:t>
      </w:r>
      <w:r w:rsidR="000267D7">
        <w:rPr>
          <w:lang w:val="en-US"/>
        </w:rPr>
        <w:tab/>
      </w:r>
      <w:r w:rsidR="000267D7">
        <w:rPr>
          <w:lang w:val="en-US"/>
        </w:rPr>
        <w:tab/>
      </w:r>
      <w:r>
        <w:rPr>
          <w:lang w:val="en-US"/>
        </w:rPr>
        <w:t>; at least one DIGIT</w:t>
      </w:r>
    </w:p>
    <w:p w14:paraId="7BF73EE4" w14:textId="77777777" w:rsidR="009103DA" w:rsidRDefault="009103DA" w:rsidP="000267D7">
      <w:pPr>
        <w:pStyle w:val="PL"/>
        <w:rPr>
          <w:lang w:val="en-US"/>
        </w:rPr>
      </w:pPr>
      <w:r>
        <w:rPr>
          <w:lang w:val="en-US"/>
        </w:rPr>
        <w:t>emergency-type</w:t>
      </w:r>
      <w:r w:rsidR="000267D7">
        <w:rPr>
          <w:lang w:val="en-US"/>
        </w:rPr>
        <w:tab/>
      </w:r>
      <w:r>
        <w:rPr>
          <w:lang w:val="en-US"/>
        </w:rPr>
        <w:t xml:space="preserve">= </w:t>
      </w:r>
      <w:r w:rsidRPr="00656E27">
        <w:rPr>
          <w:lang w:val="en-US"/>
        </w:rPr>
        <w:t>"</w:t>
      </w:r>
      <w:r>
        <w:rPr>
          <w:lang w:val="en-US"/>
        </w:rPr>
        <w:t>sos</w:t>
      </w:r>
      <w:r w:rsidRPr="00656E27">
        <w:rPr>
          <w:lang w:val="en-US"/>
        </w:rPr>
        <w:t xml:space="preserve">" *("." </w:t>
      </w:r>
      <w:r>
        <w:rPr>
          <w:lang w:val="en-US"/>
        </w:rPr>
        <w:t>sub-label</w:t>
      </w:r>
      <w:r w:rsidRPr="00656E27">
        <w:rPr>
          <w:lang w:val="en-US"/>
        </w:rPr>
        <w:t>)</w:t>
      </w:r>
    </w:p>
    <w:p w14:paraId="5734AF75" w14:textId="77777777" w:rsidR="009103DA" w:rsidRDefault="009103DA" w:rsidP="000267D7">
      <w:pPr>
        <w:pStyle w:val="PL"/>
        <w:rPr>
          <w:lang w:val="en-US"/>
        </w:rPr>
      </w:pPr>
      <w:r>
        <w:rPr>
          <w:lang w:val="en-US"/>
        </w:rPr>
        <w:t>sub-label</w:t>
      </w:r>
      <w:r w:rsidR="000267D7">
        <w:rPr>
          <w:lang w:val="en-US"/>
        </w:rPr>
        <w:tab/>
      </w:r>
      <w:r>
        <w:rPr>
          <w:lang w:val="en-US"/>
        </w:rPr>
        <w:tab/>
        <w:t xml:space="preserve">= </w:t>
      </w:r>
      <w:r w:rsidRPr="00656E27">
        <w:rPr>
          <w:lang w:val="en-US"/>
        </w:rPr>
        <w:t>let-dig [ *</w:t>
      </w:r>
      <w:r>
        <w:rPr>
          <w:lang w:val="en-US"/>
        </w:rPr>
        <w:t>61</w:t>
      </w:r>
      <w:r w:rsidRPr="00656E27">
        <w:rPr>
          <w:lang w:val="en-US"/>
        </w:rPr>
        <w:t>let-dig-hyp let-dig ]</w:t>
      </w:r>
    </w:p>
    <w:p w14:paraId="1B3BF472" w14:textId="77777777" w:rsidR="009103DA" w:rsidRPr="00656E27" w:rsidRDefault="009103DA" w:rsidP="000267D7">
      <w:pPr>
        <w:pStyle w:val="PL"/>
        <w:rPr>
          <w:lang w:val="en-US"/>
        </w:rPr>
      </w:pPr>
      <w:r w:rsidRPr="00656E27">
        <w:rPr>
          <w:lang w:val="en-US"/>
        </w:rPr>
        <w:t>let-dig-hyp</w:t>
      </w:r>
      <w:r w:rsidR="000267D7">
        <w:rPr>
          <w:lang w:val="en-US"/>
        </w:rPr>
        <w:tab/>
      </w:r>
      <w:r>
        <w:rPr>
          <w:lang w:val="en-US"/>
        </w:rPr>
        <w:tab/>
      </w:r>
      <w:r w:rsidRPr="00656E27">
        <w:rPr>
          <w:lang w:val="en-US"/>
        </w:rPr>
        <w:t>= let-dig / "-"</w:t>
      </w:r>
    </w:p>
    <w:p w14:paraId="661D8431" w14:textId="77777777" w:rsidR="009103DA" w:rsidRPr="00656E27" w:rsidRDefault="009103DA" w:rsidP="000267D7">
      <w:pPr>
        <w:pStyle w:val="PL"/>
        <w:rPr>
          <w:lang w:val="en-US"/>
        </w:rPr>
      </w:pPr>
      <w:r w:rsidRPr="00656E27">
        <w:rPr>
          <w:lang w:val="en-US"/>
        </w:rPr>
        <w:t>let-dig</w:t>
      </w:r>
      <w:r w:rsidR="000267D7">
        <w:rPr>
          <w:lang w:val="en-US"/>
        </w:rPr>
        <w:tab/>
      </w:r>
      <w:r>
        <w:rPr>
          <w:lang w:val="en-US"/>
        </w:rPr>
        <w:tab/>
      </w:r>
      <w:r w:rsidRPr="00656E27">
        <w:rPr>
          <w:lang w:val="en-US"/>
        </w:rPr>
        <w:t>= ALPHA / DIGIT</w:t>
      </w:r>
    </w:p>
    <w:p w14:paraId="15653048" w14:textId="77777777" w:rsidR="009103DA" w:rsidRDefault="009103DA" w:rsidP="000267D7">
      <w:pPr>
        <w:pStyle w:val="PL"/>
        <w:rPr>
          <w:lang w:val="en-US"/>
        </w:rPr>
      </w:pPr>
      <w:r w:rsidRPr="00656E27">
        <w:rPr>
          <w:lang w:val="en-US"/>
        </w:rPr>
        <w:t>ALPHA</w:t>
      </w:r>
      <w:r w:rsidR="000267D7">
        <w:rPr>
          <w:lang w:val="en-US"/>
        </w:rPr>
        <w:tab/>
      </w:r>
      <w:r>
        <w:rPr>
          <w:lang w:val="en-US"/>
        </w:rPr>
        <w:tab/>
        <w:t>= %x41-5A / %x61-7A</w:t>
      </w:r>
      <w:r w:rsidR="000267D7">
        <w:rPr>
          <w:lang w:val="en-US"/>
        </w:rPr>
        <w:tab/>
      </w:r>
      <w:r>
        <w:rPr>
          <w:lang w:val="en-US"/>
        </w:rPr>
        <w:tab/>
      </w:r>
      <w:r w:rsidRPr="00656E27">
        <w:rPr>
          <w:lang w:val="en-US"/>
        </w:rPr>
        <w:t>; A-Z / a-z</w:t>
      </w:r>
    </w:p>
    <w:p w14:paraId="65FA03E2" w14:textId="77777777" w:rsidR="009103DA" w:rsidRPr="00CA10A0" w:rsidRDefault="009103DA" w:rsidP="009103DA">
      <w:pPr>
        <w:rPr>
          <w:lang w:val="en-US"/>
        </w:rPr>
      </w:pPr>
    </w:p>
    <w:p w14:paraId="4373EB1D" w14:textId="77777777" w:rsidR="009103DA" w:rsidRPr="00937728" w:rsidRDefault="009103DA" w:rsidP="009103DA">
      <w:pPr>
        <w:rPr>
          <w:lang w:val="en-US"/>
        </w:rPr>
      </w:pPr>
      <w:r w:rsidRPr="00937728">
        <w:rPr>
          <w:lang w:val="en-US"/>
        </w:rPr>
        <w:t xml:space="preserve">As an example, the NAPTR records associated to the Country </w:t>
      </w:r>
      <w:r>
        <w:rPr>
          <w:lang w:val="en-US"/>
        </w:rPr>
        <w:t xml:space="preserve">based Emergency Numbers </w:t>
      </w:r>
      <w:r w:rsidRPr="00937728">
        <w:rPr>
          <w:lang w:val="en-US"/>
        </w:rPr>
        <w:t>FQDN for MCC 345 are provisioned in the DNS as:</w:t>
      </w:r>
    </w:p>
    <w:p w14:paraId="510F9498" w14:textId="77777777" w:rsidR="009103DA" w:rsidRPr="00937728" w:rsidRDefault="009103DA" w:rsidP="001C6A25">
      <w:pPr>
        <w:pStyle w:val="PL"/>
        <w:rPr>
          <w:lang w:val="en-US"/>
        </w:rPr>
      </w:pPr>
      <w:r w:rsidRPr="001C6A25">
        <w:t>sos.en.epc.mcc345.visited-country.pub.3gppnetwork.org</w:t>
      </w:r>
    </w:p>
    <w:p w14:paraId="5DC47BFC" w14:textId="77777777" w:rsidR="009103DA" w:rsidRPr="00937728" w:rsidRDefault="009103DA" w:rsidP="001C6A25">
      <w:pPr>
        <w:pStyle w:val="PL"/>
        <w:rPr>
          <w:lang w:val="en-US"/>
        </w:rPr>
      </w:pPr>
      <w:r w:rsidRPr="001C6A25">
        <w:t>;</w:t>
      </w:r>
      <w:r w:rsidRPr="001C6A25">
        <w:tab/>
        <w:t>IN NAPTR</w:t>
      </w:r>
      <w:r w:rsidRPr="001C6A25">
        <w:tab/>
        <w:t>order</w:t>
      </w:r>
      <w:r w:rsidRPr="001C6A25">
        <w:tab/>
        <w:t>pref.</w:t>
      </w:r>
      <w:r w:rsidRPr="001C6A25">
        <w:tab/>
        <w:t>flag</w:t>
      </w:r>
      <w:r w:rsidRPr="001C6A25">
        <w:tab/>
        <w:t>service</w:t>
      </w:r>
      <w:r w:rsidRPr="001C6A25">
        <w:tab/>
        <w:t>regexp</w:t>
      </w:r>
      <w:r w:rsidRPr="001C6A25">
        <w:tab/>
        <w:t>replacement</w:t>
      </w:r>
    </w:p>
    <w:p w14:paraId="55D55A8C" w14:textId="77777777" w:rsidR="009103DA" w:rsidRPr="004D4863"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sos.ambulance.15.sos.en.epc.mcc345.visited-country.pub.3gppnetwork.org</w:t>
      </w:r>
    </w:p>
    <w:p w14:paraId="74FF8B31" w14:textId="77777777" w:rsidR="009103DA" w:rsidRPr="00937728"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sos.police.17.sos.en.epc.mcc345.visited-country.pub.3gppnetwork.org</w:t>
      </w:r>
    </w:p>
    <w:p w14:paraId="0A8BCAF1" w14:textId="77777777" w:rsidR="009103DA" w:rsidRDefault="009103DA" w:rsidP="001C6A25">
      <w:pPr>
        <w:pStyle w:val="PL"/>
        <w:rPr>
          <w:lang w:val="en-US"/>
        </w:rPr>
      </w:pPr>
      <w:r w:rsidRPr="001C6A25">
        <w:tab/>
        <w:t>IN NAPTR</w:t>
      </w:r>
      <w:r w:rsidRPr="001C6A25">
        <w:tab/>
        <w:t>100</w:t>
      </w:r>
      <w:r w:rsidRPr="001C6A25">
        <w:tab/>
        <w:t>999</w:t>
      </w:r>
      <w:r w:rsidRPr="001C6A25">
        <w:tab/>
        <w:t>""</w:t>
      </w:r>
      <w:r w:rsidR="000267D7" w:rsidRPr="001C6A25">
        <w:tab/>
      </w:r>
      <w:r w:rsidRPr="001C6A25">
        <w:t>""</w:t>
      </w:r>
      <w:r w:rsidRPr="001C6A25">
        <w:tab/>
        <w:t>sos.fire.18.sos.en.epc.mcc345.visited-country.pub.3gppnetwork.org</w:t>
      </w:r>
    </w:p>
    <w:p w14:paraId="2FF54802" w14:textId="77777777" w:rsidR="009103DA" w:rsidRPr="008E3B2D" w:rsidRDefault="009103DA" w:rsidP="001C6A25">
      <w:pPr>
        <w:pStyle w:val="PL"/>
        <w:rPr>
          <w:lang w:val="en-US"/>
        </w:rPr>
      </w:pPr>
      <w:r>
        <w:rPr>
          <w:lang w:val="en-US"/>
        </w:rPr>
        <w:tab/>
      </w:r>
      <w:r w:rsidRPr="00937728">
        <w:rPr>
          <w:lang w:val="en-US"/>
        </w:rPr>
        <w:t>IN NAPTR</w:t>
      </w:r>
      <w:r w:rsidRPr="00937728">
        <w:rPr>
          <w:lang w:val="en-US"/>
        </w:rPr>
        <w:tab/>
        <w:t>100</w:t>
      </w:r>
      <w:r>
        <w:rPr>
          <w:lang w:val="en-US"/>
        </w:rPr>
        <w:tab/>
      </w:r>
      <w:r w:rsidRPr="00937728">
        <w:rPr>
          <w:lang w:val="en-US"/>
        </w:rPr>
        <w:t>999</w:t>
      </w:r>
      <w:r>
        <w:rPr>
          <w:lang w:val="en-US"/>
        </w:rPr>
        <w:tab/>
      </w:r>
      <w:r w:rsidRPr="00937728">
        <w:rPr>
          <w:lang w:val="en-US"/>
        </w:rPr>
        <w:t>""</w:t>
      </w:r>
      <w:r w:rsidR="000267D7">
        <w:rPr>
          <w:lang w:val="en-US"/>
        </w:rPr>
        <w:tab/>
      </w:r>
      <w:r w:rsidRPr="00937728">
        <w:rPr>
          <w:lang w:val="en-US"/>
        </w:rPr>
        <w:t>"</w:t>
      </w:r>
      <w:r>
        <w:rPr>
          <w:lang w:val="en-US"/>
        </w:rPr>
        <w:t>"</w:t>
      </w:r>
      <w:r>
        <w:rPr>
          <w:lang w:val="en-US"/>
        </w:rPr>
        <w:tab/>
        <w:t>sos.marine.196.sos.en.</w:t>
      </w:r>
      <w:r w:rsidRPr="00937728">
        <w:rPr>
          <w:lang w:val="en-US"/>
        </w:rPr>
        <w:t>epc.mcc345.visited-country.pub.3gppnetwork.org</w:t>
      </w:r>
    </w:p>
    <w:p w14:paraId="6FD84100" w14:textId="77777777" w:rsidR="009103DA" w:rsidRDefault="009103DA" w:rsidP="00824413">
      <w:pPr>
        <w:pStyle w:val="Heading4"/>
        <w:rPr>
          <w:lang w:eastAsia="zh-CN"/>
        </w:rPr>
      </w:pPr>
      <w:bookmarkStart w:id="2613" w:name="_Toc19695452"/>
      <w:bookmarkStart w:id="2614" w:name="_Toc27225519"/>
      <w:bookmarkStart w:id="2615" w:name="_Toc36112377"/>
      <w:bookmarkStart w:id="2616" w:name="_Toc36112780"/>
      <w:bookmarkStart w:id="2617" w:name="_Toc44854339"/>
      <w:bookmarkStart w:id="2618" w:name="_Toc51839732"/>
      <w:bookmarkStart w:id="2619" w:name="_Toc57880324"/>
      <w:bookmarkStart w:id="2620" w:name="_Toc57880729"/>
      <w:bookmarkStart w:id="2621" w:name="_Toc57881134"/>
      <w:bookmarkStart w:id="2622" w:name="_Toc120005754"/>
      <w:bookmarkStart w:id="2623" w:name="_Toc239753257"/>
      <w:r>
        <w:t>19.4.2.</w:t>
      </w:r>
      <w:r>
        <w:rPr>
          <w:lang w:eastAsia="zh-CN"/>
        </w:rPr>
        <w:t>10</w:t>
      </w:r>
      <w:r>
        <w:tab/>
      </w:r>
      <w:r w:rsidRPr="00324921">
        <w:rPr>
          <w:lang w:eastAsia="zh-CN"/>
        </w:rPr>
        <w:t>Global</w:t>
      </w:r>
      <w:r>
        <w:t xml:space="preserve"> </w:t>
      </w:r>
      <w:r>
        <w:rPr>
          <w:rFonts w:hint="eastAsia"/>
          <w:lang w:eastAsia="zh-CN"/>
        </w:rPr>
        <w:t>eNodeB</w:t>
      </w:r>
      <w:r>
        <w:t>-ID for eNodeB</w:t>
      </w:r>
      <w:bookmarkEnd w:id="2613"/>
      <w:bookmarkEnd w:id="2614"/>
      <w:bookmarkEnd w:id="2615"/>
      <w:bookmarkEnd w:id="2616"/>
      <w:bookmarkEnd w:id="2617"/>
      <w:bookmarkEnd w:id="2618"/>
      <w:bookmarkEnd w:id="2619"/>
      <w:bookmarkEnd w:id="2620"/>
      <w:bookmarkEnd w:id="2621"/>
      <w:bookmarkEnd w:id="2622"/>
      <w:bookmarkEnd w:id="2623"/>
    </w:p>
    <w:p w14:paraId="564299C1" w14:textId="78AB9817" w:rsidR="009103DA" w:rsidRDefault="009103DA" w:rsidP="009103DA">
      <w:pPr>
        <w:rPr>
          <w:lang w:eastAsia="zh-CN"/>
        </w:rPr>
      </w:pPr>
      <w:r w:rsidRPr="0036522D">
        <w:rPr>
          <w:lang w:eastAsia="zh-CN"/>
        </w:rPr>
        <w:t xml:space="preserve">The </w:t>
      </w:r>
      <w:r w:rsidRPr="00324921">
        <w:rPr>
          <w:lang w:eastAsia="zh-CN"/>
        </w:rPr>
        <w:t>Global</w:t>
      </w:r>
      <w:r>
        <w:rPr>
          <w:rFonts w:hint="eastAsia"/>
          <w:lang w:eastAsia="zh-CN"/>
        </w:rPr>
        <w:t xml:space="preserve"> eNodeB-ID</w:t>
      </w:r>
      <w:r>
        <w:rPr>
          <w:lang w:eastAsia="zh-CN"/>
        </w:rPr>
        <w:t xml:space="preserve"> </w:t>
      </w:r>
      <w:r>
        <w:rPr>
          <w:rFonts w:hint="eastAsia"/>
          <w:lang w:eastAsia="zh-CN"/>
        </w:rPr>
        <w:t>is</w:t>
      </w:r>
      <w:r w:rsidRPr="00E6429E">
        <w:rPr>
          <w:lang w:eastAsia="zh-CN"/>
        </w:rPr>
        <w:t xml:space="preserve"> used to identify eN</w:t>
      </w:r>
      <w:r>
        <w:rPr>
          <w:rFonts w:hint="eastAsia"/>
          <w:lang w:eastAsia="zh-CN"/>
        </w:rPr>
        <w:t>ode</w:t>
      </w:r>
      <w:r w:rsidRPr="00E6429E">
        <w:rPr>
          <w:lang w:eastAsia="zh-CN"/>
        </w:rPr>
        <w:t>Bs globally</w:t>
      </w:r>
      <w:r>
        <w:rPr>
          <w:rFonts w:hint="eastAsia"/>
          <w:lang w:eastAsia="zh-CN"/>
        </w:rPr>
        <w:t xml:space="preserve"> which is composed of the </w:t>
      </w:r>
      <w:r>
        <w:rPr>
          <w:lang w:eastAsia="zh-CN"/>
        </w:rPr>
        <w:t>concatenation</w:t>
      </w:r>
      <w:r>
        <w:rPr>
          <w:rFonts w:hint="eastAsia"/>
          <w:lang w:eastAsia="zh-CN"/>
        </w:rPr>
        <w:t xml:space="preserve"> of MCC, MNC and the eNodeBID</w:t>
      </w:r>
      <w:r w:rsidRPr="0036522D">
        <w:rPr>
          <w:lang w:eastAsia="zh-CN"/>
        </w:rPr>
        <w:t>.</w:t>
      </w:r>
      <w:r w:rsidRPr="00753E41">
        <w:rPr>
          <w:lang w:eastAsia="zh-CN"/>
        </w:rPr>
        <w:t xml:space="preserve"> </w:t>
      </w:r>
      <w:r w:rsidRPr="00324921">
        <w:rPr>
          <w:lang w:eastAsia="zh-CN"/>
        </w:rPr>
        <w:t>The MCC and MNC are the same as included in the E-UTRAN Cell Global Identifier (ECGI)</w:t>
      </w:r>
      <w:r>
        <w:rPr>
          <w:rFonts w:hint="eastAsia"/>
          <w:lang w:eastAsia="zh-CN"/>
        </w:rPr>
        <w:t xml:space="preserve"> (see </w:t>
      </w:r>
      <w:r w:rsidR="00D60F0F">
        <w:rPr>
          <w:rFonts w:hint="eastAsia"/>
          <w:lang w:eastAsia="zh-CN"/>
        </w:rPr>
        <w:t>clause</w:t>
      </w:r>
      <w:r w:rsidR="00D60F0F">
        <w:rPr>
          <w:lang w:eastAsia="zh-CN"/>
        </w:rPr>
        <w:t> </w:t>
      </w:r>
      <w:r w:rsidR="00D60F0F">
        <w:rPr>
          <w:rFonts w:hint="eastAsia"/>
          <w:lang w:eastAsia="zh-CN"/>
        </w:rPr>
        <w:t>1</w:t>
      </w:r>
      <w:r>
        <w:rPr>
          <w:rFonts w:hint="eastAsia"/>
          <w:lang w:eastAsia="zh-CN"/>
        </w:rPr>
        <w:t>9.6)</w:t>
      </w:r>
      <w:r w:rsidRPr="00324921">
        <w:rPr>
          <w:lang w:eastAsia="zh-CN"/>
        </w:rPr>
        <w:t>.</w:t>
      </w:r>
    </w:p>
    <w:p w14:paraId="54116B96" w14:textId="1AEB2F78" w:rsidR="009103DA" w:rsidRDefault="009103DA" w:rsidP="009103DA">
      <w:r>
        <w:t>A subdomain name shall be derived from the MNC and MCC by adding the label "</w:t>
      </w:r>
      <w:r>
        <w:rPr>
          <w:rFonts w:hint="eastAsia"/>
          <w:lang w:eastAsia="zh-CN"/>
        </w:rPr>
        <w:t>enb</w:t>
      </w:r>
      <w:r>
        <w:t xml:space="preserve">" to the beginning of the Home Network Realm/Domain (see </w:t>
      </w:r>
      <w:r w:rsidR="00D60F0F">
        <w:t>clause 1</w:t>
      </w:r>
      <w:r>
        <w:t>9.2).</w:t>
      </w:r>
    </w:p>
    <w:p w14:paraId="3B59379A" w14:textId="77777777" w:rsidR="009103DA" w:rsidRDefault="009103DA" w:rsidP="009103DA">
      <w:r>
        <w:t xml:space="preserve">The </w:t>
      </w:r>
      <w:r w:rsidRPr="00324921">
        <w:rPr>
          <w:lang w:eastAsia="zh-CN"/>
        </w:rPr>
        <w:t>Global</w:t>
      </w:r>
      <w:r>
        <w:rPr>
          <w:rFonts w:hint="eastAsia"/>
          <w:lang w:eastAsia="zh-CN"/>
        </w:rPr>
        <w:t xml:space="preserve"> eNodeB-ID</w:t>
      </w:r>
      <w:r>
        <w:t xml:space="preserve"> FQDN shall be constructed as:</w:t>
      </w:r>
    </w:p>
    <w:p w14:paraId="68B6EE2D" w14:textId="77777777" w:rsidR="009103DA" w:rsidRDefault="009103DA" w:rsidP="009103DA">
      <w:pPr>
        <w:pStyle w:val="B1"/>
      </w:pPr>
      <w:r>
        <w:rPr>
          <w:rFonts w:hint="eastAsia"/>
          <w:lang w:eastAsia="zh-CN"/>
        </w:rPr>
        <w:t>enb</w:t>
      </w:r>
      <w:r>
        <w:t>&lt;</w:t>
      </w:r>
      <w:r>
        <w:rPr>
          <w:rFonts w:hint="eastAsia"/>
          <w:lang w:eastAsia="zh-CN"/>
        </w:rPr>
        <w:t>eNodeB-ID</w:t>
      </w:r>
      <w:r>
        <w:t>&gt;.</w:t>
      </w:r>
      <w:r>
        <w:rPr>
          <w:rFonts w:hint="eastAsia"/>
          <w:lang w:eastAsia="zh-CN"/>
        </w:rPr>
        <w:t>enb</w:t>
      </w:r>
      <w:r>
        <w:t>.epc.mnc&lt;MNC&gt;.mcc&lt;MCC&gt;.3gppnetwork.org</w:t>
      </w:r>
    </w:p>
    <w:p w14:paraId="4CDC2F61" w14:textId="77777777" w:rsidR="009103DA" w:rsidRDefault="009103DA" w:rsidP="009103DA">
      <w:r>
        <w:rPr>
          <w:rFonts w:hint="eastAsia"/>
          <w:lang w:eastAsia="zh-CN"/>
        </w:rPr>
        <w:t xml:space="preserve">The </w:t>
      </w:r>
      <w:r>
        <w:t>&lt;</w:t>
      </w:r>
      <w:r>
        <w:rPr>
          <w:rFonts w:hint="eastAsia"/>
          <w:lang w:eastAsia="zh-CN"/>
        </w:rPr>
        <w:t>eNodeB-ID</w:t>
      </w:r>
      <w:r>
        <w:t xml:space="preserve">&gt; </w:t>
      </w:r>
      <w:r>
        <w:rPr>
          <w:rFonts w:hint="eastAsia"/>
          <w:lang w:eastAsia="zh-CN"/>
        </w:rPr>
        <w:t>shall</w:t>
      </w:r>
      <w:r>
        <w:t xml:space="preserve"> be coded using a full hexadecimal representation.</w:t>
      </w:r>
      <w:r>
        <w:rPr>
          <w:rFonts w:hint="eastAsia"/>
          <w:lang w:eastAsia="zh-CN"/>
        </w:rPr>
        <w:t xml:space="preserve"> </w:t>
      </w:r>
      <w:r w:rsidRPr="00245132">
        <w:t>If there are less than 4 significant digits in &lt;</w:t>
      </w:r>
      <w:r w:rsidRPr="008347F4">
        <w:rPr>
          <w:rFonts w:hint="eastAsia"/>
          <w:lang w:eastAsia="zh-CN"/>
        </w:rPr>
        <w:t xml:space="preserve"> </w:t>
      </w:r>
      <w:r>
        <w:rPr>
          <w:rFonts w:hint="eastAsia"/>
          <w:lang w:eastAsia="zh-CN"/>
        </w:rPr>
        <w:t>eNodeB-ID</w:t>
      </w:r>
      <w:r w:rsidRPr="00245132">
        <w:t xml:space="preserve">&gt;, </w:t>
      </w:r>
      <w:r w:rsidRPr="00B6531F">
        <w:rPr>
          <w:lang w:eastAsia="zh-CN"/>
        </w:rPr>
        <w:t>"0" digit(s) shall be inserted</w:t>
      </w:r>
      <w:r w:rsidRPr="00245132">
        <w:t xml:space="preserve"> at the left side to fill the 4 digit coding.</w:t>
      </w:r>
    </w:p>
    <w:p w14:paraId="36127FD2" w14:textId="77777777" w:rsidR="009103DA" w:rsidRDefault="009103DA" w:rsidP="00BB7F6A">
      <w:pPr>
        <w:pStyle w:val="Heading4"/>
      </w:pPr>
      <w:bookmarkStart w:id="2624" w:name="_Toc19695453"/>
      <w:bookmarkStart w:id="2625" w:name="_Toc27225520"/>
      <w:bookmarkStart w:id="2626" w:name="_Toc36112378"/>
      <w:bookmarkStart w:id="2627" w:name="_Toc36112781"/>
      <w:bookmarkStart w:id="2628" w:name="_Toc44854340"/>
      <w:bookmarkStart w:id="2629" w:name="_Toc51839733"/>
      <w:bookmarkStart w:id="2630" w:name="_Toc57880325"/>
      <w:bookmarkStart w:id="2631" w:name="_Toc57880730"/>
      <w:bookmarkStart w:id="2632" w:name="_Toc57881135"/>
      <w:bookmarkStart w:id="2633" w:name="_Toc120005755"/>
      <w:bookmarkStart w:id="2634" w:name="_Toc239753258"/>
      <w:r>
        <w:t>19.4.2.11</w:t>
      </w:r>
      <w:r>
        <w:tab/>
        <w:t>Local Home Network identifier</w:t>
      </w:r>
      <w:bookmarkEnd w:id="2624"/>
      <w:bookmarkEnd w:id="2625"/>
      <w:bookmarkEnd w:id="2626"/>
      <w:bookmarkEnd w:id="2627"/>
      <w:bookmarkEnd w:id="2628"/>
      <w:bookmarkEnd w:id="2629"/>
      <w:bookmarkEnd w:id="2630"/>
      <w:bookmarkEnd w:id="2631"/>
      <w:bookmarkEnd w:id="2632"/>
      <w:bookmarkEnd w:id="2633"/>
      <w:bookmarkEnd w:id="2634"/>
    </w:p>
    <w:p w14:paraId="7EBE5E1F" w14:textId="3B7D371D" w:rsidR="009103DA" w:rsidRDefault="009103DA" w:rsidP="009103DA">
      <w:pPr>
        <w:rPr>
          <w:lang w:eastAsia="zh-CN"/>
        </w:rPr>
      </w:pPr>
      <w:r w:rsidRPr="0036522D">
        <w:rPr>
          <w:lang w:eastAsia="zh-CN"/>
        </w:rPr>
        <w:t xml:space="preserve">The </w:t>
      </w:r>
      <w:r>
        <w:rPr>
          <w:lang w:eastAsia="zh-CN"/>
        </w:rPr>
        <w:t>Local Home Network identifier uniquely identifies</w:t>
      </w:r>
      <w:r w:rsidRPr="005415E1">
        <w:rPr>
          <w:lang w:eastAsia="zh-CN"/>
        </w:rPr>
        <w:t xml:space="preserve"> </w:t>
      </w:r>
      <w:r>
        <w:rPr>
          <w:lang w:eastAsia="zh-CN"/>
        </w:rPr>
        <w:t xml:space="preserve">a local home network. For the definition of a local home network see </w:t>
      </w:r>
      <w:r w:rsidR="00D819BD">
        <w:rPr>
          <w:lang w:eastAsia="zh-CN"/>
        </w:rPr>
        <w:t>T</w:t>
      </w:r>
      <w:r w:rsidR="004E20DA">
        <w:rPr>
          <w:lang w:eastAsia="zh-CN"/>
        </w:rPr>
        <w:t>S</w:t>
      </w:r>
      <w:r w:rsidR="00D60F0F">
        <w:rPr>
          <w:lang w:eastAsia="zh-CN"/>
        </w:rPr>
        <w:t> 2</w:t>
      </w:r>
      <w:r>
        <w:rPr>
          <w:lang w:eastAsia="zh-CN"/>
        </w:rPr>
        <w:t>3.060</w:t>
      </w:r>
      <w:r w:rsidR="00D60F0F">
        <w:rPr>
          <w:lang w:eastAsia="zh-CN"/>
        </w:rPr>
        <w:t> [</w:t>
      </w:r>
      <w:r>
        <w:rPr>
          <w:lang w:eastAsia="zh-CN"/>
        </w:rPr>
        <w:t xml:space="preserve">3] and </w:t>
      </w:r>
      <w:r w:rsidR="00D819BD">
        <w:rPr>
          <w:lang w:eastAsia="zh-CN"/>
        </w:rPr>
        <w:t>T</w:t>
      </w:r>
      <w:r w:rsidR="004E20DA">
        <w:rPr>
          <w:lang w:eastAsia="zh-CN"/>
        </w:rPr>
        <w:t>S</w:t>
      </w:r>
      <w:r w:rsidR="00D60F0F">
        <w:rPr>
          <w:lang w:eastAsia="zh-CN"/>
        </w:rPr>
        <w:t> 2</w:t>
      </w:r>
      <w:r>
        <w:rPr>
          <w:lang w:eastAsia="zh-CN"/>
        </w:rPr>
        <w:t>3.401</w:t>
      </w:r>
      <w:r w:rsidR="00D60F0F">
        <w:rPr>
          <w:lang w:eastAsia="zh-CN"/>
        </w:rPr>
        <w:t> [</w:t>
      </w:r>
      <w:r>
        <w:rPr>
          <w:lang w:eastAsia="zh-CN"/>
        </w:rPr>
        <w:t>72].</w:t>
      </w:r>
    </w:p>
    <w:p w14:paraId="682DCC5C" w14:textId="18234DC0" w:rsidR="009103DA" w:rsidRDefault="009103DA" w:rsidP="009103DA">
      <w:r>
        <w:t>A subdomain name shall be derived from the MNC and MCC from the visited network by adding the label "</w:t>
      </w:r>
      <w:r>
        <w:rPr>
          <w:lang w:eastAsia="zh-CN"/>
        </w:rPr>
        <w:t>lhn</w:t>
      </w:r>
      <w:r>
        <w:t xml:space="preserve">" to the beginning of the Home Network Realm/Domain (see </w:t>
      </w:r>
      <w:r w:rsidR="00D60F0F">
        <w:t>clause 1</w:t>
      </w:r>
      <w:r>
        <w:t>9.2).</w:t>
      </w:r>
    </w:p>
    <w:p w14:paraId="4005E46D" w14:textId="77777777" w:rsidR="009103DA" w:rsidRDefault="009103DA" w:rsidP="009103DA">
      <w:r>
        <w:t xml:space="preserve">The </w:t>
      </w:r>
      <w:r>
        <w:rPr>
          <w:lang w:eastAsia="zh-CN"/>
        </w:rPr>
        <w:t>Local Home Network</w:t>
      </w:r>
      <w:r>
        <w:rPr>
          <w:rFonts w:hint="eastAsia"/>
          <w:lang w:eastAsia="zh-CN"/>
        </w:rPr>
        <w:t>-ID</w:t>
      </w:r>
      <w:r>
        <w:t xml:space="preserve"> FQDN shall be constructed as:</w:t>
      </w:r>
    </w:p>
    <w:p w14:paraId="3D18FEDE" w14:textId="77777777" w:rsidR="009103DA" w:rsidRDefault="009103DA" w:rsidP="009103DA">
      <w:pPr>
        <w:pStyle w:val="B1"/>
      </w:pPr>
      <w:r>
        <w:t>lhn&lt;</w:t>
      </w:r>
      <w:r w:rsidRPr="00B54341">
        <w:rPr>
          <w:rFonts w:hint="eastAsia"/>
          <w:lang w:eastAsia="zh-CN"/>
        </w:rPr>
        <w:t xml:space="preserve"> </w:t>
      </w:r>
      <w:r>
        <w:rPr>
          <w:lang w:eastAsia="zh-CN"/>
        </w:rPr>
        <w:t>LHN</w:t>
      </w:r>
      <w:r>
        <w:t xml:space="preserve"> name &gt;.lhn.epc.mnc&lt;MNC&gt;.mcc&lt;MCC&gt;.3gppnetwork.org</w:t>
      </w:r>
    </w:p>
    <w:p w14:paraId="02F65941" w14:textId="11668FD1" w:rsidR="009103DA" w:rsidRDefault="009103DA" w:rsidP="009103DA">
      <w:pPr>
        <w:rPr>
          <w:lang w:eastAsia="zh-CN"/>
        </w:rPr>
      </w:pPr>
      <w:r>
        <w:rPr>
          <w:rFonts w:hint="eastAsia"/>
          <w:lang w:eastAsia="zh-CN"/>
        </w:rPr>
        <w:t xml:space="preserve">The </w:t>
      </w:r>
      <w:r>
        <w:t>&lt;</w:t>
      </w:r>
      <w:r>
        <w:rPr>
          <w:lang w:eastAsia="zh-CN"/>
        </w:rPr>
        <w:t>LHN</w:t>
      </w:r>
      <w:r>
        <w:rPr>
          <w:rFonts w:hint="eastAsia"/>
          <w:lang w:eastAsia="zh-CN"/>
        </w:rPr>
        <w:t>-</w:t>
      </w:r>
      <w:r>
        <w:rPr>
          <w:lang w:eastAsia="zh-CN"/>
        </w:rPr>
        <w:t>name</w:t>
      </w:r>
      <w:r>
        <w:t>&gt;</w:t>
      </w:r>
      <w:r>
        <w:rPr>
          <w:rFonts w:hint="eastAsia"/>
          <w:lang w:eastAsia="zh-CN"/>
        </w:rPr>
        <w:t xml:space="preserve"> </w:t>
      </w:r>
      <w:r>
        <w:rPr>
          <w:lang w:eastAsia="zh-CN"/>
        </w:rPr>
        <w:t>length</w:t>
      </w:r>
      <w:r>
        <w:rPr>
          <w:rFonts w:hint="eastAsia"/>
          <w:lang w:eastAsia="zh-CN"/>
        </w:rPr>
        <w:t xml:space="preserve"> </w:t>
      </w:r>
      <w:r>
        <w:rPr>
          <w:lang w:eastAsia="zh-CN"/>
        </w:rPr>
        <w:t>and content is an operator choice. T</w:t>
      </w:r>
      <w:r w:rsidRPr="00DA1573">
        <w:rPr>
          <w:lang w:eastAsia="zh-CN"/>
        </w:rPr>
        <w:t xml:space="preserve">he labels </w:t>
      </w:r>
      <w:r>
        <w:rPr>
          <w:lang w:eastAsia="zh-CN"/>
        </w:rPr>
        <w:t>shall</w:t>
      </w:r>
      <w:r w:rsidRPr="00DA1573">
        <w:rPr>
          <w:lang w:eastAsia="zh-CN"/>
        </w:rPr>
        <w:t xml:space="preserve"> follow the rules </w:t>
      </w:r>
      <w:r>
        <w:rPr>
          <w:lang w:eastAsia="zh-CN"/>
        </w:rPr>
        <w:t xml:space="preserve">specified in </w:t>
      </w:r>
      <w:r w:rsidR="00D60F0F">
        <w:rPr>
          <w:lang w:eastAsia="zh-CN"/>
        </w:rPr>
        <w:t>clause 1</w:t>
      </w:r>
      <w:r>
        <w:rPr>
          <w:lang w:eastAsia="zh-CN"/>
        </w:rPr>
        <w:t>9.4.2.1.</w:t>
      </w:r>
    </w:p>
    <w:p w14:paraId="3FCAB47B" w14:textId="77777777" w:rsidR="001450B1" w:rsidRDefault="001450B1" w:rsidP="00BB7F6A">
      <w:pPr>
        <w:pStyle w:val="Heading4"/>
      </w:pPr>
      <w:bookmarkStart w:id="2635" w:name="_Toc36112379"/>
      <w:bookmarkStart w:id="2636" w:name="_Toc36112782"/>
      <w:bookmarkStart w:id="2637" w:name="_Toc44854341"/>
      <w:bookmarkStart w:id="2638" w:name="_Toc51839734"/>
      <w:bookmarkStart w:id="2639" w:name="_Toc57880326"/>
      <w:bookmarkStart w:id="2640" w:name="_Toc57880731"/>
      <w:bookmarkStart w:id="2641" w:name="_Toc57881136"/>
      <w:bookmarkStart w:id="2642" w:name="_Toc120005756"/>
      <w:bookmarkStart w:id="2643" w:name="_Toc239753259"/>
      <w:r>
        <w:t>19.4.</w:t>
      </w:r>
      <w:r w:rsidRPr="00F15E06">
        <w:t>2.12</w:t>
      </w:r>
      <w:r>
        <w:tab/>
        <w:t>UCMF</w:t>
      </w:r>
      <w:bookmarkEnd w:id="2635"/>
      <w:bookmarkEnd w:id="2636"/>
      <w:bookmarkEnd w:id="2637"/>
      <w:bookmarkEnd w:id="2638"/>
      <w:bookmarkEnd w:id="2639"/>
      <w:bookmarkEnd w:id="2640"/>
      <w:bookmarkEnd w:id="2641"/>
      <w:bookmarkEnd w:id="2642"/>
      <w:bookmarkEnd w:id="2643"/>
    </w:p>
    <w:p w14:paraId="5E7AB06B" w14:textId="77777777" w:rsidR="001450B1" w:rsidRDefault="001450B1" w:rsidP="001450B1">
      <w:r>
        <w:t>The UCMF FQDN shall be constructed as:</w:t>
      </w:r>
    </w:p>
    <w:p w14:paraId="23CEF2A2" w14:textId="77777777" w:rsidR="001450B1" w:rsidRDefault="001450B1" w:rsidP="001450B1">
      <w:pPr>
        <w:pStyle w:val="B1"/>
      </w:pPr>
      <w:r>
        <w:t>ucmf.epc.mnc&lt;MNC&gt;.mcc&lt;MCC&gt;.3gppnetwork.org</w:t>
      </w:r>
    </w:p>
    <w:p w14:paraId="553EEAB2" w14:textId="77777777" w:rsidR="001450B1" w:rsidRDefault="001450B1" w:rsidP="009103DA">
      <w:r>
        <w:t>Where &lt;mcc&gt; and &lt;mnc&gt; are taken from the serving network identity.</w:t>
      </w:r>
    </w:p>
    <w:p w14:paraId="69BE9131" w14:textId="77777777" w:rsidR="00F15E06" w:rsidRDefault="00F15E06" w:rsidP="00BB7F6A">
      <w:pPr>
        <w:pStyle w:val="Heading4"/>
      </w:pPr>
      <w:bookmarkStart w:id="2644" w:name="_Toc57881137"/>
      <w:bookmarkStart w:id="2645" w:name="_Toc120005757"/>
      <w:bookmarkStart w:id="2646" w:name="_Toc239753260"/>
      <w:r>
        <w:rPr>
          <w:lang w:eastAsia="zh-CN"/>
        </w:rPr>
        <w:t>19.4.2.</w:t>
      </w:r>
      <w:r>
        <w:t>13</w:t>
      </w:r>
      <w:r>
        <w:tab/>
        <w:t>PGW Set FQDN</w:t>
      </w:r>
      <w:bookmarkEnd w:id="2644"/>
      <w:bookmarkEnd w:id="2645"/>
      <w:bookmarkEnd w:id="2646"/>
    </w:p>
    <w:p w14:paraId="4ED4FF88" w14:textId="77777777" w:rsidR="00F15E06" w:rsidRDefault="00F15E06" w:rsidP="00F15E06">
      <w:r>
        <w:t>A PGW Set Identifier is a globally unique identifier of a set of equivalent and interchangeable PGWs from a given network that provides distribution, redundancy and scalability.</w:t>
      </w:r>
    </w:p>
    <w:p w14:paraId="5C5BF279" w14:textId="77777777" w:rsidR="00F15E06" w:rsidRDefault="00F15E06" w:rsidP="00F15E06">
      <w:r>
        <w:t>A PGW Set Identifier shall be constructed from the MCC, MNC and a Set ID.</w:t>
      </w:r>
    </w:p>
    <w:p w14:paraId="4E7205A4" w14:textId="77777777" w:rsidR="00F15E06" w:rsidRDefault="00F15E06" w:rsidP="00F15E06">
      <w:r>
        <w:t>The PGW Set FQDN shall be constructed as follows:</w:t>
      </w:r>
    </w:p>
    <w:p w14:paraId="074F3DD2" w14:textId="77777777" w:rsidR="00F15E06" w:rsidRDefault="00F15E06" w:rsidP="00F15E06">
      <w:pPr>
        <w:pStyle w:val="B1"/>
      </w:pPr>
      <w:r>
        <w:t>set&lt;Set Id&gt;.pgwset.epc.mnc&lt;MNC&gt;.mcc&lt;MCC&gt;.3gppnetwork.org</w:t>
      </w:r>
    </w:p>
    <w:p w14:paraId="06036195" w14:textId="77777777" w:rsidR="00F15E06" w:rsidRDefault="00F15E06" w:rsidP="00F15E06">
      <w:r>
        <w:t>where</w:t>
      </w:r>
    </w:p>
    <w:p w14:paraId="4AC33EC3" w14:textId="77777777" w:rsidR="00F15E06" w:rsidRDefault="00F15E06" w:rsidP="00F15E06">
      <w:pPr>
        <w:pStyle w:val="B1"/>
      </w:pPr>
      <w:r>
        <w:t>-</w:t>
      </w:r>
      <w:r>
        <w:tab/>
        <w:t>&lt;MNC&gt; = 3 digits</w:t>
      </w:r>
    </w:p>
    <w:p w14:paraId="3F4B8A11" w14:textId="77777777" w:rsidR="00F15E06" w:rsidRDefault="00F15E06" w:rsidP="00F15E06">
      <w:pPr>
        <w:pStyle w:val="B1"/>
      </w:pPr>
      <w:r>
        <w:t>-</w:t>
      </w:r>
      <w:r>
        <w:tab/>
        <w:t>&lt;MCC&gt; = 3 digits</w:t>
      </w:r>
    </w:p>
    <w:p w14:paraId="4FFC961A" w14:textId="77777777" w:rsidR="00F15E06" w:rsidRDefault="00F15E06" w:rsidP="00F15E06">
      <w:pPr>
        <w:pStyle w:val="B1"/>
      </w:pPr>
      <w:r>
        <w:tab/>
        <w:t>If there are only 2 significant digits in the MNC, one "0" digit shall be inserted at the left side to fill the 3 digits coding of MNC in the PGW Set FQDN.</w:t>
      </w:r>
    </w:p>
    <w:p w14:paraId="491C4CD4" w14:textId="77777777" w:rsidR="00D60F0F" w:rsidRDefault="00F15E06" w:rsidP="00F15E06">
      <w:pPr>
        <w:pStyle w:val="B1"/>
      </w:pPr>
      <w:r>
        <w:t>-</w:t>
      </w:r>
      <w:r>
        <w:tab/>
        <w:t xml:space="preserve">&lt;Set Id&gt; is the string representing </w:t>
      </w:r>
      <w:r>
        <w:rPr>
          <w:noProof/>
        </w:rPr>
        <w:t xml:space="preserve">a PGW Set within the PLMN, chosen by the operator, that shall consist of </w:t>
      </w:r>
      <w:r>
        <w:t xml:space="preserve">alphabetic </w:t>
      </w:r>
      <w:r>
        <w:rPr>
          <w:noProof/>
        </w:rPr>
        <w:t xml:space="preserve">characters </w:t>
      </w:r>
      <w:r>
        <w:t xml:space="preserve">(A-Z and a-z), digits (0-9) and/or the hyphen (-) </w:t>
      </w:r>
      <w:r>
        <w:rPr>
          <w:noProof/>
        </w:rPr>
        <w:t>and that shall end w</w:t>
      </w:r>
      <w:r>
        <w:t xml:space="preserve">ith either an alphabetic character or a digit, where </w:t>
      </w:r>
      <w:r w:rsidRPr="00E076DF">
        <w:t xml:space="preserve">the case of alphabetic characters is not significant (i.e. two </w:t>
      </w:r>
      <w:r>
        <w:t>PGW</w:t>
      </w:r>
      <w:r w:rsidRPr="00E076DF">
        <w:t xml:space="preserve"> Set IDs with the same characters but using different lower and upper cases identify the same </w:t>
      </w:r>
      <w:r>
        <w:t>PGW</w:t>
      </w:r>
      <w:r w:rsidRPr="00E076DF">
        <w:t xml:space="preserve"> Set).</w:t>
      </w:r>
    </w:p>
    <w:p w14:paraId="1E380F76" w14:textId="5DBC4126" w:rsidR="00F15E06" w:rsidRDefault="00F15E06" w:rsidP="00F15E06">
      <w:pPr>
        <w:pStyle w:val="EX"/>
      </w:pPr>
      <w:r>
        <w:rPr>
          <w:lang w:eastAsia="zh-CN"/>
        </w:rPr>
        <w:t>EXAMPLE:</w:t>
      </w:r>
      <w:r>
        <w:rPr>
          <w:lang w:eastAsia="zh-CN"/>
        </w:rPr>
        <w:tab/>
        <w:t>"set12.</w:t>
      </w:r>
      <w:r>
        <w:t>pgwset.ep</w:t>
      </w:r>
      <w:r>
        <w:rPr>
          <w:snapToGrid w:val="0"/>
        </w:rPr>
        <w:t xml:space="preserve">c.mnc012.mcc345.3gppnetwork.org" (for the PGW set from MCC </w:t>
      </w:r>
      <w:r>
        <w:t>345, MNC 12 and Set ID "12")</w:t>
      </w:r>
    </w:p>
    <w:p w14:paraId="67B5E9CC" w14:textId="77777777" w:rsidR="009103DA" w:rsidRDefault="009103DA" w:rsidP="00BB7F6A">
      <w:pPr>
        <w:pStyle w:val="Heading3"/>
      </w:pPr>
      <w:bookmarkStart w:id="2647" w:name="_Toc19695454"/>
      <w:bookmarkStart w:id="2648" w:name="_Toc27225521"/>
      <w:bookmarkStart w:id="2649" w:name="_Toc36112380"/>
      <w:bookmarkStart w:id="2650" w:name="_Toc36112783"/>
      <w:bookmarkStart w:id="2651" w:name="_Toc44854342"/>
      <w:bookmarkStart w:id="2652" w:name="_Toc51839735"/>
      <w:bookmarkStart w:id="2653" w:name="_Toc57880327"/>
      <w:bookmarkStart w:id="2654" w:name="_Toc57880732"/>
      <w:bookmarkStart w:id="2655" w:name="_Toc57881138"/>
      <w:bookmarkStart w:id="2656" w:name="_Toc120005758"/>
      <w:bookmarkStart w:id="2657" w:name="_Toc239753261"/>
      <w:r>
        <w:t>19.4.3</w:t>
      </w:r>
      <w:r>
        <w:tab/>
        <w:t>Service and Protocol service names for 3GPP</w:t>
      </w:r>
      <w:bookmarkEnd w:id="2647"/>
      <w:bookmarkEnd w:id="2648"/>
      <w:bookmarkEnd w:id="2649"/>
      <w:bookmarkEnd w:id="2650"/>
      <w:bookmarkEnd w:id="2651"/>
      <w:bookmarkEnd w:id="2652"/>
      <w:bookmarkEnd w:id="2653"/>
      <w:bookmarkEnd w:id="2654"/>
      <w:bookmarkEnd w:id="2655"/>
      <w:bookmarkEnd w:id="2656"/>
      <w:bookmarkEnd w:id="2657"/>
    </w:p>
    <w:p w14:paraId="48D71F56" w14:textId="0539D935" w:rsidR="009103DA" w:rsidRDefault="009103DA" w:rsidP="009103DA">
      <w:r>
        <w:t xml:space="preserve">A list of standardized "service-parms" names is required to identify a "service" as defined in </w:t>
      </w:r>
      <w:r w:rsidR="00D60F0F">
        <w:t>clause 6</w:t>
      </w:r>
      <w:r>
        <w:t xml:space="preserve">.5 of </w:t>
      </w:r>
      <w:r w:rsidR="00CB5260">
        <w:t>IETF RFC</w:t>
      </w:r>
      <w:r w:rsidR="004E20DA">
        <w:t> </w:t>
      </w:r>
      <w:r>
        <w:t>3958</w:t>
      </w:r>
      <w:r w:rsidR="00D60F0F">
        <w:t> </w:t>
      </w:r>
      <w:r w:rsidR="00D60F0F" w:rsidRPr="009A0195">
        <w:t>[</w:t>
      </w:r>
      <w:r w:rsidRPr="009A0195">
        <w:t>74].</w:t>
      </w:r>
    </w:p>
    <w:p w14:paraId="7FD9F31D" w14:textId="2F245CDD" w:rsidR="009103DA" w:rsidRDefault="009103DA" w:rsidP="009103DA">
      <w:r>
        <w:t xml:space="preserve">The following table defines the names to be used in the procedures specified in </w:t>
      </w:r>
      <w:r w:rsidR="00D819BD">
        <w:t>T</w:t>
      </w:r>
      <w:r w:rsidR="004E20DA">
        <w:t>S</w:t>
      </w:r>
      <w:r w:rsidR="00D60F0F">
        <w:t> 2</w:t>
      </w:r>
      <w:r>
        <w:t>9.303</w:t>
      </w:r>
      <w:r w:rsidR="00D60F0F">
        <w:t> </w:t>
      </w:r>
      <w:r w:rsidR="00D60F0F" w:rsidRPr="009A0195">
        <w:t>[</w:t>
      </w:r>
      <w:r w:rsidRPr="009A0195">
        <w:t>73]:</w:t>
      </w:r>
    </w:p>
    <w:p w14:paraId="6750ADAC" w14:textId="77777777" w:rsidR="009103DA" w:rsidRDefault="009103DA" w:rsidP="009103DA">
      <w:pPr>
        <w:pStyle w:val="TH"/>
      </w:pPr>
      <w:r>
        <w:t>Table 19.4.3.1: List of 'app-service' and 'app-protocol' names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5"/>
        <w:gridCol w:w="3285"/>
        <w:gridCol w:w="3285"/>
      </w:tblGrid>
      <w:tr w:rsidR="009103DA" w:rsidRPr="00B62E80" w14:paraId="4BB48DE9" w14:textId="77777777" w:rsidTr="00306CAB">
        <w:tc>
          <w:tcPr>
            <w:tcW w:w="3285" w:type="dxa"/>
          </w:tcPr>
          <w:p w14:paraId="1D238F5B" w14:textId="77777777" w:rsidR="009103DA" w:rsidRPr="00247F3A" w:rsidRDefault="009103DA" w:rsidP="00306CAB">
            <w:pPr>
              <w:pStyle w:val="TH"/>
              <w:rPr>
                <w:rFonts w:eastAsia="SimSun"/>
              </w:rPr>
            </w:pPr>
            <w:r w:rsidRPr="00247F3A">
              <w:rPr>
                <w:rFonts w:eastAsia="SimSun"/>
              </w:rPr>
              <w:t>Description</w:t>
            </w:r>
          </w:p>
        </w:tc>
        <w:tc>
          <w:tcPr>
            <w:tcW w:w="3285" w:type="dxa"/>
          </w:tcPr>
          <w:p w14:paraId="783F50CD" w14:textId="7B758D8F" w:rsidR="009103DA" w:rsidRPr="00247F3A" w:rsidRDefault="00CB5260" w:rsidP="00306CAB">
            <w:pPr>
              <w:pStyle w:val="TH"/>
              <w:rPr>
                <w:rFonts w:eastAsia="SimSun"/>
              </w:rPr>
            </w:pPr>
            <w:r>
              <w:rPr>
                <w:rFonts w:eastAsia="SimSun"/>
              </w:rPr>
              <w:t>IETF RFC</w:t>
            </w:r>
            <w:r w:rsidR="004E20DA">
              <w:rPr>
                <w:rFonts w:eastAsia="SimSun"/>
              </w:rPr>
              <w:t> </w:t>
            </w:r>
            <w:r w:rsidR="009103DA" w:rsidRPr="00247F3A">
              <w:rPr>
                <w:rFonts w:eastAsia="SimSun"/>
              </w:rPr>
              <w:t xml:space="preserve">3958 </w:t>
            </w:r>
            <w:r w:rsidR="009103DA">
              <w:rPr>
                <w:rFonts w:eastAsia="SimSun"/>
              </w:rPr>
              <w:t>clause</w:t>
            </w:r>
            <w:r w:rsidR="009103DA" w:rsidRPr="00247F3A">
              <w:rPr>
                <w:rFonts w:eastAsia="SimSun"/>
              </w:rPr>
              <w:t xml:space="preserve"> 6.5</w:t>
            </w:r>
            <w:r w:rsidR="009103DA" w:rsidRPr="00247F3A">
              <w:rPr>
                <w:rFonts w:eastAsia="SimSun"/>
              </w:rPr>
              <w:br/>
              <w:t xml:space="preserve"> 'app-service' name</w:t>
            </w:r>
          </w:p>
        </w:tc>
        <w:tc>
          <w:tcPr>
            <w:tcW w:w="3285" w:type="dxa"/>
          </w:tcPr>
          <w:p w14:paraId="300BB1E6" w14:textId="0D40814A" w:rsidR="009103DA" w:rsidRPr="00247F3A" w:rsidRDefault="00CB5260" w:rsidP="00306CAB">
            <w:pPr>
              <w:pStyle w:val="TAH"/>
              <w:rPr>
                <w:rFonts w:eastAsia="SimSun"/>
              </w:rPr>
            </w:pPr>
            <w:r>
              <w:rPr>
                <w:rFonts w:eastAsia="SimSun"/>
              </w:rPr>
              <w:t>IETF RFC</w:t>
            </w:r>
            <w:r w:rsidR="004E20DA">
              <w:rPr>
                <w:rFonts w:eastAsia="SimSun"/>
              </w:rPr>
              <w:t> </w:t>
            </w:r>
            <w:r w:rsidR="009103DA" w:rsidRPr="00247F3A">
              <w:rPr>
                <w:rFonts w:eastAsia="SimSun"/>
              </w:rPr>
              <w:t xml:space="preserve">3958 </w:t>
            </w:r>
            <w:r w:rsidR="00D60F0F">
              <w:rPr>
                <w:rFonts w:eastAsia="SimSun"/>
              </w:rPr>
              <w:t>clause </w:t>
            </w:r>
            <w:r w:rsidR="00D60F0F" w:rsidRPr="00247F3A">
              <w:rPr>
                <w:rFonts w:eastAsia="SimSun"/>
              </w:rPr>
              <w:t>6</w:t>
            </w:r>
            <w:r w:rsidR="009103DA" w:rsidRPr="00247F3A">
              <w:rPr>
                <w:rFonts w:eastAsia="SimSun"/>
              </w:rPr>
              <w:t>.5</w:t>
            </w:r>
            <w:r w:rsidR="009103DA" w:rsidRPr="00247F3A">
              <w:rPr>
                <w:rFonts w:eastAsia="SimSun"/>
              </w:rPr>
              <w:br/>
              <w:t xml:space="preserve"> 'app-protocol' name</w:t>
            </w:r>
          </w:p>
        </w:tc>
      </w:tr>
      <w:tr w:rsidR="009103DA" w:rsidRPr="00864431" w14:paraId="12BF04E2" w14:textId="77777777" w:rsidTr="00306CAB">
        <w:tc>
          <w:tcPr>
            <w:tcW w:w="3285" w:type="dxa"/>
          </w:tcPr>
          <w:p w14:paraId="68B4F6D0" w14:textId="77777777" w:rsidR="009103DA" w:rsidRPr="00247F3A" w:rsidRDefault="009103DA" w:rsidP="00306CAB">
            <w:pPr>
              <w:pStyle w:val="TAL"/>
              <w:rPr>
                <w:rFonts w:eastAsia="SimSun"/>
              </w:rPr>
            </w:pPr>
            <w:r w:rsidRPr="00247F3A">
              <w:rPr>
                <w:rFonts w:eastAsia="SimSun"/>
              </w:rPr>
              <w:t>PGW and interface types supported by the PGW</w:t>
            </w:r>
          </w:p>
        </w:tc>
        <w:tc>
          <w:tcPr>
            <w:tcW w:w="3285" w:type="dxa"/>
          </w:tcPr>
          <w:p w14:paraId="016D7B3C" w14:textId="77777777" w:rsidR="009103DA" w:rsidRPr="003A20A6" w:rsidRDefault="009103DA" w:rsidP="00306CAB">
            <w:pPr>
              <w:pStyle w:val="TAC"/>
              <w:rPr>
                <w:rFonts w:eastAsia="SimSun"/>
              </w:rPr>
            </w:pPr>
            <w:r w:rsidRPr="00247F3A">
              <w:rPr>
                <w:rFonts w:eastAsia="SimSun"/>
              </w:rPr>
              <w:t>x-3gpp-pgw</w:t>
            </w:r>
          </w:p>
        </w:tc>
        <w:tc>
          <w:tcPr>
            <w:tcW w:w="3285" w:type="dxa"/>
          </w:tcPr>
          <w:p w14:paraId="601D4EF6" w14:textId="77777777" w:rsidR="009103DA" w:rsidRPr="00247F3A" w:rsidRDefault="009103DA" w:rsidP="00306CAB">
            <w:pPr>
              <w:pStyle w:val="TAL"/>
              <w:rPr>
                <w:rFonts w:eastAsia="SimSun"/>
              </w:rPr>
            </w:pPr>
            <w:r w:rsidRPr="00247F3A">
              <w:rPr>
                <w:rFonts w:eastAsia="SimSun"/>
              </w:rPr>
              <w:t>x-s5-gtp, x-s5-pmip,</w:t>
            </w:r>
            <w:r w:rsidRPr="00247F3A">
              <w:rPr>
                <w:rFonts w:eastAsia="SimSun"/>
              </w:rPr>
              <w:br/>
              <w:t>x-s8-gtp , x-s8-pmip,</w:t>
            </w:r>
          </w:p>
          <w:p w14:paraId="5F6B2CFA" w14:textId="77777777" w:rsidR="009103DA" w:rsidRPr="00247F3A" w:rsidRDefault="009103DA" w:rsidP="00306CAB">
            <w:pPr>
              <w:pStyle w:val="TAL"/>
              <w:rPr>
                <w:rFonts w:eastAsia="SimSun"/>
                <w:lang w:eastAsia="zh-CN"/>
              </w:rPr>
            </w:pPr>
            <w:r w:rsidRPr="00247F3A">
              <w:rPr>
                <w:rFonts w:eastAsia="SimSun"/>
              </w:rPr>
              <w:t>x-s2a-pmip, x-s2a-mipv4,</w:t>
            </w:r>
            <w:r w:rsidRPr="00247F3A">
              <w:rPr>
                <w:rFonts w:eastAsia="SimSun" w:hint="eastAsia"/>
                <w:lang w:eastAsia="zh-CN"/>
              </w:rPr>
              <w:t xml:space="preserve"> x-s2a-gtp,</w:t>
            </w:r>
            <w:r w:rsidRPr="00247F3A">
              <w:rPr>
                <w:rFonts w:eastAsia="SimSun"/>
              </w:rPr>
              <w:t xml:space="preserve"> x-s2b-pmip</w:t>
            </w:r>
            <w:r w:rsidRPr="00247F3A">
              <w:rPr>
                <w:rFonts w:eastAsia="SimSun" w:hint="eastAsia"/>
                <w:lang w:eastAsia="zh-CN"/>
              </w:rPr>
              <w:t>, x-s2b-gtp,</w:t>
            </w:r>
            <w:r w:rsidRPr="00247F3A">
              <w:rPr>
                <w:rFonts w:eastAsia="SimSun"/>
                <w:lang w:eastAsia="zh-CN"/>
              </w:rPr>
              <w:t xml:space="preserve"> x-s2</w:t>
            </w:r>
            <w:r w:rsidRPr="00247F3A">
              <w:rPr>
                <w:rFonts w:eastAsia="SimSun" w:hint="eastAsia"/>
                <w:lang w:eastAsia="zh-CN"/>
              </w:rPr>
              <w:t>c</w:t>
            </w:r>
            <w:r w:rsidRPr="00247F3A">
              <w:rPr>
                <w:rFonts w:eastAsia="SimSun"/>
                <w:lang w:eastAsia="zh-CN"/>
              </w:rPr>
              <w:t>-dsmip</w:t>
            </w:r>
            <w:r w:rsidRPr="00247F3A">
              <w:rPr>
                <w:rFonts w:eastAsia="SimSun"/>
              </w:rPr>
              <w:t>,</w:t>
            </w:r>
          </w:p>
          <w:p w14:paraId="2DA9508F" w14:textId="77777777" w:rsidR="009103DA" w:rsidRPr="004F391A" w:rsidRDefault="009103DA" w:rsidP="00306CAB">
            <w:pPr>
              <w:pStyle w:val="TAL"/>
              <w:rPr>
                <w:lang w:eastAsia="ja-JP"/>
              </w:rPr>
            </w:pPr>
            <w:r w:rsidRPr="00247F3A">
              <w:rPr>
                <w:rFonts w:eastAsia="SimSun"/>
              </w:rPr>
              <w:t>x-gn, x-gp</w:t>
            </w:r>
          </w:p>
          <w:p w14:paraId="53843A57" w14:textId="77777777" w:rsidR="009103DA" w:rsidRPr="00864431" w:rsidRDefault="009103DA" w:rsidP="00306CAB">
            <w:pPr>
              <w:pStyle w:val="TAL"/>
              <w:rPr>
                <w:rFonts w:eastAsia="SimSun"/>
              </w:rPr>
            </w:pPr>
            <w:r>
              <w:rPr>
                <w:lang w:eastAsia="ja-JP"/>
              </w:rPr>
              <w:t>See NOTE.</w:t>
            </w:r>
          </w:p>
        </w:tc>
      </w:tr>
      <w:tr w:rsidR="009103DA" w:rsidRPr="00B62E80" w14:paraId="0ED24033" w14:textId="77777777" w:rsidTr="00306CAB">
        <w:tc>
          <w:tcPr>
            <w:tcW w:w="3285" w:type="dxa"/>
          </w:tcPr>
          <w:p w14:paraId="452B0D72" w14:textId="77777777" w:rsidR="009103DA" w:rsidRPr="00247F3A" w:rsidRDefault="009103DA" w:rsidP="00306CAB">
            <w:pPr>
              <w:pStyle w:val="TAL"/>
              <w:rPr>
                <w:rFonts w:eastAsia="SimSun"/>
              </w:rPr>
            </w:pPr>
            <w:r w:rsidRPr="00247F3A">
              <w:rPr>
                <w:rFonts w:eastAsia="SimSun"/>
              </w:rPr>
              <w:t>SGW and interface types supported by the SGW</w:t>
            </w:r>
          </w:p>
        </w:tc>
        <w:tc>
          <w:tcPr>
            <w:tcW w:w="3285" w:type="dxa"/>
          </w:tcPr>
          <w:p w14:paraId="1FAFA2DC" w14:textId="77777777" w:rsidR="009103DA" w:rsidRPr="00247F3A" w:rsidRDefault="009103DA" w:rsidP="00306CAB">
            <w:pPr>
              <w:pStyle w:val="TAC"/>
              <w:rPr>
                <w:rFonts w:eastAsia="SimSun"/>
              </w:rPr>
            </w:pPr>
            <w:r w:rsidRPr="00247F3A">
              <w:rPr>
                <w:rFonts w:eastAsia="SimSun"/>
              </w:rPr>
              <w:t>x-3gpp-sgw</w:t>
            </w:r>
          </w:p>
        </w:tc>
        <w:tc>
          <w:tcPr>
            <w:tcW w:w="3285" w:type="dxa"/>
          </w:tcPr>
          <w:p w14:paraId="3007A099" w14:textId="77777777" w:rsidR="009103DA" w:rsidRPr="00247F3A" w:rsidRDefault="009103DA" w:rsidP="00306CAB">
            <w:pPr>
              <w:pStyle w:val="TAL"/>
              <w:rPr>
                <w:rFonts w:eastAsia="SimSun"/>
              </w:rPr>
            </w:pPr>
            <w:r w:rsidRPr="00247F3A">
              <w:rPr>
                <w:rFonts w:eastAsia="SimSun"/>
              </w:rPr>
              <w:t>x-s5-gtp, x-s5-pmip,</w:t>
            </w:r>
            <w:r w:rsidRPr="00247F3A">
              <w:rPr>
                <w:rFonts w:eastAsia="SimSun"/>
              </w:rPr>
              <w:br/>
              <w:t>x-s8-gtp, x-s8-pmip,</w:t>
            </w:r>
            <w:r w:rsidRPr="00247F3A">
              <w:rPr>
                <w:rFonts w:eastAsia="SimSun"/>
              </w:rPr>
              <w:br/>
              <w:t>x-s11, x-s12, x-s4,</w:t>
            </w:r>
          </w:p>
          <w:p w14:paraId="2FA8DCC8" w14:textId="77777777" w:rsidR="009103DA" w:rsidRDefault="009103DA" w:rsidP="00306CAB">
            <w:pPr>
              <w:pStyle w:val="TAL"/>
              <w:rPr>
                <w:lang w:eastAsia="ja-JP"/>
              </w:rPr>
            </w:pPr>
            <w:r w:rsidRPr="00247F3A">
              <w:rPr>
                <w:rFonts w:eastAsia="SimSun"/>
              </w:rPr>
              <w:t>x-s1-u, x-s2a-pmip, x-s2b-pmip</w:t>
            </w:r>
          </w:p>
          <w:p w14:paraId="7C2ABE44" w14:textId="77777777" w:rsidR="009103DA" w:rsidRPr="00247F3A" w:rsidRDefault="009103DA" w:rsidP="00306CAB">
            <w:pPr>
              <w:pStyle w:val="TAL"/>
              <w:rPr>
                <w:rFonts w:eastAsia="SimSun"/>
              </w:rPr>
            </w:pPr>
            <w:r>
              <w:rPr>
                <w:lang w:eastAsia="ja-JP"/>
              </w:rPr>
              <w:t>See NOTE.</w:t>
            </w:r>
          </w:p>
        </w:tc>
      </w:tr>
      <w:tr w:rsidR="009103DA" w:rsidRPr="00B62E80" w14:paraId="4824698E" w14:textId="77777777" w:rsidTr="00306CAB">
        <w:tc>
          <w:tcPr>
            <w:tcW w:w="3285" w:type="dxa"/>
          </w:tcPr>
          <w:p w14:paraId="32F5A3FE" w14:textId="77777777" w:rsidR="009103DA" w:rsidRPr="00247F3A" w:rsidRDefault="009103DA" w:rsidP="00306CAB">
            <w:pPr>
              <w:pStyle w:val="TAL"/>
              <w:rPr>
                <w:rFonts w:eastAsia="SimSun"/>
              </w:rPr>
            </w:pPr>
            <w:r w:rsidRPr="00247F3A">
              <w:rPr>
                <w:rFonts w:eastAsia="SimSun"/>
              </w:rPr>
              <w:t>GGSN</w:t>
            </w:r>
          </w:p>
        </w:tc>
        <w:tc>
          <w:tcPr>
            <w:tcW w:w="3285" w:type="dxa"/>
          </w:tcPr>
          <w:p w14:paraId="14A11B59" w14:textId="77777777" w:rsidR="009103DA" w:rsidRPr="00247F3A" w:rsidRDefault="009103DA" w:rsidP="00306CAB">
            <w:pPr>
              <w:pStyle w:val="TAC"/>
              <w:rPr>
                <w:rFonts w:eastAsia="SimSun"/>
              </w:rPr>
            </w:pPr>
            <w:r w:rsidRPr="00247F3A">
              <w:rPr>
                <w:rFonts w:eastAsia="SimSun"/>
              </w:rPr>
              <w:t>x-3gpp-ggsn</w:t>
            </w:r>
          </w:p>
        </w:tc>
        <w:tc>
          <w:tcPr>
            <w:tcW w:w="3285" w:type="dxa"/>
          </w:tcPr>
          <w:p w14:paraId="03A2D12B" w14:textId="77777777" w:rsidR="009103DA" w:rsidRPr="004F391A" w:rsidRDefault="009103DA" w:rsidP="00306CAB">
            <w:pPr>
              <w:pStyle w:val="TAL"/>
              <w:rPr>
                <w:lang w:eastAsia="ja-JP"/>
              </w:rPr>
            </w:pPr>
            <w:r w:rsidRPr="00247F3A">
              <w:rPr>
                <w:rFonts w:eastAsia="SimSun"/>
              </w:rPr>
              <w:t>x-gn, x-gp</w:t>
            </w:r>
          </w:p>
          <w:p w14:paraId="183F1C11" w14:textId="77777777" w:rsidR="009103DA" w:rsidRPr="00864431" w:rsidRDefault="009103DA" w:rsidP="00306CAB">
            <w:pPr>
              <w:pStyle w:val="TAL"/>
              <w:rPr>
                <w:rFonts w:eastAsia="SimSun"/>
              </w:rPr>
            </w:pPr>
            <w:r>
              <w:rPr>
                <w:lang w:eastAsia="ja-JP"/>
              </w:rPr>
              <w:t>See NOTE.</w:t>
            </w:r>
          </w:p>
        </w:tc>
      </w:tr>
      <w:tr w:rsidR="009103DA" w:rsidRPr="00B62E80" w14:paraId="0D74F13C" w14:textId="77777777" w:rsidTr="00306CAB">
        <w:tc>
          <w:tcPr>
            <w:tcW w:w="3285" w:type="dxa"/>
          </w:tcPr>
          <w:p w14:paraId="37F23AF6" w14:textId="77777777" w:rsidR="009103DA" w:rsidRPr="00247F3A" w:rsidRDefault="009103DA" w:rsidP="00306CAB">
            <w:pPr>
              <w:pStyle w:val="TAL"/>
              <w:rPr>
                <w:rFonts w:eastAsia="SimSun"/>
              </w:rPr>
            </w:pPr>
            <w:r w:rsidRPr="00247F3A">
              <w:rPr>
                <w:rFonts w:eastAsia="SimSun"/>
              </w:rPr>
              <w:t>SGSN</w:t>
            </w:r>
          </w:p>
        </w:tc>
        <w:tc>
          <w:tcPr>
            <w:tcW w:w="3285" w:type="dxa"/>
          </w:tcPr>
          <w:p w14:paraId="62CCC90E" w14:textId="77777777" w:rsidR="009103DA" w:rsidRPr="00247F3A" w:rsidRDefault="009103DA" w:rsidP="00306CAB">
            <w:pPr>
              <w:pStyle w:val="TAC"/>
              <w:rPr>
                <w:rFonts w:eastAsia="SimSun"/>
              </w:rPr>
            </w:pPr>
            <w:r w:rsidRPr="00247F3A">
              <w:rPr>
                <w:rFonts w:eastAsia="SimSun"/>
              </w:rPr>
              <w:t>x-3gpp-sgsn</w:t>
            </w:r>
          </w:p>
        </w:tc>
        <w:tc>
          <w:tcPr>
            <w:tcW w:w="3285" w:type="dxa"/>
          </w:tcPr>
          <w:p w14:paraId="654A082F" w14:textId="74740599" w:rsidR="009103DA" w:rsidRPr="004F391A" w:rsidRDefault="009103DA" w:rsidP="00306CAB">
            <w:pPr>
              <w:pStyle w:val="TAL"/>
              <w:rPr>
                <w:lang w:eastAsia="ja-JP"/>
              </w:rPr>
            </w:pPr>
            <w:r w:rsidRPr="00247F3A">
              <w:rPr>
                <w:rFonts w:eastAsia="SimSun"/>
              </w:rPr>
              <w:t>x-gn, x-gp, x-s4,</w:t>
            </w:r>
            <w:r>
              <w:rPr>
                <w:rFonts w:eastAsia="SimSun"/>
              </w:rPr>
              <w:t xml:space="preserve"> </w:t>
            </w:r>
            <w:r w:rsidRPr="00247F3A">
              <w:rPr>
                <w:rFonts w:eastAsia="SimSun"/>
              </w:rPr>
              <w:t>x-s3, x-s16, x-sv</w:t>
            </w:r>
            <w:r w:rsidRPr="001A7E7B">
              <w:rPr>
                <w:rFonts w:eastAsia="SimSun"/>
              </w:rPr>
              <w:t>,</w:t>
            </w:r>
            <w:r>
              <w:rPr>
                <w:rFonts w:eastAsia="SimSun"/>
              </w:rPr>
              <w:br/>
            </w:r>
            <w:r w:rsidRPr="001A7E7B">
              <w:rPr>
                <w:rFonts w:eastAsia="SimSun"/>
              </w:rPr>
              <w:t>x-</w:t>
            </w:r>
            <w:r>
              <w:rPr>
                <w:rFonts w:eastAsia="SimSun"/>
              </w:rPr>
              <w:t>nqprime</w:t>
            </w:r>
          </w:p>
          <w:p w14:paraId="6428D4B4" w14:textId="77777777" w:rsidR="009103DA" w:rsidRPr="00247F3A" w:rsidRDefault="009103DA" w:rsidP="00306CAB">
            <w:pPr>
              <w:pStyle w:val="TAL"/>
              <w:rPr>
                <w:rFonts w:eastAsia="SimSun"/>
              </w:rPr>
            </w:pPr>
            <w:r>
              <w:rPr>
                <w:lang w:eastAsia="ja-JP"/>
              </w:rPr>
              <w:t>See NOTE.</w:t>
            </w:r>
          </w:p>
        </w:tc>
      </w:tr>
      <w:tr w:rsidR="009103DA" w:rsidRPr="00B62E80" w14:paraId="084D3B2A" w14:textId="77777777" w:rsidTr="00306CAB">
        <w:tc>
          <w:tcPr>
            <w:tcW w:w="3285" w:type="dxa"/>
          </w:tcPr>
          <w:p w14:paraId="5A57373A" w14:textId="77777777" w:rsidR="009103DA" w:rsidRPr="00247F3A" w:rsidRDefault="009103DA" w:rsidP="00306CAB">
            <w:pPr>
              <w:pStyle w:val="TAL"/>
              <w:rPr>
                <w:rFonts w:eastAsia="SimSun"/>
              </w:rPr>
            </w:pPr>
            <w:r w:rsidRPr="00247F3A">
              <w:rPr>
                <w:rFonts w:eastAsia="SimSun"/>
              </w:rPr>
              <w:t>MME and interface types supported by the MME</w:t>
            </w:r>
          </w:p>
        </w:tc>
        <w:tc>
          <w:tcPr>
            <w:tcW w:w="3285" w:type="dxa"/>
          </w:tcPr>
          <w:p w14:paraId="5EEEA142" w14:textId="77777777" w:rsidR="009103DA" w:rsidRPr="00247F3A" w:rsidRDefault="009103DA" w:rsidP="00306CAB">
            <w:pPr>
              <w:pStyle w:val="TAC"/>
              <w:rPr>
                <w:rFonts w:eastAsia="SimSun"/>
              </w:rPr>
            </w:pPr>
            <w:r w:rsidRPr="00247F3A">
              <w:rPr>
                <w:rFonts w:eastAsia="SimSun"/>
              </w:rPr>
              <w:t>x-3gpp-mme</w:t>
            </w:r>
          </w:p>
        </w:tc>
        <w:tc>
          <w:tcPr>
            <w:tcW w:w="3285" w:type="dxa"/>
          </w:tcPr>
          <w:p w14:paraId="03AD3E1E" w14:textId="77777777" w:rsidR="009103DA" w:rsidRPr="004F391A" w:rsidRDefault="009103DA" w:rsidP="00306CAB">
            <w:pPr>
              <w:pStyle w:val="TAL"/>
              <w:rPr>
                <w:lang w:eastAsia="ja-JP"/>
              </w:rPr>
            </w:pPr>
            <w:r w:rsidRPr="00247F3A">
              <w:rPr>
                <w:rFonts w:eastAsia="SimSun"/>
              </w:rPr>
              <w:t>x-s10, x-s11, x-s3, x-s6a, x-s1-mme, x-gn, x-gp, x-sv</w:t>
            </w:r>
            <w:r w:rsidRPr="001A7E7B">
              <w:rPr>
                <w:rFonts w:eastAsia="SimSun"/>
              </w:rPr>
              <w:t>, x-nq</w:t>
            </w:r>
          </w:p>
          <w:p w14:paraId="2834AFE9" w14:textId="77777777" w:rsidR="009103DA" w:rsidRPr="00247F3A" w:rsidRDefault="009103DA" w:rsidP="00306CAB">
            <w:pPr>
              <w:pStyle w:val="TAL"/>
              <w:rPr>
                <w:rFonts w:eastAsia="SimSun"/>
              </w:rPr>
            </w:pPr>
            <w:r>
              <w:rPr>
                <w:lang w:eastAsia="ja-JP"/>
              </w:rPr>
              <w:t>See NOTE.</w:t>
            </w:r>
          </w:p>
        </w:tc>
      </w:tr>
      <w:tr w:rsidR="009103DA" w:rsidRPr="00B62E80" w14:paraId="09AD9D75" w14:textId="77777777" w:rsidTr="00306CAB">
        <w:tc>
          <w:tcPr>
            <w:tcW w:w="3285" w:type="dxa"/>
          </w:tcPr>
          <w:p w14:paraId="15E3729B" w14:textId="77777777" w:rsidR="009103DA" w:rsidRPr="00247F3A" w:rsidRDefault="009103DA" w:rsidP="00306CAB">
            <w:pPr>
              <w:pStyle w:val="TAL"/>
              <w:rPr>
                <w:rFonts w:eastAsia="SimSun"/>
                <w:lang w:eastAsia="zh-CN"/>
              </w:rPr>
            </w:pPr>
            <w:r w:rsidRPr="00247F3A">
              <w:rPr>
                <w:rFonts w:eastAsia="SimSun"/>
                <w:lang w:eastAsia="zh-CN"/>
              </w:rPr>
              <w:t>MSC Server</w:t>
            </w:r>
          </w:p>
        </w:tc>
        <w:tc>
          <w:tcPr>
            <w:tcW w:w="3285" w:type="dxa"/>
          </w:tcPr>
          <w:p w14:paraId="51B06E90" w14:textId="77777777" w:rsidR="009103DA" w:rsidRPr="00247F3A" w:rsidRDefault="009103DA" w:rsidP="00306CAB">
            <w:pPr>
              <w:pStyle w:val="TAC"/>
              <w:rPr>
                <w:rFonts w:eastAsia="SimSun"/>
                <w:lang w:eastAsia="zh-CN"/>
              </w:rPr>
            </w:pPr>
            <w:r w:rsidRPr="00247F3A">
              <w:rPr>
                <w:rFonts w:eastAsia="SimSun"/>
                <w:lang w:eastAsia="zh-CN"/>
              </w:rPr>
              <w:t>x-3gpp-msc</w:t>
            </w:r>
          </w:p>
        </w:tc>
        <w:tc>
          <w:tcPr>
            <w:tcW w:w="3285" w:type="dxa"/>
          </w:tcPr>
          <w:p w14:paraId="788E6460" w14:textId="77777777" w:rsidR="009103DA" w:rsidRPr="00247F3A" w:rsidRDefault="009103DA" w:rsidP="00306CAB">
            <w:pPr>
              <w:pStyle w:val="TAL"/>
              <w:rPr>
                <w:rFonts w:eastAsia="SimSun"/>
                <w:lang w:eastAsia="zh-CN"/>
              </w:rPr>
            </w:pPr>
            <w:r w:rsidRPr="00247F3A">
              <w:rPr>
                <w:rFonts w:eastAsia="SimSun"/>
                <w:lang w:eastAsia="zh-CN"/>
              </w:rPr>
              <w:t>x-sv</w:t>
            </w:r>
          </w:p>
        </w:tc>
      </w:tr>
      <w:tr w:rsidR="009103DA" w:rsidRPr="00247F3A" w14:paraId="373C97E3" w14:textId="77777777" w:rsidTr="00306CAB">
        <w:tc>
          <w:tcPr>
            <w:tcW w:w="3285" w:type="dxa"/>
          </w:tcPr>
          <w:p w14:paraId="647E383D" w14:textId="77777777" w:rsidR="009103DA" w:rsidRPr="00247F3A" w:rsidRDefault="009103DA" w:rsidP="00306CAB">
            <w:pPr>
              <w:pStyle w:val="TAL"/>
              <w:rPr>
                <w:rFonts w:eastAsia="SimSun"/>
                <w:lang w:eastAsia="zh-CN"/>
              </w:rPr>
            </w:pPr>
            <w:r>
              <w:rPr>
                <w:rFonts w:eastAsia="SimSun"/>
                <w:lang w:eastAsia="zh-CN"/>
              </w:rPr>
              <w:t>UP function</w:t>
            </w:r>
          </w:p>
        </w:tc>
        <w:tc>
          <w:tcPr>
            <w:tcW w:w="3285" w:type="dxa"/>
          </w:tcPr>
          <w:p w14:paraId="594078D7" w14:textId="77777777" w:rsidR="009103DA" w:rsidRPr="00247F3A" w:rsidRDefault="009103DA" w:rsidP="00306CAB">
            <w:pPr>
              <w:pStyle w:val="TAC"/>
              <w:rPr>
                <w:rFonts w:eastAsia="SimSun"/>
                <w:lang w:eastAsia="zh-CN"/>
              </w:rPr>
            </w:pPr>
            <w:r>
              <w:rPr>
                <w:rFonts w:eastAsia="SimSun"/>
                <w:lang w:eastAsia="zh-CN"/>
              </w:rPr>
              <w:t>x-3gpp-upf</w:t>
            </w:r>
          </w:p>
        </w:tc>
        <w:tc>
          <w:tcPr>
            <w:tcW w:w="3285" w:type="dxa"/>
          </w:tcPr>
          <w:p w14:paraId="1968B38A" w14:textId="02352373" w:rsidR="009103DA" w:rsidRDefault="009103DA" w:rsidP="00306CAB">
            <w:pPr>
              <w:pStyle w:val="TAL"/>
              <w:rPr>
                <w:rFonts w:eastAsia="SimSun"/>
                <w:lang w:eastAsia="zh-CN"/>
              </w:rPr>
            </w:pPr>
            <w:r>
              <w:rPr>
                <w:rFonts w:eastAsia="SimSun"/>
                <w:lang w:eastAsia="zh-CN"/>
              </w:rPr>
              <w:t>x-sxa, x-sxb, x-sxc, x-n4</w:t>
            </w:r>
            <w:r w:rsidR="004E20DA">
              <w:rPr>
                <w:rFonts w:eastAsia="SimSun"/>
                <w:lang w:eastAsia="zh-CN"/>
              </w:rPr>
              <w:t>, x-n4mb</w:t>
            </w:r>
          </w:p>
          <w:p w14:paraId="60BC6A08" w14:textId="77777777" w:rsidR="009103DA" w:rsidRPr="00247F3A" w:rsidRDefault="009103DA" w:rsidP="00306CAB">
            <w:pPr>
              <w:pStyle w:val="TAL"/>
              <w:rPr>
                <w:rFonts w:eastAsia="SimSun"/>
                <w:lang w:eastAsia="zh-CN"/>
              </w:rPr>
            </w:pPr>
            <w:r>
              <w:rPr>
                <w:rFonts w:eastAsia="SimSun"/>
                <w:lang w:eastAsia="zh-CN"/>
              </w:rPr>
              <w:t>See NOTE.</w:t>
            </w:r>
          </w:p>
        </w:tc>
      </w:tr>
      <w:tr w:rsidR="009103DA" w:rsidRPr="00247F3A" w14:paraId="7ECE4269" w14:textId="77777777" w:rsidTr="00306CAB">
        <w:tc>
          <w:tcPr>
            <w:tcW w:w="3285" w:type="dxa"/>
          </w:tcPr>
          <w:p w14:paraId="2A9BB748" w14:textId="77777777" w:rsidR="009103DA" w:rsidRPr="00247F3A" w:rsidRDefault="009103DA" w:rsidP="00306CAB">
            <w:pPr>
              <w:pStyle w:val="TAL"/>
              <w:rPr>
                <w:rFonts w:eastAsia="SimSun"/>
                <w:lang w:eastAsia="zh-CN"/>
              </w:rPr>
            </w:pPr>
            <w:r>
              <w:rPr>
                <w:rFonts w:eastAsia="SimSun"/>
                <w:lang w:eastAsia="zh-CN"/>
              </w:rPr>
              <w:t>AMF</w:t>
            </w:r>
          </w:p>
        </w:tc>
        <w:tc>
          <w:tcPr>
            <w:tcW w:w="3285" w:type="dxa"/>
          </w:tcPr>
          <w:p w14:paraId="32D31A80" w14:textId="77777777" w:rsidR="009103DA" w:rsidRPr="00247F3A" w:rsidRDefault="009103DA" w:rsidP="00306CAB">
            <w:pPr>
              <w:pStyle w:val="TAC"/>
              <w:rPr>
                <w:rFonts w:eastAsia="SimSun"/>
                <w:lang w:eastAsia="zh-CN"/>
              </w:rPr>
            </w:pPr>
            <w:r>
              <w:rPr>
                <w:rFonts w:eastAsia="SimSun"/>
                <w:lang w:eastAsia="zh-CN"/>
              </w:rPr>
              <w:t>x-3gpp-amf</w:t>
            </w:r>
          </w:p>
        </w:tc>
        <w:tc>
          <w:tcPr>
            <w:tcW w:w="3285" w:type="dxa"/>
          </w:tcPr>
          <w:p w14:paraId="0C6501D4" w14:textId="77777777" w:rsidR="00492C05" w:rsidRDefault="00492C05" w:rsidP="00492C05">
            <w:pPr>
              <w:pStyle w:val="TAL"/>
              <w:rPr>
                <w:rFonts w:eastAsia="SimSun"/>
                <w:lang w:eastAsia="zh-CN"/>
              </w:rPr>
            </w:pPr>
            <w:r>
              <w:rPr>
                <w:rFonts w:eastAsia="SimSun"/>
                <w:lang w:eastAsia="zh-CN"/>
              </w:rPr>
              <w:t>x-n2</w:t>
            </w:r>
          </w:p>
          <w:p w14:paraId="1A03CC21" w14:textId="77777777" w:rsidR="00492C05" w:rsidRDefault="00492C05" w:rsidP="00492C05">
            <w:pPr>
              <w:pStyle w:val="TAL"/>
              <w:rPr>
                <w:rFonts w:eastAsia="SimSun"/>
                <w:lang w:eastAsia="zh-CN"/>
              </w:rPr>
            </w:pPr>
            <w:r>
              <w:rPr>
                <w:rFonts w:eastAsia="SimSun"/>
                <w:lang w:eastAsia="zh-CN"/>
              </w:rPr>
              <w:t>x-n26</w:t>
            </w:r>
          </w:p>
          <w:p w14:paraId="5E3A54A6" w14:textId="1EBAC49D" w:rsidR="009103DA" w:rsidRPr="00247F3A" w:rsidRDefault="00492C05" w:rsidP="00492C05">
            <w:pPr>
              <w:pStyle w:val="TAL"/>
              <w:rPr>
                <w:rFonts w:eastAsia="SimSun"/>
                <w:lang w:eastAsia="zh-CN"/>
              </w:rPr>
            </w:pPr>
            <w:r>
              <w:rPr>
                <w:rFonts w:eastAsia="SimSun"/>
                <w:lang w:eastAsia="zh-CN"/>
              </w:rPr>
              <w:t>See NOTE.</w:t>
            </w:r>
          </w:p>
        </w:tc>
      </w:tr>
      <w:tr w:rsidR="001450B1" w:rsidRPr="00247F3A" w14:paraId="7C25DF20" w14:textId="77777777" w:rsidTr="00306CAB">
        <w:tc>
          <w:tcPr>
            <w:tcW w:w="3285" w:type="dxa"/>
          </w:tcPr>
          <w:p w14:paraId="49D6BBBE" w14:textId="77777777" w:rsidR="001450B1" w:rsidRDefault="001450B1" w:rsidP="001450B1">
            <w:pPr>
              <w:pStyle w:val="TAL"/>
              <w:rPr>
                <w:rFonts w:eastAsia="SimSun"/>
                <w:lang w:eastAsia="zh-CN"/>
              </w:rPr>
            </w:pPr>
            <w:r>
              <w:rPr>
                <w:rFonts w:eastAsia="SimSun"/>
                <w:lang w:eastAsia="zh-CN"/>
              </w:rPr>
              <w:t>UCMF</w:t>
            </w:r>
          </w:p>
        </w:tc>
        <w:tc>
          <w:tcPr>
            <w:tcW w:w="3285" w:type="dxa"/>
          </w:tcPr>
          <w:p w14:paraId="4DED3CC4" w14:textId="77777777" w:rsidR="001450B1" w:rsidRDefault="001450B1" w:rsidP="001450B1">
            <w:pPr>
              <w:pStyle w:val="TAC"/>
              <w:rPr>
                <w:rFonts w:eastAsia="SimSun"/>
                <w:lang w:eastAsia="zh-CN"/>
              </w:rPr>
            </w:pPr>
            <w:r>
              <w:rPr>
                <w:rFonts w:eastAsia="SimSun"/>
                <w:lang w:eastAsia="zh-CN"/>
              </w:rPr>
              <w:t>x-3gpp-ucmf</w:t>
            </w:r>
          </w:p>
        </w:tc>
        <w:tc>
          <w:tcPr>
            <w:tcW w:w="3285" w:type="dxa"/>
          </w:tcPr>
          <w:p w14:paraId="214115C1" w14:textId="77777777" w:rsidR="001450B1" w:rsidRDefault="001450B1" w:rsidP="001450B1">
            <w:pPr>
              <w:pStyle w:val="TAL"/>
              <w:rPr>
                <w:rFonts w:eastAsia="SimSun"/>
                <w:lang w:eastAsia="zh-CN"/>
              </w:rPr>
            </w:pPr>
            <w:r>
              <w:rPr>
                <w:rFonts w:eastAsia="SimSun"/>
                <w:lang w:eastAsia="zh-CN"/>
              </w:rPr>
              <w:t>x-urcmp</w:t>
            </w:r>
          </w:p>
          <w:p w14:paraId="58EC4BD4" w14:textId="77777777" w:rsidR="001450B1" w:rsidRDefault="001450B1" w:rsidP="001450B1">
            <w:pPr>
              <w:pStyle w:val="TAL"/>
              <w:rPr>
                <w:rFonts w:eastAsia="SimSun"/>
                <w:lang w:eastAsia="zh-CN"/>
              </w:rPr>
            </w:pPr>
            <w:r>
              <w:rPr>
                <w:rFonts w:eastAsia="SimSun"/>
                <w:lang w:eastAsia="zh-CN"/>
              </w:rPr>
              <w:t>x-n55</w:t>
            </w:r>
          </w:p>
        </w:tc>
      </w:tr>
      <w:tr w:rsidR="009103DA" w:rsidRPr="00B62E80" w14:paraId="09903CA1" w14:textId="77777777" w:rsidTr="00306CAB">
        <w:tc>
          <w:tcPr>
            <w:tcW w:w="9855" w:type="dxa"/>
            <w:gridSpan w:val="3"/>
          </w:tcPr>
          <w:p w14:paraId="53EDCA08" w14:textId="72F2A95C" w:rsidR="009103DA" w:rsidRDefault="009103DA" w:rsidP="00306CAB">
            <w:pPr>
              <w:pStyle w:val="TAN"/>
              <w:rPr>
                <w:lang w:eastAsia="zh-CN"/>
              </w:rPr>
            </w:pPr>
            <w:r>
              <w:rPr>
                <w:lang w:eastAsia="zh-CN"/>
              </w:rPr>
              <w:t>NOTE:</w:t>
            </w:r>
            <w:r w:rsidRPr="00EA0173">
              <w:tab/>
            </w:r>
            <w:r>
              <w:rPr>
                <w:lang w:eastAsia="ja-JP"/>
              </w:rPr>
              <w:t>When using</w:t>
            </w:r>
            <w:r w:rsidRPr="00EB4FE8">
              <w:rPr>
                <w:lang w:eastAsia="ja-JP"/>
              </w:rPr>
              <w:t xml:space="preserve"> </w:t>
            </w:r>
            <w:r>
              <w:rPr>
                <w:lang w:eastAsia="ja-JP"/>
              </w:rPr>
              <w:t xml:space="preserve">Dedicated Core Networks, </w:t>
            </w:r>
            <w:r>
              <w:t xml:space="preserve">the character </w:t>
            </w:r>
            <w:r>
              <w:rPr>
                <w:lang w:eastAsia="ja-JP"/>
              </w:rPr>
              <w:t>string "+</w:t>
            </w:r>
            <w:r w:rsidRPr="00864431">
              <w:rPr>
                <w:rFonts w:hint="eastAsia"/>
                <w:lang w:eastAsia="ja-JP"/>
              </w:rPr>
              <w:t>ue-&lt;ue usage type&gt;</w:t>
            </w:r>
            <w:r>
              <w:rPr>
                <w:lang w:eastAsia="ja-JP"/>
              </w:rPr>
              <w:t xml:space="preserve">" shall be appended to the 'app-protocol' name, for the interfaces applicable to Dedicated Core Networks, where &lt;ue-usage-type&gt;" contains one or more UE usage type values. See </w:t>
            </w:r>
            <w:r w:rsidR="00D819BD">
              <w:rPr>
                <w:lang w:eastAsia="ja-JP"/>
              </w:rPr>
              <w:t>T</w:t>
            </w:r>
            <w:r w:rsidR="004E20DA">
              <w:rPr>
                <w:lang w:eastAsia="ja-JP"/>
              </w:rPr>
              <w:t>S</w:t>
            </w:r>
            <w:r w:rsidR="00D60F0F">
              <w:rPr>
                <w:lang w:eastAsia="ja-JP"/>
              </w:rPr>
              <w:t> 2</w:t>
            </w:r>
            <w:r>
              <w:rPr>
                <w:lang w:eastAsia="ja-JP"/>
              </w:rPr>
              <w:t>9.303</w:t>
            </w:r>
            <w:r w:rsidR="00D60F0F">
              <w:rPr>
                <w:lang w:eastAsia="ja-JP"/>
              </w:rPr>
              <w:t> [</w:t>
            </w:r>
            <w:r>
              <w:rPr>
                <w:rFonts w:hint="eastAsia"/>
                <w:lang w:eastAsia="ja-JP"/>
              </w:rPr>
              <w:t>73</w:t>
            </w:r>
            <w:r>
              <w:rPr>
                <w:lang w:eastAsia="ja-JP"/>
              </w:rPr>
              <w:t xml:space="preserve">], </w:t>
            </w:r>
            <w:r w:rsidR="00D819BD">
              <w:rPr>
                <w:lang w:eastAsia="ja-JP"/>
              </w:rPr>
              <w:t>T</w:t>
            </w:r>
            <w:r w:rsidR="004E20DA">
              <w:rPr>
                <w:lang w:eastAsia="ja-JP"/>
              </w:rPr>
              <w:t>S</w:t>
            </w:r>
            <w:r w:rsidR="00D60F0F">
              <w:rPr>
                <w:lang w:eastAsia="ja-JP"/>
              </w:rPr>
              <w:t> 2</w:t>
            </w:r>
            <w:r>
              <w:rPr>
                <w:lang w:eastAsia="ja-JP"/>
              </w:rPr>
              <w:t>9.272</w:t>
            </w:r>
            <w:r w:rsidR="00D60F0F">
              <w:rPr>
                <w:lang w:eastAsia="ja-JP"/>
              </w:rPr>
              <w:t> [</w:t>
            </w:r>
            <w:r>
              <w:rPr>
                <w:lang w:eastAsia="ja-JP"/>
              </w:rPr>
              <w:t xml:space="preserve">108] and </w:t>
            </w:r>
            <w:r w:rsidR="00D819BD">
              <w:rPr>
                <w:lang w:eastAsia="ja-JP"/>
              </w:rPr>
              <w:t>T</w:t>
            </w:r>
            <w:r>
              <w:rPr>
                <w:lang w:eastAsia="ja-JP"/>
              </w:rPr>
              <w:t>S 29.273 [78].</w:t>
            </w:r>
            <w:r>
              <w:rPr>
                <w:lang w:eastAsia="ja-JP"/>
              </w:rPr>
              <w:br/>
            </w:r>
            <w:r>
              <w:rPr>
                <w:rFonts w:hint="eastAsia"/>
                <w:lang w:eastAsia="ja-JP"/>
              </w:rPr>
              <w:t>E</w:t>
            </w:r>
            <w:r>
              <w:rPr>
                <w:lang w:eastAsia="ja-JP"/>
              </w:rPr>
              <w:t>xample: x-s5-gtp+</w:t>
            </w:r>
            <w:r w:rsidRPr="00344079">
              <w:rPr>
                <w:rFonts w:hint="eastAsia"/>
                <w:lang w:eastAsia="ja-JP"/>
              </w:rPr>
              <w:t>ue-&lt;ue usage type&gt;</w:t>
            </w:r>
            <w:r>
              <w:rPr>
                <w:lang w:eastAsia="ja-JP"/>
              </w:rPr>
              <w:br/>
            </w:r>
            <w:r>
              <w:rPr>
                <w:rFonts w:hint="eastAsia"/>
                <w:lang w:eastAsia="zh-CN"/>
              </w:rPr>
              <w:t xml:space="preserve">If multiple </w:t>
            </w:r>
            <w:r>
              <w:rPr>
                <w:lang w:eastAsia="zh-CN"/>
              </w:rPr>
              <w:t>UE</w:t>
            </w:r>
            <w:r>
              <w:rPr>
                <w:rFonts w:hint="eastAsia"/>
                <w:lang w:eastAsia="zh-CN"/>
              </w:rPr>
              <w:t xml:space="preserve"> usage type</w:t>
            </w:r>
            <w:r>
              <w:rPr>
                <w:lang w:eastAsia="zh-CN"/>
              </w:rPr>
              <w:t xml:space="preserve"> values</w:t>
            </w:r>
            <w:r>
              <w:rPr>
                <w:rFonts w:hint="eastAsia"/>
                <w:lang w:eastAsia="zh-CN"/>
              </w:rPr>
              <w:t xml:space="preserve"> are </w:t>
            </w:r>
            <w:r>
              <w:rPr>
                <w:lang w:eastAsia="zh-CN"/>
              </w:rPr>
              <w:t>embedded</w:t>
            </w:r>
            <w:r>
              <w:rPr>
                <w:rFonts w:hint="eastAsia"/>
                <w:lang w:eastAsia="zh-CN"/>
              </w:rPr>
              <w:t xml:space="preserve"> in </w:t>
            </w:r>
            <w:r>
              <w:rPr>
                <w:lang w:eastAsia="zh-CN"/>
              </w:rPr>
              <w:t>the "</w:t>
            </w:r>
            <w:r>
              <w:rPr>
                <w:rFonts w:hint="eastAsia"/>
                <w:lang w:eastAsia="zh-CN"/>
              </w:rPr>
              <w:t>+ue-&lt;ue usage type&gt;</w:t>
            </w:r>
            <w:r>
              <w:rPr>
                <w:lang w:eastAsia="zh-CN"/>
              </w:rPr>
              <w:t>"</w:t>
            </w:r>
            <w:r>
              <w:rPr>
                <w:rFonts w:hint="eastAsia"/>
                <w:lang w:eastAsia="zh-CN"/>
              </w:rPr>
              <w:t xml:space="preserve">, they shall be </w:t>
            </w:r>
            <w:r>
              <w:rPr>
                <w:lang w:eastAsia="zh-CN"/>
              </w:rPr>
              <w:t>separated</w:t>
            </w:r>
            <w:r>
              <w:rPr>
                <w:rFonts w:hint="eastAsia"/>
                <w:lang w:eastAsia="zh-CN"/>
              </w:rPr>
              <w:t xml:space="preserve"> by the </w:t>
            </w:r>
            <w:r>
              <w:rPr>
                <w:lang w:eastAsia="zh-CN"/>
              </w:rPr>
              <w:t>symbol</w:t>
            </w:r>
            <w:r>
              <w:rPr>
                <w:rFonts w:hint="eastAsia"/>
                <w:lang w:eastAsia="zh-CN"/>
              </w:rPr>
              <w:t xml:space="preserve"> </w:t>
            </w:r>
            <w:r>
              <w:rPr>
                <w:lang w:eastAsia="zh-CN"/>
              </w:rPr>
              <w:t>"</w:t>
            </w:r>
            <w:r w:rsidRPr="00055B20">
              <w:rPr>
                <w:lang w:eastAsia="zh-CN"/>
              </w:rPr>
              <w:t>.</w:t>
            </w:r>
            <w:r>
              <w:rPr>
                <w:lang w:eastAsia="zh-CN"/>
              </w:rPr>
              <w:t xml:space="preserve">", </w:t>
            </w:r>
            <w:r>
              <w:rPr>
                <w:rFonts w:hint="eastAsia"/>
                <w:lang w:eastAsia="zh-CN"/>
              </w:rPr>
              <w:t xml:space="preserve">e.g. </w:t>
            </w:r>
            <w:r>
              <w:rPr>
                <w:lang w:eastAsia="zh-CN"/>
              </w:rPr>
              <w:t>"+</w:t>
            </w:r>
            <w:r>
              <w:rPr>
                <w:rFonts w:hint="eastAsia"/>
                <w:lang w:eastAsia="zh-CN"/>
              </w:rPr>
              <w:t>ue-1.3.4.20</w:t>
            </w:r>
            <w:r>
              <w:rPr>
                <w:lang w:eastAsia="zh-CN"/>
              </w:rPr>
              <w:t>"</w:t>
            </w:r>
            <w:r>
              <w:rPr>
                <w:rFonts w:hint="eastAsia"/>
                <w:lang w:eastAsia="zh-CN"/>
              </w:rPr>
              <w:t xml:space="preserve"> as specified in </w:t>
            </w:r>
            <w:r w:rsidR="00CB5260">
              <w:rPr>
                <w:rFonts w:hint="eastAsia"/>
                <w:lang w:eastAsia="zh-CN"/>
              </w:rPr>
              <w:t>IETF RFC</w:t>
            </w:r>
            <w:r w:rsidR="004E20DA">
              <w:rPr>
                <w:rFonts w:hint="eastAsia"/>
                <w:lang w:eastAsia="zh-CN"/>
              </w:rPr>
              <w:t> </w:t>
            </w:r>
            <w:r>
              <w:rPr>
                <w:rFonts w:hint="eastAsia"/>
                <w:lang w:eastAsia="zh-CN"/>
              </w:rPr>
              <w:t>3958</w:t>
            </w:r>
            <w:r w:rsidR="00D60F0F">
              <w:rPr>
                <w:lang w:eastAsia="zh-CN"/>
              </w:rPr>
              <w:t> </w:t>
            </w:r>
            <w:r w:rsidR="00D60F0F">
              <w:rPr>
                <w:rFonts w:hint="eastAsia"/>
                <w:lang w:eastAsia="zh-CN"/>
              </w:rPr>
              <w:t>[</w:t>
            </w:r>
            <w:r>
              <w:rPr>
                <w:rFonts w:hint="eastAsia"/>
                <w:lang w:eastAsia="zh-CN"/>
              </w:rPr>
              <w:t>74]</w:t>
            </w:r>
            <w:r>
              <w:rPr>
                <w:lang w:eastAsia="zh-CN"/>
              </w:rPr>
              <w:t>.</w:t>
            </w:r>
          </w:p>
          <w:p w14:paraId="646C750A" w14:textId="68DF93D0" w:rsidR="009103DA" w:rsidRDefault="009103DA" w:rsidP="00306CAB">
            <w:pPr>
              <w:pStyle w:val="TAN"/>
              <w:rPr>
                <w:lang w:eastAsia="zh-CN"/>
              </w:rPr>
            </w:pPr>
            <w:r w:rsidRPr="00EA0173">
              <w:rPr>
                <w:lang w:eastAsia="zh-CN"/>
              </w:rPr>
              <w:tab/>
            </w:r>
            <w:r>
              <w:rPr>
                <w:lang w:eastAsia="zh-CN"/>
              </w:rPr>
              <w:t xml:space="preserve">To select a network node with a </w:t>
            </w:r>
            <w:r w:rsidRPr="00C06122">
              <w:rPr>
                <w:lang w:eastAsia="zh-CN"/>
              </w:rPr>
              <w:t xml:space="preserve">particular </w:t>
            </w:r>
            <w:r>
              <w:rPr>
                <w:lang w:eastAsia="zh-CN"/>
              </w:rPr>
              <w:t>network capability needed, the character string "+nc</w:t>
            </w:r>
            <w:r w:rsidRPr="00864431">
              <w:rPr>
                <w:rFonts w:hint="eastAsia"/>
                <w:lang w:eastAsia="zh-CN"/>
              </w:rPr>
              <w:t>-&lt;</w:t>
            </w:r>
            <w:r>
              <w:rPr>
                <w:lang w:eastAsia="zh-CN"/>
              </w:rPr>
              <w:t>network capability</w:t>
            </w:r>
            <w:r w:rsidRPr="00864431">
              <w:rPr>
                <w:rFonts w:hint="eastAsia"/>
                <w:lang w:eastAsia="zh-CN"/>
              </w:rPr>
              <w:t>&gt;</w:t>
            </w:r>
            <w:r>
              <w:rPr>
                <w:lang w:eastAsia="zh-CN"/>
              </w:rPr>
              <w:t xml:space="preserve">" shall be appended to the 'app-protocol' name, where &lt; network capability &gt; contains one or more network capability of the node. See </w:t>
            </w:r>
            <w:r w:rsidR="00D819BD">
              <w:rPr>
                <w:lang w:eastAsia="zh-CN"/>
              </w:rPr>
              <w:t>T</w:t>
            </w:r>
            <w:r w:rsidR="004E20DA">
              <w:rPr>
                <w:lang w:eastAsia="zh-CN"/>
              </w:rPr>
              <w:t>S</w:t>
            </w:r>
            <w:r w:rsidR="00D60F0F">
              <w:rPr>
                <w:lang w:eastAsia="zh-CN"/>
              </w:rPr>
              <w:t> 2</w:t>
            </w:r>
            <w:r>
              <w:rPr>
                <w:lang w:eastAsia="zh-CN"/>
              </w:rPr>
              <w:t>9.303</w:t>
            </w:r>
            <w:r>
              <w:rPr>
                <w:lang w:eastAsia="ja-JP"/>
              </w:rPr>
              <w:t> </w:t>
            </w:r>
            <w:r>
              <w:rPr>
                <w:lang w:eastAsia="zh-CN"/>
              </w:rPr>
              <w:t>[</w:t>
            </w:r>
            <w:r>
              <w:rPr>
                <w:rFonts w:hint="eastAsia"/>
                <w:lang w:eastAsia="zh-CN"/>
              </w:rPr>
              <w:t>73</w:t>
            </w:r>
            <w:r>
              <w:rPr>
                <w:lang w:eastAsia="zh-CN"/>
              </w:rPr>
              <w:t>].</w:t>
            </w:r>
          </w:p>
          <w:p w14:paraId="2FD2DC32" w14:textId="77777777" w:rsidR="009103DA" w:rsidRDefault="009103DA" w:rsidP="00306CAB">
            <w:pPr>
              <w:pStyle w:val="TAN"/>
              <w:rPr>
                <w:lang w:eastAsia="zh-CN"/>
              </w:rPr>
            </w:pPr>
            <w:r w:rsidRPr="00EA0173">
              <w:rPr>
                <w:lang w:eastAsia="zh-CN"/>
              </w:rPr>
              <w:tab/>
            </w:r>
            <w:r>
              <w:rPr>
                <w:rFonts w:hint="eastAsia"/>
                <w:lang w:eastAsia="zh-CN"/>
              </w:rPr>
              <w:t>E</w:t>
            </w:r>
            <w:r>
              <w:rPr>
                <w:lang w:eastAsia="zh-CN"/>
              </w:rPr>
              <w:t>xample: x-s5-gtp+nc</w:t>
            </w:r>
            <w:r w:rsidRPr="00344079">
              <w:rPr>
                <w:rFonts w:hint="eastAsia"/>
                <w:lang w:eastAsia="zh-CN"/>
              </w:rPr>
              <w:t>-&lt;</w:t>
            </w:r>
            <w:r>
              <w:rPr>
                <w:lang w:eastAsia="zh-CN"/>
              </w:rPr>
              <w:t>network capability</w:t>
            </w:r>
            <w:r w:rsidRPr="00344079">
              <w:rPr>
                <w:rFonts w:hint="eastAsia"/>
                <w:lang w:eastAsia="zh-CN"/>
              </w:rPr>
              <w:t>&gt;</w:t>
            </w:r>
          </w:p>
          <w:p w14:paraId="475642A7" w14:textId="5AE56AAE" w:rsidR="009103DA" w:rsidRDefault="009103DA" w:rsidP="00306CAB">
            <w:pPr>
              <w:pStyle w:val="TAN"/>
              <w:rPr>
                <w:lang w:eastAsia="zh-CN"/>
              </w:rPr>
            </w:pPr>
            <w:r w:rsidRPr="00EA0173">
              <w:rPr>
                <w:lang w:eastAsia="zh-CN"/>
              </w:rPr>
              <w:tab/>
            </w:r>
            <w:r>
              <w:rPr>
                <w:lang w:eastAsia="zh-CN"/>
              </w:rPr>
              <w:t xml:space="preserve">If multiple network capability of the node </w:t>
            </w:r>
            <w:r>
              <w:rPr>
                <w:rFonts w:hint="eastAsia"/>
                <w:lang w:eastAsia="zh-CN"/>
              </w:rPr>
              <w:t xml:space="preserve">are </w:t>
            </w:r>
            <w:r>
              <w:rPr>
                <w:lang w:eastAsia="zh-CN"/>
              </w:rPr>
              <w:t>embedded</w:t>
            </w:r>
            <w:r>
              <w:rPr>
                <w:rFonts w:hint="eastAsia"/>
                <w:lang w:eastAsia="zh-CN"/>
              </w:rPr>
              <w:t xml:space="preserve"> in </w:t>
            </w:r>
            <w:r>
              <w:rPr>
                <w:lang w:eastAsia="zh-CN"/>
              </w:rPr>
              <w:t>the "</w:t>
            </w:r>
            <w:r>
              <w:rPr>
                <w:rFonts w:hint="eastAsia"/>
                <w:lang w:eastAsia="zh-CN"/>
              </w:rPr>
              <w:t>+</w:t>
            </w:r>
            <w:r>
              <w:rPr>
                <w:lang w:eastAsia="zh-CN"/>
              </w:rPr>
              <w:t>nc</w:t>
            </w:r>
            <w:r w:rsidRPr="00864431">
              <w:rPr>
                <w:rFonts w:hint="eastAsia"/>
                <w:lang w:eastAsia="zh-CN"/>
              </w:rPr>
              <w:t>-&lt;</w:t>
            </w:r>
            <w:r>
              <w:rPr>
                <w:lang w:eastAsia="zh-CN"/>
              </w:rPr>
              <w:t>network capability</w:t>
            </w:r>
            <w:r w:rsidRPr="00864431">
              <w:rPr>
                <w:rFonts w:hint="eastAsia"/>
                <w:lang w:eastAsia="zh-CN"/>
              </w:rPr>
              <w:t>&gt;</w:t>
            </w:r>
            <w:r>
              <w:rPr>
                <w:lang w:eastAsia="zh-CN"/>
              </w:rPr>
              <w:t>"</w:t>
            </w:r>
            <w:r>
              <w:rPr>
                <w:rFonts w:hint="eastAsia"/>
                <w:lang w:eastAsia="zh-CN"/>
              </w:rPr>
              <w:t xml:space="preserve">, they shall be </w:t>
            </w:r>
            <w:r>
              <w:rPr>
                <w:lang w:eastAsia="zh-CN"/>
              </w:rPr>
              <w:t>separated</w:t>
            </w:r>
            <w:r>
              <w:rPr>
                <w:rFonts w:hint="eastAsia"/>
                <w:lang w:eastAsia="zh-CN"/>
              </w:rPr>
              <w:t xml:space="preserve"> by the </w:t>
            </w:r>
            <w:r>
              <w:rPr>
                <w:lang w:eastAsia="zh-CN"/>
              </w:rPr>
              <w:t>symbol</w:t>
            </w:r>
            <w:r>
              <w:rPr>
                <w:rFonts w:hint="eastAsia"/>
                <w:lang w:eastAsia="zh-CN"/>
              </w:rPr>
              <w:t xml:space="preserve"> </w:t>
            </w:r>
            <w:r>
              <w:rPr>
                <w:lang w:eastAsia="zh-CN"/>
              </w:rPr>
              <w:t>"</w:t>
            </w:r>
            <w:r w:rsidRPr="00055B20">
              <w:rPr>
                <w:lang w:eastAsia="zh-CN"/>
              </w:rPr>
              <w:t>.</w:t>
            </w:r>
            <w:r>
              <w:rPr>
                <w:lang w:eastAsia="zh-CN"/>
              </w:rPr>
              <w:t xml:space="preserve">", </w:t>
            </w:r>
            <w:r>
              <w:rPr>
                <w:rFonts w:hint="eastAsia"/>
                <w:lang w:eastAsia="zh-CN"/>
              </w:rPr>
              <w:t xml:space="preserve">e.g. </w:t>
            </w:r>
            <w:r>
              <w:rPr>
                <w:lang w:eastAsia="zh-CN"/>
              </w:rPr>
              <w:t>"+nc</w:t>
            </w:r>
            <w:r>
              <w:rPr>
                <w:rFonts w:hint="eastAsia"/>
                <w:lang w:eastAsia="zh-CN"/>
              </w:rPr>
              <w:t>-</w:t>
            </w:r>
            <w:r>
              <w:rPr>
                <w:lang w:eastAsia="zh-CN"/>
              </w:rPr>
              <w:t>nr</w:t>
            </w:r>
            <w:r>
              <w:rPr>
                <w:rFonts w:hint="eastAsia"/>
                <w:lang w:eastAsia="zh-CN"/>
              </w:rPr>
              <w:t>.</w:t>
            </w:r>
            <w:r>
              <w:rPr>
                <w:lang w:eastAsia="zh-CN"/>
              </w:rPr>
              <w:t>smf",</w:t>
            </w:r>
            <w:r>
              <w:rPr>
                <w:rFonts w:hint="eastAsia"/>
                <w:lang w:eastAsia="zh-CN"/>
              </w:rPr>
              <w:t xml:space="preserve"> as specified in </w:t>
            </w:r>
            <w:r w:rsidR="00CB5260">
              <w:rPr>
                <w:rFonts w:hint="eastAsia"/>
                <w:lang w:eastAsia="zh-CN"/>
              </w:rPr>
              <w:t>IETF RFC</w:t>
            </w:r>
            <w:r>
              <w:rPr>
                <w:lang w:eastAsia="ja-JP"/>
              </w:rPr>
              <w:t> </w:t>
            </w:r>
            <w:r>
              <w:rPr>
                <w:rFonts w:hint="eastAsia"/>
                <w:lang w:eastAsia="zh-CN"/>
              </w:rPr>
              <w:t>3958</w:t>
            </w:r>
            <w:r>
              <w:rPr>
                <w:lang w:eastAsia="ja-JP"/>
              </w:rPr>
              <w:t> </w:t>
            </w:r>
            <w:r>
              <w:rPr>
                <w:rFonts w:hint="eastAsia"/>
                <w:lang w:eastAsia="zh-CN"/>
              </w:rPr>
              <w:t>[74]</w:t>
            </w:r>
            <w:r>
              <w:rPr>
                <w:lang w:eastAsia="zh-CN"/>
              </w:rPr>
              <w:t>.</w:t>
            </w:r>
            <w:r>
              <w:rPr>
                <w:lang w:eastAsia="zh-CN"/>
              </w:rPr>
              <w:br/>
            </w:r>
            <w:r>
              <w:rPr>
                <w:lang w:eastAsia="zh-CN"/>
              </w:rPr>
              <w:br/>
              <w:t xml:space="preserve">To select a network node with a </w:t>
            </w:r>
            <w:r w:rsidRPr="00C06122">
              <w:rPr>
                <w:lang w:eastAsia="zh-CN"/>
              </w:rPr>
              <w:t xml:space="preserve">particular </w:t>
            </w:r>
            <w:r>
              <w:rPr>
                <w:lang w:eastAsia="zh-CN"/>
              </w:rPr>
              <w:t>network capability needed</w:t>
            </w:r>
            <w:r w:rsidRPr="00F53698">
              <w:rPr>
                <w:lang w:eastAsia="zh-CN"/>
              </w:rPr>
              <w:t xml:space="preserve"> </w:t>
            </w:r>
            <w:r>
              <w:rPr>
                <w:lang w:eastAsia="zh-CN"/>
              </w:rPr>
              <w:t>within a certain</w:t>
            </w:r>
            <w:r w:rsidRPr="00F53698">
              <w:rPr>
                <w:lang w:eastAsia="zh-CN"/>
              </w:rPr>
              <w:t xml:space="preserve"> Dedicated Core Networks, the character string "+nc-&lt;network capability&gt;" and "+ue-&lt;ue usage type&gt;" shall be appended to the 'app-protocol' name, where &lt;ue</w:t>
            </w:r>
            <w:r>
              <w:rPr>
                <w:lang w:eastAsia="zh-CN"/>
              </w:rPr>
              <w:t xml:space="preserve"> </w:t>
            </w:r>
            <w:r w:rsidRPr="00F53698">
              <w:rPr>
                <w:lang w:eastAsia="zh-CN"/>
              </w:rPr>
              <w:t>usage</w:t>
            </w:r>
            <w:r>
              <w:rPr>
                <w:lang w:eastAsia="zh-CN"/>
              </w:rPr>
              <w:t xml:space="preserve"> </w:t>
            </w:r>
            <w:r w:rsidRPr="00F53698">
              <w:rPr>
                <w:lang w:eastAsia="zh-CN"/>
              </w:rPr>
              <w:t>type&gt; contains one or more UE usage type values and the</w:t>
            </w:r>
          </w:p>
          <w:p w14:paraId="5347EE5D" w14:textId="77777777" w:rsidR="009103DA" w:rsidRPr="00247F3A" w:rsidRDefault="009103DA" w:rsidP="00306CAB">
            <w:pPr>
              <w:pStyle w:val="TAN"/>
              <w:rPr>
                <w:lang w:eastAsia="zh-CN"/>
              </w:rPr>
            </w:pPr>
            <w:r w:rsidRPr="00EA0173">
              <w:rPr>
                <w:lang w:eastAsia="zh-CN"/>
              </w:rPr>
              <w:tab/>
            </w:r>
            <w:r w:rsidRPr="00F53698">
              <w:rPr>
                <w:lang w:eastAsia="zh-CN"/>
              </w:rPr>
              <w:t>Example: x-s5-gtp+nc-&lt;network capability&gt;+ue-&lt;ue usage type&gt;</w:t>
            </w:r>
            <w:r>
              <w:rPr>
                <w:lang w:eastAsia="zh-CN"/>
              </w:rPr>
              <w:t xml:space="preserve"> or </w:t>
            </w:r>
            <w:r w:rsidRPr="00F53698">
              <w:rPr>
                <w:lang w:eastAsia="zh-CN"/>
              </w:rPr>
              <w:t>x-s5-gtp+ue-&lt;ue usage type&gt;+nc-&lt;network capability&gt;</w:t>
            </w:r>
          </w:p>
        </w:tc>
      </w:tr>
    </w:tbl>
    <w:p w14:paraId="7D72B3F7" w14:textId="77777777" w:rsidR="009103DA" w:rsidRDefault="009103DA" w:rsidP="009103DA"/>
    <w:p w14:paraId="346F15E0" w14:textId="57DD353A" w:rsidR="009103DA" w:rsidRDefault="009103DA" w:rsidP="009103DA">
      <w:pPr>
        <w:pStyle w:val="NO"/>
      </w:pPr>
      <w:r>
        <w:t>NOTE 1:</w:t>
      </w:r>
      <w:r>
        <w:tab/>
        <w:t xml:space="preserve">The formats follow the experimental format as specified in </w:t>
      </w:r>
      <w:r w:rsidR="00CB5260">
        <w:t>IETF RFC</w:t>
      </w:r>
      <w:r w:rsidR="004E20DA">
        <w:t> </w:t>
      </w:r>
      <w:r>
        <w:t>3958</w:t>
      </w:r>
      <w:r w:rsidR="00D60F0F">
        <w:t> [</w:t>
      </w:r>
      <w:r>
        <w:t xml:space="preserve">74]. For example, to find the S8 PMIP interfaces on a PGW the Service Parameter of "3gpp-pgw:x-s8-pmip" would be used as input in the procedures defined in </w:t>
      </w:r>
      <w:r w:rsidR="00CB5260">
        <w:t>IETF RFC</w:t>
      </w:r>
      <w:r w:rsidR="004E20DA">
        <w:t> </w:t>
      </w:r>
      <w:r>
        <w:t>3958</w:t>
      </w:r>
      <w:r w:rsidR="00D60F0F">
        <w:t> [</w:t>
      </w:r>
      <w:r>
        <w:t>74].</w:t>
      </w:r>
    </w:p>
    <w:p w14:paraId="24A6F1B1" w14:textId="308D87B7" w:rsidR="009103DA" w:rsidRDefault="009103DA" w:rsidP="009103DA">
      <w:pPr>
        <w:pStyle w:val="NO"/>
      </w:pPr>
      <w:r>
        <w:t>NOTE 2:</w:t>
      </w:r>
      <w:r>
        <w:tab/>
        <w:t xml:space="preserve">Currently 'app-service' names identify 3GPP node type and 'app-protocol' identify 3GPP interfaces, which differs from more common usage of S-NAPTR where app-protocol is used for transport protocol. Type of nodes (i.e PGW, SGW, SGSN, MME, MSC Server etc) and interfaces (i.e. S11, S5, S8, Sv, etc.) follow the standard names from </w:t>
      </w:r>
      <w:r w:rsidR="00D819BD">
        <w:t>T</w:t>
      </w:r>
      <w:r w:rsidR="004E20DA">
        <w:t>S</w:t>
      </w:r>
      <w:r w:rsidR="00D60F0F">
        <w:t> 2</w:t>
      </w:r>
      <w:r>
        <w:t>3.401</w:t>
      </w:r>
      <w:r w:rsidR="00D60F0F">
        <w:t> [</w:t>
      </w:r>
      <w:r>
        <w:rPr>
          <w:rFonts w:hint="eastAsia"/>
          <w:lang w:eastAsia="zh-CN"/>
        </w:rPr>
        <w:t>72</w:t>
      </w:r>
      <w:r>
        <w:t>]</w:t>
      </w:r>
      <w:r w:rsidRPr="00CC7A09">
        <w:t xml:space="preserve"> </w:t>
      </w:r>
      <w:r>
        <w:t>,</w:t>
      </w:r>
      <w:r w:rsidR="00D819BD">
        <w:t>T</w:t>
      </w:r>
      <w:r w:rsidR="004E20DA">
        <w:t>S</w:t>
      </w:r>
      <w:r w:rsidR="00D60F0F">
        <w:t> 2</w:t>
      </w:r>
      <w:r>
        <w:t>9.060</w:t>
      </w:r>
      <w:r w:rsidR="00D60F0F">
        <w:t> [</w:t>
      </w:r>
      <w:r>
        <w:t>6] and</w:t>
      </w:r>
      <w:r w:rsidR="00D819BD">
        <w:t>T</w:t>
      </w:r>
      <w:r w:rsidR="004E20DA">
        <w:t>S</w:t>
      </w:r>
      <w:r w:rsidR="00D60F0F">
        <w:t> 2</w:t>
      </w:r>
      <w:r>
        <w:t>3.216</w:t>
      </w:r>
      <w:r w:rsidR="00D60F0F">
        <w:t> </w:t>
      </w:r>
      <w:r w:rsidR="00D60F0F" w:rsidRPr="00DA3A2F">
        <w:t>[</w:t>
      </w:r>
      <w:r>
        <w:t>92</w:t>
      </w:r>
      <w:r w:rsidRPr="00DA3A2F">
        <w:t>]</w:t>
      </w:r>
      <w:r>
        <w:t xml:space="preserve"> with prefix "x-" added.</w:t>
      </w:r>
    </w:p>
    <w:p w14:paraId="3392D96F" w14:textId="77777777" w:rsidR="009103DA" w:rsidRDefault="009103DA" w:rsidP="009103DA">
      <w:pPr>
        <w:pStyle w:val="NO"/>
      </w:pPr>
      <w:r>
        <w:t>NOTE 3:</w:t>
      </w:r>
      <w:r>
        <w:tab/>
        <w:t>x-gn denotes an intra-PLMN interface using GTPv1-C, x-gp denotes an inter-PLMN interface using GTPv1-C.</w:t>
      </w:r>
    </w:p>
    <w:p w14:paraId="23AC51C4" w14:textId="77777777" w:rsidR="009103DA" w:rsidRDefault="009103DA" w:rsidP="009103DA">
      <w:pPr>
        <w:pStyle w:val="NO"/>
      </w:pPr>
      <w:r>
        <w:t>NOTE 4:</w:t>
      </w:r>
      <w:r>
        <w:tab/>
        <w:t>The app-service of x-3gpp-pgw with app-protocols x-gn or x-gp identifies the co-located GGSN function on a PGW. The app-service of x-3gpp-ggsn with app-protocols x-gn or x-gp identifies a GGSN function that is not co-located with a PGW.</w:t>
      </w:r>
    </w:p>
    <w:p w14:paraId="24C988E6" w14:textId="77777777" w:rsidR="009103DA" w:rsidRDefault="009103DA" w:rsidP="009103DA">
      <w:pPr>
        <w:pStyle w:val="NO"/>
      </w:pPr>
      <w:r>
        <w:t>NOTE 5:</w:t>
      </w:r>
      <w:r>
        <w:tab/>
        <w:t>The app-service of x-3gpp-msc with app-protocol x-sv identifies the MSC Sv interface service.</w:t>
      </w:r>
    </w:p>
    <w:p w14:paraId="629597F9" w14:textId="77777777" w:rsidR="009103DA" w:rsidRDefault="009103DA" w:rsidP="009103DA">
      <w:pPr>
        <w:pStyle w:val="NO"/>
      </w:pPr>
      <w:r>
        <w:t>NOTE 6:</w:t>
      </w:r>
      <w:r>
        <w:tab/>
        <w:t>The app-service of x-3gpp-amf with app-protocol x-n2 identifies the AMF N2 interface service.</w:t>
      </w:r>
      <w:r w:rsidRPr="00073AC5">
        <w:t xml:space="preserve"> </w:t>
      </w:r>
      <w:r>
        <w:t>The app-service of x-3gpp-amf with app-protocol x-n26 identifies the AMF N26 interface service.</w:t>
      </w:r>
    </w:p>
    <w:p w14:paraId="1FF4230B" w14:textId="77777777" w:rsidR="009103DA" w:rsidRDefault="009103DA" w:rsidP="00BB7F6A">
      <w:pPr>
        <w:pStyle w:val="Heading2"/>
      </w:pPr>
      <w:bookmarkStart w:id="2658" w:name="_Toc19695455"/>
      <w:bookmarkStart w:id="2659" w:name="_Toc27225522"/>
      <w:bookmarkStart w:id="2660" w:name="_Toc36112381"/>
      <w:bookmarkStart w:id="2661" w:name="_Toc36112784"/>
      <w:bookmarkStart w:id="2662" w:name="_Toc44854343"/>
      <w:bookmarkStart w:id="2663" w:name="_Toc51839736"/>
      <w:bookmarkStart w:id="2664" w:name="_Toc57880328"/>
      <w:bookmarkStart w:id="2665" w:name="_Toc57880733"/>
      <w:bookmarkStart w:id="2666" w:name="_Toc57881139"/>
      <w:bookmarkStart w:id="2667" w:name="_Toc120005759"/>
      <w:bookmarkStart w:id="2668" w:name="_Toc239753262"/>
      <w:r>
        <w:t>19.5</w:t>
      </w:r>
      <w:r>
        <w:tab/>
        <w:t>Access Network Identity</w:t>
      </w:r>
      <w:bookmarkEnd w:id="2658"/>
      <w:bookmarkEnd w:id="2659"/>
      <w:bookmarkEnd w:id="2660"/>
      <w:bookmarkEnd w:id="2661"/>
      <w:bookmarkEnd w:id="2662"/>
      <w:bookmarkEnd w:id="2663"/>
      <w:bookmarkEnd w:id="2664"/>
      <w:bookmarkEnd w:id="2665"/>
      <w:bookmarkEnd w:id="2666"/>
      <w:bookmarkEnd w:id="2667"/>
      <w:bookmarkEnd w:id="2668"/>
    </w:p>
    <w:p w14:paraId="73F132F0" w14:textId="3DFCF91E" w:rsidR="009103DA" w:rsidRDefault="009103DA" w:rsidP="009103DA">
      <w:r>
        <w:t xml:space="preserve">A trusted non-3GPP access network used by the UE to access EPS can be identified using the Access Network Identity. The Access Network Identity is used as an input parameter in the EPS security procedures as specified in </w:t>
      </w:r>
      <w:r w:rsidR="00D819BD">
        <w:t>T</w:t>
      </w:r>
      <w:r w:rsidR="004E20DA">
        <w:t>S</w:t>
      </w:r>
      <w:r w:rsidR="00D60F0F">
        <w:t> 3</w:t>
      </w:r>
      <w:r>
        <w:t>3.402</w:t>
      </w:r>
      <w:r w:rsidR="00D60F0F">
        <w:t> [</w:t>
      </w:r>
      <w:r>
        <w:t xml:space="preserve">69]. The format and signalling of the parameter between the network and the UE is specified in </w:t>
      </w:r>
      <w:r w:rsidR="00D819BD">
        <w:t>T</w:t>
      </w:r>
      <w:r w:rsidR="004E20DA">
        <w:t>S</w:t>
      </w:r>
      <w:r w:rsidR="00D60F0F">
        <w:t> 2</w:t>
      </w:r>
      <w:r>
        <w:t>4.302</w:t>
      </w:r>
      <w:r w:rsidR="00D60F0F">
        <w:t> [</w:t>
      </w:r>
      <w:r>
        <w:t xml:space="preserve">77] and the format and signalling of this parameter between access network and core network is specified in </w:t>
      </w:r>
      <w:r w:rsidR="00D819BD">
        <w:t>T</w:t>
      </w:r>
      <w:r w:rsidR="004E20DA">
        <w:t>S</w:t>
      </w:r>
      <w:r w:rsidR="00D60F0F">
        <w:t> 2</w:t>
      </w:r>
      <w:r>
        <w:t>9.273</w:t>
      </w:r>
      <w:r w:rsidR="00D60F0F">
        <w:t> [</w:t>
      </w:r>
      <w:r>
        <w:t>78].</w:t>
      </w:r>
    </w:p>
    <w:p w14:paraId="073C0825" w14:textId="77777777" w:rsidR="009103DA" w:rsidRDefault="009103DA" w:rsidP="009103DA">
      <w:r w:rsidRPr="00917892">
        <w:t>The encoding of the A</w:t>
      </w:r>
      <w:r>
        <w:t xml:space="preserve">ccess </w:t>
      </w:r>
      <w:r w:rsidRPr="00917892">
        <w:t>N</w:t>
      </w:r>
      <w:r>
        <w:t xml:space="preserve">etwork </w:t>
      </w:r>
      <w:r w:rsidRPr="00917892">
        <w:t>I</w:t>
      </w:r>
      <w:r>
        <w:t>dentity</w:t>
      </w:r>
      <w:r w:rsidRPr="00917892">
        <w:t xml:space="preserve"> shall be specified within 3GPP</w:t>
      </w:r>
      <w:r w:rsidRPr="0097686E">
        <w:t xml:space="preserve">, but the </w:t>
      </w:r>
      <w:r>
        <w:t>A</w:t>
      </w:r>
      <w:r w:rsidRPr="0097686E">
        <w:t xml:space="preserve">ccess </w:t>
      </w:r>
      <w:r>
        <w:t>N</w:t>
      </w:r>
      <w:r w:rsidRPr="0097686E">
        <w:t xml:space="preserve">etwork </w:t>
      </w:r>
      <w:r>
        <w:t>I</w:t>
      </w:r>
      <w:r w:rsidRPr="0097686E">
        <w:t>dentity definition for each non-3GPP access network is under the responsibility of the corresponding standardisation organisation respectively.</w:t>
      </w:r>
    </w:p>
    <w:p w14:paraId="251116BC" w14:textId="77777777" w:rsidR="009103DA" w:rsidRDefault="009103DA" w:rsidP="00824413">
      <w:pPr>
        <w:pStyle w:val="Heading2"/>
      </w:pPr>
      <w:bookmarkStart w:id="2669" w:name="_Toc19695456"/>
      <w:bookmarkStart w:id="2670" w:name="_Toc27225523"/>
      <w:bookmarkStart w:id="2671" w:name="_Toc36112382"/>
      <w:bookmarkStart w:id="2672" w:name="_Toc36112785"/>
      <w:bookmarkStart w:id="2673" w:name="_Toc44854344"/>
      <w:bookmarkStart w:id="2674" w:name="_Toc51839737"/>
      <w:bookmarkStart w:id="2675" w:name="_Toc57880329"/>
      <w:bookmarkStart w:id="2676" w:name="_Toc57880734"/>
      <w:bookmarkStart w:id="2677" w:name="_Toc57881140"/>
      <w:bookmarkStart w:id="2678" w:name="_Toc120005760"/>
      <w:bookmarkStart w:id="2679" w:name="_Toc239753263"/>
      <w:r>
        <w:t>19.6</w:t>
      </w:r>
      <w:r>
        <w:tab/>
        <w:t>E-UTRAN Cell Identity (ECI) and E-UTRAN Cell Global Identification (ECGI)</w:t>
      </w:r>
      <w:bookmarkEnd w:id="2669"/>
      <w:bookmarkEnd w:id="2670"/>
      <w:bookmarkEnd w:id="2671"/>
      <w:bookmarkEnd w:id="2672"/>
      <w:bookmarkEnd w:id="2673"/>
      <w:bookmarkEnd w:id="2674"/>
      <w:bookmarkEnd w:id="2675"/>
      <w:bookmarkEnd w:id="2676"/>
      <w:bookmarkEnd w:id="2677"/>
      <w:bookmarkEnd w:id="2678"/>
      <w:bookmarkEnd w:id="2679"/>
    </w:p>
    <w:p w14:paraId="1BA1F2FB" w14:textId="77777777" w:rsidR="009103DA" w:rsidRDefault="009103DA" w:rsidP="009103DA">
      <w:r>
        <w:t>The E-UTRAN Cell Global Identification (ECGI) shall be composed of the concatenation of the PLMN Identifier (PLMN-Id) and the E-UTRAN Cell Identity</w:t>
      </w:r>
      <w:r w:rsidRPr="00A666CA">
        <w:t xml:space="preserve"> </w:t>
      </w:r>
      <w:r>
        <w:t>(ECI) as shown in figure </w:t>
      </w:r>
      <w:r w:rsidR="00383577">
        <w:t>19.6-1</w:t>
      </w:r>
      <w:r>
        <w:t xml:space="preserve"> and shall be globally unique:</w:t>
      </w:r>
    </w:p>
    <w:p w14:paraId="2EF34201" w14:textId="77777777" w:rsidR="009103DA" w:rsidRDefault="009103DA" w:rsidP="009103DA">
      <w:pPr>
        <w:pStyle w:val="TH"/>
      </w:pPr>
      <w:r>
        <w:object w:dxaOrig="9637" w:dyaOrig="1892" w14:anchorId="2673AA74">
          <v:shape id="_x0000_i1050" type="#_x0000_t75" style="width:480.6pt;height:94.45pt" o:ole="">
            <v:imagedata r:id="rId66" o:title=""/>
          </v:shape>
          <o:OLEObject Type="Embed" ProgID="Visio.Drawing.11" ShapeID="_x0000_i1050" DrawAspect="Content" ObjectID="_1851414926" r:id="rId67"/>
        </w:object>
      </w:r>
    </w:p>
    <w:p w14:paraId="4537EA64" w14:textId="77777777" w:rsidR="009103DA" w:rsidRDefault="00383577" w:rsidP="009103DA">
      <w:pPr>
        <w:pStyle w:val="TF"/>
      </w:pPr>
      <w:r>
        <w:t>Figure 19.6-1</w:t>
      </w:r>
      <w:r w:rsidR="009103DA">
        <w:t>: Structure of E-UTRAN Cell Global Identification</w:t>
      </w:r>
    </w:p>
    <w:p w14:paraId="0D27E9DB" w14:textId="77777777" w:rsidR="009103DA" w:rsidRDefault="009103DA" w:rsidP="009103DA">
      <w:r>
        <w:t>The ECI shall be of fixed length of 28 bits and shall be coded using</w:t>
      </w:r>
      <w:r w:rsidRPr="00F40A98">
        <w:t xml:space="preserve"> full hexadecimal representation</w:t>
      </w:r>
      <w:r>
        <w:t xml:space="preserve">. </w:t>
      </w:r>
      <w:r w:rsidRPr="00F40A98">
        <w:t xml:space="preserve">The </w:t>
      </w:r>
      <w:r>
        <w:t xml:space="preserve">exact </w:t>
      </w:r>
      <w:r w:rsidRPr="00F40A98">
        <w:t xml:space="preserve">coding of the </w:t>
      </w:r>
      <w:r>
        <w:t>ECI</w:t>
      </w:r>
      <w:r w:rsidRPr="00F40A98">
        <w:t xml:space="preserve"> is the responsibility of each </w:t>
      </w:r>
      <w:r>
        <w:t>PLMN operator</w:t>
      </w:r>
      <w:r w:rsidRPr="00F40A98">
        <w:t>.</w:t>
      </w:r>
    </w:p>
    <w:p w14:paraId="4F431CC5" w14:textId="39316663" w:rsidR="00383577" w:rsidRDefault="00383577" w:rsidP="00383577">
      <w:bookmarkStart w:id="2680" w:name="_Toc19695457"/>
      <w:bookmarkStart w:id="2681" w:name="_Toc27225524"/>
      <w:bookmarkStart w:id="2682" w:name="_Toc36112383"/>
      <w:bookmarkStart w:id="2683" w:name="_Toc36112786"/>
      <w:r>
        <w:t xml:space="preserve">For more details on ECI and ECGI, see </w:t>
      </w:r>
      <w:r w:rsidR="00D819BD">
        <w:t>T</w:t>
      </w:r>
      <w:r w:rsidR="004E20DA">
        <w:t>S</w:t>
      </w:r>
      <w:r w:rsidR="00D60F0F">
        <w:t> 3</w:t>
      </w:r>
      <w:r>
        <w:t>6.413</w:t>
      </w:r>
      <w:r w:rsidR="00D60F0F">
        <w:t> [</w:t>
      </w:r>
      <w:r>
        <w:t>84].</w:t>
      </w:r>
    </w:p>
    <w:p w14:paraId="5CB3A3D5" w14:textId="0776FA1A" w:rsidR="00383577" w:rsidRDefault="00383577" w:rsidP="00383577">
      <w:pPr>
        <w:pStyle w:val="NO"/>
      </w:pPr>
      <w:r>
        <w:rPr>
          <w:lang w:val="en-US"/>
        </w:rPr>
        <w:t>NOTE:</w:t>
      </w:r>
      <w:r>
        <w:rPr>
          <w:lang w:val="en-US"/>
        </w:rPr>
        <w:tab/>
        <w:t xml:space="preserve">In the 5G Core Network protocols, when the ECGI needs to be identified in the context of Standalone Non-Public Networks (SNPN), the Network Identifier (NID) of the SNPN is included as part of the ECGI Information Element (see </w:t>
      </w:r>
      <w:r w:rsidR="00D819BD">
        <w:t>T</w:t>
      </w:r>
      <w:r>
        <w:t>S 29.571 [129])</w:t>
      </w:r>
      <w:r>
        <w:rPr>
          <w:lang w:val="en-US"/>
        </w:rPr>
        <w:t>; this is a protocol aspect that does not imply any change on the system-wide definition of the ECGI</w:t>
      </w:r>
      <w:r>
        <w:t>.</w:t>
      </w:r>
    </w:p>
    <w:p w14:paraId="72A0FC4A" w14:textId="77777777" w:rsidR="009103DA" w:rsidRDefault="009103DA" w:rsidP="00824413">
      <w:pPr>
        <w:pStyle w:val="Heading2"/>
      </w:pPr>
      <w:bookmarkStart w:id="2684" w:name="_Toc44854345"/>
      <w:bookmarkStart w:id="2685" w:name="_Toc51839738"/>
      <w:bookmarkStart w:id="2686" w:name="_Toc57880330"/>
      <w:bookmarkStart w:id="2687" w:name="_Toc57880735"/>
      <w:bookmarkStart w:id="2688" w:name="_Toc57881141"/>
      <w:bookmarkStart w:id="2689" w:name="_Toc120005761"/>
      <w:bookmarkStart w:id="2690" w:name="_Toc239753264"/>
      <w:r>
        <w:t>19.6</w:t>
      </w:r>
      <w:r>
        <w:rPr>
          <w:rFonts w:hint="eastAsia"/>
          <w:lang w:eastAsia="zh-CN"/>
        </w:rPr>
        <w:t>A</w:t>
      </w:r>
      <w:r>
        <w:tab/>
      </w:r>
      <w:r>
        <w:rPr>
          <w:rFonts w:hint="eastAsia"/>
          <w:lang w:eastAsia="zh-CN"/>
        </w:rPr>
        <w:t>NR</w:t>
      </w:r>
      <w:r>
        <w:t xml:space="preserve"> Cell Identity (</w:t>
      </w:r>
      <w:r>
        <w:rPr>
          <w:rFonts w:hint="eastAsia"/>
          <w:lang w:eastAsia="zh-CN"/>
        </w:rPr>
        <w:t>N</w:t>
      </w:r>
      <w:r>
        <w:t xml:space="preserve">CI) and </w:t>
      </w:r>
      <w:r>
        <w:rPr>
          <w:rFonts w:hint="eastAsia"/>
          <w:lang w:eastAsia="zh-CN"/>
        </w:rPr>
        <w:t>NR</w:t>
      </w:r>
      <w:r>
        <w:t xml:space="preserve"> Cell Global Identi</w:t>
      </w:r>
      <w:r>
        <w:rPr>
          <w:rFonts w:hint="eastAsia"/>
          <w:lang w:eastAsia="zh-CN"/>
        </w:rPr>
        <w:t>ty</w:t>
      </w:r>
      <w:r>
        <w:t xml:space="preserve"> (</w:t>
      </w:r>
      <w:r>
        <w:rPr>
          <w:rFonts w:hint="eastAsia"/>
          <w:lang w:eastAsia="zh-CN"/>
        </w:rPr>
        <w:t>N</w:t>
      </w:r>
      <w:r>
        <w:t>CGI)</w:t>
      </w:r>
      <w:bookmarkEnd w:id="2680"/>
      <w:bookmarkEnd w:id="2681"/>
      <w:bookmarkEnd w:id="2682"/>
      <w:bookmarkEnd w:id="2683"/>
      <w:bookmarkEnd w:id="2684"/>
      <w:bookmarkEnd w:id="2685"/>
      <w:bookmarkEnd w:id="2686"/>
      <w:bookmarkEnd w:id="2687"/>
      <w:bookmarkEnd w:id="2688"/>
      <w:bookmarkEnd w:id="2689"/>
      <w:bookmarkEnd w:id="2690"/>
    </w:p>
    <w:p w14:paraId="24FBA1E3" w14:textId="77777777" w:rsidR="009103DA" w:rsidRDefault="009103DA" w:rsidP="009103DA">
      <w:r>
        <w:t xml:space="preserve">The </w:t>
      </w:r>
      <w:r>
        <w:rPr>
          <w:rFonts w:hint="eastAsia"/>
          <w:lang w:eastAsia="zh-CN"/>
        </w:rPr>
        <w:t>NR</w:t>
      </w:r>
      <w:r>
        <w:t xml:space="preserve"> Cell Global Identity (</w:t>
      </w:r>
      <w:r>
        <w:rPr>
          <w:rFonts w:hint="eastAsia"/>
          <w:lang w:eastAsia="zh-CN"/>
        </w:rPr>
        <w:t>N</w:t>
      </w:r>
      <w:r>
        <w:t xml:space="preserve">CGI) shall be composed of the concatenation of the PLMN Identifier (PLMN-Id) and the </w:t>
      </w:r>
      <w:r>
        <w:rPr>
          <w:rFonts w:hint="eastAsia"/>
          <w:lang w:eastAsia="zh-CN"/>
        </w:rPr>
        <w:t>NR</w:t>
      </w:r>
      <w:r>
        <w:t xml:space="preserve"> Cell Identity</w:t>
      </w:r>
      <w:r w:rsidRPr="00A666CA">
        <w:t xml:space="preserve"> </w:t>
      </w:r>
      <w:r>
        <w:t>(</w:t>
      </w:r>
      <w:r>
        <w:rPr>
          <w:rFonts w:hint="eastAsia"/>
          <w:lang w:eastAsia="zh-CN"/>
        </w:rPr>
        <w:t>N</w:t>
      </w:r>
      <w:r>
        <w:t>CI) as shown in figure 19.6</w:t>
      </w:r>
      <w:r>
        <w:rPr>
          <w:rFonts w:hint="eastAsia"/>
          <w:lang w:eastAsia="zh-CN"/>
        </w:rPr>
        <w:t>A-</w:t>
      </w:r>
      <w:r>
        <w:t>1 and shall be globally unique:</w:t>
      </w:r>
    </w:p>
    <w:p w14:paraId="647E56CE" w14:textId="77777777" w:rsidR="009103DA" w:rsidRDefault="009103DA" w:rsidP="009103DA">
      <w:pPr>
        <w:pStyle w:val="TH"/>
      </w:pPr>
      <w:r>
        <w:object w:dxaOrig="9637" w:dyaOrig="1892" w14:anchorId="3E5EE16F">
          <v:shape id="_x0000_i1051" type="#_x0000_t75" style="width:480.6pt;height:94.45pt" o:ole="">
            <v:imagedata r:id="rId68" o:title=""/>
          </v:shape>
          <o:OLEObject Type="Embed" ProgID="Visio.Drawing.11" ShapeID="_x0000_i1051" DrawAspect="Content" ObjectID="_1851414927" r:id="rId69"/>
        </w:object>
      </w:r>
    </w:p>
    <w:p w14:paraId="5DD518C4" w14:textId="77777777" w:rsidR="009103DA" w:rsidRDefault="009103DA" w:rsidP="009103DA">
      <w:pPr>
        <w:pStyle w:val="TF"/>
        <w:outlineLvl w:val="0"/>
      </w:pPr>
      <w:r>
        <w:t>Figure 19.6</w:t>
      </w:r>
      <w:r>
        <w:rPr>
          <w:rFonts w:hint="eastAsia"/>
          <w:lang w:eastAsia="zh-CN"/>
        </w:rPr>
        <w:t>A-</w:t>
      </w:r>
      <w:r>
        <w:t xml:space="preserve">1: Structure of </w:t>
      </w:r>
      <w:r>
        <w:rPr>
          <w:rFonts w:hint="eastAsia"/>
          <w:lang w:eastAsia="zh-CN"/>
        </w:rPr>
        <w:t>NR</w:t>
      </w:r>
      <w:r>
        <w:t xml:space="preserve"> Cell Global Identity</w:t>
      </w:r>
    </w:p>
    <w:p w14:paraId="532401AD" w14:textId="77777777" w:rsidR="009103DA" w:rsidRDefault="009103DA" w:rsidP="009103DA">
      <w:r>
        <w:t xml:space="preserve">The </w:t>
      </w:r>
      <w:r>
        <w:rPr>
          <w:rFonts w:hint="eastAsia"/>
          <w:lang w:eastAsia="zh-CN"/>
        </w:rPr>
        <w:t>N</w:t>
      </w:r>
      <w:r>
        <w:t xml:space="preserve">CI shall be of fixed length of </w:t>
      </w:r>
      <w:r>
        <w:rPr>
          <w:rFonts w:hint="eastAsia"/>
          <w:lang w:eastAsia="zh-CN"/>
        </w:rPr>
        <w:t>36</w:t>
      </w:r>
      <w:r>
        <w:t xml:space="preserve"> bits and shall be coded using</w:t>
      </w:r>
      <w:r w:rsidRPr="00F40A98">
        <w:t xml:space="preserve"> full hexadecimal representation</w:t>
      </w:r>
      <w:r>
        <w:t xml:space="preserve">. </w:t>
      </w:r>
      <w:r w:rsidRPr="00F40A98">
        <w:t xml:space="preserve">The </w:t>
      </w:r>
      <w:r>
        <w:t xml:space="preserve">exact </w:t>
      </w:r>
      <w:r w:rsidRPr="00F40A98">
        <w:t xml:space="preserve">coding of the </w:t>
      </w:r>
      <w:r>
        <w:rPr>
          <w:rFonts w:hint="eastAsia"/>
          <w:lang w:eastAsia="zh-CN"/>
        </w:rPr>
        <w:t>N</w:t>
      </w:r>
      <w:r>
        <w:t>CI</w:t>
      </w:r>
      <w:r w:rsidRPr="00F40A98">
        <w:t xml:space="preserve"> is the responsibility of each </w:t>
      </w:r>
      <w:r>
        <w:t>PLMN operator</w:t>
      </w:r>
      <w:r w:rsidRPr="00F40A98">
        <w:t>.</w:t>
      </w:r>
    </w:p>
    <w:p w14:paraId="276127F6" w14:textId="0FA4BDEE" w:rsidR="00383577" w:rsidRDefault="00383577" w:rsidP="00383577">
      <w:bookmarkStart w:id="2691" w:name="_Toc19695458"/>
      <w:bookmarkStart w:id="2692" w:name="_Toc27225525"/>
      <w:bookmarkStart w:id="2693" w:name="_Toc36112384"/>
      <w:bookmarkStart w:id="2694" w:name="_Toc36112787"/>
      <w:r>
        <w:t xml:space="preserve">For more details on </w:t>
      </w:r>
      <w:r>
        <w:rPr>
          <w:rFonts w:hint="eastAsia"/>
          <w:lang w:eastAsia="zh-CN"/>
        </w:rPr>
        <w:t>N</w:t>
      </w:r>
      <w:r>
        <w:t xml:space="preserve">CI and </w:t>
      </w:r>
      <w:r>
        <w:rPr>
          <w:rFonts w:hint="eastAsia"/>
          <w:lang w:eastAsia="zh-CN"/>
        </w:rPr>
        <w:t>N</w:t>
      </w:r>
      <w:r>
        <w:t xml:space="preserve">CGI, see </w:t>
      </w:r>
      <w:r w:rsidR="00D819BD">
        <w:t>T</w:t>
      </w:r>
      <w:r>
        <w:t>S</w:t>
      </w:r>
      <w:r>
        <w:rPr>
          <w:lang w:val="en-US"/>
        </w:rPr>
        <w:t> </w:t>
      </w:r>
      <w:r>
        <w:t>3</w:t>
      </w:r>
      <w:r>
        <w:rPr>
          <w:rFonts w:hint="eastAsia"/>
          <w:lang w:eastAsia="zh-CN"/>
        </w:rPr>
        <w:t>8</w:t>
      </w:r>
      <w:r>
        <w:t>.413</w:t>
      </w:r>
      <w:r>
        <w:rPr>
          <w:lang w:val="en-US"/>
        </w:rPr>
        <w:t> </w:t>
      </w:r>
      <w:r>
        <w:t>[</w:t>
      </w:r>
      <w:r>
        <w:rPr>
          <w:rFonts w:hint="eastAsia"/>
          <w:lang w:eastAsia="zh-CN"/>
        </w:rPr>
        <w:t>123</w:t>
      </w:r>
      <w:r>
        <w:t>].</w:t>
      </w:r>
    </w:p>
    <w:p w14:paraId="5546C13D" w14:textId="14F910C9" w:rsidR="00383577" w:rsidRDefault="00383577" w:rsidP="00383577">
      <w:pPr>
        <w:pStyle w:val="NO"/>
      </w:pPr>
      <w:r>
        <w:rPr>
          <w:lang w:val="en-US"/>
        </w:rPr>
        <w:t>NOTE:</w:t>
      </w:r>
      <w:r>
        <w:rPr>
          <w:lang w:val="en-US"/>
        </w:rPr>
        <w:tab/>
        <w:t xml:space="preserve">In the 5G Core Network protocols, when the NCGI needs to be identified in the context of Standalone Non-Public Networks (SNPN), the Network Identifier (NID) of the SNPN is included as part of the NCGI Information Element (see </w:t>
      </w:r>
      <w:r w:rsidR="00D819BD">
        <w:t>T</w:t>
      </w:r>
      <w:r>
        <w:t>S 29.571 [129])</w:t>
      </w:r>
      <w:r>
        <w:rPr>
          <w:lang w:val="en-US"/>
        </w:rPr>
        <w:t>; this is a protocol aspect that does not imply any change on the system-wide definition of the NCGI</w:t>
      </w:r>
      <w:r>
        <w:t>.</w:t>
      </w:r>
    </w:p>
    <w:p w14:paraId="167015D5" w14:textId="77777777" w:rsidR="009103DA" w:rsidRDefault="009103DA" w:rsidP="00BB7F6A">
      <w:pPr>
        <w:pStyle w:val="Heading2"/>
      </w:pPr>
      <w:bookmarkStart w:id="2695" w:name="_Toc44854346"/>
      <w:bookmarkStart w:id="2696" w:name="_Toc51839739"/>
      <w:bookmarkStart w:id="2697" w:name="_Toc57880331"/>
      <w:bookmarkStart w:id="2698" w:name="_Toc57880736"/>
      <w:bookmarkStart w:id="2699" w:name="_Toc57881142"/>
      <w:bookmarkStart w:id="2700" w:name="_Toc120005762"/>
      <w:bookmarkStart w:id="2701" w:name="_Toc239753265"/>
      <w:r>
        <w:t>19.7</w:t>
      </w:r>
      <w:r>
        <w:tab/>
        <w:t>Identifiers for communications with packet data networks and applications</w:t>
      </w:r>
      <w:bookmarkEnd w:id="2691"/>
      <w:bookmarkEnd w:id="2692"/>
      <w:bookmarkEnd w:id="2693"/>
      <w:bookmarkEnd w:id="2694"/>
      <w:bookmarkEnd w:id="2695"/>
      <w:bookmarkEnd w:id="2696"/>
      <w:bookmarkEnd w:id="2697"/>
      <w:bookmarkEnd w:id="2698"/>
      <w:bookmarkEnd w:id="2699"/>
      <w:bookmarkEnd w:id="2700"/>
      <w:bookmarkEnd w:id="2701"/>
    </w:p>
    <w:p w14:paraId="65024998" w14:textId="77777777" w:rsidR="009103DA" w:rsidRDefault="009103DA" w:rsidP="00BB7F6A">
      <w:pPr>
        <w:pStyle w:val="Heading3"/>
      </w:pPr>
      <w:bookmarkStart w:id="2702" w:name="_Toc19695459"/>
      <w:bookmarkStart w:id="2703" w:name="_Toc27225526"/>
      <w:bookmarkStart w:id="2704" w:name="_Toc36112385"/>
      <w:bookmarkStart w:id="2705" w:name="_Toc36112788"/>
      <w:bookmarkStart w:id="2706" w:name="_Toc44854347"/>
      <w:bookmarkStart w:id="2707" w:name="_Toc51839740"/>
      <w:bookmarkStart w:id="2708" w:name="_Toc57880332"/>
      <w:bookmarkStart w:id="2709" w:name="_Toc57880737"/>
      <w:bookmarkStart w:id="2710" w:name="_Toc57881143"/>
      <w:bookmarkStart w:id="2711" w:name="_Toc120005763"/>
      <w:bookmarkStart w:id="2712" w:name="_Toc239753266"/>
      <w:r>
        <w:t>19.7.1</w:t>
      </w:r>
      <w:r>
        <w:tab/>
        <w:t>Introduction</w:t>
      </w:r>
      <w:bookmarkEnd w:id="2702"/>
      <w:bookmarkEnd w:id="2703"/>
      <w:bookmarkEnd w:id="2704"/>
      <w:bookmarkEnd w:id="2705"/>
      <w:bookmarkEnd w:id="2706"/>
      <w:bookmarkEnd w:id="2707"/>
      <w:bookmarkEnd w:id="2708"/>
      <w:bookmarkEnd w:id="2709"/>
      <w:bookmarkEnd w:id="2710"/>
      <w:bookmarkEnd w:id="2711"/>
      <w:bookmarkEnd w:id="2712"/>
    </w:p>
    <w:p w14:paraId="23CE356C" w14:textId="3F61B6BD" w:rsidR="009103DA" w:rsidRDefault="009103DA" w:rsidP="009103DA">
      <w:r>
        <w:t xml:space="preserve">This clause describes external identifiers used to facilitate communications with packet data networks and applications (e.g. Machine Type Communication (MTC) applications on the external network/MTC servers) as specified in </w:t>
      </w:r>
      <w:r w:rsidR="00D819BD">
        <w:t>T</w:t>
      </w:r>
      <w:r w:rsidRPr="002E683C">
        <w:t>S 23.682 [98]</w:t>
      </w:r>
      <w:r>
        <w:t xml:space="preserve">, </w:t>
      </w:r>
      <w:r w:rsidR="00D819BD">
        <w:t>T</w:t>
      </w:r>
      <w:r>
        <w:t>S 23.501</w:t>
      </w:r>
      <w:r w:rsidRPr="002E683C">
        <w:t> [</w:t>
      </w:r>
      <w:r>
        <w:t>119</w:t>
      </w:r>
      <w:r w:rsidRPr="002E683C">
        <w:t>]</w:t>
      </w:r>
      <w:r>
        <w:t xml:space="preserve"> and </w:t>
      </w:r>
      <w:r w:rsidR="00D819BD">
        <w:t>T</w:t>
      </w:r>
      <w:r>
        <w:t>S 23.502</w:t>
      </w:r>
      <w:r w:rsidRPr="002E683C">
        <w:t> [</w:t>
      </w:r>
      <w:r>
        <w:t>120</w:t>
      </w:r>
      <w:r w:rsidRPr="002E683C">
        <w:t>].</w:t>
      </w:r>
    </w:p>
    <w:p w14:paraId="38E4249C" w14:textId="77777777" w:rsidR="009103DA" w:rsidRPr="00467A49" w:rsidRDefault="009103DA" w:rsidP="00BB7F6A">
      <w:pPr>
        <w:pStyle w:val="Heading3"/>
      </w:pPr>
      <w:bookmarkStart w:id="2713" w:name="_Toc19695460"/>
      <w:bookmarkStart w:id="2714" w:name="_Toc27225527"/>
      <w:bookmarkStart w:id="2715" w:name="_Toc36112386"/>
      <w:bookmarkStart w:id="2716" w:name="_Toc36112789"/>
      <w:bookmarkStart w:id="2717" w:name="_Toc44854348"/>
      <w:bookmarkStart w:id="2718" w:name="_Toc51839741"/>
      <w:bookmarkStart w:id="2719" w:name="_Toc57880333"/>
      <w:bookmarkStart w:id="2720" w:name="_Toc57880738"/>
      <w:bookmarkStart w:id="2721" w:name="_Toc57881144"/>
      <w:bookmarkStart w:id="2722" w:name="_Toc120005764"/>
      <w:bookmarkStart w:id="2723" w:name="_Toc239753267"/>
      <w:r>
        <w:t>19.7.2</w:t>
      </w:r>
      <w:r>
        <w:tab/>
      </w:r>
      <w:r w:rsidRPr="00467A49">
        <w:t>External Identifier</w:t>
      </w:r>
      <w:bookmarkEnd w:id="2713"/>
      <w:bookmarkEnd w:id="2714"/>
      <w:bookmarkEnd w:id="2715"/>
      <w:bookmarkEnd w:id="2716"/>
      <w:bookmarkEnd w:id="2717"/>
      <w:bookmarkEnd w:id="2718"/>
      <w:bookmarkEnd w:id="2719"/>
      <w:bookmarkEnd w:id="2720"/>
      <w:bookmarkEnd w:id="2721"/>
      <w:bookmarkEnd w:id="2722"/>
      <w:bookmarkEnd w:id="2723"/>
    </w:p>
    <w:p w14:paraId="235D4D3D" w14:textId="77777777" w:rsidR="009103DA" w:rsidRDefault="009103DA" w:rsidP="009103DA">
      <w:pPr>
        <w:rPr>
          <w:lang w:val="en-US" w:eastAsia="zh-CN"/>
        </w:rPr>
      </w:pPr>
      <w:r>
        <w:rPr>
          <w:rFonts w:hint="eastAsia"/>
          <w:lang w:val="en-US" w:eastAsia="zh-CN"/>
        </w:rPr>
        <w:t>A</w:t>
      </w:r>
      <w:r>
        <w:rPr>
          <w:lang w:val="en-US" w:eastAsia="zh-CN"/>
        </w:rPr>
        <w:t>n External Identifier identifies a</w:t>
      </w:r>
      <w:r>
        <w:rPr>
          <w:rFonts w:hint="eastAsia"/>
          <w:lang w:val="en-US" w:eastAsia="zh-CN"/>
        </w:rPr>
        <w:t xml:space="preserve"> </w:t>
      </w:r>
      <w:r>
        <w:rPr>
          <w:lang w:val="en-US" w:eastAsia="zh-CN"/>
        </w:rPr>
        <w:t>subscription associated to an IMSI</w:t>
      </w:r>
      <w:r>
        <w:rPr>
          <w:rFonts w:hint="eastAsia"/>
          <w:lang w:val="en-US" w:eastAsia="zh-CN"/>
        </w:rPr>
        <w:t>.</w:t>
      </w:r>
      <w:r>
        <w:rPr>
          <w:lang w:val="en-US" w:eastAsia="zh-CN"/>
        </w:rPr>
        <w:t xml:space="preserve"> </w:t>
      </w:r>
      <w:r>
        <w:rPr>
          <w:rFonts w:hint="eastAsia"/>
          <w:lang w:val="en-US" w:eastAsia="zh-CN"/>
        </w:rPr>
        <w:t xml:space="preserve">A </w:t>
      </w:r>
      <w:r>
        <w:rPr>
          <w:lang w:val="en-US" w:eastAsia="zh-CN"/>
        </w:rPr>
        <w:t xml:space="preserve">subscription associated to an IMSI </w:t>
      </w:r>
      <w:r>
        <w:rPr>
          <w:rFonts w:hint="eastAsia"/>
          <w:lang w:val="en-US" w:eastAsia="zh-CN"/>
        </w:rPr>
        <w:t>may have one or several External Identifier(s)</w:t>
      </w:r>
      <w:r>
        <w:t>.</w:t>
      </w:r>
    </w:p>
    <w:p w14:paraId="4D68EB76" w14:textId="1E61A69C" w:rsidR="009103DA" w:rsidRDefault="009103DA" w:rsidP="009103DA">
      <w:r>
        <w:t xml:space="preserve">The External Identifier shall have the form username@realm as specified in </w:t>
      </w:r>
      <w:r w:rsidR="00D60F0F">
        <w:t>clause </w:t>
      </w:r>
      <w:r w:rsidR="00D60F0F">
        <w:rPr>
          <w:rFonts w:hint="eastAsia"/>
          <w:lang w:eastAsia="zh-CN"/>
        </w:rPr>
        <w:t>2</w:t>
      </w:r>
      <w:r>
        <w:rPr>
          <w:rFonts w:hint="eastAsia"/>
          <w:lang w:eastAsia="zh-CN"/>
        </w:rPr>
        <w:t>.1</w:t>
      </w:r>
      <w:r>
        <w:t xml:space="preserve"> of </w:t>
      </w:r>
      <w:r w:rsidR="00CB5260">
        <w:t>IETF RFC</w:t>
      </w:r>
      <w:r w:rsidR="004E20DA">
        <w:t> </w:t>
      </w:r>
      <w:r>
        <w:t>4282 [53].</w:t>
      </w:r>
    </w:p>
    <w:p w14:paraId="4D1DE096" w14:textId="213812DE" w:rsidR="009103DA" w:rsidRDefault="009103DA" w:rsidP="009103DA">
      <w:r>
        <w:t>The username part format of the External Identifier shall contain a</w:t>
      </w:r>
      <w:r w:rsidRPr="001C2A2B">
        <w:t xml:space="preserve"> </w:t>
      </w:r>
      <w:r w:rsidRPr="00587C54">
        <w:t>Local</w:t>
      </w:r>
      <w:r>
        <w:rPr>
          <w:rFonts w:hint="eastAsia"/>
          <w:lang w:eastAsia="zh-CN"/>
        </w:rPr>
        <w:t xml:space="preserve"> </w:t>
      </w:r>
      <w:r w:rsidRPr="00587C54">
        <w:t>Identifier</w:t>
      </w:r>
      <w:r>
        <w:t xml:space="preserve"> as specified in </w:t>
      </w:r>
      <w:r w:rsidR="00D819BD">
        <w:t>T</w:t>
      </w:r>
      <w:r>
        <w:t>S 23.682 [98]. The realm</w:t>
      </w:r>
      <w:r w:rsidRPr="001C2A2B">
        <w:t xml:space="preserve"> </w:t>
      </w:r>
      <w:r>
        <w:t>part format of the External Identifier shall contain</w:t>
      </w:r>
      <w:r w:rsidRPr="001C2A2B">
        <w:t xml:space="preserve"> </w:t>
      </w:r>
      <w:r>
        <w:t>a Domain Identifier</w:t>
      </w:r>
      <w:r w:rsidRPr="00330985">
        <w:t xml:space="preserve"> </w:t>
      </w:r>
      <w:r>
        <w:t xml:space="preserve">as specified in </w:t>
      </w:r>
      <w:r w:rsidR="00D819BD">
        <w:t>T</w:t>
      </w:r>
      <w:r>
        <w:t xml:space="preserve">S 23.682 [98]. </w:t>
      </w:r>
      <w:r w:rsidRPr="00F86084">
        <w:t xml:space="preserve">As specified in </w:t>
      </w:r>
      <w:r w:rsidR="00D60F0F">
        <w:t>clause </w:t>
      </w:r>
      <w:r w:rsidR="00D60F0F" w:rsidRPr="00F86084">
        <w:t>4</w:t>
      </w:r>
      <w:r w:rsidRPr="00F86084">
        <w:t xml:space="preserve"> of </w:t>
      </w:r>
      <w:r w:rsidR="00CB5260">
        <w:t>IETF RFC</w:t>
      </w:r>
      <w:r w:rsidR="004E20DA">
        <w:t> </w:t>
      </w:r>
      <w:r w:rsidRPr="00F86084">
        <w:t>4282 [53], the Domain Identifier shall be</w:t>
      </w:r>
      <w:r>
        <w:rPr>
          <w:rFonts w:hint="eastAsia"/>
          <w:lang w:eastAsia="zh-CN"/>
        </w:rPr>
        <w:t xml:space="preserve"> a duly registered Internet domain name</w:t>
      </w:r>
      <w:r w:rsidRPr="00F86084">
        <w:t>.</w:t>
      </w:r>
      <w:r>
        <w:t xml:space="preserve"> </w:t>
      </w:r>
      <w:r w:rsidRPr="00736C68">
        <w:t>The combination of Local Identifier and Domain Identifier makes the External Identifier global</w:t>
      </w:r>
      <w:r>
        <w:rPr>
          <w:rFonts w:hint="eastAsia"/>
          <w:lang w:eastAsia="zh-CN"/>
        </w:rPr>
        <w:t>ly</w:t>
      </w:r>
      <w:r w:rsidRPr="00736C68">
        <w:t xml:space="preserve"> unique</w:t>
      </w:r>
      <w:r>
        <w:t>.</w:t>
      </w:r>
    </w:p>
    <w:p w14:paraId="0E3DC8B7" w14:textId="77777777" w:rsidR="009103DA" w:rsidRDefault="009103DA" w:rsidP="009103DA">
      <w:pPr>
        <w:rPr>
          <w:snapToGrid w:val="0"/>
        </w:rPr>
      </w:pPr>
      <w:r>
        <w:rPr>
          <w:snapToGrid w:val="0"/>
        </w:rPr>
        <w:t xml:space="preserve">The result of </w:t>
      </w:r>
      <w:r>
        <w:t xml:space="preserve">the External Identifier </w:t>
      </w:r>
      <w:r>
        <w:rPr>
          <w:snapToGrid w:val="0"/>
        </w:rPr>
        <w:t>form</w:t>
      </w:r>
      <w:r>
        <w:t xml:space="preserve"> is</w:t>
      </w:r>
      <w:r>
        <w:rPr>
          <w:snapToGrid w:val="0"/>
        </w:rPr>
        <w:t>:</w:t>
      </w:r>
    </w:p>
    <w:p w14:paraId="7349CF5F" w14:textId="77777777" w:rsidR="009103DA" w:rsidRDefault="009103DA" w:rsidP="009103DA">
      <w:r>
        <w:t>"&lt;</w:t>
      </w:r>
      <w:r w:rsidRPr="00587C54">
        <w:t>Local</w:t>
      </w:r>
      <w:r>
        <w:rPr>
          <w:rFonts w:hint="eastAsia"/>
          <w:lang w:eastAsia="zh-CN"/>
        </w:rPr>
        <w:t xml:space="preserve"> </w:t>
      </w:r>
      <w:r w:rsidRPr="00587C54">
        <w:t>Identifier</w:t>
      </w:r>
      <w:r>
        <w:t>&gt;@&lt;Domain Identifier&gt;"</w:t>
      </w:r>
    </w:p>
    <w:p w14:paraId="71A566DF" w14:textId="77777777" w:rsidR="009103DA" w:rsidRDefault="009103DA" w:rsidP="009103DA">
      <w:r>
        <w:t>An example of an External Identifier is:</w:t>
      </w:r>
    </w:p>
    <w:p w14:paraId="7168607C" w14:textId="77777777" w:rsidR="009103DA" w:rsidRDefault="009103DA" w:rsidP="009103DA">
      <w:pPr>
        <w:pStyle w:val="B1"/>
      </w:pPr>
      <w:r>
        <w:tab/>
      </w:r>
      <w:r w:rsidRPr="00587C54">
        <w:t>Local</w:t>
      </w:r>
      <w:r>
        <w:rPr>
          <w:rFonts w:hint="eastAsia"/>
          <w:lang w:eastAsia="zh-CN"/>
        </w:rPr>
        <w:t xml:space="preserve"> </w:t>
      </w:r>
      <w:r w:rsidRPr="00587C54">
        <w:t>Identifier</w:t>
      </w:r>
      <w:r w:rsidRPr="00467A49">
        <w:t xml:space="preserve"> </w:t>
      </w:r>
      <w:r>
        <w:t>in use: "123456789";</w:t>
      </w:r>
    </w:p>
    <w:p w14:paraId="4C4A6F68" w14:textId="77777777" w:rsidR="009103DA" w:rsidRDefault="009103DA" w:rsidP="009103DA">
      <w:pPr>
        <w:pStyle w:val="B1"/>
      </w:pPr>
      <w:r>
        <w:tab/>
        <w:t>Domain Identifier = "domain.com";</w:t>
      </w:r>
    </w:p>
    <w:p w14:paraId="5EA0B415" w14:textId="77777777" w:rsidR="009103DA" w:rsidRDefault="009103DA" w:rsidP="009103DA">
      <w:r>
        <w:t>Which gives the External Identifier as:</w:t>
      </w:r>
    </w:p>
    <w:p w14:paraId="56297886" w14:textId="77777777" w:rsidR="009103DA" w:rsidRDefault="009103DA" w:rsidP="001C6A25">
      <w:pPr>
        <w:pStyle w:val="B1"/>
      </w:pPr>
      <w:r w:rsidRPr="001C6A25">
        <w:t>123456789@domain.com</w:t>
      </w:r>
    </w:p>
    <w:p w14:paraId="10017FEE" w14:textId="77777777" w:rsidR="009103DA" w:rsidRPr="00467A49" w:rsidRDefault="009103DA" w:rsidP="00BB7F6A">
      <w:pPr>
        <w:pStyle w:val="Heading3"/>
      </w:pPr>
      <w:bookmarkStart w:id="2724" w:name="_Toc19695461"/>
      <w:bookmarkStart w:id="2725" w:name="_Toc27225528"/>
      <w:bookmarkStart w:id="2726" w:name="_Toc36112387"/>
      <w:bookmarkStart w:id="2727" w:name="_Toc36112790"/>
      <w:bookmarkStart w:id="2728" w:name="_Toc44854349"/>
      <w:bookmarkStart w:id="2729" w:name="_Toc51839742"/>
      <w:bookmarkStart w:id="2730" w:name="_Toc57880334"/>
      <w:bookmarkStart w:id="2731" w:name="_Toc57880739"/>
      <w:bookmarkStart w:id="2732" w:name="_Toc57881145"/>
      <w:bookmarkStart w:id="2733" w:name="_Toc120005765"/>
      <w:bookmarkStart w:id="2734" w:name="_Toc239753268"/>
      <w:r>
        <w:t>19.7</w:t>
      </w:r>
      <w:r w:rsidRPr="00F63A6F">
        <w:t>.3</w:t>
      </w:r>
      <w:r>
        <w:tab/>
      </w:r>
      <w:r w:rsidRPr="00467A49">
        <w:t xml:space="preserve">External </w:t>
      </w:r>
      <w:r>
        <w:t xml:space="preserve">Group </w:t>
      </w:r>
      <w:r w:rsidRPr="00467A49">
        <w:t>Identifier</w:t>
      </w:r>
      <w:bookmarkEnd w:id="2724"/>
      <w:bookmarkEnd w:id="2725"/>
      <w:bookmarkEnd w:id="2726"/>
      <w:bookmarkEnd w:id="2727"/>
      <w:bookmarkEnd w:id="2728"/>
      <w:bookmarkEnd w:id="2729"/>
      <w:bookmarkEnd w:id="2730"/>
      <w:bookmarkEnd w:id="2731"/>
      <w:bookmarkEnd w:id="2732"/>
      <w:bookmarkEnd w:id="2733"/>
      <w:bookmarkEnd w:id="2734"/>
    </w:p>
    <w:p w14:paraId="2495795F" w14:textId="77777777" w:rsidR="009103DA" w:rsidRDefault="009103DA" w:rsidP="009103DA">
      <w:pPr>
        <w:rPr>
          <w:lang w:val="en-US" w:eastAsia="zh-CN"/>
        </w:rPr>
      </w:pPr>
      <w:r>
        <w:rPr>
          <w:rFonts w:hint="eastAsia"/>
          <w:lang w:val="en-US" w:eastAsia="zh-CN"/>
        </w:rPr>
        <w:t>A</w:t>
      </w:r>
      <w:r>
        <w:rPr>
          <w:lang w:val="en-US" w:eastAsia="zh-CN"/>
        </w:rPr>
        <w:t>n External Group Identifier identifies a</w:t>
      </w:r>
      <w:r>
        <w:rPr>
          <w:rFonts w:hint="eastAsia"/>
          <w:lang w:val="en-US" w:eastAsia="zh-CN"/>
        </w:rPr>
        <w:t xml:space="preserve"> </w:t>
      </w:r>
      <w:r>
        <w:rPr>
          <w:lang w:val="en-US" w:eastAsia="zh-CN"/>
        </w:rPr>
        <w:t>group made up of one or more subscriptions associated to a group of IMSIs</w:t>
      </w:r>
      <w:r>
        <w:rPr>
          <w:rFonts w:hint="eastAsia"/>
          <w:lang w:val="en-US" w:eastAsia="zh-CN"/>
        </w:rPr>
        <w:t>.</w:t>
      </w:r>
    </w:p>
    <w:p w14:paraId="155DF5ED" w14:textId="75C1229A" w:rsidR="009103DA" w:rsidRDefault="009103DA" w:rsidP="009103DA">
      <w:r>
        <w:t xml:space="preserve">The External Group Identifier shall have the form groupname@realm as specified in </w:t>
      </w:r>
      <w:r w:rsidR="00D60F0F">
        <w:t>clause </w:t>
      </w:r>
      <w:r w:rsidR="00D60F0F">
        <w:rPr>
          <w:rFonts w:hint="eastAsia"/>
          <w:lang w:eastAsia="zh-CN"/>
        </w:rPr>
        <w:t>2</w:t>
      </w:r>
      <w:r>
        <w:rPr>
          <w:rFonts w:hint="eastAsia"/>
          <w:lang w:eastAsia="zh-CN"/>
        </w:rPr>
        <w:t>.1</w:t>
      </w:r>
      <w:r>
        <w:t xml:space="preserve"> of </w:t>
      </w:r>
      <w:r w:rsidR="00CB5260">
        <w:t>IETF RFC</w:t>
      </w:r>
      <w:r w:rsidR="004E20DA">
        <w:t> </w:t>
      </w:r>
      <w:r>
        <w:t>4282 [53].</w:t>
      </w:r>
    </w:p>
    <w:p w14:paraId="50B0325B" w14:textId="1091CB22" w:rsidR="009103DA" w:rsidRDefault="009103DA" w:rsidP="009103DA">
      <w:r>
        <w:t>The groupname part format of the External Group Identifier shall contain a</w:t>
      </w:r>
      <w:r w:rsidRPr="001C2A2B">
        <w:t xml:space="preserve"> </w:t>
      </w:r>
      <w:r w:rsidRPr="00587C54">
        <w:t>Local</w:t>
      </w:r>
      <w:r>
        <w:rPr>
          <w:rFonts w:hint="eastAsia"/>
          <w:lang w:eastAsia="zh-CN"/>
        </w:rPr>
        <w:t xml:space="preserve"> </w:t>
      </w:r>
      <w:r w:rsidRPr="00587C54">
        <w:t>Identifier</w:t>
      </w:r>
      <w:r>
        <w:t xml:space="preserve"> as specified in </w:t>
      </w:r>
      <w:r w:rsidR="00D819BD">
        <w:t>T</w:t>
      </w:r>
      <w:r>
        <w:t>S 23.682 [98]. The realm</w:t>
      </w:r>
      <w:r w:rsidRPr="001C2A2B">
        <w:t xml:space="preserve"> </w:t>
      </w:r>
      <w:r>
        <w:t>part format of the External Group Identifier shall contain</w:t>
      </w:r>
      <w:r w:rsidRPr="001C2A2B">
        <w:t xml:space="preserve"> </w:t>
      </w:r>
      <w:r>
        <w:t>a Domain Identifier</w:t>
      </w:r>
      <w:r w:rsidRPr="00330985">
        <w:t xml:space="preserve"> </w:t>
      </w:r>
      <w:r>
        <w:t xml:space="preserve">as specified in </w:t>
      </w:r>
      <w:r w:rsidR="00D819BD">
        <w:t>T</w:t>
      </w:r>
      <w:r>
        <w:t xml:space="preserve">S 23.682 [98]. </w:t>
      </w:r>
      <w:r w:rsidRPr="00F86084">
        <w:t xml:space="preserve">As specified in </w:t>
      </w:r>
      <w:r w:rsidR="00D60F0F">
        <w:t>clause </w:t>
      </w:r>
      <w:r w:rsidR="00D60F0F" w:rsidRPr="00F86084">
        <w:t>4</w:t>
      </w:r>
      <w:r w:rsidRPr="00F86084">
        <w:t xml:space="preserve"> of </w:t>
      </w:r>
      <w:r w:rsidR="00CB5260">
        <w:t>IETF RFC</w:t>
      </w:r>
      <w:r w:rsidR="004E20DA">
        <w:t> </w:t>
      </w:r>
      <w:r w:rsidRPr="00F86084">
        <w:t>4282 [53], the Domain Identifier shall be</w:t>
      </w:r>
      <w:r>
        <w:rPr>
          <w:rFonts w:hint="eastAsia"/>
          <w:lang w:eastAsia="zh-CN"/>
        </w:rPr>
        <w:t xml:space="preserve"> a duly registered Internet domain name</w:t>
      </w:r>
      <w:r w:rsidRPr="00F86084">
        <w:t>.</w:t>
      </w:r>
      <w:r>
        <w:t xml:space="preserve"> </w:t>
      </w:r>
      <w:r w:rsidRPr="00736C68">
        <w:t xml:space="preserve">The combination of Local Identifier and Domain Identifier makes the External </w:t>
      </w:r>
      <w:r>
        <w:t xml:space="preserve">Group </w:t>
      </w:r>
      <w:r w:rsidRPr="00736C68">
        <w:t>Identifier global</w:t>
      </w:r>
      <w:r>
        <w:rPr>
          <w:rFonts w:hint="eastAsia"/>
          <w:lang w:eastAsia="zh-CN"/>
        </w:rPr>
        <w:t>ly</w:t>
      </w:r>
      <w:r w:rsidRPr="00736C68">
        <w:t xml:space="preserve"> unique</w:t>
      </w:r>
      <w:r>
        <w:t>.</w:t>
      </w:r>
    </w:p>
    <w:p w14:paraId="12889BD0" w14:textId="77777777" w:rsidR="009103DA" w:rsidRDefault="009103DA" w:rsidP="009103DA">
      <w:pPr>
        <w:rPr>
          <w:snapToGrid w:val="0"/>
        </w:rPr>
      </w:pPr>
      <w:r>
        <w:rPr>
          <w:snapToGrid w:val="0"/>
        </w:rPr>
        <w:t xml:space="preserve">The result of </w:t>
      </w:r>
      <w:r>
        <w:t xml:space="preserve">the External Group Identifier </w:t>
      </w:r>
      <w:r>
        <w:rPr>
          <w:snapToGrid w:val="0"/>
        </w:rPr>
        <w:t>form</w:t>
      </w:r>
      <w:r>
        <w:t xml:space="preserve"> is</w:t>
      </w:r>
      <w:r>
        <w:rPr>
          <w:snapToGrid w:val="0"/>
        </w:rPr>
        <w:t>:</w:t>
      </w:r>
    </w:p>
    <w:p w14:paraId="1DCE2A5F" w14:textId="77777777" w:rsidR="009103DA" w:rsidRDefault="009103DA" w:rsidP="009103DA">
      <w:r>
        <w:t>"&lt;</w:t>
      </w:r>
      <w:r w:rsidRPr="00587C54">
        <w:t>Local</w:t>
      </w:r>
      <w:r>
        <w:rPr>
          <w:rFonts w:hint="eastAsia"/>
          <w:lang w:eastAsia="zh-CN"/>
        </w:rPr>
        <w:t xml:space="preserve"> </w:t>
      </w:r>
      <w:r w:rsidRPr="00587C54">
        <w:t>Identifier</w:t>
      </w:r>
      <w:r>
        <w:t>&gt;@&lt;Domain Identifier&gt;"</w:t>
      </w:r>
    </w:p>
    <w:p w14:paraId="093C2DA5" w14:textId="77777777" w:rsidR="009103DA" w:rsidRDefault="009103DA" w:rsidP="009103DA">
      <w:r>
        <w:t>An example of an External Group Identifier is:</w:t>
      </w:r>
    </w:p>
    <w:p w14:paraId="64AFD015" w14:textId="77777777" w:rsidR="009103DA" w:rsidRDefault="009103DA" w:rsidP="009103DA">
      <w:pPr>
        <w:pStyle w:val="B1"/>
      </w:pPr>
      <w:r>
        <w:tab/>
      </w:r>
      <w:r w:rsidRPr="00587C54">
        <w:t>Local</w:t>
      </w:r>
      <w:r>
        <w:rPr>
          <w:rFonts w:hint="eastAsia"/>
          <w:lang w:eastAsia="zh-CN"/>
        </w:rPr>
        <w:t xml:space="preserve"> </w:t>
      </w:r>
      <w:r w:rsidRPr="00587C54">
        <w:t>Identifier</w:t>
      </w:r>
      <w:r w:rsidRPr="00467A49">
        <w:t xml:space="preserve"> </w:t>
      </w:r>
      <w:r>
        <w:t>in use: "Group1";</w:t>
      </w:r>
    </w:p>
    <w:p w14:paraId="47CE97DC" w14:textId="77777777" w:rsidR="009103DA" w:rsidRDefault="009103DA" w:rsidP="009103DA">
      <w:pPr>
        <w:pStyle w:val="B1"/>
      </w:pPr>
      <w:r>
        <w:tab/>
        <w:t>Domain Identifier = "domain.com";</w:t>
      </w:r>
    </w:p>
    <w:p w14:paraId="5BA4B1C8" w14:textId="77777777" w:rsidR="009103DA" w:rsidRDefault="009103DA" w:rsidP="009103DA">
      <w:r>
        <w:t>Which gives the External Group Identifier as:</w:t>
      </w:r>
    </w:p>
    <w:p w14:paraId="58451DD8" w14:textId="77777777" w:rsidR="009103DA" w:rsidRPr="00A177C0" w:rsidRDefault="009103DA" w:rsidP="001C6A25">
      <w:pPr>
        <w:pStyle w:val="B1"/>
      </w:pPr>
      <w:r w:rsidRPr="001C6A25">
        <w:t>Group1@domain.com</w:t>
      </w:r>
    </w:p>
    <w:p w14:paraId="6E96DFA7" w14:textId="77777777" w:rsidR="009103DA" w:rsidRDefault="009103DA" w:rsidP="00BB7F6A">
      <w:pPr>
        <w:pStyle w:val="Heading2"/>
      </w:pPr>
      <w:bookmarkStart w:id="2735" w:name="_Toc19695462"/>
      <w:bookmarkStart w:id="2736" w:name="_Toc27225529"/>
      <w:bookmarkStart w:id="2737" w:name="_Toc36112388"/>
      <w:bookmarkStart w:id="2738" w:name="_Toc36112791"/>
      <w:bookmarkStart w:id="2739" w:name="_Toc44854350"/>
      <w:bookmarkStart w:id="2740" w:name="_Toc51839743"/>
      <w:bookmarkStart w:id="2741" w:name="_Toc57880335"/>
      <w:bookmarkStart w:id="2742" w:name="_Toc57880740"/>
      <w:bookmarkStart w:id="2743" w:name="_Toc57881146"/>
      <w:bookmarkStart w:id="2744" w:name="_Toc120005766"/>
      <w:bookmarkStart w:id="2745" w:name="_Toc239753269"/>
      <w:r>
        <w:t>19.8</w:t>
      </w:r>
      <w:r>
        <w:tab/>
        <w:t>TWAN Operator Name</w:t>
      </w:r>
      <w:bookmarkEnd w:id="2735"/>
      <w:bookmarkEnd w:id="2736"/>
      <w:bookmarkEnd w:id="2737"/>
      <w:bookmarkEnd w:id="2738"/>
      <w:bookmarkEnd w:id="2739"/>
      <w:bookmarkEnd w:id="2740"/>
      <w:bookmarkEnd w:id="2741"/>
      <w:bookmarkEnd w:id="2742"/>
      <w:bookmarkEnd w:id="2743"/>
      <w:bookmarkEnd w:id="2744"/>
      <w:bookmarkEnd w:id="2745"/>
    </w:p>
    <w:p w14:paraId="2D0EF0FF" w14:textId="77777777" w:rsidR="009103DA" w:rsidRDefault="009103DA" w:rsidP="009103DA">
      <w:r>
        <w:t>The TWAN Operator Name identifies the TWAN operator when the TWAN is not operated by a mobile operator.</w:t>
      </w:r>
    </w:p>
    <w:p w14:paraId="31402CB2" w14:textId="624C01EF" w:rsidR="009103DA" w:rsidRDefault="009103DA" w:rsidP="009103DA">
      <w:pPr>
        <w:rPr>
          <w:lang w:eastAsia="zh-CN"/>
        </w:rPr>
      </w:pPr>
      <w:r>
        <w:rPr>
          <w:lang w:eastAsia="zh-CN"/>
        </w:rPr>
        <w:t xml:space="preserve">The TWAN Operator Name shall be encoded as a realm in the form of an Internet domain name, e.g. operator.com, as specified in </w:t>
      </w:r>
      <w:r w:rsidR="00CB5260">
        <w:rPr>
          <w:lang w:eastAsia="zh-CN"/>
        </w:rPr>
        <w:t>IETF RFC</w:t>
      </w:r>
      <w:r>
        <w:rPr>
          <w:lang w:eastAsia="zh-CN"/>
        </w:rPr>
        <w:t> 1035</w:t>
      </w:r>
      <w:r w:rsidR="00D60F0F">
        <w:rPr>
          <w:lang w:eastAsia="zh-CN"/>
        </w:rPr>
        <w:t> [</w:t>
      </w:r>
      <w:r>
        <w:rPr>
          <w:lang w:eastAsia="zh-CN"/>
        </w:rPr>
        <w:t xml:space="preserve">19] </w:t>
      </w:r>
      <w:r>
        <w:t xml:space="preserve">and </w:t>
      </w:r>
      <w:r w:rsidR="00CB5260">
        <w:t>IETF RFC</w:t>
      </w:r>
      <w:r>
        <w:t xml:space="preserve"> 1123 [20]. The TWAN Operator Name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05FF7C23" w14:textId="77777777" w:rsidR="009103DA" w:rsidRDefault="009103DA" w:rsidP="009103DA">
      <w:pPr>
        <w:pStyle w:val="NO"/>
        <w:rPr>
          <w:lang w:eastAsia="zh-CN"/>
        </w:rPr>
      </w:pPr>
      <w:r>
        <w:rPr>
          <w:lang w:eastAsia="zh-CN"/>
        </w:rPr>
        <w:t>NOTE:</w:t>
      </w:r>
      <w:r>
        <w:rPr>
          <w:lang w:eastAsia="zh-CN"/>
        </w:rPr>
        <w:tab/>
        <w:t xml:space="preserve">The TWAN </w:t>
      </w:r>
      <w:r w:rsidRPr="00CF3AAE">
        <w:rPr>
          <w:lang w:eastAsia="zh-CN"/>
        </w:rPr>
        <w:t xml:space="preserve">Operator Name </w:t>
      </w:r>
      <w:r>
        <w:rPr>
          <w:lang w:eastAsia="zh-CN"/>
        </w:rPr>
        <w:t>is</w:t>
      </w:r>
      <w:r w:rsidRPr="00CF3AAE">
        <w:rPr>
          <w:lang w:eastAsia="zh-CN"/>
        </w:rPr>
        <w:t xml:space="preserve"> encoded as a dotted string</w:t>
      </w:r>
      <w:r>
        <w:rPr>
          <w:lang w:eastAsia="zh-CN"/>
        </w:rPr>
        <w:t>.</w:t>
      </w:r>
    </w:p>
    <w:p w14:paraId="354A0B87" w14:textId="77777777" w:rsidR="009103DA" w:rsidRDefault="009103DA" w:rsidP="00BB7F6A">
      <w:pPr>
        <w:pStyle w:val="Heading2"/>
      </w:pPr>
      <w:bookmarkStart w:id="2746" w:name="_Toc19695463"/>
      <w:bookmarkStart w:id="2747" w:name="_Toc27225530"/>
      <w:bookmarkStart w:id="2748" w:name="_Toc36112389"/>
      <w:bookmarkStart w:id="2749" w:name="_Toc36112792"/>
      <w:bookmarkStart w:id="2750" w:name="_Toc44854351"/>
      <w:bookmarkStart w:id="2751" w:name="_Toc51839744"/>
      <w:bookmarkStart w:id="2752" w:name="_Toc57880336"/>
      <w:bookmarkStart w:id="2753" w:name="_Toc57880741"/>
      <w:bookmarkStart w:id="2754" w:name="_Toc57881147"/>
      <w:bookmarkStart w:id="2755" w:name="_Toc120005767"/>
      <w:bookmarkStart w:id="2756" w:name="_Toc239753270"/>
      <w:r>
        <w:t>19.</w:t>
      </w:r>
      <w:r w:rsidRPr="006369AE">
        <w:t>9</w:t>
      </w:r>
      <w:r>
        <w:tab/>
      </w:r>
      <w:r w:rsidRPr="001D2B86">
        <w:rPr>
          <w:lang w:val="de-DE"/>
        </w:rPr>
        <w:t>IMSI</w:t>
      </w:r>
      <w:r>
        <w:rPr>
          <w:lang w:val="de-DE"/>
        </w:rPr>
        <w:t>-</w:t>
      </w:r>
      <w:r>
        <w:t xml:space="preserve">Group </w:t>
      </w:r>
      <w:r w:rsidRPr="001D2B86">
        <w:rPr>
          <w:lang w:val="de-DE"/>
        </w:rPr>
        <w:t>I</w:t>
      </w:r>
      <w:r>
        <w:t>dentifier</w:t>
      </w:r>
      <w:bookmarkEnd w:id="2746"/>
      <w:bookmarkEnd w:id="2747"/>
      <w:bookmarkEnd w:id="2748"/>
      <w:bookmarkEnd w:id="2749"/>
      <w:bookmarkEnd w:id="2750"/>
      <w:bookmarkEnd w:id="2751"/>
      <w:bookmarkEnd w:id="2752"/>
      <w:bookmarkEnd w:id="2753"/>
      <w:bookmarkEnd w:id="2754"/>
      <w:bookmarkEnd w:id="2755"/>
      <w:bookmarkEnd w:id="2756"/>
    </w:p>
    <w:p w14:paraId="74A91873" w14:textId="2EAF7D9A" w:rsidR="009103DA" w:rsidRDefault="009103DA" w:rsidP="009103DA">
      <w:r>
        <w:t xml:space="preserve">IMSI-Group Identifier is a network </w:t>
      </w:r>
      <w:r w:rsidRPr="009F7573">
        <w:t xml:space="preserve">internal </w:t>
      </w:r>
      <w:r>
        <w:t xml:space="preserve">globally </w:t>
      </w:r>
      <w:r w:rsidRPr="009F7573">
        <w:t xml:space="preserve">unique </w:t>
      </w:r>
      <w:r>
        <w:t xml:space="preserve">ID which identifies a set of IMSIs (e.g. MTC devices) from a given network that are grouped together for one specific group related services. It is used e.g. for group specifc NAS level congestion control (see </w:t>
      </w:r>
      <w:r w:rsidR="00D819BD">
        <w:t>T</w:t>
      </w:r>
      <w:r w:rsidR="004E20DA">
        <w:t>S</w:t>
      </w:r>
      <w:r w:rsidR="00D60F0F">
        <w:t> 2</w:t>
      </w:r>
      <w:r>
        <w:t>3.401</w:t>
      </w:r>
      <w:r w:rsidR="00D60F0F">
        <w:t> [</w:t>
      </w:r>
      <w:r>
        <w:t>72])</w:t>
      </w:r>
      <w:r w:rsidRPr="006107B8">
        <w:t>.</w:t>
      </w:r>
    </w:p>
    <w:p w14:paraId="161BEEE3" w14:textId="77777777" w:rsidR="009103DA" w:rsidRDefault="009103DA" w:rsidP="009103DA">
      <w:r>
        <w:t xml:space="preserve">An </w:t>
      </w:r>
      <w:r w:rsidRPr="001D2B86">
        <w:rPr>
          <w:lang w:val="de-DE"/>
        </w:rPr>
        <w:t>IMSI-</w:t>
      </w:r>
      <w:r>
        <w:t xml:space="preserve">Group </w:t>
      </w:r>
      <w:r w:rsidRPr="001D2B86">
        <w:rPr>
          <w:lang w:val="de-DE"/>
        </w:rPr>
        <w:t>I</w:t>
      </w:r>
      <w:r>
        <w:t>dentifier shall be composed as shown in figure 19.9-1.</w:t>
      </w:r>
    </w:p>
    <w:bookmarkStart w:id="2757" w:name="_MON_1598336619"/>
    <w:bookmarkEnd w:id="2757"/>
    <w:p w14:paraId="48A83EB9" w14:textId="77777777" w:rsidR="009103DA" w:rsidRDefault="009103DA" w:rsidP="009103DA">
      <w:pPr>
        <w:pStyle w:val="TH"/>
      </w:pPr>
      <w:r>
        <w:object w:dxaOrig="7258" w:dyaOrig="2146" w14:anchorId="58FB2921">
          <v:shape id="_x0000_i1052" type="#_x0000_t75" style="width:360.95pt;height:106.6pt" o:ole="" fillcolor="window">
            <v:imagedata r:id="rId70" o:title=""/>
          </v:shape>
          <o:OLEObject Type="Embed" ProgID="Word.Picture.8" ShapeID="_x0000_i1052" DrawAspect="Content" ObjectID="_1851414928" r:id="rId71"/>
        </w:object>
      </w:r>
    </w:p>
    <w:p w14:paraId="797B2B40" w14:textId="77777777" w:rsidR="009103DA" w:rsidRDefault="009103DA" w:rsidP="009103DA">
      <w:pPr>
        <w:pStyle w:val="TF"/>
      </w:pPr>
      <w:r>
        <w:t xml:space="preserve">Figure </w:t>
      </w:r>
      <w:r w:rsidRPr="00E71ECC">
        <w:t>1</w:t>
      </w:r>
      <w:r>
        <w:t>9</w:t>
      </w:r>
      <w:r w:rsidRPr="00E71ECC">
        <w:t>.</w:t>
      </w:r>
      <w:r>
        <w:t xml:space="preserve">9-1: Structure of </w:t>
      </w:r>
      <w:r w:rsidRPr="001D2B86">
        <w:rPr>
          <w:lang w:val="de-DE"/>
        </w:rPr>
        <w:t>IMSI</w:t>
      </w:r>
      <w:r>
        <w:rPr>
          <w:lang w:val="de-DE"/>
        </w:rPr>
        <w:t>-</w:t>
      </w:r>
      <w:r>
        <w:t xml:space="preserve">Group </w:t>
      </w:r>
      <w:r w:rsidRPr="001D2B86">
        <w:rPr>
          <w:lang w:val="de-DE"/>
        </w:rPr>
        <w:t>I</w:t>
      </w:r>
      <w:r>
        <w:t>dentifier</w:t>
      </w:r>
    </w:p>
    <w:p w14:paraId="0537339C" w14:textId="77777777" w:rsidR="009103DA" w:rsidRPr="00725915" w:rsidRDefault="009103DA" w:rsidP="009103DA">
      <w:r w:rsidRPr="00725915">
        <w:t>IMSI</w:t>
      </w:r>
      <w:r>
        <w:t>-Group Identifier</w:t>
      </w:r>
      <w:r w:rsidRPr="00725915">
        <w:t xml:space="preserve"> is composed of </w:t>
      </w:r>
      <w:r>
        <w:t xml:space="preserve">four </w:t>
      </w:r>
      <w:r w:rsidRPr="00725915">
        <w:t>parts:</w:t>
      </w:r>
    </w:p>
    <w:p w14:paraId="31C396CE" w14:textId="77777777" w:rsidR="009103DA" w:rsidRDefault="009103DA" w:rsidP="009103DA">
      <w:pPr>
        <w:pStyle w:val="B1"/>
      </w:pPr>
      <w:r w:rsidRPr="001D2B86">
        <w:rPr>
          <w:lang w:val="de-DE"/>
        </w:rPr>
        <w:t>1)</w:t>
      </w:r>
      <w:r w:rsidRPr="001D2B86">
        <w:rPr>
          <w:lang w:val="de-DE"/>
        </w:rPr>
        <w:tab/>
      </w:r>
      <w:r w:rsidRPr="003763C1">
        <w:t>Group Service Identifier, iden</w:t>
      </w:r>
      <w:r w:rsidRPr="00E71ECC">
        <w:t>t</w:t>
      </w:r>
      <w:r w:rsidRPr="003763C1">
        <w:t xml:space="preserve">ifies </w:t>
      </w:r>
      <w:r>
        <w:t>the</w:t>
      </w:r>
      <w:r w:rsidRPr="003763C1">
        <w:t xml:space="preserve"> service </w:t>
      </w:r>
      <w:r w:rsidRPr="00E71ECC">
        <w:t xml:space="preserve">(4 Octets) </w:t>
      </w:r>
      <w:r w:rsidRPr="003763C1">
        <w:t xml:space="preserve">for which the IMSI-Group Identifier </w:t>
      </w:r>
      <w:r w:rsidRPr="00E71ECC">
        <w:t>is</w:t>
      </w:r>
      <w:r w:rsidRPr="003763C1">
        <w:t xml:space="preserve"> valid.</w:t>
      </w:r>
    </w:p>
    <w:p w14:paraId="377D19FA" w14:textId="77777777" w:rsidR="009103DA" w:rsidRPr="00725915" w:rsidRDefault="009103DA" w:rsidP="009103DA">
      <w:pPr>
        <w:pStyle w:val="B1"/>
      </w:pPr>
      <w:r w:rsidRPr="00E71ECC">
        <w:t>2</w:t>
      </w:r>
      <w:r w:rsidRPr="00725915">
        <w:t>)</w:t>
      </w:r>
      <w:r w:rsidRPr="00725915">
        <w:tab/>
        <w:t>Mobile Country Code (MCC) consisting of three digits. The MCC identifies uniquely the country of domicile of the mobile subscriber;</w:t>
      </w:r>
    </w:p>
    <w:p w14:paraId="555A6E0D" w14:textId="77777777" w:rsidR="009103DA" w:rsidRPr="00725915" w:rsidRDefault="009103DA" w:rsidP="009103DA">
      <w:pPr>
        <w:pStyle w:val="B1"/>
      </w:pPr>
      <w:r w:rsidRPr="001D2B86">
        <w:rPr>
          <w:lang w:val="de-DE"/>
        </w:rPr>
        <w:t>3</w:t>
      </w:r>
      <w:r w:rsidRPr="00725915">
        <w:t>)</w:t>
      </w:r>
      <w:r w:rsidRPr="00725915">
        <w:tab/>
        <w:t>Mobile Network Code (MNC) consisting of two or three digits. The MNC identifies the home PLMN of the mobile subscriber. The length of the MNC (two or three digits) depends on the value of the MCC. A mixture of two and three digit MNC codes within a single MCC area is not recommended and is outside the scope of this specification.</w:t>
      </w:r>
    </w:p>
    <w:p w14:paraId="093CC796" w14:textId="77777777" w:rsidR="009103DA" w:rsidRPr="00725915" w:rsidRDefault="009103DA" w:rsidP="009103DA">
      <w:pPr>
        <w:pStyle w:val="B1"/>
      </w:pPr>
      <w:r w:rsidRPr="001D2B86">
        <w:rPr>
          <w:lang w:val="de-DE"/>
        </w:rPr>
        <w:t>4</w:t>
      </w:r>
      <w:r w:rsidRPr="00725915">
        <w:t>)</w:t>
      </w:r>
      <w:r w:rsidRPr="00725915">
        <w:tab/>
        <w:t>the Local Group Id is assigned by the network operator</w:t>
      </w:r>
      <w:r w:rsidRPr="00E71ECC">
        <w:t xml:space="preserve"> and may have a length of up to 10 octets</w:t>
      </w:r>
      <w:r w:rsidRPr="00725915">
        <w:t>.</w:t>
      </w:r>
    </w:p>
    <w:p w14:paraId="7BC17751" w14:textId="77777777" w:rsidR="009103DA" w:rsidRDefault="009103DA" w:rsidP="009103DA">
      <w:pPr>
        <w:rPr>
          <w:noProof/>
        </w:rPr>
      </w:pPr>
      <w:r w:rsidRPr="00AB39EF">
        <w:rPr>
          <w:noProof/>
        </w:rPr>
        <w:t>Two different IMSI</w:t>
      </w:r>
      <w:r>
        <w:rPr>
          <w:noProof/>
        </w:rPr>
        <w:t>-</w:t>
      </w:r>
      <w:r w:rsidRPr="00AB39EF">
        <w:rPr>
          <w:noProof/>
        </w:rPr>
        <w:t>Group Identifier values</w:t>
      </w:r>
      <w:r>
        <w:rPr>
          <w:noProof/>
        </w:rPr>
        <w:t>,</w:t>
      </w:r>
      <w:r w:rsidRPr="00AB39EF">
        <w:rPr>
          <w:noProof/>
        </w:rPr>
        <w:t xml:space="preserve"> </w:t>
      </w:r>
      <w:r>
        <w:rPr>
          <w:noProof/>
        </w:rPr>
        <w:t xml:space="preserve">with the same Group Service Identifier and </w:t>
      </w:r>
      <w:r w:rsidRPr="00AB39EF">
        <w:rPr>
          <w:noProof/>
        </w:rPr>
        <w:t>with MCC/MNC values that point to the same PLMN</w:t>
      </w:r>
      <w:r>
        <w:rPr>
          <w:noProof/>
        </w:rPr>
        <w:t>,</w:t>
      </w:r>
      <w:r w:rsidRPr="00AB39EF">
        <w:rPr>
          <w:noProof/>
        </w:rPr>
        <w:t xml:space="preserve"> shall have two different Local Group Ids.</w:t>
      </w:r>
    </w:p>
    <w:p w14:paraId="480B569C" w14:textId="77777777" w:rsidR="009103DA" w:rsidRDefault="009103DA" w:rsidP="00BB7F6A">
      <w:pPr>
        <w:pStyle w:val="Heading2"/>
      </w:pPr>
      <w:bookmarkStart w:id="2758" w:name="_Toc19695464"/>
      <w:bookmarkStart w:id="2759" w:name="_Toc27225531"/>
      <w:bookmarkStart w:id="2760" w:name="_Toc36112390"/>
      <w:bookmarkStart w:id="2761" w:name="_Toc36112793"/>
      <w:bookmarkStart w:id="2762" w:name="_Toc44854352"/>
      <w:bookmarkStart w:id="2763" w:name="_Toc51839745"/>
      <w:bookmarkStart w:id="2764" w:name="_Toc57880337"/>
      <w:bookmarkStart w:id="2765" w:name="_Toc57880742"/>
      <w:bookmarkStart w:id="2766" w:name="_Toc57881148"/>
      <w:bookmarkStart w:id="2767" w:name="_Toc120005768"/>
      <w:bookmarkStart w:id="2768" w:name="_Toc239753271"/>
      <w:r>
        <w:t>19.10</w:t>
      </w:r>
      <w:r>
        <w:tab/>
        <w:t>Presence Reporting Area Identifier (PRA ID)</w:t>
      </w:r>
      <w:bookmarkEnd w:id="2758"/>
      <w:bookmarkEnd w:id="2759"/>
      <w:bookmarkEnd w:id="2760"/>
      <w:bookmarkEnd w:id="2761"/>
      <w:bookmarkEnd w:id="2762"/>
      <w:bookmarkEnd w:id="2763"/>
      <w:bookmarkEnd w:id="2764"/>
      <w:bookmarkEnd w:id="2765"/>
      <w:bookmarkEnd w:id="2766"/>
      <w:bookmarkEnd w:id="2767"/>
      <w:bookmarkEnd w:id="2768"/>
    </w:p>
    <w:p w14:paraId="760685FF" w14:textId="77777777" w:rsidR="009103DA" w:rsidRDefault="009103DA" w:rsidP="009103DA">
      <w:r>
        <w:t>The Presence Reporting Area Identifier (PRA ID) is used to identify a Presence Reporting Area (PRA).</w:t>
      </w:r>
    </w:p>
    <w:p w14:paraId="734F73FB" w14:textId="4BF151B8" w:rsidR="009103DA" w:rsidRDefault="009103DA" w:rsidP="009103DA">
      <w:r>
        <w:t xml:space="preserve">PRAs can be used for reporting changes of UE presence in a PRA, e.g. for policy control or charging decisions. See </w:t>
      </w:r>
      <w:r w:rsidR="00D819BD">
        <w:t>T</w:t>
      </w:r>
      <w:r w:rsidR="004E20DA">
        <w:t>S</w:t>
      </w:r>
      <w:r w:rsidR="00D60F0F">
        <w:t> 2</w:t>
      </w:r>
      <w:r>
        <w:t>3.401</w:t>
      </w:r>
      <w:r w:rsidR="00D60F0F">
        <w:t> [</w:t>
      </w:r>
      <w:r>
        <w:t xml:space="preserve">72], </w:t>
      </w:r>
      <w:r w:rsidR="00D819BD">
        <w:t>T</w:t>
      </w:r>
      <w:r w:rsidR="004E20DA">
        <w:t>S</w:t>
      </w:r>
      <w:r w:rsidR="00D60F0F">
        <w:t> 2</w:t>
      </w:r>
      <w:r>
        <w:t>3.060</w:t>
      </w:r>
      <w:r w:rsidR="00D60F0F">
        <w:t> [</w:t>
      </w:r>
      <w:r>
        <w:t xml:space="preserve">3] and </w:t>
      </w:r>
      <w:r w:rsidR="00D819BD">
        <w:t>T</w:t>
      </w:r>
      <w:r w:rsidR="004E20DA">
        <w:t>S</w:t>
      </w:r>
      <w:r w:rsidR="00D60F0F">
        <w:t> 2</w:t>
      </w:r>
      <w:r>
        <w:t>3.203</w:t>
      </w:r>
      <w:r w:rsidR="00D60F0F">
        <w:t> [</w:t>
      </w:r>
      <w:r w:rsidRPr="00EC6405">
        <w:t>107</w:t>
      </w:r>
      <w:r>
        <w:t>].</w:t>
      </w:r>
    </w:p>
    <w:p w14:paraId="4A215733" w14:textId="77777777" w:rsidR="009103DA" w:rsidRDefault="009103DA" w:rsidP="009103DA">
      <w:pPr>
        <w:rPr>
          <w:lang w:eastAsia="ja-JP"/>
        </w:rPr>
      </w:pPr>
      <w:r>
        <w:rPr>
          <w:lang w:eastAsia="ja-JP"/>
        </w:rPr>
        <w:t>A PRA is co</w:t>
      </w:r>
      <w:r>
        <w:t xml:space="preserve">mposed of a short list of TAs/RAs, or eNBs and/or cells/SAs in a PLMN. A PRA </w:t>
      </w:r>
      <w:r>
        <w:rPr>
          <w:lang w:eastAsia="ja-JP"/>
        </w:rPr>
        <w:t>can be:</w:t>
      </w:r>
    </w:p>
    <w:p w14:paraId="7C1B1278" w14:textId="77777777" w:rsidR="009103DA" w:rsidRDefault="009103DA" w:rsidP="009103DA">
      <w:pPr>
        <w:pStyle w:val="B1"/>
      </w:pPr>
      <w:r>
        <w:t>-</w:t>
      </w:r>
      <w:r>
        <w:tab/>
        <w:t>either a "UE-dedicated PRA", defined in the subscriber profile;</w:t>
      </w:r>
    </w:p>
    <w:p w14:paraId="35A088B8" w14:textId="77777777" w:rsidR="009103DA" w:rsidRDefault="009103DA" w:rsidP="009103DA">
      <w:pPr>
        <w:pStyle w:val="B1"/>
      </w:pPr>
      <w:r>
        <w:t>-</w:t>
      </w:r>
      <w:r>
        <w:tab/>
        <w:t>or a "Core Network predefined PRA", pre-configured in MME/S4-SGSN.</w:t>
      </w:r>
    </w:p>
    <w:p w14:paraId="6AA9CFE3" w14:textId="77777777" w:rsidR="009103DA" w:rsidRDefault="009103DA" w:rsidP="009103DA">
      <w:r>
        <w:rPr>
          <w:noProof/>
        </w:rPr>
        <w:t xml:space="preserve">PRA IDs used to identify </w:t>
      </w:r>
      <w:r>
        <w:t>"Core Network predefined PRAs" shall not be used for identifying "UE-dedicated PRAs".</w:t>
      </w:r>
    </w:p>
    <w:p w14:paraId="0F991787" w14:textId="77777777" w:rsidR="009103DA" w:rsidRDefault="009103DA" w:rsidP="009103DA">
      <w:r>
        <w:rPr>
          <w:noProof/>
        </w:rPr>
        <w:t xml:space="preserve">The same PRA ID may be used for different UEs to identify different </w:t>
      </w:r>
      <w:r>
        <w:t>"UE-dedicated PRAs", i.e. PRA IDs may overlap between different UEs, while identifying different "UE-dedicated PRAs".</w:t>
      </w:r>
    </w:p>
    <w:p w14:paraId="7F284445" w14:textId="77777777" w:rsidR="009103DA" w:rsidRDefault="009103DA" w:rsidP="009103DA">
      <w:r>
        <w:rPr>
          <w:noProof/>
        </w:rPr>
        <w:t xml:space="preserve">The PRA ID shall be encoded as an integer on 3 octets. The most significant bit of the PRA ID shall be set to 0 for </w:t>
      </w:r>
      <w:r>
        <w:t>UE-dedicated PRA and shall be to 1 for</w:t>
      </w:r>
      <w:r w:rsidRPr="00BE163D">
        <w:t xml:space="preserve"> </w:t>
      </w:r>
      <w:r>
        <w:t>Core Network predefined PRA.</w:t>
      </w:r>
    </w:p>
    <w:p w14:paraId="46D00E0A" w14:textId="77777777" w:rsidR="009103DA" w:rsidRDefault="009103DA" w:rsidP="00BB7F6A">
      <w:pPr>
        <w:pStyle w:val="Heading2"/>
        <w:rPr>
          <w:noProof/>
        </w:rPr>
      </w:pPr>
      <w:bookmarkStart w:id="2769" w:name="_Toc19695465"/>
      <w:bookmarkStart w:id="2770" w:name="_Toc27225532"/>
      <w:bookmarkStart w:id="2771" w:name="_Toc36112391"/>
      <w:bookmarkStart w:id="2772" w:name="_Toc36112794"/>
      <w:bookmarkStart w:id="2773" w:name="_Toc44854353"/>
      <w:bookmarkStart w:id="2774" w:name="_Toc51839746"/>
      <w:bookmarkStart w:id="2775" w:name="_Toc57880338"/>
      <w:bookmarkStart w:id="2776" w:name="_Toc57880743"/>
      <w:bookmarkStart w:id="2777" w:name="_Toc57881149"/>
      <w:bookmarkStart w:id="2778" w:name="_Toc120005769"/>
      <w:bookmarkStart w:id="2779" w:name="_Toc239753272"/>
      <w:r>
        <w:rPr>
          <w:noProof/>
        </w:rPr>
        <w:t>19.11</w:t>
      </w:r>
      <w:r>
        <w:rPr>
          <w:noProof/>
        </w:rPr>
        <w:tab/>
        <w:t>Dedicated Core Networks Identifier</w:t>
      </w:r>
      <w:bookmarkEnd w:id="2769"/>
      <w:bookmarkEnd w:id="2770"/>
      <w:bookmarkEnd w:id="2771"/>
      <w:bookmarkEnd w:id="2772"/>
      <w:bookmarkEnd w:id="2773"/>
      <w:bookmarkEnd w:id="2774"/>
      <w:bookmarkEnd w:id="2775"/>
      <w:bookmarkEnd w:id="2776"/>
      <w:bookmarkEnd w:id="2777"/>
      <w:bookmarkEnd w:id="2778"/>
      <w:bookmarkEnd w:id="2779"/>
    </w:p>
    <w:p w14:paraId="36B782F4" w14:textId="77777777" w:rsidR="009103DA" w:rsidRDefault="009103DA" w:rsidP="009103DA">
      <w:r>
        <w:t>A Dedicated Core Network ID (DCN-ID) identifies a Dedicated Core Network (DCN) within a PLMN.</w:t>
      </w:r>
    </w:p>
    <w:p w14:paraId="3927A501" w14:textId="77777777" w:rsidR="009103DA" w:rsidRDefault="009103DA" w:rsidP="009103DA">
      <w:pPr>
        <w:rPr>
          <w:noProof/>
        </w:rPr>
      </w:pPr>
      <w:r>
        <w:t>The allowed values of DCN-ID shall be in the range of 0 to 65535.</w:t>
      </w:r>
    </w:p>
    <w:p w14:paraId="40F1F373" w14:textId="77777777" w:rsidR="009103DA" w:rsidRDefault="009103DA" w:rsidP="009103DA">
      <w:r>
        <w:t>Values in the range of 0 to 127 are standardized and defined as follows:</w:t>
      </w:r>
    </w:p>
    <w:p w14:paraId="1D1565AF" w14:textId="77777777" w:rsidR="009103DA" w:rsidRDefault="009103DA" w:rsidP="009103DA">
      <w:pPr>
        <w:pStyle w:val="ListNumber"/>
        <w:ind w:firstLine="0"/>
      </w:pPr>
      <w:r>
        <w:t>0:</w:t>
      </w:r>
      <w:r>
        <w:tab/>
        <w:t>Spare, for future use</w:t>
      </w:r>
    </w:p>
    <w:p w14:paraId="58EABB6C" w14:textId="77777777" w:rsidR="009103DA" w:rsidRDefault="009103DA" w:rsidP="009103DA">
      <w:pPr>
        <w:pStyle w:val="B1"/>
      </w:pPr>
      <w:r>
        <w:t>…</w:t>
      </w:r>
    </w:p>
    <w:p w14:paraId="4024F7B3" w14:textId="77777777" w:rsidR="009103DA" w:rsidRDefault="009103DA" w:rsidP="009103DA">
      <w:pPr>
        <w:pStyle w:val="ListNumber"/>
        <w:ind w:firstLine="0"/>
      </w:pPr>
      <w:r>
        <w:t>127:</w:t>
      </w:r>
      <w:r>
        <w:tab/>
        <w:t>Spare, for future use</w:t>
      </w:r>
    </w:p>
    <w:p w14:paraId="653F6338" w14:textId="77777777" w:rsidR="009103DA" w:rsidRDefault="009103DA" w:rsidP="009103DA">
      <w:pPr>
        <w:rPr>
          <w:noProof/>
        </w:rPr>
      </w:pPr>
      <w:r>
        <w:t>Values in the range of 128 to 65535 are operator-specific.</w:t>
      </w:r>
    </w:p>
    <w:p w14:paraId="4BCE4957" w14:textId="30CDA421" w:rsidR="009103DA" w:rsidRPr="007E6E9A" w:rsidRDefault="009103DA" w:rsidP="009103DA">
      <w:pPr>
        <w:rPr>
          <w:noProof/>
        </w:rPr>
      </w:pPr>
      <w:r>
        <w:rPr>
          <w:noProof/>
        </w:rPr>
        <w:t xml:space="preserve">The use of the standardized DCN-ID is specified in </w:t>
      </w:r>
      <w:r w:rsidR="00D819BD">
        <w:rPr>
          <w:noProof/>
        </w:rPr>
        <w:t>T</w:t>
      </w:r>
      <w:r>
        <w:rPr>
          <w:noProof/>
        </w:rPr>
        <w:t>S 23.401 [72]</w:t>
      </w:r>
      <w:r>
        <w:rPr>
          <w:lang w:eastAsia="ja-JP"/>
        </w:rPr>
        <w:t>.</w:t>
      </w:r>
    </w:p>
    <w:p w14:paraId="43E05AF5" w14:textId="77777777" w:rsidR="009103DA" w:rsidRDefault="009103DA" w:rsidP="00BB7F6A">
      <w:pPr>
        <w:pStyle w:val="Heading1"/>
      </w:pPr>
      <w:bookmarkStart w:id="2780" w:name="_Toc19695466"/>
      <w:bookmarkStart w:id="2781" w:name="_Toc27225533"/>
      <w:bookmarkStart w:id="2782" w:name="_Toc36112392"/>
      <w:bookmarkStart w:id="2783" w:name="_Toc36112795"/>
      <w:bookmarkStart w:id="2784" w:name="_Toc44854354"/>
      <w:bookmarkStart w:id="2785" w:name="_Toc51839747"/>
      <w:bookmarkStart w:id="2786" w:name="_Toc57880339"/>
      <w:bookmarkStart w:id="2787" w:name="_Toc57880744"/>
      <w:bookmarkStart w:id="2788" w:name="_Toc57881150"/>
      <w:bookmarkStart w:id="2789" w:name="_Toc120005770"/>
      <w:bookmarkStart w:id="2790" w:name="_Toc239753273"/>
      <w:r>
        <w:t>20</w:t>
      </w:r>
      <w:r>
        <w:tab/>
        <w:t>Addressing and Identification for IMS Centralized Services</w:t>
      </w:r>
      <w:bookmarkEnd w:id="2780"/>
      <w:bookmarkEnd w:id="2781"/>
      <w:bookmarkEnd w:id="2782"/>
      <w:bookmarkEnd w:id="2783"/>
      <w:bookmarkEnd w:id="2784"/>
      <w:bookmarkEnd w:id="2785"/>
      <w:bookmarkEnd w:id="2786"/>
      <w:bookmarkEnd w:id="2787"/>
      <w:bookmarkEnd w:id="2788"/>
      <w:bookmarkEnd w:id="2789"/>
      <w:bookmarkEnd w:id="2790"/>
    </w:p>
    <w:p w14:paraId="110E465E" w14:textId="77777777" w:rsidR="009103DA" w:rsidRDefault="009103DA" w:rsidP="00BB7F6A">
      <w:pPr>
        <w:pStyle w:val="Heading2"/>
      </w:pPr>
      <w:bookmarkStart w:id="2791" w:name="_Toc19695467"/>
      <w:bookmarkStart w:id="2792" w:name="_Toc27225534"/>
      <w:bookmarkStart w:id="2793" w:name="_Toc36112393"/>
      <w:bookmarkStart w:id="2794" w:name="_Toc36112796"/>
      <w:bookmarkStart w:id="2795" w:name="_Toc44854355"/>
      <w:bookmarkStart w:id="2796" w:name="_Toc51839748"/>
      <w:bookmarkStart w:id="2797" w:name="_Toc57880340"/>
      <w:bookmarkStart w:id="2798" w:name="_Toc57880745"/>
      <w:bookmarkStart w:id="2799" w:name="_Toc57881151"/>
      <w:bookmarkStart w:id="2800" w:name="_Toc120005771"/>
      <w:bookmarkStart w:id="2801" w:name="_Toc239753274"/>
      <w:r>
        <w:t>20.1</w:t>
      </w:r>
      <w:r>
        <w:tab/>
        <w:t>Introduction</w:t>
      </w:r>
      <w:bookmarkEnd w:id="2791"/>
      <w:bookmarkEnd w:id="2792"/>
      <w:bookmarkEnd w:id="2793"/>
      <w:bookmarkEnd w:id="2794"/>
      <w:bookmarkEnd w:id="2795"/>
      <w:bookmarkEnd w:id="2796"/>
      <w:bookmarkEnd w:id="2797"/>
      <w:bookmarkEnd w:id="2798"/>
      <w:bookmarkEnd w:id="2799"/>
      <w:bookmarkEnd w:id="2800"/>
      <w:bookmarkEnd w:id="2801"/>
    </w:p>
    <w:p w14:paraId="6BAE440F" w14:textId="0FC5CDF0" w:rsidR="009103DA" w:rsidRDefault="009103DA" w:rsidP="009103DA">
      <w:r>
        <w:t xml:space="preserve">This clause describes the format of the parameters needed specifically for IMS Centralized Services (ICS). For further information on the use of ICS parameters, see </w:t>
      </w:r>
      <w:r w:rsidR="00D819BD">
        <w:t>T</w:t>
      </w:r>
      <w:r>
        <w:t>S 23.292 [70].</w:t>
      </w:r>
    </w:p>
    <w:p w14:paraId="1775F155" w14:textId="77777777" w:rsidR="009103DA" w:rsidRDefault="009103DA" w:rsidP="00BB7F6A">
      <w:pPr>
        <w:pStyle w:val="Heading2"/>
      </w:pPr>
      <w:bookmarkStart w:id="2802" w:name="_Toc19695468"/>
      <w:bookmarkStart w:id="2803" w:name="_Toc27225535"/>
      <w:bookmarkStart w:id="2804" w:name="_Toc36112394"/>
      <w:bookmarkStart w:id="2805" w:name="_Toc36112797"/>
      <w:bookmarkStart w:id="2806" w:name="_Toc44854356"/>
      <w:bookmarkStart w:id="2807" w:name="_Toc51839749"/>
      <w:bookmarkStart w:id="2808" w:name="_Toc57880341"/>
      <w:bookmarkStart w:id="2809" w:name="_Toc57880746"/>
      <w:bookmarkStart w:id="2810" w:name="_Toc57881152"/>
      <w:bookmarkStart w:id="2811" w:name="_Toc120005772"/>
      <w:bookmarkStart w:id="2812" w:name="_Toc239753275"/>
      <w:r>
        <w:t>20.2</w:t>
      </w:r>
      <w:r>
        <w:tab/>
        <w:t>UE based solution</w:t>
      </w:r>
      <w:bookmarkEnd w:id="2802"/>
      <w:bookmarkEnd w:id="2803"/>
      <w:bookmarkEnd w:id="2804"/>
      <w:bookmarkEnd w:id="2805"/>
      <w:bookmarkEnd w:id="2806"/>
      <w:bookmarkEnd w:id="2807"/>
      <w:bookmarkEnd w:id="2808"/>
      <w:bookmarkEnd w:id="2809"/>
      <w:bookmarkEnd w:id="2810"/>
      <w:bookmarkEnd w:id="2811"/>
      <w:bookmarkEnd w:id="2812"/>
    </w:p>
    <w:p w14:paraId="22B8035A" w14:textId="14F028D3" w:rsidR="009103DA" w:rsidRDefault="009103DA" w:rsidP="009103DA">
      <w:r>
        <w:t xml:space="preserve">In this solution, the UE is provisioned with an ICS specific client that simply reuses IMS registration as defined in </w:t>
      </w:r>
      <w:r w:rsidR="00D819BD">
        <w:t>T</w:t>
      </w:r>
      <w:r w:rsidR="004E20DA">
        <w:t>S</w:t>
      </w:r>
      <w:r w:rsidR="00D60F0F">
        <w:t> 2</w:t>
      </w:r>
      <w:r>
        <w:t>3.228</w:t>
      </w:r>
      <w:r w:rsidR="00D60F0F">
        <w:t> [</w:t>
      </w:r>
      <w:r>
        <w:t xml:space="preserve">24]. Therefore, ICS capable UE shall reuse the identities defined in </w:t>
      </w:r>
      <w:r w:rsidR="00D60F0F">
        <w:t>clause 1</w:t>
      </w:r>
      <w:r>
        <w:t>3.</w:t>
      </w:r>
    </w:p>
    <w:p w14:paraId="08655363" w14:textId="77777777" w:rsidR="009103DA" w:rsidRDefault="009103DA" w:rsidP="00BB7F6A">
      <w:pPr>
        <w:pStyle w:val="Heading2"/>
      </w:pPr>
      <w:bookmarkStart w:id="2813" w:name="_Toc19695469"/>
      <w:bookmarkStart w:id="2814" w:name="_Toc27225536"/>
      <w:bookmarkStart w:id="2815" w:name="_Toc36112395"/>
      <w:bookmarkStart w:id="2816" w:name="_Toc36112798"/>
      <w:bookmarkStart w:id="2817" w:name="_Toc44854357"/>
      <w:bookmarkStart w:id="2818" w:name="_Toc51839750"/>
      <w:bookmarkStart w:id="2819" w:name="_Toc57880342"/>
      <w:bookmarkStart w:id="2820" w:name="_Toc57880747"/>
      <w:bookmarkStart w:id="2821" w:name="_Toc57881153"/>
      <w:bookmarkStart w:id="2822" w:name="_Toc120005773"/>
      <w:bookmarkStart w:id="2823" w:name="_Toc239753276"/>
      <w:r>
        <w:t>20.3</w:t>
      </w:r>
      <w:r>
        <w:tab/>
        <w:t>Network based solution</w:t>
      </w:r>
      <w:bookmarkEnd w:id="2813"/>
      <w:bookmarkEnd w:id="2814"/>
      <w:bookmarkEnd w:id="2815"/>
      <w:bookmarkEnd w:id="2816"/>
      <w:bookmarkEnd w:id="2817"/>
      <w:bookmarkEnd w:id="2818"/>
      <w:bookmarkEnd w:id="2819"/>
      <w:bookmarkEnd w:id="2820"/>
      <w:bookmarkEnd w:id="2821"/>
      <w:bookmarkEnd w:id="2822"/>
      <w:bookmarkEnd w:id="2823"/>
    </w:p>
    <w:p w14:paraId="323CBF94" w14:textId="77777777" w:rsidR="009103DA" w:rsidRDefault="009103DA" w:rsidP="00BB7F6A">
      <w:pPr>
        <w:pStyle w:val="Heading3"/>
      </w:pPr>
      <w:bookmarkStart w:id="2824" w:name="_Toc19695470"/>
      <w:bookmarkStart w:id="2825" w:name="_Toc27225537"/>
      <w:bookmarkStart w:id="2826" w:name="_Toc36112396"/>
      <w:bookmarkStart w:id="2827" w:name="_Toc36112799"/>
      <w:bookmarkStart w:id="2828" w:name="_Toc44854358"/>
      <w:bookmarkStart w:id="2829" w:name="_Toc51839751"/>
      <w:bookmarkStart w:id="2830" w:name="_Toc57880343"/>
      <w:bookmarkStart w:id="2831" w:name="_Toc57880748"/>
      <w:bookmarkStart w:id="2832" w:name="_Toc57881154"/>
      <w:bookmarkStart w:id="2833" w:name="_Toc120005774"/>
      <w:bookmarkStart w:id="2834" w:name="_Toc239753277"/>
      <w:r>
        <w:t>20.3.1</w:t>
      </w:r>
      <w:r>
        <w:tab/>
        <w:t>General</w:t>
      </w:r>
      <w:bookmarkEnd w:id="2824"/>
      <w:bookmarkEnd w:id="2825"/>
      <w:bookmarkEnd w:id="2826"/>
      <w:bookmarkEnd w:id="2827"/>
      <w:bookmarkEnd w:id="2828"/>
      <w:bookmarkEnd w:id="2829"/>
      <w:bookmarkEnd w:id="2830"/>
      <w:bookmarkEnd w:id="2831"/>
      <w:bookmarkEnd w:id="2832"/>
      <w:bookmarkEnd w:id="2833"/>
      <w:bookmarkEnd w:id="2834"/>
    </w:p>
    <w:p w14:paraId="5F8E5699" w14:textId="2890C612" w:rsidR="009103DA" w:rsidRDefault="009103DA" w:rsidP="009103DA">
      <w:r>
        <w:t xml:space="preserve">In this solution the MSC Server enhanced for ICS performs a special IMS registration on behalf of the UE. Thus, the MSC Server enhanced for ICS shall use a Private User Identity and Temporary Public User Identity that are different to those defined in </w:t>
      </w:r>
      <w:r w:rsidR="00D60F0F">
        <w:t>clause 1</w:t>
      </w:r>
      <w:r>
        <w:t xml:space="preserve">3 (see </w:t>
      </w:r>
      <w:r w:rsidR="00D819BD">
        <w:t>T</w:t>
      </w:r>
      <w:r>
        <w:t xml:space="preserve">S 23.292 [70], </w:t>
      </w:r>
      <w:r w:rsidR="00D60F0F">
        <w:t>clause 4</w:t>
      </w:r>
      <w:r>
        <w:t>.6.2 for more information). Furthermore, the MSC Server enhanced for ICS derives a Conference Factory URI that is known to the home IMS. These are defined in the following clauses.</w:t>
      </w:r>
    </w:p>
    <w:p w14:paraId="729D1082" w14:textId="77777777" w:rsidR="009103DA" w:rsidRDefault="009103DA" w:rsidP="00BB7F6A">
      <w:pPr>
        <w:pStyle w:val="Heading3"/>
      </w:pPr>
      <w:bookmarkStart w:id="2835" w:name="_Toc19695471"/>
      <w:bookmarkStart w:id="2836" w:name="_Toc27225538"/>
      <w:bookmarkStart w:id="2837" w:name="_Toc36112397"/>
      <w:bookmarkStart w:id="2838" w:name="_Toc36112800"/>
      <w:bookmarkStart w:id="2839" w:name="_Toc44854359"/>
      <w:bookmarkStart w:id="2840" w:name="_Toc51839752"/>
      <w:bookmarkStart w:id="2841" w:name="_Toc57880344"/>
      <w:bookmarkStart w:id="2842" w:name="_Toc57880749"/>
      <w:bookmarkStart w:id="2843" w:name="_Toc57881155"/>
      <w:bookmarkStart w:id="2844" w:name="_Toc120005775"/>
      <w:bookmarkStart w:id="2845" w:name="_Toc239753278"/>
      <w:r>
        <w:t>20.3.2</w:t>
      </w:r>
      <w:r>
        <w:tab/>
        <w:t>Home network domain name</w:t>
      </w:r>
      <w:bookmarkEnd w:id="2835"/>
      <w:bookmarkEnd w:id="2836"/>
      <w:bookmarkEnd w:id="2837"/>
      <w:bookmarkEnd w:id="2838"/>
      <w:bookmarkEnd w:id="2839"/>
      <w:bookmarkEnd w:id="2840"/>
      <w:bookmarkEnd w:id="2841"/>
      <w:bookmarkEnd w:id="2842"/>
      <w:bookmarkEnd w:id="2843"/>
      <w:bookmarkEnd w:id="2844"/>
      <w:bookmarkEnd w:id="2845"/>
    </w:p>
    <w:p w14:paraId="0E8F3EC5" w14:textId="260C8E3E" w:rsidR="009103DA" w:rsidRDefault="009103DA" w:rsidP="009103DA">
      <w:r>
        <w:t xml:space="preserve">The home network domain name shall be in the form of an Internet domain name, e.g. operator.com, as specified in </w:t>
      </w:r>
      <w:r w:rsidR="00CB5260">
        <w:t>IETF RFC</w:t>
      </w:r>
      <w:r>
        <w:t xml:space="preserve"> 1035 [19] and </w:t>
      </w:r>
      <w:r w:rsidR="00CB5260">
        <w:t>IETF RFC</w:t>
      </w:r>
      <w:r>
        <w:t xml:space="preserve"> 1123 [20]. The home network domain name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2867C2A4" w14:textId="77777777" w:rsidR="009103DA" w:rsidRDefault="009103DA" w:rsidP="009103DA">
      <w:r>
        <w:t>The MSC Server enhanced for ICS shall derive the home network domain name from the subscriber's IMSI as described in the following steps:</w:t>
      </w:r>
    </w:p>
    <w:p w14:paraId="2FA2D476" w14:textId="314390DD" w:rsidR="009103DA" w:rsidRDefault="009103DA" w:rsidP="009103DA">
      <w:pPr>
        <w:pStyle w:val="B1"/>
      </w:pPr>
      <w:r>
        <w:t>1.</w:t>
      </w:r>
      <w:r>
        <w:tab/>
        <w:t xml:space="preserve">Take the first 5 or 6 digits, depending on whether a 2 or 3 digit MNC is used (see </w:t>
      </w:r>
      <w:r w:rsidR="00D819BD">
        <w:t>T</w:t>
      </w:r>
      <w:r>
        <w:t>S 31.102 [27]) and separate them into MCC and MNC; if the MNC is 2 digits then a zero shall be added at the beginning.</w:t>
      </w:r>
    </w:p>
    <w:p w14:paraId="14BD8644" w14:textId="77777777" w:rsidR="009103DA" w:rsidRDefault="009103DA" w:rsidP="009103DA">
      <w:pPr>
        <w:pStyle w:val="B1"/>
      </w:pPr>
      <w:r>
        <w:t>2.</w:t>
      </w:r>
      <w:r>
        <w:tab/>
        <w:t>Use the MCC and MNC derived in step 1 to create the "mnc&lt;MNC&gt;.mcc&lt;MCC&gt;.3gppnetwork.org" domain name.</w:t>
      </w:r>
    </w:p>
    <w:p w14:paraId="45D4988C" w14:textId="77777777" w:rsidR="009103DA" w:rsidRDefault="009103DA" w:rsidP="009103DA">
      <w:pPr>
        <w:pStyle w:val="B1"/>
      </w:pPr>
      <w:r>
        <w:t>3.</w:t>
      </w:r>
      <w:r>
        <w:tab/>
        <w:t>Add the label "ics." to the beginning of the domain.</w:t>
      </w:r>
    </w:p>
    <w:p w14:paraId="07ED1565" w14:textId="77777777" w:rsidR="009103DA" w:rsidRDefault="009103DA" w:rsidP="009103DA">
      <w:r>
        <w:t>An example of a home network domain name is:</w:t>
      </w:r>
    </w:p>
    <w:p w14:paraId="2D5A71B3" w14:textId="77777777" w:rsidR="009103DA" w:rsidRDefault="009103DA" w:rsidP="009103DA">
      <w:pPr>
        <w:pStyle w:val="B1"/>
      </w:pPr>
      <w:r>
        <w:tab/>
        <w:t>IMSI in use: 234150999999999;</w:t>
      </w:r>
    </w:p>
    <w:p w14:paraId="01C8A7BD" w14:textId="77777777" w:rsidR="009103DA" w:rsidRDefault="009103DA" w:rsidP="009103DA">
      <w:r>
        <w:t>where:</w:t>
      </w:r>
    </w:p>
    <w:p w14:paraId="09D7AA9F" w14:textId="77777777" w:rsidR="009103DA" w:rsidRDefault="009103DA" w:rsidP="009103DA">
      <w:pPr>
        <w:pStyle w:val="B1"/>
      </w:pPr>
      <w:r>
        <w:t>-</w:t>
      </w:r>
      <w:r>
        <w:tab/>
        <w:t>MCC = 234;</w:t>
      </w:r>
    </w:p>
    <w:p w14:paraId="31B948A4" w14:textId="77777777" w:rsidR="009103DA" w:rsidRDefault="009103DA" w:rsidP="009103DA">
      <w:pPr>
        <w:pStyle w:val="B1"/>
      </w:pPr>
      <w:r>
        <w:t>-</w:t>
      </w:r>
      <w:r>
        <w:tab/>
        <w:t>MNC = 15; and</w:t>
      </w:r>
    </w:p>
    <w:p w14:paraId="2C2492DD" w14:textId="77777777" w:rsidR="009103DA" w:rsidRDefault="009103DA" w:rsidP="009103DA">
      <w:pPr>
        <w:pStyle w:val="B1"/>
      </w:pPr>
      <w:r>
        <w:t>-</w:t>
      </w:r>
      <w:r>
        <w:tab/>
        <w:t>MSIN = 0999999999,</w:t>
      </w:r>
    </w:p>
    <w:p w14:paraId="1222E3F8" w14:textId="77777777" w:rsidR="009103DA" w:rsidRDefault="009103DA" w:rsidP="009103DA">
      <w:pPr>
        <w:rPr>
          <w:rFonts w:ascii="Arial" w:hAnsi="Arial"/>
        </w:rPr>
      </w:pPr>
      <w:r>
        <w:t>which gives the home network domain name: ics.mnc015.mcc234.3gppnetwork.org</w:t>
      </w:r>
    </w:p>
    <w:p w14:paraId="5F905B59" w14:textId="77777777" w:rsidR="009103DA" w:rsidRDefault="009103DA" w:rsidP="00BB7F6A">
      <w:pPr>
        <w:pStyle w:val="Heading3"/>
        <w:rPr>
          <w:sz w:val="24"/>
        </w:rPr>
      </w:pPr>
      <w:bookmarkStart w:id="2846" w:name="_Toc19695472"/>
      <w:bookmarkStart w:id="2847" w:name="_Toc27225539"/>
      <w:bookmarkStart w:id="2848" w:name="_Toc36112398"/>
      <w:bookmarkStart w:id="2849" w:name="_Toc36112801"/>
      <w:bookmarkStart w:id="2850" w:name="_Toc44854360"/>
      <w:bookmarkStart w:id="2851" w:name="_Toc51839753"/>
      <w:bookmarkStart w:id="2852" w:name="_Toc57880345"/>
      <w:bookmarkStart w:id="2853" w:name="_Toc57880750"/>
      <w:bookmarkStart w:id="2854" w:name="_Toc57881156"/>
      <w:bookmarkStart w:id="2855" w:name="_Toc120005776"/>
      <w:bookmarkStart w:id="2856" w:name="_Toc239753279"/>
      <w:r>
        <w:t>20.3.3</w:t>
      </w:r>
      <w:r>
        <w:tab/>
        <w:t>Private User Identity</w:t>
      </w:r>
      <w:bookmarkEnd w:id="2846"/>
      <w:bookmarkEnd w:id="2847"/>
      <w:bookmarkEnd w:id="2848"/>
      <w:bookmarkEnd w:id="2849"/>
      <w:bookmarkEnd w:id="2850"/>
      <w:bookmarkEnd w:id="2851"/>
      <w:bookmarkEnd w:id="2852"/>
      <w:bookmarkEnd w:id="2853"/>
      <w:bookmarkEnd w:id="2854"/>
      <w:bookmarkEnd w:id="2855"/>
      <w:bookmarkEnd w:id="2856"/>
    </w:p>
    <w:p w14:paraId="400D5B02" w14:textId="063FE913" w:rsidR="009103DA" w:rsidRDefault="009103DA" w:rsidP="009103DA">
      <w:r>
        <w:t xml:space="preserve">The Private User Identity shall take the form of an NAI, and shall have the form "username@realm" as specified in </w:t>
      </w:r>
      <w:r w:rsidR="00D60F0F">
        <w:t>clause 2</w:t>
      </w:r>
      <w:r>
        <w:t xml:space="preserve">.1 of </w:t>
      </w:r>
      <w:r w:rsidR="00CB5260">
        <w:t>IETF RFC</w:t>
      </w:r>
      <w:r w:rsidR="004E20DA">
        <w:t> </w:t>
      </w:r>
      <w:r>
        <w:t>4282 [53].</w:t>
      </w:r>
    </w:p>
    <w:p w14:paraId="5B692CA6" w14:textId="77777777" w:rsidR="009103DA" w:rsidRDefault="009103DA" w:rsidP="009103DA">
      <w:r>
        <w:t>The MSC Server enhanced for ICS shall derive the Private User Identity from the subscriber's IMSI as follows:</w:t>
      </w:r>
    </w:p>
    <w:p w14:paraId="6CE2BCBC" w14:textId="77777777" w:rsidR="009103DA" w:rsidRDefault="009103DA" w:rsidP="009103DA">
      <w:pPr>
        <w:pStyle w:val="B1"/>
        <w:rPr>
          <w:snapToGrid w:val="0"/>
        </w:rPr>
      </w:pPr>
      <w:r>
        <w:rPr>
          <w:snapToGrid w:val="0"/>
        </w:rPr>
        <w:t>1.</w:t>
      </w:r>
      <w:r>
        <w:rPr>
          <w:snapToGrid w:val="0"/>
        </w:rPr>
        <w:tab/>
        <w:t>Use the whole string of digits as the username part of the private user identity; and</w:t>
      </w:r>
    </w:p>
    <w:p w14:paraId="516F6FBB" w14:textId="0CC93306" w:rsidR="009103DA" w:rsidRDefault="009103DA" w:rsidP="009103DA">
      <w:pPr>
        <w:pStyle w:val="B1"/>
        <w:rPr>
          <w:snapToGrid w:val="0"/>
        </w:rPr>
      </w:pPr>
      <w:r>
        <w:rPr>
          <w:snapToGrid w:val="0"/>
        </w:rPr>
        <w:t>2.</w:t>
      </w:r>
      <w:r>
        <w:rPr>
          <w:snapToGrid w:val="0"/>
        </w:rPr>
        <w:tab/>
        <w:t xml:space="preserve">convert the leading digits of the IMSI, i.e. MNC and MCC, into a domain name, as described in </w:t>
      </w:r>
      <w:r w:rsidR="00D60F0F">
        <w:rPr>
          <w:snapToGrid w:val="0"/>
        </w:rPr>
        <w:t>clause 2</w:t>
      </w:r>
      <w:r>
        <w:rPr>
          <w:snapToGrid w:val="0"/>
        </w:rPr>
        <w:t>0.3.2.</w:t>
      </w:r>
    </w:p>
    <w:p w14:paraId="3B1E4774" w14:textId="77777777" w:rsidR="009103DA" w:rsidRDefault="009103DA" w:rsidP="009103DA">
      <w:pPr>
        <w:rPr>
          <w:sz w:val="24"/>
        </w:rPr>
      </w:pPr>
      <w:r>
        <w:rPr>
          <w:snapToGrid w:val="0"/>
        </w:rPr>
        <w:t>The result will be a Private User Identity of the form "&lt;IMSI&gt;@ics.mnc&lt;MNC&gt;.mcc&lt;MCC&gt;</w:t>
      </w:r>
      <w:r>
        <w:t>.3gppnetwork.org". For example i</w:t>
      </w:r>
      <w:r>
        <w:rPr>
          <w:snapToGrid w:val="0"/>
        </w:rPr>
        <w:t>f the IMSI is 234150999999999 (MCC = 234, MNC = 15), the private user identity then takes the form 234150999999999@ics.mnc015.mcc234.3gppnetwork.org</w:t>
      </w:r>
    </w:p>
    <w:p w14:paraId="13A803E9" w14:textId="77777777" w:rsidR="009103DA" w:rsidRDefault="009103DA" w:rsidP="00BB7F6A">
      <w:pPr>
        <w:pStyle w:val="Heading3"/>
      </w:pPr>
      <w:bookmarkStart w:id="2857" w:name="_Toc19695473"/>
      <w:bookmarkStart w:id="2858" w:name="_Toc27225540"/>
      <w:bookmarkStart w:id="2859" w:name="_Toc36112399"/>
      <w:bookmarkStart w:id="2860" w:name="_Toc36112802"/>
      <w:bookmarkStart w:id="2861" w:name="_Toc44854361"/>
      <w:bookmarkStart w:id="2862" w:name="_Toc51839754"/>
      <w:bookmarkStart w:id="2863" w:name="_Toc57880346"/>
      <w:bookmarkStart w:id="2864" w:name="_Toc57880751"/>
      <w:bookmarkStart w:id="2865" w:name="_Toc57881157"/>
      <w:bookmarkStart w:id="2866" w:name="_Toc120005777"/>
      <w:bookmarkStart w:id="2867" w:name="_Toc239753280"/>
      <w:r>
        <w:t>20.3.4</w:t>
      </w:r>
      <w:r>
        <w:tab/>
        <w:t>Public User Identity</w:t>
      </w:r>
      <w:bookmarkEnd w:id="2857"/>
      <w:bookmarkEnd w:id="2858"/>
      <w:bookmarkEnd w:id="2859"/>
      <w:bookmarkEnd w:id="2860"/>
      <w:bookmarkEnd w:id="2861"/>
      <w:bookmarkEnd w:id="2862"/>
      <w:bookmarkEnd w:id="2863"/>
      <w:bookmarkEnd w:id="2864"/>
      <w:bookmarkEnd w:id="2865"/>
      <w:bookmarkEnd w:id="2866"/>
      <w:bookmarkEnd w:id="2867"/>
    </w:p>
    <w:p w14:paraId="2FAAC229" w14:textId="6096F720" w:rsidR="009103DA" w:rsidRDefault="009103DA" w:rsidP="009103DA">
      <w:r>
        <w:t xml:space="preserve">The Public User Identity shall take the form of a SIP URI (see </w:t>
      </w:r>
      <w:r w:rsidR="00CB5260">
        <w:t>IETF RFC</w:t>
      </w:r>
      <w:r>
        <w:t> 3261 [26]), and shall have the form "sip:username@domain".</w:t>
      </w:r>
    </w:p>
    <w:p w14:paraId="44E7616E" w14:textId="37D263AF" w:rsidR="009103DA" w:rsidRDefault="009103DA" w:rsidP="009103DA">
      <w:r>
        <w:t xml:space="preserve">The MSC Server enhanced for ICS shall derive the Public User Identity from the subscriber's IMSI. The Public User Identity shall consist of the string "sip:" appended with a username and domain portion equal to the IMSI derived Private User Identity </w:t>
      </w:r>
      <w:r>
        <w:rPr>
          <w:snapToGrid w:val="0"/>
        </w:rPr>
        <w:t xml:space="preserve">described in </w:t>
      </w:r>
      <w:r w:rsidR="00D60F0F">
        <w:t>clause 2</w:t>
      </w:r>
      <w:r>
        <w:t xml:space="preserve">0.3.3. An example using the same example IMSI from </w:t>
      </w:r>
      <w:r w:rsidR="00D60F0F">
        <w:t>clause 2</w:t>
      </w:r>
      <w:r>
        <w:t>0.3.3 can be found below:</w:t>
      </w:r>
    </w:p>
    <w:p w14:paraId="7B919E30" w14:textId="77777777" w:rsidR="009103DA" w:rsidRDefault="009103DA" w:rsidP="009103DA">
      <w:pPr>
        <w:pStyle w:val="EX"/>
      </w:pPr>
      <w:r>
        <w:t>EXAMPLE:</w:t>
      </w:r>
      <w:r>
        <w:tab/>
        <w:t>"sip:234150999999999@ics.mnc015.mcc234.3gppnetwork.org".</w:t>
      </w:r>
    </w:p>
    <w:p w14:paraId="1C6E807D" w14:textId="77777777" w:rsidR="009103DA" w:rsidRDefault="009103DA" w:rsidP="00BB7F6A">
      <w:pPr>
        <w:pStyle w:val="Heading3"/>
      </w:pPr>
      <w:bookmarkStart w:id="2868" w:name="_Toc19695474"/>
      <w:bookmarkStart w:id="2869" w:name="_Toc27225541"/>
      <w:bookmarkStart w:id="2870" w:name="_Toc36112400"/>
      <w:bookmarkStart w:id="2871" w:name="_Toc36112803"/>
      <w:bookmarkStart w:id="2872" w:name="_Toc44854362"/>
      <w:bookmarkStart w:id="2873" w:name="_Toc51839755"/>
      <w:bookmarkStart w:id="2874" w:name="_Toc57880347"/>
      <w:bookmarkStart w:id="2875" w:name="_Toc57880752"/>
      <w:bookmarkStart w:id="2876" w:name="_Toc57881158"/>
      <w:bookmarkStart w:id="2877" w:name="_Toc120005778"/>
      <w:bookmarkStart w:id="2878" w:name="_Toc239753281"/>
      <w:r>
        <w:t>20.3.5</w:t>
      </w:r>
      <w:r>
        <w:tab/>
        <w:t>Conference Factory URI</w:t>
      </w:r>
      <w:bookmarkEnd w:id="2868"/>
      <w:bookmarkEnd w:id="2869"/>
      <w:bookmarkEnd w:id="2870"/>
      <w:bookmarkEnd w:id="2871"/>
      <w:bookmarkEnd w:id="2872"/>
      <w:bookmarkEnd w:id="2873"/>
      <w:bookmarkEnd w:id="2874"/>
      <w:bookmarkEnd w:id="2875"/>
      <w:bookmarkEnd w:id="2876"/>
      <w:bookmarkEnd w:id="2877"/>
      <w:bookmarkEnd w:id="2878"/>
    </w:p>
    <w:p w14:paraId="5644085C" w14:textId="7D418F19" w:rsidR="009103DA" w:rsidRDefault="009103DA" w:rsidP="009103DA">
      <w:r>
        <w:t xml:space="preserve">The Conference Factory URI shall take the form of a SIP URI (see </w:t>
      </w:r>
      <w:r w:rsidR="00CB5260">
        <w:t>IETF RFC</w:t>
      </w:r>
      <w:r w:rsidR="004E20DA">
        <w:t> </w:t>
      </w:r>
      <w:r>
        <w:t>3261</w:t>
      </w:r>
      <w:r w:rsidR="00D60F0F">
        <w:t> [</w:t>
      </w:r>
      <w:r>
        <w:t xml:space="preserve">26]) with a host portion set to the home network domain name as described in </w:t>
      </w:r>
      <w:r w:rsidR="00D60F0F">
        <w:t>clause 2</w:t>
      </w:r>
      <w:r>
        <w:t xml:space="preserve">0.3.2 prefixed with "conf-factory.".  An example using the same example IMSI from </w:t>
      </w:r>
      <w:r w:rsidR="00D60F0F">
        <w:t>clause 2</w:t>
      </w:r>
      <w:r>
        <w:t>0.3.2 can be found below:</w:t>
      </w:r>
    </w:p>
    <w:p w14:paraId="0B01A02B" w14:textId="77777777" w:rsidR="009103DA" w:rsidRDefault="009103DA" w:rsidP="009103DA">
      <w:pPr>
        <w:pStyle w:val="EX"/>
      </w:pPr>
      <w:r>
        <w:t>EXAMPLE:</w:t>
      </w:r>
      <w:r>
        <w:tab/>
        <w:t>"sip:conf-factory.ics.mnc015.mcc234.3gppnetwork.org".</w:t>
      </w:r>
    </w:p>
    <w:p w14:paraId="586A56EE" w14:textId="77777777" w:rsidR="009103DA" w:rsidRDefault="009103DA" w:rsidP="009103DA">
      <w:pPr>
        <w:pStyle w:val="EX"/>
      </w:pPr>
      <w:r>
        <w:t>The user portion of the SIP URI is optional and implementation specific.</w:t>
      </w:r>
    </w:p>
    <w:p w14:paraId="0295C2FA" w14:textId="77777777" w:rsidR="009103DA" w:rsidRDefault="009103DA" w:rsidP="00BB7F6A">
      <w:pPr>
        <w:pStyle w:val="Heading1"/>
      </w:pPr>
      <w:bookmarkStart w:id="2879" w:name="_Toc19695475"/>
      <w:bookmarkStart w:id="2880" w:name="_Toc27225542"/>
      <w:bookmarkStart w:id="2881" w:name="_Toc36112401"/>
      <w:bookmarkStart w:id="2882" w:name="_Toc36112804"/>
      <w:bookmarkStart w:id="2883" w:name="_Toc44854363"/>
      <w:bookmarkStart w:id="2884" w:name="_Toc51839756"/>
      <w:bookmarkStart w:id="2885" w:name="_Toc57880348"/>
      <w:bookmarkStart w:id="2886" w:name="_Toc57880753"/>
      <w:bookmarkStart w:id="2887" w:name="_Toc57881159"/>
      <w:bookmarkStart w:id="2888" w:name="_Toc120005779"/>
      <w:bookmarkStart w:id="2889" w:name="_Toc239753282"/>
      <w:r>
        <w:t>21</w:t>
      </w:r>
      <w:r>
        <w:tab/>
        <w:t>Addressing and Identification for Dual Stack Mobile IPv6 (DSMIPv6)</w:t>
      </w:r>
      <w:bookmarkEnd w:id="2879"/>
      <w:bookmarkEnd w:id="2880"/>
      <w:bookmarkEnd w:id="2881"/>
      <w:bookmarkEnd w:id="2882"/>
      <w:bookmarkEnd w:id="2883"/>
      <w:bookmarkEnd w:id="2884"/>
      <w:bookmarkEnd w:id="2885"/>
      <w:bookmarkEnd w:id="2886"/>
      <w:bookmarkEnd w:id="2887"/>
      <w:bookmarkEnd w:id="2888"/>
      <w:bookmarkEnd w:id="2889"/>
    </w:p>
    <w:p w14:paraId="4665B47B" w14:textId="77777777" w:rsidR="009103DA" w:rsidRDefault="009103DA" w:rsidP="00BB7F6A">
      <w:pPr>
        <w:pStyle w:val="Heading2"/>
      </w:pPr>
      <w:bookmarkStart w:id="2890" w:name="_Toc19695476"/>
      <w:bookmarkStart w:id="2891" w:name="_Toc27225543"/>
      <w:bookmarkStart w:id="2892" w:name="_Toc36112402"/>
      <w:bookmarkStart w:id="2893" w:name="_Toc36112805"/>
      <w:bookmarkStart w:id="2894" w:name="_Toc44854364"/>
      <w:bookmarkStart w:id="2895" w:name="_Toc51839757"/>
      <w:bookmarkStart w:id="2896" w:name="_Toc57880349"/>
      <w:bookmarkStart w:id="2897" w:name="_Toc57880754"/>
      <w:bookmarkStart w:id="2898" w:name="_Toc57881160"/>
      <w:bookmarkStart w:id="2899" w:name="_Toc120005780"/>
      <w:bookmarkStart w:id="2900" w:name="_Toc239753283"/>
      <w:r w:rsidRPr="001C6A25">
        <w:t>21.1</w:t>
      </w:r>
      <w:r w:rsidRPr="001C6A25">
        <w:tab/>
        <w:t>Introduction</w:t>
      </w:r>
      <w:bookmarkEnd w:id="2890"/>
      <w:bookmarkEnd w:id="2891"/>
      <w:bookmarkEnd w:id="2892"/>
      <w:bookmarkEnd w:id="2893"/>
      <w:bookmarkEnd w:id="2894"/>
      <w:bookmarkEnd w:id="2895"/>
      <w:bookmarkEnd w:id="2896"/>
      <w:bookmarkEnd w:id="2897"/>
      <w:bookmarkEnd w:id="2898"/>
      <w:bookmarkEnd w:id="2899"/>
      <w:bookmarkEnd w:id="2900"/>
    </w:p>
    <w:p w14:paraId="46C9AD59" w14:textId="36BCD4D1" w:rsidR="009103DA" w:rsidRPr="00CC688D" w:rsidRDefault="009103DA" w:rsidP="009103DA">
      <w:r w:rsidRPr="00CC688D">
        <w:t>This clause describes the format of the parameters needed by the UE to use Dual Stack Mobile IPv6 (DSMIPv6</w:t>
      </w:r>
      <w:r>
        <w:t xml:space="preserve"> as specified in </w:t>
      </w:r>
      <w:r w:rsidR="00D819BD">
        <w:t>T</w:t>
      </w:r>
      <w:r w:rsidR="004E20DA">
        <w:t>S</w:t>
      </w:r>
      <w:r w:rsidR="00D60F0F">
        <w:t> 2</w:t>
      </w:r>
      <w:r>
        <w:t>3.327</w:t>
      </w:r>
      <w:r w:rsidR="00D60F0F">
        <w:t> [</w:t>
      </w:r>
      <w:r>
        <w:t xml:space="preserve">76] and </w:t>
      </w:r>
      <w:r w:rsidR="00D819BD">
        <w:t>T</w:t>
      </w:r>
      <w:r w:rsidR="004E20DA">
        <w:t>S</w:t>
      </w:r>
      <w:r w:rsidR="00D60F0F">
        <w:t> 2</w:t>
      </w:r>
      <w:r>
        <w:t>3.402</w:t>
      </w:r>
      <w:r w:rsidR="00D60F0F">
        <w:t> [</w:t>
      </w:r>
      <w:r>
        <w:t>68].</w:t>
      </w:r>
    </w:p>
    <w:p w14:paraId="420C17EF" w14:textId="77777777" w:rsidR="009103DA" w:rsidRDefault="009103DA" w:rsidP="00BB7F6A">
      <w:pPr>
        <w:pStyle w:val="Heading2"/>
      </w:pPr>
      <w:bookmarkStart w:id="2901" w:name="_Toc19695477"/>
      <w:bookmarkStart w:id="2902" w:name="_Toc27225544"/>
      <w:bookmarkStart w:id="2903" w:name="_Toc36112403"/>
      <w:bookmarkStart w:id="2904" w:name="_Toc36112806"/>
      <w:bookmarkStart w:id="2905" w:name="_Toc44854365"/>
      <w:bookmarkStart w:id="2906" w:name="_Toc51839758"/>
      <w:bookmarkStart w:id="2907" w:name="_Toc57880350"/>
      <w:bookmarkStart w:id="2908" w:name="_Toc57880755"/>
      <w:bookmarkStart w:id="2909" w:name="_Toc57881161"/>
      <w:bookmarkStart w:id="2910" w:name="_Toc120005781"/>
      <w:bookmarkStart w:id="2911" w:name="_Toc239753284"/>
      <w:r w:rsidRPr="001C6A25">
        <w:t>21.2</w:t>
      </w:r>
      <w:r w:rsidRPr="001C6A25">
        <w:tab/>
        <w:t>Home Agent – Access Point Name (HA-APN)</w:t>
      </w:r>
      <w:bookmarkEnd w:id="2901"/>
      <w:bookmarkEnd w:id="2902"/>
      <w:bookmarkEnd w:id="2903"/>
      <w:bookmarkEnd w:id="2904"/>
      <w:bookmarkEnd w:id="2905"/>
      <w:bookmarkEnd w:id="2906"/>
      <w:bookmarkEnd w:id="2907"/>
      <w:bookmarkEnd w:id="2908"/>
      <w:bookmarkEnd w:id="2909"/>
      <w:bookmarkEnd w:id="2910"/>
      <w:bookmarkEnd w:id="2911"/>
    </w:p>
    <w:p w14:paraId="64FEF52D" w14:textId="1EB3ACA0" w:rsidR="009103DA" w:rsidRPr="00CC688D" w:rsidRDefault="009103DA" w:rsidP="00BB7F6A">
      <w:pPr>
        <w:pStyle w:val="Heading3"/>
      </w:pPr>
      <w:bookmarkStart w:id="2912" w:name="_Toc19695478"/>
      <w:bookmarkStart w:id="2913" w:name="_Toc27225545"/>
      <w:bookmarkStart w:id="2914" w:name="_Toc36112404"/>
      <w:bookmarkStart w:id="2915" w:name="_Toc36112807"/>
      <w:bookmarkStart w:id="2916" w:name="_Toc44854366"/>
      <w:bookmarkStart w:id="2917" w:name="_Toc51839759"/>
      <w:bookmarkStart w:id="2918" w:name="_Toc57880351"/>
      <w:bookmarkStart w:id="2919" w:name="_Toc57880756"/>
      <w:bookmarkStart w:id="2920" w:name="_Toc57881162"/>
      <w:bookmarkStart w:id="2921" w:name="_Toc120005782"/>
      <w:bookmarkStart w:id="2922" w:name="_Toc239753285"/>
      <w:r>
        <w:t>21.2.1</w:t>
      </w:r>
      <w:r w:rsidR="00D54ACA">
        <w:tab/>
      </w:r>
      <w:r>
        <w:t>General</w:t>
      </w:r>
      <w:bookmarkEnd w:id="2912"/>
      <w:bookmarkEnd w:id="2913"/>
      <w:bookmarkEnd w:id="2914"/>
      <w:bookmarkEnd w:id="2915"/>
      <w:bookmarkEnd w:id="2916"/>
      <w:bookmarkEnd w:id="2917"/>
      <w:bookmarkEnd w:id="2918"/>
      <w:bookmarkEnd w:id="2919"/>
      <w:bookmarkEnd w:id="2920"/>
      <w:bookmarkEnd w:id="2921"/>
      <w:bookmarkEnd w:id="2922"/>
    </w:p>
    <w:p w14:paraId="2410B8E2" w14:textId="77777777" w:rsidR="009103DA" w:rsidRDefault="009103DA" w:rsidP="009103DA">
      <w:r>
        <w:t>The HA-APN is composed of two parts as follows:</w:t>
      </w:r>
    </w:p>
    <w:p w14:paraId="30918168" w14:textId="77777777" w:rsidR="009103DA" w:rsidRDefault="009103DA" w:rsidP="009103DA">
      <w:pPr>
        <w:pStyle w:val="B1"/>
      </w:pPr>
      <w:r>
        <w:t>-</w:t>
      </w:r>
      <w:r>
        <w:tab/>
        <w:t>The HA-APN Network Identifier; this defines to which external network the HA is connected.</w:t>
      </w:r>
    </w:p>
    <w:p w14:paraId="591E3B50" w14:textId="77777777" w:rsidR="009103DA" w:rsidRDefault="009103DA" w:rsidP="009103DA">
      <w:pPr>
        <w:pStyle w:val="B1"/>
      </w:pPr>
      <w:r>
        <w:t>-</w:t>
      </w:r>
      <w:r>
        <w:tab/>
        <w:t>The HA-APN Operator Identifier; this defines in which PLMN the HA serving the HA-APN is located.</w:t>
      </w:r>
    </w:p>
    <w:p w14:paraId="77D63F4E" w14:textId="77777777" w:rsidR="009103DA" w:rsidRDefault="009103DA" w:rsidP="009103DA">
      <w:r>
        <w:t>The HA-APN Operator Identifier is placed after the HA-APN Network Identifier. The HA-APN consisting of both the Network Identifier and Operator Identifier corresponds to a FQDN of a HA; the HA-APN has, after encoding as defined in the paragraph below, a maximum length of 100 octets.</w:t>
      </w:r>
    </w:p>
    <w:p w14:paraId="6ED79E96" w14:textId="5E8BD30E" w:rsidR="007C6CB2" w:rsidRDefault="007C6CB2" w:rsidP="007C6CB2">
      <w:bookmarkStart w:id="2923" w:name="_Toc19695479"/>
      <w:bookmarkStart w:id="2924" w:name="_Toc27225546"/>
      <w:bookmarkStart w:id="2925" w:name="_Toc36112405"/>
      <w:bookmarkStart w:id="2926" w:name="_Toc36112808"/>
      <w:bookmarkStart w:id="2927" w:name="_Toc44854367"/>
      <w:bookmarkStart w:id="2928" w:name="_Toc51839760"/>
      <w:bookmarkStart w:id="2929" w:name="_Toc57880352"/>
      <w:bookmarkStart w:id="2930" w:name="_Toc57880757"/>
      <w:bookmarkStart w:id="2931" w:name="_Toc57881163"/>
      <w:bookmarkStart w:id="2932" w:name="_Toc120005783"/>
      <w:r>
        <w:t>The structure of the HA-APN shall follow the Name Syntax defined in IETF RFC 2181 [18], IETF RFC 1035 [19] and IETF RFC 1123 [20]. The HA-APN consists of one or more labels.</w:t>
      </w:r>
    </w:p>
    <w:p w14:paraId="60EBE005" w14:textId="779C78CF" w:rsidR="007C6CB2" w:rsidRDefault="007C6CB2" w:rsidP="007C6CB2">
      <w:r>
        <w:t>When encoded as a sequence of octets, each label is coded as a one octet length field followed by that number of octets coded as 8 bit ASCII characters.</w:t>
      </w:r>
    </w:p>
    <w:p w14:paraId="53FDFFA6" w14:textId="77777777" w:rsidR="007C6CB2" w:rsidRDefault="007C6CB2" w:rsidP="007C6CB2">
      <w:r>
        <w:t>When encoded as text string and for the purpose of presentation, a HA-APN is usually displayed as a string in which the labels are separated by dots (e.g. "Label1.Label2.Label3").</w:t>
      </w:r>
    </w:p>
    <w:p w14:paraId="5245695B" w14:textId="77777777" w:rsidR="007C6CB2" w:rsidRDefault="007C6CB2" w:rsidP="007C6CB2">
      <w:r>
        <w:t>Following IETF RFC 1035 [19] the labels shall consist only of the alphabetic characters (A-Z and a-z), digits (0-9) and the hyphen (-). Following IETF RFC 1123 [20], the label shall begin and end with either an alphabetic character or a digit. The case of alphabetic characters is not significant. The HA-APN is not terminated by a length byte of zero.</w:t>
      </w:r>
    </w:p>
    <w:p w14:paraId="4BE7B108" w14:textId="541C9316" w:rsidR="007C6CB2" w:rsidRDefault="007C6CB2" w:rsidP="007C6CB2">
      <w:r>
        <w:t>Different stage 3 protocol specifications may specify different ways of W-APN encoding taking precedence over definitions from this clause.</w:t>
      </w:r>
    </w:p>
    <w:p w14:paraId="63283F15" w14:textId="77777777" w:rsidR="009103DA" w:rsidRDefault="009103DA" w:rsidP="00BB7F6A">
      <w:pPr>
        <w:pStyle w:val="Heading3"/>
      </w:pPr>
      <w:bookmarkStart w:id="2933" w:name="_Toc239753286"/>
      <w:r>
        <w:t>21.2.2</w:t>
      </w:r>
      <w:r>
        <w:tab/>
        <w:t>Format of HA-APN Network Identifier</w:t>
      </w:r>
      <w:bookmarkEnd w:id="2923"/>
      <w:bookmarkEnd w:id="2924"/>
      <w:bookmarkEnd w:id="2925"/>
      <w:bookmarkEnd w:id="2926"/>
      <w:bookmarkEnd w:id="2927"/>
      <w:bookmarkEnd w:id="2928"/>
      <w:bookmarkEnd w:id="2929"/>
      <w:bookmarkEnd w:id="2930"/>
      <w:bookmarkEnd w:id="2931"/>
      <w:bookmarkEnd w:id="2932"/>
      <w:bookmarkEnd w:id="2933"/>
    </w:p>
    <w:p w14:paraId="1A08FC78" w14:textId="0F57326B" w:rsidR="009103DA" w:rsidRDefault="009103DA" w:rsidP="009103DA">
      <w:r>
        <w:t xml:space="preserve">The HA-APN Network Identifier follows the format defined for APNs in </w:t>
      </w:r>
      <w:r w:rsidR="00D60F0F">
        <w:t>clause 9</w:t>
      </w:r>
      <w:r>
        <w:t xml:space="preserve">.1.1. In addition to what has been defined in </w:t>
      </w:r>
      <w:r w:rsidR="00D60F0F">
        <w:t>clause 9</w:t>
      </w:r>
      <w:r>
        <w:t xml:space="preserve">.1.1 the HA-APN Network Identifier shall </w:t>
      </w:r>
      <w:r w:rsidRPr="003D025A">
        <w:t xml:space="preserve">not </w:t>
      </w:r>
      <w:r>
        <w:t>contain "ha</w:t>
      </w:r>
      <w:r w:rsidRPr="003D025A">
        <w:t>-apn."</w:t>
      </w:r>
      <w:r>
        <w:t xml:space="preserve"> or "w</w:t>
      </w:r>
      <w:r w:rsidRPr="003D025A">
        <w:t>-apn." and</w:t>
      </w:r>
      <w:r>
        <w:t xml:space="preserve"> not end in ".3gppnetwork.org".</w:t>
      </w:r>
    </w:p>
    <w:p w14:paraId="65CA5A63" w14:textId="77777777" w:rsidR="009103DA" w:rsidRDefault="009103DA" w:rsidP="009103DA">
      <w:r>
        <w:t>A HA-APN Network Identifier may be used to access a service associated with a HA. This may be achieved by defining:</w:t>
      </w:r>
    </w:p>
    <w:p w14:paraId="1EFA7D28" w14:textId="77777777" w:rsidR="009103DA" w:rsidRDefault="009103DA" w:rsidP="009103DA">
      <w:pPr>
        <w:pStyle w:val="B1"/>
      </w:pPr>
      <w:r>
        <w:t>-</w:t>
      </w:r>
      <w:r>
        <w:tab/>
        <w:t>a HA-APN which corresponds to a FQDN of a HA, and which is locally interpreted by the HA as a request for a specific service, or</w:t>
      </w:r>
    </w:p>
    <w:p w14:paraId="0AA01E4F" w14:textId="77777777" w:rsidR="009103DA" w:rsidRDefault="009103DA" w:rsidP="009103DA">
      <w:pPr>
        <w:pStyle w:val="B1"/>
      </w:pPr>
      <w:r>
        <w:t>-</w:t>
      </w:r>
      <w:r>
        <w:tab/>
        <w:t>a HA-APN Network Identifier consisting of 3 or more labels and starting with a Reserved Service Label, or a HA-APN Network Identifier consisting of a Reserved Service Label alone, which indicates a HA by the nature of the requested service. Reserved Service Labels and the corresponding services they stand for shall be agreed between operators who have roaming agreements.</w:t>
      </w:r>
    </w:p>
    <w:p w14:paraId="3BB767B5" w14:textId="77777777" w:rsidR="009103DA" w:rsidRDefault="009103DA" w:rsidP="009103DA">
      <w:r>
        <w:t>As an example, the HA-APN for MCC 345 and MNC 12 is coded in the DNS as:</w:t>
      </w:r>
    </w:p>
    <w:p w14:paraId="06126EA3" w14:textId="77777777" w:rsidR="009103DA" w:rsidRDefault="009103DA" w:rsidP="009103DA">
      <w:pPr>
        <w:pStyle w:val="NW"/>
      </w:pPr>
      <w:r>
        <w:t>"internet.ha-apn.mnc012.mcc345.pub.3gppnetwork.org".</w:t>
      </w:r>
    </w:p>
    <w:p w14:paraId="0C2B1B90" w14:textId="77777777" w:rsidR="009103DA" w:rsidRDefault="009103DA" w:rsidP="009103DA">
      <w:pPr>
        <w:rPr>
          <w:noProof/>
        </w:rPr>
      </w:pPr>
    </w:p>
    <w:p w14:paraId="6CCD2D90" w14:textId="77777777" w:rsidR="009103DA" w:rsidRDefault="009103DA" w:rsidP="009103DA">
      <w:pPr>
        <w:rPr>
          <w:noProof/>
        </w:rPr>
      </w:pPr>
      <w:r>
        <w:rPr>
          <w:noProof/>
        </w:rPr>
        <w:t xml:space="preserve">where </w:t>
      </w:r>
      <w:r>
        <w:t>"</w:t>
      </w:r>
      <w:r>
        <w:rPr>
          <w:noProof/>
        </w:rPr>
        <w:t>internet</w:t>
      </w:r>
      <w:r>
        <w:t>"</w:t>
      </w:r>
      <w:r>
        <w:rPr>
          <w:noProof/>
        </w:rPr>
        <w:t xml:space="preserve"> is the HA-APN Network Identifier and </w:t>
      </w:r>
      <w:r>
        <w:t>"mnc012.mcc345.pub.3gppnetwork.org " is the HA-APN Operator Identifier.</w:t>
      </w:r>
    </w:p>
    <w:p w14:paraId="1659EDBE" w14:textId="77777777" w:rsidR="009103DA" w:rsidRDefault="009103DA" w:rsidP="00BB7F6A">
      <w:pPr>
        <w:pStyle w:val="Heading3"/>
      </w:pPr>
      <w:bookmarkStart w:id="2934" w:name="_Toc19695480"/>
      <w:bookmarkStart w:id="2935" w:name="_Toc27225547"/>
      <w:bookmarkStart w:id="2936" w:name="_Toc36112406"/>
      <w:bookmarkStart w:id="2937" w:name="_Toc36112809"/>
      <w:bookmarkStart w:id="2938" w:name="_Toc44854368"/>
      <w:bookmarkStart w:id="2939" w:name="_Toc51839761"/>
      <w:bookmarkStart w:id="2940" w:name="_Toc57880353"/>
      <w:bookmarkStart w:id="2941" w:name="_Toc57880758"/>
      <w:bookmarkStart w:id="2942" w:name="_Toc57881164"/>
      <w:bookmarkStart w:id="2943" w:name="_Toc120005784"/>
      <w:bookmarkStart w:id="2944" w:name="_Toc239753287"/>
      <w:r>
        <w:t>21.2.3</w:t>
      </w:r>
      <w:r>
        <w:tab/>
        <w:t>Format of HA-APN Operator Identifier</w:t>
      </w:r>
      <w:bookmarkEnd w:id="2934"/>
      <w:bookmarkEnd w:id="2935"/>
      <w:bookmarkEnd w:id="2936"/>
      <w:bookmarkEnd w:id="2937"/>
      <w:bookmarkEnd w:id="2938"/>
      <w:bookmarkEnd w:id="2939"/>
      <w:bookmarkEnd w:id="2940"/>
      <w:bookmarkEnd w:id="2941"/>
      <w:bookmarkEnd w:id="2942"/>
      <w:bookmarkEnd w:id="2943"/>
      <w:bookmarkEnd w:id="2944"/>
    </w:p>
    <w:p w14:paraId="13025264" w14:textId="77777777" w:rsidR="009103DA" w:rsidRDefault="009103DA" w:rsidP="009103DA">
      <w:r>
        <w:t>The HA-APN Operator Identifier is composed of six labels. The last three labels shall be "pub.3gppnetwork.org". The second and third labels together shall uniquely identify the PLMN. The first label distinguishes the domain name as a HA-APN.</w:t>
      </w:r>
    </w:p>
    <w:p w14:paraId="5B1F7AED" w14:textId="77777777" w:rsidR="009103DA" w:rsidRDefault="009103DA" w:rsidP="009103DA">
      <w:r>
        <w:t>For each operator, there is a default HA-APN Operator Identifier (i.e. domain name). This default HA-APN Operator Identifier is derived from the IMSI as follows:</w:t>
      </w:r>
    </w:p>
    <w:p w14:paraId="61BBC391" w14:textId="77777777" w:rsidR="009103DA" w:rsidRDefault="009103DA" w:rsidP="009103DA">
      <w:pPr>
        <w:pStyle w:val="B1"/>
      </w:pPr>
      <w:r>
        <w:t>"ha-apn.mnc&lt;MNC&gt;.mcc&lt;MCC&gt;.pub.3gppnetwork.org"</w:t>
      </w:r>
    </w:p>
    <w:p w14:paraId="7B4A79F9" w14:textId="77777777" w:rsidR="009103DA" w:rsidRDefault="009103DA" w:rsidP="009103DA">
      <w:r>
        <w:t>where:</w:t>
      </w:r>
    </w:p>
    <w:p w14:paraId="73363FAA" w14:textId="77777777" w:rsidR="009103DA" w:rsidRDefault="009103DA" w:rsidP="009103DA">
      <w:pPr>
        <w:pStyle w:val="B1"/>
      </w:pPr>
      <w:r>
        <w:t>"mnc" and "mcc" serve as invariable identifiers for the following digits.</w:t>
      </w:r>
    </w:p>
    <w:p w14:paraId="0335407E" w14:textId="1A2262ED" w:rsidR="009103DA" w:rsidRDefault="009103DA" w:rsidP="009103DA">
      <w:pPr>
        <w:pStyle w:val="B1"/>
        <w:rPr>
          <w:i/>
        </w:rPr>
      </w:pPr>
      <w:r>
        <w:t xml:space="preserve">&lt;MNC&gt; and &lt;MCC&gt; are derived from the components of the IMSI defined in </w:t>
      </w:r>
      <w:r w:rsidR="00D60F0F">
        <w:t>clause 2</w:t>
      </w:r>
      <w:r>
        <w:t>.2.</w:t>
      </w:r>
    </w:p>
    <w:p w14:paraId="2CF7CC42" w14:textId="77777777" w:rsidR="009103DA" w:rsidRDefault="009103DA" w:rsidP="009103DA">
      <w:r>
        <w:t>Alternatively, the default HA</w:t>
      </w:r>
      <w:r>
        <w:noBreakHyphen/>
        <w:t>APN Operator Identifier is derived using the MNC and MCC of the VPLMN.</w:t>
      </w:r>
    </w:p>
    <w:p w14:paraId="3963D972" w14:textId="77777777" w:rsidR="009103DA" w:rsidRDefault="009103DA" w:rsidP="009103DA">
      <w:r>
        <w:t>In order to guarantee inter-PLMN DNS translation, the &lt;MNC&gt; and &lt;MCC&gt; coding used in the "ha</w:t>
      </w:r>
      <w:r>
        <w:noBreakHyphen/>
        <w:t>apn.mnc&lt;MNC&gt;.mcc&lt;MCC&gt;.pub.3gppnetwork.org" format of the HA-APN OI shall be:</w:t>
      </w:r>
    </w:p>
    <w:p w14:paraId="4699B03F" w14:textId="77777777" w:rsidR="009103DA" w:rsidRPr="00713520" w:rsidRDefault="009103DA" w:rsidP="009103DA">
      <w:pPr>
        <w:pStyle w:val="B1"/>
      </w:pPr>
      <w:r w:rsidRPr="00713520">
        <w:t>-</w:t>
      </w:r>
      <w:r w:rsidRPr="00713520">
        <w:tab/>
        <w:t>&lt;MNC&gt; = 3 digits</w:t>
      </w:r>
    </w:p>
    <w:p w14:paraId="110B45D1" w14:textId="77777777" w:rsidR="009103DA" w:rsidRPr="00713520" w:rsidRDefault="009103DA" w:rsidP="009103DA">
      <w:pPr>
        <w:pStyle w:val="B1"/>
      </w:pPr>
      <w:r>
        <w:t>-</w:t>
      </w:r>
      <w:r>
        <w:tab/>
      </w:r>
      <w:r w:rsidRPr="00713520">
        <w:t>&lt;MCC&gt; = 3 digits</w:t>
      </w:r>
    </w:p>
    <w:p w14:paraId="78823019" w14:textId="77777777" w:rsidR="009103DA" w:rsidRDefault="009103DA" w:rsidP="009103DA">
      <w:r>
        <w:t>If there are only 2 significant digits in the MNC, one "0" digit shall be</w:t>
      </w:r>
      <w:r>
        <w:rPr>
          <w:color w:val="3366FF"/>
        </w:rPr>
        <w:t xml:space="preserve"> </w:t>
      </w:r>
      <w:r>
        <w:t>inserted at the left side to fill the 3 digits coding of MNC in the HA-APN OI.</w:t>
      </w:r>
    </w:p>
    <w:p w14:paraId="357C32BB" w14:textId="77777777" w:rsidR="009103DA" w:rsidRDefault="009103DA" w:rsidP="009103DA">
      <w:r>
        <w:t>As an example, the HA-APN OI for MCC 345 and MNC 12 is coded in the DNS as:</w:t>
      </w:r>
    </w:p>
    <w:p w14:paraId="78B30F50" w14:textId="77777777" w:rsidR="009103DA" w:rsidRDefault="009103DA" w:rsidP="009103DA">
      <w:pPr>
        <w:pStyle w:val="NW"/>
      </w:pPr>
      <w:r>
        <w:t>"ha-apn.mnc012.mcc345.pub.3gppnetwork.org".</w:t>
      </w:r>
    </w:p>
    <w:p w14:paraId="085F7909" w14:textId="354F614F" w:rsidR="009103DA" w:rsidRDefault="009103DA" w:rsidP="00824413">
      <w:pPr>
        <w:pStyle w:val="Heading1"/>
        <w:rPr>
          <w:noProof/>
        </w:rPr>
      </w:pPr>
      <w:bookmarkStart w:id="2945" w:name="_Toc19695481"/>
      <w:bookmarkStart w:id="2946" w:name="_Toc27225548"/>
      <w:bookmarkStart w:id="2947" w:name="_Toc36112407"/>
      <w:bookmarkStart w:id="2948" w:name="_Toc36112810"/>
      <w:bookmarkStart w:id="2949" w:name="_Toc44854369"/>
      <w:bookmarkStart w:id="2950" w:name="_Toc51839762"/>
      <w:bookmarkStart w:id="2951" w:name="_Toc57880354"/>
      <w:bookmarkStart w:id="2952" w:name="_Toc57880759"/>
      <w:bookmarkStart w:id="2953" w:name="_Toc57881165"/>
      <w:bookmarkStart w:id="2954" w:name="_Toc106885521"/>
      <w:bookmarkStart w:id="2955" w:name="_Toc106885942"/>
      <w:bookmarkStart w:id="2956" w:name="_Toc106886362"/>
      <w:bookmarkStart w:id="2957" w:name="_Toc120005785"/>
      <w:bookmarkStart w:id="2958" w:name="_Toc239753288"/>
      <w:r>
        <w:rPr>
          <w:noProof/>
        </w:rPr>
        <w:t>22</w:t>
      </w:r>
      <w:r w:rsidR="00824413">
        <w:rPr>
          <w:noProof/>
        </w:rPr>
        <w:tab/>
      </w:r>
      <w:r>
        <w:rPr>
          <w:noProof/>
        </w:rPr>
        <w:t>Addressing and identification for ANDSF</w:t>
      </w:r>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p>
    <w:p w14:paraId="51B3033E" w14:textId="379007B5" w:rsidR="009103DA" w:rsidRDefault="009103DA" w:rsidP="00BB7F6A">
      <w:pPr>
        <w:pStyle w:val="Heading2"/>
        <w:rPr>
          <w:noProof/>
        </w:rPr>
      </w:pPr>
      <w:bookmarkStart w:id="2959" w:name="_Toc19695482"/>
      <w:bookmarkStart w:id="2960" w:name="_Toc27225549"/>
      <w:bookmarkStart w:id="2961" w:name="_Toc36112408"/>
      <w:bookmarkStart w:id="2962" w:name="_Toc36112811"/>
      <w:bookmarkStart w:id="2963" w:name="_Toc44854370"/>
      <w:bookmarkStart w:id="2964" w:name="_Toc51839763"/>
      <w:bookmarkStart w:id="2965" w:name="_Toc57880355"/>
      <w:bookmarkStart w:id="2966" w:name="_Toc57880760"/>
      <w:bookmarkStart w:id="2967" w:name="_Toc57881166"/>
      <w:bookmarkStart w:id="2968" w:name="_Toc120005786"/>
      <w:bookmarkStart w:id="2969" w:name="_Toc239753289"/>
      <w:r>
        <w:rPr>
          <w:noProof/>
        </w:rPr>
        <w:t>22.1</w:t>
      </w:r>
      <w:r w:rsidR="00D54ACA">
        <w:rPr>
          <w:noProof/>
        </w:rPr>
        <w:tab/>
      </w:r>
      <w:r>
        <w:rPr>
          <w:noProof/>
        </w:rPr>
        <w:t>Introduction</w:t>
      </w:r>
      <w:bookmarkEnd w:id="2959"/>
      <w:bookmarkEnd w:id="2960"/>
      <w:bookmarkEnd w:id="2961"/>
      <w:bookmarkEnd w:id="2962"/>
      <w:bookmarkEnd w:id="2963"/>
      <w:bookmarkEnd w:id="2964"/>
      <w:bookmarkEnd w:id="2965"/>
      <w:bookmarkEnd w:id="2966"/>
      <w:bookmarkEnd w:id="2967"/>
      <w:bookmarkEnd w:id="2968"/>
      <w:bookmarkEnd w:id="2969"/>
    </w:p>
    <w:p w14:paraId="5B904B78" w14:textId="151F5DBE" w:rsidR="009103DA" w:rsidRDefault="009103DA" w:rsidP="009103DA">
      <w:r w:rsidRPr="00CC688D">
        <w:t xml:space="preserve">This clause describes the format of the parameters needed by the UE to use </w:t>
      </w:r>
      <w:r>
        <w:t>Access Network Discovery and Selection Function</w:t>
      </w:r>
      <w:r w:rsidRPr="00CC688D">
        <w:t xml:space="preserve"> (</w:t>
      </w:r>
      <w:r>
        <w:t xml:space="preserve">ANDSF) as specified in </w:t>
      </w:r>
      <w:r w:rsidR="00D819BD">
        <w:t>T</w:t>
      </w:r>
      <w:r w:rsidR="004E20DA">
        <w:t>S</w:t>
      </w:r>
      <w:r w:rsidR="00D60F0F">
        <w:t> 2</w:t>
      </w:r>
      <w:r>
        <w:t>3.402</w:t>
      </w:r>
      <w:r w:rsidR="00D60F0F">
        <w:t> [</w:t>
      </w:r>
      <w:r>
        <w:t>68].</w:t>
      </w:r>
    </w:p>
    <w:p w14:paraId="49AC34A7" w14:textId="77777777" w:rsidR="009103DA" w:rsidRDefault="009103DA" w:rsidP="00BB7F6A">
      <w:pPr>
        <w:pStyle w:val="Heading2"/>
      </w:pPr>
      <w:bookmarkStart w:id="2970" w:name="_Toc19695483"/>
      <w:bookmarkStart w:id="2971" w:name="_Toc27225550"/>
      <w:bookmarkStart w:id="2972" w:name="_Toc36112409"/>
      <w:bookmarkStart w:id="2973" w:name="_Toc36112812"/>
      <w:bookmarkStart w:id="2974" w:name="_Toc44854371"/>
      <w:bookmarkStart w:id="2975" w:name="_Toc51839764"/>
      <w:bookmarkStart w:id="2976" w:name="_Toc57880356"/>
      <w:bookmarkStart w:id="2977" w:name="_Toc57880761"/>
      <w:bookmarkStart w:id="2978" w:name="_Toc57881167"/>
      <w:bookmarkStart w:id="2979" w:name="_Toc120005787"/>
      <w:bookmarkStart w:id="2980" w:name="_Toc239753290"/>
      <w:r w:rsidRPr="001C6A25">
        <w:t>22.2</w:t>
      </w:r>
      <w:r w:rsidRPr="001C6A25">
        <w:tab/>
        <w:t>ANDSF Server Name (ANDSF-SN)</w:t>
      </w:r>
      <w:bookmarkEnd w:id="2970"/>
      <w:bookmarkEnd w:id="2971"/>
      <w:bookmarkEnd w:id="2972"/>
      <w:bookmarkEnd w:id="2973"/>
      <w:bookmarkEnd w:id="2974"/>
      <w:bookmarkEnd w:id="2975"/>
      <w:bookmarkEnd w:id="2976"/>
      <w:bookmarkEnd w:id="2977"/>
      <w:bookmarkEnd w:id="2978"/>
      <w:bookmarkEnd w:id="2979"/>
      <w:bookmarkEnd w:id="2980"/>
    </w:p>
    <w:p w14:paraId="6E6CC062" w14:textId="467EA3A5" w:rsidR="009103DA" w:rsidRDefault="009103DA" w:rsidP="00BB7F6A">
      <w:pPr>
        <w:pStyle w:val="Heading3"/>
      </w:pPr>
      <w:bookmarkStart w:id="2981" w:name="_Toc19695484"/>
      <w:bookmarkStart w:id="2982" w:name="_Toc27225551"/>
      <w:bookmarkStart w:id="2983" w:name="_Toc36112410"/>
      <w:bookmarkStart w:id="2984" w:name="_Toc36112813"/>
      <w:bookmarkStart w:id="2985" w:name="_Toc44854372"/>
      <w:bookmarkStart w:id="2986" w:name="_Toc51839765"/>
      <w:bookmarkStart w:id="2987" w:name="_Toc57880357"/>
      <w:bookmarkStart w:id="2988" w:name="_Toc57880762"/>
      <w:bookmarkStart w:id="2989" w:name="_Toc57881168"/>
      <w:bookmarkStart w:id="2990" w:name="_Toc120005788"/>
      <w:bookmarkStart w:id="2991" w:name="_Toc239753291"/>
      <w:r>
        <w:t>22.2.1</w:t>
      </w:r>
      <w:r w:rsidR="00D54ACA">
        <w:tab/>
      </w:r>
      <w:r>
        <w:t>General</w:t>
      </w:r>
      <w:bookmarkEnd w:id="2981"/>
      <w:bookmarkEnd w:id="2982"/>
      <w:bookmarkEnd w:id="2983"/>
      <w:bookmarkEnd w:id="2984"/>
      <w:bookmarkEnd w:id="2985"/>
      <w:bookmarkEnd w:id="2986"/>
      <w:bookmarkEnd w:id="2987"/>
      <w:bookmarkEnd w:id="2988"/>
      <w:bookmarkEnd w:id="2989"/>
      <w:bookmarkEnd w:id="2990"/>
      <w:bookmarkEnd w:id="2991"/>
    </w:p>
    <w:p w14:paraId="5D1D6803" w14:textId="77777777" w:rsidR="009103DA" w:rsidRDefault="009103DA" w:rsidP="009103DA">
      <w:r>
        <w:t>ANDSF Server Name (ANDSF-SN) is used by UE to discover ANDSF Server in the network.</w:t>
      </w:r>
    </w:p>
    <w:p w14:paraId="4C2C1108" w14:textId="77777777" w:rsidR="009103DA" w:rsidRDefault="009103DA" w:rsidP="00BB7F6A">
      <w:pPr>
        <w:pStyle w:val="Heading3"/>
      </w:pPr>
      <w:bookmarkStart w:id="2992" w:name="_Toc19695485"/>
      <w:bookmarkStart w:id="2993" w:name="_Toc27225552"/>
      <w:bookmarkStart w:id="2994" w:name="_Toc36112411"/>
      <w:bookmarkStart w:id="2995" w:name="_Toc36112814"/>
      <w:bookmarkStart w:id="2996" w:name="_Toc44854373"/>
      <w:bookmarkStart w:id="2997" w:name="_Toc51839766"/>
      <w:bookmarkStart w:id="2998" w:name="_Toc57880358"/>
      <w:bookmarkStart w:id="2999" w:name="_Toc57880763"/>
      <w:bookmarkStart w:id="3000" w:name="_Toc57881169"/>
      <w:bookmarkStart w:id="3001" w:name="_Toc120005789"/>
      <w:bookmarkStart w:id="3002" w:name="_Toc239753292"/>
      <w:r>
        <w:t>22.2.2</w:t>
      </w:r>
      <w:r>
        <w:tab/>
        <w:t>Format of ANDSF-SN</w:t>
      </w:r>
      <w:bookmarkEnd w:id="2992"/>
      <w:bookmarkEnd w:id="2993"/>
      <w:bookmarkEnd w:id="2994"/>
      <w:bookmarkEnd w:id="2995"/>
      <w:bookmarkEnd w:id="2996"/>
      <w:bookmarkEnd w:id="2997"/>
      <w:bookmarkEnd w:id="2998"/>
      <w:bookmarkEnd w:id="2999"/>
      <w:bookmarkEnd w:id="3000"/>
      <w:bookmarkEnd w:id="3001"/>
      <w:bookmarkEnd w:id="3002"/>
    </w:p>
    <w:p w14:paraId="519646DB" w14:textId="77777777" w:rsidR="009103DA" w:rsidRDefault="009103DA" w:rsidP="009103DA">
      <w:r>
        <w:t>The ANDSF-SN is composed of six labels. The last three labels shall be "pub.3gppnetwork.org". The second and third labels together shall uniquely identify the PLMN. The first label shall be "andsf".</w:t>
      </w:r>
    </w:p>
    <w:p w14:paraId="0D292F6E" w14:textId="77777777" w:rsidR="009103DA" w:rsidRDefault="009103DA" w:rsidP="009103DA">
      <w:r>
        <w:t xml:space="preserve">The ANDSF-SN is derived from the IMSI or </w:t>
      </w:r>
      <w:r>
        <w:rPr>
          <w:rFonts w:hint="eastAsia"/>
          <w:lang w:eastAsia="zh-CN"/>
        </w:rPr>
        <w:t>V</w:t>
      </w:r>
      <w:r>
        <w:rPr>
          <w:lang w:eastAsia="zh-CN"/>
        </w:rPr>
        <w:t xml:space="preserve">isited </w:t>
      </w:r>
      <w:r>
        <w:rPr>
          <w:rFonts w:hint="eastAsia"/>
          <w:lang w:eastAsia="zh-CN"/>
        </w:rPr>
        <w:t>PLMN Identity</w:t>
      </w:r>
      <w:r>
        <w:t xml:space="preserve"> as follows:</w:t>
      </w:r>
    </w:p>
    <w:p w14:paraId="000D49B5" w14:textId="77777777" w:rsidR="009103DA" w:rsidRDefault="009103DA" w:rsidP="009103DA">
      <w:pPr>
        <w:pStyle w:val="B1"/>
      </w:pPr>
      <w:r>
        <w:t>"andsf.mnc&lt;MNC&gt;.mcc&lt;MCC&gt;.pub.3gppnetwork.org"</w:t>
      </w:r>
    </w:p>
    <w:p w14:paraId="18D167D1" w14:textId="77777777" w:rsidR="009103DA" w:rsidRDefault="009103DA" w:rsidP="009103DA">
      <w:r>
        <w:t>where:</w:t>
      </w:r>
    </w:p>
    <w:p w14:paraId="34888635" w14:textId="77777777" w:rsidR="009103DA" w:rsidRDefault="009103DA" w:rsidP="009103DA">
      <w:pPr>
        <w:pStyle w:val="B1"/>
      </w:pPr>
      <w:r>
        <w:t>"mnc" and "mcc" serve as invariable identifiers for the following digits.</w:t>
      </w:r>
    </w:p>
    <w:p w14:paraId="7491791C" w14:textId="40566760" w:rsidR="009103DA" w:rsidRDefault="009103DA" w:rsidP="009103DA">
      <w:pPr>
        <w:pStyle w:val="B1"/>
      </w:pPr>
      <w:r>
        <w:rPr>
          <w:lang w:eastAsia="zh-CN"/>
        </w:rPr>
        <w:t>-</w:t>
      </w:r>
      <w:r>
        <w:rPr>
          <w:lang w:eastAsia="zh-CN"/>
        </w:rPr>
        <w:tab/>
      </w:r>
      <w:r>
        <w:rPr>
          <w:rFonts w:hint="eastAsia"/>
          <w:lang w:eastAsia="zh-CN"/>
        </w:rPr>
        <w:t>When contacting V</w:t>
      </w:r>
      <w:r>
        <w:rPr>
          <w:lang w:eastAsia="zh-CN"/>
        </w:rPr>
        <w:t xml:space="preserve">isited </w:t>
      </w:r>
      <w:r>
        <w:rPr>
          <w:rFonts w:hint="eastAsia"/>
          <w:lang w:eastAsia="zh-CN"/>
        </w:rPr>
        <w:t>ANDSF</w:t>
      </w:r>
      <w:r>
        <w:rPr>
          <w:lang w:eastAsia="zh-CN"/>
        </w:rPr>
        <w:t xml:space="preserve"> (V-ANDSF)</w:t>
      </w:r>
      <w:r>
        <w:rPr>
          <w:rFonts w:hint="eastAsia"/>
          <w:lang w:eastAsia="zh-CN"/>
        </w:rPr>
        <w:t xml:space="preserve">, the </w:t>
      </w:r>
      <w:r>
        <w:t xml:space="preserve">&lt;MNC&gt; and &lt;MCC&gt; </w:t>
      </w:r>
      <w:r>
        <w:rPr>
          <w:rFonts w:hint="eastAsia"/>
          <w:lang w:eastAsia="zh-CN"/>
        </w:rPr>
        <w:t xml:space="preserve">shall be </w:t>
      </w:r>
      <w:r>
        <w:t>derived from the</w:t>
      </w:r>
      <w:r>
        <w:rPr>
          <w:rFonts w:hint="eastAsia"/>
          <w:lang w:eastAsia="zh-CN"/>
        </w:rPr>
        <w:t xml:space="preserve"> V</w:t>
      </w:r>
      <w:r>
        <w:rPr>
          <w:lang w:eastAsia="zh-CN"/>
        </w:rPr>
        <w:t xml:space="preserve">isited </w:t>
      </w:r>
      <w:r>
        <w:rPr>
          <w:rFonts w:hint="eastAsia"/>
        </w:rPr>
        <w:t>PLMN Identity</w:t>
      </w:r>
      <w:r>
        <w:t xml:space="preserve"> as defined in </w:t>
      </w:r>
      <w:r w:rsidR="00D60F0F">
        <w:t>clause 1</w:t>
      </w:r>
      <w:r>
        <w:t>2.1</w:t>
      </w:r>
      <w:r>
        <w:rPr>
          <w:rFonts w:hint="eastAsia"/>
        </w:rPr>
        <w:t>.</w:t>
      </w:r>
    </w:p>
    <w:p w14:paraId="0BE01758" w14:textId="7B3EDBA0" w:rsidR="009103DA" w:rsidRPr="006C55D9" w:rsidRDefault="009103DA" w:rsidP="009103DA">
      <w:pPr>
        <w:pStyle w:val="B1"/>
        <w:rPr>
          <w:lang w:eastAsia="zh-CN"/>
        </w:rPr>
      </w:pPr>
      <w:r>
        <w:rPr>
          <w:lang w:eastAsia="zh-CN"/>
        </w:rPr>
        <w:t>-</w:t>
      </w:r>
      <w:r>
        <w:rPr>
          <w:lang w:eastAsia="zh-CN"/>
        </w:rPr>
        <w:tab/>
      </w:r>
      <w:r>
        <w:rPr>
          <w:rFonts w:hint="eastAsia"/>
          <w:lang w:eastAsia="zh-CN"/>
        </w:rPr>
        <w:t>When contacting H</w:t>
      </w:r>
      <w:r>
        <w:rPr>
          <w:lang w:eastAsia="zh-CN"/>
        </w:rPr>
        <w:t xml:space="preserve">ome </w:t>
      </w:r>
      <w:r>
        <w:rPr>
          <w:rFonts w:hint="eastAsia"/>
          <w:lang w:eastAsia="zh-CN"/>
        </w:rPr>
        <w:t>ANDSF</w:t>
      </w:r>
      <w:r>
        <w:rPr>
          <w:lang w:eastAsia="zh-CN"/>
        </w:rPr>
        <w:t xml:space="preserve"> (H-ANDSF)</w:t>
      </w:r>
      <w:r>
        <w:rPr>
          <w:rFonts w:hint="eastAsia"/>
          <w:lang w:eastAsia="zh-CN"/>
        </w:rPr>
        <w:t>, the</w:t>
      </w:r>
      <w:r w:rsidRPr="006C55D9">
        <w:rPr>
          <w:lang w:eastAsia="zh-CN"/>
        </w:rPr>
        <w:t xml:space="preserve"> </w:t>
      </w:r>
      <w:r>
        <w:rPr>
          <w:lang w:eastAsia="zh-CN"/>
        </w:rPr>
        <w:t xml:space="preserve">&lt;MNC&gt; and &lt;MCC&gt; </w:t>
      </w:r>
      <w:r>
        <w:rPr>
          <w:rFonts w:hint="eastAsia"/>
          <w:lang w:eastAsia="zh-CN"/>
        </w:rPr>
        <w:t>shall be</w:t>
      </w:r>
      <w:r>
        <w:rPr>
          <w:lang w:eastAsia="zh-CN"/>
        </w:rPr>
        <w:t xml:space="preserve"> derived from the components of the IMSI defined in </w:t>
      </w:r>
      <w:r w:rsidR="00D60F0F">
        <w:rPr>
          <w:lang w:eastAsia="zh-CN"/>
        </w:rPr>
        <w:t>clause 2</w:t>
      </w:r>
      <w:r>
        <w:rPr>
          <w:lang w:eastAsia="zh-CN"/>
        </w:rPr>
        <w:t>.2.</w:t>
      </w:r>
    </w:p>
    <w:p w14:paraId="2EEC3B4D" w14:textId="77777777" w:rsidR="009103DA" w:rsidRDefault="009103DA" w:rsidP="009103DA">
      <w:r>
        <w:t>In order to guarantee inter-PLMN DNS translation, the &lt;MNC&gt; and &lt;MCC&gt; coding used in the "andsf.mnc&lt;MNC&gt;.mcc&lt;MCC&gt;.pub.3gppnetwork.org" format of the ANDSF-SN shall be:</w:t>
      </w:r>
    </w:p>
    <w:p w14:paraId="37ABB285" w14:textId="77777777" w:rsidR="009103DA" w:rsidRPr="00713520" w:rsidRDefault="009103DA" w:rsidP="009103DA">
      <w:pPr>
        <w:pStyle w:val="B1"/>
      </w:pPr>
      <w:r w:rsidRPr="00713520">
        <w:t>-</w:t>
      </w:r>
      <w:r w:rsidRPr="00713520">
        <w:tab/>
        <w:t>&lt;MNC&gt; = 3 digits</w:t>
      </w:r>
    </w:p>
    <w:p w14:paraId="50EC5EF9" w14:textId="77777777" w:rsidR="009103DA" w:rsidRPr="00713520" w:rsidRDefault="009103DA" w:rsidP="009103DA">
      <w:pPr>
        <w:pStyle w:val="B1"/>
      </w:pPr>
      <w:r>
        <w:t>-</w:t>
      </w:r>
      <w:r>
        <w:tab/>
      </w:r>
      <w:r w:rsidRPr="00713520">
        <w:t>&lt;MCC&gt; = 3 digits</w:t>
      </w:r>
    </w:p>
    <w:p w14:paraId="17045B50" w14:textId="77777777" w:rsidR="009103DA" w:rsidRDefault="009103DA" w:rsidP="009103DA">
      <w:r>
        <w:t>If there are only 2 significant digits in the MNC, one "0" digit shall be</w:t>
      </w:r>
      <w:r>
        <w:rPr>
          <w:color w:val="3366FF"/>
        </w:rPr>
        <w:t xml:space="preserve"> </w:t>
      </w:r>
      <w:r>
        <w:t>inserted at the left side to fill the 3 digits coding of MNC in the ANDSF-SN.</w:t>
      </w:r>
    </w:p>
    <w:p w14:paraId="1D2FD246" w14:textId="77777777" w:rsidR="009103DA" w:rsidRDefault="009103DA" w:rsidP="009103DA">
      <w:r>
        <w:t>As an example, the ANDSF-SN OI for MCC 345 and MNC 12 is coded in the DNS as:</w:t>
      </w:r>
    </w:p>
    <w:p w14:paraId="4EA28279" w14:textId="77777777" w:rsidR="009103DA" w:rsidRPr="005118DF" w:rsidRDefault="009103DA" w:rsidP="009103DA">
      <w:pPr>
        <w:pStyle w:val="NW"/>
      </w:pPr>
      <w:r>
        <w:t>"andsf.mnc012.mcc345.pub.3gppnetwork.org".</w:t>
      </w:r>
    </w:p>
    <w:p w14:paraId="4B743AE4" w14:textId="77777777" w:rsidR="009103DA" w:rsidRDefault="009103DA" w:rsidP="00BB7F6A">
      <w:pPr>
        <w:pStyle w:val="Heading1"/>
      </w:pPr>
      <w:bookmarkStart w:id="3003" w:name="_Toc19695486"/>
      <w:bookmarkStart w:id="3004" w:name="_Toc27225553"/>
      <w:bookmarkStart w:id="3005" w:name="_Toc36112412"/>
      <w:bookmarkStart w:id="3006" w:name="_Toc36112815"/>
      <w:bookmarkStart w:id="3007" w:name="_Toc44854374"/>
      <w:bookmarkStart w:id="3008" w:name="_Toc51839767"/>
      <w:bookmarkStart w:id="3009" w:name="_Toc57880359"/>
      <w:bookmarkStart w:id="3010" w:name="_Toc57880764"/>
      <w:bookmarkStart w:id="3011" w:name="_Toc57881170"/>
      <w:bookmarkStart w:id="3012" w:name="_Toc120005790"/>
      <w:bookmarkStart w:id="3013" w:name="_Toc239753293"/>
      <w:r>
        <w:t>23</w:t>
      </w:r>
      <w:r>
        <w:tab/>
        <w:t>Numbering, addressing and identification for the OAM System</w:t>
      </w:r>
      <w:bookmarkEnd w:id="3003"/>
      <w:bookmarkEnd w:id="3004"/>
      <w:bookmarkEnd w:id="3005"/>
      <w:bookmarkEnd w:id="3006"/>
      <w:bookmarkEnd w:id="3007"/>
      <w:bookmarkEnd w:id="3008"/>
      <w:bookmarkEnd w:id="3009"/>
      <w:bookmarkEnd w:id="3010"/>
      <w:bookmarkEnd w:id="3011"/>
      <w:bookmarkEnd w:id="3012"/>
      <w:bookmarkEnd w:id="3013"/>
    </w:p>
    <w:p w14:paraId="45041BFD" w14:textId="77777777" w:rsidR="009103DA" w:rsidRDefault="009103DA" w:rsidP="00BB7F6A">
      <w:pPr>
        <w:pStyle w:val="Heading2"/>
      </w:pPr>
      <w:bookmarkStart w:id="3014" w:name="_Toc19695487"/>
      <w:bookmarkStart w:id="3015" w:name="_Toc27225554"/>
      <w:bookmarkStart w:id="3016" w:name="_Toc36112413"/>
      <w:bookmarkStart w:id="3017" w:name="_Toc36112816"/>
      <w:bookmarkStart w:id="3018" w:name="_Toc44854375"/>
      <w:bookmarkStart w:id="3019" w:name="_Toc51839768"/>
      <w:bookmarkStart w:id="3020" w:name="_Toc57880360"/>
      <w:bookmarkStart w:id="3021" w:name="_Toc57880765"/>
      <w:bookmarkStart w:id="3022" w:name="_Toc57881171"/>
      <w:bookmarkStart w:id="3023" w:name="_Toc120005791"/>
      <w:bookmarkStart w:id="3024" w:name="_Toc239753294"/>
      <w:r>
        <w:t>23.1</w:t>
      </w:r>
      <w:r>
        <w:tab/>
        <w:t>Introduction</w:t>
      </w:r>
      <w:bookmarkEnd w:id="3014"/>
      <w:bookmarkEnd w:id="3015"/>
      <w:bookmarkEnd w:id="3016"/>
      <w:bookmarkEnd w:id="3017"/>
      <w:bookmarkEnd w:id="3018"/>
      <w:bookmarkEnd w:id="3019"/>
      <w:bookmarkEnd w:id="3020"/>
      <w:bookmarkEnd w:id="3021"/>
      <w:bookmarkEnd w:id="3022"/>
      <w:bookmarkEnd w:id="3023"/>
      <w:bookmarkEnd w:id="3024"/>
    </w:p>
    <w:p w14:paraId="49B2869C" w14:textId="71B57511" w:rsidR="009103DA" w:rsidRDefault="009103DA" w:rsidP="009103DA">
      <w:r>
        <w:t xml:space="preserve">This clause describes some information needed to access the OAM system as specified in </w:t>
      </w:r>
      <w:r w:rsidR="00D60F0F">
        <w:t>TS 3</w:t>
      </w:r>
      <w:r>
        <w:t>6.300</w:t>
      </w:r>
      <w:r w:rsidR="00D60F0F">
        <w:t> [</w:t>
      </w:r>
      <w:r>
        <w:t>91]. For more information on the ".3gppnetwork.org" domain name and its applicability, see Annex D of the present document.</w:t>
      </w:r>
    </w:p>
    <w:p w14:paraId="60E2F65F" w14:textId="77777777" w:rsidR="009103DA" w:rsidRDefault="009103DA" w:rsidP="00BB7F6A">
      <w:pPr>
        <w:pStyle w:val="Heading2"/>
      </w:pPr>
      <w:bookmarkStart w:id="3025" w:name="_Toc19695488"/>
      <w:bookmarkStart w:id="3026" w:name="_Toc27225555"/>
      <w:bookmarkStart w:id="3027" w:name="_Toc36112414"/>
      <w:bookmarkStart w:id="3028" w:name="_Toc36112817"/>
      <w:bookmarkStart w:id="3029" w:name="_Toc44854376"/>
      <w:bookmarkStart w:id="3030" w:name="_Toc51839769"/>
      <w:bookmarkStart w:id="3031" w:name="_Toc57880361"/>
      <w:bookmarkStart w:id="3032" w:name="_Toc57880766"/>
      <w:bookmarkStart w:id="3033" w:name="_Toc57881172"/>
      <w:bookmarkStart w:id="3034" w:name="_Toc120005792"/>
      <w:bookmarkStart w:id="3035" w:name="_Toc239753295"/>
      <w:r>
        <w:t>23.2</w:t>
      </w:r>
      <w:r>
        <w:tab/>
        <w:t>OAM System Realm/Domain</w:t>
      </w:r>
      <w:bookmarkEnd w:id="3025"/>
      <w:bookmarkEnd w:id="3026"/>
      <w:bookmarkEnd w:id="3027"/>
      <w:bookmarkEnd w:id="3028"/>
      <w:bookmarkEnd w:id="3029"/>
      <w:bookmarkEnd w:id="3030"/>
      <w:bookmarkEnd w:id="3031"/>
      <w:bookmarkEnd w:id="3032"/>
      <w:bookmarkEnd w:id="3033"/>
      <w:bookmarkEnd w:id="3034"/>
      <w:bookmarkEnd w:id="3035"/>
    </w:p>
    <w:p w14:paraId="7E128355" w14:textId="05C844BB" w:rsidR="009103DA" w:rsidRDefault="009103DA" w:rsidP="009103DA">
      <w:r>
        <w:t xml:space="preserve">The OAM System Realm/Domain shall be in the form of an Internet domain name, e.g. operator.com, as specified in </w:t>
      </w:r>
      <w:r w:rsidR="00CB5260">
        <w:t>IETF RFC</w:t>
      </w:r>
      <w:r>
        <w:t xml:space="preserve"> 1035 [19] and </w:t>
      </w:r>
      <w:r w:rsidR="00CB5260">
        <w:t>IETF RFC</w:t>
      </w:r>
      <w:r>
        <w:t xml:space="preserve"> 1123 [20]. The OAM System Realm/Domain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27455881" w14:textId="77777777" w:rsidR="009103DA" w:rsidRDefault="009103DA" w:rsidP="009103DA">
      <w:r>
        <w:t>The OAM System Realm/Domain shall be in the form of "oam.mnc&lt;MNC&gt;.mcc&lt;MCC&gt;.3gppnetwork.org", where "&lt;MNC&gt;" and "&lt;MCC&gt;" fields correspond to the MNC and MCC of the operator's PLMN. Both the "&lt;MNC&gt;" and "&lt;MCC&gt;" fields are 3 digits long. If the MNC of the PLMN is 2 digits, then a zero shall be added at the beginning.</w:t>
      </w:r>
    </w:p>
    <w:p w14:paraId="2A6113D2" w14:textId="77777777" w:rsidR="009103DA" w:rsidRDefault="009103DA" w:rsidP="009103DA">
      <w:pPr>
        <w:rPr>
          <w:lang w:val="en-US"/>
        </w:rPr>
      </w:pPr>
      <w:r>
        <w:t>For example, t</w:t>
      </w:r>
      <w:r>
        <w:rPr>
          <w:lang w:val="en-US"/>
        </w:rPr>
        <w:t>he OAM System Realm/Domain of an IMSI shall be derived as described in the following steps:</w:t>
      </w:r>
    </w:p>
    <w:p w14:paraId="694239A6" w14:textId="389DA1E0" w:rsidR="009103DA" w:rsidRDefault="009103DA" w:rsidP="009103DA">
      <w:pPr>
        <w:pStyle w:val="B1"/>
      </w:pPr>
      <w:r>
        <w:t>1.</w:t>
      </w:r>
      <w:r>
        <w:tab/>
        <w:t xml:space="preserve">take the first 5 or 6 digits, depending on whether a 2 or 3 digit MNC is used (see </w:t>
      </w:r>
      <w:r w:rsidR="00D819BD">
        <w:t>T</w:t>
      </w:r>
      <w:r>
        <w:t>S 31.102 [27]) and separate them into MCC and MNC; if the MNC is 2 digits then a zero shall be added at the beginning;</w:t>
      </w:r>
    </w:p>
    <w:p w14:paraId="2CAA97C2" w14:textId="77777777" w:rsidR="009103DA" w:rsidRPr="006210D2" w:rsidRDefault="009103DA" w:rsidP="009103DA">
      <w:pPr>
        <w:pStyle w:val="B1"/>
      </w:pPr>
      <w:r>
        <w:t>2.</w:t>
      </w:r>
      <w:r>
        <w:tab/>
        <w:t>use the MCC and MNC derived in step 1 to create the "mnc&lt;MNC&gt;.mcc&lt;MCC&gt;.3gppnetwork.org" domain name;</w:t>
      </w:r>
    </w:p>
    <w:p w14:paraId="278CAA05" w14:textId="77777777" w:rsidR="009103DA" w:rsidRDefault="009103DA" w:rsidP="009103DA">
      <w:pPr>
        <w:pStyle w:val="B1"/>
      </w:pPr>
      <w:r>
        <w:t>3.</w:t>
      </w:r>
      <w:r>
        <w:tab/>
        <w:t>add the label "oam" to the beginning of the domain name.</w:t>
      </w:r>
    </w:p>
    <w:p w14:paraId="5A6352AA" w14:textId="77777777" w:rsidR="009103DA" w:rsidRDefault="009103DA" w:rsidP="009103DA">
      <w:r>
        <w:t>An example of an OAM System Realm/Domain is:</w:t>
      </w:r>
    </w:p>
    <w:p w14:paraId="2F671D39" w14:textId="77777777" w:rsidR="009103DA" w:rsidRDefault="009103DA" w:rsidP="009103DA">
      <w:pPr>
        <w:pStyle w:val="B1"/>
      </w:pPr>
      <w:r>
        <w:tab/>
        <w:t>IMSI in use: 234150999999999;</w:t>
      </w:r>
    </w:p>
    <w:p w14:paraId="21D8E8E7" w14:textId="77777777" w:rsidR="009103DA" w:rsidRDefault="009103DA" w:rsidP="009103DA">
      <w:pPr>
        <w:pStyle w:val="B1"/>
      </w:pPr>
      <w:r>
        <w:t>Where:</w:t>
      </w:r>
    </w:p>
    <w:p w14:paraId="196BAD8D" w14:textId="77777777" w:rsidR="009103DA" w:rsidRDefault="009103DA" w:rsidP="009103DA">
      <w:pPr>
        <w:pStyle w:val="B1"/>
      </w:pPr>
      <w:r>
        <w:tab/>
        <w:t>MCC = 234;</w:t>
      </w:r>
    </w:p>
    <w:p w14:paraId="52EDC693" w14:textId="77777777" w:rsidR="009103DA" w:rsidRDefault="009103DA" w:rsidP="009103DA">
      <w:pPr>
        <w:pStyle w:val="B1"/>
      </w:pPr>
      <w:r>
        <w:tab/>
        <w:t>MNC = 15;</w:t>
      </w:r>
    </w:p>
    <w:p w14:paraId="06E7D2C4" w14:textId="77777777" w:rsidR="009103DA" w:rsidRDefault="009103DA" w:rsidP="009103DA">
      <w:pPr>
        <w:pStyle w:val="B1"/>
      </w:pPr>
      <w:r>
        <w:tab/>
        <w:t>MSIN = 0999999999;</w:t>
      </w:r>
    </w:p>
    <w:p w14:paraId="068D691F" w14:textId="77777777" w:rsidR="009103DA" w:rsidRDefault="009103DA" w:rsidP="009103DA">
      <w:r>
        <w:t>Which gives the OAM System Realm/Domain name: oam.mnc015.mcc234.3gppnetwork.org.</w:t>
      </w:r>
    </w:p>
    <w:p w14:paraId="7A067B69" w14:textId="77777777" w:rsidR="009103DA" w:rsidRPr="006A278D" w:rsidRDefault="009103DA" w:rsidP="001C6A25">
      <w:pPr>
        <w:pStyle w:val="NO"/>
        <w:rPr>
          <w:rStyle w:val="NOChar"/>
        </w:rPr>
      </w:pPr>
      <w:r w:rsidRPr="001C6A25">
        <w:t>NOTE:</w:t>
      </w:r>
      <w:r w:rsidRPr="001C6A25">
        <w:tab/>
        <w:t>If it is not possible for a Relay Node to identify whether a 2 or 3 digit MNC is used (e.g. USIM is inserted and the length of MNC in the IMSI is not available in the "Administrative data" data file), it is implementation dependent how the Relay Node determines the length of the MNC (2 or 3 digits).</w:t>
      </w:r>
    </w:p>
    <w:p w14:paraId="65B97157" w14:textId="77777777" w:rsidR="009103DA" w:rsidRDefault="009103DA" w:rsidP="00BB7F6A">
      <w:pPr>
        <w:pStyle w:val="Heading2"/>
      </w:pPr>
      <w:bookmarkStart w:id="3036" w:name="_Toc19695489"/>
      <w:bookmarkStart w:id="3037" w:name="_Toc27225556"/>
      <w:bookmarkStart w:id="3038" w:name="_Toc36112415"/>
      <w:bookmarkStart w:id="3039" w:name="_Toc36112818"/>
      <w:bookmarkStart w:id="3040" w:name="_Toc44854377"/>
      <w:bookmarkStart w:id="3041" w:name="_Toc51839770"/>
      <w:bookmarkStart w:id="3042" w:name="_Toc57880362"/>
      <w:bookmarkStart w:id="3043" w:name="_Toc57880767"/>
      <w:bookmarkStart w:id="3044" w:name="_Toc57881173"/>
      <w:bookmarkStart w:id="3045" w:name="_Toc120005793"/>
      <w:bookmarkStart w:id="3046" w:name="_Toc239753296"/>
      <w:r>
        <w:t>23.3</w:t>
      </w:r>
      <w:r>
        <w:tab/>
        <w:t>Identifiers for Domain Name System procedures</w:t>
      </w:r>
      <w:bookmarkEnd w:id="3036"/>
      <w:bookmarkEnd w:id="3037"/>
      <w:bookmarkEnd w:id="3038"/>
      <w:bookmarkEnd w:id="3039"/>
      <w:bookmarkEnd w:id="3040"/>
      <w:bookmarkEnd w:id="3041"/>
      <w:bookmarkEnd w:id="3042"/>
      <w:bookmarkEnd w:id="3043"/>
      <w:bookmarkEnd w:id="3044"/>
      <w:bookmarkEnd w:id="3045"/>
      <w:bookmarkEnd w:id="3046"/>
    </w:p>
    <w:p w14:paraId="163DFCBC" w14:textId="77777777" w:rsidR="009103DA" w:rsidRDefault="009103DA" w:rsidP="00BB7F6A">
      <w:pPr>
        <w:pStyle w:val="Heading3"/>
      </w:pPr>
      <w:bookmarkStart w:id="3047" w:name="_Toc19695490"/>
      <w:bookmarkStart w:id="3048" w:name="_Toc27225557"/>
      <w:bookmarkStart w:id="3049" w:name="_Toc36112416"/>
      <w:bookmarkStart w:id="3050" w:name="_Toc36112819"/>
      <w:bookmarkStart w:id="3051" w:name="_Toc44854378"/>
      <w:bookmarkStart w:id="3052" w:name="_Toc51839771"/>
      <w:bookmarkStart w:id="3053" w:name="_Toc57880363"/>
      <w:bookmarkStart w:id="3054" w:name="_Toc57880768"/>
      <w:bookmarkStart w:id="3055" w:name="_Toc57881174"/>
      <w:bookmarkStart w:id="3056" w:name="_Toc120005794"/>
      <w:bookmarkStart w:id="3057" w:name="_Toc239753297"/>
      <w:r>
        <w:t>23.3.1</w:t>
      </w:r>
      <w:r>
        <w:tab/>
        <w:t>Introduction</w:t>
      </w:r>
      <w:bookmarkEnd w:id="3047"/>
      <w:bookmarkEnd w:id="3048"/>
      <w:bookmarkEnd w:id="3049"/>
      <w:bookmarkEnd w:id="3050"/>
      <w:bookmarkEnd w:id="3051"/>
      <w:bookmarkEnd w:id="3052"/>
      <w:bookmarkEnd w:id="3053"/>
      <w:bookmarkEnd w:id="3054"/>
      <w:bookmarkEnd w:id="3055"/>
      <w:bookmarkEnd w:id="3056"/>
      <w:bookmarkEnd w:id="3057"/>
    </w:p>
    <w:p w14:paraId="631581E0" w14:textId="5168D82B" w:rsidR="009103DA" w:rsidRDefault="009103DA" w:rsidP="009103DA">
      <w:r>
        <w:t xml:space="preserve">This clause describes Domain Name System (DNS) related identifiers used by the procedures specified in </w:t>
      </w:r>
      <w:r w:rsidR="00D819BD">
        <w:t>T</w:t>
      </w:r>
      <w:r w:rsidR="004E20DA">
        <w:t>S</w:t>
      </w:r>
      <w:r w:rsidR="00D60F0F">
        <w:t> 2</w:t>
      </w:r>
      <w:r>
        <w:t>9.303</w:t>
      </w:r>
      <w:r w:rsidR="00D60F0F">
        <w:t> [</w:t>
      </w:r>
      <w:r>
        <w:t>73].</w:t>
      </w:r>
    </w:p>
    <w:p w14:paraId="4B245673" w14:textId="77777777" w:rsidR="009103DA" w:rsidRDefault="009103DA" w:rsidP="00BB7F6A">
      <w:pPr>
        <w:pStyle w:val="Heading3"/>
      </w:pPr>
      <w:bookmarkStart w:id="3058" w:name="_Toc19695491"/>
      <w:bookmarkStart w:id="3059" w:name="_Toc27225558"/>
      <w:bookmarkStart w:id="3060" w:name="_Toc36112417"/>
      <w:bookmarkStart w:id="3061" w:name="_Toc36112820"/>
      <w:bookmarkStart w:id="3062" w:name="_Toc44854379"/>
      <w:bookmarkStart w:id="3063" w:name="_Toc51839772"/>
      <w:bookmarkStart w:id="3064" w:name="_Toc57880364"/>
      <w:bookmarkStart w:id="3065" w:name="_Toc57880769"/>
      <w:bookmarkStart w:id="3066" w:name="_Toc57881175"/>
      <w:bookmarkStart w:id="3067" w:name="_Toc120005795"/>
      <w:bookmarkStart w:id="3068" w:name="_Toc239753298"/>
      <w:r>
        <w:t>23.3.2</w:t>
      </w:r>
      <w:r>
        <w:tab/>
        <w:t>Fully Qualified Domain Names (FQDNs)</w:t>
      </w:r>
      <w:bookmarkEnd w:id="3058"/>
      <w:bookmarkEnd w:id="3059"/>
      <w:bookmarkEnd w:id="3060"/>
      <w:bookmarkEnd w:id="3061"/>
      <w:bookmarkEnd w:id="3062"/>
      <w:bookmarkEnd w:id="3063"/>
      <w:bookmarkEnd w:id="3064"/>
      <w:bookmarkEnd w:id="3065"/>
      <w:bookmarkEnd w:id="3066"/>
      <w:bookmarkEnd w:id="3067"/>
      <w:bookmarkEnd w:id="3068"/>
    </w:p>
    <w:p w14:paraId="4C155F14" w14:textId="77777777" w:rsidR="009103DA" w:rsidRDefault="009103DA" w:rsidP="00BB7F6A">
      <w:pPr>
        <w:pStyle w:val="Heading4"/>
      </w:pPr>
      <w:bookmarkStart w:id="3069" w:name="_Toc19695492"/>
      <w:bookmarkStart w:id="3070" w:name="_Toc27225559"/>
      <w:bookmarkStart w:id="3071" w:name="_Toc36112418"/>
      <w:bookmarkStart w:id="3072" w:name="_Toc36112821"/>
      <w:bookmarkStart w:id="3073" w:name="_Toc44854380"/>
      <w:bookmarkStart w:id="3074" w:name="_Toc51839773"/>
      <w:bookmarkStart w:id="3075" w:name="_Toc57880365"/>
      <w:bookmarkStart w:id="3076" w:name="_Toc57880770"/>
      <w:bookmarkStart w:id="3077" w:name="_Toc57881176"/>
      <w:bookmarkStart w:id="3078" w:name="_Toc120005796"/>
      <w:bookmarkStart w:id="3079" w:name="_Toc239753299"/>
      <w:r>
        <w:t>23.3.2.1</w:t>
      </w:r>
      <w:r>
        <w:tab/>
        <w:t>General</w:t>
      </w:r>
      <w:bookmarkEnd w:id="3069"/>
      <w:bookmarkEnd w:id="3070"/>
      <w:bookmarkEnd w:id="3071"/>
      <w:bookmarkEnd w:id="3072"/>
      <w:bookmarkEnd w:id="3073"/>
      <w:bookmarkEnd w:id="3074"/>
      <w:bookmarkEnd w:id="3075"/>
      <w:bookmarkEnd w:id="3076"/>
      <w:bookmarkEnd w:id="3077"/>
      <w:bookmarkEnd w:id="3078"/>
      <w:bookmarkEnd w:id="3079"/>
    </w:p>
    <w:p w14:paraId="6AED7248" w14:textId="485B11A6" w:rsidR="009103DA" w:rsidRDefault="009103DA" w:rsidP="009103DA">
      <w:r>
        <w:t xml:space="preserve">See </w:t>
      </w:r>
      <w:r w:rsidR="00D60F0F">
        <w:t>clause 1</w:t>
      </w:r>
      <w:r>
        <w:t>9.4.2.1.</w:t>
      </w:r>
    </w:p>
    <w:p w14:paraId="32462333" w14:textId="77777777" w:rsidR="009103DA" w:rsidRPr="00FD408A" w:rsidRDefault="009103DA" w:rsidP="00BB7F6A">
      <w:pPr>
        <w:pStyle w:val="Heading4"/>
      </w:pPr>
      <w:bookmarkStart w:id="3080" w:name="_Toc19695493"/>
      <w:bookmarkStart w:id="3081" w:name="_Toc27225560"/>
      <w:bookmarkStart w:id="3082" w:name="_Toc36112419"/>
      <w:bookmarkStart w:id="3083" w:name="_Toc36112822"/>
      <w:bookmarkStart w:id="3084" w:name="_Toc44854381"/>
      <w:bookmarkStart w:id="3085" w:name="_Toc51839774"/>
      <w:bookmarkStart w:id="3086" w:name="_Toc57880366"/>
      <w:bookmarkStart w:id="3087" w:name="_Toc57880771"/>
      <w:bookmarkStart w:id="3088" w:name="_Toc57881177"/>
      <w:bookmarkStart w:id="3089" w:name="_Toc120005797"/>
      <w:bookmarkStart w:id="3090" w:name="_Toc239753300"/>
      <w:r>
        <w:t>23.3.2.2</w:t>
      </w:r>
      <w:r>
        <w:tab/>
        <w:t>Relay Node Vendor-Specific OAM System</w:t>
      </w:r>
      <w:bookmarkEnd w:id="3080"/>
      <w:bookmarkEnd w:id="3081"/>
      <w:bookmarkEnd w:id="3082"/>
      <w:bookmarkEnd w:id="3083"/>
      <w:bookmarkEnd w:id="3084"/>
      <w:bookmarkEnd w:id="3085"/>
      <w:bookmarkEnd w:id="3086"/>
      <w:bookmarkEnd w:id="3087"/>
      <w:bookmarkEnd w:id="3088"/>
      <w:bookmarkEnd w:id="3089"/>
      <w:bookmarkEnd w:id="3090"/>
    </w:p>
    <w:p w14:paraId="47C13CDC" w14:textId="4B737BDD" w:rsidR="009103DA" w:rsidRDefault="009103DA" w:rsidP="009103DA">
      <w:r>
        <w:t xml:space="preserve">As part of the startup procedure, relay nodes </w:t>
      </w:r>
      <w:r w:rsidRPr="00C306A6">
        <w:t xml:space="preserve">(see </w:t>
      </w:r>
      <w:r w:rsidR="00D819BD">
        <w:t>T</w:t>
      </w:r>
      <w:r w:rsidR="004E20DA">
        <w:t>S</w:t>
      </w:r>
      <w:r w:rsidR="00D60F0F">
        <w:t> </w:t>
      </w:r>
      <w:r w:rsidR="00D60F0F" w:rsidRPr="00C306A6">
        <w:t>3</w:t>
      </w:r>
      <w:r w:rsidRPr="00C306A6">
        <w:t>6.30</w:t>
      </w:r>
      <w:r w:rsidRPr="00993118">
        <w:t>0</w:t>
      </w:r>
      <w:r w:rsidR="00D60F0F">
        <w:t> </w:t>
      </w:r>
      <w:r w:rsidR="00D60F0F" w:rsidRPr="00993118">
        <w:t>[</w:t>
      </w:r>
      <w:r w:rsidRPr="00993118">
        <w:t xml:space="preserve">91], </w:t>
      </w:r>
      <w:r w:rsidR="00D60F0F">
        <w:t>clause </w:t>
      </w:r>
      <w:r w:rsidR="00D60F0F" w:rsidRPr="00C306A6">
        <w:t>4</w:t>
      </w:r>
      <w:r w:rsidRPr="00C306A6">
        <w:t>.7) needs to discover its Operations and Maintainence (OAM) system</w:t>
      </w:r>
      <w:r>
        <w:t>. A relay node vendor-specific OAM system within an operator's network is identified using the relay node type allocation code from IMEI or IMEISV (IMEI-TAC), MNC and MCC from IMSI and in some cases also tracking area code information associated to the eNB serving the relay node.</w:t>
      </w:r>
    </w:p>
    <w:p w14:paraId="5B489BE3" w14:textId="699C7E25" w:rsidR="009103DA" w:rsidRDefault="009103DA" w:rsidP="009103DA">
      <w:r>
        <w:t>A subdomain name for use by EUTRAN OAM system nodes shall be derived from the MNC and MCC by adding the label "</w:t>
      </w:r>
      <w:r w:rsidRPr="006A278D">
        <w:t>eutran</w:t>
      </w:r>
      <w:r>
        <w:t xml:space="preserve">" to the beginning of the OAM System Realm/Domain (see </w:t>
      </w:r>
      <w:r w:rsidR="00D60F0F">
        <w:t>clause 2</w:t>
      </w:r>
      <w:r>
        <w:t>3.2).</w:t>
      </w:r>
    </w:p>
    <w:p w14:paraId="0B9136C0" w14:textId="77777777" w:rsidR="009103DA" w:rsidRDefault="009103DA" w:rsidP="009103DA">
      <w:r>
        <w:t>The vendor-specific relay node OAM system FQDN shall be constructed as following:</w:t>
      </w:r>
    </w:p>
    <w:p w14:paraId="5CEE0AB6" w14:textId="77777777" w:rsidR="009103DA" w:rsidRDefault="009103DA" w:rsidP="009103DA">
      <w:pPr>
        <w:pStyle w:val="B1"/>
        <w:rPr>
          <w:rFonts w:eastAsia="SimSun"/>
        </w:rPr>
      </w:pPr>
      <w:r>
        <w:t>-</w:t>
      </w:r>
      <w:r>
        <w:tab/>
        <w:t>tac-lb&lt;TAC-low-byte&gt;.tac-hb&lt;TAC-high-byte&gt;.</w:t>
      </w:r>
      <w:r w:rsidRPr="00D32C99">
        <w:t>imei-tac&lt;IMEI-TAC&gt;</w:t>
      </w:r>
      <w:r w:rsidRPr="00D32C99">
        <w:rPr>
          <w:rFonts w:eastAsia="SimSun"/>
        </w:rPr>
        <w:t>.</w:t>
      </w:r>
      <w:r w:rsidRPr="005F0B4E">
        <w:rPr>
          <w:rFonts w:eastAsia="SimSun"/>
        </w:rPr>
        <w:t>eutran-rn.oam.</w:t>
      </w:r>
      <w:r>
        <w:rPr>
          <w:rFonts w:eastAsia="SimSun"/>
        </w:rPr>
        <w:t>mnc&lt;MNC&gt;.mcc&lt;MCC&gt;.</w:t>
      </w:r>
      <w:r w:rsidRPr="00516153">
        <w:rPr>
          <w:rFonts w:eastAsia="SimSun"/>
        </w:rPr>
        <w:t>3gppnetwork.org</w:t>
      </w:r>
    </w:p>
    <w:p w14:paraId="331DD357" w14:textId="799919E9" w:rsidR="009103DA" w:rsidRDefault="009103DA" w:rsidP="009103DA">
      <w:r>
        <w:t xml:space="preserve">The IMEI-TAC is 8 decimal digits (see </w:t>
      </w:r>
      <w:r w:rsidR="00D60F0F">
        <w:t>clause 6</w:t>
      </w:r>
      <w:r>
        <w:t>.2).</w:t>
      </w:r>
    </w:p>
    <w:p w14:paraId="1A4187AD" w14:textId="77777777" w:rsidR="009103DA" w:rsidRDefault="009103DA" w:rsidP="009103DA">
      <w:pPr>
        <w:pStyle w:val="NO"/>
      </w:pPr>
      <w:r>
        <w:t>NOTE:</w:t>
      </w:r>
      <w:r>
        <w:tab/>
        <w:t>IMEI-TAC is used for the type allocation code from IMEI or IMEISV instead of TAC in this clause in order to separate it from the tracking area code (TAC).</w:t>
      </w:r>
    </w:p>
    <w:p w14:paraId="5EFEADDF" w14:textId="77777777" w:rsidR="009103DA" w:rsidRDefault="009103DA" w:rsidP="009103DA">
      <w:pPr>
        <w:rPr>
          <w:snapToGrid w:val="0"/>
          <w:lang w:val="en-AU" w:eastAsia="zh-CN"/>
        </w:rPr>
      </w:pPr>
      <w:r>
        <w:rPr>
          <w:lang w:val="en-US"/>
        </w:rPr>
        <w:t>The TAC is a 16 bit integer. &lt;TAC-high-byte&gt; is the hexadecimal string of the most significant byte in the TAC and &lt;TAC-low-byte &gt; is the hexadecimal string of the least significant byte.</w:t>
      </w:r>
      <w:r>
        <w:rPr>
          <w:rFonts w:hint="eastAsia"/>
          <w:lang w:val="en-US" w:eastAsia="zh-CN"/>
        </w:rPr>
        <w:t xml:space="preserve"> </w:t>
      </w:r>
      <w:r>
        <w:rPr>
          <w:rFonts w:hint="eastAsia"/>
          <w:noProof/>
          <w:lang w:eastAsia="zh-CN"/>
        </w:rPr>
        <w:t xml:space="preserve">If there are </w:t>
      </w:r>
      <w:r w:rsidRPr="001810DB">
        <w:rPr>
          <w:noProof/>
          <w:lang w:eastAsia="zh-CN"/>
        </w:rPr>
        <w:t xml:space="preserve">less than </w:t>
      </w:r>
      <w:r>
        <w:rPr>
          <w:rFonts w:hint="eastAsia"/>
          <w:noProof/>
          <w:lang w:eastAsia="zh-CN"/>
        </w:rPr>
        <w:t>2</w:t>
      </w:r>
      <w:r w:rsidRPr="001810DB">
        <w:rPr>
          <w:noProof/>
          <w:lang w:eastAsia="zh-CN"/>
        </w:rPr>
        <w:t xml:space="preserve"> significant digits</w:t>
      </w:r>
      <w:r>
        <w:rPr>
          <w:rFonts w:hint="eastAsia"/>
          <w:noProof/>
          <w:lang w:eastAsia="zh-CN"/>
        </w:rPr>
        <w:t xml:space="preserve"> in </w:t>
      </w:r>
      <w:r>
        <w:rPr>
          <w:noProof/>
          <w:lang w:eastAsia="zh-CN"/>
        </w:rPr>
        <w:t>&lt;TAC-high-byte&gt;</w:t>
      </w:r>
      <w:r>
        <w:rPr>
          <w:rFonts w:hint="eastAsia"/>
          <w:noProof/>
          <w:lang w:eastAsia="zh-CN"/>
        </w:rPr>
        <w:t xml:space="preserve"> or </w:t>
      </w:r>
      <w:r>
        <w:rPr>
          <w:noProof/>
          <w:lang w:eastAsia="zh-CN"/>
        </w:rPr>
        <w:t>&lt;TAC-low-byte &gt;</w:t>
      </w:r>
      <w:r>
        <w:rPr>
          <w:rFonts w:hint="eastAsia"/>
          <w:noProof/>
          <w:lang w:eastAsia="zh-CN"/>
        </w:rPr>
        <w:t xml:space="preserve">, "0" </w:t>
      </w:r>
      <w:r>
        <w:rPr>
          <w:snapToGrid w:val="0"/>
          <w:lang w:val="en-AU"/>
        </w:rPr>
        <w:t xml:space="preserve">digit(s) </w:t>
      </w:r>
      <w:r>
        <w:rPr>
          <w:rFonts w:hint="eastAsia"/>
          <w:snapToGrid w:val="0"/>
          <w:lang w:val="en-AU" w:eastAsia="zh-CN"/>
        </w:rPr>
        <w:t xml:space="preserve">shall be </w:t>
      </w:r>
      <w:r>
        <w:rPr>
          <w:snapToGrid w:val="0"/>
          <w:lang w:val="en-AU"/>
        </w:rPr>
        <w:t xml:space="preserve">inserted at the left side to fill the </w:t>
      </w:r>
      <w:r>
        <w:rPr>
          <w:rFonts w:hint="eastAsia"/>
          <w:snapToGrid w:val="0"/>
          <w:lang w:val="en-AU" w:eastAsia="zh-CN"/>
        </w:rPr>
        <w:t>2</w:t>
      </w:r>
      <w:r>
        <w:rPr>
          <w:snapToGrid w:val="0"/>
          <w:lang w:val="en-AU"/>
        </w:rPr>
        <w:t xml:space="preserve"> digit coding</w:t>
      </w:r>
      <w:r>
        <w:rPr>
          <w:rFonts w:hint="eastAsia"/>
          <w:snapToGrid w:val="0"/>
          <w:lang w:val="en-AU" w:eastAsia="zh-CN"/>
        </w:rPr>
        <w:t>.</w:t>
      </w:r>
    </w:p>
    <w:p w14:paraId="6B611C6D" w14:textId="77777777" w:rsidR="009103DA" w:rsidRDefault="009103DA" w:rsidP="00BB7F6A">
      <w:pPr>
        <w:pStyle w:val="Heading4"/>
      </w:pPr>
      <w:bookmarkStart w:id="3091" w:name="_Toc19695494"/>
      <w:bookmarkStart w:id="3092" w:name="_Toc27225561"/>
      <w:bookmarkStart w:id="3093" w:name="_Toc36112420"/>
      <w:bookmarkStart w:id="3094" w:name="_Toc36112823"/>
      <w:bookmarkStart w:id="3095" w:name="_Toc44854382"/>
      <w:bookmarkStart w:id="3096" w:name="_Toc51839775"/>
      <w:bookmarkStart w:id="3097" w:name="_Toc57880367"/>
      <w:bookmarkStart w:id="3098" w:name="_Toc57880772"/>
      <w:bookmarkStart w:id="3099" w:name="_Toc57881178"/>
      <w:bookmarkStart w:id="3100" w:name="_Toc120005798"/>
      <w:bookmarkStart w:id="3101" w:name="_Toc239753301"/>
      <w:r>
        <w:t>23.3.2.3</w:t>
      </w:r>
      <w:r>
        <w:tab/>
        <w:t>Multi-vendor eNodeB Plug-and Play Vendor-Specific OAM System</w:t>
      </w:r>
      <w:bookmarkEnd w:id="3091"/>
      <w:bookmarkEnd w:id="3092"/>
      <w:bookmarkEnd w:id="3093"/>
      <w:bookmarkEnd w:id="3094"/>
      <w:bookmarkEnd w:id="3095"/>
      <w:bookmarkEnd w:id="3096"/>
      <w:bookmarkEnd w:id="3097"/>
      <w:bookmarkEnd w:id="3098"/>
      <w:bookmarkEnd w:id="3099"/>
      <w:bookmarkEnd w:id="3100"/>
      <w:bookmarkEnd w:id="3101"/>
    </w:p>
    <w:p w14:paraId="078C6854" w14:textId="77777777" w:rsidR="009103DA" w:rsidRPr="00AF0B34" w:rsidRDefault="009103DA" w:rsidP="00BB7F6A">
      <w:pPr>
        <w:pStyle w:val="Heading5"/>
      </w:pPr>
      <w:bookmarkStart w:id="3102" w:name="_Toc19695495"/>
      <w:bookmarkStart w:id="3103" w:name="_Toc27225562"/>
      <w:bookmarkStart w:id="3104" w:name="_Toc36112421"/>
      <w:bookmarkStart w:id="3105" w:name="_Toc36112824"/>
      <w:bookmarkStart w:id="3106" w:name="_Toc44854383"/>
      <w:bookmarkStart w:id="3107" w:name="_Toc51839776"/>
      <w:bookmarkStart w:id="3108" w:name="_Toc57880368"/>
      <w:bookmarkStart w:id="3109" w:name="_Toc57880773"/>
      <w:bookmarkStart w:id="3110" w:name="_Toc57881179"/>
      <w:bookmarkStart w:id="3111" w:name="_Toc120005799"/>
      <w:bookmarkStart w:id="3112" w:name="_Toc239753302"/>
      <w:r>
        <w:t>23.3.2.3.1</w:t>
      </w:r>
      <w:r>
        <w:tab/>
        <w:t>General</w:t>
      </w:r>
      <w:bookmarkEnd w:id="3102"/>
      <w:bookmarkEnd w:id="3103"/>
      <w:bookmarkEnd w:id="3104"/>
      <w:bookmarkEnd w:id="3105"/>
      <w:bookmarkEnd w:id="3106"/>
      <w:bookmarkEnd w:id="3107"/>
      <w:bookmarkEnd w:id="3108"/>
      <w:bookmarkEnd w:id="3109"/>
      <w:bookmarkEnd w:id="3110"/>
      <w:bookmarkEnd w:id="3111"/>
      <w:bookmarkEnd w:id="3112"/>
    </w:p>
    <w:p w14:paraId="308B1331" w14:textId="120F484D" w:rsidR="009103DA" w:rsidRDefault="009103DA" w:rsidP="009103DA">
      <w:r>
        <w:t xml:space="preserve">This clause describes the Fully Qualified Domain Names (FQDNs) used in Multi Vendor Plug and Connect (MvPnC) procedures (see </w:t>
      </w:r>
      <w:r w:rsidR="00D819BD">
        <w:t>T</w:t>
      </w:r>
      <w:r w:rsidR="004E20DA">
        <w:t>S</w:t>
      </w:r>
      <w:r w:rsidR="00D60F0F">
        <w:t> 3</w:t>
      </w:r>
      <w:r>
        <w:t>2.508</w:t>
      </w:r>
      <w:r w:rsidR="00D60F0F">
        <w:t> [</w:t>
      </w:r>
      <w:r>
        <w:t>102]).</w:t>
      </w:r>
    </w:p>
    <w:p w14:paraId="626C0CE0" w14:textId="68ECB53F" w:rsidR="009103DA" w:rsidRDefault="009103DA" w:rsidP="009103DA">
      <w:r>
        <w:t xml:space="preserve">The FQDNs used in MvPnC shall be in the form of an Internet domain name and follow the general encoding rules specified in </w:t>
      </w:r>
      <w:r w:rsidR="00D60F0F">
        <w:t>clause 1</w:t>
      </w:r>
      <w:r>
        <w:t>9.4.2.1.</w:t>
      </w:r>
    </w:p>
    <w:p w14:paraId="6636D18D" w14:textId="77777777" w:rsidR="009103DA" w:rsidRDefault="009103DA" w:rsidP="009103DA">
      <w:r>
        <w:t>The format of FQDNs used in MvPnC shall follow the "&lt;vendor ID&gt;.&lt;system&gt;.&lt;OAM realm&gt;" pattern.</w:t>
      </w:r>
    </w:p>
    <w:p w14:paraId="601208CE" w14:textId="77777777" w:rsidR="009103DA" w:rsidRDefault="009103DA" w:rsidP="009103DA">
      <w:pPr>
        <w:pStyle w:val="NO"/>
      </w:pPr>
      <w:r>
        <w:t>NOTE: "&lt;vendor ID&gt;.&lt;system&gt;.oam" represents the &lt;service_id&gt; shown in the first row of table E.1.</w:t>
      </w:r>
    </w:p>
    <w:p w14:paraId="2EE8A6F8" w14:textId="77777777" w:rsidR="009103DA" w:rsidRDefault="009103DA" w:rsidP="009103DA">
      <w:r>
        <w:t>The &lt;vendor ID&gt; label is optional and is only used in the operator deployments where multiple instances of a particular network entity type are not provided by the same vendor. If present, the &lt;vendor ID&gt; label shall be in the form "vendor&lt;ViD&gt;", where &lt;ViD&gt; field corresponds to the ID of the vendor.</w:t>
      </w:r>
    </w:p>
    <w:p w14:paraId="2E5A53A8" w14:textId="77777777" w:rsidR="009103DA" w:rsidRDefault="009103DA" w:rsidP="009103DA">
      <w:r>
        <w:t xml:space="preserve">The format of the ViD is </w:t>
      </w:r>
      <w:r>
        <w:rPr>
          <w:lang w:val="sv-SE"/>
        </w:rPr>
        <w:t xml:space="preserve">vendor </w:t>
      </w:r>
      <w:r>
        <w:t>specific.</w:t>
      </w:r>
    </w:p>
    <w:p w14:paraId="5A482C85" w14:textId="77777777" w:rsidR="009103DA" w:rsidRDefault="009103DA" w:rsidP="009103DA">
      <w:r>
        <w:t>The details of the &lt;system&gt; label are specified in the clauses below.</w:t>
      </w:r>
    </w:p>
    <w:p w14:paraId="1DE0D804" w14:textId="77777777" w:rsidR="009103DA" w:rsidRDefault="009103DA" w:rsidP="00BB7F6A">
      <w:pPr>
        <w:pStyle w:val="Heading5"/>
      </w:pPr>
      <w:bookmarkStart w:id="3113" w:name="_Toc19695496"/>
      <w:bookmarkStart w:id="3114" w:name="_Toc27225563"/>
      <w:bookmarkStart w:id="3115" w:name="_Toc36112422"/>
      <w:bookmarkStart w:id="3116" w:name="_Toc36112825"/>
      <w:bookmarkStart w:id="3117" w:name="_Toc44854384"/>
      <w:bookmarkStart w:id="3118" w:name="_Toc51839777"/>
      <w:bookmarkStart w:id="3119" w:name="_Toc57880369"/>
      <w:bookmarkStart w:id="3120" w:name="_Toc57880774"/>
      <w:bookmarkStart w:id="3121" w:name="_Toc57881180"/>
      <w:bookmarkStart w:id="3122" w:name="_Toc120005800"/>
      <w:bookmarkStart w:id="3123" w:name="_Toc239753303"/>
      <w:r>
        <w:t>23.3.2.3.2</w:t>
      </w:r>
      <w:r>
        <w:tab/>
        <w:t>Certification Authority server</w:t>
      </w:r>
      <w:bookmarkEnd w:id="3113"/>
      <w:bookmarkEnd w:id="3114"/>
      <w:bookmarkEnd w:id="3115"/>
      <w:bookmarkEnd w:id="3116"/>
      <w:bookmarkEnd w:id="3117"/>
      <w:bookmarkEnd w:id="3118"/>
      <w:bookmarkEnd w:id="3119"/>
      <w:bookmarkEnd w:id="3120"/>
      <w:bookmarkEnd w:id="3121"/>
      <w:bookmarkEnd w:id="3122"/>
      <w:bookmarkEnd w:id="3123"/>
    </w:p>
    <w:p w14:paraId="55CBC1EE" w14:textId="77777777" w:rsidR="009103DA" w:rsidRDefault="009103DA" w:rsidP="009103DA">
      <w:r>
        <w:t>The Certification Authority server (CA/RA) FQDN shall be derived as follows. The "</w:t>
      </w:r>
      <w:r w:rsidRPr="007B21B6">
        <w:t>cara</w:t>
      </w:r>
      <w:r>
        <w:t>" &lt;system&gt; label is added in front of the operator's OAM realm domain name:</w:t>
      </w:r>
    </w:p>
    <w:p w14:paraId="04DBB54F" w14:textId="77777777" w:rsidR="009103DA" w:rsidRPr="00CD2777" w:rsidRDefault="009103DA" w:rsidP="009103DA">
      <w:pPr>
        <w:pStyle w:val="B1"/>
      </w:pPr>
      <w:r w:rsidRPr="00CD2777">
        <w:t>cara.oam.mnc&lt;MNC&gt;.mcc&lt;MCC&gt;.3gppnetwork.org</w:t>
      </w:r>
    </w:p>
    <w:p w14:paraId="7BC7561C" w14:textId="77777777" w:rsidR="009103DA" w:rsidRPr="00CD2777" w:rsidRDefault="009103DA" w:rsidP="009103DA">
      <w:r w:rsidRPr="00CD2777">
        <w:t>If particular operator deployment scenarios where there are multiple CA/RA servers (one per vendor), the &lt;vendor ID&gt; label is added in front of the "cara" label:</w:t>
      </w:r>
    </w:p>
    <w:p w14:paraId="293F7C24" w14:textId="77777777" w:rsidR="009103DA" w:rsidRPr="00CD2777" w:rsidRDefault="009103DA" w:rsidP="009103DA">
      <w:pPr>
        <w:pStyle w:val="B1"/>
      </w:pPr>
      <w:r w:rsidRPr="00CD2777">
        <w:t>vendor&lt;ViD&gt;.cara.oam.mnc&lt;MNC&gt;.mcc&lt;MCC&gt;.3gppnetwork.org</w:t>
      </w:r>
    </w:p>
    <w:p w14:paraId="038A303F" w14:textId="77777777" w:rsidR="009103DA" w:rsidRPr="00CD2777" w:rsidRDefault="009103DA" w:rsidP="009103DA">
      <w:pPr>
        <w:pStyle w:val="B1"/>
      </w:pPr>
      <w:r w:rsidRPr="00CD2777">
        <w:t>An example of a CA/RA FQDN is:</w:t>
      </w:r>
    </w:p>
    <w:p w14:paraId="67699915" w14:textId="77777777" w:rsidR="009103DA" w:rsidRPr="00CD2777" w:rsidRDefault="009103DA" w:rsidP="009103DA">
      <w:pPr>
        <w:pStyle w:val="B2"/>
      </w:pPr>
      <w:r w:rsidRPr="00CD2777">
        <w:t>MCC = 123;</w:t>
      </w:r>
    </w:p>
    <w:p w14:paraId="59229D4F" w14:textId="77777777" w:rsidR="009103DA" w:rsidRPr="00CD2777" w:rsidRDefault="009103DA" w:rsidP="009103DA">
      <w:pPr>
        <w:pStyle w:val="B2"/>
      </w:pPr>
      <w:r w:rsidRPr="00CD2777">
        <w:t>MNC = 45;</w:t>
      </w:r>
    </w:p>
    <w:p w14:paraId="1FF9C202" w14:textId="77777777" w:rsidR="009103DA" w:rsidRPr="00CD2777" w:rsidRDefault="009103DA" w:rsidP="009103DA">
      <w:pPr>
        <w:pStyle w:val="B2"/>
      </w:pPr>
      <w:r w:rsidRPr="00CD2777">
        <w:t>ViD = abcd;</w:t>
      </w:r>
    </w:p>
    <w:p w14:paraId="4B948631" w14:textId="77777777" w:rsidR="009103DA" w:rsidRPr="00CD2777" w:rsidRDefault="009103DA" w:rsidP="009103DA">
      <w:pPr>
        <w:pStyle w:val="B1"/>
      </w:pPr>
      <w:r w:rsidRPr="00CD2777">
        <w:t>which gives the CA/RA FQDN: "cara.oam.mnc045.mcc123.3gppnetwork.org" and "vendorabcd.cara.mnc045.mcc123.3gppnetwork.org".</w:t>
      </w:r>
    </w:p>
    <w:p w14:paraId="1BECD9DF" w14:textId="77777777" w:rsidR="009103DA" w:rsidRDefault="009103DA" w:rsidP="00BB7F6A">
      <w:pPr>
        <w:pStyle w:val="Heading5"/>
      </w:pPr>
      <w:bookmarkStart w:id="3124" w:name="_Toc19695497"/>
      <w:bookmarkStart w:id="3125" w:name="_Toc27225564"/>
      <w:bookmarkStart w:id="3126" w:name="_Toc36112423"/>
      <w:bookmarkStart w:id="3127" w:name="_Toc36112826"/>
      <w:bookmarkStart w:id="3128" w:name="_Toc44854385"/>
      <w:bookmarkStart w:id="3129" w:name="_Toc51839778"/>
      <w:bookmarkStart w:id="3130" w:name="_Toc57880370"/>
      <w:bookmarkStart w:id="3131" w:name="_Toc57880775"/>
      <w:bookmarkStart w:id="3132" w:name="_Toc57881181"/>
      <w:bookmarkStart w:id="3133" w:name="_Toc120005801"/>
      <w:bookmarkStart w:id="3134" w:name="_Toc239753304"/>
      <w:r>
        <w:t>23.3.2.3.3</w:t>
      </w:r>
      <w:r>
        <w:tab/>
        <w:t>Security Gateway</w:t>
      </w:r>
      <w:bookmarkEnd w:id="3124"/>
      <w:bookmarkEnd w:id="3125"/>
      <w:bookmarkEnd w:id="3126"/>
      <w:bookmarkEnd w:id="3127"/>
      <w:bookmarkEnd w:id="3128"/>
      <w:bookmarkEnd w:id="3129"/>
      <w:bookmarkEnd w:id="3130"/>
      <w:bookmarkEnd w:id="3131"/>
      <w:bookmarkEnd w:id="3132"/>
      <w:bookmarkEnd w:id="3133"/>
      <w:bookmarkEnd w:id="3134"/>
    </w:p>
    <w:p w14:paraId="686F1235" w14:textId="77777777" w:rsidR="009103DA" w:rsidRPr="00CD2777" w:rsidRDefault="009103DA" w:rsidP="009103DA">
      <w:r w:rsidRPr="00CD2777">
        <w:t>The Security Gateway (SeGW) FQDN shall be derived as follows. The "segw" &lt;system&gt; label is added in front of the operator's OAM realm domain name:</w:t>
      </w:r>
    </w:p>
    <w:p w14:paraId="081A5F10" w14:textId="77777777" w:rsidR="009103DA" w:rsidRPr="00CD2777" w:rsidRDefault="009103DA" w:rsidP="009103DA">
      <w:pPr>
        <w:pStyle w:val="B1"/>
      </w:pPr>
      <w:r w:rsidRPr="00CD2777">
        <w:t>segw.oam.mnc&lt;MNC&gt;.mcc&lt;MCC&gt;.3gppnetwork.org</w:t>
      </w:r>
    </w:p>
    <w:p w14:paraId="76BD9A30" w14:textId="77777777" w:rsidR="009103DA" w:rsidRPr="00CD2777" w:rsidRDefault="009103DA" w:rsidP="009103DA">
      <w:r w:rsidRPr="00CD2777">
        <w:t>If particular operator deployment scenarios where there are multiple Security Gateways (one per vendor), the &lt;vendor ID&gt; label is added in front of the "segw" label:</w:t>
      </w:r>
    </w:p>
    <w:p w14:paraId="62D1182D" w14:textId="77777777" w:rsidR="009103DA" w:rsidRPr="00CD2777" w:rsidRDefault="009103DA" w:rsidP="009103DA">
      <w:pPr>
        <w:pStyle w:val="B1"/>
      </w:pPr>
      <w:r w:rsidRPr="00CD2777">
        <w:t>vendor&lt;ViD&gt;.segw.oam.mnc&lt;MNC&gt;.mcc&lt;MCC&gt;.3gppnetwork.org</w:t>
      </w:r>
    </w:p>
    <w:p w14:paraId="0A995031" w14:textId="77777777" w:rsidR="009103DA" w:rsidRPr="00CD2777" w:rsidRDefault="009103DA" w:rsidP="009103DA">
      <w:pPr>
        <w:pStyle w:val="B1"/>
      </w:pPr>
      <w:r w:rsidRPr="00CD2777">
        <w:t>An example of a SeGW FQDN is:</w:t>
      </w:r>
    </w:p>
    <w:p w14:paraId="36A6131C" w14:textId="77777777" w:rsidR="009103DA" w:rsidRPr="00CD2777" w:rsidRDefault="009103DA" w:rsidP="009103DA">
      <w:pPr>
        <w:pStyle w:val="B2"/>
      </w:pPr>
      <w:r w:rsidRPr="00CD2777">
        <w:t>MCC = 123;</w:t>
      </w:r>
    </w:p>
    <w:p w14:paraId="1C37F290" w14:textId="77777777" w:rsidR="009103DA" w:rsidRPr="00CD2777" w:rsidRDefault="009103DA" w:rsidP="009103DA">
      <w:pPr>
        <w:pStyle w:val="B2"/>
      </w:pPr>
      <w:r w:rsidRPr="00CD2777">
        <w:t>MNC = 45;</w:t>
      </w:r>
    </w:p>
    <w:p w14:paraId="29614C8A" w14:textId="77777777" w:rsidR="009103DA" w:rsidRPr="00CD2777" w:rsidRDefault="009103DA" w:rsidP="009103DA">
      <w:pPr>
        <w:pStyle w:val="B2"/>
      </w:pPr>
      <w:r w:rsidRPr="00CD2777">
        <w:t>ViD = abcd;</w:t>
      </w:r>
    </w:p>
    <w:p w14:paraId="14C215E3" w14:textId="77777777" w:rsidR="009103DA" w:rsidRPr="00CD2777" w:rsidRDefault="009103DA" w:rsidP="009103DA">
      <w:pPr>
        <w:pStyle w:val="B1"/>
      </w:pPr>
      <w:r w:rsidRPr="00CD2777">
        <w:t>which gives the SeGW FQDN: "segw.oam.mnc045.mcc123.3gppnetwork.org" and "vendorabcd.segw.mnc045.mcc123.3gppnetwork.org".</w:t>
      </w:r>
    </w:p>
    <w:p w14:paraId="74CE7170" w14:textId="77777777" w:rsidR="009103DA" w:rsidRDefault="009103DA" w:rsidP="00BB7F6A">
      <w:pPr>
        <w:pStyle w:val="Heading5"/>
      </w:pPr>
      <w:bookmarkStart w:id="3135" w:name="_Toc19695498"/>
      <w:bookmarkStart w:id="3136" w:name="_Toc27225565"/>
      <w:bookmarkStart w:id="3137" w:name="_Toc36112424"/>
      <w:bookmarkStart w:id="3138" w:name="_Toc36112827"/>
      <w:bookmarkStart w:id="3139" w:name="_Toc44854386"/>
      <w:bookmarkStart w:id="3140" w:name="_Toc51839779"/>
      <w:bookmarkStart w:id="3141" w:name="_Toc57880371"/>
      <w:bookmarkStart w:id="3142" w:name="_Toc57880776"/>
      <w:bookmarkStart w:id="3143" w:name="_Toc57881182"/>
      <w:bookmarkStart w:id="3144" w:name="_Toc120005802"/>
      <w:bookmarkStart w:id="3145" w:name="_Toc239753305"/>
      <w:r>
        <w:t>23.3.2.3.4</w:t>
      </w:r>
      <w:r>
        <w:tab/>
        <w:t>Element Manager</w:t>
      </w:r>
      <w:bookmarkEnd w:id="3135"/>
      <w:bookmarkEnd w:id="3136"/>
      <w:bookmarkEnd w:id="3137"/>
      <w:bookmarkEnd w:id="3138"/>
      <w:bookmarkEnd w:id="3139"/>
      <w:bookmarkEnd w:id="3140"/>
      <w:bookmarkEnd w:id="3141"/>
      <w:bookmarkEnd w:id="3142"/>
      <w:bookmarkEnd w:id="3143"/>
      <w:bookmarkEnd w:id="3144"/>
      <w:bookmarkEnd w:id="3145"/>
    </w:p>
    <w:p w14:paraId="2EE2DCEF" w14:textId="77777777" w:rsidR="009103DA" w:rsidRPr="00CD2777" w:rsidRDefault="009103DA" w:rsidP="009103DA">
      <w:r w:rsidRPr="00CD2777">
        <w:t>The Element Manager (EM) FQDN shall be derived as follows. The "em" &lt;system&gt; label is added in front of the operator's OAM realm domain name:</w:t>
      </w:r>
    </w:p>
    <w:p w14:paraId="5042916B" w14:textId="77777777" w:rsidR="009103DA" w:rsidRPr="00CD2777" w:rsidRDefault="009103DA" w:rsidP="009103DA">
      <w:pPr>
        <w:pStyle w:val="B1"/>
      </w:pPr>
      <w:r w:rsidRPr="00CD2777">
        <w:t>em.oam.mnc&lt;MNC&gt;.mcc&lt;MCC&gt;.3gppnetwork.org</w:t>
      </w:r>
    </w:p>
    <w:p w14:paraId="24D1927C" w14:textId="77777777" w:rsidR="009103DA" w:rsidRPr="00CD2777" w:rsidRDefault="009103DA" w:rsidP="009103DA">
      <w:r w:rsidRPr="00CD2777">
        <w:t>If particular operator deployment scenarios where there are multiple Element Managers (one per vendor), the &lt;vendor ID&gt; label is added in front of the "em" label:</w:t>
      </w:r>
    </w:p>
    <w:p w14:paraId="16ED6602" w14:textId="77777777" w:rsidR="009103DA" w:rsidRPr="00CD2777" w:rsidRDefault="009103DA" w:rsidP="009103DA">
      <w:pPr>
        <w:pStyle w:val="B1"/>
      </w:pPr>
      <w:r w:rsidRPr="00CD2777">
        <w:t>vendor&lt;ViD&gt;.em.oam.mnc&lt;MNC&gt;.mcc&lt;MCC&gt;.3gppnetwork.org</w:t>
      </w:r>
    </w:p>
    <w:p w14:paraId="2C6F0EBA" w14:textId="77777777" w:rsidR="009103DA" w:rsidRPr="00CD2777" w:rsidRDefault="009103DA" w:rsidP="009103DA">
      <w:pPr>
        <w:pStyle w:val="B1"/>
      </w:pPr>
      <w:r w:rsidRPr="00CD2777">
        <w:t>An example of a EM FQDN is:</w:t>
      </w:r>
    </w:p>
    <w:p w14:paraId="3B94D1A8" w14:textId="77777777" w:rsidR="009103DA" w:rsidRPr="00CD2777" w:rsidRDefault="009103DA" w:rsidP="009103DA">
      <w:pPr>
        <w:pStyle w:val="B2"/>
      </w:pPr>
      <w:r w:rsidRPr="00CD2777">
        <w:t>MCC = 123;</w:t>
      </w:r>
    </w:p>
    <w:p w14:paraId="573BFCEF" w14:textId="77777777" w:rsidR="009103DA" w:rsidRPr="00CD2777" w:rsidRDefault="009103DA" w:rsidP="009103DA">
      <w:pPr>
        <w:pStyle w:val="B2"/>
      </w:pPr>
      <w:r w:rsidRPr="00CD2777">
        <w:t>MNC = 45;</w:t>
      </w:r>
    </w:p>
    <w:p w14:paraId="33635409" w14:textId="77777777" w:rsidR="009103DA" w:rsidRPr="00CD2777" w:rsidRDefault="009103DA" w:rsidP="009103DA">
      <w:pPr>
        <w:pStyle w:val="B2"/>
      </w:pPr>
      <w:r w:rsidRPr="00CD2777">
        <w:t>ViD = abcd;</w:t>
      </w:r>
    </w:p>
    <w:p w14:paraId="049BB6BD" w14:textId="77777777" w:rsidR="009103DA" w:rsidRPr="00CD2777" w:rsidRDefault="009103DA" w:rsidP="009103DA">
      <w:pPr>
        <w:pStyle w:val="B1"/>
      </w:pPr>
      <w:r w:rsidRPr="00CD2777">
        <w:t>which gives the EM FQDN: "em.oam.mnc045.mcc123.3gppnetwork.org" and "vendorabcd.em.mnc045.mcc123.3gppnetwork.org".</w:t>
      </w:r>
    </w:p>
    <w:p w14:paraId="64BE1F7D" w14:textId="77777777" w:rsidR="009103DA" w:rsidRDefault="009103DA" w:rsidP="00BB7F6A">
      <w:pPr>
        <w:pStyle w:val="Heading1"/>
      </w:pPr>
      <w:bookmarkStart w:id="3146" w:name="_Toc19695499"/>
      <w:bookmarkStart w:id="3147" w:name="_Toc27225566"/>
      <w:bookmarkStart w:id="3148" w:name="_Toc36112425"/>
      <w:bookmarkStart w:id="3149" w:name="_Toc36112828"/>
      <w:bookmarkStart w:id="3150" w:name="_Toc44854387"/>
      <w:bookmarkStart w:id="3151" w:name="_Toc51839780"/>
      <w:bookmarkStart w:id="3152" w:name="_Toc57880372"/>
      <w:bookmarkStart w:id="3153" w:name="_Toc57880777"/>
      <w:bookmarkStart w:id="3154" w:name="_Toc57881183"/>
      <w:bookmarkStart w:id="3155" w:name="_Toc120005803"/>
      <w:bookmarkStart w:id="3156" w:name="_Toc239753306"/>
      <w:r>
        <w:t>24</w:t>
      </w:r>
      <w:r>
        <w:tab/>
        <w:t>Numbering, addressing and identification for Proximity-based Services (ProSe)</w:t>
      </w:r>
      <w:bookmarkEnd w:id="3146"/>
      <w:bookmarkEnd w:id="3147"/>
      <w:bookmarkEnd w:id="3148"/>
      <w:bookmarkEnd w:id="3149"/>
      <w:bookmarkEnd w:id="3150"/>
      <w:bookmarkEnd w:id="3151"/>
      <w:bookmarkEnd w:id="3152"/>
      <w:bookmarkEnd w:id="3153"/>
      <w:bookmarkEnd w:id="3154"/>
      <w:bookmarkEnd w:id="3155"/>
      <w:bookmarkEnd w:id="3156"/>
    </w:p>
    <w:p w14:paraId="6CCAEC67" w14:textId="77777777" w:rsidR="009103DA" w:rsidRDefault="009103DA" w:rsidP="00BB7F6A">
      <w:pPr>
        <w:pStyle w:val="Heading2"/>
      </w:pPr>
      <w:bookmarkStart w:id="3157" w:name="_Toc19695500"/>
      <w:bookmarkStart w:id="3158" w:name="_Toc27225567"/>
      <w:bookmarkStart w:id="3159" w:name="_Toc36112426"/>
      <w:bookmarkStart w:id="3160" w:name="_Toc36112829"/>
      <w:bookmarkStart w:id="3161" w:name="_Toc44854388"/>
      <w:bookmarkStart w:id="3162" w:name="_Toc51839781"/>
      <w:bookmarkStart w:id="3163" w:name="_Toc57880373"/>
      <w:bookmarkStart w:id="3164" w:name="_Toc57880778"/>
      <w:bookmarkStart w:id="3165" w:name="_Toc57881184"/>
      <w:bookmarkStart w:id="3166" w:name="_Toc120005804"/>
      <w:bookmarkStart w:id="3167" w:name="_Toc239753307"/>
      <w:r>
        <w:t>24.1</w:t>
      </w:r>
      <w:r>
        <w:tab/>
        <w:t>Introduction</w:t>
      </w:r>
      <w:bookmarkEnd w:id="3157"/>
      <w:bookmarkEnd w:id="3158"/>
      <w:bookmarkEnd w:id="3159"/>
      <w:bookmarkEnd w:id="3160"/>
      <w:bookmarkEnd w:id="3161"/>
      <w:bookmarkEnd w:id="3162"/>
      <w:bookmarkEnd w:id="3163"/>
      <w:bookmarkEnd w:id="3164"/>
      <w:bookmarkEnd w:id="3165"/>
      <w:bookmarkEnd w:id="3166"/>
      <w:bookmarkEnd w:id="3167"/>
    </w:p>
    <w:p w14:paraId="3FDC1E22" w14:textId="3A107F3A" w:rsidR="009103DA" w:rsidRDefault="009103DA" w:rsidP="009103DA">
      <w:r>
        <w:t xml:space="preserve">This clause describes the format of the parameters used for ProSe. For further information on the use of the parameters see </w:t>
      </w:r>
      <w:r w:rsidR="00D819BD">
        <w:t>T</w:t>
      </w:r>
      <w:r>
        <w:t>S 23.303 [103].</w:t>
      </w:r>
    </w:p>
    <w:p w14:paraId="7A7CDBC9" w14:textId="77777777" w:rsidR="009103DA" w:rsidRDefault="009103DA" w:rsidP="00BB7F6A">
      <w:pPr>
        <w:pStyle w:val="Heading2"/>
      </w:pPr>
      <w:bookmarkStart w:id="3168" w:name="_Toc19695501"/>
      <w:bookmarkStart w:id="3169" w:name="_Toc27225568"/>
      <w:bookmarkStart w:id="3170" w:name="_Toc36112427"/>
      <w:bookmarkStart w:id="3171" w:name="_Toc36112830"/>
      <w:bookmarkStart w:id="3172" w:name="_Toc44854389"/>
      <w:bookmarkStart w:id="3173" w:name="_Toc51839782"/>
      <w:bookmarkStart w:id="3174" w:name="_Toc57880374"/>
      <w:bookmarkStart w:id="3175" w:name="_Toc57880779"/>
      <w:bookmarkStart w:id="3176" w:name="_Toc57881185"/>
      <w:bookmarkStart w:id="3177" w:name="_Toc120005805"/>
      <w:bookmarkStart w:id="3178" w:name="_Toc239753308"/>
      <w:r>
        <w:t>24.2</w:t>
      </w:r>
      <w:r>
        <w:tab/>
        <w:t>ProSe Application ID</w:t>
      </w:r>
      <w:bookmarkEnd w:id="3168"/>
      <w:bookmarkEnd w:id="3169"/>
      <w:bookmarkEnd w:id="3170"/>
      <w:bookmarkEnd w:id="3171"/>
      <w:bookmarkEnd w:id="3172"/>
      <w:bookmarkEnd w:id="3173"/>
      <w:bookmarkEnd w:id="3174"/>
      <w:bookmarkEnd w:id="3175"/>
      <w:bookmarkEnd w:id="3176"/>
      <w:bookmarkEnd w:id="3177"/>
      <w:bookmarkEnd w:id="3178"/>
    </w:p>
    <w:p w14:paraId="33A03D64" w14:textId="77777777" w:rsidR="002827AF" w:rsidRDefault="002827AF" w:rsidP="002827AF">
      <w:pPr>
        <w:pStyle w:val="Heading3"/>
      </w:pPr>
      <w:bookmarkStart w:id="3179" w:name="_Toc19695502"/>
      <w:bookmarkStart w:id="3180" w:name="_Toc27225569"/>
      <w:bookmarkStart w:id="3181" w:name="_Toc36112428"/>
      <w:bookmarkStart w:id="3182" w:name="_Toc36112831"/>
      <w:bookmarkStart w:id="3183" w:name="_Toc44854390"/>
      <w:bookmarkStart w:id="3184" w:name="_Toc51839783"/>
      <w:bookmarkStart w:id="3185" w:name="_Toc57880375"/>
      <w:bookmarkStart w:id="3186" w:name="_Toc57880780"/>
      <w:bookmarkStart w:id="3187" w:name="_Toc57881186"/>
      <w:bookmarkStart w:id="3188" w:name="_Toc120005806"/>
      <w:bookmarkStart w:id="3189" w:name="_Toc169833369"/>
      <w:bookmarkStart w:id="3190" w:name="_Toc239753309"/>
      <w:bookmarkStart w:id="3191" w:name="_Toc19695503"/>
      <w:bookmarkStart w:id="3192" w:name="_Toc27225570"/>
      <w:bookmarkStart w:id="3193" w:name="_Toc36112429"/>
      <w:bookmarkStart w:id="3194" w:name="_Toc36112832"/>
      <w:bookmarkStart w:id="3195" w:name="_Toc44854391"/>
      <w:bookmarkStart w:id="3196" w:name="_Toc51839784"/>
      <w:bookmarkStart w:id="3197" w:name="_Toc57880376"/>
      <w:bookmarkStart w:id="3198" w:name="_Toc57880781"/>
      <w:bookmarkStart w:id="3199" w:name="_Toc57881187"/>
      <w:bookmarkStart w:id="3200" w:name="_Toc120005807"/>
      <w:r>
        <w:t>24.2.1</w:t>
      </w:r>
      <w:r>
        <w:tab/>
        <w:t>General</w:t>
      </w:r>
      <w:bookmarkEnd w:id="3179"/>
      <w:bookmarkEnd w:id="3180"/>
      <w:bookmarkEnd w:id="3181"/>
      <w:bookmarkEnd w:id="3182"/>
      <w:bookmarkEnd w:id="3183"/>
      <w:bookmarkEnd w:id="3184"/>
      <w:bookmarkEnd w:id="3185"/>
      <w:bookmarkEnd w:id="3186"/>
      <w:bookmarkEnd w:id="3187"/>
      <w:bookmarkEnd w:id="3188"/>
      <w:bookmarkEnd w:id="3189"/>
      <w:bookmarkEnd w:id="3190"/>
    </w:p>
    <w:p w14:paraId="255FECD0" w14:textId="77777777" w:rsidR="002827AF" w:rsidRDefault="002827AF" w:rsidP="002827AF">
      <w:pPr>
        <w:rPr>
          <w:lang w:eastAsia="zh-CN"/>
        </w:rPr>
      </w:pPr>
      <w:r>
        <w:rPr>
          <w:lang w:eastAsia="zh-CN"/>
        </w:rPr>
        <w:t>The</w:t>
      </w:r>
      <w:r w:rsidRPr="00A725E4">
        <w:rPr>
          <w:lang w:eastAsia="zh-CN"/>
        </w:rPr>
        <w:t xml:space="preserve"> ProSe Application ID is composed of </w:t>
      </w:r>
      <w:r>
        <w:rPr>
          <w:lang w:eastAsia="zh-CN"/>
        </w:rPr>
        <w:t>two parts as follows</w:t>
      </w:r>
      <w:r w:rsidRPr="00A725E4">
        <w:rPr>
          <w:lang w:eastAsia="zh-CN"/>
        </w:rPr>
        <w:t>:</w:t>
      </w:r>
    </w:p>
    <w:p w14:paraId="6C0CA5FA" w14:textId="77777777" w:rsidR="002827AF" w:rsidRDefault="002827AF" w:rsidP="002827AF">
      <w:pPr>
        <w:pStyle w:val="B1"/>
        <w:rPr>
          <w:lang w:eastAsia="zh-CN"/>
        </w:rPr>
      </w:pPr>
      <w:r>
        <w:rPr>
          <w:lang w:eastAsia="zh-CN"/>
        </w:rPr>
        <w:t>-</w:t>
      </w:r>
      <w:r>
        <w:rPr>
          <w:lang w:eastAsia="zh-CN"/>
        </w:rPr>
        <w:tab/>
      </w:r>
      <w:r w:rsidRPr="00794E4E">
        <w:rPr>
          <w:lang w:eastAsia="zh-CN"/>
        </w:rPr>
        <w:t>The ProSe Application ID Name, which is described in its entirety by a data structure characterized by different levels e.g, broad-level business category (Level 0) / business sub-category (Level 1) / business name (Level 2) / shop ID (Level 3).</w:t>
      </w:r>
    </w:p>
    <w:p w14:paraId="3C484D6C" w14:textId="77777777" w:rsidR="002827AF" w:rsidRDefault="002827AF" w:rsidP="002827AF">
      <w:pPr>
        <w:pStyle w:val="B1"/>
        <w:rPr>
          <w:lang w:eastAsia="zh-CN"/>
        </w:rPr>
      </w:pPr>
      <w:r>
        <w:t>-</w:t>
      </w:r>
      <w:r>
        <w:tab/>
        <w:t>The PLMN ID, which corresponds to the PLMN that assigned the ProSe Application ID Name.</w:t>
      </w:r>
    </w:p>
    <w:p w14:paraId="3CCF0DC3" w14:textId="77777777" w:rsidR="002827AF" w:rsidRDefault="002827AF" w:rsidP="002827AF">
      <w:r>
        <w:t>The PLMN ID is placed before the ProSe Application ID Name as shown in Figure 24.2.1-1. The PLMN ID and the ProSe Application ID Name shall be separated by a dot.</w:t>
      </w:r>
    </w:p>
    <w:p w14:paraId="6E4FD066" w14:textId="77777777" w:rsidR="002827AF" w:rsidRDefault="002827AF" w:rsidP="002827AF">
      <w:pPr>
        <w:pStyle w:val="TH"/>
      </w:pPr>
      <w:r>
        <w:object w:dxaOrig="7258" w:dyaOrig="1865" w14:anchorId="6F3E71E3">
          <v:shape id="_x0000_i1053" type="#_x0000_t75" style="width:427.3pt;height:93.5pt" o:ole="" fillcolor="window">
            <v:imagedata r:id="rId72" o:title=""/>
          </v:shape>
          <o:OLEObject Type="Embed" ProgID="Word.Picture.8" ShapeID="_x0000_i1053" DrawAspect="Content" ObjectID="_1851414929" r:id="rId73"/>
        </w:object>
      </w:r>
    </w:p>
    <w:p w14:paraId="06FABBBD" w14:textId="77777777" w:rsidR="002827AF" w:rsidRDefault="002827AF" w:rsidP="002827AF">
      <w:pPr>
        <w:pStyle w:val="TF"/>
      </w:pPr>
      <w:r>
        <w:t>Figure 24.2.1-1: Structure of ProSe Application ID</w:t>
      </w:r>
    </w:p>
    <w:p w14:paraId="5C00FDAD" w14:textId="02E4AD0F" w:rsidR="002827AF" w:rsidRDefault="002827AF" w:rsidP="002827AF">
      <w:r>
        <w:t>To support the 5G ProSe in SNPN(s), the SNPN ID is placed before the ProSe Application ID as shown in Figure 24.2.1-2. The SNPN ID and the ProSe Application ID Name shall be separated by a dot.</w:t>
      </w:r>
    </w:p>
    <w:p w14:paraId="2D10C2A5" w14:textId="528994BC" w:rsidR="002827AF" w:rsidRDefault="002827AF" w:rsidP="002827AF">
      <w:pPr>
        <w:pStyle w:val="TH"/>
      </w:pPr>
      <w:r w:rsidRPr="00436A7C">
        <w:object w:dxaOrig="14891" w:dyaOrig="3581" w14:anchorId="49A3FFFC">
          <v:shape id="_x0000_i1054" type="#_x0000_t75" style="width:455.4pt;height:119.7pt" o:ole="">
            <v:imagedata r:id="rId74" o:title=""/>
          </v:shape>
          <o:OLEObject Type="Embed" ProgID="Visio.Drawing.15" ShapeID="_x0000_i1054" DrawAspect="Content" ObjectID="_1851414930" r:id="rId75"/>
        </w:object>
      </w:r>
    </w:p>
    <w:p w14:paraId="770803E3" w14:textId="54F72773" w:rsidR="002827AF" w:rsidRDefault="002827AF" w:rsidP="002827AF">
      <w:pPr>
        <w:pStyle w:val="TF"/>
      </w:pPr>
      <w:r>
        <w:t>Figure 24.2.1-2: Structure of ProSe Application ID in SNPN(s)</w:t>
      </w:r>
    </w:p>
    <w:p w14:paraId="6C9889B7" w14:textId="77777777" w:rsidR="009103DA" w:rsidRDefault="009103DA" w:rsidP="00BB7F6A">
      <w:pPr>
        <w:pStyle w:val="Heading3"/>
      </w:pPr>
      <w:bookmarkStart w:id="3201" w:name="_Toc239753310"/>
      <w:r>
        <w:t>24.2.2</w:t>
      </w:r>
      <w:r>
        <w:tab/>
        <w:t>Format of ProSe Application ID Name in ProSe Application ID</w:t>
      </w:r>
      <w:bookmarkEnd w:id="3191"/>
      <w:bookmarkEnd w:id="3192"/>
      <w:bookmarkEnd w:id="3193"/>
      <w:bookmarkEnd w:id="3194"/>
      <w:bookmarkEnd w:id="3195"/>
      <w:bookmarkEnd w:id="3196"/>
      <w:bookmarkEnd w:id="3197"/>
      <w:bookmarkEnd w:id="3198"/>
      <w:bookmarkEnd w:id="3199"/>
      <w:bookmarkEnd w:id="3200"/>
      <w:bookmarkEnd w:id="3201"/>
    </w:p>
    <w:p w14:paraId="32E81729" w14:textId="77777777" w:rsidR="009103DA" w:rsidRDefault="009103DA" w:rsidP="009103DA">
      <w:r>
        <w:t>The ProSe Application ID Name is composed of a string of labels. These labels represent hierarchical levels and shall be separated by dots (e.g. "Label1.Label2.Label3"). The ProSe Application ID Name shall contain at least one label. The first label on the left shall be "ProSeApp".</w:t>
      </w:r>
    </w:p>
    <w:p w14:paraId="0CCD5D09" w14:textId="77777777" w:rsidR="009103DA" w:rsidRPr="00FE320E" w:rsidRDefault="009103DA" w:rsidP="009103DA">
      <w:pPr>
        <w:pStyle w:val="NO"/>
      </w:pPr>
      <w:r w:rsidRPr="00FE320E">
        <w:t>NOTE:</w:t>
      </w:r>
      <w:r w:rsidRPr="00FE320E">
        <w:tab/>
      </w:r>
      <w:r>
        <w:t xml:space="preserve">The hierarchical structure </w:t>
      </w:r>
      <w:r w:rsidRPr="00737BDB">
        <w:t xml:space="preserve">and </w:t>
      </w:r>
      <w:r>
        <w:t xml:space="preserve">the </w:t>
      </w:r>
      <w:r w:rsidRPr="00737BDB">
        <w:t xml:space="preserve">content </w:t>
      </w:r>
      <w:r>
        <w:t>of the ProSe Application ID Name are outside the scope of 3GPP.</w:t>
      </w:r>
    </w:p>
    <w:p w14:paraId="3D76CD47" w14:textId="77777777" w:rsidR="009103DA" w:rsidRDefault="009103DA" w:rsidP="009103DA">
      <w:r>
        <w:t xml:space="preserve">Any label in the ProSe Application ID Name except the first label on the left ("ProSeApp") can be wild carded. </w:t>
      </w:r>
      <w:r w:rsidRPr="000D7323">
        <w:t xml:space="preserve">A wild card label is </w:t>
      </w:r>
      <w:r>
        <w:t>represented as "*",</w:t>
      </w:r>
    </w:p>
    <w:p w14:paraId="11AE00AD" w14:textId="77777777" w:rsidR="009103DA" w:rsidRDefault="009103DA" w:rsidP="009103DA">
      <w:pPr>
        <w:pStyle w:val="EX"/>
        <w:rPr>
          <w:lang w:eastAsia="zh-CN"/>
        </w:rPr>
      </w:pPr>
      <w:r>
        <w:rPr>
          <w:lang w:eastAsia="zh-CN"/>
        </w:rPr>
        <w:t>EXAMPLE:</w:t>
      </w:r>
      <w:r>
        <w:rPr>
          <w:lang w:eastAsia="zh-CN"/>
        </w:rPr>
        <w:tab/>
      </w:r>
      <w:r>
        <w:t>A ProSe Application ID Name used to discover nearby Italian restaurants could be "ProSeApp.Food.Restaurants.Italian".</w:t>
      </w:r>
    </w:p>
    <w:p w14:paraId="5B5CA531" w14:textId="77777777" w:rsidR="009103DA" w:rsidRDefault="009103DA" w:rsidP="00BB7F6A">
      <w:pPr>
        <w:pStyle w:val="Heading3"/>
      </w:pPr>
      <w:bookmarkStart w:id="3202" w:name="_Toc19695504"/>
      <w:bookmarkStart w:id="3203" w:name="_Toc27225571"/>
      <w:bookmarkStart w:id="3204" w:name="_Toc36112430"/>
      <w:bookmarkStart w:id="3205" w:name="_Toc36112833"/>
      <w:bookmarkStart w:id="3206" w:name="_Toc44854392"/>
      <w:bookmarkStart w:id="3207" w:name="_Toc51839785"/>
      <w:bookmarkStart w:id="3208" w:name="_Toc57880377"/>
      <w:bookmarkStart w:id="3209" w:name="_Toc57880782"/>
      <w:bookmarkStart w:id="3210" w:name="_Toc57881188"/>
      <w:bookmarkStart w:id="3211" w:name="_Toc120005808"/>
      <w:bookmarkStart w:id="3212" w:name="_Toc239753311"/>
      <w:r>
        <w:t>24.2.3</w:t>
      </w:r>
      <w:r>
        <w:tab/>
        <w:t>Format of PLMN ID in ProSe Application ID</w:t>
      </w:r>
      <w:bookmarkEnd w:id="3202"/>
      <w:bookmarkEnd w:id="3203"/>
      <w:bookmarkEnd w:id="3204"/>
      <w:bookmarkEnd w:id="3205"/>
      <w:bookmarkEnd w:id="3206"/>
      <w:bookmarkEnd w:id="3207"/>
      <w:bookmarkEnd w:id="3208"/>
      <w:bookmarkEnd w:id="3209"/>
      <w:bookmarkEnd w:id="3210"/>
      <w:bookmarkEnd w:id="3211"/>
      <w:bookmarkEnd w:id="3212"/>
    </w:p>
    <w:p w14:paraId="0C3A396C" w14:textId="77777777" w:rsidR="009103DA" w:rsidRDefault="009103DA" w:rsidP="009103DA">
      <w:r>
        <w:t>The PLMN ID shall uniquely identify the PLMN of the ProSe Function that has assigned the ProSe Application ID. The PLMN ID is composed of two labels which shall be separated by a dot as follows:</w:t>
      </w:r>
    </w:p>
    <w:p w14:paraId="30B997F0" w14:textId="77777777" w:rsidR="009103DA" w:rsidRPr="008B6348" w:rsidRDefault="009103DA" w:rsidP="009103DA">
      <w:pPr>
        <w:pStyle w:val="B1"/>
      </w:pPr>
      <w:r w:rsidRPr="008B6348">
        <w:t>"mcc&lt;MCC&gt;.mnc&lt;MNC&gt;"</w:t>
      </w:r>
    </w:p>
    <w:p w14:paraId="5B069266" w14:textId="77777777" w:rsidR="009103DA" w:rsidRDefault="009103DA" w:rsidP="009103DA">
      <w:r>
        <w:t>where:</w:t>
      </w:r>
    </w:p>
    <w:p w14:paraId="262B4672" w14:textId="77777777" w:rsidR="009103DA" w:rsidRDefault="009103DA" w:rsidP="009103DA">
      <w:pPr>
        <w:pStyle w:val="B1"/>
      </w:pPr>
      <w:r>
        <w:t>"mcc" and "mnc" serve as invariable identifiers for the following digits.</w:t>
      </w:r>
    </w:p>
    <w:p w14:paraId="653A52C3" w14:textId="77777777" w:rsidR="009103DA" w:rsidRDefault="009103DA" w:rsidP="009103DA">
      <w:pPr>
        <w:pStyle w:val="B1"/>
      </w:pPr>
      <w:r>
        <w:t>&lt;MCC&gt; contains the MCC (Mobile Country Code) of the ProSe Function that has assigned the ProSe Application ID.</w:t>
      </w:r>
    </w:p>
    <w:p w14:paraId="0985EA65" w14:textId="77777777" w:rsidR="009103DA" w:rsidRDefault="009103DA" w:rsidP="009103DA">
      <w:pPr>
        <w:pStyle w:val="B1"/>
        <w:rPr>
          <w:i/>
        </w:rPr>
      </w:pPr>
      <w:r>
        <w:t xml:space="preserve"> &lt;MNC&gt; contains the MNC (Mobile Network Code) of the ProSe Function that has assigned the ProSe Application ID.</w:t>
      </w:r>
    </w:p>
    <w:p w14:paraId="717DD937" w14:textId="77777777" w:rsidR="009103DA" w:rsidRDefault="009103DA" w:rsidP="009103DA">
      <w:r>
        <w:t>In order to guarantee inter-PLMN operability, the &lt;MCC&gt; and the &lt;MNC&gt; shall be represented by 3 digits.</w:t>
      </w:r>
      <w:r w:rsidRPr="007800FE">
        <w:t xml:space="preserve"> </w:t>
      </w:r>
      <w:r>
        <w:t xml:space="preserve">If there are only 2 significant digits in the MNC, one "0" digit is inserted at the left side of the MNC to form the &lt;MNC&gt; in the </w:t>
      </w:r>
      <w:r w:rsidRPr="008B6348">
        <w:t>"mnc&lt;MNC&gt;" label.</w:t>
      </w:r>
    </w:p>
    <w:p w14:paraId="0402F97D" w14:textId="77777777" w:rsidR="009103DA" w:rsidRDefault="009103DA" w:rsidP="009103DA">
      <w:pPr>
        <w:pStyle w:val="EX"/>
        <w:rPr>
          <w:lang w:eastAsia="zh-CN"/>
        </w:rPr>
      </w:pPr>
      <w:r>
        <w:rPr>
          <w:lang w:eastAsia="zh-CN"/>
        </w:rPr>
        <w:t>EXAMPLE:</w:t>
      </w:r>
      <w:r>
        <w:rPr>
          <w:lang w:eastAsia="zh-CN"/>
        </w:rPr>
        <w:tab/>
      </w:r>
      <w:r>
        <w:t>The PLMN ID for MCC 345 and MNC 12 will be "mcc345.mnc012".</w:t>
      </w:r>
    </w:p>
    <w:p w14:paraId="0129D01C" w14:textId="77777777" w:rsidR="009103DA" w:rsidRDefault="009103DA" w:rsidP="00BB7F6A">
      <w:pPr>
        <w:pStyle w:val="Heading3"/>
      </w:pPr>
      <w:bookmarkStart w:id="3213" w:name="_Toc19695505"/>
      <w:bookmarkStart w:id="3214" w:name="_Toc27225572"/>
      <w:bookmarkStart w:id="3215" w:name="_Toc36112431"/>
      <w:bookmarkStart w:id="3216" w:name="_Toc36112834"/>
      <w:bookmarkStart w:id="3217" w:name="_Toc44854393"/>
      <w:bookmarkStart w:id="3218" w:name="_Toc51839786"/>
      <w:bookmarkStart w:id="3219" w:name="_Toc57880378"/>
      <w:bookmarkStart w:id="3220" w:name="_Toc57880783"/>
      <w:bookmarkStart w:id="3221" w:name="_Toc57881189"/>
      <w:bookmarkStart w:id="3222" w:name="_Toc120005809"/>
      <w:bookmarkStart w:id="3223" w:name="_Toc239753312"/>
      <w:r>
        <w:t>24.2.4</w:t>
      </w:r>
      <w:r>
        <w:tab/>
        <w:t>Usage of wild cards in place of PLMN ID in ProSe Application ID</w:t>
      </w:r>
      <w:bookmarkEnd w:id="3213"/>
      <w:bookmarkEnd w:id="3214"/>
      <w:bookmarkEnd w:id="3215"/>
      <w:bookmarkEnd w:id="3216"/>
      <w:bookmarkEnd w:id="3217"/>
      <w:bookmarkEnd w:id="3218"/>
      <w:bookmarkEnd w:id="3219"/>
      <w:bookmarkEnd w:id="3220"/>
      <w:bookmarkEnd w:id="3221"/>
      <w:bookmarkEnd w:id="3222"/>
      <w:bookmarkEnd w:id="3223"/>
    </w:p>
    <w:p w14:paraId="3C216F47" w14:textId="77777777" w:rsidR="009103DA" w:rsidRPr="008B6348" w:rsidRDefault="009103DA" w:rsidP="009103DA">
      <w:r>
        <w:t xml:space="preserve">If the scope of the ProSe Application ID is country-specific, the PLMN ID part in the ProSe Application ID shall be replaced by </w:t>
      </w:r>
      <w:r w:rsidRPr="008B6348">
        <w:t>"mcc&lt;MCC&gt;.mnc</w:t>
      </w:r>
      <w:r>
        <w:t>*</w:t>
      </w:r>
      <w:r w:rsidRPr="008B6348">
        <w:t>" with &lt;MCC&gt; set to the MCC of the corresponding country.</w:t>
      </w:r>
    </w:p>
    <w:p w14:paraId="69B6DDF8" w14:textId="77777777" w:rsidR="009103DA" w:rsidRPr="00FE320E" w:rsidRDefault="009103DA" w:rsidP="009103DA">
      <w:pPr>
        <w:pStyle w:val="NO"/>
      </w:pPr>
      <w:r w:rsidRPr="00FE320E">
        <w:t>NOTE:</w:t>
      </w:r>
      <w:r w:rsidRPr="00FE320E">
        <w:tab/>
      </w:r>
      <w:r>
        <w:t>Handling of the case when a country has been allocated more than one MCC value is outside the scope of 3GPP.</w:t>
      </w:r>
    </w:p>
    <w:p w14:paraId="276E5CF8" w14:textId="77777777" w:rsidR="009103DA" w:rsidRPr="008B6348" w:rsidRDefault="009103DA" w:rsidP="009103DA">
      <w:r>
        <w:t xml:space="preserve">If the scope of the ProSe Application ID is global, the PLMN ID part in the ProSe Application ID shall be replaced by </w:t>
      </w:r>
      <w:r w:rsidRPr="008B6348">
        <w:t>"mcc*.mnc</w:t>
      </w:r>
      <w:r>
        <w:t>*</w:t>
      </w:r>
      <w:r w:rsidRPr="008B6348">
        <w:t>".</w:t>
      </w:r>
    </w:p>
    <w:p w14:paraId="4FF162D2" w14:textId="77777777" w:rsidR="009103DA" w:rsidRDefault="009103DA" w:rsidP="009103DA">
      <w:pPr>
        <w:pStyle w:val="EX"/>
      </w:pPr>
      <w:r>
        <w:rPr>
          <w:lang w:eastAsia="zh-CN"/>
        </w:rPr>
        <w:t>EXAMPLE:</w:t>
      </w:r>
      <w:r>
        <w:rPr>
          <w:lang w:eastAsia="zh-CN"/>
        </w:rPr>
        <w:tab/>
      </w:r>
      <w:r>
        <w:t>For a ProSe Application ID specific to a country with MCC 345, the PLMN ID part will be replaced by "mcc345.mnc*".</w:t>
      </w:r>
    </w:p>
    <w:p w14:paraId="7A68EC20" w14:textId="77777777" w:rsidR="009103DA" w:rsidRDefault="009103DA" w:rsidP="00BB7F6A">
      <w:pPr>
        <w:pStyle w:val="Heading3"/>
      </w:pPr>
      <w:bookmarkStart w:id="3224" w:name="_Toc19695506"/>
      <w:bookmarkStart w:id="3225" w:name="_Toc27225573"/>
      <w:bookmarkStart w:id="3226" w:name="_Toc36112432"/>
      <w:bookmarkStart w:id="3227" w:name="_Toc36112835"/>
      <w:bookmarkStart w:id="3228" w:name="_Toc44854394"/>
      <w:bookmarkStart w:id="3229" w:name="_Toc51839787"/>
      <w:bookmarkStart w:id="3230" w:name="_Toc57880379"/>
      <w:bookmarkStart w:id="3231" w:name="_Toc57880784"/>
      <w:bookmarkStart w:id="3232" w:name="_Toc57881190"/>
      <w:bookmarkStart w:id="3233" w:name="_Toc120005810"/>
      <w:bookmarkStart w:id="3234" w:name="_Toc239753313"/>
      <w:r>
        <w:t>24.2.5</w:t>
      </w:r>
      <w:r>
        <w:tab/>
        <w:t>Informative examples of ProSe Application ID</w:t>
      </w:r>
      <w:bookmarkEnd w:id="3224"/>
      <w:bookmarkEnd w:id="3225"/>
      <w:bookmarkEnd w:id="3226"/>
      <w:bookmarkEnd w:id="3227"/>
      <w:bookmarkEnd w:id="3228"/>
      <w:bookmarkEnd w:id="3229"/>
      <w:bookmarkEnd w:id="3230"/>
      <w:bookmarkEnd w:id="3231"/>
      <w:bookmarkEnd w:id="3232"/>
      <w:bookmarkEnd w:id="3233"/>
      <w:bookmarkEnd w:id="3234"/>
    </w:p>
    <w:p w14:paraId="26377FA9" w14:textId="77777777" w:rsidR="009103DA" w:rsidRPr="008B6348" w:rsidRDefault="009103DA" w:rsidP="009103DA">
      <w:r>
        <w:t>Examples of ProSe Application IDs following the format defined in the previous clauses are provided for information below.</w:t>
      </w:r>
    </w:p>
    <w:p w14:paraId="3A294FEF" w14:textId="77777777" w:rsidR="009103DA" w:rsidRDefault="009103DA" w:rsidP="009103DA">
      <w:pPr>
        <w:pStyle w:val="EX"/>
        <w:rPr>
          <w:lang w:eastAsia="zh-CN"/>
        </w:rPr>
      </w:pPr>
      <w:r>
        <w:rPr>
          <w:lang w:eastAsia="zh-CN"/>
        </w:rPr>
        <w:t>EXAMPLE 1:</w:t>
      </w:r>
      <w:r>
        <w:rPr>
          <w:lang w:eastAsia="zh-CN"/>
        </w:rPr>
        <w:tab/>
      </w:r>
      <w:r>
        <w:t>"mcc345.mnc012.ProSeApp.Food.Restaurants.Italian"</w:t>
      </w:r>
    </w:p>
    <w:p w14:paraId="5DEC5FFC" w14:textId="77777777" w:rsidR="009103DA" w:rsidRDefault="009103DA" w:rsidP="009103DA">
      <w:pPr>
        <w:pStyle w:val="EX"/>
        <w:rPr>
          <w:lang w:eastAsia="zh-CN"/>
        </w:rPr>
      </w:pPr>
      <w:r>
        <w:rPr>
          <w:lang w:eastAsia="zh-CN"/>
        </w:rPr>
        <w:t>EXAMPLE 2:</w:t>
      </w:r>
      <w:r>
        <w:rPr>
          <w:lang w:eastAsia="zh-CN"/>
        </w:rPr>
        <w:tab/>
      </w:r>
      <w:r>
        <w:t>"mcc300.mnc165.ProSeApp.Shops.Sports.Surfing"</w:t>
      </w:r>
    </w:p>
    <w:p w14:paraId="502B306B" w14:textId="77777777" w:rsidR="009103DA" w:rsidRDefault="009103DA" w:rsidP="009103DA">
      <w:pPr>
        <w:pStyle w:val="EX"/>
        <w:rPr>
          <w:lang w:eastAsia="zh-CN"/>
        </w:rPr>
      </w:pPr>
      <w:r>
        <w:rPr>
          <w:lang w:eastAsia="zh-CN"/>
        </w:rPr>
        <w:t>EXAMPLE 3:</w:t>
      </w:r>
      <w:r>
        <w:rPr>
          <w:lang w:eastAsia="zh-CN"/>
        </w:rPr>
        <w:tab/>
      </w:r>
      <w:r>
        <w:t>"mcc300.mnc165.ProSeApp.*.Sports.Surfing"</w:t>
      </w:r>
    </w:p>
    <w:p w14:paraId="23ED6BF7" w14:textId="77777777" w:rsidR="009103DA" w:rsidRDefault="009103DA" w:rsidP="009103DA">
      <w:pPr>
        <w:pStyle w:val="EX"/>
        <w:rPr>
          <w:lang w:eastAsia="zh-CN"/>
        </w:rPr>
      </w:pPr>
      <w:r>
        <w:rPr>
          <w:lang w:eastAsia="zh-CN"/>
        </w:rPr>
        <w:t>EXAMPLE 4:</w:t>
      </w:r>
      <w:r>
        <w:rPr>
          <w:lang w:eastAsia="zh-CN"/>
        </w:rPr>
        <w:tab/>
      </w:r>
      <w:r>
        <w:t>"mcc208.mnc*.ProSeApp.Shops.Food.Wine"</w:t>
      </w:r>
    </w:p>
    <w:p w14:paraId="66539634" w14:textId="77777777" w:rsidR="009103DA" w:rsidRDefault="009103DA" w:rsidP="009103DA">
      <w:pPr>
        <w:pStyle w:val="EX"/>
      </w:pPr>
      <w:r>
        <w:rPr>
          <w:lang w:eastAsia="zh-CN"/>
        </w:rPr>
        <w:t>EXAMPLE 5:</w:t>
      </w:r>
      <w:r>
        <w:rPr>
          <w:lang w:eastAsia="zh-CN"/>
        </w:rPr>
        <w:tab/>
      </w:r>
      <w:r>
        <w:t>"mcc*.mnc*.ProSeApp.Food.Restaurants.Coffee"</w:t>
      </w:r>
    </w:p>
    <w:p w14:paraId="79901CA5" w14:textId="7EF64D08" w:rsidR="002827AF" w:rsidRDefault="002827AF" w:rsidP="002827AF">
      <w:pPr>
        <w:pStyle w:val="Heading3"/>
      </w:pPr>
      <w:bookmarkStart w:id="3235" w:name="_Toc239753314"/>
      <w:bookmarkStart w:id="3236" w:name="_Toc169833371"/>
      <w:bookmarkStart w:id="3237" w:name="_Toc19695507"/>
      <w:bookmarkStart w:id="3238" w:name="_Toc27225574"/>
      <w:bookmarkStart w:id="3239" w:name="_Toc36112433"/>
      <w:bookmarkStart w:id="3240" w:name="_Toc36112836"/>
      <w:bookmarkStart w:id="3241" w:name="_Toc44854395"/>
      <w:bookmarkStart w:id="3242" w:name="_Toc51839788"/>
      <w:bookmarkStart w:id="3243" w:name="_Toc57880380"/>
      <w:bookmarkStart w:id="3244" w:name="_Toc57880785"/>
      <w:bookmarkStart w:id="3245" w:name="_Toc57881191"/>
      <w:bookmarkStart w:id="3246" w:name="_Toc120005811"/>
      <w:r>
        <w:t>24.2.6</w:t>
      </w:r>
      <w:r>
        <w:tab/>
        <w:t>Format of SNPN ID in ProSe Application ID</w:t>
      </w:r>
      <w:bookmarkEnd w:id="3235"/>
    </w:p>
    <w:p w14:paraId="28A7DA88" w14:textId="77777777" w:rsidR="002827AF" w:rsidRDefault="002827AF" w:rsidP="002827AF">
      <w:r>
        <w:t>The SNPN ID shall uniquely define the SNPN of the Prose Function that has assigned the ProSe Application ID. The SNPN ID is composed of three labels which shall be separated by a dot as follows:</w:t>
      </w:r>
    </w:p>
    <w:p w14:paraId="4A775F29" w14:textId="77777777" w:rsidR="002827AF" w:rsidRPr="008B6348" w:rsidRDefault="002827AF" w:rsidP="002827AF">
      <w:pPr>
        <w:pStyle w:val="B1"/>
      </w:pPr>
      <w:r w:rsidRPr="008B6348">
        <w:t>"mcc&lt;MCC&gt;.mnc&lt;MNC&gt;</w:t>
      </w:r>
      <w:r>
        <w:t>.nid&lt;NID&gt;</w:t>
      </w:r>
      <w:r w:rsidRPr="008B6348">
        <w:t>"</w:t>
      </w:r>
    </w:p>
    <w:p w14:paraId="608A73DF" w14:textId="77777777" w:rsidR="002827AF" w:rsidRDefault="002827AF" w:rsidP="002827AF">
      <w:r>
        <w:t>where:</w:t>
      </w:r>
    </w:p>
    <w:p w14:paraId="3A8C12E5" w14:textId="77777777" w:rsidR="002827AF" w:rsidRDefault="002827AF" w:rsidP="002827AF">
      <w:pPr>
        <w:pStyle w:val="B1"/>
      </w:pPr>
      <w:r>
        <w:t>&lt;MCC&gt; contains the MCC (Mobile Country Code) of the ProSe Function that has assigned the ProSe Application ID.</w:t>
      </w:r>
    </w:p>
    <w:p w14:paraId="2ABDAFB6" w14:textId="77777777" w:rsidR="002827AF" w:rsidRDefault="002827AF" w:rsidP="002827AF">
      <w:pPr>
        <w:pStyle w:val="B1"/>
      </w:pPr>
      <w:r>
        <w:t xml:space="preserve"> &lt;MNC&gt; contains the MNC (Mobile Network Code) of the ProSe Function that has assigned the ProSe Application ID.</w:t>
      </w:r>
    </w:p>
    <w:p w14:paraId="4A0AAEC3" w14:textId="77777777" w:rsidR="002827AF" w:rsidRDefault="002827AF" w:rsidP="002827AF">
      <w:pPr>
        <w:pStyle w:val="B1"/>
      </w:pPr>
      <w:r>
        <w:t>&lt;NID&gt; contains NID (</w:t>
      </w:r>
      <w:r>
        <w:rPr>
          <w:lang w:val="en-US"/>
        </w:rPr>
        <w:t>Network Identifier</w:t>
      </w:r>
      <w:r>
        <w:t>) that identifies the SNPN network.</w:t>
      </w:r>
    </w:p>
    <w:p w14:paraId="16DF39EC" w14:textId="77777777" w:rsidR="002827AF" w:rsidRDefault="002827AF" w:rsidP="002827AF">
      <w:r>
        <w:t>The &lt;MCC&gt; and the &lt;MNC&gt; shall be represented by 3 digits.</w:t>
      </w:r>
      <w:r w:rsidRPr="007800FE">
        <w:t xml:space="preserve"> </w:t>
      </w:r>
      <w:r>
        <w:t xml:space="preserve">If there are only 2 significant digits in the MNC, one "0" digit is inserted at the left side of the MNC to form the &lt;MNC&gt; in the </w:t>
      </w:r>
      <w:r w:rsidRPr="008B6348">
        <w:t>"mnc&lt;MNC&gt;" label</w:t>
      </w:r>
      <w:r>
        <w:t xml:space="preserve">. The &lt;NID&gt; shall be represented by 11 </w:t>
      </w:r>
      <w:r w:rsidRPr="00E77142">
        <w:t xml:space="preserve">hexadecimal </w:t>
      </w:r>
      <w:r>
        <w:t>digits.</w:t>
      </w:r>
    </w:p>
    <w:p w14:paraId="0CBDC65D" w14:textId="77777777" w:rsidR="002827AF" w:rsidRPr="00527AF0" w:rsidRDefault="002827AF" w:rsidP="002827AF">
      <w:pPr>
        <w:pStyle w:val="EX"/>
      </w:pPr>
      <w:r w:rsidRPr="00527AF0">
        <w:t>EXAMPLE</w:t>
      </w:r>
      <w:r>
        <w:t>:</w:t>
      </w:r>
      <w:r>
        <w:rPr>
          <w:lang w:eastAsia="zh-CN"/>
        </w:rPr>
        <w:tab/>
      </w:r>
      <w:r>
        <w:t xml:space="preserve">The &lt;SNPN ID&gt; comprises of &lt;PLMN ID </w:t>
      </w:r>
      <w:r w:rsidRPr="00492C05">
        <w:t>|| NID</w:t>
      </w:r>
      <w:r>
        <w:t xml:space="preserve">&gt;. For MCC 345, MNC 12 and NID </w:t>
      </w:r>
      <w:r w:rsidRPr="00492C05">
        <w:t>456789ABCDE</w:t>
      </w:r>
      <w:r>
        <w:t>, it shall take the form "mcc345.mnc012.nid</w:t>
      </w:r>
      <w:r w:rsidRPr="00492C05">
        <w:t>456789ABCDE</w:t>
      </w:r>
      <w:r>
        <w:t>".</w:t>
      </w:r>
    </w:p>
    <w:p w14:paraId="2FB640ED" w14:textId="77777777" w:rsidR="009103DA" w:rsidRDefault="009103DA" w:rsidP="00BB7F6A">
      <w:pPr>
        <w:pStyle w:val="Heading2"/>
      </w:pPr>
      <w:bookmarkStart w:id="3247" w:name="_Toc239753315"/>
      <w:bookmarkEnd w:id="3236"/>
      <w:r>
        <w:t>24.3</w:t>
      </w:r>
      <w:r>
        <w:tab/>
        <w:t>ProSe Application Code</w:t>
      </w:r>
      <w:bookmarkEnd w:id="3237"/>
      <w:bookmarkEnd w:id="3238"/>
      <w:bookmarkEnd w:id="3239"/>
      <w:bookmarkEnd w:id="3240"/>
      <w:bookmarkEnd w:id="3241"/>
      <w:bookmarkEnd w:id="3242"/>
      <w:bookmarkEnd w:id="3243"/>
      <w:bookmarkEnd w:id="3244"/>
      <w:bookmarkEnd w:id="3245"/>
      <w:bookmarkEnd w:id="3246"/>
      <w:bookmarkEnd w:id="3247"/>
    </w:p>
    <w:p w14:paraId="7DE59D7C" w14:textId="77777777" w:rsidR="009103DA" w:rsidRDefault="009103DA" w:rsidP="00BB7F6A">
      <w:pPr>
        <w:pStyle w:val="Heading3"/>
      </w:pPr>
      <w:bookmarkStart w:id="3248" w:name="_Toc19695508"/>
      <w:bookmarkStart w:id="3249" w:name="_Toc27225575"/>
      <w:bookmarkStart w:id="3250" w:name="_Toc36112434"/>
      <w:bookmarkStart w:id="3251" w:name="_Toc36112837"/>
      <w:bookmarkStart w:id="3252" w:name="_Toc44854396"/>
      <w:bookmarkStart w:id="3253" w:name="_Toc51839789"/>
      <w:bookmarkStart w:id="3254" w:name="_Toc57880381"/>
      <w:bookmarkStart w:id="3255" w:name="_Toc57880786"/>
      <w:bookmarkStart w:id="3256" w:name="_Toc57881192"/>
      <w:bookmarkStart w:id="3257" w:name="_Toc120005812"/>
      <w:bookmarkStart w:id="3258" w:name="_Toc239753316"/>
      <w:r>
        <w:t>24.3.1</w:t>
      </w:r>
      <w:r>
        <w:tab/>
        <w:t>General</w:t>
      </w:r>
      <w:bookmarkEnd w:id="3248"/>
      <w:bookmarkEnd w:id="3249"/>
      <w:bookmarkEnd w:id="3250"/>
      <w:bookmarkEnd w:id="3251"/>
      <w:bookmarkEnd w:id="3252"/>
      <w:bookmarkEnd w:id="3253"/>
      <w:bookmarkEnd w:id="3254"/>
      <w:bookmarkEnd w:id="3255"/>
      <w:bookmarkEnd w:id="3256"/>
      <w:bookmarkEnd w:id="3257"/>
      <w:bookmarkEnd w:id="3258"/>
    </w:p>
    <w:p w14:paraId="37FE9FA8" w14:textId="28192DA2" w:rsidR="000A0A11" w:rsidRDefault="000A0A11" w:rsidP="000A0A11">
      <w:pPr>
        <w:rPr>
          <w:lang w:eastAsia="zh-CN"/>
        </w:rPr>
      </w:pPr>
      <w:bookmarkStart w:id="3259" w:name="_Toc19695509"/>
      <w:bookmarkStart w:id="3260" w:name="_Toc27225576"/>
      <w:bookmarkStart w:id="3261" w:name="_Toc36112435"/>
      <w:bookmarkStart w:id="3262" w:name="_Toc36112838"/>
      <w:bookmarkStart w:id="3263" w:name="_Toc44854397"/>
      <w:bookmarkStart w:id="3264" w:name="_Toc51839790"/>
      <w:bookmarkStart w:id="3265" w:name="_Toc57880382"/>
      <w:bookmarkStart w:id="3266" w:name="_Toc57880787"/>
      <w:bookmarkStart w:id="3267" w:name="_Toc57881193"/>
      <w:bookmarkStart w:id="3268" w:name="_Toc120005813"/>
      <w:r>
        <w:rPr>
          <w:lang w:eastAsia="zh-CN"/>
        </w:rPr>
        <w:t>The ProSe Application Code</w:t>
      </w:r>
      <w:r w:rsidRPr="00A725E4">
        <w:rPr>
          <w:lang w:eastAsia="zh-CN"/>
        </w:rPr>
        <w:t xml:space="preserve"> </w:t>
      </w:r>
      <w:r>
        <w:rPr>
          <w:lang w:eastAsia="zh-CN"/>
        </w:rPr>
        <w:t xml:space="preserve">as described in </w:t>
      </w:r>
      <w:r w:rsidR="00D819BD">
        <w:rPr>
          <w:lang w:eastAsia="zh-CN"/>
        </w:rPr>
        <w:t>T</w:t>
      </w:r>
      <w:r w:rsidRPr="00A725E4">
        <w:rPr>
          <w:lang w:eastAsia="zh-CN"/>
        </w:rPr>
        <w:t>S</w:t>
      </w:r>
      <w:r>
        <w:t> </w:t>
      </w:r>
      <w:r w:rsidRPr="00A725E4">
        <w:rPr>
          <w:lang w:eastAsia="zh-CN"/>
        </w:rPr>
        <w:t>2</w:t>
      </w:r>
      <w:r>
        <w:rPr>
          <w:lang w:eastAsia="zh-CN"/>
        </w:rPr>
        <w:t>3</w:t>
      </w:r>
      <w:r w:rsidRPr="00A725E4">
        <w:rPr>
          <w:lang w:eastAsia="zh-CN"/>
        </w:rPr>
        <w:t>.</w:t>
      </w:r>
      <w:r>
        <w:rPr>
          <w:lang w:eastAsia="zh-CN"/>
        </w:rPr>
        <w:t>303</w:t>
      </w:r>
      <w:r>
        <w:t> </w:t>
      </w:r>
      <w:r w:rsidRPr="00A725E4">
        <w:rPr>
          <w:lang w:eastAsia="zh-CN"/>
        </w:rPr>
        <w:t>[</w:t>
      </w:r>
      <w:r>
        <w:rPr>
          <w:lang w:eastAsia="zh-CN"/>
        </w:rPr>
        <w:t xml:space="preserve">103] </w:t>
      </w:r>
      <w:r w:rsidRPr="00A725E4">
        <w:rPr>
          <w:lang w:eastAsia="zh-CN"/>
        </w:rPr>
        <w:t xml:space="preserve">is composed of </w:t>
      </w:r>
      <w:r>
        <w:rPr>
          <w:lang w:eastAsia="zh-CN"/>
        </w:rPr>
        <w:t>the following two parts</w:t>
      </w:r>
      <w:r w:rsidRPr="00A725E4">
        <w:rPr>
          <w:lang w:eastAsia="zh-CN"/>
        </w:rPr>
        <w:t>:</w:t>
      </w:r>
    </w:p>
    <w:p w14:paraId="3E3FB3D7" w14:textId="715EF8C2" w:rsidR="000A0A11" w:rsidRDefault="000A0A11" w:rsidP="000A0A11">
      <w:pPr>
        <w:pStyle w:val="B1"/>
        <w:rPr>
          <w:lang w:eastAsia="zh-CN"/>
        </w:rPr>
      </w:pPr>
      <w:r>
        <w:rPr>
          <w:lang w:eastAsia="zh-CN"/>
        </w:rPr>
        <w:t>-</w:t>
      </w:r>
      <w:r>
        <w:rPr>
          <w:lang w:eastAsia="zh-CN"/>
        </w:rPr>
        <w:tab/>
      </w:r>
      <w:r w:rsidRPr="00B03502">
        <w:rPr>
          <w:lang w:eastAsia="zh-CN"/>
        </w:rPr>
        <w:t xml:space="preserve">The PLMN ID of the ProSe Function that assigned the ProSe Application Code </w:t>
      </w:r>
      <w:r>
        <w:rPr>
          <w:lang w:eastAsia="zh-CN"/>
        </w:rPr>
        <w:t>defined in clause</w:t>
      </w:r>
      <w:r>
        <w:rPr>
          <w:lang w:val="en-US" w:eastAsia="zh-CN"/>
        </w:rPr>
        <w:t> 24.3.2</w:t>
      </w:r>
      <w:r w:rsidRPr="00B03502">
        <w:rPr>
          <w:lang w:eastAsia="zh-CN"/>
        </w:rPr>
        <w:t>.</w:t>
      </w:r>
    </w:p>
    <w:p w14:paraId="2CE327B5" w14:textId="77777777" w:rsidR="000A0A11" w:rsidRDefault="000A0A11" w:rsidP="000A0A11">
      <w:pPr>
        <w:pStyle w:val="B1"/>
        <w:rPr>
          <w:lang w:eastAsia="zh-CN"/>
        </w:rPr>
      </w:pPr>
      <w:r>
        <w:rPr>
          <w:lang w:eastAsia="zh-CN"/>
        </w:rPr>
        <w:t>-</w:t>
      </w:r>
      <w:r>
        <w:rPr>
          <w:lang w:eastAsia="zh-CN"/>
        </w:rPr>
        <w:tab/>
      </w:r>
      <w:r w:rsidRPr="00B03502">
        <w:rPr>
          <w:lang w:eastAsia="zh-CN"/>
        </w:rPr>
        <w:t>A temporary identity that corresponds to the ProSe Application ID Name</w:t>
      </w:r>
      <w:r>
        <w:rPr>
          <w:lang w:eastAsia="zh-CN"/>
        </w:rPr>
        <w:t xml:space="preserve"> defined in clause</w:t>
      </w:r>
      <w:r>
        <w:rPr>
          <w:lang w:val="en-US" w:eastAsia="zh-CN"/>
        </w:rPr>
        <w:t> 24.3.3</w:t>
      </w:r>
      <w:r>
        <w:rPr>
          <w:lang w:eastAsia="zh-CN"/>
        </w:rPr>
        <w:t>.</w:t>
      </w:r>
      <w:r w:rsidRPr="00B03502">
        <w:rPr>
          <w:lang w:eastAsia="zh-CN"/>
        </w:rPr>
        <w:t xml:space="preserve"> </w:t>
      </w:r>
      <w:r>
        <w:rPr>
          <w:lang w:eastAsia="zh-CN"/>
        </w:rPr>
        <w:t>The temporary identity is allocated by the ProSe Function and it may contain a metadata index. The internal structure of the temporary identity is not specified in 3GPP.</w:t>
      </w:r>
    </w:p>
    <w:p w14:paraId="2177141C" w14:textId="77777777" w:rsidR="000A0A11" w:rsidRDefault="000A0A11" w:rsidP="000A0A11">
      <w:r>
        <w:t xml:space="preserve">The ProSe Application Code shall have a fixed length </w:t>
      </w:r>
      <w:r w:rsidRPr="004D5722">
        <w:t>of 184</w:t>
      </w:r>
      <w:r>
        <w:t xml:space="preserve"> bits.</w:t>
      </w:r>
    </w:p>
    <w:p w14:paraId="0FEC44A6" w14:textId="77777777" w:rsidR="009103DA" w:rsidRDefault="009103DA" w:rsidP="00BB7F6A">
      <w:pPr>
        <w:pStyle w:val="Heading3"/>
      </w:pPr>
      <w:bookmarkStart w:id="3269" w:name="_Toc239753317"/>
      <w:r>
        <w:t>24.3.2</w:t>
      </w:r>
      <w:r>
        <w:tab/>
        <w:t>Format of PLMN ID in ProSe Application Code</w:t>
      </w:r>
      <w:bookmarkEnd w:id="3259"/>
      <w:bookmarkEnd w:id="3260"/>
      <w:bookmarkEnd w:id="3261"/>
      <w:bookmarkEnd w:id="3262"/>
      <w:bookmarkEnd w:id="3263"/>
      <w:bookmarkEnd w:id="3264"/>
      <w:bookmarkEnd w:id="3265"/>
      <w:bookmarkEnd w:id="3266"/>
      <w:bookmarkEnd w:id="3267"/>
      <w:bookmarkEnd w:id="3268"/>
      <w:bookmarkEnd w:id="3269"/>
    </w:p>
    <w:p w14:paraId="61B83FA1" w14:textId="77777777" w:rsidR="002A5C38" w:rsidRDefault="002A5C38" w:rsidP="002A5C38">
      <w:bookmarkStart w:id="3270" w:name="_Toc19695510"/>
      <w:bookmarkStart w:id="3271" w:name="_Toc27225577"/>
      <w:bookmarkStart w:id="3272" w:name="_Toc36112436"/>
      <w:bookmarkStart w:id="3273" w:name="_Toc36112839"/>
      <w:bookmarkStart w:id="3274" w:name="_Toc44854398"/>
      <w:bookmarkStart w:id="3275" w:name="_Toc51839791"/>
      <w:bookmarkStart w:id="3276" w:name="_Toc57880383"/>
      <w:bookmarkStart w:id="3277" w:name="_Toc57880788"/>
      <w:bookmarkStart w:id="3278" w:name="_Toc57881194"/>
      <w:bookmarkStart w:id="3279" w:name="_Toc120005814"/>
      <w:r>
        <w:t>The PLMN ID in the ProSe Application Code is composed as shown in Figure 24.3.2-1:</w:t>
      </w:r>
    </w:p>
    <w:p w14:paraId="746DFA8C" w14:textId="34BFAA56" w:rsidR="002A5C38" w:rsidRDefault="002A5C38" w:rsidP="002A5C38">
      <w:pPr>
        <w:pStyle w:val="TH"/>
      </w:pPr>
      <w:r>
        <w:object w:dxaOrig="8415" w:dyaOrig="1441" w14:anchorId="21F391F0">
          <v:shape id="_x0000_i1055" type="#_x0000_t75" style="width:421.7pt;height:1in" o:ole="">
            <v:imagedata r:id="rId76" o:title=""/>
          </v:shape>
          <o:OLEObject Type="Embed" ProgID="Visio.Drawing.15" ShapeID="_x0000_i1055" DrawAspect="Content" ObjectID="_1851414931" r:id="rId77"/>
        </w:object>
      </w:r>
    </w:p>
    <w:p w14:paraId="3A31BEC0" w14:textId="77777777" w:rsidR="002A5C38" w:rsidRDefault="002A5C38" w:rsidP="002A5C38">
      <w:pPr>
        <w:pStyle w:val="TF"/>
      </w:pPr>
      <w:r>
        <w:t>Figure 24.3.2-1: Structure of PLMN ID in ProSe Application Code</w:t>
      </w:r>
    </w:p>
    <w:p w14:paraId="216FA930" w14:textId="2E825CAB" w:rsidR="002A5C38" w:rsidRDefault="002A5C38" w:rsidP="002A5C38">
      <w:r>
        <w:t>The PLMN-ID is composed of six parts:</w:t>
      </w:r>
    </w:p>
    <w:p w14:paraId="53BA5D52" w14:textId="77777777" w:rsidR="002A5C38" w:rsidRDefault="002A5C38" w:rsidP="002A5C38">
      <w:pPr>
        <w:pStyle w:val="B1"/>
      </w:pPr>
      <w:r>
        <w:t>-</w:t>
      </w:r>
      <w:r>
        <w:tab/>
        <w:t>Scope indicates whether the MNC, or both the MCC and the MNC, or neither are wild carded in the ProSe Application ID associated with the ProSe Application Code, with the following mapping:</w:t>
      </w:r>
    </w:p>
    <w:p w14:paraId="2F9AE630" w14:textId="77777777" w:rsidR="002A5C38" w:rsidRDefault="002A5C38" w:rsidP="002A5C38">
      <w:pPr>
        <w:pStyle w:val="B2"/>
        <w:rPr>
          <w:lang w:eastAsia="ko-KR"/>
        </w:rPr>
      </w:pPr>
      <w:r>
        <w:rPr>
          <w:lang w:eastAsia="ko-KR"/>
        </w:rPr>
        <w:t>-</w:t>
      </w:r>
      <w:r>
        <w:rPr>
          <w:lang w:eastAsia="ko-KR"/>
        </w:rPr>
        <w:tab/>
      </w:r>
      <w:r w:rsidRPr="001C6A25">
        <w:rPr>
          <w:lang w:eastAsia="ko-KR"/>
        </w:rPr>
        <w:t>00</w:t>
      </w:r>
      <w:r w:rsidRPr="001C6A25">
        <w:rPr>
          <w:lang w:eastAsia="ko-KR"/>
        </w:rPr>
        <w:tab/>
        <w:t>global scope.</w:t>
      </w:r>
    </w:p>
    <w:p w14:paraId="647D7948" w14:textId="77777777" w:rsidR="002A5C38" w:rsidRDefault="002A5C38" w:rsidP="002A5C38">
      <w:pPr>
        <w:pStyle w:val="B2"/>
        <w:rPr>
          <w:lang w:eastAsia="ko-KR"/>
        </w:rPr>
      </w:pPr>
      <w:r>
        <w:rPr>
          <w:lang w:eastAsia="ko-KR"/>
        </w:rPr>
        <w:t>-</w:t>
      </w:r>
      <w:r>
        <w:rPr>
          <w:lang w:eastAsia="ko-KR"/>
        </w:rPr>
        <w:tab/>
      </w:r>
      <w:r w:rsidRPr="001C6A25">
        <w:rPr>
          <w:lang w:eastAsia="ko-KR"/>
        </w:rPr>
        <w:t>01</w:t>
      </w:r>
      <w:r w:rsidRPr="001C6A25">
        <w:rPr>
          <w:lang w:eastAsia="ko-KR"/>
        </w:rPr>
        <w:tab/>
        <w:t>reserved.</w:t>
      </w:r>
    </w:p>
    <w:p w14:paraId="3CA2A1B0" w14:textId="77777777" w:rsidR="002A5C38" w:rsidRDefault="002A5C38" w:rsidP="002A5C38">
      <w:pPr>
        <w:pStyle w:val="B2"/>
        <w:rPr>
          <w:lang w:eastAsia="ko-KR"/>
        </w:rPr>
      </w:pPr>
      <w:r>
        <w:rPr>
          <w:lang w:eastAsia="ko-KR"/>
        </w:rPr>
        <w:t>-</w:t>
      </w:r>
      <w:r>
        <w:rPr>
          <w:lang w:eastAsia="ko-KR"/>
        </w:rPr>
        <w:tab/>
      </w:r>
      <w:r w:rsidRPr="001C6A25">
        <w:rPr>
          <w:lang w:eastAsia="ko-KR"/>
        </w:rPr>
        <w:t>10</w:t>
      </w:r>
      <w:r w:rsidRPr="001C6A25">
        <w:rPr>
          <w:lang w:eastAsia="ko-KR"/>
        </w:rPr>
        <w:tab/>
        <w:t>country-specific scope.</w:t>
      </w:r>
    </w:p>
    <w:p w14:paraId="4621B14F" w14:textId="77777777" w:rsidR="002A5C38" w:rsidRDefault="002A5C38" w:rsidP="002A5C38">
      <w:pPr>
        <w:pStyle w:val="B2"/>
        <w:rPr>
          <w:lang w:eastAsia="ko-KR"/>
        </w:rPr>
      </w:pPr>
      <w:r>
        <w:rPr>
          <w:lang w:eastAsia="ko-KR"/>
        </w:rPr>
        <w:t>-</w:t>
      </w:r>
      <w:r>
        <w:rPr>
          <w:lang w:eastAsia="ko-KR"/>
        </w:rPr>
        <w:tab/>
      </w:r>
      <w:r w:rsidRPr="001C6A25">
        <w:rPr>
          <w:lang w:eastAsia="ko-KR"/>
        </w:rPr>
        <w:t>11</w:t>
      </w:r>
      <w:r w:rsidRPr="001C6A25">
        <w:rPr>
          <w:lang w:eastAsia="ko-KR"/>
        </w:rPr>
        <w:tab/>
        <w:t>PLMN-specific scope.</w:t>
      </w:r>
    </w:p>
    <w:p w14:paraId="159BEB69" w14:textId="2F2D5DCD" w:rsidR="002A5C38" w:rsidRDefault="002A5C38" w:rsidP="002A5C38">
      <w:pPr>
        <w:pStyle w:val="B1"/>
      </w:pPr>
      <w:r>
        <w:t>-</w:t>
      </w:r>
      <w:r>
        <w:tab/>
        <w:t>N bit indicates whether the NID part is present:</w:t>
      </w:r>
    </w:p>
    <w:p w14:paraId="19A2C81B" w14:textId="77777777" w:rsidR="002A5C38" w:rsidRDefault="002A5C38" w:rsidP="002A5C38">
      <w:pPr>
        <w:pStyle w:val="B2"/>
        <w:rPr>
          <w:lang w:eastAsia="ko-KR"/>
        </w:rPr>
      </w:pPr>
      <w:r>
        <w:rPr>
          <w:lang w:eastAsia="ko-KR"/>
        </w:rPr>
        <w:t>-</w:t>
      </w:r>
      <w:r>
        <w:rPr>
          <w:lang w:eastAsia="ko-KR"/>
        </w:rPr>
        <w:tab/>
      </w:r>
      <w:r w:rsidRPr="001C6A25">
        <w:rPr>
          <w:lang w:eastAsia="ko-KR"/>
        </w:rPr>
        <w:t>0</w:t>
      </w:r>
      <w:r w:rsidRPr="001C6A25">
        <w:rPr>
          <w:lang w:eastAsia="ko-KR"/>
        </w:rPr>
        <w:tab/>
      </w:r>
      <w:r>
        <w:rPr>
          <w:lang w:eastAsia="ko-KR"/>
        </w:rPr>
        <w:t>NID part</w:t>
      </w:r>
      <w:r w:rsidRPr="001C6A25">
        <w:rPr>
          <w:lang w:eastAsia="ko-KR"/>
        </w:rPr>
        <w:t xml:space="preserve"> is </w:t>
      </w:r>
      <w:r>
        <w:rPr>
          <w:lang w:eastAsia="ko-KR"/>
        </w:rPr>
        <w:t xml:space="preserve">not </w:t>
      </w:r>
      <w:r w:rsidRPr="001C6A25">
        <w:rPr>
          <w:lang w:eastAsia="ko-KR"/>
        </w:rPr>
        <w:t>included.</w:t>
      </w:r>
    </w:p>
    <w:p w14:paraId="72E72E39" w14:textId="3B5D446C" w:rsidR="002A5C38" w:rsidRDefault="002A5C38" w:rsidP="002A5C38">
      <w:pPr>
        <w:pStyle w:val="B1"/>
      </w:pPr>
      <w:r>
        <w:rPr>
          <w:lang w:eastAsia="ko-KR"/>
        </w:rPr>
        <w:t>-</w:t>
      </w:r>
      <w:r>
        <w:rPr>
          <w:lang w:eastAsia="ko-KR"/>
        </w:rPr>
        <w:tab/>
      </w:r>
      <w:r w:rsidRPr="001C6A25">
        <w:rPr>
          <w:lang w:eastAsia="ko-KR"/>
        </w:rPr>
        <w:t>1</w:t>
      </w:r>
      <w:r w:rsidRPr="001C6A25">
        <w:rPr>
          <w:lang w:eastAsia="ko-KR"/>
        </w:rPr>
        <w:tab/>
      </w:r>
      <w:r>
        <w:rPr>
          <w:lang w:eastAsia="ko-KR"/>
        </w:rPr>
        <w:t>NID part is</w:t>
      </w:r>
      <w:r w:rsidRPr="001C6A25">
        <w:rPr>
          <w:lang w:eastAsia="ko-KR"/>
        </w:rPr>
        <w:t xml:space="preserve"> included.</w:t>
      </w:r>
      <w:r>
        <w:rPr>
          <w:lang w:eastAsia="ko-KR"/>
        </w:rPr>
        <w:t xml:space="preserve"> It requires the E bit is set to 1.</w:t>
      </w:r>
      <w:r>
        <w:t>-</w:t>
      </w:r>
      <w:r>
        <w:tab/>
        <w:t>E bit indicates whether the MCC and the MNC of the ProSe Function that has assigned the ProSe Application Code are included in the PLMN ID in ProSe Application Code, with the following mapping:</w:t>
      </w:r>
    </w:p>
    <w:p w14:paraId="29E53B11" w14:textId="77777777" w:rsidR="002A5C38" w:rsidRDefault="002A5C38" w:rsidP="002A5C38">
      <w:pPr>
        <w:pStyle w:val="B2"/>
        <w:rPr>
          <w:lang w:eastAsia="ko-KR"/>
        </w:rPr>
      </w:pPr>
      <w:r>
        <w:rPr>
          <w:lang w:eastAsia="ko-KR"/>
        </w:rPr>
        <w:t>-</w:t>
      </w:r>
      <w:r>
        <w:rPr>
          <w:lang w:eastAsia="ko-KR"/>
        </w:rPr>
        <w:tab/>
      </w:r>
      <w:r w:rsidRPr="001C6A25">
        <w:rPr>
          <w:lang w:eastAsia="ko-KR"/>
        </w:rPr>
        <w:t>0</w:t>
      </w:r>
      <w:r w:rsidRPr="001C6A25">
        <w:rPr>
          <w:lang w:eastAsia="ko-KR"/>
        </w:rPr>
        <w:tab/>
        <w:t>Neither MCC nor MNC is included.</w:t>
      </w:r>
    </w:p>
    <w:p w14:paraId="5A17C67A" w14:textId="77777777" w:rsidR="002A5C38" w:rsidRDefault="002A5C38" w:rsidP="002A5C38">
      <w:pPr>
        <w:pStyle w:val="B2"/>
        <w:rPr>
          <w:lang w:eastAsia="ko-KR"/>
        </w:rPr>
      </w:pPr>
      <w:r>
        <w:rPr>
          <w:lang w:eastAsia="ko-KR"/>
        </w:rPr>
        <w:t>-</w:t>
      </w:r>
      <w:r>
        <w:rPr>
          <w:lang w:eastAsia="ko-KR"/>
        </w:rPr>
        <w:tab/>
      </w:r>
      <w:r w:rsidRPr="001C6A25">
        <w:rPr>
          <w:lang w:eastAsia="ko-KR"/>
        </w:rPr>
        <w:t>1</w:t>
      </w:r>
      <w:r w:rsidRPr="001C6A25">
        <w:rPr>
          <w:lang w:eastAsia="ko-KR"/>
        </w:rPr>
        <w:tab/>
        <w:t>MCC and MNC included.</w:t>
      </w:r>
    </w:p>
    <w:p w14:paraId="5D262536" w14:textId="77777777" w:rsidR="002A5C38" w:rsidRDefault="002A5C38" w:rsidP="002A5C38">
      <w:pPr>
        <w:pStyle w:val="B1"/>
      </w:pPr>
      <w:r>
        <w:t>-</w:t>
      </w:r>
      <w:r>
        <w:tab/>
        <w:t>Optional MCC and MNC parts. When present, the MCC and the MNC shall each have a fixed length of 10 bits and shall be coded as the binary representation of their decimal value.</w:t>
      </w:r>
    </w:p>
    <w:p w14:paraId="1B6E823A" w14:textId="1C09F9F8" w:rsidR="002A5C38" w:rsidRDefault="002A5C38" w:rsidP="002A5C38">
      <w:pPr>
        <w:pStyle w:val="B1"/>
      </w:pPr>
      <w:r>
        <w:t>-</w:t>
      </w:r>
      <w:r>
        <w:tab/>
        <w:t xml:space="preserve">Optional NID part to support the 5G ProSe in SNPN(s) as described in </w:t>
      </w:r>
      <w:r w:rsidR="00D819BD">
        <w:rPr>
          <w:lang w:eastAsia="zh-CN"/>
        </w:rPr>
        <w:t>T</w:t>
      </w:r>
      <w:r w:rsidRPr="00A725E4">
        <w:rPr>
          <w:lang w:eastAsia="zh-CN"/>
        </w:rPr>
        <w:t>S</w:t>
      </w:r>
      <w:r>
        <w:t> </w:t>
      </w:r>
      <w:r w:rsidRPr="00A725E4">
        <w:rPr>
          <w:lang w:eastAsia="zh-CN"/>
        </w:rPr>
        <w:t>2</w:t>
      </w:r>
      <w:r>
        <w:rPr>
          <w:lang w:eastAsia="zh-CN"/>
        </w:rPr>
        <w:t>3</w:t>
      </w:r>
      <w:r w:rsidRPr="00A725E4">
        <w:rPr>
          <w:lang w:eastAsia="zh-CN"/>
        </w:rPr>
        <w:t>.</w:t>
      </w:r>
      <w:r>
        <w:rPr>
          <w:lang w:eastAsia="zh-CN"/>
        </w:rPr>
        <w:t>304</w:t>
      </w:r>
      <w:r>
        <w:t> </w:t>
      </w:r>
      <w:r w:rsidRPr="00A725E4">
        <w:rPr>
          <w:lang w:eastAsia="zh-CN"/>
        </w:rPr>
        <w:t>[</w:t>
      </w:r>
      <w:r>
        <w:rPr>
          <w:lang w:eastAsia="zh-CN"/>
        </w:rPr>
        <w:t>143]. When present, the NID is coded as the the binary representation of the hexadecimal digits of the NID (Network Identifier).</w:t>
      </w:r>
    </w:p>
    <w:p w14:paraId="7986BD57" w14:textId="77777777" w:rsidR="002A5C38" w:rsidRDefault="002A5C38" w:rsidP="002A5C38">
      <w:r>
        <w:t>In this release, t</w:t>
      </w:r>
      <w:r w:rsidRPr="00F16279">
        <w:t xml:space="preserve">he MCC and the MNC of the ProSe Function that has assigned the ProSe Application Code </w:t>
      </w:r>
      <w:r>
        <w:t xml:space="preserve">shall always be </w:t>
      </w:r>
      <w:r w:rsidRPr="00F16279">
        <w:t>included in the PLMN ID in ProSe Application Code</w:t>
      </w:r>
      <w:r>
        <w:t>. The E bit shall always be set to 1.</w:t>
      </w:r>
    </w:p>
    <w:p w14:paraId="107491F8" w14:textId="77777777" w:rsidR="009103DA" w:rsidRDefault="009103DA" w:rsidP="00BB7F6A">
      <w:pPr>
        <w:pStyle w:val="Heading3"/>
      </w:pPr>
      <w:bookmarkStart w:id="3280" w:name="_Toc239753318"/>
      <w:r>
        <w:t>24.3.3</w:t>
      </w:r>
      <w:r>
        <w:tab/>
        <w:t>Format of temporary identity in ProSe Application Code</w:t>
      </w:r>
      <w:bookmarkEnd w:id="3270"/>
      <w:bookmarkEnd w:id="3271"/>
      <w:bookmarkEnd w:id="3272"/>
      <w:bookmarkEnd w:id="3273"/>
      <w:bookmarkEnd w:id="3274"/>
      <w:bookmarkEnd w:id="3275"/>
      <w:bookmarkEnd w:id="3276"/>
      <w:bookmarkEnd w:id="3277"/>
      <w:bookmarkEnd w:id="3278"/>
      <w:bookmarkEnd w:id="3279"/>
      <w:bookmarkEnd w:id="3280"/>
    </w:p>
    <w:p w14:paraId="54E8AC15" w14:textId="77777777" w:rsidR="00DF4712" w:rsidRDefault="00DF4712" w:rsidP="00DF4712">
      <w:bookmarkStart w:id="3281" w:name="_Toc19695511"/>
      <w:bookmarkStart w:id="3282" w:name="_Toc27225578"/>
      <w:bookmarkStart w:id="3283" w:name="_Toc36112437"/>
      <w:bookmarkStart w:id="3284" w:name="_Toc36112840"/>
      <w:bookmarkStart w:id="3285" w:name="_Toc44854399"/>
      <w:bookmarkStart w:id="3286" w:name="_Toc51839792"/>
      <w:bookmarkStart w:id="3287" w:name="_Toc57880384"/>
      <w:bookmarkStart w:id="3288" w:name="_Toc57880789"/>
      <w:bookmarkStart w:id="3289" w:name="_Toc57881195"/>
      <w:bookmarkStart w:id="3290" w:name="_Toc120005815"/>
      <w:r>
        <w:t>The temporary identity in the ProSe Application Code is a bit string whose value is allocated by the ProSe Function. The length of the temporary identity in the ProSe Application Code is equal to:</w:t>
      </w:r>
    </w:p>
    <w:p w14:paraId="7D1E7339" w14:textId="77777777" w:rsidR="00DF4712" w:rsidRDefault="00DF4712" w:rsidP="00DF4712">
      <w:pPr>
        <w:pStyle w:val="B1"/>
      </w:pPr>
      <w:r>
        <w:t>-</w:t>
      </w:r>
      <w:r>
        <w:tab/>
        <w:t>180 bits when the E bit of the PLMN ID in the ProSe Application Code is set to 0.</w:t>
      </w:r>
    </w:p>
    <w:p w14:paraId="14374A7F" w14:textId="77777777" w:rsidR="00DF4712" w:rsidRDefault="00DF4712" w:rsidP="00DF4712">
      <w:pPr>
        <w:pStyle w:val="B1"/>
      </w:pPr>
      <w:r>
        <w:t>-</w:t>
      </w:r>
      <w:r>
        <w:tab/>
        <w:t>160 bits when the E bit of the PLMN ID in the ProSe Application Code is set to 1 and the N bit is set to 0.</w:t>
      </w:r>
    </w:p>
    <w:p w14:paraId="2831961F" w14:textId="77777777" w:rsidR="00DF4712" w:rsidRDefault="00DF4712" w:rsidP="00DF4712">
      <w:pPr>
        <w:pStyle w:val="B1"/>
      </w:pPr>
      <w:r>
        <w:t>-</w:t>
      </w:r>
      <w:r>
        <w:tab/>
        <w:t>116 bits when the E bit of the PLMN ID in the ProSe Application Code is set to 1 and the N bit is set to 1.</w:t>
      </w:r>
    </w:p>
    <w:p w14:paraId="1158EEA5" w14:textId="77777777" w:rsidR="00DF4712" w:rsidRDefault="00DF4712" w:rsidP="00DF4712">
      <w:pPr>
        <w:rPr>
          <w:lang w:eastAsia="zh-CN"/>
        </w:rPr>
      </w:pPr>
      <w:r w:rsidRPr="001C6A25">
        <w:t>The temporary identity in the ProSe Application Code shall contain a metadata index to</w:t>
      </w:r>
      <w:r w:rsidRPr="001C6A25">
        <w:rPr>
          <w:rFonts w:hint="eastAsia"/>
        </w:rPr>
        <w:t xml:space="preserve"> reflect the </w:t>
      </w:r>
      <w:r w:rsidRPr="001C6A25">
        <w:t xml:space="preserve">current </w:t>
      </w:r>
      <w:r w:rsidRPr="001C6A25">
        <w:rPr>
          <w:rFonts w:hint="eastAsia"/>
        </w:rPr>
        <w:t>metadata version</w:t>
      </w:r>
      <w:r w:rsidRPr="001C6A25">
        <w:t xml:space="preserve"> if dynamic metadata is used when allocating the ProSe Application Code. The content, position and length of metadata index is operator specific.</w:t>
      </w:r>
    </w:p>
    <w:p w14:paraId="1BC7D914" w14:textId="5D28AB31" w:rsidR="00DF4712" w:rsidRDefault="00DF4712" w:rsidP="00DF4712">
      <w:r>
        <w:t>In this release, t</w:t>
      </w:r>
      <w:r w:rsidRPr="00F16279">
        <w:t>he MCC and the MNC of the ProSe Function that has assigned the ProSe Application Code are</w:t>
      </w:r>
      <w:r>
        <w:t xml:space="preserve"> always </w:t>
      </w:r>
      <w:r w:rsidRPr="00F16279">
        <w:t>included in the PLMN ID in ProSe Application Code</w:t>
      </w:r>
      <w:r>
        <w:t>.</w:t>
      </w:r>
    </w:p>
    <w:p w14:paraId="738B6527" w14:textId="77777777" w:rsidR="009103DA" w:rsidRDefault="009103DA" w:rsidP="00BB7F6A">
      <w:pPr>
        <w:pStyle w:val="Heading2"/>
      </w:pPr>
      <w:bookmarkStart w:id="3291" w:name="_Toc239753319"/>
      <w:r>
        <w:t>24.3A</w:t>
      </w:r>
      <w:r>
        <w:tab/>
        <w:t>ProSe Application Code Prefix</w:t>
      </w:r>
      <w:bookmarkEnd w:id="3281"/>
      <w:bookmarkEnd w:id="3282"/>
      <w:bookmarkEnd w:id="3283"/>
      <w:bookmarkEnd w:id="3284"/>
      <w:bookmarkEnd w:id="3285"/>
      <w:bookmarkEnd w:id="3286"/>
      <w:bookmarkEnd w:id="3287"/>
      <w:bookmarkEnd w:id="3288"/>
      <w:bookmarkEnd w:id="3289"/>
      <w:bookmarkEnd w:id="3290"/>
      <w:bookmarkEnd w:id="3291"/>
    </w:p>
    <w:p w14:paraId="45B47B0F" w14:textId="1B0EF159" w:rsidR="009103DA" w:rsidRDefault="009103DA" w:rsidP="009103DA">
      <w:pPr>
        <w:rPr>
          <w:lang w:eastAsia="zh-CN"/>
        </w:rPr>
      </w:pPr>
      <w:r>
        <w:rPr>
          <w:lang w:eastAsia="zh-CN"/>
        </w:rPr>
        <w:t>The ProSe Application Code</w:t>
      </w:r>
      <w:r w:rsidRPr="00A725E4">
        <w:rPr>
          <w:lang w:eastAsia="zh-CN"/>
        </w:rPr>
        <w:t xml:space="preserve"> </w:t>
      </w:r>
      <w:r>
        <w:rPr>
          <w:lang w:eastAsia="zh-CN"/>
        </w:rPr>
        <w:t xml:space="preserve">Prefix as described in </w:t>
      </w:r>
      <w:r w:rsidR="00D819BD">
        <w:rPr>
          <w:lang w:eastAsia="zh-CN"/>
        </w:rPr>
        <w:t>T</w:t>
      </w:r>
      <w:r w:rsidRPr="00A725E4">
        <w:rPr>
          <w:lang w:eastAsia="zh-CN"/>
        </w:rPr>
        <w:t>S</w:t>
      </w:r>
      <w:r>
        <w:t> </w:t>
      </w:r>
      <w:r w:rsidRPr="00A725E4">
        <w:rPr>
          <w:lang w:eastAsia="zh-CN"/>
        </w:rPr>
        <w:t>2</w:t>
      </w:r>
      <w:r>
        <w:rPr>
          <w:lang w:eastAsia="zh-CN"/>
        </w:rPr>
        <w:t>3</w:t>
      </w:r>
      <w:r w:rsidRPr="00A725E4">
        <w:rPr>
          <w:lang w:eastAsia="zh-CN"/>
        </w:rPr>
        <w:t>.</w:t>
      </w:r>
      <w:r>
        <w:rPr>
          <w:lang w:eastAsia="zh-CN"/>
        </w:rPr>
        <w:t>303</w:t>
      </w:r>
      <w:r>
        <w:t> </w:t>
      </w:r>
      <w:r w:rsidRPr="00A725E4">
        <w:rPr>
          <w:lang w:eastAsia="zh-CN"/>
        </w:rPr>
        <w:t>[</w:t>
      </w:r>
      <w:r>
        <w:rPr>
          <w:lang w:eastAsia="zh-CN"/>
        </w:rPr>
        <w:t>103] is to be used with a ProSe Application Code Suffix. The ProSe Application Code Prefix has the same composition and format as the ProSe Application Code, with the following exceptions:</w:t>
      </w:r>
    </w:p>
    <w:p w14:paraId="37E1CBE3" w14:textId="77777777" w:rsidR="009103DA" w:rsidRDefault="009103DA" w:rsidP="009103DA">
      <w:pPr>
        <w:pStyle w:val="B1"/>
        <w:rPr>
          <w:lang w:eastAsia="zh-CN"/>
        </w:rPr>
      </w:pPr>
      <w:r>
        <w:rPr>
          <w:lang w:eastAsia="zh-CN"/>
        </w:rPr>
        <w:t>-</w:t>
      </w:r>
      <w:r>
        <w:rPr>
          <w:lang w:eastAsia="zh-CN"/>
        </w:rPr>
        <w:tab/>
      </w:r>
      <w:r w:rsidRPr="00B03502">
        <w:rPr>
          <w:lang w:eastAsia="zh-CN"/>
        </w:rPr>
        <w:t xml:space="preserve">The </w:t>
      </w:r>
      <w:r>
        <w:rPr>
          <w:lang w:eastAsia="zh-CN"/>
        </w:rPr>
        <w:t>temporary identity part of the ProSe Application Code Prefix is of variable length. The length of the temporary identity part shall be incremented in multiple of 8, with a minimum size of 8 bits and a maximum size of 152 bits</w:t>
      </w:r>
      <w:r w:rsidRPr="00B03502">
        <w:rPr>
          <w:lang w:eastAsia="zh-CN"/>
        </w:rPr>
        <w:t>.</w:t>
      </w:r>
    </w:p>
    <w:p w14:paraId="6C578A58" w14:textId="77777777" w:rsidR="009103DA" w:rsidRDefault="009103DA" w:rsidP="009103DA">
      <w:pPr>
        <w:pStyle w:val="B1"/>
        <w:rPr>
          <w:lang w:eastAsia="zh-CN"/>
        </w:rPr>
      </w:pPr>
      <w:r>
        <w:rPr>
          <w:lang w:eastAsia="zh-CN"/>
        </w:rPr>
        <w:t>-</w:t>
      </w:r>
      <w:r>
        <w:rPr>
          <w:lang w:eastAsia="zh-CN"/>
        </w:rPr>
        <w:tab/>
        <w:t>The sum of the length of the ProSe Application Code Prefix and the length of the ProSe Application Code Suffix shall be 184 bits.</w:t>
      </w:r>
    </w:p>
    <w:p w14:paraId="75634BB9" w14:textId="77777777" w:rsidR="009103DA" w:rsidRDefault="009103DA" w:rsidP="00BB7F6A">
      <w:pPr>
        <w:pStyle w:val="Heading2"/>
      </w:pPr>
      <w:bookmarkStart w:id="3292" w:name="_Toc19695512"/>
      <w:bookmarkStart w:id="3293" w:name="_Toc27225579"/>
      <w:bookmarkStart w:id="3294" w:name="_Toc36112438"/>
      <w:bookmarkStart w:id="3295" w:name="_Toc36112841"/>
      <w:bookmarkStart w:id="3296" w:name="_Toc44854400"/>
      <w:bookmarkStart w:id="3297" w:name="_Toc51839793"/>
      <w:bookmarkStart w:id="3298" w:name="_Toc57880385"/>
      <w:bookmarkStart w:id="3299" w:name="_Toc57880790"/>
      <w:bookmarkStart w:id="3300" w:name="_Toc57881196"/>
      <w:bookmarkStart w:id="3301" w:name="_Toc120005816"/>
      <w:bookmarkStart w:id="3302" w:name="_Toc239753320"/>
      <w:r>
        <w:t>24.3B</w:t>
      </w:r>
      <w:r>
        <w:tab/>
        <w:t>ProSe Application Code Suffix</w:t>
      </w:r>
      <w:bookmarkEnd w:id="3292"/>
      <w:bookmarkEnd w:id="3293"/>
      <w:bookmarkEnd w:id="3294"/>
      <w:bookmarkEnd w:id="3295"/>
      <w:bookmarkEnd w:id="3296"/>
      <w:bookmarkEnd w:id="3297"/>
      <w:bookmarkEnd w:id="3298"/>
      <w:bookmarkEnd w:id="3299"/>
      <w:bookmarkEnd w:id="3300"/>
      <w:bookmarkEnd w:id="3301"/>
      <w:bookmarkEnd w:id="3302"/>
    </w:p>
    <w:p w14:paraId="7D5CFEDA" w14:textId="665D37D8" w:rsidR="009103DA" w:rsidRDefault="009103DA" w:rsidP="009103DA">
      <w:pPr>
        <w:rPr>
          <w:lang w:eastAsia="zh-CN"/>
        </w:rPr>
      </w:pPr>
      <w:r>
        <w:rPr>
          <w:lang w:eastAsia="zh-CN"/>
        </w:rPr>
        <w:t>The ProSe Application Code</w:t>
      </w:r>
      <w:r w:rsidRPr="00A725E4">
        <w:rPr>
          <w:lang w:eastAsia="zh-CN"/>
        </w:rPr>
        <w:t xml:space="preserve"> </w:t>
      </w:r>
      <w:r>
        <w:rPr>
          <w:lang w:eastAsia="zh-CN"/>
        </w:rPr>
        <w:t xml:space="preserve">Suffix as described in </w:t>
      </w:r>
      <w:r w:rsidR="00D819BD">
        <w:rPr>
          <w:lang w:eastAsia="zh-CN"/>
        </w:rPr>
        <w:t>T</w:t>
      </w:r>
      <w:r w:rsidRPr="00A725E4">
        <w:rPr>
          <w:lang w:eastAsia="zh-CN"/>
        </w:rPr>
        <w:t>S</w:t>
      </w:r>
      <w:r>
        <w:t> </w:t>
      </w:r>
      <w:r w:rsidRPr="00A725E4">
        <w:rPr>
          <w:lang w:eastAsia="zh-CN"/>
        </w:rPr>
        <w:t>2</w:t>
      </w:r>
      <w:r>
        <w:rPr>
          <w:lang w:eastAsia="zh-CN"/>
        </w:rPr>
        <w:t>3</w:t>
      </w:r>
      <w:r w:rsidRPr="00A725E4">
        <w:rPr>
          <w:lang w:eastAsia="zh-CN"/>
        </w:rPr>
        <w:t>.</w:t>
      </w:r>
      <w:r>
        <w:rPr>
          <w:lang w:eastAsia="zh-CN"/>
        </w:rPr>
        <w:t>303</w:t>
      </w:r>
      <w:r>
        <w:t> </w:t>
      </w:r>
      <w:r w:rsidRPr="00A725E4">
        <w:rPr>
          <w:lang w:eastAsia="zh-CN"/>
        </w:rPr>
        <w:t>[</w:t>
      </w:r>
      <w:r>
        <w:rPr>
          <w:lang w:eastAsia="zh-CN"/>
        </w:rPr>
        <w:t>103] is an identifier to be appended to a ProSe Application Code Prefix. The ProSe Application Code Suffix is of variable length. The length of the ProSe Application Code Suffix shall be incremented in multiple of 8, with a minimum size of 8 bits and a maximum size of 152 bits. The sum of the length of the ProSe Application Code Prefix and the length of the ProSe Application Code Suffix shall be 184 bits.</w:t>
      </w:r>
    </w:p>
    <w:p w14:paraId="73A9DAC4" w14:textId="77777777" w:rsidR="009103DA" w:rsidRDefault="009103DA" w:rsidP="00BB7F6A">
      <w:pPr>
        <w:pStyle w:val="Heading2"/>
      </w:pPr>
      <w:bookmarkStart w:id="3303" w:name="_Toc19695513"/>
      <w:bookmarkStart w:id="3304" w:name="_Toc27225580"/>
      <w:bookmarkStart w:id="3305" w:name="_Toc36112439"/>
      <w:bookmarkStart w:id="3306" w:name="_Toc36112842"/>
      <w:bookmarkStart w:id="3307" w:name="_Toc44854401"/>
      <w:bookmarkStart w:id="3308" w:name="_Toc51839794"/>
      <w:bookmarkStart w:id="3309" w:name="_Toc57880386"/>
      <w:bookmarkStart w:id="3310" w:name="_Toc57880791"/>
      <w:bookmarkStart w:id="3311" w:name="_Toc57881197"/>
      <w:bookmarkStart w:id="3312" w:name="_Toc120005817"/>
      <w:bookmarkStart w:id="3313" w:name="_Toc239753321"/>
      <w:r>
        <w:t>24.4</w:t>
      </w:r>
      <w:r>
        <w:tab/>
        <w:t>EPC ProSe User ID</w:t>
      </w:r>
      <w:bookmarkEnd w:id="3303"/>
      <w:bookmarkEnd w:id="3304"/>
      <w:bookmarkEnd w:id="3305"/>
      <w:bookmarkEnd w:id="3306"/>
      <w:bookmarkEnd w:id="3307"/>
      <w:bookmarkEnd w:id="3308"/>
      <w:bookmarkEnd w:id="3309"/>
      <w:bookmarkEnd w:id="3310"/>
      <w:bookmarkEnd w:id="3311"/>
      <w:bookmarkEnd w:id="3312"/>
      <w:bookmarkEnd w:id="3313"/>
    </w:p>
    <w:p w14:paraId="563A8EDB" w14:textId="77777777" w:rsidR="009103DA" w:rsidRDefault="009103DA" w:rsidP="00BB7F6A">
      <w:pPr>
        <w:pStyle w:val="Heading3"/>
      </w:pPr>
      <w:bookmarkStart w:id="3314" w:name="_Toc19695514"/>
      <w:bookmarkStart w:id="3315" w:name="_Toc27225581"/>
      <w:bookmarkStart w:id="3316" w:name="_Toc36112440"/>
      <w:bookmarkStart w:id="3317" w:name="_Toc36112843"/>
      <w:bookmarkStart w:id="3318" w:name="_Toc44854402"/>
      <w:bookmarkStart w:id="3319" w:name="_Toc51839795"/>
      <w:bookmarkStart w:id="3320" w:name="_Toc57880387"/>
      <w:bookmarkStart w:id="3321" w:name="_Toc57880792"/>
      <w:bookmarkStart w:id="3322" w:name="_Toc57881198"/>
      <w:bookmarkStart w:id="3323" w:name="_Toc120005818"/>
      <w:bookmarkStart w:id="3324" w:name="_Toc239753322"/>
      <w:r>
        <w:t>24.4.1</w:t>
      </w:r>
      <w:r>
        <w:tab/>
        <w:t>General</w:t>
      </w:r>
      <w:bookmarkEnd w:id="3314"/>
      <w:bookmarkEnd w:id="3315"/>
      <w:bookmarkEnd w:id="3316"/>
      <w:bookmarkEnd w:id="3317"/>
      <w:bookmarkEnd w:id="3318"/>
      <w:bookmarkEnd w:id="3319"/>
      <w:bookmarkEnd w:id="3320"/>
      <w:bookmarkEnd w:id="3321"/>
      <w:bookmarkEnd w:id="3322"/>
      <w:bookmarkEnd w:id="3323"/>
      <w:bookmarkEnd w:id="3324"/>
    </w:p>
    <w:p w14:paraId="1F8758ED" w14:textId="6D44B0FA" w:rsidR="009103DA" w:rsidRDefault="009103DA" w:rsidP="009103DA">
      <w:r>
        <w:rPr>
          <w:lang w:eastAsia="zh-CN"/>
        </w:rPr>
        <w:t xml:space="preserve">The EPC ProSe User ID as described in </w:t>
      </w:r>
      <w:r w:rsidR="00D819BD">
        <w:rPr>
          <w:lang w:eastAsia="zh-CN"/>
        </w:rPr>
        <w:t>T</w:t>
      </w:r>
      <w:r w:rsidRPr="00A725E4">
        <w:rPr>
          <w:lang w:eastAsia="zh-CN"/>
        </w:rPr>
        <w:t>S</w:t>
      </w:r>
      <w:r>
        <w:t> </w:t>
      </w:r>
      <w:r w:rsidRPr="00A725E4">
        <w:rPr>
          <w:lang w:eastAsia="zh-CN"/>
        </w:rPr>
        <w:t>2</w:t>
      </w:r>
      <w:r>
        <w:rPr>
          <w:lang w:eastAsia="zh-CN"/>
        </w:rPr>
        <w:t>3</w:t>
      </w:r>
      <w:r w:rsidRPr="00A725E4">
        <w:rPr>
          <w:lang w:eastAsia="zh-CN"/>
        </w:rPr>
        <w:t>.</w:t>
      </w:r>
      <w:r>
        <w:rPr>
          <w:lang w:eastAsia="zh-CN"/>
        </w:rPr>
        <w:t>303</w:t>
      </w:r>
      <w:r>
        <w:t> </w:t>
      </w:r>
      <w:r w:rsidRPr="00A725E4">
        <w:rPr>
          <w:lang w:eastAsia="zh-CN"/>
        </w:rPr>
        <w:t>[</w:t>
      </w:r>
      <w:r>
        <w:rPr>
          <w:lang w:eastAsia="zh-CN"/>
        </w:rPr>
        <w:t xml:space="preserve">103] </w:t>
      </w:r>
      <w:r>
        <w:t>identifies the UE registered for EPC-level ProSe Discovery in the context of the ProSe Function.</w:t>
      </w:r>
    </w:p>
    <w:p w14:paraId="266B4F1F" w14:textId="77777777" w:rsidR="009103DA" w:rsidRDefault="009103DA" w:rsidP="00BB7F6A">
      <w:pPr>
        <w:pStyle w:val="Heading3"/>
      </w:pPr>
      <w:bookmarkStart w:id="3325" w:name="_Toc19695515"/>
      <w:bookmarkStart w:id="3326" w:name="_Toc27225582"/>
      <w:bookmarkStart w:id="3327" w:name="_Toc36112441"/>
      <w:bookmarkStart w:id="3328" w:name="_Toc36112844"/>
      <w:bookmarkStart w:id="3329" w:name="_Toc44854403"/>
      <w:bookmarkStart w:id="3330" w:name="_Toc51839796"/>
      <w:bookmarkStart w:id="3331" w:name="_Toc57880388"/>
      <w:bookmarkStart w:id="3332" w:name="_Toc57880793"/>
      <w:bookmarkStart w:id="3333" w:name="_Toc57881199"/>
      <w:bookmarkStart w:id="3334" w:name="_Toc120005819"/>
      <w:bookmarkStart w:id="3335" w:name="_Toc239753323"/>
      <w:r>
        <w:t>24.4.2</w:t>
      </w:r>
      <w:r>
        <w:tab/>
        <w:t>Format of EPC ProSe User ID</w:t>
      </w:r>
      <w:bookmarkEnd w:id="3325"/>
      <w:bookmarkEnd w:id="3326"/>
      <w:bookmarkEnd w:id="3327"/>
      <w:bookmarkEnd w:id="3328"/>
      <w:bookmarkEnd w:id="3329"/>
      <w:bookmarkEnd w:id="3330"/>
      <w:bookmarkEnd w:id="3331"/>
      <w:bookmarkEnd w:id="3332"/>
      <w:bookmarkEnd w:id="3333"/>
      <w:bookmarkEnd w:id="3334"/>
      <w:bookmarkEnd w:id="3335"/>
    </w:p>
    <w:p w14:paraId="7DC715A0" w14:textId="77777777" w:rsidR="009103DA" w:rsidRDefault="009103DA" w:rsidP="009103DA">
      <w:r>
        <w:t>The EPC ProSe User ID is a bit string whose value is allocated by the ProSe Function. The length of the EPC ProSe User ID is equal to 32 bits.</w:t>
      </w:r>
    </w:p>
    <w:p w14:paraId="59959242" w14:textId="77777777" w:rsidR="009103DA" w:rsidRDefault="009103DA" w:rsidP="00BB7F6A">
      <w:pPr>
        <w:pStyle w:val="Heading2"/>
      </w:pPr>
      <w:bookmarkStart w:id="3336" w:name="_Toc19695516"/>
      <w:bookmarkStart w:id="3337" w:name="_Toc27225583"/>
      <w:bookmarkStart w:id="3338" w:name="_Toc36112442"/>
      <w:bookmarkStart w:id="3339" w:name="_Toc36112845"/>
      <w:bookmarkStart w:id="3340" w:name="_Toc44854404"/>
      <w:bookmarkStart w:id="3341" w:name="_Toc51839797"/>
      <w:bookmarkStart w:id="3342" w:name="_Toc57880389"/>
      <w:bookmarkStart w:id="3343" w:name="_Toc57880794"/>
      <w:bookmarkStart w:id="3344" w:name="_Toc57881200"/>
      <w:bookmarkStart w:id="3345" w:name="_Toc120005820"/>
      <w:bookmarkStart w:id="3346" w:name="_Toc239753324"/>
      <w:r>
        <w:t>24.5</w:t>
      </w:r>
      <w:r>
        <w:tab/>
        <w:t xml:space="preserve">Home PLMN ProSe Function </w:t>
      </w:r>
      <w:r w:rsidRPr="0076272F">
        <w:t>Address</w:t>
      </w:r>
      <w:bookmarkEnd w:id="3336"/>
      <w:bookmarkEnd w:id="3337"/>
      <w:bookmarkEnd w:id="3338"/>
      <w:bookmarkEnd w:id="3339"/>
      <w:bookmarkEnd w:id="3340"/>
      <w:bookmarkEnd w:id="3341"/>
      <w:bookmarkEnd w:id="3342"/>
      <w:bookmarkEnd w:id="3343"/>
      <w:bookmarkEnd w:id="3344"/>
      <w:bookmarkEnd w:id="3345"/>
      <w:bookmarkEnd w:id="3346"/>
    </w:p>
    <w:p w14:paraId="5A18E6FC" w14:textId="2CD7EC73" w:rsidR="009103DA" w:rsidRDefault="009103DA" w:rsidP="009103DA">
      <w:r>
        <w:t xml:space="preserve">The Home PLMN ProSe Function </w:t>
      </w:r>
      <w:r w:rsidRPr="0076272F">
        <w:t>address</w:t>
      </w:r>
      <w:r>
        <w:t xml:space="preserve"> is in the form of a Fully Qualified Domain Name as defined in </w:t>
      </w:r>
      <w:r w:rsidR="00CB5260">
        <w:t>IETF RFC</w:t>
      </w:r>
      <w:r w:rsidR="004E20DA">
        <w:t> </w:t>
      </w:r>
      <w:r>
        <w:t>1035</w:t>
      </w:r>
      <w:r w:rsidR="00D60F0F">
        <w:t> [</w:t>
      </w:r>
      <w:r>
        <w:t xml:space="preserve">19] and </w:t>
      </w:r>
      <w:r w:rsidR="00CB5260">
        <w:t>IETF RFC</w:t>
      </w:r>
      <w:r>
        <w:t xml:space="preserve"> 1123 [20]. This address consists of six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086238CD" w14:textId="77777777" w:rsidR="009103DA" w:rsidRDefault="009103DA" w:rsidP="009103DA">
      <w:r>
        <w:t xml:space="preserve">For 3GPP systems, </w:t>
      </w:r>
      <w:r w:rsidRPr="00952EE3">
        <w:t xml:space="preserve">if </w:t>
      </w:r>
      <w:r>
        <w:t xml:space="preserve">not </w:t>
      </w:r>
      <w:r w:rsidRPr="00952EE3">
        <w:t>pre-configured on the UE or provisioned by the network</w:t>
      </w:r>
      <w:r>
        <w:t xml:space="preserve">, the UE shall derive the Home PLMN ProSe Function </w:t>
      </w:r>
      <w:r w:rsidRPr="0076272F">
        <w:t>address</w:t>
      </w:r>
      <w:r>
        <w:t xml:space="preserve"> from the IMSI as described in the following steps:</w:t>
      </w:r>
    </w:p>
    <w:p w14:paraId="3B29CF7D" w14:textId="497293CB" w:rsidR="009103DA" w:rsidRDefault="009103DA" w:rsidP="009103DA">
      <w:pPr>
        <w:pStyle w:val="B1"/>
      </w:pPr>
      <w:r>
        <w:t>1.</w:t>
      </w:r>
      <w:r>
        <w:tab/>
        <w:t xml:space="preserve">Take the first 5 or 6 digits, depending on whether a 2 or 3-digit MNC is used (see </w:t>
      </w:r>
      <w:r w:rsidR="00D819BD">
        <w:t>T</w:t>
      </w:r>
      <w:r>
        <w:t>S 31.102 [27]) and separate them into MCC and MNC; if the MNC is 2-digit MNC then a zero shall be added at the beginning.</w:t>
      </w:r>
    </w:p>
    <w:p w14:paraId="4E09BF08" w14:textId="77777777" w:rsidR="009103DA" w:rsidRDefault="009103DA" w:rsidP="009103DA">
      <w:pPr>
        <w:pStyle w:val="B1"/>
      </w:pPr>
      <w:r>
        <w:t>2.</w:t>
      </w:r>
      <w:r>
        <w:tab/>
        <w:t>Use the MCC and MNC derived in step 1 to create the "mnc&lt;MNC&gt;.mcc&lt;MCC&gt;.pub.3gppnetwork.org" domain name.</w:t>
      </w:r>
    </w:p>
    <w:p w14:paraId="66F280D4" w14:textId="77777777" w:rsidR="009103DA" w:rsidRDefault="009103DA" w:rsidP="009103DA">
      <w:pPr>
        <w:pStyle w:val="B1"/>
      </w:pPr>
      <w:r>
        <w:t>3.</w:t>
      </w:r>
      <w:r>
        <w:tab/>
        <w:t>Add the label "prose-function." to the beginning of the domain.</w:t>
      </w:r>
    </w:p>
    <w:p w14:paraId="00452694" w14:textId="77777777" w:rsidR="009103DA" w:rsidRDefault="009103DA" w:rsidP="009103DA">
      <w:r>
        <w:t xml:space="preserve">An example of a Home PLMN ProSe Function </w:t>
      </w:r>
      <w:r w:rsidRPr="0076272F">
        <w:t>address</w:t>
      </w:r>
      <w:r>
        <w:t xml:space="preserve"> is:</w:t>
      </w:r>
    </w:p>
    <w:p w14:paraId="77E59BE8" w14:textId="77777777" w:rsidR="009103DA" w:rsidRDefault="009103DA" w:rsidP="009103DA">
      <w:pPr>
        <w:pStyle w:val="B1"/>
      </w:pPr>
      <w:r>
        <w:tab/>
        <w:t>IMSI in use: 234150999999999;</w:t>
      </w:r>
    </w:p>
    <w:p w14:paraId="3E9B1090" w14:textId="77777777" w:rsidR="009103DA" w:rsidRDefault="009103DA" w:rsidP="009103DA">
      <w:pPr>
        <w:pStyle w:val="B1"/>
      </w:pPr>
      <w:r>
        <w:t>where:</w:t>
      </w:r>
    </w:p>
    <w:p w14:paraId="5DD74126" w14:textId="77777777" w:rsidR="009103DA" w:rsidRDefault="009103DA" w:rsidP="009103DA">
      <w:pPr>
        <w:pStyle w:val="B1"/>
      </w:pPr>
      <w:r>
        <w:t>-</w:t>
      </w:r>
      <w:r>
        <w:tab/>
        <w:t>MCC = 234;</w:t>
      </w:r>
    </w:p>
    <w:p w14:paraId="25EB2AAB" w14:textId="77777777" w:rsidR="009103DA" w:rsidRDefault="009103DA" w:rsidP="009103DA">
      <w:pPr>
        <w:pStyle w:val="B1"/>
      </w:pPr>
      <w:r>
        <w:t>-</w:t>
      </w:r>
      <w:r>
        <w:tab/>
        <w:t>MNC = 15; and</w:t>
      </w:r>
    </w:p>
    <w:p w14:paraId="49D0B01F" w14:textId="77777777" w:rsidR="009103DA" w:rsidRDefault="009103DA" w:rsidP="009103DA">
      <w:pPr>
        <w:pStyle w:val="B1"/>
      </w:pPr>
      <w:r>
        <w:t>-</w:t>
      </w:r>
      <w:r>
        <w:tab/>
        <w:t>MSIN = 0999999999,</w:t>
      </w:r>
    </w:p>
    <w:p w14:paraId="66017278" w14:textId="77777777" w:rsidR="009103DA" w:rsidRDefault="009103DA" w:rsidP="009103DA">
      <w:r>
        <w:t xml:space="preserve">which gives the following Home PLMN ProSe Function </w:t>
      </w:r>
      <w:r w:rsidRPr="0076272F">
        <w:t>address</w:t>
      </w:r>
      <w:r>
        <w:t>:</w:t>
      </w:r>
    </w:p>
    <w:p w14:paraId="6091644C" w14:textId="77777777" w:rsidR="009103DA" w:rsidRDefault="009103DA" w:rsidP="009103DA">
      <w:r>
        <w:t>"prose-function.mnc015.mcc234.pub.3gppnetwork.org".</w:t>
      </w:r>
    </w:p>
    <w:p w14:paraId="44C1975E" w14:textId="77777777" w:rsidR="009103DA" w:rsidRDefault="009103DA" w:rsidP="00BB7F6A">
      <w:pPr>
        <w:pStyle w:val="Heading2"/>
      </w:pPr>
      <w:bookmarkStart w:id="3347" w:name="_Toc19695517"/>
      <w:bookmarkStart w:id="3348" w:name="_Toc27225584"/>
      <w:bookmarkStart w:id="3349" w:name="_Toc36112443"/>
      <w:bookmarkStart w:id="3350" w:name="_Toc36112846"/>
      <w:bookmarkStart w:id="3351" w:name="_Toc44854405"/>
      <w:bookmarkStart w:id="3352" w:name="_Toc51839798"/>
      <w:bookmarkStart w:id="3353" w:name="_Toc57880390"/>
      <w:bookmarkStart w:id="3354" w:name="_Toc57880795"/>
      <w:bookmarkStart w:id="3355" w:name="_Toc57881201"/>
      <w:bookmarkStart w:id="3356" w:name="_Toc120005821"/>
      <w:bookmarkStart w:id="3357" w:name="_Toc239753325"/>
      <w:r>
        <w:t>24.6</w:t>
      </w:r>
      <w:r>
        <w:tab/>
        <w:t>ProSe Restricted Code</w:t>
      </w:r>
      <w:bookmarkEnd w:id="3347"/>
      <w:bookmarkEnd w:id="3348"/>
      <w:bookmarkEnd w:id="3349"/>
      <w:bookmarkEnd w:id="3350"/>
      <w:bookmarkEnd w:id="3351"/>
      <w:bookmarkEnd w:id="3352"/>
      <w:bookmarkEnd w:id="3353"/>
      <w:bookmarkEnd w:id="3354"/>
      <w:bookmarkEnd w:id="3355"/>
      <w:bookmarkEnd w:id="3356"/>
      <w:bookmarkEnd w:id="3357"/>
    </w:p>
    <w:p w14:paraId="51D8D03B" w14:textId="683DD104" w:rsidR="009103DA" w:rsidRDefault="009103DA" w:rsidP="009103DA">
      <w:pPr>
        <w:rPr>
          <w:lang w:eastAsia="zh-CN"/>
        </w:rPr>
      </w:pPr>
      <w:r>
        <w:rPr>
          <w:lang w:eastAsia="zh-CN"/>
        </w:rPr>
        <w:t xml:space="preserve">The ProSe Restricted Code as described in </w:t>
      </w:r>
      <w:r w:rsidR="00D819BD">
        <w:rPr>
          <w:lang w:eastAsia="zh-CN"/>
        </w:rPr>
        <w:t>T</w:t>
      </w:r>
      <w:r>
        <w:rPr>
          <w:lang w:eastAsia="zh-CN"/>
        </w:rPr>
        <w:t>S</w:t>
      </w:r>
      <w:r>
        <w:t> </w:t>
      </w:r>
      <w:r>
        <w:rPr>
          <w:lang w:eastAsia="zh-CN"/>
        </w:rPr>
        <w:t>23.303</w:t>
      </w:r>
      <w:r>
        <w:t> </w:t>
      </w:r>
      <w:r>
        <w:rPr>
          <w:lang w:eastAsia="zh-CN"/>
        </w:rPr>
        <w:t xml:space="preserve">[103] is a single 64-bit identifier that corresponds to one or more Restricted ProSe Application User ID(s) (as defined in </w:t>
      </w:r>
      <w:r w:rsidR="00D819BD">
        <w:rPr>
          <w:lang w:eastAsia="zh-CN"/>
        </w:rPr>
        <w:t>T</w:t>
      </w:r>
      <w:r>
        <w:rPr>
          <w:lang w:eastAsia="zh-CN"/>
        </w:rPr>
        <w:t>S</w:t>
      </w:r>
      <w:r>
        <w:t> </w:t>
      </w:r>
      <w:r>
        <w:rPr>
          <w:lang w:eastAsia="zh-CN"/>
        </w:rPr>
        <w:t>23.303</w:t>
      </w:r>
      <w:r>
        <w:t> </w:t>
      </w:r>
      <w:r>
        <w:rPr>
          <w:lang w:eastAsia="zh-CN"/>
        </w:rPr>
        <w:t>[103]).</w:t>
      </w:r>
      <w:r w:rsidRPr="00B03502">
        <w:rPr>
          <w:lang w:eastAsia="zh-CN"/>
        </w:rPr>
        <w:t xml:space="preserve"> </w:t>
      </w:r>
      <w:r>
        <w:rPr>
          <w:lang w:eastAsia="zh-CN"/>
        </w:rPr>
        <w:t>The exact content of the identifier is not specified in 3GPP</w:t>
      </w:r>
      <w:r>
        <w:t>.</w:t>
      </w:r>
    </w:p>
    <w:p w14:paraId="05B95488" w14:textId="77777777" w:rsidR="009103DA" w:rsidRDefault="009103DA" w:rsidP="00BB7F6A">
      <w:pPr>
        <w:pStyle w:val="Heading2"/>
      </w:pPr>
      <w:bookmarkStart w:id="3358" w:name="_Toc19695518"/>
      <w:bookmarkStart w:id="3359" w:name="_Toc27225585"/>
      <w:bookmarkStart w:id="3360" w:name="_Toc36112444"/>
      <w:bookmarkStart w:id="3361" w:name="_Toc36112847"/>
      <w:bookmarkStart w:id="3362" w:name="_Toc44854406"/>
      <w:bookmarkStart w:id="3363" w:name="_Toc51839799"/>
      <w:bookmarkStart w:id="3364" w:name="_Toc57880391"/>
      <w:bookmarkStart w:id="3365" w:name="_Toc57880796"/>
      <w:bookmarkStart w:id="3366" w:name="_Toc57881202"/>
      <w:bookmarkStart w:id="3367" w:name="_Toc120005822"/>
      <w:bookmarkStart w:id="3368" w:name="_Toc239753326"/>
      <w:r>
        <w:t>24.7</w:t>
      </w:r>
      <w:r>
        <w:tab/>
        <w:t>ProSe Restricted Code Prefix</w:t>
      </w:r>
      <w:bookmarkEnd w:id="3358"/>
      <w:bookmarkEnd w:id="3359"/>
      <w:bookmarkEnd w:id="3360"/>
      <w:bookmarkEnd w:id="3361"/>
      <w:bookmarkEnd w:id="3362"/>
      <w:bookmarkEnd w:id="3363"/>
      <w:bookmarkEnd w:id="3364"/>
      <w:bookmarkEnd w:id="3365"/>
      <w:bookmarkEnd w:id="3366"/>
      <w:bookmarkEnd w:id="3367"/>
      <w:bookmarkEnd w:id="3368"/>
    </w:p>
    <w:p w14:paraId="31ECAADE" w14:textId="5CE240E0" w:rsidR="009103DA" w:rsidRDefault="009103DA" w:rsidP="009103DA">
      <w:pPr>
        <w:rPr>
          <w:lang w:eastAsia="zh-CN"/>
        </w:rPr>
      </w:pPr>
      <w:r>
        <w:rPr>
          <w:lang w:eastAsia="zh-CN"/>
        </w:rPr>
        <w:t xml:space="preserve">The ProSe Restricted Code Prefix as described in </w:t>
      </w:r>
      <w:r w:rsidR="00D819BD">
        <w:rPr>
          <w:lang w:eastAsia="zh-CN"/>
        </w:rPr>
        <w:t>T</w:t>
      </w:r>
      <w:r>
        <w:rPr>
          <w:lang w:eastAsia="zh-CN"/>
        </w:rPr>
        <w:t>S</w:t>
      </w:r>
      <w:r>
        <w:t> </w:t>
      </w:r>
      <w:r>
        <w:rPr>
          <w:lang w:eastAsia="zh-CN"/>
        </w:rPr>
        <w:t>23.303</w:t>
      </w:r>
      <w:r>
        <w:t> </w:t>
      </w:r>
      <w:r>
        <w:rPr>
          <w:lang w:eastAsia="zh-CN"/>
        </w:rPr>
        <w:t>[103] is a ProSe Restricted Code which to be used with a ProSe Restricted Code Suffix. It shall have the same size and format as the ProSe Restricted Code.</w:t>
      </w:r>
    </w:p>
    <w:p w14:paraId="5F63C8BC" w14:textId="77777777" w:rsidR="009103DA" w:rsidRDefault="009103DA" w:rsidP="00BB7F6A">
      <w:pPr>
        <w:pStyle w:val="Heading2"/>
      </w:pPr>
      <w:bookmarkStart w:id="3369" w:name="_Toc19695519"/>
      <w:bookmarkStart w:id="3370" w:name="_Toc27225586"/>
      <w:bookmarkStart w:id="3371" w:name="_Toc36112445"/>
      <w:bookmarkStart w:id="3372" w:name="_Toc36112848"/>
      <w:bookmarkStart w:id="3373" w:name="_Toc44854407"/>
      <w:bookmarkStart w:id="3374" w:name="_Toc51839800"/>
      <w:bookmarkStart w:id="3375" w:name="_Toc57880392"/>
      <w:bookmarkStart w:id="3376" w:name="_Toc57880797"/>
      <w:bookmarkStart w:id="3377" w:name="_Toc57881203"/>
      <w:bookmarkStart w:id="3378" w:name="_Toc120005823"/>
      <w:bookmarkStart w:id="3379" w:name="_Toc239753327"/>
      <w:r>
        <w:t>24.8</w:t>
      </w:r>
      <w:r>
        <w:tab/>
        <w:t>ProSe Restricted Code Suffix</w:t>
      </w:r>
      <w:bookmarkEnd w:id="3369"/>
      <w:bookmarkEnd w:id="3370"/>
      <w:bookmarkEnd w:id="3371"/>
      <w:bookmarkEnd w:id="3372"/>
      <w:bookmarkEnd w:id="3373"/>
      <w:bookmarkEnd w:id="3374"/>
      <w:bookmarkEnd w:id="3375"/>
      <w:bookmarkEnd w:id="3376"/>
      <w:bookmarkEnd w:id="3377"/>
      <w:bookmarkEnd w:id="3378"/>
      <w:bookmarkEnd w:id="3379"/>
    </w:p>
    <w:p w14:paraId="1218B615" w14:textId="1A023D41" w:rsidR="009103DA" w:rsidRDefault="009103DA" w:rsidP="009103DA">
      <w:r>
        <w:rPr>
          <w:lang w:eastAsia="zh-CN"/>
        </w:rPr>
        <w:t xml:space="preserve">The ProSe Restricted Code Suffix as described in </w:t>
      </w:r>
      <w:r w:rsidR="00D819BD">
        <w:rPr>
          <w:lang w:eastAsia="zh-CN"/>
        </w:rPr>
        <w:t>T</w:t>
      </w:r>
      <w:r>
        <w:rPr>
          <w:lang w:eastAsia="zh-CN"/>
        </w:rPr>
        <w:t>S</w:t>
      </w:r>
      <w:r>
        <w:t> </w:t>
      </w:r>
      <w:r>
        <w:rPr>
          <w:lang w:eastAsia="zh-CN"/>
        </w:rPr>
        <w:t>23.303</w:t>
      </w:r>
      <w:r>
        <w:t> </w:t>
      </w:r>
      <w:r>
        <w:rPr>
          <w:lang w:eastAsia="zh-CN"/>
        </w:rPr>
        <w:t>[103] is an identifier to be appended to a ProSe Restricted Code Prefix</w:t>
      </w:r>
      <w:r>
        <w:t>. Depending on the application configuration, the bit length of a ProSe Restricted Code Suffix varies from 8 to 120, incremented by multiples of 8.</w:t>
      </w:r>
    </w:p>
    <w:p w14:paraId="590DF8AD" w14:textId="77777777" w:rsidR="009103DA" w:rsidRDefault="009103DA" w:rsidP="00BB7F6A">
      <w:pPr>
        <w:pStyle w:val="Heading2"/>
      </w:pPr>
      <w:bookmarkStart w:id="3380" w:name="_Toc19695520"/>
      <w:bookmarkStart w:id="3381" w:name="_Toc27225587"/>
      <w:bookmarkStart w:id="3382" w:name="_Toc36112446"/>
      <w:bookmarkStart w:id="3383" w:name="_Toc36112849"/>
      <w:bookmarkStart w:id="3384" w:name="_Toc44854408"/>
      <w:bookmarkStart w:id="3385" w:name="_Toc51839801"/>
      <w:bookmarkStart w:id="3386" w:name="_Toc57880393"/>
      <w:bookmarkStart w:id="3387" w:name="_Toc57880798"/>
      <w:bookmarkStart w:id="3388" w:name="_Toc57881204"/>
      <w:bookmarkStart w:id="3389" w:name="_Toc120005824"/>
      <w:bookmarkStart w:id="3390" w:name="_Toc239753328"/>
      <w:r>
        <w:t>24.9</w:t>
      </w:r>
      <w:r>
        <w:tab/>
        <w:t>ProSe Query Code</w:t>
      </w:r>
      <w:bookmarkEnd w:id="3380"/>
      <w:bookmarkEnd w:id="3381"/>
      <w:bookmarkEnd w:id="3382"/>
      <w:bookmarkEnd w:id="3383"/>
      <w:bookmarkEnd w:id="3384"/>
      <w:bookmarkEnd w:id="3385"/>
      <w:bookmarkEnd w:id="3386"/>
      <w:bookmarkEnd w:id="3387"/>
      <w:bookmarkEnd w:id="3388"/>
      <w:bookmarkEnd w:id="3389"/>
      <w:bookmarkEnd w:id="3390"/>
    </w:p>
    <w:p w14:paraId="0809F5C5" w14:textId="5C833921" w:rsidR="009103DA" w:rsidRDefault="009103DA" w:rsidP="009103DA">
      <w:r>
        <w:rPr>
          <w:lang w:eastAsia="zh-CN"/>
        </w:rPr>
        <w:t xml:space="preserve">The ProSe Query Code as described in </w:t>
      </w:r>
      <w:r w:rsidR="00D819BD">
        <w:rPr>
          <w:lang w:eastAsia="zh-CN"/>
        </w:rPr>
        <w:t>T</w:t>
      </w:r>
      <w:r>
        <w:rPr>
          <w:lang w:eastAsia="zh-CN"/>
        </w:rPr>
        <w:t>S</w:t>
      </w:r>
      <w:r>
        <w:t> </w:t>
      </w:r>
      <w:r>
        <w:rPr>
          <w:lang w:eastAsia="zh-CN"/>
        </w:rPr>
        <w:t>23.303</w:t>
      </w:r>
      <w:r>
        <w:t> </w:t>
      </w:r>
      <w:r>
        <w:rPr>
          <w:lang w:eastAsia="zh-CN"/>
        </w:rPr>
        <w:t xml:space="preserve">[103] is a </w:t>
      </w:r>
      <w:r>
        <w:rPr>
          <w:noProof/>
        </w:rPr>
        <w:t xml:space="preserve">ProSe Restricted Code allocated by the ProSe Function to the Discoverer UE for restricted ProSe direct discovery model B. The format of the ProSe Query Code is the same as that of the ProSe </w:t>
      </w:r>
      <w:r>
        <w:t>Restricted Code defined in clause 24.6.</w:t>
      </w:r>
    </w:p>
    <w:p w14:paraId="01262FC8" w14:textId="77777777" w:rsidR="009103DA" w:rsidRDefault="009103DA" w:rsidP="00BB7F6A">
      <w:pPr>
        <w:pStyle w:val="Heading2"/>
      </w:pPr>
      <w:bookmarkStart w:id="3391" w:name="_Toc19695521"/>
      <w:bookmarkStart w:id="3392" w:name="_Toc27225588"/>
      <w:bookmarkStart w:id="3393" w:name="_Toc36112447"/>
      <w:bookmarkStart w:id="3394" w:name="_Toc36112850"/>
      <w:bookmarkStart w:id="3395" w:name="_Toc44854409"/>
      <w:bookmarkStart w:id="3396" w:name="_Toc51839802"/>
      <w:bookmarkStart w:id="3397" w:name="_Toc57880394"/>
      <w:bookmarkStart w:id="3398" w:name="_Toc57880799"/>
      <w:bookmarkStart w:id="3399" w:name="_Toc57881205"/>
      <w:bookmarkStart w:id="3400" w:name="_Toc120005825"/>
      <w:bookmarkStart w:id="3401" w:name="_Toc239753329"/>
      <w:r>
        <w:t>24.10</w:t>
      </w:r>
      <w:r>
        <w:tab/>
        <w:t>ProSe Response Code</w:t>
      </w:r>
      <w:bookmarkEnd w:id="3391"/>
      <w:bookmarkEnd w:id="3392"/>
      <w:bookmarkEnd w:id="3393"/>
      <w:bookmarkEnd w:id="3394"/>
      <w:bookmarkEnd w:id="3395"/>
      <w:bookmarkEnd w:id="3396"/>
      <w:bookmarkEnd w:id="3397"/>
      <w:bookmarkEnd w:id="3398"/>
      <w:bookmarkEnd w:id="3399"/>
      <w:bookmarkEnd w:id="3400"/>
      <w:bookmarkEnd w:id="3401"/>
    </w:p>
    <w:p w14:paraId="3103BB63" w14:textId="2323B12F" w:rsidR="009103DA" w:rsidRDefault="009103DA" w:rsidP="009103DA">
      <w:r>
        <w:rPr>
          <w:lang w:eastAsia="zh-CN"/>
        </w:rPr>
        <w:t xml:space="preserve">The ProSe Response Code as described in </w:t>
      </w:r>
      <w:r w:rsidR="00D819BD">
        <w:rPr>
          <w:lang w:eastAsia="zh-CN"/>
        </w:rPr>
        <w:t>T</w:t>
      </w:r>
      <w:r>
        <w:rPr>
          <w:lang w:eastAsia="zh-CN"/>
        </w:rPr>
        <w:t>S</w:t>
      </w:r>
      <w:r>
        <w:t> </w:t>
      </w:r>
      <w:r>
        <w:rPr>
          <w:lang w:eastAsia="zh-CN"/>
        </w:rPr>
        <w:t>23.303</w:t>
      </w:r>
      <w:r>
        <w:t> </w:t>
      </w:r>
      <w:r>
        <w:rPr>
          <w:lang w:eastAsia="zh-CN"/>
        </w:rPr>
        <w:t xml:space="preserve">[103] is </w:t>
      </w:r>
      <w:r>
        <w:rPr>
          <w:noProof/>
        </w:rPr>
        <w:t xml:space="preserve">a ProSe Restricted Code allocated by the ProSe Function to the Discoveree UE for restricted ProSe direct discovery model B. The format of the ProSe Response Code is the same as that of the ProSe </w:t>
      </w:r>
      <w:r>
        <w:t>Restricted Code defined in clause 24.6.</w:t>
      </w:r>
    </w:p>
    <w:p w14:paraId="7738937D" w14:textId="77777777" w:rsidR="009103DA" w:rsidRDefault="009103DA" w:rsidP="00BB7F6A">
      <w:pPr>
        <w:pStyle w:val="Heading2"/>
      </w:pPr>
      <w:bookmarkStart w:id="3402" w:name="_Toc19695522"/>
      <w:bookmarkStart w:id="3403" w:name="_Toc27225589"/>
      <w:bookmarkStart w:id="3404" w:name="_Toc36112448"/>
      <w:bookmarkStart w:id="3405" w:name="_Toc36112851"/>
      <w:bookmarkStart w:id="3406" w:name="_Toc44854410"/>
      <w:bookmarkStart w:id="3407" w:name="_Toc51839803"/>
      <w:bookmarkStart w:id="3408" w:name="_Toc57880395"/>
      <w:bookmarkStart w:id="3409" w:name="_Toc57880800"/>
      <w:bookmarkStart w:id="3410" w:name="_Toc57881206"/>
      <w:bookmarkStart w:id="3411" w:name="_Toc120005826"/>
      <w:bookmarkStart w:id="3412" w:name="_Toc239753330"/>
      <w:r>
        <w:t>24.11</w:t>
      </w:r>
      <w:r>
        <w:tab/>
        <w:t>ProSe Discovery UE ID</w:t>
      </w:r>
      <w:bookmarkEnd w:id="3402"/>
      <w:bookmarkEnd w:id="3403"/>
      <w:bookmarkEnd w:id="3404"/>
      <w:bookmarkEnd w:id="3405"/>
      <w:bookmarkEnd w:id="3406"/>
      <w:bookmarkEnd w:id="3407"/>
      <w:bookmarkEnd w:id="3408"/>
      <w:bookmarkEnd w:id="3409"/>
      <w:bookmarkEnd w:id="3410"/>
      <w:bookmarkEnd w:id="3411"/>
      <w:bookmarkEnd w:id="3412"/>
    </w:p>
    <w:p w14:paraId="507F1589" w14:textId="77777777" w:rsidR="009103DA" w:rsidRDefault="009103DA" w:rsidP="00BB7F6A">
      <w:pPr>
        <w:pStyle w:val="Heading3"/>
      </w:pPr>
      <w:bookmarkStart w:id="3413" w:name="_Toc19695523"/>
      <w:bookmarkStart w:id="3414" w:name="_Toc27225590"/>
      <w:bookmarkStart w:id="3415" w:name="_Toc36112449"/>
      <w:bookmarkStart w:id="3416" w:name="_Toc36112852"/>
      <w:bookmarkStart w:id="3417" w:name="_Toc44854411"/>
      <w:bookmarkStart w:id="3418" w:name="_Toc51839804"/>
      <w:bookmarkStart w:id="3419" w:name="_Toc57880396"/>
      <w:bookmarkStart w:id="3420" w:name="_Toc57880801"/>
      <w:bookmarkStart w:id="3421" w:name="_Toc57881207"/>
      <w:bookmarkStart w:id="3422" w:name="_Toc120005827"/>
      <w:bookmarkStart w:id="3423" w:name="_Toc239753331"/>
      <w:r>
        <w:t>24.11.1</w:t>
      </w:r>
      <w:r>
        <w:tab/>
        <w:t>General</w:t>
      </w:r>
      <w:bookmarkEnd w:id="3413"/>
      <w:bookmarkEnd w:id="3414"/>
      <w:bookmarkEnd w:id="3415"/>
      <w:bookmarkEnd w:id="3416"/>
      <w:bookmarkEnd w:id="3417"/>
      <w:bookmarkEnd w:id="3418"/>
      <w:bookmarkEnd w:id="3419"/>
      <w:bookmarkEnd w:id="3420"/>
      <w:bookmarkEnd w:id="3421"/>
      <w:bookmarkEnd w:id="3422"/>
      <w:bookmarkEnd w:id="3423"/>
    </w:p>
    <w:p w14:paraId="366A1963" w14:textId="64033A8B" w:rsidR="009103DA" w:rsidRDefault="009103DA" w:rsidP="009103DA">
      <w:r>
        <w:rPr>
          <w:lang w:eastAsia="zh-CN"/>
        </w:rPr>
        <w:t xml:space="preserve">The ProSe Discovery UE ID as described in </w:t>
      </w:r>
      <w:r w:rsidR="00D819BD">
        <w:rPr>
          <w:lang w:eastAsia="zh-CN"/>
        </w:rPr>
        <w:t>T</w:t>
      </w:r>
      <w:r>
        <w:rPr>
          <w:lang w:eastAsia="zh-CN"/>
        </w:rPr>
        <w:t>S</w:t>
      </w:r>
      <w:r>
        <w:t> </w:t>
      </w:r>
      <w:r>
        <w:rPr>
          <w:lang w:eastAsia="zh-CN"/>
        </w:rPr>
        <w:t>23.303</w:t>
      </w:r>
      <w:r>
        <w:t> </w:t>
      </w:r>
      <w:r>
        <w:rPr>
          <w:lang w:eastAsia="zh-CN"/>
        </w:rPr>
        <w:t xml:space="preserve">[103] </w:t>
      </w:r>
      <w:r>
        <w:t>identifies the UE participating in restricted ProSe direct discovery in the context of the ProSe Function.</w:t>
      </w:r>
    </w:p>
    <w:p w14:paraId="1F5CC508" w14:textId="77777777" w:rsidR="009103DA" w:rsidRDefault="009103DA" w:rsidP="009103DA">
      <w:pPr>
        <w:rPr>
          <w:lang w:eastAsia="zh-CN"/>
        </w:rPr>
      </w:pPr>
      <w:r>
        <w:rPr>
          <w:lang w:eastAsia="zh-CN"/>
        </w:rPr>
        <w:t xml:space="preserve">It </w:t>
      </w:r>
      <w:r w:rsidRPr="00A725E4">
        <w:rPr>
          <w:lang w:eastAsia="zh-CN"/>
        </w:rPr>
        <w:t xml:space="preserve">is composed of </w:t>
      </w:r>
      <w:r>
        <w:rPr>
          <w:lang w:eastAsia="zh-CN"/>
        </w:rPr>
        <w:t>two parts as follows</w:t>
      </w:r>
      <w:r w:rsidRPr="00A725E4">
        <w:rPr>
          <w:lang w:eastAsia="zh-CN"/>
        </w:rPr>
        <w:t>:</w:t>
      </w:r>
    </w:p>
    <w:p w14:paraId="44FF841F" w14:textId="77777777" w:rsidR="009103DA" w:rsidRDefault="009103DA" w:rsidP="009103DA">
      <w:pPr>
        <w:pStyle w:val="B1"/>
        <w:rPr>
          <w:lang w:eastAsia="zh-CN"/>
        </w:rPr>
      </w:pPr>
      <w:r>
        <w:rPr>
          <w:lang w:eastAsia="zh-CN"/>
        </w:rPr>
        <w:t>-</w:t>
      </w:r>
      <w:r>
        <w:rPr>
          <w:lang w:eastAsia="zh-CN"/>
        </w:rPr>
        <w:tab/>
      </w:r>
      <w:r w:rsidRPr="00B03502">
        <w:rPr>
          <w:lang w:eastAsia="zh-CN"/>
        </w:rPr>
        <w:t xml:space="preserve">The PLMN ID of the ProSe Function that assigned the </w:t>
      </w:r>
      <w:r>
        <w:rPr>
          <w:lang w:eastAsia="zh-CN"/>
        </w:rPr>
        <w:t>ProSe Discovery UE ID</w:t>
      </w:r>
      <w:r w:rsidRPr="00B03502">
        <w:rPr>
          <w:lang w:eastAsia="zh-CN"/>
        </w:rPr>
        <w:t>, i.e. Mobile Country Code (MCC) and Mobile Network Code (MNC).</w:t>
      </w:r>
    </w:p>
    <w:p w14:paraId="197C664A" w14:textId="77777777" w:rsidR="009103DA" w:rsidRDefault="009103DA" w:rsidP="009103DA">
      <w:pPr>
        <w:pStyle w:val="B1"/>
        <w:rPr>
          <w:lang w:eastAsia="zh-CN"/>
        </w:rPr>
      </w:pPr>
      <w:r>
        <w:rPr>
          <w:lang w:eastAsia="zh-CN"/>
        </w:rPr>
        <w:t>-</w:t>
      </w:r>
      <w:r>
        <w:rPr>
          <w:lang w:eastAsia="zh-CN"/>
        </w:rPr>
        <w:tab/>
      </w:r>
      <w:r w:rsidRPr="00B03502">
        <w:rPr>
          <w:lang w:eastAsia="zh-CN"/>
        </w:rPr>
        <w:t xml:space="preserve">A temporary </w:t>
      </w:r>
      <w:r>
        <w:rPr>
          <w:lang w:eastAsia="zh-CN"/>
        </w:rPr>
        <w:t>identifier allocated by the ProSe Function. The content of the temporary identifier is not specified in 3GPP</w:t>
      </w:r>
      <w:r>
        <w:t>.</w:t>
      </w:r>
    </w:p>
    <w:p w14:paraId="546CF43B" w14:textId="77777777" w:rsidR="009103DA" w:rsidRDefault="009103DA" w:rsidP="00BB7F6A">
      <w:pPr>
        <w:pStyle w:val="Heading3"/>
      </w:pPr>
      <w:bookmarkStart w:id="3424" w:name="_Toc19695524"/>
      <w:bookmarkStart w:id="3425" w:name="_Toc27225591"/>
      <w:bookmarkStart w:id="3426" w:name="_Toc36112450"/>
      <w:bookmarkStart w:id="3427" w:name="_Toc36112853"/>
      <w:bookmarkStart w:id="3428" w:name="_Toc44854412"/>
      <w:bookmarkStart w:id="3429" w:name="_Toc51839805"/>
      <w:bookmarkStart w:id="3430" w:name="_Toc57880397"/>
      <w:bookmarkStart w:id="3431" w:name="_Toc57880802"/>
      <w:bookmarkStart w:id="3432" w:name="_Toc57881208"/>
      <w:bookmarkStart w:id="3433" w:name="_Toc120005828"/>
      <w:bookmarkStart w:id="3434" w:name="_Toc239753332"/>
      <w:r>
        <w:t>24.11.2</w:t>
      </w:r>
      <w:r>
        <w:tab/>
        <w:t>Format of ProSe Discovery UE ID</w:t>
      </w:r>
      <w:bookmarkEnd w:id="3424"/>
      <w:bookmarkEnd w:id="3425"/>
      <w:bookmarkEnd w:id="3426"/>
      <w:bookmarkEnd w:id="3427"/>
      <w:bookmarkEnd w:id="3428"/>
      <w:bookmarkEnd w:id="3429"/>
      <w:bookmarkEnd w:id="3430"/>
      <w:bookmarkEnd w:id="3431"/>
      <w:bookmarkEnd w:id="3432"/>
      <w:bookmarkEnd w:id="3433"/>
      <w:bookmarkEnd w:id="3434"/>
    </w:p>
    <w:p w14:paraId="72E262FB" w14:textId="77777777" w:rsidR="009103DA" w:rsidRDefault="009103DA" w:rsidP="009103DA">
      <w:r>
        <w:t>The ProSe Discovery UE ID is a bit string whose value is allocated by the ProSe Function. The length of the ProSe Discovery UE ID is equal to 64 bits and the format is described as shown in Figure 24.11.2-1.</w:t>
      </w:r>
    </w:p>
    <w:p w14:paraId="71FC386F" w14:textId="77777777" w:rsidR="009103DA" w:rsidRDefault="009103DA" w:rsidP="009103DA">
      <w:pPr>
        <w:pStyle w:val="TH"/>
      </w:pPr>
      <w:r>
        <w:object w:dxaOrig="8446" w:dyaOrig="1467" w14:anchorId="2B911E08">
          <v:shape id="_x0000_i1056" type="#_x0000_t75" style="width:423.6pt;height:74.8pt" o:ole="">
            <v:imagedata r:id="rId78" o:title=""/>
          </v:shape>
          <o:OLEObject Type="Embed" ProgID="Visio.Drawing.11" ShapeID="_x0000_i1056" DrawAspect="Content" ObjectID="_1851414932" r:id="rId79"/>
        </w:object>
      </w:r>
    </w:p>
    <w:p w14:paraId="740DE0E6" w14:textId="77777777" w:rsidR="009103DA" w:rsidRDefault="009103DA" w:rsidP="009103DA">
      <w:pPr>
        <w:pStyle w:val="TF"/>
      </w:pPr>
      <w:r>
        <w:t>Figure 24.11.2-1: Structure of ProSe Discovery UE ID</w:t>
      </w:r>
    </w:p>
    <w:p w14:paraId="5379CB05" w14:textId="77777777" w:rsidR="009103DA" w:rsidRDefault="009103DA" w:rsidP="00BB7F6A">
      <w:pPr>
        <w:pStyle w:val="Heading2"/>
      </w:pPr>
      <w:bookmarkStart w:id="3435" w:name="_Toc19695525"/>
      <w:bookmarkStart w:id="3436" w:name="_Toc27225592"/>
      <w:bookmarkStart w:id="3437" w:name="_Toc36112451"/>
      <w:bookmarkStart w:id="3438" w:name="_Toc36112854"/>
      <w:bookmarkStart w:id="3439" w:name="_Toc44854413"/>
      <w:bookmarkStart w:id="3440" w:name="_Toc51839806"/>
      <w:bookmarkStart w:id="3441" w:name="_Toc57880398"/>
      <w:bookmarkStart w:id="3442" w:name="_Toc57880803"/>
      <w:bookmarkStart w:id="3443" w:name="_Toc57881209"/>
      <w:bookmarkStart w:id="3444" w:name="_Toc120005829"/>
      <w:bookmarkStart w:id="3445" w:name="_Toc239753333"/>
      <w:r>
        <w:t>24.12</w:t>
      </w:r>
      <w:r>
        <w:tab/>
        <w:t>ProSe UE ID</w:t>
      </w:r>
      <w:bookmarkEnd w:id="3435"/>
      <w:bookmarkEnd w:id="3436"/>
      <w:bookmarkEnd w:id="3437"/>
      <w:bookmarkEnd w:id="3438"/>
      <w:bookmarkEnd w:id="3439"/>
      <w:bookmarkEnd w:id="3440"/>
      <w:bookmarkEnd w:id="3441"/>
      <w:bookmarkEnd w:id="3442"/>
      <w:bookmarkEnd w:id="3443"/>
      <w:bookmarkEnd w:id="3444"/>
      <w:bookmarkEnd w:id="3445"/>
    </w:p>
    <w:p w14:paraId="026E5536" w14:textId="2495B424" w:rsidR="009103DA" w:rsidRDefault="009103DA" w:rsidP="009103DA">
      <w:r>
        <w:rPr>
          <w:lang w:eastAsia="zh-CN"/>
        </w:rPr>
        <w:t xml:space="preserve">The ProSe UE ID as described in </w:t>
      </w:r>
      <w:r w:rsidR="00D819BD">
        <w:rPr>
          <w:lang w:eastAsia="zh-CN"/>
        </w:rPr>
        <w:t>T</w:t>
      </w:r>
      <w:r>
        <w:rPr>
          <w:lang w:eastAsia="zh-CN"/>
        </w:rPr>
        <w:t>S</w:t>
      </w:r>
      <w:r>
        <w:t> </w:t>
      </w:r>
      <w:r>
        <w:rPr>
          <w:lang w:eastAsia="zh-CN"/>
        </w:rPr>
        <w:t>23.303</w:t>
      </w:r>
      <w:r>
        <w:t> </w:t>
      </w:r>
      <w:r>
        <w:rPr>
          <w:lang w:eastAsia="zh-CN"/>
        </w:rPr>
        <w:t xml:space="preserve">[103] </w:t>
      </w:r>
      <w:r>
        <w:t xml:space="preserve">identifies the </w:t>
      </w:r>
      <w:r>
        <w:rPr>
          <w:lang w:eastAsia="zh-CN"/>
        </w:rPr>
        <w:t>link layer address used for ProSe direct communication by a ProSe-enabled Public Safety UE</w:t>
      </w:r>
      <w:r>
        <w:t>.</w:t>
      </w:r>
    </w:p>
    <w:p w14:paraId="5DC7BCA7" w14:textId="77777777" w:rsidR="009103DA" w:rsidRDefault="009103DA" w:rsidP="009103DA">
      <w:r>
        <w:t>The format of ProSe UE ID is a bit string whose length is equal to 24 bits.</w:t>
      </w:r>
    </w:p>
    <w:p w14:paraId="529D29D0" w14:textId="77777777" w:rsidR="009103DA" w:rsidRDefault="009103DA" w:rsidP="00BB7F6A">
      <w:pPr>
        <w:pStyle w:val="Heading2"/>
      </w:pPr>
      <w:bookmarkStart w:id="3446" w:name="_Toc19695526"/>
      <w:bookmarkStart w:id="3447" w:name="_Toc27225593"/>
      <w:bookmarkStart w:id="3448" w:name="_Toc36112452"/>
      <w:bookmarkStart w:id="3449" w:name="_Toc36112855"/>
      <w:bookmarkStart w:id="3450" w:name="_Toc44854414"/>
      <w:bookmarkStart w:id="3451" w:name="_Toc51839807"/>
      <w:bookmarkStart w:id="3452" w:name="_Toc57880399"/>
      <w:bookmarkStart w:id="3453" w:name="_Toc57880804"/>
      <w:bookmarkStart w:id="3454" w:name="_Toc57881210"/>
      <w:bookmarkStart w:id="3455" w:name="_Toc120005830"/>
      <w:bookmarkStart w:id="3456" w:name="_Toc239753334"/>
      <w:r>
        <w:t>24.13</w:t>
      </w:r>
      <w:r>
        <w:tab/>
        <w:t>ProSe Relay UE ID</w:t>
      </w:r>
      <w:bookmarkEnd w:id="3446"/>
      <w:bookmarkEnd w:id="3447"/>
      <w:bookmarkEnd w:id="3448"/>
      <w:bookmarkEnd w:id="3449"/>
      <w:bookmarkEnd w:id="3450"/>
      <w:bookmarkEnd w:id="3451"/>
      <w:bookmarkEnd w:id="3452"/>
      <w:bookmarkEnd w:id="3453"/>
      <w:bookmarkEnd w:id="3454"/>
      <w:bookmarkEnd w:id="3455"/>
      <w:bookmarkEnd w:id="3456"/>
    </w:p>
    <w:p w14:paraId="7259E48E" w14:textId="2DAD0E7F" w:rsidR="009103DA" w:rsidRDefault="009103DA" w:rsidP="009103DA">
      <w:r>
        <w:rPr>
          <w:lang w:eastAsia="zh-CN"/>
        </w:rPr>
        <w:t xml:space="preserve">The ProSe Relay UE ID as described in </w:t>
      </w:r>
      <w:r w:rsidR="00D819BD">
        <w:rPr>
          <w:lang w:eastAsia="zh-CN"/>
        </w:rPr>
        <w:t>T</w:t>
      </w:r>
      <w:r>
        <w:rPr>
          <w:lang w:eastAsia="zh-CN"/>
        </w:rPr>
        <w:t>S</w:t>
      </w:r>
      <w:r>
        <w:t> </w:t>
      </w:r>
      <w:r>
        <w:rPr>
          <w:lang w:eastAsia="zh-CN"/>
        </w:rPr>
        <w:t>23.303</w:t>
      </w:r>
      <w:r>
        <w:t> </w:t>
      </w:r>
      <w:r>
        <w:rPr>
          <w:lang w:eastAsia="zh-CN"/>
        </w:rPr>
        <w:t>[103] identifies the link layer address used for ProSe direct communication by a ProSe UE-to-network relay UE</w:t>
      </w:r>
      <w:r>
        <w:t>.</w:t>
      </w:r>
    </w:p>
    <w:p w14:paraId="7DA20D2C" w14:textId="77777777" w:rsidR="009103DA" w:rsidRDefault="009103DA" w:rsidP="009103DA">
      <w:r>
        <w:t>The format of ProSe Relay UE ID is a bit string whose length is equal to 24 bits.</w:t>
      </w:r>
    </w:p>
    <w:p w14:paraId="4CE05F46" w14:textId="77777777" w:rsidR="009103DA" w:rsidRDefault="009103DA" w:rsidP="00BB7F6A">
      <w:pPr>
        <w:pStyle w:val="Heading2"/>
      </w:pPr>
      <w:bookmarkStart w:id="3457" w:name="_Toc19695527"/>
      <w:bookmarkStart w:id="3458" w:name="_Toc27225594"/>
      <w:bookmarkStart w:id="3459" w:name="_Toc36112453"/>
      <w:bookmarkStart w:id="3460" w:name="_Toc36112856"/>
      <w:bookmarkStart w:id="3461" w:name="_Toc44854415"/>
      <w:bookmarkStart w:id="3462" w:name="_Toc51839808"/>
      <w:bookmarkStart w:id="3463" w:name="_Toc57880400"/>
      <w:bookmarkStart w:id="3464" w:name="_Toc57880805"/>
      <w:bookmarkStart w:id="3465" w:name="_Toc57881211"/>
      <w:bookmarkStart w:id="3466" w:name="_Toc120005831"/>
      <w:bookmarkStart w:id="3467" w:name="_Toc239753335"/>
      <w:r>
        <w:t>24.14</w:t>
      </w:r>
      <w:r>
        <w:tab/>
        <w:t>User Info ID</w:t>
      </w:r>
      <w:bookmarkEnd w:id="3457"/>
      <w:bookmarkEnd w:id="3458"/>
      <w:bookmarkEnd w:id="3459"/>
      <w:bookmarkEnd w:id="3460"/>
      <w:bookmarkEnd w:id="3461"/>
      <w:bookmarkEnd w:id="3462"/>
      <w:bookmarkEnd w:id="3463"/>
      <w:bookmarkEnd w:id="3464"/>
      <w:bookmarkEnd w:id="3465"/>
      <w:bookmarkEnd w:id="3466"/>
      <w:bookmarkEnd w:id="3467"/>
    </w:p>
    <w:p w14:paraId="56B3D7DF" w14:textId="43DBBE10" w:rsidR="009103DA" w:rsidRDefault="009103DA" w:rsidP="009103DA">
      <w:pPr>
        <w:rPr>
          <w:lang w:eastAsia="zh-CN"/>
        </w:rPr>
      </w:pPr>
      <w:r w:rsidRPr="00B826E2">
        <w:rPr>
          <w:lang w:eastAsia="zh-CN"/>
        </w:rPr>
        <w:t xml:space="preserve">The User Info ID </w:t>
      </w:r>
      <w:r>
        <w:rPr>
          <w:lang w:eastAsia="zh-CN"/>
        </w:rPr>
        <w:t xml:space="preserve">as described in </w:t>
      </w:r>
      <w:r w:rsidR="00D819BD">
        <w:rPr>
          <w:lang w:eastAsia="zh-CN"/>
        </w:rPr>
        <w:t>T</w:t>
      </w:r>
      <w:r>
        <w:rPr>
          <w:lang w:eastAsia="zh-CN"/>
        </w:rPr>
        <w:t>S</w:t>
      </w:r>
      <w:r>
        <w:t> </w:t>
      </w:r>
      <w:r>
        <w:rPr>
          <w:lang w:eastAsia="zh-CN"/>
        </w:rPr>
        <w:t>23.303</w:t>
      </w:r>
      <w:r>
        <w:t> </w:t>
      </w:r>
      <w:r>
        <w:rPr>
          <w:lang w:eastAsia="zh-CN"/>
        </w:rPr>
        <w:t xml:space="preserve">[103] is used to identify the user information to be discovered for public safety use case. The value of User Info ID is allocated either by the operator or </w:t>
      </w:r>
      <w:r>
        <w:t>3rd-party public safety provider application server</w:t>
      </w:r>
      <w:r>
        <w:rPr>
          <w:lang w:eastAsia="zh-CN"/>
        </w:rPr>
        <w:t>.</w:t>
      </w:r>
    </w:p>
    <w:p w14:paraId="4C6D5EE0" w14:textId="77777777" w:rsidR="009103DA" w:rsidRDefault="009103DA" w:rsidP="009103DA">
      <w:r>
        <w:t>The format of the User Info ID is a 48-bit bit-string.</w:t>
      </w:r>
    </w:p>
    <w:p w14:paraId="1ADDA18D" w14:textId="77777777" w:rsidR="009103DA" w:rsidRDefault="009103DA" w:rsidP="00BB7F6A">
      <w:pPr>
        <w:pStyle w:val="Heading2"/>
      </w:pPr>
      <w:bookmarkStart w:id="3468" w:name="_Toc19695528"/>
      <w:bookmarkStart w:id="3469" w:name="_Toc27225595"/>
      <w:bookmarkStart w:id="3470" w:name="_Toc36112454"/>
      <w:bookmarkStart w:id="3471" w:name="_Toc36112857"/>
      <w:bookmarkStart w:id="3472" w:name="_Toc44854416"/>
      <w:bookmarkStart w:id="3473" w:name="_Toc51839809"/>
      <w:bookmarkStart w:id="3474" w:name="_Toc57880401"/>
      <w:bookmarkStart w:id="3475" w:name="_Toc57880806"/>
      <w:bookmarkStart w:id="3476" w:name="_Toc57881212"/>
      <w:bookmarkStart w:id="3477" w:name="_Toc120005832"/>
      <w:bookmarkStart w:id="3478" w:name="_Toc239753336"/>
      <w:r>
        <w:t>24.15</w:t>
      </w:r>
      <w:r>
        <w:tab/>
        <w:t>Relay Service Code</w:t>
      </w:r>
      <w:bookmarkEnd w:id="3468"/>
      <w:bookmarkEnd w:id="3469"/>
      <w:bookmarkEnd w:id="3470"/>
      <w:bookmarkEnd w:id="3471"/>
      <w:bookmarkEnd w:id="3472"/>
      <w:bookmarkEnd w:id="3473"/>
      <w:bookmarkEnd w:id="3474"/>
      <w:bookmarkEnd w:id="3475"/>
      <w:bookmarkEnd w:id="3476"/>
      <w:bookmarkEnd w:id="3477"/>
      <w:bookmarkEnd w:id="3478"/>
    </w:p>
    <w:p w14:paraId="438B6076" w14:textId="74D58BFF" w:rsidR="009103DA" w:rsidRDefault="009103DA" w:rsidP="009103DA">
      <w:r>
        <w:rPr>
          <w:lang w:eastAsia="zh-CN"/>
        </w:rPr>
        <w:t xml:space="preserve">The </w:t>
      </w:r>
      <w:r>
        <w:t xml:space="preserve">Relay Service Code </w:t>
      </w:r>
      <w:r>
        <w:rPr>
          <w:lang w:eastAsia="zh-CN"/>
        </w:rPr>
        <w:t xml:space="preserve">as described in </w:t>
      </w:r>
      <w:r w:rsidR="00D819BD">
        <w:rPr>
          <w:lang w:eastAsia="zh-CN"/>
        </w:rPr>
        <w:t>T</w:t>
      </w:r>
      <w:r>
        <w:rPr>
          <w:lang w:eastAsia="zh-CN"/>
        </w:rPr>
        <w:t>S</w:t>
      </w:r>
      <w:r>
        <w:t> </w:t>
      </w:r>
      <w:r>
        <w:rPr>
          <w:lang w:eastAsia="zh-CN"/>
        </w:rPr>
        <w:t>23.303</w:t>
      </w:r>
      <w:r>
        <w:t> </w:t>
      </w:r>
      <w:r>
        <w:rPr>
          <w:lang w:eastAsia="zh-CN"/>
        </w:rPr>
        <w:t>[103]</w:t>
      </w:r>
      <w:r>
        <w:t xml:space="preserve"> identifies a connectivity service the ProSe UE-to-network relay provides.</w:t>
      </w:r>
    </w:p>
    <w:p w14:paraId="55005839" w14:textId="77777777" w:rsidR="009103DA" w:rsidRDefault="009103DA" w:rsidP="009103DA">
      <w:r>
        <w:t>The format of the Relay Service Code is a 24-bit bit-string.</w:t>
      </w:r>
    </w:p>
    <w:p w14:paraId="094555E2" w14:textId="77777777" w:rsidR="009103DA" w:rsidRDefault="009103DA" w:rsidP="00BB7F6A">
      <w:pPr>
        <w:pStyle w:val="Heading2"/>
      </w:pPr>
      <w:bookmarkStart w:id="3479" w:name="_Toc19695529"/>
      <w:bookmarkStart w:id="3480" w:name="_Toc27225596"/>
      <w:bookmarkStart w:id="3481" w:name="_Toc36112455"/>
      <w:bookmarkStart w:id="3482" w:name="_Toc36112858"/>
      <w:bookmarkStart w:id="3483" w:name="_Toc44854417"/>
      <w:bookmarkStart w:id="3484" w:name="_Toc51839810"/>
      <w:bookmarkStart w:id="3485" w:name="_Toc57880402"/>
      <w:bookmarkStart w:id="3486" w:name="_Toc57880807"/>
      <w:bookmarkStart w:id="3487" w:name="_Toc57881213"/>
      <w:bookmarkStart w:id="3488" w:name="_Toc120005833"/>
      <w:bookmarkStart w:id="3489" w:name="_Toc239753337"/>
      <w:r>
        <w:t>24.16</w:t>
      </w:r>
      <w:r>
        <w:tab/>
        <w:t>Discovery Group ID</w:t>
      </w:r>
      <w:bookmarkEnd w:id="3479"/>
      <w:bookmarkEnd w:id="3480"/>
      <w:bookmarkEnd w:id="3481"/>
      <w:bookmarkEnd w:id="3482"/>
      <w:bookmarkEnd w:id="3483"/>
      <w:bookmarkEnd w:id="3484"/>
      <w:bookmarkEnd w:id="3485"/>
      <w:bookmarkEnd w:id="3486"/>
      <w:bookmarkEnd w:id="3487"/>
      <w:bookmarkEnd w:id="3488"/>
      <w:bookmarkEnd w:id="3489"/>
    </w:p>
    <w:p w14:paraId="43FC640B" w14:textId="2DCD1999" w:rsidR="009103DA" w:rsidRDefault="009103DA" w:rsidP="009103DA">
      <w:r>
        <w:rPr>
          <w:lang w:eastAsia="zh-CN"/>
        </w:rPr>
        <w:t xml:space="preserve">The Discovery Group ID as described in </w:t>
      </w:r>
      <w:r w:rsidR="00D819BD">
        <w:rPr>
          <w:lang w:eastAsia="zh-CN"/>
        </w:rPr>
        <w:t>T</w:t>
      </w:r>
      <w:r>
        <w:rPr>
          <w:lang w:eastAsia="zh-CN"/>
        </w:rPr>
        <w:t>S</w:t>
      </w:r>
      <w:r>
        <w:t> </w:t>
      </w:r>
      <w:r>
        <w:rPr>
          <w:lang w:eastAsia="zh-CN"/>
        </w:rPr>
        <w:t>23.303</w:t>
      </w:r>
      <w:r>
        <w:t> </w:t>
      </w:r>
      <w:r>
        <w:rPr>
          <w:lang w:eastAsia="zh-CN"/>
        </w:rPr>
        <w:t>[103] identifies</w:t>
      </w:r>
      <w:r>
        <w:t xml:space="preserve"> a group of Public Safety users that are affiliated for Group Member Discovery.</w:t>
      </w:r>
    </w:p>
    <w:p w14:paraId="4496C287" w14:textId="77777777" w:rsidR="009103DA" w:rsidRDefault="009103DA" w:rsidP="009103DA">
      <w:r>
        <w:rPr>
          <w:noProof/>
        </w:rPr>
        <w:t xml:space="preserve">The format of the Discovery Group ID </w:t>
      </w:r>
      <w:r>
        <w:t>is a 24-bit bit-string.</w:t>
      </w:r>
    </w:p>
    <w:p w14:paraId="66B18849" w14:textId="77777777" w:rsidR="009103DA" w:rsidRDefault="009103DA" w:rsidP="00BB7F6A">
      <w:pPr>
        <w:pStyle w:val="Heading2"/>
      </w:pPr>
      <w:bookmarkStart w:id="3490" w:name="_Toc19695530"/>
      <w:bookmarkStart w:id="3491" w:name="_Toc27225597"/>
      <w:bookmarkStart w:id="3492" w:name="_Toc36112456"/>
      <w:bookmarkStart w:id="3493" w:name="_Toc36112859"/>
      <w:bookmarkStart w:id="3494" w:name="_Toc44854418"/>
      <w:bookmarkStart w:id="3495" w:name="_Toc51839811"/>
      <w:bookmarkStart w:id="3496" w:name="_Toc57880403"/>
      <w:bookmarkStart w:id="3497" w:name="_Toc57880808"/>
      <w:bookmarkStart w:id="3498" w:name="_Toc57881214"/>
      <w:bookmarkStart w:id="3499" w:name="_Toc120005834"/>
      <w:bookmarkStart w:id="3500" w:name="_Toc239753338"/>
      <w:r>
        <w:t>24.17</w:t>
      </w:r>
      <w:r w:rsidRPr="00437849">
        <w:tab/>
      </w:r>
      <w:r>
        <w:t>Service ID</w:t>
      </w:r>
      <w:bookmarkEnd w:id="3490"/>
      <w:bookmarkEnd w:id="3491"/>
      <w:bookmarkEnd w:id="3492"/>
      <w:bookmarkEnd w:id="3493"/>
      <w:bookmarkEnd w:id="3494"/>
      <w:bookmarkEnd w:id="3495"/>
      <w:bookmarkEnd w:id="3496"/>
      <w:bookmarkEnd w:id="3497"/>
      <w:bookmarkEnd w:id="3498"/>
      <w:bookmarkEnd w:id="3499"/>
      <w:bookmarkEnd w:id="3500"/>
    </w:p>
    <w:p w14:paraId="43C65127" w14:textId="4BC87393" w:rsidR="009103DA" w:rsidRDefault="009103DA" w:rsidP="009103DA">
      <w:r w:rsidRPr="00E244BF">
        <w:t xml:space="preserve">The </w:t>
      </w:r>
      <w:r>
        <w:t>Service</w:t>
      </w:r>
      <w:r w:rsidRPr="001B6430">
        <w:t xml:space="preserve"> ID</w:t>
      </w:r>
      <w:r w:rsidRPr="00E244BF">
        <w:t xml:space="preserve"> </w:t>
      </w:r>
      <w:r>
        <w:t xml:space="preserve">is specified in </w:t>
      </w:r>
      <w:r w:rsidR="00D819BD">
        <w:t>T</w:t>
      </w:r>
      <w:r>
        <w:t>S 23.303 [103</w:t>
      </w:r>
      <w:r w:rsidRPr="00C03851">
        <w:t>]</w:t>
      </w:r>
      <w:r>
        <w:t>, Annex C and specifies the 3GPP service category for ProSe. The Service ID shall be the string "3GPP ProSe Service Category".</w:t>
      </w:r>
    </w:p>
    <w:p w14:paraId="2A242FF1" w14:textId="77777777" w:rsidR="009103DA" w:rsidRPr="003E0F93" w:rsidRDefault="009103DA" w:rsidP="00BB7F6A">
      <w:pPr>
        <w:pStyle w:val="Heading1"/>
      </w:pPr>
      <w:bookmarkStart w:id="3501" w:name="_Toc19695531"/>
      <w:bookmarkStart w:id="3502" w:name="_Toc27225598"/>
      <w:bookmarkStart w:id="3503" w:name="_Toc36112457"/>
      <w:bookmarkStart w:id="3504" w:name="_Toc36112860"/>
      <w:bookmarkStart w:id="3505" w:name="_Toc44854419"/>
      <w:bookmarkStart w:id="3506" w:name="_Toc51839812"/>
      <w:bookmarkStart w:id="3507" w:name="_Toc57880404"/>
      <w:bookmarkStart w:id="3508" w:name="_Toc57880809"/>
      <w:bookmarkStart w:id="3509" w:name="_Toc57881215"/>
      <w:bookmarkStart w:id="3510" w:name="_Toc120005835"/>
      <w:bookmarkStart w:id="3511" w:name="_Toc239753339"/>
      <w:r w:rsidRPr="003E0F93">
        <w:t>25</w:t>
      </w:r>
      <w:r w:rsidRPr="003E0F93">
        <w:tab/>
        <w:t>Identification of Online Charging System</w:t>
      </w:r>
      <w:bookmarkEnd w:id="3501"/>
      <w:bookmarkEnd w:id="3502"/>
      <w:bookmarkEnd w:id="3503"/>
      <w:bookmarkEnd w:id="3504"/>
      <w:bookmarkEnd w:id="3505"/>
      <w:bookmarkEnd w:id="3506"/>
      <w:bookmarkEnd w:id="3507"/>
      <w:bookmarkEnd w:id="3508"/>
      <w:bookmarkEnd w:id="3509"/>
      <w:bookmarkEnd w:id="3510"/>
      <w:bookmarkEnd w:id="3511"/>
    </w:p>
    <w:p w14:paraId="4950042C" w14:textId="77777777" w:rsidR="009103DA" w:rsidRPr="003E0F93" w:rsidRDefault="009103DA" w:rsidP="00BB7F6A">
      <w:pPr>
        <w:pStyle w:val="Heading2"/>
      </w:pPr>
      <w:bookmarkStart w:id="3512" w:name="_Toc19695532"/>
      <w:bookmarkStart w:id="3513" w:name="_Toc27225599"/>
      <w:bookmarkStart w:id="3514" w:name="_Toc36112458"/>
      <w:bookmarkStart w:id="3515" w:name="_Toc36112861"/>
      <w:bookmarkStart w:id="3516" w:name="_Toc44854420"/>
      <w:bookmarkStart w:id="3517" w:name="_Toc51839813"/>
      <w:bookmarkStart w:id="3518" w:name="_Toc57880405"/>
      <w:bookmarkStart w:id="3519" w:name="_Toc57880810"/>
      <w:bookmarkStart w:id="3520" w:name="_Toc57881216"/>
      <w:bookmarkStart w:id="3521" w:name="_Toc120005836"/>
      <w:bookmarkStart w:id="3522" w:name="_Toc239753340"/>
      <w:r w:rsidRPr="003E0F93">
        <w:t>25.1</w:t>
      </w:r>
      <w:r w:rsidRPr="003E0F93">
        <w:tab/>
        <w:t>Introduction</w:t>
      </w:r>
      <w:bookmarkEnd w:id="3512"/>
      <w:bookmarkEnd w:id="3513"/>
      <w:bookmarkEnd w:id="3514"/>
      <w:bookmarkEnd w:id="3515"/>
      <w:bookmarkEnd w:id="3516"/>
      <w:bookmarkEnd w:id="3517"/>
      <w:bookmarkEnd w:id="3518"/>
      <w:bookmarkEnd w:id="3519"/>
      <w:bookmarkEnd w:id="3520"/>
      <w:bookmarkEnd w:id="3521"/>
      <w:bookmarkEnd w:id="3522"/>
    </w:p>
    <w:p w14:paraId="1DBCDABD" w14:textId="6F0F3D14" w:rsidR="009103DA" w:rsidRPr="003E0F93" w:rsidRDefault="009103DA" w:rsidP="009103DA">
      <w:r w:rsidRPr="003E0F93">
        <w:t xml:space="preserve">This clause describes the format of the home network domain name of the Online Charging System (OCS), needed to access the Online Charging System. For further information on the use of this home network domain name, see </w:t>
      </w:r>
      <w:r w:rsidR="00D819BD">
        <w:t>T</w:t>
      </w:r>
      <w:r w:rsidRPr="003E0F93">
        <w:t>S 29.212 [106]. For more information on the ".3gppnetwork.org" domain name and its applicability, see Annex D of the present document.</w:t>
      </w:r>
    </w:p>
    <w:p w14:paraId="71203476" w14:textId="77777777" w:rsidR="009103DA" w:rsidRDefault="009103DA" w:rsidP="00BB7F6A">
      <w:pPr>
        <w:pStyle w:val="Heading2"/>
      </w:pPr>
      <w:bookmarkStart w:id="3523" w:name="_Toc19695533"/>
      <w:bookmarkStart w:id="3524" w:name="_Toc27225600"/>
      <w:bookmarkStart w:id="3525" w:name="_Toc36112459"/>
      <w:bookmarkStart w:id="3526" w:name="_Toc36112862"/>
      <w:bookmarkStart w:id="3527" w:name="_Toc44854421"/>
      <w:bookmarkStart w:id="3528" w:name="_Toc51839814"/>
      <w:bookmarkStart w:id="3529" w:name="_Toc57880406"/>
      <w:bookmarkStart w:id="3530" w:name="_Toc57880811"/>
      <w:bookmarkStart w:id="3531" w:name="_Toc57881217"/>
      <w:bookmarkStart w:id="3532" w:name="_Toc120005837"/>
      <w:bookmarkStart w:id="3533" w:name="_Toc239753341"/>
      <w:r w:rsidRPr="003E0F93">
        <w:t>25.2</w:t>
      </w:r>
      <w:r w:rsidRPr="003E0F93">
        <w:tab/>
        <w:t>Home n</w:t>
      </w:r>
      <w:r>
        <w:t>etwork domain name</w:t>
      </w:r>
      <w:bookmarkEnd w:id="3523"/>
      <w:bookmarkEnd w:id="3524"/>
      <w:bookmarkEnd w:id="3525"/>
      <w:bookmarkEnd w:id="3526"/>
      <w:bookmarkEnd w:id="3527"/>
      <w:bookmarkEnd w:id="3528"/>
      <w:bookmarkEnd w:id="3529"/>
      <w:bookmarkEnd w:id="3530"/>
      <w:bookmarkEnd w:id="3531"/>
      <w:bookmarkEnd w:id="3532"/>
      <w:bookmarkEnd w:id="3533"/>
    </w:p>
    <w:p w14:paraId="7B898EB8" w14:textId="2C4C228C" w:rsidR="009103DA" w:rsidRDefault="009103DA" w:rsidP="009103DA">
      <w:r>
        <w:t xml:space="preserve">The home network domain name of the OCS shall be in the form of an Internet domain name, e.g. operator.com, as specified in </w:t>
      </w:r>
      <w:r w:rsidR="00CB5260">
        <w:t>IETF RFC</w:t>
      </w:r>
      <w:r>
        <w:t> 1035 [19]</w:t>
      </w:r>
      <w:r w:rsidRPr="009353F4">
        <w:t xml:space="preserve"> </w:t>
      </w:r>
      <w:r>
        <w:t xml:space="preserve">and </w:t>
      </w:r>
      <w:r w:rsidR="00CB5260">
        <w:t>IETF RFC</w:t>
      </w:r>
      <w:r>
        <w:t xml:space="preserve"> 1123 [20]. The home network domain of the OCS consists of </w:t>
      </w:r>
      <w:r w:rsidR="00CB5260">
        <w:t>several</w:t>
      </w:r>
      <w:r>
        <w:t xml:space="preserve"> labels. Each label shall consist of the alphabetic characters (A-Z and a-z), digits (0-9) and the hyphen (-) in accordance with </w:t>
      </w:r>
      <w:r w:rsidR="00CB5260">
        <w:t>IETF RFC</w:t>
      </w:r>
      <w:r>
        <w:t xml:space="preserve"> 1035 [19]. Each label shall begin and end with either an alphabetic character or a digit in accordance with </w:t>
      </w:r>
      <w:r w:rsidR="00CB5260">
        <w:t>IETF RFC</w:t>
      </w:r>
      <w:r>
        <w:t> 1123 [20]. The case of alphabetic characters is not significant.</w:t>
      </w:r>
    </w:p>
    <w:p w14:paraId="673532C9" w14:textId="77777777" w:rsidR="009103DA" w:rsidRDefault="009103DA" w:rsidP="009103DA">
      <w:r w:rsidRPr="00434285">
        <w:t>If the home network domain of the OCS is not known (e.g. through an available static address or through its reception from another node), it shall</w:t>
      </w:r>
      <w:r>
        <w:t xml:space="preserve"> be</w:t>
      </w:r>
      <w:r w:rsidRPr="00434285">
        <w:t>:</w:t>
      </w:r>
    </w:p>
    <w:p w14:paraId="7EEA324A" w14:textId="77777777" w:rsidR="009103DA" w:rsidRDefault="009103DA" w:rsidP="009103DA">
      <w:pPr>
        <w:pStyle w:val="B1"/>
      </w:pPr>
      <w:r>
        <w:t xml:space="preserve"> -</w:t>
      </w:r>
      <w:r>
        <w:tab/>
        <w:t>in the form of "ocs.mnc&lt;MNC&gt;.mcc&lt;MCC&gt;.3gppnetwork.org", where "&lt;MNC&gt;" and "&lt;MCC&gt;" fields correspond to the MNC and MCC of the operator's PLMN to which the OCS belongs. Both the "&lt;MNC&gt;" and "&lt;MCC&gt;" fields are 3 digits long. If the MNC of the PLMN is 2 digits, then a zero shall be added at the beginning; and</w:t>
      </w:r>
    </w:p>
    <w:p w14:paraId="799848F3" w14:textId="77777777" w:rsidR="009103DA" w:rsidRDefault="009103DA" w:rsidP="009103DA">
      <w:pPr>
        <w:pStyle w:val="B1"/>
        <w:rPr>
          <w:lang w:val="en-US"/>
        </w:rPr>
      </w:pPr>
      <w:r>
        <w:t>-</w:t>
      </w:r>
      <w:r>
        <w:tab/>
        <w:t>derived from the subscriber's IMSI, as described in the following steps:</w:t>
      </w:r>
    </w:p>
    <w:p w14:paraId="62338D15" w14:textId="463E2FF7" w:rsidR="009103DA" w:rsidRDefault="009103DA" w:rsidP="009103DA">
      <w:pPr>
        <w:pStyle w:val="B2"/>
      </w:pPr>
      <w:r>
        <w:t>1.</w:t>
      </w:r>
      <w:r>
        <w:tab/>
        <w:t xml:space="preserve">take the first 5 or 6 digits, depending on whether a 2 or 3 digit MNC is used (see </w:t>
      </w:r>
      <w:r w:rsidR="00D819BD">
        <w:t>T</w:t>
      </w:r>
      <w:r>
        <w:t>S 31.102 [27]) and separate them into MCC and MNC; if the MNC is 2 digits then a zero shall be added at the beginning;</w:t>
      </w:r>
    </w:p>
    <w:p w14:paraId="6EB853BD" w14:textId="77777777" w:rsidR="009103DA" w:rsidRPr="006210D2" w:rsidRDefault="009103DA" w:rsidP="009103DA">
      <w:pPr>
        <w:pStyle w:val="B2"/>
      </w:pPr>
      <w:r>
        <w:t>2.</w:t>
      </w:r>
      <w:r>
        <w:tab/>
        <w:t>use the MCC and MNC derived in step 1 to create the "mnc&lt;MNC&gt;.mcc&lt;MCC&gt;.3gppnetwork.org" domain name;</w:t>
      </w:r>
    </w:p>
    <w:p w14:paraId="30717631" w14:textId="77777777" w:rsidR="009103DA" w:rsidRDefault="009103DA" w:rsidP="009103DA">
      <w:pPr>
        <w:pStyle w:val="B2"/>
      </w:pPr>
      <w:r>
        <w:t>3.</w:t>
      </w:r>
      <w:r>
        <w:tab/>
        <w:t>add the label "ocs" to the beginning of the domain name.</w:t>
      </w:r>
    </w:p>
    <w:p w14:paraId="0BD00B73" w14:textId="77777777" w:rsidR="009103DA" w:rsidRDefault="009103DA" w:rsidP="009103DA">
      <w:r>
        <w:t>An example of a home network domain name is:</w:t>
      </w:r>
    </w:p>
    <w:p w14:paraId="4753DF7E" w14:textId="77777777" w:rsidR="009103DA" w:rsidRDefault="009103DA" w:rsidP="009103DA">
      <w:pPr>
        <w:pStyle w:val="B1"/>
      </w:pPr>
      <w:r>
        <w:tab/>
        <w:t>IMSI in use: 234150999999999;</w:t>
      </w:r>
    </w:p>
    <w:p w14:paraId="77B1BEC2" w14:textId="77777777" w:rsidR="009103DA" w:rsidRDefault="009103DA" w:rsidP="009103DA">
      <w:pPr>
        <w:pStyle w:val="B1"/>
      </w:pPr>
      <w:r>
        <w:t>Where:</w:t>
      </w:r>
    </w:p>
    <w:p w14:paraId="78F01E72" w14:textId="77777777" w:rsidR="009103DA" w:rsidRDefault="009103DA" w:rsidP="009103DA">
      <w:pPr>
        <w:pStyle w:val="B1"/>
      </w:pPr>
      <w:r>
        <w:tab/>
        <w:t>MCC = 234;</w:t>
      </w:r>
    </w:p>
    <w:p w14:paraId="2ECCF2ED" w14:textId="77777777" w:rsidR="009103DA" w:rsidRDefault="009103DA" w:rsidP="009103DA">
      <w:pPr>
        <w:pStyle w:val="B1"/>
      </w:pPr>
      <w:r>
        <w:tab/>
        <w:t>MNC = 15;</w:t>
      </w:r>
    </w:p>
    <w:p w14:paraId="07903D27" w14:textId="77777777" w:rsidR="009103DA" w:rsidRDefault="009103DA" w:rsidP="009103DA">
      <w:pPr>
        <w:pStyle w:val="B1"/>
      </w:pPr>
      <w:r>
        <w:tab/>
        <w:t>MSIN = 0999999999;</w:t>
      </w:r>
    </w:p>
    <w:p w14:paraId="4386A67B" w14:textId="77777777" w:rsidR="009103DA" w:rsidRDefault="009103DA" w:rsidP="009103DA">
      <w:r>
        <w:t>Which gives the home network domain name: ocs.mnc015.mcc234.3gppnetwork.org.</w:t>
      </w:r>
    </w:p>
    <w:p w14:paraId="1FADA80F" w14:textId="77777777" w:rsidR="009103DA" w:rsidRDefault="009103DA" w:rsidP="009103DA">
      <w:pPr>
        <w:pStyle w:val="NO"/>
      </w:pPr>
      <w:r>
        <w:t>NOTE:</w:t>
      </w:r>
      <w:r>
        <w:tab/>
        <w:t>I</w:t>
      </w:r>
      <w:r w:rsidRPr="00B63AD2">
        <w:t xml:space="preserve">t is implementation dependent </w:t>
      </w:r>
      <w:r>
        <w:t xml:space="preserve">to determine that the length of </w:t>
      </w:r>
      <w:r w:rsidRPr="00B63AD2">
        <w:t>the MNC</w:t>
      </w:r>
      <w:r>
        <w:t xml:space="preserve"> is 2 or 3 digits.</w:t>
      </w:r>
    </w:p>
    <w:p w14:paraId="64150616" w14:textId="77777777" w:rsidR="009103DA" w:rsidRDefault="009103DA" w:rsidP="00BB7F6A">
      <w:pPr>
        <w:pStyle w:val="Heading1"/>
      </w:pPr>
      <w:bookmarkStart w:id="3534" w:name="_Toc19695534"/>
      <w:bookmarkStart w:id="3535" w:name="_Toc27225601"/>
      <w:bookmarkStart w:id="3536" w:name="_Toc36112460"/>
      <w:bookmarkStart w:id="3537" w:name="_Toc36112863"/>
      <w:bookmarkStart w:id="3538" w:name="_Toc44854422"/>
      <w:bookmarkStart w:id="3539" w:name="_Toc51839815"/>
      <w:bookmarkStart w:id="3540" w:name="_Toc57880407"/>
      <w:bookmarkStart w:id="3541" w:name="_Toc57880812"/>
      <w:bookmarkStart w:id="3542" w:name="_Toc57881218"/>
      <w:bookmarkStart w:id="3543" w:name="_Toc120005838"/>
      <w:bookmarkStart w:id="3544" w:name="_Toc239753342"/>
      <w:r>
        <w:t>26</w:t>
      </w:r>
      <w:r>
        <w:tab/>
        <w:t xml:space="preserve">Numbering, addressing and identification for </w:t>
      </w:r>
      <w:r w:rsidRPr="00526975">
        <w:t xml:space="preserve">Mission Critical </w:t>
      </w:r>
      <w:r>
        <w:t>Services</w:t>
      </w:r>
      <w:bookmarkEnd w:id="3534"/>
      <w:bookmarkEnd w:id="3535"/>
      <w:bookmarkEnd w:id="3536"/>
      <w:bookmarkEnd w:id="3537"/>
      <w:bookmarkEnd w:id="3538"/>
      <w:bookmarkEnd w:id="3539"/>
      <w:bookmarkEnd w:id="3540"/>
      <w:bookmarkEnd w:id="3541"/>
      <w:bookmarkEnd w:id="3542"/>
      <w:bookmarkEnd w:id="3543"/>
      <w:bookmarkEnd w:id="3544"/>
    </w:p>
    <w:p w14:paraId="15977481" w14:textId="77777777" w:rsidR="009103DA" w:rsidRDefault="009103DA" w:rsidP="00BB7F6A">
      <w:pPr>
        <w:pStyle w:val="Heading2"/>
      </w:pPr>
      <w:bookmarkStart w:id="3545" w:name="_Toc19695535"/>
      <w:bookmarkStart w:id="3546" w:name="_Toc27225602"/>
      <w:bookmarkStart w:id="3547" w:name="_Toc36112461"/>
      <w:bookmarkStart w:id="3548" w:name="_Toc36112864"/>
      <w:bookmarkStart w:id="3549" w:name="_Toc44854423"/>
      <w:bookmarkStart w:id="3550" w:name="_Toc51839816"/>
      <w:bookmarkStart w:id="3551" w:name="_Toc57880408"/>
      <w:bookmarkStart w:id="3552" w:name="_Toc57880813"/>
      <w:bookmarkStart w:id="3553" w:name="_Toc57881219"/>
      <w:bookmarkStart w:id="3554" w:name="_Toc120005839"/>
      <w:bookmarkStart w:id="3555" w:name="_Toc239753343"/>
      <w:r>
        <w:t>26.1</w:t>
      </w:r>
      <w:r>
        <w:tab/>
        <w:t>Introduction</w:t>
      </w:r>
      <w:bookmarkEnd w:id="3545"/>
      <w:bookmarkEnd w:id="3546"/>
      <w:bookmarkEnd w:id="3547"/>
      <w:bookmarkEnd w:id="3548"/>
      <w:bookmarkEnd w:id="3549"/>
      <w:bookmarkEnd w:id="3550"/>
      <w:bookmarkEnd w:id="3551"/>
      <w:bookmarkEnd w:id="3552"/>
      <w:bookmarkEnd w:id="3553"/>
      <w:bookmarkEnd w:id="3554"/>
      <w:bookmarkEnd w:id="3555"/>
    </w:p>
    <w:p w14:paraId="6E5D2BAA" w14:textId="77777777" w:rsidR="009103DA" w:rsidRDefault="009103DA" w:rsidP="009103DA">
      <w:r>
        <w:t>This clause describes the format of the parameters used for Mission Critical Services.</w:t>
      </w:r>
    </w:p>
    <w:p w14:paraId="0760F872" w14:textId="012F9E43" w:rsidR="009103DA" w:rsidRDefault="009103DA" w:rsidP="009103DA">
      <w:r>
        <w:t xml:space="preserve">For further information on the use of the parameters see </w:t>
      </w:r>
      <w:r w:rsidR="00D819BD">
        <w:t>T</w:t>
      </w:r>
      <w:r>
        <w:t>S 23.280 [114].</w:t>
      </w:r>
    </w:p>
    <w:p w14:paraId="2E27DF3E" w14:textId="77777777" w:rsidR="009103DA" w:rsidRDefault="009103DA" w:rsidP="00BB7F6A">
      <w:pPr>
        <w:pStyle w:val="Heading2"/>
      </w:pPr>
      <w:bookmarkStart w:id="3556" w:name="_Toc19695536"/>
      <w:bookmarkStart w:id="3557" w:name="_Toc27225603"/>
      <w:bookmarkStart w:id="3558" w:name="_Toc36112462"/>
      <w:bookmarkStart w:id="3559" w:name="_Toc36112865"/>
      <w:bookmarkStart w:id="3560" w:name="_Toc44854424"/>
      <w:bookmarkStart w:id="3561" w:name="_Toc51839817"/>
      <w:bookmarkStart w:id="3562" w:name="_Toc57880409"/>
      <w:bookmarkStart w:id="3563" w:name="_Toc57880814"/>
      <w:bookmarkStart w:id="3564" w:name="_Toc57881220"/>
      <w:bookmarkStart w:id="3565" w:name="_Toc120005840"/>
      <w:bookmarkStart w:id="3566" w:name="_Toc239753344"/>
      <w:r>
        <w:t>26.2</w:t>
      </w:r>
      <w:r>
        <w:tab/>
        <w:t>Domain name for MC services confidentiality protection of MC services identities</w:t>
      </w:r>
      <w:bookmarkEnd w:id="3556"/>
      <w:bookmarkEnd w:id="3557"/>
      <w:bookmarkEnd w:id="3558"/>
      <w:bookmarkEnd w:id="3559"/>
      <w:bookmarkEnd w:id="3560"/>
      <w:bookmarkEnd w:id="3561"/>
      <w:bookmarkEnd w:id="3562"/>
      <w:bookmarkEnd w:id="3563"/>
      <w:bookmarkEnd w:id="3564"/>
      <w:bookmarkEnd w:id="3565"/>
      <w:bookmarkEnd w:id="3566"/>
    </w:p>
    <w:p w14:paraId="4AAC1F58" w14:textId="77777777" w:rsidR="009103DA" w:rsidRDefault="009103DA" w:rsidP="009103DA">
      <w:r>
        <w:t>A Domain Name for MC Services confidentiality protection used in a host part of a SIP URI indicates that the user part of the SIP URI contains a confidentiality protected MC Services identity. This Domain Name shall be the string "</w:t>
      </w:r>
      <w:r w:rsidRPr="00106E0F">
        <w:t>mc</w:t>
      </w:r>
      <w:r>
        <w:t>1</w:t>
      </w:r>
      <w:r w:rsidRPr="00106E0F">
        <w:t>-encrypted</w:t>
      </w:r>
      <w:r w:rsidRPr="00D8411B">
        <w:t>.3gppnetwork.org</w:t>
      </w:r>
      <w:r>
        <w:t>".</w:t>
      </w:r>
    </w:p>
    <w:p w14:paraId="483B5A4B" w14:textId="49C54343" w:rsidR="009103DA" w:rsidRDefault="009103DA" w:rsidP="009103DA">
      <w:r>
        <w:t xml:space="preserve">Protected MCPTT identities are constructed according to </w:t>
      </w:r>
      <w:r w:rsidR="00D819BD">
        <w:t>T</w:t>
      </w:r>
      <w:r>
        <w:t>S 24.379 [111].</w:t>
      </w:r>
    </w:p>
    <w:p w14:paraId="2803DB98" w14:textId="665F7535" w:rsidR="009103DA" w:rsidRPr="001F424B" w:rsidRDefault="009103DA" w:rsidP="009103DA">
      <w:r>
        <w:t xml:space="preserve">Protected MCData identities are constructed according to </w:t>
      </w:r>
      <w:r w:rsidR="00D819BD">
        <w:t>T</w:t>
      </w:r>
      <w:r>
        <w:t>S 24.282 [</w:t>
      </w:r>
      <w:r w:rsidRPr="001F424B">
        <w:t>116].</w:t>
      </w:r>
    </w:p>
    <w:p w14:paraId="370C22B9" w14:textId="2E3EF8F1" w:rsidR="009103DA" w:rsidRDefault="009103DA" w:rsidP="009103DA">
      <w:r w:rsidRPr="001F424B">
        <w:t xml:space="preserve">Protected MCVideo identities are constructed according to </w:t>
      </w:r>
      <w:r w:rsidR="00D819BD">
        <w:t>T</w:t>
      </w:r>
      <w:r w:rsidRPr="001F424B">
        <w:t>S 24.281 [115]</w:t>
      </w:r>
      <w:r>
        <w:t>.</w:t>
      </w:r>
    </w:p>
    <w:p w14:paraId="679CD824" w14:textId="77777777" w:rsidR="009103DA" w:rsidRPr="00C90B68" w:rsidRDefault="009103DA" w:rsidP="00BB7F6A">
      <w:pPr>
        <w:pStyle w:val="Heading1"/>
      </w:pPr>
      <w:bookmarkStart w:id="3567" w:name="_Toc19695537"/>
      <w:bookmarkStart w:id="3568" w:name="_Toc27225604"/>
      <w:bookmarkStart w:id="3569" w:name="_Toc36112463"/>
      <w:bookmarkStart w:id="3570" w:name="_Toc36112866"/>
      <w:bookmarkStart w:id="3571" w:name="_Toc44854425"/>
      <w:bookmarkStart w:id="3572" w:name="_Toc51839818"/>
      <w:bookmarkStart w:id="3573" w:name="_Toc57880410"/>
      <w:bookmarkStart w:id="3574" w:name="_Toc57880815"/>
      <w:bookmarkStart w:id="3575" w:name="_Toc57881221"/>
      <w:bookmarkStart w:id="3576" w:name="_Toc120005841"/>
      <w:bookmarkStart w:id="3577" w:name="_Toc239753345"/>
      <w:r w:rsidRPr="00C90B68">
        <w:t>27</w:t>
      </w:r>
      <w:r w:rsidRPr="00C90B68">
        <w:tab/>
        <w:t>Numbering, addressing and identification for V2X</w:t>
      </w:r>
      <w:bookmarkEnd w:id="3567"/>
      <w:bookmarkEnd w:id="3568"/>
      <w:bookmarkEnd w:id="3569"/>
      <w:bookmarkEnd w:id="3570"/>
      <w:bookmarkEnd w:id="3571"/>
      <w:bookmarkEnd w:id="3572"/>
      <w:bookmarkEnd w:id="3573"/>
      <w:bookmarkEnd w:id="3574"/>
      <w:bookmarkEnd w:id="3575"/>
      <w:bookmarkEnd w:id="3576"/>
      <w:bookmarkEnd w:id="3577"/>
    </w:p>
    <w:p w14:paraId="071CBB1E" w14:textId="77777777" w:rsidR="009103DA" w:rsidRPr="00C90B68" w:rsidRDefault="009103DA" w:rsidP="00BB7F6A">
      <w:pPr>
        <w:pStyle w:val="Heading2"/>
      </w:pPr>
      <w:bookmarkStart w:id="3578" w:name="_Toc19695538"/>
      <w:bookmarkStart w:id="3579" w:name="_Toc27225605"/>
      <w:bookmarkStart w:id="3580" w:name="_Toc36112464"/>
      <w:bookmarkStart w:id="3581" w:name="_Toc36112867"/>
      <w:bookmarkStart w:id="3582" w:name="_Toc44854426"/>
      <w:bookmarkStart w:id="3583" w:name="_Toc51839819"/>
      <w:bookmarkStart w:id="3584" w:name="_Toc57880411"/>
      <w:bookmarkStart w:id="3585" w:name="_Toc57880816"/>
      <w:bookmarkStart w:id="3586" w:name="_Toc57881222"/>
      <w:bookmarkStart w:id="3587" w:name="_Toc120005842"/>
      <w:bookmarkStart w:id="3588" w:name="_Toc239753346"/>
      <w:r w:rsidRPr="00C90B68">
        <w:t>27.1</w:t>
      </w:r>
      <w:r w:rsidRPr="00C90B68">
        <w:tab/>
        <w:t>Introduction</w:t>
      </w:r>
      <w:bookmarkEnd w:id="3578"/>
      <w:bookmarkEnd w:id="3579"/>
      <w:bookmarkEnd w:id="3580"/>
      <w:bookmarkEnd w:id="3581"/>
      <w:bookmarkEnd w:id="3582"/>
      <w:bookmarkEnd w:id="3583"/>
      <w:bookmarkEnd w:id="3584"/>
      <w:bookmarkEnd w:id="3585"/>
      <w:bookmarkEnd w:id="3586"/>
      <w:bookmarkEnd w:id="3587"/>
      <w:bookmarkEnd w:id="3588"/>
    </w:p>
    <w:p w14:paraId="74431FCC" w14:textId="140FCCE7" w:rsidR="009103DA" w:rsidRPr="00C90B68" w:rsidRDefault="009103DA" w:rsidP="009103DA">
      <w:r w:rsidRPr="00C90B68">
        <w:t xml:space="preserve">This clause describes the format of the parameters used for V2X. For further information on the use of the parameters see </w:t>
      </w:r>
      <w:r w:rsidR="00D819BD">
        <w:t>T</w:t>
      </w:r>
      <w:r w:rsidRPr="00C90B68">
        <w:t>S 23.285 [117].</w:t>
      </w:r>
    </w:p>
    <w:p w14:paraId="4E27D443" w14:textId="77777777" w:rsidR="009103DA" w:rsidRPr="00C90B68" w:rsidRDefault="009103DA" w:rsidP="00BB7F6A">
      <w:pPr>
        <w:pStyle w:val="Heading2"/>
      </w:pPr>
      <w:bookmarkStart w:id="3589" w:name="_Toc19695539"/>
      <w:bookmarkStart w:id="3590" w:name="_Toc27225606"/>
      <w:bookmarkStart w:id="3591" w:name="_Toc36112465"/>
      <w:bookmarkStart w:id="3592" w:name="_Toc36112868"/>
      <w:bookmarkStart w:id="3593" w:name="_Toc44854427"/>
      <w:bookmarkStart w:id="3594" w:name="_Toc51839820"/>
      <w:bookmarkStart w:id="3595" w:name="_Toc57880412"/>
      <w:bookmarkStart w:id="3596" w:name="_Toc57880817"/>
      <w:bookmarkStart w:id="3597" w:name="_Toc57881223"/>
      <w:bookmarkStart w:id="3598" w:name="_Toc120005843"/>
      <w:bookmarkStart w:id="3599" w:name="_Toc239753347"/>
      <w:r w:rsidRPr="00C90B68">
        <w:t>27.2</w:t>
      </w:r>
      <w:r w:rsidRPr="00C90B68">
        <w:tab/>
        <w:t>V2X Control Function FQDN</w:t>
      </w:r>
      <w:bookmarkEnd w:id="3589"/>
      <w:bookmarkEnd w:id="3590"/>
      <w:bookmarkEnd w:id="3591"/>
      <w:bookmarkEnd w:id="3592"/>
      <w:bookmarkEnd w:id="3593"/>
      <w:bookmarkEnd w:id="3594"/>
      <w:bookmarkEnd w:id="3595"/>
      <w:bookmarkEnd w:id="3596"/>
      <w:bookmarkEnd w:id="3597"/>
      <w:bookmarkEnd w:id="3598"/>
      <w:bookmarkEnd w:id="3599"/>
    </w:p>
    <w:p w14:paraId="6906F19E" w14:textId="77777777" w:rsidR="009103DA" w:rsidRPr="00C90B68" w:rsidRDefault="009103DA" w:rsidP="00BB7F6A">
      <w:pPr>
        <w:pStyle w:val="Heading3"/>
      </w:pPr>
      <w:bookmarkStart w:id="3600" w:name="_Toc19695540"/>
      <w:bookmarkStart w:id="3601" w:name="_Toc27225607"/>
      <w:bookmarkStart w:id="3602" w:name="_Toc36112466"/>
      <w:bookmarkStart w:id="3603" w:name="_Toc36112869"/>
      <w:bookmarkStart w:id="3604" w:name="_Toc44854428"/>
      <w:bookmarkStart w:id="3605" w:name="_Toc51839821"/>
      <w:bookmarkStart w:id="3606" w:name="_Toc57880413"/>
      <w:bookmarkStart w:id="3607" w:name="_Toc57880818"/>
      <w:bookmarkStart w:id="3608" w:name="_Toc57881224"/>
      <w:bookmarkStart w:id="3609" w:name="_Toc120005844"/>
      <w:bookmarkStart w:id="3610" w:name="_Toc239753348"/>
      <w:r w:rsidRPr="00C90B68">
        <w:t>27.2.1</w:t>
      </w:r>
      <w:r w:rsidRPr="00C90B68">
        <w:tab/>
        <w:t>General</w:t>
      </w:r>
      <w:bookmarkEnd w:id="3600"/>
      <w:bookmarkEnd w:id="3601"/>
      <w:bookmarkEnd w:id="3602"/>
      <w:bookmarkEnd w:id="3603"/>
      <w:bookmarkEnd w:id="3604"/>
      <w:bookmarkEnd w:id="3605"/>
      <w:bookmarkEnd w:id="3606"/>
      <w:bookmarkEnd w:id="3607"/>
      <w:bookmarkEnd w:id="3608"/>
      <w:bookmarkEnd w:id="3609"/>
      <w:bookmarkEnd w:id="3610"/>
    </w:p>
    <w:p w14:paraId="4A702E16" w14:textId="77777777" w:rsidR="009103DA" w:rsidRPr="00C90B68" w:rsidRDefault="009103DA" w:rsidP="009103DA">
      <w:r w:rsidRPr="00C90B68">
        <w:rPr>
          <w:lang w:eastAsia="zh-CN"/>
        </w:rPr>
        <w:t xml:space="preserve">In order to retrieve V2X communication parameters, the UE needs to connect to the V2X Control Function. The address of the V2X control Function can be provisioned to the UE, or the UE can be pre-configured with the FQDN of the V2X Control Function. If the address of the V2X Control Function is not provisioned, and the UE is not pre-configured with the FQDN of the V2X Control Function FQDN, the UE self-constructs the V2X Control Function FQDN as per the format specified in </w:t>
      </w:r>
      <w:r>
        <w:rPr>
          <w:lang w:eastAsia="zh-CN"/>
        </w:rPr>
        <w:t>clause</w:t>
      </w:r>
      <w:r w:rsidRPr="00C90B68">
        <w:t> </w:t>
      </w:r>
      <w:r w:rsidRPr="00C90B68">
        <w:rPr>
          <w:lang w:eastAsia="zh-CN"/>
        </w:rPr>
        <w:t>27.2.2.</w:t>
      </w:r>
    </w:p>
    <w:p w14:paraId="4CA4ED37" w14:textId="77777777" w:rsidR="009103DA" w:rsidRPr="00C90B68" w:rsidRDefault="009103DA" w:rsidP="00BB7F6A">
      <w:pPr>
        <w:pStyle w:val="Heading3"/>
      </w:pPr>
      <w:bookmarkStart w:id="3611" w:name="_Toc19695541"/>
      <w:bookmarkStart w:id="3612" w:name="_Toc27225608"/>
      <w:bookmarkStart w:id="3613" w:name="_Toc36112467"/>
      <w:bookmarkStart w:id="3614" w:name="_Toc36112870"/>
      <w:bookmarkStart w:id="3615" w:name="_Toc44854429"/>
      <w:bookmarkStart w:id="3616" w:name="_Toc51839822"/>
      <w:bookmarkStart w:id="3617" w:name="_Toc57880414"/>
      <w:bookmarkStart w:id="3618" w:name="_Toc57880819"/>
      <w:bookmarkStart w:id="3619" w:name="_Toc57881225"/>
      <w:bookmarkStart w:id="3620" w:name="_Toc120005845"/>
      <w:bookmarkStart w:id="3621" w:name="_Toc239753349"/>
      <w:r w:rsidRPr="00C90B68">
        <w:t>27.2.2</w:t>
      </w:r>
      <w:r w:rsidRPr="00C90B68">
        <w:tab/>
        <w:t>Format of V2X Control Function FQDN</w:t>
      </w:r>
      <w:bookmarkEnd w:id="3611"/>
      <w:bookmarkEnd w:id="3612"/>
      <w:bookmarkEnd w:id="3613"/>
      <w:bookmarkEnd w:id="3614"/>
      <w:bookmarkEnd w:id="3615"/>
      <w:bookmarkEnd w:id="3616"/>
      <w:bookmarkEnd w:id="3617"/>
      <w:bookmarkEnd w:id="3618"/>
      <w:bookmarkEnd w:id="3619"/>
      <w:bookmarkEnd w:id="3620"/>
      <w:bookmarkEnd w:id="3621"/>
    </w:p>
    <w:p w14:paraId="4325ADE9" w14:textId="50890B5E" w:rsidR="006F067D" w:rsidRPr="00C90B68" w:rsidRDefault="006F067D" w:rsidP="006F067D">
      <w:r w:rsidRPr="00C90B68">
        <w:t xml:space="preserve">The V2X Control Function Fully Qualified Domain Name (V2X Control Function FQDN) contains an Operator Identifier that shall uniquely identify the PLMN where the V2X Control Function is located. The V2X Control Function FQDN is composed of six labels. The last two labels shall be "3gppnetwork.org". The third and fourth labels together shall uniquely identify the PLMN. The first two labels shall be "v2xcontrolfunction.epc". The V2X Control Function FQDN </w:t>
      </w:r>
      <w:r>
        <w:t>shall be constructed as follows</w:t>
      </w:r>
      <w:r w:rsidRPr="00C90B68">
        <w:t>:</w:t>
      </w:r>
    </w:p>
    <w:p w14:paraId="564C5EBF" w14:textId="77777777" w:rsidR="009103DA" w:rsidRPr="00C90B68" w:rsidRDefault="009103DA" w:rsidP="001C6A25">
      <w:pPr>
        <w:pStyle w:val="B1"/>
      </w:pPr>
      <w:r w:rsidRPr="001C6A25">
        <w:t>"v2xcontrolfunction.epc.mnc&lt;MNC&gt;.mcc&lt;MCC&gt;.3gppnetwork.org"</w:t>
      </w:r>
    </w:p>
    <w:p w14:paraId="4ADB9DE0" w14:textId="77777777" w:rsidR="009103DA" w:rsidRPr="00C90B68" w:rsidRDefault="009103DA" w:rsidP="009103DA">
      <w:r w:rsidRPr="00C90B68">
        <w:t>In order to guarantee inter-PLMN DNS translation, the &lt;MNC&gt; and &lt;MCC&gt; coding used in the "v2xcontrolfunction.epc.mnc&lt;MNC&gt;.mcc&lt;MCC&gt;.3gppnetwork.org" format of the V2X Control Function FQDN shall be:</w:t>
      </w:r>
    </w:p>
    <w:p w14:paraId="66448811" w14:textId="77777777" w:rsidR="009103DA" w:rsidRPr="00C90B68" w:rsidRDefault="009103DA" w:rsidP="009103DA">
      <w:pPr>
        <w:pStyle w:val="B1"/>
      </w:pPr>
      <w:r w:rsidRPr="00C90B68">
        <w:t>-</w:t>
      </w:r>
      <w:r w:rsidRPr="00C90B68">
        <w:tab/>
        <w:t>&lt;MNC&gt; = 3 digits</w:t>
      </w:r>
    </w:p>
    <w:p w14:paraId="6E24F161" w14:textId="77777777" w:rsidR="009103DA" w:rsidRPr="00C90B68" w:rsidRDefault="009103DA" w:rsidP="009103DA">
      <w:pPr>
        <w:pStyle w:val="B1"/>
      </w:pPr>
      <w:r w:rsidRPr="00C90B68">
        <w:t>-</w:t>
      </w:r>
      <w:r w:rsidRPr="00C90B68">
        <w:tab/>
        <w:t>&lt;MCC&gt; = 3 digits</w:t>
      </w:r>
    </w:p>
    <w:p w14:paraId="1A4D0416" w14:textId="77777777" w:rsidR="009103DA" w:rsidRPr="00C90B68" w:rsidRDefault="009103DA" w:rsidP="009103DA">
      <w:r w:rsidRPr="00C90B68">
        <w:t>If there are only 2 significant digits in the MNC, one "0" digit shall be</w:t>
      </w:r>
      <w:r w:rsidRPr="00C90B68">
        <w:rPr>
          <w:color w:val="3366FF"/>
        </w:rPr>
        <w:t xml:space="preserve"> </w:t>
      </w:r>
      <w:r w:rsidRPr="00C90B68">
        <w:t>inserted at the left side to fill the 3 digits coding of MNC in the V2X Control Function FQDN.</w:t>
      </w:r>
    </w:p>
    <w:p w14:paraId="17A27E8F" w14:textId="77777777" w:rsidR="009103DA" w:rsidRPr="00C90B68" w:rsidRDefault="009103DA" w:rsidP="009103DA">
      <w:r w:rsidRPr="00C90B68">
        <w:t>As an example, the V2X Control Function FQDN for MCC 345 and MNC 12 is coded in the DNS as:</w:t>
      </w:r>
    </w:p>
    <w:p w14:paraId="4FDE0120" w14:textId="77777777" w:rsidR="009103DA" w:rsidRDefault="009103DA" w:rsidP="009103DA">
      <w:r w:rsidRPr="00C90B68">
        <w:t>"v2xcontrolfunction.epc.mnc012.mcc345.3gppnetwork.org".</w:t>
      </w:r>
    </w:p>
    <w:p w14:paraId="12DE05EA" w14:textId="77777777" w:rsidR="009103DA" w:rsidRDefault="009103DA" w:rsidP="00BB7F6A">
      <w:pPr>
        <w:pStyle w:val="Heading1"/>
        <w:rPr>
          <w:lang w:eastAsia="zh-CN"/>
        </w:rPr>
      </w:pPr>
      <w:bookmarkStart w:id="3622" w:name="_Toc19695542"/>
      <w:bookmarkStart w:id="3623" w:name="_Toc27225609"/>
      <w:bookmarkStart w:id="3624" w:name="_Toc36112468"/>
      <w:bookmarkStart w:id="3625" w:name="_Toc36112871"/>
      <w:bookmarkStart w:id="3626" w:name="_Toc44854430"/>
      <w:bookmarkStart w:id="3627" w:name="_Toc51839823"/>
      <w:bookmarkStart w:id="3628" w:name="_Toc57880415"/>
      <w:bookmarkStart w:id="3629" w:name="_Toc57880820"/>
      <w:bookmarkStart w:id="3630" w:name="_Toc57881226"/>
      <w:bookmarkStart w:id="3631" w:name="_Toc120005846"/>
      <w:bookmarkStart w:id="3632" w:name="_Toc239753350"/>
      <w:r>
        <w:rPr>
          <w:rFonts w:hint="eastAsia"/>
          <w:lang w:eastAsia="zh-CN"/>
        </w:rPr>
        <w:t>28</w:t>
      </w:r>
      <w:r>
        <w:rPr>
          <w:rFonts w:hint="eastAsia"/>
          <w:lang w:eastAsia="zh-CN"/>
        </w:rPr>
        <w:tab/>
      </w:r>
      <w:r>
        <w:t xml:space="preserve">Numbering, addressing and identification for </w:t>
      </w:r>
      <w:r>
        <w:rPr>
          <w:rFonts w:hint="eastAsia"/>
          <w:lang w:eastAsia="zh-CN"/>
        </w:rPr>
        <w:t>5G System (5GS)</w:t>
      </w:r>
      <w:bookmarkEnd w:id="3622"/>
      <w:bookmarkEnd w:id="3623"/>
      <w:bookmarkEnd w:id="3624"/>
      <w:bookmarkEnd w:id="3625"/>
      <w:bookmarkEnd w:id="3626"/>
      <w:bookmarkEnd w:id="3627"/>
      <w:bookmarkEnd w:id="3628"/>
      <w:bookmarkEnd w:id="3629"/>
      <w:bookmarkEnd w:id="3630"/>
      <w:bookmarkEnd w:id="3631"/>
      <w:bookmarkEnd w:id="3632"/>
    </w:p>
    <w:p w14:paraId="6A959AF3" w14:textId="77777777" w:rsidR="009103DA" w:rsidRDefault="009103DA" w:rsidP="00BB7F6A">
      <w:pPr>
        <w:pStyle w:val="Heading2"/>
        <w:rPr>
          <w:lang w:eastAsia="zh-CN"/>
        </w:rPr>
      </w:pPr>
      <w:bookmarkStart w:id="3633" w:name="_Toc19695543"/>
      <w:bookmarkStart w:id="3634" w:name="_Toc27225610"/>
      <w:bookmarkStart w:id="3635" w:name="_Toc36112469"/>
      <w:bookmarkStart w:id="3636" w:name="_Toc36112872"/>
      <w:bookmarkStart w:id="3637" w:name="_Toc44854431"/>
      <w:bookmarkStart w:id="3638" w:name="_Toc51839824"/>
      <w:bookmarkStart w:id="3639" w:name="_Toc57880416"/>
      <w:bookmarkStart w:id="3640" w:name="_Toc57880821"/>
      <w:bookmarkStart w:id="3641" w:name="_Toc57881227"/>
      <w:bookmarkStart w:id="3642" w:name="_Toc120005847"/>
      <w:bookmarkStart w:id="3643" w:name="_Toc239753351"/>
      <w:r>
        <w:rPr>
          <w:rFonts w:hint="eastAsia"/>
          <w:lang w:eastAsia="zh-CN"/>
        </w:rPr>
        <w:t>28.1</w:t>
      </w:r>
      <w:r>
        <w:rPr>
          <w:rFonts w:hint="eastAsia"/>
          <w:lang w:eastAsia="zh-CN"/>
        </w:rPr>
        <w:tab/>
        <w:t>Introduction</w:t>
      </w:r>
      <w:bookmarkEnd w:id="3633"/>
      <w:bookmarkEnd w:id="3634"/>
      <w:bookmarkEnd w:id="3635"/>
      <w:bookmarkEnd w:id="3636"/>
      <w:bookmarkEnd w:id="3637"/>
      <w:bookmarkEnd w:id="3638"/>
      <w:bookmarkEnd w:id="3639"/>
      <w:bookmarkEnd w:id="3640"/>
      <w:bookmarkEnd w:id="3641"/>
      <w:bookmarkEnd w:id="3642"/>
      <w:bookmarkEnd w:id="3643"/>
    </w:p>
    <w:p w14:paraId="08665E48" w14:textId="5C8427AF" w:rsidR="009103DA" w:rsidRDefault="009103DA" w:rsidP="009103DA">
      <w:r w:rsidRPr="00C90B68">
        <w:t>This clause describ</w:t>
      </w:r>
      <w:r>
        <w:t xml:space="preserve">es the format of the parameters, identifiers and information </w:t>
      </w:r>
      <w:r w:rsidRPr="00C90B68">
        <w:t xml:space="preserve">used for </w:t>
      </w:r>
      <w:r>
        <w:t>the 5G system</w:t>
      </w:r>
      <w:r w:rsidRPr="00C90B68">
        <w:t>. For further information on the</w:t>
      </w:r>
      <w:r>
        <w:t xml:space="preserve">se, </w:t>
      </w:r>
      <w:r w:rsidRPr="00C90B68">
        <w:t xml:space="preserve">see </w:t>
      </w:r>
      <w:r w:rsidR="00D819BD">
        <w:t>T</w:t>
      </w:r>
      <w:r w:rsidRPr="00C90B68">
        <w:t>S</w:t>
      </w:r>
      <w:r>
        <w:t> </w:t>
      </w:r>
      <w:r w:rsidRPr="00C90B68">
        <w:t>23.</w:t>
      </w:r>
      <w:r>
        <w:t xml:space="preserve">501 [119], </w:t>
      </w:r>
      <w:r w:rsidR="00D819BD">
        <w:t>T</w:t>
      </w:r>
      <w:r w:rsidRPr="00C90B68">
        <w:t>S</w:t>
      </w:r>
      <w:r>
        <w:t> </w:t>
      </w:r>
      <w:r w:rsidRPr="00C90B68">
        <w:t>23.</w:t>
      </w:r>
      <w:r>
        <w:t xml:space="preserve">502 [120] and </w:t>
      </w:r>
      <w:r w:rsidR="00D819BD">
        <w:t>T</w:t>
      </w:r>
      <w:r>
        <w:t>S 23.503 [121]</w:t>
      </w:r>
      <w:r w:rsidRPr="00C90B68">
        <w:t>.</w:t>
      </w:r>
    </w:p>
    <w:p w14:paraId="5A3BA940" w14:textId="77777777" w:rsidR="009103DA" w:rsidRDefault="009103DA" w:rsidP="00BB7F6A">
      <w:pPr>
        <w:pStyle w:val="Heading2"/>
        <w:rPr>
          <w:rFonts w:eastAsia="SimSun"/>
          <w:lang w:val="en-US" w:eastAsia="zh-CN"/>
        </w:rPr>
      </w:pPr>
      <w:bookmarkStart w:id="3644" w:name="_Toc19695544"/>
      <w:bookmarkStart w:id="3645" w:name="_Toc27225611"/>
      <w:bookmarkStart w:id="3646" w:name="_Toc36112470"/>
      <w:bookmarkStart w:id="3647" w:name="_Toc36112873"/>
      <w:bookmarkStart w:id="3648" w:name="_Toc44854432"/>
      <w:bookmarkStart w:id="3649" w:name="_Toc51839825"/>
      <w:bookmarkStart w:id="3650" w:name="_Toc57880417"/>
      <w:bookmarkStart w:id="3651" w:name="_Toc57880822"/>
      <w:bookmarkStart w:id="3652" w:name="_Toc57881228"/>
      <w:bookmarkStart w:id="3653" w:name="_Toc120005848"/>
      <w:bookmarkStart w:id="3654" w:name="_Toc239753352"/>
      <w:r>
        <w:rPr>
          <w:rFonts w:eastAsia="SimSun"/>
          <w:lang w:val="en-US" w:eastAsia="zh-CN"/>
        </w:rPr>
        <w:t>28.2</w:t>
      </w:r>
      <w:r>
        <w:rPr>
          <w:rFonts w:eastAsia="SimSun"/>
          <w:lang w:val="en-US" w:eastAsia="zh-CN"/>
        </w:rPr>
        <w:tab/>
        <w:t>Home Network Domain</w:t>
      </w:r>
      <w:bookmarkEnd w:id="3644"/>
      <w:bookmarkEnd w:id="3645"/>
      <w:bookmarkEnd w:id="3646"/>
      <w:bookmarkEnd w:id="3647"/>
      <w:bookmarkEnd w:id="3648"/>
      <w:bookmarkEnd w:id="3649"/>
      <w:bookmarkEnd w:id="3650"/>
      <w:bookmarkEnd w:id="3651"/>
      <w:bookmarkEnd w:id="3652"/>
      <w:bookmarkEnd w:id="3653"/>
      <w:bookmarkEnd w:id="3654"/>
    </w:p>
    <w:p w14:paraId="3DD8E5D3" w14:textId="450B8B6A" w:rsidR="009103DA" w:rsidRDefault="009103DA" w:rsidP="009103DA">
      <w:r>
        <w:t xml:space="preserve">The Home Network Domain for 5GC shall be in the format specified in </w:t>
      </w:r>
      <w:r w:rsidR="00CB5260">
        <w:t>IETF RFC</w:t>
      </w:r>
      <w:r>
        <w:t xml:space="preserve"> 1035 [19] and </w:t>
      </w:r>
      <w:r w:rsidR="00CB5260">
        <w:t>IETF RFC</w:t>
      </w:r>
      <w:r>
        <w:t> 1123 [20] and shall be structured as:</w:t>
      </w:r>
    </w:p>
    <w:p w14:paraId="44F5A6DE" w14:textId="77777777" w:rsidR="009103DA" w:rsidRDefault="009103DA" w:rsidP="009103DA">
      <w:r>
        <w:tab/>
        <w:t>"5gc.mnc&lt;MNC&gt;.mcc&lt;MCC&gt;.3gppnetwork.org",</w:t>
      </w:r>
    </w:p>
    <w:p w14:paraId="1F0F7CF9" w14:textId="77777777" w:rsidR="009103DA" w:rsidRDefault="009103DA" w:rsidP="009103DA">
      <w:r>
        <w:t>where "&lt;MNC&gt;" and "&lt;MCC&gt;" fields correspond to the MNC and MCC of the operator's PLMN. Both the "&lt;MNC&gt;" and "&lt;MCC&gt;" fields are 3 digits long. If there are only 2 significant digits in the MNC, one "0" digit shall be</w:t>
      </w:r>
      <w:r>
        <w:rPr>
          <w:color w:val="3366FF"/>
        </w:rPr>
        <w:t xml:space="preserve"> </w:t>
      </w:r>
      <w:r>
        <w:t>inserted at the left side to fill the 3 digits coding of MNC in the NF service endpoint format for inter PLMN routing.</w:t>
      </w:r>
    </w:p>
    <w:p w14:paraId="303A2CA2" w14:textId="77777777" w:rsidR="009103DA" w:rsidRDefault="009103DA" w:rsidP="009103DA">
      <w:r>
        <w:t>As an example, the Home Network Domain for MCC 345 and MNC 12 is coded as:</w:t>
      </w:r>
    </w:p>
    <w:p w14:paraId="42CF03F7" w14:textId="77777777" w:rsidR="009103DA" w:rsidRDefault="009103DA" w:rsidP="009103DA">
      <w:r>
        <w:tab/>
        <w:t>"5gc.mnc012.mcc345.3gppnetwork.org".</w:t>
      </w:r>
    </w:p>
    <w:p w14:paraId="1AD7EEA7" w14:textId="0C2D8580" w:rsidR="009103DA" w:rsidRDefault="009103DA" w:rsidP="009103DA">
      <w:r>
        <w:t xml:space="preserve">The Home Network Domain for a Stand-alone Non-Public Network (SNPN) shall be in the format specified in </w:t>
      </w:r>
      <w:r w:rsidR="00CB5260">
        <w:t>IETF RFC</w:t>
      </w:r>
      <w:r>
        <w:t xml:space="preserve"> 1035 [19] and </w:t>
      </w:r>
      <w:r w:rsidR="00CB5260">
        <w:t>IETF RFC</w:t>
      </w:r>
      <w:r>
        <w:t xml:space="preserve"> 1123 [20] and, </w:t>
      </w:r>
      <w:r>
        <w:rPr>
          <w:lang w:eastAsia="zh-CN"/>
        </w:rPr>
        <w:t xml:space="preserve">if not pre-configured in the NF, </w:t>
      </w:r>
      <w:r>
        <w:t>shall be structured as:</w:t>
      </w:r>
    </w:p>
    <w:p w14:paraId="68EB40ED" w14:textId="77777777" w:rsidR="009103DA" w:rsidRDefault="009103DA" w:rsidP="009103DA">
      <w:r>
        <w:tab/>
        <w:t>"5gc.nid&lt;NID&gt;.mnc&lt;MNC&gt;.mcc&lt;MCC&gt;.3gppnetwork.org",</w:t>
      </w:r>
    </w:p>
    <w:p w14:paraId="2426B025" w14:textId="653C03F6" w:rsidR="009103DA" w:rsidRDefault="009103DA" w:rsidP="009103DA">
      <w:r>
        <w:t>where</w:t>
      </w:r>
      <w:r>
        <w:tab/>
        <w:t>&lt;MNC&gt; and &lt;MCC&gt; shall be encoded as specified above, and the</w:t>
      </w:r>
      <w:r>
        <w:tab/>
        <w:t xml:space="preserve">NID shall be encoded as hexadecimal digits as specified in </w:t>
      </w:r>
      <w:r w:rsidR="00D60F0F">
        <w:t>clause 1</w:t>
      </w:r>
      <w:r>
        <w:t>2.7.</w:t>
      </w:r>
    </w:p>
    <w:p w14:paraId="7B40526E" w14:textId="77777777" w:rsidR="009A18AB" w:rsidRDefault="009A18AB" w:rsidP="009A18AB">
      <w:r>
        <w:t>As an example, the Home Network Domain for MCC 345, MNC 12 and NID 000007ed9d5 (hexadecimal: assignment mode = 0, PEN = 00007ed9, NID code = d5) is coded as:</w:t>
      </w:r>
    </w:p>
    <w:p w14:paraId="6DA741BD" w14:textId="77777777" w:rsidR="009A18AB" w:rsidRDefault="009A18AB" w:rsidP="009A18AB">
      <w:r>
        <w:tab/>
        <w:t>"5gc.</w:t>
      </w:r>
      <w:r>
        <w:rPr>
          <w:snapToGrid w:val="0"/>
        </w:rPr>
        <w:t>nid</w:t>
      </w:r>
      <w:r>
        <w:t>000007ed9d5.mnc012.mcc345.3gppnetwork.org".</w:t>
      </w:r>
    </w:p>
    <w:p w14:paraId="4491F28F" w14:textId="77777777" w:rsidR="009103DA" w:rsidRPr="00B87A79" w:rsidRDefault="009103DA" w:rsidP="009103DA">
      <w:pPr>
        <w:pStyle w:val="NO"/>
        <w:rPr>
          <w:rFonts w:eastAsia="SimSun"/>
        </w:rPr>
      </w:pPr>
      <w:r>
        <w:rPr>
          <w:rFonts w:eastAsia="SimSun"/>
        </w:rPr>
        <w:t>NOTE:</w:t>
      </w:r>
      <w:r>
        <w:rPr>
          <w:rFonts w:eastAsia="SimSun"/>
        </w:rPr>
        <w:tab/>
        <w:t>For interworking with an SNPN (e.g. discovery of AMFs from an SNPN by a shared NG RAN), the above sub-domain can be used when the MCC, MNC and NID uniquely identifies the SNPN. For signalling within an SNPN, the above sub-domain can be used regardless of whether the</w:t>
      </w:r>
      <w:r w:rsidRPr="00150216">
        <w:rPr>
          <w:rFonts w:eastAsia="SimSun"/>
        </w:rPr>
        <w:t xml:space="preserve"> </w:t>
      </w:r>
      <w:r>
        <w:rPr>
          <w:rFonts w:eastAsia="SimSun"/>
        </w:rPr>
        <w:t>MCC, MNC and NID uniquely identifies the SNPN or not.</w:t>
      </w:r>
    </w:p>
    <w:p w14:paraId="2E133E61" w14:textId="77777777" w:rsidR="009103DA" w:rsidRDefault="009103DA" w:rsidP="00BB7F6A">
      <w:pPr>
        <w:pStyle w:val="Heading2"/>
      </w:pPr>
      <w:bookmarkStart w:id="3655" w:name="_Toc19695545"/>
      <w:bookmarkStart w:id="3656" w:name="_Toc27225612"/>
      <w:bookmarkStart w:id="3657" w:name="_Toc36112471"/>
      <w:bookmarkStart w:id="3658" w:name="_Toc36112874"/>
      <w:bookmarkStart w:id="3659" w:name="_Toc44854433"/>
      <w:bookmarkStart w:id="3660" w:name="_Toc51839826"/>
      <w:bookmarkStart w:id="3661" w:name="_Toc57880418"/>
      <w:bookmarkStart w:id="3662" w:name="_Toc57880823"/>
      <w:bookmarkStart w:id="3663" w:name="_Toc57881229"/>
      <w:bookmarkStart w:id="3664" w:name="_Toc120005849"/>
      <w:bookmarkStart w:id="3665" w:name="_Toc239753353"/>
      <w:r>
        <w:rPr>
          <w:rFonts w:hint="eastAsia"/>
          <w:lang w:eastAsia="zh-CN"/>
        </w:rPr>
        <w:t>28.3</w:t>
      </w:r>
      <w:r>
        <w:rPr>
          <w:rFonts w:hint="eastAsia"/>
          <w:lang w:eastAsia="zh-CN"/>
        </w:rPr>
        <w:tab/>
      </w:r>
      <w:r>
        <w:t>Identifiers for Domain Name System procedures</w:t>
      </w:r>
      <w:bookmarkEnd w:id="3655"/>
      <w:bookmarkEnd w:id="3656"/>
      <w:bookmarkEnd w:id="3657"/>
      <w:bookmarkEnd w:id="3658"/>
      <w:bookmarkEnd w:id="3659"/>
      <w:bookmarkEnd w:id="3660"/>
      <w:bookmarkEnd w:id="3661"/>
      <w:bookmarkEnd w:id="3662"/>
      <w:bookmarkEnd w:id="3663"/>
      <w:bookmarkEnd w:id="3664"/>
      <w:bookmarkEnd w:id="3665"/>
    </w:p>
    <w:p w14:paraId="334CCE54" w14:textId="77777777" w:rsidR="009103DA" w:rsidRDefault="009103DA" w:rsidP="00BB7F6A">
      <w:pPr>
        <w:pStyle w:val="Heading3"/>
        <w:rPr>
          <w:lang w:val="en-US" w:eastAsia="zh-CN"/>
        </w:rPr>
      </w:pPr>
      <w:bookmarkStart w:id="3666" w:name="_Toc19695546"/>
      <w:bookmarkStart w:id="3667" w:name="_Toc27225613"/>
      <w:bookmarkStart w:id="3668" w:name="_Toc36112472"/>
      <w:bookmarkStart w:id="3669" w:name="_Toc36112875"/>
      <w:bookmarkStart w:id="3670" w:name="_Toc44854434"/>
      <w:bookmarkStart w:id="3671" w:name="_Toc51839827"/>
      <w:bookmarkStart w:id="3672" w:name="_Toc57880419"/>
      <w:bookmarkStart w:id="3673" w:name="_Toc57880824"/>
      <w:bookmarkStart w:id="3674" w:name="_Toc57881230"/>
      <w:bookmarkStart w:id="3675" w:name="_Toc120005850"/>
      <w:bookmarkStart w:id="3676" w:name="_Toc239753354"/>
      <w:r>
        <w:rPr>
          <w:rFonts w:hint="eastAsia"/>
          <w:lang w:val="en-US" w:eastAsia="zh-CN"/>
        </w:rPr>
        <w:t>28.3.1</w:t>
      </w:r>
      <w:r>
        <w:rPr>
          <w:rFonts w:hint="eastAsia"/>
          <w:lang w:val="en-US" w:eastAsia="zh-CN"/>
        </w:rPr>
        <w:tab/>
        <w:t>Introduction</w:t>
      </w:r>
      <w:bookmarkEnd w:id="3666"/>
      <w:bookmarkEnd w:id="3667"/>
      <w:bookmarkEnd w:id="3668"/>
      <w:bookmarkEnd w:id="3669"/>
      <w:bookmarkEnd w:id="3670"/>
      <w:bookmarkEnd w:id="3671"/>
      <w:bookmarkEnd w:id="3672"/>
      <w:bookmarkEnd w:id="3673"/>
      <w:bookmarkEnd w:id="3674"/>
      <w:bookmarkEnd w:id="3675"/>
      <w:bookmarkEnd w:id="3676"/>
    </w:p>
    <w:p w14:paraId="2494441C" w14:textId="1274BCC5" w:rsidR="0049458F" w:rsidRDefault="0049458F" w:rsidP="0049458F">
      <w:bookmarkStart w:id="3677" w:name="_Toc19695547"/>
      <w:bookmarkStart w:id="3678" w:name="_Toc27225614"/>
      <w:bookmarkStart w:id="3679" w:name="_Toc36112473"/>
      <w:bookmarkStart w:id="3680" w:name="_Toc36112876"/>
      <w:bookmarkStart w:id="3681" w:name="_Toc44854435"/>
      <w:r>
        <w:t xml:space="preserve">This clause describes Domain Name System (DNS) related identifiers used by the procedures specified in </w:t>
      </w:r>
      <w:r w:rsidR="00D819BD">
        <w:t>T</w:t>
      </w:r>
      <w:r>
        <w:t>S 29.303 [73].</w:t>
      </w:r>
    </w:p>
    <w:p w14:paraId="6705A69C" w14:textId="77777777" w:rsidR="009103DA" w:rsidRDefault="009103DA" w:rsidP="00BB7F6A">
      <w:pPr>
        <w:pStyle w:val="Heading3"/>
        <w:rPr>
          <w:lang w:val="en-US" w:eastAsia="zh-CN"/>
        </w:rPr>
      </w:pPr>
      <w:bookmarkStart w:id="3682" w:name="_Toc51839828"/>
      <w:bookmarkStart w:id="3683" w:name="_Toc57880420"/>
      <w:bookmarkStart w:id="3684" w:name="_Toc57880825"/>
      <w:bookmarkStart w:id="3685" w:name="_Toc57881231"/>
      <w:bookmarkStart w:id="3686" w:name="_Toc120005851"/>
      <w:bookmarkStart w:id="3687" w:name="_Toc239753355"/>
      <w:r>
        <w:rPr>
          <w:rFonts w:hint="eastAsia"/>
          <w:lang w:val="en-US" w:eastAsia="zh-CN"/>
        </w:rPr>
        <w:t>28.3.2</w:t>
      </w:r>
      <w:r>
        <w:rPr>
          <w:rFonts w:hint="eastAsia"/>
          <w:lang w:val="en-US" w:eastAsia="zh-CN"/>
        </w:rPr>
        <w:tab/>
      </w:r>
      <w:r w:rsidRPr="00DB3AD3">
        <w:rPr>
          <w:lang w:val="en-US" w:eastAsia="zh-CN"/>
        </w:rPr>
        <w:t>Fully Qualified Domain Names (FQDNs)</w:t>
      </w:r>
      <w:bookmarkEnd w:id="3677"/>
      <w:bookmarkEnd w:id="3678"/>
      <w:bookmarkEnd w:id="3679"/>
      <w:bookmarkEnd w:id="3680"/>
      <w:bookmarkEnd w:id="3681"/>
      <w:bookmarkEnd w:id="3682"/>
      <w:bookmarkEnd w:id="3683"/>
      <w:bookmarkEnd w:id="3684"/>
      <w:bookmarkEnd w:id="3685"/>
      <w:bookmarkEnd w:id="3686"/>
      <w:bookmarkEnd w:id="3687"/>
    </w:p>
    <w:p w14:paraId="5ED5909A" w14:textId="77777777" w:rsidR="009103DA" w:rsidRPr="00AF7E30" w:rsidRDefault="009103DA" w:rsidP="00BB7F6A">
      <w:pPr>
        <w:pStyle w:val="Heading4"/>
        <w:rPr>
          <w:lang w:val="en-US" w:eastAsia="zh-CN"/>
        </w:rPr>
      </w:pPr>
      <w:bookmarkStart w:id="3688" w:name="_Toc19695548"/>
      <w:bookmarkStart w:id="3689" w:name="_Toc27225615"/>
      <w:bookmarkStart w:id="3690" w:name="_Toc36112474"/>
      <w:bookmarkStart w:id="3691" w:name="_Toc36112877"/>
      <w:bookmarkStart w:id="3692" w:name="_Toc44854436"/>
      <w:bookmarkStart w:id="3693" w:name="_Toc51839829"/>
      <w:bookmarkStart w:id="3694" w:name="_Toc57880421"/>
      <w:bookmarkStart w:id="3695" w:name="_Toc57880826"/>
      <w:bookmarkStart w:id="3696" w:name="_Toc57881232"/>
      <w:bookmarkStart w:id="3697" w:name="_Toc120005852"/>
      <w:bookmarkStart w:id="3698" w:name="_Toc239753356"/>
      <w:r>
        <w:rPr>
          <w:rFonts w:hint="eastAsia"/>
          <w:lang w:val="en-US" w:eastAsia="zh-CN"/>
        </w:rPr>
        <w:t>28.3.2.1</w:t>
      </w:r>
      <w:r>
        <w:rPr>
          <w:rFonts w:hint="eastAsia"/>
          <w:lang w:val="en-US" w:eastAsia="zh-CN"/>
        </w:rPr>
        <w:tab/>
        <w:t>General</w:t>
      </w:r>
      <w:bookmarkEnd w:id="3688"/>
      <w:bookmarkEnd w:id="3689"/>
      <w:bookmarkEnd w:id="3690"/>
      <w:bookmarkEnd w:id="3691"/>
      <w:bookmarkEnd w:id="3692"/>
      <w:bookmarkEnd w:id="3693"/>
      <w:bookmarkEnd w:id="3694"/>
      <w:bookmarkEnd w:id="3695"/>
      <w:bookmarkEnd w:id="3696"/>
      <w:bookmarkEnd w:id="3697"/>
      <w:bookmarkEnd w:id="3698"/>
    </w:p>
    <w:p w14:paraId="42194D4B" w14:textId="77777777" w:rsidR="0049458F" w:rsidRDefault="0049458F" w:rsidP="0049458F">
      <w:bookmarkStart w:id="3699" w:name="_Toc19695549"/>
      <w:bookmarkStart w:id="3700" w:name="_Toc27225616"/>
      <w:bookmarkStart w:id="3701" w:name="_Toc36112475"/>
      <w:bookmarkStart w:id="3702" w:name="_Toc36112878"/>
      <w:bookmarkStart w:id="3703" w:name="_Toc44854437"/>
      <w:r>
        <w:t>See clause 19.4.2.1.</w:t>
      </w:r>
    </w:p>
    <w:p w14:paraId="5FB71EEB" w14:textId="77777777" w:rsidR="009103DA" w:rsidRDefault="009103DA" w:rsidP="00BB7F6A">
      <w:pPr>
        <w:pStyle w:val="Heading4"/>
        <w:rPr>
          <w:lang w:eastAsia="zh-CN"/>
        </w:rPr>
      </w:pPr>
      <w:bookmarkStart w:id="3704" w:name="_Toc51839830"/>
      <w:bookmarkStart w:id="3705" w:name="_Toc57880422"/>
      <w:bookmarkStart w:id="3706" w:name="_Toc57880827"/>
      <w:bookmarkStart w:id="3707" w:name="_Toc57881233"/>
      <w:bookmarkStart w:id="3708" w:name="_Toc120005853"/>
      <w:bookmarkStart w:id="3709" w:name="_Toc239753357"/>
      <w:r>
        <w:rPr>
          <w:rFonts w:hint="eastAsia"/>
          <w:lang w:eastAsia="zh-CN"/>
        </w:rPr>
        <w:t>28.3.2.2</w:t>
      </w:r>
      <w:r>
        <w:rPr>
          <w:rFonts w:hint="eastAsia"/>
          <w:lang w:eastAsia="zh-CN"/>
        </w:rPr>
        <w:tab/>
        <w:t>N3IWF FQDN</w:t>
      </w:r>
      <w:bookmarkEnd w:id="3699"/>
      <w:bookmarkEnd w:id="3700"/>
      <w:bookmarkEnd w:id="3701"/>
      <w:bookmarkEnd w:id="3702"/>
      <w:bookmarkEnd w:id="3703"/>
      <w:bookmarkEnd w:id="3704"/>
      <w:bookmarkEnd w:id="3705"/>
      <w:bookmarkEnd w:id="3706"/>
      <w:bookmarkEnd w:id="3707"/>
      <w:bookmarkEnd w:id="3708"/>
      <w:bookmarkEnd w:id="3709"/>
    </w:p>
    <w:p w14:paraId="0F2A1410" w14:textId="77777777" w:rsidR="009103DA" w:rsidRDefault="009103DA" w:rsidP="00BB7F6A">
      <w:pPr>
        <w:pStyle w:val="Heading5"/>
        <w:rPr>
          <w:lang w:eastAsia="zh-CN"/>
        </w:rPr>
      </w:pPr>
      <w:bookmarkStart w:id="3710" w:name="_Toc19695550"/>
      <w:bookmarkStart w:id="3711" w:name="_Toc27225617"/>
      <w:bookmarkStart w:id="3712" w:name="_Toc36112476"/>
      <w:bookmarkStart w:id="3713" w:name="_Toc36112879"/>
      <w:bookmarkStart w:id="3714" w:name="_Toc44854438"/>
      <w:bookmarkStart w:id="3715" w:name="_Toc51839831"/>
      <w:bookmarkStart w:id="3716" w:name="_Toc57880423"/>
      <w:bookmarkStart w:id="3717" w:name="_Toc57880828"/>
      <w:bookmarkStart w:id="3718" w:name="_Toc57881234"/>
      <w:bookmarkStart w:id="3719" w:name="_Toc120005854"/>
      <w:bookmarkStart w:id="3720" w:name="_Toc239753358"/>
      <w:r>
        <w:rPr>
          <w:rFonts w:hint="eastAsia"/>
          <w:lang w:eastAsia="zh-CN"/>
        </w:rPr>
        <w:t>28.3.2.2.1</w:t>
      </w:r>
      <w:r>
        <w:rPr>
          <w:rFonts w:hint="eastAsia"/>
          <w:lang w:eastAsia="zh-CN"/>
        </w:rPr>
        <w:tab/>
        <w:t>General</w:t>
      </w:r>
      <w:bookmarkEnd w:id="3710"/>
      <w:bookmarkEnd w:id="3711"/>
      <w:bookmarkEnd w:id="3712"/>
      <w:bookmarkEnd w:id="3713"/>
      <w:bookmarkEnd w:id="3714"/>
      <w:bookmarkEnd w:id="3715"/>
      <w:bookmarkEnd w:id="3716"/>
      <w:bookmarkEnd w:id="3717"/>
      <w:bookmarkEnd w:id="3718"/>
      <w:bookmarkEnd w:id="3719"/>
      <w:bookmarkEnd w:id="3720"/>
    </w:p>
    <w:p w14:paraId="5C50527F" w14:textId="39468122" w:rsidR="009103DA" w:rsidRDefault="009103DA" w:rsidP="009103DA">
      <w:r>
        <w:t xml:space="preserve">The </w:t>
      </w:r>
      <w:r>
        <w:rPr>
          <w:rFonts w:hint="eastAsia"/>
          <w:lang w:eastAsia="zh-CN"/>
        </w:rPr>
        <w:t>N3IWF</w:t>
      </w:r>
      <w:r>
        <w:t xml:space="preserve"> Fully Qualified Domain Name (</w:t>
      </w:r>
      <w:r>
        <w:rPr>
          <w:rFonts w:hint="eastAsia"/>
          <w:lang w:eastAsia="zh-CN"/>
        </w:rPr>
        <w:t>N3IWF</w:t>
      </w:r>
      <w:r>
        <w:t xml:space="preserve"> FQDN)</w:t>
      </w:r>
      <w:r>
        <w:rPr>
          <w:rFonts w:hint="eastAsia"/>
          <w:lang w:eastAsia="zh-CN"/>
        </w:rPr>
        <w:t xml:space="preserve"> </w:t>
      </w:r>
      <w:r>
        <w:t xml:space="preserve">shall be constructed using one of the following formats, as specified in </w:t>
      </w:r>
      <w:r w:rsidR="00D60F0F">
        <w:t>clause </w:t>
      </w:r>
      <w:r w:rsidR="00D60F0F">
        <w:rPr>
          <w:rFonts w:hint="eastAsia"/>
          <w:lang w:eastAsia="zh-CN"/>
        </w:rPr>
        <w:t>6</w:t>
      </w:r>
      <w:r>
        <w:t>.</w:t>
      </w:r>
      <w:r>
        <w:rPr>
          <w:rFonts w:hint="eastAsia"/>
          <w:lang w:eastAsia="zh-CN"/>
        </w:rPr>
        <w:t>3</w:t>
      </w:r>
      <w:r>
        <w:t>.</w:t>
      </w:r>
      <w:r>
        <w:rPr>
          <w:rFonts w:hint="eastAsia"/>
          <w:lang w:eastAsia="zh-CN"/>
        </w:rPr>
        <w:t>6</w:t>
      </w:r>
      <w:r>
        <w:t xml:space="preserve"> of </w:t>
      </w:r>
      <w:r w:rsidR="00D819BD">
        <w:t>T</w:t>
      </w:r>
      <w:r w:rsidR="004E20DA">
        <w:t>S</w:t>
      </w:r>
      <w:r>
        <w:rPr>
          <w:lang w:val="en-US"/>
        </w:rPr>
        <w:t> </w:t>
      </w:r>
      <w:r>
        <w:t>23.</w:t>
      </w:r>
      <w:r>
        <w:rPr>
          <w:rFonts w:hint="eastAsia"/>
          <w:lang w:eastAsia="zh-CN"/>
        </w:rPr>
        <w:t>5</w:t>
      </w:r>
      <w:r>
        <w:t>0</w:t>
      </w:r>
      <w:r>
        <w:rPr>
          <w:rFonts w:hint="eastAsia"/>
          <w:lang w:eastAsia="zh-CN"/>
        </w:rPr>
        <w:t>1</w:t>
      </w:r>
      <w:r>
        <w:rPr>
          <w:lang w:val="en-US"/>
        </w:rPr>
        <w:t> </w:t>
      </w:r>
      <w:r>
        <w:t>[</w:t>
      </w:r>
      <w:r>
        <w:rPr>
          <w:rFonts w:hint="eastAsia"/>
          <w:lang w:eastAsia="zh-CN"/>
        </w:rPr>
        <w:t>1</w:t>
      </w:r>
      <w:r>
        <w:rPr>
          <w:lang w:eastAsia="zh-CN"/>
        </w:rPr>
        <w:t>19</w:t>
      </w:r>
      <w:r>
        <w:t>]:</w:t>
      </w:r>
    </w:p>
    <w:p w14:paraId="1079C42E" w14:textId="77777777" w:rsidR="009103DA" w:rsidRDefault="009103DA" w:rsidP="009103DA">
      <w:pPr>
        <w:pStyle w:val="B1"/>
      </w:pPr>
      <w:r>
        <w:t>-</w:t>
      </w:r>
      <w:r>
        <w:tab/>
        <w:t xml:space="preserve">Operator Identifier based </w:t>
      </w:r>
      <w:r>
        <w:rPr>
          <w:rFonts w:hint="eastAsia"/>
          <w:lang w:eastAsia="zh-CN"/>
        </w:rPr>
        <w:t>N3IWF</w:t>
      </w:r>
      <w:r>
        <w:t xml:space="preserve"> FQDN;</w:t>
      </w:r>
    </w:p>
    <w:p w14:paraId="2A67DDB9" w14:textId="77777777" w:rsidR="009103DA" w:rsidRDefault="009103DA" w:rsidP="009103DA">
      <w:pPr>
        <w:pStyle w:val="B1"/>
      </w:pPr>
      <w:r>
        <w:t>-</w:t>
      </w:r>
      <w:r>
        <w:tab/>
        <w:t xml:space="preserve">Tracking Area Identity based </w:t>
      </w:r>
      <w:r>
        <w:rPr>
          <w:rFonts w:hint="eastAsia"/>
          <w:lang w:eastAsia="zh-CN"/>
        </w:rPr>
        <w:t xml:space="preserve">N3IWF </w:t>
      </w:r>
      <w:r>
        <w:t>FQDN;</w:t>
      </w:r>
    </w:p>
    <w:p w14:paraId="6DB1C0D8" w14:textId="77777777" w:rsidR="009103DA" w:rsidRDefault="009103DA" w:rsidP="009103DA">
      <w:pPr>
        <w:pStyle w:val="B1"/>
      </w:pPr>
      <w:r>
        <w:t>-</w:t>
      </w:r>
      <w:r>
        <w:tab/>
        <w:t xml:space="preserve">the </w:t>
      </w:r>
      <w:r>
        <w:rPr>
          <w:rFonts w:hint="eastAsia"/>
          <w:lang w:eastAsia="zh-CN"/>
        </w:rPr>
        <w:t>N3IWF</w:t>
      </w:r>
      <w:r>
        <w:t xml:space="preserve"> FQDN configured in the UE by the HPLMN.</w:t>
      </w:r>
    </w:p>
    <w:p w14:paraId="7F16AFAF" w14:textId="4A6CD082" w:rsidR="0005052D" w:rsidRDefault="0005052D" w:rsidP="009103DA">
      <w:pPr>
        <w:pStyle w:val="B1"/>
      </w:pPr>
      <w:r>
        <w:t>-</w:t>
      </w:r>
      <w:r>
        <w:tab/>
      </w:r>
      <w:r w:rsidRPr="00975DD9">
        <w:t xml:space="preserve">SNPN </w:t>
      </w:r>
      <w:r>
        <w:t>I</w:t>
      </w:r>
      <w:r w:rsidRPr="00975DD9">
        <w:t>dentifier based N3IWF FQDN</w:t>
      </w:r>
      <w:r>
        <w:t>.</w:t>
      </w:r>
    </w:p>
    <w:p w14:paraId="574018FA" w14:textId="4DC594FB" w:rsidR="009103DA" w:rsidRDefault="006F067D" w:rsidP="009103DA">
      <w:pPr>
        <w:pStyle w:val="NO"/>
      </w:pPr>
      <w:r w:rsidRPr="00233D69">
        <w:t>NOTE 1:</w:t>
      </w:r>
      <w:r w:rsidRPr="00233D69">
        <w:tab/>
      </w:r>
      <w:r>
        <w:t>If t</w:t>
      </w:r>
      <w:r w:rsidRPr="00233D69">
        <w:t xml:space="preserve">he </w:t>
      </w:r>
      <w:r w:rsidRPr="00233D69">
        <w:rPr>
          <w:rFonts w:hint="eastAsia"/>
          <w:lang w:eastAsia="zh-CN"/>
        </w:rPr>
        <w:t>N3IWF</w:t>
      </w:r>
      <w:r w:rsidRPr="00233D69">
        <w:t xml:space="preserve"> FQDN</w:t>
      </w:r>
      <w:r>
        <w:t xml:space="preserve"> is</w:t>
      </w:r>
      <w:r w:rsidRPr="00233D69">
        <w:t xml:space="preserve"> configured in the UE</w:t>
      </w:r>
      <w:r>
        <w:t xml:space="preserve"> by HPLMN, it</w:t>
      </w:r>
      <w:r w:rsidRPr="00233D69">
        <w:t xml:space="preserve"> can have a different format than those specified in the following clauses.</w:t>
      </w:r>
      <w:r>
        <w:t xml:space="preserve"> The actual format is out of 3GPP scope.</w:t>
      </w:r>
    </w:p>
    <w:p w14:paraId="2EF61806" w14:textId="77777777" w:rsidR="00133855" w:rsidRDefault="00133855" w:rsidP="00133855">
      <w:pPr>
        <w:rPr>
          <w:lang w:eastAsia="zh-CN"/>
        </w:rPr>
      </w:pPr>
      <w:bookmarkStart w:id="3721" w:name="_Toc19695551"/>
      <w:bookmarkStart w:id="3722" w:name="_Toc27225618"/>
      <w:bookmarkStart w:id="3723" w:name="_Toc36112477"/>
      <w:bookmarkStart w:id="3724" w:name="_Toc36112880"/>
      <w:bookmarkStart w:id="3725" w:name="_Toc44854439"/>
      <w:bookmarkStart w:id="3726" w:name="_Toc51839832"/>
      <w:bookmarkStart w:id="3727" w:name="_Toc57880424"/>
      <w:bookmarkStart w:id="3728" w:name="_Toc57880829"/>
      <w:bookmarkStart w:id="3729" w:name="_Toc57881235"/>
      <w:bookmarkStart w:id="3730" w:name="_Toc120005855"/>
      <w:r>
        <w:t>The Visited Country</w:t>
      </w:r>
      <w:r>
        <w:rPr>
          <w:rFonts w:hint="eastAsia"/>
          <w:lang w:eastAsia="zh-CN"/>
        </w:rPr>
        <w:t xml:space="preserve"> </w:t>
      </w:r>
      <w:r>
        <w:t xml:space="preserve">FQDN </w:t>
      </w:r>
      <w:r>
        <w:rPr>
          <w:rFonts w:hint="eastAsia"/>
          <w:lang w:eastAsia="zh-CN"/>
        </w:rPr>
        <w:t xml:space="preserve">for N3IWF </w:t>
      </w:r>
      <w:r>
        <w:t xml:space="preserve">is used by a roaming UE to determine whether the visited country mandates the selection of an </w:t>
      </w:r>
      <w:r>
        <w:rPr>
          <w:rFonts w:hint="eastAsia"/>
          <w:lang w:eastAsia="zh-CN"/>
        </w:rPr>
        <w:t>N3IWF</w:t>
      </w:r>
      <w:r>
        <w:t xml:space="preserve"> in this country. The Visited Country FQDN</w:t>
      </w:r>
      <w:r>
        <w:rPr>
          <w:rFonts w:hint="eastAsia"/>
          <w:lang w:eastAsia="zh-CN"/>
        </w:rPr>
        <w:t xml:space="preserve"> for N3IWF</w:t>
      </w:r>
      <w:r>
        <w:t xml:space="preserve"> shall be constructed as specified in clause</w:t>
      </w:r>
      <w:r>
        <w:rPr>
          <w:rFonts w:hint="eastAsia"/>
          <w:lang w:eastAsia="zh-CN"/>
        </w:rPr>
        <w:t> </w:t>
      </w:r>
      <w:r>
        <w:rPr>
          <w:lang w:eastAsia="zh-CN"/>
        </w:rPr>
        <w:t>28.3.2.2.4</w:t>
      </w:r>
      <w:r>
        <w:t>. The Replacement field used in DNS-based Discovery of regulatory requirements shall be constructed as specified in clause</w:t>
      </w:r>
      <w:r>
        <w:rPr>
          <w:lang w:val="en-US"/>
        </w:rPr>
        <w:t> </w:t>
      </w:r>
      <w:r>
        <w:rPr>
          <w:lang w:eastAsia="zh-CN"/>
        </w:rPr>
        <w:t>28.3.2.2.5.1</w:t>
      </w:r>
      <w:r>
        <w:t>.</w:t>
      </w:r>
    </w:p>
    <w:p w14:paraId="32047373" w14:textId="569EB658" w:rsidR="00133855" w:rsidRDefault="00133855" w:rsidP="00133855">
      <w:r w:rsidRPr="00492C05">
        <w:t>The Visited Country</w:t>
      </w:r>
      <w:r w:rsidRPr="00492C05">
        <w:rPr>
          <w:rFonts w:hint="eastAsia"/>
          <w:lang w:eastAsia="zh-CN"/>
        </w:rPr>
        <w:t xml:space="preserve"> </w:t>
      </w:r>
      <w:r w:rsidRPr="00492C05">
        <w:t xml:space="preserve">FQDN </w:t>
      </w:r>
      <w:r w:rsidRPr="00492C05">
        <w:rPr>
          <w:rFonts w:hint="eastAsia"/>
          <w:lang w:eastAsia="zh-CN"/>
        </w:rPr>
        <w:t xml:space="preserve">for </w:t>
      </w:r>
      <w:r w:rsidRPr="00492C05">
        <w:rPr>
          <w:lang w:eastAsia="zh-CN"/>
        </w:rPr>
        <w:t xml:space="preserve">SNPN </w:t>
      </w:r>
      <w:r w:rsidRPr="00492C05">
        <w:rPr>
          <w:rFonts w:hint="eastAsia"/>
          <w:lang w:eastAsia="zh-CN"/>
        </w:rPr>
        <w:t>N3IWF</w:t>
      </w:r>
      <w:r w:rsidRPr="00492C05">
        <w:rPr>
          <w:lang w:eastAsia="zh-CN"/>
        </w:rPr>
        <w:t xml:space="preserve"> </w:t>
      </w:r>
      <w:r w:rsidRPr="00492C05">
        <w:t xml:space="preserve">is used by a UE in the visited country to determine whether the visited country mandates the selection of an </w:t>
      </w:r>
      <w:r w:rsidRPr="00492C05">
        <w:rPr>
          <w:rFonts w:hint="eastAsia"/>
          <w:lang w:eastAsia="zh-CN"/>
        </w:rPr>
        <w:t>N3IWF</w:t>
      </w:r>
      <w:r w:rsidRPr="00492C05">
        <w:t xml:space="preserve"> in this country for the SNPN identified by the SNPN Identifier provided by the UE. The Visited Country FQDN</w:t>
      </w:r>
      <w:r w:rsidRPr="00492C05">
        <w:rPr>
          <w:rFonts w:hint="eastAsia"/>
          <w:lang w:eastAsia="zh-CN"/>
        </w:rPr>
        <w:t xml:space="preserve"> for </w:t>
      </w:r>
      <w:r w:rsidRPr="00492C05">
        <w:rPr>
          <w:lang w:eastAsia="zh-CN"/>
        </w:rPr>
        <w:t xml:space="preserve">SNPN </w:t>
      </w:r>
      <w:r w:rsidRPr="00492C05">
        <w:rPr>
          <w:rFonts w:hint="eastAsia"/>
          <w:lang w:eastAsia="zh-CN"/>
        </w:rPr>
        <w:t>N3IWF</w:t>
      </w:r>
      <w:r w:rsidRPr="00492C05">
        <w:rPr>
          <w:lang w:eastAsia="zh-CN"/>
        </w:rPr>
        <w:t xml:space="preserve"> </w:t>
      </w:r>
      <w:r w:rsidRPr="00492C05">
        <w:t>shall be constructed as specified in clause</w:t>
      </w:r>
      <w:r w:rsidRPr="00492C05">
        <w:rPr>
          <w:rFonts w:hint="eastAsia"/>
          <w:lang w:eastAsia="zh-CN"/>
        </w:rPr>
        <w:t> </w:t>
      </w:r>
      <w:r w:rsidRPr="00492C05">
        <w:rPr>
          <w:lang w:eastAsia="zh-CN"/>
        </w:rPr>
        <w:t>28.3.2.2.</w:t>
      </w:r>
      <w:r>
        <w:rPr>
          <w:lang w:eastAsia="zh-CN"/>
        </w:rPr>
        <w:t>6</w:t>
      </w:r>
      <w:r w:rsidRPr="00492C05">
        <w:t xml:space="preserve">. The Replacement field used in DNS-based Discovery of </w:t>
      </w:r>
      <w:r w:rsidRPr="00492C05">
        <w:rPr>
          <w:lang w:eastAsia="zh-CN"/>
        </w:rPr>
        <w:t xml:space="preserve">SNPN </w:t>
      </w:r>
      <w:r w:rsidRPr="00492C05">
        <w:rPr>
          <w:rFonts w:hint="eastAsia"/>
          <w:lang w:eastAsia="zh-CN"/>
        </w:rPr>
        <w:t>N3IWF</w:t>
      </w:r>
      <w:r w:rsidRPr="00492C05">
        <w:t xml:space="preserve"> for regulatory requirements shall be constructed as specified in clause</w:t>
      </w:r>
      <w:r w:rsidRPr="00492C05">
        <w:rPr>
          <w:lang w:val="en-US"/>
        </w:rPr>
        <w:t> </w:t>
      </w:r>
      <w:r w:rsidRPr="00492C05">
        <w:rPr>
          <w:lang w:eastAsia="zh-CN"/>
        </w:rPr>
        <w:t>28.3.2.2.</w:t>
      </w:r>
      <w:r>
        <w:rPr>
          <w:lang w:eastAsia="zh-CN"/>
        </w:rPr>
        <w:t>7.</w:t>
      </w:r>
      <w:r w:rsidR="000F473D">
        <w:rPr>
          <w:lang w:eastAsia="zh-CN"/>
        </w:rPr>
        <w:t>2</w:t>
      </w:r>
      <w:r w:rsidRPr="00492C05">
        <w:t>.</w:t>
      </w:r>
    </w:p>
    <w:p w14:paraId="6FCDD160" w14:textId="34F5DF1E" w:rsidR="00133855" w:rsidRPr="000F473D" w:rsidRDefault="00133855" w:rsidP="00133855">
      <w:r w:rsidRPr="00492C05">
        <w:t xml:space="preserve">The </w:t>
      </w:r>
      <w:r w:rsidRPr="000F473D">
        <w:t>Visited Country</w:t>
      </w:r>
      <w:r w:rsidRPr="000F473D">
        <w:rPr>
          <w:rFonts w:hint="eastAsia"/>
          <w:lang w:eastAsia="zh-CN"/>
        </w:rPr>
        <w:t xml:space="preserve"> </w:t>
      </w:r>
      <w:r w:rsidRPr="000F473D">
        <w:t xml:space="preserve">FQDN </w:t>
      </w:r>
      <w:r w:rsidRPr="000F473D">
        <w:rPr>
          <w:rFonts w:hint="eastAsia"/>
          <w:lang w:eastAsia="zh-CN"/>
        </w:rPr>
        <w:t>for N3IWF</w:t>
      </w:r>
      <w:r w:rsidRPr="000F473D">
        <w:rPr>
          <w:lang w:eastAsia="zh-CN"/>
        </w:rPr>
        <w:t xml:space="preserve"> </w:t>
      </w:r>
      <w:r w:rsidRPr="000F473D">
        <w:rPr>
          <w:rFonts w:hint="eastAsia"/>
          <w:lang w:eastAsia="zh-CN"/>
        </w:rPr>
        <w:t>supporting</w:t>
      </w:r>
      <w:r w:rsidRPr="000F473D">
        <w:rPr>
          <w:lang w:eastAsia="zh-CN"/>
        </w:rPr>
        <w:t xml:space="preserve"> Onboarding </w:t>
      </w:r>
      <w:r w:rsidRPr="000F473D">
        <w:t xml:space="preserve">is used by a UE in the visited country to determine whether the visited country mandates the selection of an </w:t>
      </w:r>
      <w:r w:rsidRPr="000F473D">
        <w:rPr>
          <w:rFonts w:hint="eastAsia"/>
          <w:lang w:eastAsia="zh-CN"/>
        </w:rPr>
        <w:t>N3IWF</w:t>
      </w:r>
      <w:r w:rsidRPr="000F473D">
        <w:t xml:space="preserve"> in this country for onboarding services. The Visited Country FQDN </w:t>
      </w:r>
      <w:r w:rsidRPr="000F473D">
        <w:rPr>
          <w:lang w:eastAsia="zh-CN"/>
        </w:rPr>
        <w:t>with</w:t>
      </w:r>
      <w:r w:rsidRPr="000F473D">
        <w:rPr>
          <w:rFonts w:hint="eastAsia"/>
          <w:lang w:eastAsia="zh-CN"/>
        </w:rPr>
        <w:t xml:space="preserve"> N3IWF</w:t>
      </w:r>
      <w:r w:rsidRPr="000F473D">
        <w:rPr>
          <w:lang w:eastAsia="zh-CN"/>
        </w:rPr>
        <w:t xml:space="preserve"> supporting Onboarding</w:t>
      </w:r>
      <w:r w:rsidRPr="000F473D">
        <w:t xml:space="preserve"> shall be constructed as specified in clause</w:t>
      </w:r>
      <w:r w:rsidRPr="000F473D">
        <w:rPr>
          <w:rFonts w:hint="eastAsia"/>
          <w:lang w:eastAsia="zh-CN"/>
        </w:rPr>
        <w:t> </w:t>
      </w:r>
      <w:r w:rsidRPr="000F473D">
        <w:rPr>
          <w:lang w:eastAsia="zh-CN"/>
        </w:rPr>
        <w:t>28.3.2.2.4.</w:t>
      </w:r>
      <w:r w:rsidR="000F473D" w:rsidRPr="000F473D">
        <w:rPr>
          <w:lang w:eastAsia="zh-CN"/>
        </w:rPr>
        <w:t>3</w:t>
      </w:r>
      <w:r w:rsidRPr="000F473D">
        <w:t>. The Replacement field used in DNS-based Discovery of regulatory requirements shall be constructed as specified in clause</w:t>
      </w:r>
      <w:r w:rsidRPr="000F473D">
        <w:rPr>
          <w:lang w:val="en-US"/>
        </w:rPr>
        <w:t> </w:t>
      </w:r>
      <w:r w:rsidRPr="000F473D">
        <w:rPr>
          <w:lang w:eastAsia="zh-CN"/>
        </w:rPr>
        <w:t>28.3.2.2.5.</w:t>
      </w:r>
      <w:r w:rsidR="000F473D" w:rsidRPr="000F473D">
        <w:rPr>
          <w:lang w:eastAsia="zh-CN"/>
        </w:rPr>
        <w:t>3</w:t>
      </w:r>
      <w:r w:rsidRPr="000F473D">
        <w:t>.</w:t>
      </w:r>
    </w:p>
    <w:p w14:paraId="45E63E78" w14:textId="2436E95F" w:rsidR="00133855" w:rsidRPr="00492C05" w:rsidRDefault="00133855" w:rsidP="00133855">
      <w:r w:rsidRPr="000F473D">
        <w:t>The Visited Country</w:t>
      </w:r>
      <w:r w:rsidRPr="000F473D">
        <w:rPr>
          <w:rFonts w:hint="eastAsia"/>
          <w:lang w:eastAsia="zh-CN"/>
        </w:rPr>
        <w:t xml:space="preserve"> </w:t>
      </w:r>
      <w:r w:rsidRPr="000F473D">
        <w:t xml:space="preserve">FQDN </w:t>
      </w:r>
      <w:r w:rsidRPr="000F473D">
        <w:rPr>
          <w:rFonts w:hint="eastAsia"/>
          <w:lang w:eastAsia="zh-CN"/>
        </w:rPr>
        <w:t>for</w:t>
      </w:r>
      <w:r w:rsidRPr="000F473D">
        <w:rPr>
          <w:lang w:eastAsia="zh-CN"/>
        </w:rPr>
        <w:t xml:space="preserve"> SNPN</w:t>
      </w:r>
      <w:r w:rsidRPr="000F473D">
        <w:rPr>
          <w:rFonts w:hint="eastAsia"/>
          <w:lang w:eastAsia="zh-CN"/>
        </w:rPr>
        <w:t xml:space="preserve"> N3IWF</w:t>
      </w:r>
      <w:r w:rsidRPr="000F473D">
        <w:rPr>
          <w:lang w:eastAsia="zh-CN"/>
        </w:rPr>
        <w:t xml:space="preserve"> </w:t>
      </w:r>
      <w:r w:rsidRPr="000F473D">
        <w:rPr>
          <w:rFonts w:hint="eastAsia"/>
          <w:lang w:eastAsia="zh-CN"/>
        </w:rPr>
        <w:t>supporting</w:t>
      </w:r>
      <w:r w:rsidRPr="000F473D">
        <w:rPr>
          <w:lang w:eastAsia="zh-CN"/>
        </w:rPr>
        <w:t xml:space="preserve"> Onboarding </w:t>
      </w:r>
      <w:r w:rsidRPr="000F473D">
        <w:t xml:space="preserve">is used by a UE in the visited country to determine whether the visited country mandates the selection of an SNPN </w:t>
      </w:r>
      <w:r w:rsidRPr="000F473D">
        <w:rPr>
          <w:rFonts w:hint="eastAsia"/>
          <w:lang w:eastAsia="zh-CN"/>
        </w:rPr>
        <w:t>N3IWF</w:t>
      </w:r>
      <w:r w:rsidRPr="000F473D">
        <w:t xml:space="preserve"> in this country for onboarding services. The Visited Country FQDN </w:t>
      </w:r>
      <w:r w:rsidRPr="000F473D">
        <w:rPr>
          <w:lang w:eastAsia="zh-CN"/>
        </w:rPr>
        <w:t>with</w:t>
      </w:r>
      <w:r w:rsidRPr="000F473D">
        <w:rPr>
          <w:rFonts w:hint="eastAsia"/>
          <w:lang w:eastAsia="zh-CN"/>
        </w:rPr>
        <w:t xml:space="preserve"> </w:t>
      </w:r>
      <w:r w:rsidRPr="000F473D">
        <w:rPr>
          <w:lang w:eastAsia="zh-CN"/>
        </w:rPr>
        <w:t xml:space="preserve">SNPN </w:t>
      </w:r>
      <w:r w:rsidRPr="000F473D">
        <w:rPr>
          <w:rFonts w:hint="eastAsia"/>
          <w:lang w:eastAsia="zh-CN"/>
        </w:rPr>
        <w:t>N3IWF</w:t>
      </w:r>
      <w:r w:rsidRPr="000F473D">
        <w:rPr>
          <w:lang w:eastAsia="zh-CN"/>
        </w:rPr>
        <w:t xml:space="preserve"> supporting Onboarding</w:t>
      </w:r>
      <w:r w:rsidRPr="000F473D">
        <w:t xml:space="preserve"> shall be constructed as specified in clause</w:t>
      </w:r>
      <w:r w:rsidRPr="000F473D">
        <w:rPr>
          <w:rFonts w:hint="eastAsia"/>
        </w:rPr>
        <w:t> </w:t>
      </w:r>
      <w:r w:rsidRPr="000F473D">
        <w:t xml:space="preserve">28.3.2.2.6.2. The Replacement field used in DNS-based Discovery of </w:t>
      </w:r>
      <w:r w:rsidRPr="000F473D">
        <w:rPr>
          <w:lang w:eastAsia="zh-CN"/>
        </w:rPr>
        <w:t xml:space="preserve">SNPN </w:t>
      </w:r>
      <w:r w:rsidRPr="000F473D">
        <w:rPr>
          <w:rFonts w:hint="eastAsia"/>
          <w:lang w:eastAsia="zh-CN"/>
        </w:rPr>
        <w:t>N3IWF</w:t>
      </w:r>
      <w:r w:rsidRPr="000F473D">
        <w:t xml:space="preserve"> for regulatory requirements shall be constructed as specified in clause</w:t>
      </w:r>
      <w:r w:rsidRPr="000F473D">
        <w:rPr>
          <w:lang w:val="en-US"/>
        </w:rPr>
        <w:t> </w:t>
      </w:r>
      <w:r w:rsidRPr="000F473D">
        <w:rPr>
          <w:lang w:eastAsia="zh-CN"/>
        </w:rPr>
        <w:t>28.3.2.2.7.</w:t>
      </w:r>
      <w:r w:rsidR="000F473D" w:rsidRPr="000F473D">
        <w:rPr>
          <w:lang w:eastAsia="zh-CN"/>
        </w:rPr>
        <w:t>2</w:t>
      </w:r>
    </w:p>
    <w:p w14:paraId="2CF75F55" w14:textId="77777777" w:rsidR="00133855" w:rsidRDefault="00133855" w:rsidP="00133855">
      <w:pPr>
        <w:pStyle w:val="NO"/>
      </w:pPr>
      <w:r w:rsidRPr="001C6A25">
        <w:t>NOTE 2:</w:t>
      </w:r>
      <w:r w:rsidRPr="001C6A25">
        <w:tab/>
        <w:t>The DNS can be configured to return no records for the visited country regardless of the SNPN ID provided by the UE. This addresses the scenario that the visited country in general does not mandate selection of a local N3IWF.</w:t>
      </w:r>
    </w:p>
    <w:p w14:paraId="6DC6CF70" w14:textId="77777777" w:rsidR="009103DA" w:rsidRDefault="009103DA" w:rsidP="00BB7F6A">
      <w:pPr>
        <w:pStyle w:val="Heading5"/>
      </w:pPr>
      <w:bookmarkStart w:id="3731" w:name="_Toc239753359"/>
      <w:r>
        <w:rPr>
          <w:rFonts w:hint="eastAsia"/>
          <w:lang w:eastAsia="zh-CN"/>
        </w:rPr>
        <w:t>28.3.2.2.2</w:t>
      </w:r>
      <w:r>
        <w:tab/>
        <w:t>Operator Identifier based N3IWF FQDN</w:t>
      </w:r>
      <w:bookmarkEnd w:id="3721"/>
      <w:bookmarkEnd w:id="3722"/>
      <w:bookmarkEnd w:id="3723"/>
      <w:bookmarkEnd w:id="3724"/>
      <w:bookmarkEnd w:id="3725"/>
      <w:bookmarkEnd w:id="3726"/>
      <w:bookmarkEnd w:id="3727"/>
      <w:bookmarkEnd w:id="3728"/>
      <w:bookmarkEnd w:id="3729"/>
      <w:bookmarkEnd w:id="3730"/>
      <w:bookmarkEnd w:id="3731"/>
    </w:p>
    <w:p w14:paraId="3D16329A" w14:textId="521D851A" w:rsidR="006F067D" w:rsidRDefault="006F067D" w:rsidP="006F067D">
      <w:r>
        <w:t>The N3IWF Fully Qualified Domain Name (N3IWF FQDN) contains an Operator Identifier that shall uniquely identify the PLMN where the N3IWF is located. The N3IWF FQDN is composed of seven labels. The last three labels shall be "pub.3gppnetwork.org". The third and fourth labels together shall uniquely identify the PLMN. The first two labels shall be "n3iwf.</w:t>
      </w:r>
      <w:r>
        <w:rPr>
          <w:rFonts w:hint="eastAsia"/>
          <w:lang w:eastAsia="zh-CN"/>
        </w:rPr>
        <w:t>5gc</w:t>
      </w:r>
      <w:r>
        <w:t>". The N3IWF FQDN shall be constructed as follows:</w:t>
      </w:r>
    </w:p>
    <w:p w14:paraId="17A019E3" w14:textId="77777777" w:rsidR="006F067D" w:rsidRDefault="006F067D" w:rsidP="006F067D">
      <w:pPr>
        <w:pStyle w:val="B1"/>
      </w:pPr>
      <w:r w:rsidRPr="001C6A25">
        <w:t>"n3iwf.5gc.mnc&lt;MNC&gt;.mcc&lt;MCC&gt;.pub.3gppnetwork.org"</w:t>
      </w:r>
    </w:p>
    <w:p w14:paraId="079AFE4A" w14:textId="77777777" w:rsidR="009103DA" w:rsidRDefault="009103DA" w:rsidP="009103DA">
      <w:r>
        <w:t>In the roaming case, the UE can utilise the services of the VPLMN or the HPLMN. In this case, the Operator Identifier based N3IWF FQDN shall be constructed as described above, but using the MNC and MCC of the VPLMN or the HPLMN.</w:t>
      </w:r>
    </w:p>
    <w:p w14:paraId="601A0F62" w14:textId="77777777" w:rsidR="009103DA" w:rsidRDefault="009103DA" w:rsidP="009103DA">
      <w:r>
        <w:t>In order to guarantee inter-PLMN DNS translation, the &lt;MNC&gt; and &lt;MCC&gt; coding used in the "n3iwf.5gc. mnc&lt;MNC&gt;.mcc&lt;MCC&gt;.pub.3gppnetwork.org" format of the Operator Identifier based N3IWF FQDN shall be:</w:t>
      </w:r>
    </w:p>
    <w:p w14:paraId="62CD0CC6" w14:textId="77777777" w:rsidR="009103DA" w:rsidRDefault="009103DA" w:rsidP="009103DA">
      <w:pPr>
        <w:pStyle w:val="B1"/>
      </w:pPr>
      <w:r>
        <w:t>-</w:t>
      </w:r>
      <w:r>
        <w:tab/>
        <w:t>&lt;MNC&gt; = 3 digits</w:t>
      </w:r>
    </w:p>
    <w:p w14:paraId="6F6FF087" w14:textId="77777777" w:rsidR="009103DA" w:rsidRDefault="009103DA" w:rsidP="009103DA">
      <w:pPr>
        <w:pStyle w:val="B1"/>
      </w:pPr>
      <w:r>
        <w:t>-</w:t>
      </w:r>
      <w:r>
        <w:tab/>
        <w:t>&lt;MCC&gt; = 3 digits</w:t>
      </w:r>
    </w:p>
    <w:p w14:paraId="346B5AC3" w14:textId="77777777" w:rsidR="009103DA" w:rsidRDefault="009103DA" w:rsidP="009103DA">
      <w:r>
        <w:t>If there are only 2 significant digits in the MNC, one "0" digit shall be</w:t>
      </w:r>
      <w:r>
        <w:rPr>
          <w:color w:val="3366FF"/>
        </w:rPr>
        <w:t xml:space="preserve"> </w:t>
      </w:r>
      <w:r>
        <w:t>inserted at the left side to fill the 3 digits coding of MNC in the N3IWF FQDN.</w:t>
      </w:r>
    </w:p>
    <w:p w14:paraId="1585BE17" w14:textId="77777777" w:rsidR="009103DA" w:rsidRDefault="009103DA" w:rsidP="009103DA">
      <w:r>
        <w:t>As an example, the Operator Identifier based N3IWF FQDN for MCC 345 and MNC 12 is coded in the DNS as:</w:t>
      </w:r>
    </w:p>
    <w:p w14:paraId="46DA2443" w14:textId="77777777" w:rsidR="009103DA" w:rsidRDefault="009103DA" w:rsidP="009103DA">
      <w:pPr>
        <w:rPr>
          <w:lang w:eastAsia="zh-CN"/>
        </w:rPr>
      </w:pPr>
      <w:r>
        <w:t>"n3iwf.5gc.mnc012.mcc345.pub.3gppnetwork.org".</w:t>
      </w:r>
    </w:p>
    <w:p w14:paraId="39AE091D" w14:textId="77777777" w:rsidR="009103DA" w:rsidRDefault="009103DA" w:rsidP="00BB7F6A">
      <w:pPr>
        <w:pStyle w:val="Heading5"/>
      </w:pPr>
      <w:bookmarkStart w:id="3732" w:name="_Toc19695552"/>
      <w:bookmarkStart w:id="3733" w:name="_Toc27225619"/>
      <w:bookmarkStart w:id="3734" w:name="_Toc36112478"/>
      <w:bookmarkStart w:id="3735" w:name="_Toc36112881"/>
      <w:bookmarkStart w:id="3736" w:name="_Toc44854440"/>
      <w:bookmarkStart w:id="3737" w:name="_Toc51839833"/>
      <w:bookmarkStart w:id="3738" w:name="_Toc57880425"/>
      <w:bookmarkStart w:id="3739" w:name="_Toc57880830"/>
      <w:bookmarkStart w:id="3740" w:name="_Toc57881236"/>
      <w:bookmarkStart w:id="3741" w:name="_Toc120005856"/>
      <w:bookmarkStart w:id="3742" w:name="_Toc239753360"/>
      <w:r>
        <w:rPr>
          <w:rFonts w:hint="eastAsia"/>
          <w:lang w:eastAsia="zh-CN"/>
        </w:rPr>
        <w:t>28.3.2.2.</w:t>
      </w:r>
      <w:r>
        <w:t>3</w:t>
      </w:r>
      <w:r>
        <w:tab/>
        <w:t>Tracking Area Identity based N3IWF FQDN</w:t>
      </w:r>
      <w:bookmarkEnd w:id="3732"/>
      <w:bookmarkEnd w:id="3733"/>
      <w:bookmarkEnd w:id="3734"/>
      <w:bookmarkEnd w:id="3735"/>
      <w:bookmarkEnd w:id="3736"/>
      <w:bookmarkEnd w:id="3737"/>
      <w:bookmarkEnd w:id="3738"/>
      <w:bookmarkEnd w:id="3739"/>
      <w:bookmarkEnd w:id="3740"/>
      <w:bookmarkEnd w:id="3741"/>
      <w:bookmarkEnd w:id="3742"/>
    </w:p>
    <w:p w14:paraId="64A07127" w14:textId="77777777" w:rsidR="009103DA" w:rsidRDefault="009103DA" w:rsidP="009103DA">
      <w:r>
        <w:t>The Tracking Area Identity based N3IWF FQDN is used to support location based N3IWF selection within a PLMN.</w:t>
      </w:r>
    </w:p>
    <w:p w14:paraId="7A21DA47" w14:textId="77777777" w:rsidR="009103DA" w:rsidRDefault="009103DA" w:rsidP="009103DA">
      <w:r>
        <w:t>There are two N3IWF FQDNs defined one based on a TAI with a 2 octet TAC and a 5GS one based on a 3 octet TAC.</w:t>
      </w:r>
    </w:p>
    <w:p w14:paraId="7FBFD252" w14:textId="77777777" w:rsidR="009103DA" w:rsidRDefault="009103DA" w:rsidP="009103DA">
      <w:pPr>
        <w:pStyle w:val="B1"/>
      </w:pPr>
      <w:r>
        <w:t>1)</w:t>
      </w:r>
      <w:r>
        <w:tab/>
        <w:t>The Tracking Area Identity based N3IWF FQDN using a 2 octet TAC shall be constructed respectively as:</w:t>
      </w:r>
    </w:p>
    <w:p w14:paraId="7CF48FCB" w14:textId="77777777" w:rsidR="009103DA" w:rsidRDefault="009103DA" w:rsidP="009103DA">
      <w:pPr>
        <w:pStyle w:val="B2"/>
      </w:pPr>
      <w:r>
        <w:rPr>
          <w:snapToGrid w:val="0"/>
        </w:rPr>
        <w:t>"</w:t>
      </w:r>
      <w:r>
        <w:t>tac-lb&lt;TAC-low-byte&gt;.tac-hb&lt;TAC-high-byte&gt;.tac</w:t>
      </w:r>
      <w:r>
        <w:rPr>
          <w:snapToGrid w:val="0"/>
        </w:rPr>
        <w:t>.n3iwf.5gc.mnc&lt;MNC&gt;.mcc&lt;MCC&gt;</w:t>
      </w:r>
      <w:r>
        <w:t>.pub.3gppnetwork.org"</w:t>
      </w:r>
    </w:p>
    <w:p w14:paraId="4D3D5043" w14:textId="77777777" w:rsidR="009103DA" w:rsidRDefault="009103DA" w:rsidP="009103DA">
      <w:pPr>
        <w:pStyle w:val="B1"/>
      </w:pPr>
      <w:r>
        <w:t>where</w:t>
      </w:r>
      <w:r>
        <w:tab/>
      </w:r>
    </w:p>
    <w:p w14:paraId="443CFB5F" w14:textId="77777777" w:rsidR="009103DA" w:rsidRDefault="009103DA" w:rsidP="009103DA">
      <w:pPr>
        <w:pStyle w:val="B2"/>
      </w:pPr>
      <w:r>
        <w:t>-</w:t>
      </w:r>
      <w:r>
        <w:tab/>
        <w:t>the &lt;MNC&gt; and &lt;MCC&gt; shall identify the PLMN where the N3IWF is located and shall be encoded as</w:t>
      </w:r>
    </w:p>
    <w:p w14:paraId="72844DF7" w14:textId="77777777" w:rsidR="009103DA" w:rsidRDefault="009103DA" w:rsidP="009103DA">
      <w:pPr>
        <w:pStyle w:val="B3"/>
      </w:pPr>
      <w:r>
        <w:t>-</w:t>
      </w:r>
      <w:r>
        <w:tab/>
        <w:t>&lt;MNC&gt; = 3 digits</w:t>
      </w:r>
    </w:p>
    <w:p w14:paraId="58AFF07E" w14:textId="77777777" w:rsidR="009103DA" w:rsidRDefault="009103DA" w:rsidP="009103DA">
      <w:pPr>
        <w:pStyle w:val="B3"/>
      </w:pPr>
      <w:r>
        <w:t>-</w:t>
      </w:r>
      <w:r>
        <w:tab/>
        <w:t>&lt;MCC&gt; = 3 digits</w:t>
      </w:r>
    </w:p>
    <w:p w14:paraId="70AA0409" w14:textId="77777777" w:rsidR="009103DA" w:rsidRDefault="009103DA" w:rsidP="009103DA">
      <w:pPr>
        <w:pStyle w:val="B2"/>
      </w:pPr>
      <w:r>
        <w:tab/>
        <w:t>If there are only 2 significant digits in the MNC, one "0" digit shall be inserted at the left side to fill the 3 digits coding of MNC in the N3IWF FQDN.</w:t>
      </w:r>
    </w:p>
    <w:p w14:paraId="4569CD8C" w14:textId="1B32592B" w:rsidR="009103DA" w:rsidRDefault="009103DA" w:rsidP="009103DA">
      <w:pPr>
        <w:pStyle w:val="B2"/>
      </w:pPr>
      <w:r>
        <w:t>-</w:t>
      </w:r>
      <w:r>
        <w:tab/>
        <w:t>the &lt;TAC&gt;, together with the &lt;MCC&gt; and &lt;MNC&gt; shall identify the Tracking Area Identity the UE is located in.</w:t>
      </w:r>
      <w:r>
        <w:br/>
      </w:r>
      <w:r>
        <w:br/>
        <w:t>The TAC is a 16-bit integer. The &lt;TAC-high-byte&gt; is the hexadecimal string of the most significant byte in the TAC and the &lt;TAC-low-byte &gt; is the hexadecimal string of the least significant byte.</w:t>
      </w:r>
      <w:r>
        <w:rPr>
          <w:rFonts w:hint="eastAsia"/>
        </w:rPr>
        <w:t xml:space="preserve"> If there are </w:t>
      </w:r>
      <w:r>
        <w:t xml:space="preserve">less than </w:t>
      </w:r>
      <w:r>
        <w:rPr>
          <w:rFonts w:hint="eastAsia"/>
        </w:rPr>
        <w:t>2</w:t>
      </w:r>
      <w:r>
        <w:t xml:space="preserve"> significant digits</w:t>
      </w:r>
      <w:r>
        <w:rPr>
          <w:rFonts w:hint="eastAsia"/>
        </w:rPr>
        <w:t xml:space="preserve"> in </w:t>
      </w:r>
      <w:r>
        <w:t>&lt;TAC-high-byte&gt;</w:t>
      </w:r>
      <w:r>
        <w:rPr>
          <w:rFonts w:hint="eastAsia"/>
        </w:rPr>
        <w:t xml:space="preserve"> or </w:t>
      </w:r>
      <w:r>
        <w:t>&lt;TAC-low-byte &gt;</w:t>
      </w:r>
      <w:r>
        <w:rPr>
          <w:rFonts w:hint="eastAsia"/>
        </w:rPr>
        <w:t xml:space="preserve">, "0" </w:t>
      </w:r>
      <w:r>
        <w:t xml:space="preserve">digit(s) </w:t>
      </w:r>
      <w:r>
        <w:rPr>
          <w:rFonts w:hint="eastAsia"/>
        </w:rPr>
        <w:t xml:space="preserve">shall be </w:t>
      </w:r>
      <w:r>
        <w:t xml:space="preserve">inserted at the left side to fill the </w:t>
      </w:r>
      <w:r>
        <w:rPr>
          <w:rFonts w:hint="eastAsia"/>
        </w:rPr>
        <w:t>2</w:t>
      </w:r>
      <w:r>
        <w:t xml:space="preserve"> digit coding;</w:t>
      </w:r>
    </w:p>
    <w:p w14:paraId="06FF4C81" w14:textId="77777777" w:rsidR="009103DA" w:rsidRDefault="009103DA" w:rsidP="009103DA">
      <w:pPr>
        <w:pStyle w:val="B1"/>
        <w:rPr>
          <w:lang w:eastAsia="zh-CN"/>
        </w:rPr>
      </w:pPr>
      <w:r>
        <w:t>As examples,</w:t>
      </w:r>
    </w:p>
    <w:p w14:paraId="0B269FC6" w14:textId="77777777" w:rsidR="009103DA" w:rsidRDefault="009103DA" w:rsidP="009103DA">
      <w:pPr>
        <w:pStyle w:val="B2"/>
      </w:pPr>
      <w:r>
        <w:t>-</w:t>
      </w:r>
      <w:r>
        <w:tab/>
        <w:t>the Tracking Area Identity based N3IWF FQDN for the TAC H'0B21, MCC 345 and MNC 12 is coded in the DNS as:</w:t>
      </w:r>
    </w:p>
    <w:p w14:paraId="63CC172A" w14:textId="77777777" w:rsidR="009103DA" w:rsidRPr="0099253F" w:rsidRDefault="009103DA" w:rsidP="009103DA">
      <w:pPr>
        <w:pStyle w:val="B3"/>
        <w:rPr>
          <w:snapToGrid w:val="0"/>
        </w:rPr>
      </w:pPr>
      <w:r>
        <w:rPr>
          <w:snapToGrid w:val="0"/>
        </w:rPr>
        <w:t>"</w:t>
      </w:r>
      <w:r>
        <w:t>tac-lb21.tac-hb0b.tac</w:t>
      </w:r>
      <w:r>
        <w:rPr>
          <w:snapToGrid w:val="0"/>
        </w:rPr>
        <w:t>.n3iwf.5gc.mnc012.mcc345.pub.3gppnetwork.org"</w:t>
      </w:r>
    </w:p>
    <w:p w14:paraId="27A194DB" w14:textId="77777777" w:rsidR="009103DA" w:rsidRDefault="009103DA" w:rsidP="009103DA">
      <w:pPr>
        <w:pStyle w:val="B1"/>
      </w:pPr>
      <w:r>
        <w:t>2)</w:t>
      </w:r>
      <w:r>
        <w:tab/>
        <w:t>The 5GS Tracking Area Identity based N3IWF FQDN using a 3 octet TAC shall be constructed respectively as:</w:t>
      </w:r>
    </w:p>
    <w:p w14:paraId="7CD84CED" w14:textId="77777777" w:rsidR="009103DA" w:rsidRDefault="009103DA" w:rsidP="009103DA">
      <w:pPr>
        <w:pStyle w:val="B2"/>
      </w:pPr>
      <w:r>
        <w:rPr>
          <w:snapToGrid w:val="0"/>
        </w:rPr>
        <w:t>"</w:t>
      </w:r>
      <w:r>
        <w:t>tac-lb&lt;TAC-low-byte&gt;.tac-mb&lt;TAC-middle-byte&gt;.tac-hb&lt;TAC-high-byte&gt;.5gstac</w:t>
      </w:r>
      <w:r>
        <w:rPr>
          <w:snapToGrid w:val="0"/>
        </w:rPr>
        <w:t>.n3iwf.5gc.mnc&lt;MNC&gt;.mcc&lt;MCC&gt;</w:t>
      </w:r>
      <w:r>
        <w:t>.pub.3gppnetwork.org"</w:t>
      </w:r>
    </w:p>
    <w:p w14:paraId="110C2938" w14:textId="77777777" w:rsidR="009103DA" w:rsidRDefault="009103DA" w:rsidP="009103DA">
      <w:pPr>
        <w:pStyle w:val="B1"/>
      </w:pPr>
      <w:r>
        <w:t>where</w:t>
      </w:r>
      <w:r>
        <w:tab/>
      </w:r>
    </w:p>
    <w:p w14:paraId="1A960C68" w14:textId="77777777" w:rsidR="009103DA" w:rsidRDefault="009103DA" w:rsidP="009103DA">
      <w:pPr>
        <w:pStyle w:val="B2"/>
      </w:pPr>
      <w:r>
        <w:t>-</w:t>
      </w:r>
      <w:r>
        <w:tab/>
        <w:t>the &lt;MNC&gt; and &lt;MCC&gt; shall identify the PLMN where the N3IWF is located and shall be encoded as</w:t>
      </w:r>
    </w:p>
    <w:p w14:paraId="0966BB11" w14:textId="77777777" w:rsidR="009103DA" w:rsidRDefault="009103DA" w:rsidP="009103DA">
      <w:pPr>
        <w:pStyle w:val="B3"/>
      </w:pPr>
      <w:r>
        <w:t>-</w:t>
      </w:r>
      <w:r>
        <w:tab/>
        <w:t>&lt;MNC&gt; = 3 digits</w:t>
      </w:r>
    </w:p>
    <w:p w14:paraId="45232104" w14:textId="77777777" w:rsidR="009103DA" w:rsidRDefault="009103DA" w:rsidP="009103DA">
      <w:pPr>
        <w:pStyle w:val="B3"/>
      </w:pPr>
      <w:r>
        <w:t>-</w:t>
      </w:r>
      <w:r>
        <w:tab/>
        <w:t>&lt;MCC&gt; = 3 digits</w:t>
      </w:r>
    </w:p>
    <w:p w14:paraId="6FB665E0" w14:textId="77777777" w:rsidR="009103DA" w:rsidRDefault="009103DA" w:rsidP="009103DA">
      <w:pPr>
        <w:pStyle w:val="B2"/>
      </w:pPr>
      <w:r>
        <w:tab/>
        <w:t>If there are only 2 significant digits in the MNC, one "0" digit shall be inserted at the left side to fill the 3 digits coding of MNC in the N3IWF FQDN.</w:t>
      </w:r>
    </w:p>
    <w:p w14:paraId="436F30E5" w14:textId="759396A4" w:rsidR="009103DA" w:rsidRDefault="009103DA" w:rsidP="009103DA">
      <w:pPr>
        <w:pStyle w:val="B2"/>
      </w:pPr>
      <w:r>
        <w:t>-</w:t>
      </w:r>
      <w:r>
        <w:tab/>
        <w:t>the &lt;TAC&gt;, together with the &lt;MCC&gt; and &lt;MNC&gt; shall identify the 5GSTracking Area Identity the UE is located in.</w:t>
      </w:r>
      <w:r>
        <w:br/>
      </w:r>
      <w:r>
        <w:br/>
        <w:t>The 5GS TAC is a 24-bit integer. The &lt;TAC-high-byte&gt; is the hexadecimal string of the most significant byte in the TAC and the &lt;TAC-low-byte &gt; is the hexadecimal string of the least significant byte.</w:t>
      </w:r>
      <w:r>
        <w:rPr>
          <w:rFonts w:hint="eastAsia"/>
        </w:rPr>
        <w:t xml:space="preserve"> If there are </w:t>
      </w:r>
      <w:r>
        <w:t xml:space="preserve">less than </w:t>
      </w:r>
      <w:r>
        <w:rPr>
          <w:rFonts w:hint="eastAsia"/>
        </w:rPr>
        <w:t>2</w:t>
      </w:r>
      <w:r>
        <w:t xml:space="preserve"> significant digits</w:t>
      </w:r>
      <w:r>
        <w:rPr>
          <w:rFonts w:hint="eastAsia"/>
        </w:rPr>
        <w:t xml:space="preserve"> in </w:t>
      </w:r>
      <w:r>
        <w:t>&lt;TAC-low-byte&gt;, &lt;TAC-middle-byte&gt;</w:t>
      </w:r>
      <w:r>
        <w:rPr>
          <w:rFonts w:hint="eastAsia"/>
        </w:rPr>
        <w:t xml:space="preserve"> or </w:t>
      </w:r>
      <w:r>
        <w:t>&lt;TAC-high-byte &gt;</w:t>
      </w:r>
      <w:r>
        <w:rPr>
          <w:rFonts w:hint="eastAsia"/>
        </w:rPr>
        <w:t xml:space="preserve">, "0" </w:t>
      </w:r>
      <w:r>
        <w:t xml:space="preserve">digit(s) </w:t>
      </w:r>
      <w:r>
        <w:rPr>
          <w:rFonts w:hint="eastAsia"/>
        </w:rPr>
        <w:t xml:space="preserve">shall be </w:t>
      </w:r>
      <w:r>
        <w:t xml:space="preserve">inserted at the left side to fill the </w:t>
      </w:r>
      <w:r>
        <w:rPr>
          <w:rFonts w:hint="eastAsia"/>
        </w:rPr>
        <w:t>2</w:t>
      </w:r>
      <w:r>
        <w:t xml:space="preserve"> digit coding;</w:t>
      </w:r>
    </w:p>
    <w:p w14:paraId="1BB39809" w14:textId="77777777" w:rsidR="009103DA" w:rsidRDefault="009103DA" w:rsidP="009103DA">
      <w:pPr>
        <w:pStyle w:val="B1"/>
        <w:rPr>
          <w:lang w:eastAsia="zh-CN"/>
        </w:rPr>
      </w:pPr>
      <w:r>
        <w:t>As examples,</w:t>
      </w:r>
    </w:p>
    <w:p w14:paraId="53DC58C0" w14:textId="77777777" w:rsidR="009103DA" w:rsidRDefault="009103DA" w:rsidP="009103DA">
      <w:pPr>
        <w:pStyle w:val="B2"/>
      </w:pPr>
      <w:r>
        <w:t>-</w:t>
      </w:r>
      <w:r>
        <w:tab/>
        <w:t>the 5GS Tracking Area Identity based N3IWF FQDN for the 5GS TAC H'0B1A21, MCC 345 and MNC 12 is coded in the DNS as:</w:t>
      </w:r>
    </w:p>
    <w:p w14:paraId="4745A287" w14:textId="77777777" w:rsidR="009103DA" w:rsidRDefault="009103DA" w:rsidP="009103DA">
      <w:pPr>
        <w:pStyle w:val="B3"/>
        <w:rPr>
          <w:snapToGrid w:val="0"/>
        </w:rPr>
      </w:pPr>
      <w:r>
        <w:rPr>
          <w:snapToGrid w:val="0"/>
        </w:rPr>
        <w:t>"</w:t>
      </w:r>
      <w:r>
        <w:t>tac-lb21.tac-mb1a.tac-hb0b.5gstac</w:t>
      </w:r>
      <w:r>
        <w:rPr>
          <w:snapToGrid w:val="0"/>
        </w:rPr>
        <w:t>.n3iwf.5gc.mnc012.mcc345.pub.3gppnetwork.org"</w:t>
      </w:r>
    </w:p>
    <w:p w14:paraId="0B49A262" w14:textId="77777777" w:rsidR="006F067D" w:rsidRDefault="006F067D" w:rsidP="006F067D">
      <w:pPr>
        <w:pStyle w:val="Heading5"/>
        <w:rPr>
          <w:lang w:eastAsia="zh-CN"/>
        </w:rPr>
      </w:pPr>
      <w:bookmarkStart w:id="3743" w:name="_Toc239753361"/>
      <w:bookmarkStart w:id="3744" w:name="_Toc19695554"/>
      <w:bookmarkStart w:id="3745" w:name="_Toc27225621"/>
      <w:bookmarkStart w:id="3746" w:name="_Toc36112480"/>
      <w:bookmarkStart w:id="3747" w:name="_Toc36112883"/>
      <w:bookmarkStart w:id="3748" w:name="_Toc44854442"/>
      <w:bookmarkStart w:id="3749" w:name="_Toc51839835"/>
      <w:bookmarkStart w:id="3750" w:name="_Toc57880427"/>
      <w:bookmarkStart w:id="3751" w:name="_Toc57880832"/>
      <w:bookmarkStart w:id="3752" w:name="_Toc57881238"/>
      <w:bookmarkStart w:id="3753" w:name="_Toc120005859"/>
      <w:r>
        <w:rPr>
          <w:rFonts w:hint="eastAsia"/>
          <w:lang w:eastAsia="zh-CN"/>
        </w:rPr>
        <w:t>28.3.2.2</w:t>
      </w:r>
      <w:r>
        <w:t>.</w:t>
      </w:r>
      <w:r>
        <w:rPr>
          <w:rFonts w:hint="eastAsia"/>
          <w:lang w:eastAsia="zh-CN"/>
        </w:rPr>
        <w:t>4</w:t>
      </w:r>
      <w:r>
        <w:tab/>
        <w:t>Visited Country FQDN</w:t>
      </w:r>
      <w:r>
        <w:rPr>
          <w:rFonts w:hint="eastAsia"/>
          <w:lang w:eastAsia="zh-CN"/>
        </w:rPr>
        <w:t xml:space="preserve"> for N3IWF</w:t>
      </w:r>
      <w:bookmarkEnd w:id="3743"/>
    </w:p>
    <w:p w14:paraId="22E73D74" w14:textId="77777777" w:rsidR="006F067D" w:rsidRPr="009C3112" w:rsidRDefault="006F067D" w:rsidP="006F067D">
      <w:pPr>
        <w:pStyle w:val="H6"/>
        <w:rPr>
          <w:lang w:eastAsia="zh-CN"/>
        </w:rPr>
      </w:pPr>
      <w:r>
        <w:rPr>
          <w:rFonts w:hint="eastAsia"/>
          <w:lang w:eastAsia="zh-CN"/>
        </w:rPr>
        <w:t>28.3.2.2</w:t>
      </w:r>
      <w:r>
        <w:t>.</w:t>
      </w:r>
      <w:r>
        <w:rPr>
          <w:rFonts w:hint="eastAsia"/>
          <w:lang w:eastAsia="zh-CN"/>
        </w:rPr>
        <w:t>4</w:t>
      </w:r>
      <w:r>
        <w:rPr>
          <w:lang w:eastAsia="zh-CN"/>
        </w:rPr>
        <w:t>.1</w:t>
      </w:r>
      <w:r>
        <w:rPr>
          <w:lang w:eastAsia="zh-CN"/>
        </w:rPr>
        <w:tab/>
        <w:t>General</w:t>
      </w:r>
    </w:p>
    <w:p w14:paraId="1C2D594B" w14:textId="77777777" w:rsidR="006F067D" w:rsidRDefault="006F067D" w:rsidP="006F067D">
      <w:r>
        <w:t>The Visited Country FQDN</w:t>
      </w:r>
      <w:r>
        <w:rPr>
          <w:rFonts w:hint="eastAsia"/>
          <w:lang w:eastAsia="zh-CN"/>
        </w:rPr>
        <w:t xml:space="preserve"> for N3IWF</w:t>
      </w:r>
      <w:r>
        <w:t xml:space="preserve">, used by a roaming UE to determine whether the visited country mandates the selection of an </w:t>
      </w:r>
      <w:r>
        <w:rPr>
          <w:rFonts w:hint="eastAsia"/>
          <w:lang w:eastAsia="zh-CN"/>
        </w:rPr>
        <w:t xml:space="preserve">N3IWF </w:t>
      </w:r>
      <w:r>
        <w:t>in this country, shall be constructed as described below.</w:t>
      </w:r>
    </w:p>
    <w:p w14:paraId="12C75709" w14:textId="77777777" w:rsidR="006F067D" w:rsidRDefault="006F067D" w:rsidP="006F067D">
      <w:r>
        <w:t>The Visited Country FQDN shall contain a MCC that uniquely identifies the country in which the UE is located.</w:t>
      </w:r>
    </w:p>
    <w:p w14:paraId="04629E02" w14:textId="1614450B" w:rsidR="006F067D" w:rsidRDefault="006F067D" w:rsidP="006F067D">
      <w:r>
        <w:t>The Visited Country FQDN is composed of seven labels. The last three labels shall be "pub.3gppnetwork.org". The fourth label shall be "visited-country". The third label shall uniquely identify the MCC of the visited country. The first and second labels shall be "</w:t>
      </w:r>
      <w:r>
        <w:rPr>
          <w:rFonts w:hint="eastAsia"/>
          <w:lang w:eastAsia="zh-CN"/>
        </w:rPr>
        <w:t>n3iwf</w:t>
      </w:r>
      <w:r>
        <w:t>.</w:t>
      </w:r>
      <w:r>
        <w:rPr>
          <w:rFonts w:hint="eastAsia"/>
          <w:lang w:eastAsia="zh-CN"/>
        </w:rPr>
        <w:t>5g</w:t>
      </w:r>
      <w:r>
        <w:t>c". The resulting Visited Country FQDN</w:t>
      </w:r>
      <w:r>
        <w:rPr>
          <w:rFonts w:hint="eastAsia"/>
          <w:lang w:eastAsia="zh-CN"/>
        </w:rPr>
        <w:t xml:space="preserve"> of N3IWF</w:t>
      </w:r>
      <w:r>
        <w:t xml:space="preserve"> </w:t>
      </w:r>
      <w:r>
        <w:rPr>
          <w:lang w:eastAsia="zh-CN"/>
        </w:rPr>
        <w:t>shall be constructed as follows</w:t>
      </w:r>
      <w:r>
        <w:t>:</w:t>
      </w:r>
    </w:p>
    <w:p w14:paraId="56546CDF" w14:textId="77777777" w:rsidR="006F067D" w:rsidRDefault="006F067D" w:rsidP="006F067D">
      <w:pPr>
        <w:pStyle w:val="B1"/>
      </w:pPr>
      <w:r w:rsidRPr="001C6A25">
        <w:t>"</w:t>
      </w:r>
      <w:r w:rsidRPr="001C6A25">
        <w:rPr>
          <w:rFonts w:hint="eastAsia"/>
        </w:rPr>
        <w:t>n3iwf</w:t>
      </w:r>
      <w:r w:rsidRPr="001C6A25">
        <w:t>.</w:t>
      </w:r>
      <w:r w:rsidRPr="001C6A25">
        <w:rPr>
          <w:rFonts w:hint="eastAsia"/>
        </w:rPr>
        <w:t>5g</w:t>
      </w:r>
      <w:r w:rsidRPr="001C6A25">
        <w:t>c.mcc&lt;MCC&gt;.visited-country.pub.3gppnetwork.org"</w:t>
      </w:r>
    </w:p>
    <w:p w14:paraId="7FE17F0D" w14:textId="77777777" w:rsidR="006F067D" w:rsidRDefault="006F067D" w:rsidP="006F067D">
      <w:r>
        <w:t>The &lt;MCC&gt; coding used in this FQDN shall be:</w:t>
      </w:r>
    </w:p>
    <w:p w14:paraId="08D3FFFA" w14:textId="77777777" w:rsidR="006F067D" w:rsidRDefault="006F067D" w:rsidP="006F067D">
      <w:pPr>
        <w:pStyle w:val="B1"/>
      </w:pPr>
      <w:r>
        <w:t>-</w:t>
      </w:r>
      <w:r>
        <w:tab/>
        <w:t>&lt;MCC&gt; = 3 digits</w:t>
      </w:r>
    </w:p>
    <w:p w14:paraId="480FBCD0" w14:textId="77777777" w:rsidR="006F067D" w:rsidRDefault="006F067D" w:rsidP="006F067D">
      <w:r>
        <w:t>As an example, the Visited Country FQDN for MCC 345 is coded in the DNS as:</w:t>
      </w:r>
    </w:p>
    <w:p w14:paraId="1ECB4ABC" w14:textId="77777777" w:rsidR="006F067D" w:rsidRDefault="006F067D" w:rsidP="006F067D">
      <w:r>
        <w:t>"</w:t>
      </w:r>
      <w:r>
        <w:rPr>
          <w:rFonts w:hint="eastAsia"/>
          <w:lang w:eastAsia="zh-CN"/>
        </w:rPr>
        <w:t>n3iwf</w:t>
      </w:r>
      <w:r>
        <w:t>.</w:t>
      </w:r>
      <w:r>
        <w:rPr>
          <w:rFonts w:hint="eastAsia"/>
          <w:lang w:eastAsia="zh-CN"/>
        </w:rPr>
        <w:t>5gc</w:t>
      </w:r>
      <w:r>
        <w:t>.mcc345.visited-country.pub.3gppnetwork.org".</w:t>
      </w:r>
    </w:p>
    <w:p w14:paraId="77FED999" w14:textId="5F3F6ADA" w:rsidR="006F067D" w:rsidRPr="00AC56EA" w:rsidRDefault="006F067D" w:rsidP="006F067D">
      <w:pPr>
        <w:pStyle w:val="H6"/>
        <w:rPr>
          <w:lang w:eastAsia="zh-CN"/>
        </w:rPr>
      </w:pPr>
      <w:bookmarkStart w:id="3754" w:name="_Toc120005858"/>
      <w:r w:rsidRPr="00AC56EA">
        <w:rPr>
          <w:rFonts w:hint="eastAsia"/>
          <w:lang w:eastAsia="zh-CN"/>
        </w:rPr>
        <w:t>28.3.2.2</w:t>
      </w:r>
      <w:r w:rsidRPr="00AC56EA">
        <w:t>.</w:t>
      </w:r>
      <w:r w:rsidRPr="00AC56EA">
        <w:rPr>
          <w:rFonts w:hint="eastAsia"/>
          <w:lang w:eastAsia="zh-CN"/>
        </w:rPr>
        <w:t>4</w:t>
      </w:r>
      <w:r>
        <w:rPr>
          <w:lang w:eastAsia="zh-CN"/>
        </w:rPr>
        <w:t>.2</w:t>
      </w:r>
      <w:r w:rsidRPr="00AC56EA">
        <w:tab/>
        <w:t xml:space="preserve">Visited Country Emergency </w:t>
      </w:r>
      <w:r w:rsidRPr="00AC56EA">
        <w:rPr>
          <w:rFonts w:hint="eastAsia"/>
          <w:lang w:eastAsia="zh-CN"/>
        </w:rPr>
        <w:t>N3IWF</w:t>
      </w:r>
      <w:r w:rsidRPr="00AC56EA">
        <w:t xml:space="preserve"> FQDN</w:t>
      </w:r>
      <w:bookmarkEnd w:id="3754"/>
    </w:p>
    <w:p w14:paraId="06EEB17B" w14:textId="77777777" w:rsidR="006F067D" w:rsidRPr="00AC56EA" w:rsidRDefault="006F067D" w:rsidP="006F067D">
      <w:r w:rsidRPr="00AC56EA">
        <w:t xml:space="preserve">The Visited Country Emergency N3IWF FQDN, used by a roaming UE shall be constructed as specified for the </w:t>
      </w:r>
      <w:r>
        <w:t>Visited Country FQDN</w:t>
      </w:r>
      <w:r>
        <w:rPr>
          <w:rFonts w:hint="eastAsia"/>
          <w:lang w:eastAsia="zh-CN"/>
        </w:rPr>
        <w:t xml:space="preserve"> for N3IWF</w:t>
      </w:r>
      <w:r w:rsidRPr="00AC56EA">
        <w:t xml:space="preserve"> in clause</w:t>
      </w:r>
      <w:r>
        <w:t> </w:t>
      </w:r>
      <w:r w:rsidRPr="00AC56EA">
        <w:t>28.3.2.2.4</w:t>
      </w:r>
      <w:r>
        <w:t>.1</w:t>
      </w:r>
      <w:r w:rsidRPr="00AC56EA">
        <w:t>, with the addition of the label "sos" before the labels "n3iwf.5gc".</w:t>
      </w:r>
    </w:p>
    <w:p w14:paraId="0E1B6892" w14:textId="09B29456" w:rsidR="006F067D" w:rsidRPr="00AC56EA" w:rsidRDefault="006F067D" w:rsidP="006F067D">
      <w:r w:rsidRPr="00AC56EA">
        <w:t xml:space="preserve">The resulting Visited Country Emergency N3IWF FQDN </w:t>
      </w:r>
      <w:r>
        <w:rPr>
          <w:lang w:eastAsia="zh-CN"/>
        </w:rPr>
        <w:t>shall be constructed as follows</w:t>
      </w:r>
      <w:r w:rsidRPr="00AC56EA">
        <w:t>:</w:t>
      </w:r>
    </w:p>
    <w:p w14:paraId="4C8754F2" w14:textId="77777777" w:rsidR="006F067D" w:rsidRPr="00AC56EA" w:rsidRDefault="006F067D" w:rsidP="006F067D">
      <w:pPr>
        <w:pStyle w:val="B1"/>
      </w:pPr>
      <w:r w:rsidRPr="001C6A25">
        <w:t>"sos.</w:t>
      </w:r>
      <w:r w:rsidRPr="001C6A25">
        <w:rPr>
          <w:rFonts w:hint="eastAsia"/>
        </w:rPr>
        <w:t>n3iwf</w:t>
      </w:r>
      <w:r w:rsidRPr="001C6A25">
        <w:t>.</w:t>
      </w:r>
      <w:r w:rsidRPr="001C6A25">
        <w:rPr>
          <w:rFonts w:hint="eastAsia"/>
        </w:rPr>
        <w:t>5g</w:t>
      </w:r>
      <w:r w:rsidRPr="001C6A25">
        <w:t>c.mcc&lt;MCC&gt;.visited-country.pub.3gppnetwork.org"</w:t>
      </w:r>
    </w:p>
    <w:p w14:paraId="7ED2B2AF" w14:textId="77777777" w:rsidR="006F067D" w:rsidRPr="00AC56EA" w:rsidRDefault="006F067D" w:rsidP="006F067D">
      <w:r w:rsidRPr="00AC56EA">
        <w:t>As an example, the Visited Country FQDN for MCC 345 is coded in the DNS as:</w:t>
      </w:r>
    </w:p>
    <w:p w14:paraId="741DDD8E" w14:textId="77777777" w:rsidR="006F067D" w:rsidRDefault="006F067D" w:rsidP="006F067D">
      <w:r w:rsidRPr="00AC56EA">
        <w:t>"</w:t>
      </w:r>
      <w:r>
        <w:t>sos.</w:t>
      </w:r>
      <w:r w:rsidRPr="00AC56EA">
        <w:rPr>
          <w:rFonts w:hint="eastAsia"/>
          <w:lang w:eastAsia="zh-CN"/>
        </w:rPr>
        <w:t>n3iwf</w:t>
      </w:r>
      <w:r w:rsidRPr="00AC56EA">
        <w:t>.</w:t>
      </w:r>
      <w:r w:rsidRPr="00AC56EA">
        <w:rPr>
          <w:rFonts w:hint="eastAsia"/>
          <w:lang w:eastAsia="zh-CN"/>
        </w:rPr>
        <w:t>5gc</w:t>
      </w:r>
      <w:r w:rsidRPr="00AC56EA">
        <w:t>.mcc345.visited-country.pub.3gppnetwork.org".</w:t>
      </w:r>
    </w:p>
    <w:p w14:paraId="673A7FBA" w14:textId="698C7A65" w:rsidR="00133855" w:rsidRDefault="000F473D" w:rsidP="00133855">
      <w:pPr>
        <w:pStyle w:val="H6"/>
        <w:rPr>
          <w:lang w:eastAsia="zh-CN"/>
        </w:rPr>
      </w:pPr>
      <w:r w:rsidRPr="00AC56EA">
        <w:rPr>
          <w:rFonts w:hint="eastAsia"/>
          <w:lang w:eastAsia="zh-CN"/>
        </w:rPr>
        <w:t>28.3.2.2</w:t>
      </w:r>
      <w:r w:rsidRPr="00AC56EA">
        <w:t>.</w:t>
      </w:r>
      <w:r w:rsidRPr="00AC56EA">
        <w:rPr>
          <w:rFonts w:hint="eastAsia"/>
          <w:lang w:eastAsia="zh-CN"/>
        </w:rPr>
        <w:t>4</w:t>
      </w:r>
      <w:r>
        <w:rPr>
          <w:lang w:eastAsia="zh-CN"/>
        </w:rPr>
        <w:t>.</w:t>
      </w:r>
      <w:r w:rsidR="00133855">
        <w:t>3</w:t>
      </w:r>
      <w:r w:rsidR="00133855">
        <w:tab/>
      </w:r>
      <w:r w:rsidR="00133855" w:rsidRPr="00492C05">
        <w:t>Visited Country</w:t>
      </w:r>
      <w:r w:rsidR="00133855" w:rsidRPr="00492C05">
        <w:rPr>
          <w:rFonts w:hint="eastAsia"/>
          <w:lang w:eastAsia="zh-CN"/>
        </w:rPr>
        <w:t xml:space="preserve"> </w:t>
      </w:r>
      <w:r w:rsidR="00133855" w:rsidRPr="00492C05">
        <w:t xml:space="preserve">FQDN </w:t>
      </w:r>
      <w:r w:rsidR="00133855" w:rsidRPr="00492C05">
        <w:rPr>
          <w:rFonts w:hint="eastAsia"/>
          <w:lang w:eastAsia="zh-CN"/>
        </w:rPr>
        <w:t>for N3IWF</w:t>
      </w:r>
      <w:r w:rsidR="00133855">
        <w:rPr>
          <w:lang w:eastAsia="zh-CN"/>
        </w:rPr>
        <w:t xml:space="preserve"> supporting Onboarding</w:t>
      </w:r>
    </w:p>
    <w:p w14:paraId="4A4303BF" w14:textId="5D938E30" w:rsidR="00133855" w:rsidRDefault="00133855" w:rsidP="00133855">
      <w:pPr>
        <w:rPr>
          <w:lang w:eastAsia="zh-CN"/>
        </w:rPr>
      </w:pPr>
      <w:r>
        <w:rPr>
          <w:lang w:eastAsia="zh-CN"/>
        </w:rPr>
        <w:t xml:space="preserve">UE onboarding for access to </w:t>
      </w:r>
      <w:r w:rsidRPr="00F56F0D">
        <w:rPr>
          <w:lang w:eastAsia="zh-CN"/>
        </w:rPr>
        <w:t xml:space="preserve">SNPN </w:t>
      </w:r>
      <w:r>
        <w:rPr>
          <w:lang w:eastAsia="zh-CN"/>
        </w:rPr>
        <w:t xml:space="preserve">services is specified </w:t>
      </w:r>
      <w:r w:rsidRPr="00492C05">
        <w:rPr>
          <w:lang w:eastAsia="zh-CN"/>
        </w:rPr>
        <w:t xml:space="preserve">in </w:t>
      </w:r>
      <w:r w:rsidRPr="006D2836">
        <w:rPr>
          <w:lang w:eastAsia="zh-CN"/>
        </w:rPr>
        <w:t>clause </w:t>
      </w:r>
      <w:r>
        <w:rPr>
          <w:lang w:eastAsia="zh-CN"/>
        </w:rPr>
        <w:t>5</w:t>
      </w:r>
      <w:r w:rsidRPr="006D2836">
        <w:t>.30.2.12</w:t>
      </w:r>
      <w:r w:rsidRPr="00492C05">
        <w:t xml:space="preserve"> of</w:t>
      </w:r>
      <w:r w:rsidRPr="00492C05">
        <w:rPr>
          <w:lang w:eastAsia="zh-CN"/>
        </w:rPr>
        <w:t xml:space="preserve"> </w:t>
      </w:r>
      <w:r w:rsidR="00D819BD">
        <w:rPr>
          <w:lang w:eastAsia="zh-CN"/>
        </w:rPr>
        <w:t>T</w:t>
      </w:r>
      <w:r w:rsidRPr="00492C05">
        <w:rPr>
          <w:lang w:eastAsia="zh-CN"/>
        </w:rPr>
        <w:t>S 23.</w:t>
      </w:r>
      <w:r w:rsidRPr="00492C05">
        <w:rPr>
          <w:lang w:val="en-US" w:eastAsia="zh-CN"/>
        </w:rPr>
        <w:t>501 [119].</w:t>
      </w:r>
      <w:r>
        <w:rPr>
          <w:lang w:val="en-US" w:eastAsia="zh-CN"/>
        </w:rPr>
        <w:t xml:space="preserve"> </w:t>
      </w:r>
      <w:r>
        <w:rPr>
          <w:lang w:eastAsia="zh-CN"/>
        </w:rPr>
        <w:t xml:space="preserve">Visited Country </w:t>
      </w:r>
      <w:r w:rsidRPr="00492C05">
        <w:rPr>
          <w:lang w:eastAsia="zh-CN"/>
        </w:rPr>
        <w:t>FQDN</w:t>
      </w:r>
      <w:r w:rsidRPr="00492C05">
        <w:rPr>
          <w:rFonts w:hint="eastAsia"/>
          <w:lang w:eastAsia="zh-CN"/>
        </w:rPr>
        <w:t xml:space="preserve"> for </w:t>
      </w:r>
      <w:r w:rsidRPr="00F56F0D">
        <w:rPr>
          <w:lang w:eastAsia="zh-CN"/>
        </w:rPr>
        <w:t xml:space="preserve">N3IWF </w:t>
      </w:r>
      <w:r>
        <w:rPr>
          <w:lang w:eastAsia="zh-CN"/>
        </w:rPr>
        <w:t>supporting</w:t>
      </w:r>
      <w:r w:rsidRPr="00F56F0D">
        <w:rPr>
          <w:lang w:eastAsia="zh-CN"/>
        </w:rPr>
        <w:t xml:space="preserve"> Onboarding</w:t>
      </w:r>
      <w:r>
        <w:rPr>
          <w:lang w:eastAsia="zh-CN"/>
        </w:rPr>
        <w:t xml:space="preserve"> encoding is constructed by adding a label "onboarding" to Visited Country </w:t>
      </w:r>
      <w:r w:rsidRPr="00492C05">
        <w:rPr>
          <w:lang w:eastAsia="zh-CN"/>
        </w:rPr>
        <w:t>FQDN</w:t>
      </w:r>
      <w:r w:rsidRPr="00492C05">
        <w:rPr>
          <w:rFonts w:hint="eastAsia"/>
          <w:lang w:eastAsia="zh-CN"/>
        </w:rPr>
        <w:t xml:space="preserve"> for N3IWF</w:t>
      </w:r>
      <w:r>
        <w:rPr>
          <w:lang w:eastAsia="zh-CN"/>
        </w:rPr>
        <w:t xml:space="preserve"> FQDN (see clause 28.3.2.2.4.1), indicating that </w:t>
      </w:r>
      <w:r w:rsidRPr="0010363E">
        <w:rPr>
          <w:lang w:eastAsia="zh-CN"/>
        </w:rPr>
        <w:t>the N3IWF identified by the N3IWF identifier in the DNS response shall supports onboarding</w:t>
      </w:r>
      <w:r>
        <w:rPr>
          <w:lang w:eastAsia="zh-CN"/>
        </w:rPr>
        <w:t>.</w:t>
      </w:r>
    </w:p>
    <w:p w14:paraId="07F395ED" w14:textId="77777777" w:rsidR="00133855" w:rsidRPr="008F2D2F" w:rsidRDefault="00133855" w:rsidP="00133855">
      <w:r w:rsidRPr="001B7C50">
        <w:t xml:space="preserve">Visited Country </w:t>
      </w:r>
      <w:r>
        <w:t xml:space="preserve">FQDN for </w:t>
      </w:r>
      <w:r w:rsidRPr="001B7C50">
        <w:t>N3IWF</w:t>
      </w:r>
      <w:r>
        <w:rPr>
          <w:lang w:eastAsia="zh-CN"/>
        </w:rPr>
        <w:t xml:space="preserve"> supporting Onboarding is constructed as follows:</w:t>
      </w:r>
    </w:p>
    <w:p w14:paraId="26CB48EA" w14:textId="77777777" w:rsidR="00133855" w:rsidRPr="00492C05" w:rsidRDefault="00133855" w:rsidP="00133855">
      <w:pPr>
        <w:pStyle w:val="B1"/>
      </w:pPr>
      <w:r w:rsidRPr="001C6A25">
        <w:t>"</w:t>
      </w:r>
      <w:r>
        <w:t>onboarding.</w:t>
      </w:r>
      <w:r w:rsidRPr="001C6A25">
        <w:t>n3iwf.5gc.mcc&lt;MCC&gt;.visited-country. pub.3gppnetwork.org"</w:t>
      </w:r>
    </w:p>
    <w:p w14:paraId="5FB90C1A" w14:textId="77777777" w:rsidR="00133855" w:rsidRPr="00492C05" w:rsidRDefault="00133855" w:rsidP="00133855">
      <w:r w:rsidRPr="00492C05">
        <w:t xml:space="preserve">As an example, the Visited Country </w:t>
      </w:r>
      <w:r>
        <w:t xml:space="preserve">FQDN for </w:t>
      </w:r>
      <w:r w:rsidRPr="001B7C50">
        <w:t xml:space="preserve">N3IWF </w:t>
      </w:r>
      <w:r>
        <w:t xml:space="preserve">supporting Onboarding </w:t>
      </w:r>
      <w:r w:rsidRPr="00492C05">
        <w:t>for MCC 345, is coded in the DNS as:</w:t>
      </w:r>
    </w:p>
    <w:p w14:paraId="2469F882" w14:textId="093467F8" w:rsidR="00133855" w:rsidRPr="00133855" w:rsidRDefault="00133855" w:rsidP="00133855">
      <w:pPr>
        <w:pStyle w:val="B1"/>
        <w:rPr>
          <w:snapToGrid w:val="0"/>
        </w:rPr>
      </w:pPr>
      <w:r w:rsidRPr="001C6A25">
        <w:t>"</w:t>
      </w:r>
      <w:r>
        <w:t>onboarding.</w:t>
      </w:r>
      <w:r w:rsidRPr="001C6A25">
        <w:rPr>
          <w:rFonts w:hint="eastAsia"/>
        </w:rPr>
        <w:t>n3iwf</w:t>
      </w:r>
      <w:r w:rsidRPr="001C6A25">
        <w:t>.</w:t>
      </w:r>
      <w:r w:rsidRPr="001C6A25">
        <w:rPr>
          <w:rFonts w:hint="eastAsia"/>
        </w:rPr>
        <w:t>5gc</w:t>
      </w:r>
      <w:r w:rsidRPr="001C6A25">
        <w:t>.mcc345.visited-country</w:t>
      </w:r>
      <w:r>
        <w:t>.</w:t>
      </w:r>
      <w:r w:rsidRPr="001C6A25">
        <w:t>pub.3gppnetwork.org".</w:t>
      </w:r>
    </w:p>
    <w:p w14:paraId="488659FE" w14:textId="77777777" w:rsidR="006F067D" w:rsidRDefault="006F067D" w:rsidP="006F067D">
      <w:pPr>
        <w:pStyle w:val="Heading5"/>
      </w:pPr>
      <w:bookmarkStart w:id="3755" w:name="_Toc239753362"/>
      <w:bookmarkEnd w:id="3744"/>
      <w:bookmarkEnd w:id="3745"/>
      <w:bookmarkEnd w:id="3746"/>
      <w:bookmarkEnd w:id="3747"/>
      <w:bookmarkEnd w:id="3748"/>
      <w:bookmarkEnd w:id="3749"/>
      <w:bookmarkEnd w:id="3750"/>
      <w:bookmarkEnd w:id="3751"/>
      <w:bookmarkEnd w:id="3752"/>
      <w:bookmarkEnd w:id="3753"/>
      <w:r>
        <w:rPr>
          <w:rFonts w:hint="eastAsia"/>
          <w:lang w:eastAsia="zh-CN"/>
        </w:rPr>
        <w:t>28.3.2.2.</w:t>
      </w:r>
      <w:r>
        <w:t>5</w:t>
      </w:r>
      <w:r>
        <w:tab/>
        <w:t>Replacement field used in DNS-based Discovery of regulatory requirements</w:t>
      </w:r>
      <w:bookmarkEnd w:id="3755"/>
    </w:p>
    <w:p w14:paraId="653737C4" w14:textId="77777777" w:rsidR="006F067D" w:rsidRPr="009C3112" w:rsidRDefault="006F067D" w:rsidP="006F067D">
      <w:pPr>
        <w:pStyle w:val="H6"/>
      </w:pPr>
      <w:r>
        <w:rPr>
          <w:rFonts w:hint="eastAsia"/>
          <w:lang w:eastAsia="zh-CN"/>
        </w:rPr>
        <w:t>28.3.2.2</w:t>
      </w:r>
      <w:r>
        <w:t>.</w:t>
      </w:r>
      <w:r>
        <w:rPr>
          <w:lang w:eastAsia="zh-CN"/>
        </w:rPr>
        <w:t>5.1</w:t>
      </w:r>
      <w:r>
        <w:rPr>
          <w:lang w:eastAsia="zh-CN"/>
        </w:rPr>
        <w:tab/>
        <w:t>General</w:t>
      </w:r>
    </w:p>
    <w:p w14:paraId="126359E2" w14:textId="77777777" w:rsidR="006F067D" w:rsidRDefault="006F067D" w:rsidP="006F067D">
      <w:pPr>
        <w:rPr>
          <w:lang w:eastAsia="ja-JP"/>
        </w:rPr>
      </w:pPr>
      <w:r>
        <w:t xml:space="preserve">If the visited country mandates the selection of an </w:t>
      </w:r>
      <w:r>
        <w:rPr>
          <w:rFonts w:hint="eastAsia"/>
          <w:lang w:eastAsia="zh-CN"/>
        </w:rPr>
        <w:t>N3IWF</w:t>
      </w:r>
      <w:r>
        <w:t xml:space="preserve"> in this country, the </w:t>
      </w:r>
      <w:r>
        <w:rPr>
          <w:rFonts w:hint="eastAsia"/>
          <w:lang w:eastAsia="ja-JP"/>
        </w:rPr>
        <w:t>NAPTR record</w:t>
      </w:r>
      <w:r>
        <w:rPr>
          <w:lang w:eastAsia="ja-JP"/>
        </w:rPr>
        <w:t>(</w:t>
      </w:r>
      <w:r>
        <w:rPr>
          <w:rFonts w:hint="eastAsia"/>
          <w:lang w:eastAsia="ja-JP"/>
        </w:rPr>
        <w:t>s</w:t>
      </w:r>
      <w:r>
        <w:rPr>
          <w:lang w:eastAsia="ja-JP"/>
        </w:rPr>
        <w:t>)</w:t>
      </w:r>
      <w:r>
        <w:rPr>
          <w:rFonts w:hint="eastAsia"/>
          <w:lang w:eastAsia="ja-JP"/>
        </w:rPr>
        <w:t xml:space="preserve"> </w:t>
      </w:r>
      <w:r>
        <w:t xml:space="preserve">associated to the Visited Country FQDN </w:t>
      </w:r>
      <w:r>
        <w:rPr>
          <w:lang w:eastAsia="ja-JP"/>
        </w:rPr>
        <w:t xml:space="preserve">shall be provisioned with the replacement field </w:t>
      </w:r>
      <w:r>
        <w:t xml:space="preserve">containing </w:t>
      </w:r>
      <w:r>
        <w:rPr>
          <w:lang w:eastAsia="ja-JP"/>
        </w:rPr>
        <w:t xml:space="preserve">the identity of the PLMN(s) in the visited country which may be used for </w:t>
      </w:r>
      <w:r>
        <w:rPr>
          <w:rFonts w:hint="eastAsia"/>
          <w:lang w:eastAsia="zh-CN"/>
        </w:rPr>
        <w:t>N3IWF</w:t>
      </w:r>
      <w:r>
        <w:rPr>
          <w:lang w:eastAsia="ja-JP"/>
        </w:rPr>
        <w:t xml:space="preserve"> selection.</w:t>
      </w:r>
    </w:p>
    <w:p w14:paraId="087BFA5D" w14:textId="77777777" w:rsidR="006F067D" w:rsidRDefault="006F067D" w:rsidP="006F067D">
      <w:r>
        <w:rPr>
          <w:lang w:eastAsia="ja-JP"/>
        </w:rPr>
        <w:t xml:space="preserve">The replacement field shall take the form </w:t>
      </w:r>
      <w:r>
        <w:t xml:space="preserve">of an Operator Identifier based </w:t>
      </w:r>
      <w:r>
        <w:rPr>
          <w:rFonts w:hint="eastAsia"/>
          <w:lang w:eastAsia="zh-CN"/>
        </w:rPr>
        <w:t>N3IWF</w:t>
      </w:r>
      <w:r>
        <w:t xml:space="preserve"> FQDN as specified in clause </w:t>
      </w:r>
      <w:r>
        <w:rPr>
          <w:rFonts w:hint="eastAsia"/>
          <w:lang w:eastAsia="zh-CN"/>
        </w:rPr>
        <w:t>28.3.2.2.2</w:t>
      </w:r>
      <w:r>
        <w:t>.</w:t>
      </w:r>
    </w:p>
    <w:p w14:paraId="17406B4C" w14:textId="77777777" w:rsidR="006F067D" w:rsidRDefault="006F067D" w:rsidP="006F067D">
      <w:r>
        <w:t>For countries with multiple MCC, the NAPTR records returned by the DNS may contain a different MCC than the MCC indicated in the Visited Country FQDN.</w:t>
      </w:r>
    </w:p>
    <w:p w14:paraId="1D610E37" w14:textId="77777777" w:rsidR="006F067D" w:rsidRDefault="006F067D" w:rsidP="006F067D">
      <w:pPr>
        <w:rPr>
          <w:lang w:val="en-US"/>
        </w:rPr>
      </w:pPr>
      <w:r>
        <w:rPr>
          <w:lang w:val="en-US"/>
        </w:rPr>
        <w:t>As an example, the NAPTR records associated to the Visited Country FQDN for MCC 345, and for MNC 012, 013 and 014, are provisioned in the DNS as:</w:t>
      </w:r>
    </w:p>
    <w:p w14:paraId="2F6B1206" w14:textId="77777777" w:rsidR="006F067D" w:rsidRDefault="006F067D" w:rsidP="006F067D">
      <w:pPr>
        <w:pStyle w:val="PL"/>
        <w:rPr>
          <w:lang w:val="en-US"/>
        </w:rPr>
      </w:pPr>
      <w:r w:rsidRPr="001C6A25">
        <w:rPr>
          <w:rFonts w:hint="eastAsia"/>
        </w:rPr>
        <w:t>n3iwf</w:t>
      </w:r>
      <w:r w:rsidRPr="001C6A25">
        <w:t>.</w:t>
      </w:r>
      <w:r w:rsidRPr="001C6A25">
        <w:rPr>
          <w:rFonts w:hint="eastAsia"/>
        </w:rPr>
        <w:t>5g</w:t>
      </w:r>
      <w:r w:rsidRPr="001C6A25">
        <w:t>c.mcc345.visited-country.pub.3gppnetwork.org</w:t>
      </w:r>
    </w:p>
    <w:p w14:paraId="399F32F1" w14:textId="77777777" w:rsidR="006F067D" w:rsidRDefault="006F067D" w:rsidP="006F067D">
      <w:pPr>
        <w:pStyle w:val="PL"/>
        <w:rPr>
          <w:lang w:val="en-US"/>
        </w:rPr>
      </w:pPr>
      <w:r w:rsidRPr="001C6A25">
        <w:t>;</w:t>
      </w:r>
      <w:r w:rsidRPr="001C6A25">
        <w:tab/>
        <w:t>IN NAPTR</w:t>
      </w:r>
      <w:r w:rsidRPr="001C6A25">
        <w:tab/>
        <w:t>order</w:t>
      </w:r>
      <w:r w:rsidRPr="001C6A25">
        <w:tab/>
        <w:t>pref.</w:t>
      </w:r>
      <w:r w:rsidRPr="001C6A25">
        <w:tab/>
        <w:t>flag</w:t>
      </w:r>
      <w:r w:rsidRPr="001C6A25">
        <w:tab/>
        <w:t>service</w:t>
      </w:r>
      <w:r w:rsidRPr="001C6A25">
        <w:tab/>
        <w:t>regexp</w:t>
      </w:r>
      <w:r w:rsidRPr="001C6A25">
        <w:tab/>
        <w:t>replacement</w:t>
      </w:r>
    </w:p>
    <w:p w14:paraId="2B721B52" w14:textId="77777777" w:rsidR="006F067D" w:rsidRDefault="006F067D" w:rsidP="006F067D">
      <w:pPr>
        <w:pStyle w:val="PL"/>
        <w:rPr>
          <w:lang w:val="en-US"/>
        </w:rPr>
      </w:pPr>
      <w:r w:rsidRPr="001C6A25">
        <w:tab/>
        <w:t>IN NAPTR</w:t>
      </w:r>
      <w:r w:rsidRPr="001C6A25">
        <w:tab/>
        <w:t>100</w:t>
      </w:r>
      <w:r w:rsidRPr="001C6A25">
        <w:tab/>
        <w:t>999</w:t>
      </w:r>
      <w:r w:rsidRPr="001C6A25">
        <w:tab/>
        <w:t>""</w:t>
      </w:r>
      <w:r w:rsidRPr="001C6A25">
        <w:tab/>
        <w:t>""</w:t>
      </w:r>
      <w:r w:rsidRPr="001C6A25">
        <w:tab/>
      </w:r>
      <w:r w:rsidRPr="001C6A25">
        <w:rPr>
          <w:rFonts w:hint="eastAsia"/>
        </w:rPr>
        <w:t>n3iwf</w:t>
      </w:r>
      <w:r w:rsidRPr="001C6A25">
        <w:t>.</w:t>
      </w:r>
      <w:r w:rsidRPr="001C6A25">
        <w:rPr>
          <w:rFonts w:hint="eastAsia"/>
        </w:rPr>
        <w:t>5gc</w:t>
      </w:r>
      <w:r w:rsidRPr="001C6A25">
        <w:t>.mnc012.mcc345.pub.3gppnetwork.org</w:t>
      </w:r>
    </w:p>
    <w:p w14:paraId="538EF579" w14:textId="77777777" w:rsidR="006F067D" w:rsidRDefault="006F067D" w:rsidP="006F067D">
      <w:pPr>
        <w:pStyle w:val="PL"/>
        <w:rPr>
          <w:lang w:val="en-US"/>
        </w:rPr>
      </w:pPr>
      <w:r w:rsidRPr="001C6A25">
        <w:tab/>
        <w:t>IN NAPTR</w:t>
      </w:r>
      <w:r w:rsidRPr="001C6A25">
        <w:tab/>
        <w:t>100</w:t>
      </w:r>
      <w:r w:rsidRPr="001C6A25">
        <w:tab/>
        <w:t>999</w:t>
      </w:r>
      <w:r w:rsidRPr="001C6A25">
        <w:tab/>
        <w:t>""</w:t>
      </w:r>
      <w:r w:rsidRPr="001C6A25">
        <w:tab/>
        <w:t>""</w:t>
      </w:r>
      <w:r w:rsidRPr="001C6A25">
        <w:tab/>
      </w:r>
      <w:r w:rsidRPr="001C6A25">
        <w:rPr>
          <w:rFonts w:hint="eastAsia"/>
        </w:rPr>
        <w:t>n3iwf</w:t>
      </w:r>
      <w:r w:rsidRPr="001C6A25">
        <w:t>.</w:t>
      </w:r>
      <w:r w:rsidRPr="001C6A25">
        <w:rPr>
          <w:rFonts w:hint="eastAsia"/>
        </w:rPr>
        <w:t>5g</w:t>
      </w:r>
      <w:r w:rsidRPr="001C6A25">
        <w:t>c.mnc013.mcc345.pub.3gppnetwork.org</w:t>
      </w:r>
    </w:p>
    <w:p w14:paraId="2E6C173F" w14:textId="77777777" w:rsidR="006F067D" w:rsidRDefault="006F067D" w:rsidP="006F067D">
      <w:pPr>
        <w:pStyle w:val="PL"/>
        <w:rPr>
          <w:lang w:val="en-US"/>
        </w:rPr>
      </w:pPr>
      <w:r w:rsidRPr="001C6A25">
        <w:tab/>
        <w:t>IN NAPTR</w:t>
      </w:r>
      <w:r w:rsidRPr="001C6A25">
        <w:tab/>
        <w:t>100</w:t>
      </w:r>
      <w:r w:rsidRPr="001C6A25">
        <w:tab/>
        <w:t>999</w:t>
      </w:r>
      <w:r w:rsidRPr="001C6A25">
        <w:tab/>
        <w:t>""</w:t>
      </w:r>
      <w:r w:rsidRPr="001C6A25">
        <w:tab/>
        <w:t>""</w:t>
      </w:r>
      <w:r w:rsidRPr="001C6A25">
        <w:tab/>
      </w:r>
      <w:r w:rsidRPr="001C6A25">
        <w:rPr>
          <w:rFonts w:hint="eastAsia"/>
        </w:rPr>
        <w:t>n3iwf</w:t>
      </w:r>
      <w:r w:rsidRPr="001C6A25">
        <w:t>.</w:t>
      </w:r>
      <w:r w:rsidRPr="001C6A25">
        <w:rPr>
          <w:rFonts w:hint="eastAsia"/>
        </w:rPr>
        <w:t>5g</w:t>
      </w:r>
      <w:r w:rsidRPr="001C6A25">
        <w:t>c.mnc014.mcc345.pub.3gppnetwork.org</w:t>
      </w:r>
    </w:p>
    <w:p w14:paraId="03C4A222" w14:textId="77777777" w:rsidR="006F067D" w:rsidRDefault="006F067D" w:rsidP="006F067D">
      <w:pPr>
        <w:rPr>
          <w:lang w:val="en-US"/>
        </w:rPr>
      </w:pPr>
    </w:p>
    <w:p w14:paraId="298CA874" w14:textId="441A99A2" w:rsidR="006F067D" w:rsidRPr="00BD1672" w:rsidRDefault="006F067D" w:rsidP="006F067D">
      <w:pPr>
        <w:pStyle w:val="H6"/>
        <w:rPr>
          <w:lang w:eastAsia="zh-CN"/>
        </w:rPr>
      </w:pPr>
      <w:bookmarkStart w:id="3756" w:name="_Toc120005860"/>
      <w:r w:rsidRPr="00BD1672">
        <w:rPr>
          <w:lang w:eastAsia="zh-CN"/>
        </w:rPr>
        <w:t>28.3.2.2.</w:t>
      </w:r>
      <w:r>
        <w:rPr>
          <w:lang w:eastAsia="zh-CN"/>
        </w:rPr>
        <w:t>5.2</w:t>
      </w:r>
      <w:r w:rsidRPr="00BD1672">
        <w:rPr>
          <w:lang w:eastAsia="zh-CN"/>
        </w:rPr>
        <w:tab/>
        <w:t xml:space="preserve">Replacement field used in DNS-based Discovery of </w:t>
      </w:r>
      <w:r>
        <w:rPr>
          <w:noProof/>
        </w:rPr>
        <w:t>regulatory requirements for emergency services</w:t>
      </w:r>
      <w:r w:rsidRPr="00AC56EA">
        <w:t xml:space="preserve"> </w:t>
      </w:r>
      <w:r>
        <w:t>via</w:t>
      </w:r>
      <w:r w:rsidRPr="00AC56EA">
        <w:t xml:space="preserve"> </w:t>
      </w:r>
      <w:r w:rsidRPr="00AC56EA">
        <w:rPr>
          <w:rFonts w:hint="eastAsia"/>
          <w:lang w:eastAsia="zh-CN"/>
        </w:rPr>
        <w:t>N3IWF</w:t>
      </w:r>
      <w:bookmarkEnd w:id="3756"/>
    </w:p>
    <w:p w14:paraId="7BD91C5D" w14:textId="77777777" w:rsidR="006D2997" w:rsidRDefault="006D2997" w:rsidP="006D2997">
      <w:r>
        <w:t>T</w:t>
      </w:r>
      <w:r w:rsidRPr="00BD1672">
        <w:t xml:space="preserve">he NAPTR record(s) associated to the Visited Country Emergency N3IWF FQDN shall be provisioned with the replacement field containing </w:t>
      </w:r>
      <w:r w:rsidRPr="00792E8A">
        <w:t xml:space="preserve">the identity of the PLMN(s) in the visited country </w:t>
      </w:r>
      <w:r>
        <w:t>supporting emergency services in non-3GPP access via N3IWF</w:t>
      </w:r>
      <w:r w:rsidRPr="00792E8A">
        <w:t>.</w:t>
      </w:r>
    </w:p>
    <w:p w14:paraId="53220A14" w14:textId="77777777" w:rsidR="006D2997" w:rsidRDefault="006D2997" w:rsidP="006D2997">
      <w:r>
        <w:t>The replacement field shall take the form of an operator identifier based N3IWF FQDN</w:t>
      </w:r>
      <w:r w:rsidRPr="00BD1672">
        <w:t xml:space="preserve"> </w:t>
      </w:r>
      <w:r>
        <w:t xml:space="preserve">as specified clause 28.3.2.2.2, with the addition of the label </w:t>
      </w:r>
      <w:r w:rsidRPr="00AC56EA">
        <w:t>"sos" before the labels "n3iwf.5gc"</w:t>
      </w:r>
      <w:r w:rsidRPr="00BD1672">
        <w:t>.</w:t>
      </w:r>
    </w:p>
    <w:p w14:paraId="5BE9897D" w14:textId="77777777" w:rsidR="006D2997" w:rsidRDefault="006D2997" w:rsidP="006D2997">
      <w:pPr>
        <w:rPr>
          <w:lang w:val="en-US"/>
        </w:rPr>
      </w:pPr>
      <w:r>
        <w:rPr>
          <w:lang w:val="en-US"/>
        </w:rPr>
        <w:t>As an example, the NAPTR records associated to the</w:t>
      </w:r>
      <w:r w:rsidRPr="00D928BD">
        <w:t xml:space="preserve"> </w:t>
      </w:r>
      <w:r w:rsidRPr="00D928BD">
        <w:rPr>
          <w:lang w:val="en-US"/>
        </w:rPr>
        <w:t>Visited Country Emergency N3IWF FQDN</w:t>
      </w:r>
      <w:r>
        <w:rPr>
          <w:lang w:val="en-US"/>
        </w:rPr>
        <w:t xml:space="preserve"> for MCC 345, and for MNC 012, 013 and 014, are provisioned in the DNS as:</w:t>
      </w:r>
    </w:p>
    <w:p w14:paraId="294C73A7" w14:textId="77777777" w:rsidR="006D2997" w:rsidRDefault="006D2997" w:rsidP="001C6A25">
      <w:pPr>
        <w:pStyle w:val="PL"/>
        <w:rPr>
          <w:lang w:val="en-US"/>
        </w:rPr>
      </w:pPr>
      <w:r w:rsidRPr="001C6A25">
        <w:t>sos.</w:t>
      </w:r>
      <w:r w:rsidRPr="001C6A25">
        <w:rPr>
          <w:rFonts w:hint="eastAsia"/>
        </w:rPr>
        <w:t>n3iwf</w:t>
      </w:r>
      <w:r w:rsidRPr="001C6A25">
        <w:t>.</w:t>
      </w:r>
      <w:r w:rsidRPr="001C6A25">
        <w:rPr>
          <w:rFonts w:hint="eastAsia"/>
        </w:rPr>
        <w:t>5g</w:t>
      </w:r>
      <w:r w:rsidRPr="001C6A25">
        <w:t>c.mcc345.visited-country.pub.3gppnetwork.org</w:t>
      </w:r>
    </w:p>
    <w:p w14:paraId="74FD8F14" w14:textId="77777777" w:rsidR="006D2997" w:rsidRDefault="006D2997" w:rsidP="001C6A25">
      <w:pPr>
        <w:pStyle w:val="PL"/>
        <w:rPr>
          <w:lang w:val="en-US"/>
        </w:rPr>
      </w:pPr>
      <w:r w:rsidRPr="001C6A25">
        <w:t>;</w:t>
      </w:r>
      <w:r w:rsidRPr="001C6A25">
        <w:tab/>
        <w:t>IN NAPTR</w:t>
      </w:r>
      <w:r w:rsidRPr="001C6A25">
        <w:tab/>
        <w:t>order</w:t>
      </w:r>
      <w:r w:rsidRPr="001C6A25">
        <w:tab/>
        <w:t>pref.</w:t>
      </w:r>
      <w:r w:rsidRPr="001C6A25">
        <w:tab/>
        <w:t>flag</w:t>
      </w:r>
      <w:r w:rsidRPr="001C6A25">
        <w:tab/>
        <w:t>service</w:t>
      </w:r>
      <w:r w:rsidRPr="001C6A25">
        <w:tab/>
        <w:t>regexp</w:t>
      </w:r>
      <w:r w:rsidRPr="001C6A25">
        <w:tab/>
        <w:t>replacement</w:t>
      </w:r>
    </w:p>
    <w:p w14:paraId="3E66E20F" w14:textId="77777777" w:rsidR="006D2997" w:rsidRDefault="006D2997" w:rsidP="001C6A25">
      <w:pPr>
        <w:pStyle w:val="PL"/>
        <w:rPr>
          <w:lang w:val="en-US"/>
        </w:rPr>
      </w:pPr>
      <w:r w:rsidRPr="001C6A25">
        <w:tab/>
        <w:t>IN NAPTR</w:t>
      </w:r>
      <w:r w:rsidRPr="001C6A25">
        <w:tab/>
        <w:t>100</w:t>
      </w:r>
      <w:r w:rsidRPr="001C6A25">
        <w:tab/>
        <w:t>999</w:t>
      </w:r>
      <w:r w:rsidRPr="001C6A25">
        <w:tab/>
        <w:t>""</w:t>
      </w:r>
      <w:r w:rsidRPr="001C6A25">
        <w:tab/>
        <w:t>""</w:t>
      </w:r>
      <w:r w:rsidRPr="001C6A25">
        <w:tab/>
        <w:t>sos.</w:t>
      </w:r>
      <w:r w:rsidRPr="001C6A25">
        <w:rPr>
          <w:rFonts w:hint="eastAsia"/>
        </w:rPr>
        <w:t>n3iwf</w:t>
      </w:r>
      <w:r w:rsidRPr="001C6A25">
        <w:t>.</w:t>
      </w:r>
      <w:r w:rsidRPr="001C6A25">
        <w:rPr>
          <w:rFonts w:hint="eastAsia"/>
        </w:rPr>
        <w:t>5gc</w:t>
      </w:r>
      <w:r w:rsidRPr="001C6A25">
        <w:t>.mnc012.mcc345.pub.3gppnetwork.org</w:t>
      </w:r>
    </w:p>
    <w:p w14:paraId="0BFB3397" w14:textId="77777777" w:rsidR="006D2997" w:rsidRDefault="006D2997" w:rsidP="001C6A25">
      <w:pPr>
        <w:pStyle w:val="PL"/>
        <w:rPr>
          <w:lang w:val="en-US"/>
        </w:rPr>
      </w:pPr>
      <w:r w:rsidRPr="001C6A25">
        <w:tab/>
        <w:t>IN NAPTR</w:t>
      </w:r>
      <w:r w:rsidRPr="001C6A25">
        <w:tab/>
        <w:t>100</w:t>
      </w:r>
      <w:r w:rsidRPr="001C6A25">
        <w:tab/>
        <w:t>999</w:t>
      </w:r>
      <w:r w:rsidRPr="001C6A25">
        <w:tab/>
        <w:t>""</w:t>
      </w:r>
      <w:r w:rsidRPr="001C6A25">
        <w:tab/>
        <w:t>""</w:t>
      </w:r>
      <w:r w:rsidRPr="001C6A25">
        <w:tab/>
        <w:t>sos.</w:t>
      </w:r>
      <w:r w:rsidRPr="001C6A25">
        <w:rPr>
          <w:rFonts w:hint="eastAsia"/>
        </w:rPr>
        <w:t>n3iwf</w:t>
      </w:r>
      <w:r w:rsidRPr="001C6A25">
        <w:t>.</w:t>
      </w:r>
      <w:r w:rsidRPr="001C6A25">
        <w:rPr>
          <w:rFonts w:hint="eastAsia"/>
        </w:rPr>
        <w:t>5g</w:t>
      </w:r>
      <w:r w:rsidRPr="001C6A25">
        <w:t>c.mnc013.mcc345.pub.3gppnetwork.org</w:t>
      </w:r>
    </w:p>
    <w:p w14:paraId="3EF6EF0A" w14:textId="77777777" w:rsidR="006D2997" w:rsidRDefault="006D2997" w:rsidP="001C6A25">
      <w:pPr>
        <w:pStyle w:val="PL"/>
      </w:pPr>
      <w:r w:rsidRPr="001C6A25">
        <w:tab/>
        <w:t>IN NAPTR</w:t>
      </w:r>
      <w:r w:rsidRPr="001C6A25">
        <w:tab/>
        <w:t>100</w:t>
      </w:r>
      <w:r w:rsidRPr="001C6A25">
        <w:tab/>
        <w:t>999</w:t>
      </w:r>
      <w:r w:rsidRPr="001C6A25">
        <w:tab/>
        <w:t>""</w:t>
      </w:r>
      <w:r w:rsidRPr="001C6A25">
        <w:tab/>
        <w:t>""</w:t>
      </w:r>
      <w:r w:rsidRPr="001C6A25">
        <w:tab/>
        <w:t>sos.</w:t>
      </w:r>
      <w:r w:rsidRPr="001C6A25">
        <w:rPr>
          <w:rFonts w:hint="eastAsia"/>
        </w:rPr>
        <w:t>n3iwf</w:t>
      </w:r>
      <w:r w:rsidRPr="001C6A25">
        <w:t>.</w:t>
      </w:r>
      <w:r w:rsidRPr="001C6A25">
        <w:rPr>
          <w:rFonts w:hint="eastAsia"/>
        </w:rPr>
        <w:t>5g</w:t>
      </w:r>
      <w:r w:rsidRPr="001C6A25">
        <w:t>c.mnc014.mcc345.pub.3gppnetwork.org</w:t>
      </w:r>
    </w:p>
    <w:p w14:paraId="7388FE51" w14:textId="77777777" w:rsidR="00133855" w:rsidRDefault="00133855" w:rsidP="00133855">
      <w:pPr>
        <w:rPr>
          <w:lang w:val="en-US"/>
        </w:rPr>
      </w:pPr>
    </w:p>
    <w:p w14:paraId="6300A8BB" w14:textId="5A9BC94B" w:rsidR="00133855" w:rsidRPr="009C3112" w:rsidRDefault="00133855" w:rsidP="00133855">
      <w:pPr>
        <w:pStyle w:val="H6"/>
      </w:pPr>
      <w:r>
        <w:rPr>
          <w:rFonts w:hint="eastAsia"/>
          <w:lang w:eastAsia="zh-CN"/>
        </w:rPr>
        <w:t>28.3.2.2</w:t>
      </w:r>
      <w:r>
        <w:t>.</w:t>
      </w:r>
      <w:r>
        <w:rPr>
          <w:lang w:eastAsia="zh-CN"/>
        </w:rPr>
        <w:t>5.3</w:t>
      </w:r>
      <w:r>
        <w:rPr>
          <w:lang w:eastAsia="zh-CN"/>
        </w:rPr>
        <w:tab/>
      </w:r>
      <w:r w:rsidRPr="001C6A25">
        <w:t>Replacement field used in DNS-based Discovery of</w:t>
      </w:r>
      <w:r w:rsidRPr="00492C05">
        <w:rPr>
          <w:lang w:eastAsia="zh-CN"/>
        </w:rPr>
        <w:t xml:space="preserve"> </w:t>
      </w:r>
      <w:r w:rsidRPr="00492C05">
        <w:rPr>
          <w:rFonts w:hint="eastAsia"/>
          <w:lang w:eastAsia="zh-CN"/>
        </w:rPr>
        <w:t>N3IWF</w:t>
      </w:r>
      <w:r w:rsidRPr="00977EF5">
        <w:rPr>
          <w:lang w:eastAsia="zh-CN"/>
        </w:rPr>
        <w:t xml:space="preserve"> </w:t>
      </w:r>
      <w:r>
        <w:rPr>
          <w:lang w:eastAsia="zh-CN"/>
        </w:rPr>
        <w:t>supporting Onboarding</w:t>
      </w:r>
    </w:p>
    <w:p w14:paraId="2B55ED05" w14:textId="77777777" w:rsidR="00133855" w:rsidRDefault="00133855" w:rsidP="00133855">
      <w:pPr>
        <w:rPr>
          <w:lang w:eastAsia="ja-JP"/>
        </w:rPr>
      </w:pPr>
      <w:r>
        <w:t xml:space="preserve">If the visited country mandates the selection of an </w:t>
      </w:r>
      <w:r>
        <w:rPr>
          <w:rFonts w:hint="eastAsia"/>
          <w:lang w:eastAsia="zh-CN"/>
        </w:rPr>
        <w:t>N3IWF</w:t>
      </w:r>
      <w:r>
        <w:rPr>
          <w:lang w:eastAsia="zh-CN"/>
        </w:rPr>
        <w:t xml:space="preserve"> supporting onboarding</w:t>
      </w:r>
      <w:r>
        <w:t xml:space="preserve"> in this country, the </w:t>
      </w:r>
      <w:r>
        <w:rPr>
          <w:rFonts w:hint="eastAsia"/>
          <w:lang w:eastAsia="ja-JP"/>
        </w:rPr>
        <w:t>NAPTR record</w:t>
      </w:r>
      <w:r>
        <w:rPr>
          <w:lang w:eastAsia="ja-JP"/>
        </w:rPr>
        <w:t>(</w:t>
      </w:r>
      <w:r>
        <w:rPr>
          <w:rFonts w:hint="eastAsia"/>
          <w:lang w:eastAsia="ja-JP"/>
        </w:rPr>
        <w:t>s</w:t>
      </w:r>
      <w:r>
        <w:rPr>
          <w:lang w:eastAsia="ja-JP"/>
        </w:rPr>
        <w:t>)</w:t>
      </w:r>
      <w:r>
        <w:rPr>
          <w:rFonts w:hint="eastAsia"/>
          <w:lang w:eastAsia="ja-JP"/>
        </w:rPr>
        <w:t xml:space="preserve"> </w:t>
      </w:r>
      <w:r>
        <w:t xml:space="preserve">associated to the Visited Country FQDN </w:t>
      </w:r>
      <w:r w:rsidRPr="00492C05">
        <w:rPr>
          <w:rFonts w:hint="eastAsia"/>
          <w:lang w:eastAsia="zh-CN"/>
        </w:rPr>
        <w:t>for N3IWF</w:t>
      </w:r>
      <w:r>
        <w:rPr>
          <w:lang w:eastAsia="zh-CN"/>
        </w:rPr>
        <w:t xml:space="preserve"> supporting Onboarding</w:t>
      </w:r>
      <w:r>
        <w:rPr>
          <w:lang w:eastAsia="ja-JP"/>
        </w:rPr>
        <w:t xml:space="preserve"> shall be provisioned with the replacement field </w:t>
      </w:r>
      <w:r>
        <w:t xml:space="preserve">containing the Operator </w:t>
      </w:r>
      <w:r w:rsidRPr="00BE5252">
        <w:t>Identifier based Onboarding</w:t>
      </w:r>
      <w:r w:rsidRPr="00BE5252">
        <w:rPr>
          <w:lang w:eastAsia="zh-CN"/>
        </w:rPr>
        <w:t xml:space="preserve"> FQDN for </w:t>
      </w:r>
      <w:r w:rsidRPr="00BE5252">
        <w:rPr>
          <w:rFonts w:hint="eastAsia"/>
          <w:lang w:eastAsia="zh-CN"/>
        </w:rPr>
        <w:t>N3IWF</w:t>
      </w:r>
      <w:r w:rsidRPr="00BE5252">
        <w:t xml:space="preserve"> </w:t>
      </w:r>
      <w:r w:rsidRPr="00492C05">
        <w:t>located in the visited country</w:t>
      </w:r>
      <w:r>
        <w:rPr>
          <w:lang w:eastAsia="ja-JP"/>
        </w:rPr>
        <w:t>.</w:t>
      </w:r>
    </w:p>
    <w:p w14:paraId="1A729F8D" w14:textId="4F2D9442" w:rsidR="00133855" w:rsidRDefault="00133855" w:rsidP="00133855">
      <w:pPr>
        <w:rPr>
          <w:lang w:eastAsia="zh-CN"/>
        </w:rPr>
      </w:pPr>
      <w:r>
        <w:rPr>
          <w:rFonts w:hint="eastAsia"/>
          <w:lang w:eastAsia="zh-CN"/>
        </w:rPr>
        <w:t>W</w:t>
      </w:r>
      <w:r>
        <w:rPr>
          <w:lang w:eastAsia="zh-CN"/>
        </w:rPr>
        <w:t xml:space="preserve">hen UE sends the DNS query to the DNS server containing the Visited Country Onboarding FQDN for N3IWF (see clause 28.3.2.2.4.3), the DNS response should contain the </w:t>
      </w:r>
      <w:r>
        <w:t xml:space="preserve">Operator </w:t>
      </w:r>
      <w:r w:rsidRPr="00BE5252">
        <w:t>Identifier based Onboarding</w:t>
      </w:r>
      <w:r w:rsidRPr="00BE5252">
        <w:rPr>
          <w:lang w:eastAsia="zh-CN"/>
        </w:rPr>
        <w:t xml:space="preserve"> FQDN for </w:t>
      </w:r>
      <w:r w:rsidRPr="00BE5252">
        <w:rPr>
          <w:rFonts w:hint="eastAsia"/>
          <w:lang w:eastAsia="zh-CN"/>
        </w:rPr>
        <w:t>N3IWF</w:t>
      </w:r>
      <w:r w:rsidRPr="00BE5252">
        <w:t xml:space="preserve"> </w:t>
      </w:r>
      <w:r>
        <w:t xml:space="preserve">containing </w:t>
      </w:r>
      <w:r>
        <w:rPr>
          <w:lang w:eastAsia="ja-JP"/>
        </w:rPr>
        <w:t xml:space="preserve">the identity of the PLMN(s) in the visited country which may be used for </w:t>
      </w:r>
      <w:r>
        <w:rPr>
          <w:rFonts w:hint="eastAsia"/>
          <w:lang w:eastAsia="zh-CN"/>
        </w:rPr>
        <w:t>N3IWF</w:t>
      </w:r>
      <w:r>
        <w:rPr>
          <w:lang w:eastAsia="ja-JP"/>
        </w:rPr>
        <w:t xml:space="preserve"> selection</w:t>
      </w:r>
      <w:r>
        <w:rPr>
          <w:lang w:eastAsia="zh-CN"/>
        </w:rPr>
        <w:t xml:space="preserve"> in the visited country supporting Untrusted non-3GPP access for UE Onboarding via N3IWF.</w:t>
      </w:r>
    </w:p>
    <w:p w14:paraId="3A5FA9AF" w14:textId="77777777" w:rsidR="00133855" w:rsidRDefault="00133855" w:rsidP="00133855">
      <w:r w:rsidRPr="00722AB0">
        <w:t xml:space="preserve">If the UE has selected an </w:t>
      </w:r>
      <w:r>
        <w:t>PLMN</w:t>
      </w:r>
      <w:r w:rsidRPr="00722AB0">
        <w:t xml:space="preserve"> for onboarding, </w:t>
      </w:r>
      <w:r>
        <w:t xml:space="preserve">the </w:t>
      </w:r>
      <w:r w:rsidRPr="00BE5252">
        <w:t>UE sends DNS query to the DNS server containing the Operator Identifier based Onboarding FQDN for N3IWF</w:t>
      </w:r>
      <w:r w:rsidRPr="007415E4">
        <w:t xml:space="preserve"> </w:t>
      </w:r>
      <w:r>
        <w:t>to</w:t>
      </w:r>
      <w:r w:rsidRPr="00722AB0">
        <w:t xml:space="preserve"> </w:t>
      </w:r>
      <w:r w:rsidRPr="00BE5252">
        <w:t xml:space="preserve">query the identifier of the N3IWF supporting Onboarding, the DNS response should contain the identifier of the N3IWF supporting the onboarding in the </w:t>
      </w:r>
      <w:r>
        <w:t>PLMN</w:t>
      </w:r>
      <w:r w:rsidRPr="00BE5252">
        <w:t xml:space="preserve"> identified by the </w:t>
      </w:r>
      <w:r>
        <w:t>PLMN</w:t>
      </w:r>
      <w:r w:rsidRPr="00BE5252">
        <w:t xml:space="preserve"> ID.</w:t>
      </w:r>
    </w:p>
    <w:p w14:paraId="02FD60AA" w14:textId="77777777" w:rsidR="00133855" w:rsidRDefault="00133855" w:rsidP="00133855">
      <w:pPr>
        <w:rPr>
          <w:lang w:eastAsia="zh-CN"/>
        </w:rPr>
      </w:pPr>
      <w:r>
        <w:rPr>
          <w:lang w:eastAsia="ja-JP"/>
        </w:rPr>
        <w:t xml:space="preserve">The replacement field shall take the form </w:t>
      </w:r>
      <w:r>
        <w:rPr>
          <w:noProof/>
        </w:rPr>
        <w:t xml:space="preserve">of </w:t>
      </w:r>
      <w:r>
        <w:t xml:space="preserve">Operator </w:t>
      </w:r>
      <w:r w:rsidRPr="00BE5252">
        <w:t>Identifier based Onboarding</w:t>
      </w:r>
      <w:r w:rsidRPr="00BE5252">
        <w:rPr>
          <w:lang w:eastAsia="zh-CN"/>
        </w:rPr>
        <w:t xml:space="preserve"> FQDN for </w:t>
      </w:r>
      <w:r w:rsidRPr="00BE5252">
        <w:rPr>
          <w:rFonts w:hint="eastAsia"/>
          <w:lang w:eastAsia="zh-CN"/>
        </w:rPr>
        <w:t>N3IWF</w:t>
      </w:r>
      <w:r>
        <w:rPr>
          <w:lang w:eastAsia="zh-CN"/>
        </w:rPr>
        <w:t xml:space="preserve"> as below:</w:t>
      </w:r>
    </w:p>
    <w:p w14:paraId="4D72152D" w14:textId="77777777" w:rsidR="00133855" w:rsidRDefault="00133855" w:rsidP="00133855">
      <w:pPr>
        <w:pStyle w:val="B1"/>
      </w:pPr>
      <w:r w:rsidRPr="00BE5252">
        <w:t>"onboarding</w:t>
      </w:r>
      <w:r>
        <w:rPr>
          <w:rFonts w:hint="eastAsia"/>
        </w:rPr>
        <w:t>.</w:t>
      </w:r>
      <w:r w:rsidRPr="00BE5252">
        <w:t>n3iwf.5gc.mnc&lt;MNC&gt;.mcc&lt;MCC&gt;.pub.3gppnetwork.org"</w:t>
      </w:r>
    </w:p>
    <w:p w14:paraId="2CA33AC4" w14:textId="77777777" w:rsidR="00133855" w:rsidRDefault="00133855" w:rsidP="00133855">
      <w:r>
        <w:t>For countries with multiple MCC, the NAPTR records returned by the DNS may contain a different MCC than the MCC indicated in the Visited Country FQDN</w:t>
      </w:r>
      <w:r w:rsidRPr="00182235">
        <w:rPr>
          <w:rFonts w:hint="eastAsia"/>
          <w:lang w:eastAsia="zh-CN"/>
        </w:rPr>
        <w:t xml:space="preserve"> </w:t>
      </w:r>
      <w:r w:rsidRPr="00492C05">
        <w:rPr>
          <w:rFonts w:hint="eastAsia"/>
          <w:lang w:eastAsia="zh-CN"/>
        </w:rPr>
        <w:t>for N3IWF</w:t>
      </w:r>
      <w:r>
        <w:rPr>
          <w:lang w:eastAsia="zh-CN"/>
        </w:rPr>
        <w:t xml:space="preserve"> supporting Onboarding</w:t>
      </w:r>
      <w:r>
        <w:t>.</w:t>
      </w:r>
    </w:p>
    <w:p w14:paraId="0D122C66" w14:textId="77777777" w:rsidR="00133855" w:rsidRDefault="00133855" w:rsidP="00133855">
      <w:pPr>
        <w:rPr>
          <w:lang w:val="en-US"/>
        </w:rPr>
      </w:pPr>
      <w:r>
        <w:rPr>
          <w:lang w:val="en-US"/>
        </w:rPr>
        <w:t xml:space="preserve">As an example, the NAPTR records associated to the Visited Country FQDN </w:t>
      </w:r>
      <w:r w:rsidRPr="00492C05">
        <w:rPr>
          <w:rFonts w:hint="eastAsia"/>
          <w:lang w:eastAsia="zh-CN"/>
        </w:rPr>
        <w:t>for N3IWF</w:t>
      </w:r>
      <w:r>
        <w:rPr>
          <w:lang w:eastAsia="zh-CN"/>
        </w:rPr>
        <w:t xml:space="preserve"> supporting Onboarding</w:t>
      </w:r>
      <w:r>
        <w:rPr>
          <w:lang w:eastAsia="ja-JP"/>
        </w:rPr>
        <w:t xml:space="preserve"> </w:t>
      </w:r>
      <w:r>
        <w:rPr>
          <w:lang w:val="en-US"/>
        </w:rPr>
        <w:t>for MCC 345, and for MNC 012, 013 and 014, are provisioned in the DNS as:</w:t>
      </w:r>
    </w:p>
    <w:p w14:paraId="0D3E0B91" w14:textId="77777777" w:rsidR="00133855" w:rsidRDefault="00133855" w:rsidP="00133855">
      <w:pPr>
        <w:pStyle w:val="PL"/>
        <w:rPr>
          <w:lang w:val="en-US"/>
        </w:rPr>
      </w:pPr>
      <w:r w:rsidRPr="00BE5252">
        <w:t>onboarding</w:t>
      </w:r>
      <w:r>
        <w:rPr>
          <w:rFonts w:hint="eastAsia"/>
        </w:rPr>
        <w:t>.</w:t>
      </w:r>
      <w:r w:rsidRPr="001C6A25">
        <w:rPr>
          <w:rFonts w:hint="eastAsia"/>
        </w:rPr>
        <w:t>n3iwf</w:t>
      </w:r>
      <w:r w:rsidRPr="001C6A25">
        <w:t>.</w:t>
      </w:r>
      <w:r w:rsidRPr="001C6A25">
        <w:rPr>
          <w:rFonts w:hint="eastAsia"/>
        </w:rPr>
        <w:t>5g</w:t>
      </w:r>
      <w:r w:rsidRPr="001C6A25">
        <w:t>c.mcc345.visited-country.pub.3gppnetwork.org</w:t>
      </w:r>
    </w:p>
    <w:p w14:paraId="204E6A3B" w14:textId="77777777" w:rsidR="00133855" w:rsidRDefault="00133855" w:rsidP="00133855">
      <w:pPr>
        <w:pStyle w:val="PL"/>
        <w:rPr>
          <w:lang w:val="en-US"/>
        </w:rPr>
      </w:pPr>
      <w:r w:rsidRPr="001C6A25">
        <w:t>;</w:t>
      </w:r>
      <w:r w:rsidRPr="001C6A25">
        <w:tab/>
        <w:t>IN NAPTR</w:t>
      </w:r>
      <w:r w:rsidRPr="001C6A25">
        <w:tab/>
        <w:t>order</w:t>
      </w:r>
      <w:r w:rsidRPr="001C6A25">
        <w:tab/>
        <w:t>pref.</w:t>
      </w:r>
      <w:r w:rsidRPr="001C6A25">
        <w:tab/>
        <w:t>flag</w:t>
      </w:r>
      <w:r w:rsidRPr="001C6A25">
        <w:tab/>
        <w:t>service</w:t>
      </w:r>
      <w:r w:rsidRPr="001C6A25">
        <w:tab/>
        <w:t>regexp</w:t>
      </w:r>
      <w:r w:rsidRPr="001C6A25">
        <w:tab/>
        <w:t>replacement</w:t>
      </w:r>
    </w:p>
    <w:p w14:paraId="7B4E27E1" w14:textId="77777777" w:rsidR="00133855" w:rsidRDefault="00133855" w:rsidP="00133855">
      <w:pPr>
        <w:pStyle w:val="PL"/>
        <w:rPr>
          <w:lang w:val="en-US"/>
        </w:rPr>
      </w:pPr>
      <w:r w:rsidRPr="001C6A25">
        <w:tab/>
        <w:t>IN NAPTR</w:t>
      </w:r>
      <w:r w:rsidRPr="001C6A25">
        <w:tab/>
        <w:t>100</w:t>
      </w:r>
      <w:r w:rsidRPr="001C6A25">
        <w:tab/>
        <w:t>999</w:t>
      </w:r>
      <w:r w:rsidRPr="001C6A25">
        <w:tab/>
        <w:t>""</w:t>
      </w:r>
      <w:r w:rsidRPr="001C6A25">
        <w:tab/>
        <w:t>""</w:t>
      </w:r>
      <w:r w:rsidRPr="001C6A25">
        <w:tab/>
      </w:r>
      <w:r w:rsidRPr="00BE5252">
        <w:t>onboarding</w:t>
      </w:r>
      <w:r>
        <w:rPr>
          <w:rFonts w:hint="eastAsia"/>
        </w:rPr>
        <w:t>.</w:t>
      </w:r>
      <w:r w:rsidRPr="001C6A25">
        <w:rPr>
          <w:rFonts w:hint="eastAsia"/>
        </w:rPr>
        <w:t>n3iwf</w:t>
      </w:r>
      <w:r w:rsidRPr="001C6A25">
        <w:t>.</w:t>
      </w:r>
      <w:r w:rsidRPr="001C6A25">
        <w:rPr>
          <w:rFonts w:hint="eastAsia"/>
        </w:rPr>
        <w:t>5gc</w:t>
      </w:r>
      <w:r w:rsidRPr="001C6A25">
        <w:t>.mnc012.mcc345.pub.3gppnetwork.org</w:t>
      </w:r>
    </w:p>
    <w:p w14:paraId="005CE9C3" w14:textId="77777777" w:rsidR="00133855" w:rsidRDefault="00133855" w:rsidP="00133855">
      <w:pPr>
        <w:pStyle w:val="PL"/>
        <w:rPr>
          <w:lang w:val="en-US"/>
        </w:rPr>
      </w:pPr>
      <w:r w:rsidRPr="001C6A25">
        <w:tab/>
        <w:t>IN NAPTR</w:t>
      </w:r>
      <w:r w:rsidRPr="001C6A25">
        <w:tab/>
        <w:t>100</w:t>
      </w:r>
      <w:r w:rsidRPr="001C6A25">
        <w:tab/>
        <w:t>999</w:t>
      </w:r>
      <w:r w:rsidRPr="001C6A25">
        <w:tab/>
        <w:t>""</w:t>
      </w:r>
      <w:r w:rsidRPr="001C6A25">
        <w:tab/>
        <w:t>""</w:t>
      </w:r>
      <w:r w:rsidRPr="001C6A25">
        <w:tab/>
      </w:r>
      <w:r w:rsidRPr="00BE5252">
        <w:t>onboarding</w:t>
      </w:r>
      <w:r>
        <w:rPr>
          <w:rFonts w:hint="eastAsia"/>
        </w:rPr>
        <w:t>.</w:t>
      </w:r>
      <w:r w:rsidRPr="001C6A25">
        <w:rPr>
          <w:rFonts w:hint="eastAsia"/>
        </w:rPr>
        <w:t>n3iwf</w:t>
      </w:r>
      <w:r w:rsidRPr="001C6A25">
        <w:t>.</w:t>
      </w:r>
      <w:r w:rsidRPr="001C6A25">
        <w:rPr>
          <w:rFonts w:hint="eastAsia"/>
        </w:rPr>
        <w:t>5g</w:t>
      </w:r>
      <w:r w:rsidRPr="001C6A25">
        <w:t>c.mnc013.mcc345.pub.3gppnetwork.org</w:t>
      </w:r>
    </w:p>
    <w:p w14:paraId="2C10F539" w14:textId="3290E53C" w:rsidR="006D2997" w:rsidRDefault="00133855" w:rsidP="00133855">
      <w:pPr>
        <w:pStyle w:val="PL"/>
        <w:rPr>
          <w:lang w:val="en-US"/>
        </w:rPr>
      </w:pPr>
      <w:r w:rsidRPr="001C6A25">
        <w:tab/>
        <w:t>IN NAPTR</w:t>
      </w:r>
      <w:r w:rsidRPr="001C6A25">
        <w:tab/>
        <w:t>100</w:t>
      </w:r>
      <w:r w:rsidRPr="001C6A25">
        <w:tab/>
        <w:t>999</w:t>
      </w:r>
      <w:r w:rsidRPr="001C6A25">
        <w:tab/>
        <w:t>""</w:t>
      </w:r>
      <w:r w:rsidRPr="001C6A25">
        <w:tab/>
        <w:t>""</w:t>
      </w:r>
      <w:r w:rsidRPr="001C6A25">
        <w:tab/>
      </w:r>
      <w:r w:rsidRPr="00BE5252">
        <w:t>onboarding</w:t>
      </w:r>
      <w:r>
        <w:rPr>
          <w:rFonts w:hint="eastAsia"/>
        </w:rPr>
        <w:t>.</w:t>
      </w:r>
      <w:r w:rsidRPr="001C6A25">
        <w:rPr>
          <w:rFonts w:hint="eastAsia"/>
        </w:rPr>
        <w:t>n3iwf</w:t>
      </w:r>
      <w:r w:rsidRPr="001C6A25">
        <w:t>.</w:t>
      </w:r>
      <w:r w:rsidRPr="001C6A25">
        <w:rPr>
          <w:rFonts w:hint="eastAsia"/>
        </w:rPr>
        <w:t>5g</w:t>
      </w:r>
      <w:r w:rsidRPr="001C6A25">
        <w:t>c.mnc014.mcc345.pub.3gppnetwork.org</w:t>
      </w:r>
    </w:p>
    <w:p w14:paraId="4F746DA1" w14:textId="77777777" w:rsidR="006F067D" w:rsidRDefault="006F067D" w:rsidP="006F067D">
      <w:pPr>
        <w:pStyle w:val="Heading5"/>
      </w:pPr>
      <w:bookmarkStart w:id="3757" w:name="_Toc239753363"/>
      <w:bookmarkStart w:id="3758" w:name="_Toc120005861"/>
      <w:bookmarkStart w:id="3759" w:name="_Toc120005862"/>
      <w:r w:rsidRPr="00492C05">
        <w:rPr>
          <w:rFonts w:hint="eastAsia"/>
          <w:lang w:eastAsia="zh-CN"/>
        </w:rPr>
        <w:t>28.3.2.2.</w:t>
      </w:r>
      <w:r>
        <w:t>6</w:t>
      </w:r>
      <w:r>
        <w:tab/>
      </w:r>
      <w:r w:rsidRPr="009C3112">
        <w:t>FQDN for SNPN N3IWF</w:t>
      </w:r>
      <w:bookmarkEnd w:id="3757"/>
    </w:p>
    <w:bookmarkEnd w:id="3758"/>
    <w:p w14:paraId="3FA7187F" w14:textId="39903F67" w:rsidR="0005052D" w:rsidRPr="00492C05" w:rsidRDefault="0005052D" w:rsidP="0005052D">
      <w:pPr>
        <w:pStyle w:val="H6"/>
        <w:rPr>
          <w:lang w:eastAsia="zh-CN"/>
        </w:rPr>
      </w:pPr>
      <w:r w:rsidRPr="001E1C54">
        <w:rPr>
          <w:rFonts w:hint="eastAsia"/>
          <w:sz w:val="22"/>
          <w:lang w:eastAsia="zh-CN"/>
        </w:rPr>
        <w:t>28.3.2.2.</w:t>
      </w:r>
      <w:r w:rsidRPr="001E1C54">
        <w:rPr>
          <w:sz w:val="22"/>
          <w:lang w:eastAsia="zh-CN"/>
        </w:rPr>
        <w:t>6.1</w:t>
      </w:r>
      <w:r>
        <w:tab/>
      </w:r>
      <w:r w:rsidRPr="008350A2">
        <w:t xml:space="preserve">SNPN </w:t>
      </w:r>
      <w:r>
        <w:t>I</w:t>
      </w:r>
      <w:r w:rsidRPr="008350A2">
        <w:t>dentifier based N3IWF FQDN</w:t>
      </w:r>
      <w:r w:rsidRPr="008350A2" w:rsidDel="008350A2">
        <w:t xml:space="preserve"> </w:t>
      </w:r>
      <w:r>
        <w:t xml:space="preserve">and </w:t>
      </w:r>
      <w:r w:rsidRPr="00492C05">
        <w:t>Visited Country</w:t>
      </w:r>
      <w:r>
        <w:t xml:space="preserve"> </w:t>
      </w:r>
      <w:r w:rsidRPr="00492C05">
        <w:t>FQDN</w:t>
      </w:r>
      <w:r w:rsidRPr="00492C05">
        <w:rPr>
          <w:rFonts w:hint="eastAsia"/>
          <w:lang w:eastAsia="zh-CN"/>
        </w:rPr>
        <w:t xml:space="preserve"> for </w:t>
      </w:r>
      <w:r w:rsidRPr="00492C05">
        <w:rPr>
          <w:lang w:eastAsia="zh-CN"/>
        </w:rPr>
        <w:t xml:space="preserve">SNPN </w:t>
      </w:r>
      <w:r w:rsidRPr="00492C05">
        <w:rPr>
          <w:rFonts w:hint="eastAsia"/>
          <w:lang w:eastAsia="zh-CN"/>
        </w:rPr>
        <w:t>N3IWF</w:t>
      </w:r>
    </w:p>
    <w:p w14:paraId="6DD7F75B" w14:textId="48A05EF6" w:rsidR="0005052D" w:rsidRDefault="0005052D" w:rsidP="0005052D">
      <w:r>
        <w:t xml:space="preserve">The </w:t>
      </w:r>
      <w:r w:rsidRPr="005E0640">
        <w:t>SNPN Identifier based N3IWF FQDN i</w:t>
      </w:r>
      <w:r>
        <w:t xml:space="preserve">s used by a UE to access SNPN service in its subscribed SNPN via PLMN </w:t>
      </w:r>
      <w:r>
        <w:rPr>
          <w:lang w:eastAsia="zh-CN"/>
        </w:rPr>
        <w:t xml:space="preserve">or </w:t>
      </w:r>
      <w:r w:rsidRPr="00346301">
        <w:rPr>
          <w:lang w:eastAsia="zh-CN"/>
        </w:rPr>
        <w:t>directly via</w:t>
      </w:r>
      <w:r>
        <w:rPr>
          <w:lang w:eastAsia="zh-CN"/>
        </w:rPr>
        <w:t xml:space="preserve"> an</w:t>
      </w:r>
      <w:r w:rsidRPr="00346301">
        <w:rPr>
          <w:lang w:eastAsia="zh-CN"/>
        </w:rPr>
        <w:t xml:space="preserve"> untrusted non-3GPP access</w:t>
      </w:r>
      <w:r>
        <w:rPr>
          <w:lang w:eastAsia="zh-CN"/>
        </w:rPr>
        <w:t>,</w:t>
      </w:r>
      <w:r w:rsidRPr="00492C05">
        <w:rPr>
          <w:lang w:eastAsia="zh-CN"/>
        </w:rPr>
        <w:t xml:space="preserve"> as specified in </w:t>
      </w:r>
      <w:r>
        <w:rPr>
          <w:lang w:eastAsia="zh-CN"/>
        </w:rPr>
        <w:t>clause</w:t>
      </w:r>
      <w:r w:rsidRPr="00492C05">
        <w:rPr>
          <w:lang w:eastAsia="zh-CN"/>
        </w:rPr>
        <w:t> </w:t>
      </w:r>
      <w:r w:rsidRPr="00492C05">
        <w:t>6.3.6.2a of</w:t>
      </w:r>
      <w:r w:rsidRPr="00492C05">
        <w:rPr>
          <w:lang w:eastAsia="zh-CN"/>
        </w:rPr>
        <w:t xml:space="preserve"> </w:t>
      </w:r>
      <w:r w:rsidR="00D819BD">
        <w:rPr>
          <w:lang w:eastAsia="zh-CN"/>
        </w:rPr>
        <w:t>T</w:t>
      </w:r>
      <w:r w:rsidRPr="00492C05">
        <w:rPr>
          <w:lang w:eastAsia="zh-CN"/>
        </w:rPr>
        <w:t>S 23.</w:t>
      </w:r>
      <w:r w:rsidRPr="00492C05">
        <w:rPr>
          <w:lang w:val="en-US" w:eastAsia="zh-CN"/>
        </w:rPr>
        <w:t>501 [119]</w:t>
      </w:r>
      <w:r>
        <w:rPr>
          <w:lang w:val="en-US" w:eastAsia="zh-CN"/>
        </w:rPr>
        <w:t>. T</w:t>
      </w:r>
      <w:r>
        <w:t>he N3IWF FQDN is composed of seven labels. The last three labels shall be "pub.3gppnetwork.org". The third label and fourth labels together shall identify the SNPN (the country where it is located along with the SNPN ID). The first two labels shall be "n3iwf.</w:t>
      </w:r>
      <w:r>
        <w:rPr>
          <w:rFonts w:hint="eastAsia"/>
          <w:lang w:eastAsia="zh-CN"/>
        </w:rPr>
        <w:t>5gc</w:t>
      </w:r>
      <w:r>
        <w:t xml:space="preserve">". Hence, </w:t>
      </w:r>
      <w:bookmarkStart w:id="3760" w:name="_Hlk146798715"/>
      <w:r>
        <w:t>the SNPN Identifier based N3IWF FQDN shall be constructed as follows:</w:t>
      </w:r>
    </w:p>
    <w:p w14:paraId="11394A09" w14:textId="77777777" w:rsidR="0005052D" w:rsidRDefault="0005052D" w:rsidP="0005052D">
      <w:pPr>
        <w:ind w:firstLine="284"/>
      </w:pPr>
      <w:r w:rsidRPr="001C6A25">
        <w:t>"</w:t>
      </w:r>
      <w:r w:rsidRPr="005E0640">
        <w:t>n3iwf.5gc.snpnid&lt;SNPNID&gt;.mcc&lt;MCC&gt;.pub.3gppnetwork.org</w:t>
      </w:r>
      <w:r w:rsidRPr="001C6A25">
        <w:t>"</w:t>
      </w:r>
      <w:bookmarkEnd w:id="3760"/>
      <w:r>
        <w:t>.</w:t>
      </w:r>
    </w:p>
    <w:p w14:paraId="5DD9E501" w14:textId="77777777" w:rsidR="0005052D" w:rsidRPr="00492C05" w:rsidRDefault="0005052D" w:rsidP="0005052D">
      <w:r w:rsidRPr="00492C05">
        <w:t>The &lt;MCC&gt; coding used in this FQDN shall be:</w:t>
      </w:r>
    </w:p>
    <w:p w14:paraId="0B3337E0" w14:textId="77777777" w:rsidR="0005052D" w:rsidRPr="00492C05" w:rsidRDefault="0005052D" w:rsidP="0005052D">
      <w:pPr>
        <w:pStyle w:val="B1"/>
      </w:pPr>
      <w:r w:rsidRPr="00492C05">
        <w:t>-</w:t>
      </w:r>
      <w:r w:rsidRPr="00492C05">
        <w:tab/>
        <w:t>&lt;MCC&gt; = 3 digits</w:t>
      </w:r>
    </w:p>
    <w:p w14:paraId="46F33E0D" w14:textId="77777777" w:rsidR="0005052D" w:rsidRPr="00492C05" w:rsidRDefault="0005052D" w:rsidP="0005052D">
      <w:r w:rsidRPr="00492C05">
        <w:t>The &lt;SNPNID&gt; coding used in this FQDN shall be:</w:t>
      </w:r>
    </w:p>
    <w:p w14:paraId="7CA062F8" w14:textId="7C3C4BC4" w:rsidR="0005052D" w:rsidRDefault="0005052D" w:rsidP="0005052D">
      <w:pPr>
        <w:pStyle w:val="B1"/>
      </w:pPr>
      <w:r w:rsidRPr="00492C05">
        <w:t>-</w:t>
      </w:r>
      <w:r w:rsidRPr="00492C05">
        <w:tab/>
        <w:t xml:space="preserve">&lt;SNPNID&gt; = </w:t>
      </w:r>
      <w:r>
        <w:t xml:space="preserve"> PLMN ID </w:t>
      </w:r>
      <w:r w:rsidRPr="00492C05">
        <w:t>|| NID</w:t>
      </w:r>
    </w:p>
    <w:p w14:paraId="3001B3AA" w14:textId="3033A91F" w:rsidR="0005052D" w:rsidRPr="00492C05" w:rsidRDefault="0005052D" w:rsidP="0005052D">
      <w:pPr>
        <w:pStyle w:val="B1"/>
      </w:pPr>
      <w:r>
        <w:t>where, PLMN ID = MCC</w:t>
      </w:r>
      <w:r w:rsidRPr="00492C05">
        <w:t xml:space="preserve"> || MNC</w:t>
      </w:r>
    </w:p>
    <w:p w14:paraId="4C564611" w14:textId="77777777" w:rsidR="0005052D" w:rsidRPr="00492C05" w:rsidRDefault="0005052D" w:rsidP="0005052D">
      <w:pPr>
        <w:pStyle w:val="NO"/>
      </w:pPr>
      <w:r w:rsidRPr="00492C05">
        <w:t>NOTE 1:</w:t>
      </w:r>
      <w:r w:rsidRPr="00492C05">
        <w:tab/>
        <w:t>The MCC used in the SNPNID is not necessarily the same (e.g. it can be 999 reserved for internal use) as the one used in coding the &lt;MCC&gt;.</w:t>
      </w:r>
    </w:p>
    <w:p w14:paraId="24CAD4B1" w14:textId="77777777" w:rsidR="0005052D" w:rsidRPr="00492C05" w:rsidRDefault="0005052D" w:rsidP="0005052D">
      <w:pPr>
        <w:pStyle w:val="NO"/>
      </w:pPr>
      <w:r w:rsidRPr="00492C05">
        <w:t>NOTE 2:</w:t>
      </w:r>
      <w:r w:rsidRPr="00492C05">
        <w:tab/>
        <w:t>Locally assigned NIDs are not supported, since a DNS cannot be properly configured for multiple SNPNs using the same locally assigned NID.</w:t>
      </w:r>
    </w:p>
    <w:p w14:paraId="144E4DF7" w14:textId="77777777" w:rsidR="0005052D" w:rsidRPr="00492C05" w:rsidRDefault="0005052D" w:rsidP="0005052D">
      <w:r w:rsidRPr="00492C05">
        <w:t xml:space="preserve">As an example, </w:t>
      </w:r>
      <w:r w:rsidRPr="00D64B8F">
        <w:t xml:space="preserve">SNPN Identifier based N3IWF FQDN </w:t>
      </w:r>
      <w:r w:rsidRPr="00492C05">
        <w:t xml:space="preserve">for MCC </w:t>
      </w:r>
      <w:r>
        <w:t>098</w:t>
      </w:r>
      <w:r w:rsidRPr="00492C05">
        <w:t xml:space="preserve">, SNPN MCC 999, MNC </w:t>
      </w:r>
      <w:r>
        <w:t>305</w:t>
      </w:r>
      <w:r w:rsidRPr="00492C05">
        <w:t>, and NID 456789ABCDE is coded in the DNS as:</w:t>
      </w:r>
    </w:p>
    <w:p w14:paraId="1B11B108" w14:textId="77777777" w:rsidR="0005052D" w:rsidRDefault="0005052D" w:rsidP="0005052D">
      <w:pPr>
        <w:ind w:firstLine="284"/>
      </w:pPr>
      <w:r w:rsidRPr="001C6A25">
        <w:t>"</w:t>
      </w:r>
      <w:r w:rsidRPr="001C6A25">
        <w:rPr>
          <w:rFonts w:hint="eastAsia"/>
        </w:rPr>
        <w:t>n3iwf</w:t>
      </w:r>
      <w:r w:rsidRPr="001C6A25">
        <w:t>.</w:t>
      </w:r>
      <w:r w:rsidRPr="001C6A25">
        <w:rPr>
          <w:rFonts w:hint="eastAsia"/>
        </w:rPr>
        <w:t>5gc</w:t>
      </w:r>
      <w:r w:rsidRPr="001C6A25">
        <w:t>.snpnid999</w:t>
      </w:r>
      <w:r>
        <w:t>305</w:t>
      </w:r>
      <w:r w:rsidRPr="001C6A25">
        <w:t>456789ABCDE.mcc</w:t>
      </w:r>
      <w:r>
        <w:t>098</w:t>
      </w:r>
      <w:r w:rsidRPr="001C6A25">
        <w:t>.pub.3gppnetwork.org"</w:t>
      </w:r>
    </w:p>
    <w:p w14:paraId="10C15182" w14:textId="77777777" w:rsidR="0005052D" w:rsidRPr="00492C05" w:rsidRDefault="0005052D" w:rsidP="0005052D">
      <w:r w:rsidRPr="00492C05">
        <w:t>The Visited Country FQDN</w:t>
      </w:r>
      <w:r w:rsidRPr="00492C05">
        <w:rPr>
          <w:rFonts w:hint="eastAsia"/>
          <w:lang w:eastAsia="zh-CN"/>
        </w:rPr>
        <w:t xml:space="preserve"> </w:t>
      </w:r>
      <w:r w:rsidRPr="00492C05">
        <w:rPr>
          <w:lang w:eastAsia="zh-CN"/>
        </w:rPr>
        <w:t>for SNPN N3IWF</w:t>
      </w:r>
      <w:r>
        <w:rPr>
          <w:lang w:eastAsia="zh-CN"/>
        </w:rPr>
        <w:t>,</w:t>
      </w:r>
      <w:r w:rsidRPr="00492C05">
        <w:rPr>
          <w:lang w:eastAsia="zh-CN"/>
        </w:rPr>
        <w:t xml:space="preserve"> </w:t>
      </w:r>
      <w:r w:rsidRPr="00492C05">
        <w:t>used by a UE in the visited country to determine whether the visited country mandates the selection of an N3IWF in this country for the SNPN identified by the SNPN Identifier provided by the UE, shall be constructed as described below.</w:t>
      </w:r>
    </w:p>
    <w:p w14:paraId="63609448" w14:textId="77777777" w:rsidR="0005052D" w:rsidRPr="00492C05" w:rsidRDefault="0005052D" w:rsidP="0005052D">
      <w:r w:rsidRPr="00492C05">
        <w:t xml:space="preserve">The Visited Country FQDN </w:t>
      </w:r>
      <w:r w:rsidRPr="00492C05">
        <w:rPr>
          <w:lang w:eastAsia="zh-CN"/>
        </w:rPr>
        <w:t xml:space="preserve">for SNPN N3IWF </w:t>
      </w:r>
      <w:r w:rsidRPr="00492C05">
        <w:t>shall contain a MCC that uniquely identifies the country in which the UE is located, and the SNPN Identifier.</w:t>
      </w:r>
    </w:p>
    <w:p w14:paraId="0B2586DF" w14:textId="4BD8AEF5" w:rsidR="0005052D" w:rsidRPr="00492C05" w:rsidRDefault="0005052D" w:rsidP="0005052D">
      <w:r w:rsidRPr="00492C05">
        <w:t xml:space="preserve">The Visited Country FQDN </w:t>
      </w:r>
      <w:r w:rsidRPr="00492C05">
        <w:rPr>
          <w:lang w:eastAsia="zh-CN"/>
        </w:rPr>
        <w:t xml:space="preserve">for SNPN N3IWF </w:t>
      </w:r>
      <w:r w:rsidRPr="00492C05">
        <w:t xml:space="preserve">is composed of eight labels. The last three labels shall be </w:t>
      </w:r>
      <w:r w:rsidRPr="001C6A25">
        <w:t>"</w:t>
      </w:r>
      <w:r w:rsidRPr="00492C05">
        <w:t>pub.3gppnetwork.org</w:t>
      </w:r>
      <w:r w:rsidRPr="001C6A25">
        <w:t>"</w:t>
      </w:r>
      <w:r w:rsidRPr="00492C05">
        <w:t xml:space="preserve">. The fifth label shall be </w:t>
      </w:r>
      <w:r w:rsidRPr="001C6A25">
        <w:t>"</w:t>
      </w:r>
      <w:r w:rsidRPr="00492C05">
        <w:t>visited-country</w:t>
      </w:r>
      <w:r w:rsidRPr="001C6A25">
        <w:t>"</w:t>
      </w:r>
      <w:r w:rsidRPr="00492C05">
        <w:t xml:space="preserve">. The fourth label shall uniquely identify the MCC of the visited country. The third label shall be the SNPN Identifier as specified in </w:t>
      </w:r>
      <w:r>
        <w:t>clause</w:t>
      </w:r>
      <w:r w:rsidRPr="00492C05">
        <w:t> 12.7. The first and second labels shall be "</w:t>
      </w:r>
      <w:r w:rsidRPr="00492C05">
        <w:rPr>
          <w:rFonts w:hint="eastAsia"/>
          <w:lang w:eastAsia="zh-CN"/>
        </w:rPr>
        <w:t>n3iwf</w:t>
      </w:r>
      <w:r w:rsidRPr="00492C05">
        <w:t>.</w:t>
      </w:r>
      <w:r w:rsidRPr="00492C05">
        <w:rPr>
          <w:rFonts w:hint="eastAsia"/>
          <w:lang w:eastAsia="zh-CN"/>
        </w:rPr>
        <w:t>5g</w:t>
      </w:r>
      <w:r w:rsidRPr="00492C05">
        <w:t>c". The Visited Country FQDN</w:t>
      </w:r>
      <w:r w:rsidRPr="00492C05">
        <w:rPr>
          <w:rFonts w:hint="eastAsia"/>
          <w:lang w:eastAsia="zh-CN"/>
        </w:rPr>
        <w:t xml:space="preserve"> for</w:t>
      </w:r>
      <w:r w:rsidRPr="00492C05">
        <w:rPr>
          <w:lang w:eastAsia="zh-CN"/>
        </w:rPr>
        <w:t xml:space="preserve"> SNPN </w:t>
      </w:r>
      <w:r w:rsidRPr="00492C05">
        <w:rPr>
          <w:rFonts w:hint="eastAsia"/>
          <w:lang w:eastAsia="zh-CN"/>
        </w:rPr>
        <w:t>N3IWF</w:t>
      </w:r>
      <w:r w:rsidRPr="00492C05">
        <w:rPr>
          <w:lang w:eastAsia="zh-CN"/>
        </w:rPr>
        <w:t xml:space="preserve"> </w:t>
      </w:r>
      <w:r>
        <w:rPr>
          <w:lang w:eastAsia="zh-CN"/>
        </w:rPr>
        <w:t>shall be constructed as follows</w:t>
      </w:r>
      <w:r w:rsidRPr="00492C05">
        <w:t>:</w:t>
      </w:r>
    </w:p>
    <w:p w14:paraId="39B3BE07" w14:textId="77777777" w:rsidR="0005052D" w:rsidRPr="00492C05" w:rsidRDefault="0005052D" w:rsidP="0005052D">
      <w:pPr>
        <w:pStyle w:val="B1"/>
      </w:pPr>
      <w:r w:rsidRPr="001C6A25">
        <w:t>"n3iwf.5gc.snpnid&lt;SNPNID&gt;.mcc&lt;MCC&gt;.visited-country.pub.3gppnetwork.org"</w:t>
      </w:r>
    </w:p>
    <w:p w14:paraId="3F8DE20B" w14:textId="77777777" w:rsidR="0005052D" w:rsidRPr="00492C05" w:rsidRDefault="0005052D" w:rsidP="0005052D">
      <w:r w:rsidRPr="00492C05">
        <w:t>The &lt;MCC&gt; coding used in this FQDN shall be:</w:t>
      </w:r>
    </w:p>
    <w:p w14:paraId="41258F1F" w14:textId="77777777" w:rsidR="0005052D" w:rsidRPr="00492C05" w:rsidRDefault="0005052D" w:rsidP="0005052D">
      <w:pPr>
        <w:pStyle w:val="B1"/>
      </w:pPr>
      <w:r w:rsidRPr="00492C05">
        <w:t>-</w:t>
      </w:r>
      <w:r w:rsidRPr="00492C05">
        <w:tab/>
        <w:t>&lt;MCC&gt; = 3 digits</w:t>
      </w:r>
    </w:p>
    <w:p w14:paraId="58F06AE8" w14:textId="77777777" w:rsidR="0005052D" w:rsidRPr="00492C05" w:rsidRDefault="0005052D" w:rsidP="0005052D">
      <w:r w:rsidRPr="00492C05">
        <w:t>The &lt;SNPNID&gt; coding used in this FQDN shall be:</w:t>
      </w:r>
    </w:p>
    <w:p w14:paraId="1A422D89" w14:textId="77777777" w:rsidR="0005052D" w:rsidRPr="00492C05" w:rsidRDefault="0005052D" w:rsidP="0005052D">
      <w:pPr>
        <w:pStyle w:val="B1"/>
      </w:pPr>
      <w:r w:rsidRPr="00492C05">
        <w:t>-</w:t>
      </w:r>
      <w:r w:rsidRPr="00492C05">
        <w:tab/>
        <w:t>&lt;SNPNID&gt; = MCC || MNC || NID</w:t>
      </w:r>
    </w:p>
    <w:p w14:paraId="77D99FC8" w14:textId="77777777" w:rsidR="0005052D" w:rsidRPr="00492C05" w:rsidRDefault="0005052D" w:rsidP="0005052D">
      <w:pPr>
        <w:pStyle w:val="NO"/>
      </w:pPr>
      <w:r w:rsidRPr="00492C05">
        <w:t>NOTE 1:</w:t>
      </w:r>
      <w:r w:rsidRPr="00492C05">
        <w:tab/>
        <w:t>The MCC used in the SNPNID is not necessarily the same (e.g. it can be 999 reserved for internal use) as the one used in coding the &lt;MCC&gt;.</w:t>
      </w:r>
    </w:p>
    <w:p w14:paraId="72D3B2A4" w14:textId="77777777" w:rsidR="0005052D" w:rsidRPr="00492C05" w:rsidRDefault="0005052D" w:rsidP="0005052D">
      <w:pPr>
        <w:pStyle w:val="NO"/>
      </w:pPr>
      <w:r w:rsidRPr="00492C05">
        <w:t>NOTE 2:</w:t>
      </w:r>
      <w:r w:rsidRPr="00492C05">
        <w:tab/>
        <w:t>Locally assigned NIDs are not supported, since a DNS cannot be properly configured for multiple SNPNs using the same locally assigned NID.</w:t>
      </w:r>
    </w:p>
    <w:p w14:paraId="3E792880" w14:textId="77777777" w:rsidR="0005052D" w:rsidRPr="00492C05" w:rsidRDefault="0005052D" w:rsidP="0005052D">
      <w:r w:rsidRPr="00492C05">
        <w:t>As an example, the Visited Country FQDN</w:t>
      </w:r>
      <w:r w:rsidRPr="00492C05">
        <w:rPr>
          <w:rFonts w:hint="eastAsia"/>
          <w:lang w:eastAsia="zh-CN"/>
        </w:rPr>
        <w:t xml:space="preserve"> for</w:t>
      </w:r>
      <w:r w:rsidRPr="00492C05">
        <w:rPr>
          <w:lang w:eastAsia="zh-CN"/>
        </w:rPr>
        <w:t xml:space="preserve"> SNPN N3IWF</w:t>
      </w:r>
      <w:r w:rsidRPr="00492C05">
        <w:t xml:space="preserve"> for MCC 345, SNPN MCC 999, MNC 123, and NID 456789ABCDE is coded in the DNS as:</w:t>
      </w:r>
    </w:p>
    <w:p w14:paraId="49139822" w14:textId="77777777" w:rsidR="0005052D" w:rsidRPr="00492C05" w:rsidRDefault="0005052D" w:rsidP="0005052D">
      <w:pPr>
        <w:pStyle w:val="B1"/>
        <w:rPr>
          <w:snapToGrid w:val="0"/>
        </w:rPr>
      </w:pPr>
      <w:r w:rsidRPr="001C6A25">
        <w:t>"</w:t>
      </w:r>
      <w:r w:rsidRPr="001C6A25">
        <w:rPr>
          <w:rFonts w:hint="eastAsia"/>
        </w:rPr>
        <w:t>n3iwf</w:t>
      </w:r>
      <w:r w:rsidRPr="001C6A25">
        <w:t>.</w:t>
      </w:r>
      <w:r w:rsidRPr="001C6A25">
        <w:rPr>
          <w:rFonts w:hint="eastAsia"/>
        </w:rPr>
        <w:t>5gc</w:t>
      </w:r>
      <w:r w:rsidRPr="001C6A25">
        <w:t>.snpnid999123456789ABCDE.mcc345.visited-country.pub.3gppnetwork.org".</w:t>
      </w:r>
    </w:p>
    <w:p w14:paraId="0FC01DD5" w14:textId="77777777" w:rsidR="0005052D" w:rsidRDefault="0005052D" w:rsidP="0005052D">
      <w:pPr>
        <w:pStyle w:val="NO"/>
      </w:pPr>
      <w:r w:rsidRPr="001C6A25">
        <w:t>NOTE 3:</w:t>
      </w:r>
      <w:r w:rsidRPr="001C6A25">
        <w:tab/>
        <w:t>The identity (i.e. the corresponding DNS record) of an SNPN's N3IWF in the visited country can be any FQDN and is not required to include the SNPN identifier.</w:t>
      </w:r>
    </w:p>
    <w:p w14:paraId="6D3D5DFA" w14:textId="210255B2" w:rsidR="00133855" w:rsidRDefault="00133855" w:rsidP="00133855">
      <w:pPr>
        <w:pStyle w:val="H6"/>
        <w:rPr>
          <w:lang w:eastAsia="zh-CN"/>
        </w:rPr>
      </w:pPr>
      <w:r w:rsidRPr="00492C05">
        <w:rPr>
          <w:rFonts w:hint="eastAsia"/>
          <w:lang w:eastAsia="zh-CN"/>
        </w:rPr>
        <w:t>28.3.2.2.</w:t>
      </w:r>
      <w:r>
        <w:t>6.2</w:t>
      </w:r>
      <w:r>
        <w:tab/>
        <w:t xml:space="preserve">Visited Country </w:t>
      </w:r>
      <w:r w:rsidRPr="00492C05">
        <w:t>FQDN</w:t>
      </w:r>
      <w:r w:rsidRPr="00492C05">
        <w:rPr>
          <w:rFonts w:hint="eastAsia"/>
          <w:lang w:eastAsia="zh-CN"/>
        </w:rPr>
        <w:t xml:space="preserve"> for </w:t>
      </w:r>
      <w:r w:rsidRPr="00492C05">
        <w:rPr>
          <w:lang w:eastAsia="zh-CN"/>
        </w:rPr>
        <w:t xml:space="preserve">SNPN </w:t>
      </w:r>
      <w:r w:rsidRPr="00492C05">
        <w:rPr>
          <w:rFonts w:hint="eastAsia"/>
          <w:lang w:eastAsia="zh-CN"/>
        </w:rPr>
        <w:t>N3IWF</w:t>
      </w:r>
      <w:r>
        <w:rPr>
          <w:lang w:eastAsia="zh-CN"/>
        </w:rPr>
        <w:t xml:space="preserve"> supporting Onboarding</w:t>
      </w:r>
    </w:p>
    <w:p w14:paraId="40037587" w14:textId="6B5323C7" w:rsidR="0005052D" w:rsidRDefault="0005052D" w:rsidP="0005052D">
      <w:pPr>
        <w:rPr>
          <w:lang w:eastAsia="zh-CN"/>
        </w:rPr>
      </w:pPr>
      <w:r w:rsidRPr="00F56F0D">
        <w:rPr>
          <w:lang w:eastAsia="zh-CN"/>
        </w:rPr>
        <w:t xml:space="preserve">SNPN N3IWF </w:t>
      </w:r>
      <w:r>
        <w:rPr>
          <w:lang w:eastAsia="zh-CN"/>
        </w:rPr>
        <w:t xml:space="preserve">supporting </w:t>
      </w:r>
      <w:r w:rsidRPr="00F56F0D">
        <w:rPr>
          <w:lang w:eastAsia="zh-CN"/>
        </w:rPr>
        <w:t>Onboarding</w:t>
      </w:r>
      <w:r>
        <w:rPr>
          <w:lang w:eastAsia="zh-CN"/>
        </w:rPr>
        <w:t xml:space="preserve"> is specified </w:t>
      </w:r>
      <w:r w:rsidRPr="00492C05">
        <w:rPr>
          <w:lang w:eastAsia="zh-CN"/>
        </w:rPr>
        <w:t xml:space="preserve">in </w:t>
      </w:r>
      <w:r w:rsidRPr="006D2836">
        <w:rPr>
          <w:lang w:eastAsia="zh-CN"/>
        </w:rPr>
        <w:t>clause </w:t>
      </w:r>
      <w:r>
        <w:rPr>
          <w:lang w:eastAsia="zh-CN"/>
        </w:rPr>
        <w:t>5</w:t>
      </w:r>
      <w:r w:rsidRPr="006D2836">
        <w:t>.30.2.12</w:t>
      </w:r>
      <w:r w:rsidRPr="00492C05">
        <w:t xml:space="preserve"> of</w:t>
      </w:r>
      <w:r w:rsidRPr="00492C05">
        <w:rPr>
          <w:lang w:eastAsia="zh-CN"/>
        </w:rPr>
        <w:t xml:space="preserve"> </w:t>
      </w:r>
      <w:r w:rsidR="00D819BD">
        <w:rPr>
          <w:lang w:eastAsia="zh-CN"/>
        </w:rPr>
        <w:t>T</w:t>
      </w:r>
      <w:r w:rsidRPr="00492C05">
        <w:rPr>
          <w:lang w:eastAsia="zh-CN"/>
        </w:rPr>
        <w:t>S 23.</w:t>
      </w:r>
      <w:r w:rsidRPr="00492C05">
        <w:rPr>
          <w:lang w:val="en-US" w:eastAsia="zh-CN"/>
        </w:rPr>
        <w:t>501 [119].</w:t>
      </w:r>
      <w:r>
        <w:rPr>
          <w:lang w:val="en-US" w:eastAsia="zh-CN"/>
        </w:rPr>
        <w:t xml:space="preserve"> If an SNPN for onboarding has been selected, </w:t>
      </w:r>
      <w:r>
        <w:rPr>
          <w:lang w:eastAsia="zh-CN"/>
        </w:rPr>
        <w:t xml:space="preserve">Visited Country </w:t>
      </w:r>
      <w:r w:rsidRPr="00492C05">
        <w:rPr>
          <w:lang w:eastAsia="zh-CN"/>
        </w:rPr>
        <w:t>FQDN</w:t>
      </w:r>
      <w:r w:rsidRPr="00492C05">
        <w:rPr>
          <w:rFonts w:hint="eastAsia"/>
          <w:lang w:eastAsia="zh-CN"/>
        </w:rPr>
        <w:t xml:space="preserve"> for </w:t>
      </w:r>
      <w:r w:rsidRPr="00F56F0D">
        <w:rPr>
          <w:lang w:eastAsia="zh-CN"/>
        </w:rPr>
        <w:t xml:space="preserve">SNPN N3IWF </w:t>
      </w:r>
      <w:r>
        <w:t xml:space="preserve">indicates that </w:t>
      </w:r>
      <w:r>
        <w:rPr>
          <w:lang w:eastAsia="zh-CN"/>
        </w:rPr>
        <w:t xml:space="preserve">the SNPN identified by the SNPN </w:t>
      </w:r>
      <w:r w:rsidRPr="0010363E">
        <w:rPr>
          <w:lang w:eastAsia="zh-CN"/>
        </w:rPr>
        <w:t>in the DNS response shall support onboarding</w:t>
      </w:r>
      <w:r>
        <w:rPr>
          <w:lang w:eastAsia="zh-CN"/>
        </w:rPr>
        <w:t>.</w:t>
      </w:r>
    </w:p>
    <w:p w14:paraId="5FC09834" w14:textId="397DF405" w:rsidR="0005052D" w:rsidRDefault="0005052D" w:rsidP="0005052D">
      <w:pPr>
        <w:rPr>
          <w:lang w:eastAsia="zh-CN"/>
        </w:rPr>
      </w:pPr>
      <w:r>
        <w:rPr>
          <w:lang w:eastAsia="zh-CN"/>
        </w:rPr>
        <w:t xml:space="preserve">Visited Country </w:t>
      </w:r>
      <w:r w:rsidRPr="00492C05">
        <w:rPr>
          <w:lang w:eastAsia="zh-CN"/>
        </w:rPr>
        <w:t>FQDN</w:t>
      </w:r>
      <w:r w:rsidRPr="00492C05">
        <w:rPr>
          <w:rFonts w:hint="eastAsia"/>
          <w:lang w:eastAsia="zh-CN"/>
        </w:rPr>
        <w:t xml:space="preserve"> for </w:t>
      </w:r>
      <w:r w:rsidRPr="00F56F0D">
        <w:rPr>
          <w:lang w:eastAsia="zh-CN"/>
        </w:rPr>
        <w:t>SNPN N3IWF</w:t>
      </w:r>
      <w:r>
        <w:rPr>
          <w:lang w:eastAsia="zh-CN"/>
        </w:rPr>
        <w:t xml:space="preserve"> supporting</w:t>
      </w:r>
      <w:r w:rsidRPr="00F56F0D">
        <w:rPr>
          <w:lang w:eastAsia="zh-CN"/>
        </w:rPr>
        <w:t xml:space="preserve"> Onboarding</w:t>
      </w:r>
      <w:r>
        <w:rPr>
          <w:lang w:eastAsia="zh-CN"/>
        </w:rPr>
        <w:t xml:space="preserve"> is composed</w:t>
      </w:r>
      <w:r>
        <w:t xml:space="preserve"> of eight labels. The last four labels shall be "</w:t>
      </w:r>
      <w:r w:rsidRPr="00BE09B8">
        <w:t xml:space="preserve"> </w:t>
      </w:r>
      <w:r w:rsidRPr="001C6A25">
        <w:t>visited-country.</w:t>
      </w:r>
      <w:r>
        <w:t>pub.3gppnetwork.org". The fourth label shall uniquely identify the MCC of the visited country. The second and third labels shall be "</w:t>
      </w:r>
      <w:r>
        <w:rPr>
          <w:rFonts w:hint="eastAsia"/>
          <w:lang w:eastAsia="zh-CN"/>
        </w:rPr>
        <w:t>n3iwf</w:t>
      </w:r>
      <w:r>
        <w:t>.snpn-</w:t>
      </w:r>
      <w:r>
        <w:rPr>
          <w:rFonts w:hint="eastAsia"/>
          <w:lang w:eastAsia="zh-CN"/>
        </w:rPr>
        <w:t>5g</w:t>
      </w:r>
      <w:r>
        <w:t>c". The first</w:t>
      </w:r>
      <w:r w:rsidRPr="00AC56EA">
        <w:t xml:space="preserve"> label</w:t>
      </w:r>
      <w:r>
        <w:t xml:space="preserve"> shall be</w:t>
      </w:r>
      <w:r w:rsidRPr="00AC56EA">
        <w:t xml:space="preserve"> "</w:t>
      </w:r>
      <w:r>
        <w:t>onboarding</w:t>
      </w:r>
      <w:r w:rsidRPr="00AC56EA">
        <w:t>".</w:t>
      </w:r>
    </w:p>
    <w:p w14:paraId="7A9BECC3" w14:textId="77777777" w:rsidR="0005052D" w:rsidRPr="008F2D2F" w:rsidRDefault="0005052D" w:rsidP="0005052D">
      <w:r>
        <w:t xml:space="preserve">The resultant </w:t>
      </w:r>
      <w:r w:rsidRPr="00492C05">
        <w:t>Visited Country FQDN</w:t>
      </w:r>
      <w:r w:rsidRPr="00492C05">
        <w:rPr>
          <w:rFonts w:hint="eastAsia"/>
          <w:lang w:eastAsia="zh-CN"/>
        </w:rPr>
        <w:t xml:space="preserve"> for</w:t>
      </w:r>
      <w:r w:rsidRPr="00492C05">
        <w:rPr>
          <w:lang w:eastAsia="zh-CN"/>
        </w:rPr>
        <w:t xml:space="preserve"> SNPN </w:t>
      </w:r>
      <w:r w:rsidRPr="00492C05">
        <w:rPr>
          <w:rFonts w:hint="eastAsia"/>
          <w:lang w:eastAsia="zh-CN"/>
        </w:rPr>
        <w:t>N3IWF</w:t>
      </w:r>
      <w:r>
        <w:t xml:space="preserve"> supporting O</w:t>
      </w:r>
      <w:r>
        <w:rPr>
          <w:lang w:eastAsia="zh-CN"/>
        </w:rPr>
        <w:t>nboarding shall be constructed as follows:</w:t>
      </w:r>
    </w:p>
    <w:p w14:paraId="4AD6E7EE" w14:textId="77777777" w:rsidR="0005052D" w:rsidRPr="00492C05" w:rsidRDefault="0005052D" w:rsidP="0005052D">
      <w:pPr>
        <w:pStyle w:val="B1"/>
        <w:rPr>
          <w:lang w:eastAsia="zh-CN"/>
        </w:rPr>
      </w:pPr>
      <w:r w:rsidRPr="001C6A25">
        <w:t>"</w:t>
      </w:r>
      <w:r>
        <w:t>onboarding.</w:t>
      </w:r>
      <w:r w:rsidRPr="001C6A25">
        <w:t>n3iwf.</w:t>
      </w:r>
      <w:r>
        <w:t>snpn-</w:t>
      </w:r>
      <w:r w:rsidRPr="001C6A25">
        <w:t>5gc.mcc&lt;MCC&gt;.visited-country.pub.3gppnetwork.org"</w:t>
      </w:r>
    </w:p>
    <w:p w14:paraId="318C6F4D" w14:textId="77777777" w:rsidR="0005052D" w:rsidRPr="00492C05" w:rsidRDefault="0005052D" w:rsidP="0005052D">
      <w:r w:rsidRPr="00492C05">
        <w:t>As an example, the Visited Country FQDN</w:t>
      </w:r>
      <w:r w:rsidRPr="00492C05">
        <w:rPr>
          <w:rFonts w:hint="eastAsia"/>
          <w:lang w:eastAsia="zh-CN"/>
        </w:rPr>
        <w:t xml:space="preserve"> for</w:t>
      </w:r>
      <w:r w:rsidRPr="00492C05">
        <w:rPr>
          <w:lang w:eastAsia="zh-CN"/>
        </w:rPr>
        <w:t xml:space="preserve"> SNPN N3IWF,</w:t>
      </w:r>
      <w:r w:rsidRPr="00492C05">
        <w:t xml:space="preserve"> </w:t>
      </w:r>
      <w:r>
        <w:t xml:space="preserve">which also supports Onboarding </w:t>
      </w:r>
      <w:r w:rsidRPr="00492C05">
        <w:t>for MCC 345</w:t>
      </w:r>
      <w:r>
        <w:t xml:space="preserve"> </w:t>
      </w:r>
      <w:r w:rsidRPr="00492C05">
        <w:t>is coded in the DNS as:</w:t>
      </w:r>
    </w:p>
    <w:p w14:paraId="7396AEA4" w14:textId="77777777" w:rsidR="0005052D" w:rsidRPr="00492C05" w:rsidRDefault="0005052D" w:rsidP="0005052D">
      <w:pPr>
        <w:pStyle w:val="B1"/>
        <w:rPr>
          <w:snapToGrid w:val="0"/>
        </w:rPr>
      </w:pPr>
      <w:r w:rsidRPr="001C6A25">
        <w:t>"</w:t>
      </w:r>
      <w:r>
        <w:t>onboarding.</w:t>
      </w:r>
      <w:r w:rsidRPr="001C6A25">
        <w:rPr>
          <w:rFonts w:hint="eastAsia"/>
        </w:rPr>
        <w:t>n3iwf</w:t>
      </w:r>
      <w:r w:rsidRPr="001C6A25">
        <w:t>.</w:t>
      </w:r>
      <w:r>
        <w:t>snpn-</w:t>
      </w:r>
      <w:r w:rsidRPr="001C6A25">
        <w:rPr>
          <w:rFonts w:hint="eastAsia"/>
        </w:rPr>
        <w:t>5gc</w:t>
      </w:r>
      <w:r w:rsidRPr="001C6A25">
        <w:t>.mcc345.visited-country.pub.3gppnetwork.org".</w:t>
      </w:r>
    </w:p>
    <w:p w14:paraId="3EF8994F" w14:textId="21CE1BED" w:rsidR="00133855" w:rsidRPr="00492C05" w:rsidRDefault="00133855" w:rsidP="00133855">
      <w:pPr>
        <w:pStyle w:val="H6"/>
        <w:rPr>
          <w:lang w:eastAsia="zh-CN"/>
        </w:rPr>
      </w:pPr>
      <w:r>
        <w:rPr>
          <w:lang w:eastAsia="zh-CN"/>
        </w:rPr>
        <w:t>2</w:t>
      </w:r>
      <w:r w:rsidRPr="00492C05">
        <w:rPr>
          <w:rFonts w:hint="eastAsia"/>
          <w:lang w:eastAsia="zh-CN"/>
        </w:rPr>
        <w:t>8.3.2.2.</w:t>
      </w:r>
      <w:r>
        <w:t>6.3</w:t>
      </w:r>
      <w:r>
        <w:tab/>
      </w:r>
      <w:r w:rsidRPr="00AC56EA">
        <w:t xml:space="preserve">Visited Country Emergency </w:t>
      </w:r>
      <w:r>
        <w:t>SNPN FQDN</w:t>
      </w:r>
    </w:p>
    <w:p w14:paraId="621E4B75" w14:textId="77777777" w:rsidR="00133855" w:rsidRDefault="00133855" w:rsidP="00133855">
      <w:r w:rsidRPr="00AC56EA">
        <w:t xml:space="preserve">The Visited Country Emergency </w:t>
      </w:r>
      <w:r>
        <w:t xml:space="preserve">SNPN </w:t>
      </w:r>
      <w:r w:rsidRPr="00AC56EA">
        <w:t xml:space="preserve">FQDN, used by a UE </w:t>
      </w:r>
      <w:r>
        <w:t xml:space="preserve">to determine whether the visited country </w:t>
      </w:r>
      <w:r>
        <w:rPr>
          <w:noProof/>
        </w:rPr>
        <w:t>mandates the selection of an SNPN N3IWF for emergency service in this country,</w:t>
      </w:r>
      <w:r w:rsidRPr="00AC56EA">
        <w:t xml:space="preserve"> shall be constructed as </w:t>
      </w:r>
      <w:r>
        <w:t>described below.</w:t>
      </w:r>
    </w:p>
    <w:p w14:paraId="3F41A697" w14:textId="77777777" w:rsidR="00133855" w:rsidRDefault="00133855" w:rsidP="00133855">
      <w:r>
        <w:t xml:space="preserve">The </w:t>
      </w:r>
      <w:r w:rsidRPr="00AC56EA">
        <w:t>Visited Country Emergency</w:t>
      </w:r>
      <w:r>
        <w:t xml:space="preserve"> SNPN</w:t>
      </w:r>
      <w:r w:rsidRPr="00AC56EA">
        <w:t xml:space="preserve"> </w:t>
      </w:r>
      <w:r>
        <w:t>FQDN shall contain a MCC that uniquely identifies the country in which the UE is located.</w:t>
      </w:r>
    </w:p>
    <w:p w14:paraId="34632751" w14:textId="7BC23406" w:rsidR="00133855" w:rsidRPr="00AC56EA" w:rsidRDefault="00133855" w:rsidP="00133855">
      <w:r>
        <w:t xml:space="preserve">The Visited Country </w:t>
      </w:r>
      <w:r w:rsidRPr="00AC56EA">
        <w:t>Emergency</w:t>
      </w:r>
      <w:r>
        <w:t xml:space="preserve"> SNPN</w:t>
      </w:r>
      <w:r w:rsidRPr="00AC56EA">
        <w:t xml:space="preserve"> </w:t>
      </w:r>
      <w:r>
        <w:t>FQDN is composed of eight labels. The last three labels shall be "pub.3gppnetwork.org". The fifth label shall be "visited-country". The forth label shall uniquely identify the MCC of the visited country. The second and third labels shall be "</w:t>
      </w:r>
      <w:r>
        <w:rPr>
          <w:rFonts w:hint="eastAsia"/>
          <w:lang w:eastAsia="zh-CN"/>
        </w:rPr>
        <w:t>n3iwf</w:t>
      </w:r>
      <w:r>
        <w:t>.snpn-</w:t>
      </w:r>
      <w:r>
        <w:rPr>
          <w:rFonts w:hint="eastAsia"/>
          <w:lang w:eastAsia="zh-CN"/>
        </w:rPr>
        <w:t>5g</w:t>
      </w:r>
      <w:r>
        <w:t>c". The first</w:t>
      </w:r>
      <w:r w:rsidRPr="00AC56EA">
        <w:t xml:space="preserve"> label</w:t>
      </w:r>
      <w:r>
        <w:t xml:space="preserve"> shall be</w:t>
      </w:r>
      <w:r w:rsidRPr="00AC56EA">
        <w:t xml:space="preserve"> "sos"".</w:t>
      </w:r>
      <w:r>
        <w:t xml:space="preserve"> </w:t>
      </w:r>
      <w:r w:rsidRPr="00AC56EA">
        <w:t xml:space="preserve">The resulting Visited Country Emergency </w:t>
      </w:r>
      <w:r>
        <w:t xml:space="preserve">SNPN </w:t>
      </w:r>
      <w:r w:rsidRPr="00AC56EA">
        <w:t xml:space="preserve">FQDN </w:t>
      </w:r>
      <w:r>
        <w:rPr>
          <w:lang w:eastAsia="zh-CN"/>
        </w:rPr>
        <w:t>shall be constructed as follows</w:t>
      </w:r>
      <w:r w:rsidRPr="00AC56EA">
        <w:t>:</w:t>
      </w:r>
    </w:p>
    <w:p w14:paraId="5AE81083" w14:textId="77777777" w:rsidR="00133855" w:rsidRPr="00AC56EA" w:rsidRDefault="00133855" w:rsidP="00133855">
      <w:pPr>
        <w:pStyle w:val="B1"/>
      </w:pPr>
      <w:r w:rsidRPr="001C6A25">
        <w:t>"sos.</w:t>
      </w:r>
      <w:r w:rsidRPr="00174D46">
        <w:t>n3iwf.</w:t>
      </w:r>
      <w:r>
        <w:t>snpn-</w:t>
      </w:r>
      <w:r w:rsidRPr="00174D46">
        <w:t>5gc.mcc&lt;MCC&gt;.visited-country.pub.3gppnetwork.org</w:t>
      </w:r>
      <w:r w:rsidRPr="001C6A25">
        <w:t>"</w:t>
      </w:r>
      <w:r>
        <w:t>.</w:t>
      </w:r>
    </w:p>
    <w:p w14:paraId="13CE5360" w14:textId="77777777" w:rsidR="00133855" w:rsidRPr="00492C05" w:rsidRDefault="00133855" w:rsidP="00133855">
      <w:r w:rsidRPr="00492C05">
        <w:t xml:space="preserve">As an example, the Visited Country </w:t>
      </w:r>
      <w:r>
        <w:t xml:space="preserve">Emergency SNPN </w:t>
      </w:r>
      <w:r w:rsidRPr="00492C05">
        <w:t>FQDN</w:t>
      </w:r>
      <w:r w:rsidRPr="00492C05">
        <w:rPr>
          <w:rFonts w:hint="eastAsia"/>
          <w:lang w:eastAsia="zh-CN"/>
        </w:rPr>
        <w:t xml:space="preserve"> </w:t>
      </w:r>
      <w:r w:rsidRPr="00492C05">
        <w:t>for MCC 345</w:t>
      </w:r>
      <w:r>
        <w:t xml:space="preserve"> </w:t>
      </w:r>
      <w:r w:rsidRPr="00492C05">
        <w:t>is coded in the DNS as:</w:t>
      </w:r>
    </w:p>
    <w:p w14:paraId="6D613EEC" w14:textId="77777777" w:rsidR="00133855" w:rsidRPr="00492C05" w:rsidRDefault="00133855" w:rsidP="00133855">
      <w:pPr>
        <w:pStyle w:val="B1"/>
        <w:rPr>
          <w:snapToGrid w:val="0"/>
        </w:rPr>
      </w:pPr>
      <w:r w:rsidRPr="001C6A25">
        <w:t>"</w:t>
      </w:r>
      <w:r>
        <w:t>sos.</w:t>
      </w:r>
      <w:r w:rsidRPr="001C6A25">
        <w:rPr>
          <w:rFonts w:hint="eastAsia"/>
        </w:rPr>
        <w:t>n3iwf</w:t>
      </w:r>
      <w:r w:rsidRPr="001C6A25">
        <w:t>.</w:t>
      </w:r>
      <w:r>
        <w:t>snpn-</w:t>
      </w:r>
      <w:r w:rsidRPr="001C6A25">
        <w:rPr>
          <w:rFonts w:hint="eastAsia"/>
        </w:rPr>
        <w:t>5gc</w:t>
      </w:r>
      <w:r>
        <w:t>.</w:t>
      </w:r>
      <w:r w:rsidRPr="001C6A25">
        <w:t>mcc345.visited-country.pub.3gppnetwork.org".</w:t>
      </w:r>
    </w:p>
    <w:p w14:paraId="46B7D4A7" w14:textId="67D1B117" w:rsidR="00133855" w:rsidRPr="00492C05" w:rsidRDefault="00133855" w:rsidP="00133855">
      <w:pPr>
        <w:pStyle w:val="H6"/>
        <w:rPr>
          <w:lang w:eastAsia="zh-CN"/>
        </w:rPr>
      </w:pPr>
      <w:r>
        <w:rPr>
          <w:lang w:eastAsia="zh-CN"/>
        </w:rPr>
        <w:t>28.</w:t>
      </w:r>
      <w:r w:rsidRPr="00492C05">
        <w:rPr>
          <w:rFonts w:hint="eastAsia"/>
          <w:lang w:eastAsia="zh-CN"/>
        </w:rPr>
        <w:t>3.2.2.</w:t>
      </w:r>
      <w:r>
        <w:t>6</w:t>
      </w:r>
      <w:r>
        <w:rPr>
          <w:lang w:eastAsia="zh-CN"/>
        </w:rPr>
        <w:t>.4</w:t>
      </w:r>
      <w:r w:rsidRPr="001C6A25">
        <w:rPr>
          <w:lang w:eastAsia="zh-CN"/>
        </w:rPr>
        <w:tab/>
        <w:t xml:space="preserve">Replacement field used in DNS-based Discovery </w:t>
      </w:r>
      <w:r>
        <w:rPr>
          <w:lang w:eastAsia="zh-CN"/>
        </w:rPr>
        <w:t>of</w:t>
      </w:r>
      <w:r w:rsidRPr="001C6A25">
        <w:rPr>
          <w:lang w:eastAsia="zh-CN"/>
        </w:rPr>
        <w:t xml:space="preserve"> regulatory requirements</w:t>
      </w:r>
      <w:r>
        <w:rPr>
          <w:lang w:eastAsia="zh-CN"/>
        </w:rPr>
        <w:t xml:space="preserve"> for emergency services in SNPN</w:t>
      </w:r>
    </w:p>
    <w:p w14:paraId="1565DA52" w14:textId="77777777" w:rsidR="00133855" w:rsidRDefault="00133855" w:rsidP="00133855">
      <w:pPr>
        <w:rPr>
          <w:lang w:eastAsia="ja-JP"/>
        </w:rPr>
      </w:pPr>
      <w:r>
        <w:rPr>
          <w:noProof/>
        </w:rPr>
        <w:t>If the visited country mandates the selection of an SNPN N3IWF for emergency services in this country</w:t>
      </w:r>
      <w:r>
        <w:t xml:space="preserve">, the </w:t>
      </w:r>
      <w:r>
        <w:rPr>
          <w:rFonts w:hint="eastAsia"/>
          <w:lang w:eastAsia="ja-JP"/>
        </w:rPr>
        <w:t>NAPTR record</w:t>
      </w:r>
      <w:r>
        <w:rPr>
          <w:lang w:eastAsia="ja-JP"/>
        </w:rPr>
        <w:t>(</w:t>
      </w:r>
      <w:r>
        <w:rPr>
          <w:rFonts w:hint="eastAsia"/>
          <w:lang w:eastAsia="ja-JP"/>
        </w:rPr>
        <w:t>s</w:t>
      </w:r>
      <w:r>
        <w:rPr>
          <w:lang w:eastAsia="ja-JP"/>
        </w:rPr>
        <w:t>)</w:t>
      </w:r>
      <w:r>
        <w:rPr>
          <w:rFonts w:hint="eastAsia"/>
          <w:lang w:eastAsia="ja-JP"/>
        </w:rPr>
        <w:t xml:space="preserve"> </w:t>
      </w:r>
      <w:r>
        <w:t xml:space="preserve">associated to the Visited Country Emergency SNPN FQDN </w:t>
      </w:r>
      <w:r>
        <w:rPr>
          <w:lang w:eastAsia="ja-JP"/>
        </w:rPr>
        <w:t xml:space="preserve">shall be provisioned with the replacement field </w:t>
      </w:r>
      <w:r>
        <w:rPr>
          <w:noProof/>
        </w:rPr>
        <w:t xml:space="preserve">containing </w:t>
      </w:r>
      <w:r>
        <w:rPr>
          <w:lang w:eastAsia="ja-JP"/>
        </w:rPr>
        <w:t>the identity of the SNPN(s) in the visited country which may be used for N3IWF selection.</w:t>
      </w:r>
    </w:p>
    <w:p w14:paraId="1E477FFB" w14:textId="77777777" w:rsidR="0005052D" w:rsidRDefault="0005052D" w:rsidP="0005052D">
      <w:pPr>
        <w:rPr>
          <w:noProof/>
        </w:rPr>
      </w:pPr>
      <w:r>
        <w:rPr>
          <w:lang w:eastAsia="ja-JP"/>
        </w:rPr>
        <w:t xml:space="preserve">The replacement field shall take the form </w:t>
      </w:r>
      <w:r>
        <w:rPr>
          <w:noProof/>
        </w:rPr>
        <w:t>of an SNPN Identifier based N3IWF FQDN as specified in clause </w:t>
      </w:r>
      <w:r w:rsidRPr="00492C05">
        <w:rPr>
          <w:rFonts w:hint="eastAsia"/>
          <w:lang w:eastAsia="zh-CN"/>
        </w:rPr>
        <w:t>28.3.2.2.</w:t>
      </w:r>
      <w:r>
        <w:t xml:space="preserve">6.1 with the addition of the label "sos" before the labels "n3iwf.5gc" as </w:t>
      </w:r>
      <w:r w:rsidRPr="005E0640">
        <w:t>"sos.n3iwf.5gc.snpnid&lt;SNPNID&gt;.mcc&lt;MCC&gt;.pub.3gppnetwork.org"</w:t>
      </w:r>
      <w:r>
        <w:rPr>
          <w:noProof/>
        </w:rPr>
        <w:t>.</w:t>
      </w:r>
    </w:p>
    <w:p w14:paraId="38059501" w14:textId="77777777" w:rsidR="0005052D" w:rsidRPr="00937728" w:rsidRDefault="0005052D" w:rsidP="0005052D">
      <w:pPr>
        <w:rPr>
          <w:lang w:val="en-US"/>
        </w:rPr>
      </w:pPr>
      <w:r w:rsidRPr="00937728">
        <w:rPr>
          <w:lang w:val="en-US"/>
        </w:rPr>
        <w:t xml:space="preserve">As an example, the NAPTR records associated to the </w:t>
      </w:r>
      <w:r w:rsidRPr="00AC56EA">
        <w:t xml:space="preserve">Visited Country Emergency </w:t>
      </w:r>
      <w:r>
        <w:t>SNPN FQDN</w:t>
      </w:r>
      <w:r>
        <w:rPr>
          <w:lang w:val="en-US"/>
        </w:rPr>
        <w:t xml:space="preserve"> for MCC 345, </w:t>
      </w:r>
      <w:r w:rsidRPr="00937728">
        <w:rPr>
          <w:lang w:val="en-US"/>
        </w:rPr>
        <w:t xml:space="preserve">and for </w:t>
      </w:r>
      <w:r>
        <w:rPr>
          <w:lang w:val="en-US"/>
        </w:rPr>
        <w:t xml:space="preserve">a) </w:t>
      </w:r>
      <w:r w:rsidRPr="00492C05">
        <w:t xml:space="preserve">SNPN MCC 999, MNC </w:t>
      </w:r>
      <w:r>
        <w:t>0</w:t>
      </w:r>
      <w:r w:rsidRPr="00492C05">
        <w:t xml:space="preserve">12, and NID </w:t>
      </w:r>
      <w:r>
        <w:t>345678</w:t>
      </w:r>
      <w:r w:rsidRPr="00492C05">
        <w:t>ABCDE</w:t>
      </w:r>
      <w:r>
        <w:t xml:space="preserve">; b) </w:t>
      </w:r>
      <w:r w:rsidRPr="00492C05">
        <w:t xml:space="preserve">SNPN MCC </w:t>
      </w:r>
      <w:r>
        <w:t>345</w:t>
      </w:r>
      <w:r w:rsidRPr="00492C05">
        <w:t xml:space="preserve">, MNC </w:t>
      </w:r>
      <w:r>
        <w:t>013, and NID 345678</w:t>
      </w:r>
      <w:r w:rsidRPr="00492C05">
        <w:t>BCDE</w:t>
      </w:r>
      <w:r>
        <w:t>F;</w:t>
      </w:r>
      <w:r w:rsidRPr="00876776">
        <w:t xml:space="preserve"> </w:t>
      </w:r>
      <w:r>
        <w:t>and c) SNPN MCC 999, MNC 014</w:t>
      </w:r>
      <w:r w:rsidRPr="00492C05">
        <w:t xml:space="preserve">, and NID </w:t>
      </w:r>
      <w:r>
        <w:t>23</w:t>
      </w:r>
      <w:r w:rsidRPr="00492C05">
        <w:t>4567CDE</w:t>
      </w:r>
      <w:r>
        <w:t>FG</w:t>
      </w:r>
      <w:r w:rsidRPr="00937728">
        <w:rPr>
          <w:lang w:val="en-US"/>
        </w:rPr>
        <w:t>, are provisioned in the DNS as:</w:t>
      </w:r>
    </w:p>
    <w:p w14:paraId="49321284" w14:textId="348D3E5B" w:rsidR="0005052D" w:rsidRPr="00937728" w:rsidRDefault="0005052D" w:rsidP="0005052D">
      <w:pPr>
        <w:pStyle w:val="PL"/>
        <w:rPr>
          <w:lang w:val="en-US"/>
        </w:rPr>
      </w:pPr>
      <w:r w:rsidRPr="001C6A25">
        <w:t>sos.</w:t>
      </w:r>
      <w:r w:rsidRPr="001C6A25">
        <w:rPr>
          <w:rFonts w:hint="eastAsia"/>
        </w:rPr>
        <w:t>n3iwf</w:t>
      </w:r>
      <w:r w:rsidRPr="001C6A25">
        <w:t>.</w:t>
      </w:r>
      <w:r>
        <w:t>snpn-</w:t>
      </w:r>
      <w:r w:rsidRPr="001C6A25">
        <w:rPr>
          <w:rFonts w:hint="eastAsia"/>
        </w:rPr>
        <w:t>5gc</w:t>
      </w:r>
      <w:r w:rsidRPr="001C6A25">
        <w:t>.mcc345.visited-country.pub.3gppnetwork.org</w:t>
      </w:r>
    </w:p>
    <w:p w14:paraId="20FD32EA" w14:textId="77777777" w:rsidR="0005052D" w:rsidRPr="00937728" w:rsidRDefault="0005052D" w:rsidP="0005052D">
      <w:pPr>
        <w:pStyle w:val="PL"/>
        <w:rPr>
          <w:lang w:val="en-US"/>
        </w:rPr>
      </w:pPr>
      <w:r w:rsidRPr="001C6A25">
        <w:t>;</w:t>
      </w:r>
      <w:r w:rsidRPr="001C6A25">
        <w:tab/>
        <w:t>IN NAPTR</w:t>
      </w:r>
      <w:r w:rsidRPr="001C6A25">
        <w:tab/>
        <w:t>order</w:t>
      </w:r>
      <w:r w:rsidRPr="001C6A25">
        <w:tab/>
        <w:t>pref.</w:t>
      </w:r>
      <w:r w:rsidRPr="001C6A25">
        <w:tab/>
        <w:t>flag</w:t>
      </w:r>
      <w:r w:rsidRPr="001C6A25">
        <w:tab/>
        <w:t>service</w:t>
      </w:r>
      <w:r w:rsidRPr="001C6A25">
        <w:tab/>
        <w:t>regexp</w:t>
      </w:r>
      <w:r w:rsidRPr="001C6A25">
        <w:tab/>
        <w:t>replacement</w:t>
      </w:r>
    </w:p>
    <w:p w14:paraId="2C96F022" w14:textId="77777777" w:rsidR="0005052D" w:rsidRPr="00937728" w:rsidRDefault="0005052D" w:rsidP="0005052D">
      <w:pPr>
        <w:pStyle w:val="PL"/>
        <w:rPr>
          <w:lang w:val="en-US"/>
        </w:rPr>
      </w:pPr>
      <w:r w:rsidRPr="001C6A25">
        <w:tab/>
        <w:t>IN NAPTR</w:t>
      </w:r>
      <w:r w:rsidRPr="001C6A25">
        <w:tab/>
        <w:t>100</w:t>
      </w:r>
      <w:r w:rsidRPr="001C6A25">
        <w:tab/>
        <w:t>999</w:t>
      </w:r>
      <w:r w:rsidRPr="001C6A25">
        <w:tab/>
        <w:t>""</w:t>
      </w:r>
      <w:r w:rsidRPr="001C6A25">
        <w:tab/>
        <w:t>""</w:t>
      </w:r>
      <w:r w:rsidRPr="001C6A25">
        <w:tab/>
        <w:t>sos.</w:t>
      </w:r>
      <w:r w:rsidRPr="001C6A25">
        <w:rPr>
          <w:rFonts w:hint="eastAsia"/>
        </w:rPr>
        <w:t>n3iwf</w:t>
      </w:r>
      <w:r w:rsidRPr="001C6A25">
        <w:t>.</w:t>
      </w:r>
      <w:r w:rsidRPr="001C6A25">
        <w:rPr>
          <w:rFonts w:hint="eastAsia"/>
        </w:rPr>
        <w:t>5gc</w:t>
      </w:r>
      <w:r>
        <w:t>.</w:t>
      </w:r>
      <w:r w:rsidRPr="001C6A25">
        <w:t>snpnid999</w:t>
      </w:r>
      <w:r>
        <w:t>012345678</w:t>
      </w:r>
      <w:r w:rsidRPr="001C6A25">
        <w:t>ABCDE.mcc345.pub.3gppnetwork.org</w:t>
      </w:r>
    </w:p>
    <w:p w14:paraId="358719E0" w14:textId="77777777" w:rsidR="0005052D" w:rsidRPr="00937728" w:rsidRDefault="0005052D" w:rsidP="0005052D">
      <w:pPr>
        <w:pStyle w:val="PL"/>
        <w:rPr>
          <w:lang w:val="en-US"/>
        </w:rPr>
      </w:pPr>
      <w:r w:rsidRPr="001C6A25">
        <w:tab/>
        <w:t>IN NAPTR</w:t>
      </w:r>
      <w:r w:rsidRPr="001C6A25">
        <w:tab/>
        <w:t>100</w:t>
      </w:r>
      <w:r w:rsidRPr="001C6A25">
        <w:tab/>
        <w:t>999</w:t>
      </w:r>
      <w:r w:rsidRPr="001C6A25">
        <w:tab/>
        <w:t>""</w:t>
      </w:r>
      <w:r w:rsidRPr="001C6A25">
        <w:tab/>
        <w:t>""</w:t>
      </w:r>
      <w:r w:rsidRPr="001C6A25">
        <w:tab/>
        <w:t>sos.</w:t>
      </w:r>
      <w:r w:rsidRPr="001C6A25">
        <w:rPr>
          <w:rFonts w:hint="eastAsia"/>
        </w:rPr>
        <w:t>n3iwf</w:t>
      </w:r>
      <w:r w:rsidRPr="001C6A25">
        <w:t>.</w:t>
      </w:r>
      <w:r w:rsidRPr="001C6A25">
        <w:rPr>
          <w:rFonts w:hint="eastAsia"/>
        </w:rPr>
        <w:t>5gc</w:t>
      </w:r>
      <w:r>
        <w:t>.</w:t>
      </w:r>
      <w:r w:rsidRPr="001C6A25">
        <w:t>snpnid</w:t>
      </w:r>
      <w:r>
        <w:t>345013345678</w:t>
      </w:r>
      <w:r w:rsidRPr="00492C05">
        <w:t>BCDE</w:t>
      </w:r>
      <w:r>
        <w:t>F</w:t>
      </w:r>
      <w:r w:rsidRPr="001C6A25">
        <w:t>.mcc345.pub.3gppnetwork.org</w:t>
      </w:r>
    </w:p>
    <w:p w14:paraId="1AF871D5" w14:textId="77777777" w:rsidR="0005052D" w:rsidRDefault="0005052D" w:rsidP="0005052D">
      <w:pPr>
        <w:pStyle w:val="PL"/>
        <w:rPr>
          <w:lang w:val="en-US"/>
        </w:rPr>
      </w:pPr>
      <w:r w:rsidRPr="001C6A25">
        <w:tab/>
        <w:t>IN NAPTR</w:t>
      </w:r>
      <w:r w:rsidRPr="001C6A25">
        <w:tab/>
        <w:t>100</w:t>
      </w:r>
      <w:r w:rsidRPr="001C6A25">
        <w:tab/>
        <w:t>999</w:t>
      </w:r>
      <w:r w:rsidRPr="001C6A25">
        <w:tab/>
        <w:t>""</w:t>
      </w:r>
      <w:r w:rsidRPr="001C6A25">
        <w:tab/>
        <w:t>""</w:t>
      </w:r>
      <w:r w:rsidRPr="001C6A25">
        <w:tab/>
        <w:t>sos.</w:t>
      </w:r>
      <w:r w:rsidRPr="001C6A25">
        <w:rPr>
          <w:rFonts w:hint="eastAsia"/>
        </w:rPr>
        <w:t>n3iwf</w:t>
      </w:r>
      <w:r w:rsidRPr="001C6A25">
        <w:t>.</w:t>
      </w:r>
      <w:r w:rsidRPr="001C6A25">
        <w:rPr>
          <w:rFonts w:hint="eastAsia"/>
        </w:rPr>
        <w:t>5gc</w:t>
      </w:r>
      <w:r>
        <w:t>.</w:t>
      </w:r>
      <w:r w:rsidRPr="001C6A25">
        <w:t>snpnid999</w:t>
      </w:r>
      <w:r>
        <w:t>01423</w:t>
      </w:r>
      <w:r w:rsidRPr="00492C05">
        <w:t>4567CDE</w:t>
      </w:r>
      <w:r>
        <w:t>FG</w:t>
      </w:r>
      <w:r w:rsidRPr="001C6A25">
        <w:t>.mcc345.pub.3gppnetwork.org</w:t>
      </w:r>
    </w:p>
    <w:p w14:paraId="622B58A8" w14:textId="77777777" w:rsidR="00133855" w:rsidRPr="0005052D" w:rsidRDefault="00133855" w:rsidP="00133855">
      <w:pPr>
        <w:rPr>
          <w:noProof/>
          <w:lang w:val="en-US"/>
        </w:rPr>
      </w:pPr>
    </w:p>
    <w:p w14:paraId="1F430168" w14:textId="49A0CF80" w:rsidR="00133855" w:rsidRPr="000F473D" w:rsidRDefault="00133855" w:rsidP="000F473D">
      <w:pPr>
        <w:pStyle w:val="NO"/>
      </w:pPr>
      <w:r w:rsidRPr="00492C05">
        <w:t>NOTE:</w:t>
      </w:r>
      <w:r w:rsidRPr="00492C05">
        <w:tab/>
      </w:r>
      <w:r>
        <w:t xml:space="preserve">The SNPN ID in the </w:t>
      </w:r>
      <w:r w:rsidRPr="00937728">
        <w:rPr>
          <w:lang w:val="en-US"/>
        </w:rPr>
        <w:t>NAPTR records</w:t>
      </w:r>
      <w:r>
        <w:t xml:space="preserve"> do not contain the NID using self-assignment model</w:t>
      </w:r>
      <w:r w:rsidRPr="007463A2">
        <w:t xml:space="preserve"> since a DNS cannot be properly configured for multiple SNPNs using the same self-assigned NI</w:t>
      </w:r>
      <w:r>
        <w:t>D</w:t>
      </w:r>
      <w:r w:rsidRPr="00492C05">
        <w:t>.</w:t>
      </w:r>
    </w:p>
    <w:p w14:paraId="6A20357A" w14:textId="77777777" w:rsidR="00133855" w:rsidRDefault="00133855" w:rsidP="00133855">
      <w:pPr>
        <w:pStyle w:val="Heading5"/>
      </w:pPr>
      <w:bookmarkStart w:id="3761" w:name="_Toc239753364"/>
      <w:bookmarkStart w:id="3762" w:name="_Toc19695555"/>
      <w:bookmarkStart w:id="3763" w:name="_Toc27225622"/>
      <w:bookmarkStart w:id="3764" w:name="_Toc36112481"/>
      <w:bookmarkStart w:id="3765" w:name="_Toc36112884"/>
      <w:bookmarkStart w:id="3766" w:name="_Toc44854443"/>
      <w:bookmarkStart w:id="3767" w:name="_Toc51839836"/>
      <w:bookmarkStart w:id="3768" w:name="_Toc57880428"/>
      <w:bookmarkStart w:id="3769" w:name="_Toc57880833"/>
      <w:bookmarkStart w:id="3770" w:name="_Toc57881239"/>
      <w:bookmarkEnd w:id="3759"/>
      <w:r w:rsidRPr="001C6A25">
        <w:t>28.3.2.2.7</w:t>
      </w:r>
      <w:r w:rsidRPr="001C6A25">
        <w:tab/>
        <w:t xml:space="preserve">Replacement field used in DNS-based Discovery of SNPN </w:t>
      </w:r>
      <w:r w:rsidRPr="001C6A25">
        <w:rPr>
          <w:rFonts w:hint="eastAsia"/>
        </w:rPr>
        <w:t>N3IWF</w:t>
      </w:r>
      <w:r w:rsidRPr="001C6A25">
        <w:t xml:space="preserve"> for regulatory requirements</w:t>
      </w:r>
      <w:bookmarkEnd w:id="3761"/>
    </w:p>
    <w:p w14:paraId="70B06EC5" w14:textId="6067D61C" w:rsidR="00133855" w:rsidRPr="00977EF5" w:rsidRDefault="00133855" w:rsidP="00133855">
      <w:pPr>
        <w:pStyle w:val="H6"/>
      </w:pPr>
      <w:r w:rsidRPr="00492C05">
        <w:rPr>
          <w:rFonts w:hint="eastAsia"/>
          <w:lang w:eastAsia="zh-CN"/>
        </w:rPr>
        <w:t>28.3.2.2.</w:t>
      </w:r>
      <w:r>
        <w:t>7.1</w:t>
      </w:r>
      <w:r>
        <w:tab/>
        <w:t>General</w:t>
      </w:r>
    </w:p>
    <w:p w14:paraId="3B967985" w14:textId="77777777" w:rsidR="00133855" w:rsidRPr="00492C05" w:rsidRDefault="00133855" w:rsidP="00133855">
      <w:r w:rsidRPr="00492C05">
        <w:t>If the visited country mandates the selection of an N3IWF in this country, the NAPTR record(s) associated to the Visited Country FQDN shall be provisioned with the replacement field containing FQDNs of SNPN N3IWFs located in the visited country.</w:t>
      </w:r>
    </w:p>
    <w:p w14:paraId="16C0CA32" w14:textId="77777777" w:rsidR="00133855" w:rsidRPr="00492C05" w:rsidRDefault="00133855" w:rsidP="00133855">
      <w:pPr>
        <w:pStyle w:val="NO"/>
      </w:pPr>
      <w:r w:rsidRPr="00492C05">
        <w:t>NOTE:</w:t>
      </w:r>
      <w:r w:rsidRPr="00492C05">
        <w:tab/>
        <w:t>If the visited country mandates the selection of the N3IWF in this country and the SNPN does not have an N3IWF in this country, the NAPTR record(s) associated to the Visited Country FQDN are provisioned with the replacement field containing an FQDN that cannot be resolved to an IP address.</w:t>
      </w:r>
    </w:p>
    <w:p w14:paraId="7D19A2B2" w14:textId="3B976DE0" w:rsidR="00133855" w:rsidRDefault="00133855" w:rsidP="00133855">
      <w:pPr>
        <w:pStyle w:val="H6"/>
        <w:rPr>
          <w:noProof/>
          <w:lang w:eastAsia="zh-CN"/>
        </w:rPr>
      </w:pPr>
      <w:r w:rsidRPr="00492C05">
        <w:rPr>
          <w:rFonts w:hint="eastAsia"/>
          <w:lang w:eastAsia="zh-CN"/>
        </w:rPr>
        <w:t>28.3.2.2.</w:t>
      </w:r>
      <w:r>
        <w:t>7.2</w:t>
      </w:r>
      <w:r>
        <w:tab/>
      </w:r>
      <w:r w:rsidRPr="001C6A25">
        <w:t>Replacement field used in DNS-based Discovery of</w:t>
      </w:r>
      <w:r w:rsidRPr="00977EF5">
        <w:rPr>
          <w:lang w:eastAsia="zh-CN"/>
        </w:rPr>
        <w:t xml:space="preserve"> </w:t>
      </w:r>
      <w:r w:rsidRPr="00492C05">
        <w:rPr>
          <w:lang w:eastAsia="zh-CN"/>
        </w:rPr>
        <w:t xml:space="preserve">SNPN </w:t>
      </w:r>
      <w:r w:rsidRPr="00492C05">
        <w:rPr>
          <w:rFonts w:hint="eastAsia"/>
          <w:lang w:eastAsia="zh-CN"/>
        </w:rPr>
        <w:t>N3IWF</w:t>
      </w:r>
      <w:r w:rsidRPr="00977EF5">
        <w:rPr>
          <w:lang w:eastAsia="zh-CN"/>
        </w:rPr>
        <w:t xml:space="preserve"> </w:t>
      </w:r>
      <w:r>
        <w:rPr>
          <w:lang w:eastAsia="zh-CN"/>
        </w:rPr>
        <w:t>supporting Onboarding</w:t>
      </w:r>
    </w:p>
    <w:p w14:paraId="5B839241" w14:textId="77777777" w:rsidR="00133855" w:rsidRDefault="00133855" w:rsidP="00133855">
      <w:r>
        <w:rPr>
          <w:noProof/>
          <w:lang w:eastAsia="zh-CN"/>
        </w:rPr>
        <w:t xml:space="preserve">If the </w:t>
      </w:r>
      <w:r w:rsidRPr="00492C05">
        <w:t xml:space="preserve">visited country mandates the selection of an </w:t>
      </w:r>
      <w:r>
        <w:t xml:space="preserve">SNPN </w:t>
      </w:r>
      <w:r w:rsidRPr="00492C05">
        <w:t xml:space="preserve">N3IWF </w:t>
      </w:r>
      <w:r>
        <w:t xml:space="preserve">supporting onboarding </w:t>
      </w:r>
      <w:r w:rsidRPr="00492C05">
        <w:t xml:space="preserve">in this country, the NAPTR record(s) associated to the </w:t>
      </w:r>
      <w:r>
        <w:t xml:space="preserve">Visited Country </w:t>
      </w:r>
      <w:r w:rsidRPr="00492C05">
        <w:t>FQDN</w:t>
      </w:r>
      <w:r w:rsidRPr="00492C05">
        <w:rPr>
          <w:rFonts w:hint="eastAsia"/>
          <w:lang w:eastAsia="zh-CN"/>
        </w:rPr>
        <w:t xml:space="preserve"> for </w:t>
      </w:r>
      <w:r w:rsidRPr="00492C05">
        <w:rPr>
          <w:lang w:eastAsia="zh-CN"/>
        </w:rPr>
        <w:t xml:space="preserve">SNPN </w:t>
      </w:r>
      <w:r w:rsidRPr="00492C05">
        <w:rPr>
          <w:rFonts w:hint="eastAsia"/>
          <w:lang w:eastAsia="zh-CN"/>
        </w:rPr>
        <w:t>N3IWF</w:t>
      </w:r>
      <w:r>
        <w:rPr>
          <w:lang w:eastAsia="zh-CN"/>
        </w:rPr>
        <w:t xml:space="preserve"> supporting Onboarding</w:t>
      </w:r>
      <w:r w:rsidRPr="00492C05">
        <w:t xml:space="preserve"> shall be provisioned with the replacement field containing </w:t>
      </w:r>
      <w:r>
        <w:t xml:space="preserve">Operator </w:t>
      </w:r>
      <w:r w:rsidRPr="00BE5252">
        <w:t>Identifier based Onboarding</w:t>
      </w:r>
      <w:r w:rsidRPr="00BE5252">
        <w:rPr>
          <w:lang w:eastAsia="zh-CN"/>
        </w:rPr>
        <w:t xml:space="preserve"> FQDN for SNPN </w:t>
      </w:r>
      <w:r w:rsidRPr="00BE5252">
        <w:rPr>
          <w:rFonts w:hint="eastAsia"/>
          <w:lang w:eastAsia="zh-CN"/>
        </w:rPr>
        <w:t>N3IWF</w:t>
      </w:r>
      <w:r w:rsidRPr="00BE5252">
        <w:t xml:space="preserve"> </w:t>
      </w:r>
      <w:r w:rsidRPr="00492C05">
        <w:t>located in the visited country.</w:t>
      </w:r>
    </w:p>
    <w:p w14:paraId="618EB0BC" w14:textId="77777777" w:rsidR="00133855" w:rsidRDefault="00133855" w:rsidP="00133855">
      <w:pPr>
        <w:rPr>
          <w:lang w:eastAsia="zh-CN"/>
        </w:rPr>
      </w:pPr>
      <w:r>
        <w:rPr>
          <w:rFonts w:hint="eastAsia"/>
          <w:lang w:eastAsia="zh-CN"/>
        </w:rPr>
        <w:t>W</w:t>
      </w:r>
      <w:r>
        <w:rPr>
          <w:lang w:eastAsia="zh-CN"/>
        </w:rPr>
        <w:t xml:space="preserve">hen UE sends the DNS query to the DNS server containing the Visited Country Onboarding FQDN for SNPN N3IWF (see clause 28.3.2.2.6.2), the DNS response should contain the </w:t>
      </w:r>
      <w:r>
        <w:t xml:space="preserve">Operator </w:t>
      </w:r>
      <w:r w:rsidRPr="00BE5252">
        <w:t>Identifier based Onboarding</w:t>
      </w:r>
      <w:r w:rsidRPr="00BE5252">
        <w:rPr>
          <w:lang w:eastAsia="zh-CN"/>
        </w:rPr>
        <w:t xml:space="preserve"> FQDN for SNPN </w:t>
      </w:r>
      <w:r w:rsidRPr="00BE5252">
        <w:rPr>
          <w:rFonts w:hint="eastAsia"/>
          <w:lang w:eastAsia="zh-CN"/>
        </w:rPr>
        <w:t>N3IWF</w:t>
      </w:r>
      <w:r w:rsidRPr="00BE5252">
        <w:t xml:space="preserve"> </w:t>
      </w:r>
      <w:r>
        <w:t xml:space="preserve">with the </w:t>
      </w:r>
      <w:r>
        <w:rPr>
          <w:lang w:eastAsia="zh-CN"/>
        </w:rPr>
        <w:t>identity of an SNPN in the visited country supporting Untrusted non-3GPP access for UE Onboarding via N3IWF.</w:t>
      </w:r>
    </w:p>
    <w:p w14:paraId="3A1F166E" w14:textId="77777777" w:rsidR="00133855" w:rsidRDefault="00133855" w:rsidP="00133855">
      <w:r w:rsidRPr="00722AB0">
        <w:t xml:space="preserve">If the UE has selected an SNPN for onboarding, </w:t>
      </w:r>
      <w:r>
        <w:t xml:space="preserve">the </w:t>
      </w:r>
      <w:r w:rsidRPr="00BE5252">
        <w:t>UE sends DNS query to the DNS server containing the Operator Identifier based Onboarding FQDN for SNPN N3IWF</w:t>
      </w:r>
      <w:r w:rsidRPr="007415E4">
        <w:t xml:space="preserve"> </w:t>
      </w:r>
      <w:r>
        <w:t>to</w:t>
      </w:r>
      <w:r w:rsidRPr="00722AB0">
        <w:t xml:space="preserve"> </w:t>
      </w:r>
      <w:r w:rsidRPr="00BE5252">
        <w:t>query the identifier of the N3IWF supporting Onboarding, the DNS response should contain the identifier of the N3IWF supporting the onboarding in the SNPN identified by the SNPN ID.</w:t>
      </w:r>
    </w:p>
    <w:p w14:paraId="55AC56A5" w14:textId="77777777" w:rsidR="00133855" w:rsidRDefault="00133855" w:rsidP="00133855">
      <w:pPr>
        <w:rPr>
          <w:lang w:eastAsia="zh-CN"/>
        </w:rPr>
      </w:pPr>
      <w:r>
        <w:rPr>
          <w:lang w:eastAsia="ja-JP"/>
        </w:rPr>
        <w:t xml:space="preserve">The replacement field shall take the form </w:t>
      </w:r>
      <w:r>
        <w:rPr>
          <w:noProof/>
        </w:rPr>
        <w:t xml:space="preserve">of </w:t>
      </w:r>
      <w:r>
        <w:t xml:space="preserve">Operator </w:t>
      </w:r>
      <w:r w:rsidRPr="00BE5252">
        <w:t>Identifier based Onboarding</w:t>
      </w:r>
      <w:r w:rsidRPr="00BE5252">
        <w:rPr>
          <w:lang w:eastAsia="zh-CN"/>
        </w:rPr>
        <w:t xml:space="preserve"> FQDN for SNPN </w:t>
      </w:r>
      <w:r w:rsidRPr="00BE5252">
        <w:rPr>
          <w:rFonts w:hint="eastAsia"/>
          <w:lang w:eastAsia="zh-CN"/>
        </w:rPr>
        <w:t>N3IWF</w:t>
      </w:r>
      <w:r>
        <w:rPr>
          <w:lang w:eastAsia="zh-CN"/>
        </w:rPr>
        <w:t xml:space="preserve"> as below:</w:t>
      </w:r>
    </w:p>
    <w:p w14:paraId="4F84EC3B" w14:textId="77777777" w:rsidR="00133855" w:rsidRDefault="00133855" w:rsidP="00133855">
      <w:pPr>
        <w:pStyle w:val="B1"/>
      </w:pPr>
      <w:r w:rsidRPr="00BE5252">
        <w:t>"onboarding</w:t>
      </w:r>
      <w:r>
        <w:rPr>
          <w:rFonts w:hint="eastAsia"/>
          <w:lang w:eastAsia="zh-CN"/>
        </w:rPr>
        <w:t>.</w:t>
      </w:r>
      <w:r w:rsidRPr="00BE5252">
        <w:t>n3iwf.5gc.</w:t>
      </w:r>
      <w:r w:rsidRPr="001C6A25">
        <w:t>snpnid&lt;SNPNID&gt;.mcc&lt;MCC&gt;</w:t>
      </w:r>
      <w:r w:rsidRPr="00BE5252">
        <w:t>.pub.3gppnetwork.org"</w:t>
      </w:r>
    </w:p>
    <w:p w14:paraId="396769AD" w14:textId="77777777" w:rsidR="00133855" w:rsidRPr="00937728" w:rsidRDefault="00133855" w:rsidP="00133855">
      <w:pPr>
        <w:rPr>
          <w:lang w:val="en-US"/>
        </w:rPr>
      </w:pPr>
      <w:r w:rsidRPr="00937728">
        <w:rPr>
          <w:lang w:val="en-US"/>
        </w:rPr>
        <w:t xml:space="preserve">As an example, the NAPTR records associated to the </w:t>
      </w:r>
      <w:r w:rsidRPr="00AC56EA">
        <w:t xml:space="preserve">Visited Country Emergency </w:t>
      </w:r>
      <w:r>
        <w:t>SNPN FQDN</w:t>
      </w:r>
      <w:r>
        <w:rPr>
          <w:lang w:val="en-US"/>
        </w:rPr>
        <w:t xml:space="preserve"> for MCC 345, </w:t>
      </w:r>
      <w:r w:rsidRPr="00937728">
        <w:rPr>
          <w:lang w:val="en-US"/>
        </w:rPr>
        <w:t xml:space="preserve">and for </w:t>
      </w:r>
      <w:r>
        <w:rPr>
          <w:lang w:val="en-US"/>
        </w:rPr>
        <w:t xml:space="preserve">a) </w:t>
      </w:r>
      <w:r w:rsidRPr="00492C05">
        <w:t xml:space="preserve">SNPN MCC 999, MNC </w:t>
      </w:r>
      <w:r>
        <w:t>123</w:t>
      </w:r>
      <w:r w:rsidRPr="00492C05">
        <w:t xml:space="preserve">, and NID </w:t>
      </w:r>
      <w:r>
        <w:t>456789</w:t>
      </w:r>
      <w:r w:rsidRPr="00492C05">
        <w:t>ABCDE</w:t>
      </w:r>
      <w:r>
        <w:t xml:space="preserve">; b) </w:t>
      </w:r>
      <w:r w:rsidRPr="00492C05">
        <w:t xml:space="preserve">SNPN MCC </w:t>
      </w:r>
      <w:r>
        <w:t>999</w:t>
      </w:r>
      <w:r w:rsidRPr="00492C05">
        <w:t xml:space="preserve">, MNC </w:t>
      </w:r>
      <w:r>
        <w:t>013, and NID 345678</w:t>
      </w:r>
      <w:r w:rsidRPr="00492C05">
        <w:t>BCDE</w:t>
      </w:r>
      <w:r>
        <w:t>F</w:t>
      </w:r>
      <w:r w:rsidRPr="00937728">
        <w:rPr>
          <w:lang w:val="en-US"/>
        </w:rPr>
        <w:t>, are provisioned in the DNS as:</w:t>
      </w:r>
    </w:p>
    <w:p w14:paraId="4F4DEE4F" w14:textId="77777777" w:rsidR="00133855" w:rsidRPr="00937728" w:rsidRDefault="00133855" w:rsidP="00133855">
      <w:pPr>
        <w:pStyle w:val="PL"/>
        <w:rPr>
          <w:lang w:val="en-US"/>
        </w:rPr>
      </w:pPr>
      <w:r>
        <w:t>onboarding</w:t>
      </w:r>
      <w:r w:rsidRPr="001C6A25">
        <w:t>.</w:t>
      </w:r>
      <w:r w:rsidRPr="001C6A25">
        <w:rPr>
          <w:rFonts w:hint="eastAsia"/>
        </w:rPr>
        <w:t>n3iwf</w:t>
      </w:r>
      <w:r w:rsidRPr="001C6A25">
        <w:t>.</w:t>
      </w:r>
      <w:r>
        <w:t>snpn-</w:t>
      </w:r>
      <w:r w:rsidRPr="001C6A25">
        <w:rPr>
          <w:rFonts w:hint="eastAsia"/>
        </w:rPr>
        <w:t>5gc</w:t>
      </w:r>
      <w:r>
        <w:t>.</w:t>
      </w:r>
      <w:r w:rsidRPr="001C6A25">
        <w:t>mcc345.visited-country.pub.3gppnetwork.org</w:t>
      </w:r>
    </w:p>
    <w:p w14:paraId="7BBC2C14" w14:textId="77777777" w:rsidR="00133855" w:rsidRPr="00937728" w:rsidRDefault="00133855" w:rsidP="00133855">
      <w:pPr>
        <w:pStyle w:val="PL"/>
        <w:rPr>
          <w:lang w:val="en-US"/>
        </w:rPr>
      </w:pPr>
      <w:r w:rsidRPr="001C6A25">
        <w:t>;</w:t>
      </w:r>
      <w:r w:rsidRPr="001C6A25">
        <w:tab/>
        <w:t>IN NAPTR</w:t>
      </w:r>
      <w:r w:rsidRPr="001C6A25">
        <w:tab/>
        <w:t>order</w:t>
      </w:r>
      <w:r w:rsidRPr="001C6A25">
        <w:tab/>
        <w:t>pref.</w:t>
      </w:r>
      <w:r w:rsidRPr="001C6A25">
        <w:tab/>
        <w:t>flag</w:t>
      </w:r>
      <w:r w:rsidRPr="001C6A25">
        <w:tab/>
        <w:t>service</w:t>
      </w:r>
      <w:r w:rsidRPr="001C6A25">
        <w:tab/>
        <w:t>regexp</w:t>
      </w:r>
      <w:r w:rsidRPr="001C6A25">
        <w:tab/>
        <w:t>replacement</w:t>
      </w:r>
    </w:p>
    <w:p w14:paraId="7CF4043B" w14:textId="77777777" w:rsidR="00133855" w:rsidRPr="00A913F0" w:rsidRDefault="00133855" w:rsidP="00133855">
      <w:pPr>
        <w:pStyle w:val="PL"/>
      </w:pPr>
      <w:r w:rsidRPr="001C6A25">
        <w:tab/>
        <w:t>IN NAPTR</w:t>
      </w:r>
      <w:r w:rsidRPr="001C6A25">
        <w:tab/>
        <w:t>100</w:t>
      </w:r>
      <w:r w:rsidRPr="001C6A25">
        <w:tab/>
        <w:t>999</w:t>
      </w:r>
      <w:r w:rsidRPr="001C6A25">
        <w:tab/>
        <w:t>""</w:t>
      </w:r>
      <w:r w:rsidRPr="001C6A25">
        <w:tab/>
        <w:t>""</w:t>
      </w:r>
      <w:r w:rsidRPr="001C6A25">
        <w:tab/>
      </w:r>
      <w:r>
        <w:t>onboarding</w:t>
      </w:r>
      <w:r w:rsidRPr="001C6A25">
        <w:t>.</w:t>
      </w:r>
      <w:r w:rsidRPr="001C6A25">
        <w:rPr>
          <w:rFonts w:hint="eastAsia"/>
        </w:rPr>
        <w:t>n3iwf</w:t>
      </w:r>
      <w:r w:rsidRPr="001C6A25">
        <w:t>.</w:t>
      </w:r>
      <w:r w:rsidRPr="001C6A25">
        <w:rPr>
          <w:rFonts w:hint="eastAsia"/>
        </w:rPr>
        <w:t>5gc</w:t>
      </w:r>
      <w:r>
        <w:t>.</w:t>
      </w:r>
      <w:r w:rsidRPr="001C6A25">
        <w:t>snpnid</w:t>
      </w:r>
      <w:r>
        <w:t>999123456789</w:t>
      </w:r>
      <w:r w:rsidRPr="001C6A25">
        <w:t>ABCDE.mcc</w:t>
      </w:r>
      <w:r>
        <w:t>345</w:t>
      </w:r>
      <w:r w:rsidRPr="001C6A25">
        <w:t>.pub.3gppnetwork.org</w:t>
      </w:r>
    </w:p>
    <w:p w14:paraId="6EC2FB5F" w14:textId="338D0F02" w:rsidR="00133855" w:rsidRPr="00133855" w:rsidRDefault="00133855" w:rsidP="00133855">
      <w:pPr>
        <w:pStyle w:val="PL"/>
        <w:rPr>
          <w:lang w:val="en-US"/>
        </w:rPr>
      </w:pPr>
      <w:r w:rsidRPr="001C6A25">
        <w:tab/>
        <w:t>IN NAPTR</w:t>
      </w:r>
      <w:r w:rsidRPr="001C6A25">
        <w:tab/>
        <w:t>100</w:t>
      </w:r>
      <w:r w:rsidRPr="001C6A25">
        <w:tab/>
        <w:t>999</w:t>
      </w:r>
      <w:r w:rsidRPr="001C6A25">
        <w:tab/>
        <w:t>""</w:t>
      </w:r>
      <w:r w:rsidRPr="001C6A25">
        <w:tab/>
        <w:t>""</w:t>
      </w:r>
      <w:r w:rsidRPr="001C6A25">
        <w:tab/>
      </w:r>
      <w:r>
        <w:t>onboarding</w:t>
      </w:r>
      <w:r w:rsidRPr="001C6A25">
        <w:t>.</w:t>
      </w:r>
      <w:r w:rsidRPr="001C6A25">
        <w:rPr>
          <w:rFonts w:hint="eastAsia"/>
        </w:rPr>
        <w:t>n3iwf</w:t>
      </w:r>
      <w:r w:rsidRPr="001C6A25">
        <w:t>.</w:t>
      </w:r>
      <w:r w:rsidRPr="001C6A25">
        <w:rPr>
          <w:rFonts w:hint="eastAsia"/>
        </w:rPr>
        <w:t>5gc</w:t>
      </w:r>
      <w:r>
        <w:t>.</w:t>
      </w:r>
      <w:r w:rsidRPr="001C6A25">
        <w:t>snpnid</w:t>
      </w:r>
      <w:r>
        <w:t>999013345678</w:t>
      </w:r>
      <w:r w:rsidRPr="00492C05">
        <w:t>BCDE</w:t>
      </w:r>
      <w:r>
        <w:t>F</w:t>
      </w:r>
      <w:r w:rsidRPr="001C6A25">
        <w:t>.mcc</w:t>
      </w:r>
      <w:r>
        <w:t>345</w:t>
      </w:r>
      <w:r w:rsidRPr="001C6A25">
        <w:t>.pub.3gppnetwork.org</w:t>
      </w:r>
    </w:p>
    <w:p w14:paraId="32DF8DC3" w14:textId="0588A413" w:rsidR="002B2927" w:rsidRPr="00485F8A" w:rsidRDefault="002B2927" w:rsidP="00B24E29">
      <w:pPr>
        <w:pStyle w:val="Heading5"/>
      </w:pPr>
      <w:bookmarkStart w:id="3771" w:name="_Toc239753365"/>
      <w:r w:rsidRPr="00485F8A">
        <w:rPr>
          <w:rFonts w:hint="eastAsia"/>
          <w:lang w:eastAsia="zh-CN"/>
        </w:rPr>
        <w:t>28.3.2.2.</w:t>
      </w:r>
      <w:r>
        <w:rPr>
          <w:lang w:eastAsia="zh-CN"/>
        </w:rPr>
        <w:t>8</w:t>
      </w:r>
      <w:r w:rsidRPr="00485F8A">
        <w:tab/>
      </w:r>
      <w:r>
        <w:t xml:space="preserve">Prefixed </w:t>
      </w:r>
      <w:r w:rsidRPr="00485F8A">
        <w:t>Operator Identifier based N3IWF FQDN</w:t>
      </w:r>
      <w:bookmarkEnd w:id="3771"/>
    </w:p>
    <w:p w14:paraId="454E3068" w14:textId="127CB26A" w:rsidR="002B2927" w:rsidRPr="00AC56EA" w:rsidRDefault="002B2927" w:rsidP="002B2927">
      <w:r w:rsidRPr="00AC56EA">
        <w:t xml:space="preserve">The </w:t>
      </w:r>
      <w:r w:rsidRPr="00980CBE">
        <w:t>Prefixed Operator Identifier based N3IWF FQDN</w:t>
      </w:r>
      <w:r w:rsidRPr="00AC56EA">
        <w:t xml:space="preserve">, used by a UE </w:t>
      </w:r>
      <w:r>
        <w:t>that</w:t>
      </w:r>
      <w:r w:rsidRPr="00980CBE">
        <w:t xml:space="preserve"> is configured with Slice-specific N3IWF prefix configuration</w:t>
      </w:r>
      <w:r>
        <w:t>,</w:t>
      </w:r>
      <w:r w:rsidRPr="00AC56EA">
        <w:t xml:space="preserve"> shall be constructed as specified for the </w:t>
      </w:r>
      <w:r w:rsidRPr="00980CBE">
        <w:t>Operator Identifier based N3IWF FQDN</w:t>
      </w:r>
      <w:r w:rsidRPr="00AC56EA">
        <w:t xml:space="preserve"> in clause</w:t>
      </w:r>
      <w:r>
        <w:t> </w:t>
      </w:r>
      <w:r w:rsidRPr="00AC56EA">
        <w:t>28.3.2.2.</w:t>
      </w:r>
      <w:r>
        <w:t>2</w:t>
      </w:r>
      <w:r w:rsidRPr="00AC56EA">
        <w:t xml:space="preserve">, with the addition of </w:t>
      </w:r>
      <w:r w:rsidRPr="00885448">
        <w:t>&lt;Prefix&gt;</w:t>
      </w:r>
      <w:r w:rsidRPr="00AC56EA">
        <w:t xml:space="preserve"> before the labels "n3iwf.5gc".</w:t>
      </w:r>
      <w:r>
        <w:t xml:space="preserve"> The </w:t>
      </w:r>
      <w:r w:rsidRPr="00885448">
        <w:t>&lt;Prefix&gt;</w:t>
      </w:r>
      <w:r>
        <w:t xml:space="preserve"> is provided in the </w:t>
      </w:r>
      <w:r w:rsidRPr="00E6242E">
        <w:t>Slice-specific N3IWF prefix configuration for the selected PLMN that contains S-NSSAIs that match all (or most, in case there is no full match) of the S-NSSAIs that the UE is going to include in the Requested NSSAI in the subsequent Registration procedure</w:t>
      </w:r>
      <w:r>
        <w:t xml:space="preserve">, and is specified in </w:t>
      </w:r>
      <w:r w:rsidR="00D819BD">
        <w:t>T</w:t>
      </w:r>
      <w:r>
        <w:t>S 24.526 [144].</w:t>
      </w:r>
    </w:p>
    <w:p w14:paraId="6C537076" w14:textId="3424B789" w:rsidR="006F067D" w:rsidRPr="00AC56EA" w:rsidRDefault="006F067D" w:rsidP="006F067D">
      <w:r w:rsidRPr="00AC56EA">
        <w:t xml:space="preserve">The </w:t>
      </w:r>
      <w:r w:rsidRPr="00980CBE">
        <w:t>Prefixed Operator Identifier based N3IWF FQDN</w:t>
      </w:r>
      <w:r w:rsidRPr="00AC56EA">
        <w:t xml:space="preserve"> </w:t>
      </w:r>
      <w:r>
        <w:t>shall be constructed as follows</w:t>
      </w:r>
      <w:r w:rsidRPr="00AC56EA">
        <w:t>:</w:t>
      </w:r>
    </w:p>
    <w:p w14:paraId="580E5C85" w14:textId="77777777" w:rsidR="006F067D" w:rsidRPr="00AC56EA" w:rsidRDefault="006F067D" w:rsidP="006F067D">
      <w:pPr>
        <w:pStyle w:val="B1"/>
      </w:pPr>
      <w:r w:rsidRPr="001C6A25">
        <w:t>"</w:t>
      </w:r>
      <w:r w:rsidRPr="00885448">
        <w:t>&lt;Prefix&gt;.n3iwf.5gc.mnc&lt;MNC&gt;.mcc&lt;MCC&gt;.pub.3gppnetwork.org</w:t>
      </w:r>
      <w:r w:rsidRPr="001C6A25">
        <w:t>"</w:t>
      </w:r>
    </w:p>
    <w:p w14:paraId="33BC9C31" w14:textId="77777777" w:rsidR="002B2927" w:rsidRPr="00AC56EA" w:rsidRDefault="002B2927" w:rsidP="002B2927">
      <w:r w:rsidRPr="00AC56EA">
        <w:t xml:space="preserve">As an example, the </w:t>
      </w:r>
      <w:r w:rsidRPr="00980CBE">
        <w:t>Prefixed Operator Identifier based N3IWF FQDN</w:t>
      </w:r>
      <w:r w:rsidRPr="00AC56EA">
        <w:t xml:space="preserve"> for </w:t>
      </w:r>
      <w:r>
        <w:t xml:space="preserve">MNC 123, </w:t>
      </w:r>
      <w:r w:rsidRPr="00AC56EA">
        <w:t xml:space="preserve">MCC 345 </w:t>
      </w:r>
      <w:r>
        <w:t xml:space="preserve">with an example </w:t>
      </w:r>
      <w:r w:rsidRPr="00885448">
        <w:t>&lt;Prefix&gt;</w:t>
      </w:r>
      <w:r>
        <w:t xml:space="preserve"> value "ss</w:t>
      </w:r>
      <w:r w:rsidRPr="00485F8A">
        <w:t>n3iwf</w:t>
      </w:r>
      <w:r>
        <w:t>p</w:t>
      </w:r>
      <w:r w:rsidRPr="00B66245">
        <w:t>refix</w:t>
      </w:r>
      <w:r>
        <w:t xml:space="preserve">-Y" </w:t>
      </w:r>
      <w:r w:rsidRPr="00AC56EA">
        <w:t>is coded in the DNS as:</w:t>
      </w:r>
    </w:p>
    <w:p w14:paraId="65C0DF70" w14:textId="77777777" w:rsidR="002B2927" w:rsidRDefault="002B2927" w:rsidP="002B2927">
      <w:r w:rsidRPr="00AC56EA">
        <w:t>"</w:t>
      </w:r>
      <w:r>
        <w:t>ss</w:t>
      </w:r>
      <w:r w:rsidRPr="00485F8A">
        <w:t>n3iwf</w:t>
      </w:r>
      <w:r>
        <w:t>p</w:t>
      </w:r>
      <w:r w:rsidRPr="00B66245">
        <w:t>refix</w:t>
      </w:r>
      <w:r>
        <w:t>-Y.</w:t>
      </w:r>
      <w:r w:rsidRPr="00AC56EA">
        <w:rPr>
          <w:rFonts w:hint="eastAsia"/>
          <w:lang w:eastAsia="zh-CN"/>
        </w:rPr>
        <w:t>n3iwf</w:t>
      </w:r>
      <w:r w:rsidRPr="00AC56EA">
        <w:t>.</w:t>
      </w:r>
      <w:r w:rsidRPr="00AC56EA">
        <w:rPr>
          <w:rFonts w:hint="eastAsia"/>
          <w:lang w:eastAsia="zh-CN"/>
        </w:rPr>
        <w:t>5gc</w:t>
      </w:r>
      <w:r w:rsidRPr="00AC56EA">
        <w:t>.</w:t>
      </w:r>
      <w:r>
        <w:t>mnc123.</w:t>
      </w:r>
      <w:r w:rsidRPr="00AC56EA">
        <w:t>mcc345.pub.3gppnetwork.org".</w:t>
      </w:r>
    </w:p>
    <w:p w14:paraId="3EEC4D56" w14:textId="267C7158" w:rsidR="002B2927" w:rsidRPr="00485F8A" w:rsidRDefault="002B2927" w:rsidP="00B24E29">
      <w:pPr>
        <w:pStyle w:val="Heading5"/>
      </w:pPr>
      <w:bookmarkStart w:id="3772" w:name="_Toc239753366"/>
      <w:r w:rsidRPr="00485F8A">
        <w:rPr>
          <w:rFonts w:hint="eastAsia"/>
          <w:lang w:eastAsia="zh-CN"/>
        </w:rPr>
        <w:t>28.3.2.2.</w:t>
      </w:r>
      <w:r>
        <w:t>9</w:t>
      </w:r>
      <w:r w:rsidRPr="00485F8A">
        <w:tab/>
      </w:r>
      <w:r>
        <w:t xml:space="preserve">Prefixed </w:t>
      </w:r>
      <w:bookmarkStart w:id="3773" w:name="_Hlk118124344"/>
      <w:r w:rsidRPr="00485F8A">
        <w:t>Tracking Area Identity</w:t>
      </w:r>
      <w:bookmarkEnd w:id="3773"/>
      <w:r w:rsidRPr="00485F8A">
        <w:t xml:space="preserve"> based N3IWF FQDN</w:t>
      </w:r>
      <w:bookmarkEnd w:id="3772"/>
    </w:p>
    <w:p w14:paraId="0A5FADFE" w14:textId="132A020D" w:rsidR="002B2927" w:rsidRPr="00485F8A" w:rsidRDefault="002B2927" w:rsidP="002B2927">
      <w:r w:rsidRPr="00AC56EA">
        <w:t xml:space="preserve">The </w:t>
      </w:r>
      <w:r w:rsidRPr="00980CBE">
        <w:t xml:space="preserve">Prefixed </w:t>
      </w:r>
      <w:r w:rsidRPr="00BB0695">
        <w:t>Tracking Area Identity</w:t>
      </w:r>
      <w:r w:rsidRPr="00980CBE">
        <w:t xml:space="preserve"> based N3IWF FQDN</w:t>
      </w:r>
      <w:r w:rsidRPr="00AC56EA">
        <w:t xml:space="preserve">, used by a UE </w:t>
      </w:r>
      <w:r>
        <w:t>that</w:t>
      </w:r>
      <w:r w:rsidRPr="00980CBE">
        <w:t xml:space="preserve"> is configured with Slice-specific N3IWF prefix configuration</w:t>
      </w:r>
      <w:r>
        <w:t>,</w:t>
      </w:r>
      <w:r w:rsidRPr="00AC56EA">
        <w:t xml:space="preserve"> shall be constructed as specified for the </w:t>
      </w:r>
      <w:r w:rsidRPr="00BB0695">
        <w:t>Tracking Area Identity</w:t>
      </w:r>
      <w:r w:rsidRPr="00980CBE">
        <w:t xml:space="preserve"> based N3IWF FQDN</w:t>
      </w:r>
      <w:r w:rsidRPr="00AC56EA">
        <w:t xml:space="preserve"> in clause</w:t>
      </w:r>
      <w:r>
        <w:t> </w:t>
      </w:r>
      <w:r w:rsidRPr="00AC56EA">
        <w:t>28.3.2.2.</w:t>
      </w:r>
      <w:r>
        <w:t>3</w:t>
      </w:r>
      <w:r w:rsidRPr="00AC56EA">
        <w:t xml:space="preserve">, with the addition of </w:t>
      </w:r>
      <w:r w:rsidRPr="00885448">
        <w:t>&lt;Prefix&gt;</w:t>
      </w:r>
      <w:r w:rsidRPr="00AC56EA">
        <w:t xml:space="preserve"> before the </w:t>
      </w:r>
      <w:r>
        <w:t xml:space="preserve">TAC. The </w:t>
      </w:r>
      <w:r w:rsidRPr="00885448">
        <w:t>&lt;Prefix&gt;</w:t>
      </w:r>
      <w:r>
        <w:t xml:space="preserve"> is provided in the </w:t>
      </w:r>
      <w:r w:rsidRPr="00E6242E">
        <w:t>Slice-specific N3IWF prefix configuration for the selected PLMN that contains S-NSSAIs that match all (or most, in case there is no full match) of the S-NSSAIs that the UE is going to include in the Requested NSSAI in the subsequent Registration procedure</w:t>
      </w:r>
      <w:r>
        <w:t xml:space="preserve">, and is specified in </w:t>
      </w:r>
      <w:r w:rsidR="00D819BD">
        <w:t>T</w:t>
      </w:r>
      <w:r>
        <w:t>S 24.526 [144].</w:t>
      </w:r>
    </w:p>
    <w:p w14:paraId="13A2A345" w14:textId="77777777" w:rsidR="002B2927" w:rsidRPr="00485F8A" w:rsidRDefault="002B2927" w:rsidP="002B2927">
      <w:r w:rsidRPr="00485F8A">
        <w:t xml:space="preserve">There are two </w:t>
      </w:r>
      <w:r w:rsidRPr="00980CBE">
        <w:t xml:space="preserve">Prefixed </w:t>
      </w:r>
      <w:r w:rsidRPr="00BB0695">
        <w:t>Tracking Area Identity</w:t>
      </w:r>
      <w:r w:rsidRPr="00980CBE">
        <w:t xml:space="preserve"> based N3IWF FQDN</w:t>
      </w:r>
      <w:r w:rsidRPr="00485F8A">
        <w:t>s defined</w:t>
      </w:r>
      <w:r>
        <w:t>:</w:t>
      </w:r>
      <w:r w:rsidRPr="00485F8A">
        <w:t xml:space="preserve"> one based on a TAI with a 2 octet TAC and a 5GS one based on a 3 octet TAC.</w:t>
      </w:r>
    </w:p>
    <w:p w14:paraId="615E582B" w14:textId="77777777" w:rsidR="002B2927" w:rsidRPr="00485F8A" w:rsidRDefault="002B2927" w:rsidP="002B2927">
      <w:pPr>
        <w:ind w:left="568" w:hanging="284"/>
      </w:pPr>
      <w:r w:rsidRPr="00485F8A">
        <w:t>1)</w:t>
      </w:r>
      <w:r w:rsidRPr="00485F8A">
        <w:tab/>
        <w:t xml:space="preserve">The </w:t>
      </w:r>
      <w:r w:rsidRPr="00980CBE">
        <w:t xml:space="preserve">Prefixed </w:t>
      </w:r>
      <w:r w:rsidRPr="00485F8A">
        <w:t>Tracking Area Identity based N3IWF FQDN using a 2 octet TAC shall be constructed respectively as:</w:t>
      </w:r>
    </w:p>
    <w:p w14:paraId="7B695C1C" w14:textId="77777777" w:rsidR="002B2927" w:rsidRPr="00485F8A" w:rsidRDefault="002B2927" w:rsidP="002B2927">
      <w:pPr>
        <w:ind w:left="851" w:hanging="284"/>
      </w:pPr>
      <w:r w:rsidRPr="00485F8A">
        <w:rPr>
          <w:snapToGrid w:val="0"/>
        </w:rPr>
        <w:t>"</w:t>
      </w:r>
      <w:r w:rsidRPr="00885448">
        <w:t>&lt;Prefix&gt;</w:t>
      </w:r>
      <w:r>
        <w:t>.</w:t>
      </w:r>
      <w:r w:rsidRPr="00485F8A">
        <w:t>tac-lb&lt;TAC-low-byte&gt;.tac-hb&lt;TAC-high-byte&gt;.tac</w:t>
      </w:r>
      <w:r w:rsidRPr="00485F8A">
        <w:rPr>
          <w:snapToGrid w:val="0"/>
        </w:rPr>
        <w:t>.n3iwf.5gc.mnc&lt;MNC&gt;.mcc&lt;MCC&gt;</w:t>
      </w:r>
      <w:r w:rsidRPr="00485F8A">
        <w:t>.pub.3gppnetwork.org"</w:t>
      </w:r>
    </w:p>
    <w:p w14:paraId="13FF8CFE" w14:textId="1185285D" w:rsidR="002B2927" w:rsidRPr="00485F8A" w:rsidRDefault="002B2927" w:rsidP="002B2927">
      <w:pPr>
        <w:ind w:left="568" w:hanging="1"/>
      </w:pPr>
      <w:r>
        <w:t xml:space="preserve">The syntax and semantics of </w:t>
      </w:r>
      <w:r w:rsidRPr="00485F8A">
        <w:t>&lt;TAC-high-byte&gt;</w:t>
      </w:r>
      <w:r>
        <w:t xml:space="preserve">, </w:t>
      </w:r>
      <w:r w:rsidRPr="00485F8A">
        <w:t>&lt;TAC-low-byte&gt;</w:t>
      </w:r>
      <w:r>
        <w:t xml:space="preserve">, </w:t>
      </w:r>
      <w:r w:rsidRPr="00485F8A">
        <w:t>&lt;MNC&gt;</w:t>
      </w:r>
      <w:r>
        <w:t>,</w:t>
      </w:r>
      <w:r w:rsidRPr="00485F8A">
        <w:t xml:space="preserve"> and &lt;MCC&gt;</w:t>
      </w:r>
      <w:r>
        <w:t xml:space="preserve"> are specified in </w:t>
      </w:r>
      <w:r w:rsidRPr="00AC56EA">
        <w:t>clause</w:t>
      </w:r>
      <w:r>
        <w:t> </w:t>
      </w:r>
      <w:r w:rsidRPr="00AC56EA">
        <w:t>28.3.2.2.</w:t>
      </w:r>
      <w:r>
        <w:t>3.</w:t>
      </w:r>
    </w:p>
    <w:p w14:paraId="4DD0B8A0" w14:textId="77777777" w:rsidR="002B2927" w:rsidRPr="00485F8A" w:rsidRDefault="002B2927" w:rsidP="002B2927">
      <w:pPr>
        <w:ind w:left="568" w:hanging="1"/>
        <w:rPr>
          <w:lang w:eastAsia="zh-CN"/>
        </w:rPr>
      </w:pPr>
      <w:r w:rsidRPr="00485F8A">
        <w:t>As</w:t>
      </w:r>
      <w:r>
        <w:t xml:space="preserve"> an</w:t>
      </w:r>
      <w:r w:rsidRPr="00485F8A">
        <w:t xml:space="preserve"> example</w:t>
      </w:r>
      <w:r>
        <w:t xml:space="preserve">, </w:t>
      </w:r>
      <w:r w:rsidRPr="00485F8A">
        <w:t xml:space="preserve">the </w:t>
      </w:r>
      <w:r w:rsidRPr="00980CBE">
        <w:t xml:space="preserve">Prefixed </w:t>
      </w:r>
      <w:r w:rsidRPr="00485F8A">
        <w:t>Tracking Area Identity based N3IWF FQDN for the TAC H'0B21, MCC 345</w:t>
      </w:r>
      <w:r>
        <w:t xml:space="preserve">, </w:t>
      </w:r>
      <w:r w:rsidRPr="00485F8A">
        <w:t>MNC 12</w:t>
      </w:r>
      <w:r>
        <w:t xml:space="preserve">, and an example </w:t>
      </w:r>
      <w:r w:rsidRPr="00885448">
        <w:t>&lt;Prefix&gt;</w:t>
      </w:r>
      <w:r>
        <w:t xml:space="preserve"> value "ss</w:t>
      </w:r>
      <w:r w:rsidRPr="00485F8A">
        <w:t>n3iwf</w:t>
      </w:r>
      <w:r>
        <w:t>p</w:t>
      </w:r>
      <w:r w:rsidRPr="00B66245">
        <w:t>refix</w:t>
      </w:r>
      <w:r>
        <w:t>-Y"</w:t>
      </w:r>
      <w:r w:rsidRPr="00485F8A">
        <w:t xml:space="preserve"> is coded in the DNS as:</w:t>
      </w:r>
    </w:p>
    <w:p w14:paraId="5B47AF7C" w14:textId="77777777" w:rsidR="002B2927" w:rsidRPr="00485F8A" w:rsidRDefault="002B2927" w:rsidP="002B2927">
      <w:pPr>
        <w:ind w:left="1135" w:hanging="284"/>
        <w:rPr>
          <w:snapToGrid w:val="0"/>
        </w:rPr>
      </w:pPr>
      <w:r w:rsidRPr="00485F8A">
        <w:rPr>
          <w:snapToGrid w:val="0"/>
        </w:rPr>
        <w:t>"</w:t>
      </w:r>
      <w:r>
        <w:t>ss</w:t>
      </w:r>
      <w:r w:rsidRPr="00485F8A">
        <w:t>n3iwf</w:t>
      </w:r>
      <w:r>
        <w:t>p</w:t>
      </w:r>
      <w:r w:rsidRPr="00B66245">
        <w:t>refix</w:t>
      </w:r>
      <w:r>
        <w:t>-Y.</w:t>
      </w:r>
      <w:r w:rsidRPr="00485F8A">
        <w:t>tac-lb21.tac-hb0b.tac</w:t>
      </w:r>
      <w:r w:rsidRPr="00485F8A">
        <w:rPr>
          <w:snapToGrid w:val="0"/>
        </w:rPr>
        <w:t>.n3iwf.5gc.mnc012.mcc345.pub.3gppnetwork.org"</w:t>
      </w:r>
    </w:p>
    <w:p w14:paraId="68240E52" w14:textId="77777777" w:rsidR="002B2927" w:rsidRPr="00485F8A" w:rsidRDefault="002B2927" w:rsidP="002B2927">
      <w:pPr>
        <w:ind w:left="568" w:hanging="284"/>
      </w:pPr>
      <w:r w:rsidRPr="00485F8A">
        <w:t>2)</w:t>
      </w:r>
      <w:r w:rsidRPr="00485F8A">
        <w:tab/>
        <w:t xml:space="preserve">The 5GS </w:t>
      </w:r>
      <w:r w:rsidRPr="00980CBE">
        <w:t xml:space="preserve">Prefixed </w:t>
      </w:r>
      <w:r w:rsidRPr="00485F8A">
        <w:t>Tracking Area Identity based N3IWF FQDN using a 3 octet TAC shall be constructed respectively as:</w:t>
      </w:r>
    </w:p>
    <w:p w14:paraId="4A465DAB" w14:textId="77777777" w:rsidR="002B2927" w:rsidRPr="00485F8A" w:rsidRDefault="002B2927" w:rsidP="002B2927">
      <w:pPr>
        <w:ind w:left="851" w:hanging="284"/>
      </w:pPr>
      <w:r w:rsidRPr="00485F8A">
        <w:rPr>
          <w:snapToGrid w:val="0"/>
        </w:rPr>
        <w:t>"</w:t>
      </w:r>
      <w:r w:rsidRPr="00885448">
        <w:t>&lt;Prefix&gt;</w:t>
      </w:r>
      <w:r>
        <w:t>.</w:t>
      </w:r>
      <w:r w:rsidRPr="00485F8A">
        <w:t>tac-lb&lt;TAC-low-byte&gt;.tac-mb&lt;TAC-middle-byte&gt;.tac-hb&lt;TAC-high-byte&gt;.5gstac</w:t>
      </w:r>
      <w:r w:rsidRPr="00485F8A">
        <w:rPr>
          <w:snapToGrid w:val="0"/>
        </w:rPr>
        <w:t>.n3iwf.5gc.mnc&lt;MNC&gt;.mcc&lt;MCC&gt;</w:t>
      </w:r>
      <w:r w:rsidRPr="00485F8A">
        <w:t>.pub.3gppnetwork.org"</w:t>
      </w:r>
    </w:p>
    <w:p w14:paraId="088448F5" w14:textId="63AB088C" w:rsidR="002B2927" w:rsidRPr="00485F8A" w:rsidRDefault="002B2927" w:rsidP="002B2927">
      <w:pPr>
        <w:ind w:left="568" w:hanging="1"/>
      </w:pPr>
      <w:r>
        <w:t xml:space="preserve">The syntax and semantics of </w:t>
      </w:r>
      <w:r w:rsidRPr="00485F8A">
        <w:t>&lt;TAC-high-byte&gt;</w:t>
      </w:r>
      <w:r>
        <w:t xml:space="preserve">, </w:t>
      </w:r>
      <w:r w:rsidRPr="00485F8A">
        <w:t>&lt;TAC-middle-byte&gt;</w:t>
      </w:r>
      <w:r>
        <w:t xml:space="preserve">, </w:t>
      </w:r>
      <w:r w:rsidRPr="00485F8A">
        <w:t>&lt;TAC-low-byte&gt;,</w:t>
      </w:r>
      <w:r>
        <w:t xml:space="preserve"> </w:t>
      </w:r>
      <w:r w:rsidRPr="00485F8A">
        <w:t>&lt;MNC&gt;</w:t>
      </w:r>
      <w:r>
        <w:t>,</w:t>
      </w:r>
      <w:r w:rsidRPr="00485F8A">
        <w:t xml:space="preserve"> and &lt;MCC&gt;</w:t>
      </w:r>
      <w:r>
        <w:t xml:space="preserve"> are specified in </w:t>
      </w:r>
      <w:r w:rsidRPr="00AC56EA">
        <w:t>clause</w:t>
      </w:r>
      <w:r>
        <w:t> </w:t>
      </w:r>
      <w:r w:rsidRPr="00AC56EA">
        <w:t>28.3.2.2.</w:t>
      </w:r>
      <w:r>
        <w:t>3.</w:t>
      </w:r>
    </w:p>
    <w:p w14:paraId="55EF9EB1" w14:textId="77777777" w:rsidR="002B2927" w:rsidRPr="00485F8A" w:rsidRDefault="002B2927" w:rsidP="002B2927">
      <w:pPr>
        <w:ind w:left="568" w:hanging="1"/>
      </w:pPr>
      <w:r w:rsidRPr="00485F8A">
        <w:t xml:space="preserve">As </w:t>
      </w:r>
      <w:r>
        <w:t xml:space="preserve">an </w:t>
      </w:r>
      <w:r w:rsidRPr="00485F8A">
        <w:t>example,</w:t>
      </w:r>
      <w:r>
        <w:t xml:space="preserve"> </w:t>
      </w:r>
      <w:r w:rsidRPr="00485F8A">
        <w:t xml:space="preserve">the 5GS </w:t>
      </w:r>
      <w:r w:rsidRPr="00980CBE">
        <w:t xml:space="preserve">Prefixed </w:t>
      </w:r>
      <w:r w:rsidRPr="00485F8A">
        <w:t>Tracking Area Identity based N3IWF FQDN for the 5GS TAC H'0B1A21, MCC 345</w:t>
      </w:r>
      <w:r>
        <w:t xml:space="preserve">, </w:t>
      </w:r>
      <w:r w:rsidRPr="00485F8A">
        <w:t>MNC 12</w:t>
      </w:r>
      <w:r>
        <w:t xml:space="preserve">, and an example </w:t>
      </w:r>
      <w:r w:rsidRPr="00885448">
        <w:t>&lt;Prefix&gt;</w:t>
      </w:r>
      <w:r>
        <w:t xml:space="preserve"> value "ss</w:t>
      </w:r>
      <w:r w:rsidRPr="00485F8A">
        <w:t>n3iwf</w:t>
      </w:r>
      <w:r>
        <w:t>p</w:t>
      </w:r>
      <w:r w:rsidRPr="00B66245">
        <w:t>refix</w:t>
      </w:r>
      <w:r>
        <w:t>-Y"</w:t>
      </w:r>
      <w:r w:rsidRPr="00485F8A">
        <w:t xml:space="preserve"> is coded in the DNS as:</w:t>
      </w:r>
    </w:p>
    <w:p w14:paraId="64A7D546" w14:textId="77777777" w:rsidR="002B2927" w:rsidRPr="00485F8A" w:rsidRDefault="002B2927" w:rsidP="002B2927">
      <w:pPr>
        <w:ind w:left="1135" w:hanging="284"/>
        <w:rPr>
          <w:snapToGrid w:val="0"/>
        </w:rPr>
      </w:pPr>
      <w:r w:rsidRPr="00485F8A">
        <w:rPr>
          <w:snapToGrid w:val="0"/>
        </w:rPr>
        <w:t>"</w:t>
      </w:r>
      <w:r>
        <w:t>ss</w:t>
      </w:r>
      <w:r w:rsidRPr="00485F8A">
        <w:t>n3iwf</w:t>
      </w:r>
      <w:r>
        <w:t>p</w:t>
      </w:r>
      <w:r w:rsidRPr="00B66245">
        <w:t>refix</w:t>
      </w:r>
      <w:r>
        <w:t>-Y.</w:t>
      </w:r>
      <w:r w:rsidRPr="00485F8A">
        <w:t>tac-lb21.tac-mb1a.tac-hb0b.5gstac</w:t>
      </w:r>
      <w:r w:rsidRPr="00485F8A">
        <w:rPr>
          <w:snapToGrid w:val="0"/>
        </w:rPr>
        <w:t>.n3iwf.5gc.mnc012.mcc345.pub.3gppnetwork.org"</w:t>
      </w:r>
    </w:p>
    <w:p w14:paraId="7823B51A" w14:textId="77777777" w:rsidR="009103DA" w:rsidRDefault="009103DA" w:rsidP="00BB7F6A">
      <w:pPr>
        <w:pStyle w:val="Heading4"/>
        <w:rPr>
          <w:rFonts w:eastAsia="SimSun"/>
        </w:rPr>
      </w:pPr>
      <w:bookmarkStart w:id="3774" w:name="_Toc120005863"/>
      <w:bookmarkStart w:id="3775" w:name="_Toc239753367"/>
      <w:r>
        <w:rPr>
          <w:rFonts w:eastAsia="SimSun"/>
        </w:rPr>
        <w:t>28.3.2.3</w:t>
      </w:r>
      <w:r>
        <w:rPr>
          <w:rFonts w:eastAsia="SimSun"/>
        </w:rPr>
        <w:tab/>
        <w:t>PLMN level and Home NF Repository Function (NRF) FQDN</w:t>
      </w:r>
      <w:bookmarkEnd w:id="3762"/>
      <w:bookmarkEnd w:id="3763"/>
      <w:bookmarkEnd w:id="3764"/>
      <w:bookmarkEnd w:id="3765"/>
      <w:bookmarkEnd w:id="3766"/>
      <w:bookmarkEnd w:id="3767"/>
      <w:bookmarkEnd w:id="3768"/>
      <w:bookmarkEnd w:id="3769"/>
      <w:bookmarkEnd w:id="3770"/>
      <w:bookmarkEnd w:id="3774"/>
      <w:bookmarkEnd w:id="3775"/>
    </w:p>
    <w:p w14:paraId="0CE7A1EE" w14:textId="77777777" w:rsidR="009103DA" w:rsidRDefault="009103DA" w:rsidP="00BB7F6A">
      <w:pPr>
        <w:pStyle w:val="Heading5"/>
        <w:rPr>
          <w:rFonts w:eastAsia="SimSun"/>
        </w:rPr>
      </w:pPr>
      <w:bookmarkStart w:id="3776" w:name="_Toc19695556"/>
      <w:bookmarkStart w:id="3777" w:name="_Toc27225623"/>
      <w:bookmarkStart w:id="3778" w:name="_Toc36112482"/>
      <w:bookmarkStart w:id="3779" w:name="_Toc36112885"/>
      <w:bookmarkStart w:id="3780" w:name="_Toc44854444"/>
      <w:bookmarkStart w:id="3781" w:name="_Toc51839837"/>
      <w:bookmarkStart w:id="3782" w:name="_Toc57880429"/>
      <w:bookmarkStart w:id="3783" w:name="_Toc57880834"/>
      <w:bookmarkStart w:id="3784" w:name="_Toc57881240"/>
      <w:bookmarkStart w:id="3785" w:name="_Toc120005864"/>
      <w:bookmarkStart w:id="3786" w:name="_Toc239753368"/>
      <w:r>
        <w:rPr>
          <w:rFonts w:eastAsia="SimSun"/>
        </w:rPr>
        <w:t>28.3.2.3.1</w:t>
      </w:r>
      <w:r>
        <w:rPr>
          <w:rFonts w:eastAsia="SimSun"/>
        </w:rPr>
        <w:tab/>
        <w:t>General</w:t>
      </w:r>
      <w:bookmarkEnd w:id="3776"/>
      <w:bookmarkEnd w:id="3777"/>
      <w:bookmarkEnd w:id="3778"/>
      <w:bookmarkEnd w:id="3779"/>
      <w:bookmarkEnd w:id="3780"/>
      <w:bookmarkEnd w:id="3781"/>
      <w:bookmarkEnd w:id="3782"/>
      <w:bookmarkEnd w:id="3783"/>
      <w:bookmarkEnd w:id="3784"/>
      <w:bookmarkEnd w:id="3785"/>
      <w:bookmarkEnd w:id="3786"/>
    </w:p>
    <w:p w14:paraId="2D3BE820" w14:textId="77777777" w:rsidR="009103DA" w:rsidRDefault="009103DA" w:rsidP="009103DA">
      <w:pPr>
        <w:rPr>
          <w:rFonts w:eastAsia="SimSun"/>
        </w:rPr>
      </w:pPr>
      <w:r>
        <w:t xml:space="preserve">When an NF is instantiated, it may register with a PLMN level NF Repository Function (NRF). It may then discover other NF instance(s) in the 5GC by querying the PLMN level </w:t>
      </w:r>
      <w:r>
        <w:rPr>
          <w:lang w:eastAsia="zh-CN"/>
        </w:rPr>
        <w:t>NRF</w:t>
      </w:r>
      <w:r>
        <w:t xml:space="preserve">. </w:t>
      </w:r>
      <w:r>
        <w:rPr>
          <w:lang w:eastAsia="zh-CN"/>
        </w:rPr>
        <w:t xml:space="preserve">The IP address of the </w:t>
      </w:r>
      <w:r>
        <w:t xml:space="preserve">PLMN level </w:t>
      </w:r>
      <w:r>
        <w:rPr>
          <w:lang w:eastAsia="zh-CN"/>
        </w:rPr>
        <w:t xml:space="preserve">NRF can be provisioned into the NF, or the NF can be pre-configured with the FQDN of the </w:t>
      </w:r>
      <w:r>
        <w:t>PLMN level</w:t>
      </w:r>
      <w:r>
        <w:rPr>
          <w:lang w:eastAsia="zh-CN"/>
        </w:rPr>
        <w:t xml:space="preserve"> NRF. If the PLMN level NRF addresses and FDQN are not provisioned into the NF, the NF self-constructs the PLMN level NRF FQDN as per the format specified in clause</w:t>
      </w:r>
      <w:r>
        <w:t> 28.3.2.3.2.</w:t>
      </w:r>
    </w:p>
    <w:p w14:paraId="6E44E418" w14:textId="4411CB7B" w:rsidR="009103DA" w:rsidRDefault="009103DA" w:rsidP="009103DA">
      <w:pPr>
        <w:rPr>
          <w:lang w:eastAsia="zh-CN"/>
        </w:rPr>
      </w:pPr>
      <w:r>
        <w:t xml:space="preserve">For NF discovery across PLMNs, the NRF (e.g vNRF) shall </w:t>
      </w:r>
      <w:r>
        <w:rPr>
          <w:lang w:eastAsia="zh-CN"/>
        </w:rPr>
        <w:t>self-construct the PLMN level NRF FQDN of the target PLMN (e.g hNRF) as per the format specified in clause</w:t>
      </w:r>
      <w:r>
        <w:t> 28.3.2.3.2, and the hNRF URI as per the format specified in subs</w:t>
      </w:r>
      <w:r w:rsidR="00D60F0F">
        <w:t>clause 2</w:t>
      </w:r>
      <w:r>
        <w:t>8.3.2.3</w:t>
      </w:r>
      <w:r w:rsidRPr="00D70343">
        <w:t>.3,</w:t>
      </w:r>
      <w:r>
        <w:t xml:space="preserve"> if the NRF has not obtained the NRF FQDN of the target PLMN.</w:t>
      </w:r>
    </w:p>
    <w:p w14:paraId="63EF7011" w14:textId="77777777" w:rsidR="009103DA" w:rsidRDefault="009103DA" w:rsidP="00BB7F6A">
      <w:pPr>
        <w:pStyle w:val="Heading5"/>
        <w:rPr>
          <w:rFonts w:eastAsia="SimSun"/>
        </w:rPr>
      </w:pPr>
      <w:bookmarkStart w:id="3787" w:name="_Toc19695557"/>
      <w:bookmarkStart w:id="3788" w:name="_Toc27225624"/>
      <w:bookmarkStart w:id="3789" w:name="_Toc36112483"/>
      <w:bookmarkStart w:id="3790" w:name="_Toc36112886"/>
      <w:bookmarkStart w:id="3791" w:name="_Toc44854445"/>
      <w:bookmarkStart w:id="3792" w:name="_Toc51839838"/>
      <w:bookmarkStart w:id="3793" w:name="_Toc57880430"/>
      <w:bookmarkStart w:id="3794" w:name="_Toc57880835"/>
      <w:bookmarkStart w:id="3795" w:name="_Toc57881241"/>
      <w:bookmarkStart w:id="3796" w:name="_Toc120005865"/>
      <w:bookmarkStart w:id="3797" w:name="_Toc239753369"/>
      <w:r>
        <w:rPr>
          <w:rFonts w:eastAsia="SimSun"/>
        </w:rPr>
        <w:t>28.3.2.3.2</w:t>
      </w:r>
      <w:r>
        <w:rPr>
          <w:rFonts w:eastAsia="SimSun"/>
        </w:rPr>
        <w:tab/>
        <w:t>Format of NRF FQDN</w:t>
      </w:r>
      <w:bookmarkEnd w:id="3787"/>
      <w:bookmarkEnd w:id="3788"/>
      <w:bookmarkEnd w:id="3789"/>
      <w:bookmarkEnd w:id="3790"/>
      <w:bookmarkEnd w:id="3791"/>
      <w:bookmarkEnd w:id="3792"/>
      <w:bookmarkEnd w:id="3793"/>
      <w:bookmarkEnd w:id="3794"/>
      <w:bookmarkEnd w:id="3795"/>
      <w:bookmarkEnd w:id="3796"/>
      <w:bookmarkEnd w:id="3797"/>
    </w:p>
    <w:p w14:paraId="00CDE314" w14:textId="77777777" w:rsidR="000F473D" w:rsidRPr="00D70343" w:rsidRDefault="000F473D" w:rsidP="000F473D">
      <w:pPr>
        <w:rPr>
          <w:rFonts w:eastAsia="SimSun"/>
        </w:rPr>
      </w:pPr>
      <w:bookmarkStart w:id="3798" w:name="_Toc19695558"/>
      <w:bookmarkStart w:id="3799" w:name="_Toc27225625"/>
      <w:bookmarkStart w:id="3800" w:name="_Toc36112484"/>
      <w:bookmarkStart w:id="3801" w:name="_Toc36112887"/>
      <w:bookmarkStart w:id="3802" w:name="_Toc44854446"/>
      <w:bookmarkStart w:id="3803" w:name="_Toc51839839"/>
      <w:bookmarkStart w:id="3804" w:name="_Toc57880431"/>
      <w:bookmarkStart w:id="3805" w:name="_Toc57880836"/>
      <w:bookmarkStart w:id="3806" w:name="_Toc57881242"/>
      <w:bookmarkStart w:id="3807" w:name="_Toc120005866"/>
      <w:r>
        <w:t>The NRF FQDN for an NRF in an operator's PLMN shall be constructed by prefixing the Home Network Domain Nam</w:t>
      </w:r>
      <w:r w:rsidRPr="00D70343">
        <w:t xml:space="preserve">e (see </w:t>
      </w:r>
      <w:r>
        <w:t>clause </w:t>
      </w:r>
      <w:r w:rsidRPr="00D70343">
        <w:t>28.2) of the PLMN in which the NRF is located with the label "nrf." as described below:</w:t>
      </w:r>
    </w:p>
    <w:p w14:paraId="758D2E62" w14:textId="77777777" w:rsidR="000F473D" w:rsidRDefault="000F473D" w:rsidP="000F473D">
      <w:pPr>
        <w:pStyle w:val="B1"/>
      </w:pPr>
      <w:r>
        <w:t>-</w:t>
      </w:r>
      <w:r>
        <w:tab/>
        <w:t>nrf.5gc.mnc&lt;MNC&gt;.mcc&lt;MCC&gt;.3gppnetwork.org</w:t>
      </w:r>
    </w:p>
    <w:p w14:paraId="443967AE" w14:textId="481298B3" w:rsidR="000F473D" w:rsidRDefault="000F473D" w:rsidP="000F473D">
      <w:r>
        <w:t>If the SUPI of the UE for construction of the NRF FQDN is of a type other than IMSI (e.g., NSI such as user@operator.com), the NRF FQDN of an NRF in an operator's SNPN,</w:t>
      </w:r>
      <w:r w:rsidRPr="000E40CC">
        <w:rPr>
          <w:lang w:eastAsia="zh-CN"/>
        </w:rPr>
        <w:t xml:space="preserve"> </w:t>
      </w:r>
      <w:r>
        <w:rPr>
          <w:lang w:eastAsia="zh-CN"/>
        </w:rPr>
        <w:t>if not pre-configured in the NF,</w:t>
      </w:r>
      <w:r>
        <w:t xml:space="preserve"> shall be constructed by prefixing the Home Network Domain Nam</w:t>
      </w:r>
      <w:r w:rsidRPr="00D70343">
        <w:t xml:space="preserve">e (see </w:t>
      </w:r>
      <w:r>
        <w:t>clause </w:t>
      </w:r>
      <w:r w:rsidRPr="00D70343">
        <w:t xml:space="preserve">28.2) of the </w:t>
      </w:r>
      <w:r>
        <w:t>SNPN</w:t>
      </w:r>
      <w:r w:rsidRPr="00D70343">
        <w:t xml:space="preserve"> in which the NRF is located with the label "nrf."</w:t>
      </w:r>
      <w:r>
        <w:t>e.g.</w:t>
      </w:r>
    </w:p>
    <w:p w14:paraId="694B49D0" w14:textId="5165F961" w:rsidR="000F473D" w:rsidRPr="00D70343" w:rsidRDefault="000F473D" w:rsidP="000F473D">
      <w:pPr>
        <w:ind w:firstLine="284"/>
        <w:rPr>
          <w:rFonts w:eastAsia="SimSun"/>
        </w:rPr>
      </w:pPr>
      <w:r>
        <w:t>-</w:t>
      </w:r>
      <w:r>
        <w:tab/>
        <w:t>nrf.operator.com</w:t>
      </w:r>
      <w:r w:rsidRPr="00D70343" w:rsidDel="004A2F49">
        <w:t xml:space="preserve"> </w:t>
      </w:r>
      <w:r w:rsidRPr="00D70343">
        <w:t>:</w:t>
      </w:r>
    </w:p>
    <w:p w14:paraId="085B94F8" w14:textId="77777777" w:rsidR="000F473D" w:rsidRDefault="000F473D" w:rsidP="000F473D">
      <w:pPr>
        <w:pStyle w:val="B1"/>
      </w:pPr>
      <w:r>
        <w:t>-</w:t>
      </w:r>
      <w:r>
        <w:tab/>
        <w:t>nrf.5gc.nid&lt;NID&gt;.mnc&lt;MNC&gt;.mcc&lt;MCC&gt;.3gppnetwork.org (for SNPN scenarios where NID is available)</w:t>
      </w:r>
    </w:p>
    <w:p w14:paraId="3C6EB0DB" w14:textId="48EBDB1C" w:rsidR="000F473D" w:rsidRDefault="000F473D" w:rsidP="000F473D">
      <w:r>
        <w:t>If the SUPI of the UE for construction of the NRF FQDN is of type IMSI, the NID is not available to the NF. Therefore, the NRF FQDN of an NRF in an operator’s SNPN, if not pre-configured in the NF, is that of the NRF of the PLMN that owns the MCC and MNC as described below:</w:t>
      </w:r>
    </w:p>
    <w:p w14:paraId="7D839553" w14:textId="77777777" w:rsidR="000F473D" w:rsidRDefault="000F473D" w:rsidP="000F473D">
      <w:pPr>
        <w:pStyle w:val="B1"/>
      </w:pPr>
      <w:r>
        <w:t>-</w:t>
      </w:r>
      <w:r>
        <w:tab/>
        <w:t>nrf.5gc.mnc&lt;MNC&gt;.mcc&lt;MCC&gt;.3gppnetwork.org</w:t>
      </w:r>
    </w:p>
    <w:p w14:paraId="11D0ECEF" w14:textId="77777777" w:rsidR="009103DA" w:rsidRDefault="009103DA" w:rsidP="00BB7F6A">
      <w:pPr>
        <w:pStyle w:val="Heading5"/>
      </w:pPr>
      <w:bookmarkStart w:id="3808" w:name="_Toc239753370"/>
      <w:r>
        <w:t>28.3.2.3.3</w:t>
      </w:r>
      <w:r>
        <w:tab/>
        <w:t>NRF URI</w:t>
      </w:r>
      <w:bookmarkEnd w:id="3798"/>
      <w:bookmarkEnd w:id="3799"/>
      <w:bookmarkEnd w:id="3800"/>
      <w:bookmarkEnd w:id="3801"/>
      <w:bookmarkEnd w:id="3802"/>
      <w:bookmarkEnd w:id="3803"/>
      <w:bookmarkEnd w:id="3804"/>
      <w:bookmarkEnd w:id="3805"/>
      <w:bookmarkEnd w:id="3806"/>
      <w:bookmarkEnd w:id="3807"/>
      <w:bookmarkEnd w:id="3808"/>
    </w:p>
    <w:p w14:paraId="171E34B0" w14:textId="3D2F4925" w:rsidR="009103DA" w:rsidRDefault="009103DA" w:rsidP="009103DA">
      <w:r>
        <w:t xml:space="preserve">In absence of any other local configuration available in the vNRF, the API URIs of the hNRF shall be constructed by deriving the API root (see </w:t>
      </w:r>
      <w:r w:rsidR="00D819BD">
        <w:t>T</w:t>
      </w:r>
      <w:r>
        <w:t>S 29.501 [128]) as follows:</w:t>
      </w:r>
    </w:p>
    <w:p w14:paraId="7CD80FB0" w14:textId="77777777" w:rsidR="009103DA" w:rsidRDefault="009103DA" w:rsidP="009103DA">
      <w:pPr>
        <w:pStyle w:val="B1"/>
      </w:pPr>
      <w:r>
        <w:t>-</w:t>
      </w:r>
      <w:r>
        <w:tab/>
        <w:t>the authority part shall be set to the NRF FQDN as specified in 28.3.2.3.2</w:t>
      </w:r>
    </w:p>
    <w:p w14:paraId="07DEC548" w14:textId="77777777" w:rsidR="009103DA" w:rsidRDefault="009103DA" w:rsidP="009103DA">
      <w:pPr>
        <w:pStyle w:val="B1"/>
      </w:pPr>
      <w:r>
        <w:t>-</w:t>
      </w:r>
      <w:r>
        <w:tab/>
        <w:t>the scheme shall be "https"</w:t>
      </w:r>
    </w:p>
    <w:p w14:paraId="084315D4" w14:textId="77777777" w:rsidR="009103DA" w:rsidRDefault="009103DA" w:rsidP="009103DA">
      <w:pPr>
        <w:pStyle w:val="B1"/>
      </w:pPr>
      <w:r>
        <w:t>-</w:t>
      </w:r>
      <w:r>
        <w:tab/>
        <w:t>the port shall be the default port for the "https" scheme, i.e. 443.</w:t>
      </w:r>
    </w:p>
    <w:p w14:paraId="10A9221D" w14:textId="77777777" w:rsidR="009103DA" w:rsidRDefault="009103DA" w:rsidP="009103DA">
      <w:pPr>
        <w:pStyle w:val="B1"/>
      </w:pPr>
      <w:r>
        <w:t>-</w:t>
      </w:r>
      <w:r>
        <w:tab/>
        <w:t>the API prefix optional component shall not be used</w:t>
      </w:r>
    </w:p>
    <w:p w14:paraId="438E5993" w14:textId="77777777" w:rsidR="009103DA" w:rsidRDefault="009103DA" w:rsidP="009103DA">
      <w:pPr>
        <w:pStyle w:val="EX"/>
      </w:pPr>
      <w:r>
        <w:t>EXAMPLE:</w:t>
      </w:r>
      <w:r>
        <w:tab/>
        <w:t>For an MCC = 012 and MNC = 345, the API root of the NRF services shall be:</w:t>
      </w:r>
    </w:p>
    <w:p w14:paraId="470F283B" w14:textId="77777777" w:rsidR="009103DA" w:rsidRDefault="009103DA" w:rsidP="001C6A25">
      <w:pPr>
        <w:pStyle w:val="EX"/>
      </w:pPr>
      <w:r w:rsidRPr="001C6A25">
        <w:t>"https://nrf.5gc.mnc345.mcc012.3gppnetwork.org/"</w:t>
      </w:r>
    </w:p>
    <w:p w14:paraId="2B873261" w14:textId="77777777" w:rsidR="009103DA" w:rsidRDefault="009103DA" w:rsidP="00BB7F6A">
      <w:pPr>
        <w:pStyle w:val="Heading4"/>
      </w:pPr>
      <w:bookmarkStart w:id="3809" w:name="_Toc19695559"/>
      <w:bookmarkStart w:id="3810" w:name="_Toc27225626"/>
      <w:bookmarkStart w:id="3811" w:name="_Toc36112485"/>
      <w:bookmarkStart w:id="3812" w:name="_Toc36112888"/>
      <w:bookmarkStart w:id="3813" w:name="_Toc44854447"/>
      <w:bookmarkStart w:id="3814" w:name="_Toc51839840"/>
      <w:bookmarkStart w:id="3815" w:name="_Toc57880432"/>
      <w:bookmarkStart w:id="3816" w:name="_Toc57880837"/>
      <w:bookmarkStart w:id="3817" w:name="_Toc57881243"/>
      <w:bookmarkStart w:id="3818" w:name="_Toc120005867"/>
      <w:bookmarkStart w:id="3819" w:name="_Toc239753371"/>
      <w:r>
        <w:t>28.3.2.4</w:t>
      </w:r>
      <w:r>
        <w:tab/>
        <w:t>Network Slice Selection Function (NSSF) FQDN</w:t>
      </w:r>
      <w:bookmarkEnd w:id="3809"/>
      <w:bookmarkEnd w:id="3810"/>
      <w:bookmarkEnd w:id="3811"/>
      <w:bookmarkEnd w:id="3812"/>
      <w:bookmarkEnd w:id="3813"/>
      <w:bookmarkEnd w:id="3814"/>
      <w:bookmarkEnd w:id="3815"/>
      <w:bookmarkEnd w:id="3816"/>
      <w:bookmarkEnd w:id="3817"/>
      <w:bookmarkEnd w:id="3818"/>
      <w:bookmarkEnd w:id="3819"/>
    </w:p>
    <w:p w14:paraId="7CA48FFF" w14:textId="77777777" w:rsidR="009103DA" w:rsidRDefault="009103DA" w:rsidP="00BB7F6A">
      <w:pPr>
        <w:pStyle w:val="Heading5"/>
      </w:pPr>
      <w:bookmarkStart w:id="3820" w:name="_Toc19695560"/>
      <w:bookmarkStart w:id="3821" w:name="_Toc27225627"/>
      <w:bookmarkStart w:id="3822" w:name="_Toc36112486"/>
      <w:bookmarkStart w:id="3823" w:name="_Toc36112889"/>
      <w:bookmarkStart w:id="3824" w:name="_Toc44854448"/>
      <w:bookmarkStart w:id="3825" w:name="_Toc51839841"/>
      <w:bookmarkStart w:id="3826" w:name="_Toc57880433"/>
      <w:bookmarkStart w:id="3827" w:name="_Toc57880838"/>
      <w:bookmarkStart w:id="3828" w:name="_Toc57881244"/>
      <w:bookmarkStart w:id="3829" w:name="_Toc120005868"/>
      <w:bookmarkStart w:id="3830" w:name="_Toc239753372"/>
      <w:r>
        <w:t>28.3.2.4.1</w:t>
      </w:r>
      <w:r>
        <w:tab/>
        <w:t>General</w:t>
      </w:r>
      <w:bookmarkEnd w:id="3820"/>
      <w:bookmarkEnd w:id="3821"/>
      <w:bookmarkEnd w:id="3822"/>
      <w:bookmarkEnd w:id="3823"/>
      <w:bookmarkEnd w:id="3824"/>
      <w:bookmarkEnd w:id="3825"/>
      <w:bookmarkEnd w:id="3826"/>
      <w:bookmarkEnd w:id="3827"/>
      <w:bookmarkEnd w:id="3828"/>
      <w:bookmarkEnd w:id="3829"/>
      <w:bookmarkEnd w:id="3830"/>
    </w:p>
    <w:p w14:paraId="503524E5" w14:textId="6386738C" w:rsidR="009103DA" w:rsidRDefault="009103DA" w:rsidP="009103DA">
      <w:pPr>
        <w:rPr>
          <w:lang w:eastAsia="zh-CN"/>
        </w:rPr>
      </w:pPr>
      <w:r>
        <w:t xml:space="preserve">For roaming service, </w:t>
      </w:r>
      <w:r>
        <w:rPr>
          <w:lang w:val="en-CA"/>
        </w:rPr>
        <w:t>t</w:t>
      </w:r>
      <w:r>
        <w:t>he v</w:t>
      </w:r>
      <w:r>
        <w:rPr>
          <w:lang w:eastAsia="ko-KR"/>
        </w:rPr>
        <w:t>NSSF may invoke the Nnssf_NSSelection_Get service operation from the hNSSF</w:t>
      </w:r>
      <w:r>
        <w:t>. For routing of the HTTP/2 messages across the PLMN, the</w:t>
      </w:r>
      <w:r>
        <w:rPr>
          <w:lang w:eastAsia="zh-CN"/>
        </w:rPr>
        <w:t xml:space="preserve"> vNSSF self-constructs the FQDN of the hNSSF as per the format specified in clause</w:t>
      </w:r>
      <w:r>
        <w:t xml:space="preserve"> 28.3.2.4.2 and the URI of the hNSSF as per the format specified in </w:t>
      </w:r>
      <w:r w:rsidR="00D60F0F">
        <w:t>clause 2</w:t>
      </w:r>
      <w:r>
        <w:t>8.3.2.4.3. The Home Network is identified by the PLMN ID of the SUPI provided to the vNSSF by the NF Service Consumer (e.g. the AMF).</w:t>
      </w:r>
    </w:p>
    <w:p w14:paraId="21D53764" w14:textId="77777777" w:rsidR="009103DA" w:rsidRDefault="009103DA" w:rsidP="00BB7F6A">
      <w:pPr>
        <w:pStyle w:val="Heading5"/>
      </w:pPr>
      <w:bookmarkStart w:id="3831" w:name="_Toc27225628"/>
      <w:bookmarkStart w:id="3832" w:name="_Toc36112487"/>
      <w:bookmarkStart w:id="3833" w:name="_Toc36112890"/>
      <w:bookmarkStart w:id="3834" w:name="_Toc44854449"/>
      <w:bookmarkStart w:id="3835" w:name="_Toc51839842"/>
      <w:bookmarkStart w:id="3836" w:name="_Toc57880434"/>
      <w:bookmarkStart w:id="3837" w:name="_Toc57880839"/>
      <w:bookmarkStart w:id="3838" w:name="_Toc57881245"/>
      <w:bookmarkStart w:id="3839" w:name="_Toc120005869"/>
      <w:bookmarkStart w:id="3840" w:name="_Toc239753373"/>
      <w:bookmarkStart w:id="3841" w:name="_Toc19695562"/>
      <w:r>
        <w:t>28.3.2.4.2</w:t>
      </w:r>
      <w:r>
        <w:tab/>
        <w:t>Format of NSSF FQDN</w:t>
      </w:r>
      <w:bookmarkEnd w:id="3831"/>
      <w:bookmarkEnd w:id="3832"/>
      <w:bookmarkEnd w:id="3833"/>
      <w:bookmarkEnd w:id="3834"/>
      <w:bookmarkEnd w:id="3835"/>
      <w:bookmarkEnd w:id="3836"/>
      <w:bookmarkEnd w:id="3837"/>
      <w:bookmarkEnd w:id="3838"/>
      <w:bookmarkEnd w:id="3839"/>
      <w:bookmarkEnd w:id="3840"/>
    </w:p>
    <w:p w14:paraId="0BBAB4C6" w14:textId="77777777" w:rsidR="009103DA" w:rsidRDefault="009103DA" w:rsidP="009103DA">
      <w:r>
        <w:t>The NSSF FQDN for an NSSF in an operator's PLMN shall be constructed by prefixing its Home Network Domain Name (see clause 28.2) with the label "nssf." as described below:</w:t>
      </w:r>
    </w:p>
    <w:p w14:paraId="14B5C14F" w14:textId="77777777" w:rsidR="009103DA" w:rsidRDefault="009103DA" w:rsidP="009103DA">
      <w:pPr>
        <w:pStyle w:val="B1"/>
      </w:pPr>
      <w:r>
        <w:t>-</w:t>
      </w:r>
      <w:r>
        <w:tab/>
        <w:t>nssf.5gc.mnc&lt;MNC&gt;.mcc&lt;MCC&gt;.3gppnetwork.org</w:t>
      </w:r>
    </w:p>
    <w:p w14:paraId="1BC5C214" w14:textId="611032AE" w:rsidR="009103DA" w:rsidRPr="00D70343" w:rsidRDefault="009103DA" w:rsidP="009103DA">
      <w:pPr>
        <w:rPr>
          <w:rFonts w:eastAsia="SimSun"/>
        </w:rPr>
      </w:pPr>
      <w:r>
        <w:t xml:space="preserve">The NSSF FQDN for an NSSF in an operator's SNPN, </w:t>
      </w:r>
      <w:r>
        <w:rPr>
          <w:lang w:eastAsia="zh-CN"/>
        </w:rPr>
        <w:t xml:space="preserve">if not pre-configured in the NF, </w:t>
      </w:r>
      <w:r>
        <w:t>shall be constructed by prefixing the Home Network Domain Nam</w:t>
      </w:r>
      <w:r w:rsidRPr="00D70343">
        <w:t xml:space="preserve">e (see </w:t>
      </w:r>
      <w:r w:rsidR="00D60F0F">
        <w:t>clause </w:t>
      </w:r>
      <w:r w:rsidR="00D60F0F" w:rsidRPr="00D70343">
        <w:t>2</w:t>
      </w:r>
      <w:r w:rsidRPr="00D70343">
        <w:t xml:space="preserve">8.2) of the </w:t>
      </w:r>
      <w:r>
        <w:t>SNPN</w:t>
      </w:r>
      <w:r w:rsidRPr="00D70343">
        <w:t xml:space="preserve"> in which the </w:t>
      </w:r>
      <w:r>
        <w:t>NSSF</w:t>
      </w:r>
      <w:r w:rsidRPr="00D70343">
        <w:t xml:space="preserve"> is located with the label "</w:t>
      </w:r>
      <w:r>
        <w:t>nssf</w:t>
      </w:r>
      <w:r w:rsidRPr="00D70343">
        <w:t>." as described below:</w:t>
      </w:r>
    </w:p>
    <w:p w14:paraId="0CB32C98" w14:textId="77777777" w:rsidR="009103DA" w:rsidRDefault="009103DA" w:rsidP="009103DA">
      <w:pPr>
        <w:pStyle w:val="B1"/>
      </w:pPr>
      <w:r>
        <w:t>-</w:t>
      </w:r>
      <w:r>
        <w:tab/>
        <w:t>nssf.5gc.nid&lt;NID&gt;.mnc&lt;MNC&gt;.mcc&lt;MCC&gt;.3gppnetwork.org</w:t>
      </w:r>
    </w:p>
    <w:p w14:paraId="50C286F4" w14:textId="77777777" w:rsidR="009103DA" w:rsidRDefault="009103DA" w:rsidP="00BB7F6A">
      <w:pPr>
        <w:pStyle w:val="Heading5"/>
        <w:rPr>
          <w:lang w:val="en-US"/>
        </w:rPr>
      </w:pPr>
      <w:bookmarkStart w:id="3842" w:name="_Toc27225629"/>
      <w:bookmarkStart w:id="3843" w:name="_Toc36112488"/>
      <w:bookmarkStart w:id="3844" w:name="_Toc36112891"/>
      <w:bookmarkStart w:id="3845" w:name="_Toc44854450"/>
      <w:bookmarkStart w:id="3846" w:name="_Toc51839843"/>
      <w:bookmarkStart w:id="3847" w:name="_Toc57880435"/>
      <w:bookmarkStart w:id="3848" w:name="_Toc57880840"/>
      <w:bookmarkStart w:id="3849" w:name="_Toc57881246"/>
      <w:bookmarkStart w:id="3850" w:name="_Toc120005870"/>
      <w:bookmarkStart w:id="3851" w:name="_Toc239753374"/>
      <w:r>
        <w:rPr>
          <w:lang w:val="en-US"/>
        </w:rPr>
        <w:t>28.3.2.4.3</w:t>
      </w:r>
      <w:r>
        <w:rPr>
          <w:lang w:val="en-US"/>
        </w:rPr>
        <w:tab/>
        <w:t>NSSF URI</w:t>
      </w:r>
      <w:bookmarkEnd w:id="3841"/>
      <w:bookmarkEnd w:id="3842"/>
      <w:bookmarkEnd w:id="3843"/>
      <w:bookmarkEnd w:id="3844"/>
      <w:bookmarkEnd w:id="3845"/>
      <w:bookmarkEnd w:id="3846"/>
      <w:bookmarkEnd w:id="3847"/>
      <w:bookmarkEnd w:id="3848"/>
      <w:bookmarkEnd w:id="3849"/>
      <w:bookmarkEnd w:id="3850"/>
      <w:bookmarkEnd w:id="3851"/>
    </w:p>
    <w:p w14:paraId="51C02045" w14:textId="1584A0EF" w:rsidR="009103DA" w:rsidRDefault="009103DA" w:rsidP="009103DA">
      <w:r>
        <w:t xml:space="preserve">In absence of any other local configuration available in the vNSSF, the API URIs of the hNSSF shall be constructed by deriving the API root (see </w:t>
      </w:r>
      <w:r w:rsidR="00D819BD">
        <w:t>T</w:t>
      </w:r>
      <w:r>
        <w:t>S 29.501 [128]) as follows:</w:t>
      </w:r>
    </w:p>
    <w:p w14:paraId="52A2EAE8" w14:textId="77777777" w:rsidR="009103DA" w:rsidRDefault="009103DA" w:rsidP="009103DA">
      <w:pPr>
        <w:pStyle w:val="B1"/>
      </w:pPr>
      <w:r>
        <w:t>-</w:t>
      </w:r>
      <w:r>
        <w:tab/>
        <w:t>the authority part shall be set to the NSSF FQDN as specified in 28.3.2.4.2</w:t>
      </w:r>
    </w:p>
    <w:p w14:paraId="4F1A9914" w14:textId="77777777" w:rsidR="009103DA" w:rsidRDefault="009103DA" w:rsidP="009103DA">
      <w:pPr>
        <w:pStyle w:val="B1"/>
      </w:pPr>
      <w:r>
        <w:t>-</w:t>
      </w:r>
      <w:r>
        <w:tab/>
        <w:t>the scheme shall be "https"</w:t>
      </w:r>
    </w:p>
    <w:p w14:paraId="4A6F6317" w14:textId="77777777" w:rsidR="009103DA" w:rsidRDefault="009103DA" w:rsidP="009103DA">
      <w:pPr>
        <w:pStyle w:val="B1"/>
      </w:pPr>
      <w:r>
        <w:t>-</w:t>
      </w:r>
      <w:r>
        <w:tab/>
        <w:t>the port shall be the default port for the "https" scheme, i.e. 443.</w:t>
      </w:r>
    </w:p>
    <w:p w14:paraId="2E39467E" w14:textId="77777777" w:rsidR="009103DA" w:rsidRDefault="009103DA" w:rsidP="009103DA">
      <w:pPr>
        <w:pStyle w:val="B1"/>
      </w:pPr>
      <w:r>
        <w:t>-</w:t>
      </w:r>
      <w:r>
        <w:tab/>
        <w:t>the API prefix optional component shall not be used</w:t>
      </w:r>
    </w:p>
    <w:p w14:paraId="66522125" w14:textId="77777777" w:rsidR="009103DA" w:rsidRDefault="009103DA" w:rsidP="009103DA">
      <w:pPr>
        <w:pStyle w:val="EX"/>
      </w:pPr>
      <w:r>
        <w:t>EXAMPLE:</w:t>
      </w:r>
      <w:r>
        <w:tab/>
        <w:t>For an MCC = 012 and MNC = 345, the API root of the NSSF services shall be:</w:t>
      </w:r>
    </w:p>
    <w:p w14:paraId="77CE6C51" w14:textId="77777777" w:rsidR="009103DA" w:rsidRDefault="009103DA" w:rsidP="001C6A25">
      <w:pPr>
        <w:pStyle w:val="EX"/>
      </w:pPr>
      <w:r w:rsidRPr="001C6A25">
        <w:t>"https://nssf.5gc.mnc345.mcc012.3gppnetwork.org/"</w:t>
      </w:r>
    </w:p>
    <w:p w14:paraId="451E6480" w14:textId="77777777" w:rsidR="009103DA" w:rsidRDefault="009103DA" w:rsidP="00BB7F6A">
      <w:pPr>
        <w:pStyle w:val="Heading4"/>
        <w:rPr>
          <w:rFonts w:eastAsia="SimSun"/>
          <w:lang w:eastAsia="zh-CN"/>
        </w:rPr>
      </w:pPr>
      <w:bookmarkStart w:id="3852" w:name="_Toc19695563"/>
      <w:bookmarkStart w:id="3853" w:name="_Toc27225630"/>
      <w:bookmarkStart w:id="3854" w:name="_Toc36112489"/>
      <w:bookmarkStart w:id="3855" w:name="_Toc36112892"/>
      <w:bookmarkStart w:id="3856" w:name="_Toc44854451"/>
      <w:bookmarkStart w:id="3857" w:name="_Toc51839844"/>
      <w:bookmarkStart w:id="3858" w:name="_Toc57880436"/>
      <w:bookmarkStart w:id="3859" w:name="_Toc57880841"/>
      <w:bookmarkStart w:id="3860" w:name="_Toc57881247"/>
      <w:bookmarkStart w:id="3861" w:name="_Toc120005871"/>
      <w:bookmarkStart w:id="3862" w:name="_Toc239753375"/>
      <w:r>
        <w:rPr>
          <w:rFonts w:eastAsia="SimSun"/>
          <w:lang w:eastAsia="zh-CN"/>
        </w:rPr>
        <w:t>28.3.2.5</w:t>
      </w:r>
      <w:r>
        <w:rPr>
          <w:rFonts w:eastAsia="SimSun"/>
          <w:lang w:eastAsia="zh-CN"/>
        </w:rPr>
        <w:tab/>
        <w:t>AMF Name</w:t>
      </w:r>
      <w:bookmarkEnd w:id="3852"/>
      <w:bookmarkEnd w:id="3853"/>
      <w:bookmarkEnd w:id="3854"/>
      <w:bookmarkEnd w:id="3855"/>
      <w:bookmarkEnd w:id="3856"/>
      <w:bookmarkEnd w:id="3857"/>
      <w:bookmarkEnd w:id="3858"/>
      <w:bookmarkEnd w:id="3859"/>
      <w:bookmarkEnd w:id="3860"/>
      <w:bookmarkEnd w:id="3861"/>
      <w:bookmarkEnd w:id="3862"/>
    </w:p>
    <w:p w14:paraId="3A024CC1" w14:textId="77777777" w:rsidR="009103DA" w:rsidRDefault="009103DA" w:rsidP="009103DA">
      <w:pPr>
        <w:rPr>
          <w:rFonts w:eastAsia="SimSun"/>
        </w:rPr>
      </w:pPr>
      <w:r>
        <w:t>The AMF Name FQDN shall uniquely identify an AMF.</w:t>
      </w:r>
    </w:p>
    <w:p w14:paraId="0547622E" w14:textId="77777777" w:rsidR="009103DA" w:rsidRDefault="009103DA" w:rsidP="009103DA">
      <w:r>
        <w:t>The AMF Name FQDN for an AMF within an operator's PLMN shall be constructed as follows:</w:t>
      </w:r>
    </w:p>
    <w:p w14:paraId="1E8E3EED" w14:textId="77777777" w:rsidR="009103DA" w:rsidRDefault="009103DA" w:rsidP="009103DA">
      <w:pPr>
        <w:pStyle w:val="B1"/>
      </w:pPr>
      <w:r>
        <w:rPr>
          <w:snapToGrid w:val="0"/>
        </w:rPr>
        <w:t>"&lt;AMF-id&gt;.amf.5gc.mnc&lt;MNC&gt;.mcc&lt;MCC&gt;</w:t>
      </w:r>
      <w:r>
        <w:t>.3gppnetwork.org"</w:t>
      </w:r>
    </w:p>
    <w:p w14:paraId="5210D720" w14:textId="77777777" w:rsidR="009103DA" w:rsidRDefault="009103DA" w:rsidP="009103DA">
      <w:r>
        <w:t>where</w:t>
      </w:r>
      <w:r>
        <w:tab/>
      </w:r>
    </w:p>
    <w:p w14:paraId="6B19B5F9" w14:textId="77777777" w:rsidR="009103DA" w:rsidRDefault="009103DA" w:rsidP="009103DA">
      <w:pPr>
        <w:pStyle w:val="B1"/>
      </w:pPr>
      <w:r>
        <w:t>-</w:t>
      </w:r>
      <w:r>
        <w:tab/>
        <w:t>the &lt;MNC&gt; and &lt;MCC&gt; shall identify the PLMN where the AMF is located and shall be encoded as</w:t>
      </w:r>
    </w:p>
    <w:p w14:paraId="5466F902" w14:textId="77777777" w:rsidR="009103DA" w:rsidRDefault="009103DA" w:rsidP="009103DA">
      <w:pPr>
        <w:pStyle w:val="B2"/>
      </w:pPr>
      <w:r>
        <w:t>-</w:t>
      </w:r>
      <w:r>
        <w:tab/>
        <w:t>&lt;MNC&gt; = 3 digits</w:t>
      </w:r>
    </w:p>
    <w:p w14:paraId="0D6B9CC5" w14:textId="77777777" w:rsidR="009103DA" w:rsidRDefault="009103DA" w:rsidP="009103DA">
      <w:pPr>
        <w:pStyle w:val="B2"/>
      </w:pPr>
      <w:r>
        <w:t>-</w:t>
      </w:r>
      <w:r>
        <w:tab/>
        <w:t>&lt;MCC&gt; = 3 digits</w:t>
      </w:r>
    </w:p>
    <w:p w14:paraId="7469D947" w14:textId="77777777" w:rsidR="009103DA" w:rsidRDefault="009103DA" w:rsidP="009103DA">
      <w:pPr>
        <w:pStyle w:val="B1"/>
      </w:pPr>
      <w:r>
        <w:tab/>
        <w:t>If there are only 2 significant digits in the MNC, one "0" digit shall be inserted at the left side to fill the 3 digits coding of MNC in the AMF Name FQDN.</w:t>
      </w:r>
    </w:p>
    <w:p w14:paraId="1BC15CFA" w14:textId="77777777" w:rsidR="009103DA" w:rsidRDefault="009103DA" w:rsidP="009103DA">
      <w:pPr>
        <w:pStyle w:val="B1"/>
      </w:pPr>
      <w:r>
        <w:t>-</w:t>
      </w:r>
      <w:r>
        <w:tab/>
        <w:t xml:space="preserve">the </w:t>
      </w:r>
      <w:r>
        <w:rPr>
          <w:snapToGrid w:val="0"/>
        </w:rPr>
        <w:t>&lt;AMF-id&gt;</w:t>
      </w:r>
      <w:r>
        <w:t xml:space="preserve"> shall contain at least one label.</w:t>
      </w:r>
    </w:p>
    <w:p w14:paraId="641890C0" w14:textId="77777777" w:rsidR="009103DA" w:rsidRDefault="009103DA" w:rsidP="009103DA">
      <w:pPr>
        <w:rPr>
          <w:lang w:eastAsia="zh-CN"/>
        </w:rPr>
      </w:pPr>
      <w:bookmarkStart w:id="3863" w:name="_Toc19695564"/>
      <w:r>
        <w:t>As example,</w:t>
      </w:r>
    </w:p>
    <w:p w14:paraId="1D75FCDB" w14:textId="77777777" w:rsidR="009103DA" w:rsidRDefault="009103DA" w:rsidP="009103DA">
      <w:pPr>
        <w:pStyle w:val="B1"/>
      </w:pPr>
      <w:r>
        <w:t>-</w:t>
      </w:r>
      <w:r>
        <w:tab/>
        <w:t xml:space="preserve">If </w:t>
      </w:r>
      <w:r>
        <w:rPr>
          <w:snapToGrid w:val="0"/>
        </w:rPr>
        <w:t>&lt;AMF-id&gt;</w:t>
      </w:r>
      <w:r>
        <w:t xml:space="preserve"> is amf1.cluster1.net2, the AMF Name FQDN for MCC 345 and MNC 12 is:</w:t>
      </w:r>
    </w:p>
    <w:p w14:paraId="52720EA3" w14:textId="77777777" w:rsidR="009103DA" w:rsidRDefault="009103DA" w:rsidP="009103DA">
      <w:pPr>
        <w:pStyle w:val="B2"/>
        <w:rPr>
          <w:snapToGrid w:val="0"/>
        </w:rPr>
      </w:pPr>
      <w:r>
        <w:rPr>
          <w:snapToGrid w:val="0"/>
        </w:rPr>
        <w:t>"</w:t>
      </w:r>
      <w:r>
        <w:t>amf1.cluster1.net2</w:t>
      </w:r>
      <w:r>
        <w:rPr>
          <w:snapToGrid w:val="0"/>
        </w:rPr>
        <w:t>.amf.5gc.mnc012.mcc345.3gppnetwork.org"</w:t>
      </w:r>
    </w:p>
    <w:p w14:paraId="7CA85C14" w14:textId="77777777" w:rsidR="009103DA" w:rsidRDefault="009103DA" w:rsidP="009103DA">
      <w:r>
        <w:t>The AMF Name FQDN for an AMF within an operator's SNPN,</w:t>
      </w:r>
      <w:r w:rsidRPr="000E40CC">
        <w:rPr>
          <w:lang w:eastAsia="zh-CN"/>
        </w:rPr>
        <w:t xml:space="preserve"> </w:t>
      </w:r>
      <w:r>
        <w:rPr>
          <w:lang w:eastAsia="zh-CN"/>
        </w:rPr>
        <w:t>if not pre-configured in the NF,</w:t>
      </w:r>
      <w:r>
        <w:t xml:space="preserve"> shall be constructed as follows:</w:t>
      </w:r>
    </w:p>
    <w:p w14:paraId="61E15570" w14:textId="77777777" w:rsidR="009103DA" w:rsidRDefault="009103DA" w:rsidP="009103DA">
      <w:pPr>
        <w:pStyle w:val="B1"/>
      </w:pPr>
      <w:r>
        <w:rPr>
          <w:snapToGrid w:val="0"/>
        </w:rPr>
        <w:t>"&lt;AMF-id&gt;.amf.5gc.nid&lt;NID&gt;.mnc&lt;MNC&gt;.mcc&lt;MCC&gt;</w:t>
      </w:r>
      <w:r>
        <w:t>.3gppnetwork.org"</w:t>
      </w:r>
    </w:p>
    <w:p w14:paraId="1C97925D" w14:textId="77777777" w:rsidR="009103DA" w:rsidRDefault="009103DA" w:rsidP="009103DA">
      <w:r>
        <w:t>where</w:t>
      </w:r>
    </w:p>
    <w:p w14:paraId="7DD6CA1B" w14:textId="77777777" w:rsidR="009103DA" w:rsidRDefault="009103DA" w:rsidP="009103DA">
      <w:pPr>
        <w:pStyle w:val="B1"/>
      </w:pPr>
      <w:r>
        <w:t>-</w:t>
      </w:r>
      <w:r>
        <w:tab/>
        <w:t>&lt;MNC&gt; and &lt;MCC&gt; shall be encoded as specified above;</w:t>
      </w:r>
    </w:p>
    <w:p w14:paraId="34146339" w14:textId="4ED5363F" w:rsidR="009103DA" w:rsidRDefault="009103DA" w:rsidP="009103DA">
      <w:pPr>
        <w:pStyle w:val="B1"/>
      </w:pPr>
      <w:r>
        <w:t>-</w:t>
      </w:r>
      <w:r>
        <w:tab/>
        <w:t xml:space="preserve">NID shall be encoded as hexadecimal digits as specified in </w:t>
      </w:r>
      <w:r w:rsidR="00D60F0F">
        <w:t>clause 1</w:t>
      </w:r>
      <w:r>
        <w:t>2.7.</w:t>
      </w:r>
    </w:p>
    <w:p w14:paraId="0D2F4D77" w14:textId="77777777" w:rsidR="009A18AB" w:rsidRDefault="009A18AB" w:rsidP="009A18AB">
      <w:pPr>
        <w:rPr>
          <w:lang w:eastAsia="zh-CN"/>
        </w:rPr>
      </w:pPr>
      <w:bookmarkStart w:id="3864" w:name="_Toc27225631"/>
      <w:r>
        <w:t>As example,</w:t>
      </w:r>
    </w:p>
    <w:p w14:paraId="6ABB73D8" w14:textId="77777777" w:rsidR="009A18AB" w:rsidRDefault="009A18AB" w:rsidP="009A18AB">
      <w:pPr>
        <w:pStyle w:val="B1"/>
      </w:pPr>
      <w:r>
        <w:t>-</w:t>
      </w:r>
      <w:r>
        <w:tab/>
        <w:t xml:space="preserve">If </w:t>
      </w:r>
      <w:r>
        <w:rPr>
          <w:snapToGrid w:val="0"/>
        </w:rPr>
        <w:t>&lt;AMF-id&gt;</w:t>
      </w:r>
      <w:r>
        <w:t xml:space="preserve"> is amf1.cluster1.net2, the AMF Name FQDN for MCC 345, MNC 12 and NID 000007ed9d5 (hexadecimal) is:</w:t>
      </w:r>
    </w:p>
    <w:p w14:paraId="3458065A" w14:textId="77777777" w:rsidR="009A18AB" w:rsidRDefault="009A18AB" w:rsidP="009A18AB">
      <w:pPr>
        <w:pStyle w:val="B2"/>
        <w:rPr>
          <w:snapToGrid w:val="0"/>
        </w:rPr>
      </w:pPr>
      <w:r>
        <w:rPr>
          <w:snapToGrid w:val="0"/>
        </w:rPr>
        <w:t>"</w:t>
      </w:r>
      <w:r>
        <w:t>amf1.cluster1.net2</w:t>
      </w:r>
      <w:r>
        <w:rPr>
          <w:snapToGrid w:val="0"/>
        </w:rPr>
        <w:t>.amf.5gc.nid</w:t>
      </w:r>
      <w:r>
        <w:t>000007ed9d5.</w:t>
      </w:r>
      <w:r>
        <w:rPr>
          <w:snapToGrid w:val="0"/>
        </w:rPr>
        <w:t>mnc012.mcc345.3gppnetwork.org"</w:t>
      </w:r>
    </w:p>
    <w:p w14:paraId="2FF87F37" w14:textId="77777777" w:rsidR="009103DA" w:rsidRDefault="009103DA" w:rsidP="00BB7F6A">
      <w:pPr>
        <w:pStyle w:val="Heading4"/>
      </w:pPr>
      <w:bookmarkStart w:id="3865" w:name="_Toc36112490"/>
      <w:bookmarkStart w:id="3866" w:name="_Toc36112893"/>
      <w:bookmarkStart w:id="3867" w:name="_Toc44854452"/>
      <w:bookmarkStart w:id="3868" w:name="_Toc51839845"/>
      <w:bookmarkStart w:id="3869" w:name="_Toc57880437"/>
      <w:bookmarkStart w:id="3870" w:name="_Toc57880842"/>
      <w:bookmarkStart w:id="3871" w:name="_Toc57881248"/>
      <w:bookmarkStart w:id="3872" w:name="_Toc120005872"/>
      <w:bookmarkStart w:id="3873" w:name="_Toc239753376"/>
      <w:r>
        <w:rPr>
          <w:rFonts w:hint="eastAsia"/>
          <w:lang w:eastAsia="zh-CN"/>
        </w:rPr>
        <w:t>28.3.2.</w:t>
      </w:r>
      <w:r>
        <w:t>6</w:t>
      </w:r>
      <w:r>
        <w:tab/>
        <w:t>5GS Tracking Area Identity (TAI) FQDN</w:t>
      </w:r>
      <w:bookmarkEnd w:id="3863"/>
      <w:bookmarkEnd w:id="3864"/>
      <w:bookmarkEnd w:id="3865"/>
      <w:bookmarkEnd w:id="3866"/>
      <w:bookmarkEnd w:id="3867"/>
      <w:bookmarkEnd w:id="3868"/>
      <w:bookmarkEnd w:id="3869"/>
      <w:bookmarkEnd w:id="3870"/>
      <w:bookmarkEnd w:id="3871"/>
      <w:bookmarkEnd w:id="3872"/>
      <w:bookmarkEnd w:id="3873"/>
    </w:p>
    <w:p w14:paraId="6B35369F" w14:textId="77777777" w:rsidR="009103DA" w:rsidRDefault="009103DA" w:rsidP="009103DA">
      <w:r>
        <w:t>The 5GS Tracking Area Identity (TAI) FQDN shall be constructed as follows:</w:t>
      </w:r>
    </w:p>
    <w:p w14:paraId="737D6333" w14:textId="77777777" w:rsidR="009103DA" w:rsidRDefault="009103DA" w:rsidP="009103DA">
      <w:pPr>
        <w:pStyle w:val="B1"/>
      </w:pPr>
      <w:r>
        <w:rPr>
          <w:snapToGrid w:val="0"/>
        </w:rPr>
        <w:t>"</w:t>
      </w:r>
      <w:r>
        <w:t>tac-lb&lt;TAC-low-byte&gt;.tac-mb&lt;TAC-middle-byte&gt;.tac-hb&lt;TAC-high-byte&gt;.5gstac</w:t>
      </w:r>
      <w:r>
        <w:rPr>
          <w:snapToGrid w:val="0"/>
        </w:rPr>
        <w:t>. 5gc.mnc&lt;MNC&gt;.mcc&lt;MCC&gt;</w:t>
      </w:r>
      <w:r>
        <w:t>.3gppnetwork.org"</w:t>
      </w:r>
    </w:p>
    <w:p w14:paraId="2C539C08" w14:textId="77777777" w:rsidR="009103DA" w:rsidRDefault="009103DA" w:rsidP="009103DA">
      <w:r>
        <w:t>where</w:t>
      </w:r>
      <w:r w:rsidRPr="004E1DE8">
        <w:t xml:space="preserve"> </w:t>
      </w:r>
      <w:r>
        <w:t>the &lt;TAC&gt;, together with the &lt;MCC&gt; and &lt;MNC&gt; shall identify the 5GS Tracking Area Identity, and shall be encoded as follows:</w:t>
      </w:r>
    </w:p>
    <w:p w14:paraId="1E95A62A" w14:textId="77777777" w:rsidR="009103DA" w:rsidRDefault="009103DA" w:rsidP="009103DA">
      <w:pPr>
        <w:pStyle w:val="B1"/>
      </w:pPr>
      <w:r>
        <w:t>-</w:t>
      </w:r>
      <w:r>
        <w:tab/>
        <w:t>&lt;MNC&gt; = 3 digits</w:t>
      </w:r>
    </w:p>
    <w:p w14:paraId="6E146921" w14:textId="77777777" w:rsidR="009103DA" w:rsidRDefault="009103DA" w:rsidP="009103DA">
      <w:pPr>
        <w:pStyle w:val="B1"/>
      </w:pPr>
      <w:r>
        <w:t>-</w:t>
      </w:r>
      <w:r>
        <w:tab/>
        <w:t>&lt;MCC&gt; = 3 digits</w:t>
      </w:r>
    </w:p>
    <w:p w14:paraId="201208F5" w14:textId="77777777" w:rsidR="009103DA" w:rsidRDefault="009103DA" w:rsidP="009103DA">
      <w:pPr>
        <w:pStyle w:val="B1"/>
      </w:pPr>
      <w:r>
        <w:tab/>
        <w:t>If there are only 2 significant digits in the MNC, one "0" digit shall be inserted at the left side to fill the 3 digits coding of MNC in the 5GS TAI FQDN.</w:t>
      </w:r>
    </w:p>
    <w:p w14:paraId="6EEE5D1E" w14:textId="77777777" w:rsidR="009103DA" w:rsidRDefault="009103DA" w:rsidP="009103DA">
      <w:pPr>
        <w:pStyle w:val="B1"/>
      </w:pPr>
      <w:r>
        <w:t>-</w:t>
      </w:r>
      <w:r>
        <w:tab/>
        <w:t>The 5GS TAC is a 24-bit integer. The &lt;TAC-high-byte&gt; is the hexadecimal string of the most significant byte in the TAC and the &lt;TAC-low-byte &gt; is the hexadecimal string of the least significant byte.</w:t>
      </w:r>
      <w:r>
        <w:rPr>
          <w:rFonts w:hint="eastAsia"/>
        </w:rPr>
        <w:t xml:space="preserve"> If there are </w:t>
      </w:r>
      <w:r>
        <w:t xml:space="preserve">less than </w:t>
      </w:r>
      <w:r>
        <w:rPr>
          <w:rFonts w:hint="eastAsia"/>
        </w:rPr>
        <w:t>2</w:t>
      </w:r>
      <w:r>
        <w:t xml:space="preserve"> significant digits</w:t>
      </w:r>
      <w:r>
        <w:rPr>
          <w:rFonts w:hint="eastAsia"/>
        </w:rPr>
        <w:t xml:space="preserve"> in </w:t>
      </w:r>
      <w:r>
        <w:t>&lt;TAC-low-byte&gt;, &lt;TAC-middle-byte&gt;</w:t>
      </w:r>
      <w:r>
        <w:rPr>
          <w:rFonts w:hint="eastAsia"/>
        </w:rPr>
        <w:t xml:space="preserve"> or </w:t>
      </w:r>
      <w:r>
        <w:t>&lt;TAC-high-byte &gt;</w:t>
      </w:r>
      <w:r>
        <w:rPr>
          <w:rFonts w:hint="eastAsia"/>
        </w:rPr>
        <w:t xml:space="preserve">, "0" </w:t>
      </w:r>
      <w:r>
        <w:t xml:space="preserve">digit(s) </w:t>
      </w:r>
      <w:r>
        <w:rPr>
          <w:rFonts w:hint="eastAsia"/>
        </w:rPr>
        <w:t xml:space="preserve">shall be </w:t>
      </w:r>
      <w:r>
        <w:t xml:space="preserve">inserted at the left side to fill the </w:t>
      </w:r>
      <w:r>
        <w:rPr>
          <w:rFonts w:hint="eastAsia"/>
        </w:rPr>
        <w:t>2</w:t>
      </w:r>
      <w:r>
        <w:t xml:space="preserve"> digits coding;</w:t>
      </w:r>
    </w:p>
    <w:p w14:paraId="497737FE" w14:textId="77777777" w:rsidR="009103DA" w:rsidRDefault="009103DA" w:rsidP="009103DA">
      <w:r>
        <w:t>As an example, the 5GS Tracking Area Identity for the 5GS TAC H'0B1A21, MCC 345 and MNC 12 is coded in the DNS as:</w:t>
      </w:r>
    </w:p>
    <w:p w14:paraId="7DABDAEB" w14:textId="77777777" w:rsidR="009103DA" w:rsidRDefault="009103DA" w:rsidP="009103DA">
      <w:pPr>
        <w:pStyle w:val="B1"/>
        <w:rPr>
          <w:snapToGrid w:val="0"/>
        </w:rPr>
      </w:pPr>
      <w:r>
        <w:rPr>
          <w:snapToGrid w:val="0"/>
        </w:rPr>
        <w:t>"</w:t>
      </w:r>
      <w:r>
        <w:t>tac-lb21.tac-mb1a.tac-hb0b.5gstac</w:t>
      </w:r>
      <w:r>
        <w:rPr>
          <w:snapToGrid w:val="0"/>
        </w:rPr>
        <w:t>.5gc.mnc012.mcc345.3gppnetwork.org"</w:t>
      </w:r>
    </w:p>
    <w:p w14:paraId="44FA6CCC" w14:textId="77777777" w:rsidR="009103DA" w:rsidRDefault="009103DA" w:rsidP="00BB7F6A">
      <w:pPr>
        <w:pStyle w:val="Heading4"/>
      </w:pPr>
      <w:bookmarkStart w:id="3874" w:name="_Toc19695565"/>
      <w:bookmarkStart w:id="3875" w:name="_Toc27225632"/>
      <w:bookmarkStart w:id="3876" w:name="_Toc36112491"/>
      <w:bookmarkStart w:id="3877" w:name="_Toc36112894"/>
      <w:bookmarkStart w:id="3878" w:name="_Toc44854453"/>
      <w:bookmarkStart w:id="3879" w:name="_Toc51839846"/>
      <w:bookmarkStart w:id="3880" w:name="_Toc57880438"/>
      <w:bookmarkStart w:id="3881" w:name="_Toc57880843"/>
      <w:bookmarkStart w:id="3882" w:name="_Toc57881249"/>
      <w:bookmarkStart w:id="3883" w:name="_Toc120005873"/>
      <w:bookmarkStart w:id="3884" w:name="_Toc239753377"/>
      <w:r>
        <w:rPr>
          <w:rFonts w:hint="eastAsia"/>
          <w:lang w:eastAsia="zh-CN"/>
        </w:rPr>
        <w:t>28.3.2.</w:t>
      </w:r>
      <w:r>
        <w:t>7</w:t>
      </w:r>
      <w:r>
        <w:tab/>
        <w:t>AMF Set FQDN</w:t>
      </w:r>
      <w:bookmarkEnd w:id="3874"/>
      <w:bookmarkEnd w:id="3875"/>
      <w:bookmarkEnd w:id="3876"/>
      <w:bookmarkEnd w:id="3877"/>
      <w:bookmarkEnd w:id="3878"/>
      <w:bookmarkEnd w:id="3879"/>
      <w:bookmarkEnd w:id="3880"/>
      <w:bookmarkEnd w:id="3881"/>
      <w:bookmarkEnd w:id="3882"/>
      <w:bookmarkEnd w:id="3883"/>
      <w:bookmarkEnd w:id="3884"/>
    </w:p>
    <w:p w14:paraId="562C98A9" w14:textId="77777777" w:rsidR="009103DA" w:rsidRDefault="009103DA" w:rsidP="009103DA">
      <w:r>
        <w:t>An AMF Set within an operator's PLMN is identified by its AMF Set ID, AMF Region ID, MNC and MCC.</w:t>
      </w:r>
    </w:p>
    <w:p w14:paraId="07E98156" w14:textId="2C10E8FB" w:rsidR="009103DA" w:rsidRDefault="009103DA" w:rsidP="009103DA">
      <w:r>
        <w:t xml:space="preserve">A subdomain name shall be derived from the MNC and MCC by adding the label "amfset" to the beginning of the Home Network Realm/Domain (see </w:t>
      </w:r>
      <w:r w:rsidR="00D60F0F">
        <w:t>clause 2</w:t>
      </w:r>
      <w:r>
        <w:t>8.2).</w:t>
      </w:r>
    </w:p>
    <w:p w14:paraId="24136FF9" w14:textId="77777777" w:rsidR="009103DA" w:rsidRDefault="009103DA" w:rsidP="009103DA">
      <w:r>
        <w:t>The AMF Set FQDN shall be constructed as follows:</w:t>
      </w:r>
    </w:p>
    <w:p w14:paraId="18BB71FC" w14:textId="77777777" w:rsidR="009103DA" w:rsidRDefault="009103DA" w:rsidP="009103DA">
      <w:pPr>
        <w:pStyle w:val="B1"/>
      </w:pPr>
      <w:r>
        <w:t>set&lt;AMF Set Id&gt;.region&lt;AMF Region Id&gt;.amfset.5gc.mnc&lt;MNC&gt;.mcc&lt;MCC&gt;.3gppnetwork.org</w:t>
      </w:r>
    </w:p>
    <w:p w14:paraId="6A1091CF" w14:textId="77777777" w:rsidR="009103DA" w:rsidRDefault="009103DA" w:rsidP="009103DA">
      <w:r>
        <w:t>where</w:t>
      </w:r>
    </w:p>
    <w:p w14:paraId="18B6940F" w14:textId="77777777" w:rsidR="009103DA" w:rsidRDefault="009103DA" w:rsidP="009103DA">
      <w:pPr>
        <w:pStyle w:val="B1"/>
      </w:pPr>
      <w:r>
        <w:t>-</w:t>
      </w:r>
      <w:r>
        <w:tab/>
        <w:t>&lt;MNC&gt; = 3 digits</w:t>
      </w:r>
    </w:p>
    <w:p w14:paraId="2F5ABF78" w14:textId="77777777" w:rsidR="009103DA" w:rsidRDefault="009103DA" w:rsidP="009103DA">
      <w:pPr>
        <w:pStyle w:val="B1"/>
      </w:pPr>
      <w:r>
        <w:t>-</w:t>
      </w:r>
      <w:r>
        <w:tab/>
        <w:t>&lt;MCC&gt; = 3 digits</w:t>
      </w:r>
    </w:p>
    <w:p w14:paraId="47702507" w14:textId="77777777" w:rsidR="009103DA" w:rsidRDefault="009103DA" w:rsidP="009103DA">
      <w:pPr>
        <w:pStyle w:val="B1"/>
      </w:pPr>
      <w:r>
        <w:tab/>
        <w:t>If there are only 2 significant digits in the MNC, one "0" digit shall be inserted at the left side to fill the 3 digits coding of MNC in the AMF Set FQDN.</w:t>
      </w:r>
    </w:p>
    <w:p w14:paraId="34494D7E" w14:textId="77777777" w:rsidR="009103DA" w:rsidRDefault="009103DA" w:rsidP="009103DA">
      <w:pPr>
        <w:pStyle w:val="B1"/>
      </w:pPr>
      <w:r>
        <w:t>-</w:t>
      </w:r>
      <w:r>
        <w:tab/>
        <w:t>&lt;AMF Set Id&gt; and &lt;AMF Region Id&gt; are the hexadecimal strings of the AMF Set ID and AMF Region ID</w:t>
      </w:r>
      <w:r>
        <w:rPr>
          <w:rFonts w:hint="eastAsia"/>
        </w:rPr>
        <w:t xml:space="preserve">. If there are </w:t>
      </w:r>
      <w:r>
        <w:t xml:space="preserve">less than </w:t>
      </w:r>
      <w:r>
        <w:rPr>
          <w:rFonts w:hint="eastAsia"/>
        </w:rPr>
        <w:t>2</w:t>
      </w:r>
      <w:r>
        <w:t xml:space="preserve"> significant digits</w:t>
      </w:r>
      <w:r>
        <w:rPr>
          <w:rFonts w:hint="eastAsia"/>
        </w:rPr>
        <w:t xml:space="preserve"> in </w:t>
      </w:r>
      <w:r>
        <w:t>&lt;AMF Region Id&gt;</w:t>
      </w:r>
      <w:r>
        <w:rPr>
          <w:rFonts w:hint="eastAsia"/>
        </w:rPr>
        <w:t xml:space="preserve">, "0" </w:t>
      </w:r>
      <w:r>
        <w:t xml:space="preserve">digit(s) </w:t>
      </w:r>
      <w:r>
        <w:rPr>
          <w:rFonts w:hint="eastAsia"/>
        </w:rPr>
        <w:t xml:space="preserve">shall be </w:t>
      </w:r>
      <w:r>
        <w:t xml:space="preserve">inserted at the left side to fill the </w:t>
      </w:r>
      <w:r>
        <w:rPr>
          <w:rFonts w:hint="eastAsia"/>
        </w:rPr>
        <w:t>2</w:t>
      </w:r>
      <w:r>
        <w:t xml:space="preserve"> digits coding. </w:t>
      </w:r>
      <w:r>
        <w:rPr>
          <w:rFonts w:hint="eastAsia"/>
        </w:rPr>
        <w:t xml:space="preserve">If there are </w:t>
      </w:r>
      <w:r>
        <w:t>less than 3 significant digits</w:t>
      </w:r>
      <w:r>
        <w:rPr>
          <w:rFonts w:hint="eastAsia"/>
        </w:rPr>
        <w:t xml:space="preserve"> in </w:t>
      </w:r>
      <w:r>
        <w:t>&lt;AMF Set Id&gt;</w:t>
      </w:r>
      <w:r>
        <w:rPr>
          <w:rFonts w:hint="eastAsia"/>
        </w:rPr>
        <w:t xml:space="preserve">, "0" </w:t>
      </w:r>
      <w:r>
        <w:t xml:space="preserve">digit(s) </w:t>
      </w:r>
      <w:r>
        <w:rPr>
          <w:rFonts w:hint="eastAsia"/>
        </w:rPr>
        <w:t xml:space="preserve">shall be </w:t>
      </w:r>
      <w:r>
        <w:t>inserted at the left side to fill the 3 digits coding.</w:t>
      </w:r>
    </w:p>
    <w:p w14:paraId="7B2EAD57" w14:textId="77777777" w:rsidR="009103DA" w:rsidRDefault="009103DA" w:rsidP="009103DA">
      <w:r>
        <w:t>As an example, the AMF Set FQDN for the AMF Set 1, AMF Region 48 (hexadecimal), MCC 345 and MNC 12 is coded as:</w:t>
      </w:r>
    </w:p>
    <w:p w14:paraId="48BCE940" w14:textId="77777777" w:rsidR="009103DA" w:rsidRDefault="009103DA" w:rsidP="009103DA">
      <w:pPr>
        <w:pStyle w:val="B1"/>
        <w:rPr>
          <w:snapToGrid w:val="0"/>
        </w:rPr>
      </w:pPr>
      <w:r>
        <w:rPr>
          <w:snapToGrid w:val="0"/>
        </w:rPr>
        <w:t>"</w:t>
      </w:r>
      <w:r>
        <w:t>set001.region48.amfset.</w:t>
      </w:r>
      <w:r>
        <w:rPr>
          <w:snapToGrid w:val="0"/>
        </w:rPr>
        <w:t>5gc.mnc012.mcc345.3gppnetwork.org"</w:t>
      </w:r>
    </w:p>
    <w:p w14:paraId="124D25D4" w14:textId="77777777" w:rsidR="009103DA" w:rsidRDefault="009103DA" w:rsidP="009103DA">
      <w:r>
        <w:t>An AMF Set within an operator's Stand-alone Non-Public Network (SNPN) shall be identified by its AMF Set ID, AMF Region ID and by either its Network Identifier (NID), MNC and MCC or an SNPN domain name pre-configured in the NF.</w:t>
      </w:r>
    </w:p>
    <w:p w14:paraId="34B0E6DF" w14:textId="77777777" w:rsidR="009103DA" w:rsidRDefault="009103DA" w:rsidP="009103DA">
      <w:r>
        <w:t>The AMF Set FQDN shall be constructed as follows:</w:t>
      </w:r>
    </w:p>
    <w:p w14:paraId="0195BCFA" w14:textId="77777777" w:rsidR="009103DA" w:rsidRDefault="009103DA" w:rsidP="009103DA">
      <w:pPr>
        <w:pStyle w:val="B1"/>
      </w:pPr>
      <w:r>
        <w:t>set&lt;AMF Set Id&gt;.region&lt;AMF Region Id&gt;.amfset.5gc.nid&lt;NID&gt;.mnc&lt;MNC&gt;.mcc&lt;MCC&gt;.3gppnetwork.org</w:t>
      </w:r>
    </w:p>
    <w:p w14:paraId="687F6CA1" w14:textId="77777777" w:rsidR="009103DA" w:rsidRDefault="009103DA" w:rsidP="009103DA">
      <w:pPr>
        <w:pStyle w:val="B1"/>
      </w:pPr>
      <w:r>
        <w:t>or</w:t>
      </w:r>
    </w:p>
    <w:p w14:paraId="7B7743F6" w14:textId="77777777" w:rsidR="009103DA" w:rsidRDefault="009103DA" w:rsidP="009103DA">
      <w:pPr>
        <w:pStyle w:val="B1"/>
      </w:pPr>
      <w:r>
        <w:t>set&lt;AMF Set Id&gt;.region&lt;AMF Region Id&gt;.amfset.&lt;SNPN domain name&gt;</w:t>
      </w:r>
    </w:p>
    <w:p w14:paraId="29773A1E" w14:textId="77777777" w:rsidR="009103DA" w:rsidRDefault="009103DA" w:rsidP="009103DA">
      <w:r>
        <w:t>where</w:t>
      </w:r>
    </w:p>
    <w:p w14:paraId="5DFD4D37" w14:textId="77777777" w:rsidR="009103DA" w:rsidRDefault="009103DA" w:rsidP="009103DA">
      <w:pPr>
        <w:pStyle w:val="B1"/>
      </w:pPr>
      <w:r>
        <w:t>-</w:t>
      </w:r>
      <w:r>
        <w:tab/>
        <w:t>&lt;MNC&gt; and &lt;MCC&gt; shall be encoded as specified above;</w:t>
      </w:r>
    </w:p>
    <w:p w14:paraId="59881949" w14:textId="6C0397F9" w:rsidR="009103DA" w:rsidRDefault="009103DA" w:rsidP="009103DA">
      <w:pPr>
        <w:pStyle w:val="B1"/>
      </w:pPr>
      <w:r>
        <w:t>-</w:t>
      </w:r>
      <w:r>
        <w:tab/>
        <w:t xml:space="preserve">NID shall be encoded as hexadecimal digits as specified in </w:t>
      </w:r>
      <w:r w:rsidR="00D60F0F">
        <w:t>clause 1</w:t>
      </w:r>
      <w:r>
        <w:t>2.7;</w:t>
      </w:r>
    </w:p>
    <w:p w14:paraId="553EEB59" w14:textId="77777777" w:rsidR="009103DA" w:rsidRDefault="009103DA" w:rsidP="009103DA">
      <w:pPr>
        <w:pStyle w:val="B1"/>
      </w:pPr>
      <w:r>
        <w:t>-</w:t>
      </w:r>
      <w:r>
        <w:tab/>
        <w:t>&lt;SNPN domain name&gt; is a domain name chosen by the SNPN operator.</w:t>
      </w:r>
    </w:p>
    <w:p w14:paraId="69D78966" w14:textId="77777777" w:rsidR="009A18AB" w:rsidRDefault="009A18AB" w:rsidP="009A18AB">
      <w:bookmarkStart w:id="3885" w:name="_Toc19695566"/>
      <w:bookmarkStart w:id="3886" w:name="_Toc27225633"/>
      <w:r>
        <w:t>As an example, the AMF Set FQDN for the AMF Set 1, AMF Region 48 (hexadecimal), NID 000007ed9d5 (hexadecimal), MCC 345 and MNC 12 is coded as:</w:t>
      </w:r>
    </w:p>
    <w:p w14:paraId="0CBF069E" w14:textId="77777777" w:rsidR="009A18AB" w:rsidRDefault="009A18AB" w:rsidP="009A18AB">
      <w:pPr>
        <w:pStyle w:val="B1"/>
        <w:rPr>
          <w:snapToGrid w:val="0"/>
        </w:rPr>
      </w:pPr>
      <w:r>
        <w:rPr>
          <w:snapToGrid w:val="0"/>
        </w:rPr>
        <w:t>"</w:t>
      </w:r>
      <w:r>
        <w:t>set001.region48.amfset.</w:t>
      </w:r>
      <w:r>
        <w:rPr>
          <w:snapToGrid w:val="0"/>
        </w:rPr>
        <w:t>5gc.nid</w:t>
      </w:r>
      <w:r>
        <w:t>000007ed9d5</w:t>
      </w:r>
      <w:r>
        <w:rPr>
          <w:snapToGrid w:val="0"/>
        </w:rPr>
        <w:t>. mnc012.mcc345.3gppnetwork.org"</w:t>
      </w:r>
    </w:p>
    <w:p w14:paraId="176D98D8" w14:textId="77777777" w:rsidR="009103DA" w:rsidRDefault="009103DA" w:rsidP="00BB7F6A">
      <w:pPr>
        <w:pStyle w:val="Heading4"/>
        <w:rPr>
          <w:rFonts w:eastAsia="SimSun"/>
          <w:lang w:eastAsia="zh-CN"/>
        </w:rPr>
      </w:pPr>
      <w:bookmarkStart w:id="3887" w:name="_Toc36112492"/>
      <w:bookmarkStart w:id="3888" w:name="_Toc36112895"/>
      <w:bookmarkStart w:id="3889" w:name="_Toc44854454"/>
      <w:bookmarkStart w:id="3890" w:name="_Toc51839847"/>
      <w:bookmarkStart w:id="3891" w:name="_Toc57880439"/>
      <w:bookmarkStart w:id="3892" w:name="_Toc57880844"/>
      <w:bookmarkStart w:id="3893" w:name="_Toc57881250"/>
      <w:bookmarkStart w:id="3894" w:name="_Toc120005874"/>
      <w:bookmarkStart w:id="3895" w:name="_Toc239753378"/>
      <w:r>
        <w:rPr>
          <w:rFonts w:eastAsia="SimSun"/>
          <w:lang w:eastAsia="zh-CN"/>
        </w:rPr>
        <w:t>28.3.2.8</w:t>
      </w:r>
      <w:r>
        <w:rPr>
          <w:rFonts w:eastAsia="SimSun"/>
          <w:lang w:eastAsia="zh-CN"/>
        </w:rPr>
        <w:tab/>
        <w:t>AMF Instance FQDN</w:t>
      </w:r>
      <w:bookmarkEnd w:id="3885"/>
      <w:bookmarkEnd w:id="3886"/>
      <w:bookmarkEnd w:id="3887"/>
      <w:bookmarkEnd w:id="3888"/>
      <w:bookmarkEnd w:id="3889"/>
      <w:bookmarkEnd w:id="3890"/>
      <w:bookmarkEnd w:id="3891"/>
      <w:bookmarkEnd w:id="3892"/>
      <w:bookmarkEnd w:id="3893"/>
      <w:bookmarkEnd w:id="3894"/>
      <w:bookmarkEnd w:id="3895"/>
    </w:p>
    <w:p w14:paraId="628D47D8" w14:textId="77777777" w:rsidR="009103DA" w:rsidRDefault="009103DA" w:rsidP="009103DA">
      <w:pPr>
        <w:rPr>
          <w:rFonts w:eastAsia="SimSun"/>
        </w:rPr>
      </w:pPr>
      <w:r>
        <w:t>The AMF Instance FQDN shall uniquely identify an AMF instance.</w:t>
      </w:r>
    </w:p>
    <w:p w14:paraId="610A1E35" w14:textId="77777777" w:rsidR="009103DA" w:rsidRDefault="009103DA" w:rsidP="009103DA">
      <w:r>
        <w:t>The AMF Instance FQDN shall be constructed as:</w:t>
      </w:r>
    </w:p>
    <w:p w14:paraId="5C35B0F1" w14:textId="77777777" w:rsidR="009103DA" w:rsidRDefault="009103DA" w:rsidP="009103DA">
      <w:pPr>
        <w:pStyle w:val="B1"/>
      </w:pPr>
      <w:r>
        <w:t>pt&lt;AMF Pointer&gt;.set&lt;AMF Set Id&gt;.region&lt;AMF Region Id&gt;.amfi.5gc.mnc&lt;MNC&gt;.mcc&lt;MCC&gt;.3gppnetwork.org</w:t>
      </w:r>
    </w:p>
    <w:p w14:paraId="12D1F7A7" w14:textId="77777777" w:rsidR="009103DA" w:rsidRDefault="009103DA" w:rsidP="009103DA">
      <w:r>
        <w:t>where</w:t>
      </w:r>
    </w:p>
    <w:p w14:paraId="1C167CF0" w14:textId="77777777" w:rsidR="009103DA" w:rsidRDefault="009103DA" w:rsidP="009103DA">
      <w:pPr>
        <w:pStyle w:val="B1"/>
      </w:pPr>
      <w:r>
        <w:t>-</w:t>
      </w:r>
      <w:r>
        <w:tab/>
        <w:t>&lt;MNC&gt; = 3 digits</w:t>
      </w:r>
    </w:p>
    <w:p w14:paraId="25C3D0AA" w14:textId="77777777" w:rsidR="009103DA" w:rsidRDefault="009103DA" w:rsidP="009103DA">
      <w:pPr>
        <w:pStyle w:val="B1"/>
      </w:pPr>
      <w:r>
        <w:t>-</w:t>
      </w:r>
      <w:r>
        <w:tab/>
        <w:t>&lt;MCC&gt; = 3 digits</w:t>
      </w:r>
    </w:p>
    <w:p w14:paraId="6428DC8D" w14:textId="77777777" w:rsidR="009103DA" w:rsidRDefault="009103DA" w:rsidP="009103DA">
      <w:pPr>
        <w:pStyle w:val="B1"/>
      </w:pPr>
      <w:r>
        <w:tab/>
        <w:t>If there are only 2 significant digits in the MNC, one "0" digit shall be inserted at the left side to fill the 3 digits coding of MNC in the AMF Instance FQDN.</w:t>
      </w:r>
    </w:p>
    <w:p w14:paraId="0EA2026A" w14:textId="77777777" w:rsidR="009103DA" w:rsidRDefault="009103DA" w:rsidP="009103DA">
      <w:pPr>
        <w:pStyle w:val="B1"/>
      </w:pPr>
      <w:r>
        <w:t>-</w:t>
      </w:r>
      <w:r>
        <w:tab/>
        <w:t>&lt;AMF Pointer&gt;, &lt;AMF Set Id&gt; and &lt;AMF Region Id&gt; are the hexadecimal strings of the AMF Pointer, AMF Set ID and AMF Region ID</w:t>
      </w:r>
      <w:r>
        <w:rPr>
          <w:rFonts w:hint="eastAsia"/>
        </w:rPr>
        <w:t xml:space="preserve">. If there are </w:t>
      </w:r>
      <w:r>
        <w:t xml:space="preserve">less than </w:t>
      </w:r>
      <w:r>
        <w:rPr>
          <w:rFonts w:hint="eastAsia"/>
        </w:rPr>
        <w:t>2</w:t>
      </w:r>
      <w:r>
        <w:t xml:space="preserve"> significant digits</w:t>
      </w:r>
      <w:r>
        <w:rPr>
          <w:rFonts w:hint="eastAsia"/>
        </w:rPr>
        <w:t xml:space="preserve"> in </w:t>
      </w:r>
      <w:r>
        <w:t>&lt;AMF Pointer&gt; or &lt;AMF Region Id&gt;</w:t>
      </w:r>
      <w:r>
        <w:rPr>
          <w:rFonts w:hint="eastAsia"/>
        </w:rPr>
        <w:t xml:space="preserve">, "0" </w:t>
      </w:r>
      <w:r>
        <w:t xml:space="preserve">digit(s) </w:t>
      </w:r>
      <w:r>
        <w:rPr>
          <w:rFonts w:hint="eastAsia"/>
        </w:rPr>
        <w:t xml:space="preserve">shall be </w:t>
      </w:r>
      <w:r>
        <w:t xml:space="preserve">inserted at the left side to fill the </w:t>
      </w:r>
      <w:r>
        <w:rPr>
          <w:rFonts w:hint="eastAsia"/>
        </w:rPr>
        <w:t>2</w:t>
      </w:r>
      <w:r>
        <w:t xml:space="preserve"> digits coding of the AMF Pointer or AMF Region Id respectively. </w:t>
      </w:r>
      <w:r>
        <w:rPr>
          <w:rFonts w:hint="eastAsia"/>
        </w:rPr>
        <w:t xml:space="preserve">If there are </w:t>
      </w:r>
      <w:r>
        <w:t>less than 3 significant digits</w:t>
      </w:r>
      <w:r>
        <w:rPr>
          <w:rFonts w:hint="eastAsia"/>
        </w:rPr>
        <w:t xml:space="preserve"> in </w:t>
      </w:r>
      <w:r>
        <w:t>&lt;AMF Set Id&gt;</w:t>
      </w:r>
      <w:r>
        <w:rPr>
          <w:rFonts w:hint="eastAsia"/>
        </w:rPr>
        <w:t xml:space="preserve">, "0" </w:t>
      </w:r>
      <w:r>
        <w:t xml:space="preserve">digit(s) </w:t>
      </w:r>
      <w:r>
        <w:rPr>
          <w:rFonts w:hint="eastAsia"/>
        </w:rPr>
        <w:t xml:space="preserve">shall be </w:t>
      </w:r>
      <w:r>
        <w:t>inserted at the left side to fill the 3 digits coding.</w:t>
      </w:r>
    </w:p>
    <w:p w14:paraId="78435347" w14:textId="77777777" w:rsidR="009103DA" w:rsidRDefault="009103DA" w:rsidP="009103DA">
      <w:r>
        <w:t>As an example, the AMF Instance FQDN for the AMF Pointer 12 (hexadecimal), AMF Set 1, AMF Region 48 (hexadecimal), MCC 345 and MNC 12 is coded as:</w:t>
      </w:r>
    </w:p>
    <w:p w14:paraId="49DEC287" w14:textId="77777777" w:rsidR="009103DA" w:rsidRDefault="009103DA" w:rsidP="009103DA">
      <w:pPr>
        <w:pStyle w:val="B1"/>
        <w:rPr>
          <w:snapToGrid w:val="0"/>
        </w:rPr>
      </w:pPr>
      <w:r>
        <w:rPr>
          <w:snapToGrid w:val="0"/>
        </w:rPr>
        <w:t>"pt12.</w:t>
      </w:r>
      <w:r>
        <w:t>set001.region48.amfi.</w:t>
      </w:r>
      <w:r>
        <w:rPr>
          <w:snapToGrid w:val="0"/>
        </w:rPr>
        <w:t>5gc.mnc012.mcc345.3gppnetwork.org"</w:t>
      </w:r>
    </w:p>
    <w:p w14:paraId="01D99914" w14:textId="77777777" w:rsidR="009103DA" w:rsidRDefault="009103DA" w:rsidP="00BB7F6A">
      <w:pPr>
        <w:pStyle w:val="Heading4"/>
      </w:pPr>
      <w:bookmarkStart w:id="3896" w:name="_Toc19695567"/>
      <w:bookmarkStart w:id="3897" w:name="_Toc27225634"/>
      <w:bookmarkStart w:id="3898" w:name="_Toc36112493"/>
      <w:bookmarkStart w:id="3899" w:name="_Toc36112896"/>
      <w:bookmarkStart w:id="3900" w:name="_Toc44854455"/>
      <w:bookmarkStart w:id="3901" w:name="_Toc51839848"/>
      <w:bookmarkStart w:id="3902" w:name="_Toc57880440"/>
      <w:bookmarkStart w:id="3903" w:name="_Toc57880845"/>
      <w:bookmarkStart w:id="3904" w:name="_Toc57881251"/>
      <w:bookmarkStart w:id="3905" w:name="_Toc120005875"/>
      <w:bookmarkStart w:id="3906" w:name="_Toc239753379"/>
      <w:r>
        <w:rPr>
          <w:rFonts w:hint="eastAsia"/>
          <w:lang w:eastAsia="zh-CN"/>
        </w:rPr>
        <w:t>28.3.2.</w:t>
      </w:r>
      <w:r>
        <w:t>9</w:t>
      </w:r>
      <w:r>
        <w:tab/>
        <w:t>SMF Set FQDN</w:t>
      </w:r>
      <w:bookmarkEnd w:id="3896"/>
      <w:bookmarkEnd w:id="3897"/>
      <w:bookmarkEnd w:id="3898"/>
      <w:bookmarkEnd w:id="3899"/>
      <w:bookmarkEnd w:id="3900"/>
      <w:bookmarkEnd w:id="3901"/>
      <w:bookmarkEnd w:id="3902"/>
      <w:bookmarkEnd w:id="3903"/>
      <w:bookmarkEnd w:id="3904"/>
      <w:bookmarkEnd w:id="3905"/>
      <w:bookmarkEnd w:id="3906"/>
    </w:p>
    <w:p w14:paraId="13D23430" w14:textId="1EDFDF6F" w:rsidR="009103DA" w:rsidRDefault="009103DA" w:rsidP="009103DA">
      <w:r>
        <w:t xml:space="preserve">An SMF Set within an operator's network is identified by its NF Set ID as defined in </w:t>
      </w:r>
      <w:r w:rsidR="00D60F0F">
        <w:t>clause 2</w:t>
      </w:r>
      <w:r>
        <w:t>8.12, with NFType set to "smf".</w:t>
      </w:r>
    </w:p>
    <w:p w14:paraId="0228D775" w14:textId="3418D832" w:rsidR="009103DA" w:rsidRDefault="009103DA" w:rsidP="009103DA">
      <w:r>
        <w:t xml:space="preserve">For an SMF Set within an operator's PLMN, a subdomain name shall be derived from the MNC and MCC by adding the label "smfset" to the beginning of the Home Network Realm/Domain (see </w:t>
      </w:r>
      <w:r w:rsidR="00D60F0F">
        <w:t>clause 2</w:t>
      </w:r>
      <w:r>
        <w:t>8.2).</w:t>
      </w:r>
    </w:p>
    <w:p w14:paraId="73DE4897" w14:textId="77777777" w:rsidR="009103DA" w:rsidRDefault="009103DA" w:rsidP="009103DA">
      <w:r>
        <w:t>The SMF Set FQDN shall be constructed as follows:</w:t>
      </w:r>
    </w:p>
    <w:p w14:paraId="3193C5B1" w14:textId="77777777" w:rsidR="009103DA" w:rsidRDefault="009103DA" w:rsidP="009103DA">
      <w:pPr>
        <w:pStyle w:val="B1"/>
      </w:pPr>
      <w:r>
        <w:t>set&lt;Set Id&gt;.smfset.5gc.mnc&lt;MNC&gt;.mcc&lt;MCC&gt;.3gppnetwork.org</w:t>
      </w:r>
    </w:p>
    <w:p w14:paraId="0D13D306" w14:textId="77777777" w:rsidR="009103DA" w:rsidRDefault="009103DA" w:rsidP="009103DA">
      <w:r>
        <w:t>where</w:t>
      </w:r>
    </w:p>
    <w:p w14:paraId="4C9337BD" w14:textId="77777777" w:rsidR="009103DA" w:rsidRDefault="009103DA" w:rsidP="009103DA">
      <w:pPr>
        <w:pStyle w:val="B1"/>
      </w:pPr>
      <w:r>
        <w:t>-</w:t>
      </w:r>
      <w:r>
        <w:tab/>
        <w:t>&lt;MNC&gt; = 3 digits</w:t>
      </w:r>
    </w:p>
    <w:p w14:paraId="46CE2E18" w14:textId="77777777" w:rsidR="009103DA" w:rsidRDefault="009103DA" w:rsidP="009103DA">
      <w:pPr>
        <w:pStyle w:val="B1"/>
      </w:pPr>
      <w:r>
        <w:t>-</w:t>
      </w:r>
      <w:r>
        <w:tab/>
        <w:t>&lt;MCC&gt; = 3 digits</w:t>
      </w:r>
    </w:p>
    <w:p w14:paraId="6ECB1FCA" w14:textId="77777777" w:rsidR="009103DA" w:rsidRDefault="009103DA" w:rsidP="009103DA">
      <w:pPr>
        <w:pStyle w:val="B1"/>
      </w:pPr>
      <w:r>
        <w:tab/>
        <w:t>If there are only 2 significant digits in the MNC, one "0" digit shall be inserted at the left side to fill the 3 digits coding of MNC in the AMF Set FQDN.</w:t>
      </w:r>
    </w:p>
    <w:p w14:paraId="018F76C2" w14:textId="286A2AD6" w:rsidR="009103DA" w:rsidRDefault="009103DA" w:rsidP="009103DA">
      <w:pPr>
        <w:pStyle w:val="B1"/>
      </w:pPr>
      <w:r>
        <w:t>-</w:t>
      </w:r>
      <w:r>
        <w:tab/>
        <w:t xml:space="preserve">&lt;Set Id&gt; is the string representing the Set ID part within the NF Set ID defined in </w:t>
      </w:r>
      <w:r w:rsidR="00D60F0F">
        <w:t>clause 2</w:t>
      </w:r>
      <w:r>
        <w:t>8.12</w:t>
      </w:r>
      <w:r>
        <w:rPr>
          <w:rFonts w:hint="eastAsia"/>
        </w:rPr>
        <w:t>.</w:t>
      </w:r>
    </w:p>
    <w:p w14:paraId="77CB9304" w14:textId="77777777" w:rsidR="009103DA" w:rsidRDefault="009103DA" w:rsidP="009103DA">
      <w:pPr>
        <w:pStyle w:val="EX"/>
      </w:pPr>
      <w:r>
        <w:rPr>
          <w:lang w:eastAsia="zh-CN"/>
        </w:rPr>
        <w:t>EXAMPLE:</w:t>
      </w:r>
      <w:r>
        <w:rPr>
          <w:lang w:eastAsia="zh-CN"/>
        </w:rPr>
        <w:tab/>
        <w:t>"set12.</w:t>
      </w:r>
      <w:r w:rsidRPr="008E7B9F">
        <w:t xml:space="preserve"> </w:t>
      </w:r>
      <w:r>
        <w:t>smfset.</w:t>
      </w:r>
      <w:r>
        <w:rPr>
          <w:snapToGrid w:val="0"/>
        </w:rPr>
        <w:t xml:space="preserve">5gc.mnc012.mcc345.3gppnetwork.org" (for the SMF set from MCC </w:t>
      </w:r>
      <w:r>
        <w:t>345, MNC 12 and SetID "12")</w:t>
      </w:r>
    </w:p>
    <w:p w14:paraId="57D3F68A" w14:textId="77777777" w:rsidR="009103DA" w:rsidRDefault="009103DA" w:rsidP="009103DA">
      <w:pPr>
        <w:pStyle w:val="NO"/>
        <w:rPr>
          <w:lang w:eastAsia="zh-CN"/>
        </w:rPr>
      </w:pPr>
      <w:r>
        <w:rPr>
          <w:lang w:eastAsia="zh-CN"/>
        </w:rPr>
        <w:t>NOTE:</w:t>
      </w:r>
      <w:r>
        <w:rPr>
          <w:lang w:eastAsia="zh-CN"/>
        </w:rPr>
        <w:tab/>
        <w:t>The labels preceding the ".3gppnetwork.org" domain correspond to the NF Set ID definition in clause 28.12.</w:t>
      </w:r>
    </w:p>
    <w:p w14:paraId="79A5FBB3" w14:textId="77777777" w:rsidR="009103DA" w:rsidRDefault="009103DA" w:rsidP="009103DA">
      <w:r>
        <w:t>For an SMF Set within an operator's Stand-alone Non-Public Network (SNPN), the SMF Set FQDN shall be constructed from</w:t>
      </w:r>
      <w:r w:rsidRPr="00C91A95">
        <w:t xml:space="preserve"> </w:t>
      </w:r>
      <w:r>
        <w:t>its Network Identifier (NID), MNC and MCC or an SNPN domain name pre-configured in the NF, as follows:</w:t>
      </w:r>
    </w:p>
    <w:p w14:paraId="6FB5ED9F" w14:textId="77777777" w:rsidR="009103DA" w:rsidRDefault="009103DA" w:rsidP="009103DA">
      <w:pPr>
        <w:pStyle w:val="B1"/>
      </w:pPr>
      <w:r>
        <w:t>set&lt;Set Id&gt;.smfset.5gc.nid&lt;NID&gt;.mnc&lt;MNC&gt;.mcc&lt;MCC&gt;.3gppnetwork.org</w:t>
      </w:r>
    </w:p>
    <w:p w14:paraId="3169E6AC" w14:textId="77777777" w:rsidR="009103DA" w:rsidRDefault="009103DA" w:rsidP="009103DA">
      <w:pPr>
        <w:pStyle w:val="B1"/>
      </w:pPr>
      <w:r>
        <w:t>or</w:t>
      </w:r>
    </w:p>
    <w:p w14:paraId="46C31C57" w14:textId="77777777" w:rsidR="009103DA" w:rsidRDefault="009103DA" w:rsidP="009103DA">
      <w:pPr>
        <w:pStyle w:val="B1"/>
      </w:pPr>
      <w:r>
        <w:t>set&lt;Set Id&gt;.smfset.&lt;SNPN domain name&gt;</w:t>
      </w:r>
    </w:p>
    <w:p w14:paraId="462316DD" w14:textId="77777777" w:rsidR="009103DA" w:rsidRDefault="009103DA" w:rsidP="009103DA">
      <w:r>
        <w:t>where</w:t>
      </w:r>
    </w:p>
    <w:p w14:paraId="4B30ED48" w14:textId="77777777" w:rsidR="009103DA" w:rsidRDefault="009103DA" w:rsidP="009103DA">
      <w:pPr>
        <w:pStyle w:val="B1"/>
      </w:pPr>
      <w:r>
        <w:t>-</w:t>
      </w:r>
      <w:r>
        <w:tab/>
        <w:t>&lt;MNC&gt; and &lt;MCC&gt; shall be encoded as specified above;</w:t>
      </w:r>
    </w:p>
    <w:p w14:paraId="2F0BCA8F" w14:textId="4CFC6717" w:rsidR="009103DA" w:rsidRDefault="009103DA" w:rsidP="009103DA">
      <w:pPr>
        <w:pStyle w:val="B1"/>
      </w:pPr>
      <w:r>
        <w:t>-</w:t>
      </w:r>
      <w:r>
        <w:tab/>
        <w:t xml:space="preserve">NID shall be encoded as hexadecimal digits as specified in </w:t>
      </w:r>
      <w:r w:rsidR="00D60F0F">
        <w:t>clause 1</w:t>
      </w:r>
      <w:r>
        <w:t>2.7;</w:t>
      </w:r>
    </w:p>
    <w:p w14:paraId="72669CE6" w14:textId="77777777" w:rsidR="009103DA" w:rsidRDefault="009103DA" w:rsidP="009103DA">
      <w:pPr>
        <w:pStyle w:val="B1"/>
      </w:pPr>
      <w:r>
        <w:t>-</w:t>
      </w:r>
      <w:r>
        <w:tab/>
        <w:t>&lt;SNPN domain name&gt; is a domain name chosen by the SNPN operator.</w:t>
      </w:r>
    </w:p>
    <w:p w14:paraId="659E124C" w14:textId="77777777" w:rsidR="009A18AB" w:rsidRDefault="009A18AB" w:rsidP="009A18AB">
      <w:pPr>
        <w:pStyle w:val="EX"/>
      </w:pPr>
      <w:bookmarkStart w:id="3907" w:name="_Toc19695568"/>
      <w:bookmarkStart w:id="3908" w:name="_Toc27225635"/>
      <w:r>
        <w:rPr>
          <w:lang w:eastAsia="zh-CN"/>
        </w:rPr>
        <w:t>EXAMPLE:</w:t>
      </w:r>
      <w:r>
        <w:rPr>
          <w:lang w:eastAsia="zh-CN"/>
        </w:rPr>
        <w:tab/>
        <w:t>"set12.</w:t>
      </w:r>
      <w:r>
        <w:t>smfset.</w:t>
      </w:r>
      <w:r>
        <w:rPr>
          <w:snapToGrid w:val="0"/>
        </w:rPr>
        <w:t>5gc.nid</w:t>
      </w:r>
      <w:r>
        <w:t>000007ed9d5.</w:t>
      </w:r>
      <w:r>
        <w:rPr>
          <w:snapToGrid w:val="0"/>
        </w:rPr>
        <w:t xml:space="preserve">mnc012.mcc345.3gppnetwork.org" (for an SMF set from MCC </w:t>
      </w:r>
      <w:r>
        <w:t>345, MNC 12, NID 000007ed9d5 (hexadecimal) and SetID "12")</w:t>
      </w:r>
    </w:p>
    <w:p w14:paraId="7C30D96E" w14:textId="77777777" w:rsidR="003B521E" w:rsidRPr="00521ACF" w:rsidRDefault="003B521E" w:rsidP="00BB7F6A">
      <w:pPr>
        <w:pStyle w:val="Heading4"/>
        <w:rPr>
          <w:rFonts w:eastAsia="SimSun"/>
          <w:lang w:eastAsia="zh-CN"/>
        </w:rPr>
      </w:pPr>
      <w:bookmarkStart w:id="3909" w:name="_Toc19626782"/>
      <w:bookmarkStart w:id="3910" w:name="_Toc44852692"/>
      <w:bookmarkStart w:id="3911" w:name="_Toc44853311"/>
      <w:bookmarkStart w:id="3912" w:name="_Toc120005876"/>
      <w:bookmarkStart w:id="3913" w:name="_Toc239753380"/>
      <w:r w:rsidRPr="001C6A25">
        <w:rPr>
          <w:rFonts w:eastAsia="SimSun"/>
        </w:rPr>
        <w:t>28.3.2.10</w:t>
      </w:r>
      <w:r w:rsidRPr="001C6A25">
        <w:rPr>
          <w:rFonts w:eastAsia="SimSun"/>
        </w:rPr>
        <w:tab/>
        <w:t xml:space="preserve">Short Message Service Function </w:t>
      </w:r>
      <w:bookmarkEnd w:id="3909"/>
      <w:bookmarkEnd w:id="3910"/>
      <w:bookmarkEnd w:id="3911"/>
      <w:r w:rsidRPr="001C6A25">
        <w:rPr>
          <w:rFonts w:eastAsia="SimSun"/>
        </w:rPr>
        <w:t>(SMSF) FQDN</w:t>
      </w:r>
      <w:bookmarkEnd w:id="3912"/>
      <w:bookmarkEnd w:id="3913"/>
    </w:p>
    <w:p w14:paraId="79123968" w14:textId="19368A67" w:rsidR="003B521E" w:rsidRPr="003B521E" w:rsidRDefault="003B521E" w:rsidP="003B521E">
      <w:pPr>
        <w:rPr>
          <w:rFonts w:eastAsia="Yu Mincho"/>
        </w:rPr>
      </w:pPr>
      <w:r w:rsidRPr="003B521E">
        <w:rPr>
          <w:rFonts w:eastAsia="Yu Mincho"/>
        </w:rPr>
        <w:t xml:space="preserve">The Short Message Service Function (SMSF) FQDN shall be constructed by prefixing its Home Network Domain Name (see </w:t>
      </w:r>
      <w:r w:rsidR="00D60F0F" w:rsidRPr="003B521E">
        <w:rPr>
          <w:rFonts w:eastAsia="Yu Mincho"/>
        </w:rPr>
        <w:t>clause</w:t>
      </w:r>
      <w:r w:rsidR="00D60F0F">
        <w:rPr>
          <w:rFonts w:eastAsia="Yu Mincho"/>
        </w:rPr>
        <w:t> </w:t>
      </w:r>
      <w:r w:rsidR="00D60F0F" w:rsidRPr="003B521E">
        <w:rPr>
          <w:rFonts w:eastAsia="Yu Mincho"/>
        </w:rPr>
        <w:t>2</w:t>
      </w:r>
      <w:r w:rsidRPr="003B521E">
        <w:rPr>
          <w:rFonts w:eastAsia="Yu Mincho"/>
        </w:rPr>
        <w:t>8.2) with the label "smsf" and with label(s) assigned by a PLMN as described below:</w:t>
      </w:r>
    </w:p>
    <w:p w14:paraId="4B315313" w14:textId="77777777" w:rsidR="003B521E" w:rsidRPr="003B521E" w:rsidRDefault="003B521E" w:rsidP="003B521E">
      <w:pPr>
        <w:pStyle w:val="B1"/>
        <w:rPr>
          <w:rFonts w:eastAsia="Yu Mincho"/>
        </w:rPr>
      </w:pPr>
      <w:r w:rsidRPr="003B521E">
        <w:rPr>
          <w:rFonts w:eastAsia="Yu Mincho"/>
        </w:rPr>
        <w:t>-</w:t>
      </w:r>
      <w:r w:rsidRPr="003B521E">
        <w:rPr>
          <w:rFonts w:eastAsia="Yu Mincho"/>
        </w:rPr>
        <w:tab/>
        <w:t>&lt;label(s) assigned by a PLMN&gt;.smsf.5gc.mnc&lt;MNC&gt;.mcc&lt;MCC&gt;.3gppnetwork.org</w:t>
      </w:r>
    </w:p>
    <w:p w14:paraId="3E4CE954" w14:textId="1C2CA4B6" w:rsidR="003B521E" w:rsidRPr="003B521E" w:rsidRDefault="003B521E" w:rsidP="003B521E">
      <w:pPr>
        <w:rPr>
          <w:rFonts w:eastAsia="Yu Mincho"/>
        </w:rPr>
      </w:pPr>
      <w:r w:rsidRPr="003B521E">
        <w:rPr>
          <w:rFonts w:eastAsia="Yu Mincho"/>
        </w:rPr>
        <w:t xml:space="preserve">This format shall be used as a Diameter identity of an SMSF. A Diameter realm of an SMSF shall be </w:t>
      </w:r>
      <w:r w:rsidRPr="003B521E">
        <w:t xml:space="preserve">a Home Network Domain Name (see </w:t>
      </w:r>
      <w:r w:rsidR="00D60F0F" w:rsidRPr="003B521E">
        <w:t>clause</w:t>
      </w:r>
      <w:r w:rsidR="00D60F0F">
        <w:t> </w:t>
      </w:r>
      <w:r w:rsidR="00D60F0F" w:rsidRPr="003B521E">
        <w:t>2</w:t>
      </w:r>
      <w:r w:rsidRPr="003B521E">
        <w:t>8.2), i.e.:</w:t>
      </w:r>
    </w:p>
    <w:p w14:paraId="27A004CC" w14:textId="77777777" w:rsidR="003B521E" w:rsidRPr="003B521E" w:rsidRDefault="003B521E" w:rsidP="003B521E">
      <w:pPr>
        <w:pStyle w:val="B1"/>
        <w:rPr>
          <w:rFonts w:eastAsia="Yu Mincho"/>
        </w:rPr>
      </w:pPr>
      <w:r w:rsidRPr="003B521E">
        <w:rPr>
          <w:rFonts w:eastAsia="Yu Mincho"/>
        </w:rPr>
        <w:t>-</w:t>
      </w:r>
      <w:r w:rsidRPr="003B521E">
        <w:rPr>
          <w:rFonts w:eastAsia="Yu Mincho"/>
        </w:rPr>
        <w:tab/>
        <w:t>5gc.mnc&lt;MNC&gt;.mcc&lt;MCC&gt;.3gppnetwork.org</w:t>
      </w:r>
    </w:p>
    <w:p w14:paraId="46252962" w14:textId="6F2CCC56" w:rsidR="00433ADD" w:rsidRDefault="00433ADD" w:rsidP="00433ADD">
      <w:pPr>
        <w:pStyle w:val="Heading4"/>
        <w:rPr>
          <w:lang w:eastAsia="zh-CN"/>
        </w:rPr>
      </w:pPr>
      <w:bookmarkStart w:id="3914" w:name="_Toc120005877"/>
      <w:bookmarkStart w:id="3915" w:name="_Toc239753381"/>
      <w:bookmarkStart w:id="3916" w:name="_Toc36112494"/>
      <w:bookmarkStart w:id="3917" w:name="_Toc36112897"/>
      <w:bookmarkStart w:id="3918" w:name="_Toc44854456"/>
      <w:bookmarkStart w:id="3919" w:name="_Toc51839849"/>
      <w:bookmarkStart w:id="3920" w:name="_Toc57880441"/>
      <w:bookmarkStart w:id="3921" w:name="_Toc57880846"/>
      <w:bookmarkStart w:id="3922" w:name="_Toc57881252"/>
      <w:r>
        <w:rPr>
          <w:rFonts w:hint="eastAsia"/>
          <w:lang w:eastAsia="zh-CN"/>
        </w:rPr>
        <w:t>28.3.2.</w:t>
      </w:r>
      <w:r>
        <w:rPr>
          <w:lang w:eastAsia="zh-CN"/>
        </w:rPr>
        <w:t>11</w:t>
      </w:r>
      <w:r>
        <w:rPr>
          <w:rFonts w:hint="eastAsia"/>
          <w:lang w:eastAsia="zh-CN"/>
        </w:rPr>
        <w:tab/>
      </w:r>
      <w:r>
        <w:rPr>
          <w:lang w:eastAsia="zh-CN"/>
        </w:rPr>
        <w:t>5G DDNMF</w:t>
      </w:r>
      <w:r>
        <w:rPr>
          <w:rFonts w:hint="eastAsia"/>
          <w:lang w:eastAsia="zh-CN"/>
        </w:rPr>
        <w:t xml:space="preserve"> FQDN</w:t>
      </w:r>
      <w:bookmarkEnd w:id="3914"/>
      <w:bookmarkEnd w:id="3915"/>
    </w:p>
    <w:p w14:paraId="1AB165FA" w14:textId="61D38A23" w:rsidR="00433ADD" w:rsidRDefault="00433ADD" w:rsidP="00433ADD">
      <w:r>
        <w:t xml:space="preserve">The UE may construct the 5G DDNMF FQDN to discover the 5G DDNMF as specified in </w:t>
      </w:r>
      <w:r w:rsidR="00D819BD">
        <w:t>T</w:t>
      </w:r>
      <w:r>
        <w:t>S 23.304 [143]. The</w:t>
      </w:r>
      <w:r w:rsidRPr="001A6A96">
        <w:t xml:space="preserve"> 5G DDNMF FQDN</w:t>
      </w:r>
      <w:r>
        <w:t xml:space="preserve"> shall be constructed as follows:</w:t>
      </w:r>
    </w:p>
    <w:p w14:paraId="22A1E557" w14:textId="77777777" w:rsidR="00433ADD" w:rsidRDefault="00433ADD" w:rsidP="00433ADD">
      <w:pPr>
        <w:pStyle w:val="B1"/>
      </w:pPr>
      <w:r>
        <w:rPr>
          <w:snapToGrid w:val="0"/>
        </w:rPr>
        <w:t>"ddnmf.5gc.mnc&lt;MNC&gt;.mcc&lt;MCC&gt;</w:t>
      </w:r>
      <w:r>
        <w:t>.pub.3gppnetwork.org"</w:t>
      </w:r>
    </w:p>
    <w:p w14:paraId="37E7F2F4" w14:textId="77777777" w:rsidR="00433ADD" w:rsidRDefault="00433ADD" w:rsidP="00433ADD">
      <w:r>
        <w:t>where</w:t>
      </w:r>
      <w:r w:rsidRPr="004E1DE8">
        <w:t xml:space="preserve"> </w:t>
      </w:r>
      <w:r>
        <w:t>the &lt;MCC&gt; and &lt;MNC&gt; shall identify the PLMN where the 5G DDNMF is located.</w:t>
      </w:r>
      <w:r w:rsidRPr="001076E0">
        <w:t xml:space="preserve"> </w:t>
      </w:r>
      <w:r>
        <w:t>Both the "&lt;MNC&gt;" and "&lt;MCC&gt;" fields are 3 digits long. If there are only 2 significant digits in the MNC, one "0" digit shall be</w:t>
      </w:r>
      <w:r>
        <w:rPr>
          <w:color w:val="3366FF"/>
        </w:rPr>
        <w:t xml:space="preserve"> </w:t>
      </w:r>
      <w:r>
        <w:t>inserted at the left side to fill the 3 digits coding of MNC in the 5G DDNMF FQDN.</w:t>
      </w:r>
    </w:p>
    <w:p w14:paraId="40E4D250" w14:textId="77777777" w:rsidR="009103DA" w:rsidRPr="00C90B68" w:rsidRDefault="009103DA" w:rsidP="00BB7F6A">
      <w:pPr>
        <w:pStyle w:val="Heading2"/>
      </w:pPr>
      <w:bookmarkStart w:id="3923" w:name="_Toc120005878"/>
      <w:bookmarkStart w:id="3924" w:name="_Toc239753382"/>
      <w:r>
        <w:t>28</w:t>
      </w:r>
      <w:r w:rsidRPr="00C90B68">
        <w:t>.</w:t>
      </w:r>
      <w:r>
        <w:t>4</w:t>
      </w:r>
      <w:r w:rsidRPr="00C90B68">
        <w:tab/>
      </w:r>
      <w:r>
        <w:t>Information for Network Slicing</w:t>
      </w:r>
      <w:bookmarkEnd w:id="3907"/>
      <w:bookmarkEnd w:id="3908"/>
      <w:bookmarkEnd w:id="3916"/>
      <w:bookmarkEnd w:id="3917"/>
      <w:bookmarkEnd w:id="3918"/>
      <w:bookmarkEnd w:id="3919"/>
      <w:bookmarkEnd w:id="3920"/>
      <w:bookmarkEnd w:id="3921"/>
      <w:bookmarkEnd w:id="3922"/>
      <w:bookmarkEnd w:id="3923"/>
      <w:bookmarkEnd w:id="3924"/>
    </w:p>
    <w:p w14:paraId="2565167D" w14:textId="77777777" w:rsidR="009103DA" w:rsidRPr="00C90B68" w:rsidRDefault="009103DA" w:rsidP="00BB7F6A">
      <w:pPr>
        <w:pStyle w:val="Heading3"/>
      </w:pPr>
      <w:bookmarkStart w:id="3925" w:name="_Toc19695569"/>
      <w:bookmarkStart w:id="3926" w:name="_Toc27225636"/>
      <w:bookmarkStart w:id="3927" w:name="_Toc36112495"/>
      <w:bookmarkStart w:id="3928" w:name="_Toc36112898"/>
      <w:bookmarkStart w:id="3929" w:name="_Toc44854457"/>
      <w:bookmarkStart w:id="3930" w:name="_Toc51839850"/>
      <w:bookmarkStart w:id="3931" w:name="_Toc57880442"/>
      <w:bookmarkStart w:id="3932" w:name="_Toc57880847"/>
      <w:bookmarkStart w:id="3933" w:name="_Toc57881253"/>
      <w:bookmarkStart w:id="3934" w:name="_Toc120005879"/>
      <w:bookmarkStart w:id="3935" w:name="_Toc239753383"/>
      <w:r>
        <w:t>28</w:t>
      </w:r>
      <w:r w:rsidRPr="00C90B68">
        <w:t>.</w:t>
      </w:r>
      <w:r>
        <w:t>4</w:t>
      </w:r>
      <w:r w:rsidRPr="00C90B68">
        <w:t>.1</w:t>
      </w:r>
      <w:r w:rsidRPr="00C90B68">
        <w:tab/>
        <w:t>General</w:t>
      </w:r>
      <w:bookmarkEnd w:id="3925"/>
      <w:bookmarkEnd w:id="3926"/>
      <w:bookmarkEnd w:id="3927"/>
      <w:bookmarkEnd w:id="3928"/>
      <w:bookmarkEnd w:id="3929"/>
      <w:bookmarkEnd w:id="3930"/>
      <w:bookmarkEnd w:id="3931"/>
      <w:bookmarkEnd w:id="3932"/>
      <w:bookmarkEnd w:id="3933"/>
      <w:bookmarkEnd w:id="3934"/>
      <w:bookmarkEnd w:id="3935"/>
    </w:p>
    <w:p w14:paraId="321C8191" w14:textId="02F26260" w:rsidR="009103DA" w:rsidRDefault="009103DA" w:rsidP="009103DA">
      <w:pPr>
        <w:rPr>
          <w:lang w:eastAsia="zh-CN"/>
        </w:rPr>
      </w:pPr>
      <w:r>
        <w:rPr>
          <w:lang w:eastAsia="zh-CN"/>
        </w:rPr>
        <w:t xml:space="preserve">In order to identify a Network Slice end to end, the 5GS uses information called S-NSSAI (Single Network Slice Selection Assistance Information). See </w:t>
      </w:r>
      <w:r w:rsidR="00D60F0F">
        <w:rPr>
          <w:lang w:eastAsia="zh-CN"/>
        </w:rPr>
        <w:t>clause </w:t>
      </w:r>
      <w:r w:rsidR="00D60F0F" w:rsidRPr="00B6630E">
        <w:t>5</w:t>
      </w:r>
      <w:r w:rsidRPr="00B6630E">
        <w:t>.15.2</w:t>
      </w:r>
      <w:r>
        <w:t xml:space="preserve"> of </w:t>
      </w:r>
      <w:r w:rsidR="00D819BD">
        <w:rPr>
          <w:lang w:eastAsia="zh-CN"/>
        </w:rPr>
        <w:t>T</w:t>
      </w:r>
      <w:r w:rsidR="00D60F0F">
        <w:rPr>
          <w:lang w:eastAsia="zh-CN"/>
        </w:rPr>
        <w:t>S 2</w:t>
      </w:r>
      <w:r>
        <w:rPr>
          <w:lang w:eastAsia="zh-CN"/>
        </w:rPr>
        <w:t>3.501 [119]</w:t>
      </w:r>
      <w:r>
        <w:t>.</w:t>
      </w:r>
    </w:p>
    <w:p w14:paraId="0AA36E72" w14:textId="77777777" w:rsidR="009103DA" w:rsidRPr="00B6630E" w:rsidRDefault="009103DA" w:rsidP="009103DA">
      <w:r w:rsidRPr="00B6630E">
        <w:t>An S-NSSAI is comprised of:</w:t>
      </w:r>
    </w:p>
    <w:p w14:paraId="3AD0CBEE" w14:textId="77777777" w:rsidR="009103DA" w:rsidRDefault="009103DA" w:rsidP="009103DA">
      <w:pPr>
        <w:pStyle w:val="B1"/>
      </w:pPr>
      <w:r w:rsidRPr="00B6630E">
        <w:t>-</w:t>
      </w:r>
      <w:r w:rsidRPr="00B6630E">
        <w:tab/>
        <w:t>A Slice/Service type (SST),</w:t>
      </w:r>
    </w:p>
    <w:p w14:paraId="772C2BFF" w14:textId="77777777" w:rsidR="009103DA" w:rsidRPr="00B6630E" w:rsidRDefault="009103DA" w:rsidP="009103DA">
      <w:pPr>
        <w:pStyle w:val="B1"/>
      </w:pPr>
      <w:r w:rsidRPr="00B6630E">
        <w:t>-</w:t>
      </w:r>
      <w:r w:rsidRPr="00B6630E">
        <w:tab/>
        <w:t>A Slice Differentiator (SD)</w:t>
      </w:r>
      <w:r>
        <w:t>,</w:t>
      </w:r>
      <w:r w:rsidRPr="00B6630E">
        <w:t xml:space="preserve"> which is optional information that complements the Slice/Service type(s) to </w:t>
      </w:r>
      <w:r w:rsidRPr="00F52302">
        <w:rPr>
          <w:lang w:val="en-US"/>
        </w:rPr>
        <w:t>differentiate amongst</w:t>
      </w:r>
      <w:r>
        <w:rPr>
          <w:lang w:val="en-US"/>
        </w:rPr>
        <w:t xml:space="preserve"> multiple Network Slices.</w:t>
      </w:r>
    </w:p>
    <w:p w14:paraId="74A0BADD" w14:textId="77777777" w:rsidR="009103DA" w:rsidRPr="00C90B68" w:rsidRDefault="009103DA" w:rsidP="00BB7F6A">
      <w:pPr>
        <w:pStyle w:val="Heading3"/>
      </w:pPr>
      <w:bookmarkStart w:id="3936" w:name="_Toc19695570"/>
      <w:bookmarkStart w:id="3937" w:name="_Toc27225637"/>
      <w:bookmarkStart w:id="3938" w:name="_Toc36112496"/>
      <w:bookmarkStart w:id="3939" w:name="_Toc36112899"/>
      <w:bookmarkStart w:id="3940" w:name="_Toc44854458"/>
      <w:bookmarkStart w:id="3941" w:name="_Toc51839851"/>
      <w:bookmarkStart w:id="3942" w:name="_Toc57880443"/>
      <w:bookmarkStart w:id="3943" w:name="_Toc57880848"/>
      <w:bookmarkStart w:id="3944" w:name="_Toc57881254"/>
      <w:bookmarkStart w:id="3945" w:name="_Toc120005880"/>
      <w:bookmarkStart w:id="3946" w:name="_Toc239753384"/>
      <w:r>
        <w:t>28</w:t>
      </w:r>
      <w:r w:rsidRPr="00C90B68">
        <w:t>.</w:t>
      </w:r>
      <w:r>
        <w:t>4</w:t>
      </w:r>
      <w:r w:rsidRPr="00C90B68">
        <w:t>.2</w:t>
      </w:r>
      <w:r w:rsidRPr="00C90B68">
        <w:tab/>
        <w:t xml:space="preserve">Format of </w:t>
      </w:r>
      <w:r>
        <w:t>the S-NSSAI</w:t>
      </w:r>
      <w:bookmarkEnd w:id="3936"/>
      <w:bookmarkEnd w:id="3937"/>
      <w:bookmarkEnd w:id="3938"/>
      <w:bookmarkEnd w:id="3939"/>
      <w:bookmarkEnd w:id="3940"/>
      <w:bookmarkEnd w:id="3941"/>
      <w:bookmarkEnd w:id="3942"/>
      <w:bookmarkEnd w:id="3943"/>
      <w:bookmarkEnd w:id="3944"/>
      <w:bookmarkEnd w:id="3945"/>
      <w:bookmarkEnd w:id="3946"/>
    </w:p>
    <w:p w14:paraId="552D9969" w14:textId="77777777" w:rsidR="009103DA" w:rsidRDefault="009103DA" w:rsidP="009103DA">
      <w:r>
        <w:t>The structure of the S-NSSAI is depicted in Figure 28.4.2-1</w:t>
      </w:r>
    </w:p>
    <w:p w14:paraId="516324FD" w14:textId="77777777" w:rsidR="009103DA" w:rsidRDefault="009103DA" w:rsidP="009103DA"/>
    <w:p w14:paraId="638EE190" w14:textId="77777777" w:rsidR="009103DA" w:rsidRDefault="009103DA" w:rsidP="009103DA">
      <w:pPr>
        <w:pStyle w:val="TH"/>
      </w:pPr>
      <w:r>
        <w:object w:dxaOrig="7258" w:dyaOrig="1865" w14:anchorId="7939D72B">
          <v:shape id="_x0000_i1057" type="#_x0000_t75" style="width:360.95pt;height:93.5pt" o:ole="" fillcolor="window">
            <v:imagedata r:id="rId80" o:title=""/>
          </v:shape>
          <o:OLEObject Type="Embed" ProgID="Word.Picture.8" ShapeID="_x0000_i1057" DrawAspect="Content" ObjectID="_1851414933" r:id="rId81"/>
        </w:object>
      </w:r>
    </w:p>
    <w:p w14:paraId="7B70417A" w14:textId="77777777" w:rsidR="009103DA" w:rsidRDefault="009103DA" w:rsidP="009103DA">
      <w:pPr>
        <w:pStyle w:val="TF"/>
      </w:pPr>
      <w:r>
        <w:t>Figure 28.4.2-1: Structure of S-NSSAI</w:t>
      </w:r>
    </w:p>
    <w:p w14:paraId="1C8CE24E" w14:textId="77777777" w:rsidR="009103DA" w:rsidRDefault="009103DA" w:rsidP="009103DA">
      <w:r>
        <w:t>The S-NSSAI may include both the SST and SD fields (in which case the S-NSSAI length is 32 bits in total), or the S-NSSAI may just include the SST field (in which case the S-NSSAI length is 8 bits only).</w:t>
      </w:r>
    </w:p>
    <w:p w14:paraId="63D27CE9" w14:textId="58996CFB" w:rsidR="009103DA" w:rsidRDefault="009103DA" w:rsidP="009103DA">
      <w:r>
        <w:t xml:space="preserve">The SST field may have standardized and non-standardized values. Values 0 to 127 belong to the standardized SST range and they are defined in </w:t>
      </w:r>
      <w:r w:rsidR="00D819BD">
        <w:t>T</w:t>
      </w:r>
      <w:r>
        <w:t>S 23.501 [119]. Values 128 to 255 belong to the Operator-specific range.</w:t>
      </w:r>
    </w:p>
    <w:p w14:paraId="1D0EE7CA" w14:textId="0349EA1A" w:rsidR="009103DA" w:rsidRDefault="009103DA" w:rsidP="009103DA">
      <w:bookmarkStart w:id="3947" w:name="_Toc19695571"/>
      <w:r>
        <w:t>The SD field has a reserved value "no SD value associated with the SST" defined as hexadecimal FFFFFF. In certain protocols, the SD field is not included to indicate that no SD value is associated with the SST.</w:t>
      </w:r>
    </w:p>
    <w:p w14:paraId="545A4C23" w14:textId="2AD7B7EE" w:rsidR="00E50E86" w:rsidRPr="00C90B68" w:rsidRDefault="00E50E86" w:rsidP="00BB7F6A">
      <w:pPr>
        <w:pStyle w:val="Heading3"/>
      </w:pPr>
      <w:bookmarkStart w:id="3948" w:name="_Toc120005881"/>
      <w:bookmarkStart w:id="3949" w:name="_Toc239753385"/>
      <w:r>
        <w:t>28</w:t>
      </w:r>
      <w:r w:rsidRPr="00C90B68">
        <w:t>.</w:t>
      </w:r>
      <w:r>
        <w:t>4</w:t>
      </w:r>
      <w:r w:rsidRPr="00C90B68">
        <w:t>.</w:t>
      </w:r>
      <w:r>
        <w:t>3</w:t>
      </w:r>
      <w:r w:rsidRPr="00C90B68">
        <w:tab/>
      </w:r>
      <w:r>
        <w:t>Ranges of S-NSSAIs</w:t>
      </w:r>
      <w:bookmarkEnd w:id="3948"/>
      <w:bookmarkEnd w:id="3949"/>
    </w:p>
    <w:p w14:paraId="2727C99C" w14:textId="676C0EBD" w:rsidR="00E50E86" w:rsidRDefault="00E50E86" w:rsidP="00E50E86">
      <w:r>
        <w:t xml:space="preserve">In the 5G Core Network, an NF Instance may indicate (e.g., while registering its NF profile in the NRF) support for several S-NSSAIs having a common SST value and different SDs, by including such SST value and adding, either a list of ranges of SDs, or a "wildcard" flag representing all SD values for the common SST </w:t>
      </w:r>
      <w:r w:rsidRPr="00DF664A">
        <w:t xml:space="preserve">(see </w:t>
      </w:r>
      <w:r w:rsidR="00D819BD">
        <w:t>T</w:t>
      </w:r>
      <w:r w:rsidR="004E20DA">
        <w:t>S </w:t>
      </w:r>
      <w:r w:rsidR="004E20DA" w:rsidRPr="00DF664A">
        <w:t>2</w:t>
      </w:r>
      <w:r w:rsidRPr="00DF664A">
        <w:t>9.571</w:t>
      </w:r>
      <w:r w:rsidR="004E20DA">
        <w:t> </w:t>
      </w:r>
      <w:r w:rsidR="004E20DA" w:rsidRPr="00DF664A">
        <w:t>[</w:t>
      </w:r>
      <w:r>
        <w:t>129</w:t>
      </w:r>
      <w:r w:rsidRPr="00DF664A">
        <w:t xml:space="preserve">], </w:t>
      </w:r>
      <w:r w:rsidR="004E20DA" w:rsidRPr="00DF664A">
        <w:t>clause</w:t>
      </w:r>
      <w:r w:rsidR="004E20DA">
        <w:t> </w:t>
      </w:r>
      <w:r w:rsidR="004E20DA" w:rsidRPr="00DF664A">
        <w:t>5</w:t>
      </w:r>
      <w:r w:rsidRPr="00DF664A">
        <w:t>.4.5.1)</w:t>
      </w:r>
      <w:r>
        <w:t>.</w:t>
      </w:r>
    </w:p>
    <w:p w14:paraId="3C6E38EB" w14:textId="77777777" w:rsidR="00E50E86" w:rsidRDefault="00E50E86" w:rsidP="00E50E86">
      <w:r w:rsidRPr="00DF664A">
        <w:t>For an NF registering a list of supported S-NSSAIs</w:t>
      </w:r>
      <w:r>
        <w:t xml:space="preserve"> in terms of ranges of SDs, </w:t>
      </w:r>
      <w:r w:rsidRPr="00526058">
        <w:t>or wildcard</w:t>
      </w:r>
      <w:r w:rsidRPr="00DF664A">
        <w:t>, the NF may associate a common network slicing policy (such as, e.g., for an AMF to assign a specific DNN to be used with a certain slice) to all S-NSSAIs derived from that SD range.</w:t>
      </w:r>
    </w:p>
    <w:p w14:paraId="45A69C6B" w14:textId="33AE3C09" w:rsidR="00E50E86" w:rsidRDefault="00E50E86" w:rsidP="003945FB">
      <w:pPr>
        <w:pStyle w:val="NO"/>
      </w:pPr>
      <w:r>
        <w:t>NOTE:</w:t>
      </w:r>
      <w:r>
        <w:tab/>
        <w:t>The usage of SD ranges to define sets of S-NSSAIs is restricted to be used only by certain protocols/APIs in the 5G Core Network (e.g., NRF, NSSF, AMF…).</w:t>
      </w:r>
    </w:p>
    <w:p w14:paraId="5AE0654F" w14:textId="3C6B47FC" w:rsidR="000F473D" w:rsidRPr="000B051A" w:rsidRDefault="000F473D" w:rsidP="000F473D">
      <w:pPr>
        <w:pStyle w:val="Heading3"/>
      </w:pPr>
      <w:bookmarkStart w:id="3950" w:name="_Toc239753386"/>
      <w:bookmarkStart w:id="3951" w:name="_Toc27225638"/>
      <w:bookmarkStart w:id="3952" w:name="_Toc36112497"/>
      <w:bookmarkStart w:id="3953" w:name="_Toc36112900"/>
      <w:bookmarkStart w:id="3954" w:name="_Toc44854459"/>
      <w:bookmarkStart w:id="3955" w:name="_Toc51839852"/>
      <w:bookmarkStart w:id="3956" w:name="_Toc57880444"/>
      <w:bookmarkStart w:id="3957" w:name="_Toc57880849"/>
      <w:bookmarkStart w:id="3958" w:name="_Toc57881255"/>
      <w:bookmarkStart w:id="3959" w:name="_Toc120005882"/>
      <w:r w:rsidRPr="000B051A">
        <w:t>28.4.</w:t>
      </w:r>
      <w:r>
        <w:t>4</w:t>
      </w:r>
      <w:r w:rsidRPr="000B051A">
        <w:tab/>
        <w:t>Network Slice Instance Identifier (NSI ID)</w:t>
      </w:r>
      <w:bookmarkEnd w:id="3950"/>
    </w:p>
    <w:p w14:paraId="6D9B5FF6" w14:textId="77777777" w:rsidR="000F473D" w:rsidRDefault="000F473D" w:rsidP="000F473D">
      <w:r>
        <w:t>A Network Slice Instance Identifier (NSI ID) uniquely identifies a Network Slice Instance (NSI) within a PLMN or SNPN, when multiple NSIs of a same Network Slice are deployed and there is a need to differentiate between them in the 5GC.</w:t>
      </w:r>
    </w:p>
    <w:p w14:paraId="7CBD5F84" w14:textId="07B1F626" w:rsidR="000F473D" w:rsidRDefault="000F473D" w:rsidP="000F473D">
      <w:r>
        <w:t xml:space="preserve">See </w:t>
      </w:r>
      <w:r w:rsidR="00D819BD">
        <w:t>T</w:t>
      </w:r>
      <w:r>
        <w:t>S 23.501 [119] for the definition of the Network Slice Instance. An NSI may be associated with one or more S-NSSAIs, and an S-NSSAI may be associated with one or more NSIs.</w:t>
      </w:r>
    </w:p>
    <w:p w14:paraId="0806549A" w14:textId="25E552C2" w:rsidR="000F473D" w:rsidRDefault="000F473D" w:rsidP="000F473D">
      <w:r>
        <w:t xml:space="preserve">The NSI ID is defined as an operator specific string (see </w:t>
      </w:r>
      <w:r>
        <w:rPr>
          <w:noProof/>
        </w:rPr>
        <w:t>clause</w:t>
      </w:r>
      <w:r w:rsidRPr="00690A26">
        <w:rPr>
          <w:noProof/>
        </w:rPr>
        <w:t> </w:t>
      </w:r>
      <w:r w:rsidRPr="00690A26">
        <w:t>6.1.6.2.2</w:t>
      </w:r>
      <w:r>
        <w:t xml:space="preserve"> of </w:t>
      </w:r>
      <w:r w:rsidR="00D819BD">
        <w:t>T</w:t>
      </w:r>
      <w:r>
        <w:t>S 29.510 [130]).</w:t>
      </w:r>
    </w:p>
    <w:p w14:paraId="1208E27B" w14:textId="0A4BEF90" w:rsidR="0005052D" w:rsidRPr="0047077F" w:rsidRDefault="0005052D" w:rsidP="0005052D">
      <w:pPr>
        <w:pStyle w:val="Heading3"/>
      </w:pPr>
      <w:bookmarkStart w:id="3960" w:name="_Toc130889161"/>
      <w:bookmarkStart w:id="3961" w:name="_Toc239753387"/>
      <w:r w:rsidRPr="0047077F">
        <w:t>28.4.</w:t>
      </w:r>
      <w:r>
        <w:t>5</w:t>
      </w:r>
      <w:r w:rsidRPr="0047077F">
        <w:tab/>
      </w:r>
      <w:bookmarkEnd w:id="3960"/>
      <w:r w:rsidRPr="0047077F">
        <w:t>Network Slice Admission Control (NSAC) Service Area Identifier (SAI)</w:t>
      </w:r>
      <w:bookmarkEnd w:id="3961"/>
    </w:p>
    <w:p w14:paraId="79E554F5" w14:textId="1B419AA4" w:rsidR="0005052D" w:rsidRDefault="0005052D" w:rsidP="0005052D">
      <w:r>
        <w:t>A Network Slice Admission Control (NSAC) Service Area Identifier (SAI) uniquely identifies a NSAC Service Area within a PLMN or SNPN.</w:t>
      </w:r>
    </w:p>
    <w:p w14:paraId="6DF937C2" w14:textId="6B32FE4A" w:rsidR="0005052D" w:rsidRDefault="0005052D" w:rsidP="0005052D">
      <w:r>
        <w:t xml:space="preserve">See </w:t>
      </w:r>
      <w:r w:rsidR="00D819BD">
        <w:t>T</w:t>
      </w:r>
      <w:r>
        <w:t>S 23.501 [119] for the definition of the NSAC Service Area.</w:t>
      </w:r>
    </w:p>
    <w:p w14:paraId="7CEFCD10" w14:textId="58066F88" w:rsidR="0005052D" w:rsidRPr="00414F2D" w:rsidRDefault="0005052D" w:rsidP="000F473D">
      <w:r>
        <w:t xml:space="preserve">The NSAC SAI is defined as an operator specific string (see </w:t>
      </w:r>
      <w:r w:rsidR="00D819BD">
        <w:t>T</w:t>
      </w:r>
      <w:r>
        <w:t>S 29.571 [129]).</w:t>
      </w:r>
    </w:p>
    <w:p w14:paraId="5FDEEE7F" w14:textId="77777777" w:rsidR="009103DA" w:rsidRDefault="009103DA" w:rsidP="00BB7F6A">
      <w:pPr>
        <w:pStyle w:val="Heading2"/>
        <w:rPr>
          <w:rFonts w:eastAsia="SimSun"/>
        </w:rPr>
      </w:pPr>
      <w:bookmarkStart w:id="3962" w:name="_Toc239753388"/>
      <w:r>
        <w:rPr>
          <w:rFonts w:eastAsia="SimSun"/>
        </w:rPr>
        <w:t>28.5</w:t>
      </w:r>
      <w:r>
        <w:rPr>
          <w:rFonts w:eastAsia="SimSun"/>
        </w:rPr>
        <w:tab/>
        <w:t>NF FQDN Format for Inter PLMN Routing</w:t>
      </w:r>
      <w:bookmarkEnd w:id="3947"/>
      <w:bookmarkEnd w:id="3951"/>
      <w:bookmarkEnd w:id="3952"/>
      <w:bookmarkEnd w:id="3953"/>
      <w:bookmarkEnd w:id="3954"/>
      <w:bookmarkEnd w:id="3955"/>
      <w:bookmarkEnd w:id="3956"/>
      <w:bookmarkEnd w:id="3957"/>
      <w:bookmarkEnd w:id="3958"/>
      <w:bookmarkEnd w:id="3959"/>
      <w:bookmarkEnd w:id="3962"/>
    </w:p>
    <w:p w14:paraId="06706E3C" w14:textId="77777777" w:rsidR="009103DA" w:rsidRPr="00492586" w:rsidRDefault="009103DA" w:rsidP="00BB7F6A">
      <w:pPr>
        <w:pStyle w:val="Heading3"/>
      </w:pPr>
      <w:bookmarkStart w:id="3963" w:name="_Toc19695572"/>
      <w:bookmarkStart w:id="3964" w:name="_Toc27225639"/>
      <w:bookmarkStart w:id="3965" w:name="_Toc36112498"/>
      <w:bookmarkStart w:id="3966" w:name="_Toc36112901"/>
      <w:bookmarkStart w:id="3967" w:name="_Toc44854460"/>
      <w:bookmarkStart w:id="3968" w:name="_Toc51839853"/>
      <w:bookmarkStart w:id="3969" w:name="_Toc57880445"/>
      <w:bookmarkStart w:id="3970" w:name="_Toc57880850"/>
      <w:bookmarkStart w:id="3971" w:name="_Toc57881256"/>
      <w:bookmarkStart w:id="3972" w:name="_Toc120005883"/>
      <w:bookmarkStart w:id="3973" w:name="_Toc239753389"/>
      <w:r>
        <w:rPr>
          <w:rFonts w:hint="eastAsia"/>
        </w:rPr>
        <w:t>28.</w:t>
      </w:r>
      <w:r>
        <w:t>5.1</w:t>
      </w:r>
      <w:r>
        <w:tab/>
        <w:t>General</w:t>
      </w:r>
      <w:bookmarkEnd w:id="3963"/>
      <w:bookmarkEnd w:id="3964"/>
      <w:bookmarkEnd w:id="3965"/>
      <w:bookmarkEnd w:id="3966"/>
      <w:bookmarkEnd w:id="3967"/>
      <w:bookmarkEnd w:id="3968"/>
      <w:bookmarkEnd w:id="3969"/>
      <w:bookmarkEnd w:id="3970"/>
      <w:bookmarkEnd w:id="3971"/>
      <w:bookmarkEnd w:id="3972"/>
      <w:bookmarkEnd w:id="3973"/>
    </w:p>
    <w:p w14:paraId="22419D16" w14:textId="77F4B867" w:rsidR="009103DA" w:rsidRDefault="009103DA" w:rsidP="009103DA">
      <w:r>
        <w:t xml:space="preserve">For routing HTTP/2 request messages to NF in a different PLMN, the FQDN of the target NF shall have the Home Network Domain (see </w:t>
      </w:r>
      <w:r w:rsidR="00D60F0F">
        <w:t>clause 2</w:t>
      </w:r>
      <w:r>
        <w:t>8.2) as the trailing part.</w:t>
      </w:r>
    </w:p>
    <w:p w14:paraId="4A340BB1" w14:textId="77777777" w:rsidR="009103DA" w:rsidRDefault="009103DA" w:rsidP="00BB7F6A">
      <w:pPr>
        <w:pStyle w:val="Heading3"/>
        <w:rPr>
          <w:noProof/>
        </w:rPr>
      </w:pPr>
      <w:bookmarkStart w:id="3974" w:name="_Toc19695573"/>
      <w:bookmarkStart w:id="3975" w:name="_Toc27225640"/>
      <w:bookmarkStart w:id="3976" w:name="_Toc36112499"/>
      <w:bookmarkStart w:id="3977" w:name="_Toc36112902"/>
      <w:bookmarkStart w:id="3978" w:name="_Toc44854461"/>
      <w:bookmarkStart w:id="3979" w:name="_Toc51839854"/>
      <w:bookmarkStart w:id="3980" w:name="_Toc57880446"/>
      <w:bookmarkStart w:id="3981" w:name="_Toc57880851"/>
      <w:bookmarkStart w:id="3982" w:name="_Toc57881257"/>
      <w:bookmarkStart w:id="3983" w:name="_Toc120005884"/>
      <w:bookmarkStart w:id="3984" w:name="_Toc239753390"/>
      <w:r>
        <w:rPr>
          <w:rFonts w:hint="eastAsia"/>
          <w:noProof/>
        </w:rPr>
        <w:t>28.5.2</w:t>
      </w:r>
      <w:r>
        <w:rPr>
          <w:rFonts w:hint="eastAsia"/>
          <w:noProof/>
        </w:rPr>
        <w:tab/>
        <w:t>Telescopic FQDN</w:t>
      </w:r>
      <w:bookmarkEnd w:id="3974"/>
      <w:bookmarkEnd w:id="3975"/>
      <w:bookmarkEnd w:id="3976"/>
      <w:bookmarkEnd w:id="3977"/>
      <w:bookmarkEnd w:id="3978"/>
      <w:bookmarkEnd w:id="3979"/>
      <w:bookmarkEnd w:id="3980"/>
      <w:bookmarkEnd w:id="3981"/>
      <w:bookmarkEnd w:id="3982"/>
      <w:bookmarkEnd w:id="3983"/>
      <w:bookmarkEnd w:id="3984"/>
    </w:p>
    <w:p w14:paraId="3A345885" w14:textId="576A81EE" w:rsidR="006F067D" w:rsidRDefault="006F067D" w:rsidP="006F067D">
      <w:r>
        <w:t xml:space="preserve">The FQDN of the NF services or the authority part of URIs in another PLMN, may be appended with the PLMN Network Domain of the request initiating PLMN, as the trailing part to form a Telescopic FQDN as specified in </w:t>
      </w:r>
      <w:r w:rsidR="00D819BD">
        <w:t>T</w:t>
      </w:r>
      <w:r>
        <w:t>S 33.501 [124]. The Telescopic FQDN shall be constructed as follows:</w:t>
      </w:r>
    </w:p>
    <w:p w14:paraId="0534C135" w14:textId="77777777" w:rsidR="006F067D" w:rsidRDefault="006F067D" w:rsidP="006F067D">
      <w:pPr>
        <w:pStyle w:val="B1"/>
      </w:pPr>
      <w:r>
        <w:t>&lt;Label representing FQDN from other PLMN&gt;</w:t>
      </w:r>
      <w:r w:rsidRPr="00A4767B">
        <w:t>.</w:t>
      </w:r>
      <w:r>
        <w:t xml:space="preserve">&lt;FQDN of the </w:t>
      </w:r>
      <w:r w:rsidRPr="00A4767B">
        <w:t>SEPP</w:t>
      </w:r>
      <w:r>
        <w:t xml:space="preserve"> in the request initiating PLMN&gt;,</w:t>
      </w:r>
    </w:p>
    <w:p w14:paraId="18889EAA" w14:textId="77777777" w:rsidR="009103DA" w:rsidRDefault="009103DA" w:rsidP="009103DA">
      <w:r>
        <w:t>where:</w:t>
      </w:r>
    </w:p>
    <w:p w14:paraId="4C3BAD88" w14:textId="77777777" w:rsidR="009103DA" w:rsidRDefault="009103DA" w:rsidP="009103DA">
      <w:pPr>
        <w:pStyle w:val="B1"/>
      </w:pPr>
      <w:r>
        <w:rPr>
          <w:rFonts w:hint="eastAsia"/>
        </w:rPr>
        <w:t>-</w:t>
      </w:r>
      <w:r>
        <w:rPr>
          <w:rFonts w:hint="eastAsia"/>
        </w:rPr>
        <w:tab/>
      </w:r>
      <w:r>
        <w:t xml:space="preserve">FQDN from other PLMN is the FQDN of the other PLMN NF (for e.g. returned in the NF Discovery Response) or the authority part of URIs from other PLMN, which may be rewritten by the other PLMN SEPP for topology hiding. </w:t>
      </w:r>
      <w:r w:rsidRPr="00230AB2">
        <w:t>T</w:t>
      </w:r>
      <w:r w:rsidRPr="00090FD6">
        <w:t xml:space="preserve">he request initiating PLMN SEPP </w:t>
      </w:r>
      <w:r>
        <w:t>shall</w:t>
      </w:r>
      <w:r w:rsidRPr="00090FD6">
        <w:t xml:space="preserve"> replace the other </w:t>
      </w:r>
      <w:r w:rsidRPr="00230AB2">
        <w:t>PLMN FQDN with a label</w:t>
      </w:r>
      <w:r>
        <w:t>;</w:t>
      </w:r>
    </w:p>
    <w:p w14:paraId="287D2914" w14:textId="12F2FC9F" w:rsidR="009103DA" w:rsidRDefault="009103DA" w:rsidP="009103DA">
      <w:pPr>
        <w:pStyle w:val="NO"/>
      </w:pPr>
      <w:r>
        <w:rPr>
          <w:rFonts w:hint="eastAsia"/>
        </w:rPr>
        <w:t>NOTE</w:t>
      </w:r>
      <w:r>
        <w:t> 1</w:t>
      </w:r>
      <w:r>
        <w:rPr>
          <w:rFonts w:hint="eastAsia"/>
        </w:rPr>
        <w:t>:</w:t>
      </w:r>
      <w:r>
        <w:rPr>
          <w:rFonts w:hint="eastAsia"/>
        </w:rPr>
        <w:tab/>
        <w:t>How a SEPP constructs the label to replace</w:t>
      </w:r>
      <w:r>
        <w:t xml:space="preserve"> the other PLMN FQDN is implementation specific. The label replacement is required in order to avoid multiple subdomains in the FQDN since the SEPP presents wildcard certificates on behalf of the other PLMN and only single level subdomain is allowed in a wildcard certificate as per </w:t>
      </w:r>
      <w:r w:rsidR="00CB5260">
        <w:t>IETF RFC</w:t>
      </w:r>
      <w:r>
        <w:t> 2818 [127].</w:t>
      </w:r>
    </w:p>
    <w:p w14:paraId="649DA29B" w14:textId="77777777" w:rsidR="009103DA" w:rsidRPr="00230AB2" w:rsidRDefault="009103DA" w:rsidP="009103DA">
      <w:pPr>
        <w:pStyle w:val="NO"/>
      </w:pPr>
      <w:r>
        <w:t>NOTE 2:</w:t>
      </w:r>
      <w:r>
        <w:tab/>
        <w:t>FQDN from other PLMN includes the network domain of the other PLMN.</w:t>
      </w:r>
    </w:p>
    <w:p w14:paraId="0E73F2F2" w14:textId="77777777" w:rsidR="009103DA" w:rsidRDefault="009103DA" w:rsidP="009103DA">
      <w:pPr>
        <w:pStyle w:val="B1"/>
      </w:pPr>
      <w:r>
        <w:t>-</w:t>
      </w:r>
      <w:r>
        <w:tab/>
        <w:t>FQDN of the SEPP in the request initiating PLMN is the identifier of the SEPP in the request initaiting PLMN (e.g. VPLMN).</w:t>
      </w:r>
    </w:p>
    <w:p w14:paraId="113BF134" w14:textId="77777777" w:rsidR="009103DA" w:rsidRDefault="009103DA" w:rsidP="00BB7F6A">
      <w:pPr>
        <w:pStyle w:val="Heading2"/>
        <w:rPr>
          <w:lang w:val="en-US" w:eastAsia="zh-CN"/>
        </w:rPr>
      </w:pPr>
      <w:bookmarkStart w:id="3985" w:name="_Toc19695574"/>
      <w:bookmarkStart w:id="3986" w:name="_Toc27225641"/>
      <w:bookmarkStart w:id="3987" w:name="_Toc36112500"/>
      <w:bookmarkStart w:id="3988" w:name="_Toc36112903"/>
      <w:bookmarkStart w:id="3989" w:name="_Toc44854462"/>
      <w:bookmarkStart w:id="3990" w:name="_Toc51839855"/>
      <w:bookmarkStart w:id="3991" w:name="_Toc57880447"/>
      <w:bookmarkStart w:id="3992" w:name="_Toc57880852"/>
      <w:bookmarkStart w:id="3993" w:name="_Toc57881258"/>
      <w:bookmarkStart w:id="3994" w:name="_Toc120005885"/>
      <w:bookmarkStart w:id="3995" w:name="_Toc239753391"/>
      <w:r>
        <w:rPr>
          <w:lang w:val="en-US" w:eastAsia="zh-CN"/>
        </w:rPr>
        <w:t>28.6</w:t>
      </w:r>
      <w:r>
        <w:rPr>
          <w:lang w:val="en-US" w:eastAsia="zh-CN"/>
        </w:rPr>
        <w:tab/>
      </w:r>
      <w:r>
        <w:t>5GS Tracking Area Identity (TAI)</w:t>
      </w:r>
      <w:bookmarkEnd w:id="3985"/>
      <w:bookmarkEnd w:id="3986"/>
      <w:bookmarkEnd w:id="3987"/>
      <w:bookmarkEnd w:id="3988"/>
      <w:bookmarkEnd w:id="3989"/>
      <w:bookmarkEnd w:id="3990"/>
      <w:bookmarkEnd w:id="3991"/>
      <w:bookmarkEnd w:id="3992"/>
      <w:bookmarkEnd w:id="3993"/>
      <w:bookmarkEnd w:id="3994"/>
      <w:bookmarkEnd w:id="3995"/>
    </w:p>
    <w:p w14:paraId="43A10FB6" w14:textId="77777777" w:rsidR="009103DA" w:rsidRDefault="009103DA" w:rsidP="009103DA">
      <w:r>
        <w:rPr>
          <w:lang w:val="en-US"/>
        </w:rPr>
        <w:t>The 5GS Tracking Area Identity (TAI) consists of a Mobile Country Code (MCC), Mobile Network Code (MNC), and Tracking Area Code (TAC)</w:t>
      </w:r>
      <w:r>
        <w:t>.</w:t>
      </w:r>
      <w:r w:rsidRPr="005806AD">
        <w:t xml:space="preserve"> </w:t>
      </w:r>
      <w:r>
        <w:t xml:space="preserve">It is composed as shown in figure </w:t>
      </w:r>
      <w:r w:rsidR="00383577">
        <w:t>28.6-1.</w:t>
      </w:r>
    </w:p>
    <w:p w14:paraId="14E49F53" w14:textId="77777777" w:rsidR="009103DA" w:rsidRDefault="009103DA" w:rsidP="009103DA">
      <w:pPr>
        <w:pStyle w:val="TH"/>
      </w:pPr>
      <w:r>
        <w:object w:dxaOrig="8623" w:dyaOrig="2202" w14:anchorId="3B008AA7">
          <v:shape id="_x0000_i1058" type="#_x0000_t75" style="width:431.05pt;height:111.25pt" o:ole="">
            <v:imagedata r:id="rId64" o:title=""/>
          </v:shape>
          <o:OLEObject Type="Embed" ProgID="Visio.Drawing.11" ShapeID="_x0000_i1058" DrawAspect="Content" ObjectID="_1851414934" r:id="rId82"/>
        </w:object>
      </w:r>
    </w:p>
    <w:p w14:paraId="21C0DD57" w14:textId="77777777" w:rsidR="009103DA" w:rsidRDefault="00383577" w:rsidP="009103DA">
      <w:pPr>
        <w:pStyle w:val="TF"/>
      </w:pPr>
      <w:r>
        <w:t>Figure 28.6-1</w:t>
      </w:r>
      <w:r w:rsidR="009103DA">
        <w:t>: Structure of the 5GS Tracking Area Identity (TAI)</w:t>
      </w:r>
    </w:p>
    <w:p w14:paraId="7EF81031" w14:textId="77777777" w:rsidR="009103DA" w:rsidRDefault="009103DA" w:rsidP="009103DA">
      <w:r>
        <w:t>The TAI is composed of the following elements:</w:t>
      </w:r>
    </w:p>
    <w:p w14:paraId="0D9233D8" w14:textId="77777777" w:rsidR="009103DA" w:rsidRDefault="009103DA" w:rsidP="009103DA">
      <w:pPr>
        <w:pStyle w:val="B1"/>
      </w:pPr>
      <w:r>
        <w:t>-</w:t>
      </w:r>
      <w:r>
        <w:tab/>
        <w:t>Mobile Country Code (MCC) identifies the country in which the PLMN is located. The value of the MCC is the same as the 3-digit MCC contained in the IMSI;</w:t>
      </w:r>
    </w:p>
    <w:p w14:paraId="3CDBABAD" w14:textId="77777777" w:rsidR="009103DA" w:rsidRDefault="009103DA" w:rsidP="009103DA">
      <w:pPr>
        <w:pStyle w:val="B1"/>
      </w:pPr>
      <w:r>
        <w:t>-</w:t>
      </w:r>
      <w:r>
        <w:tab/>
        <w:t>Mobile Network Code (MNC) is a code identifying the PLMN in that country. The value of the MNC is the same as the 2-digit or 3-digit MNC contained in the IMSI;</w:t>
      </w:r>
    </w:p>
    <w:p w14:paraId="5255ED41" w14:textId="77777777" w:rsidR="009103DA" w:rsidRDefault="009103DA" w:rsidP="009103DA">
      <w:pPr>
        <w:pStyle w:val="B1"/>
      </w:pPr>
      <w:r>
        <w:t>-</w:t>
      </w:r>
      <w:r>
        <w:tab/>
        <w:t>5GS Tracking Area Code (TAC) is a fixed length code (of 3 octets) identifying a Tracking Area within a PLMN. This part of the tracking area identification shall be coded using a full hexadecimal representation. The following are reserved hexadecimal values of the TAC:</w:t>
      </w:r>
    </w:p>
    <w:p w14:paraId="457BB58C" w14:textId="77777777" w:rsidR="009103DA" w:rsidRDefault="009103DA" w:rsidP="009103DA">
      <w:pPr>
        <w:pStyle w:val="B2"/>
      </w:pPr>
      <w:r>
        <w:tab/>
        <w:t>-</w:t>
      </w:r>
      <w:r>
        <w:tab/>
        <w:t>000000, and</w:t>
      </w:r>
    </w:p>
    <w:p w14:paraId="35F09B05" w14:textId="77777777" w:rsidR="009103DA" w:rsidRDefault="009103DA" w:rsidP="009103DA">
      <w:pPr>
        <w:pStyle w:val="B2"/>
      </w:pPr>
      <w:r>
        <w:tab/>
        <w:t>-</w:t>
      </w:r>
      <w:r>
        <w:tab/>
        <w:t>FFFFFE.</w:t>
      </w:r>
    </w:p>
    <w:p w14:paraId="6A77DC84" w14:textId="340F82EB" w:rsidR="00383577" w:rsidRDefault="00383577" w:rsidP="00383577">
      <w:pPr>
        <w:pStyle w:val="NO"/>
      </w:pPr>
      <w:bookmarkStart w:id="3996" w:name="_Toc19695575"/>
      <w:bookmarkStart w:id="3997" w:name="_Toc27225642"/>
      <w:bookmarkStart w:id="3998" w:name="_Toc36112501"/>
      <w:bookmarkStart w:id="3999" w:name="_Toc36112904"/>
      <w:r>
        <w:t>NOTE 1:</w:t>
      </w:r>
      <w:r>
        <w:tab/>
        <w:t xml:space="preserve">The above reserved values are used in some special cases when no valid TAI exists in the UE (see </w:t>
      </w:r>
      <w:r w:rsidR="00D819BD">
        <w:t>T</w:t>
      </w:r>
      <w:r>
        <w:t>S 24.501</w:t>
      </w:r>
      <w:r w:rsidR="00D60F0F">
        <w:t> [</w:t>
      </w:r>
      <w:r>
        <w:t>125] for more information).</w:t>
      </w:r>
    </w:p>
    <w:p w14:paraId="13539BA8" w14:textId="6EE1EC2B" w:rsidR="00383577" w:rsidRDefault="00383577" w:rsidP="00383577">
      <w:pPr>
        <w:pStyle w:val="NO"/>
      </w:pPr>
      <w:r>
        <w:rPr>
          <w:lang w:val="en-US"/>
        </w:rPr>
        <w:t>NOTE 2:</w:t>
      </w:r>
      <w:r>
        <w:rPr>
          <w:lang w:val="en-US"/>
        </w:rPr>
        <w:tab/>
        <w:t xml:space="preserve">In the 5G Core Network protocols, when the TAI needs to be identified in the context of Standalone Non-Public Networks (SNPN), the Network Identifier (NID) of the SNPN is included as part of the TAI Information Element (see </w:t>
      </w:r>
      <w:r w:rsidR="00D819BD">
        <w:t>T</w:t>
      </w:r>
      <w:r>
        <w:t>S 29.571 [129])</w:t>
      </w:r>
      <w:r>
        <w:rPr>
          <w:lang w:val="en-US"/>
        </w:rPr>
        <w:t>; this is a protocol aspect that does not imply any change on the system-wide definition of the TAI</w:t>
      </w:r>
      <w:r>
        <w:t>.</w:t>
      </w:r>
    </w:p>
    <w:p w14:paraId="09873E7F" w14:textId="77777777" w:rsidR="009103DA" w:rsidRDefault="009103DA" w:rsidP="00BB7F6A">
      <w:pPr>
        <w:pStyle w:val="Heading2"/>
      </w:pPr>
      <w:bookmarkStart w:id="4000" w:name="_Toc44854463"/>
      <w:bookmarkStart w:id="4001" w:name="_Toc51839856"/>
      <w:bookmarkStart w:id="4002" w:name="_Toc57880448"/>
      <w:bookmarkStart w:id="4003" w:name="_Toc57880853"/>
      <w:bookmarkStart w:id="4004" w:name="_Toc57881259"/>
      <w:bookmarkStart w:id="4005" w:name="_Toc120005886"/>
      <w:bookmarkStart w:id="4006" w:name="_Toc239753392"/>
      <w:r>
        <w:rPr>
          <w:rFonts w:hint="eastAsia"/>
          <w:lang w:eastAsia="zh-CN"/>
        </w:rPr>
        <w:t>28.</w:t>
      </w:r>
      <w:r>
        <w:rPr>
          <w:lang w:eastAsia="zh-CN"/>
        </w:rPr>
        <w:t>7</w:t>
      </w:r>
      <w:r>
        <w:rPr>
          <w:rFonts w:hint="eastAsia"/>
          <w:lang w:eastAsia="zh-CN"/>
        </w:rPr>
        <w:tab/>
      </w:r>
      <w:r>
        <w:t>Network Access Identifier (NAI)</w:t>
      </w:r>
      <w:bookmarkEnd w:id="3996"/>
      <w:bookmarkEnd w:id="3997"/>
      <w:bookmarkEnd w:id="3998"/>
      <w:bookmarkEnd w:id="3999"/>
      <w:bookmarkEnd w:id="4000"/>
      <w:bookmarkEnd w:id="4001"/>
      <w:bookmarkEnd w:id="4002"/>
      <w:bookmarkEnd w:id="4003"/>
      <w:bookmarkEnd w:id="4004"/>
      <w:bookmarkEnd w:id="4005"/>
      <w:bookmarkEnd w:id="4006"/>
    </w:p>
    <w:p w14:paraId="24754609" w14:textId="77777777" w:rsidR="009103DA" w:rsidRDefault="009103DA" w:rsidP="00BB7F6A">
      <w:pPr>
        <w:pStyle w:val="Heading3"/>
      </w:pPr>
      <w:bookmarkStart w:id="4007" w:name="_Toc19695576"/>
      <w:bookmarkStart w:id="4008" w:name="_Toc27225643"/>
      <w:bookmarkStart w:id="4009" w:name="_Toc36112502"/>
      <w:bookmarkStart w:id="4010" w:name="_Toc36112905"/>
      <w:bookmarkStart w:id="4011" w:name="_Toc44854464"/>
      <w:bookmarkStart w:id="4012" w:name="_Toc51839857"/>
      <w:bookmarkStart w:id="4013" w:name="_Toc57880449"/>
      <w:bookmarkStart w:id="4014" w:name="_Toc57880854"/>
      <w:bookmarkStart w:id="4015" w:name="_Toc57881260"/>
      <w:bookmarkStart w:id="4016" w:name="_Toc120005887"/>
      <w:bookmarkStart w:id="4017" w:name="_Toc239753393"/>
      <w:r>
        <w:t>28.7.1</w:t>
      </w:r>
      <w:r>
        <w:tab/>
        <w:t>Introduction</w:t>
      </w:r>
      <w:bookmarkEnd w:id="4007"/>
      <w:bookmarkEnd w:id="4008"/>
      <w:bookmarkEnd w:id="4009"/>
      <w:bookmarkEnd w:id="4010"/>
      <w:bookmarkEnd w:id="4011"/>
      <w:bookmarkEnd w:id="4012"/>
      <w:bookmarkEnd w:id="4013"/>
      <w:bookmarkEnd w:id="4014"/>
      <w:bookmarkEnd w:id="4015"/>
      <w:bookmarkEnd w:id="4016"/>
      <w:bookmarkEnd w:id="4017"/>
    </w:p>
    <w:p w14:paraId="420C8E14" w14:textId="77777777" w:rsidR="009103DA" w:rsidRDefault="009103DA" w:rsidP="009103DA">
      <w:r>
        <w:t>This clause describes the NAI formats used in the 5G System.</w:t>
      </w:r>
    </w:p>
    <w:p w14:paraId="76B361B1" w14:textId="77777777" w:rsidR="009103DA" w:rsidRDefault="009103DA" w:rsidP="00BB7F6A">
      <w:pPr>
        <w:pStyle w:val="Heading3"/>
      </w:pPr>
      <w:bookmarkStart w:id="4018" w:name="_Toc19695577"/>
      <w:bookmarkStart w:id="4019" w:name="_Toc27225644"/>
      <w:bookmarkStart w:id="4020" w:name="_Toc36112503"/>
      <w:bookmarkStart w:id="4021" w:name="_Toc36112906"/>
      <w:bookmarkStart w:id="4022" w:name="_Toc44854465"/>
      <w:bookmarkStart w:id="4023" w:name="_Toc51839858"/>
      <w:bookmarkStart w:id="4024" w:name="_Toc57880450"/>
      <w:bookmarkStart w:id="4025" w:name="_Toc57880855"/>
      <w:bookmarkStart w:id="4026" w:name="_Toc57881261"/>
      <w:bookmarkStart w:id="4027" w:name="_Toc120005888"/>
      <w:bookmarkStart w:id="4028" w:name="_Toc239753394"/>
      <w:r>
        <w:t>28.7.2</w:t>
      </w:r>
      <w:r>
        <w:tab/>
        <w:t>NAI format for SUPI</w:t>
      </w:r>
      <w:bookmarkEnd w:id="4018"/>
      <w:bookmarkEnd w:id="4019"/>
      <w:bookmarkEnd w:id="4020"/>
      <w:bookmarkEnd w:id="4021"/>
      <w:bookmarkEnd w:id="4022"/>
      <w:bookmarkEnd w:id="4023"/>
      <w:bookmarkEnd w:id="4024"/>
      <w:bookmarkEnd w:id="4025"/>
      <w:bookmarkEnd w:id="4026"/>
      <w:bookmarkEnd w:id="4027"/>
      <w:bookmarkEnd w:id="4028"/>
    </w:p>
    <w:p w14:paraId="1460CAEA" w14:textId="6223D2BC" w:rsidR="00D60F0F" w:rsidRDefault="00956A36" w:rsidP="00956A36">
      <w:bookmarkStart w:id="4029" w:name="_Toc19695578"/>
      <w:bookmarkStart w:id="4030" w:name="_Toc27225645"/>
      <w:r>
        <w:t xml:space="preserve">The NAI for SUPI shall have the form username@realm as specified in </w:t>
      </w:r>
      <w:r w:rsidR="00D60F0F">
        <w:t>clause </w:t>
      </w:r>
      <w:r w:rsidR="00D60F0F">
        <w:rPr>
          <w:rFonts w:hint="eastAsia"/>
          <w:lang w:eastAsia="zh-CN"/>
        </w:rPr>
        <w:t>2</w:t>
      </w:r>
      <w:r>
        <w:rPr>
          <w:rFonts w:hint="eastAsia"/>
          <w:lang w:eastAsia="zh-CN"/>
        </w:rPr>
        <w:t>.</w:t>
      </w:r>
      <w:r>
        <w:rPr>
          <w:lang w:eastAsia="zh-CN"/>
        </w:rPr>
        <w:t>2</w:t>
      </w:r>
      <w:r>
        <w:t xml:space="preserve"> of </w:t>
      </w:r>
      <w:r w:rsidR="00CB5260">
        <w:t>IETF RFC</w:t>
      </w:r>
      <w:r>
        <w:t> 7542 [126].</w:t>
      </w:r>
    </w:p>
    <w:p w14:paraId="7E12D02B" w14:textId="3CA744C0" w:rsidR="00E5479B" w:rsidRDefault="00E5479B" w:rsidP="00E5479B">
      <w:r>
        <w:t xml:space="preserve">A </w:t>
      </w:r>
      <w:r w:rsidRPr="003D6207">
        <w:t xml:space="preserve">SUPI </w:t>
      </w:r>
      <w:r>
        <w:t xml:space="preserve">containing a network specific identifier shall </w:t>
      </w:r>
      <w:r w:rsidRPr="003D6207">
        <w:t>take the form of a Network Access Identifier (NAI)</w:t>
      </w:r>
      <w:r>
        <w:t xml:space="preserve">. See clause 5.9.2 of </w:t>
      </w:r>
      <w:r w:rsidR="00D819BD">
        <w:t>T</w:t>
      </w:r>
      <w:r>
        <w:t>S 23.501 [119] for the definition and use of the network specific identifier. In SNPN scenarios, t</w:t>
      </w:r>
      <w:r w:rsidRPr="005859E8">
        <w:t xml:space="preserve">he realm part of the NAI </w:t>
      </w:r>
      <w:r w:rsidR="003E7BCE">
        <w:t xml:space="preserve">may </w:t>
      </w:r>
      <w:r w:rsidRPr="005859E8">
        <w:t xml:space="preserve">include </w:t>
      </w:r>
      <w:r>
        <w:t xml:space="preserve">MCC, MNC and </w:t>
      </w:r>
      <w:r w:rsidRPr="005859E8">
        <w:t>the NID of the SNPN</w:t>
      </w:r>
      <w:r>
        <w:t xml:space="preserve"> (see </w:t>
      </w:r>
      <w:r w:rsidR="00D819BD">
        <w:t>T</w:t>
      </w:r>
      <w:r>
        <w:t xml:space="preserve">S 23.501 clauses </w:t>
      </w:r>
      <w:r w:rsidRPr="005859E8">
        <w:t xml:space="preserve">5.30.2.3, </w:t>
      </w:r>
      <w:r>
        <w:t xml:space="preserve">5.30.2.9, </w:t>
      </w:r>
      <w:r w:rsidRPr="005859E8">
        <w:t xml:space="preserve">6.3.4, </w:t>
      </w:r>
      <w:r>
        <w:t xml:space="preserve">and </w:t>
      </w:r>
      <w:r w:rsidRPr="005859E8">
        <w:t>6.3.8</w:t>
      </w:r>
      <w:r>
        <w:t xml:space="preserve">; </w:t>
      </w:r>
      <w:r w:rsidRPr="003A2AB0">
        <w:t xml:space="preserve">for </w:t>
      </w:r>
      <w:r>
        <w:t>the realm part format see</w:t>
      </w:r>
      <w:r w:rsidRPr="003A2AB0">
        <w:t xml:space="preserve"> Home Network Domain </w:t>
      </w:r>
      <w:r>
        <w:t>for an SNPN</w:t>
      </w:r>
      <w:r w:rsidRPr="003A2AB0">
        <w:t xml:space="preserve"> </w:t>
      </w:r>
      <w:r>
        <w:t>in</w:t>
      </w:r>
      <w:r w:rsidRPr="003A2AB0">
        <w:t xml:space="preserve"> </w:t>
      </w:r>
      <w:r w:rsidR="004E20DA" w:rsidRPr="003A2AB0">
        <w:t>clause</w:t>
      </w:r>
      <w:r w:rsidR="004E20DA">
        <w:t> </w:t>
      </w:r>
      <w:r w:rsidR="004E20DA" w:rsidRPr="003A2AB0">
        <w:t>2</w:t>
      </w:r>
      <w:r w:rsidRPr="003A2AB0">
        <w:t>8.2</w:t>
      </w:r>
      <w:r>
        <w:t>).</w:t>
      </w:r>
    </w:p>
    <w:p w14:paraId="5F634AB4" w14:textId="77777777" w:rsidR="00956A36" w:rsidRDefault="00956A36" w:rsidP="00956A36">
      <w:r>
        <w:t>See clauses 28.15.2 and 28.16.2 for the NAI format for a SUPI containing a GCI or a GLI.</w:t>
      </w:r>
    </w:p>
    <w:p w14:paraId="7F35B394" w14:textId="77777777" w:rsidR="009103DA" w:rsidRDefault="009103DA" w:rsidP="00BB7F6A">
      <w:pPr>
        <w:pStyle w:val="Heading3"/>
      </w:pPr>
      <w:bookmarkStart w:id="4031" w:name="_Toc36112504"/>
      <w:bookmarkStart w:id="4032" w:name="_Toc36112907"/>
      <w:bookmarkStart w:id="4033" w:name="_Toc44854466"/>
      <w:bookmarkStart w:id="4034" w:name="_Toc51839859"/>
      <w:bookmarkStart w:id="4035" w:name="_Toc57880451"/>
      <w:bookmarkStart w:id="4036" w:name="_Toc57880856"/>
      <w:bookmarkStart w:id="4037" w:name="_Toc57881262"/>
      <w:bookmarkStart w:id="4038" w:name="_Toc120005889"/>
      <w:bookmarkStart w:id="4039" w:name="_Toc239753395"/>
      <w:r>
        <w:t>28.7.3</w:t>
      </w:r>
      <w:r>
        <w:tab/>
        <w:t>NAI format for SUCI</w:t>
      </w:r>
      <w:bookmarkEnd w:id="4029"/>
      <w:bookmarkEnd w:id="4030"/>
      <w:bookmarkEnd w:id="4031"/>
      <w:bookmarkEnd w:id="4032"/>
      <w:bookmarkEnd w:id="4033"/>
      <w:bookmarkEnd w:id="4034"/>
      <w:bookmarkEnd w:id="4035"/>
      <w:bookmarkEnd w:id="4036"/>
      <w:bookmarkEnd w:id="4037"/>
      <w:bookmarkEnd w:id="4038"/>
      <w:bookmarkEnd w:id="4039"/>
    </w:p>
    <w:p w14:paraId="6EBC32DD" w14:textId="273DCC01" w:rsidR="00E5479B" w:rsidRDefault="00E5479B" w:rsidP="00E5479B">
      <w:r>
        <w:t>When the SUPI is defined as a Network Specific Identifier, the SUCI</w:t>
      </w:r>
      <w:r w:rsidRPr="003D6207">
        <w:t xml:space="preserve"> </w:t>
      </w:r>
      <w:r>
        <w:t xml:space="preserve">shall </w:t>
      </w:r>
      <w:r w:rsidRPr="003D6207">
        <w:t>take the form of a Network Access Identifier (NAI)</w:t>
      </w:r>
      <w:r>
        <w:t>. In this case, the NAI format of the SUCI shall have the form username@realm as specified in clause </w:t>
      </w:r>
      <w:r>
        <w:rPr>
          <w:rFonts w:hint="eastAsia"/>
          <w:lang w:eastAsia="zh-CN"/>
        </w:rPr>
        <w:t>2.</w:t>
      </w:r>
      <w:r>
        <w:rPr>
          <w:lang w:eastAsia="zh-CN"/>
        </w:rPr>
        <w:t>2</w:t>
      </w:r>
      <w:r>
        <w:t xml:space="preserve"> of </w:t>
      </w:r>
      <w:r w:rsidR="00CB5260">
        <w:t>IETF RFC</w:t>
      </w:r>
      <w:r>
        <w:t> 7542 [126], where the realm part shall be identical to the realm part of the Network Specific Identifier. In SNPN scenarios, t</w:t>
      </w:r>
      <w:r w:rsidRPr="005859E8">
        <w:t xml:space="preserve">he realm part of the NAI </w:t>
      </w:r>
      <w:r w:rsidR="003E7BCE">
        <w:t>may</w:t>
      </w:r>
      <w:r w:rsidR="003E7BCE" w:rsidRPr="005859E8">
        <w:t xml:space="preserve"> </w:t>
      </w:r>
      <w:r w:rsidRPr="005859E8">
        <w:t xml:space="preserve">include </w:t>
      </w:r>
      <w:r>
        <w:t xml:space="preserve">MCC, MNC and </w:t>
      </w:r>
      <w:r w:rsidRPr="005859E8">
        <w:t>the NID of the SNPN</w:t>
      </w:r>
      <w:r>
        <w:t xml:space="preserve"> (see </w:t>
      </w:r>
      <w:r w:rsidR="00D819BD">
        <w:t>T</w:t>
      </w:r>
      <w:r>
        <w:t xml:space="preserve">S 23.501 clauses </w:t>
      </w:r>
      <w:r w:rsidRPr="005859E8">
        <w:t xml:space="preserve">5.30.2.3, </w:t>
      </w:r>
      <w:r>
        <w:t xml:space="preserve">5.30.2.9, </w:t>
      </w:r>
      <w:r w:rsidRPr="005859E8">
        <w:t xml:space="preserve">6.3.4, </w:t>
      </w:r>
      <w:r>
        <w:t xml:space="preserve">and </w:t>
      </w:r>
      <w:r w:rsidRPr="005859E8">
        <w:t>6.3.8</w:t>
      </w:r>
      <w:r>
        <w:t xml:space="preserve">; </w:t>
      </w:r>
      <w:r w:rsidRPr="003A2AB0">
        <w:t xml:space="preserve">for </w:t>
      </w:r>
      <w:r>
        <w:t>the realm part format see</w:t>
      </w:r>
      <w:r w:rsidRPr="003A2AB0">
        <w:t xml:space="preserve"> Home Network Domain </w:t>
      </w:r>
      <w:r>
        <w:t>for an SNPN</w:t>
      </w:r>
      <w:r w:rsidRPr="003A2AB0">
        <w:t xml:space="preserve"> </w:t>
      </w:r>
      <w:r>
        <w:t>in</w:t>
      </w:r>
      <w:r w:rsidRPr="003A2AB0">
        <w:t xml:space="preserve"> </w:t>
      </w:r>
      <w:r w:rsidR="004E20DA" w:rsidRPr="003A2AB0">
        <w:t>clause</w:t>
      </w:r>
      <w:r w:rsidR="004E20DA">
        <w:t> </w:t>
      </w:r>
      <w:r w:rsidR="004E20DA" w:rsidRPr="003A2AB0">
        <w:t>2</w:t>
      </w:r>
      <w:r w:rsidRPr="003A2AB0">
        <w:t>8.2</w:t>
      </w:r>
      <w:r>
        <w:t>).</w:t>
      </w:r>
    </w:p>
    <w:p w14:paraId="78B6F183" w14:textId="77777777" w:rsidR="000F473D" w:rsidRDefault="000F473D" w:rsidP="000F473D">
      <w:r>
        <w:t>When the SUPI is defined as an IMSI, the SUCI in NAI format shall have the form username@realm, where</w:t>
      </w:r>
      <w:r w:rsidRPr="00797843">
        <w:t xml:space="preserve"> </w:t>
      </w:r>
      <w:r>
        <w:t>the realm part shall be constructed by converting the leading digits of the IMSI, i.e. MNC and MCC, into a domain name, as described in clause 28.2.</w:t>
      </w:r>
      <w:r w:rsidRPr="00D3760E">
        <w:t xml:space="preserve"> In S</w:t>
      </w:r>
      <w:r>
        <w:t>N</w:t>
      </w:r>
      <w:r w:rsidRPr="00D3760E">
        <w:t xml:space="preserve">PN scenarios, the realm part </w:t>
      </w:r>
      <w:r>
        <w:t>shall</w:t>
      </w:r>
      <w:r w:rsidRPr="00D3760E">
        <w:t xml:space="preserve"> additionally include the NID of the SNPN</w:t>
      </w:r>
      <w:r>
        <w:t>, if available</w:t>
      </w:r>
      <w:r w:rsidRPr="00D3760E">
        <w:t>.</w:t>
      </w:r>
      <w:r>
        <w:t xml:space="preserve"> The resulting realm part of the NAI shall be in the form:</w:t>
      </w:r>
    </w:p>
    <w:p w14:paraId="1D5C19AA" w14:textId="77777777" w:rsidR="000F473D" w:rsidRDefault="000F473D" w:rsidP="000F473D">
      <w:pPr>
        <w:pStyle w:val="B1"/>
      </w:pPr>
      <w:r>
        <w:t>"5gc.mnc&lt;MNC&gt;.mcc&lt;MCC&gt;.3gppnetwork.org", or</w:t>
      </w:r>
    </w:p>
    <w:p w14:paraId="715157F6" w14:textId="77777777" w:rsidR="000F473D" w:rsidRDefault="000F473D" w:rsidP="000F473D">
      <w:pPr>
        <w:ind w:firstLine="284"/>
      </w:pPr>
      <w:r>
        <w:t>"</w:t>
      </w:r>
      <w:r w:rsidRPr="00975F03">
        <w:t>5gc.nid&lt;NID&gt;.mnc&lt;MNC&gt;.mcc&lt;MCC&gt;.3gppnetwork.org"</w:t>
      </w:r>
      <w:r>
        <w:t xml:space="preserve"> (for SNPN scenarios where the NID is available).</w:t>
      </w:r>
    </w:p>
    <w:p w14:paraId="58A863F7" w14:textId="77777777" w:rsidR="000F473D" w:rsidRPr="004A2F49" w:rsidRDefault="000F473D" w:rsidP="000F473D">
      <w:pPr>
        <w:pStyle w:val="NO"/>
      </w:pPr>
      <w:r w:rsidRPr="004A2F49">
        <w:t>NOTE:</w:t>
      </w:r>
      <w:r w:rsidRPr="004A2F49">
        <w:tab/>
        <w:t xml:space="preserve">The NID might not be available for the UE if </w:t>
      </w:r>
      <w:r>
        <w:t>an</w:t>
      </w:r>
      <w:r w:rsidRPr="004A2F49">
        <w:t xml:space="preserve"> operator chooses the SUCI calculation to be the done inside the USIM, since the NID is configured within the ME part of the UE.</w:t>
      </w:r>
    </w:p>
    <w:p w14:paraId="4F0FCE46" w14:textId="77777777" w:rsidR="000F473D" w:rsidRDefault="000F473D" w:rsidP="000F473D">
      <w:r>
        <w:t>The username part of the NAI shall take one of the following forms:</w:t>
      </w:r>
    </w:p>
    <w:p w14:paraId="52257EBF" w14:textId="77777777" w:rsidR="009103DA" w:rsidRDefault="009103DA" w:rsidP="009103DA">
      <w:pPr>
        <w:pStyle w:val="B1"/>
      </w:pPr>
      <w:r>
        <w:t>a)</w:t>
      </w:r>
      <w:r>
        <w:tab/>
        <w:t>for the null-scheme:</w:t>
      </w:r>
    </w:p>
    <w:p w14:paraId="037C50B0" w14:textId="77777777" w:rsidR="009103DA" w:rsidRDefault="009103DA" w:rsidP="009103DA">
      <w:pPr>
        <w:pStyle w:val="B2"/>
      </w:pPr>
      <w:r>
        <w:t>type&lt;supi type&gt;.rid&lt;routing indicator&gt;.schid&lt;protection scheme id&gt;.userid&lt;MSIN or Network Specific Identifier SUPI username&gt;</w:t>
      </w:r>
    </w:p>
    <w:p w14:paraId="5330279C" w14:textId="77777777" w:rsidR="009103DA" w:rsidRDefault="009103DA" w:rsidP="009103DA">
      <w:pPr>
        <w:pStyle w:val="B1"/>
      </w:pPr>
      <w:r>
        <w:t>b)</w:t>
      </w:r>
      <w:r>
        <w:tab/>
        <w:t>for the Scheme Output for Elliptic Curve Integrated Encryption Scheme Profile A and Profile B:</w:t>
      </w:r>
    </w:p>
    <w:p w14:paraId="796C63EF" w14:textId="77777777" w:rsidR="009103DA" w:rsidRDefault="009103DA" w:rsidP="009103DA">
      <w:pPr>
        <w:pStyle w:val="B2"/>
      </w:pPr>
      <w:r>
        <w:t>type&lt;supi type&gt;.rid&lt;routing indicator&gt;.schid&lt;protection scheme id&gt;.hnkey&lt;home network public key id&gt;.ecckey&lt;ECC ephemeral public key value&gt;.cip&lt;ciphertext value&gt;.mac&lt;MAC tag value&gt;</w:t>
      </w:r>
    </w:p>
    <w:p w14:paraId="4E42C6FA" w14:textId="77777777" w:rsidR="009103DA" w:rsidRDefault="009103DA" w:rsidP="009103DA">
      <w:pPr>
        <w:pStyle w:val="B1"/>
      </w:pPr>
      <w:r>
        <w:t>c)</w:t>
      </w:r>
      <w:r>
        <w:tab/>
        <w:t>for</w:t>
      </w:r>
      <w:r>
        <w:tab/>
        <w:t>HPLMN proprietary protection schemes:</w:t>
      </w:r>
    </w:p>
    <w:p w14:paraId="72D84819" w14:textId="77777777" w:rsidR="009103DA" w:rsidRDefault="009103DA" w:rsidP="009103DA">
      <w:pPr>
        <w:pStyle w:val="B2"/>
      </w:pPr>
      <w:r>
        <w:t>type&lt;supi type&gt;.rid&lt;routing indicator&gt;.schid&lt;protection scheme id&gt;.hnkey&lt;home network public key id&gt;. out&lt;HPLMN defined scheme output&gt;</w:t>
      </w:r>
    </w:p>
    <w:p w14:paraId="6E52DAC5" w14:textId="6FCC737B" w:rsidR="009103DA" w:rsidRDefault="009103DA" w:rsidP="009103DA">
      <w:r>
        <w:t xml:space="preserve">See </w:t>
      </w:r>
      <w:r w:rsidR="00D60F0F">
        <w:t>clause 2</w:t>
      </w:r>
      <w:r>
        <w:t>.2B for the definition and format of the different fields of the SUCI.</w:t>
      </w:r>
    </w:p>
    <w:p w14:paraId="146F0562" w14:textId="4CFD784F" w:rsidR="007C6CB2" w:rsidRDefault="007C6CB2" w:rsidP="009103DA">
      <w:r>
        <w:t xml:space="preserve">For an </w:t>
      </w:r>
      <w:r w:rsidRPr="00E63590">
        <w:t>anonymous SUCI with modified username</w:t>
      </w:r>
      <w:r>
        <w:t xml:space="preserve"> in trusted non-3GPP access connected to 5GCN of an SNPN, the </w:t>
      </w:r>
      <w:r w:rsidRPr="00E63590">
        <w:t xml:space="preserve">username </w:t>
      </w:r>
      <w:r>
        <w:t xml:space="preserve">shall be set to a username of an anonymous SUCI which includes </w:t>
      </w:r>
      <w:r w:rsidRPr="00BB7F6A">
        <w:t>"anonymous"</w:t>
      </w:r>
      <w:r>
        <w:t xml:space="preserve">, appended with a </w:t>
      </w:r>
      <w:r w:rsidRPr="00A65500">
        <w:t xml:space="preserve">64-bit </w:t>
      </w:r>
      <w:r>
        <w:t>random number generated and encoded using 16 (decimal) ASCII coded hexadecimal digits.</w:t>
      </w:r>
    </w:p>
    <w:p w14:paraId="7B9FA2C9" w14:textId="6684D3D8" w:rsidR="009103DA" w:rsidRDefault="00AA16E2" w:rsidP="00AA16E2">
      <w:pPr>
        <w:pStyle w:val="EX"/>
      </w:pPr>
      <w:r>
        <w:t>EXAMPLES:</w:t>
      </w:r>
    </w:p>
    <w:p w14:paraId="0FE4D32E" w14:textId="77777777" w:rsidR="00AA16E2" w:rsidRDefault="00AA16E2" w:rsidP="00BB7F6A">
      <w:bookmarkStart w:id="4040" w:name="_Toc19695579"/>
      <w:bookmarkStart w:id="4041" w:name="_Toc27225646"/>
      <w:bookmarkStart w:id="4042" w:name="_Toc36112505"/>
      <w:bookmarkStart w:id="4043" w:name="_Toc36112908"/>
      <w:bookmarkStart w:id="4044" w:name="_Toc44854467"/>
      <w:bookmarkStart w:id="4045" w:name="_Toc51839860"/>
      <w:bookmarkStart w:id="4046" w:name="_Toc57880452"/>
      <w:bookmarkStart w:id="4047" w:name="_Toc57880857"/>
      <w:bookmarkStart w:id="4048" w:name="_Toc57881263"/>
      <w:r w:rsidRPr="00BB7F6A">
        <w:t>Assuming the IMSI 234150999999999, where MCC=234, MNC=15 and MSISN=0999999999, the Routing Indicator 678, and a Home Network Public Key Identifier of 27, the NAI format for the SUCI takes the form:</w:t>
      </w:r>
    </w:p>
    <w:p w14:paraId="58865152" w14:textId="77777777" w:rsidR="00AA16E2" w:rsidRDefault="00AA16E2" w:rsidP="00BB7F6A">
      <w:pPr>
        <w:pStyle w:val="B1"/>
      </w:pPr>
      <w:r w:rsidRPr="00BB7F6A">
        <w:t>-</w:t>
      </w:r>
      <w:r w:rsidRPr="00BB7F6A">
        <w:tab/>
        <w:t>for the null-scheme:</w:t>
      </w:r>
    </w:p>
    <w:p w14:paraId="77668E95" w14:textId="77777777" w:rsidR="007C6CB2" w:rsidRPr="007C6CB2" w:rsidRDefault="00AA16E2" w:rsidP="007C6CB2">
      <w:pPr>
        <w:pStyle w:val="B2"/>
      </w:pPr>
      <w:r w:rsidRPr="007C6CB2">
        <w:t>type0.rid678.schid0.userid0999999999</w:t>
      </w:r>
      <w:r w:rsidR="00D54ACA" w:rsidRPr="007C6CB2">
        <w:t>@5gc.mnc015.mcc234.3gppnetwork.org</w:t>
      </w:r>
    </w:p>
    <w:p w14:paraId="3478E8FC" w14:textId="77777777" w:rsidR="007C6CB2" w:rsidRPr="007C6CB2" w:rsidRDefault="007C6CB2" w:rsidP="007C6CB2">
      <w:pPr>
        <w:pStyle w:val="B1"/>
      </w:pPr>
      <w:r w:rsidRPr="007C6CB2">
        <w:t>-</w:t>
      </w:r>
      <w:r w:rsidRPr="007C6CB2">
        <w:tab/>
        <w:t xml:space="preserve">for an anonymous SUCI with modified username in trusted non-3GPP access connected to 5GCN of an SNPN, assuming </w:t>
      </w:r>
      <w:r w:rsidRPr="007C6CB2">
        <w:rPr>
          <w:lang w:val="en-US"/>
        </w:rPr>
        <w:t xml:space="preserve">the 64-bit random number is </w:t>
      </w:r>
      <w:r w:rsidRPr="007C6CB2">
        <w:t>0123456789ABCDEF</w:t>
      </w:r>
      <w:r w:rsidRPr="007C6CB2">
        <w:rPr>
          <w:lang w:val="en-US"/>
        </w:rPr>
        <w:t xml:space="preserve"> (hexadecimal)</w:t>
      </w:r>
      <w:r w:rsidRPr="007C6CB2">
        <w:t>:</w:t>
      </w:r>
    </w:p>
    <w:p w14:paraId="33EA9DD1" w14:textId="39EA27B1" w:rsidR="00AA16E2" w:rsidRPr="007C6CB2" w:rsidRDefault="007C6CB2" w:rsidP="007C6CB2">
      <w:pPr>
        <w:pStyle w:val="B1"/>
      </w:pPr>
      <w:r w:rsidRPr="007C6CB2">
        <w:tab/>
        <w:t>type1.rid678.schid0.useridanonymous</w:t>
      </w:r>
      <w:r w:rsidRPr="007C6CB2">
        <w:rPr>
          <w:lang w:val="en-US"/>
        </w:rPr>
        <w:t>0123456789ABCDEF@</w:t>
      </w:r>
      <w:r w:rsidRPr="007C6CB2">
        <w:t>example.com</w:t>
      </w:r>
    </w:p>
    <w:p w14:paraId="4AB52B66" w14:textId="77777777" w:rsidR="00AA16E2" w:rsidRPr="007C6CB2" w:rsidRDefault="00AA16E2" w:rsidP="00BB7F6A">
      <w:pPr>
        <w:pStyle w:val="B1"/>
      </w:pPr>
      <w:r w:rsidRPr="007C6CB2">
        <w:t>-</w:t>
      </w:r>
      <w:r w:rsidRPr="007C6CB2">
        <w:tab/>
        <w:t>for the Profile &lt;A&gt; protection scheme:</w:t>
      </w:r>
    </w:p>
    <w:p w14:paraId="234EC50B" w14:textId="0DE06A43" w:rsidR="00AA16E2" w:rsidRDefault="00AA16E2" w:rsidP="00BB7F6A">
      <w:pPr>
        <w:pStyle w:val="B2"/>
      </w:pPr>
      <w:r w:rsidRPr="00BB7F6A">
        <w:t>type0.rid678.schid1.hnkey27.ecckey&lt;ECC ephemeral public key&gt;.cip&lt; encryption of 0999999999&gt;.mac&lt;MAC tag value&gt;</w:t>
      </w:r>
      <w:r w:rsidR="00D54ACA">
        <w:t>@5gc.mnc015.mcc234.3gppnetwork.org</w:t>
      </w:r>
    </w:p>
    <w:p w14:paraId="1FE9FA6F" w14:textId="77777777" w:rsidR="00AA16E2" w:rsidRDefault="00AA16E2" w:rsidP="00BB7F6A">
      <w:r w:rsidRPr="00BB7F6A">
        <w:t>Assuming the Network Specific Identifier user17@example.com, the Routing Indicator 678, and a Home Network Public Key Identifier of 27, the NAI format for the SUCI takes the form:</w:t>
      </w:r>
    </w:p>
    <w:p w14:paraId="6E393A14" w14:textId="77777777" w:rsidR="00AA16E2" w:rsidRDefault="00AA16E2" w:rsidP="00BB7F6A">
      <w:pPr>
        <w:pStyle w:val="B1"/>
      </w:pPr>
      <w:r w:rsidRPr="00BB7F6A">
        <w:t>-</w:t>
      </w:r>
      <w:r w:rsidRPr="00BB7F6A">
        <w:tab/>
        <w:t>for the null-scheme:</w:t>
      </w:r>
    </w:p>
    <w:p w14:paraId="24761597" w14:textId="77777777" w:rsidR="00AA16E2" w:rsidRDefault="00AA16E2" w:rsidP="00BB7F6A">
      <w:pPr>
        <w:pStyle w:val="B2"/>
      </w:pPr>
      <w:r w:rsidRPr="00BB7F6A">
        <w:t>type1.rid678.schid0.useriduser17@example.com</w:t>
      </w:r>
    </w:p>
    <w:p w14:paraId="6127134D" w14:textId="77777777" w:rsidR="00AA16E2" w:rsidRDefault="00AA16E2" w:rsidP="00BB7F6A">
      <w:pPr>
        <w:pStyle w:val="B1"/>
      </w:pPr>
      <w:r w:rsidRPr="00BB7F6A">
        <w:t>-</w:t>
      </w:r>
      <w:r w:rsidRPr="00BB7F6A">
        <w:tab/>
        <w:t>for an anonymous SUCI:</w:t>
      </w:r>
    </w:p>
    <w:p w14:paraId="331C5BD2" w14:textId="77777777" w:rsidR="00AA16E2" w:rsidRDefault="00AA16E2" w:rsidP="00BB7F6A">
      <w:pPr>
        <w:pStyle w:val="B2"/>
      </w:pPr>
      <w:r w:rsidRPr="00BB7F6A">
        <w:t>type1.rid678.schid0.useridanonymous@example.com (with username corresponding to "anonymous"), or</w:t>
      </w:r>
    </w:p>
    <w:p w14:paraId="61FB61E0" w14:textId="77777777" w:rsidR="00AA16E2" w:rsidRDefault="00AA16E2" w:rsidP="00BB7F6A">
      <w:pPr>
        <w:pStyle w:val="B2"/>
      </w:pPr>
      <w:r w:rsidRPr="00BB7F6A">
        <w:t>type1.rid678.schid0.userid@example.com (with username corresponding to an empty string)</w:t>
      </w:r>
    </w:p>
    <w:p w14:paraId="03E6BF5F" w14:textId="77777777" w:rsidR="00AA16E2" w:rsidRDefault="00AA16E2" w:rsidP="00BB7F6A">
      <w:pPr>
        <w:pStyle w:val="B1"/>
      </w:pPr>
      <w:r w:rsidRPr="00BB7F6A">
        <w:t>-</w:t>
      </w:r>
      <w:r w:rsidRPr="00BB7F6A">
        <w:tab/>
        <w:t>for the Profile &lt;A&gt; protection scheme:</w:t>
      </w:r>
    </w:p>
    <w:p w14:paraId="46484FB1" w14:textId="77777777" w:rsidR="00AA16E2" w:rsidRDefault="00AA16E2" w:rsidP="00BB7F6A">
      <w:pPr>
        <w:pStyle w:val="B2"/>
      </w:pPr>
      <w:r w:rsidRPr="00BB7F6A">
        <w:t>type1.rid678.schid1.hnkey27.ecckey&lt;ECC ephemeral public key&gt;.cip&lt; encryption of user17&gt;.mac&lt;MAC tag value&gt;@example.com</w:t>
      </w:r>
    </w:p>
    <w:p w14:paraId="5F260B45" w14:textId="77777777" w:rsidR="00AA16E2" w:rsidRDefault="00AA16E2" w:rsidP="00AA16E2">
      <w:r>
        <w:t>See clauses 28.15.5 and 28.16.5 for the NAI format for a SUCI containing a GCI or a GLI.</w:t>
      </w:r>
    </w:p>
    <w:p w14:paraId="0BBB6D54" w14:textId="77777777" w:rsidR="009103DA" w:rsidRDefault="009103DA" w:rsidP="00BB7F6A">
      <w:pPr>
        <w:pStyle w:val="Heading3"/>
      </w:pPr>
      <w:bookmarkStart w:id="4049" w:name="_Toc120005890"/>
      <w:bookmarkStart w:id="4050" w:name="_Toc239753396"/>
      <w:r>
        <w:t>28.7.4</w:t>
      </w:r>
      <w:r>
        <w:tab/>
        <w:t>Emergency NAI for Limited Service State</w:t>
      </w:r>
      <w:bookmarkEnd w:id="4040"/>
      <w:bookmarkEnd w:id="4041"/>
      <w:bookmarkEnd w:id="4042"/>
      <w:bookmarkEnd w:id="4043"/>
      <w:bookmarkEnd w:id="4044"/>
      <w:bookmarkEnd w:id="4045"/>
      <w:bookmarkEnd w:id="4046"/>
      <w:bookmarkEnd w:id="4047"/>
      <w:bookmarkEnd w:id="4048"/>
      <w:bookmarkEnd w:id="4049"/>
      <w:bookmarkEnd w:id="4050"/>
    </w:p>
    <w:p w14:paraId="305DD9ED" w14:textId="77777777" w:rsidR="009103DA" w:rsidRDefault="009103DA" w:rsidP="009103DA">
      <w:r>
        <w:t>This clause describes the format of the UE identification when UE is performing an emergency registration and IMSI is not available or not authenticated.</w:t>
      </w:r>
    </w:p>
    <w:p w14:paraId="1B7E2B99" w14:textId="0BD278E7" w:rsidR="009103DA" w:rsidRDefault="009103DA" w:rsidP="009103DA">
      <w:r>
        <w:t>The Emergency NAI for Limited Service State shall take the form of an NAI, and shall have the form username@realm as specified in</w:t>
      </w:r>
      <w:r w:rsidRPr="00427863">
        <w:t xml:space="preserve"> </w:t>
      </w:r>
      <w:r w:rsidR="00D60F0F">
        <w:t>clause </w:t>
      </w:r>
      <w:r w:rsidR="00D60F0F">
        <w:rPr>
          <w:rFonts w:hint="eastAsia"/>
          <w:lang w:eastAsia="zh-CN"/>
        </w:rPr>
        <w:t>2</w:t>
      </w:r>
      <w:r>
        <w:rPr>
          <w:rFonts w:hint="eastAsia"/>
          <w:lang w:eastAsia="zh-CN"/>
        </w:rPr>
        <w:t>.</w:t>
      </w:r>
      <w:r>
        <w:rPr>
          <w:lang w:eastAsia="zh-CN"/>
        </w:rPr>
        <w:t>2</w:t>
      </w:r>
      <w:r>
        <w:t xml:space="preserve"> of </w:t>
      </w:r>
      <w:r w:rsidR="00CB5260">
        <w:t>IETF RFC</w:t>
      </w:r>
      <w:r w:rsidR="004E20DA">
        <w:t> </w:t>
      </w:r>
      <w:r>
        <w:t>7542 [126]. The exact format shall be:</w:t>
      </w:r>
    </w:p>
    <w:p w14:paraId="525B3F88" w14:textId="77777777" w:rsidR="009103DA" w:rsidRDefault="009103DA" w:rsidP="009103DA">
      <w:pPr>
        <w:pStyle w:val="B1"/>
      </w:pPr>
      <w:r>
        <w:t>imei&lt;IMEI&gt;@sos.invalid</w:t>
      </w:r>
    </w:p>
    <w:p w14:paraId="11A13208" w14:textId="5CCA4B71" w:rsidR="009103DA" w:rsidRDefault="009103DA" w:rsidP="001C6A25">
      <w:pPr>
        <w:pStyle w:val="NO"/>
        <w:rPr>
          <w:lang w:eastAsia="zh-CN"/>
        </w:rPr>
      </w:pPr>
      <w:r w:rsidRPr="001C6A25">
        <w:t>NOTE:</w:t>
      </w:r>
      <w:r w:rsidRPr="001C6A25">
        <w:tab/>
        <w:t xml:space="preserve">The top level domain ".invalid" is a reserved top level domain, as specified in </w:t>
      </w:r>
      <w:r w:rsidR="00CB5260">
        <w:t>IETF RFC</w:t>
      </w:r>
      <w:r w:rsidR="004E20DA" w:rsidRPr="001C6A25">
        <w:t> </w:t>
      </w:r>
      <w:r w:rsidRPr="001C6A25">
        <w:t>2606</w:t>
      </w:r>
      <w:r w:rsidR="00D60F0F" w:rsidRPr="001C6A25">
        <w:t> [</w:t>
      </w:r>
      <w:r w:rsidRPr="001C6A25">
        <w:t xml:space="preserve">64], and is used here due to the fact that this NAI never </w:t>
      </w:r>
      <w:r w:rsidRPr="001C6A25">
        <w:rPr>
          <w:rFonts w:hint="eastAsia"/>
        </w:rPr>
        <w:t>needs to be resolved</w:t>
      </w:r>
      <w:r w:rsidRPr="001C6A25">
        <w:t xml:space="preserve"> for routing.</w:t>
      </w:r>
    </w:p>
    <w:p w14:paraId="7009066A" w14:textId="77777777" w:rsidR="009103DA" w:rsidRDefault="009103DA" w:rsidP="009103DA">
      <w:pPr>
        <w:rPr>
          <w:snapToGrid w:val="0"/>
          <w:lang w:eastAsia="zh-CN"/>
        </w:rPr>
      </w:pPr>
      <w:r w:rsidRPr="00F6603B">
        <w:rPr>
          <w:rFonts w:hint="eastAsia"/>
        </w:rPr>
        <w:t xml:space="preserve">or </w:t>
      </w:r>
      <w:r>
        <w:rPr>
          <w:snapToGrid w:val="0"/>
        </w:rPr>
        <w:t>if IMEI is not available,</w:t>
      </w:r>
    </w:p>
    <w:p w14:paraId="2548027A" w14:textId="77777777" w:rsidR="009103DA" w:rsidRPr="00D87925" w:rsidRDefault="009103DA" w:rsidP="009103DA">
      <w:pPr>
        <w:pStyle w:val="B1"/>
      </w:pPr>
      <w:r>
        <w:rPr>
          <w:rFonts w:hint="eastAsia"/>
        </w:rPr>
        <w:t>mac</w:t>
      </w:r>
      <w:r>
        <w:t>&lt;</w:t>
      </w:r>
      <w:r>
        <w:rPr>
          <w:rFonts w:hint="eastAsia"/>
        </w:rPr>
        <w:t>MAC</w:t>
      </w:r>
      <w:r>
        <w:t>&gt;@sos.invalid</w:t>
      </w:r>
    </w:p>
    <w:p w14:paraId="5693C06F" w14:textId="77777777" w:rsidR="009103DA" w:rsidRDefault="009103DA" w:rsidP="009103DA">
      <w:pPr>
        <w:rPr>
          <w:lang w:eastAsia="zh-CN"/>
        </w:rPr>
      </w:pPr>
      <w:r w:rsidRPr="007048B5">
        <w:t xml:space="preserve">For example, if the IMEI is </w:t>
      </w:r>
      <w:r>
        <w:t>219551288888888</w:t>
      </w:r>
      <w:r w:rsidRPr="007048B5">
        <w:t xml:space="preserve">, the </w:t>
      </w:r>
      <w:r>
        <w:t>Emergency NAI for Limited Service State then takes the form of imei219551288888888</w:t>
      </w:r>
      <w:r w:rsidRPr="007048B5">
        <w:t>@sos.</w:t>
      </w:r>
      <w:r>
        <w:t>invalid.</w:t>
      </w:r>
    </w:p>
    <w:p w14:paraId="7D4A526A" w14:textId="77777777" w:rsidR="009103DA" w:rsidRDefault="009103DA" w:rsidP="009103DA">
      <w:r w:rsidRPr="007048B5">
        <w:t xml:space="preserve">For example, if the </w:t>
      </w:r>
      <w:r>
        <w:rPr>
          <w:rFonts w:hint="eastAsia"/>
          <w:lang w:eastAsia="zh-CN"/>
        </w:rPr>
        <w:t>MAC</w:t>
      </w:r>
      <w:r w:rsidRPr="007048B5">
        <w:t xml:space="preserve"> </w:t>
      </w:r>
      <w:r>
        <w:rPr>
          <w:rFonts w:hint="eastAsia"/>
          <w:lang w:eastAsia="zh-CN"/>
        </w:rPr>
        <w:t xml:space="preserve">address </w:t>
      </w:r>
      <w:r w:rsidRPr="007048B5">
        <w:t xml:space="preserve">is </w:t>
      </w:r>
      <w:r>
        <w:rPr>
          <w:spacing w:val="7"/>
        </w:rPr>
        <w:t>44-45-53-54-00-</w:t>
      </w:r>
      <w:r>
        <w:rPr>
          <w:rFonts w:hint="eastAsia"/>
          <w:spacing w:val="7"/>
          <w:lang w:eastAsia="zh-CN"/>
        </w:rPr>
        <w:t>AB</w:t>
      </w:r>
      <w:r w:rsidRPr="007048B5">
        <w:t xml:space="preserve">, the </w:t>
      </w:r>
      <w:r>
        <w:t xml:space="preserve">Emergency NAI for Limited Service State then takes the form of </w:t>
      </w:r>
      <w:r w:rsidRPr="00B82996">
        <w:rPr>
          <w:rFonts w:hint="eastAsia"/>
          <w:lang w:eastAsia="zh-CN"/>
        </w:rPr>
        <w:t>mac4445535400AB</w:t>
      </w:r>
      <w:r w:rsidRPr="00B82996">
        <w:t>@sos.invalid</w:t>
      </w:r>
      <w:r>
        <w:rPr>
          <w:rFonts w:hint="eastAsia"/>
          <w:lang w:eastAsia="zh-CN"/>
        </w:rPr>
        <w:t>, where the MAC address is represented in hexadecimal format without separators</w:t>
      </w:r>
      <w:r>
        <w:t>.</w:t>
      </w:r>
    </w:p>
    <w:p w14:paraId="2748A286" w14:textId="77777777" w:rsidR="009103DA" w:rsidRDefault="009103DA" w:rsidP="00BB7F6A">
      <w:pPr>
        <w:pStyle w:val="Heading3"/>
      </w:pPr>
      <w:bookmarkStart w:id="4051" w:name="_Toc19695580"/>
      <w:bookmarkStart w:id="4052" w:name="_Toc27225647"/>
      <w:bookmarkStart w:id="4053" w:name="_Toc36112506"/>
      <w:bookmarkStart w:id="4054" w:name="_Toc36112909"/>
      <w:bookmarkStart w:id="4055" w:name="_Toc44854468"/>
      <w:bookmarkStart w:id="4056" w:name="_Toc51839861"/>
      <w:bookmarkStart w:id="4057" w:name="_Toc57880453"/>
      <w:bookmarkStart w:id="4058" w:name="_Toc57880858"/>
      <w:bookmarkStart w:id="4059" w:name="_Toc57881264"/>
      <w:bookmarkStart w:id="4060" w:name="_Toc120005891"/>
      <w:bookmarkStart w:id="4061" w:name="_Toc239753397"/>
      <w:r>
        <w:t>28.7.5</w:t>
      </w:r>
      <w:r>
        <w:rPr>
          <w:noProof/>
          <w:lang w:eastAsia="zh-CN"/>
        </w:rPr>
        <w:tab/>
      </w:r>
      <w:r>
        <w:t>Alternative NAI</w:t>
      </w:r>
      <w:bookmarkEnd w:id="4051"/>
      <w:bookmarkEnd w:id="4052"/>
      <w:bookmarkEnd w:id="4053"/>
      <w:bookmarkEnd w:id="4054"/>
      <w:bookmarkEnd w:id="4055"/>
      <w:bookmarkEnd w:id="4056"/>
      <w:bookmarkEnd w:id="4057"/>
      <w:bookmarkEnd w:id="4058"/>
      <w:bookmarkEnd w:id="4059"/>
      <w:bookmarkEnd w:id="4060"/>
      <w:bookmarkEnd w:id="4061"/>
    </w:p>
    <w:p w14:paraId="288FA574" w14:textId="0C7E5943" w:rsidR="009103DA" w:rsidRDefault="009103DA" w:rsidP="009103DA">
      <w:r>
        <w:t xml:space="preserve">The Alternative NAI shall take the form of a NAI, i.e. 'any_username@realm' as specified of </w:t>
      </w:r>
      <w:r w:rsidR="00CB5260">
        <w:t>IETF RFC</w:t>
      </w:r>
      <w:r>
        <w:t> 7542 [126]. The Alternative NAI shall not be routable from any AAA server.</w:t>
      </w:r>
    </w:p>
    <w:p w14:paraId="29CB2484" w14:textId="77777777" w:rsidR="009103DA" w:rsidRDefault="009103DA" w:rsidP="009103DA">
      <w:r>
        <w:t>The Alternative NAI shall contain a username part that is not a null string.</w:t>
      </w:r>
    </w:p>
    <w:p w14:paraId="71449977" w14:textId="77777777" w:rsidR="009103DA" w:rsidRDefault="009103DA" w:rsidP="009103DA">
      <w:pPr>
        <w:rPr>
          <w:snapToGrid w:val="0"/>
        </w:rPr>
      </w:pPr>
      <w:r>
        <w:rPr>
          <w:snapToGrid w:val="0"/>
        </w:rPr>
        <w:t>The realm part of the NAI shall be "unreachable</w:t>
      </w:r>
      <w:r>
        <w:t>.3gppnetwork.org".</w:t>
      </w:r>
    </w:p>
    <w:p w14:paraId="6FC06F4D" w14:textId="77777777" w:rsidR="009103DA" w:rsidRDefault="009103DA" w:rsidP="009103DA">
      <w:pPr>
        <w:rPr>
          <w:snapToGrid w:val="0"/>
        </w:rPr>
      </w:pPr>
      <w:r>
        <w:rPr>
          <w:snapToGrid w:val="0"/>
        </w:rPr>
        <w:t>The result shall be an NAI in the form of:</w:t>
      </w:r>
    </w:p>
    <w:p w14:paraId="447ACD97" w14:textId="77777777" w:rsidR="009103DA" w:rsidRDefault="009103DA" w:rsidP="009103DA">
      <w:pPr>
        <w:pStyle w:val="B1"/>
      </w:pPr>
      <w:r>
        <w:rPr>
          <w:snapToGrid w:val="0"/>
        </w:rPr>
        <w:t>"&lt;any_non_null_string&gt;@unreachable</w:t>
      </w:r>
      <w:r>
        <w:t>.3gppnetwork.org".</w:t>
      </w:r>
    </w:p>
    <w:p w14:paraId="362DF3FF" w14:textId="77777777" w:rsidR="009103DA" w:rsidRDefault="009103DA" w:rsidP="00BB7F6A">
      <w:pPr>
        <w:pStyle w:val="Heading3"/>
      </w:pPr>
      <w:bookmarkStart w:id="4062" w:name="_Toc27225648"/>
      <w:bookmarkStart w:id="4063" w:name="_Toc36112507"/>
      <w:bookmarkStart w:id="4064" w:name="_Toc36112910"/>
      <w:bookmarkStart w:id="4065" w:name="_Toc44854469"/>
      <w:bookmarkStart w:id="4066" w:name="_Toc51839862"/>
      <w:bookmarkStart w:id="4067" w:name="_Toc57880454"/>
      <w:bookmarkStart w:id="4068" w:name="_Toc57880859"/>
      <w:bookmarkStart w:id="4069" w:name="_Toc57881265"/>
      <w:bookmarkStart w:id="4070" w:name="_Toc120005892"/>
      <w:bookmarkStart w:id="4071" w:name="_Toc239753398"/>
      <w:r>
        <w:t>28.7.6</w:t>
      </w:r>
      <w:r>
        <w:tab/>
        <w:t>NAI used for 5G registration via trusted non-3GPP access</w:t>
      </w:r>
      <w:bookmarkEnd w:id="4062"/>
      <w:bookmarkEnd w:id="4063"/>
      <w:bookmarkEnd w:id="4064"/>
      <w:bookmarkEnd w:id="4065"/>
      <w:bookmarkEnd w:id="4066"/>
      <w:bookmarkEnd w:id="4067"/>
      <w:bookmarkEnd w:id="4068"/>
      <w:bookmarkEnd w:id="4069"/>
      <w:bookmarkEnd w:id="4070"/>
      <w:bookmarkEnd w:id="4071"/>
    </w:p>
    <w:p w14:paraId="1BF644D2" w14:textId="7BE6D6FD" w:rsidR="00DD5EAC" w:rsidRDefault="00DD5EAC" w:rsidP="00DD5EAC">
      <w:bookmarkStart w:id="4072" w:name="_Toc27225649"/>
      <w:r>
        <w:t xml:space="preserve">While performing the EAP-authentication procedure when a UE attempts to register to 5GCN via a trusted non-3GPP access network </w:t>
      </w:r>
      <w:r w:rsidR="00894392">
        <w:t xml:space="preserve">in a selected PLMN </w:t>
      </w:r>
      <w:r>
        <w:t xml:space="preserve">(see clause 4.12a in </w:t>
      </w:r>
      <w:r w:rsidR="00D819BD">
        <w:t>T</w:t>
      </w:r>
      <w:r>
        <w:t xml:space="preserve">S 23.502 [120]), the UE shall </w:t>
      </w:r>
      <w:r w:rsidR="00894392">
        <w:t>derive</w:t>
      </w:r>
      <w:r>
        <w:t xml:space="preserve"> a NAI</w:t>
      </w:r>
      <w:r w:rsidR="00894392" w:rsidRPr="00894392">
        <w:t xml:space="preserve"> </w:t>
      </w:r>
      <w:r w:rsidR="00894392">
        <w:t>from the identity of the selected PLMN</w:t>
      </w:r>
      <w:r>
        <w:t xml:space="preserve"> in the following format:</w:t>
      </w:r>
    </w:p>
    <w:p w14:paraId="51BAF532" w14:textId="77777777" w:rsidR="00DD5EAC" w:rsidRDefault="00DD5EAC" w:rsidP="00DD5EAC">
      <w:pPr>
        <w:pStyle w:val="B1"/>
      </w:pPr>
      <w:r>
        <w:t>"&lt;</w:t>
      </w:r>
      <w:r>
        <w:rPr>
          <w:snapToGrid w:val="0"/>
        </w:rPr>
        <w:t>any_non_null_string</w:t>
      </w:r>
      <w:r>
        <w:t>&gt;@nai.5gc.mnc&lt;MNC&gt;.mcc&lt;MCC&gt;.3gppnetwork.org"</w:t>
      </w:r>
    </w:p>
    <w:p w14:paraId="0C5D4EE4" w14:textId="0919C151" w:rsidR="00DD5EAC" w:rsidRDefault="00894392" w:rsidP="00DD5EAC">
      <w:r>
        <w:t>where</w:t>
      </w:r>
      <w:r w:rsidR="00DD5EAC">
        <w:t>:</w:t>
      </w:r>
    </w:p>
    <w:p w14:paraId="72A83E7E" w14:textId="77777777" w:rsidR="00DD5EAC" w:rsidRDefault="00DD5EAC" w:rsidP="000267D7">
      <w:pPr>
        <w:pStyle w:val="B1"/>
      </w:pPr>
      <w:r>
        <w:t>a)</w:t>
      </w:r>
      <w:r>
        <w:tab/>
        <w:t>the username part &lt;any_non_null_string&gt; is any non null string;</w:t>
      </w:r>
      <w:r w:rsidRPr="00BB533D">
        <w:t xml:space="preserve"> </w:t>
      </w:r>
      <w:r>
        <w:t>and</w:t>
      </w:r>
    </w:p>
    <w:p w14:paraId="3B72546C" w14:textId="66F5EFF8" w:rsidR="00DD5EAC" w:rsidRDefault="00DD5EAC" w:rsidP="00DD5EAC">
      <w:pPr>
        <w:pStyle w:val="B1"/>
      </w:pPr>
      <w:r>
        <w:t>b)</w:t>
      </w:r>
      <w:r>
        <w:tab/>
        <w:t>the &lt;MNC&gt; and &lt;MCC&gt; identify the PLMN (either HPLMN or VPLMN) to which the UE attempts to connect via the trusted non-3GPP access</w:t>
      </w:r>
      <w:r w:rsidR="00894392">
        <w:t xml:space="preserve"> network</w:t>
      </w:r>
      <w:r>
        <w:t xml:space="preserve"> as described in clause 6.3.12 </w:t>
      </w:r>
      <w:r w:rsidR="00894392">
        <w:t xml:space="preserve">in </w:t>
      </w:r>
      <w:r w:rsidR="00D819BD">
        <w:t>T</w:t>
      </w:r>
      <w:r>
        <w:t>S 23.501 [119].</w:t>
      </w:r>
    </w:p>
    <w:p w14:paraId="7314D953" w14:textId="27D14184" w:rsidR="00894392" w:rsidRDefault="00894392" w:rsidP="00894392">
      <w:r>
        <w:t>While performing the EAP-authentication procedure when a UE attempts to register to 5GCN via a trusted non-3GPP access network in a selected SNPN (see clause 5.30.2.</w:t>
      </w:r>
      <w:r w:rsidR="009053D8">
        <w:t>13</w:t>
      </w:r>
      <w:r>
        <w:t xml:space="preserve"> in </w:t>
      </w:r>
      <w:r w:rsidR="00D819BD">
        <w:t>T</w:t>
      </w:r>
      <w:r>
        <w:t>S 23.501 [119]), the UE shall derive a NAI from the identity of the selected SNPN in the following format:</w:t>
      </w:r>
    </w:p>
    <w:p w14:paraId="01E230D4" w14:textId="77777777" w:rsidR="00894392" w:rsidRDefault="00894392" w:rsidP="00894392">
      <w:pPr>
        <w:pStyle w:val="B1"/>
      </w:pPr>
      <w:r>
        <w:t>"&lt;</w:t>
      </w:r>
      <w:r>
        <w:rPr>
          <w:snapToGrid w:val="0"/>
        </w:rPr>
        <w:t>any_non_null_string</w:t>
      </w:r>
      <w:r>
        <w:t>&gt;@nai.5gc.nid&lt;NID&gt;.mnc&lt;MNC&gt;.mcc&lt;MCC&gt;.3gppnetwork.org";</w:t>
      </w:r>
    </w:p>
    <w:p w14:paraId="75C6AC27" w14:textId="77777777" w:rsidR="00FD3A1D" w:rsidRDefault="00FD3A1D" w:rsidP="00FD3A1D">
      <w:bookmarkStart w:id="4073" w:name="_Toc36112508"/>
      <w:bookmarkStart w:id="4074" w:name="_Toc36112911"/>
      <w:bookmarkStart w:id="4075" w:name="_Toc44854470"/>
      <w:bookmarkStart w:id="4076" w:name="_Toc51839863"/>
      <w:bookmarkStart w:id="4077" w:name="_Toc57880455"/>
      <w:bookmarkStart w:id="4078" w:name="_Toc57880860"/>
      <w:bookmarkStart w:id="4079" w:name="_Toc57881266"/>
      <w:bookmarkStart w:id="4080" w:name="_Toc120005893"/>
      <w:r>
        <w:t>where:</w:t>
      </w:r>
    </w:p>
    <w:p w14:paraId="61C74DC6" w14:textId="77777777" w:rsidR="00FD3A1D" w:rsidRDefault="00FD3A1D" w:rsidP="00FD3A1D">
      <w:pPr>
        <w:pStyle w:val="B1"/>
      </w:pPr>
      <w:r>
        <w:t>a)</w:t>
      </w:r>
      <w:r>
        <w:tab/>
        <w:t>the username part &lt;any_non_null_string&gt; is any non null string; and</w:t>
      </w:r>
    </w:p>
    <w:p w14:paraId="35FF9DA4" w14:textId="77777777" w:rsidR="00FD3A1D" w:rsidRDefault="00FD3A1D" w:rsidP="00FD3A1D">
      <w:pPr>
        <w:pStyle w:val="B1"/>
      </w:pPr>
      <w:bookmarkStart w:id="4081" w:name="_Hlk131790768"/>
      <w:r>
        <w:t>b)</w:t>
      </w:r>
      <w:r>
        <w:tab/>
      </w:r>
      <w:bookmarkEnd w:id="4081"/>
      <w:r>
        <w:t>the &lt;MNC&gt;, &lt;MCC&gt; and &lt;NID&gt; identify the SNPN to which the UE attempts to connect via the trusted non-3GPP access network.</w:t>
      </w:r>
    </w:p>
    <w:p w14:paraId="2A4F67F5" w14:textId="77777777" w:rsidR="00FD3A1D" w:rsidRDefault="00FD3A1D" w:rsidP="00FD3A1D">
      <w:pPr>
        <w:rPr>
          <w:lang w:eastAsia="zh-CN"/>
        </w:rPr>
      </w:pPr>
      <w:r>
        <w:rPr>
          <w:rFonts w:hint="eastAsia"/>
          <w:lang w:eastAsia="zh-CN"/>
        </w:rPr>
        <w:t>W</w:t>
      </w:r>
      <w:r>
        <w:rPr>
          <w:lang w:eastAsia="zh-CN"/>
        </w:rPr>
        <w:t>hile performing the EAP authentication procedure when a UE attempts to register to 5GCN via a trusted non-3GPP access network in a selected TNGF, the UE shall derive NAI from the identity of the selected TNGF in the following format:</w:t>
      </w:r>
    </w:p>
    <w:p w14:paraId="4353F181" w14:textId="77777777" w:rsidR="00FD3A1D" w:rsidRDefault="00FD3A1D" w:rsidP="00FD3A1D">
      <w:pPr>
        <w:pStyle w:val="B1"/>
      </w:pPr>
      <w:r>
        <w:t>"&lt;any_non_mull_string&gt;@tngfid&lt;TNGF ID&gt;.nai.5gc.mnc&lt;MNC&gt;.mcc&lt;MCC&gt;.3gppnetwork.org";</w:t>
      </w:r>
    </w:p>
    <w:p w14:paraId="0664B0FE" w14:textId="77777777" w:rsidR="00FD3A1D" w:rsidRDefault="00FD3A1D" w:rsidP="00FD3A1D">
      <w:r>
        <w:t>where:</w:t>
      </w:r>
    </w:p>
    <w:p w14:paraId="5FE6AC8E" w14:textId="77777777" w:rsidR="00FD3A1D" w:rsidRDefault="00FD3A1D" w:rsidP="00FD3A1D">
      <w:pPr>
        <w:pStyle w:val="B1"/>
        <w:rPr>
          <w:lang w:eastAsia="zh-CN"/>
        </w:rPr>
      </w:pPr>
      <w:r>
        <w:t>a)</w:t>
      </w:r>
      <w:r>
        <w:tab/>
      </w:r>
      <w:r>
        <w:rPr>
          <w:lang w:eastAsia="zh-CN"/>
        </w:rPr>
        <w:t xml:space="preserve">The username part </w:t>
      </w:r>
      <w:r>
        <w:t>&lt;any_non_mull_string&gt; is any non null string; and</w:t>
      </w:r>
    </w:p>
    <w:p w14:paraId="2F76AAD7" w14:textId="77777777" w:rsidR="00FD3A1D" w:rsidRDefault="00FD3A1D" w:rsidP="00FD3A1D">
      <w:pPr>
        <w:pStyle w:val="B1"/>
      </w:pPr>
      <w:r>
        <w:t>b)</w:t>
      </w:r>
      <w:r>
        <w:tab/>
        <w:t>The &lt;MNC&gt; and &lt;MCC&gt; identify the PLMN (either HPLMN or VPLMN) to which the UE attempts to connect via the trusted non-3GPP access network; and</w:t>
      </w:r>
    </w:p>
    <w:p w14:paraId="2973CEF6" w14:textId="2321370F" w:rsidR="0005052D" w:rsidRDefault="0005052D" w:rsidP="0005052D">
      <w:pPr>
        <w:pStyle w:val="B1"/>
      </w:pPr>
      <w:r>
        <w:t>c)</w:t>
      </w:r>
      <w:r>
        <w:tab/>
        <w:t>&lt;TNGF ID&gt; identif</w:t>
      </w:r>
      <w:r>
        <w:rPr>
          <w:rFonts w:hint="eastAsia"/>
          <w:lang w:eastAsia="zh-CN"/>
        </w:rPr>
        <w:t>ies</w:t>
      </w:r>
      <w:r>
        <w:t xml:space="preserve"> the TNGF.</w:t>
      </w:r>
      <w:r w:rsidRPr="006E0D07">
        <w:t xml:space="preserve"> </w:t>
      </w:r>
      <w:r>
        <w:t>The TNGF ID value shall comply with the syntax specified in clause </w:t>
      </w:r>
      <w:r>
        <w:rPr>
          <w:rFonts w:hint="eastAsia"/>
          <w:lang w:eastAsia="zh-CN"/>
        </w:rPr>
        <w:t>2.</w:t>
      </w:r>
      <w:r>
        <w:rPr>
          <w:lang w:eastAsia="zh-CN"/>
        </w:rPr>
        <w:t>2</w:t>
      </w:r>
      <w:r>
        <w:t xml:space="preserve"> of </w:t>
      </w:r>
      <w:r w:rsidR="00CB5260">
        <w:t>IETF RFC</w:t>
      </w:r>
      <w:r>
        <w:t> 7542 [126] for a label in the realm part of a NAI.</w:t>
      </w:r>
    </w:p>
    <w:p w14:paraId="5CBEAAE2" w14:textId="77777777" w:rsidR="00FD3A1D" w:rsidRDefault="00FD3A1D" w:rsidP="00FD3A1D">
      <w:r>
        <w:t>While performing the EAP-authentication procedure when a UE attempts to register to 5GCN via a trusted non-3GPP access network in a selected SNPN and TNGF, the UE shall derive a NAI from the identity of the selected SNPN and TNGF in the following format:</w:t>
      </w:r>
    </w:p>
    <w:p w14:paraId="19AE8B07" w14:textId="77777777" w:rsidR="00FD3A1D" w:rsidRDefault="00FD3A1D" w:rsidP="00FD3A1D">
      <w:pPr>
        <w:pStyle w:val="B1"/>
      </w:pPr>
      <w:r>
        <w:t>"&lt;</w:t>
      </w:r>
      <w:r>
        <w:rPr>
          <w:snapToGrid w:val="0"/>
        </w:rPr>
        <w:t>any_non_null_string</w:t>
      </w:r>
      <w:r>
        <w:t>&gt;@tngfid&lt;TNGF ID&gt;.nai.5gc.nid&lt;NID&gt;.mnc&lt;MNC&gt;.mcc&lt;MCC&gt;.3gppnetwork.org";</w:t>
      </w:r>
    </w:p>
    <w:p w14:paraId="581846BC" w14:textId="77777777" w:rsidR="00FD3A1D" w:rsidRDefault="00FD3A1D" w:rsidP="00FD3A1D">
      <w:r>
        <w:t>where:</w:t>
      </w:r>
    </w:p>
    <w:p w14:paraId="365E872B" w14:textId="77777777" w:rsidR="00FD3A1D" w:rsidRDefault="00FD3A1D" w:rsidP="00FD3A1D">
      <w:pPr>
        <w:pStyle w:val="B1"/>
      </w:pPr>
      <w:r>
        <w:t>a)</w:t>
      </w:r>
      <w:r>
        <w:tab/>
        <w:t>the username part &lt;any_non_null_string&gt; is any non null string; and</w:t>
      </w:r>
    </w:p>
    <w:p w14:paraId="63745389" w14:textId="77777777" w:rsidR="00FD3A1D" w:rsidRDefault="00FD3A1D" w:rsidP="00FD3A1D">
      <w:pPr>
        <w:pStyle w:val="B1"/>
      </w:pPr>
      <w:r>
        <w:t>b)</w:t>
      </w:r>
      <w:r>
        <w:tab/>
        <w:t>the &lt;MNC&gt;, &lt;MCC&gt; and &lt;NID&gt; identify the SNPN to which the UE attempts to connect via the trusted non-3GPP access network; and</w:t>
      </w:r>
    </w:p>
    <w:p w14:paraId="48E6549D" w14:textId="5E0513F5" w:rsidR="0005052D" w:rsidRDefault="0005052D" w:rsidP="0005052D">
      <w:pPr>
        <w:pStyle w:val="B1"/>
      </w:pPr>
      <w:r>
        <w:t>c)</w:t>
      </w:r>
      <w:r>
        <w:tab/>
        <w:t>&lt;TNGF ID&gt; identif</w:t>
      </w:r>
      <w:r>
        <w:rPr>
          <w:rFonts w:hint="eastAsia"/>
          <w:lang w:eastAsia="zh-CN"/>
        </w:rPr>
        <w:t>ies</w:t>
      </w:r>
      <w:r>
        <w:t xml:space="preserve"> the TNGF.</w:t>
      </w:r>
      <w:r w:rsidRPr="008041D7">
        <w:t xml:space="preserve"> </w:t>
      </w:r>
      <w:r>
        <w:t>The TNGF ID value shall comply with the syntax specified in clause </w:t>
      </w:r>
      <w:r>
        <w:rPr>
          <w:rFonts w:hint="eastAsia"/>
          <w:lang w:eastAsia="zh-CN"/>
        </w:rPr>
        <w:t>2.</w:t>
      </w:r>
      <w:r>
        <w:rPr>
          <w:lang w:eastAsia="zh-CN"/>
        </w:rPr>
        <w:t>2</w:t>
      </w:r>
      <w:r>
        <w:t xml:space="preserve"> of </w:t>
      </w:r>
      <w:r w:rsidR="00CB5260">
        <w:t>IETF RFC</w:t>
      </w:r>
      <w:r>
        <w:t> 7542 [126] for a label in the realm part of a NAI.</w:t>
      </w:r>
    </w:p>
    <w:p w14:paraId="53516BC9" w14:textId="77777777" w:rsidR="00FD3A1D" w:rsidRPr="000267D7" w:rsidRDefault="00FD3A1D" w:rsidP="00FD3A1D">
      <w:pPr>
        <w:pStyle w:val="NO"/>
        <w:rPr>
          <w:noProof/>
        </w:rPr>
      </w:pPr>
      <w:r>
        <w:t>NOTE 1:</w:t>
      </w:r>
      <w:r>
        <w:tab/>
        <w:t>The username part of the NAI is not used to identify the UE since the UE is identified by its NAS registration to the 5GCN independent of using the NAI. The realm part of the NAI is however used by the trusted non-3GPP access for TNGF selection.</w:t>
      </w:r>
    </w:p>
    <w:p w14:paraId="3534879F" w14:textId="77777777" w:rsidR="00A3323C" w:rsidRPr="000267D7" w:rsidRDefault="00FD3A1D" w:rsidP="00A3323C">
      <w:pPr>
        <w:pStyle w:val="NO"/>
        <w:rPr>
          <w:noProof/>
        </w:rPr>
      </w:pPr>
      <w:r>
        <w:t>NOTE 2:</w:t>
      </w:r>
      <w:r>
        <w:tab/>
        <w:t>In case of 5GCN, there is no need for a decorated NAI as in EPC (see clause </w:t>
      </w:r>
      <w:r w:rsidRPr="0046426F">
        <w:t>19.3.3</w:t>
      </w:r>
      <w:r>
        <w:t>), since the UE sends a NAS registration request to the PLMN including a SUCI or 5G-GUTI.</w:t>
      </w:r>
    </w:p>
    <w:p w14:paraId="3B43A21F" w14:textId="66BCBBB3" w:rsidR="00A3323C" w:rsidRDefault="00A3323C" w:rsidP="00A3323C">
      <w:r>
        <w:t xml:space="preserve">When the </w:t>
      </w:r>
      <w:r w:rsidRPr="005A65FB">
        <w:t xml:space="preserve">UE </w:t>
      </w:r>
      <w:r>
        <w:t xml:space="preserve">is </w:t>
      </w:r>
      <w:r w:rsidRPr="005A65FB">
        <w:t xml:space="preserve">configured </w:t>
      </w:r>
      <w:r>
        <w:t xml:space="preserve">to behave as a UE </w:t>
      </w:r>
      <w:r w:rsidRPr="005A65FB">
        <w:t>with access identit</w:t>
      </w:r>
      <w:r>
        <w:t>y</w:t>
      </w:r>
      <w:r w:rsidRPr="005A65FB">
        <w:t xml:space="preserve"> 1</w:t>
      </w:r>
      <w:r>
        <w:t xml:space="preserve"> as defined in </w:t>
      </w:r>
      <w:r w:rsidR="00D819BD">
        <w:t>T</w:t>
      </w:r>
      <w:r>
        <w:t xml:space="preserve">S 24.501 [125], and the UE is configured, as specified  in </w:t>
      </w:r>
      <w:r w:rsidR="00D819BD">
        <w:t>T</w:t>
      </w:r>
      <w:r>
        <w:t>S 24.368 [175], to apply NAI decoration for MPS, the username part of the NAI shall be appended with "#mps". This is needed to convey MPS configuration information to the network when connected via non-3GPP access.</w:t>
      </w:r>
    </w:p>
    <w:p w14:paraId="2CAF646B" w14:textId="77777777" w:rsidR="00A3323C" w:rsidRDefault="00A3323C" w:rsidP="00A3323C">
      <w:pPr>
        <w:pStyle w:val="NO"/>
      </w:pPr>
      <w:bookmarkStart w:id="4082" w:name="_Hlk159975674"/>
      <w:r>
        <w:t>NOTE:</w:t>
      </w:r>
      <w:r>
        <w:tab/>
        <w:t>Identities containing "#mps" might result in incorrect operation.</w:t>
      </w:r>
      <w:bookmarkEnd w:id="4082"/>
    </w:p>
    <w:p w14:paraId="75A0E3FF" w14:textId="4D73051B" w:rsidR="00FD3A1D" w:rsidRPr="000267D7" w:rsidRDefault="00A3323C" w:rsidP="00DB3040">
      <w:pPr>
        <w:rPr>
          <w:noProof/>
        </w:rPr>
      </w:pPr>
      <w:r>
        <w:rPr>
          <w:noProof/>
        </w:rPr>
        <w:t xml:space="preserve">For example, </w:t>
      </w:r>
      <w:r>
        <w:rPr>
          <w:lang w:val="en-US" w:eastAsia="ja-JP"/>
        </w:rPr>
        <w:t xml:space="preserve">when the UE is configured for access identity 1, </w:t>
      </w:r>
      <w:r>
        <w:rPr>
          <w:noProof/>
        </w:rPr>
        <w:t xml:space="preserve">if the username portion (the </w:t>
      </w:r>
      <w:r>
        <w:rPr>
          <w:snapToGrid w:val="0"/>
        </w:rPr>
        <w:t>any_non_null_string</w:t>
      </w:r>
      <w:r>
        <w:rPr>
          <w:noProof/>
        </w:rPr>
        <w:t xml:space="preserve">) is "ABCXYZ", and the </w:t>
      </w:r>
      <w:r>
        <w:t xml:space="preserve">realm part is @nai.5gc.nid000007ed9d5.mnc012.mcc345.3gppnetwork.org, then the </w:t>
      </w:r>
      <w:r>
        <w:rPr>
          <w:noProof/>
        </w:rPr>
        <w:t xml:space="preserve">NAI takes the form:  </w:t>
      </w:r>
      <w:hyperlink r:id="rId83" w:anchor="mps@nai.5gc.nid000007ed9d5.mnc012.mcc345.3gppnetwork.org" w:history="1">
        <w:r w:rsidRPr="00903E5E">
          <w:rPr>
            <w:rStyle w:val="Hyperlink"/>
            <w:noProof/>
          </w:rPr>
          <w:t>ABCXYZ</w:t>
        </w:r>
        <w:r w:rsidRPr="00903E5E">
          <w:rPr>
            <w:rStyle w:val="Hyperlink"/>
          </w:rPr>
          <w:t>#</w:t>
        </w:r>
        <w:r w:rsidRPr="00903E5E">
          <w:rPr>
            <w:rStyle w:val="Hyperlink"/>
            <w:noProof/>
          </w:rPr>
          <w:t>mps</w:t>
        </w:r>
        <w:r w:rsidRPr="00903E5E">
          <w:rPr>
            <w:rStyle w:val="Hyperlink"/>
          </w:rPr>
          <w:t>@nai.5gc.nid000007ed9d5.mnc012.mcc345.3gppnetwork.org</w:t>
        </w:r>
      </w:hyperlink>
      <w:r>
        <w:t>.</w:t>
      </w:r>
    </w:p>
    <w:p w14:paraId="4B71A258" w14:textId="77777777" w:rsidR="009103DA" w:rsidRDefault="009103DA" w:rsidP="00BB7F6A">
      <w:pPr>
        <w:pStyle w:val="Heading3"/>
      </w:pPr>
      <w:bookmarkStart w:id="4083" w:name="_Toc239753399"/>
      <w:r>
        <w:t>28.7.7</w:t>
      </w:r>
      <w:r>
        <w:rPr>
          <w:noProof/>
          <w:lang w:eastAsia="zh-CN"/>
        </w:rPr>
        <w:tab/>
      </w:r>
      <w:r>
        <w:t>NAI used by N5CW devices</w:t>
      </w:r>
      <w:r w:rsidRPr="0018257B">
        <w:t xml:space="preserve"> </w:t>
      </w:r>
      <w:r>
        <w:t>via trusted non-3GPP access</w:t>
      </w:r>
      <w:bookmarkEnd w:id="4072"/>
      <w:bookmarkEnd w:id="4073"/>
      <w:bookmarkEnd w:id="4074"/>
      <w:bookmarkEnd w:id="4075"/>
      <w:bookmarkEnd w:id="4076"/>
      <w:bookmarkEnd w:id="4077"/>
      <w:bookmarkEnd w:id="4078"/>
      <w:bookmarkEnd w:id="4079"/>
      <w:bookmarkEnd w:id="4080"/>
      <w:bookmarkEnd w:id="4083"/>
    </w:p>
    <w:p w14:paraId="4527F0C4" w14:textId="396C4BA5" w:rsidR="000F473D" w:rsidRDefault="000F473D" w:rsidP="000F473D">
      <w:pPr>
        <w:pStyle w:val="Heading4"/>
      </w:pPr>
      <w:bookmarkStart w:id="4084" w:name="_Toc239753400"/>
      <w:bookmarkStart w:id="4085" w:name="_Toc44854471"/>
      <w:bookmarkStart w:id="4086" w:name="_Toc51839864"/>
      <w:bookmarkStart w:id="4087" w:name="_Toc57880456"/>
      <w:bookmarkStart w:id="4088" w:name="_Toc57880861"/>
      <w:bookmarkStart w:id="4089" w:name="_Toc57881267"/>
      <w:bookmarkStart w:id="4090" w:name="_Toc120005894"/>
      <w:bookmarkStart w:id="4091" w:name="_Toc19695581"/>
      <w:bookmarkStart w:id="4092" w:name="_Toc27225650"/>
      <w:bookmarkStart w:id="4093" w:name="_Toc36112509"/>
      <w:bookmarkStart w:id="4094" w:name="_Toc36112912"/>
      <w:r>
        <w:t>28.7.7.</w:t>
      </w:r>
      <w:r w:rsidR="005A73F6">
        <w:t>0</w:t>
      </w:r>
      <w:r>
        <w:tab/>
        <w:t>General</w:t>
      </w:r>
      <w:bookmarkEnd w:id="4084"/>
    </w:p>
    <w:p w14:paraId="0C179928" w14:textId="7F448470" w:rsidR="006F067D" w:rsidRDefault="006F067D" w:rsidP="006F067D">
      <w:r>
        <w:t xml:space="preserve">While performing the EAP authentication procedure when a non 5G capable over WLAN (N5CW) device attempts to register to 5GCN via a trusted non-3GPP access network in a selected PLMN (see clause 4.12 b in </w:t>
      </w:r>
      <w:r w:rsidR="00D819BD">
        <w:t>T</w:t>
      </w:r>
      <w:r>
        <w:t>S 23.502 [120]), the N5CW device shall derive a NAI from the identity of the selected PLMN in the following format:</w:t>
      </w:r>
    </w:p>
    <w:p w14:paraId="005B3FAB" w14:textId="77777777" w:rsidR="006F067D" w:rsidRDefault="006F067D" w:rsidP="006F067D">
      <w:pPr>
        <w:pStyle w:val="B1"/>
      </w:pPr>
      <w:r>
        <w:t>"&lt;5G_</w:t>
      </w:r>
      <w:r>
        <w:rPr>
          <w:snapToGrid w:val="0"/>
        </w:rPr>
        <w:t>device_unique_identity</w:t>
      </w:r>
      <w:r>
        <w:t>&gt;@nai.5gc-nn.mnc&lt;MNC&gt;.mcc&lt;MCC&gt;.3gppnetwork.org";</w:t>
      </w:r>
    </w:p>
    <w:p w14:paraId="47A63612" w14:textId="57A5C5EA" w:rsidR="006F067D" w:rsidRDefault="006F067D" w:rsidP="006F067D">
      <w:pPr>
        <w:rPr>
          <w:lang w:val="en-US"/>
        </w:rPr>
      </w:pPr>
      <w:r>
        <w:rPr>
          <w:lang w:val="en-US"/>
        </w:rPr>
        <w:t>where:</w:t>
      </w:r>
    </w:p>
    <w:p w14:paraId="4E753E29" w14:textId="77777777" w:rsidR="006F067D" w:rsidRDefault="006F067D" w:rsidP="006F067D">
      <w:pPr>
        <w:pStyle w:val="B1"/>
        <w:rPr>
          <w:lang w:val="en-US"/>
        </w:rPr>
      </w:pPr>
      <w:r>
        <w:rPr>
          <w:lang w:val="en-US"/>
        </w:rPr>
        <w:t>a)</w:t>
      </w:r>
      <w:r>
        <w:rPr>
          <w:lang w:val="en-US"/>
        </w:rPr>
        <w:tab/>
        <w:t>the username part &lt;5G_</w:t>
      </w:r>
      <w:r>
        <w:rPr>
          <w:snapToGrid w:val="0"/>
          <w:lang w:val="en-US"/>
        </w:rPr>
        <w:t>device_unique_identity</w:t>
      </w:r>
      <w:r>
        <w:rPr>
          <w:lang w:val="en-US"/>
        </w:rPr>
        <w:t>&gt; is to identify the N5CW device and contains either:</w:t>
      </w:r>
    </w:p>
    <w:p w14:paraId="02DE8929" w14:textId="77777777" w:rsidR="006F067D" w:rsidRDefault="006F067D" w:rsidP="006F067D">
      <w:pPr>
        <w:pStyle w:val="B2"/>
        <w:rPr>
          <w:lang w:val="en-US"/>
        </w:rPr>
      </w:pPr>
      <w:r>
        <w:rPr>
          <w:lang w:val="en-US"/>
        </w:rPr>
        <w:t>-</w:t>
      </w:r>
      <w:r>
        <w:rPr>
          <w:lang w:val="en-US"/>
        </w:rPr>
        <w:tab/>
        <w:t>SUCI as defined as the username part of the NAI format in clause 28.7.3, if the UE is not registered to 5GCN via NG-RAN; or</w:t>
      </w:r>
    </w:p>
    <w:p w14:paraId="2E408A57" w14:textId="77777777" w:rsidR="006F067D" w:rsidRDefault="006F067D" w:rsidP="006F067D">
      <w:pPr>
        <w:pStyle w:val="B2"/>
        <w:rPr>
          <w:lang w:val="en-US"/>
        </w:rPr>
      </w:pPr>
      <w:r>
        <w:rPr>
          <w:lang w:val="en-US"/>
        </w:rPr>
        <w:t>-</w:t>
      </w:r>
      <w:r>
        <w:rPr>
          <w:lang w:val="en-US"/>
        </w:rPr>
        <w:tab/>
        <w:t>5G-GUTI as defined as the username part of the NAI format in clause 28.7.8, if the N5CW device is registered to 5GCN via NG-RAN; and</w:t>
      </w:r>
    </w:p>
    <w:p w14:paraId="7D07F808" w14:textId="5F354578" w:rsidR="006F067D" w:rsidRDefault="006F067D" w:rsidP="006F067D">
      <w:pPr>
        <w:pStyle w:val="B1"/>
        <w:rPr>
          <w:lang w:val="en-US"/>
        </w:rPr>
      </w:pPr>
      <w:r>
        <w:rPr>
          <w:lang w:val="en-US"/>
        </w:rPr>
        <w:t>b)</w:t>
      </w:r>
      <w:r>
        <w:rPr>
          <w:lang w:val="en-US"/>
        </w:rPr>
        <w:tab/>
        <w:t xml:space="preserve">the label '5gc-nn' in the realm part indicates the NAI is used by N5CW devices via trusted non-3GPP access. &lt;MNC&gt; and &lt;MCC&gt; identify the PLMN (either HPLMN or VPLMN) to which the N5CW device attempts to connect via the trusted non-3GPP access network as described in clause 6.3.12 in </w:t>
      </w:r>
      <w:r w:rsidR="00D819BD">
        <w:rPr>
          <w:lang w:val="en-US"/>
        </w:rPr>
        <w:t>T</w:t>
      </w:r>
      <w:r>
        <w:rPr>
          <w:lang w:val="en-US"/>
        </w:rPr>
        <w:t>S 23.501 [119].</w:t>
      </w:r>
    </w:p>
    <w:p w14:paraId="45893086" w14:textId="1C1A11D1" w:rsidR="000F473D" w:rsidRDefault="000F473D" w:rsidP="000F473D">
      <w:bookmarkStart w:id="4095" w:name="_Hlk130888565"/>
      <w:r>
        <w:t xml:space="preserve">While performing the EAP authentication procedure when a non 5G capable over WLAN (N5CW) device attempts to register to 5GCN via a trusted non-3GPP access network in a selected SNPN (see clause 5.30.2.13 in </w:t>
      </w:r>
      <w:r w:rsidR="00D819BD">
        <w:t>T</w:t>
      </w:r>
      <w:r>
        <w:t>S 23.501 [119]), the N5CW device shall derive a NAI from the identity of the selected SNPN in the following format:</w:t>
      </w:r>
    </w:p>
    <w:bookmarkEnd w:id="4095"/>
    <w:p w14:paraId="1F6A6B67" w14:textId="77777777" w:rsidR="006F067D" w:rsidRDefault="006F067D" w:rsidP="006F067D">
      <w:pPr>
        <w:pStyle w:val="B1"/>
      </w:pPr>
      <w:r>
        <w:t>"&lt;5G_</w:t>
      </w:r>
      <w:r>
        <w:rPr>
          <w:snapToGrid w:val="0"/>
        </w:rPr>
        <w:t>device_unique_identity</w:t>
      </w:r>
      <w:r>
        <w:t>&gt;@nai.5gc-nn.nid&lt;NID&gt;.mnc&lt;MNC&gt;.mcc&lt;MCC&gt;.3gppnetwork.org";</w:t>
      </w:r>
    </w:p>
    <w:p w14:paraId="50A70EB5" w14:textId="77777777" w:rsidR="006F067D" w:rsidRDefault="006F067D" w:rsidP="006F067D">
      <w:pPr>
        <w:rPr>
          <w:lang w:val="en-US"/>
        </w:rPr>
      </w:pPr>
      <w:r>
        <w:rPr>
          <w:lang w:val="en-US"/>
        </w:rPr>
        <w:t>where:</w:t>
      </w:r>
    </w:p>
    <w:p w14:paraId="33EC09C0" w14:textId="77777777" w:rsidR="006F067D" w:rsidRDefault="006F067D" w:rsidP="006F067D">
      <w:pPr>
        <w:pStyle w:val="B1"/>
        <w:rPr>
          <w:lang w:val="en-US"/>
        </w:rPr>
      </w:pPr>
      <w:r>
        <w:rPr>
          <w:lang w:val="en-US"/>
        </w:rPr>
        <w:t>a)</w:t>
      </w:r>
      <w:r>
        <w:rPr>
          <w:lang w:val="en-US"/>
        </w:rPr>
        <w:tab/>
        <w:t>the username part &lt;5G_</w:t>
      </w:r>
      <w:r>
        <w:rPr>
          <w:snapToGrid w:val="0"/>
          <w:lang w:val="en-US"/>
        </w:rPr>
        <w:t>device_unique_identity</w:t>
      </w:r>
      <w:r>
        <w:rPr>
          <w:lang w:val="en-US"/>
        </w:rPr>
        <w:t>&gt; is to identify the N5CW device and contains either:</w:t>
      </w:r>
    </w:p>
    <w:p w14:paraId="013ED5FB" w14:textId="77777777" w:rsidR="006F067D" w:rsidRDefault="006F067D" w:rsidP="006F067D">
      <w:pPr>
        <w:pStyle w:val="B2"/>
        <w:rPr>
          <w:lang w:val="en-US"/>
        </w:rPr>
      </w:pPr>
      <w:r>
        <w:rPr>
          <w:lang w:val="en-US"/>
        </w:rPr>
        <w:t>-</w:t>
      </w:r>
      <w:r>
        <w:rPr>
          <w:lang w:val="en-US"/>
        </w:rPr>
        <w:tab/>
        <w:t>SUCI as defined as the username part of the NAI format in clause 28.7.3; or</w:t>
      </w:r>
    </w:p>
    <w:p w14:paraId="62A3BFBE" w14:textId="77777777" w:rsidR="006F067D" w:rsidRPr="000F473D" w:rsidRDefault="006F067D" w:rsidP="006F067D">
      <w:pPr>
        <w:pStyle w:val="B2"/>
        <w:rPr>
          <w:lang w:val="en-US"/>
        </w:rPr>
      </w:pPr>
      <w:r>
        <w:rPr>
          <w:lang w:val="en-US"/>
        </w:rPr>
        <w:t>-</w:t>
      </w:r>
      <w:r>
        <w:rPr>
          <w:lang w:val="en-US"/>
        </w:rPr>
        <w:tab/>
        <w:t>5G-GUTI as defined as the username part of the NAI format in clause 28.7.8, if the N5CW device is registere</w:t>
      </w:r>
      <w:r w:rsidRPr="000F473D">
        <w:rPr>
          <w:lang w:val="en-US"/>
        </w:rPr>
        <w:t>d to 5GCN via NG-RAN; and</w:t>
      </w:r>
    </w:p>
    <w:p w14:paraId="3EFFD9C1" w14:textId="77777777" w:rsidR="006F067D" w:rsidRPr="000F473D" w:rsidRDefault="006F067D" w:rsidP="006F067D">
      <w:pPr>
        <w:pStyle w:val="B1"/>
        <w:rPr>
          <w:lang w:val="en-US"/>
        </w:rPr>
      </w:pPr>
      <w:r w:rsidRPr="000F473D">
        <w:rPr>
          <w:lang w:val="en-US"/>
        </w:rPr>
        <w:t>b)</w:t>
      </w:r>
      <w:r w:rsidRPr="000F473D">
        <w:rPr>
          <w:lang w:val="en-US"/>
        </w:rPr>
        <w:tab/>
        <w:t xml:space="preserve">the label '5gc-nn' in the realm part indicates the NAI is used by N5CW devices via trusted non-3GPP access. </w:t>
      </w:r>
      <w:r w:rsidRPr="000F473D">
        <w:t xml:space="preserve">&lt;MNC&gt;, &lt;MCC&gt; and &lt;NID&gt; identify the SNPN </w:t>
      </w:r>
      <w:r w:rsidRPr="000F473D">
        <w:rPr>
          <w:lang w:val="en-US"/>
        </w:rPr>
        <w:t>to which the N5CW device attempts to connect via the trusted non-3GPP access network.</w:t>
      </w:r>
    </w:p>
    <w:p w14:paraId="78519E79" w14:textId="02075DA5" w:rsidR="006F067D" w:rsidRPr="000F473D" w:rsidRDefault="006F067D" w:rsidP="006F067D">
      <w:pPr>
        <w:pStyle w:val="NO"/>
        <w:rPr>
          <w:lang w:val="en-US"/>
        </w:rPr>
      </w:pPr>
      <w:r w:rsidRPr="000F473D">
        <w:rPr>
          <w:lang w:val="en-US"/>
        </w:rPr>
        <w:t>NOTE:</w:t>
      </w:r>
      <w:r w:rsidRPr="000F473D">
        <w:rPr>
          <w:lang w:val="en-US"/>
        </w:rPr>
        <w:tab/>
        <w:t xml:space="preserve">As defined in </w:t>
      </w:r>
      <w:r w:rsidR="00D819BD">
        <w:rPr>
          <w:lang w:val="en-US"/>
        </w:rPr>
        <w:t>T</w:t>
      </w:r>
      <w:r w:rsidRPr="000F473D">
        <w:rPr>
          <w:lang w:val="en-US"/>
        </w:rPr>
        <w:t>S 33.501 [124], an N5CW device is authenticated using EAP-AKA', thus, it has a USIM that stores the HPLMN identity.</w:t>
      </w:r>
    </w:p>
    <w:p w14:paraId="39E6690F" w14:textId="79BAB727" w:rsidR="000F473D" w:rsidRPr="000F473D" w:rsidRDefault="005A73F6" w:rsidP="000F473D">
      <w:r w:rsidRPr="000F473D">
        <w:rPr>
          <w:noProof/>
        </w:rPr>
        <w:t xml:space="preserve">In roaming scenarios, </w:t>
      </w:r>
      <w:r w:rsidRPr="000F473D">
        <w:t xml:space="preserve">the NAI </w:t>
      </w:r>
      <w:r>
        <w:t>shall use the decorated NAI format as specified in</w:t>
      </w:r>
      <w:r w:rsidRPr="000F473D">
        <w:t xml:space="preserve"> clause 28.7.7.1</w:t>
      </w:r>
      <w:r>
        <w:t xml:space="preserve"> or 28.7.7.2</w:t>
      </w:r>
      <w:r w:rsidRPr="000F473D">
        <w:t>.</w:t>
      </w:r>
    </w:p>
    <w:p w14:paraId="71E76EDE" w14:textId="1309346F" w:rsidR="000F473D" w:rsidRDefault="000F473D" w:rsidP="000F473D">
      <w:pPr>
        <w:pStyle w:val="Heading4"/>
      </w:pPr>
      <w:bookmarkStart w:id="4096" w:name="_Toc239753401"/>
      <w:r w:rsidRPr="000F473D">
        <w:t>28.7.7.</w:t>
      </w:r>
      <w:r>
        <w:t>1</w:t>
      </w:r>
      <w:r w:rsidRPr="000F473D">
        <w:tab/>
        <w:t>Decorated NAI used</w:t>
      </w:r>
      <w:r w:rsidRPr="00504412">
        <w:t xml:space="preserve"> for N5CW devices via trusted non-3GPP access</w:t>
      </w:r>
      <w:bookmarkEnd w:id="4096"/>
    </w:p>
    <w:p w14:paraId="56952F03" w14:textId="77777777" w:rsidR="000F473D" w:rsidRDefault="000F473D" w:rsidP="000F473D">
      <w:r>
        <w:t xml:space="preserve">The Decorated NAI used for </w:t>
      </w:r>
      <w:r w:rsidRPr="003D0208">
        <w:t>N5CW devices via trusted non-3GPP access</w:t>
      </w:r>
      <w:r>
        <w:t xml:space="preserve"> roaming scenarios shall take the form:</w:t>
      </w:r>
    </w:p>
    <w:p w14:paraId="34396360" w14:textId="77777777" w:rsidR="000F473D" w:rsidRDefault="000F473D" w:rsidP="000F473D">
      <w:pPr>
        <w:pStyle w:val="B1"/>
        <w:rPr>
          <w:snapToGrid w:val="0"/>
          <w:lang w:val="en-US"/>
        </w:rPr>
      </w:pPr>
      <w:r>
        <w:rPr>
          <w:lang w:val="en-US"/>
        </w:rPr>
        <w:t>"nai.</w:t>
      </w:r>
      <w:r w:rsidRPr="002E129F">
        <w:rPr>
          <w:lang w:val="en-US"/>
        </w:rPr>
        <w:t>5gc-n</w:t>
      </w:r>
      <w:r>
        <w:rPr>
          <w:lang w:val="en-US"/>
        </w:rPr>
        <w:t>n</w:t>
      </w:r>
      <w:r w:rsidRPr="002E129F">
        <w:rPr>
          <w:lang w:val="en-US"/>
        </w:rPr>
        <w:t>.mnc&lt;homeMNC&gt;.mcc&lt;homeMCC&gt;.3gppnetwork.org</w:t>
      </w:r>
      <w:r w:rsidRPr="002E129F">
        <w:rPr>
          <w:snapToGrid w:val="0"/>
          <w:lang w:val="en-US"/>
        </w:rPr>
        <w:t>!&lt;</w:t>
      </w:r>
      <w:r>
        <w:t>5G_</w:t>
      </w:r>
      <w:r>
        <w:rPr>
          <w:snapToGrid w:val="0"/>
        </w:rPr>
        <w:t>device_unique_identity</w:t>
      </w:r>
      <w:r w:rsidRPr="002E129F">
        <w:rPr>
          <w:snapToGrid w:val="0"/>
          <w:lang w:val="en-US"/>
        </w:rPr>
        <w:t>&gt;@</w:t>
      </w:r>
      <w:r>
        <w:rPr>
          <w:snapToGrid w:val="0"/>
          <w:lang w:val="en-US"/>
        </w:rPr>
        <w:t>nai.</w:t>
      </w:r>
      <w:r w:rsidRPr="002E129F">
        <w:rPr>
          <w:snapToGrid w:val="0"/>
          <w:lang w:val="en-US"/>
        </w:rPr>
        <w:t>5gc-n</w:t>
      </w:r>
      <w:r>
        <w:rPr>
          <w:snapToGrid w:val="0"/>
          <w:lang w:val="en-US"/>
        </w:rPr>
        <w:t>n</w:t>
      </w:r>
      <w:r w:rsidRPr="002E129F">
        <w:rPr>
          <w:snapToGrid w:val="0"/>
          <w:lang w:val="en-US"/>
        </w:rPr>
        <w:t>.mnc&lt;visitedMNC&gt;.mcc&lt;visitedMCC&gt;.3gppnetwork.org</w:t>
      </w:r>
      <w:r>
        <w:rPr>
          <w:snapToGrid w:val="0"/>
          <w:lang w:val="en-US"/>
        </w:rPr>
        <w:t>"</w:t>
      </w:r>
    </w:p>
    <w:p w14:paraId="4F04E137" w14:textId="7B6DB5F5" w:rsidR="000F473D" w:rsidRPr="000F473D" w:rsidRDefault="000F473D" w:rsidP="000F473D">
      <w:pPr>
        <w:rPr>
          <w:snapToGrid w:val="0"/>
          <w:lang w:val="en-US"/>
        </w:rPr>
      </w:pPr>
      <w:r>
        <w:t>where the &lt;5G_</w:t>
      </w:r>
      <w:r w:rsidRPr="007A556F">
        <w:rPr>
          <w:snapToGrid w:val="0"/>
        </w:rPr>
        <w:t>device_unique_identity</w:t>
      </w:r>
      <w:r>
        <w:t>&gt; is to identify the N5CW device as defined in clause 28.7.7.</w:t>
      </w:r>
      <w:r w:rsidR="005A73F6">
        <w:t>0</w:t>
      </w:r>
      <w:r>
        <w:t>.</w:t>
      </w:r>
    </w:p>
    <w:p w14:paraId="569BA041" w14:textId="3C7F39D1" w:rsidR="00FD3A1D" w:rsidRDefault="00FD3A1D" w:rsidP="00FD3A1D">
      <w:pPr>
        <w:pStyle w:val="Heading4"/>
      </w:pPr>
      <w:bookmarkStart w:id="4097" w:name="_Toc239753402"/>
      <w:r>
        <w:t>28.7.7.</w:t>
      </w:r>
      <w:r w:rsidR="000F473D">
        <w:t>2</w:t>
      </w:r>
      <w:r>
        <w:tab/>
      </w:r>
      <w:r w:rsidRPr="00504412">
        <w:t>Decorated NAI used for N5CW devices via trusted non-3GPP access</w:t>
      </w:r>
      <w:r>
        <w:t xml:space="preserve"> for SNPN</w:t>
      </w:r>
      <w:bookmarkEnd w:id="4097"/>
    </w:p>
    <w:p w14:paraId="1A3909E9" w14:textId="0CC0D52F" w:rsidR="0005052D" w:rsidRPr="002E129F" w:rsidRDefault="0005052D" w:rsidP="0005052D">
      <w:pPr>
        <w:rPr>
          <w:snapToGrid w:val="0"/>
          <w:lang w:val="en-US"/>
        </w:rPr>
      </w:pPr>
      <w:r>
        <w:t xml:space="preserve">If the credentials holder is constructed based on SNPN, the Decorated NAI </w:t>
      </w:r>
      <w:r w:rsidRPr="00504412">
        <w:t>used for N5CW devices via trusted non-3GPP access</w:t>
      </w:r>
      <w:r>
        <w:t xml:space="preserve"> for SNPN scenarios shall take the form</w:t>
      </w:r>
      <w:r w:rsidRPr="002E129F">
        <w:rPr>
          <w:snapToGrid w:val="0"/>
          <w:lang w:val="en-US"/>
        </w:rPr>
        <w:t>:</w:t>
      </w:r>
    </w:p>
    <w:p w14:paraId="760E1021" w14:textId="19A096A2" w:rsidR="0005052D" w:rsidRDefault="0005052D" w:rsidP="0005052D">
      <w:r>
        <w:rPr>
          <w:lang w:val="en-US"/>
        </w:rPr>
        <w:t>"nai.</w:t>
      </w:r>
      <w:r w:rsidRPr="002E129F">
        <w:rPr>
          <w:lang w:val="en-US"/>
        </w:rPr>
        <w:t>5gc-n</w:t>
      </w:r>
      <w:r>
        <w:rPr>
          <w:lang w:val="en-US"/>
        </w:rPr>
        <w:t>n</w:t>
      </w:r>
      <w:r w:rsidRPr="002E129F">
        <w:rPr>
          <w:lang w:val="en-US"/>
        </w:rPr>
        <w:t>.</w:t>
      </w:r>
      <w:r w:rsidRPr="006D7B6D">
        <w:t>nid&lt;NID_Home&gt;</w:t>
      </w:r>
      <w:r>
        <w:t>.</w:t>
      </w:r>
      <w:r w:rsidRPr="002E129F">
        <w:rPr>
          <w:lang w:val="en-US"/>
        </w:rPr>
        <w:t>mnc&lt;homeMNC&gt;.mcc&lt;homeMCC&gt;.3gppnetwork.org</w:t>
      </w:r>
      <w:r w:rsidRPr="002E129F">
        <w:rPr>
          <w:snapToGrid w:val="0"/>
          <w:lang w:val="en-US"/>
        </w:rPr>
        <w:t>!&lt;</w:t>
      </w:r>
      <w:r>
        <w:t>5G_</w:t>
      </w:r>
      <w:r>
        <w:rPr>
          <w:snapToGrid w:val="0"/>
        </w:rPr>
        <w:t>device_unique_identity</w:t>
      </w:r>
      <w:r w:rsidRPr="002E129F">
        <w:rPr>
          <w:snapToGrid w:val="0"/>
          <w:lang w:val="en-US"/>
        </w:rPr>
        <w:t>&gt;@</w:t>
      </w:r>
      <w:r>
        <w:rPr>
          <w:snapToGrid w:val="0"/>
          <w:lang w:val="en-US"/>
        </w:rPr>
        <w:t>nai.</w:t>
      </w:r>
      <w:r w:rsidRPr="002E129F">
        <w:rPr>
          <w:snapToGrid w:val="0"/>
          <w:lang w:val="en-US"/>
        </w:rPr>
        <w:t>5gc-n</w:t>
      </w:r>
      <w:r>
        <w:rPr>
          <w:snapToGrid w:val="0"/>
          <w:lang w:val="en-US"/>
        </w:rPr>
        <w:t>n</w:t>
      </w:r>
      <w:r w:rsidRPr="002E129F">
        <w:rPr>
          <w:snapToGrid w:val="0"/>
          <w:lang w:val="en-US"/>
        </w:rPr>
        <w:t>.</w:t>
      </w:r>
      <w:r w:rsidRPr="008E5624">
        <w:t>nid&lt;NID_visited&gt;.</w:t>
      </w:r>
      <w:r w:rsidRPr="002E129F">
        <w:rPr>
          <w:snapToGrid w:val="0"/>
          <w:lang w:val="en-US"/>
        </w:rPr>
        <w:t>mnc&lt;visitedMNC&gt;.mcc&lt;visitedMCC&gt;.3gppnetwork.org</w:t>
      </w:r>
      <w:r>
        <w:rPr>
          <w:snapToGrid w:val="0"/>
          <w:lang w:val="en-US"/>
        </w:rPr>
        <w:t>"</w:t>
      </w:r>
      <w:r>
        <w:t>where the &lt;5G_</w:t>
      </w:r>
      <w:r w:rsidRPr="007A556F">
        <w:rPr>
          <w:snapToGrid w:val="0"/>
        </w:rPr>
        <w:t>device_unique_identity</w:t>
      </w:r>
      <w:r>
        <w:t xml:space="preserve">&gt; is to identify the N5CW device as defined in clause 28.7.7.0, the </w:t>
      </w:r>
      <w:r w:rsidRPr="006D7B6D">
        <w:t>&lt;NID_Home&gt;</w:t>
      </w:r>
      <w:r>
        <w:t xml:space="preserve"> or </w:t>
      </w:r>
      <w:r w:rsidRPr="008E5624">
        <w:t>&lt;NID_visited&gt;</w:t>
      </w:r>
      <w:r>
        <w:t xml:space="preserve"> shall be encoded as hexadecimal digits as specified in clause 12.7, and the </w:t>
      </w:r>
      <w:r w:rsidRPr="000B2E70">
        <w:t>&lt;NID_Home&gt;, &lt;homeMNC&gt;, and &lt;homeMCC&gt; are used to identify the SNPN based credentials holder.</w:t>
      </w:r>
    </w:p>
    <w:p w14:paraId="148DBB13" w14:textId="77777777" w:rsidR="0005052D" w:rsidRPr="002E129F" w:rsidRDefault="0005052D" w:rsidP="0005052D">
      <w:pPr>
        <w:rPr>
          <w:snapToGrid w:val="0"/>
          <w:lang w:val="en-US"/>
        </w:rPr>
      </w:pPr>
      <w:r>
        <w:t xml:space="preserve">If the credentials holder is constructed based on PLMN, the Decorated NAI </w:t>
      </w:r>
      <w:r w:rsidRPr="00504412">
        <w:t>used for N5CW devices via trusted non-3GPP access</w:t>
      </w:r>
      <w:r>
        <w:t xml:space="preserve"> for SNPN shall take the form</w:t>
      </w:r>
      <w:r w:rsidRPr="002E129F">
        <w:rPr>
          <w:snapToGrid w:val="0"/>
          <w:lang w:val="en-US"/>
        </w:rPr>
        <w:t>:</w:t>
      </w:r>
    </w:p>
    <w:p w14:paraId="1C4E8FC3" w14:textId="77777777" w:rsidR="0005052D" w:rsidRPr="000C5BA1" w:rsidRDefault="0005052D" w:rsidP="0005052D">
      <w:pPr>
        <w:pStyle w:val="B1"/>
        <w:rPr>
          <w:snapToGrid w:val="0"/>
          <w:lang w:val="en-US"/>
        </w:rPr>
      </w:pPr>
      <w:r>
        <w:rPr>
          <w:lang w:val="en-US"/>
        </w:rPr>
        <w:t>"nai.</w:t>
      </w:r>
      <w:r w:rsidRPr="002E129F">
        <w:rPr>
          <w:lang w:val="en-US"/>
        </w:rPr>
        <w:t>5gc-n</w:t>
      </w:r>
      <w:r>
        <w:rPr>
          <w:lang w:val="en-US"/>
        </w:rPr>
        <w:t>n</w:t>
      </w:r>
      <w:r w:rsidRPr="002E129F">
        <w:rPr>
          <w:lang w:val="en-US"/>
        </w:rPr>
        <w:t>.mnc&lt;homeMNC&gt;.mcc&lt;homeMCC&gt;.3gppnetwork.org</w:t>
      </w:r>
      <w:r w:rsidRPr="002E129F">
        <w:rPr>
          <w:snapToGrid w:val="0"/>
          <w:lang w:val="en-US"/>
        </w:rPr>
        <w:t>!&lt;</w:t>
      </w:r>
      <w:r>
        <w:t>5G_</w:t>
      </w:r>
      <w:r>
        <w:rPr>
          <w:snapToGrid w:val="0"/>
        </w:rPr>
        <w:t>device_unique_identity</w:t>
      </w:r>
      <w:r w:rsidRPr="002E129F">
        <w:rPr>
          <w:snapToGrid w:val="0"/>
          <w:lang w:val="en-US"/>
        </w:rPr>
        <w:t>&gt;@</w:t>
      </w:r>
      <w:r>
        <w:rPr>
          <w:snapToGrid w:val="0"/>
          <w:lang w:val="en-US"/>
        </w:rPr>
        <w:t>nai.</w:t>
      </w:r>
      <w:r w:rsidRPr="002E129F">
        <w:rPr>
          <w:snapToGrid w:val="0"/>
          <w:lang w:val="en-US"/>
        </w:rPr>
        <w:t>5gc-n</w:t>
      </w:r>
      <w:r>
        <w:rPr>
          <w:snapToGrid w:val="0"/>
          <w:lang w:val="en-US"/>
        </w:rPr>
        <w:t>n</w:t>
      </w:r>
      <w:r w:rsidRPr="002E129F">
        <w:rPr>
          <w:snapToGrid w:val="0"/>
          <w:lang w:val="en-US"/>
        </w:rPr>
        <w:t>.</w:t>
      </w:r>
      <w:r w:rsidRPr="008E5624">
        <w:t>nid&lt;NID_visited&gt;.</w:t>
      </w:r>
      <w:r w:rsidRPr="002E129F">
        <w:rPr>
          <w:snapToGrid w:val="0"/>
          <w:lang w:val="en-US"/>
        </w:rPr>
        <w:t>mnc&lt;visitedMNC&gt;.mcc&lt;visitedMCC&gt;.3gppnetwork.org</w:t>
      </w:r>
      <w:r>
        <w:rPr>
          <w:snapToGrid w:val="0"/>
          <w:lang w:val="en-US"/>
        </w:rPr>
        <w:t>"</w:t>
      </w:r>
    </w:p>
    <w:p w14:paraId="1CE8D9FD" w14:textId="3AA567C7" w:rsidR="003E77C1" w:rsidRDefault="0005052D" w:rsidP="003E77C1">
      <w:r>
        <w:t>where the &lt;5G_</w:t>
      </w:r>
      <w:r w:rsidRPr="007A556F">
        <w:rPr>
          <w:snapToGrid w:val="0"/>
        </w:rPr>
        <w:t>device_unique_identity</w:t>
      </w:r>
      <w:r>
        <w:t xml:space="preserve">&gt; is to identify the N5CW device as defined in clause 28.7.7.0, the </w:t>
      </w:r>
      <w:r w:rsidRPr="008E5624">
        <w:t>&lt;NID_visited&gt;</w:t>
      </w:r>
      <w:r>
        <w:t xml:space="preserve"> shall be encoded as hexadecimal digits as specified in clause 12.7, and the </w:t>
      </w:r>
      <w:r w:rsidRPr="000B2E70">
        <w:t xml:space="preserve">&lt;homeMNC&gt; and &lt;homeMCC&gt; are used to identify the </w:t>
      </w:r>
      <w:r>
        <w:t>PLMN</w:t>
      </w:r>
      <w:r w:rsidRPr="000B2E70">
        <w:t xml:space="preserve"> based credentials holder.</w:t>
      </w:r>
    </w:p>
    <w:p w14:paraId="1C7C6914" w14:textId="1D4FE3F4" w:rsidR="004C70A1" w:rsidRDefault="004C70A1" w:rsidP="00BB7F6A">
      <w:pPr>
        <w:pStyle w:val="Heading3"/>
      </w:pPr>
      <w:bookmarkStart w:id="4098" w:name="_Toc239753403"/>
      <w:r w:rsidRPr="008500DB">
        <w:t>28.7.</w:t>
      </w:r>
      <w:r>
        <w:t>8</w:t>
      </w:r>
      <w:r>
        <w:tab/>
        <w:t>NAI format for 5G-GUTI</w:t>
      </w:r>
      <w:bookmarkEnd w:id="4085"/>
      <w:bookmarkEnd w:id="4086"/>
      <w:bookmarkEnd w:id="4087"/>
      <w:bookmarkEnd w:id="4088"/>
      <w:bookmarkEnd w:id="4089"/>
      <w:bookmarkEnd w:id="4090"/>
      <w:bookmarkEnd w:id="4098"/>
    </w:p>
    <w:p w14:paraId="6BD7DD35" w14:textId="332BF08C" w:rsidR="004C70A1" w:rsidRDefault="004C70A1" w:rsidP="004C70A1">
      <w:r>
        <w:t>The NAI format of the 5G-GUTI shall have the form username@realm as specified in clause </w:t>
      </w:r>
      <w:r>
        <w:rPr>
          <w:rFonts w:hint="eastAsia"/>
          <w:lang w:eastAsia="zh-CN"/>
        </w:rPr>
        <w:t>2.</w:t>
      </w:r>
      <w:r>
        <w:rPr>
          <w:lang w:eastAsia="zh-CN"/>
        </w:rPr>
        <w:t>2</w:t>
      </w:r>
      <w:r>
        <w:t xml:space="preserve"> of </w:t>
      </w:r>
      <w:r w:rsidR="00CB5260">
        <w:t>IETF RFC</w:t>
      </w:r>
      <w:r>
        <w:t> 7542 [126].</w:t>
      </w:r>
    </w:p>
    <w:p w14:paraId="534E3C41" w14:textId="77777777" w:rsidR="004C70A1" w:rsidRDefault="004C70A1" w:rsidP="004C70A1">
      <w:r>
        <w:t>The username part of the NAI shall take the following form:</w:t>
      </w:r>
    </w:p>
    <w:p w14:paraId="7B6A6925" w14:textId="77777777" w:rsidR="004C70A1" w:rsidRPr="00B73B88" w:rsidRDefault="004C70A1" w:rsidP="004C70A1">
      <w:pPr>
        <w:pStyle w:val="B1"/>
      </w:pPr>
      <w:r>
        <w:t>tmsi&lt;5G-TMSI&gt;.pt&lt;AMF Pointer&gt;.set&lt;AMF Set Id&gt;.region&lt;AMF Region Id&gt;</w:t>
      </w:r>
    </w:p>
    <w:p w14:paraId="3C50A0FC" w14:textId="77777777" w:rsidR="004C70A1" w:rsidRPr="004C70A1" w:rsidRDefault="004C70A1" w:rsidP="004C70A1">
      <w:pPr>
        <w:rPr>
          <w:color w:val="000000"/>
        </w:rPr>
      </w:pPr>
      <w:r>
        <w:t>&lt;5G-TMSI&gt;, &lt;AMF Pointer&gt;, &lt;AMF Set Id&gt; and &lt;AMF Region Id&gt; are the hexadecimal strings of the 5G-TMSI, AMF Pointer, AMF Set ID and AMF Region ID</w:t>
      </w:r>
      <w:r>
        <w:rPr>
          <w:rFonts w:hint="eastAsia"/>
        </w:rPr>
        <w:t xml:space="preserve">. If there are </w:t>
      </w:r>
      <w:r>
        <w:t>less than 8 significant digits</w:t>
      </w:r>
      <w:r>
        <w:rPr>
          <w:rFonts w:hint="eastAsia"/>
        </w:rPr>
        <w:t xml:space="preserve"> in </w:t>
      </w:r>
      <w:r>
        <w:t>&lt;5G-TMSI&gt;</w:t>
      </w:r>
      <w:r>
        <w:rPr>
          <w:rFonts w:hint="eastAsia"/>
        </w:rPr>
        <w:t xml:space="preserve">, "0" </w:t>
      </w:r>
      <w:r>
        <w:t xml:space="preserve">digit(s) </w:t>
      </w:r>
      <w:r>
        <w:rPr>
          <w:rFonts w:hint="eastAsia"/>
        </w:rPr>
        <w:t xml:space="preserve">shall be </w:t>
      </w:r>
      <w:r>
        <w:t xml:space="preserve">inserted at the left side to fill the 8 digits coding. </w:t>
      </w:r>
      <w:r>
        <w:rPr>
          <w:rFonts w:hint="eastAsia"/>
        </w:rPr>
        <w:t xml:space="preserve">If there are </w:t>
      </w:r>
      <w:r>
        <w:t xml:space="preserve">less than </w:t>
      </w:r>
      <w:r>
        <w:rPr>
          <w:rFonts w:hint="eastAsia"/>
        </w:rPr>
        <w:t>2</w:t>
      </w:r>
      <w:r>
        <w:t xml:space="preserve"> significant digits</w:t>
      </w:r>
      <w:r>
        <w:rPr>
          <w:rFonts w:hint="eastAsia"/>
        </w:rPr>
        <w:t xml:space="preserve"> in </w:t>
      </w:r>
      <w:r>
        <w:t>&lt;AMF Pointer&gt; or &lt;AMF Region Id&gt;</w:t>
      </w:r>
      <w:r>
        <w:rPr>
          <w:rFonts w:hint="eastAsia"/>
        </w:rPr>
        <w:t xml:space="preserve">, "0" </w:t>
      </w:r>
      <w:r>
        <w:t xml:space="preserve">digit(s) </w:t>
      </w:r>
      <w:r>
        <w:rPr>
          <w:rFonts w:hint="eastAsia"/>
        </w:rPr>
        <w:t xml:space="preserve">shall be </w:t>
      </w:r>
      <w:r>
        <w:t xml:space="preserve">inserted at the left side to fill the </w:t>
      </w:r>
      <w:r>
        <w:rPr>
          <w:rFonts w:hint="eastAsia"/>
        </w:rPr>
        <w:t>2</w:t>
      </w:r>
      <w:r>
        <w:t xml:space="preserve"> digits coding of the AMF Pointer or AMF Region Id respectively. </w:t>
      </w:r>
      <w:r>
        <w:rPr>
          <w:rFonts w:hint="eastAsia"/>
        </w:rPr>
        <w:t xml:space="preserve">If there are </w:t>
      </w:r>
      <w:r>
        <w:t>less than 3 significant digits</w:t>
      </w:r>
      <w:r>
        <w:rPr>
          <w:rFonts w:hint="eastAsia"/>
        </w:rPr>
        <w:t xml:space="preserve"> in </w:t>
      </w:r>
      <w:r>
        <w:t>&lt;AMF Set Id&gt;</w:t>
      </w:r>
      <w:r>
        <w:rPr>
          <w:rFonts w:hint="eastAsia"/>
        </w:rPr>
        <w:t xml:space="preserve">, "0" </w:t>
      </w:r>
      <w:r>
        <w:t xml:space="preserve">digit(s) </w:t>
      </w:r>
      <w:r>
        <w:rPr>
          <w:rFonts w:hint="eastAsia"/>
        </w:rPr>
        <w:t xml:space="preserve">shall be </w:t>
      </w:r>
      <w:r>
        <w:t>inserted at the left side to fill the 3 digits coding.</w:t>
      </w:r>
    </w:p>
    <w:p w14:paraId="7C3CB6CA" w14:textId="77777777" w:rsidR="004C70A1" w:rsidRPr="004C70A1" w:rsidRDefault="004C70A1" w:rsidP="001C6A25">
      <w:r w:rsidRPr="001C6A25">
        <w:t>Example:</w:t>
      </w:r>
    </w:p>
    <w:p w14:paraId="403D5C05" w14:textId="77777777" w:rsidR="004C70A1" w:rsidRDefault="004C70A1" w:rsidP="004C70A1">
      <w:r>
        <w:t>Assuming 5G-TMSI = 06666666 (hexadecimal), AMF Pointer=12 (hexadecimal), AMF Set = 001 (hexadecimal), AMF Region = 48 (hexadecimal), the username part of the NAI is encoded as:</w:t>
      </w:r>
    </w:p>
    <w:p w14:paraId="0CFFF061" w14:textId="77777777" w:rsidR="004C70A1" w:rsidRPr="004C70A1" w:rsidRDefault="004C70A1" w:rsidP="001C6A25">
      <w:pPr>
        <w:rPr>
          <w:color w:val="000000"/>
        </w:rPr>
      </w:pPr>
      <w:r w:rsidRPr="001C6A25">
        <w:t>"tmsi06666666.pt12.set001.region48"</w:t>
      </w:r>
    </w:p>
    <w:p w14:paraId="51B5746E" w14:textId="77777777" w:rsidR="004C70A1" w:rsidRDefault="004C70A1" w:rsidP="001C6A25">
      <w:pPr>
        <w:rPr>
          <w:noProof/>
        </w:rPr>
      </w:pPr>
      <w:r w:rsidRPr="001C6A25">
        <w:t>The NAI for an N5CW device in a PLMN (either HPLMN or VPLMN) with MNC=012 and MCC=345, to which the N5CW device attempts to connect via the trusted non-3GPP access, according to clause 28.7.7 is:</w:t>
      </w:r>
    </w:p>
    <w:p w14:paraId="39408CD5" w14:textId="1D8B1811" w:rsidR="004C70A1" w:rsidRDefault="004C70A1" w:rsidP="001C6A25">
      <w:r w:rsidRPr="001C6A25">
        <w:t>"tmsi06666666.pt12.set001.region48@nai.5gc-nn.mnc012.mcc345.3gppnetwork.org"</w:t>
      </w:r>
    </w:p>
    <w:p w14:paraId="56036D50" w14:textId="69F2E976" w:rsidR="003E7BCE" w:rsidRDefault="003E7BCE" w:rsidP="003E7BCE">
      <w:pPr>
        <w:pStyle w:val="Heading3"/>
      </w:pPr>
      <w:bookmarkStart w:id="4099" w:name="_Toc120005895"/>
      <w:bookmarkStart w:id="4100" w:name="_Toc239753404"/>
      <w:r>
        <w:t>28.7.9</w:t>
      </w:r>
      <w:r>
        <w:tab/>
        <w:t>Decorated NAI format for SUCI</w:t>
      </w:r>
      <w:bookmarkEnd w:id="4099"/>
      <w:bookmarkEnd w:id="4100"/>
    </w:p>
    <w:p w14:paraId="1E2658F8" w14:textId="77777777" w:rsidR="006F067D" w:rsidRDefault="006F067D" w:rsidP="006F067D">
      <w:pPr>
        <w:pStyle w:val="Heading4"/>
      </w:pPr>
      <w:bookmarkStart w:id="4101" w:name="_Toc239753405"/>
      <w:bookmarkStart w:id="4102" w:name="_Toc44854472"/>
      <w:bookmarkStart w:id="4103" w:name="_Toc51839865"/>
      <w:bookmarkStart w:id="4104" w:name="_Toc57880457"/>
      <w:bookmarkStart w:id="4105" w:name="_Toc57880862"/>
      <w:bookmarkStart w:id="4106" w:name="_Toc57881268"/>
      <w:r>
        <w:t>28.7.9.1</w:t>
      </w:r>
      <w:r>
        <w:tab/>
        <w:t>General</w:t>
      </w:r>
      <w:bookmarkEnd w:id="4101"/>
    </w:p>
    <w:p w14:paraId="402FE395" w14:textId="680F9D99" w:rsidR="006F067D" w:rsidRDefault="006F067D" w:rsidP="006F067D">
      <w:r>
        <w:t>The Decorated NAI format for SUCI shall take the form of a NAI and shall have the form</w:t>
      </w:r>
    </w:p>
    <w:p w14:paraId="083A9B88" w14:textId="3A1DD72A" w:rsidR="006F067D" w:rsidRDefault="006F067D" w:rsidP="006F067D">
      <w:pPr>
        <w:pStyle w:val="B1"/>
        <w:rPr>
          <w:lang w:eastAsia="zh-CN"/>
        </w:rPr>
      </w:pPr>
      <w:r>
        <w:t>'Homerealm!username@otherrealm'</w:t>
      </w:r>
    </w:p>
    <w:p w14:paraId="7584A7CA" w14:textId="757C38BE" w:rsidR="00D819BD" w:rsidRDefault="00D819BD" w:rsidP="00D819BD">
      <w:r>
        <w:t>as specified in clause </w:t>
      </w:r>
      <w:r>
        <w:rPr>
          <w:rFonts w:hint="eastAsia"/>
          <w:lang w:eastAsia="zh-CN"/>
        </w:rPr>
        <w:t>2.7</w:t>
      </w:r>
      <w:r>
        <w:t xml:space="preserve"> of the IETF RFC 7542 [126].</w:t>
      </w:r>
    </w:p>
    <w:p w14:paraId="7D25F9DF" w14:textId="77777777" w:rsidR="00D819BD" w:rsidRDefault="00D819BD" w:rsidP="00D819BD">
      <w:r>
        <w:t>The username part of Decorated NAI shall contain the username of the NAI format for SUCI as specified in clause 28.7.3.</w:t>
      </w:r>
    </w:p>
    <w:p w14:paraId="34EFEC34" w14:textId="77777777" w:rsidR="00D819BD" w:rsidRDefault="00D819BD" w:rsidP="00D819BD">
      <w:r>
        <w:t xml:space="preserve">'Homerealm' shall be the realm of the NAI format for SUCI as specified in clause 28.7.3, </w:t>
      </w:r>
      <w:bookmarkStart w:id="4107" w:name="_Hlk135809732"/>
      <w:r>
        <w:t xml:space="preserve">unless </w:t>
      </w:r>
      <w:bookmarkEnd w:id="4107"/>
      <w:r w:rsidRPr="009F6F0B">
        <w:t>specified otherwise</w:t>
      </w:r>
      <w:r w:rsidRPr="00650CDA">
        <w:t xml:space="preserve"> </w:t>
      </w:r>
      <w:r w:rsidRPr="009F6F0B">
        <w:t xml:space="preserve">in </w:t>
      </w:r>
      <w:r>
        <w:t>relevant clauses.</w:t>
      </w:r>
    </w:p>
    <w:p w14:paraId="73455B08" w14:textId="0C285DCF" w:rsidR="00D819BD" w:rsidRDefault="00D819BD" w:rsidP="00D819BD">
      <w:r>
        <w:t>The realm part of Decorated NAI consists of 'otherrealm', see the IETF RFC 7542 [126]. Otherrealm' is</w:t>
      </w:r>
      <w:r>
        <w:tab/>
        <w:t>the realm built using the PLMN ID (visited MCC + visited MNC) of the visited PLMN selected by the UE. In case of the SNPN senarios, the "Otherrealm" is the realm build using the SNPN ID (PLMN ID + NID, where PLMN ID + NID are MCC + MNC + NID of the non-subscribed SNPN).</w:t>
      </w:r>
    </w:p>
    <w:p w14:paraId="758B6AB9" w14:textId="77777777" w:rsidR="0005052D" w:rsidRDefault="0005052D" w:rsidP="0005052D">
      <w:r w:rsidRPr="005F3CC2">
        <w:t xml:space="preserve">The 'Homerealm' </w:t>
      </w:r>
      <w:r>
        <w:t>and t</w:t>
      </w:r>
      <w:r w:rsidRPr="005F3CC2">
        <w:t xml:space="preserve">he 'otherealm' may be preceded by </w:t>
      </w:r>
      <w:r>
        <w:t xml:space="preserve">one or more </w:t>
      </w:r>
      <w:r w:rsidRPr="005F3CC2">
        <w:t>label</w:t>
      </w:r>
      <w:r>
        <w:t>s</w:t>
      </w:r>
      <w:r w:rsidRPr="005F3CC2">
        <w:t xml:space="preserve"> </w:t>
      </w:r>
      <w:r>
        <w:t>for specific use cases of the Decorated NAI format for SUCI, e.g. for 5G NSWO (see clause 28.7.9.2).</w:t>
      </w:r>
    </w:p>
    <w:p w14:paraId="008A3A37" w14:textId="4DA3EE8D" w:rsidR="0005052D" w:rsidRDefault="0005052D" w:rsidP="0005052D">
      <w:pPr>
        <w:rPr>
          <w:snapToGrid w:val="0"/>
          <w:lang w:val="en-US"/>
        </w:rPr>
      </w:pPr>
      <w:r w:rsidRPr="002E129F">
        <w:rPr>
          <w:snapToGrid w:val="0"/>
          <w:lang w:val="en-US"/>
        </w:rPr>
        <w:t xml:space="preserve">The result is a decorated NAI </w:t>
      </w:r>
      <w:r>
        <w:rPr>
          <w:snapToGrid w:val="0"/>
          <w:lang w:val="en-US"/>
        </w:rPr>
        <w:t>should take the form as mentioned below</w:t>
      </w:r>
      <w:r w:rsidRPr="002E129F">
        <w:rPr>
          <w:snapToGrid w:val="0"/>
          <w:lang w:val="en-US"/>
        </w:rPr>
        <w:t>:</w:t>
      </w:r>
    </w:p>
    <w:p w14:paraId="51E7FEF6" w14:textId="77777777" w:rsidR="0005052D" w:rsidRDefault="0005052D" w:rsidP="0005052D">
      <w:pPr>
        <w:pStyle w:val="B1"/>
        <w:rPr>
          <w:snapToGrid w:val="0"/>
          <w:lang w:val="en-US"/>
        </w:rPr>
      </w:pPr>
      <w:r>
        <w:rPr>
          <w:lang w:val="en-US"/>
        </w:rPr>
        <w:t>&lt;one or more labels&gt;</w:t>
      </w:r>
      <w:r w:rsidRPr="002E129F">
        <w:rPr>
          <w:lang w:val="en-US"/>
        </w:rPr>
        <w:t>.mnc&lt;homeMNC&gt;.mcc&lt;homeMCC&gt;.3gppnetwork.org</w:t>
      </w:r>
      <w:r w:rsidRPr="002E129F">
        <w:rPr>
          <w:snapToGrid w:val="0"/>
          <w:lang w:val="en-US"/>
        </w:rPr>
        <w:t>!&lt;username of SUCI in NAI format&gt;@</w:t>
      </w:r>
      <w:r>
        <w:rPr>
          <w:snapToGrid w:val="0"/>
          <w:lang w:val="en-US"/>
        </w:rPr>
        <w:t>&lt;one or more labels&gt;</w:t>
      </w:r>
      <w:r w:rsidRPr="002E129F">
        <w:rPr>
          <w:snapToGrid w:val="0"/>
          <w:lang w:val="en-US"/>
        </w:rPr>
        <w:t>.mnc&lt;visitedMNC&gt;.mcc&lt;visitedMCC&gt;.3gppnetwork.org</w:t>
      </w:r>
    </w:p>
    <w:p w14:paraId="4C2CF8F0" w14:textId="77777777" w:rsidR="0005052D" w:rsidRDefault="0005052D" w:rsidP="0005052D">
      <w:pPr>
        <w:rPr>
          <w:snapToGrid w:val="0"/>
          <w:lang w:val="en-US"/>
        </w:rPr>
      </w:pPr>
      <w:bookmarkStart w:id="4108" w:name="_Hlk149543780"/>
      <w:r>
        <w:rPr>
          <w:snapToGrid w:val="0"/>
          <w:lang w:val="en-US"/>
        </w:rPr>
        <w:t>For the SNPN scenarios where the credential holder is a subscribed SNPN, the decorated NAI should have the form as mentioned below:</w:t>
      </w:r>
    </w:p>
    <w:p w14:paraId="7456DEC2" w14:textId="77777777" w:rsidR="0005052D" w:rsidRPr="00D20F1F" w:rsidRDefault="0005052D" w:rsidP="0005052D">
      <w:pPr>
        <w:pStyle w:val="B1"/>
        <w:rPr>
          <w:lang w:val="en-US"/>
        </w:rPr>
      </w:pPr>
      <w:r w:rsidRPr="002D0644">
        <w:rPr>
          <w:lang w:val="en-US"/>
        </w:rPr>
        <w:t>&lt;one or more</w:t>
      </w:r>
      <w:r>
        <w:rPr>
          <w:lang w:val="en-US"/>
        </w:rPr>
        <w:t xml:space="preserve"> </w:t>
      </w:r>
      <w:r w:rsidRPr="002D0644">
        <w:rPr>
          <w:lang w:val="en-US"/>
        </w:rPr>
        <w:t>labels&gt;.nid&lt;</w:t>
      </w:r>
      <w:r>
        <w:rPr>
          <w:lang w:val="en-US"/>
        </w:rPr>
        <w:t>subscribedSNPN</w:t>
      </w:r>
      <w:r w:rsidRPr="002D0644">
        <w:rPr>
          <w:lang w:val="en-US"/>
        </w:rPr>
        <w:t>NID&gt;.</w:t>
      </w:r>
      <w:r w:rsidRPr="00D20F1F">
        <w:rPr>
          <w:lang w:val="en-US"/>
        </w:rPr>
        <w:t>mnc&lt;</w:t>
      </w:r>
      <w:r>
        <w:rPr>
          <w:lang w:val="en-US"/>
        </w:rPr>
        <w:t>subscribedSNPN</w:t>
      </w:r>
      <w:r w:rsidRPr="00D20F1F">
        <w:rPr>
          <w:lang w:val="en-US"/>
        </w:rPr>
        <w:t>MNC&gt;.</w:t>
      </w:r>
      <w:r w:rsidRPr="002D0644">
        <w:rPr>
          <w:lang w:val="en-US"/>
        </w:rPr>
        <w:t>mcc&lt;</w:t>
      </w:r>
      <w:r>
        <w:rPr>
          <w:lang w:val="en-US"/>
        </w:rPr>
        <w:t>subscribedSNPN</w:t>
      </w:r>
      <w:r w:rsidRPr="002D0644">
        <w:rPr>
          <w:lang w:val="en-US"/>
        </w:rPr>
        <w:t>MCC&gt;.3gppnetwork.org!&lt;username of SUCI in NAI format&gt;@&lt;one or more labels&gt;.nid&lt;</w:t>
      </w:r>
      <w:r>
        <w:rPr>
          <w:lang w:val="en-US"/>
        </w:rPr>
        <w:t>nonsubscribedSNPN</w:t>
      </w:r>
      <w:r w:rsidRPr="002D0644">
        <w:rPr>
          <w:lang w:val="en-US"/>
        </w:rPr>
        <w:t>NID&gt;.</w:t>
      </w:r>
      <w:r w:rsidRPr="00D20F1F">
        <w:rPr>
          <w:lang w:val="en-US"/>
        </w:rPr>
        <w:t>mnc&lt;</w:t>
      </w:r>
      <w:r>
        <w:rPr>
          <w:lang w:val="en-US"/>
        </w:rPr>
        <w:t>nonsubscribedSNPN</w:t>
      </w:r>
      <w:r w:rsidRPr="00D20F1F">
        <w:rPr>
          <w:lang w:val="en-US"/>
        </w:rPr>
        <w:t>MNC&gt;.</w:t>
      </w:r>
      <w:r w:rsidRPr="002D0644">
        <w:rPr>
          <w:lang w:val="en-US"/>
        </w:rPr>
        <w:t>mcc&lt;</w:t>
      </w:r>
      <w:r>
        <w:rPr>
          <w:lang w:val="en-US"/>
        </w:rPr>
        <w:t>nonsubscribedSNPN</w:t>
      </w:r>
      <w:r w:rsidRPr="002D0644">
        <w:rPr>
          <w:lang w:val="en-US"/>
        </w:rPr>
        <w:t>MCC&gt;</w:t>
      </w:r>
      <w:r w:rsidRPr="00D20F1F">
        <w:rPr>
          <w:lang w:val="en-US"/>
        </w:rPr>
        <w:t>.3gppnetwork.org</w:t>
      </w:r>
    </w:p>
    <w:bookmarkEnd w:id="4108"/>
    <w:p w14:paraId="43ACB4EF" w14:textId="77777777" w:rsidR="0005052D" w:rsidRDefault="0005052D" w:rsidP="0005052D">
      <w:pPr>
        <w:rPr>
          <w:snapToGrid w:val="0"/>
          <w:lang w:val="en-US"/>
        </w:rPr>
      </w:pPr>
      <w:r>
        <w:rPr>
          <w:snapToGrid w:val="0"/>
          <w:lang w:val="en-US"/>
        </w:rPr>
        <w:t>For the SNPN scenarios where the credential holder is an HPLMN, the decorated NAI should have the form as mentioned below:</w:t>
      </w:r>
    </w:p>
    <w:p w14:paraId="53A6036C" w14:textId="77777777" w:rsidR="0005052D" w:rsidRDefault="0005052D" w:rsidP="0005052D">
      <w:pPr>
        <w:pStyle w:val="B1"/>
        <w:rPr>
          <w:snapToGrid w:val="0"/>
          <w:lang w:val="en-US"/>
        </w:rPr>
      </w:pPr>
      <w:r w:rsidRPr="002D0644">
        <w:rPr>
          <w:lang w:val="en-US"/>
        </w:rPr>
        <w:t>&lt;one or more labels&gt;.</w:t>
      </w:r>
      <w:r w:rsidRPr="00975F03">
        <w:t>mnc&lt;</w:t>
      </w:r>
      <w:r w:rsidRPr="009D6463">
        <w:rPr>
          <w:lang w:val="en-US"/>
        </w:rPr>
        <w:t xml:space="preserve"> </w:t>
      </w:r>
      <w:r w:rsidRPr="002E129F">
        <w:rPr>
          <w:lang w:val="en-US"/>
        </w:rPr>
        <w:t>homeMNC</w:t>
      </w:r>
      <w:r w:rsidRPr="00975F03">
        <w:t>&gt;.</w:t>
      </w:r>
      <w:r w:rsidRPr="002D0644">
        <w:rPr>
          <w:lang w:val="en-US"/>
        </w:rPr>
        <w:t>mcc&lt;</w:t>
      </w:r>
      <w:r w:rsidRPr="009D6463">
        <w:rPr>
          <w:lang w:val="en-US"/>
        </w:rPr>
        <w:t xml:space="preserve"> </w:t>
      </w:r>
      <w:r w:rsidRPr="002E129F">
        <w:rPr>
          <w:lang w:val="en-US"/>
        </w:rPr>
        <w:t>homeMNC</w:t>
      </w:r>
      <w:r w:rsidRPr="002D0644">
        <w:rPr>
          <w:lang w:val="en-US"/>
        </w:rPr>
        <w:t>&gt;.3gppnetwork.org!&lt;username of SUCI in NAI format&gt;@&lt;one or more labels&gt;.nid&lt;</w:t>
      </w:r>
      <w:r>
        <w:rPr>
          <w:lang w:val="en-US"/>
        </w:rPr>
        <w:t>nonsubscribedSNPN</w:t>
      </w:r>
      <w:r w:rsidRPr="002D0644">
        <w:rPr>
          <w:lang w:val="en-US"/>
        </w:rPr>
        <w:t>NID&gt;.</w:t>
      </w:r>
      <w:r w:rsidRPr="00975F03">
        <w:t>mnc&lt;</w:t>
      </w:r>
      <w:r>
        <w:rPr>
          <w:lang w:val="en-US"/>
        </w:rPr>
        <w:t>nonsubscribedSNPN</w:t>
      </w:r>
      <w:r w:rsidRPr="00975F03">
        <w:t>MNC&gt;.</w:t>
      </w:r>
      <w:r w:rsidRPr="002D0644">
        <w:rPr>
          <w:lang w:val="en-US"/>
        </w:rPr>
        <w:t>mcc&lt;</w:t>
      </w:r>
      <w:r>
        <w:rPr>
          <w:lang w:val="en-US"/>
        </w:rPr>
        <w:t>nonsubscribedSNPN</w:t>
      </w:r>
      <w:r w:rsidRPr="002D0644">
        <w:rPr>
          <w:lang w:val="en-US"/>
        </w:rPr>
        <w:t>MCC&gt;</w:t>
      </w:r>
      <w:r w:rsidRPr="002E129F">
        <w:rPr>
          <w:snapToGrid w:val="0"/>
          <w:lang w:val="en-US"/>
        </w:rPr>
        <w:t>.3gppnetwork.org</w:t>
      </w:r>
    </w:p>
    <w:p w14:paraId="7A9CC0DE" w14:textId="6F4644B3" w:rsidR="006F067D" w:rsidRPr="0005052D" w:rsidRDefault="0005052D" w:rsidP="0005052D">
      <w:pPr>
        <w:pStyle w:val="NO"/>
        <w:rPr>
          <w:snapToGrid w:val="0"/>
        </w:rPr>
      </w:pPr>
      <w:r w:rsidRPr="00A91514">
        <w:t xml:space="preserve">NOTE: </w:t>
      </w:r>
      <w:r>
        <w:tab/>
      </w:r>
      <w:r w:rsidRPr="00A91514">
        <w:t xml:space="preserve">In </w:t>
      </w:r>
      <w:r w:rsidR="00D819BD">
        <w:t>T</w:t>
      </w:r>
      <w:r w:rsidRPr="00A91514">
        <w:t>S 23.122</w:t>
      </w:r>
      <w:r w:rsidR="00507D62">
        <w:t> </w:t>
      </w:r>
      <w:r w:rsidR="00507D62" w:rsidRPr="00A91514">
        <w:t>[</w:t>
      </w:r>
      <w:r w:rsidRPr="00A91514">
        <w:t>139], the term "subscribed SNPN" refers to the SNPN for which UE has a subscription.The term "subscribedSNPNMCC" hence, refers to the MCC of the SNPN to which the UE is subscribed. The term "subscribedSNPNMNC" also refers to the MNC of the SNPN to which the UE is subscribed.</w:t>
      </w:r>
    </w:p>
    <w:p w14:paraId="6A9FF62A" w14:textId="77777777" w:rsidR="006F067D" w:rsidRDefault="006F067D" w:rsidP="006F067D">
      <w:pPr>
        <w:pStyle w:val="Heading4"/>
      </w:pPr>
      <w:bookmarkStart w:id="4109" w:name="_Toc239753406"/>
      <w:r>
        <w:t>28.7.9.2</w:t>
      </w:r>
      <w:r>
        <w:tab/>
        <w:t>Decorated NAI used for 5G NSWO</w:t>
      </w:r>
      <w:bookmarkEnd w:id="4109"/>
    </w:p>
    <w:p w14:paraId="76B6AEDD" w14:textId="77777777" w:rsidR="0005052D" w:rsidRPr="002E129F" w:rsidRDefault="0005052D" w:rsidP="0005052D">
      <w:pPr>
        <w:rPr>
          <w:snapToGrid w:val="0"/>
          <w:lang w:val="en-US"/>
        </w:rPr>
      </w:pPr>
      <w:r w:rsidRPr="002E129F">
        <w:rPr>
          <w:snapToGrid w:val="0"/>
          <w:lang w:val="en-US"/>
        </w:rPr>
        <w:t>The result is a decorated NAI of the form:</w:t>
      </w:r>
    </w:p>
    <w:p w14:paraId="595F3C82" w14:textId="77777777" w:rsidR="0005052D" w:rsidRDefault="0005052D" w:rsidP="0005052D">
      <w:pPr>
        <w:pStyle w:val="B1"/>
        <w:rPr>
          <w:snapToGrid w:val="0"/>
          <w:lang w:val="en-US"/>
        </w:rPr>
      </w:pPr>
      <w:r w:rsidRPr="002E129F">
        <w:rPr>
          <w:lang w:val="en-US"/>
        </w:rPr>
        <w:t>5gc-nswo.mnc&lt;homeMNC&gt;.mcc&lt;homeMCC&gt;.3gppnetwork.org</w:t>
      </w:r>
      <w:r w:rsidRPr="002E129F">
        <w:rPr>
          <w:snapToGrid w:val="0"/>
          <w:lang w:val="en-US"/>
        </w:rPr>
        <w:t>!&lt;username of SUCI in NAI format&gt;@5gc-nswo.mnc&lt;visitedMNC&gt;.mcc&lt;visitedMCC&gt;.3gppnetwork.org</w:t>
      </w:r>
    </w:p>
    <w:p w14:paraId="35A13A8B" w14:textId="77777777" w:rsidR="0005052D" w:rsidRDefault="0005052D" w:rsidP="0005052D">
      <w:pPr>
        <w:pStyle w:val="B1"/>
        <w:rPr>
          <w:snapToGrid w:val="0"/>
          <w:lang w:val="en-US"/>
        </w:rPr>
      </w:pPr>
      <w:r>
        <w:rPr>
          <w:snapToGrid w:val="0"/>
          <w:lang w:val="en-US"/>
        </w:rPr>
        <w:t>For the SNPN scenarios where the credential holder is a subscribed SNPN, the decorated NAI should have the form as mentioned below:</w:t>
      </w:r>
    </w:p>
    <w:p w14:paraId="054FAEE1" w14:textId="77777777" w:rsidR="0005052D" w:rsidRPr="002553FA" w:rsidRDefault="0005052D" w:rsidP="0005052D">
      <w:pPr>
        <w:pStyle w:val="B1"/>
        <w:rPr>
          <w:lang w:val="en-US"/>
        </w:rPr>
      </w:pPr>
      <w:r w:rsidRPr="00B0723A">
        <w:rPr>
          <w:lang w:val="en-US"/>
        </w:rPr>
        <w:t>5g</w:t>
      </w:r>
      <w:r>
        <w:rPr>
          <w:lang w:val="en-US"/>
        </w:rPr>
        <w:t>-</w:t>
      </w:r>
      <w:r w:rsidRPr="00B0723A">
        <w:rPr>
          <w:lang w:val="en-US"/>
        </w:rPr>
        <w:t>nswo</w:t>
      </w:r>
      <w:r w:rsidRPr="002E129F">
        <w:rPr>
          <w:lang w:val="en-US"/>
        </w:rPr>
        <w:t>.</w:t>
      </w:r>
      <w:r>
        <w:rPr>
          <w:lang w:val="en-US"/>
        </w:rPr>
        <w:t>nid</w:t>
      </w:r>
      <w:r w:rsidRPr="002E129F">
        <w:rPr>
          <w:lang w:val="en-US"/>
        </w:rPr>
        <w:t>&lt;</w:t>
      </w:r>
      <w:r>
        <w:rPr>
          <w:lang w:val="en-US"/>
        </w:rPr>
        <w:t>subscribedSNPNNID</w:t>
      </w:r>
      <w:r w:rsidRPr="002E129F">
        <w:rPr>
          <w:lang w:val="en-US"/>
        </w:rPr>
        <w:t>&gt;.</w:t>
      </w:r>
      <w:r w:rsidRPr="002553FA">
        <w:rPr>
          <w:lang w:val="en-US"/>
        </w:rPr>
        <w:t>mnc&lt;</w:t>
      </w:r>
      <w:r>
        <w:rPr>
          <w:lang w:val="en-US"/>
        </w:rPr>
        <w:t>subscribedSNPN</w:t>
      </w:r>
      <w:r w:rsidRPr="002553FA">
        <w:rPr>
          <w:lang w:val="en-US"/>
        </w:rPr>
        <w:t>MNC&gt;.</w:t>
      </w:r>
      <w:r w:rsidRPr="002E129F">
        <w:rPr>
          <w:lang w:val="en-US"/>
        </w:rPr>
        <w:t>mcc&lt;</w:t>
      </w:r>
      <w:r>
        <w:rPr>
          <w:lang w:val="en-US"/>
        </w:rPr>
        <w:t>subscribedSNPN</w:t>
      </w:r>
      <w:r w:rsidRPr="002E129F">
        <w:rPr>
          <w:lang w:val="en-US"/>
        </w:rPr>
        <w:t>MCC&gt;.3gppnetwork.org</w:t>
      </w:r>
      <w:r w:rsidRPr="002553FA">
        <w:rPr>
          <w:lang w:val="en-US"/>
        </w:rPr>
        <w:t>!&lt;username of SUCI in NAI format&gt;@</w:t>
      </w:r>
      <w:r w:rsidRPr="00B0723A">
        <w:rPr>
          <w:lang w:val="en-US"/>
        </w:rPr>
        <w:t>5g-nswo</w:t>
      </w:r>
      <w:r w:rsidRPr="002553FA">
        <w:rPr>
          <w:lang w:val="en-US"/>
        </w:rPr>
        <w:t>.nid&lt;nonsubscribedSNPNNID&gt;.mnc&lt;nonsubscribedSNPNMNC&gt;.mcc&lt;nonsubscribedSNPNMCC&gt;.3gppnetwork.org</w:t>
      </w:r>
    </w:p>
    <w:p w14:paraId="5CF4B30C" w14:textId="77777777" w:rsidR="0005052D" w:rsidRPr="00B0723A" w:rsidRDefault="0005052D" w:rsidP="0005052D">
      <w:pPr>
        <w:pStyle w:val="B1"/>
        <w:rPr>
          <w:lang w:val="en-US"/>
        </w:rPr>
      </w:pPr>
      <w:r w:rsidRPr="00B0723A">
        <w:rPr>
          <w:lang w:val="en-US"/>
        </w:rPr>
        <w:t>For the SNPN scenarios where the credential holder is an HPLMN, the decorated NAI should have the form as mentioned below:</w:t>
      </w:r>
    </w:p>
    <w:p w14:paraId="17B0BFB6" w14:textId="2A2DC2AD" w:rsidR="00A3323C" w:rsidRPr="00C372AE" w:rsidRDefault="0005052D" w:rsidP="00A3323C">
      <w:pPr>
        <w:pStyle w:val="B1"/>
        <w:rPr>
          <w:snapToGrid w:val="0"/>
          <w:lang w:val="en-US"/>
        </w:rPr>
      </w:pPr>
      <w:r w:rsidRPr="00B0723A">
        <w:rPr>
          <w:lang w:val="en-US"/>
        </w:rPr>
        <w:t>5g-nswo</w:t>
      </w:r>
      <w:r w:rsidRPr="002E129F">
        <w:rPr>
          <w:lang w:val="en-US"/>
        </w:rPr>
        <w:t>.</w:t>
      </w:r>
      <w:r w:rsidRPr="00B0723A">
        <w:rPr>
          <w:lang w:val="en-US"/>
        </w:rPr>
        <w:t>mnc&lt;</w:t>
      </w:r>
      <w:r w:rsidRPr="002E129F">
        <w:rPr>
          <w:lang w:val="en-US"/>
        </w:rPr>
        <w:t>homeMNC</w:t>
      </w:r>
      <w:r w:rsidRPr="00B0723A">
        <w:rPr>
          <w:lang w:val="en-US"/>
        </w:rPr>
        <w:t xml:space="preserve"> &gt;.</w:t>
      </w:r>
      <w:r w:rsidRPr="002E129F">
        <w:rPr>
          <w:lang w:val="en-US"/>
        </w:rPr>
        <w:t>mcc&lt;homeM</w:t>
      </w:r>
      <w:r>
        <w:rPr>
          <w:lang w:val="en-US"/>
        </w:rPr>
        <w:t>CC</w:t>
      </w:r>
      <w:r w:rsidRPr="002E129F">
        <w:rPr>
          <w:lang w:val="en-US"/>
        </w:rPr>
        <w:t>&gt;.3gppnetwork.org</w:t>
      </w:r>
      <w:r w:rsidRPr="00B0723A">
        <w:rPr>
          <w:lang w:val="en-US"/>
        </w:rPr>
        <w:t>!&lt;username of SUCI in NAI format&gt;@5g-nswo.</w:t>
      </w:r>
      <w:r>
        <w:rPr>
          <w:snapToGrid w:val="0"/>
          <w:lang w:val="en-US"/>
        </w:rPr>
        <w:t>nid</w:t>
      </w:r>
      <w:r w:rsidRPr="002E129F">
        <w:rPr>
          <w:snapToGrid w:val="0"/>
          <w:lang w:val="en-US"/>
        </w:rPr>
        <w:t>&lt;</w:t>
      </w:r>
      <w:r>
        <w:rPr>
          <w:snapToGrid w:val="0"/>
          <w:lang w:val="en-US"/>
        </w:rPr>
        <w:t>nonsubscribedSNPNNID</w:t>
      </w:r>
      <w:r w:rsidRPr="002E129F">
        <w:rPr>
          <w:snapToGrid w:val="0"/>
          <w:lang w:val="en-US"/>
        </w:rPr>
        <w:t>&gt;.m</w:t>
      </w:r>
      <w:r>
        <w:rPr>
          <w:snapToGrid w:val="0"/>
          <w:lang w:val="en-US"/>
        </w:rPr>
        <w:t>n</w:t>
      </w:r>
      <w:r w:rsidRPr="002E129F">
        <w:rPr>
          <w:snapToGrid w:val="0"/>
          <w:lang w:val="en-US"/>
        </w:rPr>
        <w:t>c&lt;</w:t>
      </w:r>
      <w:r>
        <w:rPr>
          <w:snapToGrid w:val="0"/>
          <w:lang w:val="en-US"/>
        </w:rPr>
        <w:t>nonsubscribedSNPN</w:t>
      </w:r>
      <w:r w:rsidRPr="002E129F">
        <w:rPr>
          <w:snapToGrid w:val="0"/>
          <w:lang w:val="en-US"/>
        </w:rPr>
        <w:t>M</w:t>
      </w:r>
      <w:r>
        <w:rPr>
          <w:snapToGrid w:val="0"/>
          <w:lang w:val="en-US"/>
        </w:rPr>
        <w:t>N</w:t>
      </w:r>
      <w:r w:rsidRPr="002E129F">
        <w:rPr>
          <w:snapToGrid w:val="0"/>
          <w:lang w:val="en-US"/>
        </w:rPr>
        <w:t>C&gt;.mcc&lt;</w:t>
      </w:r>
      <w:r>
        <w:rPr>
          <w:snapToGrid w:val="0"/>
          <w:lang w:val="en-US"/>
        </w:rPr>
        <w:t>nonsubscribedSNPN</w:t>
      </w:r>
      <w:r w:rsidRPr="002E129F">
        <w:rPr>
          <w:snapToGrid w:val="0"/>
          <w:lang w:val="en-US"/>
        </w:rPr>
        <w:t>MCC&gt;.3gppnetwork.org</w:t>
      </w:r>
    </w:p>
    <w:p w14:paraId="72B76AAD" w14:textId="77777777" w:rsidR="00A3323C" w:rsidRPr="00C372AE" w:rsidRDefault="00A3323C" w:rsidP="00A3323C">
      <w:pPr>
        <w:pStyle w:val="B1"/>
        <w:rPr>
          <w:snapToGrid w:val="0"/>
          <w:lang w:val="en-US"/>
        </w:rPr>
      </w:pPr>
      <w:r w:rsidRPr="00C372AE">
        <w:rPr>
          <w:snapToGrid w:val="0"/>
          <w:lang w:val="en-US"/>
        </w:rPr>
        <w:t>For the SNPN scenarios where the credential holder is a credential holder with AAA server, the decorated NAI based on configured SUPI should have the form as mentioned below:</w:t>
      </w:r>
    </w:p>
    <w:p w14:paraId="01846C95" w14:textId="77777777" w:rsidR="00A3323C" w:rsidRPr="00C372AE" w:rsidRDefault="00A3323C" w:rsidP="00A3323C">
      <w:pPr>
        <w:pStyle w:val="B1"/>
        <w:rPr>
          <w:lang w:val="en-US"/>
        </w:rPr>
      </w:pPr>
      <w:r w:rsidRPr="00C372AE">
        <w:rPr>
          <w:lang w:val="en-US"/>
        </w:rPr>
        <w:t>5g-nswo.&lt;</w:t>
      </w:r>
      <w:r w:rsidRPr="00C372AE">
        <w:rPr>
          <w:snapToGrid w:val="0"/>
          <w:lang w:val="en-US"/>
        </w:rPr>
        <w:t>realm of SUPI in NAI format</w:t>
      </w:r>
      <w:r w:rsidRPr="00C372AE">
        <w:rPr>
          <w:lang w:val="en-US"/>
        </w:rPr>
        <w:t>&gt;</w:t>
      </w:r>
      <w:r w:rsidRPr="00C372AE">
        <w:rPr>
          <w:snapToGrid w:val="0"/>
          <w:lang w:val="en-US"/>
        </w:rPr>
        <w:t>!&lt;username of SUPI in NAI format&gt;</w:t>
      </w:r>
      <w:r w:rsidRPr="00C372AE">
        <w:rPr>
          <w:lang w:val="en-US"/>
        </w:rPr>
        <w:t>@5g-nswo.nid&lt;nonsubscribedSNPNNID&gt;.mnc&lt;nonsubscribedSNPNMNC&gt;.mcc&lt;nonsubscribedSNPNMCC&gt;.3gppnetwork.org</w:t>
      </w:r>
    </w:p>
    <w:p w14:paraId="50463BD0" w14:textId="77777777" w:rsidR="00A3323C" w:rsidRPr="00C372AE" w:rsidRDefault="00A3323C" w:rsidP="00A3323C">
      <w:pPr>
        <w:pStyle w:val="B1"/>
        <w:rPr>
          <w:snapToGrid w:val="0"/>
          <w:lang w:val="en-US"/>
        </w:rPr>
      </w:pPr>
      <w:r w:rsidRPr="00C372AE">
        <w:rPr>
          <w:snapToGrid w:val="0"/>
          <w:lang w:val="en-US"/>
        </w:rPr>
        <w:t>For the SNPN scenarios where the credential holder is a credential holder with AAA server, the decorated NAI based on anonymous SUPI should have the form as mentioned below:</w:t>
      </w:r>
    </w:p>
    <w:p w14:paraId="3171706F" w14:textId="77777777" w:rsidR="00A3323C" w:rsidRPr="00C372AE" w:rsidRDefault="00A3323C" w:rsidP="00A3323C">
      <w:pPr>
        <w:pStyle w:val="B1"/>
        <w:rPr>
          <w:lang w:val="en-US"/>
        </w:rPr>
      </w:pPr>
      <w:r w:rsidRPr="00C372AE">
        <w:rPr>
          <w:lang w:val="en-US"/>
        </w:rPr>
        <w:t>5g-nswo.&lt;</w:t>
      </w:r>
      <w:r w:rsidRPr="00C372AE">
        <w:rPr>
          <w:snapToGrid w:val="0"/>
          <w:lang w:val="en-US"/>
        </w:rPr>
        <w:t>realm of SUPI in NAI format</w:t>
      </w:r>
      <w:r w:rsidRPr="00C372AE">
        <w:rPr>
          <w:lang w:val="en-US"/>
        </w:rPr>
        <w:t>&gt;</w:t>
      </w:r>
      <w:r w:rsidRPr="00C372AE">
        <w:rPr>
          <w:snapToGrid w:val="0"/>
          <w:lang w:val="en-US"/>
        </w:rPr>
        <w:t>!anonymous</w:t>
      </w:r>
      <w:r w:rsidRPr="00C372AE">
        <w:rPr>
          <w:lang w:val="en-US"/>
        </w:rPr>
        <w:t>@5g-nswo.nid&lt;nonsubscribedSNPNNID&gt;.mnc&lt;nonsubscribedSNPNMNC&gt;.mcc&lt;nonsubscribedSNPNMCC&gt;.3gppnetwork.org</w:t>
      </w:r>
    </w:p>
    <w:p w14:paraId="67F31768" w14:textId="77777777" w:rsidR="00A3323C" w:rsidRPr="00C372AE" w:rsidRDefault="00A3323C" w:rsidP="00A3323C">
      <w:pPr>
        <w:pStyle w:val="B1"/>
        <w:rPr>
          <w:snapToGrid w:val="0"/>
          <w:lang w:val="en-US"/>
        </w:rPr>
      </w:pPr>
      <w:r w:rsidRPr="00C372AE">
        <w:rPr>
          <w:snapToGrid w:val="0"/>
          <w:lang w:val="en-US"/>
        </w:rPr>
        <w:t>or</w:t>
      </w:r>
    </w:p>
    <w:p w14:paraId="73D5DCC0" w14:textId="77777777" w:rsidR="00A3323C" w:rsidRPr="002553FA" w:rsidRDefault="00A3323C" w:rsidP="00A3323C">
      <w:pPr>
        <w:pStyle w:val="B1"/>
        <w:rPr>
          <w:lang w:val="en-US"/>
        </w:rPr>
      </w:pPr>
      <w:r w:rsidRPr="00C372AE">
        <w:rPr>
          <w:lang w:val="en-US"/>
        </w:rPr>
        <w:t>5g-nswo.&lt;realm of SUPI in NAI format&gt;</w:t>
      </w:r>
      <w:r w:rsidRPr="00C372AE">
        <w:rPr>
          <w:snapToGrid w:val="0"/>
          <w:lang w:val="en-US"/>
        </w:rPr>
        <w:t>!</w:t>
      </w:r>
      <w:r w:rsidRPr="00C372AE">
        <w:rPr>
          <w:lang w:val="en-US"/>
        </w:rPr>
        <w:t>@5g-nswo.nid&lt;nonsubscribedSNPNNID&gt;.mnc&lt;nonsubscribedSNPNMNC&gt;.mcc&lt;nonsubscribedSNPNMCC&gt;.3gppnetwork.org</w:t>
      </w:r>
    </w:p>
    <w:p w14:paraId="4A2EE9EF" w14:textId="77777777" w:rsidR="0005052D" w:rsidRPr="002E129F" w:rsidRDefault="0005052D" w:rsidP="0005052D">
      <w:pPr>
        <w:pStyle w:val="EX"/>
        <w:rPr>
          <w:lang w:val="en-US"/>
        </w:rPr>
      </w:pPr>
      <w:r w:rsidRPr="002E129F">
        <w:rPr>
          <w:lang w:val="en-US"/>
        </w:rPr>
        <w:t>EXAMPLE:</w:t>
      </w:r>
    </w:p>
    <w:p w14:paraId="55922888" w14:textId="2F7BB0B2" w:rsidR="006F067D" w:rsidRPr="002E129F" w:rsidRDefault="006F067D" w:rsidP="006F067D">
      <w:pPr>
        <w:rPr>
          <w:lang w:val="en-US"/>
        </w:rPr>
      </w:pPr>
      <w:r w:rsidRPr="002E129F">
        <w:rPr>
          <w:lang w:val="en-US"/>
        </w:rPr>
        <w:t>Assuming the IMSI 234150999999999, where MCC=234, MNC=15 and MSISN=0999999999, the Routing Indicator 678, a Home Network Public Key Identifier of 27, the null-scheme, and</w:t>
      </w:r>
      <w:r w:rsidRPr="002E129F">
        <w:rPr>
          <w:snapToGrid w:val="0"/>
          <w:lang w:val="en-US"/>
        </w:rPr>
        <w:t xml:space="preserve"> </w:t>
      </w:r>
      <w:r w:rsidRPr="002E129F">
        <w:rPr>
          <w:lang w:val="en-US"/>
        </w:rPr>
        <w:t xml:space="preserve">the </w:t>
      </w:r>
      <w:r>
        <w:rPr>
          <w:lang w:val="en-US"/>
        </w:rPr>
        <w:t>Visited</w:t>
      </w:r>
      <w:r w:rsidRPr="002E129F">
        <w:rPr>
          <w:lang w:val="en-US"/>
        </w:rPr>
        <w:t xml:space="preserve"> PLMN ID (</w:t>
      </w:r>
      <w:r w:rsidRPr="002E129F">
        <w:rPr>
          <w:snapToGrid w:val="0"/>
          <w:lang w:val="en-US"/>
        </w:rPr>
        <w:t>MCC = 610, MNC = 71</w:t>
      </w:r>
      <w:r w:rsidRPr="002E129F">
        <w:rPr>
          <w:lang w:val="en-US"/>
        </w:rPr>
        <w:t>):</w:t>
      </w:r>
    </w:p>
    <w:p w14:paraId="6329C63E" w14:textId="77777777" w:rsidR="006F067D" w:rsidRPr="002E129F" w:rsidRDefault="006F067D" w:rsidP="006F067D">
      <w:pPr>
        <w:pStyle w:val="B1"/>
        <w:rPr>
          <w:lang w:val="en-US"/>
        </w:rPr>
      </w:pPr>
      <w:r w:rsidRPr="002E129F">
        <w:rPr>
          <w:lang w:val="en-US"/>
        </w:rPr>
        <w:t>-</w:t>
      </w:r>
      <w:r w:rsidRPr="002E129F">
        <w:rPr>
          <w:lang w:val="en-US"/>
        </w:rPr>
        <w:tab/>
        <w:t>the NAI format for the SUCI</w:t>
      </w:r>
      <w:r>
        <w:rPr>
          <w:lang w:val="en-US"/>
        </w:rPr>
        <w:t xml:space="preserve"> for 5G NSWO </w:t>
      </w:r>
      <w:r w:rsidRPr="002E129F">
        <w:rPr>
          <w:lang w:val="en-US"/>
        </w:rPr>
        <w:t>takes the form:</w:t>
      </w:r>
    </w:p>
    <w:p w14:paraId="54A71462" w14:textId="77777777" w:rsidR="006F067D" w:rsidRPr="002E129F" w:rsidRDefault="006F067D" w:rsidP="006F067D">
      <w:pPr>
        <w:pStyle w:val="B2"/>
        <w:rPr>
          <w:lang w:val="en-US"/>
        </w:rPr>
      </w:pPr>
      <w:r w:rsidRPr="002E129F">
        <w:rPr>
          <w:lang w:val="en-US"/>
        </w:rPr>
        <w:t>type0.rid678.schid0.userid0999999999@5gc</w:t>
      </w:r>
      <w:r>
        <w:rPr>
          <w:lang w:val="en-US"/>
        </w:rPr>
        <w:t>-nswo</w:t>
      </w:r>
      <w:r w:rsidRPr="002E129F">
        <w:rPr>
          <w:lang w:val="en-US"/>
        </w:rPr>
        <w:t>.mnc015.mcc234.3gppnetwork.org</w:t>
      </w:r>
    </w:p>
    <w:p w14:paraId="28C5E7F8" w14:textId="77777777" w:rsidR="006F067D" w:rsidRPr="002E129F" w:rsidRDefault="006F067D" w:rsidP="006F067D">
      <w:pPr>
        <w:pStyle w:val="B1"/>
        <w:rPr>
          <w:lang w:val="en-US"/>
        </w:rPr>
      </w:pPr>
      <w:r w:rsidRPr="002E129F">
        <w:rPr>
          <w:lang w:val="en-US"/>
        </w:rPr>
        <w:t>-</w:t>
      </w:r>
      <w:r w:rsidRPr="002E129F">
        <w:rPr>
          <w:lang w:val="en-US"/>
        </w:rPr>
        <w:tab/>
        <w:t xml:space="preserve">the Decorated NAI format for the SUCI </w:t>
      </w:r>
      <w:r>
        <w:rPr>
          <w:lang w:val="en-US"/>
        </w:rPr>
        <w:t xml:space="preserve">for 5G NSWO roaming </w:t>
      </w:r>
      <w:r w:rsidRPr="002E129F">
        <w:rPr>
          <w:lang w:val="en-US"/>
        </w:rPr>
        <w:t>takes the form:</w:t>
      </w:r>
    </w:p>
    <w:p w14:paraId="4B60CBF1" w14:textId="2A945485" w:rsidR="006F067D" w:rsidRDefault="0005052D" w:rsidP="006F067D">
      <w:pPr>
        <w:pStyle w:val="B2"/>
        <w:rPr>
          <w:lang w:val="en-US"/>
        </w:rPr>
      </w:pPr>
      <w:r w:rsidRPr="003E77C1">
        <w:rPr>
          <w:lang w:val="en-US"/>
        </w:rPr>
        <w:t>5gc-nswo.mnc015.mcc234.3gppnetwork.org!type0.rid678.schid0.userid0999999999@5gc-nswo.mnc071.mcc610.3gppnetwork.org</w:t>
      </w:r>
    </w:p>
    <w:p w14:paraId="2C731D3B" w14:textId="77777777" w:rsidR="0005052D" w:rsidRDefault="0005052D" w:rsidP="0005052D">
      <w:r>
        <w:t>For SNPN scenarios, decorated NAI format for SUCI for 5G-NSWO roaming shall take the following form:</w:t>
      </w:r>
    </w:p>
    <w:p w14:paraId="2FC46435" w14:textId="6959419A" w:rsidR="0005052D" w:rsidRPr="002E129F" w:rsidRDefault="0005052D" w:rsidP="0005052D">
      <w:pPr>
        <w:pStyle w:val="B2"/>
        <w:jc w:val="both"/>
        <w:rPr>
          <w:lang w:val="en-US"/>
        </w:rPr>
      </w:pPr>
      <w:r>
        <w:t xml:space="preserve">Assuming the IMSI </w:t>
      </w:r>
      <w:r w:rsidRPr="002E129F">
        <w:rPr>
          <w:lang w:val="en-US"/>
        </w:rPr>
        <w:t>234150999999999</w:t>
      </w:r>
      <w:r>
        <w:rPr>
          <w:lang w:val="en-US"/>
        </w:rPr>
        <w:t xml:space="preserve">, where the subscribed </w:t>
      </w:r>
      <w:r w:rsidRPr="00492C05">
        <w:t xml:space="preserve">SNPN </w:t>
      </w:r>
      <w:r>
        <w:t xml:space="preserve">that has </w:t>
      </w:r>
      <w:r w:rsidRPr="00492C05">
        <w:t xml:space="preserve">MCC </w:t>
      </w:r>
      <w:r>
        <w:t>234</w:t>
      </w:r>
      <w:r w:rsidRPr="00492C05">
        <w:t xml:space="preserve">, MNC </w:t>
      </w:r>
      <w:r>
        <w:t>0</w:t>
      </w:r>
      <w:r w:rsidRPr="00492C05">
        <w:t>1</w:t>
      </w:r>
      <w:r>
        <w:t>5</w:t>
      </w:r>
      <w:r w:rsidRPr="00492C05">
        <w:t xml:space="preserve">, and NID </w:t>
      </w:r>
      <w:r>
        <w:t>345678</w:t>
      </w:r>
      <w:r w:rsidRPr="00492C05">
        <w:t>ABCD</w:t>
      </w:r>
      <w:r>
        <w:t xml:space="preserve"> and the non-subscribed SNPN (MCC =999, MNC =012, </w:t>
      </w:r>
      <w:r w:rsidRPr="00492C05">
        <w:t xml:space="preserve">and NID </w:t>
      </w:r>
      <w:r>
        <w:t>45678</w:t>
      </w:r>
      <w:r w:rsidRPr="00492C05">
        <w:t>ABCD</w:t>
      </w:r>
      <w:r>
        <w:t>E).</w:t>
      </w:r>
      <w:r w:rsidRPr="002E129F">
        <w:rPr>
          <w:lang w:val="en-US"/>
        </w:rPr>
        <w:t>5gc-nswo.</w:t>
      </w:r>
      <w:r>
        <w:rPr>
          <w:lang w:val="en-US"/>
        </w:rPr>
        <w:t>nid</w:t>
      </w:r>
      <w:r>
        <w:t>345678</w:t>
      </w:r>
      <w:r w:rsidRPr="00492C05">
        <w:t>ABCD</w:t>
      </w:r>
      <w:r>
        <w:t>.mnc015</w:t>
      </w:r>
      <w:r w:rsidRPr="002E129F">
        <w:rPr>
          <w:lang w:val="en-US"/>
        </w:rPr>
        <w:t>.mcc234.3gppnetwork.org!type0.rid678.schid0.userid0999999999@5gc-nswo.</w:t>
      </w:r>
      <w:r>
        <w:rPr>
          <w:lang w:val="en-US"/>
        </w:rPr>
        <w:t>nid</w:t>
      </w:r>
      <w:r>
        <w:t>45678</w:t>
      </w:r>
      <w:r w:rsidRPr="00492C05">
        <w:t>ABCD</w:t>
      </w:r>
      <w:r>
        <w:t>E.</w:t>
      </w:r>
      <w:r w:rsidRPr="002E129F">
        <w:rPr>
          <w:lang w:val="en-US"/>
        </w:rPr>
        <w:t>mnc0</w:t>
      </w:r>
      <w:r>
        <w:rPr>
          <w:lang w:val="en-US"/>
        </w:rPr>
        <w:t>12</w:t>
      </w:r>
      <w:r w:rsidRPr="002E129F">
        <w:rPr>
          <w:lang w:val="en-US"/>
        </w:rPr>
        <w:t>.mcc</w:t>
      </w:r>
      <w:r>
        <w:rPr>
          <w:lang w:val="en-US"/>
        </w:rPr>
        <w:t>999</w:t>
      </w:r>
      <w:r w:rsidRPr="002E129F">
        <w:rPr>
          <w:lang w:val="en-US"/>
        </w:rPr>
        <w:t>.3gppnetwork.org</w:t>
      </w:r>
    </w:p>
    <w:p w14:paraId="1C450E76" w14:textId="77777777" w:rsidR="0005052D" w:rsidRDefault="0005052D" w:rsidP="0005052D">
      <w:r>
        <w:t xml:space="preserve">Assuming the IMSI </w:t>
      </w:r>
      <w:r w:rsidRPr="002E129F">
        <w:rPr>
          <w:lang w:val="en-US"/>
        </w:rPr>
        <w:t>234150999999999</w:t>
      </w:r>
      <w:r>
        <w:rPr>
          <w:lang w:val="en-US"/>
        </w:rPr>
        <w:t>, where the HPLMN</w:t>
      </w:r>
      <w:r w:rsidRPr="00492C05">
        <w:t xml:space="preserve"> </w:t>
      </w:r>
      <w:r>
        <w:t xml:space="preserve">that has </w:t>
      </w:r>
      <w:r w:rsidRPr="00492C05">
        <w:t xml:space="preserve">MCC </w:t>
      </w:r>
      <w:r>
        <w:t>234 and</w:t>
      </w:r>
      <w:r w:rsidRPr="00492C05">
        <w:t xml:space="preserve"> MNC </w:t>
      </w:r>
      <w:r>
        <w:t>0</w:t>
      </w:r>
      <w:r w:rsidRPr="00492C05">
        <w:t>1</w:t>
      </w:r>
      <w:r>
        <w:t xml:space="preserve">5 and the non-subscribed SNPN (MCC =999, MNC =012, </w:t>
      </w:r>
      <w:r w:rsidRPr="00492C05">
        <w:t xml:space="preserve">and NID </w:t>
      </w:r>
      <w:r>
        <w:t>45678</w:t>
      </w:r>
      <w:r w:rsidRPr="00492C05">
        <w:t>ABCD</w:t>
      </w:r>
      <w:r>
        <w:t>E).</w:t>
      </w:r>
    </w:p>
    <w:p w14:paraId="77FD4631" w14:textId="77777777" w:rsidR="00A3323C" w:rsidRPr="002E129F" w:rsidRDefault="0005052D" w:rsidP="00A3323C">
      <w:pPr>
        <w:pStyle w:val="B2"/>
        <w:rPr>
          <w:lang w:val="en-US"/>
        </w:rPr>
      </w:pPr>
      <w:r w:rsidRPr="002E129F">
        <w:rPr>
          <w:lang w:val="en-US"/>
        </w:rPr>
        <w:t>5gc-nswo.</w:t>
      </w:r>
      <w:r>
        <w:rPr>
          <w:lang w:val="en-US"/>
        </w:rPr>
        <w:t>nid</w:t>
      </w:r>
      <w:r>
        <w:t>345678</w:t>
      </w:r>
      <w:r w:rsidRPr="00492C05">
        <w:t>ABCD</w:t>
      </w:r>
      <w:r>
        <w:t>.mnc015</w:t>
      </w:r>
      <w:r w:rsidRPr="002E129F">
        <w:rPr>
          <w:lang w:val="en-US"/>
        </w:rPr>
        <w:t>.mcc234.3gppnetwork.org!type0.rid678.schid0.userid0999999999@5gc-nswo.</w:t>
      </w:r>
      <w:r>
        <w:rPr>
          <w:lang w:val="en-US"/>
        </w:rPr>
        <w:t>nid</w:t>
      </w:r>
      <w:r>
        <w:t>45678</w:t>
      </w:r>
      <w:r w:rsidRPr="00492C05">
        <w:t>ABCD</w:t>
      </w:r>
      <w:r>
        <w:t>E.</w:t>
      </w:r>
      <w:r w:rsidRPr="002E129F">
        <w:rPr>
          <w:lang w:val="en-US"/>
        </w:rPr>
        <w:t>mnc0</w:t>
      </w:r>
      <w:r>
        <w:rPr>
          <w:lang w:val="en-US"/>
        </w:rPr>
        <w:t>12</w:t>
      </w:r>
      <w:r w:rsidRPr="002E129F">
        <w:rPr>
          <w:lang w:val="en-US"/>
        </w:rPr>
        <w:t>.mcc</w:t>
      </w:r>
      <w:r>
        <w:rPr>
          <w:lang w:val="en-US"/>
        </w:rPr>
        <w:t>999</w:t>
      </w:r>
      <w:r w:rsidRPr="002E129F">
        <w:rPr>
          <w:lang w:val="en-US"/>
        </w:rPr>
        <w:t>.3gppnetwork.org</w:t>
      </w:r>
    </w:p>
    <w:p w14:paraId="4A7AAD5A" w14:textId="1E5F33E5" w:rsidR="00A3323C" w:rsidRDefault="00A3323C" w:rsidP="00DB3040">
      <w:r>
        <w:t>Assuming the SUPI of the network-specified identifier SUPI type is user@example.com</w:t>
      </w:r>
      <w:r>
        <w:rPr>
          <w:lang w:val="en-US"/>
        </w:rPr>
        <w:t>,</w:t>
      </w:r>
      <w:r>
        <w:t xml:space="preserve"> and the non-subscribed SNPN (MCC =999, MNC =012, </w:t>
      </w:r>
      <w:r w:rsidRPr="00492C05">
        <w:t xml:space="preserve">and NID </w:t>
      </w:r>
      <w:r>
        <w:t>45678</w:t>
      </w:r>
      <w:r w:rsidRPr="00492C05">
        <w:t>ABCD</w:t>
      </w:r>
      <w:r>
        <w:t xml:space="preserve">E), then </w:t>
      </w:r>
      <w:r>
        <w:rPr>
          <w:snapToGrid w:val="0"/>
          <w:lang w:val="en-US"/>
        </w:rPr>
        <w:t>the decorated NAI based on configured SUPI</w:t>
      </w:r>
      <w:r>
        <w:t xml:space="preserve"> is:</w:t>
      </w:r>
    </w:p>
    <w:p w14:paraId="5F5930BB" w14:textId="697B3019" w:rsidR="00A3323C" w:rsidRPr="00DB3040" w:rsidRDefault="00A3323C" w:rsidP="00A3323C">
      <w:pPr>
        <w:pStyle w:val="B2"/>
        <w:rPr>
          <w:lang w:val="en-US"/>
        </w:rPr>
      </w:pPr>
      <w:r w:rsidRPr="00DB3040">
        <w:rPr>
          <w:lang w:val="en-US"/>
        </w:rPr>
        <w:t>5gc-nswo.example.com!user@5gc-nswo.nid45678ABCDE.mnc012.mcc999.3gppnetwork.org</w:t>
      </w:r>
    </w:p>
    <w:p w14:paraId="7BAF6A5E" w14:textId="77777777" w:rsidR="00A3323C" w:rsidRPr="00DB3040" w:rsidRDefault="00A3323C" w:rsidP="00DB3040">
      <w:r>
        <w:t xml:space="preserve">and </w:t>
      </w:r>
      <w:r>
        <w:rPr>
          <w:snapToGrid w:val="0"/>
          <w:lang w:val="en-US"/>
        </w:rPr>
        <w:t>the decorated NAI based on anonymous SUPI is:</w:t>
      </w:r>
    </w:p>
    <w:p w14:paraId="1390A2B2" w14:textId="2590B9CA" w:rsidR="00A3323C" w:rsidRPr="008A2440" w:rsidRDefault="00A3323C" w:rsidP="00A3323C">
      <w:pPr>
        <w:pStyle w:val="B2"/>
        <w:rPr>
          <w:lang w:val="en-US"/>
        </w:rPr>
      </w:pPr>
      <w:r w:rsidRPr="00DB3040">
        <w:rPr>
          <w:lang w:val="en-US"/>
        </w:rPr>
        <w:t>5gc-nswo.example.com!anonymous@5gc-nswo.nid45678ABCDE.mnc012.mcc999.3gppnetwork.org</w:t>
      </w:r>
    </w:p>
    <w:p w14:paraId="2EBE3499" w14:textId="77777777" w:rsidR="00A3323C" w:rsidRPr="00127DD6" w:rsidRDefault="00A3323C" w:rsidP="00A3323C">
      <w:r>
        <w:rPr>
          <w:noProof/>
          <w:lang w:val="en-US"/>
        </w:rPr>
        <w:t>or</w:t>
      </w:r>
      <w:r>
        <w:t>:</w:t>
      </w:r>
    </w:p>
    <w:p w14:paraId="7C0A3FAC" w14:textId="6210DEC0" w:rsidR="0005052D" w:rsidRPr="002E129F" w:rsidRDefault="00A3323C" w:rsidP="0005052D">
      <w:pPr>
        <w:pStyle w:val="B2"/>
        <w:rPr>
          <w:lang w:val="en-US"/>
        </w:rPr>
      </w:pPr>
      <w:r w:rsidRPr="00DB3040">
        <w:rPr>
          <w:lang w:val="en-US"/>
        </w:rPr>
        <w:t>5gc-nswo.example.com!@5gc-nswo.nid45678ABCDE.mnc012.mcc999.3gppnetwork.org</w:t>
      </w:r>
    </w:p>
    <w:p w14:paraId="0B19AC4A" w14:textId="77777777" w:rsidR="00433ADD" w:rsidRDefault="00433ADD" w:rsidP="00433ADD">
      <w:pPr>
        <w:pStyle w:val="Heading3"/>
      </w:pPr>
      <w:bookmarkStart w:id="4110" w:name="_Toc120005896"/>
      <w:bookmarkStart w:id="4111" w:name="_Toc239753407"/>
      <w:r>
        <w:t>28.7.10</w:t>
      </w:r>
      <w:r>
        <w:tab/>
        <w:t>NAI format for UP-PRUK ID</w:t>
      </w:r>
      <w:bookmarkEnd w:id="4110"/>
      <w:bookmarkEnd w:id="4111"/>
    </w:p>
    <w:p w14:paraId="72F34E00" w14:textId="3A86C953" w:rsidR="00433ADD" w:rsidRDefault="00433ADD" w:rsidP="00433ADD">
      <w:r>
        <w:t>The NAI format for UP-PRUK ID shall have the form username@realm as specified in clause </w:t>
      </w:r>
      <w:r>
        <w:rPr>
          <w:lang w:eastAsia="zh-CN"/>
        </w:rPr>
        <w:t>2.2</w:t>
      </w:r>
      <w:r>
        <w:t xml:space="preserve"> of </w:t>
      </w:r>
      <w:r w:rsidR="00CB5260">
        <w:t>IETF RFC</w:t>
      </w:r>
      <w:r>
        <w:t> 7542 [126], where:</w:t>
      </w:r>
    </w:p>
    <w:p w14:paraId="7B043BE6" w14:textId="77777777" w:rsidR="00433ADD" w:rsidRDefault="00433ADD" w:rsidP="00433ADD">
      <w:pPr>
        <w:pStyle w:val="B1"/>
      </w:pPr>
      <w:r>
        <w:t>-</w:t>
      </w:r>
      <w:r>
        <w:tab/>
        <w:t>the realm part shall be in the form:</w:t>
      </w:r>
    </w:p>
    <w:p w14:paraId="6C7AE7F4" w14:textId="77777777" w:rsidR="00433ADD" w:rsidRDefault="00433ADD" w:rsidP="00433ADD">
      <w:pPr>
        <w:pStyle w:val="B2"/>
      </w:pPr>
      <w:r>
        <w:t>"prose-up.5gc.mnc&lt;MNC&gt;.mcc&lt;MCC&gt;.3gppnetwork.org"</w:t>
      </w:r>
    </w:p>
    <w:p w14:paraId="42217028" w14:textId="5A72C8DF" w:rsidR="00433ADD" w:rsidRDefault="00433ADD" w:rsidP="00433ADD">
      <w:pPr>
        <w:pStyle w:val="B1"/>
      </w:pPr>
      <w:r>
        <w:t>-</w:t>
      </w:r>
      <w:r>
        <w:tab/>
        <w:t xml:space="preserve">the username part shall be a non-empty string which is unique in the realm, as specified in </w:t>
      </w:r>
      <w:r w:rsidR="00D819BD">
        <w:t>T</w:t>
      </w:r>
      <w:r>
        <w:t>S 33.503 [142].</w:t>
      </w:r>
    </w:p>
    <w:p w14:paraId="17D87365" w14:textId="77777777" w:rsidR="00433ADD" w:rsidRDefault="00433ADD" w:rsidP="00433ADD">
      <w:r>
        <w:t xml:space="preserve">The </w:t>
      </w:r>
      <w:r>
        <w:rPr>
          <w:noProof/>
        </w:rPr>
        <w:t xml:space="preserve">maximum </w:t>
      </w:r>
      <w:r>
        <w:t>length of a UP-PRUK ID in NAI format is 254 octets.</w:t>
      </w:r>
    </w:p>
    <w:p w14:paraId="7DEB84CF" w14:textId="2D696089" w:rsidR="00433ADD" w:rsidRDefault="00433ADD" w:rsidP="00433ADD">
      <w:pPr>
        <w:pStyle w:val="Heading3"/>
      </w:pPr>
      <w:bookmarkStart w:id="4112" w:name="_Toc120005897"/>
      <w:bookmarkStart w:id="4113" w:name="_Toc239753408"/>
      <w:r>
        <w:t>28.7.11</w:t>
      </w:r>
      <w:r>
        <w:tab/>
        <w:t>NAI format for CP-PRUK ID</w:t>
      </w:r>
      <w:bookmarkEnd w:id="4112"/>
      <w:bookmarkEnd w:id="4113"/>
    </w:p>
    <w:p w14:paraId="4F52EE50" w14:textId="7DAA36BD" w:rsidR="00433ADD" w:rsidRDefault="00433ADD" w:rsidP="00433ADD">
      <w:r>
        <w:t>The NAI format for CP-PRUK ID shall have the form username@realm as specified in clause </w:t>
      </w:r>
      <w:r>
        <w:rPr>
          <w:lang w:eastAsia="zh-CN"/>
        </w:rPr>
        <w:t>2.2</w:t>
      </w:r>
      <w:r>
        <w:t xml:space="preserve"> of </w:t>
      </w:r>
      <w:r w:rsidR="00CB5260">
        <w:t>IETF RFC</w:t>
      </w:r>
      <w:r>
        <w:t> 7542 [126].</w:t>
      </w:r>
    </w:p>
    <w:p w14:paraId="3B8D494E" w14:textId="77777777" w:rsidR="00433ADD" w:rsidRDefault="00433ADD" w:rsidP="00433ADD">
      <w:r>
        <w:t>The realm part shall be in the form:</w:t>
      </w:r>
    </w:p>
    <w:p w14:paraId="364211CC" w14:textId="77777777" w:rsidR="00433ADD" w:rsidRDefault="00433ADD" w:rsidP="00433ADD">
      <w:pPr>
        <w:pStyle w:val="B1"/>
      </w:pPr>
      <w:r>
        <w:t>"prose-cp.5gc.mnc&lt;MNC&gt;.mcc&lt;MCC&gt;.3gppnetwork.org"</w:t>
      </w:r>
    </w:p>
    <w:p w14:paraId="1FB19E7F" w14:textId="77777777" w:rsidR="00433ADD" w:rsidRDefault="00433ADD" w:rsidP="00433ADD">
      <w:r>
        <w:t>The username part of the NAI shall take one of the following forms:</w:t>
      </w:r>
    </w:p>
    <w:p w14:paraId="7C1A2A60" w14:textId="0B23DC00" w:rsidR="00433ADD" w:rsidRDefault="00433ADD" w:rsidP="00433ADD">
      <w:pPr>
        <w:pStyle w:val="B1"/>
      </w:pPr>
      <w:r>
        <w:t>"rid&lt;routing indicator&gt;.pid&lt;CP-PRUK ID*&gt;"</w:t>
      </w:r>
    </w:p>
    <w:p w14:paraId="12D8A694" w14:textId="77777777" w:rsidR="00433ADD" w:rsidRDefault="00433ADD" w:rsidP="00433ADD">
      <w:pPr>
        <w:pStyle w:val="B1"/>
      </w:pPr>
      <w:r>
        <w:t>-</w:t>
      </w:r>
      <w:r>
        <w:tab/>
        <w:t>the &lt;routing indicator&gt; part is the "Routing Indicator" as specified in clause 2.2B.</w:t>
      </w:r>
    </w:p>
    <w:p w14:paraId="1C7B3F6E" w14:textId="54EC2112" w:rsidR="00433ADD" w:rsidRDefault="00433ADD" w:rsidP="00433ADD">
      <w:pPr>
        <w:pStyle w:val="B1"/>
      </w:pPr>
      <w:r>
        <w:t>-</w:t>
      </w:r>
      <w:r>
        <w:tab/>
        <w:t xml:space="preserve">the &lt;CP-PRUK ID*&gt; part is the hexadecimal representation of the CP-PRUK ID* specified in clause A.3 of </w:t>
      </w:r>
      <w:r w:rsidR="00D819BD">
        <w:t>T</w:t>
      </w:r>
      <w:r>
        <w:t>S 33.503 [142].</w:t>
      </w:r>
    </w:p>
    <w:p w14:paraId="3F3D1343" w14:textId="08339D9A" w:rsidR="00433ADD" w:rsidRDefault="00433ADD" w:rsidP="00433ADD">
      <w:r>
        <w:t xml:space="preserve">The </w:t>
      </w:r>
      <w:r>
        <w:rPr>
          <w:noProof/>
        </w:rPr>
        <w:t xml:space="preserve">maximum </w:t>
      </w:r>
      <w:r>
        <w:t>length of a CP-PRUK ID in NAI format is 254 octets.</w:t>
      </w:r>
    </w:p>
    <w:p w14:paraId="209FCCB3" w14:textId="191BA9AC" w:rsidR="00CF35AE" w:rsidRPr="002E129F" w:rsidRDefault="00CF35AE" w:rsidP="00CF35AE">
      <w:pPr>
        <w:pStyle w:val="Heading3"/>
        <w:rPr>
          <w:lang w:val="en-US"/>
        </w:rPr>
      </w:pPr>
      <w:bookmarkStart w:id="4114" w:name="_Toc120005898"/>
      <w:bookmarkStart w:id="4115" w:name="_Toc239753409"/>
      <w:r w:rsidRPr="002E129F">
        <w:rPr>
          <w:lang w:val="en-US"/>
        </w:rPr>
        <w:t>28.7.</w:t>
      </w:r>
      <w:r>
        <w:rPr>
          <w:lang w:val="en-US"/>
        </w:rPr>
        <w:t>12</w:t>
      </w:r>
      <w:r w:rsidRPr="002E129F">
        <w:rPr>
          <w:lang w:val="en-US"/>
        </w:rPr>
        <w:tab/>
        <w:t>NAI used for 5G NSWO</w:t>
      </w:r>
      <w:bookmarkEnd w:id="4114"/>
      <w:bookmarkEnd w:id="4115"/>
    </w:p>
    <w:p w14:paraId="6589213A" w14:textId="77777777" w:rsidR="006F067D" w:rsidRPr="002E129F" w:rsidRDefault="006F067D" w:rsidP="006F067D">
      <w:pPr>
        <w:rPr>
          <w:lang w:val="en-US"/>
        </w:rPr>
      </w:pPr>
      <w:r w:rsidRPr="002E129F">
        <w:rPr>
          <w:lang w:val="en-US"/>
        </w:rPr>
        <w:t xml:space="preserve">When the UE decides to use 5G NSWO to connect to the WLAN access network using its 5GS credentials but without registration to 5GS, the NAI format for 5G NSWO </w:t>
      </w:r>
      <w:r>
        <w:rPr>
          <w:lang w:val="en-US"/>
        </w:rPr>
        <w:t xml:space="preserve">in non-roaming scenarios </w:t>
      </w:r>
      <w:r w:rsidRPr="002E129F">
        <w:rPr>
          <w:lang w:val="en-US"/>
        </w:rPr>
        <w:t>is used.</w:t>
      </w:r>
      <w:r>
        <w:rPr>
          <w:lang w:val="en-US"/>
        </w:rPr>
        <w:t xml:space="preserve"> See clause 28.7.9.2 for </w:t>
      </w:r>
      <w:r w:rsidRPr="002E129F">
        <w:rPr>
          <w:lang w:val="en-US"/>
        </w:rPr>
        <w:t xml:space="preserve">the NAI format for 5G NSWO </w:t>
      </w:r>
      <w:r>
        <w:rPr>
          <w:lang w:val="en-US"/>
        </w:rPr>
        <w:t>in roaming scenarios.</w:t>
      </w:r>
    </w:p>
    <w:p w14:paraId="03D88927" w14:textId="6093DCA1" w:rsidR="006F067D" w:rsidRPr="002E129F" w:rsidRDefault="006F067D" w:rsidP="006F067D">
      <w:pPr>
        <w:pStyle w:val="NO"/>
        <w:rPr>
          <w:lang w:val="en-US"/>
        </w:rPr>
      </w:pPr>
      <w:bookmarkStart w:id="4116" w:name="_Toc120005899"/>
      <w:r w:rsidRPr="002E129F">
        <w:rPr>
          <w:lang w:val="en-US"/>
        </w:rPr>
        <w:t>NOTE:</w:t>
      </w:r>
      <w:r w:rsidRPr="002E129F">
        <w:rPr>
          <w:lang w:val="en-US"/>
        </w:rPr>
        <w:tab/>
        <w:t xml:space="preserve">In this case the NAI realm is different than the realm defined for usage during 5G registration via of Trusted non-3GPP access to the 5GCN (see </w:t>
      </w:r>
      <w:r w:rsidR="00507D62" w:rsidRPr="002E129F">
        <w:rPr>
          <w:lang w:val="en-US"/>
        </w:rPr>
        <w:t>clause</w:t>
      </w:r>
      <w:r w:rsidR="00507D62">
        <w:rPr>
          <w:lang w:val="en-US"/>
        </w:rPr>
        <w:t> </w:t>
      </w:r>
      <w:r w:rsidR="00507D62" w:rsidRPr="002E129F">
        <w:rPr>
          <w:lang w:val="en-US"/>
        </w:rPr>
        <w:t>2</w:t>
      </w:r>
      <w:r w:rsidRPr="002E129F">
        <w:rPr>
          <w:lang w:val="en-US"/>
        </w:rPr>
        <w:t xml:space="preserve">8.7.6) or when N5CW devices access 5GCN via Trusted non-3GPP access to the 5GCN (see </w:t>
      </w:r>
      <w:r w:rsidR="00507D62" w:rsidRPr="002E129F">
        <w:rPr>
          <w:lang w:val="en-US"/>
        </w:rPr>
        <w:t>clause</w:t>
      </w:r>
      <w:r w:rsidR="00507D62">
        <w:rPr>
          <w:lang w:val="en-US"/>
        </w:rPr>
        <w:t> </w:t>
      </w:r>
      <w:r w:rsidR="00507D62" w:rsidRPr="002E129F">
        <w:rPr>
          <w:lang w:val="en-US"/>
        </w:rPr>
        <w:t>2</w:t>
      </w:r>
      <w:r w:rsidRPr="002E129F">
        <w:rPr>
          <w:lang w:val="en-US"/>
        </w:rPr>
        <w:t xml:space="preserve">8.7.7). See </w:t>
      </w:r>
      <w:r w:rsidR="00507D62" w:rsidRPr="002E129F">
        <w:rPr>
          <w:lang w:val="en-US"/>
        </w:rPr>
        <w:t>clause</w:t>
      </w:r>
      <w:r w:rsidR="00507D62">
        <w:rPr>
          <w:lang w:val="en-US"/>
        </w:rPr>
        <w:t> </w:t>
      </w:r>
      <w:r w:rsidR="00507D62" w:rsidRPr="002E129F">
        <w:rPr>
          <w:lang w:val="en-US"/>
        </w:rPr>
        <w:t>5</w:t>
      </w:r>
      <w:r w:rsidRPr="002E129F">
        <w:rPr>
          <w:lang w:val="en-US"/>
        </w:rPr>
        <w:t xml:space="preserve">.42 in </w:t>
      </w:r>
      <w:r w:rsidR="00D819BD">
        <w:rPr>
          <w:lang w:val="en-US"/>
        </w:rPr>
        <w:t>T</w:t>
      </w:r>
      <w:r w:rsidRPr="002E129F">
        <w:rPr>
          <w:lang w:val="en-US"/>
        </w:rPr>
        <w:t>S 23.501 [119].</w:t>
      </w:r>
    </w:p>
    <w:p w14:paraId="251259DD" w14:textId="77777777" w:rsidR="006F067D" w:rsidRPr="002E129F" w:rsidRDefault="006F067D" w:rsidP="006F067D">
      <w:pPr>
        <w:rPr>
          <w:lang w:val="en-US"/>
        </w:rPr>
      </w:pPr>
      <w:r w:rsidRPr="002E129F">
        <w:rPr>
          <w:lang w:val="en-US"/>
        </w:rPr>
        <w:t>In the 5G NSWO use case, the UE shall use a NAI in the following format:</w:t>
      </w:r>
    </w:p>
    <w:p w14:paraId="4C0E2BB5" w14:textId="77777777" w:rsidR="006F067D" w:rsidRDefault="006F067D" w:rsidP="006F067D">
      <w:pPr>
        <w:pStyle w:val="B1"/>
        <w:rPr>
          <w:lang w:val="en-US"/>
        </w:rPr>
      </w:pPr>
      <w:r>
        <w:rPr>
          <w:lang w:val="en-US"/>
        </w:rPr>
        <w:t>-</w:t>
      </w:r>
      <w:r>
        <w:rPr>
          <w:lang w:val="en-US"/>
        </w:rPr>
        <w:tab/>
        <w:t xml:space="preserve">For PLMNs: </w:t>
      </w:r>
      <w:r w:rsidRPr="002E129F">
        <w:rPr>
          <w:lang w:val="en-US"/>
        </w:rPr>
        <w:t>"&lt;username&gt;@5gc-nswo.mnc&lt;MNC&gt;.mcc&lt;MCC&gt;.3gppnetwork.org"</w:t>
      </w:r>
    </w:p>
    <w:p w14:paraId="56AF8FFA" w14:textId="77777777" w:rsidR="006F067D" w:rsidRPr="002E129F" w:rsidRDefault="006F067D" w:rsidP="006F067D">
      <w:pPr>
        <w:pStyle w:val="B1"/>
        <w:rPr>
          <w:lang w:val="en-US"/>
        </w:rPr>
      </w:pPr>
      <w:r>
        <w:rPr>
          <w:lang w:val="en-US"/>
        </w:rPr>
        <w:t>-</w:t>
      </w:r>
      <w:r>
        <w:rPr>
          <w:lang w:val="en-US"/>
        </w:rPr>
        <w:tab/>
        <w:t xml:space="preserve">For SNPNs: </w:t>
      </w:r>
      <w:r w:rsidRPr="002E129F">
        <w:rPr>
          <w:lang w:val="en-US"/>
        </w:rPr>
        <w:t>"&lt;username&gt;@5gc-nswo.</w:t>
      </w:r>
      <w:r>
        <w:rPr>
          <w:lang w:val="en-US"/>
        </w:rPr>
        <w:t>nid&lt;NID&gt;.</w:t>
      </w:r>
      <w:r w:rsidRPr="002E129F">
        <w:rPr>
          <w:lang w:val="en-US"/>
        </w:rPr>
        <w:t>mnc&lt;MNC&gt;.mcc&lt;MCC&gt;.3gppnetwork.org"</w:t>
      </w:r>
    </w:p>
    <w:p w14:paraId="44983DBA" w14:textId="77777777" w:rsidR="007C6CB2" w:rsidRDefault="007C6CB2" w:rsidP="007C6CB2">
      <w:pPr>
        <w:rPr>
          <w:lang w:val="en-US"/>
        </w:rPr>
      </w:pPr>
      <w:bookmarkStart w:id="4117" w:name="_Hlk149750170"/>
      <w:r w:rsidRPr="002E129F">
        <w:rPr>
          <w:lang w:val="en-US"/>
        </w:rPr>
        <w:t>In the above use cases:</w:t>
      </w:r>
    </w:p>
    <w:p w14:paraId="1F84D393" w14:textId="77777777" w:rsidR="007C6CB2" w:rsidRDefault="007C6CB2" w:rsidP="007C6CB2">
      <w:pPr>
        <w:pStyle w:val="B1"/>
        <w:rPr>
          <w:lang w:val="en-US"/>
        </w:rPr>
      </w:pPr>
      <w:bookmarkStart w:id="4118" w:name="_Hlk149750206"/>
      <w:r w:rsidRPr="002E129F">
        <w:rPr>
          <w:lang w:val="en-US"/>
        </w:rPr>
        <w:t>a)</w:t>
      </w:r>
      <w:r w:rsidRPr="002E129F">
        <w:rPr>
          <w:lang w:val="en-US"/>
        </w:rPr>
        <w:tab/>
      </w:r>
      <w:r>
        <w:rPr>
          <w:lang w:val="en-US"/>
        </w:rPr>
        <w:t>When:</w:t>
      </w:r>
    </w:p>
    <w:p w14:paraId="45B5816C" w14:textId="77777777" w:rsidR="007C6CB2" w:rsidRDefault="007C6CB2" w:rsidP="007C6CB2">
      <w:pPr>
        <w:pStyle w:val="B2"/>
        <w:rPr>
          <w:lang w:eastAsia="zh-CN"/>
        </w:rPr>
      </w:pPr>
      <w:r>
        <w:rPr>
          <w:lang w:eastAsia="zh-CN"/>
        </w:rPr>
        <w:t>1)</w:t>
      </w:r>
      <w:r>
        <w:rPr>
          <w:lang w:eastAsia="zh-CN"/>
        </w:rPr>
        <w:tab/>
      </w:r>
      <w:r w:rsidRPr="007F2770">
        <w:t xml:space="preserve">the UE </w:t>
      </w:r>
      <w:r>
        <w:t xml:space="preserve">does not </w:t>
      </w:r>
      <w:r w:rsidRPr="007F2770">
        <w:t>operate in SNPN access operation mode</w:t>
      </w:r>
      <w:r>
        <w:t xml:space="preserve"> </w:t>
      </w:r>
      <w:r w:rsidRPr="006E4E41">
        <w:t>for 5G NSWO</w:t>
      </w:r>
      <w:r>
        <w:t>;</w:t>
      </w:r>
    </w:p>
    <w:p w14:paraId="5F32EFF6" w14:textId="77777777" w:rsidR="007C6CB2" w:rsidRDefault="007C6CB2" w:rsidP="007C6CB2">
      <w:pPr>
        <w:pStyle w:val="B2"/>
        <w:rPr>
          <w:lang w:eastAsia="zh-CN"/>
        </w:rPr>
      </w:pPr>
      <w:r>
        <w:rPr>
          <w:lang w:eastAsia="zh-CN"/>
        </w:rPr>
        <w:t>2)</w:t>
      </w:r>
      <w:r>
        <w:rPr>
          <w:lang w:eastAsia="zh-CN"/>
        </w:rPr>
        <w:tab/>
      </w:r>
      <w:r w:rsidRPr="007F2770">
        <w:t>the UE operate</w:t>
      </w:r>
      <w:r>
        <w:t>s</w:t>
      </w:r>
      <w:r w:rsidRPr="007F2770">
        <w:t xml:space="preserve"> in SNPN access operation mode</w:t>
      </w:r>
      <w:r>
        <w:t xml:space="preserve"> </w:t>
      </w:r>
      <w:r w:rsidRPr="006E4E41">
        <w:t>for 5G NSWO</w:t>
      </w:r>
      <w:r>
        <w:t xml:space="preserve"> and the PLMN subscription is selected; or</w:t>
      </w:r>
    </w:p>
    <w:p w14:paraId="402CA781" w14:textId="7E9687E6" w:rsidR="007C6CB2" w:rsidRDefault="007C6CB2" w:rsidP="007C6CB2">
      <w:pPr>
        <w:pStyle w:val="B2"/>
      </w:pPr>
      <w:r>
        <w:rPr>
          <w:lang w:eastAsia="zh-CN"/>
        </w:rPr>
        <w:t>3)</w:t>
      </w:r>
      <w:r>
        <w:rPr>
          <w:lang w:eastAsia="zh-CN"/>
        </w:rPr>
        <w:tab/>
      </w:r>
      <w:r w:rsidRPr="007F2770">
        <w:t>the UE operates in SNPN access operation mode</w:t>
      </w:r>
      <w:r>
        <w:t xml:space="preserve"> </w:t>
      </w:r>
      <w:r w:rsidRPr="006E4E41">
        <w:t>for 5G NSWO</w:t>
      </w:r>
      <w:r>
        <w:t xml:space="preserve"> and an indication to use SUPI which is </w:t>
      </w:r>
      <w:r w:rsidRPr="007F2770">
        <w:t>associated with the selected entry of the "list of subscriber data"</w:t>
      </w:r>
      <w:r>
        <w:t>, is not configured in the ME</w:t>
      </w:r>
      <w:r>
        <w:rPr>
          <w:lang w:eastAsia="zh-CN"/>
        </w:rPr>
        <w:t>.</w:t>
      </w:r>
    </w:p>
    <w:p w14:paraId="0C22D25D" w14:textId="7D3CA495" w:rsidR="007C6CB2" w:rsidRDefault="007C6CB2" w:rsidP="007C6CB2">
      <w:pPr>
        <w:pStyle w:val="B1"/>
        <w:rPr>
          <w:lang w:val="en-US"/>
        </w:rPr>
      </w:pPr>
      <w:r>
        <w:rPr>
          <w:lang w:val="en-US"/>
        </w:rPr>
        <w:tab/>
        <w:t xml:space="preserve">then the entire NAI is constructed by the definition of </w:t>
      </w:r>
      <w:r w:rsidRPr="002E129F">
        <w:rPr>
          <w:lang w:val="en-US"/>
        </w:rPr>
        <w:t>the username part in clause 28.7.3</w:t>
      </w:r>
      <w:r>
        <w:rPr>
          <w:lang w:val="en-US"/>
        </w:rPr>
        <w:t>, along with the realm mentioned in this section.</w:t>
      </w:r>
    </w:p>
    <w:p w14:paraId="2EECECBD" w14:textId="77777777" w:rsidR="007C6CB2" w:rsidRDefault="007C6CB2" w:rsidP="007C6CB2">
      <w:pPr>
        <w:pStyle w:val="B1"/>
        <w:rPr>
          <w:lang w:val="en-US"/>
        </w:rPr>
      </w:pPr>
      <w:r>
        <w:rPr>
          <w:lang w:val="en-US"/>
        </w:rPr>
        <w:tab/>
        <w:t>When:</w:t>
      </w:r>
    </w:p>
    <w:p w14:paraId="5242D5EB" w14:textId="77777777" w:rsidR="007C6CB2" w:rsidRDefault="007C6CB2" w:rsidP="007C6CB2">
      <w:pPr>
        <w:pStyle w:val="B2"/>
      </w:pPr>
      <w:r>
        <w:t>1</w:t>
      </w:r>
      <w:r w:rsidRPr="007F2770">
        <w:t>)</w:t>
      </w:r>
      <w:r w:rsidRPr="007F2770">
        <w:tab/>
        <w:t>the UE operates in SNPN access operation mode</w:t>
      </w:r>
      <w:r>
        <w:t xml:space="preserve"> </w:t>
      </w:r>
      <w:r w:rsidRPr="006E4E41">
        <w:t>for 5G NSWO</w:t>
      </w:r>
      <w:r>
        <w:t>; and</w:t>
      </w:r>
    </w:p>
    <w:p w14:paraId="6915683E" w14:textId="77777777" w:rsidR="007C6CB2" w:rsidRPr="007F2770" w:rsidRDefault="007C6CB2" w:rsidP="007C6CB2">
      <w:pPr>
        <w:pStyle w:val="B2"/>
      </w:pPr>
      <w:r>
        <w:t>2)</w:t>
      </w:r>
      <w:r>
        <w:tab/>
        <w:t xml:space="preserve">an indication to use SUPI which is </w:t>
      </w:r>
      <w:r w:rsidRPr="007F2770">
        <w:t>associated with the selected entry of the "list of subscriber data"</w:t>
      </w:r>
      <w:r>
        <w:t>, is configured in the ME;</w:t>
      </w:r>
    </w:p>
    <w:p w14:paraId="754D047D" w14:textId="77777777" w:rsidR="007C6CB2" w:rsidRPr="002E129F" w:rsidRDefault="007C6CB2" w:rsidP="007C6CB2">
      <w:pPr>
        <w:pStyle w:val="B1"/>
        <w:rPr>
          <w:lang w:val="en-US"/>
        </w:rPr>
      </w:pPr>
      <w:r>
        <w:rPr>
          <w:lang w:val="en-US"/>
        </w:rPr>
        <w:tab/>
        <w:t xml:space="preserve">then the entire NAI is constructed by the definition of </w:t>
      </w:r>
      <w:r w:rsidRPr="002E129F">
        <w:rPr>
          <w:lang w:val="en-US"/>
        </w:rPr>
        <w:t>the username part in clause 28.7.</w:t>
      </w:r>
      <w:r>
        <w:rPr>
          <w:lang w:val="en-US"/>
        </w:rPr>
        <w:t>2, along with the realm mentioned in this section.</w:t>
      </w:r>
    </w:p>
    <w:p w14:paraId="26B213D1" w14:textId="1938C9E3" w:rsidR="007C6CB2" w:rsidRDefault="007C6CB2" w:rsidP="007C6CB2">
      <w:pPr>
        <w:pStyle w:val="B1"/>
        <w:rPr>
          <w:lang w:val="en-US"/>
        </w:rPr>
      </w:pPr>
      <w:bookmarkStart w:id="4119" w:name="_Hlk149750249"/>
      <w:bookmarkEnd w:id="4118"/>
      <w:r w:rsidRPr="002E129F">
        <w:rPr>
          <w:lang w:val="en-US"/>
        </w:rPr>
        <w:t>b)</w:t>
      </w:r>
      <w:r w:rsidRPr="002E129F">
        <w:rPr>
          <w:lang w:val="en-US"/>
        </w:rPr>
        <w:tab/>
        <w:t xml:space="preserve">the label '5gc-nswo' in the realm part indicates </w:t>
      </w:r>
      <w:r>
        <w:rPr>
          <w:lang w:val="en-US"/>
        </w:rPr>
        <w:t xml:space="preserve">that </w:t>
      </w:r>
      <w:r w:rsidRPr="002E129F">
        <w:rPr>
          <w:lang w:val="en-US"/>
        </w:rPr>
        <w:t xml:space="preserve">the NAI is used for 5G NSWO. </w:t>
      </w:r>
      <w:r>
        <w:rPr>
          <w:lang w:val="en-US"/>
        </w:rPr>
        <w:t xml:space="preserve">For PLMNs, </w:t>
      </w:r>
      <w:r w:rsidRPr="002E129F">
        <w:rPr>
          <w:lang w:val="en-US"/>
        </w:rPr>
        <w:t>&lt;MNC&gt; and &lt;MCC&gt; identify the PLMN</w:t>
      </w:r>
      <w:r>
        <w:rPr>
          <w:lang w:val="en-US"/>
        </w:rPr>
        <w:t xml:space="preserve">, and for SNPNs, &lt;NID&gt;, </w:t>
      </w:r>
      <w:r w:rsidRPr="002E129F">
        <w:rPr>
          <w:lang w:val="en-US"/>
        </w:rPr>
        <w:t>&lt;MNC&gt;</w:t>
      </w:r>
      <w:r>
        <w:rPr>
          <w:lang w:val="en-US"/>
        </w:rPr>
        <w:t xml:space="preserve"> and </w:t>
      </w:r>
      <w:r w:rsidRPr="002E129F">
        <w:rPr>
          <w:lang w:val="en-US"/>
        </w:rPr>
        <w:t>&lt;MCC&gt;</w:t>
      </w:r>
      <w:r>
        <w:rPr>
          <w:lang w:val="en-US"/>
        </w:rPr>
        <w:t xml:space="preserve"> identify the SNPN,</w:t>
      </w:r>
      <w:r w:rsidRPr="002E129F">
        <w:rPr>
          <w:lang w:val="en-US"/>
        </w:rPr>
        <w:t xml:space="preserve"> to which the UE attempts to connect via the 5G NSWO as described in clause 4.2.15 of </w:t>
      </w:r>
      <w:r w:rsidR="00D819BD">
        <w:rPr>
          <w:lang w:val="en-US"/>
        </w:rPr>
        <w:t>T</w:t>
      </w:r>
      <w:r w:rsidRPr="002E129F">
        <w:rPr>
          <w:lang w:val="en-US"/>
        </w:rPr>
        <w:t>S 23.501 [119].</w:t>
      </w:r>
    </w:p>
    <w:p w14:paraId="18AEFBB1" w14:textId="77777777" w:rsidR="007C6CB2" w:rsidRDefault="007C6CB2" w:rsidP="007C6CB2">
      <w:pPr>
        <w:pStyle w:val="B1"/>
        <w:rPr>
          <w:lang w:val="en-US"/>
        </w:rPr>
      </w:pPr>
      <w:r>
        <w:rPr>
          <w:lang w:val="en-US"/>
        </w:rPr>
        <w:tab/>
      </w:r>
      <w:r w:rsidRPr="0007475F">
        <w:rPr>
          <w:lang w:val="en-US"/>
        </w:rPr>
        <w:t xml:space="preserve">For </w:t>
      </w:r>
      <w:r>
        <w:rPr>
          <w:lang w:val="en-US"/>
        </w:rPr>
        <w:t xml:space="preserve">an </w:t>
      </w:r>
      <w:r w:rsidRPr="0007475F">
        <w:rPr>
          <w:lang w:val="en-US"/>
        </w:rPr>
        <w:t>anonymous SUCI in the 5G NSWO use case,</w:t>
      </w:r>
      <w:r>
        <w:rPr>
          <w:lang w:val="en-US"/>
        </w:rPr>
        <w:t xml:space="preserve"> a</w:t>
      </w:r>
      <w:r w:rsidRPr="00F54F7E">
        <w:rPr>
          <w:lang w:val="en-US"/>
        </w:rPr>
        <w:t>ssuming</w:t>
      </w:r>
      <w:r>
        <w:rPr>
          <w:lang w:val="en-US"/>
        </w:rPr>
        <w:t xml:space="preserve"> that, a MCC=234, MNC=15 and the</w:t>
      </w:r>
      <w:r w:rsidRPr="00F54F7E">
        <w:rPr>
          <w:lang w:val="en-US"/>
        </w:rPr>
        <w:t xml:space="preserve"> Routing Indicator 678, </w:t>
      </w:r>
      <w:r>
        <w:rPr>
          <w:lang w:val="en-US"/>
        </w:rPr>
        <w:t xml:space="preserve">the UE shall use the </w:t>
      </w:r>
      <w:r w:rsidRPr="00F54F7E">
        <w:rPr>
          <w:lang w:val="en-US"/>
        </w:rPr>
        <w:t xml:space="preserve">NAI </w:t>
      </w:r>
      <w:r>
        <w:rPr>
          <w:lang w:val="en-US"/>
        </w:rPr>
        <w:t>in the following format</w:t>
      </w:r>
      <w:r w:rsidRPr="00F54F7E">
        <w:rPr>
          <w:lang w:val="en-US"/>
        </w:rPr>
        <w:t>:</w:t>
      </w:r>
    </w:p>
    <w:p w14:paraId="0BFA62B6" w14:textId="77777777" w:rsidR="007C6CB2" w:rsidRDefault="007C6CB2" w:rsidP="007C6CB2">
      <w:pPr>
        <w:pStyle w:val="B2"/>
      </w:pPr>
      <w:r w:rsidRPr="006F5294">
        <w:tab/>
        <w:t>type1.rid678.schid0.useridanonymous</w:t>
      </w:r>
      <w:hyperlink r:id="rId84" w:history="1">
        <w:r w:rsidRPr="006F5294">
          <w:t>@5gc-nswo.nid&lt;NID&gt;.mnc</w:t>
        </w:r>
        <w:r>
          <w:t>015</w:t>
        </w:r>
        <w:r w:rsidRPr="006F5294">
          <w:t>.mcc</w:t>
        </w:r>
        <w:r>
          <w:t>234</w:t>
        </w:r>
        <w:r w:rsidRPr="006F5294">
          <w:t>.3gppnetwork.org</w:t>
        </w:r>
      </w:hyperlink>
      <w:r w:rsidRPr="006F5294">
        <w:t xml:space="preserve"> (with username corresponding to "anonymous"), or</w:t>
      </w:r>
    </w:p>
    <w:p w14:paraId="1FA99671" w14:textId="77777777" w:rsidR="007C6CB2" w:rsidRDefault="007C6CB2" w:rsidP="007C6CB2">
      <w:pPr>
        <w:pStyle w:val="B2"/>
      </w:pPr>
      <w:r w:rsidRPr="006F5294">
        <w:tab/>
        <w:t>type1.rid678.schid0.userid@5gc-nswo.nid&lt;NID&gt;.mnc015.mcc234.3gppnetwork.org (with username corresponding to an empty string)</w:t>
      </w:r>
    </w:p>
    <w:bookmarkEnd w:id="4117"/>
    <w:bookmarkEnd w:id="4119"/>
    <w:p w14:paraId="47FD3AFA" w14:textId="77777777" w:rsidR="007C6CB2" w:rsidRPr="004359D7" w:rsidRDefault="007C6CB2" w:rsidP="007C6CB2">
      <w:pPr>
        <w:pStyle w:val="B1"/>
        <w:rPr>
          <w:snapToGrid w:val="0"/>
          <w:lang w:val="en-US"/>
        </w:rPr>
      </w:pPr>
      <w:r>
        <w:rPr>
          <w:lang w:val="en-US"/>
        </w:rPr>
        <w:tab/>
      </w:r>
      <w:r>
        <w:rPr>
          <w:snapToGrid w:val="0"/>
          <w:lang w:val="en-US"/>
        </w:rPr>
        <w:t>F</w:t>
      </w:r>
      <w:r w:rsidRPr="0007475F">
        <w:rPr>
          <w:lang w:val="en-US"/>
        </w:rPr>
        <w:t xml:space="preserve">or </w:t>
      </w:r>
      <w:r>
        <w:rPr>
          <w:lang w:val="en-US"/>
        </w:rPr>
        <w:t xml:space="preserve">an </w:t>
      </w:r>
      <w:r w:rsidRPr="0007475F">
        <w:rPr>
          <w:lang w:val="en-US"/>
        </w:rPr>
        <w:t>anonymous SU</w:t>
      </w:r>
      <w:r>
        <w:rPr>
          <w:lang w:val="en-US"/>
        </w:rPr>
        <w:t>P</w:t>
      </w:r>
      <w:r w:rsidRPr="0007475F">
        <w:rPr>
          <w:lang w:val="en-US"/>
        </w:rPr>
        <w:t>I in the 5G NSWO use case,</w:t>
      </w:r>
      <w:r>
        <w:rPr>
          <w:lang w:val="en-US"/>
        </w:rPr>
        <w:t xml:space="preserve"> a</w:t>
      </w:r>
      <w:r w:rsidRPr="00F54F7E">
        <w:rPr>
          <w:lang w:val="en-US"/>
        </w:rPr>
        <w:t>ssuming</w:t>
      </w:r>
      <w:r>
        <w:rPr>
          <w:lang w:val="en-US"/>
        </w:rPr>
        <w:t xml:space="preserve"> that, a MCC=234, MNC=15 and the</w:t>
      </w:r>
      <w:r w:rsidRPr="00F54F7E">
        <w:rPr>
          <w:lang w:val="en-US"/>
        </w:rPr>
        <w:t xml:space="preserve"> Routing Indicator 678, </w:t>
      </w:r>
      <w:r>
        <w:rPr>
          <w:lang w:val="en-US"/>
        </w:rPr>
        <w:t xml:space="preserve">the UE shall use the </w:t>
      </w:r>
      <w:r w:rsidRPr="00F54F7E">
        <w:rPr>
          <w:lang w:val="en-US"/>
        </w:rPr>
        <w:t xml:space="preserve">NAI </w:t>
      </w:r>
      <w:r>
        <w:rPr>
          <w:lang w:val="en-US"/>
        </w:rPr>
        <w:t>in the following format</w:t>
      </w:r>
      <w:r w:rsidRPr="00F54F7E">
        <w:rPr>
          <w:lang w:val="en-US"/>
        </w:rPr>
        <w:t>:</w:t>
      </w:r>
    </w:p>
    <w:p w14:paraId="58CC5F10" w14:textId="77777777" w:rsidR="007C6CB2" w:rsidRDefault="007C6CB2" w:rsidP="007C6CB2">
      <w:pPr>
        <w:pStyle w:val="B2"/>
      </w:pPr>
      <w:r w:rsidRPr="006F5294">
        <w:tab/>
        <w:t>anonymous</w:t>
      </w:r>
      <w:hyperlink r:id="rId85" w:history="1">
        <w:r w:rsidRPr="006F5294">
          <w:t>@5gc-nswo.nid&lt;NID&gt;.mnc</w:t>
        </w:r>
        <w:r>
          <w:t>015</w:t>
        </w:r>
        <w:r w:rsidRPr="006F5294">
          <w:t>.mcc</w:t>
        </w:r>
        <w:r>
          <w:t>234</w:t>
        </w:r>
        <w:r w:rsidRPr="006F5294">
          <w:t>.3gppnetwork.org</w:t>
        </w:r>
      </w:hyperlink>
      <w:r w:rsidRPr="006F5294">
        <w:t xml:space="preserve"> (with username corresponding to "anonymous"), or</w:t>
      </w:r>
    </w:p>
    <w:p w14:paraId="3367C546" w14:textId="77777777" w:rsidR="007C6CB2" w:rsidRDefault="007C6CB2" w:rsidP="007C6CB2">
      <w:pPr>
        <w:pStyle w:val="B2"/>
      </w:pPr>
      <w:r w:rsidRPr="006F5294">
        <w:tab/>
      </w:r>
      <w:r>
        <w:t>@</w:t>
      </w:r>
      <w:r w:rsidRPr="006F5294">
        <w:t>5gc-nswo.nid&lt;NID&gt;.mnc015.mcc234.3gppnetwork.org (with username corresponding to an empty string)</w:t>
      </w:r>
    </w:p>
    <w:p w14:paraId="7C679E4B" w14:textId="0D85CC74" w:rsidR="009103DA" w:rsidRDefault="009103DA" w:rsidP="00BB7F6A">
      <w:pPr>
        <w:pStyle w:val="Heading2"/>
        <w:rPr>
          <w:rFonts w:eastAsia="MS Mincho"/>
          <w:lang w:eastAsia="zh-CN"/>
        </w:rPr>
      </w:pPr>
      <w:bookmarkStart w:id="4120" w:name="_Toc239753410"/>
      <w:r>
        <w:rPr>
          <w:rFonts w:eastAsia="MS Mincho"/>
        </w:rPr>
        <w:t>28.8</w:t>
      </w:r>
      <w:r>
        <w:rPr>
          <w:rFonts w:eastAsia="MS Mincho"/>
        </w:rPr>
        <w:tab/>
        <w:t xml:space="preserve">Generic </w:t>
      </w:r>
      <w:r w:rsidRPr="00432D36">
        <w:rPr>
          <w:rFonts w:eastAsia="MS Mincho"/>
        </w:rPr>
        <w:t>Public</w:t>
      </w:r>
      <w:r>
        <w:rPr>
          <w:rFonts w:eastAsia="MS Mincho"/>
        </w:rPr>
        <w:t xml:space="preserve"> Subscription Identifier (GPSI</w:t>
      </w:r>
      <w:r>
        <w:rPr>
          <w:rFonts w:eastAsia="MS Mincho"/>
          <w:lang w:eastAsia="zh-CN"/>
        </w:rPr>
        <w:t>)</w:t>
      </w:r>
      <w:bookmarkEnd w:id="4091"/>
      <w:bookmarkEnd w:id="4092"/>
      <w:bookmarkEnd w:id="4093"/>
      <w:bookmarkEnd w:id="4094"/>
      <w:bookmarkEnd w:id="4102"/>
      <w:bookmarkEnd w:id="4103"/>
      <w:bookmarkEnd w:id="4104"/>
      <w:bookmarkEnd w:id="4105"/>
      <w:bookmarkEnd w:id="4106"/>
      <w:bookmarkEnd w:id="4116"/>
      <w:bookmarkEnd w:id="4120"/>
    </w:p>
    <w:p w14:paraId="2E309810" w14:textId="4C66ED74" w:rsidR="009103DA" w:rsidRDefault="009103DA" w:rsidP="009103DA">
      <w:pPr>
        <w:rPr>
          <w:rFonts w:eastAsia="MS Mincho"/>
        </w:rPr>
      </w:pPr>
      <w:r>
        <w:t xml:space="preserve">The Generic Public Subscription Identifier (GPSI) is defined in clause 5.9.8 of </w:t>
      </w:r>
      <w:r w:rsidR="00D819BD">
        <w:t>T</w:t>
      </w:r>
      <w:r>
        <w:t>S 23.501 [119].</w:t>
      </w:r>
    </w:p>
    <w:p w14:paraId="1946582F" w14:textId="77777777" w:rsidR="009103DA" w:rsidRDefault="009103DA" w:rsidP="009103DA">
      <w:r>
        <w:t xml:space="preserve">The GPSI </w:t>
      </w:r>
      <w:r>
        <w:rPr>
          <w:lang w:eastAsia="zh-CN"/>
        </w:rPr>
        <w:t>is defined as</w:t>
      </w:r>
      <w:r>
        <w:t>:</w:t>
      </w:r>
    </w:p>
    <w:p w14:paraId="3AB1C9A8" w14:textId="77777777" w:rsidR="009103DA" w:rsidRDefault="009103DA" w:rsidP="009103DA">
      <w:pPr>
        <w:pStyle w:val="B1"/>
        <w:rPr>
          <w:lang w:eastAsia="zh-CN"/>
        </w:rPr>
      </w:pPr>
      <w:r>
        <w:rPr>
          <w:lang w:eastAsia="zh-CN"/>
        </w:rPr>
        <w:t>-</w:t>
      </w:r>
      <w:r>
        <w:rPr>
          <w:lang w:eastAsia="zh-CN"/>
        </w:rPr>
        <w:tab/>
        <w:t>a GPSI type: in this release of the specification, it may indicate an MSISDN or an External Identifier; and</w:t>
      </w:r>
    </w:p>
    <w:p w14:paraId="51920FEA" w14:textId="77777777" w:rsidR="009103DA" w:rsidRDefault="009103DA" w:rsidP="009103DA">
      <w:pPr>
        <w:pStyle w:val="B1"/>
        <w:rPr>
          <w:lang w:eastAsia="zh-CN"/>
        </w:rPr>
      </w:pPr>
      <w:r>
        <w:rPr>
          <w:lang w:eastAsia="zh-CN"/>
        </w:rPr>
        <w:t>-</w:t>
      </w:r>
      <w:r>
        <w:rPr>
          <w:lang w:eastAsia="zh-CN"/>
        </w:rPr>
        <w:tab/>
        <w:t>dependent on the value of the GPSI type:</w:t>
      </w:r>
    </w:p>
    <w:p w14:paraId="6B7974B3" w14:textId="77777777" w:rsidR="009103DA" w:rsidRDefault="009103DA" w:rsidP="009103DA">
      <w:pPr>
        <w:pStyle w:val="B2"/>
      </w:pPr>
      <w:r>
        <w:t>-</w:t>
      </w:r>
      <w:r>
        <w:tab/>
        <w:t>an MSISDN</w:t>
      </w:r>
      <w:r>
        <w:rPr>
          <w:lang w:eastAsia="zh-CN"/>
        </w:rPr>
        <w:t xml:space="preserve"> as defined in clause 3.3; or</w:t>
      </w:r>
    </w:p>
    <w:p w14:paraId="2D7ED810" w14:textId="25E4DA69" w:rsidR="009103DA" w:rsidRDefault="009103DA" w:rsidP="009103DA">
      <w:pPr>
        <w:pStyle w:val="B2"/>
        <w:rPr>
          <w:lang w:eastAsia="zh-CN"/>
        </w:rPr>
      </w:pPr>
      <w:r>
        <w:rPr>
          <w:lang w:eastAsia="zh-CN"/>
        </w:rPr>
        <w:t>-</w:t>
      </w:r>
      <w:r>
        <w:rPr>
          <w:lang w:eastAsia="zh-CN"/>
        </w:rPr>
        <w:tab/>
        <w:t xml:space="preserve">an External Identifier as defined in </w:t>
      </w:r>
      <w:r w:rsidR="00D60F0F">
        <w:rPr>
          <w:lang w:eastAsia="zh-CN"/>
        </w:rPr>
        <w:t>clause 1</w:t>
      </w:r>
      <w:r>
        <w:rPr>
          <w:lang w:eastAsia="zh-CN"/>
        </w:rPr>
        <w:t>9.7.2.</w:t>
      </w:r>
    </w:p>
    <w:p w14:paraId="763399FA" w14:textId="77777777" w:rsidR="009103DA" w:rsidRDefault="009103DA" w:rsidP="009103DA">
      <w:pPr>
        <w:pStyle w:val="NO"/>
        <w:rPr>
          <w:lang w:eastAsia="zh-CN"/>
        </w:rPr>
      </w:pPr>
      <w:r>
        <w:rPr>
          <w:lang w:eastAsia="zh-CN"/>
        </w:rPr>
        <w:t>NOTE:</w:t>
      </w:r>
      <w:r>
        <w:rPr>
          <w:lang w:eastAsia="zh-CN"/>
        </w:rPr>
        <w:tab/>
        <w:t>Depending on the protocol used to convey the GPSI, the GPSI type can take different formats.</w:t>
      </w:r>
    </w:p>
    <w:p w14:paraId="34A7068E" w14:textId="77777777" w:rsidR="009103DA" w:rsidRDefault="009103DA" w:rsidP="00BB7F6A">
      <w:pPr>
        <w:pStyle w:val="Heading2"/>
      </w:pPr>
      <w:bookmarkStart w:id="4121" w:name="_Toc19695582"/>
      <w:bookmarkStart w:id="4122" w:name="_Toc27225651"/>
      <w:bookmarkStart w:id="4123" w:name="_Toc36112510"/>
      <w:bookmarkStart w:id="4124" w:name="_Toc36112913"/>
      <w:bookmarkStart w:id="4125" w:name="_Toc44854473"/>
      <w:bookmarkStart w:id="4126" w:name="_Toc51839866"/>
      <w:bookmarkStart w:id="4127" w:name="_Toc57880458"/>
      <w:bookmarkStart w:id="4128" w:name="_Toc57880863"/>
      <w:bookmarkStart w:id="4129" w:name="_Toc57881269"/>
      <w:bookmarkStart w:id="4130" w:name="_Toc120005900"/>
      <w:bookmarkStart w:id="4131" w:name="_Toc239753411"/>
      <w:r w:rsidRPr="00C5243E">
        <w:t>28</w:t>
      </w:r>
      <w:r>
        <w:t>.9</w:t>
      </w:r>
      <w:r>
        <w:tab/>
      </w:r>
      <w:r w:rsidRPr="001D2B86">
        <w:rPr>
          <w:lang w:val="de-DE"/>
        </w:rPr>
        <w:t>I</w:t>
      </w:r>
      <w:r>
        <w:rPr>
          <w:lang w:val="de-DE"/>
        </w:rPr>
        <w:t>nternal-</w:t>
      </w:r>
      <w:r>
        <w:t xml:space="preserve">Group </w:t>
      </w:r>
      <w:r w:rsidRPr="001D2B86">
        <w:rPr>
          <w:lang w:val="de-DE"/>
        </w:rPr>
        <w:t>I</w:t>
      </w:r>
      <w:r>
        <w:t>dentifier</w:t>
      </w:r>
      <w:bookmarkEnd w:id="4121"/>
      <w:bookmarkEnd w:id="4122"/>
      <w:bookmarkEnd w:id="4123"/>
      <w:bookmarkEnd w:id="4124"/>
      <w:bookmarkEnd w:id="4125"/>
      <w:bookmarkEnd w:id="4126"/>
      <w:bookmarkEnd w:id="4127"/>
      <w:bookmarkEnd w:id="4128"/>
      <w:bookmarkEnd w:id="4129"/>
      <w:bookmarkEnd w:id="4130"/>
      <w:bookmarkEnd w:id="4131"/>
    </w:p>
    <w:p w14:paraId="06B33D72" w14:textId="3D969FEB" w:rsidR="009103DA" w:rsidRDefault="009103DA" w:rsidP="009103DA">
      <w:r>
        <w:t xml:space="preserve">Internal-Group Identifier is a network </w:t>
      </w:r>
      <w:r w:rsidRPr="009F7573">
        <w:t xml:space="preserve">internal </w:t>
      </w:r>
      <w:r>
        <w:t xml:space="preserve">globally </w:t>
      </w:r>
      <w:r w:rsidRPr="009F7573">
        <w:t xml:space="preserve">unique </w:t>
      </w:r>
      <w:r>
        <w:t xml:space="preserve">ID which identifies a set of SUPIs (e.g. MTC devices) from a given network that are grouped together for one specific group related service (see </w:t>
      </w:r>
      <w:r w:rsidR="00D819BD">
        <w:t>T</w:t>
      </w:r>
      <w:r>
        <w:t xml:space="preserve">S 23.501 [119] </w:t>
      </w:r>
      <w:r w:rsidR="00D60F0F">
        <w:t>clause 5</w:t>
      </w:r>
      <w:r>
        <w:t>.9.7).</w:t>
      </w:r>
    </w:p>
    <w:p w14:paraId="2548F94F" w14:textId="77777777" w:rsidR="009103DA" w:rsidRDefault="009103DA" w:rsidP="009103DA">
      <w:r>
        <w:t>An Internal</w:t>
      </w:r>
      <w:r w:rsidRPr="001D2B86">
        <w:rPr>
          <w:lang w:val="de-DE"/>
        </w:rPr>
        <w:t>-</w:t>
      </w:r>
      <w:r>
        <w:t xml:space="preserve">Group </w:t>
      </w:r>
      <w:r w:rsidRPr="001D2B86">
        <w:rPr>
          <w:lang w:val="de-DE"/>
        </w:rPr>
        <w:t>I</w:t>
      </w:r>
      <w:r>
        <w:t>dentifier shall be composed in the same way as IMSI-Group Identifier (see clause 19.9).</w:t>
      </w:r>
    </w:p>
    <w:p w14:paraId="7B911CB2" w14:textId="77777777" w:rsidR="009103DA" w:rsidRDefault="009103DA" w:rsidP="009103DA">
      <w:r>
        <w:t>If a 5G subscriber's IMSI belongs to an IMSI-Group identified by a given IMSI-Group Identifier X, the IMSI shall also belong to the Internal-Group identified by the Internal-Group Identifier X.</w:t>
      </w:r>
    </w:p>
    <w:p w14:paraId="0906C012" w14:textId="77777777" w:rsidR="009103DA" w:rsidRDefault="009103DA" w:rsidP="00BB7F6A">
      <w:pPr>
        <w:pStyle w:val="Heading2"/>
      </w:pPr>
      <w:bookmarkStart w:id="4132" w:name="_Toc19695583"/>
      <w:bookmarkStart w:id="4133" w:name="_Toc27225652"/>
      <w:bookmarkStart w:id="4134" w:name="_Toc36112511"/>
      <w:bookmarkStart w:id="4135" w:name="_Toc36112914"/>
      <w:bookmarkStart w:id="4136" w:name="_Toc44854474"/>
      <w:bookmarkStart w:id="4137" w:name="_Toc51839867"/>
      <w:bookmarkStart w:id="4138" w:name="_Toc57880459"/>
      <w:bookmarkStart w:id="4139" w:name="_Toc57880864"/>
      <w:bookmarkStart w:id="4140" w:name="_Toc57881270"/>
      <w:bookmarkStart w:id="4141" w:name="_Toc120005901"/>
      <w:bookmarkStart w:id="4142" w:name="_Toc239753412"/>
      <w:r w:rsidRPr="00C5243E">
        <w:t>28</w:t>
      </w:r>
      <w:r>
        <w:t>.10</w:t>
      </w:r>
      <w:r>
        <w:tab/>
        <w:t>Presence Reporting Area Identifier (PRA ID)</w:t>
      </w:r>
      <w:bookmarkEnd w:id="4132"/>
      <w:bookmarkEnd w:id="4133"/>
      <w:bookmarkEnd w:id="4134"/>
      <w:bookmarkEnd w:id="4135"/>
      <w:bookmarkEnd w:id="4136"/>
      <w:bookmarkEnd w:id="4137"/>
      <w:bookmarkEnd w:id="4138"/>
      <w:bookmarkEnd w:id="4139"/>
      <w:bookmarkEnd w:id="4140"/>
      <w:bookmarkEnd w:id="4141"/>
      <w:bookmarkEnd w:id="4142"/>
    </w:p>
    <w:p w14:paraId="63031920" w14:textId="77777777" w:rsidR="009103DA" w:rsidRDefault="009103DA" w:rsidP="009103DA">
      <w:r>
        <w:t>The Presence Reporting Area Identifier (PRA ID) is used to identify a Presence Reporting Area (PRA).</w:t>
      </w:r>
    </w:p>
    <w:p w14:paraId="08E7CF5F" w14:textId="53448FD3" w:rsidR="009103DA" w:rsidRDefault="009103DA" w:rsidP="009103DA">
      <w:r>
        <w:t xml:space="preserve">PRAs can be used for reporting changes of UE presence in a PRA, e.g. for policy control or charging decisions. See </w:t>
      </w:r>
      <w:r w:rsidR="00D819BD">
        <w:t>T</w:t>
      </w:r>
      <w:r>
        <w:t xml:space="preserve">S 23.501 [119] and </w:t>
      </w:r>
      <w:r w:rsidR="00D819BD">
        <w:t>T</w:t>
      </w:r>
      <w:r>
        <w:t>S 23.503 [121].</w:t>
      </w:r>
    </w:p>
    <w:p w14:paraId="400B34D2" w14:textId="77777777" w:rsidR="009103DA" w:rsidRDefault="009103DA" w:rsidP="009103DA">
      <w:pPr>
        <w:rPr>
          <w:lang w:eastAsia="ja-JP"/>
        </w:rPr>
      </w:pPr>
      <w:r>
        <w:rPr>
          <w:lang w:eastAsia="ja-JP"/>
        </w:rPr>
        <w:t>A PRA is co</w:t>
      </w:r>
      <w:r>
        <w:t xml:space="preserve">mposed of a short list of TAs and/or NG-RAN nodes and/or cells identifiers in a PLMN.A PRA </w:t>
      </w:r>
      <w:r>
        <w:rPr>
          <w:lang w:eastAsia="ja-JP"/>
        </w:rPr>
        <w:t>can be:</w:t>
      </w:r>
    </w:p>
    <w:p w14:paraId="08F636CE" w14:textId="77777777" w:rsidR="009103DA" w:rsidRDefault="009103DA" w:rsidP="009103DA">
      <w:pPr>
        <w:pStyle w:val="B1"/>
      </w:pPr>
      <w:r>
        <w:t>-</w:t>
      </w:r>
      <w:r>
        <w:tab/>
        <w:t>either a "UE-dedicated PRA", defined in the subscriber profile;</w:t>
      </w:r>
    </w:p>
    <w:p w14:paraId="68A1407E" w14:textId="77777777" w:rsidR="009103DA" w:rsidRDefault="009103DA" w:rsidP="009103DA">
      <w:pPr>
        <w:pStyle w:val="B1"/>
      </w:pPr>
      <w:r>
        <w:t>-</w:t>
      </w:r>
      <w:r>
        <w:tab/>
        <w:t>or a "Core Network predefined PRA", pre-configured in AMF.</w:t>
      </w:r>
    </w:p>
    <w:p w14:paraId="0D3422CE" w14:textId="77777777" w:rsidR="009103DA" w:rsidRDefault="009103DA" w:rsidP="009103DA">
      <w:r>
        <w:rPr>
          <w:noProof/>
        </w:rPr>
        <w:t xml:space="preserve">PRA IDs used to identify </w:t>
      </w:r>
      <w:r>
        <w:t>"Core Network predefined PRAs" shall not be used for identifying "UE-dedicated PRAs".</w:t>
      </w:r>
    </w:p>
    <w:p w14:paraId="2427E412" w14:textId="77777777" w:rsidR="009103DA" w:rsidRDefault="009103DA" w:rsidP="009103DA">
      <w:r>
        <w:rPr>
          <w:noProof/>
        </w:rPr>
        <w:t xml:space="preserve">The same PRA ID may be used for different UEs to identify different </w:t>
      </w:r>
      <w:r>
        <w:t>"UE-dedicated PRAs", i.e. PRA IDs may overlap between different UEs, while identifying different "UE-dedicated PRAs".</w:t>
      </w:r>
    </w:p>
    <w:p w14:paraId="296558F6" w14:textId="77777777" w:rsidR="009103DA" w:rsidRDefault="009103DA" w:rsidP="009103DA">
      <w:pPr>
        <w:rPr>
          <w:noProof/>
        </w:rPr>
      </w:pPr>
      <w:r>
        <w:rPr>
          <w:noProof/>
        </w:rPr>
        <w:t>The PRA ID shall be formatted as an integer within the following ranges:</w:t>
      </w:r>
    </w:p>
    <w:p w14:paraId="3012A7B7" w14:textId="77777777" w:rsidR="009103DA" w:rsidRDefault="009103DA" w:rsidP="009103DA">
      <w:r>
        <w:rPr>
          <w:noProof/>
        </w:rPr>
        <w:t xml:space="preserve">0 .. 8 388 607 for </w:t>
      </w:r>
      <w:r>
        <w:t>UE-dedicated PRA</w:t>
      </w:r>
    </w:p>
    <w:p w14:paraId="56B8E2DB" w14:textId="77777777" w:rsidR="009103DA" w:rsidRDefault="009103DA" w:rsidP="009103DA">
      <w:pPr>
        <w:rPr>
          <w:noProof/>
        </w:rPr>
      </w:pPr>
      <w:r>
        <w:rPr>
          <w:noProof/>
        </w:rPr>
        <w:t>8 388 608 to 16 777 215</w:t>
      </w:r>
      <w:r>
        <w:t xml:space="preserve"> for</w:t>
      </w:r>
      <w:r w:rsidRPr="00BE163D">
        <w:t xml:space="preserve"> </w:t>
      </w:r>
      <w:r>
        <w:t>Core Network predefined PRA</w:t>
      </w:r>
      <w:r>
        <w:rPr>
          <w:noProof/>
        </w:rPr>
        <w:t>.</w:t>
      </w:r>
    </w:p>
    <w:p w14:paraId="0DE3E16D" w14:textId="44F161C3" w:rsidR="009103DA" w:rsidRDefault="009103DA" w:rsidP="009103DA">
      <w:pPr>
        <w:pStyle w:val="NO"/>
      </w:pPr>
      <w:r>
        <w:t>NOTE:</w:t>
      </w:r>
      <w:r>
        <w:tab/>
        <w:t xml:space="preserve">The PRA ID is encoded over the Service Based Interfaces as a string of digits representing an integer. See </w:t>
      </w:r>
      <w:r w:rsidR="00D819BD">
        <w:t>T</w:t>
      </w:r>
      <w:r>
        <w:t>S 29.571 [129].</w:t>
      </w:r>
    </w:p>
    <w:p w14:paraId="7A4BBB5B" w14:textId="77777777" w:rsidR="009103DA" w:rsidRDefault="009103DA" w:rsidP="00BB7F6A">
      <w:pPr>
        <w:pStyle w:val="Heading2"/>
      </w:pPr>
      <w:bookmarkStart w:id="4143" w:name="_Toc19695584"/>
      <w:bookmarkStart w:id="4144" w:name="_Toc27225653"/>
      <w:bookmarkStart w:id="4145" w:name="_Toc36112512"/>
      <w:bookmarkStart w:id="4146" w:name="_Toc36112915"/>
      <w:bookmarkStart w:id="4147" w:name="_Toc44854475"/>
      <w:bookmarkStart w:id="4148" w:name="_Toc51839868"/>
      <w:bookmarkStart w:id="4149" w:name="_Toc57880460"/>
      <w:bookmarkStart w:id="4150" w:name="_Toc57880865"/>
      <w:bookmarkStart w:id="4151" w:name="_Toc57881271"/>
      <w:bookmarkStart w:id="4152" w:name="_Toc120005902"/>
      <w:bookmarkStart w:id="4153" w:name="_Toc239753413"/>
      <w:r>
        <w:t>28.11</w:t>
      </w:r>
      <w:r w:rsidRPr="004F7145">
        <w:tab/>
      </w:r>
      <w:r>
        <w:t>CAG-Identifier</w:t>
      </w:r>
      <w:bookmarkEnd w:id="4143"/>
      <w:bookmarkEnd w:id="4144"/>
      <w:bookmarkEnd w:id="4145"/>
      <w:bookmarkEnd w:id="4146"/>
      <w:bookmarkEnd w:id="4147"/>
      <w:bookmarkEnd w:id="4148"/>
      <w:bookmarkEnd w:id="4149"/>
      <w:bookmarkEnd w:id="4150"/>
      <w:bookmarkEnd w:id="4151"/>
      <w:bookmarkEnd w:id="4152"/>
      <w:bookmarkEnd w:id="4153"/>
    </w:p>
    <w:p w14:paraId="465F8B11" w14:textId="6DFE2F37" w:rsidR="009103DA" w:rsidRDefault="009103DA" w:rsidP="009103DA">
      <w:r>
        <w:t xml:space="preserve">A Closed Access Group (CAG) within a PLMN is uniquely identified by a CAG-Identifier (see </w:t>
      </w:r>
      <w:r w:rsidR="00D819BD">
        <w:t>T</w:t>
      </w:r>
      <w:r>
        <w:t>S 23.501 [119]).</w:t>
      </w:r>
    </w:p>
    <w:p w14:paraId="5A66F280" w14:textId="77777777" w:rsidR="0052085F" w:rsidRDefault="009103DA" w:rsidP="0052085F">
      <w:r>
        <w:t>The CAG-Identifier shall be a fixed length 32 bit value.</w:t>
      </w:r>
      <w:bookmarkStart w:id="4154" w:name="_Toc19695585"/>
      <w:bookmarkStart w:id="4155" w:name="_Toc27225654"/>
    </w:p>
    <w:p w14:paraId="3A7204D9" w14:textId="77777777" w:rsidR="009103DA" w:rsidRDefault="009103DA" w:rsidP="00BB7F6A">
      <w:pPr>
        <w:pStyle w:val="Heading2"/>
      </w:pPr>
      <w:bookmarkStart w:id="4156" w:name="_Toc36112513"/>
      <w:bookmarkStart w:id="4157" w:name="_Toc36112916"/>
      <w:bookmarkStart w:id="4158" w:name="_Toc44854476"/>
      <w:bookmarkStart w:id="4159" w:name="_Toc51839869"/>
      <w:bookmarkStart w:id="4160" w:name="_Toc57880461"/>
      <w:bookmarkStart w:id="4161" w:name="_Toc57880866"/>
      <w:bookmarkStart w:id="4162" w:name="_Toc57881272"/>
      <w:bookmarkStart w:id="4163" w:name="_Toc120005903"/>
      <w:bookmarkStart w:id="4164" w:name="_Toc239753414"/>
      <w:r w:rsidRPr="00C5243E">
        <w:t>28</w:t>
      </w:r>
      <w:r>
        <w:t>.12</w:t>
      </w:r>
      <w:r>
        <w:tab/>
      </w:r>
      <w:r>
        <w:rPr>
          <w:lang w:val="de-DE"/>
        </w:rPr>
        <w:t>NF Set</w:t>
      </w:r>
      <w:r>
        <w:t xml:space="preserve"> </w:t>
      </w:r>
      <w:r w:rsidRPr="001D2B86">
        <w:rPr>
          <w:lang w:val="de-DE"/>
        </w:rPr>
        <w:t>I</w:t>
      </w:r>
      <w:r>
        <w:t>dentifier (NF Set ID)</w:t>
      </w:r>
      <w:bookmarkEnd w:id="4154"/>
      <w:bookmarkEnd w:id="4155"/>
      <w:bookmarkEnd w:id="4156"/>
      <w:bookmarkEnd w:id="4157"/>
      <w:bookmarkEnd w:id="4158"/>
      <w:bookmarkEnd w:id="4159"/>
      <w:bookmarkEnd w:id="4160"/>
      <w:bookmarkEnd w:id="4161"/>
      <w:bookmarkEnd w:id="4162"/>
      <w:bookmarkEnd w:id="4163"/>
      <w:bookmarkEnd w:id="4164"/>
    </w:p>
    <w:p w14:paraId="4330C555" w14:textId="2E149788" w:rsidR="005B5495" w:rsidRDefault="005B5495" w:rsidP="005B5495">
      <w:bookmarkStart w:id="4165" w:name="_Toc19695586"/>
      <w:bookmarkStart w:id="4166" w:name="_Toc27225655"/>
      <w:r>
        <w:t xml:space="preserve">A NF Set Identifier is a globally </w:t>
      </w:r>
      <w:r w:rsidRPr="009F7573">
        <w:t xml:space="preserve">unique </w:t>
      </w:r>
      <w:r>
        <w:t xml:space="preserve">identifier of a set of equivalent and interchangeable CP NFs from a given network that provide distribution, redundancy and scalability (see </w:t>
      </w:r>
      <w:r w:rsidR="00D60F0F">
        <w:t>clause 5</w:t>
      </w:r>
      <w:r>
        <w:t xml:space="preserve">.21.3 of </w:t>
      </w:r>
      <w:r w:rsidR="00D819BD">
        <w:t>T</w:t>
      </w:r>
      <w:r>
        <w:t>S 23.501 [119]).</w:t>
      </w:r>
    </w:p>
    <w:p w14:paraId="410F392D" w14:textId="77777777" w:rsidR="005B5495" w:rsidRDefault="005B5495" w:rsidP="005B5495">
      <w:r>
        <w:t xml:space="preserve">An NF Set </w:t>
      </w:r>
      <w:r w:rsidRPr="001D2B86">
        <w:rPr>
          <w:lang w:val="de-DE"/>
        </w:rPr>
        <w:t>I</w:t>
      </w:r>
      <w:r>
        <w:t>dentifier shall be constructed from the MCC, MNC, NID (for SNPN), NF type and a Set ID.</w:t>
      </w:r>
    </w:p>
    <w:p w14:paraId="00115163" w14:textId="77777777" w:rsidR="005B5495" w:rsidRDefault="005B5495" w:rsidP="005B5495">
      <w:r>
        <w:t>A NF Set Identifier shall be formatted as the following string:</w:t>
      </w:r>
    </w:p>
    <w:p w14:paraId="675994A7" w14:textId="77777777" w:rsidR="00D60F0F" w:rsidRDefault="005B5495" w:rsidP="005B5495">
      <w:pPr>
        <w:pStyle w:val="B1"/>
      </w:pPr>
      <w:r>
        <w:t>set&lt;Set ID&gt;.&lt;nftype&gt;set.5gc.mnc&lt;MNC&gt;.mcc&lt;MCC&gt; for a NF Set in a PLMN, or</w:t>
      </w:r>
    </w:p>
    <w:p w14:paraId="12DBE254" w14:textId="77777777" w:rsidR="00D60F0F" w:rsidRPr="00D5262D" w:rsidRDefault="005B5495" w:rsidP="005B5495">
      <w:pPr>
        <w:pStyle w:val="B1"/>
      </w:pPr>
      <w:r>
        <w:t>set&lt;Set ID&gt;.&lt;nftype&gt;set.5gc.nid&lt;NID&gt;.mnc&lt;MNC&gt;.mcc&lt;MCC&gt; for a NF Set in a SNPN.</w:t>
      </w:r>
    </w:p>
    <w:p w14:paraId="7212D687" w14:textId="188659A7" w:rsidR="005B5495" w:rsidRDefault="005B5495" w:rsidP="005B5495">
      <w:pPr>
        <w:rPr>
          <w:noProof/>
        </w:rPr>
      </w:pPr>
      <w:r>
        <w:rPr>
          <w:noProof/>
        </w:rPr>
        <w:t>where:</w:t>
      </w:r>
    </w:p>
    <w:p w14:paraId="57BCE803" w14:textId="77777777" w:rsidR="005B5495" w:rsidRDefault="005B5495" w:rsidP="005B5495">
      <w:pPr>
        <w:pStyle w:val="B1"/>
        <w:rPr>
          <w:noProof/>
        </w:rPr>
      </w:pPr>
      <w:r>
        <w:rPr>
          <w:noProof/>
        </w:rPr>
        <w:t>-</w:t>
      </w:r>
      <w:r>
        <w:rPr>
          <w:noProof/>
        </w:rPr>
        <w:tab/>
        <w:t>the &lt;MCC&gt; and &lt;MNC&gt; shall identify the PLMN of the NF Set and shall be encoded as follows:</w:t>
      </w:r>
    </w:p>
    <w:p w14:paraId="051D9562" w14:textId="77777777" w:rsidR="005B5495" w:rsidRDefault="005B5495" w:rsidP="005B5495">
      <w:pPr>
        <w:pStyle w:val="B2"/>
      </w:pPr>
      <w:r>
        <w:t>-</w:t>
      </w:r>
      <w:r>
        <w:tab/>
        <w:t>&lt;MCC&gt; = 3 digits</w:t>
      </w:r>
    </w:p>
    <w:p w14:paraId="5AF87F5B" w14:textId="77777777" w:rsidR="005B5495" w:rsidRDefault="005B5495" w:rsidP="005B5495">
      <w:pPr>
        <w:pStyle w:val="B2"/>
      </w:pPr>
      <w:r>
        <w:t>-</w:t>
      </w:r>
      <w:r>
        <w:tab/>
        <w:t>&lt;MNC&gt; = 3 digits</w:t>
      </w:r>
    </w:p>
    <w:p w14:paraId="0A3AAD17" w14:textId="77777777" w:rsidR="005B5495" w:rsidRDefault="005B5495" w:rsidP="005B5495">
      <w:pPr>
        <w:pStyle w:val="B1"/>
      </w:pPr>
      <w:r>
        <w:tab/>
        <w:t>If there are only 2 significant digits in the MNC, one "0" digit shall be inserted at the left side to fill the 3 digits coding of MNC.</w:t>
      </w:r>
    </w:p>
    <w:p w14:paraId="080EF578" w14:textId="300842B4" w:rsidR="005B5495" w:rsidRDefault="005B5495" w:rsidP="005B5495">
      <w:pPr>
        <w:pStyle w:val="B1"/>
      </w:pPr>
      <w:r>
        <w:t>-</w:t>
      </w:r>
      <w:r>
        <w:tab/>
        <w:t xml:space="preserve">the Network Identifier (NID) shall be encoded as hexadecimal digits as specified in </w:t>
      </w:r>
      <w:r w:rsidR="00D60F0F">
        <w:t>clause 1</w:t>
      </w:r>
      <w:r>
        <w:t>2.7.</w:t>
      </w:r>
    </w:p>
    <w:p w14:paraId="40EBB337" w14:textId="6D03BDEA" w:rsidR="005B5495" w:rsidRDefault="005B5495" w:rsidP="005B5495">
      <w:pPr>
        <w:pStyle w:val="B1"/>
        <w:rPr>
          <w:noProof/>
        </w:rPr>
      </w:pPr>
      <w:r>
        <w:rPr>
          <w:noProof/>
        </w:rPr>
        <w:t>-</w:t>
      </w:r>
      <w:r>
        <w:rPr>
          <w:noProof/>
        </w:rPr>
        <w:tab/>
        <w:t xml:space="preserve">the &lt;NFType&gt; shall identify the NF type of the NFs within the NF set and shall be encoded as a value of Table </w:t>
      </w:r>
      <w:r w:rsidRPr="002857AD">
        <w:t>6.1.6.3.3-1</w:t>
      </w:r>
      <w:r>
        <w:t xml:space="preserve"> of </w:t>
      </w:r>
      <w:r>
        <w:rPr>
          <w:noProof/>
        </w:rPr>
        <w:t xml:space="preserve"> </w:t>
      </w:r>
      <w:r w:rsidR="00D819BD">
        <w:rPr>
          <w:noProof/>
        </w:rPr>
        <w:t>T</w:t>
      </w:r>
      <w:r>
        <w:rPr>
          <w:noProof/>
        </w:rPr>
        <w:t>S 29.510 [130] but with lower case characters;</w:t>
      </w:r>
    </w:p>
    <w:p w14:paraId="2D472EC8" w14:textId="77777777" w:rsidR="005B5495" w:rsidRDefault="005B5495" w:rsidP="005B5495">
      <w:pPr>
        <w:pStyle w:val="B1"/>
      </w:pPr>
      <w:r>
        <w:rPr>
          <w:noProof/>
        </w:rPr>
        <w:t>-</w:t>
      </w:r>
      <w:r>
        <w:rPr>
          <w:noProof/>
        </w:rPr>
        <w:tab/>
        <w:t xml:space="preserve">the Set ID shall be a NF type specific Set ID within the PLMN, chosen by the operator, that shall consist of </w:t>
      </w:r>
      <w:r>
        <w:t xml:space="preserve">alphabetic </w:t>
      </w:r>
      <w:r>
        <w:rPr>
          <w:noProof/>
        </w:rPr>
        <w:t xml:space="preserve">characters </w:t>
      </w:r>
      <w:r>
        <w:t xml:space="preserve">(A-Z and a-z), digits (0-9) and/or the hyphen (-) </w:t>
      </w:r>
      <w:r>
        <w:rPr>
          <w:noProof/>
        </w:rPr>
        <w:t>and that shall end w</w:t>
      </w:r>
      <w:r>
        <w:t>ith either an alphabetic character or a digit;</w:t>
      </w:r>
    </w:p>
    <w:p w14:paraId="028D5C68" w14:textId="77EEC4F3" w:rsidR="006F067D" w:rsidRDefault="005B5495" w:rsidP="006F067D">
      <w:pPr>
        <w:pStyle w:val="B1"/>
        <w:rPr>
          <w:noProof/>
        </w:rPr>
      </w:pPr>
      <w:r>
        <w:t>-</w:t>
      </w:r>
      <w:r>
        <w:tab/>
        <w:t>the case of alphabetic characters is not significant (i.e. two NF Set IDs with the same characters but using different lower and upper cases identify the same NF Set)</w:t>
      </w:r>
      <w:r>
        <w:rPr>
          <w:noProof/>
        </w:rPr>
        <w:t>.</w:t>
      </w:r>
      <w:r>
        <w:rPr>
          <w:noProof/>
        </w:rPr>
        <w:br/>
      </w:r>
      <w:r>
        <w:rPr>
          <w:noProof/>
        </w:rPr>
        <w:br/>
      </w:r>
      <w:bookmarkStart w:id="4167" w:name="_Toc36112514"/>
      <w:bookmarkStart w:id="4168" w:name="_Toc36112917"/>
      <w:bookmarkStart w:id="4169" w:name="_Toc44854477"/>
      <w:bookmarkStart w:id="4170" w:name="_Toc51839870"/>
      <w:bookmarkStart w:id="4171" w:name="_Toc57880462"/>
      <w:bookmarkStart w:id="4172" w:name="_Toc57880867"/>
      <w:bookmarkStart w:id="4173" w:name="_Toc57881273"/>
      <w:bookmarkStart w:id="4174" w:name="_Toc120005904"/>
      <w:r w:rsidR="006F067D">
        <w:rPr>
          <w:noProof/>
        </w:rPr>
        <w:t xml:space="preserve">For an AMF set, the Set ID shall be set to "&lt;AMF Set ID&gt;-region&lt;AMF Region ID&gt;", with the AMF Region ID and AMF Set ID encoded as defined in </w:t>
      </w:r>
      <w:r w:rsidR="00D819BD">
        <w:rPr>
          <w:noProof/>
        </w:rPr>
        <w:t>T</w:t>
      </w:r>
      <w:r w:rsidR="006F067D">
        <w:rPr>
          <w:noProof/>
        </w:rPr>
        <w:t>S 29.571 [129].</w:t>
      </w:r>
    </w:p>
    <w:p w14:paraId="041EBD94" w14:textId="77777777" w:rsidR="006F067D" w:rsidRDefault="006F067D" w:rsidP="006F067D">
      <w:pPr>
        <w:pStyle w:val="EX"/>
        <w:rPr>
          <w:lang w:eastAsia="zh-CN"/>
        </w:rPr>
      </w:pPr>
      <w:r>
        <w:rPr>
          <w:lang w:eastAsia="zh-CN"/>
        </w:rPr>
        <w:t>EXAMPLE 1:</w:t>
      </w:r>
      <w:r>
        <w:rPr>
          <w:lang w:eastAsia="zh-CN"/>
        </w:rPr>
        <w:tab/>
        <w:t>setxyz.smfset.5gc.mnc012.mcc345</w:t>
      </w:r>
    </w:p>
    <w:p w14:paraId="2A5B884C" w14:textId="77777777" w:rsidR="006F067D" w:rsidRDefault="006F067D" w:rsidP="006F067D">
      <w:pPr>
        <w:pStyle w:val="EX"/>
        <w:rPr>
          <w:lang w:eastAsia="zh-CN"/>
        </w:rPr>
      </w:pPr>
      <w:r>
        <w:rPr>
          <w:lang w:eastAsia="zh-CN"/>
        </w:rPr>
        <w:t>EXAMPLE 2:</w:t>
      </w:r>
      <w:r>
        <w:rPr>
          <w:lang w:eastAsia="zh-CN"/>
        </w:rPr>
        <w:tab/>
        <w:t>set12.pcfset.5gc.mnc012.mcc345</w:t>
      </w:r>
    </w:p>
    <w:p w14:paraId="1488988E" w14:textId="45FD6817" w:rsidR="006F067D" w:rsidRDefault="006F067D" w:rsidP="006F067D">
      <w:pPr>
        <w:pStyle w:val="EX"/>
        <w:rPr>
          <w:lang w:eastAsia="zh-CN"/>
        </w:rPr>
      </w:pPr>
      <w:r>
        <w:rPr>
          <w:lang w:eastAsia="zh-CN"/>
        </w:rPr>
        <w:t>EXAMPLE 3:</w:t>
      </w:r>
      <w:r>
        <w:rPr>
          <w:lang w:eastAsia="zh-CN"/>
        </w:rPr>
        <w:tab/>
        <w:t>set001-region48.amfset.5gc.mnc012.mcc345 (for AMF Region 48 (hexadecimal) and AMF Set 1)</w:t>
      </w:r>
    </w:p>
    <w:p w14:paraId="575138B8" w14:textId="77777777" w:rsidR="006F067D" w:rsidRDefault="006F067D" w:rsidP="006F067D">
      <w:pPr>
        <w:pStyle w:val="EX"/>
        <w:rPr>
          <w:lang w:eastAsia="zh-CN"/>
        </w:rPr>
      </w:pPr>
      <w:r>
        <w:rPr>
          <w:lang w:eastAsia="zh-CN"/>
        </w:rPr>
        <w:t>EXAMPLE 4:</w:t>
      </w:r>
      <w:r>
        <w:rPr>
          <w:lang w:eastAsia="zh-CN"/>
        </w:rPr>
        <w:tab/>
        <w:t>setxyz.smfset.5gc.</w:t>
      </w:r>
      <w:r>
        <w:rPr>
          <w:snapToGrid w:val="0"/>
        </w:rPr>
        <w:t>nid</w:t>
      </w:r>
      <w:r>
        <w:t>000007ed9d5.</w:t>
      </w:r>
      <w:r>
        <w:rPr>
          <w:lang w:eastAsia="zh-CN"/>
        </w:rPr>
        <w:t xml:space="preserve">mnc012.mcc345 for a SNPN with the NID </w:t>
      </w:r>
      <w:r>
        <w:t>000007ed9d5 (hexadecimal).</w:t>
      </w:r>
    </w:p>
    <w:p w14:paraId="61F9C4B8" w14:textId="77777777" w:rsidR="006F067D" w:rsidRDefault="006F067D" w:rsidP="006F067D">
      <w:pPr>
        <w:pStyle w:val="NO"/>
        <w:rPr>
          <w:lang w:eastAsia="zh-CN"/>
        </w:rPr>
      </w:pPr>
      <w:r>
        <w:rPr>
          <w:lang w:eastAsia="zh-CN"/>
        </w:rPr>
        <w:t>NOTE 1:</w:t>
      </w:r>
      <w:r>
        <w:rPr>
          <w:lang w:eastAsia="zh-CN"/>
        </w:rPr>
        <w:tab/>
        <w:t>If needed, an FQDN can be derived from a given NF Set ID by appending the ".3gppnetwork.org" domain to the NF Set ID, see e.g. SMF Set FQDN in clause 28.3.2.9. For NFs whose NF type contains an underscore and for which an FQDN needs to be derived, the underscore is replaced by an hyphen in the corresponding label of the FQDN.</w:t>
      </w:r>
      <w:r w:rsidRPr="007242F8">
        <w:rPr>
          <w:lang w:eastAsia="zh-CN"/>
        </w:rPr>
        <w:t xml:space="preserve"> </w:t>
      </w:r>
      <w:r>
        <w:rPr>
          <w:lang w:eastAsia="zh-CN"/>
        </w:rPr>
        <w:t xml:space="preserve">As an exception, the AMF Set FQDN defined in clause 28.3.2.7 is not derived </w:t>
      </w:r>
      <w:r>
        <w:t xml:space="preserve">by merely appending </w:t>
      </w:r>
      <w:r>
        <w:rPr>
          <w:lang w:eastAsia="zh-CN"/>
        </w:rPr>
        <w:t>the ".3gppnetwork.org" domain to the NF Set ID of an AMF set defined in this clause.</w:t>
      </w:r>
    </w:p>
    <w:p w14:paraId="45FCAF25" w14:textId="77777777" w:rsidR="006F067D" w:rsidRDefault="006F067D" w:rsidP="006F067D">
      <w:r>
        <w:t>NF Instances of an NF Set are equivalent and share the same MCC, MNC, NID (for SNPN), NF type and NF Set ID.</w:t>
      </w:r>
    </w:p>
    <w:p w14:paraId="09D7F24A" w14:textId="37366558" w:rsidR="006F067D" w:rsidRDefault="006F067D" w:rsidP="006F067D">
      <w:r>
        <w:t>In earlier versions of this specification, the Set ID of an AMF Set was defined to be set to the string "&lt;AMF Set ID&gt;</w:t>
      </w:r>
      <w:r w:rsidRPr="00CE04A8">
        <w:t>.</w:t>
      </w:r>
      <w:r>
        <w:t>region&lt;AMF Region ID&gt;". For backward compatibility with AMF implementations complying with these earlier versions of the specifications, AMF peers' implementations shall:</w:t>
      </w:r>
    </w:p>
    <w:p w14:paraId="3C76BE2D" w14:textId="3CDAC227" w:rsidR="006F067D" w:rsidRDefault="006F067D" w:rsidP="006F067D">
      <w:pPr>
        <w:pStyle w:val="B1"/>
      </w:pPr>
      <w:r>
        <w:t>-</w:t>
      </w:r>
      <w:r>
        <w:tab/>
        <w:t>support receiving such a former encoding of an AMF Set ID in 3GPP custom HTTP headers (e.g. 3gpp-Sbi-Binding header or 3gpp-Sbi-Producer header) and shall interpret it the same as if they receive these headers with the AMF Set format defined in the current version of the specification; and</w:t>
      </w:r>
    </w:p>
    <w:p w14:paraId="326A8E27" w14:textId="77777777" w:rsidR="006F067D" w:rsidRPr="00CE04A8" w:rsidRDefault="006F067D" w:rsidP="006F067D">
      <w:pPr>
        <w:pStyle w:val="B1"/>
      </w:pPr>
      <w:r>
        <w:t>-</w:t>
      </w:r>
      <w:r>
        <w:tab/>
      </w:r>
      <w:r w:rsidRPr="00331055">
        <w:t xml:space="preserve">use </w:t>
      </w:r>
      <w:r>
        <w:t>the amf-region-id</w:t>
      </w:r>
      <w:r w:rsidRPr="00331055">
        <w:t xml:space="preserve"> and </w:t>
      </w:r>
      <w:r>
        <w:t xml:space="preserve">the amf-set-id query parameters when they need </w:t>
      </w:r>
      <w:r w:rsidRPr="00331055">
        <w:t xml:space="preserve">to </w:t>
      </w:r>
      <w:r>
        <w:t>discover</w:t>
      </w:r>
      <w:r w:rsidRPr="00331055">
        <w:t xml:space="preserve"> </w:t>
      </w:r>
      <w:r>
        <w:t>the AMF profiles of the AMF set registered at the NRF, when receiving a binding header with such a former encoding</w:t>
      </w:r>
      <w:r w:rsidRPr="006E5180">
        <w:t xml:space="preserve"> </w:t>
      </w:r>
      <w:r>
        <w:t>of the AMF Set ID.</w:t>
      </w:r>
    </w:p>
    <w:p w14:paraId="3CDC44C9" w14:textId="7E06517F" w:rsidR="006F067D" w:rsidRDefault="006F067D" w:rsidP="006F067D">
      <w:pPr>
        <w:pStyle w:val="NO"/>
        <w:rPr>
          <w:lang w:eastAsia="zh-CN"/>
        </w:rPr>
      </w:pPr>
      <w:r>
        <w:rPr>
          <w:lang w:eastAsia="zh-CN"/>
        </w:rPr>
        <w:t>NOTE 2:</w:t>
      </w:r>
      <w:r>
        <w:rPr>
          <w:lang w:eastAsia="zh-CN"/>
        </w:rPr>
        <w:tab/>
        <w:t xml:space="preserve">The NF Set ID format for an AMF set defined in earlier versions of the specification cannot be encoded in JSON attributes defined with the NfSetId data type of </w:t>
      </w:r>
      <w:r w:rsidR="00D819BD">
        <w:rPr>
          <w:lang w:eastAsia="zh-CN"/>
        </w:rPr>
        <w:t>T</w:t>
      </w:r>
      <w:r>
        <w:rPr>
          <w:lang w:eastAsia="zh-CN"/>
        </w:rPr>
        <w:t>S 29.571 [129] which does not allow to encode a period ".". Accordingly, any such attribute encodes the Set ID of an AMF set as defined above (i.e. &lt;AMF Set ID&gt;</w:t>
      </w:r>
      <w:r w:rsidRPr="00CE04A8">
        <w:rPr>
          <w:lang w:eastAsia="zh-CN"/>
        </w:rPr>
        <w:t>-</w:t>
      </w:r>
      <w:r>
        <w:rPr>
          <w:lang w:eastAsia="zh-CN"/>
        </w:rPr>
        <w:t>region&lt;AMF Region ID&gt;").</w:t>
      </w:r>
    </w:p>
    <w:p w14:paraId="5413896E" w14:textId="6947ABF5" w:rsidR="009103DA" w:rsidRDefault="009103DA" w:rsidP="006F067D">
      <w:pPr>
        <w:pStyle w:val="Heading2"/>
      </w:pPr>
      <w:bookmarkStart w:id="4175" w:name="_Toc239753415"/>
      <w:r w:rsidRPr="00C5243E">
        <w:t>28</w:t>
      </w:r>
      <w:r>
        <w:t>.13</w:t>
      </w:r>
      <w:r>
        <w:tab/>
      </w:r>
      <w:r>
        <w:rPr>
          <w:lang w:val="de-DE"/>
        </w:rPr>
        <w:t>NF Service Set</w:t>
      </w:r>
      <w:r>
        <w:t xml:space="preserve"> </w:t>
      </w:r>
      <w:r w:rsidRPr="001D2B86">
        <w:rPr>
          <w:lang w:val="de-DE"/>
        </w:rPr>
        <w:t>I</w:t>
      </w:r>
      <w:r>
        <w:t>dentifier (NF Service Set ID)</w:t>
      </w:r>
      <w:bookmarkEnd w:id="4165"/>
      <w:bookmarkEnd w:id="4166"/>
      <w:bookmarkEnd w:id="4167"/>
      <w:bookmarkEnd w:id="4168"/>
      <w:bookmarkEnd w:id="4169"/>
      <w:bookmarkEnd w:id="4170"/>
      <w:bookmarkEnd w:id="4171"/>
      <w:bookmarkEnd w:id="4172"/>
      <w:bookmarkEnd w:id="4173"/>
      <w:bookmarkEnd w:id="4174"/>
      <w:bookmarkEnd w:id="4175"/>
    </w:p>
    <w:p w14:paraId="0C8C327C" w14:textId="73C2CA9F" w:rsidR="005B5495" w:rsidRDefault="005B5495" w:rsidP="005B5495">
      <w:bookmarkStart w:id="4176" w:name="_Toc27225656"/>
      <w:r>
        <w:t xml:space="preserve">A NF Service Set Identifier is a globally </w:t>
      </w:r>
      <w:r w:rsidRPr="009F7573">
        <w:t xml:space="preserve">unique </w:t>
      </w:r>
      <w:r>
        <w:t xml:space="preserve">identifier of a set of equivalent and interchangeable CP NF service instances within a NF instance from a given network that provide distribution, redundancy and scalability (see clause 5.21.3 of </w:t>
      </w:r>
      <w:r w:rsidR="00D819BD">
        <w:t>T</w:t>
      </w:r>
      <w:r>
        <w:t>S 23.501 [119]).</w:t>
      </w:r>
    </w:p>
    <w:p w14:paraId="1651732B" w14:textId="77777777" w:rsidR="00D60F0F" w:rsidRDefault="005B5495" w:rsidP="005B5495">
      <w:r>
        <w:t xml:space="preserve">An NF Service Set </w:t>
      </w:r>
      <w:r w:rsidRPr="001D2B86">
        <w:rPr>
          <w:lang w:val="de-DE"/>
        </w:rPr>
        <w:t>I</w:t>
      </w:r>
      <w:r>
        <w:t>dentifier shall be constructed from the MCC, MNC, NID (for SNPN), NF instance Identifier, service name and a Set ID.</w:t>
      </w:r>
    </w:p>
    <w:p w14:paraId="41EF1E94" w14:textId="4DBC051F" w:rsidR="005B5495" w:rsidRDefault="005B5495" w:rsidP="005B5495">
      <w:r>
        <w:t>A NF Service Set Identifier shall be formatted as the following string:</w:t>
      </w:r>
    </w:p>
    <w:p w14:paraId="0D74E61D" w14:textId="77777777" w:rsidR="005B5495" w:rsidRDefault="005B5495" w:rsidP="005B5495">
      <w:pPr>
        <w:pStyle w:val="B1"/>
      </w:pPr>
      <w:r>
        <w:t>set&lt;Set ID&gt;.sn&lt;Service Name&gt;.nfi&lt;NF Instance ID&gt;.5gc.mnc&lt;MNC&gt;.mcc&lt;MCC&gt;</w:t>
      </w:r>
      <w:r w:rsidRPr="0005319A">
        <w:t xml:space="preserve"> </w:t>
      </w:r>
      <w:r>
        <w:t>for a NF Service Set in a PLMN, or</w:t>
      </w:r>
    </w:p>
    <w:p w14:paraId="58ACB1E9" w14:textId="77777777" w:rsidR="005B5495" w:rsidRPr="00D5262D" w:rsidRDefault="005B5495" w:rsidP="005B5495">
      <w:pPr>
        <w:pStyle w:val="B1"/>
      </w:pPr>
      <w:r>
        <w:t>set&lt;Set ID&gt;.sn&lt;Service Name&gt;.nfi&lt;NF Instance ID&gt;.5gc.nid&lt;NID&gt;.mnc&lt;MNC&gt;.mcc&lt;MCC&gt;</w:t>
      </w:r>
      <w:r w:rsidRPr="0005319A">
        <w:t xml:space="preserve"> </w:t>
      </w:r>
      <w:r>
        <w:t>for a NF Service Set in a SNPN.</w:t>
      </w:r>
    </w:p>
    <w:p w14:paraId="74322D81" w14:textId="77777777" w:rsidR="005B5495" w:rsidRDefault="005B5495" w:rsidP="005B5495">
      <w:pPr>
        <w:rPr>
          <w:noProof/>
        </w:rPr>
      </w:pPr>
      <w:r>
        <w:rPr>
          <w:noProof/>
        </w:rPr>
        <w:t>where:</w:t>
      </w:r>
    </w:p>
    <w:p w14:paraId="4408A35A" w14:textId="77777777" w:rsidR="005B5495" w:rsidRDefault="005B5495" w:rsidP="005B5495">
      <w:pPr>
        <w:pStyle w:val="B1"/>
        <w:rPr>
          <w:noProof/>
        </w:rPr>
      </w:pPr>
      <w:r>
        <w:rPr>
          <w:noProof/>
        </w:rPr>
        <w:t>-</w:t>
      </w:r>
      <w:r>
        <w:rPr>
          <w:noProof/>
        </w:rPr>
        <w:tab/>
        <w:t>the &lt;MCC&gt; and &lt;MNC&gt; shall identify the PLMN of the NF Service Set</w:t>
      </w:r>
      <w:r w:rsidRPr="00F06A79">
        <w:rPr>
          <w:noProof/>
        </w:rPr>
        <w:t xml:space="preserve"> </w:t>
      </w:r>
      <w:r>
        <w:rPr>
          <w:noProof/>
        </w:rPr>
        <w:t>and shall be encoded as follows:</w:t>
      </w:r>
    </w:p>
    <w:p w14:paraId="1A6F8658" w14:textId="77777777" w:rsidR="005B5495" w:rsidRDefault="005B5495" w:rsidP="005B5495">
      <w:pPr>
        <w:pStyle w:val="B2"/>
      </w:pPr>
      <w:r>
        <w:t>-</w:t>
      </w:r>
      <w:r>
        <w:tab/>
        <w:t>&lt;MCC&gt; = 3 digits</w:t>
      </w:r>
    </w:p>
    <w:p w14:paraId="43819EDB" w14:textId="77777777" w:rsidR="005B5495" w:rsidRDefault="005B5495" w:rsidP="005B5495">
      <w:pPr>
        <w:pStyle w:val="B2"/>
      </w:pPr>
      <w:r>
        <w:t>-</w:t>
      </w:r>
      <w:r>
        <w:tab/>
        <w:t>&lt;MNC&gt; = 3 digits</w:t>
      </w:r>
    </w:p>
    <w:p w14:paraId="5EB81CEF" w14:textId="77777777" w:rsidR="005B5495" w:rsidRDefault="005B5495" w:rsidP="005B5495">
      <w:pPr>
        <w:pStyle w:val="B1"/>
        <w:rPr>
          <w:noProof/>
        </w:rPr>
      </w:pPr>
      <w:r>
        <w:tab/>
        <w:t>If there are only 2 significant digits in the MNC, one "0" digit shall be inserted at the left side to fill the 3 digits coding of MNC.</w:t>
      </w:r>
    </w:p>
    <w:p w14:paraId="583AF3CF" w14:textId="70ACE3E4" w:rsidR="005B5495" w:rsidRDefault="005B5495" w:rsidP="005B5495">
      <w:pPr>
        <w:pStyle w:val="B1"/>
        <w:rPr>
          <w:noProof/>
        </w:rPr>
      </w:pPr>
      <w:r>
        <w:t>-</w:t>
      </w:r>
      <w:r>
        <w:tab/>
        <w:t xml:space="preserve">the Network Identifier (NID) shall be encoded as hexadecimal digits as specified in </w:t>
      </w:r>
      <w:r w:rsidR="00D60F0F">
        <w:t>clause 1</w:t>
      </w:r>
      <w:r>
        <w:t>2.7.</w:t>
      </w:r>
    </w:p>
    <w:p w14:paraId="68A8371F" w14:textId="470CE0BC" w:rsidR="005B5495" w:rsidRDefault="005B5495" w:rsidP="005B5495">
      <w:pPr>
        <w:pStyle w:val="B1"/>
        <w:rPr>
          <w:noProof/>
        </w:rPr>
      </w:pPr>
      <w:r>
        <w:rPr>
          <w:noProof/>
        </w:rPr>
        <w:t>-</w:t>
      </w:r>
      <w:r>
        <w:rPr>
          <w:noProof/>
        </w:rPr>
        <w:tab/>
        <w:t xml:space="preserve">the NFInstanceID shall identify the NF instance of the NF Service set, as defined by </w:t>
      </w:r>
      <w:r w:rsidR="00D819BD">
        <w:t>T</w:t>
      </w:r>
      <w:r>
        <w:t xml:space="preserve">S 23.501 [119] and </w:t>
      </w:r>
      <w:r w:rsidR="00D819BD">
        <w:rPr>
          <w:noProof/>
        </w:rPr>
        <w:t>T</w:t>
      </w:r>
      <w:r>
        <w:rPr>
          <w:noProof/>
        </w:rPr>
        <w:t>S 29.510 [130];</w:t>
      </w:r>
    </w:p>
    <w:p w14:paraId="185781D2" w14:textId="79E343B0" w:rsidR="005B5495" w:rsidRDefault="005B5495" w:rsidP="005B5495">
      <w:pPr>
        <w:pStyle w:val="B1"/>
        <w:rPr>
          <w:noProof/>
        </w:rPr>
      </w:pPr>
      <w:r>
        <w:rPr>
          <w:noProof/>
        </w:rPr>
        <w:t>-</w:t>
      </w:r>
      <w:r>
        <w:rPr>
          <w:noProof/>
        </w:rPr>
        <w:tab/>
        <w:t xml:space="preserve">the ServiceName shall identify the NF service of the NF Service set, as defined by </w:t>
      </w:r>
      <w:r w:rsidR="00D819BD">
        <w:rPr>
          <w:noProof/>
        </w:rPr>
        <w:t>T</w:t>
      </w:r>
      <w:r>
        <w:rPr>
          <w:noProof/>
        </w:rPr>
        <w:t>S 29.510 [130];</w:t>
      </w:r>
    </w:p>
    <w:p w14:paraId="701C1BCB" w14:textId="77777777" w:rsidR="005B5495" w:rsidRDefault="005B5495" w:rsidP="005B5495">
      <w:pPr>
        <w:pStyle w:val="B1"/>
        <w:rPr>
          <w:noProof/>
        </w:rPr>
      </w:pPr>
      <w:r>
        <w:rPr>
          <w:noProof/>
        </w:rPr>
        <w:t>-</w:t>
      </w:r>
      <w:r>
        <w:rPr>
          <w:noProof/>
        </w:rPr>
        <w:tab/>
        <w:t>the Set ID shall be a service specific Set ID within the NF instance, chosen by the operator</w:t>
      </w:r>
      <w:r w:rsidRPr="00F06A79">
        <w:rPr>
          <w:noProof/>
        </w:rPr>
        <w:t xml:space="preserve"> </w:t>
      </w:r>
      <w:r>
        <w:rPr>
          <w:noProof/>
        </w:rPr>
        <w:t>that shall consist</w:t>
      </w:r>
      <w:r w:rsidRPr="00F06A79">
        <w:rPr>
          <w:noProof/>
        </w:rPr>
        <w:t xml:space="preserve"> </w:t>
      </w:r>
      <w:r>
        <w:rPr>
          <w:noProof/>
        </w:rPr>
        <w:t xml:space="preserve">of </w:t>
      </w:r>
      <w:r>
        <w:t xml:space="preserve">alphabetic </w:t>
      </w:r>
      <w:r>
        <w:rPr>
          <w:noProof/>
        </w:rPr>
        <w:t xml:space="preserve">characters </w:t>
      </w:r>
      <w:r>
        <w:t xml:space="preserve">(A-Z and a-z), digits (0-9) and/or the hyphen (-) </w:t>
      </w:r>
      <w:r>
        <w:rPr>
          <w:noProof/>
        </w:rPr>
        <w:t>and that shall end w</w:t>
      </w:r>
      <w:r>
        <w:t>ith either an alphabetic character or a digit</w:t>
      </w:r>
      <w:r>
        <w:rPr>
          <w:noProof/>
        </w:rPr>
        <w:t>;</w:t>
      </w:r>
    </w:p>
    <w:p w14:paraId="03E15626" w14:textId="77777777" w:rsidR="00D60F0F" w:rsidRPr="00D5262D" w:rsidRDefault="005B5495" w:rsidP="005B5495">
      <w:pPr>
        <w:pStyle w:val="B1"/>
        <w:rPr>
          <w:noProof/>
        </w:rPr>
      </w:pPr>
      <w:r>
        <w:t>-</w:t>
      </w:r>
      <w:r>
        <w:tab/>
        <w:t>the case of alphabetic characters is not significant (i.e. two NF Service Set IDs with the same characters but using different lower and upper cases identify the same NF Service Set)</w:t>
      </w:r>
      <w:r>
        <w:rPr>
          <w:noProof/>
        </w:rPr>
        <w:t>.</w:t>
      </w:r>
    </w:p>
    <w:p w14:paraId="566932FE" w14:textId="76B29CE9" w:rsidR="005B5495" w:rsidRPr="00CC0AAE" w:rsidRDefault="005B5495" w:rsidP="005B5495">
      <w:pPr>
        <w:pStyle w:val="EX"/>
        <w:rPr>
          <w:lang w:eastAsia="zh-CN"/>
        </w:rPr>
      </w:pPr>
      <w:r w:rsidRPr="00FC7701">
        <w:rPr>
          <w:lang w:eastAsia="zh-CN"/>
        </w:rPr>
        <w:t>EXAMPLE 1:</w:t>
      </w:r>
      <w:r w:rsidRPr="00FC7701">
        <w:rPr>
          <w:lang w:eastAsia="zh-CN"/>
        </w:rPr>
        <w:tab/>
      </w:r>
      <w:r w:rsidRPr="00E03FA6">
        <w:rPr>
          <w:lang w:eastAsia="zh-CN"/>
        </w:rPr>
        <w:t>setxyz.sn</w:t>
      </w:r>
      <w:r w:rsidRPr="00DD2C5A">
        <w:rPr>
          <w:lang w:eastAsia="zh-CN"/>
        </w:rPr>
        <w:t>nsmf-pdusession</w:t>
      </w:r>
      <w:r w:rsidRPr="006B7C63">
        <w:rPr>
          <w:lang w:eastAsia="zh-CN"/>
        </w:rPr>
        <w:t>.nfi54804518-4191-46b3-955c-ac631f953ed8.5gc.mnc012</w:t>
      </w:r>
      <w:r w:rsidRPr="00C655DF">
        <w:rPr>
          <w:lang w:eastAsia="zh-CN"/>
        </w:rPr>
        <w:t>.</w:t>
      </w:r>
      <w:r w:rsidRPr="00CC0AAE">
        <w:rPr>
          <w:lang w:eastAsia="zh-CN"/>
        </w:rPr>
        <w:t>mcc345</w:t>
      </w:r>
    </w:p>
    <w:p w14:paraId="1CD61AEF" w14:textId="77777777" w:rsidR="005B5495" w:rsidRDefault="005B5495" w:rsidP="005B5495">
      <w:pPr>
        <w:pStyle w:val="EX"/>
        <w:rPr>
          <w:lang w:eastAsia="zh-CN"/>
        </w:rPr>
      </w:pPr>
      <w:r>
        <w:rPr>
          <w:lang w:eastAsia="zh-CN"/>
        </w:rPr>
        <w:t>EXAMPLE 2:</w:t>
      </w:r>
      <w:r>
        <w:rPr>
          <w:lang w:eastAsia="zh-CN"/>
        </w:rPr>
        <w:tab/>
        <w:t>set2.sn</w:t>
      </w:r>
      <w:r w:rsidRPr="00E8247A">
        <w:rPr>
          <w:lang w:eastAsia="zh-CN"/>
        </w:rPr>
        <w:t>npcf-smpolicycontrol</w:t>
      </w:r>
      <w:r>
        <w:rPr>
          <w:lang w:eastAsia="zh-CN"/>
        </w:rPr>
        <w:t>.nfi</w:t>
      </w:r>
      <w:r w:rsidRPr="00E8247A">
        <w:rPr>
          <w:lang w:eastAsia="zh-CN"/>
        </w:rPr>
        <w:t>54804518-4191-46b3-955c-ac631f953ed8</w:t>
      </w:r>
      <w:r>
        <w:rPr>
          <w:lang w:eastAsia="zh-CN"/>
        </w:rPr>
        <w:t>.5gc.mnc012.mcc345</w:t>
      </w:r>
    </w:p>
    <w:p w14:paraId="5CD40DE7" w14:textId="77777777" w:rsidR="005B5495" w:rsidRDefault="005B5495" w:rsidP="005B5495">
      <w:pPr>
        <w:pStyle w:val="EX"/>
        <w:rPr>
          <w:lang w:eastAsia="zh-CN"/>
        </w:rPr>
      </w:pPr>
      <w:r w:rsidRPr="00FC7701">
        <w:rPr>
          <w:lang w:eastAsia="zh-CN"/>
        </w:rPr>
        <w:t xml:space="preserve">EXAMPLE </w:t>
      </w:r>
      <w:r>
        <w:rPr>
          <w:lang w:eastAsia="zh-CN"/>
        </w:rPr>
        <w:t>3</w:t>
      </w:r>
      <w:r w:rsidRPr="00FC7701">
        <w:rPr>
          <w:lang w:eastAsia="zh-CN"/>
        </w:rPr>
        <w:t>:</w:t>
      </w:r>
      <w:r w:rsidRPr="00FC7701">
        <w:rPr>
          <w:lang w:eastAsia="zh-CN"/>
        </w:rPr>
        <w:tab/>
      </w:r>
      <w:r w:rsidRPr="00E03FA6">
        <w:rPr>
          <w:lang w:eastAsia="zh-CN"/>
        </w:rPr>
        <w:t>setxyz.sn</w:t>
      </w:r>
      <w:r w:rsidRPr="00DD2C5A">
        <w:rPr>
          <w:lang w:eastAsia="zh-CN"/>
        </w:rPr>
        <w:t>nsmf-pdusession</w:t>
      </w:r>
      <w:r w:rsidRPr="006B7C63">
        <w:rPr>
          <w:lang w:eastAsia="zh-CN"/>
        </w:rPr>
        <w:t>.nfi54804518-4191-46b3-955c-ac631f953ed8.5gc.</w:t>
      </w:r>
      <w:r>
        <w:rPr>
          <w:snapToGrid w:val="0"/>
        </w:rPr>
        <w:t>nid</w:t>
      </w:r>
      <w:r>
        <w:t>000007ed9d5</w:t>
      </w:r>
      <w:r>
        <w:rPr>
          <w:lang w:eastAsia="zh-CN"/>
        </w:rPr>
        <w:t>.</w:t>
      </w:r>
      <w:r w:rsidRPr="006B7C63">
        <w:rPr>
          <w:lang w:eastAsia="zh-CN"/>
        </w:rPr>
        <w:t>mnc012</w:t>
      </w:r>
      <w:r w:rsidRPr="00C655DF">
        <w:rPr>
          <w:lang w:eastAsia="zh-CN"/>
        </w:rPr>
        <w:t>.</w:t>
      </w:r>
      <w:r w:rsidRPr="00CC0AAE">
        <w:rPr>
          <w:lang w:eastAsia="zh-CN"/>
        </w:rPr>
        <w:t>mcc345</w:t>
      </w:r>
      <w:r w:rsidRPr="0005319A">
        <w:rPr>
          <w:lang w:eastAsia="zh-CN"/>
        </w:rPr>
        <w:t xml:space="preserve"> </w:t>
      </w:r>
      <w:r>
        <w:rPr>
          <w:lang w:eastAsia="zh-CN"/>
        </w:rPr>
        <w:t xml:space="preserve">for a SNPN with the NID </w:t>
      </w:r>
      <w:r>
        <w:t>000007ed9d5 (hexadecimal).</w:t>
      </w:r>
    </w:p>
    <w:p w14:paraId="4E2630E8" w14:textId="77777777" w:rsidR="005B5495" w:rsidRDefault="005B5495" w:rsidP="005B5495">
      <w:r>
        <w:t>NF service instances from different NF instances are equivalent NF service instances if they share the same MCC, MNC, NID (for SNPN), ServiceName and Set ID.</w:t>
      </w:r>
    </w:p>
    <w:p w14:paraId="2A2F13E4" w14:textId="77777777" w:rsidR="00C8678D" w:rsidRDefault="00C8678D" w:rsidP="005B5495">
      <w:r>
        <w:t>NF Service Sets belonging to different NF Instances are said to be equivalent,</w:t>
      </w:r>
      <w:r w:rsidRPr="00146B8D">
        <w:t xml:space="preserve"> </w:t>
      </w:r>
      <w:r>
        <w:t>if they share the same MCC, MNC, NID (for SNPN), ServiceName and Set ID.</w:t>
      </w:r>
    </w:p>
    <w:p w14:paraId="6B1AE2F9" w14:textId="77777777" w:rsidR="009103DA" w:rsidRDefault="009103DA" w:rsidP="00BB7F6A">
      <w:pPr>
        <w:pStyle w:val="Heading2"/>
      </w:pPr>
      <w:bookmarkStart w:id="4177" w:name="_Toc36112515"/>
      <w:bookmarkStart w:id="4178" w:name="_Toc36112918"/>
      <w:bookmarkStart w:id="4179" w:name="_Toc44854478"/>
      <w:bookmarkStart w:id="4180" w:name="_Toc51839871"/>
      <w:bookmarkStart w:id="4181" w:name="_Toc57880463"/>
      <w:bookmarkStart w:id="4182" w:name="_Toc57880868"/>
      <w:bookmarkStart w:id="4183" w:name="_Toc57881274"/>
      <w:bookmarkStart w:id="4184" w:name="_Toc120005905"/>
      <w:bookmarkStart w:id="4185" w:name="_Toc239753416"/>
      <w:r w:rsidRPr="00C5243E">
        <w:t>28</w:t>
      </w:r>
      <w:r>
        <w:t>.14</w:t>
      </w:r>
      <w:r>
        <w:tab/>
      </w:r>
      <w:r w:rsidRPr="00714C86">
        <w:t>D</w:t>
      </w:r>
      <w:r>
        <w:t xml:space="preserve">ata </w:t>
      </w:r>
      <w:r w:rsidRPr="00714C86">
        <w:t>N</w:t>
      </w:r>
      <w:r>
        <w:t>etwork</w:t>
      </w:r>
      <w:r w:rsidRPr="00714C86">
        <w:t xml:space="preserve"> Access Identifier </w:t>
      </w:r>
      <w:r>
        <w:t>(DNAI)</w:t>
      </w:r>
      <w:bookmarkEnd w:id="4176"/>
      <w:bookmarkEnd w:id="4177"/>
      <w:bookmarkEnd w:id="4178"/>
      <w:bookmarkEnd w:id="4179"/>
      <w:bookmarkEnd w:id="4180"/>
      <w:bookmarkEnd w:id="4181"/>
      <w:bookmarkEnd w:id="4182"/>
      <w:bookmarkEnd w:id="4183"/>
      <w:bookmarkEnd w:id="4184"/>
      <w:bookmarkEnd w:id="4185"/>
    </w:p>
    <w:p w14:paraId="01825FCD" w14:textId="0E98BABA" w:rsidR="009103DA" w:rsidRDefault="009103DA" w:rsidP="009103DA">
      <w:r>
        <w:t xml:space="preserve">A </w:t>
      </w:r>
      <w:r w:rsidRPr="00714C86">
        <w:t>D</w:t>
      </w:r>
      <w:r>
        <w:t xml:space="preserve">ata </w:t>
      </w:r>
      <w:r w:rsidRPr="00714C86">
        <w:t>N</w:t>
      </w:r>
      <w:r>
        <w:t>etwork</w:t>
      </w:r>
      <w:r w:rsidRPr="00714C86">
        <w:t xml:space="preserve"> Access Identifier (DNAI)</w:t>
      </w:r>
      <w:r>
        <w:t xml:space="preserve"> is an operator defined i</w:t>
      </w:r>
      <w:r w:rsidRPr="00714C86">
        <w:t>dentifier of a user plane access to one or more DN(s) where applications are deployed</w:t>
      </w:r>
      <w:r>
        <w:t xml:space="preserve"> (see clauses 3.1 and 5.6.7 in </w:t>
      </w:r>
      <w:r w:rsidR="00D819BD">
        <w:t>T</w:t>
      </w:r>
      <w:r>
        <w:t>S 23.501 [119]). The same DN may also be referred to by multiple DNAIs.</w:t>
      </w:r>
    </w:p>
    <w:p w14:paraId="01A1D9F9" w14:textId="7F5526F0" w:rsidR="009103DA" w:rsidRDefault="009103DA" w:rsidP="009103DA">
      <w:r>
        <w:t xml:space="preserve">DNAI is represented as an operator specific string (see clause A.2 in </w:t>
      </w:r>
      <w:r w:rsidR="00D819BD">
        <w:t>T</w:t>
      </w:r>
      <w:r>
        <w:t xml:space="preserve">S 29.571 [129]. The format of the DNAI is defined by the operator and </w:t>
      </w:r>
      <w:r w:rsidRPr="00CE08FA">
        <w:t>is</w:t>
      </w:r>
      <w:r>
        <w:t xml:space="preserve"> not standardized.</w:t>
      </w:r>
    </w:p>
    <w:p w14:paraId="3933D62A" w14:textId="77777777" w:rsidR="009103DA" w:rsidRDefault="009103DA" w:rsidP="00BB7F6A">
      <w:pPr>
        <w:pStyle w:val="Heading2"/>
      </w:pPr>
      <w:bookmarkStart w:id="4186" w:name="_Toc27225657"/>
      <w:bookmarkStart w:id="4187" w:name="_Toc36112516"/>
      <w:bookmarkStart w:id="4188" w:name="_Toc36112919"/>
      <w:bookmarkStart w:id="4189" w:name="_Toc44854479"/>
      <w:bookmarkStart w:id="4190" w:name="_Toc51839872"/>
      <w:bookmarkStart w:id="4191" w:name="_Toc57880464"/>
      <w:bookmarkStart w:id="4192" w:name="_Toc57880869"/>
      <w:bookmarkStart w:id="4193" w:name="_Toc57881275"/>
      <w:bookmarkStart w:id="4194" w:name="_Toc120005906"/>
      <w:bookmarkStart w:id="4195" w:name="_Toc239753417"/>
      <w:r>
        <w:rPr>
          <w:rFonts w:hint="eastAsia"/>
          <w:lang w:eastAsia="zh-CN"/>
        </w:rPr>
        <w:t>28.15</w:t>
      </w:r>
      <w:r>
        <w:rPr>
          <w:rFonts w:hint="eastAsia"/>
          <w:lang w:eastAsia="zh-CN"/>
        </w:rPr>
        <w:tab/>
      </w:r>
      <w:r>
        <w:t>Global Cable Identifier (GCI)</w:t>
      </w:r>
      <w:bookmarkEnd w:id="4186"/>
      <w:bookmarkEnd w:id="4187"/>
      <w:bookmarkEnd w:id="4188"/>
      <w:bookmarkEnd w:id="4189"/>
      <w:bookmarkEnd w:id="4190"/>
      <w:bookmarkEnd w:id="4191"/>
      <w:bookmarkEnd w:id="4192"/>
      <w:bookmarkEnd w:id="4193"/>
      <w:bookmarkEnd w:id="4194"/>
      <w:bookmarkEnd w:id="4195"/>
    </w:p>
    <w:p w14:paraId="14ABCAC9" w14:textId="77777777" w:rsidR="009103DA" w:rsidRDefault="009103DA" w:rsidP="00BB7F6A">
      <w:pPr>
        <w:pStyle w:val="Heading3"/>
      </w:pPr>
      <w:bookmarkStart w:id="4196" w:name="_Toc27225658"/>
      <w:bookmarkStart w:id="4197" w:name="_Toc36112517"/>
      <w:bookmarkStart w:id="4198" w:name="_Toc36112920"/>
      <w:bookmarkStart w:id="4199" w:name="_Toc44854480"/>
      <w:bookmarkStart w:id="4200" w:name="_Toc51839873"/>
      <w:bookmarkStart w:id="4201" w:name="_Toc57880465"/>
      <w:bookmarkStart w:id="4202" w:name="_Toc57880870"/>
      <w:bookmarkStart w:id="4203" w:name="_Toc57881276"/>
      <w:bookmarkStart w:id="4204" w:name="_Toc120005907"/>
      <w:bookmarkStart w:id="4205" w:name="_Toc239753418"/>
      <w:r>
        <w:t>28.15.1</w:t>
      </w:r>
      <w:r>
        <w:tab/>
        <w:t>Introduction</w:t>
      </w:r>
      <w:bookmarkEnd w:id="4196"/>
      <w:bookmarkEnd w:id="4197"/>
      <w:bookmarkEnd w:id="4198"/>
      <w:bookmarkEnd w:id="4199"/>
      <w:bookmarkEnd w:id="4200"/>
      <w:bookmarkEnd w:id="4201"/>
      <w:bookmarkEnd w:id="4202"/>
      <w:bookmarkEnd w:id="4203"/>
      <w:bookmarkEnd w:id="4204"/>
      <w:bookmarkEnd w:id="4205"/>
    </w:p>
    <w:p w14:paraId="1D8F2AC2" w14:textId="77777777" w:rsidR="009103DA" w:rsidRDefault="009103DA" w:rsidP="009103DA">
      <w:r>
        <w:t>This clause describes the GCI formats used in the 5G System.</w:t>
      </w:r>
    </w:p>
    <w:p w14:paraId="18680EA0" w14:textId="77777777" w:rsidR="00C10BDD" w:rsidRDefault="00C10BDD" w:rsidP="00BB7F6A">
      <w:pPr>
        <w:pStyle w:val="Heading3"/>
      </w:pPr>
      <w:bookmarkStart w:id="4206" w:name="_Toc27225659"/>
      <w:bookmarkStart w:id="4207" w:name="_Toc36112518"/>
      <w:bookmarkStart w:id="4208" w:name="_Toc36112921"/>
      <w:bookmarkStart w:id="4209" w:name="_Toc44854481"/>
      <w:bookmarkStart w:id="4210" w:name="_Toc51839874"/>
      <w:bookmarkStart w:id="4211" w:name="_Toc57880466"/>
      <w:bookmarkStart w:id="4212" w:name="_Toc57880871"/>
      <w:bookmarkStart w:id="4213" w:name="_Toc57881277"/>
      <w:bookmarkStart w:id="4214" w:name="_Toc120005908"/>
      <w:bookmarkStart w:id="4215" w:name="_Toc239753419"/>
      <w:r>
        <w:t>28.15.2</w:t>
      </w:r>
      <w:r>
        <w:tab/>
        <w:t>NAI format for SUPI</w:t>
      </w:r>
      <w:bookmarkEnd w:id="4206"/>
      <w:r>
        <w:t xml:space="preserve"> containing a GCI</w:t>
      </w:r>
      <w:bookmarkEnd w:id="4207"/>
      <w:bookmarkEnd w:id="4208"/>
      <w:bookmarkEnd w:id="4209"/>
      <w:bookmarkEnd w:id="4210"/>
      <w:bookmarkEnd w:id="4211"/>
      <w:bookmarkEnd w:id="4212"/>
      <w:bookmarkEnd w:id="4213"/>
      <w:bookmarkEnd w:id="4214"/>
      <w:bookmarkEnd w:id="4215"/>
    </w:p>
    <w:p w14:paraId="6B05C1CD" w14:textId="77777777" w:rsidR="00C10BDD" w:rsidRDefault="00C10BDD" w:rsidP="00C10BDD">
      <w:r>
        <w:t xml:space="preserve">A </w:t>
      </w:r>
      <w:r w:rsidRPr="003D6207">
        <w:t xml:space="preserve">SUPI </w:t>
      </w:r>
      <w:r>
        <w:t xml:space="preserve">containing a GCI shall </w:t>
      </w:r>
      <w:r w:rsidRPr="003D6207">
        <w:t>take the form of a Network Access Identifier (NAI)</w:t>
      </w:r>
      <w:r>
        <w:t>.</w:t>
      </w:r>
    </w:p>
    <w:p w14:paraId="37DDD5EF" w14:textId="05464CFC" w:rsidR="00D60F0F" w:rsidRDefault="00C10BDD" w:rsidP="00C10BDD">
      <w:r>
        <w:t xml:space="preserve">The NAI for SUPI shall have the form username@realm as specified in </w:t>
      </w:r>
      <w:r w:rsidR="00D60F0F">
        <w:t>clause </w:t>
      </w:r>
      <w:r w:rsidR="00D60F0F">
        <w:rPr>
          <w:rFonts w:hint="eastAsia"/>
          <w:lang w:eastAsia="zh-CN"/>
        </w:rPr>
        <w:t>2</w:t>
      </w:r>
      <w:r>
        <w:rPr>
          <w:rFonts w:hint="eastAsia"/>
          <w:lang w:eastAsia="zh-CN"/>
        </w:rPr>
        <w:t>.</w:t>
      </w:r>
      <w:r>
        <w:rPr>
          <w:lang w:eastAsia="zh-CN"/>
        </w:rPr>
        <w:t>2</w:t>
      </w:r>
      <w:r>
        <w:t xml:space="preserve"> of </w:t>
      </w:r>
      <w:r w:rsidR="00CB5260">
        <w:t>IETF RFC</w:t>
      </w:r>
      <w:r>
        <w:t> 7542 [126], where:</w:t>
      </w:r>
    </w:p>
    <w:p w14:paraId="3F32627F" w14:textId="1B751362" w:rsidR="00D60F0F" w:rsidRDefault="00C10BDD" w:rsidP="00C10BDD">
      <w:pPr>
        <w:pStyle w:val="B1"/>
      </w:pPr>
      <w:r>
        <w:t>-</w:t>
      </w:r>
      <w:r>
        <w:tab/>
        <w:t xml:space="preserve">the username part shall be the GCI, as defined in </w:t>
      </w:r>
      <w:r w:rsidR="00D60F0F">
        <w:t>clause 2</w:t>
      </w:r>
      <w:r>
        <w:t>8.15.4;</w:t>
      </w:r>
    </w:p>
    <w:p w14:paraId="7664ECB6" w14:textId="77777777" w:rsidR="00D60F0F" w:rsidRDefault="00C10BDD" w:rsidP="00C10BDD">
      <w:pPr>
        <w:pStyle w:val="B1"/>
      </w:pPr>
      <w:r>
        <w:t>-</w:t>
      </w:r>
      <w:r>
        <w:tab/>
        <w:t>the realm part shall identify the operator owning the subscription; if the operator owns a PLMN ID, the realm part should be in the form:</w:t>
      </w:r>
    </w:p>
    <w:p w14:paraId="3F74985A" w14:textId="18D9E879" w:rsidR="00C10BDD" w:rsidRDefault="00C10BDD" w:rsidP="00C10BDD">
      <w:pPr>
        <w:pStyle w:val="B2"/>
      </w:pPr>
      <w:r w:rsidRPr="004B1A3C">
        <w:t>"</w:t>
      </w:r>
      <w:r>
        <w:t>5gc</w:t>
      </w:r>
      <w:r w:rsidRPr="004B1A3C">
        <w:t>.mnc&lt;MNC&gt;.mcc&lt;MCC&gt;.3gppnetwork.org"</w:t>
      </w:r>
    </w:p>
    <w:p w14:paraId="2EA9C7CC" w14:textId="77777777" w:rsidR="00D60F0F" w:rsidRDefault="00C10BDD" w:rsidP="00C10BDD">
      <w:pPr>
        <w:pStyle w:val="EX"/>
      </w:pPr>
      <w:r>
        <w:t>EXAMPLE 1:</w:t>
      </w:r>
      <w:r>
        <w:tab/>
      </w:r>
      <w:r w:rsidRPr="00BF3731">
        <w:t>00-00-5E-00-53-00</w:t>
      </w:r>
      <w:r>
        <w:t>@</w:t>
      </w:r>
      <w:r w:rsidRPr="00BF3731">
        <w:t>5gc.mnc012.mcc345.3gppnetwork.org</w:t>
      </w:r>
    </w:p>
    <w:p w14:paraId="28A1ED51" w14:textId="4262B500" w:rsidR="00C10BDD" w:rsidRDefault="00C10BDD" w:rsidP="00C10BDD">
      <w:pPr>
        <w:pStyle w:val="EX"/>
      </w:pPr>
      <w:r>
        <w:t>EXAMPLE 2:</w:t>
      </w:r>
      <w:r>
        <w:tab/>
      </w:r>
      <w:r w:rsidRPr="00BF3731">
        <w:t>00-00-5E-00-53-00</w:t>
      </w:r>
      <w:r>
        <w:t>@operator.com</w:t>
      </w:r>
    </w:p>
    <w:p w14:paraId="671A0EC5" w14:textId="77777777" w:rsidR="00B756F0" w:rsidRPr="00AC0D7E" w:rsidRDefault="00B756F0" w:rsidP="00BB7F6A">
      <w:pPr>
        <w:pStyle w:val="Heading3"/>
        <w:rPr>
          <w:lang w:val="it-IT"/>
        </w:rPr>
      </w:pPr>
      <w:bookmarkStart w:id="4216" w:name="_Toc36112519"/>
      <w:bookmarkStart w:id="4217" w:name="_Toc36112922"/>
      <w:bookmarkStart w:id="4218" w:name="_Toc44854482"/>
      <w:bookmarkStart w:id="4219" w:name="_Toc51839875"/>
      <w:bookmarkStart w:id="4220" w:name="_Toc57880467"/>
      <w:bookmarkStart w:id="4221" w:name="_Toc57880872"/>
      <w:bookmarkStart w:id="4222" w:name="_Toc57881278"/>
      <w:bookmarkStart w:id="4223" w:name="_Toc120005909"/>
      <w:bookmarkStart w:id="4224" w:name="_Toc239753420"/>
      <w:bookmarkStart w:id="4225" w:name="_Toc27225660"/>
      <w:bookmarkStart w:id="4226" w:name="_Toc27225661"/>
      <w:r>
        <w:rPr>
          <w:lang w:val="it-IT"/>
        </w:rPr>
        <w:t>2</w:t>
      </w:r>
      <w:r w:rsidRPr="00AC0D7E">
        <w:rPr>
          <w:lang w:val="it-IT"/>
        </w:rPr>
        <w:t>8.15.3</w:t>
      </w:r>
      <w:r w:rsidRPr="00AC0D7E">
        <w:rPr>
          <w:lang w:val="it-IT"/>
        </w:rPr>
        <w:tab/>
        <w:t>User Location Information</w:t>
      </w:r>
      <w:r w:rsidRPr="00837085">
        <w:t xml:space="preserve"> </w:t>
      </w:r>
      <w:r>
        <w:t>for RG accessing the 5GC via W-5GCAN (HFC Node ID)</w:t>
      </w:r>
      <w:bookmarkEnd w:id="4216"/>
      <w:bookmarkEnd w:id="4217"/>
      <w:bookmarkEnd w:id="4218"/>
      <w:bookmarkEnd w:id="4219"/>
      <w:bookmarkEnd w:id="4220"/>
      <w:bookmarkEnd w:id="4221"/>
      <w:bookmarkEnd w:id="4222"/>
      <w:bookmarkEnd w:id="4223"/>
      <w:bookmarkEnd w:id="4224"/>
    </w:p>
    <w:p w14:paraId="10706EC6" w14:textId="77777777" w:rsidR="0005052D" w:rsidRDefault="00B756F0" w:rsidP="00B756F0">
      <w:r>
        <w:t xml:space="preserve">The User Location information for a </w:t>
      </w:r>
      <w:r>
        <w:rPr>
          <w:lang w:eastAsia="zh-CN"/>
        </w:rPr>
        <w:t>5G-CRG</w:t>
      </w:r>
      <w:r>
        <w:rPr>
          <w:rFonts w:hint="eastAsia"/>
          <w:lang w:eastAsia="zh-CN"/>
        </w:rPr>
        <w:t>/</w:t>
      </w:r>
      <w:r w:rsidRPr="00C94389">
        <w:rPr>
          <w:lang w:eastAsia="zh-CN"/>
        </w:rPr>
        <w:t>FN-</w:t>
      </w:r>
      <w:r>
        <w:rPr>
          <w:lang w:eastAsia="zh-CN"/>
        </w:rPr>
        <w:t>C</w:t>
      </w:r>
      <w:r w:rsidRPr="00C94389">
        <w:rPr>
          <w:lang w:eastAsia="zh-CN"/>
        </w:rPr>
        <w:t>RG</w:t>
      </w:r>
      <w:r>
        <w:rPr>
          <w:lang w:eastAsia="zh-CN"/>
        </w:rPr>
        <w:t xml:space="preserve"> accessing the 5GC via a Wireline 5G Cable Access network (W-5GCAN)</w:t>
      </w:r>
      <w:r>
        <w:t xml:space="preserve"> shall </w:t>
      </w:r>
      <w:r w:rsidRPr="003D6207">
        <w:t>take the form of a</w:t>
      </w:r>
      <w:r>
        <w:t>n</w:t>
      </w:r>
      <w:r w:rsidRPr="003D6207">
        <w:t xml:space="preserve"> </w:t>
      </w:r>
      <w:r>
        <w:t xml:space="preserve">HFC Node ID. </w:t>
      </w:r>
      <w:r>
        <w:rPr>
          <w:rFonts w:hint="eastAsia"/>
        </w:rPr>
        <w:t>T</w:t>
      </w:r>
      <w:r>
        <w:t>he HFC Node ID consists of a string of up to six characters as specified in CableLabs WR</w:t>
      </w:r>
      <w:r>
        <w:noBreakHyphen/>
        <w:t>TR</w:t>
      </w:r>
      <w:r>
        <w:noBreakHyphen/>
        <w:t>5WWC</w:t>
      </w:r>
      <w:r>
        <w:noBreakHyphen/>
        <w:t>ARCH [134].</w:t>
      </w:r>
    </w:p>
    <w:p w14:paraId="19918114" w14:textId="6FAC73C4" w:rsidR="00D60F0F" w:rsidRDefault="0005052D" w:rsidP="00B756F0">
      <w:r>
        <w:t xml:space="preserve">The User Location information shall include the GCI and HFC Node ID for </w:t>
      </w:r>
      <w:r>
        <w:rPr>
          <w:rFonts w:cs="Arial"/>
          <w:szCs w:val="18"/>
        </w:rPr>
        <w:t xml:space="preserve">a </w:t>
      </w:r>
      <w:r>
        <w:t>AUN3 device connected behind the 5G-CRG</w:t>
      </w:r>
      <w:r>
        <w:rPr>
          <w:rFonts w:cs="Arial"/>
          <w:szCs w:val="18"/>
        </w:rPr>
        <w:t xml:space="preserve"> (s</w:t>
      </w:r>
      <w:r>
        <w:t xml:space="preserve">ee clause 7.2.8.1 of </w:t>
      </w:r>
      <w:r w:rsidR="00D819BD">
        <w:rPr>
          <w:rFonts w:cs="Arial"/>
          <w:szCs w:val="18"/>
        </w:rPr>
        <w:t>T</w:t>
      </w:r>
      <w:r>
        <w:rPr>
          <w:rFonts w:cs="Arial"/>
          <w:szCs w:val="18"/>
        </w:rPr>
        <w:t>S</w:t>
      </w:r>
      <w:r>
        <w:rPr>
          <w:rFonts w:cs="Arial"/>
          <w:szCs w:val="18"/>
          <w:lang w:val="en-US" w:eastAsia="zh-CN"/>
        </w:rPr>
        <w:t> </w:t>
      </w:r>
      <w:r>
        <w:rPr>
          <w:rFonts w:cs="Arial"/>
          <w:szCs w:val="18"/>
        </w:rPr>
        <w:t>23.316</w:t>
      </w:r>
      <w:r>
        <w:rPr>
          <w:rFonts w:cs="Arial"/>
          <w:szCs w:val="18"/>
          <w:lang w:val="en-US" w:eastAsia="zh-CN"/>
        </w:rPr>
        <w:t> </w:t>
      </w:r>
      <w:r>
        <w:rPr>
          <w:rFonts w:cs="Arial"/>
          <w:szCs w:val="18"/>
        </w:rPr>
        <w:t>[131]).</w:t>
      </w:r>
      <w:bookmarkStart w:id="4227" w:name="_Toc36112520"/>
      <w:bookmarkStart w:id="4228" w:name="_Toc36112923"/>
      <w:bookmarkStart w:id="4229" w:name="_Toc44854483"/>
      <w:bookmarkStart w:id="4230" w:name="_Toc51839876"/>
      <w:bookmarkStart w:id="4231" w:name="_Toc57880468"/>
      <w:bookmarkStart w:id="4232" w:name="_Toc57880873"/>
      <w:bookmarkStart w:id="4233" w:name="_Toc57881279"/>
    </w:p>
    <w:p w14:paraId="68FADF32" w14:textId="7E11907D" w:rsidR="00C10BDD" w:rsidRPr="003304BB" w:rsidRDefault="00C10BDD" w:rsidP="00BB7F6A">
      <w:pPr>
        <w:pStyle w:val="Heading3"/>
        <w:rPr>
          <w:lang w:val="it-IT"/>
        </w:rPr>
      </w:pPr>
      <w:bookmarkStart w:id="4234" w:name="_Toc120005910"/>
      <w:bookmarkStart w:id="4235" w:name="_Toc239753421"/>
      <w:r>
        <w:rPr>
          <w:lang w:val="it-IT"/>
        </w:rPr>
        <w:t>28.15</w:t>
      </w:r>
      <w:r w:rsidRPr="003304BB">
        <w:rPr>
          <w:lang w:val="it-IT"/>
        </w:rPr>
        <w:t>.</w:t>
      </w:r>
      <w:r>
        <w:rPr>
          <w:lang w:val="it-IT"/>
        </w:rPr>
        <w:t>4</w:t>
      </w:r>
      <w:r w:rsidRPr="003304BB">
        <w:rPr>
          <w:lang w:val="it-IT"/>
        </w:rPr>
        <w:tab/>
        <w:t>G</w:t>
      </w:r>
      <w:r>
        <w:rPr>
          <w:lang w:val="it-IT"/>
        </w:rPr>
        <w:t>C</w:t>
      </w:r>
      <w:r w:rsidRPr="003304BB">
        <w:rPr>
          <w:lang w:val="it-IT"/>
        </w:rPr>
        <w:t>I</w:t>
      </w:r>
      <w:bookmarkEnd w:id="4225"/>
      <w:bookmarkEnd w:id="4227"/>
      <w:bookmarkEnd w:id="4228"/>
      <w:bookmarkEnd w:id="4229"/>
      <w:bookmarkEnd w:id="4230"/>
      <w:bookmarkEnd w:id="4231"/>
      <w:bookmarkEnd w:id="4232"/>
      <w:bookmarkEnd w:id="4233"/>
      <w:bookmarkEnd w:id="4234"/>
      <w:bookmarkEnd w:id="4235"/>
    </w:p>
    <w:p w14:paraId="07669C58" w14:textId="77777777" w:rsidR="00D60F0F" w:rsidRDefault="00C10BDD" w:rsidP="00C10BDD">
      <w:r>
        <w:t>The GCI uniquely identifies the line connecting the 5G-CRG or FN-CRG to the 5GS.</w:t>
      </w:r>
    </w:p>
    <w:p w14:paraId="7F44972E" w14:textId="7BEC7C55" w:rsidR="00C10BDD" w:rsidRDefault="00C10BDD" w:rsidP="00C10BDD">
      <w:r>
        <w:t>The GCI is a variable length opaque identifier, encoded as specified in CableLabs WR</w:t>
      </w:r>
      <w:r>
        <w:noBreakHyphen/>
        <w:t>TR</w:t>
      </w:r>
      <w:r>
        <w:noBreakHyphen/>
        <w:t>5WWC</w:t>
      </w:r>
      <w:r>
        <w:noBreakHyphen/>
        <w:t>ARCH </w:t>
      </w:r>
      <w:r w:rsidR="00B756F0">
        <w:t>[134]</w:t>
      </w:r>
      <w:r>
        <w:t xml:space="preserve"> and CableLabs DOCSIS MULPI </w:t>
      </w:r>
      <w:r w:rsidR="00B756F0">
        <w:t>[135]</w:t>
      </w:r>
      <w:r>
        <w:t xml:space="preserve">. It shall comply with the syntax specified in </w:t>
      </w:r>
      <w:r w:rsidR="00D60F0F">
        <w:t>clause </w:t>
      </w:r>
      <w:r w:rsidR="00D60F0F">
        <w:rPr>
          <w:rFonts w:hint="eastAsia"/>
          <w:lang w:eastAsia="zh-CN"/>
        </w:rPr>
        <w:t>2</w:t>
      </w:r>
      <w:r>
        <w:rPr>
          <w:rFonts w:hint="eastAsia"/>
          <w:lang w:eastAsia="zh-CN"/>
        </w:rPr>
        <w:t>.</w:t>
      </w:r>
      <w:r>
        <w:rPr>
          <w:lang w:eastAsia="zh-CN"/>
        </w:rPr>
        <w:t>2</w:t>
      </w:r>
      <w:r>
        <w:t xml:space="preserve"> of </w:t>
      </w:r>
      <w:r w:rsidR="00CB5260">
        <w:t>IETF RFC</w:t>
      </w:r>
      <w:r>
        <w:t> 7542 [126] for the username part of a NAI.</w:t>
      </w:r>
    </w:p>
    <w:p w14:paraId="0568C935" w14:textId="77777777" w:rsidR="00C10BDD" w:rsidRDefault="00C10BDD" w:rsidP="00C10BDD">
      <w:pPr>
        <w:pStyle w:val="NO"/>
      </w:pPr>
      <w:r>
        <w:t>NOTE:</w:t>
      </w:r>
      <w:r>
        <w:tab/>
        <w:t>The GCI contains an HFC_Identifier, see WR</w:t>
      </w:r>
      <w:r>
        <w:noBreakHyphen/>
        <w:t>TR</w:t>
      </w:r>
      <w:r>
        <w:noBreakHyphen/>
        <w:t>5WWC</w:t>
      </w:r>
      <w:r>
        <w:noBreakHyphen/>
        <w:t>ARCH </w:t>
      </w:r>
      <w:r w:rsidR="00B756F0">
        <w:t>[134]</w:t>
      </w:r>
      <w:r>
        <w:t xml:space="preserve"> and CableLabs DOCSIS MULPI </w:t>
      </w:r>
      <w:r w:rsidR="00B756F0">
        <w:t>[135]</w:t>
      </w:r>
      <w:r>
        <w:t>.</w:t>
      </w:r>
    </w:p>
    <w:p w14:paraId="1FFBB5B8" w14:textId="77777777" w:rsidR="00C10BDD" w:rsidRDefault="00C10BDD" w:rsidP="00C10BDD">
      <w:pPr>
        <w:pStyle w:val="EX"/>
      </w:pPr>
      <w:r>
        <w:t>EXAMPLE:</w:t>
      </w:r>
      <w:r>
        <w:tab/>
      </w:r>
      <w:r w:rsidRPr="00BF3731">
        <w:t>00-00-5E-00-53-00</w:t>
      </w:r>
    </w:p>
    <w:p w14:paraId="167727EB" w14:textId="77777777" w:rsidR="00FB6114" w:rsidRPr="00FD5EB5" w:rsidRDefault="00FB6114" w:rsidP="00BB7F6A">
      <w:pPr>
        <w:pStyle w:val="Heading3"/>
      </w:pPr>
      <w:bookmarkStart w:id="4236" w:name="_Toc36112521"/>
      <w:bookmarkStart w:id="4237" w:name="_Toc36112924"/>
      <w:bookmarkStart w:id="4238" w:name="_Toc44854484"/>
      <w:bookmarkStart w:id="4239" w:name="_Toc51839877"/>
      <w:bookmarkStart w:id="4240" w:name="_Toc57880469"/>
      <w:bookmarkStart w:id="4241" w:name="_Toc57880874"/>
      <w:bookmarkStart w:id="4242" w:name="_Toc57881280"/>
      <w:bookmarkStart w:id="4243" w:name="_Toc120005911"/>
      <w:bookmarkStart w:id="4244" w:name="_Toc239753422"/>
      <w:r w:rsidRPr="00FD5EB5">
        <w:t>28.15.</w:t>
      </w:r>
      <w:r>
        <w:t>5</w:t>
      </w:r>
      <w:r w:rsidRPr="00FD5EB5">
        <w:tab/>
      </w:r>
      <w:r>
        <w:t>NAI</w:t>
      </w:r>
      <w:r w:rsidRPr="00FD5EB5">
        <w:t xml:space="preserve"> format for SU</w:t>
      </w:r>
      <w:r w:rsidRPr="000267D7">
        <w:t>CI</w:t>
      </w:r>
      <w:r>
        <w:t xml:space="preserve"> containing a GCI</w:t>
      </w:r>
      <w:bookmarkEnd w:id="4236"/>
      <w:bookmarkEnd w:id="4237"/>
      <w:bookmarkEnd w:id="4238"/>
      <w:bookmarkEnd w:id="4239"/>
      <w:bookmarkEnd w:id="4240"/>
      <w:bookmarkEnd w:id="4241"/>
      <w:bookmarkEnd w:id="4242"/>
      <w:bookmarkEnd w:id="4243"/>
      <w:bookmarkEnd w:id="4244"/>
    </w:p>
    <w:p w14:paraId="7C73FF6A" w14:textId="77777777" w:rsidR="00D60F0F" w:rsidRDefault="00FB6114" w:rsidP="00FB6114">
      <w:r>
        <w:t>The SUCI containing a GCI</w:t>
      </w:r>
      <w:r w:rsidRPr="003D6207">
        <w:t xml:space="preserve"> </w:t>
      </w:r>
      <w:r>
        <w:t xml:space="preserve">shall </w:t>
      </w:r>
      <w:r w:rsidRPr="003D6207">
        <w:t>take the form of a Network Access Identifier (NAI)</w:t>
      </w:r>
      <w:r>
        <w:t>.</w:t>
      </w:r>
    </w:p>
    <w:p w14:paraId="4B84C4B2" w14:textId="5C7B44CB" w:rsidR="00FB6114" w:rsidRDefault="00FB6114" w:rsidP="00FB6114">
      <w:r>
        <w:t xml:space="preserve">The NAI format of the SUCI shall have the form username@realm as specified in </w:t>
      </w:r>
      <w:r w:rsidR="00D60F0F">
        <w:t>clause </w:t>
      </w:r>
      <w:r w:rsidR="00D60F0F">
        <w:rPr>
          <w:rFonts w:hint="eastAsia"/>
          <w:lang w:eastAsia="zh-CN"/>
        </w:rPr>
        <w:t>2</w:t>
      </w:r>
      <w:r>
        <w:rPr>
          <w:rFonts w:hint="eastAsia"/>
          <w:lang w:eastAsia="zh-CN"/>
        </w:rPr>
        <w:t>.</w:t>
      </w:r>
      <w:r>
        <w:rPr>
          <w:lang w:eastAsia="zh-CN"/>
        </w:rPr>
        <w:t>2</w:t>
      </w:r>
      <w:r>
        <w:t xml:space="preserve"> of </w:t>
      </w:r>
      <w:r w:rsidR="00CB5260">
        <w:t>IETF RFC</w:t>
      </w:r>
      <w:r>
        <w:t xml:space="preserve"> 7542 [126], where the realm part shall be identical to the realm part of the SUPI (see </w:t>
      </w:r>
      <w:r w:rsidR="00D60F0F">
        <w:t>clause 2</w:t>
      </w:r>
      <w:r>
        <w:t>8.15.2).</w:t>
      </w:r>
    </w:p>
    <w:p w14:paraId="3F7AB868" w14:textId="4F8BE169" w:rsidR="00FB6114" w:rsidRDefault="00FB6114" w:rsidP="00FB6114">
      <w:r>
        <w:t xml:space="preserve">The username part of the NAI shall be encoded as specified for the null-scheme in </w:t>
      </w:r>
      <w:r w:rsidR="00D60F0F">
        <w:t>clause 2</w:t>
      </w:r>
      <w:r>
        <w:t>8.7.3, i.e. it shall take the following form:</w:t>
      </w:r>
    </w:p>
    <w:p w14:paraId="62013C28" w14:textId="77777777" w:rsidR="00DA4C98" w:rsidRDefault="00DA4C98" w:rsidP="00DA4C98">
      <w:pPr>
        <w:pStyle w:val="B2"/>
      </w:pPr>
      <w:bookmarkStart w:id="4245" w:name="_Toc36112522"/>
      <w:bookmarkStart w:id="4246" w:name="_Toc36112925"/>
      <w:r>
        <w:t>type3.rid0.schid0.userid&lt;username&gt;</w:t>
      </w:r>
    </w:p>
    <w:p w14:paraId="646DA438" w14:textId="4D42EA3F" w:rsidR="00DA4C98" w:rsidRDefault="00DA4C98" w:rsidP="00DA4C98">
      <w:r>
        <w:t xml:space="preserve">where the username shall be encoded as the username part of the SUPI (see </w:t>
      </w:r>
      <w:r w:rsidR="00D60F0F">
        <w:t>clause 2</w:t>
      </w:r>
      <w:r>
        <w:t>8.15.2).</w:t>
      </w:r>
    </w:p>
    <w:p w14:paraId="09AC03E4" w14:textId="77777777" w:rsidR="00D60F0F" w:rsidRDefault="00DA4C98" w:rsidP="00DA4C98">
      <w:pPr>
        <w:pStyle w:val="EX"/>
      </w:pPr>
      <w:r>
        <w:t>EXAMPLE 1:</w:t>
      </w:r>
      <w:r>
        <w:tab/>
        <w:t>type3.rid0.schid0.userid</w:t>
      </w:r>
      <w:r w:rsidRPr="00BF3731">
        <w:t>00-00-5E-00-53-00</w:t>
      </w:r>
      <w:r>
        <w:t>@</w:t>
      </w:r>
      <w:r w:rsidRPr="00BF3731">
        <w:t>5gc.mnc012.mcc345.3gppnetwork.org</w:t>
      </w:r>
    </w:p>
    <w:p w14:paraId="4398EAAF" w14:textId="271E0AF6" w:rsidR="00DA4C98" w:rsidRDefault="00DA4C98" w:rsidP="00DA4C98">
      <w:pPr>
        <w:pStyle w:val="EX"/>
      </w:pPr>
      <w:r>
        <w:t>EXAMPLE 2:</w:t>
      </w:r>
      <w:r>
        <w:tab/>
        <w:t>type3.rid0.schid0.userid</w:t>
      </w:r>
      <w:r w:rsidRPr="00BF3731">
        <w:t>00-00-5E-00-53-00</w:t>
      </w:r>
      <w:r>
        <w:t>@operator.com</w:t>
      </w:r>
    </w:p>
    <w:p w14:paraId="5C70090C" w14:textId="77777777" w:rsidR="009103DA" w:rsidRDefault="009103DA" w:rsidP="00BB7F6A">
      <w:pPr>
        <w:pStyle w:val="Heading2"/>
      </w:pPr>
      <w:bookmarkStart w:id="4247" w:name="_Toc44854485"/>
      <w:bookmarkStart w:id="4248" w:name="_Toc51839878"/>
      <w:bookmarkStart w:id="4249" w:name="_Toc57880470"/>
      <w:bookmarkStart w:id="4250" w:name="_Toc57880875"/>
      <w:bookmarkStart w:id="4251" w:name="_Toc57881281"/>
      <w:bookmarkStart w:id="4252" w:name="_Toc120005912"/>
      <w:bookmarkStart w:id="4253" w:name="_Toc239753423"/>
      <w:r>
        <w:rPr>
          <w:rFonts w:hint="eastAsia"/>
          <w:lang w:eastAsia="zh-CN"/>
        </w:rPr>
        <w:t>28.16</w:t>
      </w:r>
      <w:r>
        <w:rPr>
          <w:rFonts w:hint="eastAsia"/>
          <w:lang w:eastAsia="zh-CN"/>
        </w:rPr>
        <w:tab/>
      </w:r>
      <w:r>
        <w:t>Global Line Identifier (GLI)</w:t>
      </w:r>
      <w:bookmarkEnd w:id="4226"/>
      <w:bookmarkEnd w:id="4245"/>
      <w:bookmarkEnd w:id="4246"/>
      <w:bookmarkEnd w:id="4247"/>
      <w:bookmarkEnd w:id="4248"/>
      <w:bookmarkEnd w:id="4249"/>
      <w:bookmarkEnd w:id="4250"/>
      <w:bookmarkEnd w:id="4251"/>
      <w:bookmarkEnd w:id="4252"/>
      <w:bookmarkEnd w:id="4253"/>
    </w:p>
    <w:p w14:paraId="51180A85" w14:textId="77777777" w:rsidR="009103DA" w:rsidRDefault="009103DA" w:rsidP="00BB7F6A">
      <w:pPr>
        <w:pStyle w:val="Heading3"/>
      </w:pPr>
      <w:bookmarkStart w:id="4254" w:name="_Toc27225662"/>
      <w:bookmarkStart w:id="4255" w:name="_Toc36112523"/>
      <w:bookmarkStart w:id="4256" w:name="_Toc36112926"/>
      <w:bookmarkStart w:id="4257" w:name="_Toc44854486"/>
      <w:bookmarkStart w:id="4258" w:name="_Toc51839879"/>
      <w:bookmarkStart w:id="4259" w:name="_Toc57880471"/>
      <w:bookmarkStart w:id="4260" w:name="_Toc57880876"/>
      <w:bookmarkStart w:id="4261" w:name="_Toc57881282"/>
      <w:bookmarkStart w:id="4262" w:name="_Toc120005913"/>
      <w:bookmarkStart w:id="4263" w:name="_Toc239753424"/>
      <w:r>
        <w:t>28.16.1</w:t>
      </w:r>
      <w:r>
        <w:tab/>
        <w:t>Introduction</w:t>
      </w:r>
      <w:bookmarkEnd w:id="4254"/>
      <w:bookmarkEnd w:id="4255"/>
      <w:bookmarkEnd w:id="4256"/>
      <w:bookmarkEnd w:id="4257"/>
      <w:bookmarkEnd w:id="4258"/>
      <w:bookmarkEnd w:id="4259"/>
      <w:bookmarkEnd w:id="4260"/>
      <w:bookmarkEnd w:id="4261"/>
      <w:bookmarkEnd w:id="4262"/>
      <w:bookmarkEnd w:id="4263"/>
    </w:p>
    <w:p w14:paraId="22585F25" w14:textId="77777777" w:rsidR="009103DA" w:rsidRDefault="009103DA" w:rsidP="009103DA">
      <w:r>
        <w:t>This clause describes the GLI formats used in the 5G System.</w:t>
      </w:r>
    </w:p>
    <w:p w14:paraId="3346C537" w14:textId="77777777" w:rsidR="00C10BDD" w:rsidRDefault="00C10BDD" w:rsidP="00BB7F6A">
      <w:pPr>
        <w:pStyle w:val="Heading3"/>
      </w:pPr>
      <w:bookmarkStart w:id="4264" w:name="_Toc27225663"/>
      <w:bookmarkStart w:id="4265" w:name="_Toc36112524"/>
      <w:bookmarkStart w:id="4266" w:name="_Toc36112927"/>
      <w:bookmarkStart w:id="4267" w:name="_Toc44854487"/>
      <w:bookmarkStart w:id="4268" w:name="_Toc51839880"/>
      <w:bookmarkStart w:id="4269" w:name="_Toc57880472"/>
      <w:bookmarkStart w:id="4270" w:name="_Toc57880877"/>
      <w:bookmarkStart w:id="4271" w:name="_Toc57881283"/>
      <w:bookmarkStart w:id="4272" w:name="_Toc120005914"/>
      <w:bookmarkStart w:id="4273" w:name="_Toc239753425"/>
      <w:r>
        <w:t>28.16.2</w:t>
      </w:r>
      <w:r>
        <w:tab/>
        <w:t>NAI format for SUPI</w:t>
      </w:r>
      <w:bookmarkEnd w:id="4264"/>
      <w:r>
        <w:t xml:space="preserve"> containing a GLI</w:t>
      </w:r>
      <w:bookmarkEnd w:id="4265"/>
      <w:bookmarkEnd w:id="4266"/>
      <w:bookmarkEnd w:id="4267"/>
      <w:bookmarkEnd w:id="4268"/>
      <w:bookmarkEnd w:id="4269"/>
      <w:bookmarkEnd w:id="4270"/>
      <w:bookmarkEnd w:id="4271"/>
      <w:bookmarkEnd w:id="4272"/>
      <w:bookmarkEnd w:id="4273"/>
    </w:p>
    <w:p w14:paraId="3D08A05A" w14:textId="77777777" w:rsidR="00C10BDD" w:rsidRDefault="00C10BDD" w:rsidP="00C10BDD">
      <w:r>
        <w:t xml:space="preserve">A </w:t>
      </w:r>
      <w:r w:rsidRPr="003D6207">
        <w:t xml:space="preserve">SUPI </w:t>
      </w:r>
      <w:r>
        <w:t xml:space="preserve">containing a GLI shall </w:t>
      </w:r>
      <w:r w:rsidRPr="003D6207">
        <w:t>take the form of a Network Access Identifier (NAI)</w:t>
      </w:r>
      <w:r>
        <w:t>.</w:t>
      </w:r>
    </w:p>
    <w:p w14:paraId="2FCA9595" w14:textId="5656B7E2" w:rsidR="00D60F0F" w:rsidRDefault="00C10BDD" w:rsidP="00C10BDD">
      <w:r>
        <w:t xml:space="preserve">The NAI for SUPI shall have the form username@realm as specified in </w:t>
      </w:r>
      <w:r w:rsidR="00D60F0F">
        <w:t>clause </w:t>
      </w:r>
      <w:r w:rsidR="00D60F0F">
        <w:rPr>
          <w:rFonts w:hint="eastAsia"/>
          <w:lang w:eastAsia="zh-CN"/>
        </w:rPr>
        <w:t>2</w:t>
      </w:r>
      <w:r>
        <w:rPr>
          <w:rFonts w:hint="eastAsia"/>
          <w:lang w:eastAsia="zh-CN"/>
        </w:rPr>
        <w:t>.</w:t>
      </w:r>
      <w:r>
        <w:rPr>
          <w:lang w:eastAsia="zh-CN"/>
        </w:rPr>
        <w:t>2</w:t>
      </w:r>
      <w:r>
        <w:t xml:space="preserve"> of </w:t>
      </w:r>
      <w:r w:rsidR="00CB5260">
        <w:t>IETF RFC</w:t>
      </w:r>
      <w:r>
        <w:t> 7542 [126], where:</w:t>
      </w:r>
    </w:p>
    <w:p w14:paraId="2E8A2512" w14:textId="1BF4E148" w:rsidR="00D60F0F" w:rsidRDefault="00C10BDD" w:rsidP="00C10BDD">
      <w:pPr>
        <w:pStyle w:val="B1"/>
      </w:pPr>
      <w:r>
        <w:t>-</w:t>
      </w:r>
      <w:r>
        <w:tab/>
        <w:t xml:space="preserve">the username part shall be the GLI, as defined in </w:t>
      </w:r>
      <w:r w:rsidR="00D60F0F">
        <w:t>clause 2</w:t>
      </w:r>
      <w:r>
        <w:t>8.16.4;</w:t>
      </w:r>
    </w:p>
    <w:p w14:paraId="508A152E" w14:textId="77777777" w:rsidR="00D60F0F" w:rsidRDefault="00C10BDD" w:rsidP="00C10BDD">
      <w:pPr>
        <w:pStyle w:val="B1"/>
      </w:pPr>
      <w:r>
        <w:t>-</w:t>
      </w:r>
      <w:r>
        <w:tab/>
        <w:t>the realm part shall identify the operator owning the subscription; if the operator owns a PLMN ID, the realm part should be in the form:</w:t>
      </w:r>
    </w:p>
    <w:p w14:paraId="36938F73" w14:textId="5C5B537C" w:rsidR="00C10BDD" w:rsidRDefault="00C10BDD" w:rsidP="00C10BDD">
      <w:pPr>
        <w:pStyle w:val="B2"/>
      </w:pPr>
      <w:r w:rsidRPr="004B1A3C">
        <w:t>"</w:t>
      </w:r>
      <w:r>
        <w:t>5gc</w:t>
      </w:r>
      <w:r w:rsidRPr="004B1A3C">
        <w:t>.mnc&lt;MNC&gt;.mcc&lt;MCC&gt;.3gppnetwork.org"</w:t>
      </w:r>
    </w:p>
    <w:p w14:paraId="55F2EEFD" w14:textId="77777777" w:rsidR="00C10BDD" w:rsidRDefault="00C10BDD" w:rsidP="00C10BDD"/>
    <w:p w14:paraId="63C7534C" w14:textId="77777777" w:rsidR="00B756F0" w:rsidRDefault="00B756F0" w:rsidP="00BB7F6A">
      <w:pPr>
        <w:pStyle w:val="Heading3"/>
      </w:pPr>
      <w:bookmarkStart w:id="4274" w:name="_Toc36112525"/>
      <w:bookmarkStart w:id="4275" w:name="_Toc36112928"/>
      <w:bookmarkStart w:id="4276" w:name="_Toc44854488"/>
      <w:bookmarkStart w:id="4277" w:name="_Toc51839881"/>
      <w:bookmarkStart w:id="4278" w:name="_Toc57880473"/>
      <w:bookmarkStart w:id="4279" w:name="_Toc57880878"/>
      <w:bookmarkStart w:id="4280" w:name="_Toc57881284"/>
      <w:bookmarkStart w:id="4281" w:name="_Toc120005915"/>
      <w:bookmarkStart w:id="4282" w:name="_Toc239753426"/>
      <w:bookmarkStart w:id="4283" w:name="_Toc27225664"/>
      <w:bookmarkStart w:id="4284" w:name="_Toc19695587"/>
      <w:bookmarkStart w:id="4285" w:name="_Toc27225665"/>
      <w:r>
        <w:t>28.16.3</w:t>
      </w:r>
      <w:r w:rsidR="000267D7">
        <w:tab/>
      </w:r>
      <w:r>
        <w:t>User Location Information for RG accessing the 5GC via W-5GBAN</w:t>
      </w:r>
      <w:bookmarkEnd w:id="4274"/>
      <w:bookmarkEnd w:id="4275"/>
      <w:bookmarkEnd w:id="4276"/>
      <w:bookmarkEnd w:id="4277"/>
      <w:bookmarkEnd w:id="4278"/>
      <w:bookmarkEnd w:id="4279"/>
      <w:bookmarkEnd w:id="4280"/>
      <w:bookmarkEnd w:id="4281"/>
      <w:bookmarkEnd w:id="4282"/>
    </w:p>
    <w:p w14:paraId="596E1455" w14:textId="71FEAC2D" w:rsidR="0005052D" w:rsidRDefault="0005052D" w:rsidP="0005052D">
      <w:bookmarkStart w:id="4286" w:name="_Toc36112526"/>
      <w:bookmarkStart w:id="4287" w:name="_Toc36112929"/>
      <w:bookmarkStart w:id="4288" w:name="_Toc44854489"/>
      <w:bookmarkStart w:id="4289" w:name="_Toc51839882"/>
      <w:bookmarkStart w:id="4290" w:name="_Toc57880474"/>
      <w:bookmarkStart w:id="4291" w:name="_Toc57880879"/>
      <w:bookmarkStart w:id="4292" w:name="_Toc57881285"/>
      <w:bookmarkStart w:id="4293" w:name="_Toc120005916"/>
      <w:r>
        <w:t xml:space="preserve">The User Location information for a </w:t>
      </w:r>
      <w:r>
        <w:rPr>
          <w:lang w:eastAsia="zh-CN"/>
        </w:rPr>
        <w:t>5G-BRG/FN-BRG accessing the 5GC via a Wireline BBF Access Network (W-5GBAN), and</w:t>
      </w:r>
      <w:r w:rsidRPr="00AA752D">
        <w:t xml:space="preserve"> </w:t>
      </w:r>
      <w:r>
        <w:t xml:space="preserve">for </w:t>
      </w:r>
      <w:r>
        <w:rPr>
          <w:rFonts w:cs="Arial"/>
          <w:szCs w:val="18"/>
        </w:rPr>
        <w:t xml:space="preserve">a </w:t>
      </w:r>
      <w:r>
        <w:t>AUN3 device connected behind the 5G-BRG</w:t>
      </w:r>
      <w:r>
        <w:rPr>
          <w:rFonts w:cs="Arial"/>
          <w:szCs w:val="18"/>
        </w:rPr>
        <w:t xml:space="preserve"> (s</w:t>
      </w:r>
      <w:r>
        <w:t xml:space="preserve">ee clause 7.2.8.1 of </w:t>
      </w:r>
      <w:r w:rsidR="00D819BD">
        <w:rPr>
          <w:rFonts w:cs="Arial"/>
          <w:szCs w:val="18"/>
        </w:rPr>
        <w:t>T</w:t>
      </w:r>
      <w:r>
        <w:rPr>
          <w:rFonts w:cs="Arial"/>
          <w:szCs w:val="18"/>
        </w:rPr>
        <w:t>S</w:t>
      </w:r>
      <w:r>
        <w:rPr>
          <w:rFonts w:cs="Arial"/>
          <w:szCs w:val="18"/>
          <w:lang w:val="en-US" w:eastAsia="zh-CN"/>
        </w:rPr>
        <w:t> </w:t>
      </w:r>
      <w:r>
        <w:rPr>
          <w:rFonts w:cs="Arial"/>
          <w:szCs w:val="18"/>
        </w:rPr>
        <w:t>23.316</w:t>
      </w:r>
      <w:r>
        <w:rPr>
          <w:rFonts w:cs="Arial"/>
          <w:szCs w:val="18"/>
          <w:lang w:val="en-US" w:eastAsia="zh-CN"/>
        </w:rPr>
        <w:t> </w:t>
      </w:r>
      <w:r>
        <w:rPr>
          <w:rFonts w:cs="Arial"/>
          <w:szCs w:val="18"/>
        </w:rPr>
        <w:t>[131]),</w:t>
      </w:r>
      <w:r>
        <w:t xml:space="preserve"> shall take the form of a GLI as defined in clause 28.16.4.</w:t>
      </w:r>
    </w:p>
    <w:p w14:paraId="7CEEB156" w14:textId="47127327" w:rsidR="00C10BDD" w:rsidRDefault="00C10BDD" w:rsidP="00BB7F6A">
      <w:pPr>
        <w:pStyle w:val="Heading3"/>
      </w:pPr>
      <w:bookmarkStart w:id="4294" w:name="_Toc239753427"/>
      <w:r>
        <w:t>28.16.4</w:t>
      </w:r>
      <w:r>
        <w:tab/>
        <w:t>GLI</w:t>
      </w:r>
      <w:bookmarkEnd w:id="4283"/>
      <w:bookmarkEnd w:id="4286"/>
      <w:bookmarkEnd w:id="4287"/>
      <w:bookmarkEnd w:id="4288"/>
      <w:bookmarkEnd w:id="4289"/>
      <w:bookmarkEnd w:id="4290"/>
      <w:bookmarkEnd w:id="4291"/>
      <w:bookmarkEnd w:id="4292"/>
      <w:bookmarkEnd w:id="4293"/>
      <w:bookmarkEnd w:id="4294"/>
    </w:p>
    <w:p w14:paraId="62AAF488" w14:textId="77777777" w:rsidR="00D60F0F" w:rsidRDefault="00C10BDD" w:rsidP="00C10BDD">
      <w:r>
        <w:t>The GLI uniquely identifies the line connecting the 5G-BRG or FN-BRG to the 5GS.</w:t>
      </w:r>
    </w:p>
    <w:p w14:paraId="446F3454" w14:textId="77777777" w:rsidR="00D60F0F" w:rsidRDefault="00C10BDD" w:rsidP="00C10BDD">
      <w:r>
        <w:t xml:space="preserve">The GLI is a variable length opaque identifier, consisting of a string of up to 200 </w:t>
      </w:r>
      <w:r w:rsidRPr="00867FDE">
        <w:t>base64-encoded characters</w:t>
      </w:r>
      <w:r>
        <w:t>, representing the GLI value (up to 150 bytes) encoded as specified in BBF WT-470 </w:t>
      </w:r>
      <w:r w:rsidR="00B756F0">
        <w:t>[133]</w:t>
      </w:r>
      <w:r>
        <w:t>.</w:t>
      </w:r>
    </w:p>
    <w:p w14:paraId="587C3E94" w14:textId="7937588C" w:rsidR="00C10BDD" w:rsidRDefault="00C10BDD" w:rsidP="000267D7">
      <w:pPr>
        <w:pStyle w:val="NO"/>
      </w:pPr>
      <w:r>
        <w:t>NOTE:</w:t>
      </w:r>
      <w:r>
        <w:tab/>
        <w:t>The GLI contains an identifier of the Line ID source and the Line ID value,</w:t>
      </w:r>
      <w:r w:rsidRPr="00526595">
        <w:t xml:space="preserve"> </w:t>
      </w:r>
      <w:r>
        <w:t>see BBF WT-470 </w:t>
      </w:r>
      <w:r w:rsidR="00B756F0">
        <w:t>[133]</w:t>
      </w:r>
      <w:r>
        <w:t>.</w:t>
      </w:r>
    </w:p>
    <w:p w14:paraId="31798AD5" w14:textId="77777777" w:rsidR="00FB6114" w:rsidRPr="00FD5EB5" w:rsidRDefault="00FB6114" w:rsidP="00BB7F6A">
      <w:pPr>
        <w:pStyle w:val="Heading3"/>
      </w:pPr>
      <w:bookmarkStart w:id="4295" w:name="_Toc36112527"/>
      <w:bookmarkStart w:id="4296" w:name="_Toc36112930"/>
      <w:bookmarkStart w:id="4297" w:name="_Toc44854490"/>
      <w:bookmarkStart w:id="4298" w:name="_Toc51839883"/>
      <w:bookmarkStart w:id="4299" w:name="_Toc57880475"/>
      <w:bookmarkStart w:id="4300" w:name="_Toc57880880"/>
      <w:bookmarkStart w:id="4301" w:name="_Toc57881286"/>
      <w:bookmarkStart w:id="4302" w:name="_Toc120005917"/>
      <w:bookmarkStart w:id="4303" w:name="_Toc239753428"/>
      <w:r w:rsidRPr="00FD5EB5">
        <w:t>28.1</w:t>
      </w:r>
      <w:r>
        <w:t>6</w:t>
      </w:r>
      <w:r w:rsidRPr="00FD5EB5">
        <w:t>.</w:t>
      </w:r>
      <w:r>
        <w:t>5</w:t>
      </w:r>
      <w:r w:rsidRPr="00FD5EB5">
        <w:tab/>
      </w:r>
      <w:r>
        <w:t>NAI</w:t>
      </w:r>
      <w:r w:rsidRPr="00FD5EB5">
        <w:t xml:space="preserve"> format for SU</w:t>
      </w:r>
      <w:r w:rsidRPr="0043368C">
        <w:t>CI</w:t>
      </w:r>
      <w:r>
        <w:t xml:space="preserve"> containing a GLI</w:t>
      </w:r>
      <w:bookmarkEnd w:id="4295"/>
      <w:bookmarkEnd w:id="4296"/>
      <w:bookmarkEnd w:id="4297"/>
      <w:bookmarkEnd w:id="4298"/>
      <w:bookmarkEnd w:id="4299"/>
      <w:bookmarkEnd w:id="4300"/>
      <w:bookmarkEnd w:id="4301"/>
      <w:bookmarkEnd w:id="4302"/>
      <w:bookmarkEnd w:id="4303"/>
    </w:p>
    <w:p w14:paraId="71E14479" w14:textId="77777777" w:rsidR="00D60F0F" w:rsidRDefault="00FB6114" w:rsidP="00FB6114">
      <w:r>
        <w:t>The SUCI containing a GLI</w:t>
      </w:r>
      <w:r w:rsidRPr="003D6207">
        <w:t xml:space="preserve"> </w:t>
      </w:r>
      <w:r>
        <w:t xml:space="preserve">shall </w:t>
      </w:r>
      <w:r w:rsidRPr="003D6207">
        <w:t>take the form of a Network Access Identifier (NAI)</w:t>
      </w:r>
      <w:r>
        <w:t>.</w:t>
      </w:r>
    </w:p>
    <w:p w14:paraId="2947DC9F" w14:textId="36131520" w:rsidR="00FB6114" w:rsidRDefault="00FB6114" w:rsidP="00FB6114">
      <w:r>
        <w:t xml:space="preserve">The NAI format of the SUCI shall have the form username@realm as specified in </w:t>
      </w:r>
      <w:r w:rsidR="00D60F0F">
        <w:t>clause </w:t>
      </w:r>
      <w:r w:rsidR="00D60F0F">
        <w:rPr>
          <w:rFonts w:hint="eastAsia"/>
          <w:lang w:eastAsia="zh-CN"/>
        </w:rPr>
        <w:t>2</w:t>
      </w:r>
      <w:r>
        <w:rPr>
          <w:rFonts w:hint="eastAsia"/>
          <w:lang w:eastAsia="zh-CN"/>
        </w:rPr>
        <w:t>.</w:t>
      </w:r>
      <w:r>
        <w:rPr>
          <w:lang w:eastAsia="zh-CN"/>
        </w:rPr>
        <w:t>2</w:t>
      </w:r>
      <w:r>
        <w:t xml:space="preserve"> of </w:t>
      </w:r>
      <w:r w:rsidR="00CB5260">
        <w:t>IETF RFC</w:t>
      </w:r>
      <w:r>
        <w:t xml:space="preserve"> 7542 [126], where the realm part shall be identical to the realm part of the SUPI (see </w:t>
      </w:r>
      <w:r w:rsidR="00D60F0F">
        <w:t>clause 2</w:t>
      </w:r>
      <w:r>
        <w:t>8.16.2).</w:t>
      </w:r>
    </w:p>
    <w:p w14:paraId="44E78020" w14:textId="23869207" w:rsidR="00FB6114" w:rsidRDefault="00FB6114" w:rsidP="00FB6114">
      <w:r>
        <w:t xml:space="preserve">The username part of the NAI shall be encoded as specified for the null-scheme in </w:t>
      </w:r>
      <w:r w:rsidR="00D60F0F">
        <w:t>clause 2</w:t>
      </w:r>
      <w:r>
        <w:t>8.7.3, i.e. it shall take the following form:</w:t>
      </w:r>
    </w:p>
    <w:p w14:paraId="002B2698" w14:textId="77777777" w:rsidR="00DA4C98" w:rsidRDefault="00DA4C98" w:rsidP="00DA4C98">
      <w:pPr>
        <w:pStyle w:val="B2"/>
      </w:pPr>
      <w:bookmarkStart w:id="4304" w:name="_Toc36112528"/>
      <w:bookmarkStart w:id="4305" w:name="_Toc36112931"/>
      <w:r>
        <w:t>type2.rid0.schid0.userid&lt;username&gt;</w:t>
      </w:r>
    </w:p>
    <w:p w14:paraId="127435F7" w14:textId="22509CF8" w:rsidR="008E2B46" w:rsidRDefault="00FB6114" w:rsidP="008E2B46">
      <w:r>
        <w:t xml:space="preserve">where the username shall be encoded as the username part of the SUPI (see </w:t>
      </w:r>
      <w:r w:rsidR="00D60F0F">
        <w:t>clause 2</w:t>
      </w:r>
      <w:r>
        <w:t>8.16.2).</w:t>
      </w:r>
    </w:p>
    <w:p w14:paraId="0F4706AC" w14:textId="77777777" w:rsidR="008E2B46" w:rsidRDefault="008E2B46" w:rsidP="00824413">
      <w:pPr>
        <w:pStyle w:val="Heading2"/>
      </w:pPr>
      <w:bookmarkStart w:id="4306" w:name="_Toc44854491"/>
      <w:bookmarkStart w:id="4307" w:name="_Toc51839884"/>
      <w:bookmarkStart w:id="4308" w:name="_Toc57880476"/>
      <w:bookmarkStart w:id="4309" w:name="_Toc57880881"/>
      <w:bookmarkStart w:id="4310" w:name="_Toc57881287"/>
      <w:bookmarkStart w:id="4311" w:name="_Toc120005918"/>
      <w:bookmarkStart w:id="4312" w:name="_Toc239753429"/>
      <w:r>
        <w:t>28.17</w:t>
      </w:r>
      <w:r>
        <w:tab/>
        <w:t>DNS subdomain for operator usage in 5GC</w:t>
      </w:r>
      <w:bookmarkEnd w:id="4306"/>
      <w:bookmarkEnd w:id="4307"/>
      <w:bookmarkEnd w:id="4308"/>
      <w:bookmarkEnd w:id="4309"/>
      <w:bookmarkEnd w:id="4310"/>
      <w:bookmarkEnd w:id="4311"/>
      <w:bookmarkEnd w:id="4312"/>
    </w:p>
    <w:p w14:paraId="32D7B056" w14:textId="174B64EE" w:rsidR="008E2B46" w:rsidRPr="008E2B46" w:rsidRDefault="008E2B46" w:rsidP="008E2B46">
      <w:pPr>
        <w:rPr>
          <w:rFonts w:eastAsia="Calibri"/>
          <w:lang w:val="en-US"/>
        </w:rPr>
      </w:pPr>
      <w:r>
        <w:rPr>
          <w:lang w:val="en-US"/>
        </w:rPr>
        <w:t xml:space="preserve">The 5GC nodes DNS subdomain (DNS zone) shall be derived from the MNC and MCC by adding the label "node" to the beginning of the Home Network Domain for 5GC (see </w:t>
      </w:r>
      <w:r w:rsidR="00D60F0F">
        <w:rPr>
          <w:lang w:val="en-US"/>
        </w:rPr>
        <w:t>clause </w:t>
      </w:r>
      <w:r w:rsidR="00D60F0F">
        <w:rPr>
          <w:lang w:val="en-US" w:eastAsia="zh-CN"/>
        </w:rPr>
        <w:t>2</w:t>
      </w:r>
      <w:r>
        <w:rPr>
          <w:lang w:val="en-US" w:eastAsia="zh-CN"/>
        </w:rPr>
        <w:t>8.2</w:t>
      </w:r>
      <w:r>
        <w:rPr>
          <w:lang w:val="en-US"/>
        </w:rPr>
        <w:t>) and shall be constructed as:</w:t>
      </w:r>
    </w:p>
    <w:p w14:paraId="17949397" w14:textId="77777777" w:rsidR="008E2B46" w:rsidRDefault="008E2B46" w:rsidP="008E2B46">
      <w:pPr>
        <w:pStyle w:val="B1"/>
        <w:rPr>
          <w:lang w:val="en-US"/>
        </w:rPr>
      </w:pPr>
      <w:r>
        <w:rPr>
          <w:lang w:val="en-US"/>
        </w:rPr>
        <w:t>node.5gc.mnc&lt;MNC&gt;.mcc&lt;MCC&gt;.3gppnetwork.org</w:t>
      </w:r>
    </w:p>
    <w:p w14:paraId="39EEC453" w14:textId="77777777" w:rsidR="008E2B46" w:rsidRDefault="008E2B46" w:rsidP="008E2B46">
      <w:pPr>
        <w:rPr>
          <w:lang w:val="en-US"/>
        </w:rPr>
      </w:pPr>
      <w:r>
        <w:rPr>
          <w:lang w:val="en-US"/>
        </w:rPr>
        <w:t>This DNS subdomain is formally placed into the operator's control. 3GPP shall never take this DNS subdomain back or any zone cut/subdomain within it for any purpose. As a result the operator can safely provision any DNS records it chooses under this subdomain without concern about future 3GPP standards encroaching on the DNS names within this zone.</w:t>
      </w:r>
    </w:p>
    <w:p w14:paraId="6283A9A4" w14:textId="54E702C7" w:rsidR="000F473D" w:rsidRDefault="000F473D" w:rsidP="000F473D">
      <w:pPr>
        <w:pStyle w:val="Heading2"/>
      </w:pPr>
      <w:bookmarkStart w:id="4313" w:name="_Toc239753430"/>
      <w:r>
        <w:t>28.18</w:t>
      </w:r>
      <w:r>
        <w:tab/>
        <w:t>NF FQDN Format for Inter SNPN Routing</w:t>
      </w:r>
      <w:bookmarkEnd w:id="4313"/>
    </w:p>
    <w:p w14:paraId="700FE080" w14:textId="13C1FFF3" w:rsidR="000F473D" w:rsidRPr="00492586" w:rsidRDefault="000F473D" w:rsidP="000F473D">
      <w:pPr>
        <w:pStyle w:val="Heading3"/>
      </w:pPr>
      <w:bookmarkStart w:id="4314" w:name="_Toc239753431"/>
      <w:r>
        <w:rPr>
          <w:rFonts w:hint="eastAsia"/>
        </w:rPr>
        <w:t>28.</w:t>
      </w:r>
      <w:r>
        <w:t>18.1</w:t>
      </w:r>
      <w:r>
        <w:tab/>
        <w:t>General</w:t>
      </w:r>
      <w:bookmarkEnd w:id="4314"/>
    </w:p>
    <w:p w14:paraId="2C248C3B" w14:textId="77777777" w:rsidR="000F473D" w:rsidRDefault="000F473D" w:rsidP="000F473D">
      <w:r>
        <w:t>For routing HTTP/2 request messages to NF in a different SNPN, the FQDN of the target NF shall have the Home Network Domain of the SNPN (see clause 28.2) as the trailing part.</w:t>
      </w:r>
    </w:p>
    <w:p w14:paraId="1124857C" w14:textId="77777777" w:rsidR="000F473D" w:rsidRDefault="000F473D" w:rsidP="000F473D">
      <w:pPr>
        <w:pStyle w:val="NO"/>
        <w:rPr>
          <w:lang w:val="en-US" w:eastAsia="zh-CN"/>
        </w:rPr>
      </w:pPr>
      <w:r>
        <w:t>NOTE 1:</w:t>
      </w:r>
      <w:r>
        <w:tab/>
        <w:t>The MCC used in the SNPNs can be 999, which is allocated for internal use within a private network.</w:t>
      </w:r>
    </w:p>
    <w:p w14:paraId="3677DE3D" w14:textId="265747EC" w:rsidR="000F473D" w:rsidRDefault="000F473D" w:rsidP="000F473D">
      <w:pPr>
        <w:pStyle w:val="NO"/>
      </w:pPr>
      <w:r>
        <w:t>NOTE 2:</w:t>
      </w:r>
      <w:r>
        <w:tab/>
        <w:t>Locally assigned NIDs are not supported, since a DNS cannot be properly configured for multiple SNPNs using the same locally assigned NID.</w:t>
      </w:r>
    </w:p>
    <w:p w14:paraId="136D56E6" w14:textId="675245F6" w:rsidR="00CB5260" w:rsidRDefault="00CB5260" w:rsidP="00CB5260">
      <w:pPr>
        <w:pStyle w:val="Heading2"/>
      </w:pPr>
      <w:bookmarkStart w:id="4315" w:name="_Toc239753432"/>
      <w:r>
        <w:t>28.19</w:t>
      </w:r>
      <w:r>
        <w:tab/>
        <w:t>User Location Information for UE accessing to 5G-RG acting as a TNAP</w:t>
      </w:r>
      <w:bookmarkEnd w:id="4315"/>
    </w:p>
    <w:p w14:paraId="71071042" w14:textId="3A505AF0" w:rsidR="00CB5260" w:rsidRDefault="00CB5260" w:rsidP="00DB3040">
      <w:r>
        <w:t xml:space="preserve">The User Location information for a UE </w:t>
      </w:r>
      <w:r w:rsidRPr="003B7B43">
        <w:t xml:space="preserve">behind the </w:t>
      </w:r>
      <w:r>
        <w:t>5G-</w:t>
      </w:r>
      <w:r w:rsidRPr="003B7B43">
        <w:t>RG</w:t>
      </w:r>
      <w:r>
        <w:t xml:space="preserve"> </w:t>
      </w:r>
      <w:r w:rsidRPr="003B7B43">
        <w:t>using trusted N3GPP access</w:t>
      </w:r>
      <w:r>
        <w:t xml:space="preserve"> </w:t>
      </w:r>
      <w:r w:rsidRPr="0023229B">
        <w:t>(s</w:t>
      </w:r>
      <w:r>
        <w:t xml:space="preserve">ee clause 7.2.8.1 of </w:t>
      </w:r>
      <w:r w:rsidR="00D819BD">
        <w:t>T</w:t>
      </w:r>
      <w:r w:rsidRPr="0023229B">
        <w:t xml:space="preserve">S 23.316 [131]), </w:t>
      </w:r>
      <w:r>
        <w:t>shall include a TNAP ID with 5G-RG civic address information.</w:t>
      </w:r>
    </w:p>
    <w:p w14:paraId="4938227C" w14:textId="164E67B4" w:rsidR="00E56589" w:rsidRPr="00C90B68" w:rsidRDefault="00E56589" w:rsidP="00E56589">
      <w:pPr>
        <w:pStyle w:val="Heading2"/>
      </w:pPr>
      <w:bookmarkStart w:id="4316" w:name="_Toc239753433"/>
      <w:r>
        <w:t>28</w:t>
      </w:r>
      <w:r w:rsidRPr="00C90B68">
        <w:t>.</w:t>
      </w:r>
      <w:r>
        <w:t>20</w:t>
      </w:r>
      <w:r w:rsidRPr="00C90B68">
        <w:tab/>
      </w:r>
      <w:r>
        <w:t xml:space="preserve">LCS </w:t>
      </w:r>
      <w:r w:rsidRPr="005B65EE">
        <w:t>Identifiers</w:t>
      </w:r>
      <w:bookmarkEnd w:id="4316"/>
    </w:p>
    <w:p w14:paraId="098FCDAF" w14:textId="2B83743C" w:rsidR="00E56589" w:rsidRPr="00C90B68" w:rsidRDefault="00E56589" w:rsidP="00E56589">
      <w:pPr>
        <w:pStyle w:val="Heading3"/>
      </w:pPr>
      <w:bookmarkStart w:id="4317" w:name="_Toc239753434"/>
      <w:r>
        <w:t>28</w:t>
      </w:r>
      <w:r w:rsidRPr="00C90B68">
        <w:t>.</w:t>
      </w:r>
      <w:r>
        <w:t>20</w:t>
      </w:r>
      <w:r w:rsidRPr="00C90B68">
        <w:t>.1</w:t>
      </w:r>
      <w:r w:rsidRPr="00C90B68">
        <w:tab/>
      </w:r>
      <w:r w:rsidRPr="005B65EE">
        <w:t>General</w:t>
      </w:r>
      <w:bookmarkEnd w:id="4317"/>
    </w:p>
    <w:p w14:paraId="6CD275DB" w14:textId="7AB7A7F7" w:rsidR="00E56589" w:rsidRDefault="00E56589" w:rsidP="00E56589">
      <w:pPr>
        <w:rPr>
          <w:lang w:eastAsia="zh-CN"/>
        </w:rPr>
      </w:pPr>
      <w:r>
        <w:t xml:space="preserve">The following clauses describe </w:t>
      </w:r>
      <w:r>
        <w:rPr>
          <w:noProof/>
          <w:lang w:eastAsia="zh-CN"/>
        </w:rPr>
        <w:t>Location Services (LCS)</w:t>
      </w:r>
      <w:r>
        <w:t xml:space="preserve"> specific identifiers which are used by both the UE and the 5GC (LMF and AMF)</w:t>
      </w:r>
      <w:r>
        <w:rPr>
          <w:lang w:eastAsia="zh-CN"/>
        </w:rPr>
        <w:t>, see clause </w:t>
      </w:r>
      <w:r>
        <w:t xml:space="preserve">6 of </w:t>
      </w:r>
      <w:r w:rsidR="00D819BD">
        <w:rPr>
          <w:lang w:eastAsia="zh-CN"/>
        </w:rPr>
        <w:t>T</w:t>
      </w:r>
      <w:r>
        <w:rPr>
          <w:lang w:eastAsia="zh-CN"/>
        </w:rPr>
        <w:t>S 23.273 [146]</w:t>
      </w:r>
      <w:r>
        <w:t>.</w:t>
      </w:r>
    </w:p>
    <w:p w14:paraId="6100571B" w14:textId="4A5983CE" w:rsidR="00E56589" w:rsidRPr="00C90B68" w:rsidRDefault="00E56589" w:rsidP="00E56589">
      <w:pPr>
        <w:pStyle w:val="Heading3"/>
      </w:pPr>
      <w:bookmarkStart w:id="4318" w:name="_Toc239753435"/>
      <w:r>
        <w:t>28</w:t>
      </w:r>
      <w:r w:rsidRPr="00C90B68">
        <w:t>.</w:t>
      </w:r>
      <w:r>
        <w:t>20</w:t>
      </w:r>
      <w:r w:rsidRPr="00C90B68">
        <w:t>.</w:t>
      </w:r>
      <w:r>
        <w:t>2</w:t>
      </w:r>
      <w:r w:rsidRPr="00C90B68">
        <w:tab/>
      </w:r>
      <w:r>
        <w:t>LCS Session Identity</w:t>
      </w:r>
      <w:bookmarkEnd w:id="4318"/>
    </w:p>
    <w:p w14:paraId="19C45ECD" w14:textId="6FC9D555" w:rsidR="006330F7" w:rsidRPr="007C0C94" w:rsidRDefault="006330F7" w:rsidP="006330F7">
      <w:pPr>
        <w:rPr>
          <w:rFonts w:eastAsia="Malgun Gothic"/>
        </w:rPr>
      </w:pPr>
      <w:r w:rsidRPr="007C0C94">
        <w:t>The LCS Session Identity may contain an LCS correlation identifier</w:t>
      </w:r>
      <w:r w:rsidRPr="007C0C94">
        <w:rPr>
          <w:lang w:eastAsia="zh-CN"/>
        </w:rPr>
        <w:t>, or</w:t>
      </w:r>
      <w:r w:rsidRPr="007C0C94">
        <w:t xml:space="preserve"> a routing identifier, or a deferred routing identifier. The LCS Session Identity is used by Location supplementary services messages and LPP messages. The LCS </w:t>
      </w:r>
      <w:r>
        <w:t>Session Identity value</w:t>
      </w:r>
      <w:r w:rsidRPr="007C0C94">
        <w:t xml:space="preserve"> </w:t>
      </w:r>
      <w:r w:rsidRPr="007C0C94">
        <w:rPr>
          <w:rFonts w:eastAsia="Malgun Gothic"/>
        </w:rPr>
        <w:t xml:space="preserve">is encoded as a variable length string with a minimum length of 1 octet and the maximum length of 255 octets, </w:t>
      </w:r>
      <w:r w:rsidRPr="007C0C94">
        <w:t xml:space="preserve">see </w:t>
      </w:r>
      <w:r w:rsidRPr="007C0C94">
        <w:rPr>
          <w:rFonts w:eastAsia="Malgun Gothic"/>
        </w:rPr>
        <w:t xml:space="preserve">clause 11.2.3 of </w:t>
      </w:r>
      <w:r w:rsidR="00D819BD">
        <w:rPr>
          <w:rFonts w:eastAsia="Malgun Gothic"/>
        </w:rPr>
        <w:t>T</w:t>
      </w:r>
      <w:r w:rsidRPr="007C0C94">
        <w:rPr>
          <w:rFonts w:eastAsia="Malgun Gothic"/>
          <w:lang w:val="en-US"/>
        </w:rPr>
        <w:t>S 24.572 [147]</w:t>
      </w:r>
      <w:r w:rsidRPr="007C0C94">
        <w:t>.</w:t>
      </w:r>
    </w:p>
    <w:p w14:paraId="46A35C82" w14:textId="34D1441F" w:rsidR="00E56589" w:rsidRPr="00C90B68" w:rsidRDefault="00E56589" w:rsidP="00E56589">
      <w:pPr>
        <w:pStyle w:val="Heading4"/>
      </w:pPr>
      <w:bookmarkStart w:id="4319" w:name="_Toc239753436"/>
      <w:r>
        <w:t>28</w:t>
      </w:r>
      <w:r w:rsidRPr="00C90B68">
        <w:t>.</w:t>
      </w:r>
      <w:r>
        <w:t>20</w:t>
      </w:r>
      <w:r w:rsidRPr="00C90B68">
        <w:t>.</w:t>
      </w:r>
      <w:r>
        <w:t>2.1</w:t>
      </w:r>
      <w:r w:rsidRPr="00C90B68">
        <w:tab/>
      </w:r>
      <w:r>
        <w:t>LCS correlation identifier</w:t>
      </w:r>
      <w:bookmarkEnd w:id="4319"/>
    </w:p>
    <w:p w14:paraId="45DD7500" w14:textId="77E060FE" w:rsidR="0058084C" w:rsidRDefault="0058084C" w:rsidP="0058084C">
      <w:pPr>
        <w:rPr>
          <w:rFonts w:eastAsia="Malgun Gothic"/>
        </w:rPr>
      </w:pPr>
      <w:r>
        <w:t xml:space="preserve">The LCS correlation identifier </w:t>
      </w:r>
      <w:r w:rsidRPr="007F2770">
        <w:rPr>
          <w:rFonts w:eastAsia="Malgun Gothic"/>
        </w:rPr>
        <w:t xml:space="preserve">is assigned </w:t>
      </w:r>
      <w:r>
        <w:rPr>
          <w:rFonts w:eastAsia="Malgun Gothic"/>
        </w:rPr>
        <w:t xml:space="preserve">either </w:t>
      </w:r>
      <w:r w:rsidRPr="007F2770">
        <w:rPr>
          <w:rFonts w:eastAsia="Malgun Gothic"/>
        </w:rPr>
        <w:t xml:space="preserve">by </w:t>
      </w:r>
      <w:r w:rsidRPr="000C156A">
        <w:rPr>
          <w:rFonts w:eastAsia="Malgun Gothic"/>
        </w:rPr>
        <w:t>an LMF, or</w:t>
      </w:r>
      <w:r>
        <w:rPr>
          <w:rFonts w:eastAsia="Malgun Gothic"/>
        </w:rPr>
        <w:t xml:space="preserve"> AMF. It is used to </w:t>
      </w:r>
      <w:r w:rsidRPr="00E16A42">
        <w:rPr>
          <w:rFonts w:eastAsia="Malgun Gothic"/>
          <w:lang w:val="en-US"/>
        </w:rPr>
        <w:t xml:space="preserve">identify </w:t>
      </w:r>
      <w:r>
        <w:rPr>
          <w:rFonts w:eastAsia="Malgun Gothic"/>
          <w:lang w:val="en-US"/>
        </w:rPr>
        <w:t xml:space="preserve">a control plane </w:t>
      </w:r>
      <w:r w:rsidRPr="00E16A42">
        <w:rPr>
          <w:rFonts w:eastAsia="Malgun Gothic"/>
          <w:lang w:val="en-US"/>
        </w:rPr>
        <w:t>LCS session between the UE and the LMF</w:t>
      </w:r>
      <w:r>
        <w:rPr>
          <w:rFonts w:eastAsia="Malgun Gothic"/>
          <w:lang w:val="en-US"/>
        </w:rPr>
        <w:t xml:space="preserve">. </w:t>
      </w:r>
      <w:r>
        <w:t xml:space="preserve">The LCS correlation identifier </w:t>
      </w:r>
      <w:r w:rsidRPr="007F2770">
        <w:rPr>
          <w:rFonts w:eastAsia="Malgun Gothic"/>
        </w:rPr>
        <w:t>is</w:t>
      </w:r>
      <w:r>
        <w:rPr>
          <w:rFonts w:eastAsia="Malgun Gothic"/>
        </w:rPr>
        <w:t xml:space="preserve"> encoded as an alpha-numerical string</w:t>
      </w:r>
      <w:r>
        <w:rPr>
          <w:rFonts w:eastAsia="Malgun Gothic"/>
          <w:lang w:val="en-US"/>
        </w:rPr>
        <w:t xml:space="preserve"> (</w:t>
      </w:r>
      <w:r>
        <w:rPr>
          <w:rFonts w:eastAsia="Malgun Gothic"/>
        </w:rPr>
        <w:t xml:space="preserve">see also </w:t>
      </w:r>
      <w:r>
        <w:t>CorrelationID</w:t>
      </w:r>
      <w:r>
        <w:rPr>
          <w:rFonts w:eastAsia="Malgun Gothic"/>
        </w:rPr>
        <w:t xml:space="preserve"> type definition in clause </w:t>
      </w:r>
      <w:r>
        <w:t>6.1.6.3.2</w:t>
      </w:r>
      <w:r>
        <w:rPr>
          <w:rFonts w:eastAsia="Malgun Gothic"/>
        </w:rPr>
        <w:t xml:space="preserve"> of </w:t>
      </w:r>
      <w:r w:rsidR="00D819BD">
        <w:rPr>
          <w:rFonts w:eastAsia="Malgun Gothic"/>
        </w:rPr>
        <w:t>T</w:t>
      </w:r>
      <w:r>
        <w:rPr>
          <w:rFonts w:eastAsia="Malgun Gothic"/>
        </w:rPr>
        <w:t>S 29.572 [149]).</w:t>
      </w:r>
    </w:p>
    <w:p w14:paraId="78817080" w14:textId="5AA70A4E" w:rsidR="00E56589" w:rsidRPr="00C90B68" w:rsidRDefault="00E56589" w:rsidP="00E56589">
      <w:pPr>
        <w:pStyle w:val="Heading4"/>
      </w:pPr>
      <w:bookmarkStart w:id="4320" w:name="_Toc239753437"/>
      <w:r>
        <w:t>28</w:t>
      </w:r>
      <w:r w:rsidRPr="00C90B68">
        <w:t>.</w:t>
      </w:r>
      <w:r>
        <w:t>20</w:t>
      </w:r>
      <w:r w:rsidRPr="00C90B68">
        <w:t>.</w:t>
      </w:r>
      <w:r>
        <w:t>2.2</w:t>
      </w:r>
      <w:r w:rsidRPr="00C90B68">
        <w:tab/>
      </w:r>
      <w:r>
        <w:t>R</w:t>
      </w:r>
      <w:r w:rsidRPr="005B65EE">
        <w:t>outing</w:t>
      </w:r>
      <w:r>
        <w:t xml:space="preserve"> identifier</w:t>
      </w:r>
      <w:bookmarkEnd w:id="4320"/>
    </w:p>
    <w:p w14:paraId="61C45D6D" w14:textId="3D18742A" w:rsidR="0058084C" w:rsidRDefault="0058084C" w:rsidP="0058084C">
      <w:pPr>
        <w:rPr>
          <w:rFonts w:eastAsia="Malgun Gothic"/>
          <w:lang w:val="en-US"/>
        </w:rPr>
      </w:pPr>
      <w:r>
        <w:t>The routing identifier</w:t>
      </w:r>
      <w:r w:rsidRPr="007F2770">
        <w:rPr>
          <w:rFonts w:eastAsia="Malgun Gothic"/>
        </w:rPr>
        <w:t xml:space="preserve"> is assigned by </w:t>
      </w:r>
      <w:r>
        <w:rPr>
          <w:rFonts w:eastAsia="Malgun Gothic"/>
        </w:rPr>
        <w:t xml:space="preserve">an AMF. When LCS services are provisioned over the control plane, the AMF associates the routing identifier with the </w:t>
      </w:r>
      <w:r>
        <w:t>LCS correlation identifier</w:t>
      </w:r>
      <w:r>
        <w:rPr>
          <w:rFonts w:eastAsia="Malgun Gothic"/>
        </w:rPr>
        <w:t xml:space="preserve">. The routing </w:t>
      </w:r>
      <w:r>
        <w:t>identifier</w:t>
      </w:r>
      <w:r>
        <w:rPr>
          <w:rFonts w:eastAsia="Malgun Gothic"/>
        </w:rPr>
        <w:t xml:space="preserve"> is used to </w:t>
      </w:r>
      <w:r w:rsidRPr="00E16A42">
        <w:rPr>
          <w:rFonts w:eastAsia="Malgun Gothic"/>
          <w:lang w:val="en-US"/>
        </w:rPr>
        <w:t>identify the</w:t>
      </w:r>
      <w:r>
        <w:rPr>
          <w:rFonts w:eastAsia="Malgun Gothic"/>
          <w:lang w:val="en-US"/>
        </w:rPr>
        <w:t xml:space="preserve"> LMF. </w:t>
      </w:r>
      <w:r>
        <w:t>The routing identifier</w:t>
      </w:r>
      <w:r w:rsidRPr="007F2770">
        <w:rPr>
          <w:rFonts w:eastAsia="Malgun Gothic"/>
        </w:rPr>
        <w:t xml:space="preserve"> is</w:t>
      </w:r>
      <w:r>
        <w:rPr>
          <w:rFonts w:eastAsia="Malgun Gothic"/>
        </w:rPr>
        <w:t xml:space="preserve"> encoded as a</w:t>
      </w:r>
      <w:r w:rsidRPr="004A5A9D">
        <w:t xml:space="preserve"> </w:t>
      </w:r>
      <w:r w:rsidRPr="004A5A9D">
        <w:rPr>
          <w:rFonts w:eastAsia="Malgun Gothic"/>
        </w:rPr>
        <w:t>Universally Unique Identifier (UUID) version 4</w:t>
      </w:r>
      <w:r>
        <w:rPr>
          <w:rFonts w:eastAsia="Malgun Gothic"/>
        </w:rPr>
        <w:t xml:space="preserve">, see </w:t>
      </w:r>
      <w:r w:rsidR="00393629">
        <w:t xml:space="preserve">IETF RFC 9562 [80] and </w:t>
      </w:r>
      <w:r>
        <w:rPr>
          <w:rFonts w:eastAsia="Malgun Gothic"/>
        </w:rPr>
        <w:t>clause </w:t>
      </w:r>
      <w:r w:rsidRPr="004A5A9D">
        <w:rPr>
          <w:rFonts w:eastAsia="Malgun Gothic"/>
        </w:rPr>
        <w:t>6.1.6.2.10</w:t>
      </w:r>
      <w:r>
        <w:rPr>
          <w:rFonts w:eastAsia="Malgun Gothic"/>
        </w:rPr>
        <w:t xml:space="preserve"> and clause </w:t>
      </w:r>
      <w:r w:rsidRPr="00047110">
        <w:rPr>
          <w:rFonts w:eastAsia="Malgun Gothic"/>
        </w:rPr>
        <w:t>6.1.6.2.12</w:t>
      </w:r>
      <w:r>
        <w:rPr>
          <w:rFonts w:eastAsia="Malgun Gothic"/>
        </w:rPr>
        <w:t xml:space="preserve"> in </w:t>
      </w:r>
      <w:r w:rsidR="00D819BD">
        <w:rPr>
          <w:rFonts w:eastAsia="Malgun Gothic"/>
        </w:rPr>
        <w:t>T</w:t>
      </w:r>
      <w:r w:rsidRPr="004A5A9D">
        <w:rPr>
          <w:rFonts w:eastAsia="Malgun Gothic"/>
        </w:rPr>
        <w:t>S</w:t>
      </w:r>
      <w:r>
        <w:rPr>
          <w:rFonts w:eastAsia="Malgun Gothic"/>
        </w:rPr>
        <w:t> </w:t>
      </w:r>
      <w:r w:rsidRPr="004A5A9D">
        <w:rPr>
          <w:rFonts w:eastAsia="Malgun Gothic"/>
        </w:rPr>
        <w:t>29.5</w:t>
      </w:r>
      <w:r>
        <w:rPr>
          <w:rFonts w:eastAsia="Malgun Gothic"/>
        </w:rPr>
        <w:t>18 [148]</w:t>
      </w:r>
      <w:r w:rsidRPr="004A5A9D">
        <w:rPr>
          <w:rFonts w:eastAsia="Malgun Gothic"/>
        </w:rPr>
        <w:t xml:space="preserve"> </w:t>
      </w:r>
      <w:r>
        <w:rPr>
          <w:rFonts w:eastAsia="Malgun Gothic"/>
        </w:rPr>
        <w:t xml:space="preserve">and also the </w:t>
      </w:r>
      <w:r w:rsidRPr="004A5A9D">
        <w:rPr>
          <w:rFonts w:eastAsia="Malgun Gothic"/>
        </w:rPr>
        <w:t>NfInstanceId</w:t>
      </w:r>
      <w:r>
        <w:rPr>
          <w:rFonts w:eastAsia="Malgun Gothic"/>
        </w:rPr>
        <w:t xml:space="preserve"> type definition in clause </w:t>
      </w:r>
      <w:r w:rsidRPr="001D2CEF">
        <w:t>5.3.2</w:t>
      </w:r>
      <w:r>
        <w:t xml:space="preserve"> </w:t>
      </w:r>
      <w:r>
        <w:rPr>
          <w:rFonts w:eastAsia="Malgun Gothic"/>
        </w:rPr>
        <w:t xml:space="preserve">of </w:t>
      </w:r>
      <w:r w:rsidR="00D819BD">
        <w:rPr>
          <w:rFonts w:eastAsia="Malgun Gothic"/>
        </w:rPr>
        <w:t>T</w:t>
      </w:r>
      <w:r w:rsidRPr="004A5A9D">
        <w:rPr>
          <w:rFonts w:eastAsia="Malgun Gothic"/>
        </w:rPr>
        <w:t>S</w:t>
      </w:r>
      <w:r>
        <w:rPr>
          <w:rFonts w:eastAsia="Malgun Gothic"/>
        </w:rPr>
        <w:t> </w:t>
      </w:r>
      <w:r w:rsidRPr="004A5A9D">
        <w:rPr>
          <w:rFonts w:eastAsia="Malgun Gothic"/>
        </w:rPr>
        <w:t>29.57</w:t>
      </w:r>
      <w:r>
        <w:rPr>
          <w:rFonts w:eastAsia="Malgun Gothic"/>
        </w:rPr>
        <w:t>1 [129].</w:t>
      </w:r>
    </w:p>
    <w:p w14:paraId="7682593A" w14:textId="5C890CEF" w:rsidR="00E56589" w:rsidRPr="00C90B68" w:rsidRDefault="00E56589" w:rsidP="00E56589">
      <w:pPr>
        <w:pStyle w:val="Heading4"/>
      </w:pPr>
      <w:bookmarkStart w:id="4321" w:name="_Toc239753438"/>
      <w:r>
        <w:t>28</w:t>
      </w:r>
      <w:r w:rsidRPr="00C90B68">
        <w:t>.</w:t>
      </w:r>
      <w:r>
        <w:t>20</w:t>
      </w:r>
      <w:r w:rsidRPr="00C90B68">
        <w:t>.</w:t>
      </w:r>
      <w:r>
        <w:t>2.3</w:t>
      </w:r>
      <w:r w:rsidRPr="00C90B68">
        <w:tab/>
      </w:r>
      <w:r>
        <w:t>Deferred routing identifier</w:t>
      </w:r>
      <w:bookmarkEnd w:id="4321"/>
    </w:p>
    <w:p w14:paraId="01A5F1F9" w14:textId="56BF5F44" w:rsidR="00E56589" w:rsidRDefault="00E56589" w:rsidP="00E56589">
      <w:r w:rsidRPr="00862A90">
        <w:t xml:space="preserve">The </w:t>
      </w:r>
      <w:r>
        <w:t>d</w:t>
      </w:r>
      <w:r w:rsidRPr="00862A90">
        <w:t xml:space="preserve">eferred </w:t>
      </w:r>
      <w:r>
        <w:t>r</w:t>
      </w:r>
      <w:r w:rsidRPr="00862A90">
        <w:t xml:space="preserve">outing </w:t>
      </w:r>
      <w:r>
        <w:t>identifier</w:t>
      </w:r>
      <w:r w:rsidRPr="00862A90">
        <w:rPr>
          <w:rFonts w:eastAsia="Malgun Gothic"/>
        </w:rPr>
        <w:t xml:space="preserve"> is assigned by an LMF. It is used to </w:t>
      </w:r>
      <w:r w:rsidRPr="00862A90">
        <w:rPr>
          <w:rFonts w:eastAsia="Malgun Gothic"/>
          <w:lang w:val="en-US"/>
        </w:rPr>
        <w:t>identify</w:t>
      </w:r>
      <w:r w:rsidRPr="001216A7">
        <w:rPr>
          <w:lang w:val="x-none"/>
        </w:rPr>
        <w:t xml:space="preserve"> the </w:t>
      </w:r>
      <w:r>
        <w:rPr>
          <w:lang w:val="x-none"/>
        </w:rPr>
        <w:t xml:space="preserve">serving or the default </w:t>
      </w:r>
      <w:r w:rsidRPr="001216A7">
        <w:rPr>
          <w:lang w:val="x-none"/>
        </w:rPr>
        <w:t>LMF</w:t>
      </w:r>
      <w:r>
        <w:rPr>
          <w:lang w:val="x-none"/>
        </w:rPr>
        <w:t xml:space="preserve">. </w:t>
      </w:r>
      <w:r>
        <w:t>It</w:t>
      </w:r>
      <w:r w:rsidRPr="001216A7">
        <w:t xml:space="preserve"> may </w:t>
      </w:r>
      <w:r>
        <w:t xml:space="preserve">be encoded e.g. as </w:t>
      </w:r>
      <w:r w:rsidRPr="001216A7">
        <w:t>an IP address, UUID</w:t>
      </w:r>
      <w:r>
        <w:t xml:space="preserve">, </w:t>
      </w:r>
      <w:r w:rsidRPr="001216A7">
        <w:t>URI</w:t>
      </w:r>
      <w:r>
        <w:t>, or as a generic alpha-numerical string (</w:t>
      </w:r>
      <w:r>
        <w:rPr>
          <w:lang w:eastAsia="zh-CN"/>
        </w:rPr>
        <w:t xml:space="preserve">see </w:t>
      </w:r>
      <w:r w:rsidR="00D819BD">
        <w:rPr>
          <w:lang w:eastAsia="zh-CN"/>
        </w:rPr>
        <w:t>T</w:t>
      </w:r>
      <w:r>
        <w:rPr>
          <w:lang w:eastAsia="zh-CN"/>
        </w:rPr>
        <w:t>S 23.273 [146] e.g. clause 6.3.1)</w:t>
      </w:r>
      <w:r>
        <w:t>.</w:t>
      </w:r>
    </w:p>
    <w:p w14:paraId="200D4E8C" w14:textId="7ABE622E" w:rsidR="00A05D20" w:rsidRPr="00C90B68" w:rsidRDefault="00A05D20" w:rsidP="00A05D20">
      <w:pPr>
        <w:pStyle w:val="Heading4"/>
      </w:pPr>
      <w:bookmarkStart w:id="4322" w:name="_Toc239753439"/>
      <w:r>
        <w:t>28</w:t>
      </w:r>
      <w:r w:rsidRPr="00C90B68">
        <w:t>.</w:t>
      </w:r>
      <w:r>
        <w:t>20</w:t>
      </w:r>
      <w:r w:rsidRPr="00C90B68">
        <w:t>.</w:t>
      </w:r>
      <w:r>
        <w:t>2.4</w:t>
      </w:r>
      <w:r w:rsidRPr="00C90B68">
        <w:tab/>
      </w:r>
      <w:r>
        <w:t>Deferred routing identifier for EPS Initiated Deferred Location</w:t>
      </w:r>
      <w:bookmarkEnd w:id="4322"/>
    </w:p>
    <w:p w14:paraId="398B199E" w14:textId="77777777" w:rsidR="00A05D20" w:rsidRDefault="00A05D20" w:rsidP="00A05D20">
      <w:pPr>
        <w:rPr>
          <w:rFonts w:eastAsia="Malgun Gothic"/>
        </w:rPr>
      </w:pPr>
      <w:r w:rsidRPr="00862A90">
        <w:t xml:space="preserve">The </w:t>
      </w:r>
      <w:r>
        <w:t>d</w:t>
      </w:r>
      <w:r w:rsidRPr="00862A90">
        <w:t xml:space="preserve">eferred </w:t>
      </w:r>
      <w:r>
        <w:t>r</w:t>
      </w:r>
      <w:r w:rsidRPr="00862A90">
        <w:t xml:space="preserve">outing </w:t>
      </w:r>
      <w:r>
        <w:t>identifier</w:t>
      </w:r>
      <w:r w:rsidRPr="00862A90">
        <w:rPr>
          <w:rFonts w:eastAsia="Malgun Gothic"/>
        </w:rPr>
        <w:t xml:space="preserve"> </w:t>
      </w:r>
      <w:r>
        <w:rPr>
          <w:rFonts w:eastAsia="Malgun Gothic"/>
        </w:rPr>
        <w:t xml:space="preserve">for EPS initiated deferred location </w:t>
      </w:r>
      <w:r w:rsidRPr="00862A90">
        <w:rPr>
          <w:rFonts w:eastAsia="Malgun Gothic"/>
        </w:rPr>
        <w:t>is used to identify</w:t>
      </w:r>
      <w:r w:rsidRPr="001216A7">
        <w:rPr>
          <w:lang w:val="x-none"/>
        </w:rPr>
        <w:t xml:space="preserve"> the </w:t>
      </w:r>
      <w:r>
        <w:rPr>
          <w:lang w:val="x-none"/>
        </w:rPr>
        <w:t xml:space="preserve">default </w:t>
      </w:r>
      <w:r w:rsidRPr="001216A7">
        <w:rPr>
          <w:lang w:val="x-none"/>
        </w:rPr>
        <w:t>LMF</w:t>
      </w:r>
      <w:r>
        <w:rPr>
          <w:lang w:val="x-none"/>
        </w:rPr>
        <w:t xml:space="preserve">(s) </w:t>
      </w:r>
      <w:r>
        <w:rPr>
          <w:rFonts w:eastAsia="Malgun Gothic"/>
        </w:rPr>
        <w:t>for location service continuity of deferred location(s) established in EPS.</w:t>
      </w:r>
    </w:p>
    <w:p w14:paraId="28628430" w14:textId="5C4238C2" w:rsidR="00A05D20" w:rsidRDefault="00A05D20" w:rsidP="00A05D20">
      <w:pPr>
        <w:pStyle w:val="NO"/>
        <w:rPr>
          <w:rFonts w:eastAsia="Malgun Gothic"/>
        </w:rPr>
      </w:pPr>
      <w:r>
        <w:rPr>
          <w:rFonts w:eastAsia="Malgun Gothic"/>
        </w:rPr>
        <w:t>NOTE 1:</w:t>
      </w:r>
      <w:r>
        <w:rPr>
          <w:rFonts w:eastAsia="Malgun Gothic"/>
        </w:rPr>
        <w:tab/>
        <w:t xml:space="preserve">The UE uses the </w:t>
      </w:r>
      <w:r w:rsidRPr="00605424">
        <w:rPr>
          <w:rFonts w:eastAsia="Malgun Gothic"/>
        </w:rPr>
        <w:t>deferred routing identifier</w:t>
      </w:r>
      <w:r w:rsidRPr="00862A90">
        <w:rPr>
          <w:rFonts w:eastAsia="Malgun Gothic"/>
        </w:rPr>
        <w:t xml:space="preserve"> </w:t>
      </w:r>
      <w:r>
        <w:rPr>
          <w:rFonts w:eastAsia="Malgun Gothic"/>
        </w:rPr>
        <w:t>for EPS initiated deferred location (as the deferred routing identifier) in LCS Event Reporting procedure in 5GS, when the LMF assigned deferred routing identifier is not available, i.e. when</w:t>
      </w:r>
      <w:r w:rsidRPr="00605424">
        <w:rPr>
          <w:rFonts w:eastAsia="Malgun Gothic"/>
        </w:rPr>
        <w:t xml:space="preserve"> </w:t>
      </w:r>
      <w:r>
        <w:rPr>
          <w:rFonts w:eastAsia="Malgun Gothic"/>
        </w:rPr>
        <w:t>the deferred location was established in EPS.</w:t>
      </w:r>
    </w:p>
    <w:p w14:paraId="6675EB58" w14:textId="58874126" w:rsidR="00A05D20" w:rsidRDefault="00A05D20" w:rsidP="00A05D20">
      <w:pPr>
        <w:pStyle w:val="NO"/>
        <w:rPr>
          <w:rFonts w:eastAsia="Malgun Gothic"/>
        </w:rPr>
      </w:pPr>
      <w:r>
        <w:rPr>
          <w:rFonts w:eastAsia="Malgun Gothic"/>
        </w:rPr>
        <w:t>NOTE 2:</w:t>
      </w:r>
      <w:r>
        <w:rPr>
          <w:rFonts w:eastAsia="Malgun Gothic"/>
        </w:rPr>
        <w:tab/>
        <w:t>T</w:t>
      </w:r>
      <w:r w:rsidRPr="001216A7">
        <w:rPr>
          <w:lang w:val="x-none"/>
        </w:rPr>
        <w:t xml:space="preserve">he </w:t>
      </w:r>
      <w:r>
        <w:rPr>
          <w:lang w:val="x-none"/>
        </w:rPr>
        <w:t xml:space="preserve">default </w:t>
      </w:r>
      <w:r w:rsidRPr="001216A7">
        <w:rPr>
          <w:lang w:val="x-none"/>
        </w:rPr>
        <w:t>LMF</w:t>
      </w:r>
      <w:r>
        <w:rPr>
          <w:lang w:val="x-none"/>
        </w:rPr>
        <w:t xml:space="preserve">(s) configured </w:t>
      </w:r>
      <w:r>
        <w:rPr>
          <w:rFonts w:eastAsia="Malgun Gothic"/>
        </w:rPr>
        <w:t xml:space="preserve">for location service continuity of deferred location(s) established in EPS registers the </w:t>
      </w:r>
      <w:r>
        <w:t>d</w:t>
      </w:r>
      <w:r w:rsidRPr="00862A90">
        <w:t xml:space="preserve">eferred </w:t>
      </w:r>
      <w:r>
        <w:t>r</w:t>
      </w:r>
      <w:r w:rsidRPr="00862A90">
        <w:t xml:space="preserve">outing </w:t>
      </w:r>
      <w:r>
        <w:t>identifier</w:t>
      </w:r>
      <w:r w:rsidRPr="00862A90">
        <w:rPr>
          <w:rFonts w:eastAsia="Malgun Gothic"/>
        </w:rPr>
        <w:t xml:space="preserve"> </w:t>
      </w:r>
      <w:r>
        <w:rPr>
          <w:rFonts w:eastAsia="Malgun Gothic"/>
        </w:rPr>
        <w:t>for EPS initiated deferred location as the LMF identification in the NF profile in NRF, which enables the AMF to discover the default LMF(s) and forward the LCS event report received from the UE accordingly.</w:t>
      </w:r>
    </w:p>
    <w:p w14:paraId="749C0233" w14:textId="50D4A1E3" w:rsidR="00A05D20" w:rsidRPr="00DF46E5" w:rsidRDefault="00A05D20" w:rsidP="00E56589">
      <w:pPr>
        <w:rPr>
          <w:rFonts w:eastAsia="DengXian"/>
          <w:b/>
          <w:bCs/>
          <w:color w:val="FF0000"/>
        </w:rPr>
      </w:pPr>
      <w:r w:rsidRPr="00862A90">
        <w:t xml:space="preserve">The </w:t>
      </w:r>
      <w:r>
        <w:t>d</w:t>
      </w:r>
      <w:r w:rsidRPr="00862A90">
        <w:t xml:space="preserve">eferred </w:t>
      </w:r>
      <w:r>
        <w:t>r</w:t>
      </w:r>
      <w:r w:rsidRPr="00862A90">
        <w:t xml:space="preserve">outing </w:t>
      </w:r>
      <w:r>
        <w:t>identifier</w:t>
      </w:r>
      <w:r w:rsidRPr="00862A90">
        <w:rPr>
          <w:rFonts w:eastAsia="Malgun Gothic"/>
        </w:rPr>
        <w:t xml:space="preserve"> </w:t>
      </w:r>
      <w:r>
        <w:rPr>
          <w:rFonts w:eastAsia="Malgun Gothic"/>
        </w:rPr>
        <w:t>for EPS initiated deferred location shall be encoded as a pre-defined string value "lmf.eps.deferred.location".</w:t>
      </w:r>
    </w:p>
    <w:p w14:paraId="5DA6EC85" w14:textId="690FE22D" w:rsidR="00026741" w:rsidRPr="00C90B68" w:rsidRDefault="00026741" w:rsidP="00026741">
      <w:pPr>
        <w:pStyle w:val="Heading3"/>
      </w:pPr>
      <w:bookmarkStart w:id="4323" w:name="_Toc239753440"/>
      <w:r>
        <w:t>28</w:t>
      </w:r>
      <w:r w:rsidRPr="00C90B68">
        <w:t>.</w:t>
      </w:r>
      <w:r>
        <w:t>20</w:t>
      </w:r>
      <w:r w:rsidRPr="00C90B68">
        <w:t>.</w:t>
      </w:r>
      <w:r>
        <w:t>3</w:t>
      </w:r>
      <w:r w:rsidRPr="00C90B68">
        <w:tab/>
      </w:r>
      <w:r>
        <w:t>LCS User Plane Binding ID</w:t>
      </w:r>
      <w:bookmarkEnd w:id="4323"/>
    </w:p>
    <w:p w14:paraId="67CC9935" w14:textId="768B09A4" w:rsidR="00026741" w:rsidRDefault="00026741" w:rsidP="00026741">
      <w:pPr>
        <w:rPr>
          <w:rFonts w:eastAsia="Malgun Gothic"/>
          <w:lang w:val="en-US"/>
        </w:rPr>
      </w:pPr>
      <w:r>
        <w:t>T</w:t>
      </w:r>
      <w:r w:rsidRPr="007C0C94">
        <w:t>he LCS</w:t>
      </w:r>
      <w:r>
        <w:noBreakHyphen/>
      </w:r>
      <w:r w:rsidRPr="007C0C94">
        <w:t xml:space="preserve">UP Binding ID </w:t>
      </w:r>
      <w:r w:rsidRPr="007C0C94">
        <w:rPr>
          <w:rFonts w:eastAsia="Malgun Gothic"/>
        </w:rPr>
        <w:t xml:space="preserve">is assigned by </w:t>
      </w:r>
      <w:r>
        <w:rPr>
          <w:rFonts w:eastAsia="Malgun Gothic"/>
        </w:rPr>
        <w:t>the</w:t>
      </w:r>
      <w:r w:rsidRPr="007C0C94">
        <w:rPr>
          <w:rFonts w:eastAsia="Malgun Gothic"/>
        </w:rPr>
        <w:t xml:space="preserve"> LMF</w:t>
      </w:r>
      <w:r>
        <w:rPr>
          <w:rFonts w:eastAsia="Malgun Gothic"/>
        </w:rPr>
        <w:t xml:space="preserve"> and</w:t>
      </w:r>
      <w:r w:rsidRPr="007C0C94">
        <w:rPr>
          <w:rFonts w:eastAsia="Malgun Gothic"/>
        </w:rPr>
        <w:t xml:space="preserve"> </w:t>
      </w:r>
      <w:r w:rsidRPr="007C0C94">
        <w:rPr>
          <w:rFonts w:eastAsia="Malgun Gothic"/>
          <w:lang w:val="en-US"/>
        </w:rPr>
        <w:t xml:space="preserve">used to associate the UE identity (SUPI and/or GUTI) with the LCS </w:t>
      </w:r>
      <w:r>
        <w:rPr>
          <w:rFonts w:eastAsia="Malgun Gothic"/>
          <w:lang w:val="en-US"/>
        </w:rPr>
        <w:t xml:space="preserve">secured </w:t>
      </w:r>
      <w:r w:rsidRPr="007C0C94">
        <w:rPr>
          <w:rFonts w:eastAsia="Malgun Gothic"/>
          <w:lang w:val="en-US"/>
        </w:rPr>
        <w:t>user plane connection between the UE and the LMF.</w:t>
      </w:r>
    </w:p>
    <w:p w14:paraId="2F1E7FDD" w14:textId="27187FDF" w:rsidR="00026741" w:rsidRPr="00AA2573" w:rsidRDefault="00026741" w:rsidP="00026741">
      <w:pPr>
        <w:rPr>
          <w:rFonts w:eastAsia="Malgun Gothic"/>
          <w:lang w:val="en-US"/>
        </w:rPr>
      </w:pPr>
      <w:r w:rsidRPr="00AA2573">
        <w:rPr>
          <w:rFonts w:eastAsia="Malgun Gothic"/>
        </w:rPr>
        <w:t>The LCS-UP binding ID is carried in the USER PLANE CONNECTION ESTABLISHMENT COMMAND message and used by the UE during the LCS-UP connection binding procedure as specified in clause</w:t>
      </w:r>
      <w:r>
        <w:rPr>
          <w:rFonts w:eastAsia="Malgun Gothic"/>
        </w:rPr>
        <w:t> 6</w:t>
      </w:r>
      <w:r w:rsidRPr="00AA2573">
        <w:rPr>
          <w:rFonts w:eastAsia="Malgun Gothic"/>
        </w:rPr>
        <w:t>.</w:t>
      </w:r>
      <w:r>
        <w:rPr>
          <w:rFonts w:eastAsia="Malgun Gothic"/>
        </w:rPr>
        <w:t>2</w:t>
      </w:r>
      <w:r w:rsidRPr="00AA2573">
        <w:rPr>
          <w:rFonts w:eastAsia="Malgun Gothic"/>
        </w:rPr>
        <w:t>.</w:t>
      </w:r>
      <w:r>
        <w:rPr>
          <w:rFonts w:eastAsia="Malgun Gothic"/>
        </w:rPr>
        <w:t>1.1</w:t>
      </w:r>
      <w:r w:rsidRPr="00AA2573">
        <w:rPr>
          <w:rFonts w:eastAsia="Malgun Gothic"/>
        </w:rPr>
        <w:t xml:space="preserve"> and clause</w:t>
      </w:r>
      <w:r>
        <w:rPr>
          <w:rFonts w:eastAsia="Malgun Gothic"/>
        </w:rPr>
        <w:t> </w:t>
      </w:r>
      <w:r w:rsidRPr="00AA2573">
        <w:rPr>
          <w:rFonts w:eastAsia="Malgun Gothic"/>
        </w:rPr>
        <w:t>7.3.4.2</w:t>
      </w:r>
      <w:r>
        <w:rPr>
          <w:rFonts w:eastAsia="Malgun Gothic"/>
        </w:rPr>
        <w:t xml:space="preserve"> of </w:t>
      </w:r>
      <w:r w:rsidR="00D819BD">
        <w:rPr>
          <w:rFonts w:eastAsia="Malgun Gothic"/>
        </w:rPr>
        <w:t>T</w:t>
      </w:r>
      <w:r w:rsidRPr="00AA2573">
        <w:rPr>
          <w:rFonts w:eastAsia="Malgun Gothic"/>
        </w:rPr>
        <w:t>S</w:t>
      </w:r>
      <w:r>
        <w:rPr>
          <w:rFonts w:eastAsia="Malgun Gothic"/>
        </w:rPr>
        <w:t> </w:t>
      </w:r>
      <w:r w:rsidRPr="00AA2573">
        <w:rPr>
          <w:rFonts w:eastAsia="Malgun Gothic"/>
        </w:rPr>
        <w:t>24.572</w:t>
      </w:r>
      <w:r>
        <w:rPr>
          <w:rFonts w:eastAsia="Malgun Gothic"/>
        </w:rPr>
        <w:t> </w:t>
      </w:r>
      <w:r w:rsidRPr="00AA2573">
        <w:rPr>
          <w:rFonts w:eastAsia="Malgun Gothic"/>
        </w:rPr>
        <w:t>[147].</w:t>
      </w:r>
    </w:p>
    <w:p w14:paraId="401C138F" w14:textId="62076862" w:rsidR="00026741" w:rsidRPr="007C0C94" w:rsidRDefault="00026741" w:rsidP="00026741">
      <w:pPr>
        <w:rPr>
          <w:rFonts w:eastAsia="Malgun Gothic"/>
          <w:lang w:val="en-US"/>
        </w:rPr>
      </w:pPr>
      <w:r w:rsidRPr="007C0C94">
        <w:rPr>
          <w:rFonts w:eastAsia="Malgun Gothic"/>
          <w:lang w:val="en-US"/>
        </w:rPr>
        <w:t xml:space="preserve">The </w:t>
      </w:r>
      <w:r w:rsidRPr="007C0C94">
        <w:t>LCS</w:t>
      </w:r>
      <w:r>
        <w:noBreakHyphen/>
      </w:r>
      <w:r w:rsidRPr="007C0C94">
        <w:t xml:space="preserve">UP Binding ID </w:t>
      </w:r>
      <w:r w:rsidRPr="007C0C94">
        <w:rPr>
          <w:rFonts w:eastAsia="Malgun Gothic"/>
        </w:rPr>
        <w:t xml:space="preserve">is encoded as a variable length alpha-numerical string with </w:t>
      </w:r>
      <w:r>
        <w:rPr>
          <w:rFonts w:eastAsia="Malgun Gothic"/>
        </w:rPr>
        <w:t xml:space="preserve">a </w:t>
      </w:r>
      <w:r w:rsidRPr="007C0C94">
        <w:rPr>
          <w:rFonts w:eastAsia="Malgun Gothic"/>
        </w:rPr>
        <w:t xml:space="preserve">minimum length of </w:t>
      </w:r>
      <w:r>
        <w:rPr>
          <w:rFonts w:eastAsia="Malgun Gothic"/>
        </w:rPr>
        <w:t>4</w:t>
      </w:r>
      <w:r w:rsidRPr="007C0C94">
        <w:rPr>
          <w:rFonts w:eastAsia="Malgun Gothic"/>
        </w:rPr>
        <w:t xml:space="preserve"> octet</w:t>
      </w:r>
      <w:r>
        <w:rPr>
          <w:rFonts w:eastAsia="Malgun Gothic"/>
        </w:rPr>
        <w:t>s</w:t>
      </w:r>
      <w:r w:rsidRPr="007C0C94">
        <w:rPr>
          <w:rFonts w:eastAsia="Malgun Gothic"/>
        </w:rPr>
        <w:t xml:space="preserve"> and </w:t>
      </w:r>
      <w:r>
        <w:rPr>
          <w:rFonts w:eastAsia="Malgun Gothic"/>
        </w:rPr>
        <w:t>a</w:t>
      </w:r>
      <w:r w:rsidRPr="007C0C94">
        <w:rPr>
          <w:rFonts w:eastAsia="Malgun Gothic"/>
        </w:rPr>
        <w:t xml:space="preserve"> maximum length of 255 octets (see the LCS-UP Binding ID IE definition in clause 11.3.4 of </w:t>
      </w:r>
      <w:r w:rsidR="00D819BD">
        <w:rPr>
          <w:rFonts w:eastAsia="Malgun Gothic"/>
        </w:rPr>
        <w:t>T</w:t>
      </w:r>
      <w:r w:rsidRPr="007C0C94">
        <w:rPr>
          <w:rFonts w:eastAsia="Malgun Gothic"/>
          <w:lang w:val="en-US"/>
        </w:rPr>
        <w:t>S 24.572 [147]).</w:t>
      </w:r>
    </w:p>
    <w:p w14:paraId="5BEC30A6" w14:textId="74D5A93E" w:rsidR="00387A9F" w:rsidRDefault="00387A9F" w:rsidP="00387A9F">
      <w:pPr>
        <w:pStyle w:val="Heading3"/>
        <w:rPr>
          <w:rFonts w:eastAsia="DengXian"/>
        </w:rPr>
      </w:pPr>
      <w:bookmarkStart w:id="4324" w:name="_Toc239753441"/>
      <w:r w:rsidRPr="007A7792">
        <w:rPr>
          <w:rFonts w:eastAsia="DengXian"/>
        </w:rPr>
        <w:t>28.20.</w:t>
      </w:r>
      <w:r>
        <w:rPr>
          <w:rFonts w:eastAsia="DengXian"/>
        </w:rPr>
        <w:t>4</w:t>
      </w:r>
      <w:r>
        <w:rPr>
          <w:rFonts w:eastAsia="DengXian"/>
        </w:rPr>
        <w:tab/>
        <w:t>LMF Routing Information</w:t>
      </w:r>
      <w:bookmarkEnd w:id="4324"/>
    </w:p>
    <w:p w14:paraId="0F134499" w14:textId="77777777" w:rsidR="00387A9F" w:rsidRPr="007A7792" w:rsidRDefault="00387A9F" w:rsidP="00387A9F">
      <w:pPr>
        <w:rPr>
          <w:rFonts w:eastAsia="DengXian"/>
        </w:rPr>
      </w:pPr>
      <w:r>
        <w:rPr>
          <w:rFonts w:eastAsia="DengXian"/>
        </w:rPr>
        <w:t xml:space="preserve">LMF Routing Information </w:t>
      </w:r>
      <w:r w:rsidRPr="007A7792">
        <w:rPr>
          <w:rFonts w:eastAsia="DengXian"/>
        </w:rPr>
        <w:t xml:space="preserve">is </w:t>
      </w:r>
      <w:r>
        <w:rPr>
          <w:rFonts w:eastAsia="DengXian"/>
        </w:rPr>
        <w:t>also assigned</w:t>
      </w:r>
      <w:r w:rsidRPr="007A7792">
        <w:rPr>
          <w:rFonts w:eastAsia="DengXian"/>
        </w:rPr>
        <w:t xml:space="preserve"> by an LMF when </w:t>
      </w:r>
      <w:r>
        <w:rPr>
          <w:rFonts w:eastAsia="DengXian"/>
        </w:rPr>
        <w:t xml:space="preserve">triggering a UE to </w:t>
      </w:r>
      <w:r w:rsidRPr="007A7792">
        <w:rPr>
          <w:rFonts w:eastAsia="DengXian"/>
        </w:rPr>
        <w:t>establis</w:t>
      </w:r>
      <w:r>
        <w:rPr>
          <w:rFonts w:eastAsia="DengXian"/>
        </w:rPr>
        <w:t>h</w:t>
      </w:r>
      <w:r w:rsidRPr="007A7792">
        <w:rPr>
          <w:rFonts w:eastAsia="DengXian"/>
        </w:rPr>
        <w:t xml:space="preserve"> an LCS secured user-plane connection.</w:t>
      </w:r>
      <w:r>
        <w:rPr>
          <w:rFonts w:eastAsia="DengXian"/>
        </w:rPr>
        <w:t xml:space="preserve"> </w:t>
      </w:r>
      <w:r w:rsidRPr="007A7792">
        <w:rPr>
          <w:rFonts w:eastAsia="DengXian"/>
        </w:rPr>
        <w:t xml:space="preserve">It </w:t>
      </w:r>
      <w:r w:rsidRPr="00D0765B">
        <w:rPr>
          <w:rFonts w:eastAsia="DengXian"/>
        </w:rPr>
        <w:t>uniquely</w:t>
      </w:r>
      <w:r w:rsidRPr="007A7792">
        <w:rPr>
          <w:rFonts w:eastAsia="DengXian"/>
        </w:rPr>
        <w:t xml:space="preserve"> identifies a single LCS secured user-plane connection between the UE and LMF.</w:t>
      </w:r>
    </w:p>
    <w:p w14:paraId="713B5175" w14:textId="4EFDDC4D" w:rsidR="00387A9F" w:rsidRDefault="00387A9F" w:rsidP="00387A9F">
      <w:pPr>
        <w:rPr>
          <w:rFonts w:eastAsia="DengXian"/>
        </w:rPr>
      </w:pPr>
      <w:r w:rsidRPr="007A7792">
        <w:rPr>
          <w:rFonts w:eastAsia="DengXian"/>
        </w:rPr>
        <w:t xml:space="preserve">The </w:t>
      </w:r>
      <w:r>
        <w:rPr>
          <w:rFonts w:eastAsia="DengXian"/>
        </w:rPr>
        <w:t>LMF Routing Information</w:t>
      </w:r>
      <w:r w:rsidRPr="007A7792">
        <w:rPr>
          <w:rFonts w:eastAsia="DengXian"/>
        </w:rPr>
        <w:t xml:space="preserve"> is used to correlate NAS-level and service-based signalling related to the same LCS</w:t>
      </w:r>
      <w:r>
        <w:rPr>
          <w:rFonts w:eastAsia="DengXian"/>
        </w:rPr>
        <w:noBreakHyphen/>
      </w:r>
      <w:r w:rsidRPr="007A7792">
        <w:rPr>
          <w:rFonts w:eastAsia="DengXian"/>
        </w:rPr>
        <w:t>UP connection</w:t>
      </w:r>
      <w:r>
        <w:rPr>
          <w:rFonts w:eastAsia="DengXian"/>
        </w:rPr>
        <w:t xml:space="preserve"> as follows:</w:t>
      </w:r>
    </w:p>
    <w:p w14:paraId="0BB0F855" w14:textId="147A11CB" w:rsidR="00387A9F" w:rsidRDefault="00387A9F" w:rsidP="00387A9F">
      <w:pPr>
        <w:pStyle w:val="B1"/>
        <w:rPr>
          <w:rFonts w:eastAsia="DengXian"/>
        </w:rPr>
      </w:pPr>
      <w:r>
        <w:rPr>
          <w:rFonts w:eastAsia="DengXian"/>
        </w:rPr>
        <w:t>-</w:t>
      </w:r>
      <w:r>
        <w:rPr>
          <w:rFonts w:eastAsia="DengXian"/>
        </w:rPr>
        <w:tab/>
      </w:r>
      <w:r w:rsidRPr="00D95E4D">
        <w:rPr>
          <w:rFonts w:eastAsia="DengXian"/>
        </w:rPr>
        <w:t xml:space="preserve">The </w:t>
      </w:r>
      <w:r>
        <w:rPr>
          <w:rFonts w:eastAsia="DengXian"/>
        </w:rPr>
        <w:t xml:space="preserve">LMF Routing Information </w:t>
      </w:r>
      <w:r w:rsidRPr="00D95E4D">
        <w:rPr>
          <w:rFonts w:eastAsia="DengXian"/>
        </w:rPr>
        <w:t>is included, by LMF and AMF,</w:t>
      </w:r>
      <w:r>
        <w:rPr>
          <w:rFonts w:eastAsia="DengXian"/>
        </w:rPr>
        <w:t>w</w:t>
      </w:r>
      <w:r w:rsidRPr="007A7792">
        <w:rPr>
          <w:rFonts w:eastAsia="DengXian"/>
        </w:rPr>
        <w:t xml:space="preserve">ithin service operations supporting </w:t>
      </w:r>
      <w:r w:rsidRPr="00F06152">
        <w:rPr>
          <w:rFonts w:eastAsia="DengXian"/>
        </w:rPr>
        <w:t>LCS secured user-plane connection establishment,</w:t>
      </w:r>
      <w:r w:rsidRPr="007A7792">
        <w:rPr>
          <w:rFonts w:eastAsia="DengXian"/>
        </w:rPr>
        <w:t xml:space="preserve"> modification or relocation </w:t>
      </w:r>
      <w:r>
        <w:rPr>
          <w:rFonts w:eastAsia="DengXian"/>
        </w:rPr>
        <w:t>(see clause </w:t>
      </w:r>
      <w:r>
        <w:t>5.2.2.5</w:t>
      </w:r>
      <w:r w:rsidRPr="003A63C8">
        <w:t>.</w:t>
      </w:r>
      <w:r>
        <w:t xml:space="preserve">2 of </w:t>
      </w:r>
      <w:r w:rsidR="00D819BD">
        <w:rPr>
          <w:rFonts w:eastAsia="DengXian"/>
        </w:rPr>
        <w:t>T</w:t>
      </w:r>
      <w:r w:rsidRPr="007A7792">
        <w:rPr>
          <w:rFonts w:eastAsia="DengXian"/>
        </w:rPr>
        <w:t>S</w:t>
      </w:r>
      <w:r w:rsidRPr="00A27F4F">
        <w:rPr>
          <w:rFonts w:eastAsia="DengXian"/>
        </w:rPr>
        <w:t> </w:t>
      </w:r>
      <w:r w:rsidRPr="007A7792">
        <w:rPr>
          <w:rFonts w:eastAsia="DengXian"/>
        </w:rPr>
        <w:t>29.572</w:t>
      </w:r>
      <w:r w:rsidRPr="00A27F4F">
        <w:rPr>
          <w:rFonts w:eastAsia="DengXian"/>
        </w:rPr>
        <w:t> [149]</w:t>
      </w:r>
      <w:r>
        <w:rPr>
          <w:rFonts w:eastAsia="DengXian"/>
        </w:rPr>
        <w:t>)</w:t>
      </w:r>
      <w:r w:rsidRPr="007A7792">
        <w:rPr>
          <w:rFonts w:eastAsia="DengXian"/>
        </w:rPr>
        <w:t>.</w:t>
      </w:r>
    </w:p>
    <w:p w14:paraId="1F338E0D" w14:textId="4081C69B" w:rsidR="00387A9F" w:rsidRDefault="00387A9F" w:rsidP="00387A9F">
      <w:pPr>
        <w:pStyle w:val="B1"/>
      </w:pPr>
      <w:r>
        <w:rPr>
          <w:rFonts w:eastAsia="DengXian"/>
        </w:rPr>
        <w:t>-</w:t>
      </w:r>
      <w:r>
        <w:rPr>
          <w:rFonts w:eastAsia="DengXian"/>
        </w:rPr>
        <w:tab/>
        <w:t xml:space="preserve">The AMF sets </w:t>
      </w:r>
      <w:r w:rsidRPr="004F066B">
        <w:rPr>
          <w:rFonts w:eastAsia="DengXian"/>
        </w:rPr>
        <w:t xml:space="preserve">the Additional information </w:t>
      </w:r>
      <w:r>
        <w:rPr>
          <w:rFonts w:eastAsia="DengXian"/>
        </w:rPr>
        <w:t xml:space="preserve">IE (i.e the routing information) to the LMF Routing Information in the DOWNLINK NAS TRANSPORT message, </w:t>
      </w:r>
      <w:r w:rsidRPr="007F2770">
        <w:t xml:space="preserve">if the </w:t>
      </w:r>
      <w:r>
        <w:t>p</w:t>
      </w:r>
      <w:r w:rsidRPr="007F2770">
        <w:t>ayload container type IE is set to</w:t>
      </w:r>
      <w:r>
        <w:t xml:space="preserve"> "</w:t>
      </w:r>
      <w:r w:rsidRPr="003D67CC">
        <w:t>UPP</w:t>
      </w:r>
      <w:r>
        <w:noBreakHyphen/>
      </w:r>
      <w:r w:rsidRPr="003D67CC">
        <w:t>CMI</w:t>
      </w:r>
      <w:r w:rsidRPr="00494240">
        <w:t xml:space="preserve"> container</w:t>
      </w:r>
      <w:r>
        <w:t xml:space="preserve">" (see clause 5.4.5.1 of </w:t>
      </w:r>
      <w:r w:rsidR="00D819BD">
        <w:t>T</w:t>
      </w:r>
      <w:r>
        <w:t>S 24.501 [125]).</w:t>
      </w:r>
    </w:p>
    <w:p w14:paraId="17DD52E8" w14:textId="77777777" w:rsidR="00387A9F" w:rsidRPr="00D7220A" w:rsidRDefault="00387A9F" w:rsidP="00387A9F">
      <w:pPr>
        <w:pStyle w:val="NO"/>
      </w:pPr>
      <w:r w:rsidRPr="00D7220A">
        <w:t>NOTE:</w:t>
      </w:r>
      <w:r w:rsidRPr="00D7220A">
        <w:tab/>
        <w:t>The Additional information IE (i.e the routing information) received by the UE is used by the UE when setting the Additional information IE (i.e the routing information) in the UPLINK NAS TRANSPORT message, if the Payload container type IE is set to "UPP</w:t>
      </w:r>
      <w:r w:rsidRPr="00D7220A">
        <w:noBreakHyphen/>
        <w:t>CMI container".</w:t>
      </w:r>
    </w:p>
    <w:p w14:paraId="20C23B04" w14:textId="0018CA6A" w:rsidR="00387A9F" w:rsidRPr="00D7220A" w:rsidRDefault="00387A9F" w:rsidP="00387A9F">
      <w:pPr>
        <w:pStyle w:val="B1"/>
      </w:pPr>
      <w:r>
        <w:t>-</w:t>
      </w:r>
      <w:r>
        <w:tab/>
      </w:r>
      <w:r w:rsidRPr="00D7220A">
        <w:t>In case of LMF relocation, the target LMF sets the LMF Routing Information IE (see clause 11.3.</w:t>
      </w:r>
      <w:r w:rsidR="00507D62">
        <w:t>5</w:t>
      </w:r>
      <w:r w:rsidRPr="00D7220A">
        <w:t xml:space="preserve"> of </w:t>
      </w:r>
      <w:r w:rsidR="00D819BD">
        <w:t>T</w:t>
      </w:r>
      <w:r w:rsidRPr="00D7220A">
        <w:t xml:space="preserve">S 24.572 [147]) to the </w:t>
      </w:r>
      <w:r>
        <w:t xml:space="preserve">LMF Routing Information </w:t>
      </w:r>
      <w:r w:rsidRPr="00D7220A">
        <w:t>of the source LMF.</w:t>
      </w:r>
    </w:p>
    <w:p w14:paraId="565ECCC9" w14:textId="77777777" w:rsidR="00387A9F" w:rsidRPr="007A7792" w:rsidRDefault="00387A9F" w:rsidP="00387A9F">
      <w:pPr>
        <w:tabs>
          <w:tab w:val="num" w:pos="720"/>
        </w:tabs>
        <w:rPr>
          <w:rFonts w:eastAsia="DengXian"/>
        </w:rPr>
      </w:pPr>
      <w:r w:rsidRPr="007A7792">
        <w:rPr>
          <w:rFonts w:eastAsia="DengXian"/>
        </w:rPr>
        <w:t xml:space="preserve">The </w:t>
      </w:r>
      <w:r>
        <w:rPr>
          <w:rFonts w:eastAsia="DengXian"/>
        </w:rPr>
        <w:t>LMF Routing Information is e</w:t>
      </w:r>
      <w:r w:rsidRPr="007A7792">
        <w:rPr>
          <w:rFonts w:eastAsia="DengXian"/>
        </w:rPr>
        <w:t>ncoded as</w:t>
      </w:r>
      <w:r>
        <w:rPr>
          <w:rFonts w:eastAsia="DengXian"/>
        </w:rPr>
        <w:t xml:space="preserve"> </w:t>
      </w:r>
      <w:r w:rsidRPr="001216A7">
        <w:t>an IP address, UUID</w:t>
      </w:r>
      <w:r w:rsidRPr="00E220DD">
        <w:rPr>
          <w:rFonts w:eastAsia="DengXian"/>
        </w:rPr>
        <w:t xml:space="preserve"> </w:t>
      </w:r>
      <w:r w:rsidRPr="007A7792">
        <w:rPr>
          <w:rFonts w:eastAsia="DengXian"/>
        </w:rPr>
        <w:t>version 4</w:t>
      </w:r>
      <w:r>
        <w:t xml:space="preserve">, </w:t>
      </w:r>
      <w:r w:rsidRPr="001216A7">
        <w:t>URI</w:t>
      </w:r>
      <w:r>
        <w:t>, or as a generic alpha-numerical string</w:t>
      </w:r>
      <w:r>
        <w:rPr>
          <w:rFonts w:eastAsia="DengXian"/>
        </w:rPr>
        <w:t>.</w:t>
      </w:r>
    </w:p>
    <w:p w14:paraId="513195E5" w14:textId="7135D9D4" w:rsidR="00BA3540" w:rsidRPr="00C90B68" w:rsidRDefault="00BA3540" w:rsidP="00BA3540">
      <w:pPr>
        <w:pStyle w:val="Heading2"/>
      </w:pPr>
      <w:bookmarkStart w:id="4325" w:name="_Toc239753442"/>
      <w:r>
        <w:t>28</w:t>
      </w:r>
      <w:r w:rsidRPr="00C90B68">
        <w:t>.</w:t>
      </w:r>
      <w:r>
        <w:t>21</w:t>
      </w:r>
      <w:r w:rsidRPr="00C90B68">
        <w:tab/>
      </w:r>
      <w:r>
        <w:t>MPQUIC Identifiers</w:t>
      </w:r>
      <w:bookmarkEnd w:id="4325"/>
    </w:p>
    <w:p w14:paraId="765047D5" w14:textId="61A45C58" w:rsidR="00BA3540" w:rsidRPr="00C90B68" w:rsidRDefault="00BA3540" w:rsidP="00BA3540">
      <w:pPr>
        <w:pStyle w:val="Heading3"/>
      </w:pPr>
      <w:bookmarkStart w:id="4326" w:name="_Toc239753443"/>
      <w:r>
        <w:t>28</w:t>
      </w:r>
      <w:r w:rsidRPr="00C90B68">
        <w:t>.</w:t>
      </w:r>
      <w:r>
        <w:t>21</w:t>
      </w:r>
      <w:r w:rsidRPr="00C90B68">
        <w:t>.1</w:t>
      </w:r>
      <w:r w:rsidRPr="00C90B68">
        <w:tab/>
        <w:t>General</w:t>
      </w:r>
      <w:bookmarkEnd w:id="4326"/>
    </w:p>
    <w:p w14:paraId="00E0A7D3" w14:textId="47BEA211" w:rsidR="00BA3540" w:rsidRDefault="00BA3540" w:rsidP="00BA3540">
      <w:pPr>
        <w:rPr>
          <w:lang w:eastAsia="zh-CN"/>
        </w:rPr>
      </w:pPr>
      <w:r>
        <w:t xml:space="preserve">The following clauses describe </w:t>
      </w:r>
      <w:r>
        <w:rPr>
          <w:noProof/>
          <w:lang w:eastAsia="zh-CN"/>
        </w:rPr>
        <w:t>MPQUIC</w:t>
      </w:r>
      <w:r>
        <w:t xml:space="preserve"> specific identifiers which are used by both the UE and the 5GC (UPF) if </w:t>
      </w:r>
      <w:r w:rsidRPr="00622F39">
        <w:t xml:space="preserve">MPQUIC functionality is </w:t>
      </w:r>
      <w:r>
        <w:t>utilized</w:t>
      </w:r>
      <w:r>
        <w:rPr>
          <w:lang w:eastAsia="zh-CN"/>
        </w:rPr>
        <w:t>, see clause </w:t>
      </w:r>
      <w:r w:rsidRPr="00F5076D">
        <w:rPr>
          <w:lang w:eastAsia="zh-CN"/>
        </w:rPr>
        <w:t xml:space="preserve">5.32 </w:t>
      </w:r>
      <w:r>
        <w:rPr>
          <w:lang w:eastAsia="zh-CN"/>
        </w:rPr>
        <w:t>in</w:t>
      </w:r>
      <w:r>
        <w:t xml:space="preserve"> </w:t>
      </w:r>
      <w:r w:rsidR="00D819BD">
        <w:rPr>
          <w:lang w:eastAsia="zh-CN"/>
        </w:rPr>
        <w:t>T</w:t>
      </w:r>
      <w:r>
        <w:rPr>
          <w:lang w:eastAsia="zh-CN"/>
        </w:rPr>
        <w:t>S 23.501 [119]</w:t>
      </w:r>
      <w:r>
        <w:t>.</w:t>
      </w:r>
    </w:p>
    <w:p w14:paraId="4592FD6E" w14:textId="30A0F0E5" w:rsidR="00BA3540" w:rsidRPr="00C90B68" w:rsidRDefault="00BA3540" w:rsidP="00BA3540">
      <w:pPr>
        <w:pStyle w:val="Heading3"/>
      </w:pPr>
      <w:bookmarkStart w:id="4327" w:name="_Toc239753444"/>
      <w:r>
        <w:t>28</w:t>
      </w:r>
      <w:r w:rsidRPr="00C90B68">
        <w:t>.</w:t>
      </w:r>
      <w:r>
        <w:t>21</w:t>
      </w:r>
      <w:r w:rsidRPr="00C90B68">
        <w:t>.</w:t>
      </w:r>
      <w:r>
        <w:t>2</w:t>
      </w:r>
      <w:r w:rsidRPr="00C90B68">
        <w:tab/>
      </w:r>
      <w:r>
        <w:t>Context ID</w:t>
      </w:r>
      <w:bookmarkEnd w:id="4327"/>
      <w:r>
        <w:tab/>
      </w:r>
    </w:p>
    <w:p w14:paraId="5905B1EC" w14:textId="77777777" w:rsidR="006330F7" w:rsidRDefault="006330F7" w:rsidP="006330F7">
      <w:pPr>
        <w:rPr>
          <w:rFonts w:eastAsia="Malgun Gothic"/>
        </w:rPr>
      </w:pPr>
      <w:bookmarkStart w:id="4328" w:name="_Toc177648578"/>
      <w:r w:rsidRPr="005B370D">
        <w:t>If MPQUIC functionality is used between the UE and the anchor UPF, the Context ID</w:t>
      </w:r>
      <w:r w:rsidRPr="005B370D">
        <w:rPr>
          <w:rFonts w:eastAsia="Malgun Gothic"/>
        </w:rPr>
        <w:t xml:space="preserve"> value determines</w:t>
      </w:r>
      <w:r>
        <w:rPr>
          <w:rFonts w:eastAsia="Malgun Gothic"/>
        </w:rPr>
        <w:t>:</w:t>
      </w:r>
    </w:p>
    <w:p w14:paraId="4A87822D" w14:textId="2A07E001" w:rsidR="006330F7" w:rsidRDefault="006330F7" w:rsidP="006330F7">
      <w:pPr>
        <w:pStyle w:val="B1"/>
        <w:rPr>
          <w:lang w:val="en-US"/>
        </w:rPr>
      </w:pPr>
      <w:r>
        <w:t>-</w:t>
      </w:r>
      <w:r>
        <w:tab/>
      </w:r>
      <w:r w:rsidRPr="005B370D">
        <w:t xml:space="preserve">the contents of the UDP Proxying Payload (see section 4 and section 5 of IETF RFC 9298 [150]) and also whether 3GPP specified Datagram mode 1 or mode 2 is used (see </w:t>
      </w:r>
      <w:r w:rsidR="00D819BD">
        <w:t>T</w:t>
      </w:r>
      <w:r w:rsidRPr="005B370D">
        <w:rPr>
          <w:lang w:val="en-US"/>
        </w:rPr>
        <w:t>S 24.193 [151])</w:t>
      </w:r>
      <w:r>
        <w:rPr>
          <w:lang w:val="en-US"/>
        </w:rPr>
        <w:t xml:space="preserve">, when the MPQUIC-UDP </w:t>
      </w:r>
      <w:r>
        <w:t xml:space="preserve">steering functionality </w:t>
      </w:r>
      <w:r>
        <w:rPr>
          <w:lang w:val="en-US"/>
        </w:rPr>
        <w:t>is used;</w:t>
      </w:r>
    </w:p>
    <w:p w14:paraId="4B99D136" w14:textId="4BEC8D1E" w:rsidR="006330F7" w:rsidRDefault="006330F7" w:rsidP="006330F7">
      <w:pPr>
        <w:pStyle w:val="B1"/>
      </w:pPr>
      <w:r>
        <w:t>-</w:t>
      </w:r>
      <w:r>
        <w:tab/>
        <w:t xml:space="preserve">the contents of </w:t>
      </w:r>
      <w:r w:rsidRPr="00113CE4">
        <w:t>the IP Proxying Payload (see section 5 and section 6 of IETF</w:t>
      </w:r>
      <w:r>
        <w:t> </w:t>
      </w:r>
      <w:r w:rsidRPr="00113CE4">
        <w:t>RFC</w:t>
      </w:r>
      <w:r>
        <w:t> </w:t>
      </w:r>
      <w:r w:rsidRPr="00113CE4">
        <w:t>9484</w:t>
      </w:r>
      <w:r>
        <w:t xml:space="preserve"> [154] </w:t>
      </w:r>
      <w:r w:rsidRPr="005B370D">
        <w:t xml:space="preserve">and also whether 3GPP specified Datagram mode 1 or mode 2 is used (see </w:t>
      </w:r>
      <w:r w:rsidR="00D819BD">
        <w:t>T</w:t>
      </w:r>
      <w:r w:rsidRPr="005B370D">
        <w:rPr>
          <w:lang w:val="en-US"/>
        </w:rPr>
        <w:t>S 24.193 [151])</w:t>
      </w:r>
      <w:r>
        <w:t>, when the MPQUIC-IP steering functionality is used;</w:t>
      </w:r>
    </w:p>
    <w:p w14:paraId="66FBEECA" w14:textId="75D8A2A9" w:rsidR="006330F7" w:rsidRPr="005B370D" w:rsidRDefault="006330F7" w:rsidP="006330F7">
      <w:pPr>
        <w:pStyle w:val="B1"/>
      </w:pPr>
      <w:r>
        <w:t>-</w:t>
      </w:r>
      <w:r>
        <w:tab/>
        <w:t xml:space="preserve">the contents of </w:t>
      </w:r>
      <w:r w:rsidRPr="0037599A">
        <w:t xml:space="preserve">the Ethernet Proxying Payload (see section 5 and section 6 of </w:t>
      </w:r>
      <w:r>
        <w:t>IETF </w:t>
      </w:r>
      <w:r w:rsidRPr="0037599A">
        <w:t>draft-ietf-masque-connect-ethernet-05</w:t>
      </w:r>
      <w:r>
        <w:t> [155]</w:t>
      </w:r>
      <w:r w:rsidRPr="0037599A">
        <w:t>)</w:t>
      </w:r>
      <w:r>
        <w:t xml:space="preserve"> </w:t>
      </w:r>
      <w:r w:rsidRPr="005B370D">
        <w:t xml:space="preserve">and also whether 3GPP specified Datagram mode 1 or mode 2 is used (see </w:t>
      </w:r>
      <w:r w:rsidR="00D819BD">
        <w:t>T</w:t>
      </w:r>
      <w:r w:rsidRPr="005B370D">
        <w:rPr>
          <w:lang w:val="en-US"/>
        </w:rPr>
        <w:t>S 24.193 [151])</w:t>
      </w:r>
      <w:r>
        <w:t>, when the MPQUIC-E steering functionality is used</w:t>
      </w:r>
      <w:r w:rsidRPr="005B370D">
        <w:t>.</w:t>
      </w:r>
    </w:p>
    <w:p w14:paraId="72044B13" w14:textId="2EAB362D" w:rsidR="00EF692F" w:rsidRDefault="00EF692F" w:rsidP="00EF692F">
      <w:pPr>
        <w:pStyle w:val="Heading2"/>
      </w:pPr>
      <w:bookmarkStart w:id="4329" w:name="_Toc239753445"/>
      <w:r>
        <w:t>28.22</w:t>
      </w:r>
      <w:r>
        <w:tab/>
      </w:r>
      <w:bookmarkEnd w:id="4328"/>
      <w:r>
        <w:t xml:space="preserve">Format of </w:t>
      </w:r>
      <w:r w:rsidRPr="0041577B">
        <w:t>Non-3GPP Device Identifier</w:t>
      </w:r>
      <w:bookmarkEnd w:id="4329"/>
    </w:p>
    <w:p w14:paraId="77CE9837" w14:textId="7986C131" w:rsidR="00EF692F" w:rsidRPr="00EF692F" w:rsidRDefault="00EF692F" w:rsidP="00DB3040">
      <w:r>
        <w:t xml:space="preserve">The </w:t>
      </w:r>
      <w:r w:rsidRPr="00DC7878">
        <w:t>Non-3GPP Device Identifier</w:t>
      </w:r>
      <w:r>
        <w:t xml:space="preserve"> is a string whose value is allocated by the </w:t>
      </w:r>
      <w:r w:rsidRPr="00DC7878">
        <w:t xml:space="preserve">operator or 3rd-party application which indicates the </w:t>
      </w:r>
      <w:r>
        <w:t xml:space="preserve">username </w:t>
      </w:r>
      <w:r w:rsidRPr="00DC7878">
        <w:t>of the devi</w:t>
      </w:r>
      <w:r>
        <w:t>c</w:t>
      </w:r>
      <w:r w:rsidRPr="00DC7878">
        <w:t>e</w:t>
      </w:r>
      <w:r>
        <w:rPr>
          <w:lang w:eastAsia="zh-CN"/>
        </w:rPr>
        <w:t>, see clause 3</w:t>
      </w:r>
      <w:r w:rsidRPr="0041577B">
        <w:rPr>
          <w:lang w:eastAsia="zh-CN"/>
        </w:rPr>
        <w:t>.1 in</w:t>
      </w:r>
      <w:r w:rsidRPr="0041577B">
        <w:t xml:space="preserve"> </w:t>
      </w:r>
      <w:r w:rsidR="00D819BD">
        <w:rPr>
          <w:lang w:eastAsia="zh-CN"/>
        </w:rPr>
        <w:t>T</w:t>
      </w:r>
      <w:r w:rsidRPr="0041577B">
        <w:rPr>
          <w:lang w:eastAsia="zh-CN"/>
        </w:rPr>
        <w:t>S</w:t>
      </w:r>
      <w:r>
        <w:rPr>
          <w:lang w:eastAsia="zh-CN"/>
        </w:rPr>
        <w:t> 23.501 [119]</w:t>
      </w:r>
      <w:r>
        <w:t>.</w:t>
      </w:r>
    </w:p>
    <w:p w14:paraId="17EE6E09" w14:textId="77777777" w:rsidR="009103DA" w:rsidRPr="00C90B68" w:rsidRDefault="009103DA" w:rsidP="00BB7F6A">
      <w:pPr>
        <w:pStyle w:val="Heading1"/>
      </w:pPr>
      <w:bookmarkStart w:id="4330" w:name="_Toc44854492"/>
      <w:bookmarkStart w:id="4331" w:name="_Toc51839885"/>
      <w:bookmarkStart w:id="4332" w:name="_Toc57880477"/>
      <w:bookmarkStart w:id="4333" w:name="_Toc57880882"/>
      <w:bookmarkStart w:id="4334" w:name="_Toc57881288"/>
      <w:bookmarkStart w:id="4335" w:name="_Toc120005919"/>
      <w:bookmarkStart w:id="4336" w:name="_Toc239753446"/>
      <w:r w:rsidRPr="00C90B68">
        <w:t>2</w:t>
      </w:r>
      <w:r>
        <w:t>9</w:t>
      </w:r>
      <w:r w:rsidRPr="00C90B68">
        <w:tab/>
        <w:t xml:space="preserve">Numbering, addressing and identification for </w:t>
      </w:r>
      <w:r>
        <w:t>RACS</w:t>
      </w:r>
      <w:bookmarkEnd w:id="4284"/>
      <w:bookmarkEnd w:id="4285"/>
      <w:bookmarkEnd w:id="4304"/>
      <w:bookmarkEnd w:id="4305"/>
      <w:bookmarkEnd w:id="4330"/>
      <w:bookmarkEnd w:id="4331"/>
      <w:bookmarkEnd w:id="4332"/>
      <w:bookmarkEnd w:id="4333"/>
      <w:bookmarkEnd w:id="4334"/>
      <w:bookmarkEnd w:id="4335"/>
      <w:bookmarkEnd w:id="4336"/>
    </w:p>
    <w:p w14:paraId="3100067E" w14:textId="77777777" w:rsidR="009103DA" w:rsidRPr="00C90B68" w:rsidRDefault="009103DA" w:rsidP="00BB7F6A">
      <w:pPr>
        <w:pStyle w:val="Heading2"/>
      </w:pPr>
      <w:bookmarkStart w:id="4337" w:name="_Toc19695588"/>
      <w:bookmarkStart w:id="4338" w:name="_Toc27225666"/>
      <w:bookmarkStart w:id="4339" w:name="_Toc36112529"/>
      <w:bookmarkStart w:id="4340" w:name="_Toc36112932"/>
      <w:bookmarkStart w:id="4341" w:name="_Toc44854493"/>
      <w:bookmarkStart w:id="4342" w:name="_Toc51839886"/>
      <w:bookmarkStart w:id="4343" w:name="_Toc57880478"/>
      <w:bookmarkStart w:id="4344" w:name="_Toc57880883"/>
      <w:bookmarkStart w:id="4345" w:name="_Toc57881289"/>
      <w:bookmarkStart w:id="4346" w:name="_Toc120005920"/>
      <w:bookmarkStart w:id="4347" w:name="_Toc239753447"/>
      <w:r w:rsidRPr="00C90B68">
        <w:t>2</w:t>
      </w:r>
      <w:r>
        <w:t>9</w:t>
      </w:r>
      <w:r w:rsidRPr="00C90B68">
        <w:t>.1</w:t>
      </w:r>
      <w:r w:rsidRPr="00C90B68">
        <w:tab/>
        <w:t>Introduction</w:t>
      </w:r>
      <w:bookmarkEnd w:id="4337"/>
      <w:bookmarkEnd w:id="4338"/>
      <w:bookmarkEnd w:id="4339"/>
      <w:bookmarkEnd w:id="4340"/>
      <w:bookmarkEnd w:id="4341"/>
      <w:bookmarkEnd w:id="4342"/>
      <w:bookmarkEnd w:id="4343"/>
      <w:bookmarkEnd w:id="4344"/>
      <w:bookmarkEnd w:id="4345"/>
      <w:bookmarkEnd w:id="4346"/>
      <w:bookmarkEnd w:id="4347"/>
    </w:p>
    <w:p w14:paraId="6905E497" w14:textId="75FD5956" w:rsidR="009103DA" w:rsidRPr="00C90B68" w:rsidRDefault="009103DA" w:rsidP="009103DA">
      <w:r w:rsidRPr="00C90B68">
        <w:t xml:space="preserve">This clause describes the format of the parameters used for </w:t>
      </w:r>
      <w:r>
        <w:t>Radio Capability Signalling Optimisation (RACS)</w:t>
      </w:r>
      <w:r w:rsidRPr="00C90B68">
        <w:t xml:space="preserve">. For further information on the use of the parameters see </w:t>
      </w:r>
      <w:r w:rsidR="00D819BD">
        <w:t>T</w:t>
      </w:r>
      <w:r w:rsidRPr="00C90B68">
        <w:t>S 23.</w:t>
      </w:r>
      <w:r>
        <w:t>401</w:t>
      </w:r>
      <w:r w:rsidRPr="00C90B68">
        <w:t> [</w:t>
      </w:r>
      <w:r>
        <w:t>72</w:t>
      </w:r>
      <w:r w:rsidRPr="00C90B68">
        <w:t>]</w:t>
      </w:r>
      <w:r>
        <w:t xml:space="preserve"> and </w:t>
      </w:r>
      <w:r w:rsidR="00D819BD">
        <w:t>T</w:t>
      </w:r>
      <w:r w:rsidRPr="00C90B68">
        <w:t>S 23.</w:t>
      </w:r>
      <w:r>
        <w:t>501</w:t>
      </w:r>
      <w:r w:rsidRPr="00C90B68">
        <w:t> [11</w:t>
      </w:r>
      <w:r>
        <w:t>9</w:t>
      </w:r>
      <w:r w:rsidRPr="00C90B68">
        <w:t>].</w:t>
      </w:r>
    </w:p>
    <w:p w14:paraId="221F6660" w14:textId="77777777" w:rsidR="009103DA" w:rsidRPr="00C90B68" w:rsidRDefault="009103DA" w:rsidP="00BB7F6A">
      <w:pPr>
        <w:pStyle w:val="Heading2"/>
      </w:pPr>
      <w:bookmarkStart w:id="4348" w:name="_Toc19695589"/>
      <w:bookmarkStart w:id="4349" w:name="_Toc27225667"/>
      <w:bookmarkStart w:id="4350" w:name="_Toc36112530"/>
      <w:bookmarkStart w:id="4351" w:name="_Toc36112933"/>
      <w:bookmarkStart w:id="4352" w:name="_Toc44854494"/>
      <w:bookmarkStart w:id="4353" w:name="_Toc51839887"/>
      <w:bookmarkStart w:id="4354" w:name="_Toc57880479"/>
      <w:bookmarkStart w:id="4355" w:name="_Toc57880884"/>
      <w:bookmarkStart w:id="4356" w:name="_Toc57881290"/>
      <w:bookmarkStart w:id="4357" w:name="_Toc120005921"/>
      <w:bookmarkStart w:id="4358" w:name="_Toc239753448"/>
      <w:r w:rsidRPr="00C90B68">
        <w:t>2</w:t>
      </w:r>
      <w:r>
        <w:t>9</w:t>
      </w:r>
      <w:r w:rsidRPr="00C90B68">
        <w:t>.2</w:t>
      </w:r>
      <w:r w:rsidRPr="00C90B68">
        <w:tab/>
      </w:r>
      <w:r>
        <w:t>UE radio capability ID</w:t>
      </w:r>
      <w:bookmarkEnd w:id="4348"/>
      <w:bookmarkEnd w:id="4349"/>
      <w:bookmarkEnd w:id="4350"/>
      <w:bookmarkEnd w:id="4351"/>
      <w:bookmarkEnd w:id="4352"/>
      <w:bookmarkEnd w:id="4353"/>
      <w:bookmarkEnd w:id="4354"/>
      <w:bookmarkEnd w:id="4355"/>
      <w:bookmarkEnd w:id="4356"/>
      <w:bookmarkEnd w:id="4357"/>
      <w:bookmarkEnd w:id="4358"/>
    </w:p>
    <w:p w14:paraId="29A72B78" w14:textId="31AFA7B6" w:rsidR="004B5A13" w:rsidRDefault="004B5A13" w:rsidP="004B5A13">
      <w:bookmarkStart w:id="4359" w:name="_Toc19695590"/>
      <w:bookmarkStart w:id="4360" w:name="_Toc27225668"/>
      <w:r>
        <w:t xml:space="preserve">The UE radio capability ID is an identifier used to represent a set of UE radio capabilities, defined in </w:t>
      </w:r>
      <w:r w:rsidR="00D819BD">
        <w:t>T</w:t>
      </w:r>
      <w:r>
        <w:t xml:space="preserve">S 23.501 [119] and in </w:t>
      </w:r>
      <w:r w:rsidR="00D819BD">
        <w:t>T</w:t>
      </w:r>
      <w:r>
        <w:t>S 23.401 [72], composed as shown in figure 29.2-1.</w:t>
      </w:r>
    </w:p>
    <w:p w14:paraId="0D3B7616" w14:textId="77777777" w:rsidR="004B5A13" w:rsidRDefault="004B5A13" w:rsidP="004B5A13">
      <w:pPr>
        <w:pStyle w:val="TH"/>
      </w:pPr>
    </w:p>
    <w:p w14:paraId="3D2DD527" w14:textId="77777777" w:rsidR="004B5A13" w:rsidRDefault="004B5A13" w:rsidP="004B5A13">
      <w:pPr>
        <w:pStyle w:val="TH"/>
      </w:pPr>
      <w:r w:rsidRPr="00181451">
        <w:object w:dxaOrig="8981" w:dyaOrig="2961" w14:anchorId="1ED3F03A">
          <v:shape id="_x0000_i1059" type="#_x0000_t75" style="width:448.85pt;height:146.8pt" o:ole="">
            <v:imagedata r:id="rId86" o:title=""/>
          </v:shape>
          <o:OLEObject Type="Embed" ProgID="Visio.Drawing.11" ShapeID="_x0000_i1059" DrawAspect="Content" ObjectID="_1851414935" r:id="rId87"/>
        </w:object>
      </w:r>
    </w:p>
    <w:p w14:paraId="2257049F" w14:textId="77777777" w:rsidR="004B5A13" w:rsidRDefault="004B5A13" w:rsidP="004B5A13">
      <w:pPr>
        <w:pStyle w:val="TF"/>
      </w:pPr>
      <w:r>
        <w:t>Figure 29.2-1: Structure of UE radio capability ID</w:t>
      </w:r>
    </w:p>
    <w:p w14:paraId="7F591E3A" w14:textId="77777777" w:rsidR="004B5A13" w:rsidRDefault="004B5A13" w:rsidP="004B5A13">
      <w:r>
        <w:t>The UE radio capability ID is composed of the following elements (each element shall consist of hexadecimal digits only):</w:t>
      </w:r>
    </w:p>
    <w:p w14:paraId="18E98871" w14:textId="77777777" w:rsidR="004B5A13" w:rsidRDefault="004B5A13" w:rsidP="004B5A13">
      <w:pPr>
        <w:pStyle w:val="B1"/>
      </w:pPr>
      <w:r w:rsidRPr="00FC06C0">
        <w:t>1)</w:t>
      </w:r>
      <w:r w:rsidRPr="00FC06C0">
        <w:tab/>
      </w:r>
      <w:r w:rsidRPr="00AD4581">
        <w:t>Type</w:t>
      </w:r>
      <w:r>
        <w:t xml:space="preserve"> Field (TF): identifies the type of UE radio capability ID. The following values are defined:</w:t>
      </w:r>
    </w:p>
    <w:p w14:paraId="522403C8" w14:textId="77777777" w:rsidR="004B5A13" w:rsidRDefault="004B5A13" w:rsidP="004B5A13">
      <w:pPr>
        <w:pStyle w:val="B2"/>
      </w:pPr>
      <w:r>
        <w:t>-</w:t>
      </w:r>
      <w:r>
        <w:tab/>
        <w:t>0: manufacturer-assigned UE radio capability ID;</w:t>
      </w:r>
    </w:p>
    <w:p w14:paraId="4AB1FA5B" w14:textId="77777777" w:rsidR="004B5A13" w:rsidRDefault="004B5A13" w:rsidP="004B5A13">
      <w:pPr>
        <w:pStyle w:val="B2"/>
      </w:pPr>
      <w:r>
        <w:t>-</w:t>
      </w:r>
      <w:r>
        <w:tab/>
        <w:t>1: network-assigned UE radio capability ID; and</w:t>
      </w:r>
    </w:p>
    <w:p w14:paraId="28DE41B6" w14:textId="77777777" w:rsidR="004B5A13" w:rsidRDefault="004B5A13" w:rsidP="004B5A13">
      <w:pPr>
        <w:pStyle w:val="B2"/>
      </w:pPr>
      <w:r>
        <w:t>-</w:t>
      </w:r>
      <w:r>
        <w:tab/>
        <w:t>2 to F: spare values for future use.</w:t>
      </w:r>
    </w:p>
    <w:p w14:paraId="718BB5FC" w14:textId="77777777" w:rsidR="004B5A13" w:rsidRDefault="004B5A13" w:rsidP="001C6A25">
      <w:pPr>
        <w:pStyle w:val="B1"/>
        <w:rPr>
          <w:rFonts w:cs="Arial"/>
          <w:color w:val="000000"/>
        </w:rPr>
      </w:pPr>
      <w:r w:rsidRPr="001C6A25">
        <w:t>2)</w:t>
      </w:r>
      <w:r w:rsidRPr="001C6A25">
        <w:tab/>
        <w:t>The Vendor ID is an identifier of UE manufacturer. This is defined by a value of Private Enterprise Number issued by Internet Assigned Numbers Authority (IANA) in its capacity as the private enterprise number administrator, as maintained at https://www.iana.org/assignments/enterprise-numbers/enterprise-numbers. Its length is 8 hexadecimal digits. This field is present only if the Type Field is set to 0;</w:t>
      </w:r>
    </w:p>
    <w:p w14:paraId="17D180B5" w14:textId="77777777" w:rsidR="004B5A13" w:rsidRDefault="004B5A13" w:rsidP="000267D7">
      <w:pPr>
        <w:pStyle w:val="NO"/>
      </w:pPr>
      <w:r>
        <w:t>N</w:t>
      </w:r>
      <w:r w:rsidR="000267D7">
        <w:t>OTE</w:t>
      </w:r>
      <w:r>
        <w:t>:</w:t>
      </w:r>
      <w:r>
        <w:tab/>
        <w:t>The private enterprise number issued by IANA is a decimal number in the range between 0 and 4294967295 that needs to be converted to a fixed length 8 digit hexadecimal number when used within the UE Radio Capability ID. E.g. 32473 is converted to 00007ED9.</w:t>
      </w:r>
    </w:p>
    <w:p w14:paraId="5B43527B" w14:textId="77777777" w:rsidR="004B5A13" w:rsidRDefault="004B5A13" w:rsidP="004B5A13">
      <w:pPr>
        <w:pStyle w:val="B1"/>
      </w:pPr>
      <w:r>
        <w:t>3)</w:t>
      </w:r>
      <w:r w:rsidR="00E66855">
        <w:tab/>
      </w:r>
      <w:r>
        <w:t>The Version ID is the current Version ID configured in the UCMF. This field is present only if the Type Field is set to 1. Its length is 2 hexadecimal digits.</w:t>
      </w:r>
    </w:p>
    <w:p w14:paraId="40C01166" w14:textId="6E975B71" w:rsidR="004B5A13" w:rsidRDefault="004B5A13" w:rsidP="004B5A13">
      <w:pPr>
        <w:pStyle w:val="B1"/>
      </w:pPr>
      <w:r>
        <w:t>4)</w:t>
      </w:r>
      <w:r>
        <w:tab/>
        <w:t>Radio Configuration Identifier (RCI): identifies the UE radio configuration. Its length is 11 hexadecimal digits.</w:t>
      </w:r>
    </w:p>
    <w:p w14:paraId="6ED970CB" w14:textId="53FC5A81" w:rsidR="00B24160" w:rsidRDefault="00B24160" w:rsidP="00BB7F6A">
      <w:pPr>
        <w:pStyle w:val="Heading1"/>
      </w:pPr>
      <w:bookmarkStart w:id="4361" w:name="_Toc120005922"/>
      <w:bookmarkStart w:id="4362" w:name="_Toc239753449"/>
      <w:r>
        <w:t>30</w:t>
      </w:r>
      <w:r>
        <w:tab/>
        <w:t>Identification of 5GS Multicast and Broadcast</w:t>
      </w:r>
      <w:r>
        <w:rPr>
          <w:rFonts w:hint="eastAsia"/>
        </w:rPr>
        <w:t xml:space="preserve"> </w:t>
      </w:r>
      <w:r>
        <w:t>S</w:t>
      </w:r>
      <w:r>
        <w:rPr>
          <w:rFonts w:hint="eastAsia"/>
        </w:rPr>
        <w:t>ervice</w:t>
      </w:r>
      <w:r>
        <w:t>s</w:t>
      </w:r>
      <w:bookmarkEnd w:id="4361"/>
      <w:bookmarkEnd w:id="4362"/>
    </w:p>
    <w:p w14:paraId="26C8FCC8" w14:textId="2F546E33" w:rsidR="00B24160" w:rsidRDefault="00B24160" w:rsidP="00BB7F6A">
      <w:pPr>
        <w:pStyle w:val="Heading2"/>
      </w:pPr>
      <w:bookmarkStart w:id="4363" w:name="_Toc120005923"/>
      <w:bookmarkStart w:id="4364" w:name="_Toc239753450"/>
      <w:r>
        <w:t>30.1</w:t>
      </w:r>
      <w:r>
        <w:tab/>
        <w:t>Introduction</w:t>
      </w:r>
      <w:bookmarkEnd w:id="4363"/>
      <w:bookmarkEnd w:id="4364"/>
    </w:p>
    <w:p w14:paraId="079640D4" w14:textId="342CF1DD" w:rsidR="00B24160" w:rsidRDefault="00B24160" w:rsidP="00B24160">
      <w:r>
        <w:t xml:space="preserve">This clause describes the format of the parameters needed to access the </w:t>
      </w:r>
      <w:r>
        <w:rPr>
          <w:rFonts w:hint="eastAsia"/>
        </w:rPr>
        <w:t>Multicast</w:t>
      </w:r>
      <w:r>
        <w:t xml:space="preserve"> and Broadcast</w:t>
      </w:r>
      <w:r>
        <w:rPr>
          <w:rFonts w:hint="eastAsia"/>
        </w:rPr>
        <w:t xml:space="preserve"> </w:t>
      </w:r>
      <w:r>
        <w:t>S</w:t>
      </w:r>
      <w:r>
        <w:rPr>
          <w:rFonts w:hint="eastAsia"/>
        </w:rPr>
        <w:t>ervice</w:t>
      </w:r>
      <w:r>
        <w:t xml:space="preserve">s in 5GS. For further information on the use of the parameters see </w:t>
      </w:r>
      <w:r w:rsidR="00D819BD">
        <w:t>T</w:t>
      </w:r>
      <w:r>
        <w:t>S 23.</w:t>
      </w:r>
      <w:r>
        <w:rPr>
          <w:rFonts w:hint="eastAsia"/>
        </w:rPr>
        <w:t>24</w:t>
      </w:r>
      <w:r>
        <w:t>7 [140].</w:t>
      </w:r>
    </w:p>
    <w:p w14:paraId="0D4D01BA" w14:textId="7AAB9C7D" w:rsidR="00B24160" w:rsidRDefault="00B24160" w:rsidP="00BB7F6A">
      <w:pPr>
        <w:pStyle w:val="Heading2"/>
      </w:pPr>
      <w:bookmarkStart w:id="4365" w:name="_Toc120005924"/>
      <w:bookmarkStart w:id="4366" w:name="_Toc239753451"/>
      <w:r>
        <w:t>30</w:t>
      </w:r>
      <w:r>
        <w:rPr>
          <w:rFonts w:hint="eastAsia"/>
        </w:rPr>
        <w:t>.2</w:t>
      </w:r>
      <w:r>
        <w:tab/>
        <w:t xml:space="preserve">Structure of </w:t>
      </w:r>
      <w:r>
        <w:rPr>
          <w:rFonts w:hint="eastAsia"/>
        </w:rPr>
        <w:t>TMGI</w:t>
      </w:r>
      <w:bookmarkEnd w:id="4365"/>
      <w:bookmarkEnd w:id="4366"/>
    </w:p>
    <w:p w14:paraId="5E47F0A5" w14:textId="77777777" w:rsidR="00B24160" w:rsidRDefault="00B24160" w:rsidP="00B24160">
      <w:r>
        <w:rPr>
          <w:rFonts w:hint="eastAsia"/>
        </w:rPr>
        <w:t xml:space="preserve">Temporary Mobile Group Identity (TMGI) is used </w:t>
      </w:r>
      <w:r>
        <w:t>within</w:t>
      </w:r>
      <w:r>
        <w:rPr>
          <w:rFonts w:hint="eastAsia"/>
        </w:rPr>
        <w:t xml:space="preserve"> MBS</w:t>
      </w:r>
      <w:r>
        <w:t xml:space="preserve"> to uniquely identify a broadcast MBS session or a multicast MBS session.</w:t>
      </w:r>
    </w:p>
    <w:p w14:paraId="2C09FF8F" w14:textId="48E8794D" w:rsidR="00A20B55" w:rsidRDefault="00A20B55" w:rsidP="00A20B55">
      <w:r>
        <w:t>TMGI is composed as shown in figure 30.2-1.</w:t>
      </w:r>
    </w:p>
    <w:p w14:paraId="169DEDCA" w14:textId="77777777" w:rsidR="00A20B55" w:rsidRDefault="00A20B55" w:rsidP="00A20B55">
      <w:pPr>
        <w:pStyle w:val="TH"/>
      </w:pPr>
      <w:r>
        <w:object w:dxaOrig="9360" w:dyaOrig="2700" w14:anchorId="6ECC3B40">
          <v:shape id="_x0000_i1060" type="#_x0000_t75" style="width:469.4pt;height:135.6pt" o:ole="" fillcolor="window">
            <v:imagedata r:id="rId88" o:title=""/>
          </v:shape>
          <o:OLEObject Type="Embed" ProgID="Word.Picture.8" ShapeID="_x0000_i1060" DrawAspect="Content" ObjectID="_1851414936" r:id="rId89"/>
        </w:object>
      </w:r>
    </w:p>
    <w:p w14:paraId="43B813E2" w14:textId="2D3CF558" w:rsidR="00A20B55" w:rsidRDefault="00A20B55" w:rsidP="00A20B55">
      <w:pPr>
        <w:pStyle w:val="TF"/>
      </w:pPr>
      <w:r>
        <w:t>Figure 30.2-1: Structure of TMGI</w:t>
      </w:r>
    </w:p>
    <w:p w14:paraId="07DF931B" w14:textId="77777777" w:rsidR="00A20B55" w:rsidRDefault="00A20B55" w:rsidP="00A20B55">
      <w:r>
        <w:t xml:space="preserve">The </w:t>
      </w:r>
      <w:r>
        <w:rPr>
          <w:rFonts w:hint="eastAsia"/>
        </w:rPr>
        <w:t>TMGI</w:t>
      </w:r>
      <w:r>
        <w:t xml:space="preserve"> is composed of three parts:</w:t>
      </w:r>
    </w:p>
    <w:p w14:paraId="00045599" w14:textId="77777777" w:rsidR="004E20DA" w:rsidRDefault="00B24160" w:rsidP="00B24160">
      <w:pPr>
        <w:pStyle w:val="B1"/>
      </w:pPr>
      <w:r>
        <w:rPr>
          <w:rFonts w:hint="eastAsia"/>
        </w:rPr>
        <w:t>1</w:t>
      </w:r>
      <w:r>
        <w:t>)</w:t>
      </w:r>
      <w:r>
        <w:tab/>
      </w:r>
      <w:r>
        <w:rPr>
          <w:rFonts w:hint="eastAsia"/>
        </w:rPr>
        <w:t xml:space="preserve">MBS Service ID consisting of three octets. </w:t>
      </w:r>
      <w:r w:rsidRPr="00F55C89">
        <w:t>MBS Service ID consists of a 6-digit fixed-length hexadecimal number between 000000 and FFFFFF</w:t>
      </w:r>
      <w:r>
        <w:t xml:space="preserve">. </w:t>
      </w:r>
      <w:r>
        <w:rPr>
          <w:rFonts w:hint="eastAsia"/>
        </w:rPr>
        <w:t>M</w:t>
      </w:r>
      <w:r>
        <w:t>B</w:t>
      </w:r>
      <w:r>
        <w:rPr>
          <w:rFonts w:hint="eastAsia"/>
        </w:rPr>
        <w:t xml:space="preserve">S Service ID </w:t>
      </w:r>
      <w:r>
        <w:t xml:space="preserve">uniquely </w:t>
      </w:r>
      <w:r>
        <w:rPr>
          <w:rFonts w:hint="eastAsia"/>
        </w:rPr>
        <w:t>identifies an MB</w:t>
      </w:r>
      <w:r>
        <w:t>S</w:t>
      </w:r>
      <w:r>
        <w:rPr>
          <w:rFonts w:hint="eastAsia"/>
        </w:rPr>
        <w:t xml:space="preserve"> service within </w:t>
      </w:r>
      <w:r>
        <w:t>a</w:t>
      </w:r>
      <w:r>
        <w:rPr>
          <w:rFonts w:hint="eastAsia"/>
        </w:rPr>
        <w:t xml:space="preserve"> PLMN.</w:t>
      </w:r>
    </w:p>
    <w:p w14:paraId="1367F9DA" w14:textId="77777777" w:rsidR="00B24160" w:rsidRDefault="00B24160" w:rsidP="00B24160">
      <w:pPr>
        <w:pStyle w:val="B1"/>
      </w:pPr>
      <w:r>
        <w:rPr>
          <w:rFonts w:hint="eastAsia"/>
        </w:rPr>
        <w:t>2</w:t>
      </w:r>
      <w:r>
        <w:t>)</w:t>
      </w:r>
      <w:r>
        <w:tab/>
        <w:t>Mobile Country Code (MCC) consisting of three digits. The MCC identifies uniquely the country of domicile of the MB-SMF, except for the MCC value of 901, which does not identify any country and is assigned globally by ITU;</w:t>
      </w:r>
    </w:p>
    <w:p w14:paraId="16E8EA4D" w14:textId="3F21ACF3" w:rsidR="00B24160" w:rsidRDefault="00B24160" w:rsidP="00B24160">
      <w:pPr>
        <w:pStyle w:val="B1"/>
      </w:pPr>
      <w:r>
        <w:rPr>
          <w:rFonts w:hint="eastAsia"/>
        </w:rPr>
        <w:t>3</w:t>
      </w:r>
      <w:r>
        <w:t>)</w:t>
      </w:r>
      <w:r>
        <w:tab/>
        <w:t>Mobile Network Code (MNC) consisting of two or three digits (depending on the assignment to the PLMN by its national numbering plan administrator)</w:t>
      </w:r>
      <w:r>
        <w:rPr>
          <w:rFonts w:hint="eastAsia"/>
        </w:rPr>
        <w:t>.</w:t>
      </w:r>
      <w:r>
        <w:t xml:space="preserve"> The MNC identifies the PLMN</w:t>
      </w:r>
      <w:r>
        <w:rPr>
          <w:rFonts w:hint="eastAsia"/>
        </w:rPr>
        <w:t xml:space="preserve"> which the </w:t>
      </w:r>
      <w:r>
        <w:t>MB-SMF</w:t>
      </w:r>
      <w:r>
        <w:rPr>
          <w:rFonts w:hint="eastAsia"/>
        </w:rPr>
        <w:t xml:space="preserve"> belongs to</w:t>
      </w:r>
      <w:r>
        <w:t xml:space="preserve">, except for the MNC value of 56 when the MCC value is 901, which does not identify any PLMN. For more information on the use of the TMGI, see </w:t>
      </w:r>
      <w:r w:rsidR="00D819BD">
        <w:t>T</w:t>
      </w:r>
      <w:r w:rsidR="004E20DA">
        <w:t>S</w:t>
      </w:r>
      <w:r>
        <w:t> 23.247 [140].</w:t>
      </w:r>
    </w:p>
    <w:p w14:paraId="0071581B" w14:textId="77777777" w:rsidR="00B24160" w:rsidRPr="00E56456" w:rsidRDefault="00B24160" w:rsidP="00B24160">
      <w:pPr>
        <w:pStyle w:val="NO"/>
      </w:pPr>
      <w:r>
        <w:rPr>
          <w:rFonts w:eastAsia="DengXian"/>
          <w:lang w:eastAsia="zh-CN"/>
        </w:rPr>
        <w:t>NOTE:</w:t>
      </w:r>
      <w:r>
        <w:rPr>
          <w:rFonts w:eastAsia="DengXian"/>
          <w:lang w:eastAsia="zh-CN"/>
        </w:rPr>
        <w:tab/>
        <w:t>The structure of TMGI for MBS in 5GS is similar to the structure of TMGI for MBMS in EPS defined in clause 15.2.</w:t>
      </w:r>
    </w:p>
    <w:p w14:paraId="2BD01564" w14:textId="7FEF9F95" w:rsidR="00B24160" w:rsidRPr="003945FB" w:rsidRDefault="00B24160" w:rsidP="00B24160">
      <w:pPr>
        <w:rPr>
          <w:rFonts w:eastAsia="DengXian"/>
          <w:lang w:eastAsia="zh-CN"/>
        </w:rPr>
      </w:pPr>
      <w:r>
        <w:rPr>
          <w:rFonts w:eastAsia="DengXian"/>
          <w:lang w:eastAsia="zh-CN"/>
        </w:rPr>
        <w:t>In a SNPN (Stand-alone Non-Public Network), TMGI is used together with NID (Network Identifier) to identify an MBS Session.</w:t>
      </w:r>
    </w:p>
    <w:p w14:paraId="35951FF1" w14:textId="77777777" w:rsidR="004E20DA" w:rsidRDefault="00B24160" w:rsidP="00BB7F6A">
      <w:pPr>
        <w:pStyle w:val="Heading2"/>
      </w:pPr>
      <w:bookmarkStart w:id="4367" w:name="_Toc120005925"/>
      <w:bookmarkStart w:id="4368" w:name="_Toc239753452"/>
      <w:r>
        <w:t>30</w:t>
      </w:r>
      <w:r>
        <w:rPr>
          <w:rFonts w:hint="eastAsia"/>
        </w:rPr>
        <w:t>.</w:t>
      </w:r>
      <w:r>
        <w:t>3</w:t>
      </w:r>
      <w:r>
        <w:tab/>
        <w:t>Structure of Area Session ID</w:t>
      </w:r>
      <w:bookmarkEnd w:id="4367"/>
      <w:bookmarkEnd w:id="4368"/>
    </w:p>
    <w:p w14:paraId="3C14A669" w14:textId="0A4D952C" w:rsidR="004E20DA" w:rsidRDefault="00B24160" w:rsidP="001C6A25">
      <w:r w:rsidRPr="001C6A25">
        <w:t xml:space="preserve">The concept of Area Session ID is defined in </w:t>
      </w:r>
      <w:r w:rsidR="00D819BD">
        <w:t>T</w:t>
      </w:r>
      <w:r w:rsidR="004E20DA" w:rsidRPr="001C6A25">
        <w:t>S</w:t>
      </w:r>
      <w:r w:rsidRPr="001C6A25">
        <w:t> 23.247 [140].</w:t>
      </w:r>
    </w:p>
    <w:p w14:paraId="57AAD0F6" w14:textId="77777777" w:rsidR="004E20DA" w:rsidRDefault="00B24160" w:rsidP="001C6A25">
      <w:r w:rsidRPr="001C6A25">
        <w:t>Area Session IDs are used for MBS sessions with location dependent content. An Area Session ID together with an MBS Session ID (i.e. TMGI or Source Specific IP Multicast address) shall uniquely identify an MBS session in a specific MBS Service Area.</w:t>
      </w:r>
    </w:p>
    <w:p w14:paraId="1A8869A6" w14:textId="77777777" w:rsidR="004E20DA" w:rsidRDefault="00B24160" w:rsidP="00B24160">
      <w:pPr>
        <w:pStyle w:val="NO"/>
      </w:pPr>
      <w:r>
        <w:t>NOTE:</w:t>
      </w:r>
      <w:r>
        <w:tab/>
        <w:t>For a location-dependent MBS session, the same MBS Session ID but a different Area Session ID are used for each MBS Service Area. Different MB-SMFs and/or MB-UPFs can be assigned for different MBS service areas in an MBS session.</w:t>
      </w:r>
    </w:p>
    <w:p w14:paraId="5E12D414" w14:textId="4E5903E4" w:rsidR="004E20DA" w:rsidRDefault="00B24160" w:rsidP="001C6A25">
      <w:r w:rsidRPr="001C6A25">
        <w:t>An Area Session Identity shall be a decimal number between 0 and 65535 (inclusive).</w:t>
      </w:r>
      <w:bookmarkStart w:id="4369" w:name="_Toc36112531"/>
      <w:bookmarkStart w:id="4370" w:name="_Toc36112934"/>
      <w:bookmarkStart w:id="4371" w:name="_Toc44854495"/>
      <w:bookmarkStart w:id="4372" w:name="_Toc51839888"/>
      <w:bookmarkStart w:id="4373" w:name="_Toc57880480"/>
      <w:bookmarkStart w:id="4374" w:name="_Toc57880885"/>
      <w:bookmarkStart w:id="4375" w:name="_Toc57881291"/>
    </w:p>
    <w:p w14:paraId="6957F6AE" w14:textId="55425ABB" w:rsidR="003E7BCE" w:rsidRDefault="003E7BCE" w:rsidP="003E7BCE">
      <w:pPr>
        <w:pStyle w:val="Heading2"/>
      </w:pPr>
      <w:bookmarkStart w:id="4376" w:name="_Toc120005926"/>
      <w:bookmarkStart w:id="4377" w:name="_Toc239753453"/>
      <w:r>
        <w:t>30.4</w:t>
      </w:r>
      <w:r>
        <w:tab/>
        <w:t xml:space="preserve">Structure of </w:t>
      </w:r>
      <w:r w:rsidRPr="007E31D2">
        <w:t xml:space="preserve">MBS </w:t>
      </w:r>
      <w:r w:rsidRPr="00E62C81">
        <w:t xml:space="preserve">Frequency </w:t>
      </w:r>
      <w:r>
        <w:t>S</w:t>
      </w:r>
      <w:r w:rsidRPr="00E62C81">
        <w:t xml:space="preserve">election </w:t>
      </w:r>
      <w:r>
        <w:t>A</w:t>
      </w:r>
      <w:r w:rsidRPr="00E62C81">
        <w:t>rea</w:t>
      </w:r>
      <w:r>
        <w:t xml:space="preserve"> </w:t>
      </w:r>
      <w:r w:rsidRPr="007E31D2">
        <w:t>ID</w:t>
      </w:r>
      <w:bookmarkEnd w:id="4376"/>
      <w:bookmarkEnd w:id="4377"/>
    </w:p>
    <w:p w14:paraId="6E9F6C3E" w14:textId="5969C2CD" w:rsidR="003E7BCE" w:rsidRDefault="003E7BCE" w:rsidP="003E7BCE">
      <w:r>
        <w:t xml:space="preserve">The concept of </w:t>
      </w:r>
      <w:r w:rsidRPr="007E31D2">
        <w:t xml:space="preserve">MBS </w:t>
      </w:r>
      <w:r w:rsidRPr="00E62C81">
        <w:t xml:space="preserve">Frequency </w:t>
      </w:r>
      <w:r>
        <w:t>S</w:t>
      </w:r>
      <w:r w:rsidRPr="00E62C81">
        <w:t xml:space="preserve">election </w:t>
      </w:r>
      <w:r>
        <w:t>A</w:t>
      </w:r>
      <w:r w:rsidRPr="00E62C81">
        <w:t>rea</w:t>
      </w:r>
      <w:r>
        <w:t xml:space="preserve"> </w:t>
      </w:r>
      <w:r w:rsidRPr="007E31D2">
        <w:t>ID</w:t>
      </w:r>
      <w:r>
        <w:t xml:space="preserve"> is defined in </w:t>
      </w:r>
      <w:r w:rsidR="00507D62">
        <w:t>clause 6</w:t>
      </w:r>
      <w:r>
        <w:t xml:space="preserve">.5.4 of </w:t>
      </w:r>
      <w:r w:rsidR="00D819BD">
        <w:t>T</w:t>
      </w:r>
      <w:r>
        <w:t>S 23.247 [140].</w:t>
      </w:r>
    </w:p>
    <w:p w14:paraId="75086A1A" w14:textId="77777777" w:rsidR="003E7BCE" w:rsidRDefault="003E7BCE" w:rsidP="003E7BCE">
      <w:pPr>
        <w:rPr>
          <w:rFonts w:eastAsia="MS Mincho"/>
          <w:lang w:val="en-US"/>
        </w:rPr>
      </w:pPr>
      <w:r>
        <w:rPr>
          <w:rFonts w:eastAsia="MS Mincho"/>
          <w:lang w:val="en-US"/>
        </w:rPr>
        <w:t xml:space="preserve">The MBS </w:t>
      </w:r>
      <w:r w:rsidRPr="00E62C81">
        <w:rPr>
          <w:rFonts w:eastAsia="MS Mincho"/>
        </w:rPr>
        <w:t xml:space="preserve">Frequency </w:t>
      </w:r>
      <w:r>
        <w:rPr>
          <w:rFonts w:eastAsia="MS Mincho"/>
        </w:rPr>
        <w:t>S</w:t>
      </w:r>
      <w:r w:rsidRPr="00E62C81">
        <w:rPr>
          <w:rFonts w:eastAsia="MS Mincho"/>
        </w:rPr>
        <w:t xml:space="preserve">election </w:t>
      </w:r>
      <w:r>
        <w:rPr>
          <w:rFonts w:eastAsia="MS Mincho"/>
        </w:rPr>
        <w:t>A</w:t>
      </w:r>
      <w:r w:rsidRPr="00E62C81">
        <w:rPr>
          <w:rFonts w:eastAsia="MS Mincho"/>
        </w:rPr>
        <w:t>rea</w:t>
      </w:r>
      <w:r>
        <w:rPr>
          <w:rFonts w:eastAsia="MS Mincho"/>
        </w:rPr>
        <w:t xml:space="preserve"> (FSA)</w:t>
      </w:r>
      <w:r>
        <w:rPr>
          <w:rFonts w:eastAsia="MS Mincho"/>
          <w:lang w:val="en-US"/>
        </w:rPr>
        <w:t xml:space="preserve"> ID is used for broadcast MBS session to guide the frequency selection of the UE.</w:t>
      </w:r>
    </w:p>
    <w:p w14:paraId="5EDB50B8" w14:textId="7B5FE241" w:rsidR="003E7BCE" w:rsidRDefault="003E7BCE" w:rsidP="003E7BCE">
      <w:pPr>
        <w:rPr>
          <w:rFonts w:eastAsia="MS Mincho"/>
          <w:lang w:val="en-US"/>
        </w:rPr>
      </w:pPr>
      <w:r>
        <w:rPr>
          <w:rFonts w:eastAsia="MS Mincho"/>
          <w:lang w:val="en-US"/>
        </w:rPr>
        <w:t xml:space="preserve">The MBS FSA ID identifies a preconfigured area within, and in proximity to, which the cell(s) announces the MBS FSA ID and the associating frequency (for details see </w:t>
      </w:r>
      <w:r w:rsidR="00D819BD">
        <w:rPr>
          <w:rFonts w:eastAsia="MS Mincho"/>
          <w:lang w:val="en-US"/>
        </w:rPr>
        <w:t>T</w:t>
      </w:r>
      <w:r>
        <w:rPr>
          <w:rFonts w:eastAsia="MS Mincho"/>
          <w:lang w:val="en-US"/>
        </w:rPr>
        <w:t>S 38.300 [141]). MBS FSA ID and their mapping to frequencies are provided to RAN nodes via OAM.</w:t>
      </w:r>
    </w:p>
    <w:p w14:paraId="47F72016" w14:textId="1EB484A1" w:rsidR="003E7BCE" w:rsidRDefault="003E7BCE" w:rsidP="003E7BCE">
      <w:r>
        <w:t xml:space="preserve">An </w:t>
      </w:r>
      <w:r>
        <w:rPr>
          <w:rFonts w:eastAsia="MS Mincho"/>
          <w:lang w:val="en-US"/>
        </w:rPr>
        <w:t xml:space="preserve">MBS FSA ID </w:t>
      </w:r>
      <w:r>
        <w:t>shall be a string of 6 hexadecimal digits.</w:t>
      </w:r>
    </w:p>
    <w:p w14:paraId="409C61E9" w14:textId="0D73BDB9" w:rsidR="00133855" w:rsidRPr="00594822" w:rsidRDefault="00133855" w:rsidP="000F473D">
      <w:pPr>
        <w:pStyle w:val="Heading2"/>
      </w:pPr>
      <w:bookmarkStart w:id="4378" w:name="_Toc120006307"/>
      <w:bookmarkStart w:id="4379" w:name="_Toc239753454"/>
      <w:r w:rsidRPr="00594822">
        <w:t>30.</w:t>
      </w:r>
      <w:r>
        <w:t>5</w:t>
      </w:r>
      <w:r w:rsidRPr="00594822">
        <w:tab/>
        <w:t xml:space="preserve">Structure of </w:t>
      </w:r>
      <w:bookmarkEnd w:id="4378"/>
      <w:r>
        <w:t>A</w:t>
      </w:r>
      <w:r w:rsidRPr="001D6FA4">
        <w:t xml:space="preserve">ssociated </w:t>
      </w:r>
      <w:r>
        <w:t>S</w:t>
      </w:r>
      <w:r w:rsidRPr="001D6FA4">
        <w:t>ession ID</w:t>
      </w:r>
      <w:bookmarkEnd w:id="4379"/>
    </w:p>
    <w:p w14:paraId="4A650B4D" w14:textId="14F908C8" w:rsidR="00133855" w:rsidRPr="007170DA" w:rsidRDefault="00133855" w:rsidP="00133855">
      <w:r w:rsidRPr="007170DA">
        <w:t xml:space="preserve">The concept of Associated Session ID is defined in </w:t>
      </w:r>
      <w:r w:rsidR="00D819BD">
        <w:t>T</w:t>
      </w:r>
      <w:r w:rsidRPr="007170DA">
        <w:t>S 23.247 [140].</w:t>
      </w:r>
    </w:p>
    <w:p w14:paraId="216F52C7" w14:textId="77777777" w:rsidR="00133855" w:rsidRPr="00133855" w:rsidRDefault="00133855" w:rsidP="00133855">
      <w:pPr>
        <w:rPr>
          <w:color w:val="000000"/>
        </w:rPr>
      </w:pPr>
      <w:r w:rsidRPr="00594822">
        <w:t xml:space="preserve">The </w:t>
      </w:r>
      <w:r w:rsidRPr="007170DA">
        <w:t>Associated Session ID</w:t>
      </w:r>
      <w:r w:rsidRPr="00DA556F">
        <w:t xml:space="preserve"> </w:t>
      </w:r>
      <w:r w:rsidRPr="00594822">
        <w:t xml:space="preserve">is used </w:t>
      </w:r>
      <w:r w:rsidRPr="00DA556F">
        <w:t xml:space="preserve">to enable NG-RAN to identify the multiple MBS sessions delivering the same content when AF creates multiple broadcast MBS Sessions via different Core </w:t>
      </w:r>
      <w:r w:rsidRPr="00133855">
        <w:rPr>
          <w:color w:val="000000"/>
        </w:rPr>
        <w:t xml:space="preserve">Networks </w:t>
      </w:r>
      <w:r w:rsidRPr="00133855">
        <w:rPr>
          <w:color w:val="000000"/>
          <w:lang w:val="en-US"/>
        </w:rPr>
        <w:t>in network sharing scenarios</w:t>
      </w:r>
      <w:r w:rsidRPr="00133855">
        <w:rPr>
          <w:color w:val="000000"/>
        </w:rPr>
        <w:t>.</w:t>
      </w:r>
    </w:p>
    <w:p w14:paraId="1A1A30D0" w14:textId="1B0DBC91" w:rsidR="00133855" w:rsidRDefault="00133855" w:rsidP="003E7BCE">
      <w:pPr>
        <w:rPr>
          <w:lang w:val="en-US"/>
        </w:rPr>
      </w:pPr>
      <w:r w:rsidRPr="00594822">
        <w:t xml:space="preserve">An </w:t>
      </w:r>
      <w:r w:rsidRPr="007170DA">
        <w:t>Associated Session ID</w:t>
      </w:r>
      <w:r w:rsidRPr="00DA556F">
        <w:t xml:space="preserve"> </w:t>
      </w:r>
      <w:r>
        <w:t xml:space="preserve">may comprise a </w:t>
      </w:r>
      <w:r w:rsidRPr="00D1291A">
        <w:t xml:space="preserve">Source Specific IP Multicast Address </w:t>
      </w:r>
      <w:r>
        <w:t>(SSM) or a string. See clause 5</w:t>
      </w:r>
      <w:r w:rsidRPr="00052626">
        <w:t>.</w:t>
      </w:r>
      <w:r>
        <w:t>9</w:t>
      </w:r>
      <w:r w:rsidRPr="00052626">
        <w:t>.</w:t>
      </w:r>
      <w:r>
        <w:t>4</w:t>
      </w:r>
      <w:r w:rsidRPr="00052626">
        <w:t>.</w:t>
      </w:r>
      <w:r>
        <w:t>21</w:t>
      </w:r>
      <w:r w:rsidRPr="00052626">
        <w:t>.</w:t>
      </w:r>
      <w:r>
        <w:t xml:space="preserve">1 of </w:t>
      </w:r>
      <w:r w:rsidR="00D819BD">
        <w:t>T</w:t>
      </w:r>
      <w:r>
        <w:t>S 29.571 [129]</w:t>
      </w:r>
      <w:r w:rsidRPr="006E3DB9">
        <w:rPr>
          <w:lang w:val="en-US"/>
        </w:rPr>
        <w:t xml:space="preserve"> </w:t>
      </w:r>
      <w:r>
        <w:rPr>
          <w:lang w:val="en-US"/>
        </w:rPr>
        <w:t>for the encoding of Associated Session ID in 5GC SBIs.</w:t>
      </w:r>
    </w:p>
    <w:p w14:paraId="4356D66E" w14:textId="16DC6774" w:rsidR="00066370" w:rsidRDefault="00066370" w:rsidP="00066370">
      <w:pPr>
        <w:pStyle w:val="Heading1"/>
      </w:pPr>
      <w:bookmarkStart w:id="4380" w:name="_Toc239753455"/>
      <w:r>
        <w:rPr>
          <w:lang w:eastAsia="zh-CN"/>
        </w:rPr>
        <w:t>31</w:t>
      </w:r>
      <w:r>
        <w:tab/>
        <w:t xml:space="preserve">Identification for </w:t>
      </w:r>
      <w:r w:rsidRPr="00435B1B">
        <w:rPr>
          <w:noProof/>
        </w:rPr>
        <w:t>Ambient</w:t>
      </w:r>
      <w:r>
        <w:rPr>
          <w:noProof/>
        </w:rPr>
        <w:t xml:space="preserve"> </w:t>
      </w:r>
      <w:r w:rsidRPr="00435B1B">
        <w:rPr>
          <w:noProof/>
        </w:rPr>
        <w:t>IoT</w:t>
      </w:r>
      <w:bookmarkEnd w:id="4380"/>
    </w:p>
    <w:p w14:paraId="756D1E10" w14:textId="1F9F5B1D" w:rsidR="00066370" w:rsidRDefault="00066370" w:rsidP="00066370">
      <w:pPr>
        <w:pStyle w:val="Heading2"/>
      </w:pPr>
      <w:bookmarkStart w:id="4381" w:name="_Toc239753456"/>
      <w:r>
        <w:rPr>
          <w:lang w:eastAsia="zh-CN"/>
        </w:rPr>
        <w:t>31</w:t>
      </w:r>
      <w:r>
        <w:t>.1</w:t>
      </w:r>
      <w:r>
        <w:tab/>
        <w:t>Introduction</w:t>
      </w:r>
      <w:bookmarkEnd w:id="4381"/>
    </w:p>
    <w:p w14:paraId="76273F6D" w14:textId="3B48FBA3" w:rsidR="00066370" w:rsidRDefault="00066370" w:rsidP="00066370">
      <w:r>
        <w:t xml:space="preserve">This clause describes the format of the parameters used for </w:t>
      </w:r>
      <w:r w:rsidRPr="00435B1B">
        <w:rPr>
          <w:noProof/>
        </w:rPr>
        <w:t>AmbientIoT</w:t>
      </w:r>
      <w:r>
        <w:t xml:space="preserve">. For further information on the use of the parameters, see clause 5 of </w:t>
      </w:r>
      <w:r w:rsidR="00D819BD">
        <w:t>T</w:t>
      </w:r>
      <w:r>
        <w:t>S 23.369 [152].</w:t>
      </w:r>
    </w:p>
    <w:p w14:paraId="5AB91CED" w14:textId="31ED1E4A" w:rsidR="00066370" w:rsidRDefault="00066370" w:rsidP="00066370">
      <w:pPr>
        <w:pStyle w:val="Heading2"/>
      </w:pPr>
      <w:bookmarkStart w:id="4382" w:name="_Toc239753457"/>
      <w:r>
        <w:rPr>
          <w:lang w:eastAsia="zh-CN"/>
        </w:rPr>
        <w:t>31</w:t>
      </w:r>
      <w:r>
        <w:t>.2</w:t>
      </w:r>
      <w:r>
        <w:tab/>
        <w:t xml:space="preserve">Structure of </w:t>
      </w:r>
      <w:r w:rsidRPr="00435B1B">
        <w:rPr>
          <w:noProof/>
        </w:rPr>
        <w:t>AIoT Device Permanent Identifier</w:t>
      </w:r>
      <w:bookmarkEnd w:id="4382"/>
    </w:p>
    <w:p w14:paraId="13BD327F" w14:textId="77777777" w:rsidR="006330F7" w:rsidRDefault="006330F7" w:rsidP="006330F7">
      <w:r>
        <w:t xml:space="preserve">The </w:t>
      </w:r>
      <w:r w:rsidRPr="00435B1B">
        <w:rPr>
          <w:noProof/>
        </w:rPr>
        <w:t>AIoT Device Permanent Identifier</w:t>
      </w:r>
      <w:r>
        <w:t xml:space="preserve"> shall be composed as shown in Figure</w:t>
      </w:r>
      <w:r>
        <w:rPr>
          <w:rFonts w:ascii="Segoe UI Emoji" w:eastAsia="Segoe UI Emoji" w:hAnsi="Segoe UI Emoji"/>
        </w:rPr>
        <w:t> </w:t>
      </w:r>
      <w:r>
        <w:rPr>
          <w:lang w:eastAsia="zh-CN"/>
        </w:rPr>
        <w:t>31</w:t>
      </w:r>
      <w:r w:rsidRPr="003A2E73">
        <w:rPr>
          <w:lang w:eastAsia="zh-CN"/>
        </w:rPr>
        <w:t>.2-1</w:t>
      </w:r>
      <w:r>
        <w:t>:</w:t>
      </w:r>
    </w:p>
    <w:p w14:paraId="050F81D5" w14:textId="5957EDB2" w:rsidR="0019515E" w:rsidRDefault="0019515E" w:rsidP="0019515E">
      <w:pPr>
        <w:pStyle w:val="TH"/>
      </w:pPr>
      <w:r>
        <w:object w:dxaOrig="12511" w:dyaOrig="2985" w14:anchorId="51850F64">
          <v:shape id="_x0000_i1061" type="#_x0000_t75" style="width:481.55pt;height:115.95pt" o:ole="">
            <v:imagedata r:id="rId90" o:title=""/>
          </v:shape>
          <o:OLEObject Type="Embed" ProgID="Visio.Drawing.15" ShapeID="_x0000_i1061" DrawAspect="Content" ObjectID="_1851414937" r:id="rId91"/>
        </w:object>
      </w:r>
    </w:p>
    <w:p w14:paraId="3EF46D2B" w14:textId="77777777" w:rsidR="0019515E" w:rsidRDefault="0019515E" w:rsidP="0019515E">
      <w:pPr>
        <w:pStyle w:val="TF"/>
      </w:pPr>
      <w:r>
        <w:t>Figure</w:t>
      </w:r>
      <w:r>
        <w:rPr>
          <w:rFonts w:ascii="Segoe UI Emoji" w:eastAsia="Segoe UI Emoji" w:hAnsi="Segoe UI Emoji"/>
        </w:rPr>
        <w:t> </w:t>
      </w:r>
      <w:r>
        <w:rPr>
          <w:lang w:eastAsia="zh-CN"/>
        </w:rPr>
        <w:t>31.2-1</w:t>
      </w:r>
      <w:r>
        <w:t xml:space="preserve">: Structure of </w:t>
      </w:r>
      <w:r>
        <w:rPr>
          <w:noProof/>
        </w:rPr>
        <w:t>AIoT Device Permanent Identifier</w:t>
      </w:r>
    </w:p>
    <w:p w14:paraId="4890A227" w14:textId="77777777" w:rsidR="006330F7" w:rsidRDefault="006330F7" w:rsidP="006330F7">
      <w:r>
        <w:t xml:space="preserve">The </w:t>
      </w:r>
      <w:r w:rsidRPr="00435B1B">
        <w:rPr>
          <w:noProof/>
        </w:rPr>
        <w:t>AIoT Device Permanent Identifier</w:t>
      </w:r>
      <w:r>
        <w:t xml:space="preserve"> shall be coded as the binary </w:t>
      </w:r>
      <w:r>
        <w:rPr>
          <w:lang w:eastAsia="zh-CN"/>
        </w:rPr>
        <w:t xml:space="preserve">representation of </w:t>
      </w:r>
      <w:r>
        <w:t>their value and is composed of the following parts:</w:t>
      </w:r>
    </w:p>
    <w:p w14:paraId="6FA99392" w14:textId="77777777" w:rsidR="006330F7" w:rsidRDefault="006330F7" w:rsidP="006330F7">
      <w:pPr>
        <w:pStyle w:val="B1"/>
      </w:pPr>
      <w:r>
        <w:t>1)</w:t>
      </w:r>
      <w:r>
        <w:tab/>
        <w:t>ID Type shall have a fixed length of</w:t>
      </w:r>
      <w:r>
        <w:rPr>
          <w:rFonts w:eastAsia="DengXian"/>
        </w:rPr>
        <w:t xml:space="preserve"> 8 </w:t>
      </w:r>
      <w:r>
        <w:rPr>
          <w:rFonts w:eastAsia="DengXian" w:hint="eastAsia"/>
          <w:lang w:eastAsia="zh-CN"/>
        </w:rPr>
        <w:t>bits</w:t>
      </w:r>
      <w:r>
        <w:rPr>
          <w:rFonts w:eastAsia="DengXian"/>
          <w:lang w:eastAsia="zh-CN"/>
        </w:rPr>
        <w:t>, including the following parts</w:t>
      </w:r>
      <w:r>
        <w:t>:</w:t>
      </w:r>
    </w:p>
    <w:p w14:paraId="578F4D56" w14:textId="77777777" w:rsidR="006330F7" w:rsidRPr="00BC465E" w:rsidRDefault="006330F7" w:rsidP="006330F7">
      <w:pPr>
        <w:pStyle w:val="B2"/>
      </w:pPr>
      <w:r w:rsidRPr="00BC465E">
        <w:t>-</w:t>
      </w:r>
      <w:r w:rsidRPr="00BC465E">
        <w:tab/>
        <w:t>the bit 7</w:t>
      </w:r>
      <w:r>
        <w:t xml:space="preserve"> (the leftmost bit)</w:t>
      </w:r>
      <w:r w:rsidRPr="00BC465E">
        <w:t xml:space="preserve"> indicates whether the PLMN ID part is present:</w:t>
      </w:r>
    </w:p>
    <w:p w14:paraId="2F96BB7A" w14:textId="77777777" w:rsidR="006330F7" w:rsidRPr="00BC465E" w:rsidRDefault="006330F7" w:rsidP="006330F7">
      <w:pPr>
        <w:pStyle w:val="B3"/>
        <w:rPr>
          <w:lang w:eastAsia="ko-KR"/>
        </w:rPr>
      </w:pPr>
      <w:r w:rsidRPr="00BC465E">
        <w:rPr>
          <w:lang w:eastAsia="ko-KR"/>
        </w:rPr>
        <w:t>-</w:t>
      </w:r>
      <w:r w:rsidRPr="00BC465E">
        <w:rPr>
          <w:lang w:eastAsia="ko-KR"/>
        </w:rPr>
        <w:tab/>
        <w:t>0</w:t>
      </w:r>
      <w:r w:rsidRPr="00BC465E">
        <w:rPr>
          <w:lang w:eastAsia="ko-KR"/>
        </w:rPr>
        <w:tab/>
      </w:r>
      <w:r w:rsidRPr="00BC465E">
        <w:t>PLMN ID</w:t>
      </w:r>
      <w:r w:rsidRPr="00BC465E">
        <w:rPr>
          <w:lang w:eastAsia="ko-KR"/>
        </w:rPr>
        <w:t xml:space="preserve"> part is not included.</w:t>
      </w:r>
    </w:p>
    <w:p w14:paraId="44A30BFD" w14:textId="77777777" w:rsidR="006330F7" w:rsidRPr="00BC465E" w:rsidRDefault="006330F7" w:rsidP="006330F7">
      <w:pPr>
        <w:pStyle w:val="B3"/>
        <w:rPr>
          <w:lang w:eastAsia="ko-KR"/>
        </w:rPr>
      </w:pPr>
      <w:r w:rsidRPr="00BC465E">
        <w:rPr>
          <w:lang w:eastAsia="ko-KR"/>
        </w:rPr>
        <w:t>-</w:t>
      </w:r>
      <w:r w:rsidRPr="00BC465E">
        <w:rPr>
          <w:lang w:eastAsia="ko-KR"/>
        </w:rPr>
        <w:tab/>
        <w:t>1</w:t>
      </w:r>
      <w:r w:rsidRPr="00BC465E">
        <w:rPr>
          <w:lang w:eastAsia="ko-KR"/>
        </w:rPr>
        <w:tab/>
      </w:r>
      <w:r w:rsidRPr="00BC465E">
        <w:t>PLMN ID</w:t>
      </w:r>
      <w:r w:rsidRPr="00BC465E">
        <w:rPr>
          <w:lang w:eastAsia="ko-KR"/>
        </w:rPr>
        <w:t xml:space="preserve"> part is included.</w:t>
      </w:r>
    </w:p>
    <w:p w14:paraId="3E0FCC7E" w14:textId="77777777" w:rsidR="006330F7" w:rsidRPr="00BC465E" w:rsidRDefault="006330F7" w:rsidP="006330F7">
      <w:pPr>
        <w:pStyle w:val="B2"/>
      </w:pPr>
      <w:r w:rsidRPr="00BC465E">
        <w:t>-</w:t>
      </w:r>
      <w:r w:rsidRPr="00BC465E">
        <w:tab/>
        <w:t>the bit 6 indicates whether the NID part is present:</w:t>
      </w:r>
    </w:p>
    <w:p w14:paraId="7F24C09B" w14:textId="77777777" w:rsidR="006330F7" w:rsidRPr="00BC465E" w:rsidRDefault="006330F7" w:rsidP="006330F7">
      <w:pPr>
        <w:pStyle w:val="B3"/>
        <w:rPr>
          <w:lang w:eastAsia="ko-KR"/>
        </w:rPr>
      </w:pPr>
      <w:r w:rsidRPr="00BC465E">
        <w:rPr>
          <w:lang w:eastAsia="ko-KR"/>
        </w:rPr>
        <w:t>-</w:t>
      </w:r>
      <w:r w:rsidRPr="00BC465E">
        <w:rPr>
          <w:lang w:eastAsia="ko-KR"/>
        </w:rPr>
        <w:tab/>
        <w:t>0</w:t>
      </w:r>
      <w:r w:rsidRPr="00BC465E">
        <w:rPr>
          <w:lang w:eastAsia="ko-KR"/>
        </w:rPr>
        <w:tab/>
      </w:r>
      <w:r w:rsidRPr="00BC465E">
        <w:t>NID</w:t>
      </w:r>
      <w:r w:rsidRPr="00BC465E">
        <w:rPr>
          <w:lang w:eastAsia="ko-KR"/>
        </w:rPr>
        <w:t xml:space="preserve"> part is not included.</w:t>
      </w:r>
    </w:p>
    <w:p w14:paraId="3FFDFB69" w14:textId="77777777" w:rsidR="006330F7" w:rsidRPr="00714960" w:rsidRDefault="006330F7" w:rsidP="006330F7">
      <w:pPr>
        <w:pStyle w:val="B3"/>
        <w:rPr>
          <w:lang w:eastAsia="ko-KR"/>
        </w:rPr>
      </w:pPr>
      <w:r w:rsidRPr="00BC465E">
        <w:rPr>
          <w:lang w:eastAsia="ko-KR"/>
        </w:rPr>
        <w:t>-</w:t>
      </w:r>
      <w:r w:rsidRPr="00BC465E">
        <w:rPr>
          <w:lang w:eastAsia="ko-KR"/>
        </w:rPr>
        <w:tab/>
        <w:t>1</w:t>
      </w:r>
      <w:r w:rsidRPr="00BC465E">
        <w:rPr>
          <w:lang w:eastAsia="ko-KR"/>
        </w:rPr>
        <w:tab/>
      </w:r>
      <w:r w:rsidRPr="00BC465E">
        <w:t>NID</w:t>
      </w:r>
      <w:r w:rsidRPr="00BC465E">
        <w:rPr>
          <w:lang w:eastAsia="ko-KR"/>
        </w:rPr>
        <w:t xml:space="preserve"> part is included.</w:t>
      </w:r>
    </w:p>
    <w:p w14:paraId="0DA2C3CA" w14:textId="32C26A99" w:rsidR="006330F7" w:rsidRDefault="006330F7" w:rsidP="006330F7">
      <w:pPr>
        <w:pStyle w:val="B2"/>
      </w:pPr>
      <w:r>
        <w:t>-</w:t>
      </w:r>
      <w:r>
        <w:tab/>
        <w:t>the bit 5 indicates whether the Third Party Identifier part is present:</w:t>
      </w:r>
    </w:p>
    <w:p w14:paraId="383DCB4A" w14:textId="53E707A5" w:rsidR="006330F7" w:rsidRDefault="006330F7" w:rsidP="006330F7">
      <w:pPr>
        <w:pStyle w:val="B3"/>
        <w:rPr>
          <w:lang w:eastAsia="ko-KR"/>
        </w:rPr>
      </w:pPr>
      <w:r>
        <w:rPr>
          <w:lang w:eastAsia="ko-KR"/>
        </w:rPr>
        <w:t>-</w:t>
      </w:r>
      <w:r>
        <w:rPr>
          <w:lang w:eastAsia="ko-KR"/>
        </w:rPr>
        <w:tab/>
        <w:t>0</w:t>
      </w:r>
      <w:r>
        <w:rPr>
          <w:lang w:eastAsia="ko-KR"/>
        </w:rPr>
        <w:tab/>
      </w:r>
      <w:r>
        <w:t>Third Party Identifier</w:t>
      </w:r>
      <w:r>
        <w:rPr>
          <w:lang w:eastAsia="ko-KR"/>
        </w:rPr>
        <w:t xml:space="preserve"> part is not included.</w:t>
      </w:r>
    </w:p>
    <w:p w14:paraId="35ACA47C" w14:textId="3DE06453" w:rsidR="006330F7" w:rsidRPr="00714960" w:rsidRDefault="006330F7" w:rsidP="006330F7">
      <w:pPr>
        <w:pStyle w:val="B3"/>
        <w:rPr>
          <w:lang w:eastAsia="ko-KR"/>
        </w:rPr>
      </w:pPr>
      <w:r>
        <w:rPr>
          <w:lang w:eastAsia="ko-KR"/>
        </w:rPr>
        <w:t>-</w:t>
      </w:r>
      <w:r>
        <w:rPr>
          <w:lang w:eastAsia="ko-KR"/>
        </w:rPr>
        <w:tab/>
        <w:t>1</w:t>
      </w:r>
      <w:r>
        <w:rPr>
          <w:lang w:eastAsia="ko-KR"/>
        </w:rPr>
        <w:tab/>
      </w:r>
      <w:r>
        <w:t>Third Party Identifier</w:t>
      </w:r>
      <w:r>
        <w:rPr>
          <w:lang w:eastAsia="ko-KR"/>
        </w:rPr>
        <w:t xml:space="preserve"> part is included.</w:t>
      </w:r>
    </w:p>
    <w:p w14:paraId="3B2EF147" w14:textId="77777777" w:rsidR="006330F7" w:rsidRDefault="006330F7" w:rsidP="006330F7">
      <w:pPr>
        <w:pStyle w:val="B2"/>
      </w:pPr>
      <w:r>
        <w:t>-</w:t>
      </w:r>
      <w:r>
        <w:tab/>
        <w:t>the bit 4 and bit 3 indicates the type of</w:t>
      </w:r>
      <w:r w:rsidRPr="00714960">
        <w:t xml:space="preserve"> </w:t>
      </w:r>
      <w:r>
        <w:t>Identification Information:</w:t>
      </w:r>
    </w:p>
    <w:p w14:paraId="2D6CC812" w14:textId="77777777" w:rsidR="00A20B55" w:rsidRDefault="00A20B55" w:rsidP="00A20B55">
      <w:pPr>
        <w:pStyle w:val="B3"/>
        <w:rPr>
          <w:lang w:eastAsia="ko-KR"/>
        </w:rPr>
      </w:pPr>
      <w:r>
        <w:rPr>
          <w:lang w:eastAsia="ko-KR"/>
        </w:rPr>
        <w:t>-</w:t>
      </w:r>
      <w:r>
        <w:rPr>
          <w:lang w:eastAsia="ko-KR"/>
        </w:rPr>
        <w:tab/>
        <w:t>00</w:t>
      </w:r>
      <w:r>
        <w:rPr>
          <w:lang w:eastAsia="ko-KR"/>
        </w:rPr>
        <w:tab/>
        <w:t>I</w:t>
      </w:r>
      <w:r>
        <w:t xml:space="preserve">dentification Information contains an </w:t>
      </w:r>
      <w:r w:rsidRPr="00BF2BE2">
        <w:t>Electronic Product Code</w:t>
      </w:r>
      <w:r>
        <w:t xml:space="preserve"> (EPC)</w:t>
      </w:r>
      <w:r>
        <w:rPr>
          <w:rFonts w:hint="eastAsia"/>
          <w:lang w:eastAsia="zh-CN"/>
        </w:rPr>
        <w:t>,</w:t>
      </w:r>
      <w:r w:rsidRPr="00060470">
        <w:t xml:space="preserve"> </w:t>
      </w:r>
      <w:r>
        <w:t>as defined in clause 14 of GS1 TDS Release 2.1 [153]</w:t>
      </w:r>
      <w:r>
        <w:rPr>
          <w:lang w:eastAsia="ko-KR"/>
        </w:rPr>
        <w:t>.</w:t>
      </w:r>
    </w:p>
    <w:p w14:paraId="5E9933CC" w14:textId="1229EAC2" w:rsidR="006330F7" w:rsidRPr="00714960" w:rsidRDefault="006330F7" w:rsidP="006330F7">
      <w:pPr>
        <w:pStyle w:val="B3"/>
        <w:rPr>
          <w:lang w:eastAsia="ko-KR"/>
        </w:rPr>
      </w:pPr>
      <w:r>
        <w:rPr>
          <w:lang w:eastAsia="ko-KR"/>
        </w:rPr>
        <w:t>-</w:t>
      </w:r>
      <w:r>
        <w:rPr>
          <w:lang w:eastAsia="ko-KR"/>
        </w:rPr>
        <w:tab/>
        <w:t>01</w:t>
      </w:r>
      <w:r>
        <w:rPr>
          <w:lang w:eastAsia="ko-KR"/>
        </w:rPr>
        <w:tab/>
      </w:r>
      <w:r>
        <w:t>Identification Information contains an unstructured information</w:t>
      </w:r>
    </w:p>
    <w:p w14:paraId="36650262" w14:textId="77777777" w:rsidR="006330F7" w:rsidRPr="00714960" w:rsidRDefault="006330F7" w:rsidP="006330F7">
      <w:pPr>
        <w:pStyle w:val="B3"/>
        <w:rPr>
          <w:lang w:eastAsia="ko-KR"/>
        </w:rPr>
      </w:pPr>
      <w:r>
        <w:rPr>
          <w:lang w:eastAsia="ko-KR"/>
        </w:rPr>
        <w:t>-</w:t>
      </w:r>
      <w:r>
        <w:rPr>
          <w:lang w:eastAsia="ko-KR"/>
        </w:rPr>
        <w:tab/>
        <w:t>10 and 11 are spare for future use.</w:t>
      </w:r>
    </w:p>
    <w:p w14:paraId="0EB4E32A" w14:textId="1D469D1C" w:rsidR="0019515E" w:rsidRDefault="0019515E" w:rsidP="0019515E">
      <w:pPr>
        <w:pStyle w:val="B2"/>
        <w:rPr>
          <w:rFonts w:eastAsia="SimSun"/>
          <w:lang w:eastAsia="zh-CN"/>
        </w:rPr>
      </w:pPr>
      <w:r>
        <w:t>-</w:t>
      </w:r>
      <w:r>
        <w:tab/>
        <w:t xml:space="preserve">the bit 2 to bit 0 indicates the </w:t>
      </w:r>
      <w:r>
        <w:rPr>
          <w:rFonts w:eastAsia="SimSun" w:hint="eastAsia"/>
          <w:lang w:eastAsia="zh-CN"/>
        </w:rPr>
        <w:t>length</w:t>
      </w:r>
      <w:r>
        <w:t xml:space="preserve"> of Identification Information.</w:t>
      </w:r>
    </w:p>
    <w:p w14:paraId="4C7B8CA9" w14:textId="77777777" w:rsidR="0019515E" w:rsidRPr="00273937" w:rsidRDefault="0019515E" w:rsidP="0019515E">
      <w:pPr>
        <w:pStyle w:val="B3"/>
        <w:rPr>
          <w:rFonts w:eastAsia="SimSun"/>
          <w:lang w:eastAsia="zh-CN"/>
        </w:rPr>
      </w:pPr>
      <w:r>
        <w:rPr>
          <w:lang w:eastAsia="ko-KR"/>
        </w:rPr>
        <w:t>-</w:t>
      </w:r>
      <w:r>
        <w:rPr>
          <w:lang w:eastAsia="ko-KR"/>
        </w:rPr>
        <w:tab/>
        <w:t>00</w:t>
      </w:r>
      <w:r>
        <w:rPr>
          <w:rFonts w:eastAsia="SimSun" w:hint="eastAsia"/>
          <w:lang w:eastAsia="zh-CN"/>
        </w:rPr>
        <w:t>0</w:t>
      </w:r>
      <w:r>
        <w:rPr>
          <w:lang w:eastAsia="ko-KR"/>
        </w:rPr>
        <w:tab/>
      </w:r>
      <w:r>
        <w:rPr>
          <w:rFonts w:eastAsia="SimSun" w:hint="eastAsia"/>
          <w:lang w:eastAsia="zh-CN"/>
        </w:rPr>
        <w:t xml:space="preserve">the length of </w:t>
      </w:r>
      <w:r>
        <w:t>Identification Information</w:t>
      </w:r>
      <w:r>
        <w:rPr>
          <w:rFonts w:eastAsia="SimSun" w:hint="eastAsia"/>
          <w:lang w:eastAsia="zh-CN"/>
        </w:rPr>
        <w:t xml:space="preserve"> is 32 bits;</w:t>
      </w:r>
    </w:p>
    <w:p w14:paraId="3AD01765" w14:textId="77777777" w:rsidR="0019515E" w:rsidRDefault="0019515E" w:rsidP="0019515E">
      <w:pPr>
        <w:pStyle w:val="B3"/>
        <w:rPr>
          <w:lang w:eastAsia="ko-KR"/>
        </w:rPr>
      </w:pPr>
      <w:r>
        <w:rPr>
          <w:lang w:eastAsia="ko-KR"/>
        </w:rPr>
        <w:t>-</w:t>
      </w:r>
      <w:r>
        <w:rPr>
          <w:lang w:eastAsia="ko-KR"/>
        </w:rPr>
        <w:tab/>
        <w:t>00</w:t>
      </w:r>
      <w:r>
        <w:rPr>
          <w:rFonts w:eastAsia="SimSun" w:hint="eastAsia"/>
          <w:lang w:eastAsia="zh-CN"/>
        </w:rPr>
        <w:t>1</w:t>
      </w:r>
      <w:r>
        <w:rPr>
          <w:lang w:eastAsia="ko-KR"/>
        </w:rPr>
        <w:tab/>
      </w:r>
      <w:r>
        <w:rPr>
          <w:rFonts w:eastAsia="SimSun" w:hint="eastAsia"/>
          <w:lang w:eastAsia="zh-CN"/>
        </w:rPr>
        <w:t xml:space="preserve">the length of </w:t>
      </w:r>
      <w:r>
        <w:t>Identification Information</w:t>
      </w:r>
      <w:r>
        <w:rPr>
          <w:rFonts w:eastAsia="SimSun" w:hint="eastAsia"/>
          <w:lang w:eastAsia="zh-CN"/>
        </w:rPr>
        <w:t xml:space="preserve"> is 64 bits;</w:t>
      </w:r>
    </w:p>
    <w:p w14:paraId="5C1E5C06" w14:textId="77777777" w:rsidR="0019515E" w:rsidRDefault="0019515E" w:rsidP="0019515E">
      <w:pPr>
        <w:pStyle w:val="B3"/>
        <w:rPr>
          <w:lang w:eastAsia="ko-KR"/>
        </w:rPr>
      </w:pPr>
      <w:r>
        <w:rPr>
          <w:lang w:eastAsia="ko-KR"/>
        </w:rPr>
        <w:t>-</w:t>
      </w:r>
      <w:r>
        <w:rPr>
          <w:lang w:eastAsia="ko-KR"/>
        </w:rPr>
        <w:tab/>
        <w:t>0</w:t>
      </w:r>
      <w:r>
        <w:rPr>
          <w:rFonts w:eastAsia="SimSun" w:hint="eastAsia"/>
          <w:lang w:eastAsia="zh-CN"/>
        </w:rPr>
        <w:t>10</w:t>
      </w:r>
      <w:r>
        <w:rPr>
          <w:lang w:eastAsia="ko-KR"/>
        </w:rPr>
        <w:tab/>
      </w:r>
      <w:r>
        <w:rPr>
          <w:rFonts w:eastAsia="SimSun" w:hint="eastAsia"/>
          <w:lang w:eastAsia="zh-CN"/>
        </w:rPr>
        <w:t xml:space="preserve">the length of </w:t>
      </w:r>
      <w:r>
        <w:t>Identification Information</w:t>
      </w:r>
      <w:r>
        <w:rPr>
          <w:rFonts w:eastAsia="SimSun" w:hint="eastAsia"/>
          <w:lang w:eastAsia="zh-CN"/>
        </w:rPr>
        <w:t xml:space="preserve"> is 96 bits;</w:t>
      </w:r>
    </w:p>
    <w:p w14:paraId="13BD4652" w14:textId="77777777" w:rsidR="0019515E" w:rsidRDefault="0019515E" w:rsidP="0019515E">
      <w:pPr>
        <w:pStyle w:val="B3"/>
        <w:rPr>
          <w:lang w:eastAsia="ko-KR"/>
        </w:rPr>
      </w:pPr>
      <w:r>
        <w:rPr>
          <w:lang w:eastAsia="ko-KR"/>
        </w:rPr>
        <w:t>-</w:t>
      </w:r>
      <w:r>
        <w:rPr>
          <w:lang w:eastAsia="ko-KR"/>
        </w:rPr>
        <w:tab/>
        <w:t>01</w:t>
      </w:r>
      <w:r>
        <w:rPr>
          <w:rFonts w:eastAsia="SimSun" w:hint="eastAsia"/>
          <w:lang w:eastAsia="zh-CN"/>
        </w:rPr>
        <w:t>1</w:t>
      </w:r>
      <w:r>
        <w:rPr>
          <w:lang w:eastAsia="ko-KR"/>
        </w:rPr>
        <w:tab/>
      </w:r>
      <w:r>
        <w:rPr>
          <w:rFonts w:eastAsia="SimSun" w:hint="eastAsia"/>
          <w:lang w:eastAsia="zh-CN"/>
        </w:rPr>
        <w:t xml:space="preserve">the length of </w:t>
      </w:r>
      <w:r>
        <w:t>Identification Information</w:t>
      </w:r>
      <w:r>
        <w:rPr>
          <w:rFonts w:eastAsia="SimSun" w:hint="eastAsia"/>
          <w:lang w:eastAsia="zh-CN"/>
        </w:rPr>
        <w:t xml:space="preserve"> is 128 bits;</w:t>
      </w:r>
    </w:p>
    <w:p w14:paraId="5F3F8018" w14:textId="77777777" w:rsidR="0019515E" w:rsidRDefault="0019515E" w:rsidP="0019515E">
      <w:pPr>
        <w:pStyle w:val="B3"/>
        <w:rPr>
          <w:lang w:eastAsia="ko-KR"/>
        </w:rPr>
      </w:pPr>
      <w:r>
        <w:rPr>
          <w:lang w:eastAsia="ko-KR"/>
        </w:rPr>
        <w:t>-</w:t>
      </w:r>
      <w:r>
        <w:rPr>
          <w:lang w:eastAsia="ko-KR"/>
        </w:rPr>
        <w:tab/>
      </w:r>
      <w:r>
        <w:rPr>
          <w:rFonts w:eastAsia="SimSun" w:hint="eastAsia"/>
          <w:lang w:eastAsia="zh-CN"/>
        </w:rPr>
        <w:t>10</w:t>
      </w:r>
      <w:r>
        <w:rPr>
          <w:lang w:eastAsia="ko-KR"/>
        </w:rPr>
        <w:t>0</w:t>
      </w:r>
      <w:r>
        <w:rPr>
          <w:lang w:eastAsia="ko-KR"/>
        </w:rPr>
        <w:tab/>
      </w:r>
      <w:r>
        <w:rPr>
          <w:rFonts w:eastAsia="SimSun" w:hint="eastAsia"/>
          <w:lang w:eastAsia="zh-CN"/>
        </w:rPr>
        <w:t xml:space="preserve">the length of </w:t>
      </w:r>
      <w:r>
        <w:t>Identification Information</w:t>
      </w:r>
      <w:r>
        <w:rPr>
          <w:rFonts w:eastAsia="SimSun" w:hint="eastAsia"/>
          <w:lang w:eastAsia="zh-CN"/>
        </w:rPr>
        <w:t xml:space="preserve"> is 256 bits;</w:t>
      </w:r>
    </w:p>
    <w:p w14:paraId="2221FD6D" w14:textId="77777777" w:rsidR="0019515E" w:rsidRDefault="0019515E" w:rsidP="0019515E">
      <w:pPr>
        <w:pStyle w:val="B3"/>
        <w:rPr>
          <w:lang w:eastAsia="ko-KR"/>
        </w:rPr>
      </w:pPr>
      <w:r>
        <w:rPr>
          <w:lang w:eastAsia="ko-KR"/>
        </w:rPr>
        <w:t>-</w:t>
      </w:r>
      <w:r>
        <w:rPr>
          <w:lang w:eastAsia="ko-KR"/>
        </w:rPr>
        <w:tab/>
      </w:r>
      <w:r>
        <w:rPr>
          <w:rFonts w:eastAsia="SimSun" w:hint="eastAsia"/>
          <w:lang w:eastAsia="zh-CN"/>
        </w:rPr>
        <w:t>101</w:t>
      </w:r>
      <w:r>
        <w:rPr>
          <w:lang w:eastAsia="ko-KR"/>
        </w:rPr>
        <w:tab/>
      </w:r>
      <w:r>
        <w:rPr>
          <w:rFonts w:eastAsia="SimSun" w:hint="eastAsia"/>
          <w:lang w:eastAsia="zh-CN"/>
        </w:rPr>
        <w:t xml:space="preserve">the length of </w:t>
      </w:r>
      <w:r>
        <w:t>Identification Information</w:t>
      </w:r>
      <w:r>
        <w:rPr>
          <w:rFonts w:eastAsia="SimSun" w:hint="eastAsia"/>
          <w:lang w:eastAsia="zh-CN"/>
        </w:rPr>
        <w:t xml:space="preserve"> is 496 bits;</w:t>
      </w:r>
    </w:p>
    <w:p w14:paraId="0D03F6DF" w14:textId="77777777" w:rsidR="0019515E" w:rsidRDefault="0019515E" w:rsidP="0019515E">
      <w:pPr>
        <w:pStyle w:val="B3"/>
        <w:rPr>
          <w:lang w:eastAsia="ko-KR"/>
        </w:rPr>
      </w:pPr>
      <w:r>
        <w:rPr>
          <w:lang w:eastAsia="ko-KR"/>
        </w:rPr>
        <w:t>-</w:t>
      </w:r>
      <w:r>
        <w:rPr>
          <w:lang w:eastAsia="ko-KR"/>
        </w:rPr>
        <w:tab/>
      </w:r>
      <w:r>
        <w:rPr>
          <w:rFonts w:eastAsia="SimSun" w:hint="eastAsia"/>
          <w:lang w:eastAsia="zh-CN"/>
        </w:rPr>
        <w:t>110</w:t>
      </w:r>
      <w:r>
        <w:rPr>
          <w:lang w:eastAsia="ko-KR"/>
        </w:rPr>
        <w:tab/>
        <w:t>reserved</w:t>
      </w:r>
      <w:r>
        <w:rPr>
          <w:rFonts w:eastAsia="SimSun" w:hint="eastAsia"/>
          <w:lang w:eastAsia="zh-CN"/>
        </w:rPr>
        <w:t>;</w:t>
      </w:r>
    </w:p>
    <w:p w14:paraId="7E3FA3EA" w14:textId="77777777" w:rsidR="000B14F9" w:rsidRDefault="0019515E" w:rsidP="006330F7">
      <w:pPr>
        <w:pStyle w:val="B1"/>
        <w:rPr>
          <w:rFonts w:eastAsia="SimSun"/>
          <w:lang w:eastAsia="zh-CN"/>
        </w:rPr>
      </w:pPr>
      <w:r>
        <w:rPr>
          <w:lang w:eastAsia="ko-KR"/>
        </w:rPr>
        <w:t>-</w:t>
      </w:r>
      <w:r>
        <w:rPr>
          <w:lang w:eastAsia="ko-KR"/>
        </w:rPr>
        <w:tab/>
        <w:t>11</w:t>
      </w:r>
      <w:r>
        <w:rPr>
          <w:rFonts w:eastAsia="SimSun" w:hint="eastAsia"/>
          <w:lang w:eastAsia="zh-CN"/>
        </w:rPr>
        <w:t>1</w:t>
      </w:r>
      <w:r>
        <w:rPr>
          <w:lang w:eastAsia="ko-KR"/>
        </w:rPr>
        <w:tab/>
        <w:t>reserved</w:t>
      </w:r>
      <w:r>
        <w:rPr>
          <w:rFonts w:eastAsia="SimSun" w:hint="eastAsia"/>
          <w:lang w:eastAsia="zh-CN"/>
        </w:rPr>
        <w:t>.</w:t>
      </w:r>
    </w:p>
    <w:p w14:paraId="516AEA25" w14:textId="4089B709" w:rsidR="006330F7" w:rsidRDefault="006330F7" w:rsidP="006330F7">
      <w:pPr>
        <w:pStyle w:val="B1"/>
      </w:pPr>
      <w:r>
        <w:t>2)</w:t>
      </w:r>
      <w:r>
        <w:tab/>
        <w:t>The Domain Information includes none, one or more of the following:</w:t>
      </w:r>
    </w:p>
    <w:p w14:paraId="0DA55C1F" w14:textId="77777777" w:rsidR="006330F7" w:rsidRDefault="006330F7" w:rsidP="006330F7">
      <w:pPr>
        <w:pStyle w:val="B2"/>
      </w:pPr>
      <w:r>
        <w:t>-</w:t>
      </w:r>
      <w:r>
        <w:tab/>
        <w:t>Optional PLMN Identifier (i.e., MCC and MNC) as specified in clause 12.1</w:t>
      </w:r>
      <w:r w:rsidRPr="00BE3970">
        <w:t>.</w:t>
      </w:r>
      <w:r w:rsidRPr="00716E8C">
        <w:t xml:space="preserve"> </w:t>
      </w:r>
      <w:r w:rsidRPr="00BE3970">
        <w:t>When present, the</w:t>
      </w:r>
      <w:r w:rsidRPr="00790BFF">
        <w:t xml:space="preserve"> </w:t>
      </w:r>
      <w:r>
        <w:t xml:space="preserve">PLMN Identifier </w:t>
      </w:r>
      <w:r w:rsidRPr="00BE3970">
        <w:t xml:space="preserve">shall have </w:t>
      </w:r>
      <w:r>
        <w:t>a fixed</w:t>
      </w:r>
      <w:r w:rsidRPr="00BE3970">
        <w:t xml:space="preserve"> length of </w:t>
      </w:r>
      <w:r>
        <w:t>24</w:t>
      </w:r>
      <w:r w:rsidRPr="00BE3970">
        <w:t xml:space="preserve"> bits.</w:t>
      </w:r>
      <w:r>
        <w:t xml:space="preserve"> Bits 23 to 20 indicate the most significant MCC digit, bits 11 to 8 indicate the most significant MNC digit of a 3-digit MNC or a filler (1111) for a 2-digit MNC.</w:t>
      </w:r>
    </w:p>
    <w:p w14:paraId="15B3F6D1" w14:textId="0D6ABD53" w:rsidR="00D819BD" w:rsidRPr="00A06435" w:rsidRDefault="006330F7" w:rsidP="00D819BD">
      <w:pPr>
        <w:ind w:left="851" w:hanging="284"/>
        <w:rPr>
          <w:rFonts w:eastAsia="SimSun"/>
          <w:lang w:val="fr-FR" w:eastAsia="zh-CN"/>
        </w:rPr>
      </w:pPr>
      <w:r>
        <w:t>-</w:t>
      </w:r>
      <w:r>
        <w:tab/>
      </w:r>
      <w:r w:rsidR="00D819BD" w:rsidRPr="00A06435">
        <w:rPr>
          <w:rFonts w:eastAsia="SimSun"/>
          <w:lang w:val="fr-FR" w:eastAsia="fr-FR"/>
        </w:rPr>
        <w:t>Optional Network Identifier (NID) as specified in clause </w:t>
      </w:r>
      <w:r w:rsidR="00D819BD">
        <w:rPr>
          <w:rFonts w:eastAsia="SimSun" w:hint="eastAsia"/>
          <w:lang w:val="fr-FR" w:eastAsia="zh-CN"/>
        </w:rPr>
        <w:t>1</w:t>
      </w:r>
      <w:r w:rsidR="00D819BD" w:rsidRPr="00A06435">
        <w:rPr>
          <w:rFonts w:eastAsia="SimSun"/>
          <w:lang w:val="fr-FR" w:eastAsia="fr-FR"/>
        </w:rPr>
        <w:t>2.7</w:t>
      </w:r>
      <w:r w:rsidR="00D819BD">
        <w:rPr>
          <w:rFonts w:eastAsia="SimSun" w:hint="eastAsia"/>
          <w:lang w:val="fr-FR" w:eastAsia="zh-CN"/>
        </w:rPr>
        <w:t>.1</w:t>
      </w:r>
      <w:r w:rsidR="00D819BD" w:rsidRPr="00A06435">
        <w:rPr>
          <w:rFonts w:eastAsia="SimSun"/>
          <w:lang w:val="fr-FR" w:eastAsia="fr-FR"/>
        </w:rPr>
        <w:t>. When present, NID shall have a fixed length of 44 bits.</w:t>
      </w:r>
      <w:r w:rsidR="00D819BD">
        <w:rPr>
          <w:rFonts w:eastAsia="SimSun" w:hint="eastAsia"/>
          <w:lang w:val="fr-FR" w:eastAsia="zh-CN"/>
        </w:rPr>
        <w:t xml:space="preserve"> Bits 43 to 40 indicate the Assignment mode digit, </w:t>
      </w:r>
      <w:r w:rsidR="00D819BD" w:rsidRPr="00A06435">
        <w:rPr>
          <w:rFonts w:eastAsia="SimSun"/>
          <w:lang w:eastAsia="zh-CN"/>
        </w:rPr>
        <w:t xml:space="preserve">bits 39 to 0 indicates </w:t>
      </w:r>
      <w:r w:rsidR="00D819BD">
        <w:rPr>
          <w:rFonts w:eastAsia="SimSun" w:hint="eastAsia"/>
          <w:lang w:eastAsia="zh-CN"/>
        </w:rPr>
        <w:t xml:space="preserve">the </w:t>
      </w:r>
      <w:r w:rsidR="00D819BD" w:rsidRPr="00A06435">
        <w:rPr>
          <w:rFonts w:eastAsia="SimSun"/>
          <w:lang w:eastAsia="zh-CN"/>
        </w:rPr>
        <w:t>NID value.</w:t>
      </w:r>
    </w:p>
    <w:p w14:paraId="71AF2AB2" w14:textId="34107529" w:rsidR="006330F7" w:rsidRDefault="006330F7" w:rsidP="006330F7">
      <w:pPr>
        <w:pStyle w:val="B2"/>
      </w:pPr>
      <w:r>
        <w:t>-</w:t>
      </w:r>
      <w:r>
        <w:tab/>
        <w:t xml:space="preserve">Optional Third Party Identifier. </w:t>
      </w:r>
      <w:r w:rsidRPr="00BE3970">
        <w:t>When present, the</w:t>
      </w:r>
      <w:r w:rsidRPr="00790BFF">
        <w:t xml:space="preserve"> </w:t>
      </w:r>
      <w:r>
        <w:t>Third Party Identifier</w:t>
      </w:r>
      <w:r w:rsidRPr="00BE3970">
        <w:t xml:space="preserve"> shall have </w:t>
      </w:r>
      <w:r>
        <w:t>a fixed</w:t>
      </w:r>
      <w:r w:rsidRPr="00BE3970">
        <w:t xml:space="preserve"> length of </w:t>
      </w:r>
      <w:r>
        <w:t>24</w:t>
      </w:r>
      <w:r w:rsidRPr="00BE3970">
        <w:t xml:space="preserve"> bits.</w:t>
      </w:r>
    </w:p>
    <w:p w14:paraId="595DDAB4" w14:textId="2EF41AA2" w:rsidR="0019515E" w:rsidRDefault="0019515E" w:rsidP="0019515E">
      <w:pPr>
        <w:pStyle w:val="B1"/>
      </w:pPr>
      <w:r>
        <w:t>3)</w:t>
      </w:r>
      <w:r>
        <w:tab/>
        <w:t>The length of Identification Information shall be 32 bits, 64 bits, 96 bits, 128 bits, 256 bits, or 496 bits.</w:t>
      </w:r>
    </w:p>
    <w:p w14:paraId="1FE7A2BF" w14:textId="77777777" w:rsidR="00A05D20" w:rsidRDefault="00A05D20" w:rsidP="00A05D20">
      <w:r>
        <w:t>When transmitting AmbientIoT Device Permanent Identifier over binary interfaces (e.g., N2, NAS), any padding bits shall be placed at the end of the identifier</w:t>
      </w:r>
      <w:r w:rsidRPr="00BD441C">
        <w:t>, unless a specific interface clearly specifies how to place the padding bits</w:t>
      </w:r>
      <w:r>
        <w:t>.</w:t>
      </w:r>
    </w:p>
    <w:p w14:paraId="12BEABC4" w14:textId="1340D363" w:rsidR="00066370" w:rsidRDefault="00066370" w:rsidP="00066370">
      <w:pPr>
        <w:pStyle w:val="Heading2"/>
      </w:pPr>
      <w:bookmarkStart w:id="4383" w:name="_Toc239753458"/>
      <w:r>
        <w:t>31</w:t>
      </w:r>
      <w:r>
        <w:rPr>
          <w:rFonts w:hint="eastAsia"/>
        </w:rPr>
        <w:t>.</w:t>
      </w:r>
      <w:r>
        <w:t>3</w:t>
      </w:r>
      <w:r>
        <w:tab/>
        <w:t xml:space="preserve">Structure of </w:t>
      </w:r>
      <w:r w:rsidRPr="007D60AE">
        <w:t>Filtering Information</w:t>
      </w:r>
      <w:bookmarkEnd w:id="4383"/>
    </w:p>
    <w:p w14:paraId="2D063204" w14:textId="342438B9" w:rsidR="000B14F9" w:rsidRDefault="000B14F9" w:rsidP="000B14F9">
      <w:r>
        <w:t xml:space="preserve">The Filtering Information is used to filter multiple AIoT Devices, and shall have </w:t>
      </w:r>
      <w:r w:rsidRPr="00C82E52">
        <w:t>a maximum length of 700 bits</w:t>
      </w:r>
      <w:r>
        <w:t xml:space="preserve">. It </w:t>
      </w:r>
      <w:r w:rsidRPr="00474D73">
        <w:t>includes a list of filtering elements</w:t>
      </w:r>
      <w:r w:rsidRPr="00AB6E7D">
        <w:rPr>
          <w:lang w:eastAsia="zh-CN"/>
        </w:rPr>
        <w:t xml:space="preserve"> </w:t>
      </w:r>
      <w:r>
        <w:rPr>
          <w:lang w:eastAsia="zh-CN"/>
        </w:rPr>
        <w:t xml:space="preserve">as specified in </w:t>
      </w:r>
      <w:r>
        <w:t xml:space="preserve">clause 5.8 of </w:t>
      </w:r>
      <w:r w:rsidR="00D819BD">
        <w:t>T</w:t>
      </w:r>
      <w:r>
        <w:t>S 23.369 [152], with the structure shown in Figure 31.3-1.</w:t>
      </w:r>
    </w:p>
    <w:p w14:paraId="61B99619" w14:textId="77777777" w:rsidR="000B14F9" w:rsidRDefault="000B14F9" w:rsidP="000B14F9">
      <w:pPr>
        <w:pStyle w:val="TH"/>
      </w:pPr>
      <w:r>
        <w:object w:dxaOrig="7780" w:dyaOrig="2550" w14:anchorId="0ABC085B">
          <v:shape id="_x0000_i1062" type="#_x0000_t75" style="width:389pt;height:127.15pt" o:ole="">
            <v:imagedata r:id="rId92" o:title=""/>
          </v:shape>
          <o:OLEObject Type="Embed" ProgID="Visio.Drawing.15" ShapeID="_x0000_i1062" DrawAspect="Content" ObjectID="_1851414938" r:id="rId93"/>
        </w:object>
      </w:r>
    </w:p>
    <w:p w14:paraId="27C02456" w14:textId="628987CC" w:rsidR="000B14F9" w:rsidRDefault="000B14F9" w:rsidP="000B14F9">
      <w:pPr>
        <w:pStyle w:val="TF"/>
      </w:pPr>
      <w:r>
        <w:t>Figure 31.3-1: Structure of Filtering Information</w:t>
      </w:r>
    </w:p>
    <w:p w14:paraId="113EB643" w14:textId="77777777" w:rsidR="000B14F9" w:rsidRDefault="000B14F9" w:rsidP="000B14F9">
      <w:pPr>
        <w:rPr>
          <w:lang w:eastAsia="zh-CN"/>
        </w:rPr>
      </w:pPr>
      <w:r>
        <w:t>The Filtering Information</w:t>
      </w:r>
      <w:r w:rsidRPr="00733D4E">
        <w:rPr>
          <w:rFonts w:eastAsia="DengXian"/>
        </w:rPr>
        <w:t xml:space="preserve"> </w:t>
      </w:r>
      <w:r>
        <w:rPr>
          <w:rFonts w:eastAsia="DengXian"/>
        </w:rPr>
        <w:t xml:space="preserve">contains a field of Count of Filtering Element and </w:t>
      </w:r>
      <w:r w:rsidRPr="00733D4E">
        <w:rPr>
          <w:lang w:eastAsia="zh-CN"/>
        </w:rPr>
        <w:t xml:space="preserve">includes at </w:t>
      </w:r>
      <w:r>
        <w:rPr>
          <w:lang w:eastAsia="zh-CN"/>
        </w:rPr>
        <w:t>least</w:t>
      </w:r>
      <w:r w:rsidRPr="00733D4E">
        <w:rPr>
          <w:lang w:eastAsia="zh-CN"/>
        </w:rPr>
        <w:t xml:space="preserve"> one </w:t>
      </w:r>
      <w:r>
        <w:rPr>
          <w:lang w:eastAsia="zh-CN"/>
        </w:rPr>
        <w:t>F</w:t>
      </w:r>
      <w:r w:rsidRPr="00733D4E">
        <w:rPr>
          <w:lang w:eastAsia="zh-CN"/>
        </w:rPr>
        <w:t xml:space="preserve">iltering </w:t>
      </w:r>
      <w:r>
        <w:rPr>
          <w:lang w:eastAsia="zh-CN"/>
        </w:rPr>
        <w:t>E</w:t>
      </w:r>
      <w:r w:rsidRPr="00733D4E">
        <w:rPr>
          <w:lang w:eastAsia="zh-CN"/>
        </w:rPr>
        <w:t>lement</w:t>
      </w:r>
      <w:r>
        <w:rPr>
          <w:lang w:eastAsia="zh-CN"/>
        </w:rPr>
        <w:t>.</w:t>
      </w:r>
      <w:r w:rsidRPr="00733D4E">
        <w:rPr>
          <w:lang w:eastAsia="zh-CN"/>
        </w:rPr>
        <w:t xml:space="preserve"> </w:t>
      </w:r>
      <w:r>
        <w:rPr>
          <w:lang w:eastAsia="zh-CN"/>
        </w:rPr>
        <w:t>T</w:t>
      </w:r>
      <w:r w:rsidRPr="00733D4E">
        <w:rPr>
          <w:lang w:eastAsia="zh-CN"/>
        </w:rPr>
        <w:t>he Filtering Information</w:t>
      </w:r>
      <w:r>
        <w:rPr>
          <w:lang w:eastAsia="zh-CN"/>
        </w:rPr>
        <w:t>:</w:t>
      </w:r>
    </w:p>
    <w:p w14:paraId="2DE2D29A" w14:textId="77777777" w:rsidR="000B14F9" w:rsidRDefault="000B14F9" w:rsidP="000B14F9">
      <w:pPr>
        <w:pStyle w:val="B1"/>
        <w:rPr>
          <w:lang w:eastAsia="zh-CN"/>
        </w:rPr>
      </w:pPr>
      <w:r>
        <w:rPr>
          <w:lang w:eastAsia="zh-CN"/>
        </w:rPr>
        <w:t>-</w:t>
      </w:r>
      <w:r>
        <w:rPr>
          <w:lang w:eastAsia="zh-CN"/>
        </w:rPr>
        <w:tab/>
        <w:t>shall include at most one Filtering Element for</w:t>
      </w:r>
      <w:r w:rsidRPr="00733D4E">
        <w:rPr>
          <w:lang w:eastAsia="zh-CN"/>
        </w:rPr>
        <w:t xml:space="preserve"> </w:t>
      </w:r>
      <w:r w:rsidRPr="00905655">
        <w:rPr>
          <w:lang w:eastAsia="zh-CN"/>
        </w:rPr>
        <w:t>each of</w:t>
      </w:r>
      <w:r>
        <w:rPr>
          <w:lang w:eastAsia="zh-CN"/>
        </w:rPr>
        <w:t xml:space="preserve"> the following component of </w:t>
      </w:r>
      <w:r w:rsidRPr="00435B1B">
        <w:rPr>
          <w:noProof/>
        </w:rPr>
        <w:t>AIoT Device Permanent Identifier</w:t>
      </w:r>
      <w:r>
        <w:rPr>
          <w:noProof/>
        </w:rPr>
        <w:t>:</w:t>
      </w:r>
      <w:r>
        <w:rPr>
          <w:lang w:eastAsia="zh-CN"/>
        </w:rPr>
        <w:t xml:space="preserve"> </w:t>
      </w:r>
      <w:r w:rsidRPr="00733D4E">
        <w:rPr>
          <w:lang w:eastAsia="zh-CN"/>
        </w:rPr>
        <w:t xml:space="preserve">ID Type, PLMN ID, NID </w:t>
      </w:r>
      <w:r>
        <w:rPr>
          <w:lang w:eastAsia="zh-CN"/>
        </w:rPr>
        <w:t>and</w:t>
      </w:r>
      <w:r w:rsidRPr="00733D4E">
        <w:rPr>
          <w:lang w:eastAsia="zh-CN"/>
        </w:rPr>
        <w:t xml:space="preserve"> Third Party Identifier</w:t>
      </w:r>
      <w:r>
        <w:rPr>
          <w:lang w:eastAsia="zh-CN"/>
        </w:rPr>
        <w:t>.</w:t>
      </w:r>
    </w:p>
    <w:p w14:paraId="71B62281" w14:textId="77777777" w:rsidR="000B14F9" w:rsidRDefault="000B14F9" w:rsidP="000B14F9">
      <w:pPr>
        <w:pStyle w:val="B1"/>
      </w:pPr>
      <w:r>
        <w:t>-</w:t>
      </w:r>
      <w:r>
        <w:tab/>
        <w:t>may include multiple Filtering Elements for the following component of AIoT Device Permanent Identifier: Identification Information.</w:t>
      </w:r>
    </w:p>
    <w:p w14:paraId="7356906B" w14:textId="77777777" w:rsidR="000B14F9" w:rsidRDefault="000B14F9" w:rsidP="000B14F9">
      <w:r>
        <w:rPr>
          <w:lang w:eastAsia="zh-CN"/>
        </w:rPr>
        <w:t xml:space="preserve">A Filtering Element within a Filtering Information </w:t>
      </w:r>
      <w:r>
        <w:t xml:space="preserve">shall be coded as the binary </w:t>
      </w:r>
      <w:r>
        <w:rPr>
          <w:lang w:eastAsia="zh-CN"/>
        </w:rPr>
        <w:t xml:space="preserve">representation of </w:t>
      </w:r>
      <w:r>
        <w:t xml:space="preserve">its value which should be matched when performing filtering. If more than one Filtering Element is included within a Filtering Information, all Filtering Elements </w:t>
      </w:r>
      <w:r w:rsidRPr="00905655">
        <w:t>shall</w:t>
      </w:r>
      <w:r>
        <w:t xml:space="preserve"> be matched.</w:t>
      </w:r>
    </w:p>
    <w:p w14:paraId="5AEF45E4" w14:textId="77777777" w:rsidR="000B14F9" w:rsidRDefault="000B14F9" w:rsidP="000B14F9">
      <w:r>
        <w:t>The Filtering Information is composed of the following fields:</w:t>
      </w:r>
    </w:p>
    <w:p w14:paraId="285920C2" w14:textId="2D1276A4" w:rsidR="000B14F9" w:rsidRDefault="000B14F9" w:rsidP="000B14F9">
      <w:pPr>
        <w:pStyle w:val="B1"/>
      </w:pPr>
      <w:r>
        <w:t>1)</w:t>
      </w:r>
      <w:r>
        <w:tab/>
        <w:t>The Count of Filtering Element field shall have a fixed length of 4 bits to indicate the number of Filtering Elements included in a Filtering Information.</w:t>
      </w:r>
    </w:p>
    <w:p w14:paraId="7E4A7FA6" w14:textId="0BC3CEA3" w:rsidR="000B14F9" w:rsidRDefault="000B14F9" w:rsidP="000B14F9">
      <w:pPr>
        <w:pStyle w:val="B1"/>
      </w:pPr>
      <w:r>
        <w:t>2)</w:t>
      </w:r>
      <w:r>
        <w:tab/>
        <w:t>The Filtering Element field is composed of the following parts,</w:t>
      </w:r>
      <w:r w:rsidRPr="00354933">
        <w:t xml:space="preserve"> </w:t>
      </w:r>
      <w:r>
        <w:t>with structure shown in Figure 31.3-2:</w:t>
      </w:r>
    </w:p>
    <w:p w14:paraId="0B1006F5" w14:textId="77777777" w:rsidR="000B14F9" w:rsidRDefault="000B14F9" w:rsidP="000B14F9">
      <w:pPr>
        <w:pStyle w:val="TH"/>
      </w:pPr>
      <w:r>
        <w:object w:dxaOrig="7420" w:dyaOrig="2510" w14:anchorId="6A99371D">
          <v:shape id="_x0000_i1063" type="#_x0000_t75" style="width:371.2pt;height:125.3pt" o:ole="">
            <v:imagedata r:id="rId94" o:title=""/>
          </v:shape>
          <o:OLEObject Type="Embed" ProgID="Visio.Drawing.15" ShapeID="_x0000_i1063" DrawAspect="Content" ObjectID="_1851414939" r:id="rId95"/>
        </w:object>
      </w:r>
    </w:p>
    <w:p w14:paraId="00E79E07" w14:textId="79DE512B" w:rsidR="000B14F9" w:rsidRDefault="000B14F9" w:rsidP="000B14F9">
      <w:pPr>
        <w:pStyle w:val="TF"/>
      </w:pPr>
      <w:r>
        <w:t>Figure 31.3-2: Structure of Filtering Element</w:t>
      </w:r>
    </w:p>
    <w:p w14:paraId="50A62EC9" w14:textId="77777777" w:rsidR="000B14F9" w:rsidRDefault="000B14F9" w:rsidP="000B14F9">
      <w:pPr>
        <w:pStyle w:val="B1"/>
      </w:pPr>
      <w:r>
        <w:t>1)</w:t>
      </w:r>
      <w:r>
        <w:tab/>
        <w:t xml:space="preserve">Filtering Type </w:t>
      </w:r>
      <w:r w:rsidRPr="00474D73">
        <w:t>indicat</w:t>
      </w:r>
      <w:r>
        <w:t>es</w:t>
      </w:r>
      <w:r w:rsidRPr="00474D73">
        <w:t xml:space="preserve"> </w:t>
      </w:r>
      <w:r>
        <w:t xml:space="preserve">which component of </w:t>
      </w:r>
      <w:r w:rsidRPr="00474D73">
        <w:t>the AIoT Device Permanent Identifier is used to match the bitstring</w:t>
      </w:r>
      <w:r>
        <w:t xml:space="preserve"> value of the Filtering Element, with the following mapping:</w:t>
      </w:r>
    </w:p>
    <w:p w14:paraId="125DB05D" w14:textId="77777777" w:rsidR="000B14F9" w:rsidRDefault="000B14F9" w:rsidP="000B14F9">
      <w:pPr>
        <w:pStyle w:val="B2"/>
        <w:rPr>
          <w:lang w:eastAsia="ko-KR"/>
        </w:rPr>
      </w:pPr>
      <w:r>
        <w:rPr>
          <w:lang w:eastAsia="ko-KR"/>
        </w:rPr>
        <w:t>-</w:t>
      </w:r>
      <w:r>
        <w:rPr>
          <w:lang w:eastAsia="ko-KR"/>
        </w:rPr>
        <w:tab/>
        <w:t>000</w:t>
      </w:r>
      <w:r>
        <w:rPr>
          <w:lang w:eastAsia="ko-KR"/>
        </w:rPr>
        <w:tab/>
        <w:t xml:space="preserve">indicate the </w:t>
      </w:r>
      <w:r>
        <w:t xml:space="preserve">Filtering </w:t>
      </w:r>
      <w:r>
        <w:rPr>
          <w:lang w:eastAsia="ko-KR"/>
        </w:rPr>
        <w:t>Type for the Filtering Element is ID Type;</w:t>
      </w:r>
    </w:p>
    <w:p w14:paraId="2F438879" w14:textId="77777777" w:rsidR="000B14F9" w:rsidRDefault="000B14F9" w:rsidP="000B14F9">
      <w:pPr>
        <w:pStyle w:val="B2"/>
        <w:rPr>
          <w:lang w:eastAsia="ko-KR"/>
        </w:rPr>
      </w:pPr>
      <w:r>
        <w:rPr>
          <w:lang w:eastAsia="ko-KR"/>
        </w:rPr>
        <w:t>-</w:t>
      </w:r>
      <w:r>
        <w:rPr>
          <w:lang w:eastAsia="ko-KR"/>
        </w:rPr>
        <w:tab/>
        <w:t>001</w:t>
      </w:r>
      <w:r>
        <w:rPr>
          <w:lang w:eastAsia="ko-KR"/>
        </w:rPr>
        <w:tab/>
        <w:t xml:space="preserve">indicate the </w:t>
      </w:r>
      <w:r>
        <w:t xml:space="preserve">Filtering </w:t>
      </w:r>
      <w:r>
        <w:rPr>
          <w:lang w:eastAsia="ko-KR"/>
        </w:rPr>
        <w:t>Type for the Filtering Element is PLMN ID;</w:t>
      </w:r>
    </w:p>
    <w:p w14:paraId="4CD755A2" w14:textId="77777777" w:rsidR="000B14F9" w:rsidRDefault="000B14F9" w:rsidP="000B14F9">
      <w:pPr>
        <w:pStyle w:val="B2"/>
        <w:rPr>
          <w:lang w:eastAsia="ko-KR"/>
        </w:rPr>
      </w:pPr>
      <w:r>
        <w:rPr>
          <w:lang w:eastAsia="ko-KR"/>
        </w:rPr>
        <w:t>-</w:t>
      </w:r>
      <w:r>
        <w:rPr>
          <w:lang w:eastAsia="ko-KR"/>
        </w:rPr>
        <w:tab/>
        <w:t>010</w:t>
      </w:r>
      <w:r>
        <w:rPr>
          <w:lang w:eastAsia="ko-KR"/>
        </w:rPr>
        <w:tab/>
        <w:t xml:space="preserve">indicate the </w:t>
      </w:r>
      <w:r>
        <w:t xml:space="preserve">Filtering </w:t>
      </w:r>
      <w:r>
        <w:rPr>
          <w:lang w:eastAsia="ko-KR"/>
        </w:rPr>
        <w:t>Type for the Filtering Element is NID;</w:t>
      </w:r>
    </w:p>
    <w:p w14:paraId="7BFD1338" w14:textId="77777777" w:rsidR="000B14F9" w:rsidRDefault="000B14F9" w:rsidP="000B14F9">
      <w:pPr>
        <w:pStyle w:val="B2"/>
        <w:rPr>
          <w:lang w:eastAsia="ko-KR"/>
        </w:rPr>
      </w:pPr>
      <w:r>
        <w:rPr>
          <w:lang w:eastAsia="ko-KR"/>
        </w:rPr>
        <w:t>-</w:t>
      </w:r>
      <w:r>
        <w:rPr>
          <w:lang w:eastAsia="ko-KR"/>
        </w:rPr>
        <w:tab/>
        <w:t>011</w:t>
      </w:r>
      <w:r>
        <w:rPr>
          <w:lang w:eastAsia="ko-KR"/>
        </w:rPr>
        <w:tab/>
        <w:t xml:space="preserve">indicate the </w:t>
      </w:r>
      <w:r>
        <w:t xml:space="preserve">Filtering </w:t>
      </w:r>
      <w:r>
        <w:rPr>
          <w:lang w:eastAsia="ko-KR"/>
        </w:rPr>
        <w:t xml:space="preserve">Type for the Filtering Element is </w:t>
      </w:r>
      <w:r w:rsidRPr="005A6A60">
        <w:rPr>
          <w:lang w:eastAsia="ko-KR"/>
        </w:rPr>
        <w:t>Third Party Identifier</w:t>
      </w:r>
      <w:r>
        <w:rPr>
          <w:lang w:eastAsia="ko-KR"/>
        </w:rPr>
        <w:t>;</w:t>
      </w:r>
    </w:p>
    <w:p w14:paraId="36D756B6" w14:textId="77777777" w:rsidR="000B14F9" w:rsidRDefault="000B14F9" w:rsidP="000B14F9">
      <w:pPr>
        <w:pStyle w:val="B2"/>
        <w:rPr>
          <w:lang w:eastAsia="ko-KR"/>
        </w:rPr>
      </w:pPr>
      <w:r>
        <w:rPr>
          <w:lang w:eastAsia="ko-KR"/>
        </w:rPr>
        <w:t>-</w:t>
      </w:r>
      <w:r>
        <w:rPr>
          <w:lang w:eastAsia="ko-KR"/>
        </w:rPr>
        <w:tab/>
        <w:t>100</w:t>
      </w:r>
      <w:r>
        <w:rPr>
          <w:lang w:eastAsia="ko-KR"/>
        </w:rPr>
        <w:tab/>
        <w:t xml:space="preserve">indicate the </w:t>
      </w:r>
      <w:r>
        <w:t xml:space="preserve">Filtering </w:t>
      </w:r>
      <w:r>
        <w:rPr>
          <w:lang w:eastAsia="ko-KR"/>
        </w:rPr>
        <w:t xml:space="preserve">Type for the Filtering Element is </w:t>
      </w:r>
      <w:r>
        <w:t>Identification Information;</w:t>
      </w:r>
    </w:p>
    <w:p w14:paraId="7E265842" w14:textId="77777777" w:rsidR="000B14F9" w:rsidRDefault="000B14F9" w:rsidP="000B14F9">
      <w:pPr>
        <w:pStyle w:val="B2"/>
        <w:rPr>
          <w:lang w:eastAsia="ko-KR"/>
        </w:rPr>
      </w:pPr>
      <w:r>
        <w:rPr>
          <w:lang w:eastAsia="ko-KR"/>
        </w:rPr>
        <w:t>-</w:t>
      </w:r>
      <w:r>
        <w:rPr>
          <w:lang w:eastAsia="ko-KR"/>
        </w:rPr>
        <w:tab/>
        <w:t>101</w:t>
      </w:r>
      <w:r>
        <w:rPr>
          <w:lang w:eastAsia="ko-KR"/>
        </w:rPr>
        <w:tab/>
        <w:t>reserved;</w:t>
      </w:r>
    </w:p>
    <w:p w14:paraId="2014DB82" w14:textId="77777777" w:rsidR="000B14F9" w:rsidRDefault="000B14F9" w:rsidP="000B14F9">
      <w:pPr>
        <w:pStyle w:val="B2"/>
        <w:rPr>
          <w:lang w:eastAsia="ko-KR"/>
        </w:rPr>
      </w:pPr>
      <w:r>
        <w:rPr>
          <w:lang w:eastAsia="ko-KR"/>
        </w:rPr>
        <w:t>-</w:t>
      </w:r>
      <w:r>
        <w:rPr>
          <w:lang w:eastAsia="ko-KR"/>
        </w:rPr>
        <w:tab/>
        <w:t>110</w:t>
      </w:r>
      <w:r>
        <w:rPr>
          <w:lang w:eastAsia="ko-KR"/>
        </w:rPr>
        <w:tab/>
        <w:t>reserved;</w:t>
      </w:r>
    </w:p>
    <w:p w14:paraId="5B35C3B2" w14:textId="77777777" w:rsidR="000B14F9" w:rsidRPr="005A6A60" w:rsidRDefault="000B14F9" w:rsidP="000B14F9">
      <w:pPr>
        <w:pStyle w:val="B2"/>
        <w:rPr>
          <w:rFonts w:eastAsia="Malgun Gothic"/>
          <w:lang w:eastAsia="ko-KR"/>
        </w:rPr>
      </w:pPr>
      <w:r>
        <w:rPr>
          <w:lang w:eastAsia="ko-KR"/>
        </w:rPr>
        <w:t>-</w:t>
      </w:r>
      <w:r>
        <w:rPr>
          <w:lang w:eastAsia="ko-KR"/>
        </w:rPr>
        <w:tab/>
        <w:t>111</w:t>
      </w:r>
      <w:r>
        <w:rPr>
          <w:lang w:eastAsia="ko-KR"/>
        </w:rPr>
        <w:tab/>
        <w:t>reserved.</w:t>
      </w:r>
    </w:p>
    <w:p w14:paraId="38A169B8" w14:textId="531193E8" w:rsidR="000B14F9" w:rsidRDefault="000B14F9" w:rsidP="000B14F9">
      <w:pPr>
        <w:pStyle w:val="B1"/>
        <w:rPr>
          <w:lang w:eastAsia="zh-CN"/>
        </w:rPr>
      </w:pPr>
      <w:r>
        <w:t>2)</w:t>
      </w:r>
      <w:r>
        <w:tab/>
        <w:t>Filtering Element for ID Type: This field has a variant length of 7 to 14 bits, and is present only if the Filtering Type is set to 000.</w:t>
      </w:r>
      <w:r w:rsidRPr="004A2415">
        <w:t xml:space="preserve"> </w:t>
      </w:r>
      <w:r>
        <w:t xml:space="preserve">The structure is show in </w:t>
      </w:r>
      <w:r>
        <w:rPr>
          <w:lang w:eastAsia="zh-CN"/>
        </w:rPr>
        <w:t>F</w:t>
      </w:r>
      <w:r>
        <w:t>igure 31.3-3.</w:t>
      </w:r>
    </w:p>
    <w:p w14:paraId="23617A75" w14:textId="77777777" w:rsidR="000B14F9" w:rsidRDefault="000B14F9" w:rsidP="000B14F9">
      <w:pPr>
        <w:pStyle w:val="TH"/>
        <w:ind w:leftChars="100" w:left="200"/>
      </w:pPr>
      <w:r>
        <w:object w:dxaOrig="3931" w:dyaOrig="705" w14:anchorId="12E44C3F">
          <v:shape id="_x0000_i1064" type="#_x0000_t75" style="width:194.5pt;height:35.55pt" o:ole="">
            <v:imagedata r:id="rId96" o:title=""/>
          </v:shape>
          <o:OLEObject Type="Embed" ProgID="Visio.Drawing.15" ShapeID="_x0000_i1064" DrawAspect="Content" ObjectID="_1851414940" r:id="rId97"/>
        </w:object>
      </w:r>
    </w:p>
    <w:p w14:paraId="6DA3A056" w14:textId="5F6B41E0" w:rsidR="000B14F9" w:rsidRDefault="000B14F9" w:rsidP="000B14F9">
      <w:pPr>
        <w:pStyle w:val="TF"/>
        <w:ind w:leftChars="100" w:left="200"/>
        <w:rPr>
          <w:lang w:val="en-US"/>
        </w:rPr>
      </w:pPr>
      <w:r>
        <w:t>Figure 31.3-3: Structure of Filtering Element for ID Type</w:t>
      </w:r>
    </w:p>
    <w:p w14:paraId="394AE82C" w14:textId="77777777" w:rsidR="000B14F9" w:rsidRDefault="000B14F9" w:rsidP="000B14F9">
      <w:pPr>
        <w:pStyle w:val="B2"/>
      </w:pPr>
      <w:r>
        <w:t>-</w:t>
      </w:r>
      <w:r>
        <w:tab/>
        <w:t xml:space="preserve">Offset consisting of 3 </w:t>
      </w:r>
      <w:r>
        <w:rPr>
          <w:lang w:eastAsia="zh-CN"/>
        </w:rPr>
        <w:t>bit</w:t>
      </w:r>
      <w:r>
        <w:t>s. It represents the position of the ID Type's bitstring to be compared. Value 0 means the starting position is 1, and value 7 means the starting position is 8.</w:t>
      </w:r>
    </w:p>
    <w:p w14:paraId="09B9AD3D" w14:textId="4D1E1DAE" w:rsidR="000B14F9" w:rsidRDefault="000B14F9" w:rsidP="000B14F9">
      <w:pPr>
        <w:pStyle w:val="B2"/>
      </w:pPr>
      <w:r>
        <w:t>-</w:t>
      </w:r>
      <w:r>
        <w:tab/>
        <w:t xml:space="preserve">Length consisting of 3 </w:t>
      </w:r>
      <w:r>
        <w:rPr>
          <w:lang w:eastAsia="zh-CN"/>
        </w:rPr>
        <w:t>bit</w:t>
      </w:r>
      <w:r>
        <w:t>s. It represents the length of bitstring value of the component to be compared.</w:t>
      </w:r>
      <w:r w:rsidR="00A05D20">
        <w:t xml:space="preserve"> </w:t>
      </w:r>
      <w:r w:rsidR="00A05D20" w:rsidRPr="002F44FC">
        <w:t>Value 0 means the Component Value is 1 bit and value 7 means the Component Value is 8 bits.</w:t>
      </w:r>
    </w:p>
    <w:p w14:paraId="3337BB0D" w14:textId="77777777" w:rsidR="000B14F9" w:rsidRPr="004A2415" w:rsidRDefault="000B14F9" w:rsidP="000B14F9">
      <w:pPr>
        <w:pStyle w:val="B2"/>
        <w:rPr>
          <w:lang w:val="en-US"/>
        </w:rPr>
      </w:pPr>
      <w:r>
        <w:t>-</w:t>
      </w:r>
      <w:r>
        <w:tab/>
        <w:t xml:space="preserve">Component Value consisting of 1 - 8 </w:t>
      </w:r>
      <w:r>
        <w:rPr>
          <w:lang w:eastAsia="zh-CN"/>
        </w:rPr>
        <w:t>bit</w:t>
      </w:r>
      <w:r>
        <w:t>s. It represents the bitstring value of the component to be compared.</w:t>
      </w:r>
    </w:p>
    <w:p w14:paraId="7C0FBCE8" w14:textId="77777777" w:rsidR="000B14F9" w:rsidRDefault="000B14F9" w:rsidP="000B14F9">
      <w:pPr>
        <w:pStyle w:val="NO"/>
      </w:pPr>
      <w:r>
        <w:t>NOTE:</w:t>
      </w:r>
      <w:r>
        <w:tab/>
        <w:t xml:space="preserve">It is suggested that a </w:t>
      </w:r>
      <w:r>
        <w:rPr>
          <w:lang w:eastAsia="zh-CN"/>
        </w:rPr>
        <w:t>Filtering Information</w:t>
      </w:r>
      <w:r>
        <w:t xml:space="preserve"> does not only</w:t>
      </w:r>
      <w:r w:rsidRPr="001B5539">
        <w:t xml:space="preserve"> </w:t>
      </w:r>
      <w:r>
        <w:t>include ID Type Filter Element as Filter</w:t>
      </w:r>
      <w:r w:rsidRPr="001B5539">
        <w:rPr>
          <w:lang w:eastAsia="zh-CN"/>
        </w:rPr>
        <w:t xml:space="preserve"> </w:t>
      </w:r>
      <w:r>
        <w:rPr>
          <w:lang w:eastAsia="zh-CN"/>
        </w:rPr>
        <w:t>Information</w:t>
      </w:r>
      <w:r>
        <w:t>.</w:t>
      </w:r>
    </w:p>
    <w:p w14:paraId="02CF12A9" w14:textId="77777777" w:rsidR="000B14F9" w:rsidRDefault="000B14F9" w:rsidP="000B14F9">
      <w:pPr>
        <w:pStyle w:val="B1"/>
      </w:pPr>
      <w:r>
        <w:t>3)</w:t>
      </w:r>
      <w:r>
        <w:tab/>
        <w:t xml:space="preserve">Filtering Element for PLMN ID: This field </w:t>
      </w:r>
      <w:r w:rsidRPr="00BE3970">
        <w:t xml:space="preserve">shall have </w:t>
      </w:r>
      <w:r>
        <w:t>a fixed</w:t>
      </w:r>
      <w:r w:rsidRPr="00BE3970">
        <w:t xml:space="preserve"> length of </w:t>
      </w:r>
      <w:r>
        <w:t>24</w:t>
      </w:r>
      <w:r w:rsidRPr="00BE3970">
        <w:t xml:space="preserve"> bits</w:t>
      </w:r>
      <w:r>
        <w:t>, and is present only if the Filtering Type is set to 001.</w:t>
      </w:r>
    </w:p>
    <w:p w14:paraId="5D0B92F8" w14:textId="77777777" w:rsidR="000B14F9" w:rsidRDefault="000B14F9" w:rsidP="000B14F9">
      <w:pPr>
        <w:pStyle w:val="B1"/>
      </w:pPr>
      <w:r>
        <w:t>4)</w:t>
      </w:r>
      <w:r>
        <w:tab/>
        <w:t>Filtering Element for NID: This filed shall have a fixed length of 44 bits, and is present only if the Filtering Type is set to 010.</w:t>
      </w:r>
    </w:p>
    <w:p w14:paraId="20120911" w14:textId="77777777" w:rsidR="000B14F9" w:rsidRDefault="000B14F9" w:rsidP="000B14F9">
      <w:pPr>
        <w:pStyle w:val="B1"/>
      </w:pPr>
      <w:r>
        <w:t>5)</w:t>
      </w:r>
      <w:r>
        <w:tab/>
        <w:t>Filtering Element for Third Party Identifier: This field shall have a fixed length of 24 bits, and is present only if the Filtering Type is set to 011.</w:t>
      </w:r>
    </w:p>
    <w:p w14:paraId="6EF29AE7" w14:textId="3668DF99" w:rsidR="000B14F9" w:rsidRPr="00D35BB1" w:rsidRDefault="000B14F9" w:rsidP="000B14F9">
      <w:pPr>
        <w:pStyle w:val="B1"/>
        <w:rPr>
          <w:lang w:val="en-US"/>
        </w:rPr>
      </w:pPr>
      <w:r>
        <w:t>6)</w:t>
      </w:r>
      <w:r>
        <w:tab/>
        <w:t>Filtering Element for Identification Information: This field has a variant length of 19 to 514 bits, and is present only if the Filtering Type is set to 100.</w:t>
      </w:r>
    </w:p>
    <w:p w14:paraId="6C2D85ED" w14:textId="30CFE5FE" w:rsidR="000B14F9" w:rsidRDefault="000B14F9" w:rsidP="000B14F9">
      <w:pPr>
        <w:pStyle w:val="B2"/>
      </w:pPr>
      <w:r>
        <w:tab/>
        <w:t>It is used to filter the target devices where the specified portion of Identification Information matches the given bitstring. The structure is show in Figure 31.3-4.</w:t>
      </w:r>
    </w:p>
    <w:p w14:paraId="2977D899" w14:textId="77777777" w:rsidR="000B14F9" w:rsidRDefault="000B14F9" w:rsidP="000B14F9">
      <w:pPr>
        <w:pStyle w:val="TH"/>
        <w:ind w:leftChars="100" w:left="200"/>
      </w:pPr>
      <w:r>
        <w:object w:dxaOrig="3931" w:dyaOrig="705" w14:anchorId="5B4DD843">
          <v:shape id="_x0000_i1065" type="#_x0000_t75" style="width:196.35pt;height:35.55pt" o:ole="">
            <v:imagedata r:id="rId98" o:title=""/>
          </v:shape>
          <o:OLEObject Type="Embed" ProgID="Visio.Drawing.15" ShapeID="_x0000_i1065" DrawAspect="Content" ObjectID="_1851414941" r:id="rId99"/>
        </w:object>
      </w:r>
    </w:p>
    <w:p w14:paraId="75BD3707" w14:textId="2784EFAB" w:rsidR="000B14F9" w:rsidRDefault="000B14F9" w:rsidP="000B14F9">
      <w:pPr>
        <w:pStyle w:val="TF"/>
        <w:ind w:leftChars="100" w:left="200"/>
        <w:rPr>
          <w:lang w:val="en-US"/>
        </w:rPr>
      </w:pPr>
      <w:r>
        <w:t>Figure 31.3-4: Structure of Filtering Element for Identification Information</w:t>
      </w:r>
    </w:p>
    <w:p w14:paraId="76F4F263" w14:textId="77777777" w:rsidR="000B14F9" w:rsidRDefault="000B14F9" w:rsidP="000B14F9">
      <w:pPr>
        <w:pStyle w:val="B2"/>
      </w:pPr>
      <w:r>
        <w:t>-</w:t>
      </w:r>
      <w:r>
        <w:tab/>
        <w:t xml:space="preserve">Offset consisting of 9 </w:t>
      </w:r>
      <w:r>
        <w:rPr>
          <w:lang w:eastAsia="zh-CN"/>
        </w:rPr>
        <w:t>bit</w:t>
      </w:r>
      <w:r>
        <w:t>s. It represents the position of the Identification Information's bitstring to be compared. Value 0 means the starting position is 1, and value 495 means the starting position is 496.</w:t>
      </w:r>
    </w:p>
    <w:p w14:paraId="2E03C111" w14:textId="44A4371D" w:rsidR="000B14F9" w:rsidRDefault="000B14F9" w:rsidP="000B14F9">
      <w:pPr>
        <w:pStyle w:val="B2"/>
      </w:pPr>
      <w:r>
        <w:t>-</w:t>
      </w:r>
      <w:r>
        <w:tab/>
        <w:t xml:space="preserve">Length consisting of 9 </w:t>
      </w:r>
      <w:r>
        <w:rPr>
          <w:lang w:eastAsia="zh-CN"/>
        </w:rPr>
        <w:t>bit</w:t>
      </w:r>
      <w:r>
        <w:t>s. It represents the length of the bitstring value of the component to be compared.</w:t>
      </w:r>
      <w:r w:rsidR="00A05D20">
        <w:t xml:space="preserve"> Value 0 means the Component Value is 1 bit and value 495 means the Component Value is 496 bits. Values over 495 are reserved.</w:t>
      </w:r>
    </w:p>
    <w:p w14:paraId="611281D0" w14:textId="77777777" w:rsidR="000B14F9" w:rsidRDefault="000B14F9" w:rsidP="000B14F9">
      <w:pPr>
        <w:pStyle w:val="B2"/>
      </w:pPr>
      <w:r>
        <w:t>-</w:t>
      </w:r>
      <w:r>
        <w:tab/>
        <w:t xml:space="preserve">Component Value consisting of 1 - 496 </w:t>
      </w:r>
      <w:r>
        <w:rPr>
          <w:lang w:eastAsia="zh-CN"/>
        </w:rPr>
        <w:t>bit</w:t>
      </w:r>
      <w:r>
        <w:t>s. It represents the bitstring value of the component to be compared.</w:t>
      </w:r>
    </w:p>
    <w:p w14:paraId="062ADD37" w14:textId="77777777" w:rsidR="00A05D20" w:rsidRPr="00BD441C" w:rsidRDefault="00A05D20" w:rsidP="00A05D20">
      <w:pPr>
        <w:rPr>
          <w:lang w:val="en-US"/>
        </w:rPr>
      </w:pPr>
      <w:r w:rsidRPr="00BD441C">
        <w:rPr>
          <w:lang w:val="en-US"/>
        </w:rPr>
        <w:t>When transmitting Filtering Information over binary interfaces (e.g., N2, NAS), any padding bits shall be placed at the end of the identifier</w:t>
      </w:r>
      <w:r w:rsidRPr="00255D92">
        <w:rPr>
          <w:lang w:val="en-US"/>
        </w:rPr>
        <w:t>, unless a specific interface clearly specifies how to place the padding bits</w:t>
      </w:r>
      <w:r w:rsidRPr="00BD441C">
        <w:rPr>
          <w:lang w:val="en-US"/>
        </w:rPr>
        <w:t>.</w:t>
      </w:r>
    </w:p>
    <w:p w14:paraId="1E0B0432" w14:textId="77777777" w:rsidR="000B14F9" w:rsidRPr="00325638" w:rsidRDefault="000B14F9" w:rsidP="000B14F9">
      <w:pPr>
        <w:pStyle w:val="Heading2"/>
      </w:pPr>
      <w:bookmarkStart w:id="4384" w:name="_Toc239753459"/>
      <w:r>
        <w:t>31</w:t>
      </w:r>
      <w:r>
        <w:rPr>
          <w:rFonts w:hint="eastAsia"/>
        </w:rPr>
        <w:t>.</w:t>
      </w:r>
      <w:r>
        <w:t>4</w:t>
      </w:r>
      <w:r>
        <w:tab/>
        <w:t>Structure of AIoT Area ID</w:t>
      </w:r>
      <w:bookmarkEnd w:id="4384"/>
    </w:p>
    <w:p w14:paraId="27ACC0C4" w14:textId="3CE8AA96" w:rsidR="000B14F9" w:rsidRDefault="000B14F9" w:rsidP="000B14F9">
      <w:r>
        <w:rPr>
          <w:lang w:val="en-US"/>
        </w:rPr>
        <w:t>The AIoT Area ID consists of a Mobile Country Code (MCC), Mobile Network Code (MNC), and AI</w:t>
      </w:r>
      <w:r>
        <w:rPr>
          <w:rFonts w:hint="eastAsia"/>
          <w:lang w:val="en-US" w:eastAsia="zh-CN"/>
        </w:rPr>
        <w:t>o</w:t>
      </w:r>
      <w:r>
        <w:rPr>
          <w:lang w:val="en-US"/>
        </w:rPr>
        <w:t>T A</w:t>
      </w:r>
      <w:r>
        <w:rPr>
          <w:rFonts w:hint="eastAsia"/>
          <w:lang w:val="en-US" w:eastAsia="zh-CN"/>
        </w:rPr>
        <w:t>rea</w:t>
      </w:r>
      <w:r>
        <w:rPr>
          <w:lang w:val="en-US"/>
        </w:rPr>
        <w:t xml:space="preserve"> C</w:t>
      </w:r>
      <w:r>
        <w:rPr>
          <w:rFonts w:hint="eastAsia"/>
          <w:lang w:val="en-US" w:eastAsia="zh-CN"/>
        </w:rPr>
        <w:t>ode</w:t>
      </w:r>
      <w:r>
        <w:t>.</w:t>
      </w:r>
      <w:r w:rsidRPr="005806AD">
        <w:t xml:space="preserve"> </w:t>
      </w:r>
      <w:r>
        <w:t>It is composed as shown in figure 31.4</w:t>
      </w:r>
      <w:r>
        <w:rPr>
          <w:lang w:eastAsia="zh-CN"/>
        </w:rPr>
        <w:t>-1</w:t>
      </w:r>
      <w:r>
        <w:t>.</w:t>
      </w:r>
    </w:p>
    <w:p w14:paraId="296BE770" w14:textId="77777777" w:rsidR="000B14F9" w:rsidRDefault="000B14F9" w:rsidP="000B14F9">
      <w:pPr>
        <w:pStyle w:val="TH"/>
      </w:pPr>
      <w:r>
        <w:object w:dxaOrig="8620" w:dyaOrig="2200" w14:anchorId="546E7833">
          <v:shape id="_x0000_i1066" type="#_x0000_t75" style="width:431.05pt;height:111.25pt" o:ole="">
            <v:imagedata r:id="rId100" o:title=""/>
          </v:shape>
          <o:OLEObject Type="Embed" ProgID="Visio.Drawing.11" ShapeID="_x0000_i1066" DrawAspect="Content" ObjectID="_1851414942" r:id="rId101"/>
        </w:object>
      </w:r>
    </w:p>
    <w:p w14:paraId="2B9A6B10" w14:textId="21812266" w:rsidR="000B14F9" w:rsidRDefault="000B14F9" w:rsidP="000B14F9">
      <w:pPr>
        <w:pStyle w:val="TF"/>
      </w:pPr>
      <w:r>
        <w:t>Figure 31.4</w:t>
      </w:r>
      <w:r>
        <w:rPr>
          <w:lang w:eastAsia="zh-CN"/>
        </w:rPr>
        <w:t>-1</w:t>
      </w:r>
      <w:r>
        <w:t>: Structure of the AIoT Area ID</w:t>
      </w:r>
    </w:p>
    <w:p w14:paraId="5E0A0134" w14:textId="77777777" w:rsidR="000B14F9" w:rsidRDefault="000B14F9" w:rsidP="000B14F9">
      <w:r>
        <w:t xml:space="preserve">The </w:t>
      </w:r>
      <w:r>
        <w:rPr>
          <w:lang w:val="en-US"/>
        </w:rPr>
        <w:t>AIoT Area ID</w:t>
      </w:r>
      <w:r>
        <w:t xml:space="preserve"> is composed of the following elements:</w:t>
      </w:r>
    </w:p>
    <w:p w14:paraId="47B60055" w14:textId="77777777" w:rsidR="006330F7" w:rsidRDefault="006330F7" w:rsidP="006330F7">
      <w:pPr>
        <w:pStyle w:val="B1"/>
      </w:pPr>
      <w:r>
        <w:t>-</w:t>
      </w:r>
      <w:r>
        <w:tab/>
        <w:t>Mobile Country Code (MCC) consisting of three digits. The MCC identifies the country in which the PLMN is located;</w:t>
      </w:r>
    </w:p>
    <w:p w14:paraId="2C379346" w14:textId="77777777" w:rsidR="006330F7" w:rsidRDefault="006330F7" w:rsidP="006330F7">
      <w:pPr>
        <w:pStyle w:val="B1"/>
      </w:pPr>
      <w:r>
        <w:t>-</w:t>
      </w:r>
      <w:r>
        <w:tab/>
        <w:t>Mobile Network Code (MNC) consisting of two or three digits. The MNC</w:t>
      </w:r>
      <w:r w:rsidRPr="0098202F">
        <w:t xml:space="preserve"> </w:t>
      </w:r>
      <w:r>
        <w:t>identifies the country in which the PLMN is located;</w:t>
      </w:r>
    </w:p>
    <w:p w14:paraId="6B19A876" w14:textId="3AF0AC78" w:rsidR="006330F7" w:rsidRDefault="006330F7" w:rsidP="006330F7">
      <w:pPr>
        <w:pStyle w:val="B1"/>
      </w:pPr>
      <w:r>
        <w:t>-</w:t>
      </w:r>
      <w:r>
        <w:tab/>
      </w:r>
      <w:r>
        <w:rPr>
          <w:lang w:val="en-US"/>
        </w:rPr>
        <w:t>AI</w:t>
      </w:r>
      <w:r>
        <w:rPr>
          <w:rFonts w:hint="eastAsia"/>
          <w:lang w:val="en-US" w:eastAsia="zh-CN"/>
        </w:rPr>
        <w:t>o</w:t>
      </w:r>
      <w:r>
        <w:rPr>
          <w:lang w:val="en-US"/>
        </w:rPr>
        <w:t>T A</w:t>
      </w:r>
      <w:r>
        <w:rPr>
          <w:rFonts w:hint="eastAsia"/>
          <w:lang w:val="en-US" w:eastAsia="zh-CN"/>
        </w:rPr>
        <w:t>rea</w:t>
      </w:r>
      <w:r>
        <w:rPr>
          <w:lang w:val="en-US"/>
        </w:rPr>
        <w:t xml:space="preserve"> C</w:t>
      </w:r>
      <w:r>
        <w:rPr>
          <w:rFonts w:hint="eastAsia"/>
          <w:lang w:val="en-US" w:eastAsia="zh-CN"/>
        </w:rPr>
        <w:t>ode</w:t>
      </w:r>
      <w:r>
        <w:t xml:space="preserve"> is a fixed length code (of 3 octets) identifying an </w:t>
      </w:r>
      <w:r w:rsidRPr="009B455A">
        <w:t>AIoT Area</w:t>
      </w:r>
      <w:r>
        <w:t xml:space="preserve"> within a PLMN. This part of the </w:t>
      </w:r>
      <w:r>
        <w:rPr>
          <w:lang w:val="en-US"/>
        </w:rPr>
        <w:t>AI</w:t>
      </w:r>
      <w:r>
        <w:rPr>
          <w:rFonts w:hint="eastAsia"/>
          <w:lang w:val="en-US" w:eastAsia="zh-CN"/>
        </w:rPr>
        <w:t>o</w:t>
      </w:r>
      <w:r>
        <w:rPr>
          <w:lang w:val="en-US"/>
        </w:rPr>
        <w:t>T A</w:t>
      </w:r>
      <w:r>
        <w:rPr>
          <w:rFonts w:hint="eastAsia"/>
          <w:lang w:val="en-US" w:eastAsia="zh-CN"/>
        </w:rPr>
        <w:t>rea</w:t>
      </w:r>
      <w:r>
        <w:rPr>
          <w:lang w:val="en-US"/>
        </w:rPr>
        <w:t xml:space="preserve"> C</w:t>
      </w:r>
      <w:r>
        <w:rPr>
          <w:rFonts w:hint="eastAsia"/>
          <w:lang w:val="en-US" w:eastAsia="zh-CN"/>
        </w:rPr>
        <w:t>ode</w:t>
      </w:r>
      <w:r>
        <w:t xml:space="preserve"> shall be coded using a full hexadecimal representation.</w:t>
      </w:r>
    </w:p>
    <w:p w14:paraId="7AD588AB" w14:textId="1C32A562" w:rsidR="006330F7" w:rsidRPr="00066370" w:rsidRDefault="006330F7" w:rsidP="006330F7">
      <w:pPr>
        <w:pStyle w:val="B1"/>
      </w:pPr>
      <w:r>
        <w:t>-</w:t>
      </w:r>
      <w:r>
        <w:tab/>
        <w:t xml:space="preserve">Optional, </w:t>
      </w:r>
      <w:r>
        <w:rPr>
          <w:lang w:val="en-US"/>
        </w:rPr>
        <w:t>Network Identifier</w:t>
      </w:r>
      <w:r>
        <w:t xml:space="preserve"> (NID) as specified in clause 12.7.1.</w:t>
      </w:r>
    </w:p>
    <w:p w14:paraId="74D6FF21" w14:textId="77777777" w:rsidR="00A05D20" w:rsidRDefault="00A05D20" w:rsidP="00A05D20">
      <w:pPr>
        <w:rPr>
          <w:lang w:eastAsia="zh-CN"/>
        </w:rPr>
      </w:pPr>
      <w:bookmarkStart w:id="4385" w:name="_Toc120005927"/>
      <w:r>
        <w:rPr>
          <w:lang w:eastAsia="zh-CN"/>
        </w:rPr>
        <w:t>When transmitting AIoT Aread ID over binary interfaces (e.g., N2, NAS), any padding bits shall be placed at the end of the identifier</w:t>
      </w:r>
      <w:r w:rsidRPr="00BD441C">
        <w:rPr>
          <w:lang w:eastAsia="zh-CN"/>
        </w:rPr>
        <w:t>, unless a specific interface clearly specifies how to place the padding bits</w:t>
      </w:r>
      <w:r>
        <w:rPr>
          <w:lang w:eastAsia="zh-CN"/>
        </w:rPr>
        <w:t>.</w:t>
      </w:r>
    </w:p>
    <w:p w14:paraId="4F23FF8E" w14:textId="5947B9C6" w:rsidR="00687ACA" w:rsidRDefault="00687ACA" w:rsidP="00687ACA">
      <w:pPr>
        <w:pStyle w:val="Heading2"/>
      </w:pPr>
      <w:bookmarkStart w:id="4386" w:name="_Toc239753460"/>
      <w:r>
        <w:t>31.5</w:t>
      </w:r>
      <w:r>
        <w:tab/>
        <w:t xml:space="preserve">Structure of </w:t>
      </w:r>
      <w:r w:rsidRPr="004E2B5B">
        <w:t>AIoT Device Temporary Identifier</w:t>
      </w:r>
      <w:bookmarkEnd w:id="4386"/>
    </w:p>
    <w:p w14:paraId="330FC806" w14:textId="728312C1" w:rsidR="00687ACA" w:rsidRDefault="00687ACA" w:rsidP="00687ACA">
      <w:r>
        <w:rPr>
          <w:lang w:eastAsia="zh-CN"/>
        </w:rPr>
        <w:t xml:space="preserve">The </w:t>
      </w:r>
      <w:r w:rsidRPr="004E2B5B">
        <w:t>AIoT Device Temporary Identifier</w:t>
      </w:r>
      <w:r>
        <w:t xml:space="preserve"> (i.e. T-ID)</w:t>
      </w:r>
      <w:r>
        <w:rPr>
          <w:lang w:eastAsia="zh-CN"/>
        </w:rPr>
        <w:t xml:space="preserve"> as described in </w:t>
      </w:r>
      <w:r w:rsidR="00D819BD">
        <w:rPr>
          <w:lang w:eastAsia="zh-CN"/>
        </w:rPr>
        <w:t>T</w:t>
      </w:r>
      <w:r>
        <w:rPr>
          <w:lang w:eastAsia="zh-CN"/>
        </w:rPr>
        <w:t>S</w:t>
      </w:r>
      <w:r>
        <w:t> </w:t>
      </w:r>
      <w:r>
        <w:rPr>
          <w:rFonts w:eastAsia="SimSun" w:hint="eastAsia"/>
          <w:lang w:eastAsia="zh-CN"/>
        </w:rPr>
        <w:t>3</w:t>
      </w:r>
      <w:r>
        <w:rPr>
          <w:lang w:eastAsia="zh-CN"/>
        </w:rPr>
        <w:t>3.36</w:t>
      </w:r>
      <w:r w:rsidRPr="0039793C">
        <w:rPr>
          <w:lang w:eastAsia="zh-CN"/>
        </w:rPr>
        <w:t>9</w:t>
      </w:r>
      <w:r w:rsidRPr="0039793C">
        <w:t> </w:t>
      </w:r>
      <w:r w:rsidRPr="0039793C">
        <w:rPr>
          <w:lang w:eastAsia="zh-CN"/>
        </w:rPr>
        <w:t>[</w:t>
      </w:r>
      <w:r>
        <w:rPr>
          <w:rFonts w:eastAsia="SimSun"/>
          <w:lang w:eastAsia="zh-CN"/>
        </w:rPr>
        <w:t>157</w:t>
      </w:r>
      <w:r w:rsidRPr="0039793C">
        <w:rPr>
          <w:lang w:eastAsia="zh-CN"/>
        </w:rPr>
        <w:t>]</w:t>
      </w:r>
      <w:r>
        <w:rPr>
          <w:lang w:eastAsia="zh-CN"/>
        </w:rPr>
        <w:t xml:space="preserve"> </w:t>
      </w:r>
      <w:r>
        <w:rPr>
          <w:noProof/>
          <w:lang w:val="en-US"/>
        </w:rPr>
        <w:t xml:space="preserve">may be used as AIoT Device </w:t>
      </w:r>
      <w:r w:rsidRPr="001C5DF0">
        <w:rPr>
          <w:rFonts w:eastAsia="MS Mincho"/>
        </w:rPr>
        <w:t xml:space="preserve">Identification </w:t>
      </w:r>
      <w:r w:rsidRPr="008030A0">
        <w:t>Information</w:t>
      </w:r>
      <w:r w:rsidRPr="001C5DF0" w:rsidDel="009C0A84">
        <w:rPr>
          <w:rFonts w:eastAsia="MS Mincho"/>
        </w:rPr>
        <w:t xml:space="preserve"> </w:t>
      </w:r>
      <w:r>
        <w:rPr>
          <w:rFonts w:eastAsia="MS Mincho"/>
        </w:rPr>
        <w:t xml:space="preserve">in Inventory procedure </w:t>
      </w:r>
      <w:r>
        <w:rPr>
          <w:noProof/>
          <w:lang w:val="en-US"/>
        </w:rPr>
        <w:t>if privacy protection is used.</w:t>
      </w:r>
    </w:p>
    <w:p w14:paraId="45B409EE" w14:textId="5F5C50EC" w:rsidR="00687ACA" w:rsidRDefault="00687ACA" w:rsidP="00687ACA">
      <w:pPr>
        <w:pStyle w:val="Heading2"/>
        <w:rPr>
          <w:lang w:eastAsia="zh-CN"/>
        </w:rPr>
      </w:pPr>
      <w:bookmarkStart w:id="4387" w:name="_Toc239753461"/>
      <w:r>
        <w:rPr>
          <w:lang w:eastAsia="zh-CN"/>
        </w:rPr>
        <w:t>31.6</w:t>
      </w:r>
      <w:r>
        <w:tab/>
        <w:t xml:space="preserve">Structure of </w:t>
      </w:r>
      <w:r w:rsidRPr="00435B1B">
        <w:rPr>
          <w:noProof/>
        </w:rPr>
        <w:t xml:space="preserve">AIoT Device </w:t>
      </w:r>
      <w:r w:rsidRPr="00547790">
        <w:rPr>
          <w:noProof/>
          <w:lang w:val="en-US"/>
        </w:rPr>
        <w:t xml:space="preserve">Temporary </w:t>
      </w:r>
      <w:r w:rsidRPr="00435B1B">
        <w:rPr>
          <w:noProof/>
        </w:rPr>
        <w:t>Identifier</w:t>
      </w:r>
      <w:r>
        <w:rPr>
          <w:rFonts w:hint="eastAsia"/>
          <w:noProof/>
          <w:lang w:eastAsia="zh-CN"/>
        </w:rPr>
        <w:t xml:space="preserve"> Information</w:t>
      </w:r>
      <w:bookmarkEnd w:id="4387"/>
    </w:p>
    <w:p w14:paraId="26EDD9C9" w14:textId="739965FE" w:rsidR="00687ACA" w:rsidRDefault="00687ACA" w:rsidP="00687ACA">
      <w:r>
        <w:t xml:space="preserve">The </w:t>
      </w:r>
      <w:r w:rsidRPr="00435B1B">
        <w:rPr>
          <w:noProof/>
        </w:rPr>
        <w:t xml:space="preserve">AIoT Device </w:t>
      </w:r>
      <w:r w:rsidRPr="0010036C">
        <w:rPr>
          <w:noProof/>
        </w:rPr>
        <w:t xml:space="preserve">Temporary </w:t>
      </w:r>
      <w:r w:rsidRPr="00435B1B">
        <w:rPr>
          <w:noProof/>
        </w:rPr>
        <w:t>Identifier</w:t>
      </w:r>
      <w:r>
        <w:t xml:space="preserve"> </w:t>
      </w:r>
      <w:r>
        <w:rPr>
          <w:rFonts w:hint="eastAsia"/>
          <w:noProof/>
          <w:lang w:eastAsia="zh-CN"/>
        </w:rPr>
        <w:t>Information</w:t>
      </w:r>
      <w:r>
        <w:t xml:space="preserve"> shall be composed as shown in Figure</w:t>
      </w:r>
      <w:r>
        <w:rPr>
          <w:rFonts w:ascii="Segoe UI Emoji" w:eastAsia="Segoe UI Emoji" w:hAnsi="Segoe UI Emoji"/>
        </w:rPr>
        <w:t> </w:t>
      </w:r>
      <w:r>
        <w:rPr>
          <w:lang w:eastAsia="zh-CN"/>
        </w:rPr>
        <w:t>31.</w:t>
      </w:r>
      <w:r>
        <w:rPr>
          <w:rFonts w:eastAsia="SimSun"/>
          <w:lang w:eastAsia="zh-CN"/>
        </w:rPr>
        <w:t>6</w:t>
      </w:r>
      <w:r w:rsidRPr="003A2E73">
        <w:rPr>
          <w:lang w:eastAsia="zh-CN"/>
        </w:rPr>
        <w:t>-1</w:t>
      </w:r>
      <w:r>
        <w:t>:</w:t>
      </w:r>
    </w:p>
    <w:p w14:paraId="0DC8C432" w14:textId="670F8261" w:rsidR="00687ACA" w:rsidRDefault="00D819BD" w:rsidP="00687ACA">
      <w:pPr>
        <w:pStyle w:val="TH"/>
      </w:pPr>
      <w:r>
        <w:object w:dxaOrig="12526" w:dyaOrig="3001" w14:anchorId="093E78D0">
          <v:shape id="_x0000_i1067" type="#_x0000_t75" style="width:481.55pt;height:115.95pt" o:ole="">
            <v:imagedata r:id="rId102" o:title=""/>
          </v:shape>
          <o:OLEObject Type="Embed" ProgID="Visio.Drawing.15" ShapeID="_x0000_i1067" DrawAspect="Content" ObjectID="_1851414943" r:id="rId103"/>
        </w:object>
      </w:r>
    </w:p>
    <w:p w14:paraId="6A1B7346" w14:textId="5EEAAF91" w:rsidR="00687ACA" w:rsidRPr="00AB02B3" w:rsidRDefault="00687ACA" w:rsidP="00687ACA">
      <w:pPr>
        <w:pStyle w:val="TF"/>
        <w:rPr>
          <w:rFonts w:eastAsia="SimSun"/>
          <w:lang w:eastAsia="zh-CN"/>
        </w:rPr>
      </w:pPr>
      <w:r>
        <w:t>Figure</w:t>
      </w:r>
      <w:r>
        <w:rPr>
          <w:rFonts w:ascii="Segoe UI Emoji" w:eastAsia="Segoe UI Emoji" w:hAnsi="Segoe UI Emoji"/>
        </w:rPr>
        <w:t> </w:t>
      </w:r>
      <w:r>
        <w:rPr>
          <w:lang w:eastAsia="zh-CN"/>
        </w:rPr>
        <w:t>31.</w:t>
      </w:r>
      <w:r>
        <w:rPr>
          <w:rFonts w:eastAsia="SimSun"/>
          <w:lang w:eastAsia="zh-CN"/>
        </w:rPr>
        <w:t>6</w:t>
      </w:r>
      <w:r w:rsidRPr="003A2E73">
        <w:rPr>
          <w:lang w:eastAsia="zh-CN"/>
        </w:rPr>
        <w:t>-1</w:t>
      </w:r>
      <w:r>
        <w:t xml:space="preserve">: Structure of </w:t>
      </w:r>
      <w:r w:rsidRPr="00435B1B">
        <w:rPr>
          <w:noProof/>
        </w:rPr>
        <w:t xml:space="preserve">AIoT Device </w:t>
      </w:r>
      <w:r w:rsidRPr="00547790">
        <w:rPr>
          <w:noProof/>
        </w:rPr>
        <w:t xml:space="preserve">Temporary </w:t>
      </w:r>
      <w:r w:rsidRPr="00435B1B">
        <w:rPr>
          <w:noProof/>
        </w:rPr>
        <w:t>Identifier</w:t>
      </w:r>
      <w:r>
        <w:rPr>
          <w:rFonts w:eastAsia="SimSun" w:hint="eastAsia"/>
          <w:noProof/>
          <w:lang w:eastAsia="zh-CN"/>
        </w:rPr>
        <w:t xml:space="preserve"> </w:t>
      </w:r>
      <w:r>
        <w:rPr>
          <w:rFonts w:hint="eastAsia"/>
          <w:noProof/>
          <w:lang w:eastAsia="zh-CN"/>
        </w:rPr>
        <w:t>Information</w:t>
      </w:r>
    </w:p>
    <w:p w14:paraId="3A223EB7" w14:textId="77777777" w:rsidR="00687ACA" w:rsidRDefault="00687ACA" w:rsidP="00687ACA">
      <w:r>
        <w:t xml:space="preserve">The </w:t>
      </w:r>
      <w:r w:rsidRPr="00435B1B">
        <w:rPr>
          <w:noProof/>
        </w:rPr>
        <w:t xml:space="preserve">AIoT Device </w:t>
      </w:r>
      <w:r w:rsidRPr="00547790">
        <w:rPr>
          <w:noProof/>
        </w:rPr>
        <w:t xml:space="preserve">Temporary </w:t>
      </w:r>
      <w:r w:rsidRPr="00435B1B">
        <w:rPr>
          <w:noProof/>
        </w:rPr>
        <w:t>Identifier</w:t>
      </w:r>
      <w:r>
        <w:t xml:space="preserve"> </w:t>
      </w:r>
      <w:r>
        <w:rPr>
          <w:rFonts w:hint="eastAsia"/>
          <w:noProof/>
          <w:lang w:eastAsia="zh-CN"/>
        </w:rPr>
        <w:t>Information</w:t>
      </w:r>
      <w:r>
        <w:t xml:space="preserve"> shall be coded as the binary </w:t>
      </w:r>
      <w:r>
        <w:rPr>
          <w:lang w:eastAsia="zh-CN"/>
        </w:rPr>
        <w:t xml:space="preserve">representation </w:t>
      </w:r>
      <w:r>
        <w:t>of the following parts:</w:t>
      </w:r>
    </w:p>
    <w:p w14:paraId="4ECCB6BD" w14:textId="77777777" w:rsidR="00687ACA" w:rsidRDefault="00687ACA" w:rsidP="00687ACA">
      <w:pPr>
        <w:pStyle w:val="B1"/>
      </w:pPr>
      <w:r>
        <w:t>1)</w:t>
      </w:r>
      <w:r>
        <w:tab/>
        <w:t>T-ID Type shall have a fixed length of</w:t>
      </w:r>
      <w:r>
        <w:rPr>
          <w:rFonts w:eastAsia="DengXian"/>
        </w:rPr>
        <w:t xml:space="preserve"> </w:t>
      </w:r>
      <w:r>
        <w:rPr>
          <w:rFonts w:eastAsia="DengXian" w:hint="eastAsia"/>
          <w:lang w:eastAsia="zh-CN"/>
        </w:rPr>
        <w:t>2</w:t>
      </w:r>
      <w:r>
        <w:rPr>
          <w:rFonts w:eastAsia="DengXian"/>
        </w:rPr>
        <w:t xml:space="preserve"> </w:t>
      </w:r>
      <w:r>
        <w:rPr>
          <w:rFonts w:eastAsia="DengXian" w:hint="eastAsia"/>
          <w:lang w:eastAsia="zh-CN"/>
        </w:rPr>
        <w:t>bit</w:t>
      </w:r>
      <w:r>
        <w:rPr>
          <w:rFonts w:eastAsia="DengXian"/>
          <w:lang w:eastAsia="zh-CN"/>
        </w:rPr>
        <w:t xml:space="preserve">. </w:t>
      </w:r>
      <w:r>
        <w:t xml:space="preserve">It identifies the type of </w:t>
      </w:r>
      <w:r w:rsidRPr="00435B1B">
        <w:rPr>
          <w:noProof/>
        </w:rPr>
        <w:t xml:space="preserve">AIoT Device </w:t>
      </w:r>
      <w:r w:rsidRPr="00547790">
        <w:rPr>
          <w:noProof/>
        </w:rPr>
        <w:t xml:space="preserve">Temporary </w:t>
      </w:r>
      <w:r w:rsidRPr="00435B1B">
        <w:rPr>
          <w:noProof/>
        </w:rPr>
        <w:t>Identifier</w:t>
      </w:r>
      <w:r>
        <w:rPr>
          <w:noProof/>
        </w:rPr>
        <w:t xml:space="preserve"> with</w:t>
      </w:r>
      <w:r>
        <w:t xml:space="preserve"> following values:</w:t>
      </w:r>
    </w:p>
    <w:p w14:paraId="1E8B5CB6" w14:textId="77777777" w:rsidR="00687ACA" w:rsidRPr="003C70D8" w:rsidRDefault="00687ACA" w:rsidP="00687ACA">
      <w:pPr>
        <w:pStyle w:val="B2"/>
        <w:rPr>
          <w:rFonts w:eastAsia="SimSun"/>
          <w:lang w:eastAsia="zh-CN"/>
        </w:rPr>
      </w:pPr>
      <w:r>
        <w:t>-</w:t>
      </w:r>
      <w:r>
        <w:tab/>
      </w:r>
      <w:r>
        <w:rPr>
          <w:rFonts w:eastAsia="SimSun" w:hint="eastAsia"/>
          <w:lang w:eastAsia="zh-CN"/>
        </w:rPr>
        <w:t>0</w:t>
      </w:r>
      <w:r>
        <w:t>0</w:t>
      </w:r>
      <w:r>
        <w:tab/>
        <w:t>Stored T-ID type</w:t>
      </w:r>
      <w:r>
        <w:rPr>
          <w:rFonts w:eastAsia="SimSun" w:hint="eastAsia"/>
          <w:lang w:eastAsia="zh-CN"/>
        </w:rPr>
        <w:t>;</w:t>
      </w:r>
    </w:p>
    <w:p w14:paraId="637062BE" w14:textId="77777777" w:rsidR="00687ACA" w:rsidRPr="003C70D8" w:rsidRDefault="00687ACA" w:rsidP="00687ACA">
      <w:pPr>
        <w:pStyle w:val="B2"/>
        <w:rPr>
          <w:rFonts w:eastAsia="SimSun"/>
          <w:lang w:eastAsia="zh-CN"/>
        </w:rPr>
      </w:pPr>
      <w:r>
        <w:t>-</w:t>
      </w:r>
      <w:r>
        <w:tab/>
      </w:r>
      <w:r>
        <w:rPr>
          <w:rFonts w:eastAsia="SimSun" w:hint="eastAsia"/>
          <w:lang w:eastAsia="zh-CN"/>
        </w:rPr>
        <w:t>0</w:t>
      </w:r>
      <w:r>
        <w:t>1</w:t>
      </w:r>
      <w:r>
        <w:tab/>
        <w:t>Concealed T-ID type</w:t>
      </w:r>
      <w:r>
        <w:rPr>
          <w:rFonts w:eastAsia="SimSun" w:hint="eastAsia"/>
          <w:lang w:eastAsia="zh-CN"/>
        </w:rPr>
        <w:t>;</w:t>
      </w:r>
    </w:p>
    <w:p w14:paraId="69890ECE" w14:textId="77777777" w:rsidR="00687ACA" w:rsidRPr="003C70D8" w:rsidRDefault="00687ACA" w:rsidP="00687ACA">
      <w:pPr>
        <w:pStyle w:val="B2"/>
      </w:pPr>
      <w:r w:rsidRPr="004540FA">
        <w:t>-</w:t>
      </w:r>
      <w:r w:rsidRPr="004540FA">
        <w:tab/>
        <w:t>1</w:t>
      </w:r>
      <w:r w:rsidRPr="003C70D8">
        <w:rPr>
          <w:rFonts w:hint="eastAsia"/>
        </w:rPr>
        <w:t>0</w:t>
      </w:r>
      <w:r w:rsidRPr="004540FA">
        <w:tab/>
        <w:t>Reserved</w:t>
      </w:r>
      <w:r w:rsidRPr="003C70D8">
        <w:rPr>
          <w:rFonts w:hint="eastAsia"/>
        </w:rPr>
        <w:t>;</w:t>
      </w:r>
    </w:p>
    <w:p w14:paraId="4A09D15F" w14:textId="77777777" w:rsidR="00687ACA" w:rsidRPr="004540FA" w:rsidRDefault="00687ACA" w:rsidP="00687ACA">
      <w:pPr>
        <w:pStyle w:val="B2"/>
      </w:pPr>
      <w:r w:rsidRPr="004540FA">
        <w:t>-</w:t>
      </w:r>
      <w:r w:rsidRPr="004540FA">
        <w:tab/>
        <w:t>11</w:t>
      </w:r>
      <w:r w:rsidRPr="004540FA">
        <w:tab/>
        <w:t>Reserved</w:t>
      </w:r>
      <w:r>
        <w:t>.</w:t>
      </w:r>
    </w:p>
    <w:p w14:paraId="75B20FDC" w14:textId="77777777" w:rsidR="00687ACA" w:rsidRDefault="00687ACA" w:rsidP="00687ACA">
      <w:pPr>
        <w:pStyle w:val="B1"/>
      </w:pPr>
      <w:r>
        <w:t>2)</w:t>
      </w:r>
      <w:r>
        <w:tab/>
        <w:t>Stored T-ID Update Indication part shall have a fixed length of</w:t>
      </w:r>
      <w:r>
        <w:rPr>
          <w:rFonts w:eastAsia="DengXian"/>
        </w:rPr>
        <w:t xml:space="preserve"> </w:t>
      </w:r>
      <w:r>
        <w:rPr>
          <w:rFonts w:eastAsia="DengXian" w:hint="eastAsia"/>
          <w:lang w:eastAsia="zh-CN"/>
        </w:rPr>
        <w:t>1 bit</w:t>
      </w:r>
      <w:r>
        <w:rPr>
          <w:rFonts w:eastAsia="DengXian"/>
          <w:lang w:eastAsia="zh-CN"/>
        </w:rPr>
        <w:t xml:space="preserve">. </w:t>
      </w:r>
      <w:r>
        <w:t>It indicates how the stored T-ID to be updated</w:t>
      </w:r>
      <w:r>
        <w:rPr>
          <w:rFonts w:eastAsia="SimSun" w:hint="eastAsia"/>
          <w:lang w:eastAsia="zh-CN"/>
        </w:rPr>
        <w:t>,</w:t>
      </w:r>
      <w:r w:rsidRPr="00B80177">
        <w:t xml:space="preserve"> </w:t>
      </w:r>
      <w:r>
        <w:t>this field is present only if the T-ID Type is set to 0:</w:t>
      </w:r>
    </w:p>
    <w:p w14:paraId="4B176FC5" w14:textId="77777777" w:rsidR="00687ACA" w:rsidRPr="0052786B" w:rsidRDefault="00687ACA" w:rsidP="00687ACA">
      <w:pPr>
        <w:pStyle w:val="B2"/>
        <w:rPr>
          <w:rFonts w:eastAsia="SimSun"/>
          <w:lang w:eastAsia="zh-CN"/>
        </w:rPr>
      </w:pPr>
      <w:r>
        <w:t>-</w:t>
      </w:r>
      <w:r>
        <w:tab/>
        <w:t>0</w:t>
      </w:r>
      <w:r>
        <w:tab/>
        <w:t xml:space="preserve">Update </w:t>
      </w:r>
      <w:r>
        <w:rPr>
          <w:rFonts w:eastAsia="SimSun" w:hint="eastAsia"/>
          <w:lang w:eastAsia="zh-CN"/>
        </w:rPr>
        <w:t>w</w:t>
      </w:r>
      <w:r>
        <w:t>ithout Command</w:t>
      </w:r>
      <w:r>
        <w:rPr>
          <w:rFonts w:eastAsia="SimSun" w:hint="eastAsia"/>
          <w:lang w:eastAsia="zh-CN"/>
        </w:rPr>
        <w:t xml:space="preserve"> procedure;</w:t>
      </w:r>
    </w:p>
    <w:p w14:paraId="5D27B45A" w14:textId="77777777" w:rsidR="00687ACA" w:rsidRPr="0052786B" w:rsidRDefault="00687ACA" w:rsidP="00687ACA">
      <w:pPr>
        <w:pStyle w:val="B2"/>
        <w:rPr>
          <w:rFonts w:eastAsia="SimSun"/>
          <w:lang w:eastAsia="zh-CN"/>
        </w:rPr>
      </w:pPr>
      <w:r>
        <w:t>-</w:t>
      </w:r>
      <w:r>
        <w:tab/>
        <w:t>1</w:t>
      </w:r>
      <w:r>
        <w:tab/>
        <w:t xml:space="preserve">Update </w:t>
      </w:r>
      <w:r>
        <w:rPr>
          <w:rFonts w:eastAsia="SimSun" w:hint="eastAsia"/>
          <w:lang w:eastAsia="zh-CN"/>
        </w:rPr>
        <w:t>w</w:t>
      </w:r>
      <w:r>
        <w:t>ith Command</w:t>
      </w:r>
      <w:r>
        <w:rPr>
          <w:rFonts w:eastAsia="SimSun" w:hint="eastAsia"/>
          <w:lang w:eastAsia="zh-CN"/>
        </w:rPr>
        <w:t xml:space="preserve"> procedure.</w:t>
      </w:r>
    </w:p>
    <w:p w14:paraId="573ECE17" w14:textId="65D3AB98" w:rsidR="00687ACA" w:rsidRDefault="00687ACA" w:rsidP="00687ACA">
      <w:pPr>
        <w:pStyle w:val="B1"/>
      </w:pPr>
      <w:r>
        <w:t>3)</w:t>
      </w:r>
      <w:r>
        <w:tab/>
      </w:r>
      <w:r w:rsidR="00D819BD" w:rsidRPr="004E2B5B">
        <w:t>AIoT Device Temporary Identifier</w:t>
      </w:r>
      <w:r w:rsidR="00D819BD">
        <w:rPr>
          <w:noProof/>
        </w:rPr>
        <w:t xml:space="preserve"> </w:t>
      </w:r>
      <w:r w:rsidR="00D819BD">
        <w:rPr>
          <w:rFonts w:eastAsia="SimSun"/>
          <w:noProof/>
          <w:lang w:eastAsia="zh-CN"/>
        </w:rPr>
        <w:t>a</w:t>
      </w:r>
      <w:r w:rsidR="00D819BD">
        <w:rPr>
          <w:rFonts w:eastAsia="SimSun" w:hint="eastAsia"/>
          <w:noProof/>
          <w:lang w:eastAsia="zh-CN"/>
        </w:rPr>
        <w:t xml:space="preserve">s </w:t>
      </w:r>
      <w:r w:rsidR="00D819BD" w:rsidRPr="004540FA">
        <w:rPr>
          <w:lang w:eastAsia="ko-KR"/>
        </w:rPr>
        <w:t>defined in clause</w:t>
      </w:r>
      <w:r w:rsidR="00D819BD" w:rsidRPr="003D6F5F">
        <w:rPr>
          <w:lang w:eastAsia="ko-KR"/>
        </w:rPr>
        <w:t> </w:t>
      </w:r>
      <w:r w:rsidR="00D819BD" w:rsidRPr="004540FA">
        <w:rPr>
          <w:lang w:eastAsia="ko-KR"/>
        </w:rPr>
        <w:t>3</w:t>
      </w:r>
      <w:r w:rsidR="00D819BD">
        <w:rPr>
          <w:lang w:eastAsia="ko-KR"/>
        </w:rPr>
        <w:t>1.</w:t>
      </w:r>
      <w:r w:rsidR="00D819BD">
        <w:rPr>
          <w:rFonts w:eastAsia="SimSun"/>
          <w:lang w:eastAsia="zh-CN"/>
        </w:rPr>
        <w:t>5 shall have a fixed length of 128 bits</w:t>
      </w:r>
      <w:r w:rsidR="00D819BD">
        <w:rPr>
          <w:noProof/>
        </w:rPr>
        <w:t>.</w:t>
      </w:r>
    </w:p>
    <w:p w14:paraId="64B34E93" w14:textId="77777777" w:rsidR="00A05D20" w:rsidRDefault="00A05D20" w:rsidP="00A05D20">
      <w:r>
        <w:t>When transmitting AIoT Temporary Identifier Information over binary interfaces (e.g., N2, NAS), any padding bits shall be placed at the end of the identifier</w:t>
      </w:r>
      <w:r w:rsidRPr="00BD441C">
        <w:t>, unless a specific interface clearly specifies how to place the padding bits</w:t>
      </w:r>
      <w:r>
        <w:t>.</w:t>
      </w:r>
    </w:p>
    <w:p w14:paraId="21436338" w14:textId="333972AC" w:rsidR="00687ACA" w:rsidRDefault="00687ACA" w:rsidP="00687ACA">
      <w:pPr>
        <w:pStyle w:val="Heading2"/>
      </w:pPr>
      <w:bookmarkStart w:id="4388" w:name="_Toc239753462"/>
      <w:r>
        <w:t>31.</w:t>
      </w:r>
      <w:r>
        <w:rPr>
          <w:lang w:eastAsia="zh-CN"/>
        </w:rPr>
        <w:t>7</w:t>
      </w:r>
      <w:r>
        <w:tab/>
        <w:t xml:space="preserve">Structure of </w:t>
      </w:r>
      <w:r w:rsidRPr="00BF3575">
        <w:rPr>
          <w:rFonts w:eastAsia="MS Mincho"/>
        </w:rPr>
        <w:t xml:space="preserve">AIoT Identification </w:t>
      </w:r>
      <w:r w:rsidRPr="00BF3575">
        <w:t>Information</w:t>
      </w:r>
      <w:bookmarkEnd w:id="4388"/>
    </w:p>
    <w:p w14:paraId="5F56C581" w14:textId="4DC85096" w:rsidR="000B14F9" w:rsidRDefault="000B14F9" w:rsidP="000B14F9">
      <w:r>
        <w:t xml:space="preserve">The </w:t>
      </w:r>
      <w:r w:rsidRPr="00BF3575">
        <w:rPr>
          <w:rFonts w:eastAsia="MS Mincho"/>
        </w:rPr>
        <w:t xml:space="preserve">AIoT Identification </w:t>
      </w:r>
      <w:r w:rsidRPr="00BF3575">
        <w:t>Information</w:t>
      </w:r>
      <w:r>
        <w:t xml:space="preserve">, </w:t>
      </w:r>
      <w:r w:rsidRPr="004E2B5B">
        <w:t xml:space="preserve">as defined in </w:t>
      </w:r>
      <w:r>
        <w:t xml:space="preserve">clause 6.2.2 of </w:t>
      </w:r>
      <w:r w:rsidR="00D819BD">
        <w:t>T</w:t>
      </w:r>
      <w:r>
        <w:t>S 23.369 [152], includes</w:t>
      </w:r>
      <w:r w:rsidRPr="004E2B5B">
        <w:t xml:space="preserve"> either Filtering Information or an AIoT Device Permanent Identifier or an AIoT Device Temporary Identifier</w:t>
      </w:r>
      <w:r>
        <w:t>, and the structure is shown in Figure 31.</w:t>
      </w:r>
      <w:r>
        <w:rPr>
          <w:lang w:eastAsia="zh-CN"/>
        </w:rPr>
        <w:t>7</w:t>
      </w:r>
      <w:r>
        <w:t>-1.</w:t>
      </w:r>
    </w:p>
    <w:p w14:paraId="1EE3DC54" w14:textId="77777777" w:rsidR="000B14F9" w:rsidRDefault="000B14F9" w:rsidP="000B14F9">
      <w:pPr>
        <w:pStyle w:val="TH"/>
      </w:pPr>
      <w:r>
        <w:object w:dxaOrig="7433" w:dyaOrig="2519" w14:anchorId="5B0B660C">
          <v:shape id="_x0000_i1068" type="#_x0000_t75" style="width:375.9pt;height:123.45pt" o:ole="">
            <v:imagedata r:id="rId104" o:title=""/>
          </v:shape>
          <o:OLEObject Type="Embed" ProgID="Visio.Drawing.15" ShapeID="_x0000_i1068" DrawAspect="Content" ObjectID="_1851414944" r:id="rId105"/>
        </w:object>
      </w:r>
    </w:p>
    <w:p w14:paraId="26883CA9" w14:textId="138D8953" w:rsidR="000B14F9" w:rsidRDefault="000B14F9" w:rsidP="000B14F9">
      <w:pPr>
        <w:pStyle w:val="TF"/>
      </w:pPr>
      <w:r>
        <w:t>Figure 31.</w:t>
      </w:r>
      <w:r>
        <w:rPr>
          <w:lang w:eastAsia="zh-CN"/>
        </w:rPr>
        <w:t>7</w:t>
      </w:r>
      <w:r>
        <w:t xml:space="preserve">-1: Structure of </w:t>
      </w:r>
      <w:r w:rsidRPr="003F19D5">
        <w:t>AIoT Identification Information</w:t>
      </w:r>
    </w:p>
    <w:p w14:paraId="538BF76F" w14:textId="77777777" w:rsidR="000B14F9" w:rsidRDefault="000B14F9" w:rsidP="000B14F9">
      <w:r>
        <w:t xml:space="preserve">The </w:t>
      </w:r>
      <w:r w:rsidRPr="00BF3575">
        <w:rPr>
          <w:rFonts w:eastAsia="MS Mincho"/>
        </w:rPr>
        <w:t xml:space="preserve">AIoT Identification </w:t>
      </w:r>
      <w:r w:rsidRPr="00BF3575">
        <w:t>Information</w:t>
      </w:r>
      <w:r>
        <w:t xml:space="preserve"> shall be coded as the binary </w:t>
      </w:r>
      <w:r>
        <w:rPr>
          <w:lang w:eastAsia="zh-CN"/>
        </w:rPr>
        <w:t xml:space="preserve">representation </w:t>
      </w:r>
      <w:r>
        <w:t>of the following parts:</w:t>
      </w:r>
    </w:p>
    <w:p w14:paraId="4676580F" w14:textId="77777777" w:rsidR="00687ACA" w:rsidRDefault="00687ACA" w:rsidP="00687ACA">
      <w:pPr>
        <w:pStyle w:val="B1"/>
        <w:ind w:leftChars="242" w:left="768"/>
      </w:pPr>
      <w:r>
        <w:t>1)</w:t>
      </w:r>
      <w:r>
        <w:tab/>
      </w:r>
      <w:r>
        <w:rPr>
          <w:rFonts w:eastAsia="SimSun"/>
          <w:color w:val="000000"/>
          <w:lang w:eastAsia="fr-FR"/>
        </w:rPr>
        <w:t>AIoT Identification Information</w:t>
      </w:r>
      <w:r w:rsidRPr="00215F6D">
        <w:rPr>
          <w:rFonts w:eastAsia="SimSun"/>
          <w:color w:val="000000"/>
          <w:lang w:val="en-US" w:eastAsia="fr-FR"/>
        </w:rPr>
        <w:t xml:space="preserve"> Type</w:t>
      </w:r>
      <w:r w:rsidRPr="001F3591">
        <w:t xml:space="preserve"> </w:t>
      </w:r>
      <w:r>
        <w:t>shall have a fixed length of</w:t>
      </w:r>
      <w:r>
        <w:rPr>
          <w:rFonts w:eastAsia="DengXian"/>
        </w:rPr>
        <w:t xml:space="preserve"> 2 </w:t>
      </w:r>
      <w:r>
        <w:rPr>
          <w:rFonts w:eastAsia="DengXian" w:hint="eastAsia"/>
          <w:lang w:eastAsia="zh-CN"/>
        </w:rPr>
        <w:t>bits and</w:t>
      </w:r>
      <w:r>
        <w:t xml:space="preserve"> indicates </w:t>
      </w:r>
      <w:r>
        <w:rPr>
          <w:rFonts w:eastAsia="SimSun" w:hint="eastAsia"/>
          <w:lang w:eastAsia="zh-CN"/>
        </w:rPr>
        <w:t>the value of C</w:t>
      </w:r>
      <w:r>
        <w:t xml:space="preserve">omponent of </w:t>
      </w:r>
      <w:r>
        <w:rPr>
          <w:rFonts w:eastAsia="SimSun"/>
          <w:color w:val="000000"/>
          <w:lang w:eastAsia="fr-FR"/>
        </w:rPr>
        <w:t>AIoT Identification Information</w:t>
      </w:r>
      <w:r>
        <w:t>:</w:t>
      </w:r>
    </w:p>
    <w:p w14:paraId="451D0B25" w14:textId="77777777" w:rsidR="00687ACA" w:rsidRDefault="00687ACA" w:rsidP="00687ACA">
      <w:pPr>
        <w:pStyle w:val="B2"/>
        <w:ind w:leftChars="383" w:left="1050"/>
        <w:rPr>
          <w:lang w:eastAsia="ko-KR"/>
        </w:rPr>
      </w:pPr>
      <w:r>
        <w:rPr>
          <w:lang w:eastAsia="ko-KR"/>
        </w:rPr>
        <w:t>-</w:t>
      </w:r>
      <w:r>
        <w:rPr>
          <w:lang w:eastAsia="ko-KR"/>
        </w:rPr>
        <w:tab/>
        <w:t>00</w:t>
      </w:r>
      <w:r>
        <w:rPr>
          <w:lang w:eastAsia="ko-KR"/>
        </w:rPr>
        <w:tab/>
        <w:t>indicate</w:t>
      </w:r>
      <w:r>
        <w:rPr>
          <w:rFonts w:eastAsia="SimSun" w:hint="eastAsia"/>
          <w:lang w:eastAsia="zh-CN"/>
        </w:rPr>
        <w:t xml:space="preserve"> Component of </w:t>
      </w:r>
      <w:r w:rsidRPr="003F19D5">
        <w:t>AIoT Identification Information</w:t>
      </w:r>
      <w:r>
        <w:rPr>
          <w:rFonts w:eastAsia="SimSun" w:hint="eastAsia"/>
          <w:lang w:eastAsia="zh-CN"/>
        </w:rPr>
        <w:t xml:space="preserve"> is </w:t>
      </w:r>
      <w:r>
        <w:rPr>
          <w:lang w:eastAsia="ko-KR"/>
        </w:rPr>
        <w:t>Filtering Information;</w:t>
      </w:r>
    </w:p>
    <w:p w14:paraId="0641602A" w14:textId="77777777" w:rsidR="00687ACA" w:rsidRPr="004540FA" w:rsidRDefault="00687ACA" w:rsidP="00687ACA">
      <w:pPr>
        <w:pStyle w:val="B2"/>
        <w:ind w:leftChars="383" w:left="1050"/>
        <w:rPr>
          <w:lang w:eastAsia="ko-KR"/>
        </w:rPr>
      </w:pPr>
      <w:r>
        <w:rPr>
          <w:lang w:eastAsia="ko-KR"/>
        </w:rPr>
        <w:t>-</w:t>
      </w:r>
      <w:r>
        <w:rPr>
          <w:lang w:eastAsia="ko-KR"/>
        </w:rPr>
        <w:tab/>
        <w:t>01</w:t>
      </w:r>
      <w:r>
        <w:rPr>
          <w:lang w:eastAsia="ko-KR"/>
        </w:rPr>
        <w:tab/>
        <w:t xml:space="preserve">indicate </w:t>
      </w:r>
      <w:r>
        <w:rPr>
          <w:rFonts w:eastAsia="SimSun" w:hint="eastAsia"/>
          <w:lang w:eastAsia="zh-CN"/>
        </w:rPr>
        <w:t xml:space="preserve">Component of </w:t>
      </w:r>
      <w:r w:rsidRPr="004540FA">
        <w:t>AIoT Identification Information</w:t>
      </w:r>
      <w:r>
        <w:rPr>
          <w:rFonts w:eastAsia="SimSun" w:hint="eastAsia"/>
          <w:lang w:eastAsia="zh-CN"/>
        </w:rPr>
        <w:t xml:space="preserve"> is </w:t>
      </w:r>
      <w:r w:rsidRPr="004E2B5B">
        <w:t xml:space="preserve">AIoT Device </w:t>
      </w:r>
      <w:r w:rsidRPr="004540FA">
        <w:t>Permanent Identifier</w:t>
      </w:r>
      <w:r w:rsidRPr="004540FA">
        <w:rPr>
          <w:lang w:eastAsia="ko-KR"/>
        </w:rPr>
        <w:t>;</w:t>
      </w:r>
    </w:p>
    <w:p w14:paraId="1512D6F2" w14:textId="77777777" w:rsidR="00687ACA" w:rsidRPr="004540FA" w:rsidRDefault="00687ACA" w:rsidP="00687ACA">
      <w:pPr>
        <w:pStyle w:val="B2"/>
        <w:ind w:leftChars="383" w:left="1050"/>
        <w:rPr>
          <w:lang w:eastAsia="ko-KR"/>
        </w:rPr>
      </w:pPr>
      <w:r w:rsidRPr="004540FA">
        <w:rPr>
          <w:lang w:eastAsia="ko-KR"/>
        </w:rPr>
        <w:t>-</w:t>
      </w:r>
      <w:r w:rsidRPr="004540FA">
        <w:rPr>
          <w:lang w:eastAsia="ko-KR"/>
        </w:rPr>
        <w:tab/>
        <w:t>10</w:t>
      </w:r>
      <w:r w:rsidRPr="004540FA">
        <w:rPr>
          <w:lang w:eastAsia="ko-KR"/>
        </w:rPr>
        <w:tab/>
        <w:t xml:space="preserve">indicate </w:t>
      </w:r>
      <w:r>
        <w:rPr>
          <w:rFonts w:eastAsia="SimSun" w:hint="eastAsia"/>
          <w:lang w:eastAsia="zh-CN"/>
        </w:rPr>
        <w:t xml:space="preserve">Component of </w:t>
      </w:r>
      <w:r w:rsidRPr="004540FA">
        <w:t>AIoT Identification Information</w:t>
      </w:r>
      <w:r>
        <w:rPr>
          <w:rFonts w:eastAsia="SimSun" w:hint="eastAsia"/>
          <w:lang w:eastAsia="zh-CN"/>
        </w:rPr>
        <w:t xml:space="preserve"> is </w:t>
      </w:r>
      <w:r w:rsidRPr="00435B1B">
        <w:rPr>
          <w:noProof/>
        </w:rPr>
        <w:t xml:space="preserve">AIoT Device </w:t>
      </w:r>
      <w:r w:rsidRPr="00547790">
        <w:rPr>
          <w:noProof/>
          <w:lang w:val="en-US"/>
        </w:rPr>
        <w:t xml:space="preserve">Temporary </w:t>
      </w:r>
      <w:r w:rsidRPr="00435B1B">
        <w:rPr>
          <w:noProof/>
        </w:rPr>
        <w:t>Identifier</w:t>
      </w:r>
      <w:r>
        <w:rPr>
          <w:rFonts w:hint="eastAsia"/>
          <w:noProof/>
          <w:lang w:eastAsia="zh-CN"/>
        </w:rPr>
        <w:t xml:space="preserve"> Information</w:t>
      </w:r>
      <w:r w:rsidRPr="004540FA">
        <w:rPr>
          <w:lang w:eastAsia="ko-KR"/>
        </w:rPr>
        <w:t>;</w:t>
      </w:r>
    </w:p>
    <w:p w14:paraId="0ECCB16C" w14:textId="77777777" w:rsidR="00687ACA" w:rsidRPr="004540FA" w:rsidRDefault="00687ACA" w:rsidP="00687ACA">
      <w:pPr>
        <w:pStyle w:val="B2"/>
        <w:ind w:leftChars="383" w:left="1050"/>
        <w:rPr>
          <w:lang w:eastAsia="ko-KR"/>
        </w:rPr>
      </w:pPr>
      <w:r w:rsidRPr="004540FA">
        <w:rPr>
          <w:lang w:eastAsia="ko-KR"/>
        </w:rPr>
        <w:t>-</w:t>
      </w:r>
      <w:r w:rsidRPr="004540FA">
        <w:rPr>
          <w:lang w:eastAsia="ko-KR"/>
        </w:rPr>
        <w:tab/>
        <w:t>11</w:t>
      </w:r>
      <w:r w:rsidRPr="004540FA">
        <w:rPr>
          <w:lang w:eastAsia="ko-KR"/>
        </w:rPr>
        <w:tab/>
        <w:t>Reserved</w:t>
      </w:r>
      <w:r>
        <w:rPr>
          <w:lang w:eastAsia="ko-KR"/>
        </w:rPr>
        <w:t>.</w:t>
      </w:r>
    </w:p>
    <w:p w14:paraId="5DBF35DA" w14:textId="77777777" w:rsidR="00687ACA" w:rsidRDefault="00687ACA" w:rsidP="00687ACA">
      <w:pPr>
        <w:pStyle w:val="B1"/>
        <w:ind w:leftChars="242" w:left="768"/>
        <w:rPr>
          <w:rFonts w:eastAsia="SimSun"/>
          <w:lang w:eastAsia="zh-CN"/>
        </w:rPr>
      </w:pPr>
      <w:r w:rsidRPr="004540FA">
        <w:t>2)</w:t>
      </w:r>
      <w:r w:rsidRPr="004540FA">
        <w:tab/>
        <w:t>Component of</w:t>
      </w:r>
      <w:r w:rsidRPr="004540FA">
        <w:rPr>
          <w:rFonts w:eastAsia="SimSun"/>
          <w:color w:val="000000"/>
          <w:lang w:eastAsia="fr-FR"/>
        </w:rPr>
        <w:t xml:space="preserve"> AIoT Identification Information</w:t>
      </w:r>
      <w:r w:rsidRPr="004540FA">
        <w:t xml:space="preserve"> contains one of </w:t>
      </w:r>
      <w:r>
        <w:rPr>
          <w:rFonts w:eastAsia="SimSun" w:hint="eastAsia"/>
          <w:lang w:eastAsia="zh-CN"/>
        </w:rPr>
        <w:t>the following:</w:t>
      </w:r>
    </w:p>
    <w:p w14:paraId="0B81E030" w14:textId="77777777" w:rsidR="00687ACA" w:rsidRPr="003C70D8" w:rsidRDefault="00687ACA" w:rsidP="00687ACA">
      <w:pPr>
        <w:pStyle w:val="B2"/>
        <w:ind w:leftChars="383" w:left="1050"/>
        <w:rPr>
          <w:rFonts w:eastAsia="SimSun"/>
          <w:lang w:eastAsia="zh-CN"/>
        </w:rPr>
      </w:pPr>
      <w:r w:rsidRPr="004540FA">
        <w:rPr>
          <w:lang w:eastAsia="ko-KR"/>
        </w:rPr>
        <w:t>-</w:t>
      </w:r>
      <w:r w:rsidRPr="004540FA">
        <w:rPr>
          <w:lang w:eastAsia="ko-KR"/>
        </w:rPr>
        <w:tab/>
        <w:t>Filtering Information as defined in clasue</w:t>
      </w:r>
      <w:r w:rsidRPr="003D6F5F">
        <w:rPr>
          <w:lang w:eastAsia="ko-KR"/>
        </w:rPr>
        <w:t> </w:t>
      </w:r>
      <w:r w:rsidRPr="004540FA">
        <w:rPr>
          <w:lang w:eastAsia="ko-KR"/>
        </w:rPr>
        <w:t>31.3</w:t>
      </w:r>
      <w:r>
        <w:rPr>
          <w:rFonts w:eastAsia="SimSun" w:hint="eastAsia"/>
          <w:lang w:eastAsia="zh-CN"/>
        </w:rPr>
        <w:t>;</w:t>
      </w:r>
    </w:p>
    <w:p w14:paraId="10824BCF" w14:textId="77777777" w:rsidR="00687ACA" w:rsidRPr="003C70D8" w:rsidRDefault="00687ACA" w:rsidP="00687ACA">
      <w:pPr>
        <w:pStyle w:val="B2"/>
        <w:ind w:leftChars="383" w:left="1050"/>
        <w:rPr>
          <w:rFonts w:eastAsia="SimSun"/>
          <w:lang w:eastAsia="zh-CN"/>
        </w:rPr>
      </w:pPr>
      <w:r w:rsidRPr="004540FA">
        <w:rPr>
          <w:lang w:eastAsia="ko-KR"/>
        </w:rPr>
        <w:t>-</w:t>
      </w:r>
      <w:r w:rsidRPr="004540FA">
        <w:rPr>
          <w:lang w:eastAsia="ko-KR"/>
        </w:rPr>
        <w:tab/>
        <w:t>AIoT Device Permanent Identifier as defined in clasue</w:t>
      </w:r>
      <w:r w:rsidRPr="003D6F5F">
        <w:rPr>
          <w:lang w:eastAsia="ko-KR"/>
        </w:rPr>
        <w:t> </w:t>
      </w:r>
      <w:r w:rsidRPr="004540FA">
        <w:rPr>
          <w:lang w:eastAsia="ko-KR"/>
        </w:rPr>
        <w:t>31.2</w:t>
      </w:r>
      <w:r>
        <w:rPr>
          <w:rFonts w:eastAsia="SimSun" w:hint="eastAsia"/>
          <w:lang w:eastAsia="zh-CN"/>
        </w:rPr>
        <w:t>;</w:t>
      </w:r>
    </w:p>
    <w:p w14:paraId="71A30AC7" w14:textId="76D4B28A" w:rsidR="00687ACA" w:rsidRDefault="00687ACA" w:rsidP="00687ACA">
      <w:pPr>
        <w:pStyle w:val="B2"/>
        <w:ind w:leftChars="383" w:left="1050"/>
        <w:rPr>
          <w:lang w:eastAsia="ko-KR"/>
        </w:rPr>
      </w:pPr>
      <w:r w:rsidRPr="004540FA">
        <w:rPr>
          <w:lang w:eastAsia="ko-KR"/>
        </w:rPr>
        <w:t>-</w:t>
      </w:r>
      <w:r w:rsidRPr="004540FA">
        <w:rPr>
          <w:lang w:eastAsia="ko-KR"/>
        </w:rPr>
        <w:tab/>
        <w:t xml:space="preserve">AIoT Device Temporary Identifier </w:t>
      </w:r>
      <w:r>
        <w:rPr>
          <w:rFonts w:eastAsia="SimSun" w:hint="eastAsia"/>
          <w:lang w:eastAsia="zh-CN"/>
        </w:rPr>
        <w:t>Information</w:t>
      </w:r>
      <w:r w:rsidRPr="004540FA">
        <w:rPr>
          <w:lang w:eastAsia="ko-KR"/>
        </w:rPr>
        <w:t xml:space="preserve"> as defined in clasue</w:t>
      </w:r>
      <w:r w:rsidRPr="003D6F5F">
        <w:rPr>
          <w:lang w:eastAsia="ko-KR"/>
        </w:rPr>
        <w:t> </w:t>
      </w:r>
      <w:r w:rsidRPr="004540FA">
        <w:rPr>
          <w:lang w:eastAsia="ko-KR"/>
        </w:rPr>
        <w:t>3</w:t>
      </w:r>
      <w:r>
        <w:rPr>
          <w:lang w:eastAsia="ko-KR"/>
        </w:rPr>
        <w:t>1.6.</w:t>
      </w:r>
    </w:p>
    <w:p w14:paraId="0CF67DD6" w14:textId="71EE0574" w:rsidR="00A05D20" w:rsidRDefault="00A05D20" w:rsidP="00DF46E5">
      <w:r>
        <w:t>When transmitting AIoT Temporary Identifier Information over binary interfaces (e.g., N2, NAS), any padding bits shall be placed at the end of the identifier</w:t>
      </w:r>
      <w:r w:rsidRPr="00BD441C">
        <w:t>, unless a specific interface clearly specifies how to place the padding bits</w:t>
      </w:r>
      <w:r>
        <w:t>.</w:t>
      </w:r>
    </w:p>
    <w:p w14:paraId="2368524B" w14:textId="135EDFBB" w:rsidR="009103DA" w:rsidRPr="006B5FF0" w:rsidRDefault="009103DA" w:rsidP="00BB7F6A">
      <w:pPr>
        <w:pStyle w:val="Heading8"/>
      </w:pPr>
      <w:bookmarkStart w:id="4389" w:name="_Toc239753463"/>
      <w:r w:rsidRPr="006B5FF0">
        <w:t>Annex A (informative):</w:t>
      </w:r>
      <w:r w:rsidRPr="006B5FF0">
        <w:br/>
        <w:t>Colour Codes</w:t>
      </w:r>
      <w:bookmarkEnd w:id="4359"/>
      <w:bookmarkEnd w:id="4360"/>
      <w:bookmarkEnd w:id="4369"/>
      <w:bookmarkEnd w:id="4370"/>
      <w:bookmarkEnd w:id="4371"/>
      <w:bookmarkEnd w:id="4372"/>
      <w:bookmarkEnd w:id="4373"/>
      <w:bookmarkEnd w:id="4374"/>
      <w:bookmarkEnd w:id="4375"/>
      <w:bookmarkEnd w:id="4385"/>
      <w:bookmarkEnd w:id="4389"/>
    </w:p>
    <w:p w14:paraId="7429D1B9" w14:textId="77777777" w:rsidR="009103DA" w:rsidRDefault="009103DA" w:rsidP="00BB7F6A">
      <w:pPr>
        <w:pStyle w:val="Heading1"/>
      </w:pPr>
      <w:bookmarkStart w:id="4390" w:name="_Toc19695591"/>
      <w:bookmarkStart w:id="4391" w:name="_Toc27225669"/>
      <w:bookmarkStart w:id="4392" w:name="_Toc36112532"/>
      <w:bookmarkStart w:id="4393" w:name="_Toc36112935"/>
      <w:bookmarkStart w:id="4394" w:name="_Toc44854496"/>
      <w:bookmarkStart w:id="4395" w:name="_Toc51839889"/>
      <w:bookmarkStart w:id="4396" w:name="_Toc57880481"/>
      <w:bookmarkStart w:id="4397" w:name="_Toc57880886"/>
      <w:bookmarkStart w:id="4398" w:name="_Toc57881292"/>
      <w:bookmarkStart w:id="4399" w:name="_Toc120005928"/>
      <w:bookmarkStart w:id="4400" w:name="_Toc239753464"/>
      <w:r>
        <w:t>A.1</w:t>
      </w:r>
      <w:r>
        <w:tab/>
        <w:t>Utilization of the BSIC</w:t>
      </w:r>
      <w:bookmarkEnd w:id="4390"/>
      <w:bookmarkEnd w:id="4391"/>
      <w:bookmarkEnd w:id="4392"/>
      <w:bookmarkEnd w:id="4393"/>
      <w:bookmarkEnd w:id="4394"/>
      <w:bookmarkEnd w:id="4395"/>
      <w:bookmarkEnd w:id="4396"/>
      <w:bookmarkEnd w:id="4397"/>
      <w:bookmarkEnd w:id="4398"/>
      <w:bookmarkEnd w:id="4399"/>
      <w:bookmarkEnd w:id="4400"/>
    </w:p>
    <w:p w14:paraId="035F952E" w14:textId="77777777" w:rsidR="009103DA" w:rsidRDefault="009103DA" w:rsidP="009103DA">
      <w:r>
        <w:t xml:space="preserve">A BSIC is allocated to each cell. A BSIC can take one of 64 values. In each cell the BSIC is broadcast in each burst sent on the SCH, and is then known by all MSs which synchronise with this cell. The BSIC is used by the MS for several purposes, all aiming at avoiding ambiguity or interference which can arise when an MS in a given position can receive signals from two cells </w:t>
      </w:r>
      <w:r>
        <w:rPr>
          <w:i/>
        </w:rPr>
        <w:t>using the same BCCH frequency</w:t>
      </w:r>
      <w:r>
        <w:t>.</w:t>
      </w:r>
    </w:p>
    <w:p w14:paraId="04EAB9A4" w14:textId="77777777" w:rsidR="009103DA" w:rsidRDefault="009103DA" w:rsidP="009103DA">
      <w:r>
        <w:t>Some of the uses of the BSIC relate to cases where the MS is attached to one of the cells. Other uses relate to cases where the MS is attached to a third cell, usually somewhere between the two cells in question.</w:t>
      </w:r>
    </w:p>
    <w:p w14:paraId="3BE07755" w14:textId="77777777" w:rsidR="009103DA" w:rsidRDefault="009103DA" w:rsidP="009103DA">
      <w:r>
        <w:t>The first category of uses includes:</w:t>
      </w:r>
    </w:p>
    <w:p w14:paraId="2D4EDEE8" w14:textId="77777777" w:rsidR="009103DA" w:rsidRDefault="009103DA" w:rsidP="009103DA">
      <w:pPr>
        <w:pStyle w:val="B1"/>
      </w:pPr>
      <w:r>
        <w:t>-</w:t>
      </w:r>
      <w:r>
        <w:tab/>
        <w:t>The three least significant bits of the BSIC indicate which of the 8 training sequences is used in the bursts sent on the downlink common channels of the cell. Different training sequences allow for a better transmission if there is interference. The group of the three least significant bits of the BSIC is called the BCC (Base station Colour Code).</w:t>
      </w:r>
    </w:p>
    <w:p w14:paraId="45CA3AC1" w14:textId="77777777" w:rsidR="009103DA" w:rsidRDefault="009103DA" w:rsidP="009103DA">
      <w:pPr>
        <w:pStyle w:val="B1"/>
      </w:pPr>
      <w:r>
        <w:t>-</w:t>
      </w:r>
      <w:r>
        <w:tab/>
        <w:t>The BSIC is used to modify the bursts sent by the MSs on the access bursts. This aims to avoid one cell correctly decoding access bursts sent to another cell.</w:t>
      </w:r>
    </w:p>
    <w:p w14:paraId="7A3CDB19" w14:textId="77777777" w:rsidR="009103DA" w:rsidRDefault="009103DA" w:rsidP="009103DA">
      <w:r>
        <w:t>The second category of uses includes:</w:t>
      </w:r>
    </w:p>
    <w:p w14:paraId="0BAE37E2" w14:textId="77777777" w:rsidR="009103DA" w:rsidRDefault="009103DA" w:rsidP="009103DA">
      <w:pPr>
        <w:pStyle w:val="B1"/>
      </w:pPr>
      <w:r>
        <w:t>-</w:t>
      </w:r>
      <w:r>
        <w:tab/>
        <w:t>When in connected mode, the MSs measure and report the level they receive on a number of frequencies, corresponding to the BCCH frequencies of neighbouring cells in the same network as the used cell. Along with the measurement result, the MS sends to the network the BSIC which it has received on that frequency. This enables the network to discriminate between several cells which happen to use the same BCCH frequency. Poor discrimination might result in faulty handovers.</w:t>
      </w:r>
    </w:p>
    <w:p w14:paraId="35A29EDC" w14:textId="77777777" w:rsidR="009103DA" w:rsidRDefault="009103DA" w:rsidP="009103DA">
      <w:pPr>
        <w:pStyle w:val="B1"/>
      </w:pPr>
      <w:r>
        <w:t>-</w:t>
      </w:r>
      <w:r>
        <w:tab/>
        <w:t>The content of the measurement report messages is limited to information for 6 neighbour cells. It is therefore useful to limit the reported cells to those to which handovers are accepted. For this purpose, each cell provides a list of the values of the three most significant bits of the BSICs which are allocated to the cells which are useful to consider for handovers (usually excluding cells in other PLMNs). This information enables the MS to discard information for cells with non</w:t>
      </w:r>
      <w:r>
        <w:noBreakHyphen/>
        <w:t>conformant BSICs and not to report them. The group of the three most significant bits of the BSIC is called the NCC (Network Colour Code).</w:t>
      </w:r>
    </w:p>
    <w:p w14:paraId="3AB53BE2" w14:textId="77777777" w:rsidR="009103DA" w:rsidRDefault="009103DA" w:rsidP="009103DA">
      <w:r>
        <w:t xml:space="preserve">It should be noted that when in idle mode, the MS identifies a cell (for cell selection purposes) according to the cell identity broadcast on the BCCH and </w:t>
      </w:r>
      <w:r>
        <w:rPr>
          <w:i/>
        </w:rPr>
        <w:t>not</w:t>
      </w:r>
      <w:r>
        <w:t xml:space="preserve"> by the BSIC.</w:t>
      </w:r>
    </w:p>
    <w:p w14:paraId="55C71E66" w14:textId="77777777" w:rsidR="009103DA" w:rsidRDefault="009103DA" w:rsidP="00BB7F6A">
      <w:pPr>
        <w:pStyle w:val="Heading1"/>
      </w:pPr>
      <w:bookmarkStart w:id="4401" w:name="_Toc19695592"/>
      <w:bookmarkStart w:id="4402" w:name="_Toc27225670"/>
      <w:bookmarkStart w:id="4403" w:name="_Toc36112533"/>
      <w:bookmarkStart w:id="4404" w:name="_Toc36112936"/>
      <w:bookmarkStart w:id="4405" w:name="_Toc44854497"/>
      <w:bookmarkStart w:id="4406" w:name="_Toc51839890"/>
      <w:bookmarkStart w:id="4407" w:name="_Toc57880482"/>
      <w:bookmarkStart w:id="4408" w:name="_Toc57880887"/>
      <w:bookmarkStart w:id="4409" w:name="_Toc57881293"/>
      <w:bookmarkStart w:id="4410" w:name="_Toc120005929"/>
      <w:bookmarkStart w:id="4411" w:name="_Toc239753465"/>
      <w:r>
        <w:t>A.2</w:t>
      </w:r>
      <w:r>
        <w:tab/>
        <w:t>Guidance for planning</w:t>
      </w:r>
      <w:bookmarkEnd w:id="4401"/>
      <w:bookmarkEnd w:id="4402"/>
      <w:bookmarkEnd w:id="4403"/>
      <w:bookmarkEnd w:id="4404"/>
      <w:bookmarkEnd w:id="4405"/>
      <w:bookmarkEnd w:id="4406"/>
      <w:bookmarkEnd w:id="4407"/>
      <w:bookmarkEnd w:id="4408"/>
      <w:bookmarkEnd w:id="4409"/>
      <w:bookmarkEnd w:id="4410"/>
      <w:bookmarkEnd w:id="4411"/>
    </w:p>
    <w:p w14:paraId="52E60BF7" w14:textId="77777777" w:rsidR="009103DA" w:rsidRDefault="009103DA" w:rsidP="009103DA">
      <w:r>
        <w:t>From these uses, the following planning rule can be derived:</w:t>
      </w:r>
    </w:p>
    <w:p w14:paraId="5E65E58F" w14:textId="77777777" w:rsidR="009103DA" w:rsidRDefault="009103DA" w:rsidP="009103DA">
      <w:pPr>
        <w:pStyle w:val="B1"/>
        <w:rPr>
          <w:i/>
        </w:rPr>
      </w:pPr>
      <w:r>
        <w:rPr>
          <w:i/>
        </w:rPr>
        <w:tab/>
        <w:t>If there exist places where MSs can receive signals from two cells, whether in the same PLMN or in different PLMNs, which use the same BCCH frequency, it is highly preferable that these two cells have different BSICs.</w:t>
      </w:r>
    </w:p>
    <w:p w14:paraId="06248F32" w14:textId="77777777" w:rsidR="009103DA" w:rsidRDefault="009103DA" w:rsidP="009103DA">
      <w:r>
        <w:t>Where the coverage areas of two PLMNs overlap, the rule above is respected if:</w:t>
      </w:r>
    </w:p>
    <w:p w14:paraId="43962863" w14:textId="77777777" w:rsidR="009103DA" w:rsidRDefault="009103DA" w:rsidP="009103DA">
      <w:pPr>
        <w:pStyle w:val="B1"/>
      </w:pPr>
      <w:r>
        <w:t>1)</w:t>
      </w:r>
      <w:r>
        <w:tab/>
        <w:t>The PLMNs use different sets of BCCH frequencies (In particular, this is the case if no frequency is common to the two PLMNs. This usually holds for PLMNs in the same country), or</w:t>
      </w:r>
    </w:p>
    <w:p w14:paraId="729832C8" w14:textId="77777777" w:rsidR="009103DA" w:rsidRDefault="009103DA" w:rsidP="009103DA">
      <w:pPr>
        <w:pStyle w:val="B1"/>
      </w:pPr>
      <w:r>
        <w:t>2)</w:t>
      </w:r>
      <w:r>
        <w:tab/>
        <w:t>The PLMNS use different sets of NCCs, or</w:t>
      </w:r>
    </w:p>
    <w:p w14:paraId="53E1142C" w14:textId="77777777" w:rsidR="009103DA" w:rsidRDefault="009103DA" w:rsidP="009103DA">
      <w:pPr>
        <w:pStyle w:val="B1"/>
      </w:pPr>
      <w:r>
        <w:t>3)</w:t>
      </w:r>
      <w:r>
        <w:tab/>
        <w:t>BSIC and BCCH frequency planning is co-ordinated.</w:t>
      </w:r>
    </w:p>
    <w:p w14:paraId="7CCFBD03" w14:textId="77777777" w:rsidR="009103DA" w:rsidRDefault="009103DA" w:rsidP="009103DA">
      <w:r>
        <w:t>Recognizing that method 3) is more cumbersome than method 2), and that method 1) is too constraining, it is suggested that overlapping PLMNs which use a common part of the spectrum agree on different NCCs to be used in any overlapping areas. As an example, a preliminary NCC allocation for countries in the European region can be found in clause A.3 of this annex.</w:t>
      </w:r>
    </w:p>
    <w:p w14:paraId="489324E9" w14:textId="77777777" w:rsidR="009103DA" w:rsidRDefault="009103DA" w:rsidP="009103DA">
      <w:r>
        <w:t>This example can be used as a basis for bilateral agreements. However, the use of the NCCs allocated in clause A.3 is not compulsory. PLMN operators can agree on different BSIC allocation rules in border areas. The use of BSICs is not constrained in non-overlapping areas, or if ambiguities are resolved by using different sets of BCCH frequencies.</w:t>
      </w:r>
    </w:p>
    <w:p w14:paraId="4FFBCC32" w14:textId="77777777" w:rsidR="009103DA" w:rsidRDefault="009103DA" w:rsidP="009103DA">
      <w:r>
        <w:t>If the PLMNs share one or more cells with other PLMNs, the planning rule above should be applied also when the BCCH frequency is different. The rule should be respected by using different sets of NCCs. In addition to that, the PLMN sharing one or more cells with other PLMNs should use different NCCs for shared and non-shared neighbouring cells.</w:t>
      </w:r>
    </w:p>
    <w:p w14:paraId="09D573EF" w14:textId="77777777" w:rsidR="009103DA" w:rsidRDefault="009103DA" w:rsidP="00BB7F6A">
      <w:pPr>
        <w:pStyle w:val="Heading1"/>
      </w:pPr>
      <w:bookmarkStart w:id="4412" w:name="_Toc19695593"/>
      <w:bookmarkStart w:id="4413" w:name="_Toc27225671"/>
      <w:bookmarkStart w:id="4414" w:name="_Toc36112534"/>
      <w:bookmarkStart w:id="4415" w:name="_Toc36112937"/>
      <w:bookmarkStart w:id="4416" w:name="_Toc44854498"/>
      <w:bookmarkStart w:id="4417" w:name="_Toc51839891"/>
      <w:bookmarkStart w:id="4418" w:name="_Toc57880483"/>
      <w:bookmarkStart w:id="4419" w:name="_Toc57880888"/>
      <w:bookmarkStart w:id="4420" w:name="_Toc57881294"/>
      <w:bookmarkStart w:id="4421" w:name="_Toc120005930"/>
      <w:bookmarkStart w:id="4422" w:name="_Toc239753466"/>
      <w:r>
        <w:t>A.3</w:t>
      </w:r>
      <w:r>
        <w:tab/>
        <w:t>Example of PLMN Colour Codes (NCCs) for the European region</w:t>
      </w:r>
      <w:bookmarkEnd w:id="4412"/>
      <w:bookmarkEnd w:id="4413"/>
      <w:bookmarkEnd w:id="4414"/>
      <w:bookmarkEnd w:id="4415"/>
      <w:bookmarkEnd w:id="4416"/>
      <w:bookmarkEnd w:id="4417"/>
      <w:bookmarkEnd w:id="4418"/>
      <w:bookmarkEnd w:id="4419"/>
      <w:bookmarkEnd w:id="4420"/>
      <w:bookmarkEnd w:id="4421"/>
      <w:bookmarkEnd w:id="4422"/>
    </w:p>
    <w:p w14:paraId="5CCD3C2A" w14:textId="77777777" w:rsidR="009103DA" w:rsidRPr="0071157C" w:rsidRDefault="009103DA" w:rsidP="009103DA">
      <w:pPr>
        <w:tabs>
          <w:tab w:val="left" w:pos="1728"/>
          <w:tab w:val="left" w:pos="2880"/>
        </w:tabs>
        <w:spacing w:after="0"/>
      </w:pPr>
      <w:r w:rsidRPr="0071157C">
        <w:t>Austria</w:t>
      </w:r>
      <w:r w:rsidRPr="0071157C">
        <w:tab/>
        <w:t>:</w:t>
      </w:r>
      <w:r w:rsidRPr="0071157C">
        <w:tab/>
        <w:t>0</w:t>
      </w:r>
    </w:p>
    <w:p w14:paraId="4889F4C5" w14:textId="77777777" w:rsidR="009103DA" w:rsidRPr="0071157C" w:rsidRDefault="009103DA" w:rsidP="009103DA">
      <w:pPr>
        <w:tabs>
          <w:tab w:val="left" w:pos="1728"/>
          <w:tab w:val="left" w:pos="2880"/>
        </w:tabs>
        <w:spacing w:after="0"/>
      </w:pPr>
      <w:r w:rsidRPr="0071157C">
        <w:t>Belgium</w:t>
      </w:r>
      <w:r w:rsidRPr="0071157C">
        <w:tab/>
        <w:t>:</w:t>
      </w:r>
      <w:r w:rsidRPr="0071157C">
        <w:tab/>
        <w:t>1</w:t>
      </w:r>
    </w:p>
    <w:p w14:paraId="6F7FF76A" w14:textId="77777777" w:rsidR="009103DA" w:rsidRPr="0071157C" w:rsidRDefault="009103DA" w:rsidP="009103DA">
      <w:pPr>
        <w:tabs>
          <w:tab w:val="left" w:pos="1728"/>
          <w:tab w:val="left" w:pos="2880"/>
        </w:tabs>
        <w:spacing w:after="0"/>
      </w:pPr>
      <w:r w:rsidRPr="0071157C">
        <w:t>Cyprus</w:t>
      </w:r>
      <w:r w:rsidRPr="0071157C">
        <w:tab/>
        <w:t>:</w:t>
      </w:r>
      <w:r w:rsidRPr="0071157C">
        <w:tab/>
        <w:t>3</w:t>
      </w:r>
    </w:p>
    <w:p w14:paraId="1B439326" w14:textId="77777777" w:rsidR="009103DA" w:rsidRPr="0071157C" w:rsidRDefault="009103DA" w:rsidP="009103DA">
      <w:pPr>
        <w:tabs>
          <w:tab w:val="left" w:pos="1728"/>
          <w:tab w:val="left" w:pos="2880"/>
        </w:tabs>
        <w:spacing w:after="0"/>
      </w:pPr>
      <w:r w:rsidRPr="0071157C">
        <w:t>Denmark</w:t>
      </w:r>
      <w:r w:rsidRPr="0071157C">
        <w:tab/>
        <w:t>:</w:t>
      </w:r>
      <w:r w:rsidRPr="0071157C">
        <w:tab/>
        <w:t>1</w:t>
      </w:r>
    </w:p>
    <w:p w14:paraId="0A70D32D" w14:textId="77777777" w:rsidR="009103DA" w:rsidRPr="0071157C" w:rsidRDefault="009103DA" w:rsidP="009103DA">
      <w:pPr>
        <w:tabs>
          <w:tab w:val="left" w:pos="1728"/>
          <w:tab w:val="left" w:pos="2880"/>
        </w:tabs>
        <w:spacing w:after="0"/>
      </w:pPr>
      <w:r w:rsidRPr="0071157C">
        <w:t>Finland</w:t>
      </w:r>
      <w:r w:rsidRPr="0071157C">
        <w:tab/>
        <w:t>:</w:t>
      </w:r>
      <w:r w:rsidRPr="0071157C">
        <w:tab/>
        <w:t>0</w:t>
      </w:r>
    </w:p>
    <w:p w14:paraId="25622BEF" w14:textId="77777777" w:rsidR="009103DA" w:rsidRPr="000A2A15" w:rsidRDefault="009103DA" w:rsidP="009103DA">
      <w:pPr>
        <w:tabs>
          <w:tab w:val="left" w:pos="1728"/>
          <w:tab w:val="left" w:pos="2880"/>
        </w:tabs>
        <w:spacing w:after="0"/>
      </w:pPr>
      <w:r w:rsidRPr="000A2A15">
        <w:t>France</w:t>
      </w:r>
      <w:r>
        <w:tab/>
      </w:r>
      <w:r w:rsidRPr="000A2A15">
        <w:t>:</w:t>
      </w:r>
      <w:r w:rsidRPr="000A2A15">
        <w:tab/>
        <w:t>0</w:t>
      </w:r>
    </w:p>
    <w:p w14:paraId="423C2759" w14:textId="77777777" w:rsidR="009103DA" w:rsidRPr="000C0002" w:rsidRDefault="009103DA" w:rsidP="009103DA">
      <w:pPr>
        <w:tabs>
          <w:tab w:val="left" w:pos="1728"/>
          <w:tab w:val="left" w:pos="2880"/>
        </w:tabs>
        <w:spacing w:after="0"/>
      </w:pPr>
      <w:r w:rsidRPr="000C0002">
        <w:t>Germany</w:t>
      </w:r>
      <w:r w:rsidRPr="000C0002">
        <w:tab/>
        <w:t>:</w:t>
      </w:r>
      <w:r w:rsidRPr="000C0002">
        <w:tab/>
        <w:t>3</w:t>
      </w:r>
    </w:p>
    <w:p w14:paraId="18BE4BAA" w14:textId="77777777" w:rsidR="009103DA" w:rsidRPr="000C0002" w:rsidRDefault="009103DA" w:rsidP="009103DA">
      <w:pPr>
        <w:tabs>
          <w:tab w:val="left" w:pos="1728"/>
          <w:tab w:val="left" w:pos="2880"/>
        </w:tabs>
        <w:spacing w:after="0"/>
      </w:pPr>
      <w:r w:rsidRPr="000C0002">
        <w:t>Greece</w:t>
      </w:r>
      <w:r w:rsidRPr="000C0002">
        <w:tab/>
        <w:t>:</w:t>
      </w:r>
      <w:r w:rsidRPr="000C0002">
        <w:tab/>
        <w:t>0</w:t>
      </w:r>
    </w:p>
    <w:p w14:paraId="5769736D" w14:textId="77777777" w:rsidR="009103DA" w:rsidRPr="000C0002" w:rsidRDefault="009103DA" w:rsidP="009103DA">
      <w:pPr>
        <w:tabs>
          <w:tab w:val="left" w:pos="1728"/>
          <w:tab w:val="left" w:pos="2880"/>
        </w:tabs>
        <w:spacing w:after="0"/>
      </w:pPr>
      <w:r w:rsidRPr="000C0002">
        <w:t>Iceland</w:t>
      </w:r>
      <w:r w:rsidRPr="000C0002">
        <w:tab/>
        <w:t>:</w:t>
      </w:r>
      <w:r w:rsidRPr="000C0002">
        <w:tab/>
        <w:t>0</w:t>
      </w:r>
    </w:p>
    <w:p w14:paraId="037DFF0F" w14:textId="77777777" w:rsidR="009103DA" w:rsidRPr="000C0002" w:rsidRDefault="009103DA" w:rsidP="009103DA">
      <w:pPr>
        <w:tabs>
          <w:tab w:val="left" w:pos="1728"/>
          <w:tab w:val="left" w:pos="2880"/>
        </w:tabs>
        <w:spacing w:after="0"/>
      </w:pPr>
      <w:r w:rsidRPr="000C0002">
        <w:t>Ireland</w:t>
      </w:r>
      <w:r w:rsidRPr="000C0002">
        <w:tab/>
        <w:t>:</w:t>
      </w:r>
      <w:r w:rsidRPr="000C0002">
        <w:tab/>
        <w:t>3</w:t>
      </w:r>
    </w:p>
    <w:p w14:paraId="13AE897D" w14:textId="77777777" w:rsidR="009103DA" w:rsidRPr="00C422FD" w:rsidRDefault="009103DA" w:rsidP="009103DA">
      <w:pPr>
        <w:tabs>
          <w:tab w:val="left" w:pos="1728"/>
          <w:tab w:val="left" w:pos="2880"/>
        </w:tabs>
        <w:spacing w:after="0"/>
      </w:pPr>
      <w:r w:rsidRPr="00C422FD">
        <w:t>Italy</w:t>
      </w:r>
      <w:r w:rsidRPr="00C422FD">
        <w:tab/>
        <w:t>:</w:t>
      </w:r>
      <w:r w:rsidRPr="00C422FD">
        <w:tab/>
        <w:t>2</w:t>
      </w:r>
    </w:p>
    <w:p w14:paraId="29DD4C3D" w14:textId="77777777" w:rsidR="009103DA" w:rsidRPr="00C422FD" w:rsidRDefault="009103DA" w:rsidP="009103DA">
      <w:pPr>
        <w:tabs>
          <w:tab w:val="left" w:pos="1728"/>
          <w:tab w:val="left" w:pos="2880"/>
        </w:tabs>
        <w:spacing w:after="0"/>
      </w:pPr>
      <w:r w:rsidRPr="00C422FD">
        <w:t>Liechtenstein</w:t>
      </w:r>
      <w:r w:rsidRPr="00C422FD">
        <w:tab/>
        <w:t>:</w:t>
      </w:r>
      <w:r w:rsidRPr="00C422FD">
        <w:tab/>
        <w:t>2</w:t>
      </w:r>
    </w:p>
    <w:p w14:paraId="29C2931C" w14:textId="77777777" w:rsidR="009103DA" w:rsidRPr="0071157C" w:rsidRDefault="009103DA" w:rsidP="009103DA">
      <w:pPr>
        <w:tabs>
          <w:tab w:val="left" w:pos="1728"/>
          <w:tab w:val="left" w:pos="2880"/>
        </w:tabs>
        <w:spacing w:after="0"/>
        <w:rPr>
          <w:lang w:val="it-IT"/>
        </w:rPr>
      </w:pPr>
      <w:r w:rsidRPr="0071157C">
        <w:rPr>
          <w:lang w:val="it-IT"/>
        </w:rPr>
        <w:t>Luxembourg</w:t>
      </w:r>
      <w:r w:rsidRPr="0071157C">
        <w:rPr>
          <w:lang w:val="it-IT"/>
        </w:rPr>
        <w:tab/>
        <w:t>:</w:t>
      </w:r>
      <w:r w:rsidRPr="0071157C">
        <w:rPr>
          <w:lang w:val="it-IT"/>
        </w:rPr>
        <w:tab/>
        <w:t>2</w:t>
      </w:r>
    </w:p>
    <w:p w14:paraId="28924F92" w14:textId="77777777" w:rsidR="009103DA" w:rsidRPr="0071157C" w:rsidRDefault="009103DA" w:rsidP="009103DA">
      <w:pPr>
        <w:tabs>
          <w:tab w:val="left" w:pos="1728"/>
          <w:tab w:val="left" w:pos="2880"/>
        </w:tabs>
        <w:spacing w:after="0"/>
        <w:rPr>
          <w:lang w:val="it-IT"/>
        </w:rPr>
      </w:pPr>
      <w:r w:rsidRPr="0071157C">
        <w:rPr>
          <w:lang w:val="it-IT"/>
        </w:rPr>
        <w:t>Malta</w:t>
      </w:r>
      <w:r w:rsidRPr="0071157C">
        <w:rPr>
          <w:lang w:val="it-IT"/>
        </w:rPr>
        <w:tab/>
        <w:t>:</w:t>
      </w:r>
      <w:r w:rsidRPr="0071157C">
        <w:rPr>
          <w:lang w:val="it-IT"/>
        </w:rPr>
        <w:tab/>
        <w:t>1</w:t>
      </w:r>
    </w:p>
    <w:p w14:paraId="100368F0" w14:textId="77777777" w:rsidR="009103DA" w:rsidRPr="0071157C" w:rsidRDefault="009103DA" w:rsidP="009103DA">
      <w:pPr>
        <w:tabs>
          <w:tab w:val="left" w:pos="1728"/>
          <w:tab w:val="left" w:pos="2880"/>
        </w:tabs>
        <w:spacing w:after="0"/>
        <w:rPr>
          <w:lang w:val="it-IT"/>
        </w:rPr>
      </w:pPr>
      <w:r w:rsidRPr="0071157C">
        <w:rPr>
          <w:lang w:val="it-IT"/>
        </w:rPr>
        <w:t>Monaco</w:t>
      </w:r>
      <w:r w:rsidRPr="0071157C">
        <w:rPr>
          <w:lang w:val="it-IT"/>
        </w:rPr>
        <w:tab/>
        <w:t>:</w:t>
      </w:r>
      <w:r w:rsidRPr="0071157C">
        <w:rPr>
          <w:lang w:val="it-IT"/>
        </w:rPr>
        <w:tab/>
        <w:t>3 (possibly 0(=France))</w:t>
      </w:r>
    </w:p>
    <w:p w14:paraId="6DDD6AF1" w14:textId="77777777" w:rsidR="009103DA" w:rsidRDefault="009103DA" w:rsidP="009103DA">
      <w:pPr>
        <w:tabs>
          <w:tab w:val="left" w:pos="1728"/>
          <w:tab w:val="left" w:pos="2880"/>
        </w:tabs>
        <w:spacing w:after="0"/>
      </w:pPr>
      <w:r>
        <w:t>Netherlands</w:t>
      </w:r>
      <w:r>
        <w:tab/>
        <w:t>:</w:t>
      </w:r>
      <w:r>
        <w:tab/>
        <w:t>0</w:t>
      </w:r>
    </w:p>
    <w:p w14:paraId="625CA2C0" w14:textId="77777777" w:rsidR="009103DA" w:rsidRDefault="009103DA" w:rsidP="009103DA">
      <w:pPr>
        <w:tabs>
          <w:tab w:val="left" w:pos="1728"/>
          <w:tab w:val="left" w:pos="2880"/>
        </w:tabs>
        <w:spacing w:after="0"/>
      </w:pPr>
      <w:r>
        <w:t>Norway</w:t>
      </w:r>
      <w:r>
        <w:tab/>
        <w:t>:</w:t>
      </w:r>
      <w:r>
        <w:tab/>
        <w:t>3</w:t>
      </w:r>
    </w:p>
    <w:p w14:paraId="16DC7BB1" w14:textId="77777777" w:rsidR="009103DA" w:rsidRDefault="009103DA" w:rsidP="009103DA">
      <w:pPr>
        <w:tabs>
          <w:tab w:val="left" w:pos="1728"/>
          <w:tab w:val="left" w:pos="2880"/>
        </w:tabs>
        <w:spacing w:after="0"/>
      </w:pPr>
      <w:r>
        <w:t>Portugal</w:t>
      </w:r>
      <w:r>
        <w:tab/>
        <w:t>:</w:t>
      </w:r>
      <w:r>
        <w:tab/>
        <w:t>3</w:t>
      </w:r>
    </w:p>
    <w:p w14:paraId="2381E3E9" w14:textId="77777777" w:rsidR="009103DA" w:rsidRDefault="009103DA" w:rsidP="009103DA">
      <w:pPr>
        <w:tabs>
          <w:tab w:val="left" w:pos="1728"/>
          <w:tab w:val="left" w:pos="2880"/>
        </w:tabs>
        <w:spacing w:after="0"/>
      </w:pPr>
      <w:r>
        <w:t>San Marino</w:t>
      </w:r>
      <w:r>
        <w:tab/>
        <w:t>:</w:t>
      </w:r>
      <w:r>
        <w:tab/>
        <w:t>0 (possibly 2(= Italy))</w:t>
      </w:r>
    </w:p>
    <w:p w14:paraId="4911145F" w14:textId="77777777" w:rsidR="009103DA" w:rsidRDefault="009103DA" w:rsidP="009103DA">
      <w:pPr>
        <w:tabs>
          <w:tab w:val="left" w:pos="1728"/>
          <w:tab w:val="left" w:pos="2880"/>
        </w:tabs>
        <w:spacing w:after="0"/>
      </w:pPr>
      <w:r>
        <w:t>Spain</w:t>
      </w:r>
      <w:r>
        <w:tab/>
        <w:t>:</w:t>
      </w:r>
      <w:r>
        <w:tab/>
        <w:t>1</w:t>
      </w:r>
    </w:p>
    <w:p w14:paraId="2F47593A" w14:textId="77777777" w:rsidR="009103DA" w:rsidRDefault="009103DA" w:rsidP="009103DA">
      <w:pPr>
        <w:tabs>
          <w:tab w:val="left" w:pos="1728"/>
          <w:tab w:val="left" w:pos="2880"/>
        </w:tabs>
        <w:spacing w:after="0"/>
      </w:pPr>
      <w:r>
        <w:t>Sweden</w:t>
      </w:r>
      <w:r>
        <w:tab/>
        <w:t>:</w:t>
      </w:r>
      <w:r>
        <w:tab/>
        <w:t>2</w:t>
      </w:r>
    </w:p>
    <w:p w14:paraId="5F36E24E" w14:textId="77777777" w:rsidR="009103DA" w:rsidRDefault="009103DA" w:rsidP="009103DA">
      <w:pPr>
        <w:tabs>
          <w:tab w:val="left" w:pos="1728"/>
          <w:tab w:val="left" w:pos="2880"/>
        </w:tabs>
        <w:spacing w:after="0"/>
      </w:pPr>
      <w:r>
        <w:t>Switzerland</w:t>
      </w:r>
      <w:r>
        <w:tab/>
        <w:t>:</w:t>
      </w:r>
      <w:r>
        <w:tab/>
        <w:t>1</w:t>
      </w:r>
    </w:p>
    <w:p w14:paraId="5794BB2D" w14:textId="77777777" w:rsidR="009103DA" w:rsidRDefault="009103DA" w:rsidP="009103DA">
      <w:pPr>
        <w:tabs>
          <w:tab w:val="left" w:pos="1728"/>
          <w:tab w:val="left" w:pos="2880"/>
        </w:tabs>
        <w:spacing w:after="0"/>
      </w:pPr>
      <w:r>
        <w:t>Turkey</w:t>
      </w:r>
      <w:r>
        <w:tab/>
        <w:t>:</w:t>
      </w:r>
      <w:r>
        <w:tab/>
        <w:t>2</w:t>
      </w:r>
    </w:p>
    <w:p w14:paraId="7FDD9C50" w14:textId="77777777" w:rsidR="009103DA" w:rsidRDefault="009103DA" w:rsidP="009103DA">
      <w:pPr>
        <w:tabs>
          <w:tab w:val="left" w:pos="1728"/>
          <w:tab w:val="left" w:pos="2880"/>
        </w:tabs>
        <w:spacing w:after="0"/>
      </w:pPr>
      <w:r>
        <w:t>UK</w:t>
      </w:r>
      <w:r>
        <w:tab/>
        <w:t>:</w:t>
      </w:r>
      <w:r>
        <w:tab/>
        <w:t>2</w:t>
      </w:r>
    </w:p>
    <w:p w14:paraId="73C2A9A3" w14:textId="77777777" w:rsidR="009103DA" w:rsidRDefault="009103DA" w:rsidP="009103DA">
      <w:pPr>
        <w:tabs>
          <w:tab w:val="left" w:pos="1728"/>
          <w:tab w:val="left" w:pos="2880"/>
        </w:tabs>
        <w:spacing w:after="0"/>
      </w:pPr>
      <w:r>
        <w:t>Vatican</w:t>
      </w:r>
      <w:r>
        <w:tab/>
        <w:t>:</w:t>
      </w:r>
      <w:r>
        <w:tab/>
        <w:t>1 (possibly 2(=Italy)</w:t>
      </w:r>
    </w:p>
    <w:p w14:paraId="0DF2C6BB" w14:textId="77777777" w:rsidR="009103DA" w:rsidRDefault="009103DA" w:rsidP="009103DA">
      <w:pPr>
        <w:tabs>
          <w:tab w:val="left" w:pos="1728"/>
          <w:tab w:val="left" w:pos="2880"/>
        </w:tabs>
        <w:spacing w:after="0"/>
      </w:pPr>
      <w:r>
        <w:t>Yugoslavia</w:t>
      </w:r>
      <w:r>
        <w:tab/>
        <w:t>:</w:t>
      </w:r>
      <w:r>
        <w:tab/>
        <w:t>3</w:t>
      </w:r>
    </w:p>
    <w:p w14:paraId="35BEB8CB" w14:textId="77777777" w:rsidR="009103DA" w:rsidRDefault="009103DA" w:rsidP="009103DA">
      <w:pPr>
        <w:tabs>
          <w:tab w:val="left" w:pos="1728"/>
          <w:tab w:val="left" w:pos="2880"/>
        </w:tabs>
        <w:spacing w:after="0"/>
      </w:pPr>
    </w:p>
    <w:p w14:paraId="70C41ACF" w14:textId="77777777" w:rsidR="009103DA" w:rsidRDefault="009103DA" w:rsidP="009103DA">
      <w:pPr>
        <w:tabs>
          <w:tab w:val="left" w:pos="1728"/>
          <w:tab w:val="left" w:pos="2880"/>
        </w:tabs>
      </w:pPr>
      <w:r>
        <w:t>This allows a second operator for each country by allocating the colour codes n (in the table) and n + 4. More than 2 colour codes per country may be used provided that in border areas only the values n and/or n+4 are used.</w:t>
      </w:r>
    </w:p>
    <w:p w14:paraId="2E4579F3" w14:textId="77777777" w:rsidR="009103DA" w:rsidRPr="00FA1E16" w:rsidRDefault="009103DA" w:rsidP="00BB7F6A">
      <w:pPr>
        <w:pStyle w:val="Heading8"/>
      </w:pPr>
      <w:r w:rsidRPr="00FA1E16">
        <w:br w:type="page"/>
      </w:r>
      <w:bookmarkStart w:id="4423" w:name="_Toc19695594"/>
      <w:bookmarkStart w:id="4424" w:name="_Toc27225672"/>
      <w:bookmarkStart w:id="4425" w:name="_Toc36112535"/>
      <w:bookmarkStart w:id="4426" w:name="_Toc36112938"/>
      <w:bookmarkStart w:id="4427" w:name="_Toc44854499"/>
      <w:bookmarkStart w:id="4428" w:name="_Toc51839892"/>
      <w:bookmarkStart w:id="4429" w:name="_Toc57880484"/>
      <w:bookmarkStart w:id="4430" w:name="_Toc57880889"/>
      <w:bookmarkStart w:id="4431" w:name="_Toc57881295"/>
      <w:bookmarkStart w:id="4432" w:name="_Toc120005931"/>
      <w:bookmarkStart w:id="4433" w:name="_Toc239753467"/>
      <w:r w:rsidRPr="00FA1E16">
        <w:t>Annex B (normative):</w:t>
      </w:r>
      <w:r w:rsidRPr="00FA1E16">
        <w:br/>
        <w:t>IMEI Check Digit computation</w:t>
      </w:r>
      <w:bookmarkEnd w:id="4423"/>
      <w:bookmarkEnd w:id="4424"/>
      <w:bookmarkEnd w:id="4425"/>
      <w:bookmarkEnd w:id="4426"/>
      <w:bookmarkEnd w:id="4427"/>
      <w:bookmarkEnd w:id="4428"/>
      <w:bookmarkEnd w:id="4429"/>
      <w:bookmarkEnd w:id="4430"/>
      <w:bookmarkEnd w:id="4431"/>
      <w:bookmarkEnd w:id="4432"/>
      <w:bookmarkEnd w:id="4433"/>
    </w:p>
    <w:p w14:paraId="3A6437C5" w14:textId="77777777" w:rsidR="009103DA" w:rsidRDefault="009103DA" w:rsidP="00BB7F6A">
      <w:pPr>
        <w:pStyle w:val="Heading1"/>
      </w:pPr>
      <w:bookmarkStart w:id="4434" w:name="_Toc19695595"/>
      <w:bookmarkStart w:id="4435" w:name="_Toc27225673"/>
      <w:bookmarkStart w:id="4436" w:name="_Toc36112536"/>
      <w:bookmarkStart w:id="4437" w:name="_Toc36112939"/>
      <w:bookmarkStart w:id="4438" w:name="_Toc44854500"/>
      <w:bookmarkStart w:id="4439" w:name="_Toc51839893"/>
      <w:bookmarkStart w:id="4440" w:name="_Toc57880485"/>
      <w:bookmarkStart w:id="4441" w:name="_Toc57880890"/>
      <w:bookmarkStart w:id="4442" w:name="_Toc57881296"/>
      <w:bookmarkStart w:id="4443" w:name="_Toc120005932"/>
      <w:bookmarkStart w:id="4444" w:name="_Toc239753468"/>
      <w:r>
        <w:t>B.1</w:t>
      </w:r>
      <w:r>
        <w:tab/>
        <w:t>Representation of IMEI</w:t>
      </w:r>
      <w:bookmarkEnd w:id="4434"/>
      <w:bookmarkEnd w:id="4435"/>
      <w:bookmarkEnd w:id="4436"/>
      <w:bookmarkEnd w:id="4437"/>
      <w:bookmarkEnd w:id="4438"/>
      <w:bookmarkEnd w:id="4439"/>
      <w:bookmarkEnd w:id="4440"/>
      <w:bookmarkEnd w:id="4441"/>
      <w:bookmarkEnd w:id="4442"/>
      <w:bookmarkEnd w:id="4443"/>
      <w:bookmarkEnd w:id="4444"/>
    </w:p>
    <w:p w14:paraId="31BC47E6" w14:textId="01A607E1" w:rsidR="009103DA" w:rsidRDefault="009103DA" w:rsidP="009103DA">
      <w:r>
        <w:t xml:space="preserve">The International Mobile station Equipment Identity and Software Version number (IMEISV), as defined in </w:t>
      </w:r>
      <w:r w:rsidR="00D60F0F">
        <w:t>clause 6</w:t>
      </w:r>
      <w:r>
        <w:t>, is a 16 digit decimal number composed of three distinct elements:</w:t>
      </w:r>
    </w:p>
    <w:p w14:paraId="1F1F1966" w14:textId="77777777" w:rsidR="009103DA" w:rsidRDefault="009103DA" w:rsidP="009103DA">
      <w:pPr>
        <w:pStyle w:val="B1"/>
        <w:rPr>
          <w:lang w:val="fr-FR"/>
        </w:rPr>
      </w:pPr>
      <w:r>
        <w:rPr>
          <w:lang w:val="fr-FR"/>
        </w:rPr>
        <w:t>-</w:t>
      </w:r>
      <w:r>
        <w:rPr>
          <w:lang w:val="fr-FR"/>
        </w:rPr>
        <w:tab/>
        <w:t>an 8 digit Type Allocation Code (TAC);</w:t>
      </w:r>
    </w:p>
    <w:p w14:paraId="071E258A" w14:textId="77777777" w:rsidR="009103DA" w:rsidRDefault="009103DA" w:rsidP="009103DA">
      <w:pPr>
        <w:pStyle w:val="B1"/>
      </w:pPr>
      <w:r>
        <w:t>-</w:t>
      </w:r>
      <w:r>
        <w:tab/>
        <w:t>a 6 digit Serial Number (SNR); and</w:t>
      </w:r>
    </w:p>
    <w:p w14:paraId="2A92DD8D" w14:textId="77777777" w:rsidR="009103DA" w:rsidRPr="00160E82" w:rsidRDefault="009103DA" w:rsidP="009103DA">
      <w:pPr>
        <w:pStyle w:val="B1"/>
      </w:pPr>
      <w:r w:rsidRPr="00160E82">
        <w:t>-</w:t>
      </w:r>
      <w:r w:rsidRPr="00160E82">
        <w:tab/>
        <w:t>a 2 digit Software Version Number (SVN).</w:t>
      </w:r>
    </w:p>
    <w:p w14:paraId="5F4A2976" w14:textId="77777777" w:rsidR="009103DA" w:rsidRDefault="009103DA" w:rsidP="009103DA">
      <w:r>
        <w:t>The IMEISV is formed by concatenating these three elements as illustrated below:</w:t>
      </w:r>
    </w:p>
    <w:p w14:paraId="3B257965" w14:textId="77777777" w:rsidR="009103DA" w:rsidRDefault="009103DA" w:rsidP="009103DA">
      <w:pPr>
        <w:pStyle w:val="TH"/>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56"/>
        <w:gridCol w:w="1234"/>
        <w:gridCol w:w="1145"/>
      </w:tblGrid>
      <w:tr w:rsidR="009103DA" w14:paraId="0C29F009" w14:textId="77777777" w:rsidTr="00306CAB">
        <w:trPr>
          <w:cantSplit/>
          <w:jc w:val="center"/>
        </w:trPr>
        <w:tc>
          <w:tcPr>
            <w:tcW w:w="1256" w:type="dxa"/>
          </w:tcPr>
          <w:p w14:paraId="27AEF641" w14:textId="77777777" w:rsidR="009103DA" w:rsidRDefault="009103DA" w:rsidP="001C6A25">
            <w:pPr>
              <w:pStyle w:val="TAC"/>
            </w:pPr>
            <w:r w:rsidRPr="001C6A25">
              <w:t>TAC</w:t>
            </w:r>
          </w:p>
        </w:tc>
        <w:tc>
          <w:tcPr>
            <w:tcW w:w="1234" w:type="dxa"/>
          </w:tcPr>
          <w:p w14:paraId="7E29D7ED" w14:textId="77777777" w:rsidR="009103DA" w:rsidRDefault="009103DA" w:rsidP="001C6A25">
            <w:pPr>
              <w:pStyle w:val="TAC"/>
            </w:pPr>
            <w:r w:rsidRPr="001C6A25">
              <w:t>SNR</w:t>
            </w:r>
          </w:p>
        </w:tc>
        <w:tc>
          <w:tcPr>
            <w:tcW w:w="1145" w:type="dxa"/>
          </w:tcPr>
          <w:p w14:paraId="264DA7C5" w14:textId="77777777" w:rsidR="009103DA" w:rsidRDefault="009103DA" w:rsidP="001C6A25">
            <w:pPr>
              <w:pStyle w:val="TAC"/>
            </w:pPr>
            <w:r>
              <w:t>SVN</w:t>
            </w:r>
          </w:p>
        </w:tc>
      </w:tr>
    </w:tbl>
    <w:p w14:paraId="3FEA36FA" w14:textId="77777777" w:rsidR="009103DA" w:rsidRDefault="009103DA" w:rsidP="009103DA">
      <w:pPr>
        <w:pStyle w:val="TF"/>
      </w:pPr>
      <w:r>
        <w:t>Figure A.1: Composition of the IMEISV</w:t>
      </w:r>
    </w:p>
    <w:p w14:paraId="174BE705" w14:textId="4CFF1B81" w:rsidR="009103DA" w:rsidRDefault="009103DA" w:rsidP="009103DA">
      <w:r>
        <w:t xml:space="preserve">The IMEI is complemented by a check digit as defined in </w:t>
      </w:r>
      <w:r w:rsidR="00D60F0F">
        <w:t>clause 3</w:t>
      </w:r>
      <w:r>
        <w:t>. The Luhn Check Digit (CD) is computed on the 14 most significant digits of the IMEISV, that is on the value obtained by ignoring the SVN digits.</w:t>
      </w:r>
    </w:p>
    <w:p w14:paraId="55EA6842" w14:textId="77777777" w:rsidR="009103DA" w:rsidRDefault="009103DA" w:rsidP="009103DA">
      <w:r>
        <w:t>The method for computing the Luhn check is defined in Annex B of the International Standard "Identification cards - Numbering system and registration procedure for issuer identifiers" (ISO/IEC 7812 [3]).</w:t>
      </w:r>
    </w:p>
    <w:p w14:paraId="1CAE83B8" w14:textId="77777777" w:rsidR="009103DA" w:rsidRDefault="009103DA" w:rsidP="009103DA">
      <w:r>
        <w:t>In order to specify precisely how the CD is computed for the IMEI, it is necessary to label the individual digits of the IMEISV, excluding the SVN. This is done as follows:</w:t>
      </w:r>
    </w:p>
    <w:p w14:paraId="6DFFF837" w14:textId="77777777" w:rsidR="009103DA" w:rsidRDefault="009103DA" w:rsidP="009103DA">
      <w:r>
        <w:t>The (14 most significant) digits of the IMEISV are labelled D14, D13 ... D1, where:</w:t>
      </w:r>
    </w:p>
    <w:p w14:paraId="0FE25609" w14:textId="77777777" w:rsidR="009103DA" w:rsidRDefault="009103DA" w:rsidP="009103DA">
      <w:pPr>
        <w:pStyle w:val="B1"/>
        <w:tabs>
          <w:tab w:val="left" w:pos="3402"/>
        </w:tabs>
      </w:pPr>
      <w:r>
        <w:t>-</w:t>
      </w:r>
      <w:r>
        <w:tab/>
        <w:t>TAC = D14, D13 ... D7</w:t>
      </w:r>
      <w:r>
        <w:tab/>
        <w:t>(with D7 the least significant digit of TAC);</w:t>
      </w:r>
    </w:p>
    <w:p w14:paraId="790B5B14" w14:textId="77777777" w:rsidR="009103DA" w:rsidRDefault="009103DA" w:rsidP="009103DA">
      <w:pPr>
        <w:pStyle w:val="B1"/>
        <w:tabs>
          <w:tab w:val="left" w:pos="3402"/>
        </w:tabs>
      </w:pPr>
      <w:r>
        <w:t>-</w:t>
      </w:r>
      <w:r>
        <w:tab/>
        <w:t>SNR = D6, D5 ... D1</w:t>
      </w:r>
      <w:r>
        <w:tab/>
        <w:t>(with D1 the least significant digit of SNR).</w:t>
      </w:r>
    </w:p>
    <w:p w14:paraId="43B1F6DE" w14:textId="77777777" w:rsidR="009103DA" w:rsidRDefault="009103DA" w:rsidP="00BB7F6A">
      <w:pPr>
        <w:pStyle w:val="Heading1"/>
      </w:pPr>
      <w:bookmarkStart w:id="4445" w:name="_Toc19695596"/>
      <w:bookmarkStart w:id="4446" w:name="_Toc27225674"/>
      <w:bookmarkStart w:id="4447" w:name="_Toc36112537"/>
      <w:bookmarkStart w:id="4448" w:name="_Toc36112940"/>
      <w:bookmarkStart w:id="4449" w:name="_Toc44854501"/>
      <w:bookmarkStart w:id="4450" w:name="_Toc51839894"/>
      <w:bookmarkStart w:id="4451" w:name="_Toc57880486"/>
      <w:bookmarkStart w:id="4452" w:name="_Toc57880891"/>
      <w:bookmarkStart w:id="4453" w:name="_Toc57881297"/>
      <w:bookmarkStart w:id="4454" w:name="_Toc120005933"/>
      <w:bookmarkStart w:id="4455" w:name="_Toc239753469"/>
      <w:r>
        <w:t>B.2</w:t>
      </w:r>
      <w:r>
        <w:tab/>
        <w:t>Computation of CD for an IMEI</w:t>
      </w:r>
      <w:bookmarkEnd w:id="4445"/>
      <w:bookmarkEnd w:id="4446"/>
      <w:bookmarkEnd w:id="4447"/>
      <w:bookmarkEnd w:id="4448"/>
      <w:bookmarkEnd w:id="4449"/>
      <w:bookmarkEnd w:id="4450"/>
      <w:bookmarkEnd w:id="4451"/>
      <w:bookmarkEnd w:id="4452"/>
      <w:bookmarkEnd w:id="4453"/>
      <w:bookmarkEnd w:id="4454"/>
      <w:bookmarkEnd w:id="4455"/>
    </w:p>
    <w:p w14:paraId="1D586C01" w14:textId="77777777" w:rsidR="009103DA" w:rsidRDefault="009103DA" w:rsidP="009103DA">
      <w:r>
        <w:t>Computation of CD from the IMEI proceeds as follows:</w:t>
      </w:r>
    </w:p>
    <w:p w14:paraId="64343588" w14:textId="77777777" w:rsidR="009103DA" w:rsidRDefault="009103DA" w:rsidP="001C6A25">
      <w:pPr>
        <w:pStyle w:val="B1"/>
      </w:pPr>
      <w:r w:rsidRPr="001C6A25">
        <w:t>Step 1:</w:t>
      </w:r>
      <w:r w:rsidRPr="001C6A25">
        <w:tab/>
        <w:t>Double the values of the odd labelled digits D1, D3, D5 ... D13 of the IMEI.</w:t>
      </w:r>
    </w:p>
    <w:p w14:paraId="41F69413" w14:textId="77777777" w:rsidR="009103DA" w:rsidRDefault="009103DA" w:rsidP="001C6A25">
      <w:pPr>
        <w:pStyle w:val="B1"/>
      </w:pPr>
      <w:r w:rsidRPr="001C6A25">
        <w:t>Step 2:</w:t>
      </w:r>
      <w:r w:rsidRPr="001C6A25">
        <w:tab/>
        <w:t>Add together the individual digits of all the seven numbers obtained in Step 1, and then add this sum to the sum of all the even labelled digits D2, D4, D6 ... D14 of the IMEI.</w:t>
      </w:r>
    </w:p>
    <w:p w14:paraId="2B9B656F" w14:textId="77777777" w:rsidR="009103DA" w:rsidRDefault="009103DA" w:rsidP="001C6A25">
      <w:pPr>
        <w:pStyle w:val="B1"/>
      </w:pPr>
      <w:r w:rsidRPr="001C6A25">
        <w:t>Step 3:</w:t>
      </w:r>
      <w:r w:rsidRPr="001C6A25">
        <w:tab/>
        <w:t>If the number obtained in Step 2 ends in 0, then set CD to be 0. If the number obtained in Step 2 does not end in 0, then set CD to be that number subtracted from the next higher number which does end in 0.</w:t>
      </w:r>
    </w:p>
    <w:p w14:paraId="038F2693" w14:textId="77777777" w:rsidR="009103DA" w:rsidRDefault="009103DA" w:rsidP="00BB7F6A">
      <w:pPr>
        <w:pStyle w:val="Heading1"/>
      </w:pPr>
      <w:bookmarkStart w:id="4456" w:name="_Toc19695597"/>
      <w:bookmarkStart w:id="4457" w:name="_Toc27225675"/>
      <w:bookmarkStart w:id="4458" w:name="_Toc36112538"/>
      <w:bookmarkStart w:id="4459" w:name="_Toc36112941"/>
      <w:bookmarkStart w:id="4460" w:name="_Toc44854502"/>
      <w:bookmarkStart w:id="4461" w:name="_Toc51839895"/>
      <w:bookmarkStart w:id="4462" w:name="_Toc57880487"/>
      <w:bookmarkStart w:id="4463" w:name="_Toc57880892"/>
      <w:bookmarkStart w:id="4464" w:name="_Toc57881298"/>
      <w:bookmarkStart w:id="4465" w:name="_Toc120005934"/>
      <w:bookmarkStart w:id="4466" w:name="_Toc239753470"/>
      <w:r>
        <w:t>B.3</w:t>
      </w:r>
      <w:r>
        <w:tab/>
        <w:t>Example of computation</w:t>
      </w:r>
      <w:bookmarkEnd w:id="4456"/>
      <w:bookmarkEnd w:id="4457"/>
      <w:bookmarkEnd w:id="4458"/>
      <w:bookmarkEnd w:id="4459"/>
      <w:bookmarkEnd w:id="4460"/>
      <w:bookmarkEnd w:id="4461"/>
      <w:bookmarkEnd w:id="4462"/>
      <w:bookmarkEnd w:id="4463"/>
      <w:bookmarkEnd w:id="4464"/>
      <w:bookmarkEnd w:id="4465"/>
      <w:bookmarkEnd w:id="4466"/>
    </w:p>
    <w:p w14:paraId="25C78150" w14:textId="77777777" w:rsidR="009103DA" w:rsidRDefault="009103DA" w:rsidP="009103DA">
      <w:pPr>
        <w:pStyle w:val="TH"/>
      </w:pPr>
      <w:r>
        <w:t>IMEI (14 most significant digits):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53"/>
        <w:gridCol w:w="3827"/>
      </w:tblGrid>
      <w:tr w:rsidR="009103DA" w14:paraId="065A0B85" w14:textId="77777777" w:rsidTr="00306CAB">
        <w:trPr>
          <w:cantSplit/>
        </w:trPr>
        <w:tc>
          <w:tcPr>
            <w:tcW w:w="5353" w:type="dxa"/>
          </w:tcPr>
          <w:p w14:paraId="71B89E78" w14:textId="77777777" w:rsidR="009103DA" w:rsidRDefault="009103DA" w:rsidP="001C6A25">
            <w:pPr>
              <w:pStyle w:val="TAC"/>
            </w:pPr>
            <w:r w:rsidRPr="001C6A25">
              <w:t>TAC</w:t>
            </w:r>
          </w:p>
        </w:tc>
        <w:tc>
          <w:tcPr>
            <w:tcW w:w="3827" w:type="dxa"/>
          </w:tcPr>
          <w:p w14:paraId="52A45B94" w14:textId="77777777" w:rsidR="009103DA" w:rsidRDefault="009103DA" w:rsidP="001C6A25">
            <w:pPr>
              <w:pStyle w:val="TAC"/>
            </w:pPr>
            <w:r>
              <w:t>SNR</w:t>
            </w:r>
          </w:p>
        </w:tc>
      </w:tr>
      <w:tr w:rsidR="009103DA" w14:paraId="553B669E" w14:textId="77777777" w:rsidTr="00306CAB">
        <w:trPr>
          <w:cantSplit/>
        </w:trPr>
        <w:tc>
          <w:tcPr>
            <w:tcW w:w="5353" w:type="dxa"/>
          </w:tcPr>
          <w:p w14:paraId="47789D1F" w14:textId="77777777" w:rsidR="009103DA" w:rsidRDefault="009103DA" w:rsidP="00306CAB">
            <w:pPr>
              <w:tabs>
                <w:tab w:val="center" w:pos="567"/>
                <w:tab w:val="center" w:pos="1134"/>
                <w:tab w:val="center" w:pos="1701"/>
                <w:tab w:val="center" w:pos="2268"/>
                <w:tab w:val="center" w:pos="2835"/>
                <w:tab w:val="center" w:pos="3402"/>
                <w:tab w:val="center" w:pos="3969"/>
                <w:tab w:val="center" w:pos="4536"/>
              </w:tabs>
              <w:spacing w:after="0"/>
            </w:pPr>
            <w:r>
              <w:tab/>
              <w:t>D14</w:t>
            </w:r>
            <w:r>
              <w:tab/>
              <w:t>D13</w:t>
            </w:r>
            <w:r>
              <w:tab/>
              <w:t>D12</w:t>
            </w:r>
            <w:r>
              <w:tab/>
              <w:t>D11</w:t>
            </w:r>
            <w:r>
              <w:tab/>
              <w:t>D10</w:t>
            </w:r>
            <w:r>
              <w:tab/>
              <w:t>D9</w:t>
            </w:r>
            <w:r>
              <w:tab/>
              <w:t>D8</w:t>
            </w:r>
            <w:r>
              <w:tab/>
              <w:t>D7</w:t>
            </w:r>
          </w:p>
        </w:tc>
        <w:tc>
          <w:tcPr>
            <w:tcW w:w="3827" w:type="dxa"/>
          </w:tcPr>
          <w:p w14:paraId="793083C0" w14:textId="77777777" w:rsidR="009103DA" w:rsidRDefault="009103DA" w:rsidP="00306CAB">
            <w:pPr>
              <w:tabs>
                <w:tab w:val="center" w:pos="317"/>
                <w:tab w:val="center" w:pos="884"/>
                <w:tab w:val="center" w:pos="1451"/>
                <w:tab w:val="center" w:pos="2018"/>
                <w:tab w:val="center" w:pos="2585"/>
                <w:tab w:val="center" w:pos="3152"/>
              </w:tabs>
              <w:spacing w:after="0"/>
            </w:pPr>
            <w:r>
              <w:tab/>
              <w:t>D6</w:t>
            </w:r>
            <w:r>
              <w:tab/>
              <w:t>D5</w:t>
            </w:r>
            <w:r>
              <w:tab/>
              <w:t>D4</w:t>
            </w:r>
            <w:r>
              <w:tab/>
              <w:t>D3</w:t>
            </w:r>
            <w:r>
              <w:tab/>
              <w:t>D2</w:t>
            </w:r>
            <w:r>
              <w:tab/>
              <w:t>D1</w:t>
            </w:r>
          </w:p>
        </w:tc>
      </w:tr>
      <w:tr w:rsidR="009103DA" w14:paraId="17851687" w14:textId="77777777" w:rsidTr="00306CAB">
        <w:trPr>
          <w:cantSplit/>
        </w:trPr>
        <w:tc>
          <w:tcPr>
            <w:tcW w:w="5353" w:type="dxa"/>
          </w:tcPr>
          <w:p w14:paraId="62DC9DA1" w14:textId="77777777" w:rsidR="009103DA" w:rsidRDefault="009103DA" w:rsidP="00306CAB">
            <w:pPr>
              <w:tabs>
                <w:tab w:val="center" w:pos="567"/>
                <w:tab w:val="center" w:pos="1134"/>
                <w:tab w:val="center" w:pos="1701"/>
                <w:tab w:val="center" w:pos="2268"/>
                <w:tab w:val="center" w:pos="2835"/>
                <w:tab w:val="center" w:pos="3402"/>
                <w:tab w:val="center" w:pos="3969"/>
                <w:tab w:val="center" w:pos="4536"/>
              </w:tabs>
              <w:spacing w:after="0"/>
            </w:pPr>
            <w:r>
              <w:tab/>
              <w:t>2</w:t>
            </w:r>
            <w:r>
              <w:tab/>
              <w:t>6</w:t>
            </w:r>
            <w:r>
              <w:tab/>
              <w:t>0</w:t>
            </w:r>
            <w:r>
              <w:tab/>
              <w:t>5</w:t>
            </w:r>
            <w:r>
              <w:tab/>
              <w:t>3</w:t>
            </w:r>
            <w:r>
              <w:tab/>
              <w:t>1</w:t>
            </w:r>
            <w:r>
              <w:tab/>
              <w:t>7</w:t>
            </w:r>
            <w:r>
              <w:tab/>
              <w:t>9</w:t>
            </w:r>
          </w:p>
        </w:tc>
        <w:tc>
          <w:tcPr>
            <w:tcW w:w="3827" w:type="dxa"/>
          </w:tcPr>
          <w:p w14:paraId="44980859" w14:textId="77777777" w:rsidR="009103DA" w:rsidRDefault="009103DA" w:rsidP="00306CAB">
            <w:pPr>
              <w:tabs>
                <w:tab w:val="center" w:pos="317"/>
                <w:tab w:val="center" w:pos="884"/>
                <w:tab w:val="center" w:pos="1451"/>
                <w:tab w:val="center" w:pos="2018"/>
                <w:tab w:val="center" w:pos="2585"/>
                <w:tab w:val="center" w:pos="3152"/>
              </w:tabs>
              <w:spacing w:after="0"/>
            </w:pPr>
            <w:r>
              <w:tab/>
              <w:t>3</w:t>
            </w:r>
            <w:r>
              <w:tab/>
              <w:t>1</w:t>
            </w:r>
            <w:r>
              <w:tab/>
              <w:t>1</w:t>
            </w:r>
            <w:r>
              <w:tab/>
              <w:t>3</w:t>
            </w:r>
            <w:r>
              <w:tab/>
              <w:t>8</w:t>
            </w:r>
            <w:r>
              <w:tab/>
              <w:t>3</w:t>
            </w:r>
          </w:p>
        </w:tc>
      </w:tr>
    </w:tbl>
    <w:p w14:paraId="67BDE480" w14:textId="77777777" w:rsidR="009103DA" w:rsidRDefault="009103DA" w:rsidP="009103DA"/>
    <w:p w14:paraId="7AF3E9D3" w14:textId="77777777" w:rsidR="009103DA" w:rsidRDefault="009103DA" w:rsidP="009103DA">
      <w:pPr>
        <w:pStyle w:val="TH"/>
      </w:pPr>
      <w:r>
        <w:t>Step 1:</w:t>
      </w:r>
    </w:p>
    <w:tbl>
      <w:tblPr>
        <w:tblW w:w="0" w:type="auto"/>
        <w:tblBorders>
          <w:top w:val="single" w:sz="6" w:space="0" w:color="auto"/>
          <w:left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53"/>
        <w:gridCol w:w="3827"/>
      </w:tblGrid>
      <w:tr w:rsidR="009103DA" w14:paraId="4277A59D" w14:textId="77777777" w:rsidTr="00306CAB">
        <w:trPr>
          <w:cantSplit/>
        </w:trPr>
        <w:tc>
          <w:tcPr>
            <w:tcW w:w="5353" w:type="dxa"/>
          </w:tcPr>
          <w:p w14:paraId="7A5E2FFF" w14:textId="77777777" w:rsidR="009103DA" w:rsidRDefault="009103DA" w:rsidP="00306CAB">
            <w:pPr>
              <w:tabs>
                <w:tab w:val="center" w:pos="567"/>
                <w:tab w:val="center" w:pos="1134"/>
                <w:tab w:val="center" w:pos="1701"/>
                <w:tab w:val="center" w:pos="2268"/>
                <w:tab w:val="center" w:pos="2835"/>
                <w:tab w:val="center" w:pos="3402"/>
                <w:tab w:val="center" w:pos="3969"/>
                <w:tab w:val="center" w:pos="4536"/>
              </w:tabs>
              <w:spacing w:after="0"/>
            </w:pPr>
            <w:r>
              <w:tab/>
              <w:t>2</w:t>
            </w:r>
            <w:r>
              <w:tab/>
              <w:t>6</w:t>
            </w:r>
            <w:r>
              <w:tab/>
              <w:t>0</w:t>
            </w:r>
            <w:r>
              <w:tab/>
              <w:t>5</w:t>
            </w:r>
            <w:r>
              <w:tab/>
              <w:t>3</w:t>
            </w:r>
            <w:r>
              <w:tab/>
              <w:t>1</w:t>
            </w:r>
            <w:r>
              <w:tab/>
              <w:t>7</w:t>
            </w:r>
            <w:r>
              <w:tab/>
              <w:t>9</w:t>
            </w:r>
          </w:p>
        </w:tc>
        <w:tc>
          <w:tcPr>
            <w:tcW w:w="3827" w:type="dxa"/>
          </w:tcPr>
          <w:p w14:paraId="0A643CA8" w14:textId="77777777" w:rsidR="009103DA" w:rsidRDefault="009103DA" w:rsidP="00306CAB">
            <w:pPr>
              <w:tabs>
                <w:tab w:val="center" w:pos="317"/>
                <w:tab w:val="center" w:pos="884"/>
                <w:tab w:val="center" w:pos="1451"/>
                <w:tab w:val="center" w:pos="2018"/>
                <w:tab w:val="center" w:pos="2585"/>
                <w:tab w:val="center" w:pos="3152"/>
              </w:tabs>
              <w:spacing w:after="0"/>
            </w:pPr>
            <w:r>
              <w:tab/>
              <w:t>3</w:t>
            </w:r>
            <w:r>
              <w:tab/>
              <w:t>1</w:t>
            </w:r>
            <w:r>
              <w:tab/>
              <w:t>1</w:t>
            </w:r>
            <w:r>
              <w:tab/>
              <w:t>3</w:t>
            </w:r>
            <w:r>
              <w:tab/>
              <w:t>8</w:t>
            </w:r>
            <w:r>
              <w:tab/>
              <w:t>3</w:t>
            </w:r>
          </w:p>
        </w:tc>
      </w:tr>
      <w:tr w:rsidR="009103DA" w14:paraId="3902577D" w14:textId="77777777" w:rsidTr="00306CAB">
        <w:trPr>
          <w:cantSplit/>
        </w:trPr>
        <w:tc>
          <w:tcPr>
            <w:tcW w:w="5353" w:type="dxa"/>
          </w:tcPr>
          <w:p w14:paraId="031954CD" w14:textId="77777777" w:rsidR="009103DA" w:rsidRDefault="009103DA" w:rsidP="00306CAB">
            <w:pPr>
              <w:tabs>
                <w:tab w:val="center" w:pos="567"/>
                <w:tab w:val="center" w:pos="1134"/>
                <w:tab w:val="center" w:pos="1701"/>
                <w:tab w:val="center" w:pos="2268"/>
                <w:tab w:val="center" w:pos="2835"/>
                <w:tab w:val="center" w:pos="3402"/>
                <w:tab w:val="center" w:pos="3969"/>
                <w:tab w:val="center" w:pos="4536"/>
              </w:tabs>
              <w:spacing w:after="0"/>
            </w:pPr>
            <w:r>
              <w:tab/>
              <w:t>x2</w:t>
            </w:r>
            <w:r>
              <w:tab/>
              <w:t>x2</w:t>
            </w:r>
            <w:r>
              <w:tab/>
              <w:t>x2</w:t>
            </w:r>
            <w:r>
              <w:tab/>
              <w:t>x2</w:t>
            </w:r>
          </w:p>
        </w:tc>
        <w:tc>
          <w:tcPr>
            <w:tcW w:w="3827" w:type="dxa"/>
          </w:tcPr>
          <w:p w14:paraId="7DD6EB00" w14:textId="77777777" w:rsidR="009103DA" w:rsidRDefault="009103DA" w:rsidP="00306CAB">
            <w:pPr>
              <w:tabs>
                <w:tab w:val="center" w:pos="317"/>
                <w:tab w:val="center" w:pos="884"/>
                <w:tab w:val="center" w:pos="1451"/>
                <w:tab w:val="center" w:pos="2018"/>
                <w:tab w:val="center" w:pos="2585"/>
                <w:tab w:val="center" w:pos="3152"/>
              </w:tabs>
              <w:spacing w:after="0"/>
            </w:pPr>
            <w:r>
              <w:tab/>
              <w:t>x2</w:t>
            </w:r>
            <w:r>
              <w:tab/>
              <w:t>x2</w:t>
            </w:r>
            <w:r>
              <w:tab/>
              <w:t>x2</w:t>
            </w:r>
          </w:p>
        </w:tc>
      </w:tr>
      <w:tr w:rsidR="009103DA" w14:paraId="0E78D90F" w14:textId="77777777" w:rsidTr="00306CAB">
        <w:trPr>
          <w:cantSplit/>
        </w:trPr>
        <w:tc>
          <w:tcPr>
            <w:tcW w:w="5353" w:type="dxa"/>
          </w:tcPr>
          <w:p w14:paraId="29E323F6" w14:textId="77777777" w:rsidR="009103DA" w:rsidRDefault="009103DA" w:rsidP="00306CAB">
            <w:pPr>
              <w:tabs>
                <w:tab w:val="center" w:pos="567"/>
                <w:tab w:val="center" w:pos="1134"/>
                <w:tab w:val="center" w:pos="1701"/>
                <w:tab w:val="center" w:pos="2268"/>
                <w:tab w:val="center" w:pos="2835"/>
                <w:tab w:val="center" w:pos="3402"/>
                <w:tab w:val="center" w:pos="3969"/>
                <w:tab w:val="center" w:pos="4536"/>
              </w:tabs>
              <w:spacing w:after="0"/>
            </w:pPr>
            <w:r>
              <w:tab/>
              <w:t>12</w:t>
            </w:r>
            <w:r>
              <w:tab/>
              <w:t>10</w:t>
            </w:r>
            <w:r>
              <w:tab/>
              <w:t>2</w:t>
            </w:r>
            <w:r>
              <w:tab/>
              <w:t>18</w:t>
            </w:r>
          </w:p>
        </w:tc>
        <w:tc>
          <w:tcPr>
            <w:tcW w:w="3827" w:type="dxa"/>
          </w:tcPr>
          <w:p w14:paraId="09E76E23" w14:textId="77777777" w:rsidR="009103DA" w:rsidRDefault="009103DA" w:rsidP="00306CAB">
            <w:pPr>
              <w:tabs>
                <w:tab w:val="center" w:pos="317"/>
                <w:tab w:val="center" w:pos="884"/>
                <w:tab w:val="center" w:pos="1451"/>
                <w:tab w:val="center" w:pos="2018"/>
                <w:tab w:val="center" w:pos="2585"/>
                <w:tab w:val="center" w:pos="3152"/>
              </w:tabs>
              <w:spacing w:after="0"/>
            </w:pPr>
            <w:r>
              <w:tab/>
              <w:t>2</w:t>
            </w:r>
            <w:r>
              <w:tab/>
              <w:t>6</w:t>
            </w:r>
            <w:r>
              <w:tab/>
              <w:t>6</w:t>
            </w:r>
          </w:p>
        </w:tc>
      </w:tr>
    </w:tbl>
    <w:p w14:paraId="4D2BCB99" w14:textId="77777777" w:rsidR="009103DA" w:rsidRDefault="009103DA" w:rsidP="009103DA">
      <w:pPr>
        <w:pStyle w:val="TH"/>
      </w:pPr>
      <w:r>
        <w:t>Step 2:</w:t>
      </w:r>
    </w:p>
    <w:p w14:paraId="242E7A6F" w14:textId="77777777" w:rsidR="009103DA" w:rsidRDefault="009103DA" w:rsidP="009103DA">
      <w:pPr>
        <w:pStyle w:val="B1"/>
      </w:pPr>
      <w:r>
        <w:tab/>
        <w:t>2 + 1 + 2 + 0 + 1 + 0 + 3 + 2 + 7 + 1 + 8 + 3 + 2 + 1 + 6 + 8 + 6 = 53</w:t>
      </w:r>
    </w:p>
    <w:p w14:paraId="261BC39A" w14:textId="77777777" w:rsidR="009103DA" w:rsidRDefault="009103DA" w:rsidP="009103DA">
      <w:pPr>
        <w:pStyle w:val="TH"/>
      </w:pPr>
      <w:r>
        <w:t>Step 3:</w:t>
      </w:r>
    </w:p>
    <w:p w14:paraId="122BA52B" w14:textId="77777777" w:rsidR="009103DA" w:rsidRDefault="009103DA" w:rsidP="009103DA">
      <w:pPr>
        <w:pStyle w:val="B1"/>
      </w:pPr>
      <w:r>
        <w:tab/>
        <w:t>CD = 60 - 53 = 7</w:t>
      </w:r>
    </w:p>
    <w:p w14:paraId="2F6C1B45" w14:textId="77777777" w:rsidR="009103DA" w:rsidRDefault="009103DA" w:rsidP="00BB7F6A">
      <w:pPr>
        <w:pStyle w:val="Heading8"/>
      </w:pPr>
      <w:r>
        <w:br w:type="page"/>
      </w:r>
      <w:bookmarkStart w:id="4467" w:name="_Toc19695598"/>
      <w:bookmarkStart w:id="4468" w:name="_Toc27225676"/>
      <w:bookmarkStart w:id="4469" w:name="_Toc36112539"/>
      <w:bookmarkStart w:id="4470" w:name="_Toc36112942"/>
      <w:bookmarkStart w:id="4471" w:name="_Toc44854503"/>
      <w:bookmarkStart w:id="4472" w:name="_Toc51839896"/>
      <w:bookmarkStart w:id="4473" w:name="_Toc57880488"/>
      <w:bookmarkStart w:id="4474" w:name="_Toc57880893"/>
      <w:bookmarkStart w:id="4475" w:name="_Toc57881299"/>
      <w:bookmarkStart w:id="4476" w:name="_Toc120005935"/>
      <w:bookmarkStart w:id="4477" w:name="_Toc239753471"/>
      <w:r>
        <w:t>Annex C (normative):</w:t>
      </w:r>
      <w:r>
        <w:br/>
        <w:t>Naming convention</w:t>
      </w:r>
      <w:bookmarkEnd w:id="4467"/>
      <w:bookmarkEnd w:id="4468"/>
      <w:bookmarkEnd w:id="4469"/>
      <w:bookmarkEnd w:id="4470"/>
      <w:bookmarkEnd w:id="4471"/>
      <w:bookmarkEnd w:id="4472"/>
      <w:bookmarkEnd w:id="4473"/>
      <w:bookmarkEnd w:id="4474"/>
      <w:bookmarkEnd w:id="4475"/>
      <w:bookmarkEnd w:id="4476"/>
      <w:bookmarkEnd w:id="4477"/>
    </w:p>
    <w:p w14:paraId="615EE5D4" w14:textId="21E61D52" w:rsidR="009103DA" w:rsidRPr="00AC411B" w:rsidRDefault="009103DA" w:rsidP="009103DA">
      <w:r>
        <w:t>This normative annex defines a naming convention which will make it possible for DNS servers to translate logical names for GSNs and RAs to physical IP addresses. The use of logical names is optional, but if the option is used, it shall comply with the naming convention described in this annex.</w:t>
      </w:r>
      <w:r w:rsidRPr="00AC411B">
        <w:t xml:space="preserve"> The fully qualified domain names used throughout this annex shall follow the </w:t>
      </w:r>
      <w:r>
        <w:t xml:space="preserve">general encoding rules specified in </w:t>
      </w:r>
      <w:r w:rsidR="00D60F0F">
        <w:t>clause 1</w:t>
      </w:r>
      <w:r>
        <w:t>9.4.2.1</w:t>
      </w:r>
      <w:r w:rsidRPr="00AC411B">
        <w:t>.</w:t>
      </w:r>
    </w:p>
    <w:p w14:paraId="10A3E5F6" w14:textId="77777777" w:rsidR="009103DA" w:rsidRDefault="009103DA" w:rsidP="00BB7F6A">
      <w:pPr>
        <w:pStyle w:val="Heading1"/>
      </w:pPr>
      <w:bookmarkStart w:id="4478" w:name="_Toc19695599"/>
      <w:bookmarkStart w:id="4479" w:name="_Toc27225677"/>
      <w:bookmarkStart w:id="4480" w:name="_Toc36112540"/>
      <w:bookmarkStart w:id="4481" w:name="_Toc36112943"/>
      <w:bookmarkStart w:id="4482" w:name="_Toc44854504"/>
      <w:bookmarkStart w:id="4483" w:name="_Toc51839897"/>
      <w:bookmarkStart w:id="4484" w:name="_Toc57880489"/>
      <w:bookmarkStart w:id="4485" w:name="_Toc57880894"/>
      <w:bookmarkStart w:id="4486" w:name="_Toc57881300"/>
      <w:bookmarkStart w:id="4487" w:name="_Toc120005936"/>
      <w:bookmarkStart w:id="4488" w:name="_Toc239753472"/>
      <w:r>
        <w:t>C.1</w:t>
      </w:r>
      <w:r>
        <w:tab/>
        <w:t>Routing Area Identities</w:t>
      </w:r>
      <w:bookmarkEnd w:id="4478"/>
      <w:bookmarkEnd w:id="4479"/>
      <w:bookmarkEnd w:id="4480"/>
      <w:bookmarkEnd w:id="4481"/>
      <w:bookmarkEnd w:id="4482"/>
      <w:bookmarkEnd w:id="4483"/>
      <w:bookmarkEnd w:id="4484"/>
      <w:bookmarkEnd w:id="4485"/>
      <w:bookmarkEnd w:id="4486"/>
      <w:bookmarkEnd w:id="4487"/>
      <w:bookmarkEnd w:id="4488"/>
    </w:p>
    <w:p w14:paraId="7AB9D013" w14:textId="77777777" w:rsidR="009103DA" w:rsidRDefault="009103DA" w:rsidP="009103DA">
      <w:r>
        <w:t>This clause describes a possible way to support inter-PLMN roaming.</w:t>
      </w:r>
    </w:p>
    <w:p w14:paraId="45707492" w14:textId="77777777" w:rsidR="009103DA" w:rsidRDefault="009103DA" w:rsidP="009103DA">
      <w:r>
        <w:t>When an MS roams between two SGSNs within the same PLMN, the new SGSN finds the address of the old SGSN from the identity of the old RA. Thus, each SGSN can determine the address of every other SGSN in the PLMN.</w:t>
      </w:r>
    </w:p>
    <w:p w14:paraId="0634CEB3" w14:textId="77777777" w:rsidR="009103DA" w:rsidRDefault="009103DA" w:rsidP="009103DA">
      <w:r>
        <w:t>When an MS roams from an SGSN in one PLMN to an SGSN in another PLMN, the new SGSN may be unable to determine the address of the old SGSN. Instead, the SGSN transforms the old RA information to a logical name of the form:</w:t>
      </w:r>
    </w:p>
    <w:p w14:paraId="32EA4B58" w14:textId="77777777" w:rsidR="009103DA" w:rsidRDefault="009103DA" w:rsidP="009103DA">
      <w:pPr>
        <w:pStyle w:val="B1"/>
      </w:pPr>
      <w:r>
        <w:t>racAAAA.lacBBBB.mncYYY.mccZZZ.gprs</w:t>
      </w:r>
    </w:p>
    <w:p w14:paraId="61595026" w14:textId="77777777" w:rsidR="009103DA" w:rsidRDefault="009103DA" w:rsidP="009103DA">
      <w:pPr>
        <w:rPr>
          <w:i/>
        </w:rPr>
      </w:pPr>
      <w:r>
        <w:t>A and B shall be Hex coded digits; Y and Z shall be encoded as single digits (in the range 0-9).</w:t>
      </w:r>
    </w:p>
    <w:p w14:paraId="3A64B233" w14:textId="77777777" w:rsidR="009103DA" w:rsidRDefault="009103DA" w:rsidP="009103DA">
      <w:pPr>
        <w:rPr>
          <w:snapToGrid w:val="0"/>
          <w:lang w:val="en-AU"/>
        </w:rPr>
      </w:pPr>
      <w:r>
        <w:rPr>
          <w:snapToGrid w:val="0"/>
          <w:lang w:val="en-AU"/>
        </w:rPr>
        <w:t>If there are less than 4 significant digits in AAAA or BBBB, one or more "0" digit(s) is/are inserted at the left side to fill the 4 digit coding. If there are only 2 significant digits in YYY, a "0" digit is inserted at the left side to fill the 3 digit coding.</w:t>
      </w:r>
    </w:p>
    <w:p w14:paraId="441513B0" w14:textId="3C3677EC" w:rsidR="009103DA" w:rsidRDefault="009103DA" w:rsidP="009103DA">
      <w:pPr>
        <w:pStyle w:val="B1"/>
      </w:pPr>
      <w:r>
        <w:t>As an example, the logical name for RAC 123A, LAC 234B, MCC 167 and MNC 92 will be coded in the DNS server as:</w:t>
      </w:r>
      <w:r>
        <w:br/>
      </w:r>
      <w:r>
        <w:tab/>
      </w:r>
      <w:r>
        <w:rPr>
          <w:i/>
        </w:rPr>
        <w:t>rac123A.lac234B.mnc092.mcc167.gprs</w:t>
      </w:r>
      <w:r>
        <w:t>.</w:t>
      </w:r>
    </w:p>
    <w:p w14:paraId="77A11383" w14:textId="77777777" w:rsidR="009103DA" w:rsidRDefault="009103DA" w:rsidP="009103DA">
      <w:r>
        <w:t>The SGSN may then acquire the IP address of the old SGSN from a DNS server, using the logical address. Introducing the DNS concept in GPRS enables operators to use logical names instead of IP addresses when referring to nodes (e.g. GSNs), thus providing flexibility and transparency in addressing. Each PLMN should include at least one DNS server (which may optionally be connected via the DNS service provided by the GSM Association). Note that these DNS servers are GPRS internal entities, unknown outside the GPRS system.</w:t>
      </w:r>
    </w:p>
    <w:p w14:paraId="79767ADA" w14:textId="77777777" w:rsidR="009103DA" w:rsidRDefault="009103DA" w:rsidP="009103DA">
      <w:r>
        <w:t>The above implies that at least MCC || MNC || LAC || RAC (= RAI) is sent as the RA parameter over the radio interface when an MS roams to another RA.</w:t>
      </w:r>
    </w:p>
    <w:p w14:paraId="5153FD8C" w14:textId="77777777" w:rsidR="009103DA" w:rsidRDefault="009103DA" w:rsidP="009103DA">
      <w:r>
        <w:t>If for any reason the new SGSN fails to obtain the address of the old SGSN, the new SGSN takes the same actions as when the corresponding event occurs within one PLMN.</w:t>
      </w:r>
    </w:p>
    <w:p w14:paraId="1E32C38C" w14:textId="77777777" w:rsidR="009103DA" w:rsidRDefault="009103DA" w:rsidP="009103DA">
      <w:r>
        <w:t>Another way to support seamless inter-PLMN roaming is to store the SGSN IP addresses in the HLR and request them when necessary.</w:t>
      </w:r>
    </w:p>
    <w:p w14:paraId="1C84839D" w14:textId="7D3D9048" w:rsidR="009103DA" w:rsidRDefault="009103DA" w:rsidP="009103DA">
      <w:r>
        <w:t xml:space="preserve">If Intra Domain Connection of RAN Nodes to Multiple CN Nodes (see </w:t>
      </w:r>
      <w:r w:rsidR="00D819BD">
        <w:t>T</w:t>
      </w:r>
      <w:r>
        <w:t>S 23.236 [23]) is applied then the Network Resource Identifier (NRI) identifies uniquely a given SGSN node out of all the SGSNs serving the same pool area.</w:t>
      </w:r>
    </w:p>
    <w:p w14:paraId="22B9E8E4" w14:textId="347220F5" w:rsidR="009103DA" w:rsidRDefault="009103DA" w:rsidP="009103DA">
      <w:r>
        <w:t xml:space="preserve">If the new SGSN is not able to extract the NRI from the old P-TMSI, it shall retrieve the address of the default SGSN (see </w:t>
      </w:r>
      <w:r w:rsidR="00D819BD">
        <w:t>T</w:t>
      </w:r>
      <w:r>
        <w:t>S 23.236 [23]) serving the old RA, using the logical name described earlier in this clause. The default SGSN in the old RA relays the GTP signalling to the old SGSN identified by the NRI in the old P</w:t>
      </w:r>
      <w:r>
        <w:noBreakHyphen/>
        <w:t>TMSI unless the default SGSN itself is the old SGSN</w:t>
      </w:r>
      <w:r>
        <w:rPr>
          <w:lang w:val="en-US"/>
        </w:rPr>
        <w:t>.</w:t>
      </w:r>
    </w:p>
    <w:p w14:paraId="512837E9" w14:textId="77777777" w:rsidR="009103DA" w:rsidRDefault="009103DA" w:rsidP="009103DA">
      <w:r>
        <w:t>If the new SGSN is able to extract the NRI from the old P-TMSI, then it shall attempt to derive the address of the old SGSN from the NRI and the old RAI. NRI-to-SGSN assignments may be either configured (by O&amp;M) in the new SGSN, or retrieved from a DNS server. If a DNS server is used, it shall be queried using the following logical name, derived from the old RAI and NRI information:</w:t>
      </w:r>
    </w:p>
    <w:p w14:paraId="0EF5D19F" w14:textId="77777777" w:rsidR="009103DA" w:rsidRDefault="009103DA" w:rsidP="009103DA">
      <w:pPr>
        <w:pStyle w:val="B1"/>
        <w:rPr>
          <w:snapToGrid w:val="0"/>
          <w:lang w:val="en-AU"/>
        </w:rPr>
      </w:pPr>
      <w:r>
        <w:rPr>
          <w:snapToGrid w:val="0"/>
          <w:lang w:val="en-AU"/>
        </w:rPr>
        <w:t>nriCCCC.racDDDD.lacEEEE.mncYYY.mccZZZ.gprs</w:t>
      </w:r>
    </w:p>
    <w:p w14:paraId="07776A6D" w14:textId="77777777" w:rsidR="009103DA" w:rsidRDefault="009103DA" w:rsidP="009103DA">
      <w:pPr>
        <w:rPr>
          <w:snapToGrid w:val="0"/>
          <w:lang w:val="en-AU"/>
        </w:rPr>
      </w:pPr>
      <w:r>
        <w:t>C, D and E shall be Hex coded digits, Y and Z shall be encoded as single digits (in the range 0-9).</w:t>
      </w:r>
      <w:r>
        <w:rPr>
          <w:rFonts w:ascii="Arial" w:hAnsi="Arial"/>
          <w:snapToGrid w:val="0"/>
          <w:color w:val="0000FF"/>
          <w:lang w:val="en-AU"/>
        </w:rPr>
        <w:t xml:space="preserve"> </w:t>
      </w:r>
      <w:r>
        <w:rPr>
          <w:snapToGrid w:val="0"/>
          <w:lang w:val="en-AU"/>
        </w:rPr>
        <w:t>If there are less than 4 significant digits in CCCC, DDDD or EEEE, one or more "0" digit(s) is/are inserted at the left side to fill the 4 digit coding. If there are only 2 significant digits in YYY, a "0" digit is inserted at the left side to fill the 3 digits coding.</w:t>
      </w:r>
    </w:p>
    <w:p w14:paraId="0B3A8AC7" w14:textId="10A36337" w:rsidR="009103DA" w:rsidRDefault="009103DA" w:rsidP="009103DA">
      <w:pPr>
        <w:pStyle w:val="B1"/>
      </w:pPr>
      <w:r>
        <w:t>As an example, the logical name for NRI 3A, RAC 123A, LAC 234B, MCC 167 and MNC 92 will be coded in the DNS server as:</w:t>
      </w:r>
      <w:r>
        <w:br/>
      </w:r>
      <w:r>
        <w:tab/>
      </w:r>
      <w:r>
        <w:rPr>
          <w:i/>
        </w:rPr>
        <w:t>nri003A.rac123A.lac234B.mnc092.mcc167.gprs</w:t>
      </w:r>
      <w:r>
        <w:t>.</w:t>
      </w:r>
    </w:p>
    <w:p w14:paraId="5FEAAA17" w14:textId="77777777" w:rsidR="009103DA" w:rsidRDefault="009103DA" w:rsidP="009103DA">
      <w:r>
        <w:t>If for any reason the new SGSN fails to obtain the address of the old SGSN using this method, then as a fallback method it shall retrieve the address of the default SGSN serving the old RA.</w:t>
      </w:r>
    </w:p>
    <w:p w14:paraId="488C1E3B" w14:textId="77777777" w:rsidR="009103DA" w:rsidRPr="006B5FF0" w:rsidRDefault="009103DA" w:rsidP="00BB7F6A">
      <w:pPr>
        <w:pStyle w:val="Heading1"/>
      </w:pPr>
      <w:bookmarkStart w:id="4489" w:name="_Toc19695600"/>
      <w:bookmarkStart w:id="4490" w:name="_Toc27225678"/>
      <w:bookmarkStart w:id="4491" w:name="_Toc36112541"/>
      <w:bookmarkStart w:id="4492" w:name="_Toc36112944"/>
      <w:bookmarkStart w:id="4493" w:name="_Toc44854505"/>
      <w:bookmarkStart w:id="4494" w:name="_Toc51839898"/>
      <w:bookmarkStart w:id="4495" w:name="_Toc57880490"/>
      <w:bookmarkStart w:id="4496" w:name="_Toc57880895"/>
      <w:bookmarkStart w:id="4497" w:name="_Toc57881301"/>
      <w:bookmarkStart w:id="4498" w:name="_Toc120005937"/>
      <w:bookmarkStart w:id="4499" w:name="_Toc239753473"/>
      <w:r w:rsidRPr="006B5FF0">
        <w:t>C.2</w:t>
      </w:r>
      <w:r w:rsidRPr="006B5FF0">
        <w:tab/>
        <w:t>GPRS Support Nodes</w:t>
      </w:r>
      <w:bookmarkEnd w:id="4489"/>
      <w:bookmarkEnd w:id="4490"/>
      <w:bookmarkEnd w:id="4491"/>
      <w:bookmarkEnd w:id="4492"/>
      <w:bookmarkEnd w:id="4493"/>
      <w:bookmarkEnd w:id="4494"/>
      <w:bookmarkEnd w:id="4495"/>
      <w:bookmarkEnd w:id="4496"/>
      <w:bookmarkEnd w:id="4497"/>
      <w:bookmarkEnd w:id="4498"/>
      <w:bookmarkEnd w:id="4499"/>
    </w:p>
    <w:p w14:paraId="42708A29" w14:textId="77777777" w:rsidR="009103DA" w:rsidRDefault="009103DA" w:rsidP="009103DA">
      <w:r>
        <w:t>This clause defines a naming convention for GSNs.</w:t>
      </w:r>
    </w:p>
    <w:p w14:paraId="727120BB" w14:textId="77777777" w:rsidR="009103DA" w:rsidRDefault="009103DA" w:rsidP="009103DA">
      <w:r>
        <w:t>It shall be possible to refer to a GSN by a logical name which shall then be translated into a physical IP address. This clause proposes a GSN naming convention which would make it possible for an internal GPRS DNS server to make the translation.</w:t>
      </w:r>
    </w:p>
    <w:p w14:paraId="79019DF7" w14:textId="77777777" w:rsidR="009103DA" w:rsidRDefault="009103DA" w:rsidP="009103DA">
      <w:pPr>
        <w:pStyle w:val="B1"/>
        <w:rPr>
          <w:i/>
        </w:rPr>
      </w:pPr>
      <w:r>
        <w:t>An example of how a logical name of an SGSN could appear is:</w:t>
      </w:r>
      <w:r>
        <w:br/>
      </w:r>
      <w:r>
        <w:tab/>
      </w:r>
      <w:r>
        <w:rPr>
          <w:i/>
        </w:rPr>
        <w:t>sgsnXXXX.mncYYY.mccZZZ.gprs</w:t>
      </w:r>
    </w:p>
    <w:p w14:paraId="4E160CA2" w14:textId="77777777" w:rsidR="009103DA" w:rsidRDefault="009103DA" w:rsidP="009103DA">
      <w:pPr>
        <w:rPr>
          <w:i/>
        </w:rPr>
      </w:pPr>
      <w:r>
        <w:t>X, shall be Hex coded digits, Y andZz shall be encoded as single digits (in the range 0-9)</w:t>
      </w:r>
      <w:r>
        <w:rPr>
          <w:i/>
        </w:rPr>
        <w:t>.</w:t>
      </w:r>
    </w:p>
    <w:p w14:paraId="3EEF7F17" w14:textId="77777777" w:rsidR="009103DA" w:rsidRDefault="009103DA" w:rsidP="009103DA">
      <w:pPr>
        <w:rPr>
          <w:i/>
        </w:rPr>
      </w:pPr>
      <w:r>
        <w:rPr>
          <w:snapToGrid w:val="0"/>
          <w:lang w:val="en-AU"/>
        </w:rPr>
        <w:t>If there are less than 4 significant digits in XXXX one or more "0" digit(s) is/are inserted at the left side to fill the 4 digits coding. If there are only 2 significant digits in YYY, a "0" digit is inserted at the left side to fill the 3 digit coding.</w:t>
      </w:r>
    </w:p>
    <w:p w14:paraId="04EB5FD7" w14:textId="77777777" w:rsidR="009103DA" w:rsidRDefault="009103DA" w:rsidP="009103DA">
      <w:pPr>
        <w:pStyle w:val="B1"/>
      </w:pPr>
      <w:r>
        <w:t>As an example, the logical name for SGSN 1B34, MCC 167 and MNC 92 will be coded in the DNS server as:</w:t>
      </w:r>
      <w:r>
        <w:br/>
      </w:r>
      <w:r>
        <w:tab/>
      </w:r>
      <w:r>
        <w:rPr>
          <w:i/>
        </w:rPr>
        <w:t>sgsn1B34. mnc092.mcc167.gprs</w:t>
      </w:r>
    </w:p>
    <w:p w14:paraId="54C85D59" w14:textId="77777777" w:rsidR="009103DA" w:rsidRDefault="009103DA" w:rsidP="00BB7F6A">
      <w:pPr>
        <w:pStyle w:val="Heading1"/>
      </w:pPr>
      <w:bookmarkStart w:id="4500" w:name="_Toc19695601"/>
      <w:bookmarkStart w:id="4501" w:name="_Toc27225679"/>
      <w:bookmarkStart w:id="4502" w:name="_Toc36112542"/>
      <w:bookmarkStart w:id="4503" w:name="_Toc36112945"/>
      <w:bookmarkStart w:id="4504" w:name="_Toc44854506"/>
      <w:bookmarkStart w:id="4505" w:name="_Toc51839899"/>
      <w:bookmarkStart w:id="4506" w:name="_Toc57880491"/>
      <w:bookmarkStart w:id="4507" w:name="_Toc57880896"/>
      <w:bookmarkStart w:id="4508" w:name="_Toc57881302"/>
      <w:bookmarkStart w:id="4509" w:name="_Toc120005938"/>
      <w:bookmarkStart w:id="4510" w:name="_Toc239753474"/>
      <w:r>
        <w:t>C.3</w:t>
      </w:r>
      <w:r>
        <w:tab/>
        <w:t>Target ID</w:t>
      </w:r>
      <w:bookmarkEnd w:id="4500"/>
      <w:bookmarkEnd w:id="4501"/>
      <w:bookmarkEnd w:id="4502"/>
      <w:bookmarkEnd w:id="4503"/>
      <w:bookmarkEnd w:id="4504"/>
      <w:bookmarkEnd w:id="4505"/>
      <w:bookmarkEnd w:id="4506"/>
      <w:bookmarkEnd w:id="4507"/>
      <w:bookmarkEnd w:id="4508"/>
      <w:bookmarkEnd w:id="4509"/>
      <w:bookmarkEnd w:id="4510"/>
    </w:p>
    <w:p w14:paraId="25B1F98C" w14:textId="77777777" w:rsidR="009103DA" w:rsidRDefault="009103DA" w:rsidP="009103DA">
      <w:pPr>
        <w:keepNext/>
        <w:keepLines/>
      </w:pPr>
      <w:r>
        <w:t>This clause describes a possible way to support SRNS relocation.</w:t>
      </w:r>
    </w:p>
    <w:p w14:paraId="37BF3E03" w14:textId="77777777" w:rsidR="009103DA" w:rsidRDefault="009103DA" w:rsidP="009103DA">
      <w:pPr>
        <w:keepNext/>
        <w:keepLines/>
      </w:pPr>
      <w:r>
        <w:t>In UMTS, when SRNS relocation is executed, a target ID which consists of MCC, MNC and RNC ID is used as routeing information to route to the target RNC via the new SGSN. An old SGSN shall resolve a new SGSN IP address by a target ID to send the Forward Relocation Request message to the new SGSN.</w:t>
      </w:r>
    </w:p>
    <w:p w14:paraId="3EBABDE0" w14:textId="77777777" w:rsidR="009103DA" w:rsidRDefault="009103DA" w:rsidP="009103DA">
      <w:pPr>
        <w:keepNext/>
        <w:keepLines/>
      </w:pPr>
      <w:r>
        <w:t>It shall be possible to refer to a target ID by a logical name which shall be translated into an SGSN IP address to take into account inter-PLMN handover. The old SGSN transforms the target ID information into a logical name of the form:</w:t>
      </w:r>
    </w:p>
    <w:p w14:paraId="1D130A7A" w14:textId="77777777" w:rsidR="009103DA" w:rsidRDefault="009103DA" w:rsidP="009103DA">
      <w:pPr>
        <w:pStyle w:val="B1"/>
      </w:pPr>
      <w:r>
        <w:tab/>
        <w:t>r</w:t>
      </w:r>
      <w:r>
        <w:rPr>
          <w:rFonts w:hint="eastAsia"/>
        </w:rPr>
        <w:t>nc</w:t>
      </w:r>
      <w:r>
        <w:t>XXXX.mncYYY.mccZZZ.gprs</w:t>
      </w:r>
    </w:p>
    <w:p w14:paraId="7E85A476" w14:textId="77777777" w:rsidR="009103DA" w:rsidRDefault="009103DA" w:rsidP="009103DA">
      <w:r>
        <w:t xml:space="preserve">X shall be Hex coded digits; Y and Z shall be encoded as single digits (in the range 0-9). </w:t>
      </w:r>
      <w:r>
        <w:rPr>
          <w:snapToGrid w:val="0"/>
          <w:lang w:val="en-AU"/>
        </w:rPr>
        <w:t>If there are less than 4 significant digits in XXXX, one or more "0" digit(s) is/are inserted at the left side to fill the 4 digits coding.</w:t>
      </w:r>
      <w:r>
        <w:t xml:space="preserve"> </w:t>
      </w:r>
      <w:r>
        <w:rPr>
          <w:snapToGrid w:val="0"/>
          <w:lang w:val="en-AU"/>
        </w:rPr>
        <w:t>If there are only 2 significant digits in YYY, a "0" digit is inserted at the left side to fill the 3 digit coding.</w:t>
      </w:r>
      <w:r>
        <w:t xml:space="preserve"> Then, for example, a DNS server is used to translate the logical name to an SGSN IP address.</w:t>
      </w:r>
    </w:p>
    <w:p w14:paraId="68034145" w14:textId="77777777" w:rsidR="009103DA" w:rsidRDefault="009103DA" w:rsidP="001C6A25">
      <w:pPr>
        <w:pStyle w:val="B1"/>
      </w:pPr>
      <w:r w:rsidRPr="001C6A25">
        <w:t>As an example, the logical name for RNC 1B34, MCC 167 and MNC 92 will be coded in the DNS server as:</w:t>
      </w:r>
      <w:r w:rsidRPr="001C6A25">
        <w:br/>
      </w:r>
      <w:r w:rsidRPr="001C6A25">
        <w:tab/>
      </w:r>
      <w:r w:rsidRPr="001C6A25">
        <w:rPr>
          <w:i/>
        </w:rPr>
        <w:t>rnc1B34.mnc092.mcc167.gprs</w:t>
      </w:r>
    </w:p>
    <w:p w14:paraId="5FEBDE63" w14:textId="77777777" w:rsidR="009103DA" w:rsidRDefault="009103DA" w:rsidP="00BB7F6A">
      <w:pPr>
        <w:pStyle w:val="Heading8"/>
      </w:pPr>
      <w:bookmarkStart w:id="4511" w:name="_Toc19695602"/>
      <w:bookmarkStart w:id="4512" w:name="_Toc27225680"/>
      <w:bookmarkStart w:id="4513" w:name="_Toc36112543"/>
      <w:bookmarkStart w:id="4514" w:name="_Toc36112946"/>
      <w:bookmarkStart w:id="4515" w:name="_Toc44854507"/>
      <w:bookmarkStart w:id="4516" w:name="_Toc51839900"/>
      <w:bookmarkStart w:id="4517" w:name="_Toc57880492"/>
      <w:bookmarkStart w:id="4518" w:name="_Toc57880897"/>
      <w:bookmarkStart w:id="4519" w:name="_Toc57881303"/>
      <w:bookmarkStart w:id="4520" w:name="_Toc120005939"/>
      <w:bookmarkStart w:id="4521" w:name="_Toc239753475"/>
      <w:r>
        <w:t>Annex D (informative):</w:t>
      </w:r>
      <w:r>
        <w:br/>
        <w:t>Applicability and use of the ".3gppnetwork.org" domain name</w:t>
      </w:r>
      <w:bookmarkEnd w:id="4511"/>
      <w:bookmarkEnd w:id="4512"/>
      <w:bookmarkEnd w:id="4513"/>
      <w:bookmarkEnd w:id="4514"/>
      <w:bookmarkEnd w:id="4515"/>
      <w:bookmarkEnd w:id="4516"/>
      <w:bookmarkEnd w:id="4517"/>
      <w:bookmarkEnd w:id="4518"/>
      <w:bookmarkEnd w:id="4519"/>
      <w:bookmarkEnd w:id="4520"/>
      <w:bookmarkEnd w:id="4521"/>
    </w:p>
    <w:p w14:paraId="76BF7280" w14:textId="3971E260" w:rsidR="009103DA" w:rsidRPr="0040238D" w:rsidRDefault="009103DA" w:rsidP="009103DA">
      <w:r>
        <w:t>There currently exists a private IP network between operators to provide connectivity for user transparent services that utilise protocols that rely on IP. This includes (but is not necessarily limited to) such services as GPRS/PS roaming, WLAN roaming, GPRS/PS inter</w:t>
      </w:r>
      <w:r>
        <w:noBreakHyphen/>
        <w:t>PLMN handover and inter</w:t>
      </w:r>
      <w:r>
        <w:noBreakHyphen/>
        <w:t>MMSC MM delivery. This inter</w:t>
      </w:r>
      <w:r>
        <w:noBreakHyphen/>
        <w:t>PLMN IP backbone network consists of indirect connections using brokers (known as GRXs – GPRS Roaming Exchanges) and direct inter</w:t>
      </w:r>
      <w:r>
        <w:noBreakHyphen/>
        <w:t xml:space="preserve">PLMN connections (e.g. private wire); it is however </w:t>
      </w:r>
      <w:r>
        <w:rPr>
          <w:i/>
        </w:rPr>
        <w:t>not</w:t>
      </w:r>
      <w:r>
        <w:t xml:space="preserve"> connected to the Internet. More details can be found in GSMA PRD IR.34</w:t>
      </w:r>
      <w:r w:rsidR="00D60F0F">
        <w:t> [</w:t>
      </w:r>
      <w:r>
        <w:t>57].</w:t>
      </w:r>
    </w:p>
    <w:p w14:paraId="29987FFA" w14:textId="77777777" w:rsidR="009103DA" w:rsidRDefault="009103DA" w:rsidP="009103DA">
      <w:r>
        <w:t>Within this inter</w:t>
      </w:r>
      <w:r>
        <w:noBreakHyphen/>
        <w:t>PLMN IP backbone network, the domain name ".gprs" was originally conceived as the only domain name to be used to enable DNS servers to translate logical names for network nodes to IP addresses (and vice versa). However, after feedback from the Internet Engineering Task Force (IETF) it was identified that use of this domain name has the following drawbacks:</w:t>
      </w:r>
    </w:p>
    <w:p w14:paraId="5A726DD0" w14:textId="77777777" w:rsidR="009103DA" w:rsidRDefault="009103DA" w:rsidP="009103DA">
      <w:pPr>
        <w:pStyle w:val="B1"/>
      </w:pPr>
      <w:r>
        <w:t>1.</w:t>
      </w:r>
      <w:r>
        <w:tab/>
        <w:t>Leakage of DNS requests for the ".gprs" top level domain into the public Internet is inevitable at sometime or other, especially as the number of services (and therefore number of nodes) using the inter</w:t>
      </w:r>
      <w:r>
        <w:noBreakHyphen/>
        <w:t>PLMN IP backbone increases. In the worst case scenario of faulty clients, the performance of the Internet's root DNS servers would be seriously degraded by having to process requests for a top level domain that does not exist.</w:t>
      </w:r>
    </w:p>
    <w:p w14:paraId="72EBB627" w14:textId="77777777" w:rsidR="009103DA" w:rsidRDefault="009103DA" w:rsidP="009103DA">
      <w:pPr>
        <w:pStyle w:val="B1"/>
      </w:pPr>
      <w:r>
        <w:t>2.</w:t>
      </w:r>
      <w:r>
        <w:tab/>
        <w:t>It would be very difficult for network operators to detect if/when DNS requests for the ".gprs" domain were leaked to the public Internet (and therefore the security policies of the inter</w:t>
      </w:r>
      <w:r>
        <w:noBreakHyphen/>
        <w:t>PLMN IP backbone network were breached), because the Internet's root DNS servers would simply return an error message to the sender of the request only.</w:t>
      </w:r>
    </w:p>
    <w:p w14:paraId="57B7DE18" w14:textId="77777777" w:rsidR="009103DA" w:rsidRDefault="009103DA" w:rsidP="009103DA">
      <w:r>
        <w:t xml:space="preserve">To address the above, the IETF recommended using a domain name that is </w:t>
      </w:r>
      <w:r w:rsidRPr="0040238D">
        <w:rPr>
          <w:i/>
        </w:rPr>
        <w:t>routable</w:t>
      </w:r>
      <w:r>
        <w:t xml:space="preserve"> in the pubic domain but which requests to it are not actually </w:t>
      </w:r>
      <w:r w:rsidRPr="0040238D">
        <w:rPr>
          <w:i/>
        </w:rPr>
        <w:t>serviced</w:t>
      </w:r>
      <w:r>
        <w:t xml:space="preserve"> in the public domain. The domain name ".3gppnetwork.org" was chosen as the new top level domain name to be used (as far as possible) within the inter</w:t>
      </w:r>
      <w:r>
        <w:noBreakHyphen/>
        <w:t>PLMN IP backbone network.</w:t>
      </w:r>
    </w:p>
    <w:p w14:paraId="43D01629" w14:textId="77777777" w:rsidR="009103DA" w:rsidRDefault="009103DA" w:rsidP="009103DA">
      <w:r>
        <w:t>Originally, only the DNS servers connected to the inter</w:t>
      </w:r>
      <w:r>
        <w:noBreakHyphen/>
        <w:t xml:space="preserve">PLMN IP backbone network were populated with the correct information needed to service requests for </w:t>
      </w:r>
      <w:r>
        <w:rPr>
          <w:i/>
        </w:rPr>
        <w:t>all</w:t>
      </w:r>
      <w:r>
        <w:t xml:space="preserve"> sub</w:t>
      </w:r>
      <w:r>
        <w:noBreakHyphen/>
        <w:t>domains of this domain. However, it was later identified that some new services needed their allocated sub</w:t>
      </w:r>
      <w:r>
        <w:noBreakHyphen/>
        <w:t>domain(s) to be resolvable by the UE and not just inter-PLMN IP network nodes. To address this, additional, higher</w:t>
      </w:r>
      <w:r>
        <w:noBreakHyphen/>
        <w:t>level sub</w:t>
      </w:r>
      <w:r>
        <w:noBreakHyphen/>
        <w:t>domains were created:</w:t>
      </w:r>
    </w:p>
    <w:p w14:paraId="20EEFBC3" w14:textId="77777777" w:rsidR="009103DA" w:rsidRDefault="009103DA" w:rsidP="009103DA">
      <w:pPr>
        <w:pStyle w:val="B1"/>
      </w:pPr>
      <w:r>
        <w:t>-</w:t>
      </w:r>
      <w:r>
        <w:tab/>
        <w:t>"pub.3gppnetwork.org", which is to be used for domain names that need to be resolvable by UEs (and possibly network nodes too)</w:t>
      </w:r>
      <w:r w:rsidRPr="00761F79">
        <w:t xml:space="preserve"> </w:t>
      </w:r>
      <w:r>
        <w:t>that are connected to a local area network that is connected to the In</w:t>
      </w:r>
      <w:r>
        <w:rPr>
          <w:rFonts w:hint="eastAsia"/>
          <w:lang w:eastAsia="ja-JP"/>
        </w:rPr>
        <w:t>t</w:t>
      </w:r>
      <w:r>
        <w:t>ernet; and</w:t>
      </w:r>
    </w:p>
    <w:p w14:paraId="0B3D2BA7" w14:textId="77777777" w:rsidR="009103DA" w:rsidRDefault="009103DA" w:rsidP="009103DA">
      <w:pPr>
        <w:pStyle w:val="B1"/>
      </w:pPr>
      <w:r>
        <w:t>-</w:t>
      </w:r>
      <w:r>
        <w:tab/>
        <w:t>"ipx</w:t>
      </w:r>
      <w:r>
        <w:rPr>
          <w:rFonts w:hint="eastAsia"/>
          <w:lang w:eastAsia="ja-JP"/>
        </w:rPr>
        <w:t>uni</w:t>
      </w:r>
      <w:r>
        <w:t xml:space="preserve">.3gppnetwork.org", which is to be used for domain </w:t>
      </w:r>
      <w:r w:rsidRPr="00761F79">
        <w:t>names</w:t>
      </w:r>
      <w:r w:rsidRPr="00761F79">
        <w:rPr>
          <w:rFonts w:hint="eastAsia"/>
          <w:lang w:eastAsia="ja-JP"/>
        </w:rPr>
        <w:t xml:space="preserve"> for UNI interfaces</w:t>
      </w:r>
      <w:r w:rsidRPr="00761F79">
        <w:t xml:space="preserve"> that</w:t>
      </w:r>
      <w:r>
        <w:t xml:space="preserve"> need to be resolvable by UEs</w:t>
      </w:r>
      <w:r>
        <w:rPr>
          <w:rFonts w:hint="eastAsia"/>
          <w:lang w:eastAsia="ja-JP"/>
        </w:rPr>
        <w:t xml:space="preserve"> </w:t>
      </w:r>
      <w:r>
        <w:t>that are connected to a local area network that is not connected to the Internet (e.g. local area networks connected to the inter-PLMN IP network of the IPX).</w:t>
      </w:r>
    </w:p>
    <w:p w14:paraId="44C067E8" w14:textId="77777777" w:rsidR="009103DA" w:rsidRDefault="009103DA" w:rsidP="009103DA">
      <w:r>
        <w:t>Therefore, DNS requests for the above domain names can be resolved, while requests for all other sub</w:t>
      </w:r>
      <w:r>
        <w:noBreakHyphen/>
        <w:t>domains of "3gppnetwork.org" can simply be configured to return the usual DNS error for unknown hosts (thereby avoiding potential extra, redundant load on the Internet's root DNS servers).</w:t>
      </w:r>
    </w:p>
    <w:p w14:paraId="245EF8A3" w14:textId="77777777" w:rsidR="009103DA" w:rsidRDefault="009103DA" w:rsidP="009103DA">
      <w:r>
        <w:t>The GSM Association is in charge of allocating new sub</w:t>
      </w:r>
      <w:r>
        <w:noBreakHyphen/>
        <w:t>domains of the ".3gppnetwork.org" domain name. The procedure for requesting new sub</w:t>
      </w:r>
      <w:r>
        <w:noBreakHyphen/>
        <w:t>domains can be found in Annex E.</w:t>
      </w:r>
    </w:p>
    <w:p w14:paraId="6A755862" w14:textId="77777777" w:rsidR="009103DA" w:rsidRDefault="009103DA" w:rsidP="00BB7F6A">
      <w:pPr>
        <w:pStyle w:val="Heading8"/>
      </w:pPr>
      <w:r>
        <w:br w:type="page"/>
      </w:r>
      <w:bookmarkStart w:id="4522" w:name="_Toc19695603"/>
      <w:bookmarkStart w:id="4523" w:name="_Toc27225681"/>
      <w:bookmarkStart w:id="4524" w:name="_Toc36112544"/>
      <w:bookmarkStart w:id="4525" w:name="_Toc36112947"/>
      <w:bookmarkStart w:id="4526" w:name="_Toc44854508"/>
      <w:bookmarkStart w:id="4527" w:name="_Toc51839901"/>
      <w:bookmarkStart w:id="4528" w:name="_Toc57880493"/>
      <w:bookmarkStart w:id="4529" w:name="_Toc57880898"/>
      <w:bookmarkStart w:id="4530" w:name="_Toc57881304"/>
      <w:bookmarkStart w:id="4531" w:name="_Toc120005940"/>
      <w:bookmarkStart w:id="4532" w:name="_Toc239753476"/>
      <w:r>
        <w:t>Annex E (normative):</w:t>
      </w:r>
      <w:r>
        <w:br/>
        <w:t>Procedure for sub</w:t>
      </w:r>
      <w:r>
        <w:noBreakHyphen/>
        <w:t>domain allocation</w:t>
      </w:r>
      <w:bookmarkEnd w:id="4522"/>
      <w:bookmarkEnd w:id="4523"/>
      <w:bookmarkEnd w:id="4524"/>
      <w:bookmarkEnd w:id="4525"/>
      <w:bookmarkEnd w:id="4526"/>
      <w:bookmarkEnd w:id="4527"/>
      <w:bookmarkEnd w:id="4528"/>
      <w:bookmarkEnd w:id="4529"/>
      <w:bookmarkEnd w:id="4530"/>
      <w:bookmarkEnd w:id="4531"/>
      <w:bookmarkEnd w:id="4532"/>
    </w:p>
    <w:p w14:paraId="32CC9945" w14:textId="77777777" w:rsidR="009103DA" w:rsidRDefault="009103DA" w:rsidP="009103DA">
      <w:r>
        <w:t>When a 3GPP member company identifies the need for a new sub</w:t>
      </w:r>
      <w:r>
        <w:noBreakHyphen/>
        <w:t>domain name of ".3gppnetwork.org", that 3GPP member company shall propose a CR to this specification at the earliest available meeting of the responsible working group for this TS. The CR shall propose a new sub</w:t>
      </w:r>
      <w:r>
        <w:noBreakHyphen/>
        <w:t>domain name. The new sub</w:t>
      </w:r>
      <w:r>
        <w:noBreakHyphen/>
        <w:t>domain proposed shall be formatted in one of the formats as described in the following table.</w:t>
      </w:r>
    </w:p>
    <w:p w14:paraId="6E20B498" w14:textId="77777777" w:rsidR="009103DA" w:rsidRDefault="009103DA" w:rsidP="009103DA">
      <w:pPr>
        <w:pStyle w:val="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497"/>
        <w:gridCol w:w="4218"/>
      </w:tblGrid>
      <w:tr w:rsidR="009103DA" w14:paraId="1BCCDA3E" w14:textId="77777777" w:rsidTr="00306CAB">
        <w:tc>
          <w:tcPr>
            <w:tcW w:w="5305" w:type="dxa"/>
          </w:tcPr>
          <w:p w14:paraId="77BD24D3" w14:textId="77777777" w:rsidR="009103DA" w:rsidRDefault="009103DA" w:rsidP="00306CAB">
            <w:pPr>
              <w:pStyle w:val="TAH"/>
            </w:pPr>
            <w:r>
              <w:t>Sub</w:t>
            </w:r>
            <w:r>
              <w:noBreakHyphen/>
              <w:t>domain Format</w:t>
            </w:r>
          </w:p>
        </w:tc>
        <w:tc>
          <w:tcPr>
            <w:tcW w:w="4218" w:type="dxa"/>
          </w:tcPr>
          <w:p w14:paraId="2E3AAB5D" w14:textId="77777777" w:rsidR="009103DA" w:rsidRDefault="009103DA" w:rsidP="00306CAB">
            <w:pPr>
              <w:pStyle w:val="TAH"/>
            </w:pPr>
            <w:r>
              <w:t>Intended Usage</w:t>
            </w:r>
          </w:p>
        </w:tc>
      </w:tr>
      <w:tr w:rsidR="009103DA" w14:paraId="2F95127A" w14:textId="77777777" w:rsidTr="00306CAB">
        <w:tc>
          <w:tcPr>
            <w:tcW w:w="5305" w:type="dxa"/>
          </w:tcPr>
          <w:p w14:paraId="1CDD2CA1" w14:textId="77777777" w:rsidR="009103DA" w:rsidRDefault="009103DA" w:rsidP="00306CAB">
            <w:pPr>
              <w:pStyle w:val="PL"/>
            </w:pPr>
            <w:r>
              <w:t>&lt;service_id&gt;.mnc&lt;MNC&gt;.mcc&lt;MCC&gt;.3gppnetwork.org</w:t>
            </w:r>
          </w:p>
          <w:p w14:paraId="6C05E77D" w14:textId="77777777" w:rsidR="009103DA" w:rsidRDefault="009103DA" w:rsidP="00306CAB">
            <w:pPr>
              <w:pStyle w:val="TAL"/>
            </w:pPr>
            <w:r>
              <w:t>(see notes 1 and 2)</w:t>
            </w:r>
          </w:p>
        </w:tc>
        <w:tc>
          <w:tcPr>
            <w:tcW w:w="4218" w:type="dxa"/>
          </w:tcPr>
          <w:p w14:paraId="398E9FCB" w14:textId="77777777" w:rsidR="009103DA" w:rsidRDefault="009103DA" w:rsidP="00306CAB">
            <w:pPr>
              <w:pStyle w:val="TAL"/>
            </w:pPr>
            <w:r>
              <w:t>Domain name that is to be resolvable by network nodes only. This format inherently adds protection to the identified node, in that attempted DNS resolutions instigated directly from end user equipment will fail indefinitely.</w:t>
            </w:r>
          </w:p>
        </w:tc>
      </w:tr>
      <w:tr w:rsidR="009103DA" w14:paraId="4823B7DE" w14:textId="77777777" w:rsidTr="00306CAB">
        <w:tc>
          <w:tcPr>
            <w:tcW w:w="5305" w:type="dxa"/>
          </w:tcPr>
          <w:p w14:paraId="04F2A319" w14:textId="77777777" w:rsidR="009103DA" w:rsidRDefault="009103DA" w:rsidP="00306CAB">
            <w:pPr>
              <w:pStyle w:val="PL"/>
            </w:pPr>
            <w:r>
              <w:t>&lt;service_id&gt;.mnc&lt;MNC&gt;.mcc&lt;MCC&gt;.pub.3gppnetwork.org</w:t>
            </w:r>
          </w:p>
          <w:p w14:paraId="6B67A236" w14:textId="77777777" w:rsidR="009103DA" w:rsidRDefault="009103DA" w:rsidP="00306CAB">
            <w:pPr>
              <w:pStyle w:val="TAL"/>
            </w:pPr>
            <w:r>
              <w:t>(see notes 1 and 2)</w:t>
            </w:r>
          </w:p>
        </w:tc>
        <w:tc>
          <w:tcPr>
            <w:tcW w:w="4218" w:type="dxa"/>
          </w:tcPr>
          <w:p w14:paraId="01C6F14D" w14:textId="77777777" w:rsidR="009103DA" w:rsidRDefault="009103DA" w:rsidP="00306CAB">
            <w:pPr>
              <w:pStyle w:val="TAL"/>
            </w:pPr>
            <w:r>
              <w:t>Domain name that is to be resolvable by UEs and/or network nodes. This format inherently adds global resolution capability, but at the expense of confidentiality of network topology.</w:t>
            </w:r>
          </w:p>
        </w:tc>
      </w:tr>
      <w:tr w:rsidR="009103DA" w14:paraId="0DC832ED" w14:textId="77777777" w:rsidTr="00306CAB">
        <w:tc>
          <w:tcPr>
            <w:tcW w:w="5305" w:type="dxa"/>
          </w:tcPr>
          <w:p w14:paraId="1D518F87" w14:textId="77777777" w:rsidR="009103DA" w:rsidRPr="0027687B" w:rsidRDefault="009103DA" w:rsidP="00306CAB">
            <w:pPr>
              <w:pStyle w:val="PL"/>
            </w:pPr>
            <w:r w:rsidRPr="0027687B">
              <w:rPr>
                <w:rFonts w:hint="eastAsia"/>
              </w:rPr>
              <w:t>&lt;service_id&gt;.mnc&lt;MNC&gt;.mcc&lt;MCC&gt;.ipxuni.3gppnetwork.org</w:t>
            </w:r>
          </w:p>
          <w:p w14:paraId="5CFBEA49" w14:textId="77777777" w:rsidR="009103DA" w:rsidRDefault="009103DA" w:rsidP="00306CAB">
            <w:pPr>
              <w:pStyle w:val="PL"/>
            </w:pPr>
            <w:bookmarkStart w:id="4533" w:name="_PERM_MCCTEMPBM_CRPT51510106___7"/>
            <w:r w:rsidRPr="002B1A9F">
              <w:rPr>
                <w:rFonts w:ascii="Arial" w:hAnsi="Arial" w:cs="Arial"/>
                <w:sz w:val="18"/>
                <w:szCs w:val="18"/>
              </w:rPr>
              <w:t>(see notes 1 and 2)</w:t>
            </w:r>
            <w:bookmarkEnd w:id="4533"/>
          </w:p>
        </w:tc>
        <w:tc>
          <w:tcPr>
            <w:tcW w:w="4218" w:type="dxa"/>
          </w:tcPr>
          <w:p w14:paraId="4757CDDB" w14:textId="77777777" w:rsidR="009103DA" w:rsidRPr="0027687B" w:rsidRDefault="009103DA" w:rsidP="00306CAB">
            <w:pPr>
              <w:pStyle w:val="TAL"/>
            </w:pPr>
            <w:r w:rsidRPr="0027687B">
              <w:t>Domain name</w:t>
            </w:r>
            <w:r w:rsidRPr="0027687B">
              <w:rPr>
                <w:rFonts w:hint="eastAsia"/>
              </w:rPr>
              <w:t xml:space="preserve"> for UNI interface</w:t>
            </w:r>
            <w:r w:rsidRPr="0027687B">
              <w:t xml:space="preserve"> that is to be resolvable by UEs</w:t>
            </w:r>
            <w:r w:rsidRPr="0027687B">
              <w:rPr>
                <w:rFonts w:hint="eastAsia"/>
              </w:rPr>
              <w:t xml:space="preserve"> </w:t>
            </w:r>
            <w:r w:rsidRPr="0027687B">
              <w:t>that are connected to an inter-PLMN IP network that has no connectivity to the Internet.</w:t>
            </w:r>
          </w:p>
          <w:p w14:paraId="0E813483" w14:textId="77777777" w:rsidR="009103DA" w:rsidRDefault="009103DA" w:rsidP="00306CAB">
            <w:pPr>
              <w:pStyle w:val="TAL"/>
            </w:pPr>
            <w:r w:rsidRPr="0027687B">
              <w:t>This format inherently adds resolution capability</w:t>
            </w:r>
            <w:r w:rsidRPr="0027687B">
              <w:rPr>
                <w:rFonts w:hint="eastAsia"/>
              </w:rPr>
              <w:t xml:space="preserve"> </w:t>
            </w:r>
            <w:r w:rsidRPr="0027687B">
              <w:t>for UEs</w:t>
            </w:r>
            <w:r w:rsidRPr="0027687B">
              <w:rPr>
                <w:rFonts w:hint="eastAsia"/>
              </w:rPr>
              <w:t xml:space="preserve"> in closed </w:t>
            </w:r>
            <w:r w:rsidRPr="0027687B">
              <w:t xml:space="preserve">IP </w:t>
            </w:r>
            <w:r w:rsidRPr="0027687B">
              <w:rPr>
                <w:rFonts w:hint="eastAsia"/>
              </w:rPr>
              <w:t>network</w:t>
            </w:r>
            <w:r w:rsidRPr="0027687B">
              <w:t>s</w:t>
            </w:r>
            <w:r w:rsidRPr="0027687B">
              <w:rPr>
                <w:rFonts w:hint="eastAsia"/>
              </w:rPr>
              <w:t xml:space="preserve"> e.g. IPX</w:t>
            </w:r>
            <w:r>
              <w:t>.</w:t>
            </w:r>
          </w:p>
        </w:tc>
      </w:tr>
      <w:tr w:rsidR="009103DA" w14:paraId="12DBC052" w14:textId="77777777" w:rsidTr="00306CAB">
        <w:tc>
          <w:tcPr>
            <w:tcW w:w="5305" w:type="dxa"/>
          </w:tcPr>
          <w:p w14:paraId="54565D74" w14:textId="77777777" w:rsidR="009103DA" w:rsidRDefault="009103DA" w:rsidP="00306CAB">
            <w:pPr>
              <w:pStyle w:val="PL"/>
            </w:pPr>
            <w:r>
              <w:t>&lt;service_id&gt;.mcc&lt;MCC&gt;.visited-country.pub.3gppnetwork.org</w:t>
            </w:r>
          </w:p>
          <w:p w14:paraId="104BFD31" w14:textId="77777777" w:rsidR="009103DA" w:rsidRPr="0027687B" w:rsidRDefault="009103DA" w:rsidP="00306CAB">
            <w:pPr>
              <w:pStyle w:val="PL"/>
            </w:pPr>
            <w:r>
              <w:t>(see notes 1 and 2)</w:t>
            </w:r>
          </w:p>
        </w:tc>
        <w:tc>
          <w:tcPr>
            <w:tcW w:w="4218" w:type="dxa"/>
          </w:tcPr>
          <w:p w14:paraId="4E3CF04E" w14:textId="77777777" w:rsidR="009103DA" w:rsidRPr="0027687B" w:rsidRDefault="009103DA" w:rsidP="00306CAB">
            <w:pPr>
              <w:pStyle w:val="TAL"/>
            </w:pPr>
            <w:r>
              <w:t xml:space="preserve">Domain name in the visited country that is to be resolvable by UEs and/or network nodes, which is not specific to an individual operator. </w:t>
            </w:r>
          </w:p>
        </w:tc>
      </w:tr>
      <w:tr w:rsidR="009103DA" w14:paraId="214464D9" w14:textId="77777777" w:rsidTr="00306CAB">
        <w:tc>
          <w:tcPr>
            <w:tcW w:w="5305" w:type="dxa"/>
          </w:tcPr>
          <w:p w14:paraId="136DD76B" w14:textId="77777777" w:rsidR="009103DA" w:rsidRDefault="009103DA" w:rsidP="00306CAB">
            <w:pPr>
              <w:pStyle w:val="PL"/>
            </w:pPr>
            <w:r>
              <w:t>&lt;service_id&gt;.nid&lt;NID&gt;.mnc&lt;MNC&gt;.mcc&lt;MCC&gt;.3gppnetwork.org</w:t>
            </w:r>
          </w:p>
          <w:p w14:paraId="77EDDE3D" w14:textId="77777777" w:rsidR="009103DA" w:rsidRDefault="009103DA" w:rsidP="00306CAB">
            <w:pPr>
              <w:pStyle w:val="PL"/>
            </w:pPr>
            <w:r>
              <w:t>(see notes 1 and 3)</w:t>
            </w:r>
          </w:p>
        </w:tc>
        <w:tc>
          <w:tcPr>
            <w:tcW w:w="4218" w:type="dxa"/>
          </w:tcPr>
          <w:p w14:paraId="7B73B71A" w14:textId="77777777" w:rsidR="009103DA" w:rsidRDefault="009103DA" w:rsidP="00306CAB">
            <w:pPr>
              <w:pStyle w:val="TAL"/>
            </w:pPr>
            <w:r>
              <w:t>Domain name of a Stand-alone non-public network that is to be resolvable by network nodes only. This format inherently adds protection to the identified node, in that attempted DNS resolutions instigated directly from end user equipment will fail indefinitely.</w:t>
            </w:r>
          </w:p>
        </w:tc>
      </w:tr>
    </w:tbl>
    <w:p w14:paraId="57DD8ACF" w14:textId="77777777" w:rsidR="009103DA" w:rsidRDefault="009103DA" w:rsidP="009103DA">
      <w:pPr>
        <w:pStyle w:val="TH"/>
      </w:pPr>
      <w:r>
        <w:t>Table E.1: Sub</w:t>
      </w:r>
      <w:r>
        <w:noBreakHyphen/>
        <w:t>domain formats for the "3gppnetwork.org" domain and their respective intended usage</w:t>
      </w:r>
    </w:p>
    <w:p w14:paraId="692306F5" w14:textId="6998AC2D" w:rsidR="009103DA" w:rsidRDefault="009103DA" w:rsidP="009103DA">
      <w:pPr>
        <w:pStyle w:val="NO"/>
      </w:pPr>
      <w:r>
        <w:t>NOTE 1:</w:t>
      </w:r>
      <w:r>
        <w:tab/>
        <w:t xml:space="preserve">"&lt;service_ID&gt;" is a chosen label, conformant to DNS naming conventions (usually </w:t>
      </w:r>
      <w:r w:rsidR="00CB5260">
        <w:t>IETF RFC</w:t>
      </w:r>
      <w:r w:rsidR="004E20DA">
        <w:t> </w:t>
      </w:r>
      <w:r>
        <w:t>1035</w:t>
      </w:r>
      <w:r w:rsidR="00D60F0F">
        <w:t> [</w:t>
      </w:r>
      <w:r>
        <w:t xml:space="preserve">19] and </w:t>
      </w:r>
      <w:r w:rsidR="00CB5260">
        <w:t>IETF RFC</w:t>
      </w:r>
      <w:r w:rsidR="004E20DA">
        <w:t> </w:t>
      </w:r>
      <w:r>
        <w:t>1123</w:t>
      </w:r>
      <w:r w:rsidR="00D60F0F">
        <w:t> [</w:t>
      </w:r>
      <w:r>
        <w:t>20]) that clearly and succinctly describe the service and/or operation that is intended to use this sub</w:t>
      </w:r>
      <w:r>
        <w:noBreakHyphen/>
        <w:t>domain.</w:t>
      </w:r>
    </w:p>
    <w:p w14:paraId="7FCEC416" w14:textId="77777777" w:rsidR="009103DA" w:rsidRDefault="009103DA" w:rsidP="009103DA">
      <w:pPr>
        <w:pStyle w:val="NO"/>
      </w:pPr>
      <w:r>
        <w:t>NOTE 2:</w:t>
      </w:r>
      <w:r>
        <w:tab/>
        <w:t>"&lt;MNC&gt;" and "&lt;MCC&gt;" are the MNC (padded to the left with a zero, if only a 2</w:t>
      </w:r>
      <w:r>
        <w:noBreakHyphen/>
        <w:t>digit MNC) and MCC of a PLMN.</w:t>
      </w:r>
    </w:p>
    <w:p w14:paraId="3A456D17" w14:textId="02CD0005" w:rsidR="009103DA" w:rsidRDefault="009103DA" w:rsidP="009103DA">
      <w:pPr>
        <w:pStyle w:val="NO"/>
      </w:pPr>
      <w:r>
        <w:t>NOTE 3:</w:t>
      </w:r>
      <w:r>
        <w:tab/>
        <w:t xml:space="preserve">"NID", "&lt;MNC&gt;" and "&lt;MCC&gt;" are the NID (hexadecimal digits as specified in </w:t>
      </w:r>
      <w:r w:rsidR="00D60F0F">
        <w:t>clause 1</w:t>
      </w:r>
      <w:r>
        <w:t>2.7), MNC (padded to the left with a zero, if only a 2</w:t>
      </w:r>
      <w:r>
        <w:noBreakHyphen/>
        <w:t>digit MNC) and MCC identifying a Stand-alone Non-Public Network (SNPN).</w:t>
      </w:r>
    </w:p>
    <w:p w14:paraId="1476D0D1" w14:textId="77777777" w:rsidR="009103DA" w:rsidRDefault="009103DA" w:rsidP="009103DA">
      <w:r>
        <w:t xml:space="preserve">Care should be taken when choosing which format a domain name should use. Once a format has been chosen, the responsible working group shall then check the CR and either endorse it or reject it. If the CR is endorsed, then the responsible working group shall send an LS to the GSMA NG with TSG-CT in copy. </w:t>
      </w:r>
      <w:r w:rsidRPr="008146DB">
        <w:t>The LS shall</w:t>
      </w:r>
      <w:r>
        <w:t xml:space="preserve"> describe the following key points:</w:t>
      </w:r>
    </w:p>
    <w:p w14:paraId="2D35A404" w14:textId="77777777" w:rsidR="009103DA" w:rsidRDefault="009103DA" w:rsidP="009103DA">
      <w:pPr>
        <w:pStyle w:val="B1"/>
      </w:pPr>
      <w:r>
        <w:t>-</w:t>
      </w:r>
      <w:r>
        <w:tab/>
        <w:t>the context</w:t>
      </w:r>
    </w:p>
    <w:p w14:paraId="7DE1E8DE" w14:textId="77777777" w:rsidR="009103DA" w:rsidRDefault="009103DA" w:rsidP="009103DA">
      <w:pPr>
        <w:pStyle w:val="B1"/>
      </w:pPr>
      <w:r>
        <w:t>-</w:t>
      </w:r>
      <w:r>
        <w:tab/>
        <w:t>the service</w:t>
      </w:r>
    </w:p>
    <w:p w14:paraId="5EAF8E6C" w14:textId="77777777" w:rsidR="009103DA" w:rsidRDefault="009103DA" w:rsidP="009103DA">
      <w:pPr>
        <w:pStyle w:val="B1"/>
      </w:pPr>
      <w:r>
        <w:t>-</w:t>
      </w:r>
      <w:r>
        <w:tab/>
        <w:t>intended use</w:t>
      </w:r>
    </w:p>
    <w:p w14:paraId="0FF7B628" w14:textId="77777777" w:rsidR="009103DA" w:rsidRDefault="009103DA" w:rsidP="009103DA">
      <w:pPr>
        <w:pStyle w:val="B1"/>
      </w:pPr>
      <w:r>
        <w:t>-</w:t>
      </w:r>
      <w:r>
        <w:tab/>
        <w:t>involved actors</w:t>
      </w:r>
    </w:p>
    <w:p w14:paraId="2D13C5BE" w14:textId="77777777" w:rsidR="009103DA" w:rsidRDefault="009103DA" w:rsidP="009103DA">
      <w:pPr>
        <w:pStyle w:val="B1"/>
      </w:pPr>
      <w:r>
        <w:t>-</w:t>
      </w:r>
      <w:r>
        <w:tab/>
        <w:t>proposed new sub</w:t>
      </w:r>
      <w:r>
        <w:noBreakHyphen/>
        <w:t>domain name</w:t>
      </w:r>
    </w:p>
    <w:p w14:paraId="6A95E01D" w14:textId="77777777" w:rsidR="009103DA" w:rsidRDefault="009103DA" w:rsidP="009103DA">
      <w:r>
        <w:t xml:space="preserve">GSMA NG will then verify the consistence of the proposal and its usage within the domain's structure and interworking rules (e.g. access to the GRX/IPX Root DNS servers). GSMA NG will then endorse or reject the proposal and inform the responsible working group (in 3GPP) </w:t>
      </w:r>
      <w:r w:rsidRPr="008146DB">
        <w:t>and also TSG CT</w:t>
      </w:r>
      <w:r>
        <w:t>. It is possible that GSMA NG will also specify, changes to the newly proposed sub</w:t>
      </w:r>
      <w:r>
        <w:noBreakHyphen/>
        <w:t>domain name (e.g. due to requested sub</w:t>
      </w:r>
      <w:r>
        <w:noBreakHyphen/>
        <w:t>domain name already allocated).</w:t>
      </w:r>
    </w:p>
    <w:p w14:paraId="12C3AD6D" w14:textId="77777777" w:rsidR="009103DA" w:rsidRDefault="009103DA" w:rsidP="009103DA">
      <w:pPr>
        <w:pStyle w:val="NO"/>
      </w:pPr>
      <w:r>
        <w:t>NOTE 4:</w:t>
      </w:r>
      <w:r>
        <w:tab/>
      </w:r>
      <w:r w:rsidRPr="008146DB">
        <w:t xml:space="preserve">There is no need to request GSMA </w:t>
      </w:r>
      <w:r>
        <w:t>NG</w:t>
      </w:r>
      <w:r w:rsidRPr="008146DB">
        <w:t xml:space="preserve"> for new labels to the left of an already GSMA </w:t>
      </w:r>
      <w:r>
        <w:t>NG</w:t>
      </w:r>
      <w:r w:rsidRPr="008146DB">
        <w:t xml:space="preserve"> approved </w:t>
      </w:r>
      <w:r>
        <w:t>"</w:t>
      </w:r>
      <w:r w:rsidRPr="008146DB">
        <w:t>&lt;service_ID&gt;</w:t>
      </w:r>
      <w:r>
        <w:t>"</w:t>
      </w:r>
      <w:r w:rsidRPr="008146DB">
        <w:t>. It is the responsibility of the responsible working group to ensure uniqueness of such new labels.</w:t>
      </w:r>
    </w:p>
    <w:p w14:paraId="77E0EFDB" w14:textId="77777777" w:rsidR="009103DA" w:rsidRDefault="009103DA" w:rsidP="009103DA">
      <w:r>
        <w:t>It should be noted that services already defined to use the ".gprs" domain name will continue to do so and shall not use the new domain name of ".3gppnetwork.org"; this is to avoid destabilising services that are already live.</w:t>
      </w:r>
    </w:p>
    <w:p w14:paraId="0B5EACC8" w14:textId="77777777" w:rsidR="009103DA" w:rsidRDefault="009103DA" w:rsidP="00BB7F6A">
      <w:pPr>
        <w:pStyle w:val="Heading8"/>
      </w:pPr>
      <w:bookmarkStart w:id="4534" w:name="historyclause"/>
      <w:r>
        <w:br w:type="page"/>
      </w:r>
      <w:bookmarkStart w:id="4535" w:name="_Toc19695604"/>
      <w:bookmarkStart w:id="4536" w:name="_Toc27225682"/>
      <w:bookmarkStart w:id="4537" w:name="_Toc36112545"/>
      <w:bookmarkStart w:id="4538" w:name="_Toc36112948"/>
      <w:bookmarkStart w:id="4539" w:name="_Toc44854509"/>
      <w:bookmarkStart w:id="4540" w:name="_Toc51839902"/>
      <w:bookmarkStart w:id="4541" w:name="_Toc57880494"/>
      <w:bookmarkStart w:id="4542" w:name="_Toc57880899"/>
      <w:bookmarkStart w:id="4543" w:name="_Toc57881305"/>
      <w:bookmarkStart w:id="4544" w:name="_Toc120005941"/>
      <w:bookmarkStart w:id="4545" w:name="_Toc239753477"/>
      <w:r>
        <w:t>Annex F (informative):</w:t>
      </w:r>
      <w:r>
        <w:br/>
        <w:t>Change history</w:t>
      </w:r>
      <w:bookmarkEnd w:id="4535"/>
      <w:bookmarkEnd w:id="4536"/>
      <w:bookmarkEnd w:id="4537"/>
      <w:bookmarkEnd w:id="4538"/>
      <w:bookmarkEnd w:id="4539"/>
      <w:bookmarkEnd w:id="4540"/>
      <w:bookmarkEnd w:id="4541"/>
      <w:bookmarkEnd w:id="4542"/>
      <w:bookmarkEnd w:id="4543"/>
      <w:bookmarkEnd w:id="4544"/>
      <w:bookmarkEnd w:id="4545"/>
    </w:p>
    <w:tbl>
      <w:tblPr>
        <w:tblW w:w="96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51"/>
        <w:gridCol w:w="91"/>
        <w:gridCol w:w="658"/>
        <w:gridCol w:w="1134"/>
        <w:gridCol w:w="708"/>
        <w:gridCol w:w="426"/>
        <w:gridCol w:w="425"/>
        <w:gridCol w:w="4536"/>
        <w:gridCol w:w="850"/>
      </w:tblGrid>
      <w:tr w:rsidR="00546570" w:rsidRPr="004D3578" w14:paraId="1FF428A5" w14:textId="77777777" w:rsidTr="003E77C1">
        <w:tc>
          <w:tcPr>
            <w:tcW w:w="942" w:type="dxa"/>
            <w:gridSpan w:val="2"/>
            <w:shd w:val="pct10" w:color="auto" w:fill="FFFFFF"/>
          </w:tcPr>
          <w:bookmarkEnd w:id="4534"/>
          <w:p w14:paraId="4A1730D3" w14:textId="77777777" w:rsidR="00546570" w:rsidRPr="004D3578" w:rsidRDefault="00546570" w:rsidP="00306CAB">
            <w:pPr>
              <w:pStyle w:val="TAL"/>
              <w:rPr>
                <w:b/>
                <w:sz w:val="16"/>
              </w:rPr>
            </w:pPr>
            <w:r w:rsidRPr="004D3578">
              <w:rPr>
                <w:b/>
                <w:sz w:val="16"/>
              </w:rPr>
              <w:t>Date</w:t>
            </w:r>
          </w:p>
        </w:tc>
        <w:tc>
          <w:tcPr>
            <w:tcW w:w="658" w:type="dxa"/>
            <w:shd w:val="pct10" w:color="auto" w:fill="FFFFFF"/>
          </w:tcPr>
          <w:p w14:paraId="76B8E305" w14:textId="77777777" w:rsidR="00546570" w:rsidRPr="004D3578" w:rsidRDefault="00546570" w:rsidP="00306CAB">
            <w:pPr>
              <w:pStyle w:val="TAL"/>
              <w:rPr>
                <w:b/>
                <w:sz w:val="16"/>
              </w:rPr>
            </w:pPr>
            <w:r w:rsidRPr="004D3578">
              <w:rPr>
                <w:b/>
                <w:sz w:val="16"/>
              </w:rPr>
              <w:t>TSG #</w:t>
            </w:r>
          </w:p>
        </w:tc>
        <w:tc>
          <w:tcPr>
            <w:tcW w:w="1134" w:type="dxa"/>
            <w:shd w:val="pct10" w:color="auto" w:fill="FFFFFF"/>
          </w:tcPr>
          <w:p w14:paraId="2DEA24E3" w14:textId="77777777" w:rsidR="00546570" w:rsidRPr="004D3578" w:rsidRDefault="00546570" w:rsidP="00306CAB">
            <w:pPr>
              <w:pStyle w:val="TAL"/>
              <w:rPr>
                <w:b/>
                <w:sz w:val="16"/>
              </w:rPr>
            </w:pPr>
            <w:r w:rsidRPr="004D3578">
              <w:rPr>
                <w:b/>
                <w:sz w:val="16"/>
              </w:rPr>
              <w:t>TSG Doc.</w:t>
            </w:r>
          </w:p>
        </w:tc>
        <w:tc>
          <w:tcPr>
            <w:tcW w:w="708" w:type="dxa"/>
            <w:shd w:val="pct10" w:color="auto" w:fill="FFFFFF"/>
          </w:tcPr>
          <w:p w14:paraId="0A95EBDD" w14:textId="77777777" w:rsidR="00546570" w:rsidRPr="004D3578" w:rsidRDefault="00546570" w:rsidP="00306CAB">
            <w:pPr>
              <w:pStyle w:val="TAL"/>
              <w:rPr>
                <w:b/>
                <w:sz w:val="16"/>
              </w:rPr>
            </w:pPr>
            <w:r w:rsidRPr="004D3578">
              <w:rPr>
                <w:b/>
                <w:sz w:val="16"/>
              </w:rPr>
              <w:t>CR</w:t>
            </w:r>
          </w:p>
        </w:tc>
        <w:tc>
          <w:tcPr>
            <w:tcW w:w="426" w:type="dxa"/>
            <w:shd w:val="pct10" w:color="auto" w:fill="FFFFFF"/>
          </w:tcPr>
          <w:p w14:paraId="34863721" w14:textId="77777777" w:rsidR="00546570" w:rsidRPr="004D3578" w:rsidRDefault="00546570" w:rsidP="00306CAB">
            <w:pPr>
              <w:pStyle w:val="TAL"/>
              <w:rPr>
                <w:b/>
                <w:sz w:val="16"/>
              </w:rPr>
            </w:pPr>
            <w:r w:rsidRPr="004D3578">
              <w:rPr>
                <w:b/>
                <w:sz w:val="16"/>
              </w:rPr>
              <w:t>Rev</w:t>
            </w:r>
          </w:p>
        </w:tc>
        <w:tc>
          <w:tcPr>
            <w:tcW w:w="425" w:type="dxa"/>
            <w:shd w:val="pct10" w:color="auto" w:fill="FFFFFF"/>
          </w:tcPr>
          <w:p w14:paraId="527147F6" w14:textId="075110ED" w:rsidR="00546570" w:rsidRPr="004D3578" w:rsidRDefault="00546570" w:rsidP="00306CAB">
            <w:pPr>
              <w:pStyle w:val="TAL"/>
              <w:rPr>
                <w:b/>
                <w:sz w:val="16"/>
              </w:rPr>
            </w:pPr>
            <w:r>
              <w:rPr>
                <w:b/>
                <w:sz w:val="16"/>
              </w:rPr>
              <w:t>Cat</w:t>
            </w:r>
          </w:p>
        </w:tc>
        <w:tc>
          <w:tcPr>
            <w:tcW w:w="4536" w:type="dxa"/>
            <w:shd w:val="pct10" w:color="auto" w:fill="FFFFFF"/>
          </w:tcPr>
          <w:p w14:paraId="1BFDCF86" w14:textId="137A35DE" w:rsidR="00546570" w:rsidRPr="004D3578" w:rsidRDefault="00546570" w:rsidP="00306CAB">
            <w:pPr>
              <w:pStyle w:val="TAL"/>
              <w:rPr>
                <w:b/>
                <w:sz w:val="16"/>
              </w:rPr>
            </w:pPr>
            <w:r w:rsidRPr="004D3578">
              <w:rPr>
                <w:b/>
                <w:sz w:val="16"/>
              </w:rPr>
              <w:t>Subject/Comment</w:t>
            </w:r>
          </w:p>
        </w:tc>
        <w:tc>
          <w:tcPr>
            <w:tcW w:w="850" w:type="dxa"/>
            <w:shd w:val="pct10" w:color="auto" w:fill="FFFFFF"/>
          </w:tcPr>
          <w:p w14:paraId="730EF5AF" w14:textId="667E9143" w:rsidR="00546570" w:rsidRPr="004D3578" w:rsidRDefault="00546570" w:rsidP="00306CAB">
            <w:pPr>
              <w:pStyle w:val="TAL"/>
              <w:rPr>
                <w:b/>
                <w:sz w:val="16"/>
              </w:rPr>
            </w:pPr>
            <w:r w:rsidRPr="004D3578">
              <w:rPr>
                <w:b/>
                <w:sz w:val="16"/>
              </w:rPr>
              <w:t>New</w:t>
            </w:r>
            <w:r>
              <w:rPr>
                <w:b/>
                <w:sz w:val="16"/>
              </w:rPr>
              <w:t xml:space="preserve"> version</w:t>
            </w:r>
          </w:p>
        </w:tc>
      </w:tr>
      <w:tr w:rsidR="00546570" w:rsidRPr="004D3578" w14:paraId="63A9156C" w14:textId="77777777" w:rsidTr="003E77C1">
        <w:tc>
          <w:tcPr>
            <w:tcW w:w="851" w:type="dxa"/>
            <w:shd w:val="solid" w:color="FFFFFF" w:fill="auto"/>
          </w:tcPr>
          <w:p w14:paraId="74C81555" w14:textId="77777777" w:rsidR="00546570" w:rsidRDefault="00546570" w:rsidP="00306CAB">
            <w:pPr>
              <w:pStyle w:val="TAC"/>
              <w:rPr>
                <w:lang w:val="fr-FR"/>
              </w:rPr>
            </w:pPr>
            <w:r>
              <w:rPr>
                <w:lang w:val="fr-FR"/>
              </w:rPr>
              <w:t>Apr 1999</w:t>
            </w:r>
          </w:p>
        </w:tc>
        <w:tc>
          <w:tcPr>
            <w:tcW w:w="749" w:type="dxa"/>
            <w:gridSpan w:val="2"/>
            <w:shd w:val="solid" w:color="FFFFFF" w:fill="auto"/>
          </w:tcPr>
          <w:p w14:paraId="3AE76473" w14:textId="77777777" w:rsidR="00546570" w:rsidRDefault="00546570" w:rsidP="00306CAB">
            <w:pPr>
              <w:pStyle w:val="TAC"/>
            </w:pPr>
            <w:r>
              <w:t>GSM 03.03</w:t>
            </w:r>
          </w:p>
        </w:tc>
        <w:tc>
          <w:tcPr>
            <w:tcW w:w="1134" w:type="dxa"/>
            <w:shd w:val="solid" w:color="FFFFFF" w:fill="auto"/>
          </w:tcPr>
          <w:p w14:paraId="5A05724F" w14:textId="77777777" w:rsidR="00546570" w:rsidRDefault="00546570" w:rsidP="00306CAB">
            <w:pPr>
              <w:pStyle w:val="TAC"/>
              <w:tabs>
                <w:tab w:val="left" w:pos="570"/>
              </w:tabs>
              <w:jc w:val="both"/>
              <w:rPr>
                <w:noProof/>
                <w:lang w:eastAsia="zh-CN"/>
              </w:rPr>
            </w:pPr>
          </w:p>
        </w:tc>
        <w:tc>
          <w:tcPr>
            <w:tcW w:w="708" w:type="dxa"/>
            <w:shd w:val="solid" w:color="FFFFFF" w:fill="auto"/>
          </w:tcPr>
          <w:p w14:paraId="1DFF1512" w14:textId="77777777" w:rsidR="00546570" w:rsidRDefault="00546570" w:rsidP="00306CAB">
            <w:pPr>
              <w:pStyle w:val="TAC"/>
            </w:pPr>
          </w:p>
        </w:tc>
        <w:tc>
          <w:tcPr>
            <w:tcW w:w="426" w:type="dxa"/>
            <w:shd w:val="solid" w:color="FFFFFF" w:fill="auto"/>
          </w:tcPr>
          <w:p w14:paraId="5DD81B3E" w14:textId="77777777" w:rsidR="00546570" w:rsidRDefault="00546570" w:rsidP="00306CAB">
            <w:pPr>
              <w:pStyle w:val="TAC"/>
              <w:tabs>
                <w:tab w:val="left" w:pos="570"/>
              </w:tabs>
              <w:jc w:val="both"/>
              <w:rPr>
                <w:noProof/>
                <w:lang w:eastAsia="zh-CN"/>
              </w:rPr>
            </w:pPr>
          </w:p>
        </w:tc>
        <w:tc>
          <w:tcPr>
            <w:tcW w:w="425" w:type="dxa"/>
            <w:shd w:val="solid" w:color="FFFFFF" w:fill="auto"/>
          </w:tcPr>
          <w:p w14:paraId="313CED5A" w14:textId="77777777" w:rsidR="00546570" w:rsidRDefault="00546570" w:rsidP="00306CAB">
            <w:pPr>
              <w:pStyle w:val="TAC"/>
              <w:jc w:val="left"/>
            </w:pPr>
          </w:p>
        </w:tc>
        <w:tc>
          <w:tcPr>
            <w:tcW w:w="4536" w:type="dxa"/>
            <w:shd w:val="solid" w:color="FFFFFF" w:fill="auto"/>
          </w:tcPr>
          <w:p w14:paraId="469A1335" w14:textId="5EE278B0" w:rsidR="00546570" w:rsidRDefault="00546570" w:rsidP="00306CAB">
            <w:pPr>
              <w:pStyle w:val="TAC"/>
              <w:jc w:val="left"/>
            </w:pPr>
            <w:r>
              <w:t>Transferred to 3GPP CN1</w:t>
            </w:r>
          </w:p>
        </w:tc>
        <w:tc>
          <w:tcPr>
            <w:tcW w:w="850" w:type="dxa"/>
            <w:shd w:val="solid" w:color="FFFFFF" w:fill="auto"/>
          </w:tcPr>
          <w:p w14:paraId="1FDFB17F" w14:textId="77777777" w:rsidR="00546570" w:rsidRDefault="00546570" w:rsidP="00306CAB">
            <w:pPr>
              <w:pStyle w:val="TAC"/>
            </w:pPr>
          </w:p>
        </w:tc>
      </w:tr>
      <w:tr w:rsidR="00546570" w:rsidRPr="004D3578" w14:paraId="217734E0" w14:textId="77777777" w:rsidTr="003E77C1">
        <w:tc>
          <w:tcPr>
            <w:tcW w:w="851" w:type="dxa"/>
            <w:shd w:val="solid" w:color="FFFFFF" w:fill="auto"/>
          </w:tcPr>
          <w:p w14:paraId="68A7CA97" w14:textId="77777777" w:rsidR="00546570" w:rsidRDefault="00546570" w:rsidP="00306CAB">
            <w:pPr>
              <w:pStyle w:val="TAC"/>
            </w:pPr>
            <w:r>
              <w:t>CN#03</w:t>
            </w:r>
          </w:p>
        </w:tc>
        <w:tc>
          <w:tcPr>
            <w:tcW w:w="749" w:type="dxa"/>
            <w:gridSpan w:val="2"/>
            <w:shd w:val="solid" w:color="FFFFFF" w:fill="auto"/>
          </w:tcPr>
          <w:p w14:paraId="0813F473" w14:textId="77777777" w:rsidR="00546570" w:rsidRDefault="00546570" w:rsidP="00306CAB">
            <w:pPr>
              <w:pStyle w:val="TAC"/>
            </w:pPr>
            <w:r>
              <w:t>23.003</w:t>
            </w:r>
          </w:p>
        </w:tc>
        <w:tc>
          <w:tcPr>
            <w:tcW w:w="1134" w:type="dxa"/>
            <w:shd w:val="solid" w:color="FFFFFF" w:fill="auto"/>
          </w:tcPr>
          <w:p w14:paraId="0095A158" w14:textId="77777777" w:rsidR="00546570" w:rsidRDefault="00546570" w:rsidP="00306CAB">
            <w:pPr>
              <w:pStyle w:val="TAC"/>
              <w:tabs>
                <w:tab w:val="left" w:pos="570"/>
              </w:tabs>
              <w:jc w:val="both"/>
              <w:rPr>
                <w:noProof/>
                <w:lang w:eastAsia="zh-CN"/>
              </w:rPr>
            </w:pPr>
          </w:p>
        </w:tc>
        <w:tc>
          <w:tcPr>
            <w:tcW w:w="708" w:type="dxa"/>
            <w:shd w:val="solid" w:color="FFFFFF" w:fill="auto"/>
          </w:tcPr>
          <w:p w14:paraId="075B5DFA" w14:textId="77777777" w:rsidR="00546570" w:rsidRDefault="00546570" w:rsidP="00306CAB">
            <w:pPr>
              <w:pStyle w:val="TAC"/>
            </w:pPr>
          </w:p>
        </w:tc>
        <w:tc>
          <w:tcPr>
            <w:tcW w:w="426" w:type="dxa"/>
            <w:shd w:val="solid" w:color="FFFFFF" w:fill="auto"/>
          </w:tcPr>
          <w:p w14:paraId="5730EB5B" w14:textId="77777777" w:rsidR="00546570" w:rsidRDefault="00546570" w:rsidP="00306CAB">
            <w:pPr>
              <w:pStyle w:val="TAC"/>
              <w:tabs>
                <w:tab w:val="left" w:pos="570"/>
              </w:tabs>
              <w:jc w:val="both"/>
              <w:rPr>
                <w:noProof/>
                <w:lang w:eastAsia="zh-CN"/>
              </w:rPr>
            </w:pPr>
          </w:p>
        </w:tc>
        <w:tc>
          <w:tcPr>
            <w:tcW w:w="425" w:type="dxa"/>
            <w:shd w:val="solid" w:color="FFFFFF" w:fill="auto"/>
          </w:tcPr>
          <w:p w14:paraId="512664E2" w14:textId="77777777" w:rsidR="00546570" w:rsidRDefault="00546570" w:rsidP="00306CAB">
            <w:pPr>
              <w:pStyle w:val="TAC"/>
              <w:jc w:val="left"/>
            </w:pPr>
          </w:p>
        </w:tc>
        <w:tc>
          <w:tcPr>
            <w:tcW w:w="4536" w:type="dxa"/>
            <w:shd w:val="solid" w:color="FFFFFF" w:fill="auto"/>
          </w:tcPr>
          <w:p w14:paraId="0AC1D57F" w14:textId="096A6160" w:rsidR="00546570" w:rsidRDefault="00546570" w:rsidP="00306CAB">
            <w:pPr>
              <w:pStyle w:val="TAC"/>
              <w:jc w:val="left"/>
            </w:pPr>
            <w:r>
              <w:t>Approved at CN#03</w:t>
            </w:r>
          </w:p>
        </w:tc>
        <w:tc>
          <w:tcPr>
            <w:tcW w:w="850" w:type="dxa"/>
            <w:shd w:val="solid" w:color="FFFFFF" w:fill="auto"/>
          </w:tcPr>
          <w:p w14:paraId="4928133F" w14:textId="77777777" w:rsidR="00546570" w:rsidRDefault="00546570" w:rsidP="00306CAB">
            <w:pPr>
              <w:pStyle w:val="TAC"/>
            </w:pPr>
            <w:r>
              <w:t>3.0.0</w:t>
            </w:r>
          </w:p>
        </w:tc>
      </w:tr>
      <w:tr w:rsidR="00546570" w:rsidRPr="004D3578" w14:paraId="2D57408F" w14:textId="77777777" w:rsidTr="003E77C1">
        <w:tc>
          <w:tcPr>
            <w:tcW w:w="851" w:type="dxa"/>
            <w:shd w:val="solid" w:color="FFFFFF" w:fill="auto"/>
          </w:tcPr>
          <w:p w14:paraId="753438CF" w14:textId="77777777" w:rsidR="00546570" w:rsidRDefault="00546570" w:rsidP="00306CAB">
            <w:pPr>
              <w:pStyle w:val="TAC"/>
            </w:pPr>
            <w:r>
              <w:t>CN#04</w:t>
            </w:r>
          </w:p>
        </w:tc>
        <w:tc>
          <w:tcPr>
            <w:tcW w:w="749" w:type="dxa"/>
            <w:gridSpan w:val="2"/>
            <w:shd w:val="solid" w:color="FFFFFF" w:fill="auto"/>
          </w:tcPr>
          <w:p w14:paraId="6F744951" w14:textId="77777777" w:rsidR="00546570" w:rsidRDefault="00546570" w:rsidP="00306CAB">
            <w:pPr>
              <w:pStyle w:val="TAC"/>
            </w:pPr>
            <w:r>
              <w:t>23.003</w:t>
            </w:r>
          </w:p>
        </w:tc>
        <w:tc>
          <w:tcPr>
            <w:tcW w:w="1134" w:type="dxa"/>
            <w:shd w:val="solid" w:color="FFFFFF" w:fill="auto"/>
          </w:tcPr>
          <w:p w14:paraId="5B2DACD3" w14:textId="77777777" w:rsidR="00546570" w:rsidRDefault="00546570" w:rsidP="00306CAB">
            <w:pPr>
              <w:pStyle w:val="TAC"/>
              <w:tabs>
                <w:tab w:val="left" w:pos="570"/>
              </w:tabs>
              <w:jc w:val="both"/>
              <w:rPr>
                <w:noProof/>
                <w:lang w:eastAsia="zh-CN"/>
              </w:rPr>
            </w:pPr>
          </w:p>
        </w:tc>
        <w:tc>
          <w:tcPr>
            <w:tcW w:w="708" w:type="dxa"/>
            <w:shd w:val="solid" w:color="FFFFFF" w:fill="auto"/>
          </w:tcPr>
          <w:p w14:paraId="024BF2FF" w14:textId="77777777" w:rsidR="00546570" w:rsidRDefault="00546570" w:rsidP="00306CAB">
            <w:pPr>
              <w:pStyle w:val="TAC"/>
            </w:pPr>
            <w:r>
              <w:t>001</w:t>
            </w:r>
          </w:p>
        </w:tc>
        <w:tc>
          <w:tcPr>
            <w:tcW w:w="426" w:type="dxa"/>
            <w:shd w:val="solid" w:color="FFFFFF" w:fill="auto"/>
          </w:tcPr>
          <w:p w14:paraId="36B5DA08" w14:textId="77777777" w:rsidR="00546570" w:rsidRDefault="00546570" w:rsidP="00306CAB">
            <w:pPr>
              <w:pStyle w:val="TAC"/>
              <w:tabs>
                <w:tab w:val="left" w:pos="570"/>
              </w:tabs>
              <w:jc w:val="both"/>
              <w:rPr>
                <w:noProof/>
                <w:lang w:eastAsia="zh-CN"/>
              </w:rPr>
            </w:pPr>
          </w:p>
        </w:tc>
        <w:tc>
          <w:tcPr>
            <w:tcW w:w="425" w:type="dxa"/>
            <w:shd w:val="solid" w:color="FFFFFF" w:fill="auto"/>
          </w:tcPr>
          <w:p w14:paraId="16F83AF5" w14:textId="77777777" w:rsidR="00546570" w:rsidRDefault="00546570" w:rsidP="00306CAB">
            <w:pPr>
              <w:pStyle w:val="TAC"/>
              <w:jc w:val="left"/>
            </w:pPr>
          </w:p>
        </w:tc>
        <w:tc>
          <w:tcPr>
            <w:tcW w:w="4536" w:type="dxa"/>
            <w:shd w:val="solid" w:color="FFFFFF" w:fill="auto"/>
          </w:tcPr>
          <w:p w14:paraId="797A43FD" w14:textId="48F9171B" w:rsidR="00546570" w:rsidRDefault="00546570" w:rsidP="00306CAB">
            <w:pPr>
              <w:pStyle w:val="TAC"/>
              <w:jc w:val="left"/>
            </w:pPr>
            <w:r>
              <w:t>Definition of escape PLMN code</w:t>
            </w:r>
          </w:p>
        </w:tc>
        <w:tc>
          <w:tcPr>
            <w:tcW w:w="850" w:type="dxa"/>
            <w:shd w:val="solid" w:color="FFFFFF" w:fill="auto"/>
          </w:tcPr>
          <w:p w14:paraId="628F4502" w14:textId="77777777" w:rsidR="00546570" w:rsidRDefault="00546570" w:rsidP="00306CAB">
            <w:pPr>
              <w:pStyle w:val="TAC"/>
            </w:pPr>
            <w:r>
              <w:t>3.1.0</w:t>
            </w:r>
          </w:p>
        </w:tc>
      </w:tr>
      <w:tr w:rsidR="00546570" w:rsidRPr="004D3578" w14:paraId="73F5B481" w14:textId="77777777" w:rsidTr="003E77C1">
        <w:tc>
          <w:tcPr>
            <w:tcW w:w="851" w:type="dxa"/>
            <w:shd w:val="solid" w:color="FFFFFF" w:fill="auto"/>
          </w:tcPr>
          <w:p w14:paraId="075477D5" w14:textId="77777777" w:rsidR="00546570" w:rsidRDefault="00546570" w:rsidP="00306CAB">
            <w:pPr>
              <w:pStyle w:val="TAC"/>
            </w:pPr>
            <w:r>
              <w:t>CN#04</w:t>
            </w:r>
          </w:p>
        </w:tc>
        <w:tc>
          <w:tcPr>
            <w:tcW w:w="749" w:type="dxa"/>
            <w:gridSpan w:val="2"/>
            <w:shd w:val="solid" w:color="FFFFFF" w:fill="auto"/>
          </w:tcPr>
          <w:p w14:paraId="4E85DD9A" w14:textId="77777777" w:rsidR="00546570" w:rsidRDefault="00546570" w:rsidP="00306CAB">
            <w:pPr>
              <w:pStyle w:val="TAC"/>
            </w:pPr>
            <w:r>
              <w:t>23.003</w:t>
            </w:r>
          </w:p>
        </w:tc>
        <w:tc>
          <w:tcPr>
            <w:tcW w:w="1134" w:type="dxa"/>
            <w:shd w:val="solid" w:color="FFFFFF" w:fill="auto"/>
          </w:tcPr>
          <w:p w14:paraId="009331C5" w14:textId="77777777" w:rsidR="00546570" w:rsidRDefault="00546570" w:rsidP="00306CAB">
            <w:pPr>
              <w:pStyle w:val="TAC"/>
              <w:tabs>
                <w:tab w:val="left" w:pos="570"/>
              </w:tabs>
              <w:jc w:val="both"/>
              <w:rPr>
                <w:noProof/>
                <w:lang w:eastAsia="zh-CN"/>
              </w:rPr>
            </w:pPr>
          </w:p>
        </w:tc>
        <w:tc>
          <w:tcPr>
            <w:tcW w:w="708" w:type="dxa"/>
            <w:shd w:val="solid" w:color="FFFFFF" w:fill="auto"/>
          </w:tcPr>
          <w:p w14:paraId="29E8F75C" w14:textId="77777777" w:rsidR="00546570" w:rsidRDefault="00546570" w:rsidP="00306CAB">
            <w:pPr>
              <w:pStyle w:val="TAC"/>
            </w:pPr>
            <w:r>
              <w:t>002r1</w:t>
            </w:r>
          </w:p>
        </w:tc>
        <w:tc>
          <w:tcPr>
            <w:tcW w:w="426" w:type="dxa"/>
            <w:shd w:val="solid" w:color="FFFFFF" w:fill="auto"/>
          </w:tcPr>
          <w:p w14:paraId="69663F04" w14:textId="77777777" w:rsidR="00546570" w:rsidRDefault="00546570" w:rsidP="00306CAB">
            <w:pPr>
              <w:pStyle w:val="TAC"/>
              <w:tabs>
                <w:tab w:val="left" w:pos="570"/>
              </w:tabs>
              <w:jc w:val="both"/>
              <w:rPr>
                <w:noProof/>
                <w:lang w:eastAsia="zh-CN"/>
              </w:rPr>
            </w:pPr>
          </w:p>
        </w:tc>
        <w:tc>
          <w:tcPr>
            <w:tcW w:w="425" w:type="dxa"/>
            <w:shd w:val="solid" w:color="FFFFFF" w:fill="auto"/>
          </w:tcPr>
          <w:p w14:paraId="636C6D84" w14:textId="77777777" w:rsidR="00546570" w:rsidRDefault="00546570" w:rsidP="00306CAB">
            <w:pPr>
              <w:pStyle w:val="TAC"/>
              <w:jc w:val="left"/>
              <w:rPr>
                <w:snapToGrid w:val="0"/>
                <w:color w:val="000000"/>
                <w:lang w:val="en-AU"/>
              </w:rPr>
            </w:pPr>
          </w:p>
        </w:tc>
        <w:tc>
          <w:tcPr>
            <w:tcW w:w="4536" w:type="dxa"/>
            <w:shd w:val="solid" w:color="FFFFFF" w:fill="auto"/>
          </w:tcPr>
          <w:p w14:paraId="128C6372" w14:textId="4BFA7BCE" w:rsidR="00546570" w:rsidRDefault="00546570" w:rsidP="00306CAB">
            <w:pPr>
              <w:pStyle w:val="TAC"/>
              <w:jc w:val="left"/>
            </w:pPr>
            <w:r>
              <w:rPr>
                <w:snapToGrid w:val="0"/>
                <w:color w:val="000000"/>
                <w:lang w:val="en-AU"/>
              </w:rPr>
              <w:t>SSN reallocation for CAP, gsmSCF, SIWF, GGSN, SGSN,</w:t>
            </w:r>
          </w:p>
        </w:tc>
        <w:tc>
          <w:tcPr>
            <w:tcW w:w="850" w:type="dxa"/>
            <w:shd w:val="solid" w:color="FFFFFF" w:fill="auto"/>
          </w:tcPr>
          <w:p w14:paraId="2ECFC643" w14:textId="77777777" w:rsidR="00546570" w:rsidRDefault="00546570" w:rsidP="00306CAB">
            <w:pPr>
              <w:pStyle w:val="TAC"/>
            </w:pPr>
            <w:r>
              <w:t>3.1.0</w:t>
            </w:r>
          </w:p>
        </w:tc>
      </w:tr>
      <w:tr w:rsidR="00546570" w:rsidRPr="004D3578" w14:paraId="2E43348E" w14:textId="77777777" w:rsidTr="003E77C1">
        <w:tc>
          <w:tcPr>
            <w:tcW w:w="851" w:type="dxa"/>
            <w:shd w:val="solid" w:color="FFFFFF" w:fill="auto"/>
          </w:tcPr>
          <w:p w14:paraId="341AB399" w14:textId="77777777" w:rsidR="00546570" w:rsidRDefault="00546570" w:rsidP="00306CAB">
            <w:pPr>
              <w:pStyle w:val="TAC"/>
            </w:pPr>
            <w:r>
              <w:t>CN#04</w:t>
            </w:r>
          </w:p>
        </w:tc>
        <w:tc>
          <w:tcPr>
            <w:tcW w:w="749" w:type="dxa"/>
            <w:gridSpan w:val="2"/>
            <w:shd w:val="solid" w:color="FFFFFF" w:fill="auto"/>
          </w:tcPr>
          <w:p w14:paraId="7F68BC6F" w14:textId="77777777" w:rsidR="00546570" w:rsidRDefault="00546570" w:rsidP="00306CAB">
            <w:pPr>
              <w:pStyle w:val="TAC"/>
            </w:pPr>
            <w:r>
              <w:t>23.003</w:t>
            </w:r>
          </w:p>
        </w:tc>
        <w:tc>
          <w:tcPr>
            <w:tcW w:w="1134" w:type="dxa"/>
            <w:shd w:val="solid" w:color="FFFFFF" w:fill="auto"/>
          </w:tcPr>
          <w:p w14:paraId="7011F5F1" w14:textId="77777777" w:rsidR="00546570" w:rsidRDefault="00546570" w:rsidP="00306CAB">
            <w:pPr>
              <w:pStyle w:val="TAC"/>
              <w:tabs>
                <w:tab w:val="left" w:pos="570"/>
              </w:tabs>
              <w:jc w:val="both"/>
              <w:rPr>
                <w:noProof/>
                <w:lang w:eastAsia="zh-CN"/>
              </w:rPr>
            </w:pPr>
          </w:p>
        </w:tc>
        <w:tc>
          <w:tcPr>
            <w:tcW w:w="708" w:type="dxa"/>
            <w:shd w:val="solid" w:color="FFFFFF" w:fill="auto"/>
          </w:tcPr>
          <w:p w14:paraId="7C15160F" w14:textId="77777777" w:rsidR="00546570" w:rsidRDefault="00546570" w:rsidP="00306CAB">
            <w:pPr>
              <w:pStyle w:val="TAC"/>
            </w:pPr>
            <w:r>
              <w:t>003</w:t>
            </w:r>
          </w:p>
        </w:tc>
        <w:tc>
          <w:tcPr>
            <w:tcW w:w="426" w:type="dxa"/>
            <w:shd w:val="solid" w:color="FFFFFF" w:fill="auto"/>
          </w:tcPr>
          <w:p w14:paraId="4FFC32DC" w14:textId="77777777" w:rsidR="00546570" w:rsidRDefault="00546570" w:rsidP="00306CAB">
            <w:pPr>
              <w:pStyle w:val="TAC"/>
              <w:tabs>
                <w:tab w:val="left" w:pos="570"/>
              </w:tabs>
              <w:jc w:val="both"/>
              <w:rPr>
                <w:noProof/>
                <w:lang w:eastAsia="zh-CN"/>
              </w:rPr>
            </w:pPr>
          </w:p>
        </w:tc>
        <w:tc>
          <w:tcPr>
            <w:tcW w:w="425" w:type="dxa"/>
            <w:shd w:val="solid" w:color="FFFFFF" w:fill="auto"/>
          </w:tcPr>
          <w:p w14:paraId="4303F02D" w14:textId="77777777" w:rsidR="00546570" w:rsidRDefault="00546570" w:rsidP="00306CAB">
            <w:pPr>
              <w:pStyle w:val="TAC"/>
              <w:jc w:val="left"/>
              <w:rPr>
                <w:snapToGrid w:val="0"/>
                <w:color w:val="000000"/>
                <w:lang w:val="en-AU"/>
              </w:rPr>
            </w:pPr>
          </w:p>
        </w:tc>
        <w:tc>
          <w:tcPr>
            <w:tcW w:w="4536" w:type="dxa"/>
            <w:shd w:val="solid" w:color="FFFFFF" w:fill="auto"/>
          </w:tcPr>
          <w:p w14:paraId="1938140A" w14:textId="51B25F6E" w:rsidR="00546570" w:rsidRDefault="00546570" w:rsidP="00306CAB">
            <w:pPr>
              <w:pStyle w:val="TAC"/>
              <w:jc w:val="left"/>
            </w:pPr>
            <w:r>
              <w:rPr>
                <w:snapToGrid w:val="0"/>
                <w:color w:val="000000"/>
                <w:lang w:val="en-AU"/>
              </w:rPr>
              <w:t>Correction of VGC/VBC reference</w:t>
            </w:r>
            <w:r>
              <w:t xml:space="preserve"> </w:t>
            </w:r>
          </w:p>
        </w:tc>
        <w:tc>
          <w:tcPr>
            <w:tcW w:w="850" w:type="dxa"/>
            <w:shd w:val="solid" w:color="FFFFFF" w:fill="auto"/>
          </w:tcPr>
          <w:p w14:paraId="17658F9D" w14:textId="77777777" w:rsidR="00546570" w:rsidRDefault="00546570" w:rsidP="00306CAB">
            <w:pPr>
              <w:pStyle w:val="TAC"/>
            </w:pPr>
            <w:r>
              <w:t>3.1.0</w:t>
            </w:r>
          </w:p>
        </w:tc>
      </w:tr>
      <w:tr w:rsidR="00546570" w:rsidRPr="004D3578" w14:paraId="56584CCF" w14:textId="77777777" w:rsidTr="003E77C1">
        <w:tc>
          <w:tcPr>
            <w:tcW w:w="851" w:type="dxa"/>
            <w:shd w:val="solid" w:color="FFFFFF" w:fill="auto"/>
          </w:tcPr>
          <w:p w14:paraId="6344001A" w14:textId="77777777" w:rsidR="00546570" w:rsidRDefault="00546570" w:rsidP="00306CAB">
            <w:pPr>
              <w:pStyle w:val="TAC"/>
            </w:pPr>
            <w:r>
              <w:t>CN#04</w:t>
            </w:r>
          </w:p>
        </w:tc>
        <w:tc>
          <w:tcPr>
            <w:tcW w:w="749" w:type="dxa"/>
            <w:gridSpan w:val="2"/>
            <w:shd w:val="solid" w:color="FFFFFF" w:fill="auto"/>
          </w:tcPr>
          <w:p w14:paraId="42C4E174" w14:textId="77777777" w:rsidR="00546570" w:rsidRDefault="00546570" w:rsidP="00306CAB">
            <w:pPr>
              <w:pStyle w:val="TAC"/>
            </w:pPr>
            <w:r>
              <w:t>23.003</w:t>
            </w:r>
          </w:p>
        </w:tc>
        <w:tc>
          <w:tcPr>
            <w:tcW w:w="1134" w:type="dxa"/>
            <w:shd w:val="solid" w:color="FFFFFF" w:fill="auto"/>
          </w:tcPr>
          <w:p w14:paraId="1609EA39" w14:textId="77777777" w:rsidR="00546570" w:rsidRDefault="00546570" w:rsidP="00306CAB">
            <w:pPr>
              <w:pStyle w:val="TAC"/>
              <w:tabs>
                <w:tab w:val="left" w:pos="570"/>
              </w:tabs>
              <w:jc w:val="both"/>
              <w:rPr>
                <w:noProof/>
                <w:lang w:eastAsia="zh-CN"/>
              </w:rPr>
            </w:pPr>
          </w:p>
        </w:tc>
        <w:tc>
          <w:tcPr>
            <w:tcW w:w="708" w:type="dxa"/>
            <w:shd w:val="solid" w:color="FFFFFF" w:fill="auto"/>
          </w:tcPr>
          <w:p w14:paraId="156B4056" w14:textId="77777777" w:rsidR="00546570" w:rsidRDefault="00546570" w:rsidP="00306CAB">
            <w:pPr>
              <w:pStyle w:val="TAC"/>
            </w:pPr>
            <w:r>
              <w:t>004</w:t>
            </w:r>
          </w:p>
        </w:tc>
        <w:tc>
          <w:tcPr>
            <w:tcW w:w="426" w:type="dxa"/>
            <w:shd w:val="solid" w:color="FFFFFF" w:fill="auto"/>
          </w:tcPr>
          <w:p w14:paraId="4E8FDC7D" w14:textId="77777777" w:rsidR="00546570" w:rsidRDefault="00546570" w:rsidP="00306CAB">
            <w:pPr>
              <w:pStyle w:val="TAC"/>
              <w:tabs>
                <w:tab w:val="left" w:pos="570"/>
              </w:tabs>
              <w:jc w:val="both"/>
              <w:rPr>
                <w:noProof/>
                <w:lang w:eastAsia="zh-CN"/>
              </w:rPr>
            </w:pPr>
          </w:p>
        </w:tc>
        <w:tc>
          <w:tcPr>
            <w:tcW w:w="425" w:type="dxa"/>
            <w:shd w:val="solid" w:color="FFFFFF" w:fill="auto"/>
          </w:tcPr>
          <w:p w14:paraId="72AD2CB7" w14:textId="77777777" w:rsidR="00546570" w:rsidRDefault="00546570" w:rsidP="00306CAB">
            <w:pPr>
              <w:pStyle w:val="TAC"/>
              <w:jc w:val="left"/>
              <w:rPr>
                <w:snapToGrid w:val="0"/>
                <w:color w:val="000000"/>
                <w:lang w:val="en-AU"/>
              </w:rPr>
            </w:pPr>
          </w:p>
        </w:tc>
        <w:tc>
          <w:tcPr>
            <w:tcW w:w="4536" w:type="dxa"/>
            <w:shd w:val="solid" w:color="FFFFFF" w:fill="auto"/>
          </w:tcPr>
          <w:p w14:paraId="000A7890" w14:textId="0921D9CC" w:rsidR="00546570" w:rsidRDefault="00546570" w:rsidP="00306CAB">
            <w:pPr>
              <w:pStyle w:val="TAC"/>
              <w:jc w:val="left"/>
            </w:pPr>
            <w:r>
              <w:rPr>
                <w:snapToGrid w:val="0"/>
                <w:color w:val="000000"/>
                <w:lang w:val="en-AU"/>
              </w:rPr>
              <w:t>Harmonisation of the MNC-length; correction of CR A019r1</w:t>
            </w:r>
          </w:p>
        </w:tc>
        <w:tc>
          <w:tcPr>
            <w:tcW w:w="850" w:type="dxa"/>
            <w:shd w:val="solid" w:color="FFFFFF" w:fill="auto"/>
          </w:tcPr>
          <w:p w14:paraId="2CBFD4ED" w14:textId="77777777" w:rsidR="00546570" w:rsidRDefault="00546570" w:rsidP="00306CAB">
            <w:pPr>
              <w:pStyle w:val="TAC"/>
            </w:pPr>
            <w:r>
              <w:t>3.1.0</w:t>
            </w:r>
          </w:p>
        </w:tc>
      </w:tr>
      <w:tr w:rsidR="00546570" w:rsidRPr="004D3578" w14:paraId="4E0F7D4F" w14:textId="77777777" w:rsidTr="003E77C1">
        <w:tc>
          <w:tcPr>
            <w:tcW w:w="851" w:type="dxa"/>
            <w:shd w:val="solid" w:color="FFFFFF" w:fill="auto"/>
          </w:tcPr>
          <w:p w14:paraId="148777F8" w14:textId="77777777" w:rsidR="00546570" w:rsidRDefault="00546570" w:rsidP="00306CAB">
            <w:pPr>
              <w:pStyle w:val="TAC"/>
            </w:pPr>
            <w:r>
              <w:t>CN#04</w:t>
            </w:r>
          </w:p>
        </w:tc>
        <w:tc>
          <w:tcPr>
            <w:tcW w:w="749" w:type="dxa"/>
            <w:gridSpan w:val="2"/>
            <w:shd w:val="solid" w:color="FFFFFF" w:fill="auto"/>
          </w:tcPr>
          <w:p w14:paraId="2C12259C" w14:textId="77777777" w:rsidR="00546570" w:rsidRDefault="00546570" w:rsidP="00306CAB">
            <w:pPr>
              <w:pStyle w:val="TAC"/>
            </w:pPr>
            <w:r>
              <w:t>23.003</w:t>
            </w:r>
          </w:p>
        </w:tc>
        <w:tc>
          <w:tcPr>
            <w:tcW w:w="1134" w:type="dxa"/>
            <w:shd w:val="solid" w:color="FFFFFF" w:fill="auto"/>
          </w:tcPr>
          <w:p w14:paraId="4F399435" w14:textId="77777777" w:rsidR="00546570" w:rsidRDefault="00546570" w:rsidP="00306CAB">
            <w:pPr>
              <w:pStyle w:val="TAC"/>
              <w:tabs>
                <w:tab w:val="left" w:pos="570"/>
              </w:tabs>
              <w:jc w:val="both"/>
              <w:rPr>
                <w:noProof/>
                <w:lang w:eastAsia="zh-CN"/>
              </w:rPr>
            </w:pPr>
          </w:p>
        </w:tc>
        <w:tc>
          <w:tcPr>
            <w:tcW w:w="708" w:type="dxa"/>
            <w:shd w:val="solid" w:color="FFFFFF" w:fill="auto"/>
          </w:tcPr>
          <w:p w14:paraId="6EF79A7B" w14:textId="77777777" w:rsidR="00546570" w:rsidRDefault="00546570" w:rsidP="00306CAB">
            <w:pPr>
              <w:pStyle w:val="TAC"/>
            </w:pPr>
            <w:r>
              <w:t>005</w:t>
            </w:r>
          </w:p>
        </w:tc>
        <w:tc>
          <w:tcPr>
            <w:tcW w:w="426" w:type="dxa"/>
            <w:shd w:val="solid" w:color="FFFFFF" w:fill="auto"/>
          </w:tcPr>
          <w:p w14:paraId="2BEE49BC" w14:textId="77777777" w:rsidR="00546570" w:rsidRDefault="00546570" w:rsidP="00306CAB">
            <w:pPr>
              <w:pStyle w:val="TAC"/>
              <w:tabs>
                <w:tab w:val="left" w:pos="570"/>
              </w:tabs>
              <w:jc w:val="both"/>
              <w:rPr>
                <w:noProof/>
                <w:lang w:eastAsia="zh-CN"/>
              </w:rPr>
            </w:pPr>
          </w:p>
        </w:tc>
        <w:tc>
          <w:tcPr>
            <w:tcW w:w="425" w:type="dxa"/>
            <w:shd w:val="solid" w:color="FFFFFF" w:fill="auto"/>
          </w:tcPr>
          <w:p w14:paraId="2ED94430" w14:textId="77777777" w:rsidR="00546570" w:rsidRDefault="00546570" w:rsidP="00306CAB">
            <w:pPr>
              <w:pStyle w:val="TAC"/>
              <w:jc w:val="left"/>
              <w:rPr>
                <w:snapToGrid w:val="0"/>
                <w:color w:val="000000"/>
                <w:lang w:val="en-AU"/>
              </w:rPr>
            </w:pPr>
          </w:p>
        </w:tc>
        <w:tc>
          <w:tcPr>
            <w:tcW w:w="4536" w:type="dxa"/>
            <w:shd w:val="solid" w:color="FFFFFF" w:fill="auto"/>
          </w:tcPr>
          <w:p w14:paraId="6F8F7E3F" w14:textId="78995EDD" w:rsidR="00546570" w:rsidRDefault="00546570" w:rsidP="00306CAB">
            <w:pPr>
              <w:pStyle w:val="TAC"/>
              <w:jc w:val="left"/>
            </w:pPr>
            <w:r>
              <w:rPr>
                <w:snapToGrid w:val="0"/>
                <w:color w:val="000000"/>
                <w:lang w:val="en-AU"/>
              </w:rPr>
              <w:t>Correction to the MNC length</w:t>
            </w:r>
            <w:r>
              <w:t xml:space="preserve"> </w:t>
            </w:r>
          </w:p>
        </w:tc>
        <w:tc>
          <w:tcPr>
            <w:tcW w:w="850" w:type="dxa"/>
            <w:shd w:val="solid" w:color="FFFFFF" w:fill="auto"/>
          </w:tcPr>
          <w:p w14:paraId="6EEB25A1" w14:textId="77777777" w:rsidR="00546570" w:rsidRDefault="00546570" w:rsidP="00306CAB">
            <w:pPr>
              <w:pStyle w:val="TAC"/>
            </w:pPr>
            <w:r>
              <w:t>3.1.0</w:t>
            </w:r>
          </w:p>
        </w:tc>
      </w:tr>
      <w:tr w:rsidR="00546570" w:rsidRPr="004D3578" w14:paraId="26A740A8" w14:textId="77777777" w:rsidTr="003E77C1">
        <w:tc>
          <w:tcPr>
            <w:tcW w:w="851" w:type="dxa"/>
            <w:shd w:val="solid" w:color="FFFFFF" w:fill="auto"/>
          </w:tcPr>
          <w:p w14:paraId="43472839" w14:textId="77777777" w:rsidR="00546570" w:rsidRDefault="00546570" w:rsidP="00306CAB">
            <w:pPr>
              <w:pStyle w:val="TAC"/>
            </w:pPr>
            <w:r>
              <w:t>CN#05</w:t>
            </w:r>
          </w:p>
        </w:tc>
        <w:tc>
          <w:tcPr>
            <w:tcW w:w="749" w:type="dxa"/>
            <w:gridSpan w:val="2"/>
            <w:shd w:val="solid" w:color="FFFFFF" w:fill="auto"/>
          </w:tcPr>
          <w:p w14:paraId="1BDEFB76" w14:textId="77777777" w:rsidR="00546570" w:rsidRDefault="00546570" w:rsidP="00306CAB">
            <w:pPr>
              <w:pStyle w:val="TAC"/>
            </w:pPr>
            <w:r>
              <w:t>23.003</w:t>
            </w:r>
          </w:p>
        </w:tc>
        <w:tc>
          <w:tcPr>
            <w:tcW w:w="1134" w:type="dxa"/>
            <w:shd w:val="solid" w:color="FFFFFF" w:fill="auto"/>
          </w:tcPr>
          <w:p w14:paraId="54618ECB" w14:textId="77777777" w:rsidR="00546570" w:rsidRDefault="00546570" w:rsidP="00306CAB">
            <w:pPr>
              <w:pStyle w:val="TAC"/>
              <w:tabs>
                <w:tab w:val="left" w:pos="570"/>
              </w:tabs>
              <w:jc w:val="both"/>
              <w:rPr>
                <w:noProof/>
                <w:lang w:eastAsia="zh-CN"/>
              </w:rPr>
            </w:pPr>
          </w:p>
        </w:tc>
        <w:tc>
          <w:tcPr>
            <w:tcW w:w="708" w:type="dxa"/>
            <w:shd w:val="solid" w:color="FFFFFF" w:fill="auto"/>
          </w:tcPr>
          <w:p w14:paraId="3DAFF30A" w14:textId="77777777" w:rsidR="00546570" w:rsidRDefault="00546570" w:rsidP="00306CAB">
            <w:pPr>
              <w:pStyle w:val="TAC"/>
            </w:pPr>
            <w:r>
              <w:t>007r1</w:t>
            </w:r>
          </w:p>
        </w:tc>
        <w:tc>
          <w:tcPr>
            <w:tcW w:w="426" w:type="dxa"/>
            <w:shd w:val="solid" w:color="FFFFFF" w:fill="auto"/>
          </w:tcPr>
          <w:p w14:paraId="220B92B0" w14:textId="77777777" w:rsidR="00546570" w:rsidRDefault="00546570" w:rsidP="00306CAB">
            <w:pPr>
              <w:pStyle w:val="TAC"/>
              <w:tabs>
                <w:tab w:val="left" w:pos="570"/>
              </w:tabs>
              <w:jc w:val="both"/>
              <w:rPr>
                <w:noProof/>
                <w:lang w:eastAsia="zh-CN"/>
              </w:rPr>
            </w:pPr>
          </w:p>
        </w:tc>
        <w:tc>
          <w:tcPr>
            <w:tcW w:w="425" w:type="dxa"/>
            <w:shd w:val="solid" w:color="FFFFFF" w:fill="auto"/>
          </w:tcPr>
          <w:p w14:paraId="5727D453" w14:textId="77777777" w:rsidR="00546570" w:rsidRDefault="00546570" w:rsidP="00306CAB">
            <w:pPr>
              <w:pStyle w:val="TAC"/>
              <w:jc w:val="left"/>
            </w:pPr>
          </w:p>
        </w:tc>
        <w:tc>
          <w:tcPr>
            <w:tcW w:w="4536" w:type="dxa"/>
            <w:shd w:val="solid" w:color="FFFFFF" w:fill="auto"/>
          </w:tcPr>
          <w:p w14:paraId="31072B6D" w14:textId="6019C1AC" w:rsidR="00546570" w:rsidRDefault="00546570" w:rsidP="00306CAB">
            <w:pPr>
              <w:pStyle w:val="TAC"/>
              <w:jc w:val="left"/>
              <w:rPr>
                <w:snapToGrid w:val="0"/>
                <w:color w:val="000000"/>
                <w:lang w:val="en-AU"/>
              </w:rPr>
            </w:pPr>
            <w:r>
              <w:t>ASCII coding of &lt;MNC&gt; and &lt;MCC&gt; in APN OI</w:t>
            </w:r>
          </w:p>
        </w:tc>
        <w:tc>
          <w:tcPr>
            <w:tcW w:w="850" w:type="dxa"/>
            <w:shd w:val="solid" w:color="FFFFFF" w:fill="auto"/>
          </w:tcPr>
          <w:p w14:paraId="7B19C4FE" w14:textId="77777777" w:rsidR="00546570" w:rsidRDefault="00546570" w:rsidP="00306CAB">
            <w:pPr>
              <w:pStyle w:val="TAC"/>
            </w:pPr>
            <w:r>
              <w:t>3.2.0</w:t>
            </w:r>
          </w:p>
        </w:tc>
      </w:tr>
      <w:tr w:rsidR="00546570" w:rsidRPr="004D3578" w14:paraId="29B88347" w14:textId="77777777" w:rsidTr="003E77C1">
        <w:tc>
          <w:tcPr>
            <w:tcW w:w="851" w:type="dxa"/>
            <w:shd w:val="solid" w:color="FFFFFF" w:fill="auto"/>
          </w:tcPr>
          <w:p w14:paraId="79683496" w14:textId="77777777" w:rsidR="00546570" w:rsidRDefault="00546570" w:rsidP="00306CAB">
            <w:pPr>
              <w:pStyle w:val="TAC"/>
            </w:pPr>
            <w:r>
              <w:t>CN#05</w:t>
            </w:r>
          </w:p>
        </w:tc>
        <w:tc>
          <w:tcPr>
            <w:tcW w:w="749" w:type="dxa"/>
            <w:gridSpan w:val="2"/>
            <w:shd w:val="solid" w:color="FFFFFF" w:fill="auto"/>
          </w:tcPr>
          <w:p w14:paraId="2DB64A3E" w14:textId="77777777" w:rsidR="00546570" w:rsidRDefault="00546570" w:rsidP="00306CAB">
            <w:pPr>
              <w:pStyle w:val="TAC"/>
            </w:pPr>
            <w:r>
              <w:t>23.003</w:t>
            </w:r>
          </w:p>
        </w:tc>
        <w:tc>
          <w:tcPr>
            <w:tcW w:w="1134" w:type="dxa"/>
            <w:shd w:val="solid" w:color="FFFFFF" w:fill="auto"/>
          </w:tcPr>
          <w:p w14:paraId="454AE7CB" w14:textId="77777777" w:rsidR="00546570" w:rsidRDefault="00546570" w:rsidP="00306CAB">
            <w:pPr>
              <w:pStyle w:val="TAC"/>
              <w:tabs>
                <w:tab w:val="left" w:pos="570"/>
              </w:tabs>
              <w:jc w:val="both"/>
              <w:rPr>
                <w:noProof/>
                <w:lang w:eastAsia="zh-CN"/>
              </w:rPr>
            </w:pPr>
          </w:p>
        </w:tc>
        <w:tc>
          <w:tcPr>
            <w:tcW w:w="708" w:type="dxa"/>
            <w:shd w:val="solid" w:color="FFFFFF" w:fill="auto"/>
          </w:tcPr>
          <w:p w14:paraId="65AB2438" w14:textId="77777777" w:rsidR="00546570" w:rsidRDefault="00546570" w:rsidP="00306CAB">
            <w:pPr>
              <w:pStyle w:val="TAC"/>
            </w:pPr>
            <w:r>
              <w:t>008</w:t>
            </w:r>
          </w:p>
        </w:tc>
        <w:tc>
          <w:tcPr>
            <w:tcW w:w="426" w:type="dxa"/>
            <w:shd w:val="solid" w:color="FFFFFF" w:fill="auto"/>
          </w:tcPr>
          <w:p w14:paraId="71997180" w14:textId="77777777" w:rsidR="00546570" w:rsidRDefault="00546570" w:rsidP="00306CAB">
            <w:pPr>
              <w:pStyle w:val="TAC"/>
              <w:tabs>
                <w:tab w:val="left" w:pos="570"/>
              </w:tabs>
              <w:jc w:val="both"/>
              <w:rPr>
                <w:noProof/>
                <w:lang w:eastAsia="zh-CN"/>
              </w:rPr>
            </w:pPr>
          </w:p>
        </w:tc>
        <w:tc>
          <w:tcPr>
            <w:tcW w:w="425" w:type="dxa"/>
            <w:shd w:val="solid" w:color="FFFFFF" w:fill="auto"/>
          </w:tcPr>
          <w:p w14:paraId="392C767A" w14:textId="77777777" w:rsidR="00546570" w:rsidRDefault="00546570" w:rsidP="00306CAB">
            <w:pPr>
              <w:pStyle w:val="TAC"/>
              <w:jc w:val="left"/>
            </w:pPr>
          </w:p>
        </w:tc>
        <w:tc>
          <w:tcPr>
            <w:tcW w:w="4536" w:type="dxa"/>
            <w:shd w:val="solid" w:color="FFFFFF" w:fill="auto"/>
          </w:tcPr>
          <w:p w14:paraId="26A430B1" w14:textId="2E09631F" w:rsidR="00546570" w:rsidRDefault="00546570" w:rsidP="00306CAB">
            <w:pPr>
              <w:pStyle w:val="TAC"/>
              <w:jc w:val="left"/>
            </w:pPr>
            <w:r>
              <w:rPr>
                <w:rFonts w:hint="eastAsia"/>
              </w:rPr>
              <w:t xml:space="preserve">New SSN allocation for </w:t>
            </w:r>
            <w:r>
              <w:t xml:space="preserve">RANAP </w:t>
            </w:r>
            <w:r>
              <w:rPr>
                <w:rFonts w:hint="eastAsia"/>
              </w:rPr>
              <w:t xml:space="preserve">and </w:t>
            </w:r>
            <w:r>
              <w:t>RNSAP</w:t>
            </w:r>
          </w:p>
        </w:tc>
        <w:tc>
          <w:tcPr>
            <w:tcW w:w="850" w:type="dxa"/>
            <w:shd w:val="solid" w:color="FFFFFF" w:fill="auto"/>
          </w:tcPr>
          <w:p w14:paraId="03ECAD14" w14:textId="77777777" w:rsidR="00546570" w:rsidRDefault="00546570" w:rsidP="00306CAB">
            <w:pPr>
              <w:pStyle w:val="TAC"/>
            </w:pPr>
            <w:r>
              <w:t>3.2.0</w:t>
            </w:r>
          </w:p>
        </w:tc>
      </w:tr>
      <w:tr w:rsidR="00546570" w:rsidRPr="004D3578" w14:paraId="3DA8282B" w14:textId="77777777" w:rsidTr="003E77C1">
        <w:tc>
          <w:tcPr>
            <w:tcW w:w="851" w:type="dxa"/>
            <w:shd w:val="solid" w:color="FFFFFF" w:fill="auto"/>
          </w:tcPr>
          <w:p w14:paraId="2690F850" w14:textId="77777777" w:rsidR="00546570" w:rsidRDefault="00546570" w:rsidP="00306CAB">
            <w:pPr>
              <w:pStyle w:val="TAC"/>
            </w:pPr>
            <w:r>
              <w:t>CN#06</w:t>
            </w:r>
          </w:p>
        </w:tc>
        <w:tc>
          <w:tcPr>
            <w:tcW w:w="749" w:type="dxa"/>
            <w:gridSpan w:val="2"/>
            <w:shd w:val="solid" w:color="FFFFFF" w:fill="auto"/>
          </w:tcPr>
          <w:p w14:paraId="2292CD69" w14:textId="77777777" w:rsidR="00546570" w:rsidRDefault="00546570" w:rsidP="00306CAB">
            <w:pPr>
              <w:pStyle w:val="TAC"/>
            </w:pPr>
            <w:r>
              <w:t>23.003</w:t>
            </w:r>
          </w:p>
        </w:tc>
        <w:tc>
          <w:tcPr>
            <w:tcW w:w="1134" w:type="dxa"/>
            <w:shd w:val="solid" w:color="FFFFFF" w:fill="auto"/>
          </w:tcPr>
          <w:p w14:paraId="74DEFF65" w14:textId="77777777" w:rsidR="00546570" w:rsidRDefault="00546570" w:rsidP="00306CAB">
            <w:pPr>
              <w:pStyle w:val="TAC"/>
              <w:tabs>
                <w:tab w:val="left" w:pos="570"/>
              </w:tabs>
              <w:jc w:val="both"/>
              <w:rPr>
                <w:noProof/>
                <w:lang w:eastAsia="zh-CN"/>
              </w:rPr>
            </w:pPr>
          </w:p>
        </w:tc>
        <w:tc>
          <w:tcPr>
            <w:tcW w:w="708" w:type="dxa"/>
            <w:shd w:val="solid" w:color="FFFFFF" w:fill="auto"/>
          </w:tcPr>
          <w:p w14:paraId="29F8C61F" w14:textId="77777777" w:rsidR="00546570" w:rsidRDefault="00546570" w:rsidP="00306CAB">
            <w:pPr>
              <w:pStyle w:val="TAC"/>
            </w:pPr>
            <w:r>
              <w:t>011</w:t>
            </w:r>
          </w:p>
        </w:tc>
        <w:tc>
          <w:tcPr>
            <w:tcW w:w="426" w:type="dxa"/>
            <w:shd w:val="solid" w:color="FFFFFF" w:fill="auto"/>
          </w:tcPr>
          <w:p w14:paraId="47D553A0" w14:textId="77777777" w:rsidR="00546570" w:rsidRDefault="00546570" w:rsidP="00306CAB">
            <w:pPr>
              <w:pStyle w:val="TAC"/>
              <w:tabs>
                <w:tab w:val="left" w:pos="570"/>
              </w:tabs>
              <w:jc w:val="both"/>
              <w:rPr>
                <w:noProof/>
                <w:lang w:eastAsia="zh-CN"/>
              </w:rPr>
            </w:pPr>
          </w:p>
        </w:tc>
        <w:tc>
          <w:tcPr>
            <w:tcW w:w="425" w:type="dxa"/>
            <w:shd w:val="solid" w:color="FFFFFF" w:fill="auto"/>
          </w:tcPr>
          <w:p w14:paraId="53B48ABE" w14:textId="77777777" w:rsidR="00546570" w:rsidRDefault="00546570" w:rsidP="00306CAB">
            <w:pPr>
              <w:pStyle w:val="TAC"/>
              <w:jc w:val="left"/>
            </w:pPr>
          </w:p>
        </w:tc>
        <w:tc>
          <w:tcPr>
            <w:tcW w:w="4536" w:type="dxa"/>
            <w:shd w:val="solid" w:color="FFFFFF" w:fill="auto"/>
          </w:tcPr>
          <w:p w14:paraId="5DF5FC16" w14:textId="79C9F478" w:rsidR="00546570" w:rsidRDefault="00546570" w:rsidP="00306CAB">
            <w:pPr>
              <w:pStyle w:val="TAC"/>
              <w:jc w:val="left"/>
            </w:pPr>
            <w:r>
              <w:t>Support of VLR and HLR Data Restoration procedures with LCS</w:t>
            </w:r>
          </w:p>
        </w:tc>
        <w:tc>
          <w:tcPr>
            <w:tcW w:w="850" w:type="dxa"/>
            <w:shd w:val="solid" w:color="FFFFFF" w:fill="auto"/>
          </w:tcPr>
          <w:p w14:paraId="40D4C576" w14:textId="77777777" w:rsidR="00546570" w:rsidRDefault="00546570" w:rsidP="00306CAB">
            <w:pPr>
              <w:pStyle w:val="TAC"/>
            </w:pPr>
            <w:r>
              <w:t>3.3.0</w:t>
            </w:r>
          </w:p>
        </w:tc>
      </w:tr>
      <w:tr w:rsidR="00546570" w:rsidRPr="004D3578" w14:paraId="54366C0D" w14:textId="77777777" w:rsidTr="003E77C1">
        <w:tc>
          <w:tcPr>
            <w:tcW w:w="851" w:type="dxa"/>
            <w:shd w:val="solid" w:color="FFFFFF" w:fill="auto"/>
          </w:tcPr>
          <w:p w14:paraId="7719CD76" w14:textId="77777777" w:rsidR="00546570" w:rsidRDefault="00546570" w:rsidP="00306CAB">
            <w:pPr>
              <w:pStyle w:val="TAC"/>
            </w:pPr>
            <w:r>
              <w:t>CN#07</w:t>
            </w:r>
          </w:p>
        </w:tc>
        <w:tc>
          <w:tcPr>
            <w:tcW w:w="749" w:type="dxa"/>
            <w:gridSpan w:val="2"/>
            <w:shd w:val="solid" w:color="FFFFFF" w:fill="auto"/>
          </w:tcPr>
          <w:p w14:paraId="33EC31E3" w14:textId="77777777" w:rsidR="00546570" w:rsidRDefault="00546570" w:rsidP="00306CAB">
            <w:pPr>
              <w:pStyle w:val="TAC"/>
            </w:pPr>
            <w:r>
              <w:t>23.003</w:t>
            </w:r>
          </w:p>
        </w:tc>
        <w:tc>
          <w:tcPr>
            <w:tcW w:w="1134" w:type="dxa"/>
            <w:shd w:val="solid" w:color="FFFFFF" w:fill="auto"/>
          </w:tcPr>
          <w:p w14:paraId="07429B6C" w14:textId="77777777" w:rsidR="00546570" w:rsidRDefault="00546570" w:rsidP="00306CAB">
            <w:pPr>
              <w:pStyle w:val="TAC"/>
              <w:tabs>
                <w:tab w:val="left" w:pos="570"/>
              </w:tabs>
              <w:jc w:val="both"/>
              <w:rPr>
                <w:noProof/>
                <w:lang w:eastAsia="zh-CN"/>
              </w:rPr>
            </w:pPr>
          </w:p>
        </w:tc>
        <w:tc>
          <w:tcPr>
            <w:tcW w:w="708" w:type="dxa"/>
            <w:shd w:val="solid" w:color="FFFFFF" w:fill="auto"/>
          </w:tcPr>
          <w:p w14:paraId="21513C6D" w14:textId="77777777" w:rsidR="00546570" w:rsidRDefault="00546570" w:rsidP="00306CAB">
            <w:pPr>
              <w:pStyle w:val="TAC"/>
            </w:pPr>
            <w:r>
              <w:t>014</w:t>
            </w:r>
          </w:p>
        </w:tc>
        <w:tc>
          <w:tcPr>
            <w:tcW w:w="426" w:type="dxa"/>
            <w:shd w:val="solid" w:color="FFFFFF" w:fill="auto"/>
          </w:tcPr>
          <w:p w14:paraId="4487F24C" w14:textId="77777777" w:rsidR="00546570" w:rsidRDefault="00546570" w:rsidP="00306CAB">
            <w:pPr>
              <w:pStyle w:val="TAC"/>
              <w:tabs>
                <w:tab w:val="left" w:pos="570"/>
              </w:tabs>
              <w:jc w:val="both"/>
              <w:rPr>
                <w:noProof/>
                <w:lang w:eastAsia="zh-CN"/>
              </w:rPr>
            </w:pPr>
          </w:p>
        </w:tc>
        <w:tc>
          <w:tcPr>
            <w:tcW w:w="425" w:type="dxa"/>
            <w:shd w:val="solid" w:color="FFFFFF" w:fill="auto"/>
          </w:tcPr>
          <w:p w14:paraId="128F2484" w14:textId="77777777" w:rsidR="00546570" w:rsidRDefault="00546570" w:rsidP="00306CAB">
            <w:pPr>
              <w:pStyle w:val="TAC"/>
              <w:jc w:val="left"/>
            </w:pPr>
          </w:p>
        </w:tc>
        <w:tc>
          <w:tcPr>
            <w:tcW w:w="4536" w:type="dxa"/>
            <w:shd w:val="solid" w:color="FFFFFF" w:fill="auto"/>
          </w:tcPr>
          <w:p w14:paraId="2E671923" w14:textId="503B6B45" w:rsidR="00546570" w:rsidRDefault="00546570" w:rsidP="00306CAB">
            <w:pPr>
              <w:pStyle w:val="TAC"/>
              <w:jc w:val="left"/>
            </w:pPr>
            <w:r>
              <w:t>Necessity</w:t>
            </w:r>
            <w:r>
              <w:rPr>
                <w:rFonts w:hint="eastAsia"/>
              </w:rPr>
              <w:t xml:space="preserve"> of the function of the </w:t>
            </w:r>
            <w:r>
              <w:t>calculation</w:t>
            </w:r>
            <w:r>
              <w:rPr>
                <w:rFonts w:hint="eastAsia"/>
              </w:rPr>
              <w:t xml:space="preserve"> </w:t>
            </w:r>
            <w:r>
              <w:t xml:space="preserve">of </w:t>
            </w:r>
            <w:r>
              <w:rPr>
                <w:rFonts w:hint="eastAsia"/>
              </w:rPr>
              <w:t>an SGSN IP address from the target ID</w:t>
            </w:r>
          </w:p>
        </w:tc>
        <w:tc>
          <w:tcPr>
            <w:tcW w:w="850" w:type="dxa"/>
            <w:shd w:val="solid" w:color="FFFFFF" w:fill="auto"/>
          </w:tcPr>
          <w:p w14:paraId="443C3127" w14:textId="77777777" w:rsidR="00546570" w:rsidRDefault="00546570" w:rsidP="00306CAB">
            <w:pPr>
              <w:pStyle w:val="TAC"/>
            </w:pPr>
            <w:r>
              <w:t>3.4.0</w:t>
            </w:r>
          </w:p>
        </w:tc>
      </w:tr>
      <w:tr w:rsidR="00546570" w:rsidRPr="004D3578" w14:paraId="22C285E7" w14:textId="77777777" w:rsidTr="003E77C1">
        <w:tc>
          <w:tcPr>
            <w:tcW w:w="851" w:type="dxa"/>
            <w:shd w:val="solid" w:color="FFFFFF" w:fill="auto"/>
          </w:tcPr>
          <w:p w14:paraId="46DC021E" w14:textId="77777777" w:rsidR="00546570" w:rsidRDefault="00546570" w:rsidP="00306CAB">
            <w:pPr>
              <w:pStyle w:val="TAC"/>
            </w:pPr>
            <w:r>
              <w:t>CN#07</w:t>
            </w:r>
          </w:p>
        </w:tc>
        <w:tc>
          <w:tcPr>
            <w:tcW w:w="749" w:type="dxa"/>
            <w:gridSpan w:val="2"/>
            <w:shd w:val="solid" w:color="FFFFFF" w:fill="auto"/>
          </w:tcPr>
          <w:p w14:paraId="014A191C" w14:textId="77777777" w:rsidR="00546570" w:rsidRDefault="00546570" w:rsidP="00306CAB">
            <w:pPr>
              <w:pStyle w:val="TAC"/>
            </w:pPr>
            <w:r>
              <w:t>23.003</w:t>
            </w:r>
          </w:p>
        </w:tc>
        <w:tc>
          <w:tcPr>
            <w:tcW w:w="1134" w:type="dxa"/>
            <w:shd w:val="solid" w:color="FFFFFF" w:fill="auto"/>
          </w:tcPr>
          <w:p w14:paraId="12B20358" w14:textId="77777777" w:rsidR="00546570" w:rsidRDefault="00546570" w:rsidP="00306CAB">
            <w:pPr>
              <w:pStyle w:val="TAC"/>
              <w:tabs>
                <w:tab w:val="left" w:pos="570"/>
              </w:tabs>
              <w:jc w:val="both"/>
              <w:rPr>
                <w:noProof/>
                <w:lang w:eastAsia="zh-CN"/>
              </w:rPr>
            </w:pPr>
          </w:p>
        </w:tc>
        <w:tc>
          <w:tcPr>
            <w:tcW w:w="708" w:type="dxa"/>
            <w:shd w:val="solid" w:color="FFFFFF" w:fill="auto"/>
          </w:tcPr>
          <w:p w14:paraId="5236F4FA" w14:textId="77777777" w:rsidR="00546570" w:rsidRDefault="00546570" w:rsidP="00306CAB">
            <w:pPr>
              <w:pStyle w:val="TAC"/>
            </w:pPr>
            <w:r>
              <w:t>016</w:t>
            </w:r>
          </w:p>
        </w:tc>
        <w:tc>
          <w:tcPr>
            <w:tcW w:w="426" w:type="dxa"/>
            <w:shd w:val="solid" w:color="FFFFFF" w:fill="auto"/>
          </w:tcPr>
          <w:p w14:paraId="2160EE08" w14:textId="77777777" w:rsidR="00546570" w:rsidRDefault="00546570" w:rsidP="00306CAB">
            <w:pPr>
              <w:pStyle w:val="TAC"/>
              <w:tabs>
                <w:tab w:val="left" w:pos="570"/>
              </w:tabs>
              <w:jc w:val="both"/>
              <w:rPr>
                <w:noProof/>
                <w:lang w:eastAsia="zh-CN"/>
              </w:rPr>
            </w:pPr>
          </w:p>
        </w:tc>
        <w:tc>
          <w:tcPr>
            <w:tcW w:w="425" w:type="dxa"/>
            <w:shd w:val="solid" w:color="FFFFFF" w:fill="auto"/>
          </w:tcPr>
          <w:p w14:paraId="62A211F6" w14:textId="77777777" w:rsidR="00546570" w:rsidRDefault="00546570" w:rsidP="00306CAB">
            <w:pPr>
              <w:pStyle w:val="TAC"/>
              <w:jc w:val="left"/>
            </w:pPr>
          </w:p>
        </w:tc>
        <w:tc>
          <w:tcPr>
            <w:tcW w:w="4536" w:type="dxa"/>
            <w:shd w:val="solid" w:color="FFFFFF" w:fill="auto"/>
          </w:tcPr>
          <w:p w14:paraId="1E98648D" w14:textId="18788564" w:rsidR="00546570" w:rsidRDefault="00546570" w:rsidP="00306CAB">
            <w:pPr>
              <w:pStyle w:val="TAC"/>
              <w:jc w:val="left"/>
            </w:pPr>
            <w:r>
              <w:rPr>
                <w:rFonts w:hint="eastAsia"/>
              </w:rPr>
              <w:t xml:space="preserve">Definition of Service Area </w:t>
            </w:r>
            <w:r>
              <w:t>Identi</w:t>
            </w:r>
            <w:r>
              <w:rPr>
                <w:rFonts w:hint="eastAsia"/>
              </w:rPr>
              <w:t>fication</w:t>
            </w:r>
          </w:p>
        </w:tc>
        <w:tc>
          <w:tcPr>
            <w:tcW w:w="850" w:type="dxa"/>
            <w:shd w:val="solid" w:color="FFFFFF" w:fill="auto"/>
          </w:tcPr>
          <w:p w14:paraId="57563F2D" w14:textId="77777777" w:rsidR="00546570" w:rsidRDefault="00546570" w:rsidP="00306CAB">
            <w:pPr>
              <w:pStyle w:val="TAC"/>
            </w:pPr>
            <w:r>
              <w:t>3.4.0</w:t>
            </w:r>
          </w:p>
        </w:tc>
      </w:tr>
      <w:tr w:rsidR="00546570" w:rsidRPr="004D3578" w14:paraId="10258498" w14:textId="77777777" w:rsidTr="003E77C1">
        <w:tc>
          <w:tcPr>
            <w:tcW w:w="851" w:type="dxa"/>
            <w:shd w:val="solid" w:color="FFFFFF" w:fill="auto"/>
          </w:tcPr>
          <w:p w14:paraId="1B97BF9E" w14:textId="77777777" w:rsidR="00546570" w:rsidRDefault="00546570" w:rsidP="00306CAB">
            <w:pPr>
              <w:pStyle w:val="TAC"/>
            </w:pPr>
            <w:r>
              <w:t>CN#07</w:t>
            </w:r>
          </w:p>
        </w:tc>
        <w:tc>
          <w:tcPr>
            <w:tcW w:w="749" w:type="dxa"/>
            <w:gridSpan w:val="2"/>
            <w:shd w:val="solid" w:color="FFFFFF" w:fill="auto"/>
          </w:tcPr>
          <w:p w14:paraId="279EDBEE" w14:textId="77777777" w:rsidR="00546570" w:rsidRDefault="00546570" w:rsidP="00306CAB">
            <w:pPr>
              <w:pStyle w:val="TAC"/>
            </w:pPr>
            <w:r>
              <w:t>23.003</w:t>
            </w:r>
          </w:p>
        </w:tc>
        <w:tc>
          <w:tcPr>
            <w:tcW w:w="1134" w:type="dxa"/>
            <w:shd w:val="solid" w:color="FFFFFF" w:fill="auto"/>
          </w:tcPr>
          <w:p w14:paraId="1467F089" w14:textId="77777777" w:rsidR="00546570" w:rsidRDefault="00546570" w:rsidP="00306CAB">
            <w:pPr>
              <w:pStyle w:val="TAC"/>
              <w:tabs>
                <w:tab w:val="left" w:pos="570"/>
              </w:tabs>
              <w:jc w:val="both"/>
              <w:rPr>
                <w:noProof/>
                <w:lang w:eastAsia="zh-CN"/>
              </w:rPr>
            </w:pPr>
          </w:p>
        </w:tc>
        <w:tc>
          <w:tcPr>
            <w:tcW w:w="708" w:type="dxa"/>
            <w:shd w:val="solid" w:color="FFFFFF" w:fill="auto"/>
          </w:tcPr>
          <w:p w14:paraId="72837EA6" w14:textId="77777777" w:rsidR="00546570" w:rsidRDefault="00546570" w:rsidP="00306CAB">
            <w:pPr>
              <w:pStyle w:val="TAC"/>
            </w:pPr>
            <w:r>
              <w:t>017r2</w:t>
            </w:r>
          </w:p>
        </w:tc>
        <w:tc>
          <w:tcPr>
            <w:tcW w:w="426" w:type="dxa"/>
            <w:shd w:val="solid" w:color="FFFFFF" w:fill="auto"/>
          </w:tcPr>
          <w:p w14:paraId="399EA010" w14:textId="77777777" w:rsidR="00546570" w:rsidRDefault="00546570" w:rsidP="00306CAB">
            <w:pPr>
              <w:pStyle w:val="TAC"/>
              <w:tabs>
                <w:tab w:val="left" w:pos="570"/>
              </w:tabs>
              <w:jc w:val="both"/>
              <w:rPr>
                <w:noProof/>
                <w:lang w:eastAsia="zh-CN"/>
              </w:rPr>
            </w:pPr>
          </w:p>
        </w:tc>
        <w:tc>
          <w:tcPr>
            <w:tcW w:w="425" w:type="dxa"/>
            <w:shd w:val="solid" w:color="FFFFFF" w:fill="auto"/>
          </w:tcPr>
          <w:p w14:paraId="264DFD94" w14:textId="77777777" w:rsidR="00546570" w:rsidRDefault="00546570" w:rsidP="00306CAB">
            <w:pPr>
              <w:pStyle w:val="TAC"/>
              <w:jc w:val="left"/>
            </w:pPr>
          </w:p>
        </w:tc>
        <w:tc>
          <w:tcPr>
            <w:tcW w:w="4536" w:type="dxa"/>
            <w:shd w:val="solid" w:color="FFFFFF" w:fill="auto"/>
          </w:tcPr>
          <w:p w14:paraId="156F6619" w14:textId="7E97F2E3" w:rsidR="00546570" w:rsidRDefault="00546570" w:rsidP="00306CAB">
            <w:pPr>
              <w:pStyle w:val="TAC"/>
              <w:jc w:val="left"/>
            </w:pPr>
            <w:r>
              <w:t>Modification of clause 6.2 to enhance IMEI security</w:t>
            </w:r>
          </w:p>
        </w:tc>
        <w:tc>
          <w:tcPr>
            <w:tcW w:w="850" w:type="dxa"/>
            <w:shd w:val="solid" w:color="FFFFFF" w:fill="auto"/>
          </w:tcPr>
          <w:p w14:paraId="6DAC9037" w14:textId="77777777" w:rsidR="00546570" w:rsidRDefault="00546570" w:rsidP="00306CAB">
            <w:pPr>
              <w:pStyle w:val="TAC"/>
            </w:pPr>
            <w:r>
              <w:t>3.4.0</w:t>
            </w:r>
          </w:p>
        </w:tc>
      </w:tr>
      <w:tr w:rsidR="00546570" w:rsidRPr="004D3578" w14:paraId="01949ECA" w14:textId="77777777" w:rsidTr="003E77C1">
        <w:tc>
          <w:tcPr>
            <w:tcW w:w="851" w:type="dxa"/>
            <w:shd w:val="solid" w:color="FFFFFF" w:fill="auto"/>
          </w:tcPr>
          <w:p w14:paraId="0A5C8361" w14:textId="77777777" w:rsidR="00546570" w:rsidRDefault="00546570" w:rsidP="00306CAB">
            <w:pPr>
              <w:pStyle w:val="TAC"/>
            </w:pPr>
            <w:r>
              <w:t>CN#07</w:t>
            </w:r>
          </w:p>
        </w:tc>
        <w:tc>
          <w:tcPr>
            <w:tcW w:w="749" w:type="dxa"/>
            <w:gridSpan w:val="2"/>
            <w:shd w:val="solid" w:color="FFFFFF" w:fill="auto"/>
          </w:tcPr>
          <w:p w14:paraId="1A28D0A5" w14:textId="77777777" w:rsidR="00546570" w:rsidRDefault="00546570" w:rsidP="00306CAB">
            <w:pPr>
              <w:pStyle w:val="TAC"/>
            </w:pPr>
            <w:r>
              <w:t>23.003</w:t>
            </w:r>
          </w:p>
        </w:tc>
        <w:tc>
          <w:tcPr>
            <w:tcW w:w="1134" w:type="dxa"/>
            <w:shd w:val="solid" w:color="FFFFFF" w:fill="auto"/>
          </w:tcPr>
          <w:p w14:paraId="2AD90A75" w14:textId="77777777" w:rsidR="00546570" w:rsidRDefault="00546570" w:rsidP="00306CAB">
            <w:pPr>
              <w:pStyle w:val="TAC"/>
              <w:tabs>
                <w:tab w:val="left" w:pos="570"/>
              </w:tabs>
              <w:jc w:val="both"/>
              <w:rPr>
                <w:noProof/>
                <w:lang w:eastAsia="zh-CN"/>
              </w:rPr>
            </w:pPr>
          </w:p>
        </w:tc>
        <w:tc>
          <w:tcPr>
            <w:tcW w:w="708" w:type="dxa"/>
            <w:shd w:val="solid" w:color="FFFFFF" w:fill="auto"/>
          </w:tcPr>
          <w:p w14:paraId="6372ED0A" w14:textId="77777777" w:rsidR="00546570" w:rsidRDefault="00546570" w:rsidP="00306CAB">
            <w:pPr>
              <w:pStyle w:val="TAC"/>
            </w:pPr>
            <w:r>
              <w:t>018</w:t>
            </w:r>
          </w:p>
        </w:tc>
        <w:tc>
          <w:tcPr>
            <w:tcW w:w="426" w:type="dxa"/>
            <w:shd w:val="solid" w:color="FFFFFF" w:fill="auto"/>
          </w:tcPr>
          <w:p w14:paraId="4AFC7DDC" w14:textId="77777777" w:rsidR="00546570" w:rsidRDefault="00546570" w:rsidP="00306CAB">
            <w:pPr>
              <w:pStyle w:val="TAC"/>
              <w:tabs>
                <w:tab w:val="left" w:pos="570"/>
              </w:tabs>
              <w:jc w:val="both"/>
              <w:rPr>
                <w:noProof/>
                <w:lang w:eastAsia="zh-CN"/>
              </w:rPr>
            </w:pPr>
          </w:p>
        </w:tc>
        <w:tc>
          <w:tcPr>
            <w:tcW w:w="425" w:type="dxa"/>
            <w:shd w:val="solid" w:color="FFFFFF" w:fill="auto"/>
          </w:tcPr>
          <w:p w14:paraId="1390401F" w14:textId="77777777" w:rsidR="00546570" w:rsidRDefault="00546570" w:rsidP="00306CAB">
            <w:pPr>
              <w:pStyle w:val="TAC"/>
              <w:jc w:val="left"/>
            </w:pPr>
          </w:p>
        </w:tc>
        <w:tc>
          <w:tcPr>
            <w:tcW w:w="4536" w:type="dxa"/>
            <w:shd w:val="solid" w:color="FFFFFF" w:fill="auto"/>
          </w:tcPr>
          <w:p w14:paraId="537549F8" w14:textId="1905EE36" w:rsidR="00546570" w:rsidRDefault="00546570" w:rsidP="00306CAB">
            <w:pPr>
              <w:pStyle w:val="TAC"/>
              <w:jc w:val="left"/>
            </w:pPr>
            <w:r>
              <w:t>Coding of a deleted P-TMSI signature</w:t>
            </w:r>
          </w:p>
        </w:tc>
        <w:tc>
          <w:tcPr>
            <w:tcW w:w="850" w:type="dxa"/>
            <w:shd w:val="solid" w:color="FFFFFF" w:fill="auto"/>
          </w:tcPr>
          <w:p w14:paraId="55A3A242" w14:textId="77777777" w:rsidR="00546570" w:rsidRDefault="00546570" w:rsidP="00306CAB">
            <w:pPr>
              <w:pStyle w:val="TAC"/>
            </w:pPr>
            <w:r>
              <w:t>3.4.0</w:t>
            </w:r>
          </w:p>
        </w:tc>
      </w:tr>
      <w:tr w:rsidR="00546570" w:rsidRPr="004D3578" w14:paraId="021D0EC1" w14:textId="77777777" w:rsidTr="003E77C1">
        <w:tc>
          <w:tcPr>
            <w:tcW w:w="851" w:type="dxa"/>
            <w:shd w:val="solid" w:color="FFFFFF" w:fill="auto"/>
          </w:tcPr>
          <w:p w14:paraId="3D9C5292" w14:textId="77777777" w:rsidR="00546570" w:rsidRDefault="00546570" w:rsidP="00306CAB">
            <w:pPr>
              <w:pStyle w:val="TAC"/>
            </w:pPr>
            <w:r>
              <w:t>CN#07</w:t>
            </w:r>
          </w:p>
        </w:tc>
        <w:tc>
          <w:tcPr>
            <w:tcW w:w="749" w:type="dxa"/>
            <w:gridSpan w:val="2"/>
            <w:shd w:val="solid" w:color="FFFFFF" w:fill="auto"/>
          </w:tcPr>
          <w:p w14:paraId="311884CE" w14:textId="77777777" w:rsidR="00546570" w:rsidRDefault="00546570" w:rsidP="00306CAB">
            <w:pPr>
              <w:pStyle w:val="TAC"/>
            </w:pPr>
            <w:r>
              <w:t>23.003</w:t>
            </w:r>
          </w:p>
        </w:tc>
        <w:tc>
          <w:tcPr>
            <w:tcW w:w="1134" w:type="dxa"/>
            <w:shd w:val="solid" w:color="FFFFFF" w:fill="auto"/>
          </w:tcPr>
          <w:p w14:paraId="14ABA902" w14:textId="77777777" w:rsidR="00546570" w:rsidRDefault="00546570" w:rsidP="00306CAB">
            <w:pPr>
              <w:pStyle w:val="TAC"/>
              <w:tabs>
                <w:tab w:val="left" w:pos="570"/>
              </w:tabs>
              <w:jc w:val="both"/>
              <w:rPr>
                <w:noProof/>
                <w:lang w:eastAsia="zh-CN"/>
              </w:rPr>
            </w:pPr>
          </w:p>
        </w:tc>
        <w:tc>
          <w:tcPr>
            <w:tcW w:w="708" w:type="dxa"/>
            <w:shd w:val="solid" w:color="FFFFFF" w:fill="auto"/>
          </w:tcPr>
          <w:p w14:paraId="187F60DC" w14:textId="77777777" w:rsidR="00546570" w:rsidRDefault="00546570" w:rsidP="00306CAB">
            <w:pPr>
              <w:pStyle w:val="TAC"/>
            </w:pPr>
            <w:r>
              <w:t>013r2</w:t>
            </w:r>
          </w:p>
        </w:tc>
        <w:tc>
          <w:tcPr>
            <w:tcW w:w="426" w:type="dxa"/>
            <w:shd w:val="solid" w:color="FFFFFF" w:fill="auto"/>
          </w:tcPr>
          <w:p w14:paraId="69B39510" w14:textId="77777777" w:rsidR="00546570" w:rsidRDefault="00546570" w:rsidP="00306CAB">
            <w:pPr>
              <w:pStyle w:val="TAC"/>
              <w:tabs>
                <w:tab w:val="left" w:pos="570"/>
              </w:tabs>
              <w:jc w:val="both"/>
              <w:rPr>
                <w:noProof/>
                <w:lang w:eastAsia="zh-CN"/>
              </w:rPr>
            </w:pPr>
          </w:p>
        </w:tc>
        <w:tc>
          <w:tcPr>
            <w:tcW w:w="425" w:type="dxa"/>
            <w:shd w:val="solid" w:color="FFFFFF" w:fill="auto"/>
          </w:tcPr>
          <w:p w14:paraId="217B0024" w14:textId="77777777" w:rsidR="00546570" w:rsidRDefault="00546570" w:rsidP="00306CAB">
            <w:pPr>
              <w:pStyle w:val="TAC"/>
              <w:jc w:val="left"/>
            </w:pPr>
          </w:p>
        </w:tc>
        <w:tc>
          <w:tcPr>
            <w:tcW w:w="4536" w:type="dxa"/>
            <w:shd w:val="solid" w:color="FFFFFF" w:fill="auto"/>
          </w:tcPr>
          <w:p w14:paraId="296A690C" w14:textId="1FF8A913" w:rsidR="00546570" w:rsidRDefault="00546570" w:rsidP="00306CAB">
            <w:pPr>
              <w:pStyle w:val="TAC"/>
              <w:jc w:val="left"/>
            </w:pPr>
            <w:r>
              <w:t>Introduction of Reserved Service Labels in the APN</w:t>
            </w:r>
          </w:p>
        </w:tc>
        <w:tc>
          <w:tcPr>
            <w:tcW w:w="850" w:type="dxa"/>
            <w:shd w:val="solid" w:color="FFFFFF" w:fill="auto"/>
          </w:tcPr>
          <w:p w14:paraId="724CA9DA" w14:textId="77777777" w:rsidR="00546570" w:rsidRDefault="00546570" w:rsidP="00306CAB">
            <w:pPr>
              <w:pStyle w:val="TAC"/>
            </w:pPr>
            <w:r>
              <w:t>3.4.1</w:t>
            </w:r>
          </w:p>
        </w:tc>
      </w:tr>
      <w:tr w:rsidR="00546570" w:rsidRPr="004D3578" w14:paraId="5B544E5F" w14:textId="77777777" w:rsidTr="003E77C1">
        <w:tc>
          <w:tcPr>
            <w:tcW w:w="851" w:type="dxa"/>
            <w:shd w:val="solid" w:color="FFFFFF" w:fill="auto"/>
          </w:tcPr>
          <w:p w14:paraId="2FCBADA6" w14:textId="77777777" w:rsidR="00546570" w:rsidRDefault="00546570" w:rsidP="00306CAB">
            <w:pPr>
              <w:pStyle w:val="TAC"/>
            </w:pPr>
            <w:r>
              <w:t>CN#08</w:t>
            </w:r>
          </w:p>
        </w:tc>
        <w:tc>
          <w:tcPr>
            <w:tcW w:w="749" w:type="dxa"/>
            <w:gridSpan w:val="2"/>
            <w:shd w:val="solid" w:color="FFFFFF" w:fill="auto"/>
          </w:tcPr>
          <w:p w14:paraId="33D1813D" w14:textId="77777777" w:rsidR="00546570" w:rsidRDefault="00546570" w:rsidP="00306CAB">
            <w:pPr>
              <w:pStyle w:val="TAC"/>
            </w:pPr>
            <w:r>
              <w:t>23.003</w:t>
            </w:r>
          </w:p>
        </w:tc>
        <w:tc>
          <w:tcPr>
            <w:tcW w:w="1134" w:type="dxa"/>
            <w:shd w:val="solid" w:color="FFFFFF" w:fill="auto"/>
          </w:tcPr>
          <w:p w14:paraId="0757DA07" w14:textId="77777777" w:rsidR="00546570" w:rsidRDefault="00546570" w:rsidP="00306CAB">
            <w:pPr>
              <w:pStyle w:val="TAC"/>
              <w:tabs>
                <w:tab w:val="left" w:pos="570"/>
              </w:tabs>
              <w:jc w:val="both"/>
              <w:rPr>
                <w:noProof/>
                <w:lang w:eastAsia="zh-CN"/>
              </w:rPr>
            </w:pPr>
          </w:p>
        </w:tc>
        <w:tc>
          <w:tcPr>
            <w:tcW w:w="708" w:type="dxa"/>
            <w:shd w:val="solid" w:color="FFFFFF" w:fill="auto"/>
          </w:tcPr>
          <w:p w14:paraId="5054025A" w14:textId="77777777" w:rsidR="00546570" w:rsidRDefault="00546570" w:rsidP="00306CAB">
            <w:pPr>
              <w:pStyle w:val="TAC"/>
            </w:pPr>
            <w:r>
              <w:t>019</w:t>
            </w:r>
          </w:p>
        </w:tc>
        <w:tc>
          <w:tcPr>
            <w:tcW w:w="426" w:type="dxa"/>
            <w:shd w:val="solid" w:color="FFFFFF" w:fill="auto"/>
          </w:tcPr>
          <w:p w14:paraId="41EB1F4C" w14:textId="77777777" w:rsidR="00546570" w:rsidRDefault="00546570" w:rsidP="00306CAB">
            <w:pPr>
              <w:pStyle w:val="TAC"/>
              <w:tabs>
                <w:tab w:val="left" w:pos="570"/>
              </w:tabs>
              <w:jc w:val="both"/>
              <w:rPr>
                <w:noProof/>
                <w:lang w:eastAsia="zh-CN"/>
              </w:rPr>
            </w:pPr>
          </w:p>
        </w:tc>
        <w:tc>
          <w:tcPr>
            <w:tcW w:w="425" w:type="dxa"/>
            <w:shd w:val="solid" w:color="FFFFFF" w:fill="auto"/>
          </w:tcPr>
          <w:p w14:paraId="3C1F2B7F" w14:textId="77777777" w:rsidR="00546570" w:rsidRDefault="00546570" w:rsidP="00306CAB">
            <w:pPr>
              <w:pStyle w:val="TAC"/>
              <w:jc w:val="left"/>
            </w:pPr>
          </w:p>
        </w:tc>
        <w:tc>
          <w:tcPr>
            <w:tcW w:w="4536" w:type="dxa"/>
            <w:shd w:val="solid" w:color="FFFFFF" w:fill="auto"/>
          </w:tcPr>
          <w:p w14:paraId="741C6FF6" w14:textId="06C12E70" w:rsidR="00546570" w:rsidRDefault="00546570" w:rsidP="00306CAB">
            <w:pPr>
              <w:pStyle w:val="TAC"/>
              <w:jc w:val="left"/>
            </w:pPr>
            <w:r>
              <w:t>Missing UTRAN identifiers</w:t>
            </w:r>
          </w:p>
        </w:tc>
        <w:tc>
          <w:tcPr>
            <w:tcW w:w="850" w:type="dxa"/>
            <w:shd w:val="solid" w:color="FFFFFF" w:fill="auto"/>
          </w:tcPr>
          <w:p w14:paraId="020029E8" w14:textId="77777777" w:rsidR="00546570" w:rsidRDefault="00546570" w:rsidP="00306CAB">
            <w:pPr>
              <w:pStyle w:val="TAC"/>
            </w:pPr>
            <w:r>
              <w:t>3.5.0</w:t>
            </w:r>
          </w:p>
        </w:tc>
      </w:tr>
      <w:tr w:rsidR="00546570" w:rsidRPr="004D3578" w14:paraId="1E04E0AB" w14:textId="77777777" w:rsidTr="003E77C1">
        <w:tc>
          <w:tcPr>
            <w:tcW w:w="851" w:type="dxa"/>
            <w:shd w:val="solid" w:color="FFFFFF" w:fill="auto"/>
          </w:tcPr>
          <w:p w14:paraId="4C4F68FB" w14:textId="77777777" w:rsidR="00546570" w:rsidRDefault="00546570" w:rsidP="00306CAB">
            <w:pPr>
              <w:pStyle w:val="TAC"/>
            </w:pPr>
            <w:r>
              <w:t>CN#08</w:t>
            </w:r>
          </w:p>
        </w:tc>
        <w:tc>
          <w:tcPr>
            <w:tcW w:w="749" w:type="dxa"/>
            <w:gridSpan w:val="2"/>
            <w:shd w:val="solid" w:color="FFFFFF" w:fill="auto"/>
          </w:tcPr>
          <w:p w14:paraId="1D7B4731" w14:textId="77777777" w:rsidR="00546570" w:rsidRDefault="00546570" w:rsidP="00306CAB">
            <w:pPr>
              <w:pStyle w:val="TAC"/>
            </w:pPr>
            <w:r>
              <w:t>23.003</w:t>
            </w:r>
          </w:p>
        </w:tc>
        <w:tc>
          <w:tcPr>
            <w:tcW w:w="1134" w:type="dxa"/>
            <w:shd w:val="solid" w:color="FFFFFF" w:fill="auto"/>
          </w:tcPr>
          <w:p w14:paraId="1D66ECC2" w14:textId="77777777" w:rsidR="00546570" w:rsidRDefault="00546570" w:rsidP="00306CAB">
            <w:pPr>
              <w:pStyle w:val="TAC"/>
              <w:tabs>
                <w:tab w:val="left" w:pos="570"/>
              </w:tabs>
              <w:jc w:val="both"/>
              <w:rPr>
                <w:noProof/>
                <w:lang w:eastAsia="zh-CN"/>
              </w:rPr>
            </w:pPr>
          </w:p>
        </w:tc>
        <w:tc>
          <w:tcPr>
            <w:tcW w:w="708" w:type="dxa"/>
            <w:shd w:val="solid" w:color="FFFFFF" w:fill="auto"/>
          </w:tcPr>
          <w:p w14:paraId="10958CAC" w14:textId="77777777" w:rsidR="00546570" w:rsidRDefault="00546570" w:rsidP="00306CAB">
            <w:pPr>
              <w:pStyle w:val="TAC"/>
            </w:pPr>
            <w:r>
              <w:t>021r1</w:t>
            </w:r>
          </w:p>
        </w:tc>
        <w:tc>
          <w:tcPr>
            <w:tcW w:w="426" w:type="dxa"/>
            <w:shd w:val="solid" w:color="FFFFFF" w:fill="auto"/>
          </w:tcPr>
          <w:p w14:paraId="54424CD1" w14:textId="77777777" w:rsidR="00546570" w:rsidRDefault="00546570" w:rsidP="00306CAB">
            <w:pPr>
              <w:pStyle w:val="TAC"/>
              <w:tabs>
                <w:tab w:val="left" w:pos="570"/>
              </w:tabs>
              <w:jc w:val="both"/>
              <w:rPr>
                <w:noProof/>
                <w:lang w:eastAsia="zh-CN"/>
              </w:rPr>
            </w:pPr>
          </w:p>
        </w:tc>
        <w:tc>
          <w:tcPr>
            <w:tcW w:w="425" w:type="dxa"/>
            <w:shd w:val="solid" w:color="FFFFFF" w:fill="auto"/>
          </w:tcPr>
          <w:p w14:paraId="7B372194" w14:textId="77777777" w:rsidR="00546570" w:rsidRDefault="00546570" w:rsidP="00306CAB">
            <w:pPr>
              <w:pStyle w:val="TAC"/>
              <w:jc w:val="left"/>
            </w:pPr>
          </w:p>
        </w:tc>
        <w:tc>
          <w:tcPr>
            <w:tcW w:w="4536" w:type="dxa"/>
            <w:shd w:val="solid" w:color="FFFFFF" w:fill="auto"/>
          </w:tcPr>
          <w:p w14:paraId="0E89DFD2" w14:textId="12D47271" w:rsidR="00546570" w:rsidRDefault="00546570" w:rsidP="00306CAB">
            <w:pPr>
              <w:pStyle w:val="TAC"/>
              <w:jc w:val="left"/>
            </w:pPr>
            <w:r>
              <w:t>Editorial Modification of clause 6.2.2.</w:t>
            </w:r>
          </w:p>
        </w:tc>
        <w:tc>
          <w:tcPr>
            <w:tcW w:w="850" w:type="dxa"/>
            <w:shd w:val="solid" w:color="FFFFFF" w:fill="auto"/>
          </w:tcPr>
          <w:p w14:paraId="5A5C325C" w14:textId="77777777" w:rsidR="00546570" w:rsidRDefault="00546570" w:rsidP="00306CAB">
            <w:pPr>
              <w:pStyle w:val="TAC"/>
            </w:pPr>
            <w:r>
              <w:t>3.5.0</w:t>
            </w:r>
          </w:p>
        </w:tc>
      </w:tr>
      <w:tr w:rsidR="00546570" w:rsidRPr="004D3578" w14:paraId="022B9884" w14:textId="77777777" w:rsidTr="003E77C1">
        <w:tc>
          <w:tcPr>
            <w:tcW w:w="851" w:type="dxa"/>
            <w:shd w:val="solid" w:color="FFFFFF" w:fill="auto"/>
          </w:tcPr>
          <w:p w14:paraId="3C2BD384" w14:textId="77777777" w:rsidR="00546570" w:rsidRDefault="00546570" w:rsidP="00306CAB">
            <w:pPr>
              <w:pStyle w:val="TAC"/>
            </w:pPr>
            <w:r>
              <w:t>CN#08</w:t>
            </w:r>
          </w:p>
        </w:tc>
        <w:tc>
          <w:tcPr>
            <w:tcW w:w="749" w:type="dxa"/>
            <w:gridSpan w:val="2"/>
            <w:shd w:val="solid" w:color="FFFFFF" w:fill="auto"/>
          </w:tcPr>
          <w:p w14:paraId="785E4F28" w14:textId="77777777" w:rsidR="00546570" w:rsidRDefault="00546570" w:rsidP="00306CAB">
            <w:pPr>
              <w:pStyle w:val="TAC"/>
            </w:pPr>
            <w:r>
              <w:t>23.003</w:t>
            </w:r>
          </w:p>
        </w:tc>
        <w:tc>
          <w:tcPr>
            <w:tcW w:w="1134" w:type="dxa"/>
            <w:shd w:val="solid" w:color="FFFFFF" w:fill="auto"/>
          </w:tcPr>
          <w:p w14:paraId="550FBA6D" w14:textId="77777777" w:rsidR="00546570" w:rsidRDefault="00546570" w:rsidP="00306CAB">
            <w:pPr>
              <w:pStyle w:val="TAC"/>
              <w:tabs>
                <w:tab w:val="left" w:pos="570"/>
              </w:tabs>
              <w:jc w:val="both"/>
              <w:rPr>
                <w:noProof/>
                <w:lang w:eastAsia="zh-CN"/>
              </w:rPr>
            </w:pPr>
          </w:p>
        </w:tc>
        <w:tc>
          <w:tcPr>
            <w:tcW w:w="708" w:type="dxa"/>
            <w:shd w:val="solid" w:color="FFFFFF" w:fill="auto"/>
          </w:tcPr>
          <w:p w14:paraId="576FBC0A" w14:textId="77777777" w:rsidR="00546570" w:rsidRDefault="00546570" w:rsidP="00306CAB">
            <w:pPr>
              <w:pStyle w:val="TAC"/>
            </w:pPr>
            <w:r>
              <w:t>022</w:t>
            </w:r>
          </w:p>
        </w:tc>
        <w:tc>
          <w:tcPr>
            <w:tcW w:w="426" w:type="dxa"/>
            <w:shd w:val="solid" w:color="FFFFFF" w:fill="auto"/>
          </w:tcPr>
          <w:p w14:paraId="748DC0AB" w14:textId="77777777" w:rsidR="00546570" w:rsidRDefault="00546570" w:rsidP="00306CAB">
            <w:pPr>
              <w:pStyle w:val="TAC"/>
              <w:tabs>
                <w:tab w:val="left" w:pos="570"/>
              </w:tabs>
              <w:jc w:val="both"/>
              <w:rPr>
                <w:noProof/>
                <w:lang w:eastAsia="zh-CN"/>
              </w:rPr>
            </w:pPr>
          </w:p>
        </w:tc>
        <w:tc>
          <w:tcPr>
            <w:tcW w:w="425" w:type="dxa"/>
            <w:shd w:val="solid" w:color="FFFFFF" w:fill="auto"/>
          </w:tcPr>
          <w:p w14:paraId="3F504939" w14:textId="77777777" w:rsidR="00546570" w:rsidRDefault="00546570" w:rsidP="00306CAB">
            <w:pPr>
              <w:pStyle w:val="TAC"/>
              <w:jc w:val="left"/>
            </w:pPr>
          </w:p>
        </w:tc>
        <w:tc>
          <w:tcPr>
            <w:tcW w:w="4536" w:type="dxa"/>
            <w:shd w:val="solid" w:color="FFFFFF" w:fill="auto"/>
          </w:tcPr>
          <w:p w14:paraId="7D2555AE" w14:textId="0D102461" w:rsidR="00546570" w:rsidRDefault="00546570" w:rsidP="00306CAB">
            <w:pPr>
              <w:pStyle w:val="TAC"/>
              <w:jc w:val="left"/>
            </w:pPr>
            <w:r>
              <w:t>IMEI Formats and Encoding</w:t>
            </w:r>
          </w:p>
        </w:tc>
        <w:tc>
          <w:tcPr>
            <w:tcW w:w="850" w:type="dxa"/>
            <w:shd w:val="solid" w:color="FFFFFF" w:fill="auto"/>
          </w:tcPr>
          <w:p w14:paraId="1C54F444" w14:textId="77777777" w:rsidR="00546570" w:rsidRDefault="00546570" w:rsidP="00306CAB">
            <w:pPr>
              <w:pStyle w:val="TAC"/>
            </w:pPr>
            <w:r>
              <w:t>3.5.0</w:t>
            </w:r>
          </w:p>
        </w:tc>
      </w:tr>
      <w:tr w:rsidR="00546570" w:rsidRPr="004D3578" w14:paraId="70576F64" w14:textId="77777777" w:rsidTr="003E77C1">
        <w:tc>
          <w:tcPr>
            <w:tcW w:w="851" w:type="dxa"/>
            <w:shd w:val="solid" w:color="FFFFFF" w:fill="auto"/>
          </w:tcPr>
          <w:p w14:paraId="5D86C230" w14:textId="77777777" w:rsidR="00546570" w:rsidRDefault="00546570" w:rsidP="00306CAB">
            <w:pPr>
              <w:pStyle w:val="TAC"/>
            </w:pPr>
            <w:r>
              <w:t>CN#09</w:t>
            </w:r>
          </w:p>
        </w:tc>
        <w:tc>
          <w:tcPr>
            <w:tcW w:w="749" w:type="dxa"/>
            <w:gridSpan w:val="2"/>
            <w:shd w:val="solid" w:color="FFFFFF" w:fill="auto"/>
          </w:tcPr>
          <w:p w14:paraId="15D49B29" w14:textId="77777777" w:rsidR="00546570" w:rsidRDefault="00546570" w:rsidP="00306CAB">
            <w:pPr>
              <w:pStyle w:val="TAC"/>
            </w:pPr>
            <w:r>
              <w:t>23.003</w:t>
            </w:r>
          </w:p>
        </w:tc>
        <w:tc>
          <w:tcPr>
            <w:tcW w:w="1134" w:type="dxa"/>
            <w:shd w:val="solid" w:color="FFFFFF" w:fill="auto"/>
          </w:tcPr>
          <w:p w14:paraId="185137B5" w14:textId="77777777" w:rsidR="00546570" w:rsidRDefault="00546570" w:rsidP="00306CAB">
            <w:pPr>
              <w:pStyle w:val="TAC"/>
              <w:tabs>
                <w:tab w:val="left" w:pos="570"/>
              </w:tabs>
              <w:jc w:val="both"/>
              <w:rPr>
                <w:noProof/>
                <w:lang w:eastAsia="zh-CN"/>
              </w:rPr>
            </w:pPr>
          </w:p>
        </w:tc>
        <w:tc>
          <w:tcPr>
            <w:tcW w:w="708" w:type="dxa"/>
            <w:shd w:val="solid" w:color="FFFFFF" w:fill="auto"/>
          </w:tcPr>
          <w:p w14:paraId="7ED2DCFD" w14:textId="77777777" w:rsidR="00546570" w:rsidRDefault="00546570" w:rsidP="00306CAB">
            <w:pPr>
              <w:pStyle w:val="TAC"/>
            </w:pPr>
            <w:r>
              <w:t>023</w:t>
            </w:r>
          </w:p>
        </w:tc>
        <w:tc>
          <w:tcPr>
            <w:tcW w:w="426" w:type="dxa"/>
            <w:shd w:val="solid" w:color="FFFFFF" w:fill="auto"/>
          </w:tcPr>
          <w:p w14:paraId="7A74C5A0" w14:textId="77777777" w:rsidR="00546570" w:rsidRDefault="00546570" w:rsidP="00306CAB">
            <w:pPr>
              <w:pStyle w:val="TAC"/>
              <w:tabs>
                <w:tab w:val="left" w:pos="570"/>
              </w:tabs>
              <w:jc w:val="both"/>
              <w:rPr>
                <w:noProof/>
                <w:lang w:eastAsia="zh-CN"/>
              </w:rPr>
            </w:pPr>
          </w:p>
        </w:tc>
        <w:tc>
          <w:tcPr>
            <w:tcW w:w="425" w:type="dxa"/>
            <w:shd w:val="solid" w:color="FFFFFF" w:fill="auto"/>
          </w:tcPr>
          <w:p w14:paraId="0F82AA7F" w14:textId="77777777" w:rsidR="00546570" w:rsidRDefault="00546570" w:rsidP="00306CAB">
            <w:pPr>
              <w:pStyle w:val="TAC"/>
              <w:jc w:val="left"/>
            </w:pPr>
          </w:p>
        </w:tc>
        <w:tc>
          <w:tcPr>
            <w:tcW w:w="4536" w:type="dxa"/>
            <w:shd w:val="solid" w:color="FFFFFF" w:fill="auto"/>
          </w:tcPr>
          <w:p w14:paraId="6CCE84BB" w14:textId="0615DB17" w:rsidR="00546570" w:rsidRDefault="00546570" w:rsidP="00306CAB">
            <w:pPr>
              <w:pStyle w:val="TAC"/>
              <w:jc w:val="left"/>
            </w:pPr>
            <w:r>
              <w:t>Alignment of 23.003 with text from 25.401</w:t>
            </w:r>
          </w:p>
        </w:tc>
        <w:tc>
          <w:tcPr>
            <w:tcW w:w="850" w:type="dxa"/>
            <w:shd w:val="solid" w:color="FFFFFF" w:fill="auto"/>
          </w:tcPr>
          <w:p w14:paraId="49C6F2A5" w14:textId="77777777" w:rsidR="00546570" w:rsidRDefault="00546570" w:rsidP="00306CAB">
            <w:pPr>
              <w:pStyle w:val="TAC"/>
            </w:pPr>
            <w:r>
              <w:t>3.6.0</w:t>
            </w:r>
          </w:p>
        </w:tc>
      </w:tr>
      <w:tr w:rsidR="00546570" w:rsidRPr="004D3578" w14:paraId="0D83168A" w14:textId="77777777" w:rsidTr="003E77C1">
        <w:tc>
          <w:tcPr>
            <w:tcW w:w="851" w:type="dxa"/>
            <w:shd w:val="solid" w:color="FFFFFF" w:fill="auto"/>
          </w:tcPr>
          <w:p w14:paraId="65594C28" w14:textId="77777777" w:rsidR="00546570" w:rsidRDefault="00546570" w:rsidP="00306CAB">
            <w:pPr>
              <w:pStyle w:val="TAC"/>
            </w:pPr>
            <w:r>
              <w:t>CN#10</w:t>
            </w:r>
          </w:p>
        </w:tc>
        <w:tc>
          <w:tcPr>
            <w:tcW w:w="749" w:type="dxa"/>
            <w:gridSpan w:val="2"/>
            <w:shd w:val="solid" w:color="FFFFFF" w:fill="auto"/>
          </w:tcPr>
          <w:p w14:paraId="2DCB8C0D" w14:textId="77777777" w:rsidR="00546570" w:rsidRDefault="00546570" w:rsidP="00306CAB">
            <w:pPr>
              <w:pStyle w:val="TAC"/>
            </w:pPr>
            <w:r>
              <w:t>23.003</w:t>
            </w:r>
          </w:p>
        </w:tc>
        <w:tc>
          <w:tcPr>
            <w:tcW w:w="1134" w:type="dxa"/>
            <w:shd w:val="solid" w:color="FFFFFF" w:fill="auto"/>
          </w:tcPr>
          <w:p w14:paraId="74C88950" w14:textId="77777777" w:rsidR="00546570" w:rsidRDefault="00546570" w:rsidP="00306CAB">
            <w:pPr>
              <w:pStyle w:val="TAC"/>
              <w:tabs>
                <w:tab w:val="left" w:pos="570"/>
              </w:tabs>
              <w:jc w:val="both"/>
              <w:rPr>
                <w:noProof/>
                <w:lang w:eastAsia="zh-CN"/>
              </w:rPr>
            </w:pPr>
          </w:p>
        </w:tc>
        <w:tc>
          <w:tcPr>
            <w:tcW w:w="708" w:type="dxa"/>
            <w:shd w:val="solid" w:color="FFFFFF" w:fill="auto"/>
          </w:tcPr>
          <w:p w14:paraId="4C48C3EA" w14:textId="77777777" w:rsidR="00546570" w:rsidRDefault="00546570" w:rsidP="00306CAB">
            <w:pPr>
              <w:pStyle w:val="TAC"/>
            </w:pPr>
            <w:r>
              <w:t>024</w:t>
            </w:r>
          </w:p>
        </w:tc>
        <w:tc>
          <w:tcPr>
            <w:tcW w:w="426" w:type="dxa"/>
            <w:shd w:val="solid" w:color="FFFFFF" w:fill="auto"/>
          </w:tcPr>
          <w:p w14:paraId="1E90B99B" w14:textId="77777777" w:rsidR="00546570" w:rsidRDefault="00546570" w:rsidP="00306CAB">
            <w:pPr>
              <w:pStyle w:val="TAC"/>
              <w:tabs>
                <w:tab w:val="left" w:pos="570"/>
              </w:tabs>
              <w:jc w:val="both"/>
              <w:rPr>
                <w:noProof/>
                <w:lang w:eastAsia="zh-CN"/>
              </w:rPr>
            </w:pPr>
          </w:p>
        </w:tc>
        <w:tc>
          <w:tcPr>
            <w:tcW w:w="425" w:type="dxa"/>
            <w:shd w:val="solid" w:color="FFFFFF" w:fill="auto"/>
          </w:tcPr>
          <w:p w14:paraId="24EBB434" w14:textId="77777777" w:rsidR="00546570" w:rsidRDefault="00546570" w:rsidP="00306CAB">
            <w:pPr>
              <w:pStyle w:val="TAC"/>
              <w:jc w:val="left"/>
            </w:pPr>
          </w:p>
        </w:tc>
        <w:tc>
          <w:tcPr>
            <w:tcW w:w="4536" w:type="dxa"/>
            <w:shd w:val="solid" w:color="FFFFFF" w:fill="auto"/>
          </w:tcPr>
          <w:p w14:paraId="312D41BB" w14:textId="22D372E6" w:rsidR="00546570" w:rsidRDefault="00546570" w:rsidP="00306CAB">
            <w:pPr>
              <w:pStyle w:val="TAC"/>
              <w:jc w:val="left"/>
            </w:pPr>
            <w:r>
              <w:t>Moving informative Annex A from 3G TS 29.060 and making it normative.</w:t>
            </w:r>
          </w:p>
        </w:tc>
        <w:tc>
          <w:tcPr>
            <w:tcW w:w="850" w:type="dxa"/>
            <w:shd w:val="solid" w:color="FFFFFF" w:fill="auto"/>
          </w:tcPr>
          <w:p w14:paraId="303F7548" w14:textId="77777777" w:rsidR="00546570" w:rsidRDefault="00546570" w:rsidP="00306CAB">
            <w:pPr>
              <w:pStyle w:val="TAC"/>
            </w:pPr>
            <w:r>
              <w:t>3.7.0</w:t>
            </w:r>
          </w:p>
        </w:tc>
      </w:tr>
      <w:tr w:rsidR="00546570" w:rsidRPr="004D3578" w14:paraId="62A33B93" w14:textId="77777777" w:rsidTr="003E77C1">
        <w:tc>
          <w:tcPr>
            <w:tcW w:w="851" w:type="dxa"/>
            <w:shd w:val="solid" w:color="FFFFFF" w:fill="auto"/>
          </w:tcPr>
          <w:p w14:paraId="79045544" w14:textId="77777777" w:rsidR="00546570" w:rsidRDefault="00546570" w:rsidP="00306CAB">
            <w:pPr>
              <w:pStyle w:val="TAC"/>
            </w:pPr>
            <w:r>
              <w:t>CN#11</w:t>
            </w:r>
          </w:p>
        </w:tc>
        <w:tc>
          <w:tcPr>
            <w:tcW w:w="749" w:type="dxa"/>
            <w:gridSpan w:val="2"/>
            <w:shd w:val="solid" w:color="FFFFFF" w:fill="auto"/>
          </w:tcPr>
          <w:p w14:paraId="36480731" w14:textId="77777777" w:rsidR="00546570" w:rsidRDefault="00546570" w:rsidP="00306CAB">
            <w:pPr>
              <w:pStyle w:val="TAC"/>
            </w:pPr>
            <w:r>
              <w:t>23.003</w:t>
            </w:r>
          </w:p>
        </w:tc>
        <w:tc>
          <w:tcPr>
            <w:tcW w:w="1134" w:type="dxa"/>
            <w:shd w:val="solid" w:color="FFFFFF" w:fill="auto"/>
          </w:tcPr>
          <w:p w14:paraId="0448B573" w14:textId="77777777" w:rsidR="00546570" w:rsidRDefault="00546570" w:rsidP="00306CAB">
            <w:pPr>
              <w:pStyle w:val="TAC"/>
              <w:tabs>
                <w:tab w:val="left" w:pos="570"/>
              </w:tabs>
              <w:jc w:val="both"/>
              <w:rPr>
                <w:noProof/>
                <w:lang w:eastAsia="zh-CN"/>
              </w:rPr>
            </w:pPr>
          </w:p>
        </w:tc>
        <w:tc>
          <w:tcPr>
            <w:tcW w:w="708" w:type="dxa"/>
            <w:shd w:val="solid" w:color="FFFFFF" w:fill="auto"/>
          </w:tcPr>
          <w:p w14:paraId="7465BDAA" w14:textId="77777777" w:rsidR="00546570" w:rsidRDefault="00546570" w:rsidP="00306CAB">
            <w:pPr>
              <w:pStyle w:val="TAC"/>
            </w:pPr>
            <w:r>
              <w:t>025</w:t>
            </w:r>
          </w:p>
        </w:tc>
        <w:tc>
          <w:tcPr>
            <w:tcW w:w="426" w:type="dxa"/>
            <w:shd w:val="solid" w:color="FFFFFF" w:fill="auto"/>
          </w:tcPr>
          <w:p w14:paraId="7E2A0822" w14:textId="77777777" w:rsidR="00546570" w:rsidRDefault="00546570" w:rsidP="00306CAB">
            <w:pPr>
              <w:pStyle w:val="TAC"/>
              <w:tabs>
                <w:tab w:val="left" w:pos="570"/>
              </w:tabs>
              <w:jc w:val="both"/>
              <w:rPr>
                <w:noProof/>
                <w:lang w:eastAsia="zh-CN"/>
              </w:rPr>
            </w:pPr>
          </w:p>
        </w:tc>
        <w:tc>
          <w:tcPr>
            <w:tcW w:w="425" w:type="dxa"/>
            <w:shd w:val="solid" w:color="FFFFFF" w:fill="auto"/>
          </w:tcPr>
          <w:p w14:paraId="4B378AAC" w14:textId="77777777" w:rsidR="00546570" w:rsidRDefault="00546570" w:rsidP="00306CAB">
            <w:pPr>
              <w:pStyle w:val="TAC"/>
              <w:jc w:val="left"/>
            </w:pPr>
          </w:p>
        </w:tc>
        <w:tc>
          <w:tcPr>
            <w:tcW w:w="4536" w:type="dxa"/>
            <w:shd w:val="solid" w:color="FFFFFF" w:fill="auto"/>
          </w:tcPr>
          <w:p w14:paraId="2D86F76A" w14:textId="016CEFC8" w:rsidR="00546570" w:rsidRDefault="00546570" w:rsidP="00306CAB">
            <w:pPr>
              <w:pStyle w:val="TAC"/>
              <w:jc w:val="left"/>
            </w:pPr>
            <w:r>
              <w:t>Clarification to Definition of Service Area Identifier</w:t>
            </w:r>
          </w:p>
        </w:tc>
        <w:tc>
          <w:tcPr>
            <w:tcW w:w="850" w:type="dxa"/>
            <w:shd w:val="solid" w:color="FFFFFF" w:fill="auto"/>
          </w:tcPr>
          <w:p w14:paraId="2DCE691D" w14:textId="77777777" w:rsidR="00546570" w:rsidRDefault="00546570" w:rsidP="00306CAB">
            <w:pPr>
              <w:pStyle w:val="TAC"/>
            </w:pPr>
            <w:r>
              <w:t>3.8.0</w:t>
            </w:r>
          </w:p>
        </w:tc>
      </w:tr>
      <w:tr w:rsidR="00546570" w:rsidRPr="004D3578" w14:paraId="7A42708B" w14:textId="77777777" w:rsidTr="003E77C1">
        <w:tc>
          <w:tcPr>
            <w:tcW w:w="851" w:type="dxa"/>
            <w:shd w:val="solid" w:color="FFFFFF" w:fill="auto"/>
          </w:tcPr>
          <w:p w14:paraId="2B315F87" w14:textId="77777777" w:rsidR="00546570" w:rsidRDefault="00546570" w:rsidP="00306CAB">
            <w:pPr>
              <w:pStyle w:val="TAC"/>
            </w:pPr>
            <w:r>
              <w:t>CN#11</w:t>
            </w:r>
          </w:p>
        </w:tc>
        <w:tc>
          <w:tcPr>
            <w:tcW w:w="749" w:type="dxa"/>
            <w:gridSpan w:val="2"/>
            <w:shd w:val="solid" w:color="FFFFFF" w:fill="auto"/>
          </w:tcPr>
          <w:p w14:paraId="202A91D1" w14:textId="77777777" w:rsidR="00546570" w:rsidRDefault="00546570" w:rsidP="00306CAB">
            <w:pPr>
              <w:pStyle w:val="TAC"/>
            </w:pPr>
            <w:r>
              <w:t>23.003</w:t>
            </w:r>
          </w:p>
        </w:tc>
        <w:tc>
          <w:tcPr>
            <w:tcW w:w="1134" w:type="dxa"/>
            <w:shd w:val="solid" w:color="FFFFFF" w:fill="auto"/>
          </w:tcPr>
          <w:p w14:paraId="1C28B540" w14:textId="77777777" w:rsidR="00546570" w:rsidRDefault="00546570" w:rsidP="00306CAB">
            <w:pPr>
              <w:pStyle w:val="TAC"/>
              <w:tabs>
                <w:tab w:val="left" w:pos="570"/>
              </w:tabs>
              <w:jc w:val="both"/>
              <w:rPr>
                <w:noProof/>
                <w:lang w:eastAsia="zh-CN"/>
              </w:rPr>
            </w:pPr>
          </w:p>
        </w:tc>
        <w:tc>
          <w:tcPr>
            <w:tcW w:w="708" w:type="dxa"/>
            <w:shd w:val="solid" w:color="FFFFFF" w:fill="auto"/>
          </w:tcPr>
          <w:p w14:paraId="60BE262C" w14:textId="77777777" w:rsidR="00546570" w:rsidRDefault="00546570" w:rsidP="00306CAB">
            <w:pPr>
              <w:pStyle w:val="TAC"/>
            </w:pPr>
            <w:r>
              <w:t>026</w:t>
            </w:r>
          </w:p>
        </w:tc>
        <w:tc>
          <w:tcPr>
            <w:tcW w:w="426" w:type="dxa"/>
            <w:shd w:val="solid" w:color="FFFFFF" w:fill="auto"/>
          </w:tcPr>
          <w:p w14:paraId="79CB6296" w14:textId="77777777" w:rsidR="00546570" w:rsidRDefault="00546570" w:rsidP="00306CAB">
            <w:pPr>
              <w:pStyle w:val="TAC"/>
              <w:tabs>
                <w:tab w:val="left" w:pos="570"/>
              </w:tabs>
              <w:jc w:val="both"/>
              <w:rPr>
                <w:noProof/>
                <w:lang w:eastAsia="zh-CN"/>
              </w:rPr>
            </w:pPr>
          </w:p>
        </w:tc>
        <w:tc>
          <w:tcPr>
            <w:tcW w:w="425" w:type="dxa"/>
            <w:shd w:val="solid" w:color="FFFFFF" w:fill="auto"/>
          </w:tcPr>
          <w:p w14:paraId="37FD3732" w14:textId="77777777" w:rsidR="00546570" w:rsidRDefault="00546570" w:rsidP="00306CAB">
            <w:pPr>
              <w:pStyle w:val="TAC"/>
              <w:jc w:val="left"/>
            </w:pPr>
          </w:p>
        </w:tc>
        <w:tc>
          <w:tcPr>
            <w:tcW w:w="4536" w:type="dxa"/>
            <w:shd w:val="solid" w:color="FFFFFF" w:fill="auto"/>
          </w:tcPr>
          <w:p w14:paraId="0A921752" w14:textId="2CCFB91C" w:rsidR="00546570" w:rsidRDefault="00546570" w:rsidP="00306CAB">
            <w:pPr>
              <w:pStyle w:val="TAC"/>
              <w:jc w:val="left"/>
            </w:pPr>
            <w:r>
              <w:t>Forbidden APN network identifier labels</w:t>
            </w:r>
          </w:p>
        </w:tc>
        <w:tc>
          <w:tcPr>
            <w:tcW w:w="850" w:type="dxa"/>
            <w:shd w:val="solid" w:color="FFFFFF" w:fill="auto"/>
          </w:tcPr>
          <w:p w14:paraId="21955DF6" w14:textId="77777777" w:rsidR="00546570" w:rsidRDefault="00546570" w:rsidP="00306CAB">
            <w:pPr>
              <w:pStyle w:val="TAC"/>
            </w:pPr>
            <w:r>
              <w:t>3.8.0</w:t>
            </w:r>
          </w:p>
        </w:tc>
      </w:tr>
      <w:tr w:rsidR="00546570" w:rsidRPr="004D3578" w14:paraId="02B4422B" w14:textId="77777777" w:rsidTr="003E77C1">
        <w:tc>
          <w:tcPr>
            <w:tcW w:w="851" w:type="dxa"/>
            <w:shd w:val="solid" w:color="FFFFFF" w:fill="auto"/>
          </w:tcPr>
          <w:p w14:paraId="61E47DF4" w14:textId="77777777" w:rsidR="00546570" w:rsidRDefault="00546570" w:rsidP="00306CAB">
            <w:pPr>
              <w:pStyle w:val="TAC"/>
            </w:pPr>
            <w:r>
              <w:t>CN#11</w:t>
            </w:r>
          </w:p>
        </w:tc>
        <w:tc>
          <w:tcPr>
            <w:tcW w:w="749" w:type="dxa"/>
            <w:gridSpan w:val="2"/>
            <w:shd w:val="solid" w:color="FFFFFF" w:fill="auto"/>
          </w:tcPr>
          <w:p w14:paraId="15C0E46B" w14:textId="77777777" w:rsidR="00546570" w:rsidRDefault="00546570" w:rsidP="00306CAB">
            <w:pPr>
              <w:pStyle w:val="TAC"/>
            </w:pPr>
            <w:r>
              <w:t>23.003</w:t>
            </w:r>
          </w:p>
        </w:tc>
        <w:tc>
          <w:tcPr>
            <w:tcW w:w="1134" w:type="dxa"/>
            <w:shd w:val="solid" w:color="FFFFFF" w:fill="auto"/>
          </w:tcPr>
          <w:p w14:paraId="24078A21" w14:textId="77777777" w:rsidR="00546570" w:rsidRDefault="00546570" w:rsidP="00306CAB">
            <w:pPr>
              <w:pStyle w:val="TAC"/>
              <w:tabs>
                <w:tab w:val="left" w:pos="570"/>
              </w:tabs>
              <w:jc w:val="both"/>
              <w:rPr>
                <w:noProof/>
                <w:lang w:eastAsia="zh-CN"/>
              </w:rPr>
            </w:pPr>
          </w:p>
        </w:tc>
        <w:tc>
          <w:tcPr>
            <w:tcW w:w="708" w:type="dxa"/>
            <w:shd w:val="solid" w:color="FFFFFF" w:fill="auto"/>
          </w:tcPr>
          <w:p w14:paraId="504AE2BD" w14:textId="77777777" w:rsidR="00546570" w:rsidRDefault="00546570" w:rsidP="00306CAB">
            <w:pPr>
              <w:pStyle w:val="TAC"/>
            </w:pPr>
          </w:p>
        </w:tc>
        <w:tc>
          <w:tcPr>
            <w:tcW w:w="426" w:type="dxa"/>
            <w:shd w:val="solid" w:color="FFFFFF" w:fill="auto"/>
          </w:tcPr>
          <w:p w14:paraId="63E942D3" w14:textId="77777777" w:rsidR="00546570" w:rsidRDefault="00546570" w:rsidP="00306CAB">
            <w:pPr>
              <w:pStyle w:val="TAC"/>
              <w:tabs>
                <w:tab w:val="left" w:pos="570"/>
              </w:tabs>
              <w:jc w:val="both"/>
              <w:rPr>
                <w:noProof/>
                <w:lang w:eastAsia="zh-CN"/>
              </w:rPr>
            </w:pPr>
          </w:p>
        </w:tc>
        <w:tc>
          <w:tcPr>
            <w:tcW w:w="425" w:type="dxa"/>
            <w:shd w:val="solid" w:color="FFFFFF" w:fill="auto"/>
          </w:tcPr>
          <w:p w14:paraId="66E09F8D" w14:textId="77777777" w:rsidR="00546570" w:rsidRDefault="00546570" w:rsidP="00306CAB">
            <w:pPr>
              <w:pStyle w:val="TAC"/>
              <w:jc w:val="left"/>
            </w:pPr>
          </w:p>
        </w:tc>
        <w:tc>
          <w:tcPr>
            <w:tcW w:w="4536" w:type="dxa"/>
            <w:shd w:val="solid" w:color="FFFFFF" w:fill="auto"/>
          </w:tcPr>
          <w:p w14:paraId="06B59483" w14:textId="083B52B5" w:rsidR="00546570" w:rsidRDefault="00546570" w:rsidP="00306CAB">
            <w:pPr>
              <w:pStyle w:val="TAC"/>
              <w:jc w:val="left"/>
            </w:pPr>
            <w:r>
              <w:t>Updated from R99 to Rel-4 after CN#11</w:t>
            </w:r>
          </w:p>
        </w:tc>
        <w:tc>
          <w:tcPr>
            <w:tcW w:w="850" w:type="dxa"/>
            <w:shd w:val="solid" w:color="FFFFFF" w:fill="auto"/>
          </w:tcPr>
          <w:p w14:paraId="7F0F22BA" w14:textId="77777777" w:rsidR="00546570" w:rsidRDefault="00546570" w:rsidP="00306CAB">
            <w:pPr>
              <w:pStyle w:val="TAC"/>
            </w:pPr>
            <w:r>
              <w:t>4.0.0</w:t>
            </w:r>
          </w:p>
        </w:tc>
      </w:tr>
      <w:tr w:rsidR="00546570" w:rsidRPr="004D3578" w14:paraId="79E15698" w14:textId="77777777" w:rsidTr="003E77C1">
        <w:tc>
          <w:tcPr>
            <w:tcW w:w="851" w:type="dxa"/>
            <w:shd w:val="solid" w:color="FFFFFF" w:fill="auto"/>
          </w:tcPr>
          <w:p w14:paraId="585B2431" w14:textId="77777777" w:rsidR="00546570" w:rsidRDefault="00546570" w:rsidP="00306CAB">
            <w:pPr>
              <w:pStyle w:val="TAC"/>
            </w:pPr>
            <w:r>
              <w:t>CN#12</w:t>
            </w:r>
          </w:p>
        </w:tc>
        <w:tc>
          <w:tcPr>
            <w:tcW w:w="749" w:type="dxa"/>
            <w:gridSpan w:val="2"/>
            <w:shd w:val="solid" w:color="FFFFFF" w:fill="auto"/>
          </w:tcPr>
          <w:p w14:paraId="3B884AF6" w14:textId="77777777" w:rsidR="00546570" w:rsidRDefault="00546570" w:rsidP="00306CAB">
            <w:pPr>
              <w:pStyle w:val="TAC"/>
            </w:pPr>
            <w:r>
              <w:t>23.003</w:t>
            </w:r>
          </w:p>
        </w:tc>
        <w:tc>
          <w:tcPr>
            <w:tcW w:w="1134" w:type="dxa"/>
            <w:shd w:val="solid" w:color="FFFFFF" w:fill="auto"/>
          </w:tcPr>
          <w:p w14:paraId="76B0A411" w14:textId="77777777" w:rsidR="00546570" w:rsidRDefault="00546570" w:rsidP="00306CAB">
            <w:pPr>
              <w:pStyle w:val="TAC"/>
              <w:tabs>
                <w:tab w:val="left" w:pos="570"/>
              </w:tabs>
              <w:jc w:val="both"/>
              <w:rPr>
                <w:noProof/>
                <w:lang w:eastAsia="zh-CN"/>
              </w:rPr>
            </w:pPr>
          </w:p>
        </w:tc>
        <w:tc>
          <w:tcPr>
            <w:tcW w:w="708" w:type="dxa"/>
            <w:shd w:val="solid" w:color="FFFFFF" w:fill="auto"/>
          </w:tcPr>
          <w:p w14:paraId="7193252C" w14:textId="77777777" w:rsidR="00546570" w:rsidRDefault="00546570" w:rsidP="00306CAB">
            <w:pPr>
              <w:pStyle w:val="TAC"/>
            </w:pPr>
            <w:r>
              <w:t>028r1</w:t>
            </w:r>
          </w:p>
        </w:tc>
        <w:tc>
          <w:tcPr>
            <w:tcW w:w="426" w:type="dxa"/>
            <w:shd w:val="solid" w:color="FFFFFF" w:fill="auto"/>
          </w:tcPr>
          <w:p w14:paraId="3505F2B6" w14:textId="77777777" w:rsidR="00546570" w:rsidRDefault="00546570" w:rsidP="00306CAB">
            <w:pPr>
              <w:pStyle w:val="TAC"/>
              <w:tabs>
                <w:tab w:val="left" w:pos="570"/>
              </w:tabs>
              <w:jc w:val="both"/>
              <w:rPr>
                <w:noProof/>
                <w:lang w:eastAsia="zh-CN"/>
              </w:rPr>
            </w:pPr>
          </w:p>
        </w:tc>
        <w:tc>
          <w:tcPr>
            <w:tcW w:w="425" w:type="dxa"/>
            <w:shd w:val="solid" w:color="FFFFFF" w:fill="auto"/>
          </w:tcPr>
          <w:p w14:paraId="40D061CF" w14:textId="77777777" w:rsidR="00546570" w:rsidRDefault="00546570" w:rsidP="00306CAB">
            <w:pPr>
              <w:pStyle w:val="TAC"/>
              <w:jc w:val="left"/>
              <w:rPr>
                <w:lang w:val="en-AU"/>
              </w:rPr>
            </w:pPr>
          </w:p>
        </w:tc>
        <w:tc>
          <w:tcPr>
            <w:tcW w:w="4536" w:type="dxa"/>
            <w:shd w:val="solid" w:color="FFFFFF" w:fill="auto"/>
          </w:tcPr>
          <w:p w14:paraId="403CEEFB" w14:textId="5255CE18" w:rsidR="00546570" w:rsidRDefault="00546570" w:rsidP="00306CAB">
            <w:pPr>
              <w:pStyle w:val="TAC"/>
              <w:jc w:val="left"/>
              <w:rPr>
                <w:lang w:val="en-AU"/>
              </w:rPr>
            </w:pPr>
            <w:r>
              <w:rPr>
                <w:lang w:val="en-AU"/>
              </w:rPr>
              <w:t>Remove reference to TS23.022</w:t>
            </w:r>
          </w:p>
        </w:tc>
        <w:tc>
          <w:tcPr>
            <w:tcW w:w="850" w:type="dxa"/>
            <w:shd w:val="solid" w:color="FFFFFF" w:fill="auto"/>
          </w:tcPr>
          <w:p w14:paraId="7CA8FC3B" w14:textId="77777777" w:rsidR="00546570" w:rsidRDefault="00546570" w:rsidP="00306CAB">
            <w:pPr>
              <w:pStyle w:val="TAC"/>
            </w:pPr>
            <w:r>
              <w:t>4.1.0</w:t>
            </w:r>
          </w:p>
        </w:tc>
      </w:tr>
      <w:tr w:rsidR="00546570" w:rsidRPr="004D3578" w14:paraId="51C3591F" w14:textId="77777777" w:rsidTr="003E77C1">
        <w:tc>
          <w:tcPr>
            <w:tcW w:w="851" w:type="dxa"/>
            <w:shd w:val="solid" w:color="FFFFFF" w:fill="auto"/>
          </w:tcPr>
          <w:p w14:paraId="54C40C77" w14:textId="77777777" w:rsidR="00546570" w:rsidRDefault="00546570" w:rsidP="00306CAB">
            <w:pPr>
              <w:pStyle w:val="TAC"/>
            </w:pPr>
            <w:r>
              <w:t>CN#12</w:t>
            </w:r>
          </w:p>
        </w:tc>
        <w:tc>
          <w:tcPr>
            <w:tcW w:w="749" w:type="dxa"/>
            <w:gridSpan w:val="2"/>
            <w:shd w:val="solid" w:color="FFFFFF" w:fill="auto"/>
          </w:tcPr>
          <w:p w14:paraId="001F05D4" w14:textId="77777777" w:rsidR="00546570" w:rsidRDefault="00546570" w:rsidP="00306CAB">
            <w:pPr>
              <w:pStyle w:val="TAC"/>
            </w:pPr>
            <w:r>
              <w:t>23.003</w:t>
            </w:r>
          </w:p>
        </w:tc>
        <w:tc>
          <w:tcPr>
            <w:tcW w:w="1134" w:type="dxa"/>
            <w:shd w:val="solid" w:color="FFFFFF" w:fill="auto"/>
          </w:tcPr>
          <w:p w14:paraId="412F4C44" w14:textId="77777777" w:rsidR="00546570" w:rsidRDefault="00546570" w:rsidP="00306CAB">
            <w:pPr>
              <w:pStyle w:val="TAC"/>
              <w:tabs>
                <w:tab w:val="left" w:pos="570"/>
              </w:tabs>
              <w:jc w:val="both"/>
              <w:rPr>
                <w:noProof/>
                <w:lang w:eastAsia="zh-CN"/>
              </w:rPr>
            </w:pPr>
          </w:p>
        </w:tc>
        <w:tc>
          <w:tcPr>
            <w:tcW w:w="708" w:type="dxa"/>
            <w:shd w:val="solid" w:color="FFFFFF" w:fill="auto"/>
          </w:tcPr>
          <w:p w14:paraId="4E8D93A9" w14:textId="77777777" w:rsidR="00546570" w:rsidRDefault="00546570" w:rsidP="00306CAB">
            <w:pPr>
              <w:pStyle w:val="TAC"/>
            </w:pPr>
            <w:r>
              <w:t>029r1</w:t>
            </w:r>
          </w:p>
        </w:tc>
        <w:tc>
          <w:tcPr>
            <w:tcW w:w="426" w:type="dxa"/>
            <w:shd w:val="solid" w:color="FFFFFF" w:fill="auto"/>
          </w:tcPr>
          <w:p w14:paraId="2866A325" w14:textId="77777777" w:rsidR="00546570" w:rsidRDefault="00546570" w:rsidP="00306CAB">
            <w:pPr>
              <w:pStyle w:val="TAC"/>
              <w:tabs>
                <w:tab w:val="left" w:pos="570"/>
              </w:tabs>
              <w:jc w:val="both"/>
              <w:rPr>
                <w:noProof/>
                <w:lang w:eastAsia="zh-CN"/>
              </w:rPr>
            </w:pPr>
          </w:p>
        </w:tc>
        <w:tc>
          <w:tcPr>
            <w:tcW w:w="425" w:type="dxa"/>
            <w:shd w:val="solid" w:color="FFFFFF" w:fill="auto"/>
          </w:tcPr>
          <w:p w14:paraId="17517D4F" w14:textId="77777777" w:rsidR="00546570" w:rsidRDefault="00546570" w:rsidP="00306CAB">
            <w:pPr>
              <w:pStyle w:val="TAC"/>
              <w:jc w:val="left"/>
              <w:rPr>
                <w:lang w:val="en-US"/>
              </w:rPr>
            </w:pPr>
          </w:p>
        </w:tc>
        <w:tc>
          <w:tcPr>
            <w:tcW w:w="4536" w:type="dxa"/>
            <w:shd w:val="solid" w:color="FFFFFF" w:fill="auto"/>
          </w:tcPr>
          <w:p w14:paraId="048D99BD" w14:textId="15451C0B" w:rsidR="00546570" w:rsidRDefault="00546570" w:rsidP="00306CAB">
            <w:pPr>
              <w:pStyle w:val="TAC"/>
              <w:jc w:val="left"/>
              <w:rPr>
                <w:lang w:val="en-AU"/>
              </w:rPr>
            </w:pPr>
            <w:r>
              <w:rPr>
                <w:lang w:val="en-US"/>
              </w:rPr>
              <w:t>New Subsystem Number for the Position Calculation Application Part on the Iupc interface</w:t>
            </w:r>
          </w:p>
        </w:tc>
        <w:tc>
          <w:tcPr>
            <w:tcW w:w="850" w:type="dxa"/>
            <w:shd w:val="solid" w:color="FFFFFF" w:fill="auto"/>
          </w:tcPr>
          <w:p w14:paraId="474F8C3A" w14:textId="77777777" w:rsidR="00546570" w:rsidRDefault="00546570" w:rsidP="00306CAB">
            <w:pPr>
              <w:pStyle w:val="TAC"/>
            </w:pPr>
            <w:r>
              <w:t>5.0.0</w:t>
            </w:r>
          </w:p>
        </w:tc>
      </w:tr>
      <w:tr w:rsidR="00546570" w:rsidRPr="004D3578" w14:paraId="374B3A5D" w14:textId="77777777" w:rsidTr="003E77C1">
        <w:tc>
          <w:tcPr>
            <w:tcW w:w="851" w:type="dxa"/>
            <w:shd w:val="solid" w:color="FFFFFF" w:fill="auto"/>
          </w:tcPr>
          <w:p w14:paraId="4E3EE21D" w14:textId="77777777" w:rsidR="00546570" w:rsidRDefault="00546570" w:rsidP="00306CAB">
            <w:pPr>
              <w:pStyle w:val="TAC"/>
            </w:pPr>
            <w:r>
              <w:t>CN#13</w:t>
            </w:r>
          </w:p>
        </w:tc>
        <w:tc>
          <w:tcPr>
            <w:tcW w:w="749" w:type="dxa"/>
            <w:gridSpan w:val="2"/>
            <w:shd w:val="solid" w:color="FFFFFF" w:fill="auto"/>
          </w:tcPr>
          <w:p w14:paraId="5D7542EF" w14:textId="77777777" w:rsidR="00546570" w:rsidRDefault="00546570" w:rsidP="00306CAB">
            <w:pPr>
              <w:pStyle w:val="TAC"/>
            </w:pPr>
            <w:r>
              <w:t>23.003</w:t>
            </w:r>
          </w:p>
        </w:tc>
        <w:tc>
          <w:tcPr>
            <w:tcW w:w="1134" w:type="dxa"/>
            <w:shd w:val="solid" w:color="FFFFFF" w:fill="auto"/>
          </w:tcPr>
          <w:p w14:paraId="7695A0D7" w14:textId="77777777" w:rsidR="00546570" w:rsidRDefault="00546570" w:rsidP="00306CAB">
            <w:pPr>
              <w:pStyle w:val="TAC"/>
              <w:tabs>
                <w:tab w:val="left" w:pos="570"/>
              </w:tabs>
              <w:jc w:val="both"/>
              <w:rPr>
                <w:noProof/>
                <w:lang w:eastAsia="zh-CN"/>
              </w:rPr>
            </w:pPr>
          </w:p>
        </w:tc>
        <w:tc>
          <w:tcPr>
            <w:tcW w:w="708" w:type="dxa"/>
            <w:shd w:val="solid" w:color="FFFFFF" w:fill="auto"/>
          </w:tcPr>
          <w:p w14:paraId="65484606" w14:textId="77777777" w:rsidR="00546570" w:rsidRDefault="00546570" w:rsidP="00306CAB">
            <w:pPr>
              <w:pStyle w:val="TAC"/>
            </w:pPr>
            <w:r>
              <w:t>032</w:t>
            </w:r>
          </w:p>
        </w:tc>
        <w:tc>
          <w:tcPr>
            <w:tcW w:w="426" w:type="dxa"/>
            <w:shd w:val="solid" w:color="FFFFFF" w:fill="auto"/>
          </w:tcPr>
          <w:p w14:paraId="20B34001" w14:textId="77777777" w:rsidR="00546570" w:rsidRDefault="00546570" w:rsidP="00306CAB">
            <w:pPr>
              <w:pStyle w:val="TAC"/>
              <w:tabs>
                <w:tab w:val="left" w:pos="570"/>
              </w:tabs>
              <w:jc w:val="both"/>
              <w:rPr>
                <w:noProof/>
                <w:lang w:eastAsia="zh-CN"/>
              </w:rPr>
            </w:pPr>
          </w:p>
        </w:tc>
        <w:tc>
          <w:tcPr>
            <w:tcW w:w="425" w:type="dxa"/>
            <w:shd w:val="solid" w:color="FFFFFF" w:fill="auto"/>
          </w:tcPr>
          <w:p w14:paraId="52AC97CB" w14:textId="77777777" w:rsidR="00546570" w:rsidRDefault="00546570" w:rsidP="00306CAB">
            <w:pPr>
              <w:pStyle w:val="TAC"/>
              <w:jc w:val="left"/>
            </w:pPr>
          </w:p>
        </w:tc>
        <w:tc>
          <w:tcPr>
            <w:tcW w:w="4536" w:type="dxa"/>
            <w:shd w:val="solid" w:color="FFFFFF" w:fill="auto"/>
          </w:tcPr>
          <w:p w14:paraId="17AB2874" w14:textId="2C40F2BA" w:rsidR="00546570" w:rsidRDefault="00546570" w:rsidP="00306CAB">
            <w:pPr>
              <w:pStyle w:val="TAC"/>
              <w:jc w:val="left"/>
              <w:rPr>
                <w:lang w:val="en-US"/>
              </w:rPr>
            </w:pPr>
            <w:r>
              <w:t>Clarification on APN labels that begin with a digit</w:t>
            </w:r>
          </w:p>
        </w:tc>
        <w:tc>
          <w:tcPr>
            <w:tcW w:w="850" w:type="dxa"/>
            <w:shd w:val="solid" w:color="FFFFFF" w:fill="auto"/>
          </w:tcPr>
          <w:p w14:paraId="1C3BA590" w14:textId="77777777" w:rsidR="00546570" w:rsidRDefault="00546570" w:rsidP="00306CAB">
            <w:pPr>
              <w:pStyle w:val="TAC"/>
            </w:pPr>
            <w:r>
              <w:t>5.1.0</w:t>
            </w:r>
          </w:p>
        </w:tc>
      </w:tr>
      <w:tr w:rsidR="00546570" w:rsidRPr="004D3578" w14:paraId="638F3D83" w14:textId="77777777" w:rsidTr="003E77C1">
        <w:tc>
          <w:tcPr>
            <w:tcW w:w="851" w:type="dxa"/>
            <w:shd w:val="solid" w:color="FFFFFF" w:fill="auto"/>
          </w:tcPr>
          <w:p w14:paraId="5C0ACC56" w14:textId="77777777" w:rsidR="00546570" w:rsidRDefault="00546570" w:rsidP="00306CAB">
            <w:pPr>
              <w:pStyle w:val="TAC"/>
            </w:pPr>
            <w:r>
              <w:t>CN#13</w:t>
            </w:r>
          </w:p>
        </w:tc>
        <w:tc>
          <w:tcPr>
            <w:tcW w:w="749" w:type="dxa"/>
            <w:gridSpan w:val="2"/>
            <w:shd w:val="solid" w:color="FFFFFF" w:fill="auto"/>
          </w:tcPr>
          <w:p w14:paraId="254DF52E" w14:textId="77777777" w:rsidR="00546570" w:rsidRDefault="00546570" w:rsidP="00306CAB">
            <w:pPr>
              <w:pStyle w:val="TAC"/>
            </w:pPr>
            <w:r>
              <w:t>23.003</w:t>
            </w:r>
          </w:p>
        </w:tc>
        <w:tc>
          <w:tcPr>
            <w:tcW w:w="1134" w:type="dxa"/>
            <w:shd w:val="solid" w:color="FFFFFF" w:fill="auto"/>
          </w:tcPr>
          <w:p w14:paraId="3AC3BBCE" w14:textId="77777777" w:rsidR="00546570" w:rsidRDefault="00546570" w:rsidP="00306CAB">
            <w:pPr>
              <w:pStyle w:val="TAC"/>
              <w:tabs>
                <w:tab w:val="left" w:pos="570"/>
              </w:tabs>
              <w:jc w:val="both"/>
              <w:rPr>
                <w:noProof/>
                <w:lang w:eastAsia="zh-CN"/>
              </w:rPr>
            </w:pPr>
          </w:p>
        </w:tc>
        <w:tc>
          <w:tcPr>
            <w:tcW w:w="708" w:type="dxa"/>
            <w:shd w:val="solid" w:color="FFFFFF" w:fill="auto"/>
          </w:tcPr>
          <w:p w14:paraId="02089C5D" w14:textId="77777777" w:rsidR="00546570" w:rsidRDefault="00546570" w:rsidP="00306CAB">
            <w:pPr>
              <w:pStyle w:val="TAC"/>
            </w:pPr>
          </w:p>
        </w:tc>
        <w:tc>
          <w:tcPr>
            <w:tcW w:w="426" w:type="dxa"/>
            <w:shd w:val="solid" w:color="FFFFFF" w:fill="auto"/>
          </w:tcPr>
          <w:p w14:paraId="1F635D0D" w14:textId="77777777" w:rsidR="00546570" w:rsidRDefault="00546570" w:rsidP="00306CAB">
            <w:pPr>
              <w:pStyle w:val="TAC"/>
              <w:tabs>
                <w:tab w:val="left" w:pos="570"/>
              </w:tabs>
              <w:jc w:val="both"/>
              <w:rPr>
                <w:noProof/>
                <w:lang w:eastAsia="zh-CN"/>
              </w:rPr>
            </w:pPr>
          </w:p>
        </w:tc>
        <w:tc>
          <w:tcPr>
            <w:tcW w:w="425" w:type="dxa"/>
            <w:shd w:val="solid" w:color="FFFFFF" w:fill="auto"/>
          </w:tcPr>
          <w:p w14:paraId="67BA4243" w14:textId="77777777" w:rsidR="00546570" w:rsidRDefault="00546570" w:rsidP="00306CAB">
            <w:pPr>
              <w:pStyle w:val="TAC"/>
              <w:jc w:val="left"/>
            </w:pPr>
          </w:p>
        </w:tc>
        <w:tc>
          <w:tcPr>
            <w:tcW w:w="4536" w:type="dxa"/>
            <w:shd w:val="solid" w:color="FFFFFF" w:fill="auto"/>
          </w:tcPr>
          <w:p w14:paraId="41F57738" w14:textId="424838DD" w:rsidR="00546570" w:rsidRDefault="00546570" w:rsidP="00306CAB">
            <w:pPr>
              <w:pStyle w:val="TAC"/>
              <w:jc w:val="left"/>
            </w:pPr>
            <w:r>
              <w:t>Editorial clean up</w:t>
            </w:r>
          </w:p>
        </w:tc>
        <w:tc>
          <w:tcPr>
            <w:tcW w:w="850" w:type="dxa"/>
            <w:shd w:val="solid" w:color="FFFFFF" w:fill="auto"/>
          </w:tcPr>
          <w:p w14:paraId="00EB725E" w14:textId="77777777" w:rsidR="00546570" w:rsidRDefault="00546570" w:rsidP="00306CAB">
            <w:pPr>
              <w:pStyle w:val="TAC"/>
            </w:pPr>
            <w:r>
              <w:t>5.1.0</w:t>
            </w:r>
          </w:p>
        </w:tc>
      </w:tr>
      <w:tr w:rsidR="00546570" w:rsidRPr="004D3578" w14:paraId="50969112" w14:textId="77777777" w:rsidTr="003E77C1">
        <w:tc>
          <w:tcPr>
            <w:tcW w:w="851" w:type="dxa"/>
            <w:shd w:val="solid" w:color="FFFFFF" w:fill="auto"/>
          </w:tcPr>
          <w:p w14:paraId="0937C1BB" w14:textId="77777777" w:rsidR="00546570" w:rsidRDefault="00546570" w:rsidP="00306CAB">
            <w:pPr>
              <w:pStyle w:val="TAC"/>
            </w:pPr>
            <w:r>
              <w:t>CN#14</w:t>
            </w:r>
          </w:p>
        </w:tc>
        <w:tc>
          <w:tcPr>
            <w:tcW w:w="749" w:type="dxa"/>
            <w:gridSpan w:val="2"/>
            <w:shd w:val="solid" w:color="FFFFFF" w:fill="auto"/>
          </w:tcPr>
          <w:p w14:paraId="3B0FDA88" w14:textId="77777777" w:rsidR="00546570" w:rsidRDefault="00546570" w:rsidP="00306CAB">
            <w:pPr>
              <w:pStyle w:val="TAC"/>
            </w:pPr>
            <w:r>
              <w:t>23.003</w:t>
            </w:r>
          </w:p>
        </w:tc>
        <w:tc>
          <w:tcPr>
            <w:tcW w:w="1134" w:type="dxa"/>
            <w:shd w:val="solid" w:color="FFFFFF" w:fill="auto"/>
          </w:tcPr>
          <w:p w14:paraId="6A3F64B4" w14:textId="77777777" w:rsidR="00546570" w:rsidRDefault="00546570" w:rsidP="00306CAB">
            <w:pPr>
              <w:pStyle w:val="TAC"/>
              <w:tabs>
                <w:tab w:val="left" w:pos="570"/>
              </w:tabs>
              <w:jc w:val="both"/>
              <w:rPr>
                <w:noProof/>
                <w:lang w:eastAsia="zh-CN"/>
              </w:rPr>
            </w:pPr>
          </w:p>
        </w:tc>
        <w:tc>
          <w:tcPr>
            <w:tcW w:w="708" w:type="dxa"/>
            <w:shd w:val="solid" w:color="FFFFFF" w:fill="auto"/>
          </w:tcPr>
          <w:p w14:paraId="1D072A4E" w14:textId="77777777" w:rsidR="00546570" w:rsidRDefault="00546570" w:rsidP="00306CAB">
            <w:pPr>
              <w:pStyle w:val="TAC"/>
            </w:pPr>
            <w:r>
              <w:t>033</w:t>
            </w:r>
          </w:p>
        </w:tc>
        <w:tc>
          <w:tcPr>
            <w:tcW w:w="426" w:type="dxa"/>
            <w:shd w:val="solid" w:color="FFFFFF" w:fill="auto"/>
          </w:tcPr>
          <w:p w14:paraId="36EEAECE" w14:textId="77777777" w:rsidR="00546570" w:rsidRDefault="00546570" w:rsidP="00306CAB">
            <w:pPr>
              <w:pStyle w:val="TAC"/>
              <w:tabs>
                <w:tab w:val="left" w:pos="570"/>
              </w:tabs>
              <w:jc w:val="both"/>
              <w:rPr>
                <w:noProof/>
                <w:lang w:eastAsia="zh-CN"/>
              </w:rPr>
            </w:pPr>
          </w:p>
        </w:tc>
        <w:tc>
          <w:tcPr>
            <w:tcW w:w="425" w:type="dxa"/>
            <w:shd w:val="solid" w:color="FFFFFF" w:fill="auto"/>
          </w:tcPr>
          <w:p w14:paraId="0B42903B" w14:textId="77777777" w:rsidR="00546570" w:rsidRDefault="00546570" w:rsidP="00306CAB">
            <w:pPr>
              <w:pStyle w:val="TAC"/>
              <w:jc w:val="left"/>
            </w:pPr>
          </w:p>
        </w:tc>
        <w:tc>
          <w:tcPr>
            <w:tcW w:w="4536" w:type="dxa"/>
            <w:shd w:val="solid" w:color="FFFFFF" w:fill="auto"/>
          </w:tcPr>
          <w:p w14:paraId="7DB4DEB6" w14:textId="6F8CE538" w:rsidR="00546570" w:rsidRDefault="00546570" w:rsidP="00306CAB">
            <w:pPr>
              <w:pStyle w:val="TAC"/>
              <w:jc w:val="left"/>
            </w:pPr>
            <w:r>
              <w:t>Rules for TMSI partitioning</w:t>
            </w:r>
          </w:p>
        </w:tc>
        <w:tc>
          <w:tcPr>
            <w:tcW w:w="850" w:type="dxa"/>
            <w:shd w:val="solid" w:color="FFFFFF" w:fill="auto"/>
          </w:tcPr>
          <w:p w14:paraId="1ED0F011" w14:textId="77777777" w:rsidR="00546570" w:rsidRDefault="00546570" w:rsidP="00306CAB">
            <w:pPr>
              <w:pStyle w:val="TAC"/>
            </w:pPr>
            <w:r>
              <w:t>5.2.0</w:t>
            </w:r>
          </w:p>
        </w:tc>
      </w:tr>
      <w:tr w:rsidR="00546570" w:rsidRPr="004D3578" w14:paraId="06C33E49" w14:textId="77777777" w:rsidTr="003E77C1">
        <w:tc>
          <w:tcPr>
            <w:tcW w:w="851" w:type="dxa"/>
            <w:shd w:val="solid" w:color="FFFFFF" w:fill="auto"/>
          </w:tcPr>
          <w:p w14:paraId="3B4831A9" w14:textId="77777777" w:rsidR="00546570" w:rsidRDefault="00546570" w:rsidP="00306CAB">
            <w:pPr>
              <w:pStyle w:val="TAC"/>
            </w:pPr>
            <w:r>
              <w:t>CN#14</w:t>
            </w:r>
          </w:p>
        </w:tc>
        <w:tc>
          <w:tcPr>
            <w:tcW w:w="749" w:type="dxa"/>
            <w:gridSpan w:val="2"/>
            <w:shd w:val="solid" w:color="FFFFFF" w:fill="auto"/>
          </w:tcPr>
          <w:p w14:paraId="5BA5FD3B" w14:textId="77777777" w:rsidR="00546570" w:rsidRDefault="00546570" w:rsidP="00306CAB">
            <w:pPr>
              <w:pStyle w:val="TAC"/>
            </w:pPr>
            <w:r>
              <w:t>23.003</w:t>
            </w:r>
          </w:p>
        </w:tc>
        <w:tc>
          <w:tcPr>
            <w:tcW w:w="1134" w:type="dxa"/>
            <w:shd w:val="solid" w:color="FFFFFF" w:fill="auto"/>
          </w:tcPr>
          <w:p w14:paraId="09F09C4D" w14:textId="77777777" w:rsidR="00546570" w:rsidRDefault="00546570" w:rsidP="00306CAB">
            <w:pPr>
              <w:pStyle w:val="TAC"/>
              <w:tabs>
                <w:tab w:val="left" w:pos="570"/>
              </w:tabs>
              <w:jc w:val="both"/>
              <w:rPr>
                <w:noProof/>
                <w:lang w:eastAsia="zh-CN"/>
              </w:rPr>
            </w:pPr>
          </w:p>
        </w:tc>
        <w:tc>
          <w:tcPr>
            <w:tcW w:w="708" w:type="dxa"/>
            <w:shd w:val="solid" w:color="FFFFFF" w:fill="auto"/>
          </w:tcPr>
          <w:p w14:paraId="6EA8DD9B" w14:textId="77777777" w:rsidR="00546570" w:rsidRDefault="00546570" w:rsidP="00306CAB">
            <w:pPr>
              <w:pStyle w:val="TAC"/>
            </w:pPr>
            <w:r>
              <w:t>035</w:t>
            </w:r>
          </w:p>
        </w:tc>
        <w:tc>
          <w:tcPr>
            <w:tcW w:w="426" w:type="dxa"/>
            <w:shd w:val="solid" w:color="FFFFFF" w:fill="auto"/>
          </w:tcPr>
          <w:p w14:paraId="5F4A86E2" w14:textId="77777777" w:rsidR="00546570" w:rsidRDefault="00546570" w:rsidP="00306CAB">
            <w:pPr>
              <w:pStyle w:val="TAC"/>
              <w:tabs>
                <w:tab w:val="left" w:pos="570"/>
              </w:tabs>
              <w:jc w:val="both"/>
              <w:rPr>
                <w:noProof/>
                <w:lang w:eastAsia="zh-CN"/>
              </w:rPr>
            </w:pPr>
          </w:p>
        </w:tc>
        <w:tc>
          <w:tcPr>
            <w:tcW w:w="425" w:type="dxa"/>
            <w:shd w:val="solid" w:color="FFFFFF" w:fill="auto"/>
          </w:tcPr>
          <w:p w14:paraId="0F70F590" w14:textId="77777777" w:rsidR="00546570" w:rsidRDefault="00546570" w:rsidP="00306CAB">
            <w:pPr>
              <w:pStyle w:val="TAC"/>
              <w:jc w:val="left"/>
            </w:pPr>
          </w:p>
        </w:tc>
        <w:tc>
          <w:tcPr>
            <w:tcW w:w="4536" w:type="dxa"/>
            <w:shd w:val="solid" w:color="FFFFFF" w:fill="auto"/>
          </w:tcPr>
          <w:p w14:paraId="49256471" w14:textId="13A3D6B7" w:rsidR="00546570" w:rsidRDefault="00546570" w:rsidP="00306CAB">
            <w:pPr>
              <w:pStyle w:val="TAC"/>
              <w:jc w:val="left"/>
            </w:pPr>
            <w:r>
              <w:t>Introduction of Global CN-ID definition</w:t>
            </w:r>
          </w:p>
        </w:tc>
        <w:tc>
          <w:tcPr>
            <w:tcW w:w="850" w:type="dxa"/>
            <w:shd w:val="solid" w:color="FFFFFF" w:fill="auto"/>
          </w:tcPr>
          <w:p w14:paraId="3A8B22CF" w14:textId="77777777" w:rsidR="00546570" w:rsidRDefault="00546570" w:rsidP="00306CAB">
            <w:pPr>
              <w:pStyle w:val="TAC"/>
            </w:pPr>
            <w:r>
              <w:t>5.2.0</w:t>
            </w:r>
          </w:p>
        </w:tc>
      </w:tr>
      <w:tr w:rsidR="00546570" w:rsidRPr="004D3578" w14:paraId="1AD2E990" w14:textId="77777777" w:rsidTr="003E77C1">
        <w:tc>
          <w:tcPr>
            <w:tcW w:w="851" w:type="dxa"/>
            <w:shd w:val="solid" w:color="FFFFFF" w:fill="auto"/>
          </w:tcPr>
          <w:p w14:paraId="0B393D41" w14:textId="77777777" w:rsidR="00546570" w:rsidRDefault="00546570" w:rsidP="00306CAB">
            <w:pPr>
              <w:pStyle w:val="TAC"/>
            </w:pPr>
            <w:r>
              <w:t>CN#16</w:t>
            </w:r>
          </w:p>
        </w:tc>
        <w:tc>
          <w:tcPr>
            <w:tcW w:w="749" w:type="dxa"/>
            <w:gridSpan w:val="2"/>
            <w:shd w:val="solid" w:color="FFFFFF" w:fill="auto"/>
          </w:tcPr>
          <w:p w14:paraId="2DEFAC13" w14:textId="77777777" w:rsidR="00546570" w:rsidRDefault="00546570" w:rsidP="00306CAB">
            <w:pPr>
              <w:pStyle w:val="TAC"/>
            </w:pPr>
            <w:r>
              <w:t>23.003</w:t>
            </w:r>
          </w:p>
        </w:tc>
        <w:tc>
          <w:tcPr>
            <w:tcW w:w="1134" w:type="dxa"/>
            <w:shd w:val="solid" w:color="FFFFFF" w:fill="auto"/>
          </w:tcPr>
          <w:p w14:paraId="5EA916FD" w14:textId="77777777" w:rsidR="00546570" w:rsidRDefault="00546570" w:rsidP="00306CAB">
            <w:pPr>
              <w:pStyle w:val="TAC"/>
              <w:tabs>
                <w:tab w:val="left" w:pos="570"/>
              </w:tabs>
              <w:jc w:val="both"/>
              <w:rPr>
                <w:noProof/>
                <w:lang w:eastAsia="zh-CN"/>
              </w:rPr>
            </w:pPr>
          </w:p>
        </w:tc>
        <w:tc>
          <w:tcPr>
            <w:tcW w:w="708" w:type="dxa"/>
            <w:shd w:val="solid" w:color="FFFFFF" w:fill="auto"/>
          </w:tcPr>
          <w:p w14:paraId="17E3C9B2" w14:textId="77777777" w:rsidR="00546570" w:rsidRDefault="00546570" w:rsidP="00306CAB">
            <w:pPr>
              <w:pStyle w:val="TAC"/>
            </w:pPr>
            <w:r>
              <w:t>037r1</w:t>
            </w:r>
          </w:p>
        </w:tc>
        <w:tc>
          <w:tcPr>
            <w:tcW w:w="426" w:type="dxa"/>
            <w:shd w:val="solid" w:color="FFFFFF" w:fill="auto"/>
          </w:tcPr>
          <w:p w14:paraId="18BD66B7" w14:textId="77777777" w:rsidR="00546570" w:rsidRDefault="00546570" w:rsidP="00306CAB">
            <w:pPr>
              <w:pStyle w:val="TAC"/>
              <w:tabs>
                <w:tab w:val="left" w:pos="570"/>
              </w:tabs>
              <w:jc w:val="both"/>
              <w:rPr>
                <w:noProof/>
                <w:lang w:eastAsia="zh-CN"/>
              </w:rPr>
            </w:pPr>
          </w:p>
        </w:tc>
        <w:tc>
          <w:tcPr>
            <w:tcW w:w="425" w:type="dxa"/>
            <w:shd w:val="solid" w:color="FFFFFF" w:fill="auto"/>
          </w:tcPr>
          <w:p w14:paraId="5CBFFECB" w14:textId="77777777" w:rsidR="00546570" w:rsidRDefault="00546570" w:rsidP="00306CAB">
            <w:pPr>
              <w:pStyle w:val="TAC"/>
              <w:jc w:val="left"/>
            </w:pPr>
          </w:p>
        </w:tc>
        <w:tc>
          <w:tcPr>
            <w:tcW w:w="4536" w:type="dxa"/>
            <w:shd w:val="solid" w:color="FFFFFF" w:fill="auto"/>
          </w:tcPr>
          <w:p w14:paraId="351A4509" w14:textId="7B8948EF" w:rsidR="00546570" w:rsidRDefault="00546570" w:rsidP="00306CAB">
            <w:pPr>
              <w:pStyle w:val="TAC"/>
              <w:jc w:val="left"/>
            </w:pPr>
            <w:r>
              <w:t>IuFlex support for determining old SGSN during handover/relocation</w:t>
            </w:r>
          </w:p>
        </w:tc>
        <w:tc>
          <w:tcPr>
            <w:tcW w:w="850" w:type="dxa"/>
            <w:shd w:val="solid" w:color="FFFFFF" w:fill="auto"/>
          </w:tcPr>
          <w:p w14:paraId="4BD739D8" w14:textId="77777777" w:rsidR="00546570" w:rsidRDefault="00546570" w:rsidP="00306CAB">
            <w:pPr>
              <w:pStyle w:val="TAC"/>
            </w:pPr>
            <w:r>
              <w:t>5.3.0</w:t>
            </w:r>
          </w:p>
        </w:tc>
      </w:tr>
      <w:tr w:rsidR="00546570" w:rsidRPr="004D3578" w14:paraId="143EC938" w14:textId="77777777" w:rsidTr="003E77C1">
        <w:tc>
          <w:tcPr>
            <w:tcW w:w="851" w:type="dxa"/>
            <w:shd w:val="solid" w:color="FFFFFF" w:fill="auto"/>
          </w:tcPr>
          <w:p w14:paraId="285707D7" w14:textId="77777777" w:rsidR="00546570" w:rsidRDefault="00546570" w:rsidP="00306CAB">
            <w:pPr>
              <w:pStyle w:val="TAC"/>
            </w:pPr>
            <w:r>
              <w:t>CN#16</w:t>
            </w:r>
          </w:p>
        </w:tc>
        <w:tc>
          <w:tcPr>
            <w:tcW w:w="749" w:type="dxa"/>
            <w:gridSpan w:val="2"/>
            <w:shd w:val="solid" w:color="FFFFFF" w:fill="auto"/>
          </w:tcPr>
          <w:p w14:paraId="2DD4845F" w14:textId="77777777" w:rsidR="00546570" w:rsidRDefault="00546570" w:rsidP="00306CAB">
            <w:pPr>
              <w:pStyle w:val="TAC"/>
            </w:pPr>
            <w:r>
              <w:t>23.003</w:t>
            </w:r>
          </w:p>
        </w:tc>
        <w:tc>
          <w:tcPr>
            <w:tcW w:w="1134" w:type="dxa"/>
            <w:shd w:val="solid" w:color="FFFFFF" w:fill="auto"/>
          </w:tcPr>
          <w:p w14:paraId="4CE6EC01" w14:textId="77777777" w:rsidR="00546570" w:rsidRDefault="00546570" w:rsidP="00306CAB">
            <w:pPr>
              <w:pStyle w:val="TAC"/>
              <w:tabs>
                <w:tab w:val="left" w:pos="570"/>
              </w:tabs>
              <w:jc w:val="both"/>
              <w:rPr>
                <w:noProof/>
                <w:lang w:eastAsia="zh-CN"/>
              </w:rPr>
            </w:pPr>
          </w:p>
        </w:tc>
        <w:tc>
          <w:tcPr>
            <w:tcW w:w="708" w:type="dxa"/>
            <w:shd w:val="solid" w:color="FFFFFF" w:fill="auto"/>
          </w:tcPr>
          <w:p w14:paraId="51F8C4BE" w14:textId="77777777" w:rsidR="00546570" w:rsidRDefault="00546570" w:rsidP="00306CAB">
            <w:pPr>
              <w:pStyle w:val="TAC"/>
            </w:pPr>
            <w:r>
              <w:t>038</w:t>
            </w:r>
          </w:p>
        </w:tc>
        <w:tc>
          <w:tcPr>
            <w:tcW w:w="426" w:type="dxa"/>
            <w:shd w:val="solid" w:color="FFFFFF" w:fill="auto"/>
          </w:tcPr>
          <w:p w14:paraId="4FA099D2" w14:textId="77777777" w:rsidR="00546570" w:rsidRDefault="00546570" w:rsidP="00306CAB">
            <w:pPr>
              <w:pStyle w:val="TAC"/>
              <w:tabs>
                <w:tab w:val="left" w:pos="570"/>
              </w:tabs>
              <w:jc w:val="both"/>
              <w:rPr>
                <w:noProof/>
                <w:lang w:eastAsia="zh-CN"/>
              </w:rPr>
            </w:pPr>
          </w:p>
        </w:tc>
        <w:tc>
          <w:tcPr>
            <w:tcW w:w="425" w:type="dxa"/>
            <w:shd w:val="solid" w:color="FFFFFF" w:fill="auto"/>
          </w:tcPr>
          <w:p w14:paraId="7DD017F3" w14:textId="77777777" w:rsidR="00546570" w:rsidRDefault="00546570" w:rsidP="00306CAB">
            <w:pPr>
              <w:pStyle w:val="TAC"/>
              <w:jc w:val="left"/>
            </w:pPr>
          </w:p>
        </w:tc>
        <w:tc>
          <w:tcPr>
            <w:tcW w:w="4536" w:type="dxa"/>
            <w:shd w:val="solid" w:color="FFFFFF" w:fill="auto"/>
          </w:tcPr>
          <w:p w14:paraId="5F39DD3C" w14:textId="4C9EA942" w:rsidR="00546570" w:rsidRDefault="00546570" w:rsidP="00306CAB">
            <w:pPr>
              <w:pStyle w:val="TAC"/>
              <w:jc w:val="left"/>
            </w:pPr>
            <w:r>
              <w:t>Allocation of unique prefixes to IPv6 terminals</w:t>
            </w:r>
          </w:p>
        </w:tc>
        <w:tc>
          <w:tcPr>
            <w:tcW w:w="850" w:type="dxa"/>
            <w:shd w:val="solid" w:color="FFFFFF" w:fill="auto"/>
          </w:tcPr>
          <w:p w14:paraId="49E93FBB" w14:textId="77777777" w:rsidR="00546570" w:rsidRDefault="00546570" w:rsidP="00306CAB">
            <w:pPr>
              <w:pStyle w:val="TAC"/>
            </w:pPr>
            <w:r>
              <w:t>5.3.0</w:t>
            </w:r>
          </w:p>
        </w:tc>
      </w:tr>
      <w:tr w:rsidR="00546570" w:rsidRPr="004D3578" w14:paraId="7DE585B5" w14:textId="77777777" w:rsidTr="003E77C1">
        <w:tc>
          <w:tcPr>
            <w:tcW w:w="851" w:type="dxa"/>
            <w:shd w:val="solid" w:color="FFFFFF" w:fill="auto"/>
          </w:tcPr>
          <w:p w14:paraId="47BA2C7B" w14:textId="77777777" w:rsidR="00546570" w:rsidRDefault="00546570" w:rsidP="00306CAB">
            <w:pPr>
              <w:pStyle w:val="TAC"/>
            </w:pPr>
            <w:r>
              <w:t>CN#16</w:t>
            </w:r>
          </w:p>
        </w:tc>
        <w:tc>
          <w:tcPr>
            <w:tcW w:w="749" w:type="dxa"/>
            <w:gridSpan w:val="2"/>
            <w:shd w:val="solid" w:color="FFFFFF" w:fill="auto"/>
          </w:tcPr>
          <w:p w14:paraId="4C493AEE" w14:textId="77777777" w:rsidR="00546570" w:rsidRDefault="00546570" w:rsidP="00306CAB">
            <w:pPr>
              <w:pStyle w:val="TAC"/>
            </w:pPr>
            <w:r>
              <w:t>23.003</w:t>
            </w:r>
          </w:p>
        </w:tc>
        <w:tc>
          <w:tcPr>
            <w:tcW w:w="1134" w:type="dxa"/>
            <w:shd w:val="solid" w:color="FFFFFF" w:fill="auto"/>
          </w:tcPr>
          <w:p w14:paraId="3066AAE8" w14:textId="77777777" w:rsidR="00546570" w:rsidRDefault="00546570" w:rsidP="00306CAB">
            <w:pPr>
              <w:pStyle w:val="TAC"/>
              <w:tabs>
                <w:tab w:val="left" w:pos="570"/>
              </w:tabs>
              <w:jc w:val="both"/>
              <w:rPr>
                <w:noProof/>
                <w:lang w:eastAsia="zh-CN"/>
              </w:rPr>
            </w:pPr>
          </w:p>
        </w:tc>
        <w:tc>
          <w:tcPr>
            <w:tcW w:w="708" w:type="dxa"/>
            <w:shd w:val="solid" w:color="FFFFFF" w:fill="auto"/>
          </w:tcPr>
          <w:p w14:paraId="6DB75614" w14:textId="77777777" w:rsidR="00546570" w:rsidRDefault="00546570" w:rsidP="00306CAB">
            <w:pPr>
              <w:pStyle w:val="TAC"/>
            </w:pPr>
            <w:r>
              <w:t>041r2</w:t>
            </w:r>
          </w:p>
        </w:tc>
        <w:tc>
          <w:tcPr>
            <w:tcW w:w="426" w:type="dxa"/>
            <w:shd w:val="solid" w:color="FFFFFF" w:fill="auto"/>
          </w:tcPr>
          <w:p w14:paraId="2D6E2844" w14:textId="77777777" w:rsidR="00546570" w:rsidRDefault="00546570" w:rsidP="00306CAB">
            <w:pPr>
              <w:pStyle w:val="TAC"/>
              <w:tabs>
                <w:tab w:val="left" w:pos="570"/>
              </w:tabs>
              <w:jc w:val="both"/>
              <w:rPr>
                <w:noProof/>
                <w:lang w:eastAsia="zh-CN"/>
              </w:rPr>
            </w:pPr>
          </w:p>
        </w:tc>
        <w:tc>
          <w:tcPr>
            <w:tcW w:w="425" w:type="dxa"/>
            <w:shd w:val="solid" w:color="FFFFFF" w:fill="auto"/>
          </w:tcPr>
          <w:p w14:paraId="610135E6" w14:textId="77777777" w:rsidR="00546570" w:rsidRDefault="00546570" w:rsidP="00306CAB">
            <w:pPr>
              <w:pStyle w:val="TAC"/>
              <w:jc w:val="left"/>
            </w:pPr>
          </w:p>
        </w:tc>
        <w:tc>
          <w:tcPr>
            <w:tcW w:w="4536" w:type="dxa"/>
            <w:shd w:val="solid" w:color="FFFFFF" w:fill="auto"/>
          </w:tcPr>
          <w:p w14:paraId="760B7ADD" w14:textId="3333B05A" w:rsidR="00546570" w:rsidRDefault="00546570" w:rsidP="00306CAB">
            <w:pPr>
              <w:pStyle w:val="TAC"/>
              <w:jc w:val="left"/>
            </w:pPr>
            <w:r>
              <w:t>Use of a temporary public user identity</w:t>
            </w:r>
          </w:p>
        </w:tc>
        <w:tc>
          <w:tcPr>
            <w:tcW w:w="850" w:type="dxa"/>
            <w:shd w:val="solid" w:color="FFFFFF" w:fill="auto"/>
          </w:tcPr>
          <w:p w14:paraId="31755909" w14:textId="77777777" w:rsidR="00546570" w:rsidRDefault="00546570" w:rsidP="00306CAB">
            <w:pPr>
              <w:pStyle w:val="TAC"/>
            </w:pPr>
            <w:r>
              <w:t>5.3.0</w:t>
            </w:r>
          </w:p>
        </w:tc>
      </w:tr>
      <w:tr w:rsidR="00546570" w:rsidRPr="004D3578" w14:paraId="50544755" w14:textId="77777777" w:rsidTr="003E77C1">
        <w:tc>
          <w:tcPr>
            <w:tcW w:w="851" w:type="dxa"/>
            <w:shd w:val="solid" w:color="FFFFFF" w:fill="auto"/>
          </w:tcPr>
          <w:p w14:paraId="69476FFB" w14:textId="77777777" w:rsidR="00546570" w:rsidRDefault="00546570" w:rsidP="00306CAB">
            <w:pPr>
              <w:pStyle w:val="TAC"/>
            </w:pPr>
            <w:r>
              <w:t>CN#16</w:t>
            </w:r>
          </w:p>
        </w:tc>
        <w:tc>
          <w:tcPr>
            <w:tcW w:w="749" w:type="dxa"/>
            <w:gridSpan w:val="2"/>
            <w:shd w:val="solid" w:color="FFFFFF" w:fill="auto"/>
          </w:tcPr>
          <w:p w14:paraId="749FDA81" w14:textId="77777777" w:rsidR="00546570" w:rsidRDefault="00546570" w:rsidP="00306CAB">
            <w:pPr>
              <w:pStyle w:val="TAC"/>
            </w:pPr>
            <w:r>
              <w:t>23.003</w:t>
            </w:r>
          </w:p>
        </w:tc>
        <w:tc>
          <w:tcPr>
            <w:tcW w:w="1134" w:type="dxa"/>
            <w:shd w:val="solid" w:color="FFFFFF" w:fill="auto"/>
          </w:tcPr>
          <w:p w14:paraId="338E7D67" w14:textId="77777777" w:rsidR="00546570" w:rsidRDefault="00546570" w:rsidP="00306CAB">
            <w:pPr>
              <w:pStyle w:val="TAC"/>
              <w:tabs>
                <w:tab w:val="left" w:pos="570"/>
              </w:tabs>
              <w:jc w:val="both"/>
              <w:rPr>
                <w:noProof/>
                <w:lang w:eastAsia="zh-CN"/>
              </w:rPr>
            </w:pPr>
          </w:p>
        </w:tc>
        <w:tc>
          <w:tcPr>
            <w:tcW w:w="708" w:type="dxa"/>
            <w:shd w:val="solid" w:color="FFFFFF" w:fill="auto"/>
          </w:tcPr>
          <w:p w14:paraId="7C6D99AD" w14:textId="77777777" w:rsidR="00546570" w:rsidRDefault="00546570" w:rsidP="00306CAB">
            <w:pPr>
              <w:pStyle w:val="TAC"/>
            </w:pPr>
            <w:r>
              <w:t>044</w:t>
            </w:r>
          </w:p>
        </w:tc>
        <w:tc>
          <w:tcPr>
            <w:tcW w:w="426" w:type="dxa"/>
            <w:shd w:val="solid" w:color="FFFFFF" w:fill="auto"/>
          </w:tcPr>
          <w:p w14:paraId="13AD8A12" w14:textId="77777777" w:rsidR="00546570" w:rsidRDefault="00546570" w:rsidP="00306CAB">
            <w:pPr>
              <w:pStyle w:val="TAC"/>
              <w:tabs>
                <w:tab w:val="left" w:pos="570"/>
              </w:tabs>
              <w:jc w:val="both"/>
              <w:rPr>
                <w:noProof/>
                <w:lang w:eastAsia="zh-CN"/>
              </w:rPr>
            </w:pPr>
          </w:p>
        </w:tc>
        <w:tc>
          <w:tcPr>
            <w:tcW w:w="425" w:type="dxa"/>
            <w:shd w:val="solid" w:color="FFFFFF" w:fill="auto"/>
          </w:tcPr>
          <w:p w14:paraId="1D0F3FB7" w14:textId="77777777" w:rsidR="00546570" w:rsidRDefault="00546570" w:rsidP="00306CAB">
            <w:pPr>
              <w:pStyle w:val="TAC"/>
              <w:jc w:val="left"/>
              <w:rPr>
                <w:noProof/>
              </w:rPr>
            </w:pPr>
          </w:p>
        </w:tc>
        <w:tc>
          <w:tcPr>
            <w:tcW w:w="4536" w:type="dxa"/>
            <w:shd w:val="solid" w:color="FFFFFF" w:fill="auto"/>
          </w:tcPr>
          <w:p w14:paraId="039690B6" w14:textId="067DA428" w:rsidR="00546570" w:rsidRDefault="00546570" w:rsidP="00306CAB">
            <w:pPr>
              <w:pStyle w:val="TAC"/>
              <w:jc w:val="left"/>
            </w:pPr>
            <w:r>
              <w:rPr>
                <w:noProof/>
              </w:rPr>
              <w:t>Restructuring the IMEI to combine the TAC and FAC</w:t>
            </w:r>
          </w:p>
        </w:tc>
        <w:tc>
          <w:tcPr>
            <w:tcW w:w="850" w:type="dxa"/>
            <w:shd w:val="solid" w:color="FFFFFF" w:fill="auto"/>
          </w:tcPr>
          <w:p w14:paraId="423A4420" w14:textId="77777777" w:rsidR="00546570" w:rsidRDefault="00546570" w:rsidP="00306CAB">
            <w:pPr>
              <w:pStyle w:val="TAC"/>
            </w:pPr>
            <w:r>
              <w:t>5.3.0</w:t>
            </w:r>
          </w:p>
        </w:tc>
      </w:tr>
      <w:tr w:rsidR="00546570" w:rsidRPr="004D3578" w14:paraId="29AE214D" w14:textId="77777777" w:rsidTr="003E77C1">
        <w:tc>
          <w:tcPr>
            <w:tcW w:w="851" w:type="dxa"/>
            <w:shd w:val="solid" w:color="FFFFFF" w:fill="auto"/>
          </w:tcPr>
          <w:p w14:paraId="4C415B33" w14:textId="77777777" w:rsidR="00546570" w:rsidRDefault="00546570" w:rsidP="00306CAB">
            <w:pPr>
              <w:pStyle w:val="TAC"/>
            </w:pPr>
            <w:r>
              <w:t>CN#16</w:t>
            </w:r>
          </w:p>
        </w:tc>
        <w:tc>
          <w:tcPr>
            <w:tcW w:w="749" w:type="dxa"/>
            <w:gridSpan w:val="2"/>
            <w:shd w:val="solid" w:color="FFFFFF" w:fill="auto"/>
          </w:tcPr>
          <w:p w14:paraId="02548CC5" w14:textId="77777777" w:rsidR="00546570" w:rsidRDefault="00546570" w:rsidP="00306CAB">
            <w:pPr>
              <w:pStyle w:val="TAC"/>
            </w:pPr>
            <w:r>
              <w:t>23.003</w:t>
            </w:r>
          </w:p>
        </w:tc>
        <w:tc>
          <w:tcPr>
            <w:tcW w:w="1134" w:type="dxa"/>
            <w:shd w:val="solid" w:color="FFFFFF" w:fill="auto"/>
          </w:tcPr>
          <w:p w14:paraId="00A921DC" w14:textId="77777777" w:rsidR="00546570" w:rsidRDefault="00546570" w:rsidP="00306CAB">
            <w:pPr>
              <w:pStyle w:val="TAC"/>
              <w:tabs>
                <w:tab w:val="left" w:pos="570"/>
              </w:tabs>
              <w:jc w:val="both"/>
              <w:rPr>
                <w:noProof/>
                <w:lang w:eastAsia="zh-CN"/>
              </w:rPr>
            </w:pPr>
          </w:p>
        </w:tc>
        <w:tc>
          <w:tcPr>
            <w:tcW w:w="708" w:type="dxa"/>
            <w:shd w:val="solid" w:color="FFFFFF" w:fill="auto"/>
          </w:tcPr>
          <w:p w14:paraId="7384A28D" w14:textId="77777777" w:rsidR="00546570" w:rsidRDefault="00546570" w:rsidP="00306CAB">
            <w:pPr>
              <w:pStyle w:val="TAC"/>
            </w:pPr>
            <w:r>
              <w:t>045</w:t>
            </w:r>
          </w:p>
        </w:tc>
        <w:tc>
          <w:tcPr>
            <w:tcW w:w="426" w:type="dxa"/>
            <w:shd w:val="solid" w:color="FFFFFF" w:fill="auto"/>
          </w:tcPr>
          <w:p w14:paraId="425D03D0" w14:textId="77777777" w:rsidR="00546570" w:rsidRDefault="00546570" w:rsidP="00306CAB">
            <w:pPr>
              <w:pStyle w:val="TAC"/>
              <w:tabs>
                <w:tab w:val="left" w:pos="570"/>
              </w:tabs>
              <w:jc w:val="both"/>
              <w:rPr>
                <w:noProof/>
                <w:lang w:eastAsia="zh-CN"/>
              </w:rPr>
            </w:pPr>
          </w:p>
        </w:tc>
        <w:tc>
          <w:tcPr>
            <w:tcW w:w="425" w:type="dxa"/>
            <w:shd w:val="solid" w:color="FFFFFF" w:fill="auto"/>
          </w:tcPr>
          <w:p w14:paraId="03E53FA2" w14:textId="77777777" w:rsidR="00546570" w:rsidRDefault="00546570" w:rsidP="00306CAB">
            <w:pPr>
              <w:pStyle w:val="TAC"/>
              <w:jc w:val="left"/>
            </w:pPr>
          </w:p>
        </w:tc>
        <w:tc>
          <w:tcPr>
            <w:tcW w:w="4536" w:type="dxa"/>
            <w:shd w:val="solid" w:color="FFFFFF" w:fill="auto"/>
          </w:tcPr>
          <w:p w14:paraId="05680E52" w14:textId="6D0C1742" w:rsidR="00546570" w:rsidRDefault="00546570" w:rsidP="00306CAB">
            <w:pPr>
              <w:pStyle w:val="TAC"/>
              <w:jc w:val="left"/>
              <w:rPr>
                <w:noProof/>
              </w:rPr>
            </w:pPr>
            <w:r>
              <w:t>Use of the TLLI codespace in GERAN Iu mode</w:t>
            </w:r>
          </w:p>
        </w:tc>
        <w:tc>
          <w:tcPr>
            <w:tcW w:w="850" w:type="dxa"/>
            <w:shd w:val="solid" w:color="FFFFFF" w:fill="auto"/>
          </w:tcPr>
          <w:p w14:paraId="03FA0568" w14:textId="77777777" w:rsidR="00546570" w:rsidRDefault="00546570" w:rsidP="00306CAB">
            <w:pPr>
              <w:pStyle w:val="TAC"/>
            </w:pPr>
            <w:r>
              <w:t>5.3.0</w:t>
            </w:r>
          </w:p>
        </w:tc>
      </w:tr>
      <w:tr w:rsidR="00546570" w:rsidRPr="004D3578" w14:paraId="2903E79D" w14:textId="77777777" w:rsidTr="003E77C1">
        <w:tc>
          <w:tcPr>
            <w:tcW w:w="851" w:type="dxa"/>
            <w:shd w:val="solid" w:color="FFFFFF" w:fill="auto"/>
          </w:tcPr>
          <w:p w14:paraId="18405B7F" w14:textId="77777777" w:rsidR="00546570" w:rsidRDefault="00546570" w:rsidP="00306CAB">
            <w:pPr>
              <w:pStyle w:val="TAC"/>
            </w:pPr>
            <w:r>
              <w:t>CN#17</w:t>
            </w:r>
          </w:p>
        </w:tc>
        <w:tc>
          <w:tcPr>
            <w:tcW w:w="749" w:type="dxa"/>
            <w:gridSpan w:val="2"/>
            <w:shd w:val="solid" w:color="FFFFFF" w:fill="auto"/>
          </w:tcPr>
          <w:p w14:paraId="7802C66A" w14:textId="77777777" w:rsidR="00546570" w:rsidRDefault="00546570" w:rsidP="00306CAB">
            <w:pPr>
              <w:pStyle w:val="TAC"/>
            </w:pPr>
            <w:r>
              <w:t>23.003</w:t>
            </w:r>
          </w:p>
        </w:tc>
        <w:tc>
          <w:tcPr>
            <w:tcW w:w="1134" w:type="dxa"/>
            <w:shd w:val="solid" w:color="FFFFFF" w:fill="auto"/>
          </w:tcPr>
          <w:p w14:paraId="1D82C1F4" w14:textId="77777777" w:rsidR="00546570" w:rsidRDefault="00546570" w:rsidP="00306CAB">
            <w:pPr>
              <w:pStyle w:val="TAC"/>
              <w:tabs>
                <w:tab w:val="left" w:pos="570"/>
              </w:tabs>
              <w:jc w:val="both"/>
              <w:rPr>
                <w:noProof/>
                <w:lang w:eastAsia="zh-CN"/>
              </w:rPr>
            </w:pPr>
          </w:p>
        </w:tc>
        <w:tc>
          <w:tcPr>
            <w:tcW w:w="708" w:type="dxa"/>
            <w:shd w:val="solid" w:color="FFFFFF" w:fill="auto"/>
          </w:tcPr>
          <w:p w14:paraId="3C57616B" w14:textId="77777777" w:rsidR="00546570" w:rsidRDefault="00546570" w:rsidP="00306CAB">
            <w:pPr>
              <w:pStyle w:val="TAC"/>
            </w:pPr>
            <w:r>
              <w:t>048r3</w:t>
            </w:r>
          </w:p>
        </w:tc>
        <w:tc>
          <w:tcPr>
            <w:tcW w:w="426" w:type="dxa"/>
            <w:shd w:val="solid" w:color="FFFFFF" w:fill="auto"/>
          </w:tcPr>
          <w:p w14:paraId="7F410D0D" w14:textId="77777777" w:rsidR="00546570" w:rsidRDefault="00546570" w:rsidP="00306CAB">
            <w:pPr>
              <w:pStyle w:val="TAC"/>
              <w:tabs>
                <w:tab w:val="left" w:pos="570"/>
              </w:tabs>
              <w:jc w:val="both"/>
              <w:rPr>
                <w:noProof/>
                <w:lang w:eastAsia="zh-CN"/>
              </w:rPr>
            </w:pPr>
          </w:p>
        </w:tc>
        <w:tc>
          <w:tcPr>
            <w:tcW w:w="425" w:type="dxa"/>
            <w:shd w:val="solid" w:color="FFFFFF" w:fill="auto"/>
          </w:tcPr>
          <w:p w14:paraId="43737935" w14:textId="77777777" w:rsidR="00546570" w:rsidRDefault="00546570" w:rsidP="00306CAB">
            <w:pPr>
              <w:pStyle w:val="TAC"/>
              <w:jc w:val="left"/>
              <w:rPr>
                <w:noProof/>
              </w:rPr>
            </w:pPr>
          </w:p>
        </w:tc>
        <w:tc>
          <w:tcPr>
            <w:tcW w:w="4536" w:type="dxa"/>
            <w:shd w:val="solid" w:color="FFFFFF" w:fill="auto"/>
          </w:tcPr>
          <w:p w14:paraId="7D9E9AFD" w14:textId="0CC6D8AF" w:rsidR="00546570" w:rsidRDefault="00546570" w:rsidP="00306CAB">
            <w:pPr>
              <w:pStyle w:val="TAC"/>
              <w:jc w:val="left"/>
            </w:pPr>
            <w:r>
              <w:rPr>
                <w:noProof/>
              </w:rPr>
              <w:t>Clarification on the definition of DNS</w:t>
            </w:r>
          </w:p>
        </w:tc>
        <w:tc>
          <w:tcPr>
            <w:tcW w:w="850" w:type="dxa"/>
            <w:shd w:val="solid" w:color="FFFFFF" w:fill="auto"/>
          </w:tcPr>
          <w:p w14:paraId="48ACD212" w14:textId="77777777" w:rsidR="00546570" w:rsidRDefault="00546570" w:rsidP="00306CAB">
            <w:pPr>
              <w:pStyle w:val="TAC"/>
            </w:pPr>
            <w:r>
              <w:t>5.4.0</w:t>
            </w:r>
          </w:p>
        </w:tc>
      </w:tr>
      <w:tr w:rsidR="00546570" w:rsidRPr="004D3578" w14:paraId="2085E4EE" w14:textId="77777777" w:rsidTr="003E77C1">
        <w:tc>
          <w:tcPr>
            <w:tcW w:w="851" w:type="dxa"/>
            <w:shd w:val="solid" w:color="FFFFFF" w:fill="auto"/>
          </w:tcPr>
          <w:p w14:paraId="15D93B2B" w14:textId="77777777" w:rsidR="00546570" w:rsidRDefault="00546570" w:rsidP="00306CAB">
            <w:pPr>
              <w:pStyle w:val="TAC"/>
            </w:pPr>
            <w:r>
              <w:t>CN#17</w:t>
            </w:r>
          </w:p>
        </w:tc>
        <w:tc>
          <w:tcPr>
            <w:tcW w:w="749" w:type="dxa"/>
            <w:gridSpan w:val="2"/>
            <w:shd w:val="solid" w:color="FFFFFF" w:fill="auto"/>
          </w:tcPr>
          <w:p w14:paraId="49BF9EE3" w14:textId="77777777" w:rsidR="00546570" w:rsidRDefault="00546570" w:rsidP="00306CAB">
            <w:pPr>
              <w:pStyle w:val="TAC"/>
            </w:pPr>
            <w:r>
              <w:t>23.003</w:t>
            </w:r>
          </w:p>
        </w:tc>
        <w:tc>
          <w:tcPr>
            <w:tcW w:w="1134" w:type="dxa"/>
            <w:shd w:val="solid" w:color="FFFFFF" w:fill="auto"/>
          </w:tcPr>
          <w:p w14:paraId="573F4221" w14:textId="77777777" w:rsidR="00546570" w:rsidRDefault="00546570" w:rsidP="00306CAB">
            <w:pPr>
              <w:pStyle w:val="TAC"/>
              <w:tabs>
                <w:tab w:val="left" w:pos="570"/>
              </w:tabs>
              <w:jc w:val="both"/>
              <w:rPr>
                <w:noProof/>
                <w:lang w:eastAsia="zh-CN"/>
              </w:rPr>
            </w:pPr>
          </w:p>
        </w:tc>
        <w:tc>
          <w:tcPr>
            <w:tcW w:w="708" w:type="dxa"/>
            <w:shd w:val="solid" w:color="FFFFFF" w:fill="auto"/>
          </w:tcPr>
          <w:p w14:paraId="30D8D9C2" w14:textId="77777777" w:rsidR="00546570" w:rsidRDefault="00546570" w:rsidP="00306CAB">
            <w:pPr>
              <w:pStyle w:val="TAC"/>
            </w:pPr>
            <w:r>
              <w:t>050r1</w:t>
            </w:r>
          </w:p>
        </w:tc>
        <w:tc>
          <w:tcPr>
            <w:tcW w:w="426" w:type="dxa"/>
            <w:shd w:val="solid" w:color="FFFFFF" w:fill="auto"/>
          </w:tcPr>
          <w:p w14:paraId="0A26C54A" w14:textId="77777777" w:rsidR="00546570" w:rsidRDefault="00546570" w:rsidP="00306CAB">
            <w:pPr>
              <w:pStyle w:val="TAC"/>
              <w:tabs>
                <w:tab w:val="left" w:pos="570"/>
              </w:tabs>
              <w:jc w:val="both"/>
              <w:rPr>
                <w:noProof/>
                <w:lang w:eastAsia="zh-CN"/>
              </w:rPr>
            </w:pPr>
          </w:p>
        </w:tc>
        <w:tc>
          <w:tcPr>
            <w:tcW w:w="425" w:type="dxa"/>
            <w:shd w:val="solid" w:color="FFFFFF" w:fill="auto"/>
          </w:tcPr>
          <w:p w14:paraId="02B9C1AC" w14:textId="77777777" w:rsidR="00546570" w:rsidRDefault="00546570" w:rsidP="00306CAB">
            <w:pPr>
              <w:pStyle w:val="TAC"/>
              <w:jc w:val="left"/>
              <w:rPr>
                <w:noProof/>
              </w:rPr>
            </w:pPr>
          </w:p>
        </w:tc>
        <w:tc>
          <w:tcPr>
            <w:tcW w:w="4536" w:type="dxa"/>
            <w:shd w:val="solid" w:color="FFFFFF" w:fill="auto"/>
          </w:tcPr>
          <w:p w14:paraId="0C6B6B3F" w14:textId="3FFDB29B" w:rsidR="00546570" w:rsidRDefault="00546570" w:rsidP="00306CAB">
            <w:pPr>
              <w:pStyle w:val="TAC"/>
              <w:jc w:val="left"/>
            </w:pPr>
            <w:r>
              <w:rPr>
                <w:noProof/>
              </w:rPr>
              <w:t>Support for Shared Network in connected mode: definition of SNA</w:t>
            </w:r>
          </w:p>
        </w:tc>
        <w:tc>
          <w:tcPr>
            <w:tcW w:w="850" w:type="dxa"/>
            <w:shd w:val="solid" w:color="FFFFFF" w:fill="auto"/>
          </w:tcPr>
          <w:p w14:paraId="0FFE0EAE" w14:textId="77777777" w:rsidR="00546570" w:rsidRDefault="00546570" w:rsidP="00306CAB">
            <w:pPr>
              <w:pStyle w:val="TAC"/>
            </w:pPr>
            <w:r>
              <w:t>5.4.0</w:t>
            </w:r>
          </w:p>
        </w:tc>
      </w:tr>
      <w:tr w:rsidR="00546570" w:rsidRPr="004D3578" w14:paraId="5589CCDF" w14:textId="77777777" w:rsidTr="003E77C1">
        <w:tc>
          <w:tcPr>
            <w:tcW w:w="851" w:type="dxa"/>
            <w:shd w:val="solid" w:color="FFFFFF" w:fill="auto"/>
          </w:tcPr>
          <w:p w14:paraId="4BAC4F62" w14:textId="77777777" w:rsidR="00546570" w:rsidRDefault="00546570" w:rsidP="00306CAB">
            <w:pPr>
              <w:pStyle w:val="TAC"/>
            </w:pPr>
            <w:r>
              <w:t>CN#17</w:t>
            </w:r>
          </w:p>
        </w:tc>
        <w:tc>
          <w:tcPr>
            <w:tcW w:w="749" w:type="dxa"/>
            <w:gridSpan w:val="2"/>
            <w:shd w:val="solid" w:color="FFFFFF" w:fill="auto"/>
          </w:tcPr>
          <w:p w14:paraId="2C6E4309" w14:textId="77777777" w:rsidR="00546570" w:rsidRDefault="00546570" w:rsidP="00306CAB">
            <w:pPr>
              <w:pStyle w:val="TAC"/>
            </w:pPr>
            <w:r>
              <w:t>23.003</w:t>
            </w:r>
          </w:p>
        </w:tc>
        <w:tc>
          <w:tcPr>
            <w:tcW w:w="1134" w:type="dxa"/>
            <w:shd w:val="solid" w:color="FFFFFF" w:fill="auto"/>
          </w:tcPr>
          <w:p w14:paraId="1D0E8158" w14:textId="77777777" w:rsidR="00546570" w:rsidRDefault="00546570" w:rsidP="00306CAB">
            <w:pPr>
              <w:pStyle w:val="TAC"/>
              <w:tabs>
                <w:tab w:val="left" w:pos="570"/>
              </w:tabs>
              <w:jc w:val="both"/>
              <w:rPr>
                <w:noProof/>
                <w:lang w:eastAsia="zh-CN"/>
              </w:rPr>
            </w:pPr>
          </w:p>
        </w:tc>
        <w:tc>
          <w:tcPr>
            <w:tcW w:w="708" w:type="dxa"/>
            <w:shd w:val="solid" w:color="FFFFFF" w:fill="auto"/>
          </w:tcPr>
          <w:p w14:paraId="5084D4F9" w14:textId="77777777" w:rsidR="00546570" w:rsidRDefault="00546570" w:rsidP="00306CAB">
            <w:pPr>
              <w:pStyle w:val="TAC"/>
            </w:pPr>
            <w:r>
              <w:t>053r1</w:t>
            </w:r>
          </w:p>
        </w:tc>
        <w:tc>
          <w:tcPr>
            <w:tcW w:w="426" w:type="dxa"/>
            <w:shd w:val="solid" w:color="FFFFFF" w:fill="auto"/>
          </w:tcPr>
          <w:p w14:paraId="12EB43A7" w14:textId="77777777" w:rsidR="00546570" w:rsidRDefault="00546570" w:rsidP="00306CAB">
            <w:pPr>
              <w:pStyle w:val="TAC"/>
              <w:tabs>
                <w:tab w:val="left" w:pos="570"/>
              </w:tabs>
              <w:jc w:val="both"/>
              <w:rPr>
                <w:noProof/>
                <w:lang w:eastAsia="zh-CN"/>
              </w:rPr>
            </w:pPr>
          </w:p>
        </w:tc>
        <w:tc>
          <w:tcPr>
            <w:tcW w:w="425" w:type="dxa"/>
            <w:shd w:val="solid" w:color="FFFFFF" w:fill="auto"/>
          </w:tcPr>
          <w:p w14:paraId="76545792" w14:textId="77777777" w:rsidR="00546570" w:rsidRDefault="00546570" w:rsidP="00306CAB">
            <w:pPr>
              <w:pStyle w:val="TAC"/>
              <w:jc w:val="left"/>
              <w:rPr>
                <w:noProof/>
              </w:rPr>
            </w:pPr>
          </w:p>
        </w:tc>
        <w:tc>
          <w:tcPr>
            <w:tcW w:w="4536" w:type="dxa"/>
            <w:shd w:val="solid" w:color="FFFFFF" w:fill="auto"/>
          </w:tcPr>
          <w:p w14:paraId="668F266C" w14:textId="2B47A366" w:rsidR="00546570" w:rsidRDefault="00546570" w:rsidP="00306CAB">
            <w:pPr>
              <w:pStyle w:val="TAC"/>
              <w:jc w:val="left"/>
            </w:pPr>
            <w:r>
              <w:rPr>
                <w:noProof/>
              </w:rPr>
              <w:t>Restructuring the IMEI to combine the TAC and FAC in Annex B</w:t>
            </w:r>
          </w:p>
        </w:tc>
        <w:tc>
          <w:tcPr>
            <w:tcW w:w="850" w:type="dxa"/>
            <w:shd w:val="solid" w:color="FFFFFF" w:fill="auto"/>
          </w:tcPr>
          <w:p w14:paraId="1CC1E563" w14:textId="77777777" w:rsidR="00546570" w:rsidRDefault="00546570" w:rsidP="00306CAB">
            <w:pPr>
              <w:pStyle w:val="TAC"/>
            </w:pPr>
            <w:r>
              <w:t>5.4.0</w:t>
            </w:r>
          </w:p>
        </w:tc>
      </w:tr>
      <w:tr w:rsidR="00546570" w:rsidRPr="004D3578" w14:paraId="65C7DE7E" w14:textId="77777777" w:rsidTr="003E77C1">
        <w:tc>
          <w:tcPr>
            <w:tcW w:w="851" w:type="dxa"/>
            <w:shd w:val="solid" w:color="FFFFFF" w:fill="auto"/>
          </w:tcPr>
          <w:p w14:paraId="228572E9" w14:textId="77777777" w:rsidR="00546570" w:rsidRDefault="00546570" w:rsidP="00306CAB">
            <w:pPr>
              <w:pStyle w:val="TAC"/>
            </w:pPr>
            <w:r>
              <w:t>CN#17</w:t>
            </w:r>
          </w:p>
        </w:tc>
        <w:tc>
          <w:tcPr>
            <w:tcW w:w="749" w:type="dxa"/>
            <w:gridSpan w:val="2"/>
            <w:shd w:val="solid" w:color="FFFFFF" w:fill="auto"/>
          </w:tcPr>
          <w:p w14:paraId="74961DB2" w14:textId="77777777" w:rsidR="00546570" w:rsidRDefault="00546570" w:rsidP="00306CAB">
            <w:pPr>
              <w:pStyle w:val="TAC"/>
            </w:pPr>
            <w:r>
              <w:t>23.003</w:t>
            </w:r>
          </w:p>
        </w:tc>
        <w:tc>
          <w:tcPr>
            <w:tcW w:w="1134" w:type="dxa"/>
            <w:shd w:val="solid" w:color="FFFFFF" w:fill="auto"/>
          </w:tcPr>
          <w:p w14:paraId="3DFE39B0" w14:textId="77777777" w:rsidR="00546570" w:rsidRDefault="00546570" w:rsidP="00306CAB">
            <w:pPr>
              <w:pStyle w:val="TAC"/>
              <w:tabs>
                <w:tab w:val="left" w:pos="570"/>
              </w:tabs>
              <w:jc w:val="both"/>
              <w:rPr>
                <w:noProof/>
                <w:lang w:eastAsia="zh-CN"/>
              </w:rPr>
            </w:pPr>
          </w:p>
        </w:tc>
        <w:tc>
          <w:tcPr>
            <w:tcW w:w="708" w:type="dxa"/>
            <w:shd w:val="solid" w:color="FFFFFF" w:fill="auto"/>
          </w:tcPr>
          <w:p w14:paraId="5CF7F0E0" w14:textId="77777777" w:rsidR="00546570" w:rsidRDefault="00546570" w:rsidP="00306CAB">
            <w:pPr>
              <w:pStyle w:val="TAC"/>
            </w:pPr>
            <w:r>
              <w:t>054</w:t>
            </w:r>
          </w:p>
        </w:tc>
        <w:tc>
          <w:tcPr>
            <w:tcW w:w="426" w:type="dxa"/>
            <w:shd w:val="solid" w:color="FFFFFF" w:fill="auto"/>
          </w:tcPr>
          <w:p w14:paraId="2EE09658" w14:textId="77777777" w:rsidR="00546570" w:rsidRDefault="00546570" w:rsidP="00306CAB">
            <w:pPr>
              <w:pStyle w:val="TAC"/>
              <w:tabs>
                <w:tab w:val="left" w:pos="570"/>
              </w:tabs>
              <w:jc w:val="both"/>
              <w:rPr>
                <w:noProof/>
                <w:lang w:eastAsia="zh-CN"/>
              </w:rPr>
            </w:pPr>
          </w:p>
        </w:tc>
        <w:tc>
          <w:tcPr>
            <w:tcW w:w="425" w:type="dxa"/>
            <w:shd w:val="solid" w:color="FFFFFF" w:fill="auto"/>
          </w:tcPr>
          <w:p w14:paraId="3833D883" w14:textId="77777777" w:rsidR="00546570" w:rsidRDefault="00546570" w:rsidP="00306CAB">
            <w:pPr>
              <w:pStyle w:val="TAC"/>
              <w:jc w:val="left"/>
              <w:rPr>
                <w:noProof/>
              </w:rPr>
            </w:pPr>
          </w:p>
        </w:tc>
        <w:tc>
          <w:tcPr>
            <w:tcW w:w="4536" w:type="dxa"/>
            <w:shd w:val="solid" w:color="FFFFFF" w:fill="auto"/>
          </w:tcPr>
          <w:p w14:paraId="78F4870E" w14:textId="1CB072E1" w:rsidR="00546570" w:rsidRDefault="00546570" w:rsidP="00306CAB">
            <w:pPr>
              <w:pStyle w:val="TAC"/>
              <w:jc w:val="left"/>
            </w:pPr>
            <w:r>
              <w:rPr>
                <w:noProof/>
              </w:rPr>
              <w:t>SCCP sub-system Number for IM-SSF</w:t>
            </w:r>
          </w:p>
        </w:tc>
        <w:tc>
          <w:tcPr>
            <w:tcW w:w="850" w:type="dxa"/>
            <w:shd w:val="solid" w:color="FFFFFF" w:fill="auto"/>
          </w:tcPr>
          <w:p w14:paraId="57EE232A" w14:textId="77777777" w:rsidR="00546570" w:rsidRDefault="00546570" w:rsidP="00306CAB">
            <w:pPr>
              <w:pStyle w:val="TAC"/>
            </w:pPr>
            <w:r>
              <w:t>5.4.0</w:t>
            </w:r>
          </w:p>
        </w:tc>
      </w:tr>
      <w:tr w:rsidR="00546570" w:rsidRPr="004D3578" w14:paraId="2D0B51E2" w14:textId="77777777" w:rsidTr="003E77C1">
        <w:tc>
          <w:tcPr>
            <w:tcW w:w="851" w:type="dxa"/>
            <w:shd w:val="solid" w:color="FFFFFF" w:fill="auto"/>
          </w:tcPr>
          <w:p w14:paraId="3FAF789E" w14:textId="77777777" w:rsidR="00546570" w:rsidRDefault="00546570" w:rsidP="00306CAB">
            <w:pPr>
              <w:pStyle w:val="TAC"/>
            </w:pPr>
            <w:r>
              <w:t>CN#18</w:t>
            </w:r>
          </w:p>
        </w:tc>
        <w:tc>
          <w:tcPr>
            <w:tcW w:w="749" w:type="dxa"/>
            <w:gridSpan w:val="2"/>
            <w:shd w:val="solid" w:color="FFFFFF" w:fill="auto"/>
          </w:tcPr>
          <w:p w14:paraId="49B30E01" w14:textId="77777777" w:rsidR="00546570" w:rsidRDefault="00546570" w:rsidP="00306CAB">
            <w:pPr>
              <w:pStyle w:val="TAC"/>
            </w:pPr>
            <w:r>
              <w:t>23.003</w:t>
            </w:r>
          </w:p>
        </w:tc>
        <w:tc>
          <w:tcPr>
            <w:tcW w:w="1134" w:type="dxa"/>
            <w:shd w:val="solid" w:color="FFFFFF" w:fill="auto"/>
          </w:tcPr>
          <w:p w14:paraId="752D1693" w14:textId="77777777" w:rsidR="00546570" w:rsidRDefault="00546570" w:rsidP="00306CAB">
            <w:pPr>
              <w:pStyle w:val="TAC"/>
              <w:tabs>
                <w:tab w:val="left" w:pos="570"/>
              </w:tabs>
              <w:jc w:val="both"/>
              <w:rPr>
                <w:noProof/>
                <w:lang w:eastAsia="zh-CN"/>
              </w:rPr>
            </w:pPr>
          </w:p>
        </w:tc>
        <w:tc>
          <w:tcPr>
            <w:tcW w:w="708" w:type="dxa"/>
            <w:shd w:val="solid" w:color="FFFFFF" w:fill="auto"/>
          </w:tcPr>
          <w:p w14:paraId="5DC7F9EA" w14:textId="77777777" w:rsidR="00546570" w:rsidRDefault="00546570" w:rsidP="00306CAB">
            <w:pPr>
              <w:pStyle w:val="TAC"/>
            </w:pPr>
            <w:r>
              <w:t>055r1</w:t>
            </w:r>
          </w:p>
        </w:tc>
        <w:tc>
          <w:tcPr>
            <w:tcW w:w="426" w:type="dxa"/>
            <w:shd w:val="solid" w:color="FFFFFF" w:fill="auto"/>
          </w:tcPr>
          <w:p w14:paraId="5BCB713B" w14:textId="77777777" w:rsidR="00546570" w:rsidRDefault="00546570" w:rsidP="00306CAB">
            <w:pPr>
              <w:pStyle w:val="TAC"/>
              <w:tabs>
                <w:tab w:val="left" w:pos="570"/>
              </w:tabs>
              <w:jc w:val="both"/>
              <w:rPr>
                <w:noProof/>
                <w:lang w:eastAsia="zh-CN"/>
              </w:rPr>
            </w:pPr>
          </w:p>
        </w:tc>
        <w:tc>
          <w:tcPr>
            <w:tcW w:w="425" w:type="dxa"/>
            <w:shd w:val="solid" w:color="FFFFFF" w:fill="auto"/>
          </w:tcPr>
          <w:p w14:paraId="5613C33F" w14:textId="77777777" w:rsidR="00546570" w:rsidRDefault="00546570" w:rsidP="00306CAB">
            <w:pPr>
              <w:pStyle w:val="TAC"/>
              <w:jc w:val="left"/>
              <w:rPr>
                <w:noProof/>
              </w:rPr>
            </w:pPr>
          </w:p>
        </w:tc>
        <w:tc>
          <w:tcPr>
            <w:tcW w:w="4536" w:type="dxa"/>
            <w:shd w:val="solid" w:color="FFFFFF" w:fill="auto"/>
          </w:tcPr>
          <w:p w14:paraId="26C3BB81" w14:textId="3805EAF6" w:rsidR="00546570" w:rsidRDefault="00546570" w:rsidP="00306CAB">
            <w:pPr>
              <w:pStyle w:val="TAC"/>
              <w:jc w:val="left"/>
              <w:rPr>
                <w:noProof/>
              </w:rPr>
            </w:pPr>
            <w:r>
              <w:rPr>
                <w:noProof/>
              </w:rPr>
              <w:t>Iur</w:t>
            </w:r>
            <w:r>
              <w:rPr>
                <w:noProof/>
              </w:rPr>
              <w:noBreakHyphen/>
              <w:t>g Introduction</w:t>
            </w:r>
          </w:p>
        </w:tc>
        <w:tc>
          <w:tcPr>
            <w:tcW w:w="850" w:type="dxa"/>
            <w:shd w:val="solid" w:color="FFFFFF" w:fill="auto"/>
          </w:tcPr>
          <w:p w14:paraId="3DFCF9E3" w14:textId="77777777" w:rsidR="00546570" w:rsidRDefault="00546570" w:rsidP="00306CAB">
            <w:pPr>
              <w:pStyle w:val="TAC"/>
            </w:pPr>
            <w:r>
              <w:t>5.5.0</w:t>
            </w:r>
          </w:p>
        </w:tc>
      </w:tr>
      <w:tr w:rsidR="00546570" w:rsidRPr="004D3578" w14:paraId="69B2AA0F" w14:textId="77777777" w:rsidTr="003E77C1">
        <w:tc>
          <w:tcPr>
            <w:tcW w:w="851" w:type="dxa"/>
            <w:shd w:val="solid" w:color="FFFFFF" w:fill="auto"/>
          </w:tcPr>
          <w:p w14:paraId="26510B78" w14:textId="77777777" w:rsidR="00546570" w:rsidRDefault="00546570" w:rsidP="00306CAB">
            <w:pPr>
              <w:pStyle w:val="TAC"/>
            </w:pPr>
            <w:r>
              <w:t>CN#18</w:t>
            </w:r>
          </w:p>
        </w:tc>
        <w:tc>
          <w:tcPr>
            <w:tcW w:w="749" w:type="dxa"/>
            <w:gridSpan w:val="2"/>
            <w:shd w:val="solid" w:color="FFFFFF" w:fill="auto"/>
          </w:tcPr>
          <w:p w14:paraId="0E31AF32" w14:textId="77777777" w:rsidR="00546570" w:rsidRDefault="00546570" w:rsidP="00306CAB">
            <w:pPr>
              <w:pStyle w:val="TAC"/>
            </w:pPr>
            <w:r>
              <w:t>23.003</w:t>
            </w:r>
          </w:p>
        </w:tc>
        <w:tc>
          <w:tcPr>
            <w:tcW w:w="1134" w:type="dxa"/>
            <w:shd w:val="solid" w:color="FFFFFF" w:fill="auto"/>
          </w:tcPr>
          <w:p w14:paraId="231AD846" w14:textId="77777777" w:rsidR="00546570" w:rsidRDefault="00546570" w:rsidP="00306CAB">
            <w:pPr>
              <w:pStyle w:val="TAC"/>
              <w:tabs>
                <w:tab w:val="left" w:pos="570"/>
              </w:tabs>
              <w:jc w:val="both"/>
              <w:rPr>
                <w:noProof/>
                <w:lang w:eastAsia="zh-CN"/>
              </w:rPr>
            </w:pPr>
          </w:p>
        </w:tc>
        <w:tc>
          <w:tcPr>
            <w:tcW w:w="708" w:type="dxa"/>
            <w:shd w:val="solid" w:color="FFFFFF" w:fill="auto"/>
          </w:tcPr>
          <w:p w14:paraId="57E7B75E" w14:textId="77777777" w:rsidR="00546570" w:rsidRDefault="00546570" w:rsidP="00306CAB">
            <w:pPr>
              <w:pStyle w:val="TAC"/>
            </w:pPr>
            <w:r>
              <w:t>056r2</w:t>
            </w:r>
          </w:p>
        </w:tc>
        <w:tc>
          <w:tcPr>
            <w:tcW w:w="426" w:type="dxa"/>
            <w:shd w:val="solid" w:color="FFFFFF" w:fill="auto"/>
          </w:tcPr>
          <w:p w14:paraId="6F7264FE" w14:textId="77777777" w:rsidR="00546570" w:rsidRDefault="00546570" w:rsidP="00306CAB">
            <w:pPr>
              <w:pStyle w:val="TAC"/>
              <w:tabs>
                <w:tab w:val="left" w:pos="570"/>
              </w:tabs>
              <w:jc w:val="both"/>
              <w:rPr>
                <w:noProof/>
                <w:lang w:eastAsia="zh-CN"/>
              </w:rPr>
            </w:pPr>
          </w:p>
        </w:tc>
        <w:tc>
          <w:tcPr>
            <w:tcW w:w="425" w:type="dxa"/>
            <w:shd w:val="solid" w:color="FFFFFF" w:fill="auto"/>
          </w:tcPr>
          <w:p w14:paraId="6B7385D5" w14:textId="77777777" w:rsidR="00546570" w:rsidRDefault="00546570" w:rsidP="00306CAB">
            <w:pPr>
              <w:pStyle w:val="TAC"/>
              <w:jc w:val="left"/>
              <w:rPr>
                <w:noProof/>
              </w:rPr>
            </w:pPr>
          </w:p>
        </w:tc>
        <w:tc>
          <w:tcPr>
            <w:tcW w:w="4536" w:type="dxa"/>
            <w:shd w:val="solid" w:color="FFFFFF" w:fill="auto"/>
          </w:tcPr>
          <w:p w14:paraId="129947EE" w14:textId="4F362698" w:rsidR="00546570" w:rsidRDefault="00546570" w:rsidP="00306CAB">
            <w:pPr>
              <w:pStyle w:val="TAC"/>
              <w:jc w:val="left"/>
              <w:rPr>
                <w:noProof/>
              </w:rPr>
            </w:pPr>
            <w:r>
              <w:rPr>
                <w:noProof/>
              </w:rPr>
              <w:t>Editorial clean</w:t>
            </w:r>
            <w:r>
              <w:rPr>
                <w:noProof/>
              </w:rPr>
              <w:noBreakHyphen/>
              <w:t>up</w:t>
            </w:r>
          </w:p>
        </w:tc>
        <w:tc>
          <w:tcPr>
            <w:tcW w:w="850" w:type="dxa"/>
            <w:shd w:val="solid" w:color="FFFFFF" w:fill="auto"/>
          </w:tcPr>
          <w:p w14:paraId="1D693F6B" w14:textId="77777777" w:rsidR="00546570" w:rsidRDefault="00546570" w:rsidP="00306CAB">
            <w:pPr>
              <w:pStyle w:val="TAC"/>
            </w:pPr>
            <w:r>
              <w:t>5.5.0</w:t>
            </w:r>
          </w:p>
        </w:tc>
      </w:tr>
      <w:tr w:rsidR="00546570" w:rsidRPr="004D3578" w14:paraId="49D71BA3" w14:textId="77777777" w:rsidTr="003E77C1">
        <w:tc>
          <w:tcPr>
            <w:tcW w:w="851" w:type="dxa"/>
            <w:shd w:val="solid" w:color="FFFFFF" w:fill="auto"/>
          </w:tcPr>
          <w:p w14:paraId="0632F884" w14:textId="77777777" w:rsidR="00546570" w:rsidRDefault="00546570" w:rsidP="00306CAB">
            <w:pPr>
              <w:pStyle w:val="TAC"/>
            </w:pPr>
            <w:r>
              <w:t>CN#18</w:t>
            </w:r>
          </w:p>
        </w:tc>
        <w:tc>
          <w:tcPr>
            <w:tcW w:w="749" w:type="dxa"/>
            <w:gridSpan w:val="2"/>
            <w:shd w:val="solid" w:color="FFFFFF" w:fill="auto"/>
          </w:tcPr>
          <w:p w14:paraId="6C74851D" w14:textId="77777777" w:rsidR="00546570" w:rsidRDefault="00546570" w:rsidP="00306CAB">
            <w:pPr>
              <w:pStyle w:val="TAC"/>
            </w:pPr>
            <w:r>
              <w:t>23.003</w:t>
            </w:r>
          </w:p>
        </w:tc>
        <w:tc>
          <w:tcPr>
            <w:tcW w:w="1134" w:type="dxa"/>
            <w:shd w:val="solid" w:color="FFFFFF" w:fill="auto"/>
          </w:tcPr>
          <w:p w14:paraId="4D23AD55" w14:textId="77777777" w:rsidR="00546570" w:rsidRDefault="00546570" w:rsidP="00306CAB">
            <w:pPr>
              <w:pStyle w:val="TAC"/>
              <w:tabs>
                <w:tab w:val="left" w:pos="570"/>
              </w:tabs>
              <w:jc w:val="both"/>
              <w:rPr>
                <w:noProof/>
                <w:lang w:eastAsia="zh-CN"/>
              </w:rPr>
            </w:pPr>
          </w:p>
        </w:tc>
        <w:tc>
          <w:tcPr>
            <w:tcW w:w="708" w:type="dxa"/>
            <w:shd w:val="solid" w:color="FFFFFF" w:fill="auto"/>
          </w:tcPr>
          <w:p w14:paraId="6CBD8332" w14:textId="77777777" w:rsidR="00546570" w:rsidRDefault="00546570" w:rsidP="00306CAB">
            <w:pPr>
              <w:pStyle w:val="TAC"/>
            </w:pPr>
            <w:r>
              <w:t>057</w:t>
            </w:r>
          </w:p>
        </w:tc>
        <w:tc>
          <w:tcPr>
            <w:tcW w:w="426" w:type="dxa"/>
            <w:shd w:val="solid" w:color="FFFFFF" w:fill="auto"/>
          </w:tcPr>
          <w:p w14:paraId="3D5F15E4" w14:textId="77777777" w:rsidR="00546570" w:rsidRDefault="00546570" w:rsidP="00306CAB">
            <w:pPr>
              <w:pStyle w:val="TAC"/>
              <w:tabs>
                <w:tab w:val="left" w:pos="570"/>
              </w:tabs>
              <w:jc w:val="both"/>
              <w:rPr>
                <w:noProof/>
                <w:lang w:eastAsia="zh-CN"/>
              </w:rPr>
            </w:pPr>
          </w:p>
        </w:tc>
        <w:tc>
          <w:tcPr>
            <w:tcW w:w="425" w:type="dxa"/>
            <w:shd w:val="solid" w:color="FFFFFF" w:fill="auto"/>
          </w:tcPr>
          <w:p w14:paraId="07439191" w14:textId="77777777" w:rsidR="00546570" w:rsidRDefault="00546570" w:rsidP="00306CAB">
            <w:pPr>
              <w:pStyle w:val="TAC"/>
              <w:jc w:val="left"/>
              <w:rPr>
                <w:noProof/>
              </w:rPr>
            </w:pPr>
          </w:p>
        </w:tc>
        <w:tc>
          <w:tcPr>
            <w:tcW w:w="4536" w:type="dxa"/>
            <w:shd w:val="solid" w:color="FFFFFF" w:fill="auto"/>
          </w:tcPr>
          <w:p w14:paraId="03D7A812" w14:textId="49E23CCE" w:rsidR="00546570" w:rsidRDefault="00546570" w:rsidP="00306CAB">
            <w:pPr>
              <w:pStyle w:val="TAC"/>
              <w:jc w:val="left"/>
              <w:rPr>
                <w:noProof/>
              </w:rPr>
            </w:pPr>
            <w:r>
              <w:rPr>
                <w:noProof/>
              </w:rPr>
              <w:t>Correction of the private user identity's form</w:t>
            </w:r>
          </w:p>
        </w:tc>
        <w:tc>
          <w:tcPr>
            <w:tcW w:w="850" w:type="dxa"/>
            <w:shd w:val="solid" w:color="FFFFFF" w:fill="auto"/>
          </w:tcPr>
          <w:p w14:paraId="03575EA9" w14:textId="77777777" w:rsidR="00546570" w:rsidRDefault="00546570" w:rsidP="00306CAB">
            <w:pPr>
              <w:pStyle w:val="TAC"/>
            </w:pPr>
            <w:r>
              <w:t>5.5.0</w:t>
            </w:r>
          </w:p>
        </w:tc>
      </w:tr>
      <w:tr w:rsidR="00546570" w:rsidRPr="004D3578" w14:paraId="0D1931B2" w14:textId="77777777" w:rsidTr="003E77C1">
        <w:tc>
          <w:tcPr>
            <w:tcW w:w="851" w:type="dxa"/>
            <w:shd w:val="solid" w:color="FFFFFF" w:fill="auto"/>
          </w:tcPr>
          <w:p w14:paraId="5C4C166D" w14:textId="77777777" w:rsidR="00546570" w:rsidRDefault="00546570" w:rsidP="00306CAB">
            <w:pPr>
              <w:pStyle w:val="TAC"/>
            </w:pPr>
            <w:r>
              <w:t>CN#18</w:t>
            </w:r>
          </w:p>
        </w:tc>
        <w:tc>
          <w:tcPr>
            <w:tcW w:w="749" w:type="dxa"/>
            <w:gridSpan w:val="2"/>
            <w:shd w:val="solid" w:color="FFFFFF" w:fill="auto"/>
          </w:tcPr>
          <w:p w14:paraId="6E05481C" w14:textId="77777777" w:rsidR="00546570" w:rsidRDefault="00546570" w:rsidP="00306CAB">
            <w:pPr>
              <w:pStyle w:val="TAC"/>
            </w:pPr>
            <w:r>
              <w:t>23.003</w:t>
            </w:r>
          </w:p>
        </w:tc>
        <w:tc>
          <w:tcPr>
            <w:tcW w:w="1134" w:type="dxa"/>
            <w:shd w:val="solid" w:color="FFFFFF" w:fill="auto"/>
          </w:tcPr>
          <w:p w14:paraId="5BAC4551" w14:textId="77777777" w:rsidR="00546570" w:rsidRDefault="00546570" w:rsidP="00306CAB">
            <w:pPr>
              <w:pStyle w:val="TAC"/>
              <w:tabs>
                <w:tab w:val="left" w:pos="570"/>
              </w:tabs>
              <w:jc w:val="both"/>
              <w:rPr>
                <w:noProof/>
                <w:lang w:eastAsia="zh-CN"/>
              </w:rPr>
            </w:pPr>
          </w:p>
        </w:tc>
        <w:tc>
          <w:tcPr>
            <w:tcW w:w="708" w:type="dxa"/>
            <w:shd w:val="solid" w:color="FFFFFF" w:fill="auto"/>
          </w:tcPr>
          <w:p w14:paraId="7AEC2B09" w14:textId="77777777" w:rsidR="00546570" w:rsidRDefault="00546570" w:rsidP="00306CAB">
            <w:pPr>
              <w:pStyle w:val="TAC"/>
            </w:pPr>
            <w:r>
              <w:t>058</w:t>
            </w:r>
          </w:p>
        </w:tc>
        <w:tc>
          <w:tcPr>
            <w:tcW w:w="426" w:type="dxa"/>
            <w:shd w:val="solid" w:color="FFFFFF" w:fill="auto"/>
          </w:tcPr>
          <w:p w14:paraId="513BE6B7" w14:textId="77777777" w:rsidR="00546570" w:rsidRDefault="00546570" w:rsidP="00306CAB">
            <w:pPr>
              <w:pStyle w:val="TAC"/>
              <w:tabs>
                <w:tab w:val="left" w:pos="570"/>
              </w:tabs>
              <w:jc w:val="both"/>
              <w:rPr>
                <w:noProof/>
                <w:lang w:eastAsia="zh-CN"/>
              </w:rPr>
            </w:pPr>
          </w:p>
        </w:tc>
        <w:tc>
          <w:tcPr>
            <w:tcW w:w="425" w:type="dxa"/>
            <w:shd w:val="solid" w:color="FFFFFF" w:fill="auto"/>
          </w:tcPr>
          <w:p w14:paraId="582D96E6" w14:textId="77777777" w:rsidR="00546570" w:rsidRDefault="00546570" w:rsidP="00306CAB">
            <w:pPr>
              <w:pStyle w:val="TAC"/>
              <w:jc w:val="left"/>
              <w:rPr>
                <w:noProof/>
              </w:rPr>
            </w:pPr>
          </w:p>
        </w:tc>
        <w:tc>
          <w:tcPr>
            <w:tcW w:w="4536" w:type="dxa"/>
            <w:shd w:val="solid" w:color="FFFFFF" w:fill="auto"/>
          </w:tcPr>
          <w:p w14:paraId="020ECA6F" w14:textId="46341C47" w:rsidR="00546570" w:rsidRDefault="00546570" w:rsidP="00306CAB">
            <w:pPr>
              <w:pStyle w:val="TAC"/>
              <w:jc w:val="left"/>
              <w:rPr>
                <w:noProof/>
              </w:rPr>
            </w:pPr>
            <w:r>
              <w:rPr>
                <w:noProof/>
              </w:rPr>
              <w:t>Addition of a reference to the ITU-T RECOMMENDATION E.212 for Mobile Country Codes</w:t>
            </w:r>
          </w:p>
        </w:tc>
        <w:tc>
          <w:tcPr>
            <w:tcW w:w="850" w:type="dxa"/>
            <w:shd w:val="solid" w:color="FFFFFF" w:fill="auto"/>
          </w:tcPr>
          <w:p w14:paraId="0C78B089" w14:textId="77777777" w:rsidR="00546570" w:rsidRDefault="00546570" w:rsidP="00306CAB">
            <w:pPr>
              <w:pStyle w:val="TAC"/>
            </w:pPr>
            <w:r>
              <w:t>5.5.0</w:t>
            </w:r>
          </w:p>
        </w:tc>
      </w:tr>
      <w:tr w:rsidR="00546570" w:rsidRPr="004D3578" w14:paraId="73EF83CC" w14:textId="77777777" w:rsidTr="003E77C1">
        <w:tc>
          <w:tcPr>
            <w:tcW w:w="851" w:type="dxa"/>
            <w:shd w:val="solid" w:color="FFFFFF" w:fill="auto"/>
          </w:tcPr>
          <w:p w14:paraId="1A942D6F" w14:textId="77777777" w:rsidR="00546570" w:rsidRDefault="00546570" w:rsidP="00306CAB">
            <w:pPr>
              <w:pStyle w:val="TAC"/>
            </w:pPr>
            <w:r>
              <w:t>CN#18</w:t>
            </w:r>
          </w:p>
        </w:tc>
        <w:tc>
          <w:tcPr>
            <w:tcW w:w="749" w:type="dxa"/>
            <w:gridSpan w:val="2"/>
            <w:shd w:val="solid" w:color="FFFFFF" w:fill="auto"/>
          </w:tcPr>
          <w:p w14:paraId="419FB340" w14:textId="77777777" w:rsidR="00546570" w:rsidRDefault="00546570" w:rsidP="00306CAB">
            <w:pPr>
              <w:pStyle w:val="TAC"/>
            </w:pPr>
            <w:r>
              <w:t>23.003</w:t>
            </w:r>
          </w:p>
        </w:tc>
        <w:tc>
          <w:tcPr>
            <w:tcW w:w="1134" w:type="dxa"/>
            <w:shd w:val="solid" w:color="FFFFFF" w:fill="auto"/>
          </w:tcPr>
          <w:p w14:paraId="26AC6C7A" w14:textId="77777777" w:rsidR="00546570" w:rsidRDefault="00546570" w:rsidP="00306CAB">
            <w:pPr>
              <w:pStyle w:val="TAC"/>
              <w:tabs>
                <w:tab w:val="left" w:pos="570"/>
              </w:tabs>
              <w:jc w:val="both"/>
              <w:rPr>
                <w:noProof/>
                <w:lang w:eastAsia="zh-CN"/>
              </w:rPr>
            </w:pPr>
          </w:p>
        </w:tc>
        <w:tc>
          <w:tcPr>
            <w:tcW w:w="708" w:type="dxa"/>
            <w:shd w:val="solid" w:color="FFFFFF" w:fill="auto"/>
          </w:tcPr>
          <w:p w14:paraId="3FCA5013" w14:textId="77777777" w:rsidR="00546570" w:rsidRDefault="00546570" w:rsidP="00306CAB">
            <w:pPr>
              <w:pStyle w:val="TAC"/>
            </w:pPr>
            <w:r>
              <w:t>059</w:t>
            </w:r>
          </w:p>
        </w:tc>
        <w:tc>
          <w:tcPr>
            <w:tcW w:w="426" w:type="dxa"/>
            <w:shd w:val="solid" w:color="FFFFFF" w:fill="auto"/>
          </w:tcPr>
          <w:p w14:paraId="4F6EB4E1" w14:textId="77777777" w:rsidR="00546570" w:rsidRDefault="00546570" w:rsidP="00306CAB">
            <w:pPr>
              <w:pStyle w:val="TAC"/>
              <w:tabs>
                <w:tab w:val="left" w:pos="570"/>
              </w:tabs>
              <w:jc w:val="both"/>
              <w:rPr>
                <w:noProof/>
                <w:lang w:eastAsia="zh-CN"/>
              </w:rPr>
            </w:pPr>
          </w:p>
        </w:tc>
        <w:tc>
          <w:tcPr>
            <w:tcW w:w="425" w:type="dxa"/>
            <w:shd w:val="solid" w:color="FFFFFF" w:fill="auto"/>
          </w:tcPr>
          <w:p w14:paraId="5105EE67" w14:textId="77777777" w:rsidR="00546570" w:rsidRDefault="00546570" w:rsidP="00306CAB">
            <w:pPr>
              <w:pStyle w:val="TAC"/>
              <w:jc w:val="left"/>
              <w:rPr>
                <w:noProof/>
              </w:rPr>
            </w:pPr>
          </w:p>
        </w:tc>
        <w:tc>
          <w:tcPr>
            <w:tcW w:w="4536" w:type="dxa"/>
            <w:shd w:val="solid" w:color="FFFFFF" w:fill="auto"/>
          </w:tcPr>
          <w:p w14:paraId="651DFC9E" w14:textId="6802DDDA" w:rsidR="00546570" w:rsidRDefault="00546570" w:rsidP="00306CAB">
            <w:pPr>
              <w:pStyle w:val="TAC"/>
              <w:jc w:val="left"/>
              <w:rPr>
                <w:noProof/>
              </w:rPr>
            </w:pPr>
            <w:r>
              <w:rPr>
                <w:noProof/>
              </w:rPr>
              <w:t>Correction to the form of public user identity</w:t>
            </w:r>
          </w:p>
        </w:tc>
        <w:tc>
          <w:tcPr>
            <w:tcW w:w="850" w:type="dxa"/>
            <w:shd w:val="solid" w:color="FFFFFF" w:fill="auto"/>
          </w:tcPr>
          <w:p w14:paraId="4A713448" w14:textId="77777777" w:rsidR="00546570" w:rsidRDefault="00546570" w:rsidP="00306CAB">
            <w:pPr>
              <w:pStyle w:val="TAC"/>
            </w:pPr>
            <w:r>
              <w:t>5.5.0</w:t>
            </w:r>
          </w:p>
        </w:tc>
      </w:tr>
      <w:tr w:rsidR="00546570" w:rsidRPr="004D3578" w14:paraId="3CEF8F4C" w14:textId="77777777" w:rsidTr="003E77C1">
        <w:tc>
          <w:tcPr>
            <w:tcW w:w="851" w:type="dxa"/>
            <w:shd w:val="solid" w:color="FFFFFF" w:fill="auto"/>
          </w:tcPr>
          <w:p w14:paraId="46A01A8D" w14:textId="77777777" w:rsidR="00546570" w:rsidRDefault="00546570" w:rsidP="00306CAB">
            <w:pPr>
              <w:pStyle w:val="TAC"/>
            </w:pPr>
            <w:r>
              <w:t>CN#18</w:t>
            </w:r>
          </w:p>
        </w:tc>
        <w:tc>
          <w:tcPr>
            <w:tcW w:w="749" w:type="dxa"/>
            <w:gridSpan w:val="2"/>
            <w:shd w:val="solid" w:color="FFFFFF" w:fill="auto"/>
          </w:tcPr>
          <w:p w14:paraId="07276D5D" w14:textId="77777777" w:rsidR="00546570" w:rsidRDefault="00546570" w:rsidP="00306CAB">
            <w:pPr>
              <w:pStyle w:val="TAC"/>
            </w:pPr>
            <w:r>
              <w:t>23.003</w:t>
            </w:r>
          </w:p>
        </w:tc>
        <w:tc>
          <w:tcPr>
            <w:tcW w:w="1134" w:type="dxa"/>
            <w:shd w:val="solid" w:color="FFFFFF" w:fill="auto"/>
          </w:tcPr>
          <w:p w14:paraId="0E9B4FF8" w14:textId="77777777" w:rsidR="00546570" w:rsidRDefault="00546570" w:rsidP="00306CAB">
            <w:pPr>
              <w:pStyle w:val="TAC"/>
              <w:tabs>
                <w:tab w:val="left" w:pos="570"/>
              </w:tabs>
              <w:jc w:val="both"/>
              <w:rPr>
                <w:noProof/>
                <w:lang w:eastAsia="zh-CN"/>
              </w:rPr>
            </w:pPr>
          </w:p>
        </w:tc>
        <w:tc>
          <w:tcPr>
            <w:tcW w:w="708" w:type="dxa"/>
            <w:shd w:val="solid" w:color="FFFFFF" w:fill="auto"/>
          </w:tcPr>
          <w:p w14:paraId="7757A5FF" w14:textId="77777777" w:rsidR="00546570" w:rsidRDefault="00546570" w:rsidP="00306CAB">
            <w:pPr>
              <w:pStyle w:val="TAC"/>
            </w:pPr>
            <w:r>
              <w:t>062</w:t>
            </w:r>
          </w:p>
        </w:tc>
        <w:tc>
          <w:tcPr>
            <w:tcW w:w="426" w:type="dxa"/>
            <w:shd w:val="solid" w:color="FFFFFF" w:fill="auto"/>
          </w:tcPr>
          <w:p w14:paraId="78881DB8" w14:textId="77777777" w:rsidR="00546570" w:rsidRDefault="00546570" w:rsidP="00306CAB">
            <w:pPr>
              <w:pStyle w:val="TAC"/>
              <w:tabs>
                <w:tab w:val="left" w:pos="570"/>
              </w:tabs>
              <w:jc w:val="both"/>
              <w:rPr>
                <w:noProof/>
                <w:lang w:eastAsia="zh-CN"/>
              </w:rPr>
            </w:pPr>
          </w:p>
        </w:tc>
        <w:tc>
          <w:tcPr>
            <w:tcW w:w="425" w:type="dxa"/>
            <w:shd w:val="solid" w:color="FFFFFF" w:fill="auto"/>
          </w:tcPr>
          <w:p w14:paraId="3909A7B5" w14:textId="77777777" w:rsidR="00546570" w:rsidRDefault="00546570" w:rsidP="00306CAB">
            <w:pPr>
              <w:pStyle w:val="TAC"/>
              <w:jc w:val="left"/>
              <w:rPr>
                <w:noProof/>
              </w:rPr>
            </w:pPr>
          </w:p>
        </w:tc>
        <w:tc>
          <w:tcPr>
            <w:tcW w:w="4536" w:type="dxa"/>
            <w:shd w:val="solid" w:color="FFFFFF" w:fill="auto"/>
          </w:tcPr>
          <w:p w14:paraId="18E9263D" w14:textId="6B97C912" w:rsidR="00546570" w:rsidRDefault="00546570" w:rsidP="00306CAB">
            <w:pPr>
              <w:pStyle w:val="TAC"/>
              <w:jc w:val="left"/>
              <w:rPr>
                <w:noProof/>
              </w:rPr>
            </w:pPr>
            <w:r>
              <w:rPr>
                <w:noProof/>
              </w:rPr>
              <w:t>Fix miss-interworking for LMSI handling (LMSI definition)</w:t>
            </w:r>
          </w:p>
        </w:tc>
        <w:tc>
          <w:tcPr>
            <w:tcW w:w="850" w:type="dxa"/>
            <w:shd w:val="solid" w:color="FFFFFF" w:fill="auto"/>
          </w:tcPr>
          <w:p w14:paraId="436CB885" w14:textId="77777777" w:rsidR="00546570" w:rsidRDefault="00546570" w:rsidP="00306CAB">
            <w:pPr>
              <w:pStyle w:val="TAC"/>
            </w:pPr>
            <w:r>
              <w:t>5.5.0</w:t>
            </w:r>
          </w:p>
        </w:tc>
      </w:tr>
      <w:tr w:rsidR="00546570" w:rsidRPr="004D3578" w14:paraId="12C31C71" w14:textId="77777777" w:rsidTr="003E77C1">
        <w:tc>
          <w:tcPr>
            <w:tcW w:w="851" w:type="dxa"/>
            <w:shd w:val="solid" w:color="FFFFFF" w:fill="auto"/>
          </w:tcPr>
          <w:p w14:paraId="4D592D4D" w14:textId="77777777" w:rsidR="00546570" w:rsidRDefault="00546570" w:rsidP="00306CAB">
            <w:pPr>
              <w:pStyle w:val="TAC"/>
            </w:pPr>
            <w:r>
              <w:t>CN#18</w:t>
            </w:r>
          </w:p>
        </w:tc>
        <w:tc>
          <w:tcPr>
            <w:tcW w:w="749" w:type="dxa"/>
            <w:gridSpan w:val="2"/>
            <w:shd w:val="solid" w:color="FFFFFF" w:fill="auto"/>
          </w:tcPr>
          <w:p w14:paraId="712BC2E1" w14:textId="77777777" w:rsidR="00546570" w:rsidRDefault="00546570" w:rsidP="00306CAB">
            <w:pPr>
              <w:pStyle w:val="TAC"/>
            </w:pPr>
            <w:r>
              <w:t>23.003</w:t>
            </w:r>
          </w:p>
        </w:tc>
        <w:tc>
          <w:tcPr>
            <w:tcW w:w="1134" w:type="dxa"/>
            <w:shd w:val="solid" w:color="FFFFFF" w:fill="auto"/>
          </w:tcPr>
          <w:p w14:paraId="36E01EC3" w14:textId="77777777" w:rsidR="00546570" w:rsidRDefault="00546570" w:rsidP="00306CAB">
            <w:pPr>
              <w:pStyle w:val="TAC"/>
              <w:tabs>
                <w:tab w:val="left" w:pos="570"/>
              </w:tabs>
              <w:jc w:val="both"/>
              <w:rPr>
                <w:noProof/>
                <w:lang w:eastAsia="zh-CN"/>
              </w:rPr>
            </w:pPr>
          </w:p>
        </w:tc>
        <w:tc>
          <w:tcPr>
            <w:tcW w:w="708" w:type="dxa"/>
            <w:shd w:val="solid" w:color="FFFFFF" w:fill="auto"/>
          </w:tcPr>
          <w:p w14:paraId="4F08DD68" w14:textId="77777777" w:rsidR="00546570" w:rsidRDefault="00546570" w:rsidP="00306CAB">
            <w:pPr>
              <w:pStyle w:val="TAC"/>
            </w:pPr>
          </w:p>
        </w:tc>
        <w:tc>
          <w:tcPr>
            <w:tcW w:w="426" w:type="dxa"/>
            <w:shd w:val="solid" w:color="FFFFFF" w:fill="auto"/>
          </w:tcPr>
          <w:p w14:paraId="2222ABF6" w14:textId="77777777" w:rsidR="00546570" w:rsidRDefault="00546570" w:rsidP="00306CAB">
            <w:pPr>
              <w:pStyle w:val="TAC"/>
              <w:tabs>
                <w:tab w:val="left" w:pos="570"/>
              </w:tabs>
              <w:jc w:val="both"/>
              <w:rPr>
                <w:noProof/>
                <w:lang w:eastAsia="zh-CN"/>
              </w:rPr>
            </w:pPr>
          </w:p>
        </w:tc>
        <w:tc>
          <w:tcPr>
            <w:tcW w:w="425" w:type="dxa"/>
            <w:shd w:val="solid" w:color="FFFFFF" w:fill="auto"/>
          </w:tcPr>
          <w:p w14:paraId="69057252" w14:textId="77777777" w:rsidR="00546570" w:rsidRDefault="00546570" w:rsidP="00306CAB">
            <w:pPr>
              <w:pStyle w:val="TAC"/>
              <w:jc w:val="left"/>
              <w:rPr>
                <w:noProof/>
              </w:rPr>
            </w:pPr>
          </w:p>
        </w:tc>
        <w:tc>
          <w:tcPr>
            <w:tcW w:w="4536" w:type="dxa"/>
            <w:shd w:val="solid" w:color="FFFFFF" w:fill="auto"/>
          </w:tcPr>
          <w:p w14:paraId="272BB34B" w14:textId="4273A172" w:rsidR="00546570" w:rsidRDefault="00546570" w:rsidP="00306CAB">
            <w:pPr>
              <w:pStyle w:val="TAC"/>
              <w:jc w:val="left"/>
              <w:rPr>
                <w:noProof/>
              </w:rPr>
            </w:pPr>
            <w:r>
              <w:rPr>
                <w:noProof/>
              </w:rPr>
              <w:t>Corrupted figures 13 – 18 fixed</w:t>
            </w:r>
          </w:p>
        </w:tc>
        <w:tc>
          <w:tcPr>
            <w:tcW w:w="850" w:type="dxa"/>
            <w:shd w:val="solid" w:color="FFFFFF" w:fill="auto"/>
          </w:tcPr>
          <w:p w14:paraId="5289FD31" w14:textId="77777777" w:rsidR="00546570" w:rsidRDefault="00546570" w:rsidP="00306CAB">
            <w:pPr>
              <w:pStyle w:val="TAC"/>
            </w:pPr>
            <w:r>
              <w:t>5.5.1</w:t>
            </w:r>
          </w:p>
        </w:tc>
      </w:tr>
      <w:tr w:rsidR="00546570" w:rsidRPr="004D3578" w14:paraId="40F270B7" w14:textId="77777777" w:rsidTr="003E77C1">
        <w:tc>
          <w:tcPr>
            <w:tcW w:w="851" w:type="dxa"/>
            <w:shd w:val="solid" w:color="FFFFFF" w:fill="auto"/>
          </w:tcPr>
          <w:p w14:paraId="6226D425" w14:textId="77777777" w:rsidR="00546570" w:rsidRDefault="00546570" w:rsidP="00306CAB">
            <w:pPr>
              <w:pStyle w:val="TAC"/>
            </w:pPr>
            <w:r>
              <w:t>CN#20</w:t>
            </w:r>
          </w:p>
        </w:tc>
        <w:tc>
          <w:tcPr>
            <w:tcW w:w="749" w:type="dxa"/>
            <w:gridSpan w:val="2"/>
            <w:shd w:val="solid" w:color="FFFFFF" w:fill="auto"/>
          </w:tcPr>
          <w:p w14:paraId="06A57905" w14:textId="77777777" w:rsidR="00546570" w:rsidRDefault="00546570" w:rsidP="00306CAB">
            <w:pPr>
              <w:pStyle w:val="TAC"/>
            </w:pPr>
            <w:r>
              <w:t>23.003</w:t>
            </w:r>
          </w:p>
        </w:tc>
        <w:tc>
          <w:tcPr>
            <w:tcW w:w="1134" w:type="dxa"/>
            <w:shd w:val="solid" w:color="FFFFFF" w:fill="auto"/>
          </w:tcPr>
          <w:p w14:paraId="152065AC" w14:textId="77777777" w:rsidR="00546570" w:rsidRDefault="00546570" w:rsidP="00306CAB">
            <w:pPr>
              <w:pStyle w:val="TAC"/>
              <w:tabs>
                <w:tab w:val="left" w:pos="570"/>
              </w:tabs>
              <w:jc w:val="both"/>
              <w:rPr>
                <w:noProof/>
                <w:lang w:eastAsia="zh-CN"/>
              </w:rPr>
            </w:pPr>
          </w:p>
        </w:tc>
        <w:tc>
          <w:tcPr>
            <w:tcW w:w="708" w:type="dxa"/>
            <w:shd w:val="solid" w:color="FFFFFF" w:fill="auto"/>
          </w:tcPr>
          <w:p w14:paraId="16E93B72" w14:textId="77777777" w:rsidR="00546570" w:rsidRDefault="00546570" w:rsidP="00306CAB">
            <w:pPr>
              <w:pStyle w:val="TAC"/>
            </w:pPr>
            <w:r>
              <w:t>065</w:t>
            </w:r>
          </w:p>
        </w:tc>
        <w:tc>
          <w:tcPr>
            <w:tcW w:w="426" w:type="dxa"/>
            <w:shd w:val="solid" w:color="FFFFFF" w:fill="auto"/>
          </w:tcPr>
          <w:p w14:paraId="0C9A5497" w14:textId="77777777" w:rsidR="00546570" w:rsidRDefault="00546570" w:rsidP="00306CAB">
            <w:pPr>
              <w:pStyle w:val="TAC"/>
              <w:tabs>
                <w:tab w:val="left" w:pos="570"/>
              </w:tabs>
              <w:jc w:val="both"/>
              <w:rPr>
                <w:noProof/>
                <w:lang w:eastAsia="zh-CN"/>
              </w:rPr>
            </w:pPr>
          </w:p>
        </w:tc>
        <w:tc>
          <w:tcPr>
            <w:tcW w:w="425" w:type="dxa"/>
            <w:shd w:val="solid" w:color="FFFFFF" w:fill="auto"/>
          </w:tcPr>
          <w:p w14:paraId="39C90A0E" w14:textId="77777777" w:rsidR="00546570" w:rsidRDefault="00546570" w:rsidP="00306CAB">
            <w:pPr>
              <w:pStyle w:val="TAC"/>
              <w:jc w:val="left"/>
              <w:rPr>
                <w:noProof/>
              </w:rPr>
            </w:pPr>
          </w:p>
        </w:tc>
        <w:tc>
          <w:tcPr>
            <w:tcW w:w="4536" w:type="dxa"/>
            <w:shd w:val="solid" w:color="FFFFFF" w:fill="auto"/>
          </w:tcPr>
          <w:p w14:paraId="17ABE5F9" w14:textId="10FFA0D0" w:rsidR="00546570" w:rsidRDefault="00546570" w:rsidP="00306CAB">
            <w:pPr>
              <w:pStyle w:val="TAC"/>
              <w:jc w:val="left"/>
              <w:rPr>
                <w:noProof/>
              </w:rPr>
            </w:pPr>
            <w:r>
              <w:rPr>
                <w:noProof/>
              </w:rPr>
              <w:t>Correction to Annex C.3 – Target ID</w:t>
            </w:r>
          </w:p>
        </w:tc>
        <w:tc>
          <w:tcPr>
            <w:tcW w:w="850" w:type="dxa"/>
            <w:shd w:val="solid" w:color="FFFFFF" w:fill="auto"/>
          </w:tcPr>
          <w:p w14:paraId="38A22F04" w14:textId="77777777" w:rsidR="00546570" w:rsidRDefault="00546570" w:rsidP="00306CAB">
            <w:pPr>
              <w:pStyle w:val="TAC"/>
            </w:pPr>
            <w:r>
              <w:t>5.6.0</w:t>
            </w:r>
          </w:p>
        </w:tc>
      </w:tr>
      <w:tr w:rsidR="00546570" w:rsidRPr="004D3578" w14:paraId="4473DBB0" w14:textId="77777777" w:rsidTr="003E77C1">
        <w:tc>
          <w:tcPr>
            <w:tcW w:w="851" w:type="dxa"/>
            <w:shd w:val="solid" w:color="FFFFFF" w:fill="auto"/>
          </w:tcPr>
          <w:p w14:paraId="2FDAE22A" w14:textId="77777777" w:rsidR="00546570" w:rsidRDefault="00546570" w:rsidP="00306CAB">
            <w:pPr>
              <w:pStyle w:val="TAC"/>
            </w:pPr>
            <w:r>
              <w:t>CN#21</w:t>
            </w:r>
          </w:p>
        </w:tc>
        <w:tc>
          <w:tcPr>
            <w:tcW w:w="749" w:type="dxa"/>
            <w:gridSpan w:val="2"/>
            <w:shd w:val="solid" w:color="FFFFFF" w:fill="auto"/>
          </w:tcPr>
          <w:p w14:paraId="7B233C3F" w14:textId="77777777" w:rsidR="00546570" w:rsidRDefault="00546570" w:rsidP="00306CAB">
            <w:pPr>
              <w:pStyle w:val="TAC"/>
            </w:pPr>
            <w:r>
              <w:t>23.003</w:t>
            </w:r>
          </w:p>
        </w:tc>
        <w:tc>
          <w:tcPr>
            <w:tcW w:w="1134" w:type="dxa"/>
            <w:shd w:val="solid" w:color="FFFFFF" w:fill="auto"/>
          </w:tcPr>
          <w:p w14:paraId="11CB38AC" w14:textId="77777777" w:rsidR="00546570" w:rsidRDefault="00546570" w:rsidP="00306CAB">
            <w:pPr>
              <w:pStyle w:val="TAC"/>
              <w:tabs>
                <w:tab w:val="left" w:pos="570"/>
              </w:tabs>
              <w:jc w:val="both"/>
              <w:rPr>
                <w:noProof/>
                <w:lang w:eastAsia="zh-CN"/>
              </w:rPr>
            </w:pPr>
          </w:p>
        </w:tc>
        <w:tc>
          <w:tcPr>
            <w:tcW w:w="708" w:type="dxa"/>
            <w:shd w:val="solid" w:color="FFFFFF" w:fill="auto"/>
          </w:tcPr>
          <w:p w14:paraId="3C49D4A8" w14:textId="77777777" w:rsidR="00546570" w:rsidRDefault="00546570" w:rsidP="00306CAB">
            <w:pPr>
              <w:pStyle w:val="TAC"/>
            </w:pPr>
            <w:r>
              <w:t>072</w:t>
            </w:r>
          </w:p>
        </w:tc>
        <w:tc>
          <w:tcPr>
            <w:tcW w:w="426" w:type="dxa"/>
            <w:shd w:val="solid" w:color="FFFFFF" w:fill="auto"/>
          </w:tcPr>
          <w:p w14:paraId="77701761" w14:textId="77777777" w:rsidR="00546570" w:rsidRDefault="00546570" w:rsidP="00306CAB">
            <w:pPr>
              <w:pStyle w:val="TAC"/>
              <w:tabs>
                <w:tab w:val="left" w:pos="570"/>
              </w:tabs>
              <w:jc w:val="both"/>
              <w:rPr>
                <w:noProof/>
                <w:lang w:eastAsia="zh-CN"/>
              </w:rPr>
            </w:pPr>
          </w:p>
        </w:tc>
        <w:tc>
          <w:tcPr>
            <w:tcW w:w="425" w:type="dxa"/>
            <w:shd w:val="solid" w:color="FFFFFF" w:fill="auto"/>
          </w:tcPr>
          <w:p w14:paraId="65D3FBA7" w14:textId="77777777" w:rsidR="00546570" w:rsidRDefault="00546570" w:rsidP="00306CAB">
            <w:pPr>
              <w:pStyle w:val="TAC"/>
              <w:jc w:val="left"/>
              <w:rPr>
                <w:noProof/>
              </w:rPr>
            </w:pPr>
          </w:p>
        </w:tc>
        <w:tc>
          <w:tcPr>
            <w:tcW w:w="4536" w:type="dxa"/>
            <w:shd w:val="solid" w:color="FFFFFF" w:fill="auto"/>
          </w:tcPr>
          <w:p w14:paraId="223DE917" w14:textId="7093814B" w:rsidR="00546570" w:rsidRDefault="00546570" w:rsidP="00306CAB">
            <w:pPr>
              <w:pStyle w:val="TAC"/>
              <w:jc w:val="left"/>
              <w:rPr>
                <w:noProof/>
              </w:rPr>
            </w:pPr>
            <w:r>
              <w:rPr>
                <w:noProof/>
              </w:rPr>
              <w:t>Correction to definition of Group-ID, Group call area ID and Group Call Reference</w:t>
            </w:r>
          </w:p>
        </w:tc>
        <w:tc>
          <w:tcPr>
            <w:tcW w:w="850" w:type="dxa"/>
            <w:shd w:val="solid" w:color="FFFFFF" w:fill="auto"/>
          </w:tcPr>
          <w:p w14:paraId="3C23CCC8" w14:textId="77777777" w:rsidR="00546570" w:rsidRDefault="00546570" w:rsidP="00306CAB">
            <w:pPr>
              <w:pStyle w:val="TAC"/>
            </w:pPr>
            <w:r>
              <w:t>5.7.0</w:t>
            </w:r>
          </w:p>
        </w:tc>
      </w:tr>
      <w:tr w:rsidR="00546570" w:rsidRPr="004D3578" w14:paraId="3AE17269" w14:textId="77777777" w:rsidTr="003E77C1">
        <w:tc>
          <w:tcPr>
            <w:tcW w:w="851" w:type="dxa"/>
            <w:shd w:val="solid" w:color="FFFFFF" w:fill="auto"/>
          </w:tcPr>
          <w:p w14:paraId="2BBFD045" w14:textId="77777777" w:rsidR="00546570" w:rsidRDefault="00546570" w:rsidP="00306CAB">
            <w:pPr>
              <w:pStyle w:val="TAC"/>
            </w:pPr>
            <w:r>
              <w:t>CN#21</w:t>
            </w:r>
          </w:p>
        </w:tc>
        <w:tc>
          <w:tcPr>
            <w:tcW w:w="749" w:type="dxa"/>
            <w:gridSpan w:val="2"/>
            <w:shd w:val="solid" w:color="FFFFFF" w:fill="auto"/>
          </w:tcPr>
          <w:p w14:paraId="78A5BF07" w14:textId="77777777" w:rsidR="00546570" w:rsidRDefault="00546570" w:rsidP="00306CAB">
            <w:pPr>
              <w:pStyle w:val="TAC"/>
            </w:pPr>
            <w:r>
              <w:t>23.003</w:t>
            </w:r>
          </w:p>
        </w:tc>
        <w:tc>
          <w:tcPr>
            <w:tcW w:w="1134" w:type="dxa"/>
            <w:shd w:val="solid" w:color="FFFFFF" w:fill="auto"/>
          </w:tcPr>
          <w:p w14:paraId="099E7931" w14:textId="77777777" w:rsidR="00546570" w:rsidRDefault="00546570" w:rsidP="00306CAB">
            <w:pPr>
              <w:pStyle w:val="TAC"/>
              <w:tabs>
                <w:tab w:val="left" w:pos="570"/>
              </w:tabs>
              <w:jc w:val="both"/>
              <w:rPr>
                <w:noProof/>
                <w:lang w:eastAsia="zh-CN"/>
              </w:rPr>
            </w:pPr>
          </w:p>
        </w:tc>
        <w:tc>
          <w:tcPr>
            <w:tcW w:w="708" w:type="dxa"/>
            <w:shd w:val="solid" w:color="FFFFFF" w:fill="auto"/>
          </w:tcPr>
          <w:p w14:paraId="1F9BF3D7" w14:textId="77777777" w:rsidR="00546570" w:rsidRDefault="00546570" w:rsidP="00306CAB">
            <w:pPr>
              <w:pStyle w:val="TAC"/>
            </w:pPr>
            <w:r>
              <w:t>073r2</w:t>
            </w:r>
          </w:p>
        </w:tc>
        <w:tc>
          <w:tcPr>
            <w:tcW w:w="426" w:type="dxa"/>
            <w:shd w:val="solid" w:color="FFFFFF" w:fill="auto"/>
          </w:tcPr>
          <w:p w14:paraId="3CE64AEF" w14:textId="77777777" w:rsidR="00546570" w:rsidRDefault="00546570" w:rsidP="00306CAB">
            <w:pPr>
              <w:pStyle w:val="TAC"/>
              <w:tabs>
                <w:tab w:val="left" w:pos="570"/>
              </w:tabs>
              <w:jc w:val="both"/>
              <w:rPr>
                <w:noProof/>
                <w:lang w:eastAsia="zh-CN"/>
              </w:rPr>
            </w:pPr>
          </w:p>
        </w:tc>
        <w:tc>
          <w:tcPr>
            <w:tcW w:w="425" w:type="dxa"/>
            <w:shd w:val="solid" w:color="FFFFFF" w:fill="auto"/>
          </w:tcPr>
          <w:p w14:paraId="50A5371B" w14:textId="77777777" w:rsidR="00546570" w:rsidRDefault="00546570" w:rsidP="00306CAB">
            <w:pPr>
              <w:pStyle w:val="TAC"/>
              <w:jc w:val="left"/>
              <w:rPr>
                <w:noProof/>
              </w:rPr>
            </w:pPr>
          </w:p>
        </w:tc>
        <w:tc>
          <w:tcPr>
            <w:tcW w:w="4536" w:type="dxa"/>
            <w:shd w:val="solid" w:color="FFFFFF" w:fill="auto"/>
          </w:tcPr>
          <w:p w14:paraId="69D585C5" w14:textId="106A149B" w:rsidR="00546570" w:rsidRDefault="00546570" w:rsidP="00306CAB">
            <w:pPr>
              <w:pStyle w:val="TAC"/>
              <w:jc w:val="left"/>
              <w:rPr>
                <w:noProof/>
              </w:rPr>
            </w:pPr>
            <w:r>
              <w:rPr>
                <w:noProof/>
              </w:rPr>
              <w:t>PSI definition</w:t>
            </w:r>
          </w:p>
        </w:tc>
        <w:tc>
          <w:tcPr>
            <w:tcW w:w="850" w:type="dxa"/>
            <w:shd w:val="solid" w:color="FFFFFF" w:fill="auto"/>
          </w:tcPr>
          <w:p w14:paraId="3F79B354" w14:textId="77777777" w:rsidR="00546570" w:rsidRDefault="00546570" w:rsidP="00306CAB">
            <w:pPr>
              <w:pStyle w:val="TAC"/>
            </w:pPr>
            <w:r>
              <w:t>6.0.0</w:t>
            </w:r>
          </w:p>
        </w:tc>
      </w:tr>
      <w:tr w:rsidR="00546570" w:rsidRPr="004D3578" w14:paraId="40948838" w14:textId="77777777" w:rsidTr="003E77C1">
        <w:tc>
          <w:tcPr>
            <w:tcW w:w="851" w:type="dxa"/>
            <w:shd w:val="solid" w:color="FFFFFF" w:fill="auto"/>
          </w:tcPr>
          <w:p w14:paraId="75EEF843" w14:textId="77777777" w:rsidR="00546570" w:rsidRDefault="00546570" w:rsidP="00306CAB">
            <w:pPr>
              <w:pStyle w:val="TAC"/>
            </w:pPr>
            <w:r>
              <w:t>CN#22</w:t>
            </w:r>
          </w:p>
        </w:tc>
        <w:tc>
          <w:tcPr>
            <w:tcW w:w="749" w:type="dxa"/>
            <w:gridSpan w:val="2"/>
            <w:shd w:val="solid" w:color="FFFFFF" w:fill="auto"/>
          </w:tcPr>
          <w:p w14:paraId="6BB72589" w14:textId="77777777" w:rsidR="00546570" w:rsidRDefault="00546570" w:rsidP="00306CAB">
            <w:pPr>
              <w:pStyle w:val="TAC"/>
            </w:pPr>
            <w:r>
              <w:t>23.003</w:t>
            </w:r>
          </w:p>
        </w:tc>
        <w:tc>
          <w:tcPr>
            <w:tcW w:w="1134" w:type="dxa"/>
            <w:shd w:val="solid" w:color="FFFFFF" w:fill="auto"/>
          </w:tcPr>
          <w:p w14:paraId="6C27FB11" w14:textId="77777777" w:rsidR="00546570" w:rsidRDefault="00546570" w:rsidP="00306CAB">
            <w:pPr>
              <w:pStyle w:val="TAC"/>
              <w:tabs>
                <w:tab w:val="left" w:pos="570"/>
              </w:tabs>
              <w:jc w:val="both"/>
              <w:rPr>
                <w:noProof/>
                <w:lang w:eastAsia="zh-CN"/>
              </w:rPr>
            </w:pPr>
          </w:p>
        </w:tc>
        <w:tc>
          <w:tcPr>
            <w:tcW w:w="708" w:type="dxa"/>
            <w:shd w:val="solid" w:color="FFFFFF" w:fill="auto"/>
          </w:tcPr>
          <w:p w14:paraId="54D7B695" w14:textId="77777777" w:rsidR="00546570" w:rsidRDefault="00546570" w:rsidP="00306CAB">
            <w:pPr>
              <w:pStyle w:val="TAC"/>
            </w:pPr>
            <w:r>
              <w:t>078</w:t>
            </w:r>
          </w:p>
        </w:tc>
        <w:tc>
          <w:tcPr>
            <w:tcW w:w="426" w:type="dxa"/>
            <w:shd w:val="solid" w:color="FFFFFF" w:fill="auto"/>
          </w:tcPr>
          <w:p w14:paraId="72845242" w14:textId="77777777" w:rsidR="00546570" w:rsidRDefault="00546570" w:rsidP="00306CAB">
            <w:pPr>
              <w:pStyle w:val="TAC"/>
              <w:tabs>
                <w:tab w:val="left" w:pos="570"/>
              </w:tabs>
              <w:jc w:val="both"/>
              <w:rPr>
                <w:noProof/>
                <w:lang w:eastAsia="zh-CN"/>
              </w:rPr>
            </w:pPr>
          </w:p>
        </w:tc>
        <w:tc>
          <w:tcPr>
            <w:tcW w:w="425" w:type="dxa"/>
            <w:shd w:val="solid" w:color="FFFFFF" w:fill="auto"/>
          </w:tcPr>
          <w:p w14:paraId="44C866ED" w14:textId="77777777" w:rsidR="00546570" w:rsidRDefault="00546570" w:rsidP="00306CAB">
            <w:pPr>
              <w:pStyle w:val="TAC"/>
              <w:jc w:val="left"/>
              <w:rPr>
                <w:noProof/>
              </w:rPr>
            </w:pPr>
          </w:p>
        </w:tc>
        <w:tc>
          <w:tcPr>
            <w:tcW w:w="4536" w:type="dxa"/>
            <w:shd w:val="solid" w:color="FFFFFF" w:fill="auto"/>
          </w:tcPr>
          <w:p w14:paraId="5954AFE7" w14:textId="6D3FD482" w:rsidR="00546570" w:rsidRDefault="00546570" w:rsidP="00306CAB">
            <w:pPr>
              <w:pStyle w:val="TAC"/>
              <w:jc w:val="left"/>
              <w:rPr>
                <w:noProof/>
              </w:rPr>
            </w:pPr>
            <w:r>
              <w:rPr>
                <w:noProof/>
              </w:rPr>
              <w:t>On the length of the APN NI</w:t>
            </w:r>
          </w:p>
        </w:tc>
        <w:tc>
          <w:tcPr>
            <w:tcW w:w="850" w:type="dxa"/>
            <w:shd w:val="solid" w:color="FFFFFF" w:fill="auto"/>
          </w:tcPr>
          <w:p w14:paraId="20ED098F" w14:textId="77777777" w:rsidR="00546570" w:rsidRDefault="00546570" w:rsidP="00306CAB">
            <w:pPr>
              <w:pStyle w:val="TAC"/>
            </w:pPr>
            <w:r>
              <w:t>6.1.0</w:t>
            </w:r>
          </w:p>
        </w:tc>
      </w:tr>
      <w:tr w:rsidR="00546570" w:rsidRPr="004D3578" w14:paraId="5F8988D1" w14:textId="77777777" w:rsidTr="003E77C1">
        <w:tc>
          <w:tcPr>
            <w:tcW w:w="851" w:type="dxa"/>
            <w:shd w:val="solid" w:color="FFFFFF" w:fill="auto"/>
          </w:tcPr>
          <w:p w14:paraId="1D3A9AF2" w14:textId="77777777" w:rsidR="00546570" w:rsidRDefault="00546570" w:rsidP="00306CAB">
            <w:pPr>
              <w:pStyle w:val="TAC"/>
            </w:pPr>
            <w:r>
              <w:t>CN#23</w:t>
            </w:r>
          </w:p>
        </w:tc>
        <w:tc>
          <w:tcPr>
            <w:tcW w:w="749" w:type="dxa"/>
            <w:gridSpan w:val="2"/>
            <w:shd w:val="solid" w:color="FFFFFF" w:fill="auto"/>
          </w:tcPr>
          <w:p w14:paraId="6C56FE24" w14:textId="77777777" w:rsidR="00546570" w:rsidRDefault="00546570" w:rsidP="00306CAB">
            <w:pPr>
              <w:pStyle w:val="TAC"/>
            </w:pPr>
            <w:r>
              <w:t>23.003</w:t>
            </w:r>
          </w:p>
        </w:tc>
        <w:tc>
          <w:tcPr>
            <w:tcW w:w="1134" w:type="dxa"/>
            <w:shd w:val="solid" w:color="FFFFFF" w:fill="auto"/>
          </w:tcPr>
          <w:p w14:paraId="6060AF2D" w14:textId="77777777" w:rsidR="00546570" w:rsidRDefault="00546570" w:rsidP="00306CAB">
            <w:pPr>
              <w:pStyle w:val="TAC"/>
              <w:tabs>
                <w:tab w:val="left" w:pos="570"/>
              </w:tabs>
              <w:jc w:val="both"/>
              <w:rPr>
                <w:noProof/>
                <w:lang w:eastAsia="zh-CN"/>
              </w:rPr>
            </w:pPr>
          </w:p>
        </w:tc>
        <w:tc>
          <w:tcPr>
            <w:tcW w:w="708" w:type="dxa"/>
            <w:shd w:val="solid" w:color="FFFFFF" w:fill="auto"/>
          </w:tcPr>
          <w:p w14:paraId="782D342D" w14:textId="77777777" w:rsidR="00546570" w:rsidRDefault="00546570" w:rsidP="00306CAB">
            <w:pPr>
              <w:pStyle w:val="TAC"/>
            </w:pPr>
            <w:r>
              <w:t>081</w:t>
            </w:r>
          </w:p>
        </w:tc>
        <w:tc>
          <w:tcPr>
            <w:tcW w:w="426" w:type="dxa"/>
            <w:shd w:val="solid" w:color="FFFFFF" w:fill="auto"/>
          </w:tcPr>
          <w:p w14:paraId="79379296" w14:textId="77777777" w:rsidR="00546570" w:rsidRDefault="00546570" w:rsidP="00306CAB">
            <w:pPr>
              <w:pStyle w:val="TAC"/>
              <w:tabs>
                <w:tab w:val="left" w:pos="570"/>
              </w:tabs>
              <w:jc w:val="both"/>
              <w:rPr>
                <w:noProof/>
                <w:lang w:eastAsia="zh-CN"/>
              </w:rPr>
            </w:pPr>
          </w:p>
        </w:tc>
        <w:tc>
          <w:tcPr>
            <w:tcW w:w="425" w:type="dxa"/>
            <w:shd w:val="solid" w:color="FFFFFF" w:fill="auto"/>
          </w:tcPr>
          <w:p w14:paraId="3A758DFF" w14:textId="77777777" w:rsidR="00546570" w:rsidRDefault="00546570" w:rsidP="00306CAB">
            <w:pPr>
              <w:pStyle w:val="TAC"/>
              <w:jc w:val="left"/>
              <w:rPr>
                <w:noProof/>
              </w:rPr>
            </w:pPr>
          </w:p>
        </w:tc>
        <w:tc>
          <w:tcPr>
            <w:tcW w:w="4536" w:type="dxa"/>
            <w:shd w:val="solid" w:color="FFFFFF" w:fill="auto"/>
          </w:tcPr>
          <w:p w14:paraId="63FF8897" w14:textId="57217AEC" w:rsidR="00546570" w:rsidRDefault="00546570" w:rsidP="00306CAB">
            <w:pPr>
              <w:pStyle w:val="TAC"/>
              <w:jc w:val="left"/>
              <w:rPr>
                <w:noProof/>
              </w:rPr>
            </w:pPr>
            <w:r>
              <w:rPr>
                <w:noProof/>
              </w:rPr>
              <w:t>Changes and corrections to DNS names</w:t>
            </w:r>
          </w:p>
        </w:tc>
        <w:tc>
          <w:tcPr>
            <w:tcW w:w="850" w:type="dxa"/>
            <w:shd w:val="solid" w:color="FFFFFF" w:fill="auto"/>
          </w:tcPr>
          <w:p w14:paraId="5D27EBAF" w14:textId="77777777" w:rsidR="00546570" w:rsidRDefault="00546570" w:rsidP="00306CAB">
            <w:pPr>
              <w:pStyle w:val="TAC"/>
            </w:pPr>
            <w:r>
              <w:t>6.2.0</w:t>
            </w:r>
          </w:p>
        </w:tc>
      </w:tr>
      <w:tr w:rsidR="00546570" w:rsidRPr="004D3578" w14:paraId="0D5F8EA4" w14:textId="77777777" w:rsidTr="003E77C1">
        <w:tc>
          <w:tcPr>
            <w:tcW w:w="851" w:type="dxa"/>
            <w:shd w:val="solid" w:color="FFFFFF" w:fill="auto"/>
          </w:tcPr>
          <w:p w14:paraId="3A529783" w14:textId="77777777" w:rsidR="00546570" w:rsidRDefault="00546570" w:rsidP="00306CAB">
            <w:pPr>
              <w:pStyle w:val="TAC"/>
            </w:pPr>
            <w:r>
              <w:t>CN#23</w:t>
            </w:r>
          </w:p>
        </w:tc>
        <w:tc>
          <w:tcPr>
            <w:tcW w:w="749" w:type="dxa"/>
            <w:gridSpan w:val="2"/>
            <w:shd w:val="solid" w:color="FFFFFF" w:fill="auto"/>
          </w:tcPr>
          <w:p w14:paraId="0D8B5169" w14:textId="77777777" w:rsidR="00546570" w:rsidRDefault="00546570" w:rsidP="00306CAB">
            <w:pPr>
              <w:pStyle w:val="TAC"/>
            </w:pPr>
            <w:r>
              <w:t>23.003</w:t>
            </w:r>
          </w:p>
        </w:tc>
        <w:tc>
          <w:tcPr>
            <w:tcW w:w="1134" w:type="dxa"/>
            <w:shd w:val="solid" w:color="FFFFFF" w:fill="auto"/>
          </w:tcPr>
          <w:p w14:paraId="34BEF44C" w14:textId="77777777" w:rsidR="00546570" w:rsidRDefault="00546570" w:rsidP="00306CAB">
            <w:pPr>
              <w:pStyle w:val="TAC"/>
              <w:tabs>
                <w:tab w:val="left" w:pos="570"/>
              </w:tabs>
              <w:jc w:val="both"/>
              <w:rPr>
                <w:noProof/>
                <w:lang w:eastAsia="zh-CN"/>
              </w:rPr>
            </w:pPr>
          </w:p>
        </w:tc>
        <w:tc>
          <w:tcPr>
            <w:tcW w:w="708" w:type="dxa"/>
            <w:shd w:val="solid" w:color="FFFFFF" w:fill="auto"/>
          </w:tcPr>
          <w:p w14:paraId="1CAEE892" w14:textId="77777777" w:rsidR="00546570" w:rsidRDefault="00546570" w:rsidP="00306CAB">
            <w:pPr>
              <w:pStyle w:val="TAC"/>
            </w:pPr>
            <w:r>
              <w:t>083r2</w:t>
            </w:r>
          </w:p>
        </w:tc>
        <w:tc>
          <w:tcPr>
            <w:tcW w:w="426" w:type="dxa"/>
            <w:shd w:val="solid" w:color="FFFFFF" w:fill="auto"/>
          </w:tcPr>
          <w:p w14:paraId="7D1CDE29" w14:textId="77777777" w:rsidR="00546570" w:rsidRDefault="00546570" w:rsidP="00306CAB">
            <w:pPr>
              <w:pStyle w:val="TAC"/>
              <w:tabs>
                <w:tab w:val="left" w:pos="570"/>
              </w:tabs>
              <w:jc w:val="both"/>
              <w:rPr>
                <w:noProof/>
                <w:lang w:eastAsia="zh-CN"/>
              </w:rPr>
            </w:pPr>
          </w:p>
        </w:tc>
        <w:tc>
          <w:tcPr>
            <w:tcW w:w="425" w:type="dxa"/>
            <w:shd w:val="solid" w:color="FFFFFF" w:fill="auto"/>
          </w:tcPr>
          <w:p w14:paraId="70967FD7" w14:textId="77777777" w:rsidR="00546570" w:rsidRDefault="00546570" w:rsidP="00306CAB">
            <w:pPr>
              <w:pStyle w:val="TAC"/>
              <w:jc w:val="left"/>
              <w:rPr>
                <w:noProof/>
              </w:rPr>
            </w:pPr>
          </w:p>
        </w:tc>
        <w:tc>
          <w:tcPr>
            <w:tcW w:w="4536" w:type="dxa"/>
            <w:shd w:val="solid" w:color="FFFFFF" w:fill="auto"/>
          </w:tcPr>
          <w:p w14:paraId="5783C2C7" w14:textId="4AD53672" w:rsidR="00546570" w:rsidRDefault="00546570" w:rsidP="00306CAB">
            <w:pPr>
              <w:pStyle w:val="TAC"/>
              <w:jc w:val="left"/>
              <w:rPr>
                <w:noProof/>
              </w:rPr>
            </w:pPr>
            <w:r>
              <w:rPr>
                <w:noProof/>
              </w:rPr>
              <w:t>Changes to enable the GSMA root DNS architecture using ".3gppnetwork.org" TLD</w:t>
            </w:r>
          </w:p>
        </w:tc>
        <w:tc>
          <w:tcPr>
            <w:tcW w:w="850" w:type="dxa"/>
            <w:shd w:val="solid" w:color="FFFFFF" w:fill="auto"/>
          </w:tcPr>
          <w:p w14:paraId="74D43E1B" w14:textId="77777777" w:rsidR="00546570" w:rsidRDefault="00546570" w:rsidP="00306CAB">
            <w:pPr>
              <w:pStyle w:val="TAC"/>
            </w:pPr>
            <w:r>
              <w:t>6.2.0</w:t>
            </w:r>
          </w:p>
        </w:tc>
      </w:tr>
      <w:tr w:rsidR="00546570" w:rsidRPr="004D3578" w14:paraId="59936153" w14:textId="77777777" w:rsidTr="003E77C1">
        <w:tc>
          <w:tcPr>
            <w:tcW w:w="851" w:type="dxa"/>
            <w:shd w:val="solid" w:color="FFFFFF" w:fill="auto"/>
          </w:tcPr>
          <w:p w14:paraId="25EFF4BC" w14:textId="77777777" w:rsidR="00546570" w:rsidRDefault="00546570" w:rsidP="00306CAB">
            <w:pPr>
              <w:pStyle w:val="TAC"/>
            </w:pPr>
            <w:r>
              <w:t>CN#23</w:t>
            </w:r>
          </w:p>
        </w:tc>
        <w:tc>
          <w:tcPr>
            <w:tcW w:w="749" w:type="dxa"/>
            <w:gridSpan w:val="2"/>
            <w:shd w:val="solid" w:color="FFFFFF" w:fill="auto"/>
          </w:tcPr>
          <w:p w14:paraId="018C8AE5" w14:textId="77777777" w:rsidR="00546570" w:rsidRDefault="00546570" w:rsidP="00306CAB">
            <w:pPr>
              <w:pStyle w:val="TAC"/>
            </w:pPr>
            <w:r>
              <w:t>23.003</w:t>
            </w:r>
          </w:p>
        </w:tc>
        <w:tc>
          <w:tcPr>
            <w:tcW w:w="1134" w:type="dxa"/>
            <w:shd w:val="solid" w:color="FFFFFF" w:fill="auto"/>
          </w:tcPr>
          <w:p w14:paraId="07B92852" w14:textId="77777777" w:rsidR="00546570" w:rsidRDefault="00546570" w:rsidP="00306CAB">
            <w:pPr>
              <w:pStyle w:val="TAC"/>
              <w:tabs>
                <w:tab w:val="left" w:pos="570"/>
              </w:tabs>
              <w:jc w:val="both"/>
              <w:rPr>
                <w:noProof/>
                <w:lang w:eastAsia="zh-CN"/>
              </w:rPr>
            </w:pPr>
          </w:p>
        </w:tc>
        <w:tc>
          <w:tcPr>
            <w:tcW w:w="708" w:type="dxa"/>
            <w:shd w:val="solid" w:color="FFFFFF" w:fill="auto"/>
          </w:tcPr>
          <w:p w14:paraId="654C7CF2" w14:textId="77777777" w:rsidR="00546570" w:rsidRDefault="00546570" w:rsidP="00306CAB">
            <w:pPr>
              <w:pStyle w:val="TAC"/>
            </w:pPr>
            <w:r>
              <w:t>085r1</w:t>
            </w:r>
          </w:p>
        </w:tc>
        <w:tc>
          <w:tcPr>
            <w:tcW w:w="426" w:type="dxa"/>
            <w:shd w:val="solid" w:color="FFFFFF" w:fill="auto"/>
          </w:tcPr>
          <w:p w14:paraId="42624D3B" w14:textId="77777777" w:rsidR="00546570" w:rsidRDefault="00546570" w:rsidP="00306CAB">
            <w:pPr>
              <w:pStyle w:val="TAC"/>
              <w:tabs>
                <w:tab w:val="left" w:pos="570"/>
              </w:tabs>
              <w:jc w:val="both"/>
              <w:rPr>
                <w:noProof/>
                <w:lang w:eastAsia="zh-CN"/>
              </w:rPr>
            </w:pPr>
          </w:p>
        </w:tc>
        <w:tc>
          <w:tcPr>
            <w:tcW w:w="425" w:type="dxa"/>
            <w:shd w:val="solid" w:color="FFFFFF" w:fill="auto"/>
          </w:tcPr>
          <w:p w14:paraId="6F95678D" w14:textId="77777777" w:rsidR="00546570" w:rsidRDefault="00546570" w:rsidP="00306CAB">
            <w:pPr>
              <w:pStyle w:val="TAC"/>
              <w:jc w:val="left"/>
              <w:rPr>
                <w:lang w:val="en-US"/>
              </w:rPr>
            </w:pPr>
          </w:p>
        </w:tc>
        <w:tc>
          <w:tcPr>
            <w:tcW w:w="4536" w:type="dxa"/>
            <w:shd w:val="solid" w:color="FFFFFF" w:fill="auto"/>
          </w:tcPr>
          <w:p w14:paraId="5039B596" w14:textId="58B33F6F" w:rsidR="00546570" w:rsidRDefault="00546570" w:rsidP="00306CAB">
            <w:pPr>
              <w:pStyle w:val="TAC"/>
              <w:jc w:val="left"/>
              <w:rPr>
                <w:noProof/>
              </w:rPr>
            </w:pPr>
            <w:r>
              <w:rPr>
                <w:lang w:val="en-US"/>
              </w:rPr>
              <w:t>WLAN access parameters moved from TS 24.234 to TS 23.003</w:t>
            </w:r>
          </w:p>
        </w:tc>
        <w:tc>
          <w:tcPr>
            <w:tcW w:w="850" w:type="dxa"/>
            <w:shd w:val="solid" w:color="FFFFFF" w:fill="auto"/>
          </w:tcPr>
          <w:p w14:paraId="50F81D93" w14:textId="77777777" w:rsidR="00546570" w:rsidRDefault="00546570" w:rsidP="00306CAB">
            <w:pPr>
              <w:pStyle w:val="TAC"/>
            </w:pPr>
            <w:r>
              <w:t>6.2.0</w:t>
            </w:r>
          </w:p>
        </w:tc>
      </w:tr>
      <w:tr w:rsidR="00546570" w:rsidRPr="004D3578" w14:paraId="43C4137A" w14:textId="77777777" w:rsidTr="003E77C1">
        <w:tc>
          <w:tcPr>
            <w:tcW w:w="851" w:type="dxa"/>
            <w:shd w:val="solid" w:color="FFFFFF" w:fill="auto"/>
          </w:tcPr>
          <w:p w14:paraId="06098D97" w14:textId="77777777" w:rsidR="00546570" w:rsidRDefault="00546570" w:rsidP="00306CAB">
            <w:pPr>
              <w:pStyle w:val="TAC"/>
            </w:pPr>
            <w:r>
              <w:t>CN#23</w:t>
            </w:r>
          </w:p>
        </w:tc>
        <w:tc>
          <w:tcPr>
            <w:tcW w:w="749" w:type="dxa"/>
            <w:gridSpan w:val="2"/>
            <w:shd w:val="solid" w:color="FFFFFF" w:fill="auto"/>
          </w:tcPr>
          <w:p w14:paraId="37898491" w14:textId="77777777" w:rsidR="00546570" w:rsidRDefault="00546570" w:rsidP="00306CAB">
            <w:pPr>
              <w:pStyle w:val="TAC"/>
            </w:pPr>
            <w:r>
              <w:t>23.003</w:t>
            </w:r>
          </w:p>
        </w:tc>
        <w:tc>
          <w:tcPr>
            <w:tcW w:w="1134" w:type="dxa"/>
            <w:shd w:val="solid" w:color="FFFFFF" w:fill="auto"/>
          </w:tcPr>
          <w:p w14:paraId="31AF76AF" w14:textId="77777777" w:rsidR="00546570" w:rsidRDefault="00546570" w:rsidP="00306CAB">
            <w:pPr>
              <w:pStyle w:val="TAC"/>
              <w:tabs>
                <w:tab w:val="left" w:pos="570"/>
              </w:tabs>
              <w:jc w:val="both"/>
              <w:rPr>
                <w:noProof/>
                <w:lang w:eastAsia="zh-CN"/>
              </w:rPr>
            </w:pPr>
          </w:p>
        </w:tc>
        <w:tc>
          <w:tcPr>
            <w:tcW w:w="708" w:type="dxa"/>
            <w:shd w:val="solid" w:color="FFFFFF" w:fill="auto"/>
          </w:tcPr>
          <w:p w14:paraId="3368E068" w14:textId="77777777" w:rsidR="00546570" w:rsidRDefault="00546570" w:rsidP="00306CAB">
            <w:pPr>
              <w:pStyle w:val="TAC"/>
            </w:pPr>
            <w:r>
              <w:t>087</w:t>
            </w:r>
          </w:p>
        </w:tc>
        <w:tc>
          <w:tcPr>
            <w:tcW w:w="426" w:type="dxa"/>
            <w:shd w:val="solid" w:color="FFFFFF" w:fill="auto"/>
          </w:tcPr>
          <w:p w14:paraId="5975BE89" w14:textId="77777777" w:rsidR="00546570" w:rsidRDefault="00546570" w:rsidP="00306CAB">
            <w:pPr>
              <w:pStyle w:val="TAC"/>
              <w:tabs>
                <w:tab w:val="left" w:pos="570"/>
              </w:tabs>
              <w:jc w:val="both"/>
              <w:rPr>
                <w:noProof/>
                <w:lang w:eastAsia="zh-CN"/>
              </w:rPr>
            </w:pPr>
          </w:p>
        </w:tc>
        <w:tc>
          <w:tcPr>
            <w:tcW w:w="425" w:type="dxa"/>
            <w:shd w:val="solid" w:color="FFFFFF" w:fill="auto"/>
          </w:tcPr>
          <w:p w14:paraId="4A829AC1" w14:textId="77777777" w:rsidR="00546570" w:rsidRDefault="00546570" w:rsidP="00306CAB">
            <w:pPr>
              <w:pStyle w:val="TAC"/>
              <w:jc w:val="left"/>
              <w:rPr>
                <w:rFonts w:cs="Arial"/>
                <w:noProof/>
              </w:rPr>
            </w:pPr>
          </w:p>
        </w:tc>
        <w:tc>
          <w:tcPr>
            <w:tcW w:w="4536" w:type="dxa"/>
            <w:shd w:val="solid" w:color="FFFFFF" w:fill="auto"/>
          </w:tcPr>
          <w:p w14:paraId="151B75EC" w14:textId="51B29172" w:rsidR="00546570" w:rsidRDefault="00546570" w:rsidP="00306CAB">
            <w:pPr>
              <w:pStyle w:val="TAC"/>
              <w:jc w:val="left"/>
              <w:rPr>
                <w:noProof/>
              </w:rPr>
            </w:pPr>
            <w:r>
              <w:rPr>
                <w:rFonts w:cs="Arial"/>
                <w:noProof/>
              </w:rPr>
              <w:t>Assignment of SSN for Presence Network Agent</w:t>
            </w:r>
          </w:p>
        </w:tc>
        <w:tc>
          <w:tcPr>
            <w:tcW w:w="850" w:type="dxa"/>
            <w:shd w:val="solid" w:color="FFFFFF" w:fill="auto"/>
          </w:tcPr>
          <w:p w14:paraId="5987A4A4" w14:textId="77777777" w:rsidR="00546570" w:rsidRDefault="00546570" w:rsidP="00306CAB">
            <w:pPr>
              <w:pStyle w:val="TAC"/>
            </w:pPr>
            <w:r>
              <w:t>6.2.0</w:t>
            </w:r>
          </w:p>
        </w:tc>
      </w:tr>
      <w:tr w:rsidR="00546570" w:rsidRPr="004D3578" w14:paraId="3E6FAFE3" w14:textId="77777777" w:rsidTr="003E77C1">
        <w:tc>
          <w:tcPr>
            <w:tcW w:w="851" w:type="dxa"/>
            <w:shd w:val="solid" w:color="FFFFFF" w:fill="auto"/>
          </w:tcPr>
          <w:p w14:paraId="542BF860" w14:textId="77777777" w:rsidR="00546570" w:rsidRDefault="00546570" w:rsidP="00306CAB">
            <w:pPr>
              <w:pStyle w:val="TAC"/>
            </w:pPr>
            <w:r>
              <w:t>CN#24</w:t>
            </w:r>
          </w:p>
        </w:tc>
        <w:tc>
          <w:tcPr>
            <w:tcW w:w="749" w:type="dxa"/>
            <w:gridSpan w:val="2"/>
            <w:shd w:val="solid" w:color="FFFFFF" w:fill="auto"/>
          </w:tcPr>
          <w:p w14:paraId="35E45889" w14:textId="77777777" w:rsidR="00546570" w:rsidRDefault="00546570" w:rsidP="00306CAB">
            <w:pPr>
              <w:pStyle w:val="TAC"/>
            </w:pPr>
            <w:r>
              <w:t>23.003</w:t>
            </w:r>
          </w:p>
        </w:tc>
        <w:tc>
          <w:tcPr>
            <w:tcW w:w="1134" w:type="dxa"/>
            <w:shd w:val="solid" w:color="FFFFFF" w:fill="auto"/>
          </w:tcPr>
          <w:p w14:paraId="14255B8F" w14:textId="77777777" w:rsidR="00546570" w:rsidRDefault="00546570" w:rsidP="00306CAB">
            <w:pPr>
              <w:pStyle w:val="TAC"/>
              <w:tabs>
                <w:tab w:val="left" w:pos="570"/>
              </w:tabs>
              <w:jc w:val="both"/>
              <w:rPr>
                <w:noProof/>
                <w:lang w:eastAsia="zh-CN"/>
              </w:rPr>
            </w:pPr>
          </w:p>
        </w:tc>
        <w:tc>
          <w:tcPr>
            <w:tcW w:w="708" w:type="dxa"/>
            <w:shd w:val="solid" w:color="FFFFFF" w:fill="auto"/>
          </w:tcPr>
          <w:p w14:paraId="783643FA" w14:textId="77777777" w:rsidR="00546570" w:rsidRDefault="00546570" w:rsidP="00306CAB">
            <w:pPr>
              <w:pStyle w:val="TAC"/>
            </w:pPr>
            <w:r>
              <w:t>086r4</w:t>
            </w:r>
          </w:p>
        </w:tc>
        <w:tc>
          <w:tcPr>
            <w:tcW w:w="426" w:type="dxa"/>
            <w:shd w:val="solid" w:color="FFFFFF" w:fill="auto"/>
          </w:tcPr>
          <w:p w14:paraId="54DAD584" w14:textId="77777777" w:rsidR="00546570" w:rsidRDefault="00546570" w:rsidP="00306CAB">
            <w:pPr>
              <w:pStyle w:val="TAC"/>
              <w:tabs>
                <w:tab w:val="left" w:pos="570"/>
              </w:tabs>
              <w:jc w:val="both"/>
              <w:rPr>
                <w:noProof/>
                <w:lang w:eastAsia="zh-CN"/>
              </w:rPr>
            </w:pPr>
          </w:p>
        </w:tc>
        <w:tc>
          <w:tcPr>
            <w:tcW w:w="425" w:type="dxa"/>
            <w:shd w:val="solid" w:color="FFFFFF" w:fill="auto"/>
          </w:tcPr>
          <w:p w14:paraId="7FBBF318" w14:textId="77777777" w:rsidR="00546570" w:rsidRDefault="00546570" w:rsidP="00306CAB">
            <w:pPr>
              <w:pStyle w:val="TAC"/>
              <w:jc w:val="left"/>
              <w:rPr>
                <w:noProof/>
              </w:rPr>
            </w:pPr>
          </w:p>
        </w:tc>
        <w:tc>
          <w:tcPr>
            <w:tcW w:w="4536" w:type="dxa"/>
            <w:shd w:val="solid" w:color="FFFFFF" w:fill="auto"/>
          </w:tcPr>
          <w:p w14:paraId="6A3E00FE" w14:textId="0F77BDE0" w:rsidR="00546570" w:rsidRDefault="00546570" w:rsidP="00306CAB">
            <w:pPr>
              <w:pStyle w:val="TAC"/>
              <w:jc w:val="left"/>
              <w:rPr>
                <w:noProof/>
              </w:rPr>
            </w:pPr>
            <w:r>
              <w:rPr>
                <w:noProof/>
              </w:rPr>
              <w:t>Clarification of the uses of SIP URIs for Public User ID</w:t>
            </w:r>
          </w:p>
        </w:tc>
        <w:tc>
          <w:tcPr>
            <w:tcW w:w="850" w:type="dxa"/>
            <w:shd w:val="solid" w:color="FFFFFF" w:fill="auto"/>
          </w:tcPr>
          <w:p w14:paraId="67B8FA85" w14:textId="77777777" w:rsidR="00546570" w:rsidRDefault="00546570" w:rsidP="00306CAB">
            <w:pPr>
              <w:pStyle w:val="TAC"/>
            </w:pPr>
            <w:r>
              <w:t>6.3.0</w:t>
            </w:r>
          </w:p>
        </w:tc>
      </w:tr>
      <w:tr w:rsidR="00546570" w:rsidRPr="004D3578" w14:paraId="72B277B0" w14:textId="77777777" w:rsidTr="003E77C1">
        <w:tc>
          <w:tcPr>
            <w:tcW w:w="851" w:type="dxa"/>
            <w:shd w:val="solid" w:color="FFFFFF" w:fill="auto"/>
          </w:tcPr>
          <w:p w14:paraId="5DBB5CB2" w14:textId="77777777" w:rsidR="00546570" w:rsidRDefault="00546570" w:rsidP="00306CAB">
            <w:pPr>
              <w:pStyle w:val="TAC"/>
            </w:pPr>
            <w:r>
              <w:t>CN#24</w:t>
            </w:r>
          </w:p>
        </w:tc>
        <w:tc>
          <w:tcPr>
            <w:tcW w:w="749" w:type="dxa"/>
            <w:gridSpan w:val="2"/>
            <w:shd w:val="solid" w:color="FFFFFF" w:fill="auto"/>
          </w:tcPr>
          <w:p w14:paraId="77E01292" w14:textId="77777777" w:rsidR="00546570" w:rsidRDefault="00546570" w:rsidP="00306CAB">
            <w:pPr>
              <w:pStyle w:val="TAC"/>
            </w:pPr>
            <w:r>
              <w:t>23.003</w:t>
            </w:r>
          </w:p>
        </w:tc>
        <w:tc>
          <w:tcPr>
            <w:tcW w:w="1134" w:type="dxa"/>
            <w:shd w:val="solid" w:color="FFFFFF" w:fill="auto"/>
          </w:tcPr>
          <w:p w14:paraId="6A35592E" w14:textId="77777777" w:rsidR="00546570" w:rsidRDefault="00546570" w:rsidP="00306CAB">
            <w:pPr>
              <w:pStyle w:val="TAC"/>
              <w:tabs>
                <w:tab w:val="left" w:pos="570"/>
              </w:tabs>
              <w:jc w:val="both"/>
              <w:rPr>
                <w:noProof/>
                <w:lang w:eastAsia="zh-CN"/>
              </w:rPr>
            </w:pPr>
          </w:p>
        </w:tc>
        <w:tc>
          <w:tcPr>
            <w:tcW w:w="708" w:type="dxa"/>
            <w:shd w:val="solid" w:color="FFFFFF" w:fill="auto"/>
          </w:tcPr>
          <w:p w14:paraId="1BAB3A84" w14:textId="77777777" w:rsidR="00546570" w:rsidRDefault="00546570" w:rsidP="00306CAB">
            <w:pPr>
              <w:pStyle w:val="TAC"/>
            </w:pPr>
            <w:r>
              <w:t>088r1</w:t>
            </w:r>
          </w:p>
        </w:tc>
        <w:tc>
          <w:tcPr>
            <w:tcW w:w="426" w:type="dxa"/>
            <w:shd w:val="solid" w:color="FFFFFF" w:fill="auto"/>
          </w:tcPr>
          <w:p w14:paraId="12F096A6" w14:textId="77777777" w:rsidR="00546570" w:rsidRDefault="00546570" w:rsidP="00306CAB">
            <w:pPr>
              <w:pStyle w:val="TAC"/>
              <w:tabs>
                <w:tab w:val="left" w:pos="570"/>
              </w:tabs>
              <w:jc w:val="both"/>
              <w:rPr>
                <w:noProof/>
                <w:lang w:eastAsia="zh-CN"/>
              </w:rPr>
            </w:pPr>
          </w:p>
        </w:tc>
        <w:tc>
          <w:tcPr>
            <w:tcW w:w="425" w:type="dxa"/>
            <w:shd w:val="solid" w:color="FFFFFF" w:fill="auto"/>
          </w:tcPr>
          <w:p w14:paraId="3DE33362" w14:textId="77777777" w:rsidR="00546570" w:rsidRDefault="00546570" w:rsidP="00306CAB">
            <w:pPr>
              <w:pStyle w:val="TAC"/>
              <w:jc w:val="left"/>
              <w:rPr>
                <w:noProof/>
              </w:rPr>
            </w:pPr>
          </w:p>
        </w:tc>
        <w:tc>
          <w:tcPr>
            <w:tcW w:w="4536" w:type="dxa"/>
            <w:shd w:val="solid" w:color="FFFFFF" w:fill="auto"/>
          </w:tcPr>
          <w:p w14:paraId="32D016BA" w14:textId="6869CCD0" w:rsidR="00546570" w:rsidRDefault="00546570" w:rsidP="00306CAB">
            <w:pPr>
              <w:pStyle w:val="TAC"/>
              <w:jc w:val="left"/>
              <w:rPr>
                <w:noProof/>
              </w:rPr>
            </w:pPr>
            <w:r>
              <w:rPr>
                <w:rFonts w:hint="eastAsia"/>
                <w:noProof/>
              </w:rPr>
              <w:t>Addition of TMGI</w:t>
            </w:r>
          </w:p>
        </w:tc>
        <w:tc>
          <w:tcPr>
            <w:tcW w:w="850" w:type="dxa"/>
            <w:shd w:val="solid" w:color="FFFFFF" w:fill="auto"/>
          </w:tcPr>
          <w:p w14:paraId="7404AECA" w14:textId="77777777" w:rsidR="00546570" w:rsidRDefault="00546570" w:rsidP="00306CAB">
            <w:pPr>
              <w:pStyle w:val="TAC"/>
            </w:pPr>
            <w:r>
              <w:t>6.3.0</w:t>
            </w:r>
          </w:p>
        </w:tc>
      </w:tr>
      <w:tr w:rsidR="00546570" w:rsidRPr="004D3578" w14:paraId="1CFCCD81" w14:textId="77777777" w:rsidTr="003E77C1">
        <w:tc>
          <w:tcPr>
            <w:tcW w:w="851" w:type="dxa"/>
            <w:shd w:val="solid" w:color="FFFFFF" w:fill="auto"/>
          </w:tcPr>
          <w:p w14:paraId="43A681F7" w14:textId="77777777" w:rsidR="00546570" w:rsidRDefault="00546570" w:rsidP="00306CAB">
            <w:pPr>
              <w:pStyle w:val="TAC"/>
            </w:pPr>
            <w:r>
              <w:t>CN#25</w:t>
            </w:r>
          </w:p>
        </w:tc>
        <w:tc>
          <w:tcPr>
            <w:tcW w:w="749" w:type="dxa"/>
            <w:gridSpan w:val="2"/>
            <w:shd w:val="solid" w:color="FFFFFF" w:fill="auto"/>
          </w:tcPr>
          <w:p w14:paraId="65D4B147" w14:textId="77777777" w:rsidR="00546570" w:rsidRDefault="00546570" w:rsidP="00306CAB">
            <w:pPr>
              <w:pStyle w:val="TAC"/>
            </w:pPr>
            <w:r>
              <w:t>23.003</w:t>
            </w:r>
          </w:p>
        </w:tc>
        <w:tc>
          <w:tcPr>
            <w:tcW w:w="1134" w:type="dxa"/>
            <w:shd w:val="solid" w:color="FFFFFF" w:fill="auto"/>
          </w:tcPr>
          <w:p w14:paraId="2BA1D4C0" w14:textId="77777777" w:rsidR="00546570" w:rsidRDefault="00546570" w:rsidP="00306CAB">
            <w:pPr>
              <w:pStyle w:val="TAC"/>
              <w:tabs>
                <w:tab w:val="left" w:pos="570"/>
              </w:tabs>
              <w:jc w:val="both"/>
              <w:rPr>
                <w:noProof/>
                <w:lang w:eastAsia="zh-CN"/>
              </w:rPr>
            </w:pPr>
          </w:p>
        </w:tc>
        <w:tc>
          <w:tcPr>
            <w:tcW w:w="708" w:type="dxa"/>
            <w:shd w:val="solid" w:color="FFFFFF" w:fill="auto"/>
          </w:tcPr>
          <w:p w14:paraId="7A6B8910" w14:textId="77777777" w:rsidR="00546570" w:rsidRDefault="00546570" w:rsidP="00306CAB">
            <w:pPr>
              <w:pStyle w:val="TAC"/>
            </w:pPr>
            <w:r>
              <w:t>089</w:t>
            </w:r>
          </w:p>
        </w:tc>
        <w:tc>
          <w:tcPr>
            <w:tcW w:w="426" w:type="dxa"/>
            <w:shd w:val="solid" w:color="FFFFFF" w:fill="auto"/>
          </w:tcPr>
          <w:p w14:paraId="0A761750" w14:textId="77777777" w:rsidR="00546570" w:rsidRDefault="00546570" w:rsidP="00306CAB">
            <w:pPr>
              <w:pStyle w:val="TAC"/>
              <w:tabs>
                <w:tab w:val="left" w:pos="570"/>
              </w:tabs>
              <w:jc w:val="both"/>
              <w:rPr>
                <w:noProof/>
                <w:lang w:eastAsia="zh-CN"/>
              </w:rPr>
            </w:pPr>
          </w:p>
        </w:tc>
        <w:tc>
          <w:tcPr>
            <w:tcW w:w="425" w:type="dxa"/>
            <w:shd w:val="solid" w:color="FFFFFF" w:fill="auto"/>
          </w:tcPr>
          <w:p w14:paraId="6DAF1780" w14:textId="77777777" w:rsidR="00546570" w:rsidRDefault="00546570" w:rsidP="00306CAB">
            <w:pPr>
              <w:pStyle w:val="TAC"/>
              <w:jc w:val="left"/>
              <w:rPr>
                <w:noProof/>
              </w:rPr>
            </w:pPr>
          </w:p>
        </w:tc>
        <w:tc>
          <w:tcPr>
            <w:tcW w:w="4536" w:type="dxa"/>
            <w:shd w:val="solid" w:color="FFFFFF" w:fill="auto"/>
          </w:tcPr>
          <w:p w14:paraId="6F690C23" w14:textId="50371F0D" w:rsidR="00546570" w:rsidRDefault="00546570" w:rsidP="00306CAB">
            <w:pPr>
              <w:pStyle w:val="TAC"/>
              <w:jc w:val="left"/>
              <w:rPr>
                <w:noProof/>
              </w:rPr>
            </w:pPr>
            <w:r>
              <w:rPr>
                <w:noProof/>
              </w:rPr>
              <w:t>Background of and procedures for the ".3gppnetwork.org" domain name</w:t>
            </w:r>
          </w:p>
        </w:tc>
        <w:tc>
          <w:tcPr>
            <w:tcW w:w="850" w:type="dxa"/>
            <w:shd w:val="solid" w:color="FFFFFF" w:fill="auto"/>
          </w:tcPr>
          <w:p w14:paraId="2C037DC6" w14:textId="77777777" w:rsidR="00546570" w:rsidRDefault="00546570" w:rsidP="00306CAB">
            <w:pPr>
              <w:pStyle w:val="TAC"/>
            </w:pPr>
            <w:r>
              <w:t>6.4.0</w:t>
            </w:r>
          </w:p>
        </w:tc>
      </w:tr>
      <w:tr w:rsidR="00546570" w:rsidRPr="004D3578" w14:paraId="2EF19816" w14:textId="77777777" w:rsidTr="003E77C1">
        <w:tc>
          <w:tcPr>
            <w:tcW w:w="851" w:type="dxa"/>
            <w:shd w:val="solid" w:color="FFFFFF" w:fill="auto"/>
          </w:tcPr>
          <w:p w14:paraId="296486A9" w14:textId="77777777" w:rsidR="00546570" w:rsidRDefault="00546570" w:rsidP="00306CAB">
            <w:pPr>
              <w:pStyle w:val="TAC"/>
            </w:pPr>
            <w:r>
              <w:t>CN#25</w:t>
            </w:r>
          </w:p>
        </w:tc>
        <w:tc>
          <w:tcPr>
            <w:tcW w:w="749" w:type="dxa"/>
            <w:gridSpan w:val="2"/>
            <w:shd w:val="solid" w:color="FFFFFF" w:fill="auto"/>
          </w:tcPr>
          <w:p w14:paraId="108ECF19" w14:textId="77777777" w:rsidR="00546570" w:rsidRDefault="00546570" w:rsidP="00306CAB">
            <w:pPr>
              <w:pStyle w:val="TAC"/>
            </w:pPr>
            <w:r>
              <w:t>23.003</w:t>
            </w:r>
          </w:p>
        </w:tc>
        <w:tc>
          <w:tcPr>
            <w:tcW w:w="1134" w:type="dxa"/>
            <w:shd w:val="solid" w:color="FFFFFF" w:fill="auto"/>
          </w:tcPr>
          <w:p w14:paraId="51ABB36B" w14:textId="77777777" w:rsidR="00546570" w:rsidRDefault="00546570" w:rsidP="00306CAB">
            <w:pPr>
              <w:pStyle w:val="TAC"/>
              <w:tabs>
                <w:tab w:val="left" w:pos="570"/>
              </w:tabs>
              <w:jc w:val="both"/>
              <w:rPr>
                <w:noProof/>
                <w:lang w:eastAsia="zh-CN"/>
              </w:rPr>
            </w:pPr>
          </w:p>
        </w:tc>
        <w:tc>
          <w:tcPr>
            <w:tcW w:w="708" w:type="dxa"/>
            <w:shd w:val="solid" w:color="FFFFFF" w:fill="auto"/>
          </w:tcPr>
          <w:p w14:paraId="430EF8B2" w14:textId="77777777" w:rsidR="00546570" w:rsidRDefault="00546570" w:rsidP="00306CAB">
            <w:pPr>
              <w:pStyle w:val="TAC"/>
            </w:pPr>
            <w:r>
              <w:t>090r2</w:t>
            </w:r>
          </w:p>
        </w:tc>
        <w:tc>
          <w:tcPr>
            <w:tcW w:w="426" w:type="dxa"/>
            <w:shd w:val="solid" w:color="FFFFFF" w:fill="auto"/>
          </w:tcPr>
          <w:p w14:paraId="3067A2ED" w14:textId="77777777" w:rsidR="00546570" w:rsidRDefault="00546570" w:rsidP="00306CAB">
            <w:pPr>
              <w:pStyle w:val="TAC"/>
              <w:tabs>
                <w:tab w:val="left" w:pos="570"/>
              </w:tabs>
              <w:jc w:val="both"/>
              <w:rPr>
                <w:noProof/>
                <w:lang w:eastAsia="zh-CN"/>
              </w:rPr>
            </w:pPr>
          </w:p>
        </w:tc>
        <w:tc>
          <w:tcPr>
            <w:tcW w:w="425" w:type="dxa"/>
            <w:shd w:val="solid" w:color="FFFFFF" w:fill="auto"/>
          </w:tcPr>
          <w:p w14:paraId="485CED59" w14:textId="77777777" w:rsidR="00546570" w:rsidRDefault="00546570" w:rsidP="00306CAB">
            <w:pPr>
              <w:pStyle w:val="TAC"/>
              <w:jc w:val="left"/>
              <w:rPr>
                <w:noProof/>
              </w:rPr>
            </w:pPr>
          </w:p>
        </w:tc>
        <w:tc>
          <w:tcPr>
            <w:tcW w:w="4536" w:type="dxa"/>
            <w:shd w:val="solid" w:color="FFFFFF" w:fill="auto"/>
          </w:tcPr>
          <w:p w14:paraId="12E224E8" w14:textId="71258B46" w:rsidR="00546570" w:rsidRDefault="00546570" w:rsidP="00306CAB">
            <w:pPr>
              <w:pStyle w:val="TAC"/>
              <w:jc w:val="left"/>
              <w:rPr>
                <w:noProof/>
              </w:rPr>
            </w:pPr>
            <w:r>
              <w:rPr>
                <w:noProof/>
              </w:rPr>
              <w:t>Decorated NAI format</w:t>
            </w:r>
          </w:p>
        </w:tc>
        <w:tc>
          <w:tcPr>
            <w:tcW w:w="850" w:type="dxa"/>
            <w:shd w:val="solid" w:color="FFFFFF" w:fill="auto"/>
          </w:tcPr>
          <w:p w14:paraId="08AEA4B6" w14:textId="77777777" w:rsidR="00546570" w:rsidRDefault="00546570" w:rsidP="00306CAB">
            <w:pPr>
              <w:pStyle w:val="TAC"/>
            </w:pPr>
            <w:r>
              <w:t>6.4.0</w:t>
            </w:r>
          </w:p>
        </w:tc>
      </w:tr>
      <w:tr w:rsidR="00546570" w:rsidRPr="004D3578" w14:paraId="3B853503" w14:textId="77777777" w:rsidTr="003E77C1">
        <w:tc>
          <w:tcPr>
            <w:tcW w:w="851" w:type="dxa"/>
            <w:shd w:val="solid" w:color="FFFFFF" w:fill="auto"/>
          </w:tcPr>
          <w:p w14:paraId="05643FCA" w14:textId="77777777" w:rsidR="00546570" w:rsidRDefault="00546570" w:rsidP="00306CAB">
            <w:pPr>
              <w:pStyle w:val="TAC"/>
            </w:pPr>
            <w:r>
              <w:t>CN#25</w:t>
            </w:r>
          </w:p>
        </w:tc>
        <w:tc>
          <w:tcPr>
            <w:tcW w:w="749" w:type="dxa"/>
            <w:gridSpan w:val="2"/>
            <w:shd w:val="solid" w:color="FFFFFF" w:fill="auto"/>
          </w:tcPr>
          <w:p w14:paraId="71EFD9E8" w14:textId="77777777" w:rsidR="00546570" w:rsidRDefault="00546570" w:rsidP="00306CAB">
            <w:pPr>
              <w:pStyle w:val="TAC"/>
            </w:pPr>
            <w:r>
              <w:t>23.003</w:t>
            </w:r>
          </w:p>
        </w:tc>
        <w:tc>
          <w:tcPr>
            <w:tcW w:w="1134" w:type="dxa"/>
            <w:shd w:val="solid" w:color="FFFFFF" w:fill="auto"/>
          </w:tcPr>
          <w:p w14:paraId="19879BF5" w14:textId="77777777" w:rsidR="00546570" w:rsidRDefault="00546570" w:rsidP="00306CAB">
            <w:pPr>
              <w:pStyle w:val="TAC"/>
              <w:tabs>
                <w:tab w:val="left" w:pos="570"/>
              </w:tabs>
              <w:jc w:val="both"/>
              <w:rPr>
                <w:noProof/>
                <w:lang w:eastAsia="zh-CN"/>
              </w:rPr>
            </w:pPr>
          </w:p>
        </w:tc>
        <w:tc>
          <w:tcPr>
            <w:tcW w:w="708" w:type="dxa"/>
            <w:shd w:val="solid" w:color="FFFFFF" w:fill="auto"/>
          </w:tcPr>
          <w:p w14:paraId="0276D774" w14:textId="77777777" w:rsidR="00546570" w:rsidRDefault="00546570" w:rsidP="00306CAB">
            <w:pPr>
              <w:pStyle w:val="TAC"/>
            </w:pPr>
            <w:r>
              <w:t>091r1</w:t>
            </w:r>
          </w:p>
        </w:tc>
        <w:tc>
          <w:tcPr>
            <w:tcW w:w="426" w:type="dxa"/>
            <w:shd w:val="solid" w:color="FFFFFF" w:fill="auto"/>
          </w:tcPr>
          <w:p w14:paraId="243441A1" w14:textId="77777777" w:rsidR="00546570" w:rsidRDefault="00546570" w:rsidP="00306CAB">
            <w:pPr>
              <w:pStyle w:val="TAC"/>
              <w:tabs>
                <w:tab w:val="left" w:pos="570"/>
              </w:tabs>
              <w:jc w:val="both"/>
              <w:rPr>
                <w:noProof/>
                <w:lang w:eastAsia="zh-CN"/>
              </w:rPr>
            </w:pPr>
          </w:p>
        </w:tc>
        <w:tc>
          <w:tcPr>
            <w:tcW w:w="425" w:type="dxa"/>
            <w:shd w:val="solid" w:color="FFFFFF" w:fill="auto"/>
          </w:tcPr>
          <w:p w14:paraId="141F003F" w14:textId="77777777" w:rsidR="00546570" w:rsidRDefault="00546570" w:rsidP="00306CAB">
            <w:pPr>
              <w:pStyle w:val="TAC"/>
              <w:jc w:val="left"/>
              <w:rPr>
                <w:lang w:val="en-US"/>
              </w:rPr>
            </w:pPr>
          </w:p>
        </w:tc>
        <w:tc>
          <w:tcPr>
            <w:tcW w:w="4536" w:type="dxa"/>
            <w:shd w:val="solid" w:color="FFFFFF" w:fill="auto"/>
          </w:tcPr>
          <w:p w14:paraId="03C671B8" w14:textId="300A3EFB" w:rsidR="00546570" w:rsidRDefault="00546570" w:rsidP="00306CAB">
            <w:pPr>
              <w:pStyle w:val="TAC"/>
              <w:jc w:val="left"/>
              <w:rPr>
                <w:noProof/>
              </w:rPr>
            </w:pPr>
            <w:r>
              <w:rPr>
                <w:lang w:val="en-US"/>
              </w:rPr>
              <w:t>Introduction of temporary identities</w:t>
            </w:r>
          </w:p>
        </w:tc>
        <w:tc>
          <w:tcPr>
            <w:tcW w:w="850" w:type="dxa"/>
            <w:shd w:val="solid" w:color="FFFFFF" w:fill="auto"/>
          </w:tcPr>
          <w:p w14:paraId="6F055B1C" w14:textId="77777777" w:rsidR="00546570" w:rsidRDefault="00546570" w:rsidP="00306CAB">
            <w:pPr>
              <w:pStyle w:val="TAC"/>
            </w:pPr>
            <w:r>
              <w:t>6.4.0</w:t>
            </w:r>
          </w:p>
        </w:tc>
      </w:tr>
      <w:tr w:rsidR="00546570" w:rsidRPr="004D3578" w14:paraId="2602B457" w14:textId="77777777" w:rsidTr="003E77C1">
        <w:tc>
          <w:tcPr>
            <w:tcW w:w="851" w:type="dxa"/>
            <w:shd w:val="solid" w:color="FFFFFF" w:fill="auto"/>
          </w:tcPr>
          <w:p w14:paraId="004F870A" w14:textId="77777777" w:rsidR="00546570" w:rsidRDefault="00546570" w:rsidP="00306CAB">
            <w:pPr>
              <w:pStyle w:val="TAC"/>
            </w:pPr>
            <w:r>
              <w:t>CN#26</w:t>
            </w:r>
          </w:p>
        </w:tc>
        <w:tc>
          <w:tcPr>
            <w:tcW w:w="749" w:type="dxa"/>
            <w:gridSpan w:val="2"/>
            <w:shd w:val="solid" w:color="FFFFFF" w:fill="auto"/>
          </w:tcPr>
          <w:p w14:paraId="05FC4109" w14:textId="77777777" w:rsidR="00546570" w:rsidRDefault="00546570" w:rsidP="00306CAB">
            <w:pPr>
              <w:pStyle w:val="TAC"/>
            </w:pPr>
            <w:r>
              <w:t>23.003</w:t>
            </w:r>
          </w:p>
        </w:tc>
        <w:tc>
          <w:tcPr>
            <w:tcW w:w="1134" w:type="dxa"/>
            <w:shd w:val="solid" w:color="FFFFFF" w:fill="auto"/>
          </w:tcPr>
          <w:p w14:paraId="3957A4CD" w14:textId="77777777" w:rsidR="00546570" w:rsidRDefault="00546570" w:rsidP="00306CAB">
            <w:pPr>
              <w:pStyle w:val="TAC"/>
              <w:tabs>
                <w:tab w:val="left" w:pos="570"/>
              </w:tabs>
              <w:jc w:val="both"/>
              <w:rPr>
                <w:noProof/>
                <w:lang w:eastAsia="zh-CN"/>
              </w:rPr>
            </w:pPr>
          </w:p>
        </w:tc>
        <w:tc>
          <w:tcPr>
            <w:tcW w:w="708" w:type="dxa"/>
            <w:shd w:val="solid" w:color="FFFFFF" w:fill="auto"/>
          </w:tcPr>
          <w:p w14:paraId="725A2CF7" w14:textId="77777777" w:rsidR="00546570" w:rsidRDefault="00546570" w:rsidP="00306CAB">
            <w:pPr>
              <w:pStyle w:val="TAC"/>
            </w:pPr>
            <w:r>
              <w:t>092r2</w:t>
            </w:r>
          </w:p>
        </w:tc>
        <w:tc>
          <w:tcPr>
            <w:tcW w:w="426" w:type="dxa"/>
            <w:shd w:val="solid" w:color="FFFFFF" w:fill="auto"/>
          </w:tcPr>
          <w:p w14:paraId="087BE749" w14:textId="77777777" w:rsidR="00546570" w:rsidRDefault="00546570" w:rsidP="00306CAB">
            <w:pPr>
              <w:pStyle w:val="TAC"/>
              <w:tabs>
                <w:tab w:val="left" w:pos="570"/>
              </w:tabs>
              <w:jc w:val="both"/>
              <w:rPr>
                <w:noProof/>
                <w:lang w:eastAsia="zh-CN"/>
              </w:rPr>
            </w:pPr>
          </w:p>
        </w:tc>
        <w:tc>
          <w:tcPr>
            <w:tcW w:w="425" w:type="dxa"/>
            <w:shd w:val="solid" w:color="FFFFFF" w:fill="auto"/>
          </w:tcPr>
          <w:p w14:paraId="6E446DE1" w14:textId="77777777" w:rsidR="00546570" w:rsidRDefault="00546570" w:rsidP="00306CAB">
            <w:pPr>
              <w:pStyle w:val="TAC"/>
              <w:jc w:val="left"/>
              <w:rPr>
                <w:noProof/>
              </w:rPr>
            </w:pPr>
          </w:p>
        </w:tc>
        <w:tc>
          <w:tcPr>
            <w:tcW w:w="4536" w:type="dxa"/>
            <w:shd w:val="solid" w:color="FFFFFF" w:fill="auto"/>
          </w:tcPr>
          <w:p w14:paraId="14649032" w14:textId="04593B4B" w:rsidR="00546570" w:rsidRDefault="00546570" w:rsidP="00306CAB">
            <w:pPr>
              <w:pStyle w:val="TAC"/>
              <w:jc w:val="left"/>
              <w:rPr>
                <w:lang w:val="en-US"/>
              </w:rPr>
            </w:pPr>
            <w:r>
              <w:rPr>
                <w:noProof/>
              </w:rPr>
              <w:t>'otherrealm' format of Decorated NAI</w:t>
            </w:r>
          </w:p>
        </w:tc>
        <w:tc>
          <w:tcPr>
            <w:tcW w:w="850" w:type="dxa"/>
            <w:shd w:val="solid" w:color="FFFFFF" w:fill="auto"/>
          </w:tcPr>
          <w:p w14:paraId="70FC9C3D" w14:textId="77777777" w:rsidR="00546570" w:rsidRDefault="00546570" w:rsidP="00306CAB">
            <w:pPr>
              <w:pStyle w:val="TAC"/>
            </w:pPr>
            <w:r>
              <w:t>6.5.0</w:t>
            </w:r>
          </w:p>
        </w:tc>
      </w:tr>
      <w:tr w:rsidR="00546570" w:rsidRPr="004D3578" w14:paraId="26386319" w14:textId="77777777" w:rsidTr="003E77C1">
        <w:tc>
          <w:tcPr>
            <w:tcW w:w="851" w:type="dxa"/>
            <w:shd w:val="solid" w:color="FFFFFF" w:fill="auto"/>
          </w:tcPr>
          <w:p w14:paraId="50CD41E6" w14:textId="77777777" w:rsidR="00546570" w:rsidRDefault="00546570" w:rsidP="00306CAB">
            <w:pPr>
              <w:pStyle w:val="TAC"/>
            </w:pPr>
            <w:r>
              <w:t>CN#26</w:t>
            </w:r>
          </w:p>
        </w:tc>
        <w:tc>
          <w:tcPr>
            <w:tcW w:w="749" w:type="dxa"/>
            <w:gridSpan w:val="2"/>
            <w:shd w:val="solid" w:color="FFFFFF" w:fill="auto"/>
          </w:tcPr>
          <w:p w14:paraId="6D65FBA7" w14:textId="77777777" w:rsidR="00546570" w:rsidRDefault="00546570" w:rsidP="00306CAB">
            <w:pPr>
              <w:pStyle w:val="TAC"/>
            </w:pPr>
            <w:r>
              <w:t>23.003</w:t>
            </w:r>
          </w:p>
        </w:tc>
        <w:tc>
          <w:tcPr>
            <w:tcW w:w="1134" w:type="dxa"/>
            <w:shd w:val="solid" w:color="FFFFFF" w:fill="auto"/>
          </w:tcPr>
          <w:p w14:paraId="7C743378" w14:textId="77777777" w:rsidR="00546570" w:rsidRDefault="00546570" w:rsidP="00306CAB">
            <w:pPr>
              <w:pStyle w:val="TAC"/>
              <w:tabs>
                <w:tab w:val="left" w:pos="570"/>
              </w:tabs>
              <w:jc w:val="both"/>
              <w:rPr>
                <w:noProof/>
                <w:lang w:eastAsia="zh-CN"/>
              </w:rPr>
            </w:pPr>
          </w:p>
        </w:tc>
        <w:tc>
          <w:tcPr>
            <w:tcW w:w="708" w:type="dxa"/>
            <w:shd w:val="solid" w:color="FFFFFF" w:fill="auto"/>
          </w:tcPr>
          <w:p w14:paraId="10E781E6" w14:textId="77777777" w:rsidR="00546570" w:rsidRDefault="00546570" w:rsidP="00306CAB">
            <w:pPr>
              <w:pStyle w:val="TAC"/>
            </w:pPr>
            <w:r>
              <w:t>095r1</w:t>
            </w:r>
          </w:p>
        </w:tc>
        <w:tc>
          <w:tcPr>
            <w:tcW w:w="426" w:type="dxa"/>
            <w:shd w:val="solid" w:color="FFFFFF" w:fill="auto"/>
          </w:tcPr>
          <w:p w14:paraId="1C6F1F69" w14:textId="77777777" w:rsidR="00546570" w:rsidRDefault="00546570" w:rsidP="00306CAB">
            <w:pPr>
              <w:pStyle w:val="TAC"/>
              <w:tabs>
                <w:tab w:val="left" w:pos="570"/>
              </w:tabs>
              <w:jc w:val="both"/>
              <w:rPr>
                <w:noProof/>
                <w:lang w:eastAsia="zh-CN"/>
              </w:rPr>
            </w:pPr>
          </w:p>
        </w:tc>
        <w:tc>
          <w:tcPr>
            <w:tcW w:w="425" w:type="dxa"/>
            <w:shd w:val="solid" w:color="FFFFFF" w:fill="auto"/>
          </w:tcPr>
          <w:p w14:paraId="56327789" w14:textId="77777777" w:rsidR="00546570" w:rsidRDefault="00546570" w:rsidP="00306CAB">
            <w:pPr>
              <w:pStyle w:val="TAC"/>
              <w:jc w:val="left"/>
              <w:rPr>
                <w:noProof/>
              </w:rPr>
            </w:pPr>
          </w:p>
        </w:tc>
        <w:tc>
          <w:tcPr>
            <w:tcW w:w="4536" w:type="dxa"/>
            <w:shd w:val="solid" w:color="FFFFFF" w:fill="auto"/>
          </w:tcPr>
          <w:p w14:paraId="6E14C43A" w14:textId="5238556F" w:rsidR="00546570" w:rsidRDefault="00546570" w:rsidP="00306CAB">
            <w:pPr>
              <w:pStyle w:val="TAC"/>
              <w:jc w:val="left"/>
              <w:rPr>
                <w:noProof/>
              </w:rPr>
            </w:pPr>
            <w:r>
              <w:rPr>
                <w:noProof/>
              </w:rPr>
              <w:t>Clarification of NRI position within (P)-TMSI</w:t>
            </w:r>
          </w:p>
        </w:tc>
        <w:tc>
          <w:tcPr>
            <w:tcW w:w="850" w:type="dxa"/>
            <w:shd w:val="solid" w:color="FFFFFF" w:fill="auto"/>
          </w:tcPr>
          <w:p w14:paraId="2DB8D10B" w14:textId="77777777" w:rsidR="00546570" w:rsidRDefault="00546570" w:rsidP="00306CAB">
            <w:pPr>
              <w:pStyle w:val="TAC"/>
            </w:pPr>
            <w:r>
              <w:t>6.5.0</w:t>
            </w:r>
          </w:p>
        </w:tc>
      </w:tr>
      <w:tr w:rsidR="00546570" w:rsidRPr="004D3578" w14:paraId="7495154A" w14:textId="77777777" w:rsidTr="003E77C1">
        <w:tc>
          <w:tcPr>
            <w:tcW w:w="851" w:type="dxa"/>
            <w:shd w:val="solid" w:color="FFFFFF" w:fill="auto"/>
          </w:tcPr>
          <w:p w14:paraId="5C3E703A" w14:textId="77777777" w:rsidR="00546570" w:rsidRDefault="00546570" w:rsidP="00306CAB">
            <w:pPr>
              <w:pStyle w:val="TAC"/>
            </w:pPr>
            <w:r>
              <w:t>CN#26</w:t>
            </w:r>
          </w:p>
        </w:tc>
        <w:tc>
          <w:tcPr>
            <w:tcW w:w="749" w:type="dxa"/>
            <w:gridSpan w:val="2"/>
            <w:shd w:val="solid" w:color="FFFFFF" w:fill="auto"/>
          </w:tcPr>
          <w:p w14:paraId="6264391C" w14:textId="77777777" w:rsidR="00546570" w:rsidRDefault="00546570" w:rsidP="00306CAB">
            <w:pPr>
              <w:pStyle w:val="TAC"/>
            </w:pPr>
            <w:r>
              <w:t>23.003</w:t>
            </w:r>
          </w:p>
        </w:tc>
        <w:tc>
          <w:tcPr>
            <w:tcW w:w="1134" w:type="dxa"/>
            <w:shd w:val="solid" w:color="FFFFFF" w:fill="auto"/>
          </w:tcPr>
          <w:p w14:paraId="39EFD16C" w14:textId="77777777" w:rsidR="00546570" w:rsidRDefault="00546570" w:rsidP="00306CAB">
            <w:pPr>
              <w:pStyle w:val="TAC"/>
              <w:tabs>
                <w:tab w:val="left" w:pos="570"/>
              </w:tabs>
              <w:jc w:val="both"/>
              <w:rPr>
                <w:noProof/>
                <w:lang w:eastAsia="zh-CN"/>
              </w:rPr>
            </w:pPr>
          </w:p>
        </w:tc>
        <w:tc>
          <w:tcPr>
            <w:tcW w:w="708" w:type="dxa"/>
            <w:shd w:val="solid" w:color="FFFFFF" w:fill="auto"/>
          </w:tcPr>
          <w:p w14:paraId="4041E571" w14:textId="77777777" w:rsidR="00546570" w:rsidRDefault="00546570" w:rsidP="00306CAB">
            <w:pPr>
              <w:pStyle w:val="TAC"/>
            </w:pPr>
            <w:r>
              <w:t>096r1</w:t>
            </w:r>
          </w:p>
        </w:tc>
        <w:tc>
          <w:tcPr>
            <w:tcW w:w="426" w:type="dxa"/>
            <w:shd w:val="solid" w:color="FFFFFF" w:fill="auto"/>
          </w:tcPr>
          <w:p w14:paraId="3B0BE549" w14:textId="77777777" w:rsidR="00546570" w:rsidRDefault="00546570" w:rsidP="00306CAB">
            <w:pPr>
              <w:pStyle w:val="TAC"/>
              <w:tabs>
                <w:tab w:val="left" w:pos="570"/>
              </w:tabs>
              <w:jc w:val="both"/>
              <w:rPr>
                <w:noProof/>
                <w:lang w:eastAsia="zh-CN"/>
              </w:rPr>
            </w:pPr>
          </w:p>
        </w:tc>
        <w:tc>
          <w:tcPr>
            <w:tcW w:w="425" w:type="dxa"/>
            <w:shd w:val="solid" w:color="FFFFFF" w:fill="auto"/>
          </w:tcPr>
          <w:p w14:paraId="274F4E5E" w14:textId="77777777" w:rsidR="00546570" w:rsidRDefault="00546570" w:rsidP="00306CAB">
            <w:pPr>
              <w:pStyle w:val="TAC"/>
              <w:jc w:val="left"/>
              <w:rPr>
                <w:noProof/>
              </w:rPr>
            </w:pPr>
          </w:p>
        </w:tc>
        <w:tc>
          <w:tcPr>
            <w:tcW w:w="4536" w:type="dxa"/>
            <w:shd w:val="solid" w:color="FFFFFF" w:fill="auto"/>
          </w:tcPr>
          <w:p w14:paraId="5267F510" w14:textId="6920B868" w:rsidR="00546570" w:rsidRDefault="00546570" w:rsidP="00306CAB">
            <w:pPr>
              <w:pStyle w:val="TAC"/>
              <w:jc w:val="left"/>
              <w:rPr>
                <w:noProof/>
              </w:rPr>
            </w:pPr>
            <w:r>
              <w:rPr>
                <w:noProof/>
              </w:rPr>
              <w:t>BSF address</w:t>
            </w:r>
          </w:p>
        </w:tc>
        <w:tc>
          <w:tcPr>
            <w:tcW w:w="850" w:type="dxa"/>
            <w:shd w:val="solid" w:color="FFFFFF" w:fill="auto"/>
          </w:tcPr>
          <w:p w14:paraId="793154F4" w14:textId="77777777" w:rsidR="00546570" w:rsidRDefault="00546570" w:rsidP="00306CAB">
            <w:pPr>
              <w:pStyle w:val="TAC"/>
            </w:pPr>
            <w:r>
              <w:t>6.5.0</w:t>
            </w:r>
          </w:p>
        </w:tc>
      </w:tr>
      <w:tr w:rsidR="00546570" w:rsidRPr="004D3578" w14:paraId="48CCF022" w14:textId="77777777" w:rsidTr="003E77C1">
        <w:tc>
          <w:tcPr>
            <w:tcW w:w="851" w:type="dxa"/>
            <w:shd w:val="solid" w:color="FFFFFF" w:fill="auto"/>
          </w:tcPr>
          <w:p w14:paraId="165EB371" w14:textId="77777777" w:rsidR="00546570" w:rsidRDefault="00546570" w:rsidP="00306CAB">
            <w:pPr>
              <w:pStyle w:val="TAC"/>
            </w:pPr>
            <w:r>
              <w:t>CN#27</w:t>
            </w:r>
          </w:p>
        </w:tc>
        <w:tc>
          <w:tcPr>
            <w:tcW w:w="749" w:type="dxa"/>
            <w:gridSpan w:val="2"/>
            <w:shd w:val="solid" w:color="FFFFFF" w:fill="auto"/>
          </w:tcPr>
          <w:p w14:paraId="4A16BDC2" w14:textId="77777777" w:rsidR="00546570" w:rsidRDefault="00546570" w:rsidP="00306CAB">
            <w:pPr>
              <w:pStyle w:val="TAC"/>
            </w:pPr>
            <w:r>
              <w:t>23.003</w:t>
            </w:r>
          </w:p>
        </w:tc>
        <w:tc>
          <w:tcPr>
            <w:tcW w:w="1134" w:type="dxa"/>
            <w:shd w:val="solid" w:color="FFFFFF" w:fill="auto"/>
          </w:tcPr>
          <w:p w14:paraId="657A8ECB" w14:textId="77777777" w:rsidR="00546570" w:rsidRDefault="00546570" w:rsidP="00306CAB">
            <w:pPr>
              <w:pStyle w:val="TAC"/>
              <w:tabs>
                <w:tab w:val="left" w:pos="570"/>
              </w:tabs>
              <w:jc w:val="both"/>
              <w:rPr>
                <w:noProof/>
                <w:lang w:eastAsia="zh-CN"/>
              </w:rPr>
            </w:pPr>
          </w:p>
        </w:tc>
        <w:tc>
          <w:tcPr>
            <w:tcW w:w="708" w:type="dxa"/>
            <w:shd w:val="solid" w:color="FFFFFF" w:fill="auto"/>
          </w:tcPr>
          <w:p w14:paraId="29C5015A" w14:textId="77777777" w:rsidR="00546570" w:rsidRDefault="00546570" w:rsidP="00306CAB">
            <w:pPr>
              <w:pStyle w:val="TAC"/>
            </w:pPr>
            <w:r>
              <w:t>097</w:t>
            </w:r>
          </w:p>
        </w:tc>
        <w:tc>
          <w:tcPr>
            <w:tcW w:w="426" w:type="dxa"/>
            <w:shd w:val="solid" w:color="FFFFFF" w:fill="auto"/>
          </w:tcPr>
          <w:p w14:paraId="05D199FD" w14:textId="77777777" w:rsidR="00546570" w:rsidRDefault="00546570" w:rsidP="00306CAB">
            <w:pPr>
              <w:pStyle w:val="TAC"/>
              <w:tabs>
                <w:tab w:val="left" w:pos="570"/>
              </w:tabs>
              <w:jc w:val="both"/>
              <w:rPr>
                <w:noProof/>
                <w:lang w:eastAsia="zh-CN"/>
              </w:rPr>
            </w:pPr>
          </w:p>
        </w:tc>
        <w:tc>
          <w:tcPr>
            <w:tcW w:w="425" w:type="dxa"/>
            <w:shd w:val="solid" w:color="FFFFFF" w:fill="auto"/>
          </w:tcPr>
          <w:p w14:paraId="0A5665E1" w14:textId="77777777" w:rsidR="00546570" w:rsidRDefault="00546570" w:rsidP="00306CAB">
            <w:pPr>
              <w:pStyle w:val="TAC"/>
              <w:jc w:val="left"/>
              <w:rPr>
                <w:noProof/>
              </w:rPr>
            </w:pPr>
          </w:p>
        </w:tc>
        <w:tc>
          <w:tcPr>
            <w:tcW w:w="4536" w:type="dxa"/>
            <w:shd w:val="solid" w:color="FFFFFF" w:fill="auto"/>
          </w:tcPr>
          <w:p w14:paraId="550D2C8A" w14:textId="287E24CC" w:rsidR="00546570" w:rsidRDefault="00546570" w:rsidP="00306CAB">
            <w:pPr>
              <w:pStyle w:val="TAC"/>
              <w:jc w:val="left"/>
              <w:rPr>
                <w:noProof/>
              </w:rPr>
            </w:pPr>
            <w:r>
              <w:rPr>
                <w:noProof/>
              </w:rPr>
              <w:t>Clarification of the TMGI</w:t>
            </w:r>
          </w:p>
        </w:tc>
        <w:tc>
          <w:tcPr>
            <w:tcW w:w="850" w:type="dxa"/>
            <w:shd w:val="solid" w:color="FFFFFF" w:fill="auto"/>
          </w:tcPr>
          <w:p w14:paraId="75729BB9" w14:textId="77777777" w:rsidR="00546570" w:rsidRDefault="00546570" w:rsidP="00306CAB">
            <w:pPr>
              <w:pStyle w:val="TAC"/>
            </w:pPr>
            <w:r>
              <w:t>6.6.0</w:t>
            </w:r>
          </w:p>
        </w:tc>
      </w:tr>
      <w:tr w:rsidR="00546570" w:rsidRPr="004D3578" w14:paraId="5FE002C6" w14:textId="77777777" w:rsidTr="003E77C1">
        <w:tc>
          <w:tcPr>
            <w:tcW w:w="851" w:type="dxa"/>
            <w:shd w:val="solid" w:color="FFFFFF" w:fill="auto"/>
          </w:tcPr>
          <w:p w14:paraId="79251FCA" w14:textId="77777777" w:rsidR="00546570" w:rsidRDefault="00546570" w:rsidP="00306CAB">
            <w:pPr>
              <w:pStyle w:val="TAC"/>
            </w:pPr>
            <w:r>
              <w:t>CN#27</w:t>
            </w:r>
          </w:p>
        </w:tc>
        <w:tc>
          <w:tcPr>
            <w:tcW w:w="749" w:type="dxa"/>
            <w:gridSpan w:val="2"/>
            <w:shd w:val="solid" w:color="FFFFFF" w:fill="auto"/>
          </w:tcPr>
          <w:p w14:paraId="2041879D" w14:textId="77777777" w:rsidR="00546570" w:rsidRDefault="00546570" w:rsidP="00306CAB">
            <w:pPr>
              <w:pStyle w:val="TAC"/>
            </w:pPr>
            <w:r>
              <w:t>23.003</w:t>
            </w:r>
          </w:p>
        </w:tc>
        <w:tc>
          <w:tcPr>
            <w:tcW w:w="1134" w:type="dxa"/>
            <w:shd w:val="solid" w:color="FFFFFF" w:fill="auto"/>
          </w:tcPr>
          <w:p w14:paraId="0CFC5600" w14:textId="77777777" w:rsidR="00546570" w:rsidRDefault="00546570" w:rsidP="00306CAB">
            <w:pPr>
              <w:pStyle w:val="TAC"/>
              <w:tabs>
                <w:tab w:val="left" w:pos="570"/>
              </w:tabs>
              <w:jc w:val="both"/>
              <w:rPr>
                <w:noProof/>
                <w:lang w:eastAsia="zh-CN"/>
              </w:rPr>
            </w:pPr>
          </w:p>
        </w:tc>
        <w:tc>
          <w:tcPr>
            <w:tcW w:w="708" w:type="dxa"/>
            <w:shd w:val="solid" w:color="FFFFFF" w:fill="auto"/>
          </w:tcPr>
          <w:p w14:paraId="477BE7CF" w14:textId="77777777" w:rsidR="00546570" w:rsidRDefault="00546570" w:rsidP="00306CAB">
            <w:pPr>
              <w:pStyle w:val="TAC"/>
            </w:pPr>
            <w:r>
              <w:t>093r3</w:t>
            </w:r>
          </w:p>
        </w:tc>
        <w:tc>
          <w:tcPr>
            <w:tcW w:w="426" w:type="dxa"/>
            <w:shd w:val="solid" w:color="FFFFFF" w:fill="auto"/>
          </w:tcPr>
          <w:p w14:paraId="7778D7AC" w14:textId="77777777" w:rsidR="00546570" w:rsidRDefault="00546570" w:rsidP="00306CAB">
            <w:pPr>
              <w:pStyle w:val="TAC"/>
              <w:tabs>
                <w:tab w:val="left" w:pos="570"/>
              </w:tabs>
              <w:jc w:val="both"/>
              <w:rPr>
                <w:noProof/>
                <w:lang w:eastAsia="zh-CN"/>
              </w:rPr>
            </w:pPr>
          </w:p>
        </w:tc>
        <w:tc>
          <w:tcPr>
            <w:tcW w:w="425" w:type="dxa"/>
            <w:shd w:val="solid" w:color="FFFFFF" w:fill="auto"/>
          </w:tcPr>
          <w:p w14:paraId="1DCA77B8" w14:textId="77777777" w:rsidR="00546570" w:rsidRDefault="00546570" w:rsidP="00306CAB">
            <w:pPr>
              <w:pStyle w:val="TAC"/>
              <w:jc w:val="left"/>
              <w:rPr>
                <w:noProof/>
              </w:rPr>
            </w:pPr>
          </w:p>
        </w:tc>
        <w:tc>
          <w:tcPr>
            <w:tcW w:w="4536" w:type="dxa"/>
            <w:shd w:val="solid" w:color="FFFFFF" w:fill="auto"/>
          </w:tcPr>
          <w:p w14:paraId="71F6DBC4" w14:textId="2F8F0BF5" w:rsidR="00546570" w:rsidRDefault="00546570" w:rsidP="00306CAB">
            <w:pPr>
              <w:pStyle w:val="TAC"/>
              <w:jc w:val="left"/>
              <w:rPr>
                <w:noProof/>
              </w:rPr>
            </w:pPr>
            <w:r>
              <w:rPr>
                <w:noProof/>
              </w:rPr>
              <w:t>Definition of Alternative NAI</w:t>
            </w:r>
          </w:p>
        </w:tc>
        <w:tc>
          <w:tcPr>
            <w:tcW w:w="850" w:type="dxa"/>
            <w:shd w:val="solid" w:color="FFFFFF" w:fill="auto"/>
          </w:tcPr>
          <w:p w14:paraId="2659D8D4" w14:textId="77777777" w:rsidR="00546570" w:rsidRDefault="00546570" w:rsidP="00306CAB">
            <w:pPr>
              <w:pStyle w:val="TAC"/>
            </w:pPr>
            <w:r>
              <w:t>6.6.0</w:t>
            </w:r>
          </w:p>
        </w:tc>
      </w:tr>
      <w:tr w:rsidR="00546570" w:rsidRPr="004D3578" w14:paraId="34B7146E" w14:textId="77777777" w:rsidTr="003E77C1">
        <w:tc>
          <w:tcPr>
            <w:tcW w:w="851" w:type="dxa"/>
            <w:shd w:val="solid" w:color="FFFFFF" w:fill="auto"/>
          </w:tcPr>
          <w:p w14:paraId="2FD743E4" w14:textId="77777777" w:rsidR="00546570" w:rsidRDefault="00546570" w:rsidP="00306CAB">
            <w:pPr>
              <w:pStyle w:val="TAC"/>
            </w:pPr>
            <w:r>
              <w:t>CT#28</w:t>
            </w:r>
          </w:p>
        </w:tc>
        <w:tc>
          <w:tcPr>
            <w:tcW w:w="749" w:type="dxa"/>
            <w:gridSpan w:val="2"/>
            <w:shd w:val="solid" w:color="FFFFFF" w:fill="auto"/>
          </w:tcPr>
          <w:p w14:paraId="7054531F" w14:textId="77777777" w:rsidR="00546570" w:rsidRDefault="00546570" w:rsidP="00306CAB">
            <w:pPr>
              <w:pStyle w:val="TAC"/>
            </w:pPr>
            <w:r>
              <w:t>23.003</w:t>
            </w:r>
          </w:p>
        </w:tc>
        <w:tc>
          <w:tcPr>
            <w:tcW w:w="1134" w:type="dxa"/>
            <w:shd w:val="solid" w:color="FFFFFF" w:fill="auto"/>
          </w:tcPr>
          <w:p w14:paraId="6E05CF89" w14:textId="77777777" w:rsidR="00546570" w:rsidRDefault="00546570" w:rsidP="00306CAB">
            <w:pPr>
              <w:pStyle w:val="TAC"/>
              <w:tabs>
                <w:tab w:val="left" w:pos="570"/>
              </w:tabs>
              <w:jc w:val="both"/>
              <w:rPr>
                <w:noProof/>
                <w:lang w:eastAsia="zh-CN"/>
              </w:rPr>
            </w:pPr>
          </w:p>
        </w:tc>
        <w:tc>
          <w:tcPr>
            <w:tcW w:w="708" w:type="dxa"/>
            <w:shd w:val="solid" w:color="FFFFFF" w:fill="auto"/>
          </w:tcPr>
          <w:p w14:paraId="6FF79D99" w14:textId="77777777" w:rsidR="00546570" w:rsidRDefault="00546570" w:rsidP="00306CAB">
            <w:pPr>
              <w:pStyle w:val="TAC"/>
            </w:pPr>
            <w:r>
              <w:t>0099r4</w:t>
            </w:r>
          </w:p>
        </w:tc>
        <w:tc>
          <w:tcPr>
            <w:tcW w:w="426" w:type="dxa"/>
            <w:shd w:val="solid" w:color="FFFFFF" w:fill="auto"/>
          </w:tcPr>
          <w:p w14:paraId="0965E6E7" w14:textId="77777777" w:rsidR="00546570" w:rsidRDefault="00546570" w:rsidP="00306CAB">
            <w:pPr>
              <w:pStyle w:val="TAC"/>
              <w:tabs>
                <w:tab w:val="left" w:pos="570"/>
              </w:tabs>
              <w:jc w:val="both"/>
              <w:rPr>
                <w:noProof/>
                <w:lang w:eastAsia="zh-CN"/>
              </w:rPr>
            </w:pPr>
          </w:p>
        </w:tc>
        <w:tc>
          <w:tcPr>
            <w:tcW w:w="425" w:type="dxa"/>
            <w:shd w:val="solid" w:color="FFFFFF" w:fill="auto"/>
          </w:tcPr>
          <w:p w14:paraId="1BA8C4AD" w14:textId="77777777" w:rsidR="00546570" w:rsidRDefault="00546570" w:rsidP="00306CAB">
            <w:pPr>
              <w:pStyle w:val="TAC"/>
              <w:jc w:val="left"/>
              <w:rPr>
                <w:noProof/>
              </w:rPr>
            </w:pPr>
          </w:p>
        </w:tc>
        <w:tc>
          <w:tcPr>
            <w:tcW w:w="4536" w:type="dxa"/>
            <w:shd w:val="solid" w:color="FFFFFF" w:fill="auto"/>
          </w:tcPr>
          <w:p w14:paraId="2557EA2F" w14:textId="7B5F8CC8" w:rsidR="00546570" w:rsidRDefault="00546570" w:rsidP="00306CAB">
            <w:pPr>
              <w:pStyle w:val="TAC"/>
              <w:jc w:val="left"/>
              <w:rPr>
                <w:noProof/>
              </w:rPr>
            </w:pPr>
            <w:r>
              <w:rPr>
                <w:noProof/>
              </w:rPr>
              <w:t>W-APN Definition</w:t>
            </w:r>
          </w:p>
        </w:tc>
        <w:tc>
          <w:tcPr>
            <w:tcW w:w="850" w:type="dxa"/>
            <w:shd w:val="solid" w:color="FFFFFF" w:fill="auto"/>
          </w:tcPr>
          <w:p w14:paraId="38BFE4BE" w14:textId="77777777" w:rsidR="00546570" w:rsidRDefault="00546570" w:rsidP="00306CAB">
            <w:pPr>
              <w:pStyle w:val="TAC"/>
            </w:pPr>
            <w:r>
              <w:t>6.7.0</w:t>
            </w:r>
          </w:p>
        </w:tc>
      </w:tr>
      <w:tr w:rsidR="00546570" w:rsidRPr="004D3578" w14:paraId="314187F2" w14:textId="77777777" w:rsidTr="003E77C1">
        <w:tc>
          <w:tcPr>
            <w:tcW w:w="851" w:type="dxa"/>
            <w:shd w:val="solid" w:color="FFFFFF" w:fill="auto"/>
          </w:tcPr>
          <w:p w14:paraId="6E979DC5" w14:textId="77777777" w:rsidR="00546570" w:rsidRDefault="00546570" w:rsidP="00306CAB">
            <w:pPr>
              <w:pStyle w:val="TAC"/>
            </w:pPr>
            <w:r>
              <w:t>CT#28</w:t>
            </w:r>
          </w:p>
        </w:tc>
        <w:tc>
          <w:tcPr>
            <w:tcW w:w="749" w:type="dxa"/>
            <w:gridSpan w:val="2"/>
            <w:shd w:val="solid" w:color="FFFFFF" w:fill="auto"/>
          </w:tcPr>
          <w:p w14:paraId="498C784A" w14:textId="77777777" w:rsidR="00546570" w:rsidRDefault="00546570" w:rsidP="00306CAB">
            <w:pPr>
              <w:pStyle w:val="TAC"/>
            </w:pPr>
            <w:r>
              <w:t>23.003</w:t>
            </w:r>
          </w:p>
        </w:tc>
        <w:tc>
          <w:tcPr>
            <w:tcW w:w="1134" w:type="dxa"/>
            <w:shd w:val="solid" w:color="FFFFFF" w:fill="auto"/>
          </w:tcPr>
          <w:p w14:paraId="2CEF941D" w14:textId="77777777" w:rsidR="00546570" w:rsidRDefault="00546570" w:rsidP="00306CAB">
            <w:pPr>
              <w:pStyle w:val="TAC"/>
              <w:tabs>
                <w:tab w:val="left" w:pos="570"/>
              </w:tabs>
              <w:jc w:val="both"/>
              <w:rPr>
                <w:noProof/>
                <w:lang w:eastAsia="zh-CN"/>
              </w:rPr>
            </w:pPr>
          </w:p>
        </w:tc>
        <w:tc>
          <w:tcPr>
            <w:tcW w:w="708" w:type="dxa"/>
            <w:shd w:val="solid" w:color="FFFFFF" w:fill="auto"/>
          </w:tcPr>
          <w:p w14:paraId="7E11DF38" w14:textId="77777777" w:rsidR="00546570" w:rsidRDefault="00546570" w:rsidP="00306CAB">
            <w:pPr>
              <w:pStyle w:val="TAC"/>
            </w:pPr>
            <w:r>
              <w:t>0100r5</w:t>
            </w:r>
          </w:p>
        </w:tc>
        <w:tc>
          <w:tcPr>
            <w:tcW w:w="426" w:type="dxa"/>
            <w:shd w:val="solid" w:color="FFFFFF" w:fill="auto"/>
          </w:tcPr>
          <w:p w14:paraId="0EAD5A83" w14:textId="77777777" w:rsidR="00546570" w:rsidRDefault="00546570" w:rsidP="00306CAB">
            <w:pPr>
              <w:pStyle w:val="TAC"/>
              <w:tabs>
                <w:tab w:val="left" w:pos="570"/>
              </w:tabs>
              <w:jc w:val="both"/>
              <w:rPr>
                <w:noProof/>
                <w:lang w:eastAsia="zh-CN"/>
              </w:rPr>
            </w:pPr>
          </w:p>
        </w:tc>
        <w:tc>
          <w:tcPr>
            <w:tcW w:w="425" w:type="dxa"/>
            <w:shd w:val="solid" w:color="FFFFFF" w:fill="auto"/>
          </w:tcPr>
          <w:p w14:paraId="4347A119" w14:textId="77777777" w:rsidR="00546570" w:rsidRDefault="00546570" w:rsidP="00306CAB">
            <w:pPr>
              <w:pStyle w:val="TAC"/>
              <w:jc w:val="left"/>
              <w:rPr>
                <w:noProof/>
              </w:rPr>
            </w:pPr>
          </w:p>
        </w:tc>
        <w:tc>
          <w:tcPr>
            <w:tcW w:w="4536" w:type="dxa"/>
            <w:shd w:val="solid" w:color="FFFFFF" w:fill="auto"/>
          </w:tcPr>
          <w:p w14:paraId="2B760E1C" w14:textId="348DE99B" w:rsidR="00546570" w:rsidRDefault="00546570" w:rsidP="00306CAB">
            <w:pPr>
              <w:pStyle w:val="TAC"/>
              <w:jc w:val="left"/>
              <w:rPr>
                <w:noProof/>
              </w:rPr>
            </w:pPr>
            <w:r>
              <w:rPr>
                <w:noProof/>
              </w:rPr>
              <w:t>Correction to wildcards in PSI</w:t>
            </w:r>
          </w:p>
        </w:tc>
        <w:tc>
          <w:tcPr>
            <w:tcW w:w="850" w:type="dxa"/>
            <w:shd w:val="solid" w:color="FFFFFF" w:fill="auto"/>
          </w:tcPr>
          <w:p w14:paraId="6B081CB0" w14:textId="77777777" w:rsidR="00546570" w:rsidRDefault="00546570" w:rsidP="00306CAB">
            <w:pPr>
              <w:pStyle w:val="TAC"/>
            </w:pPr>
            <w:r>
              <w:t>6.7.0</w:t>
            </w:r>
          </w:p>
        </w:tc>
      </w:tr>
      <w:tr w:rsidR="00546570" w:rsidRPr="004D3578" w14:paraId="41C3AF4F" w14:textId="77777777" w:rsidTr="003E77C1">
        <w:tc>
          <w:tcPr>
            <w:tcW w:w="851" w:type="dxa"/>
            <w:shd w:val="solid" w:color="FFFFFF" w:fill="auto"/>
          </w:tcPr>
          <w:p w14:paraId="3A091A11" w14:textId="77777777" w:rsidR="00546570" w:rsidRDefault="00546570" w:rsidP="00306CAB">
            <w:pPr>
              <w:pStyle w:val="TAC"/>
            </w:pPr>
          </w:p>
        </w:tc>
        <w:tc>
          <w:tcPr>
            <w:tcW w:w="749" w:type="dxa"/>
            <w:gridSpan w:val="2"/>
            <w:shd w:val="solid" w:color="FFFFFF" w:fill="auto"/>
          </w:tcPr>
          <w:p w14:paraId="0A39DF23" w14:textId="77777777" w:rsidR="00546570" w:rsidRDefault="00546570" w:rsidP="00306CAB">
            <w:pPr>
              <w:pStyle w:val="TAC"/>
            </w:pPr>
          </w:p>
        </w:tc>
        <w:tc>
          <w:tcPr>
            <w:tcW w:w="1134" w:type="dxa"/>
            <w:shd w:val="solid" w:color="FFFFFF" w:fill="auto"/>
          </w:tcPr>
          <w:p w14:paraId="6931F6D6" w14:textId="77777777" w:rsidR="00546570" w:rsidRDefault="00546570" w:rsidP="00306CAB">
            <w:pPr>
              <w:pStyle w:val="TAC"/>
              <w:tabs>
                <w:tab w:val="left" w:pos="570"/>
              </w:tabs>
              <w:jc w:val="both"/>
              <w:rPr>
                <w:noProof/>
                <w:lang w:eastAsia="zh-CN"/>
              </w:rPr>
            </w:pPr>
          </w:p>
        </w:tc>
        <w:tc>
          <w:tcPr>
            <w:tcW w:w="708" w:type="dxa"/>
            <w:shd w:val="solid" w:color="FFFFFF" w:fill="auto"/>
          </w:tcPr>
          <w:p w14:paraId="3CD767A1" w14:textId="77777777" w:rsidR="00546570" w:rsidRDefault="00546570" w:rsidP="00306CAB">
            <w:pPr>
              <w:pStyle w:val="TAC"/>
            </w:pPr>
          </w:p>
        </w:tc>
        <w:tc>
          <w:tcPr>
            <w:tcW w:w="426" w:type="dxa"/>
            <w:shd w:val="solid" w:color="FFFFFF" w:fill="auto"/>
          </w:tcPr>
          <w:p w14:paraId="2EAF56F1" w14:textId="77777777" w:rsidR="00546570" w:rsidRDefault="00546570" w:rsidP="00306CAB">
            <w:pPr>
              <w:pStyle w:val="TAC"/>
              <w:tabs>
                <w:tab w:val="left" w:pos="570"/>
              </w:tabs>
              <w:jc w:val="both"/>
              <w:rPr>
                <w:noProof/>
                <w:lang w:eastAsia="zh-CN"/>
              </w:rPr>
            </w:pPr>
          </w:p>
        </w:tc>
        <w:tc>
          <w:tcPr>
            <w:tcW w:w="425" w:type="dxa"/>
            <w:shd w:val="solid" w:color="FFFFFF" w:fill="auto"/>
          </w:tcPr>
          <w:p w14:paraId="37E532CF" w14:textId="77777777" w:rsidR="00546570" w:rsidRDefault="00546570" w:rsidP="00306CAB">
            <w:pPr>
              <w:pStyle w:val="TAC"/>
              <w:jc w:val="left"/>
              <w:rPr>
                <w:noProof/>
              </w:rPr>
            </w:pPr>
          </w:p>
        </w:tc>
        <w:tc>
          <w:tcPr>
            <w:tcW w:w="4536" w:type="dxa"/>
            <w:shd w:val="solid" w:color="FFFFFF" w:fill="auto"/>
          </w:tcPr>
          <w:p w14:paraId="17A73205" w14:textId="2DFC01FE" w:rsidR="00546570" w:rsidRDefault="00546570" w:rsidP="00306CAB">
            <w:pPr>
              <w:pStyle w:val="TAC"/>
              <w:jc w:val="left"/>
              <w:rPr>
                <w:noProof/>
              </w:rPr>
            </w:pPr>
            <w:r>
              <w:rPr>
                <w:noProof/>
              </w:rPr>
              <w:t>2005-07: Correct line break before clause 14 header</w:t>
            </w:r>
          </w:p>
        </w:tc>
        <w:tc>
          <w:tcPr>
            <w:tcW w:w="850" w:type="dxa"/>
            <w:shd w:val="solid" w:color="FFFFFF" w:fill="auto"/>
          </w:tcPr>
          <w:p w14:paraId="0436B4D3" w14:textId="77777777" w:rsidR="00546570" w:rsidRDefault="00546570" w:rsidP="00306CAB">
            <w:pPr>
              <w:pStyle w:val="TAC"/>
            </w:pPr>
            <w:r>
              <w:t>6.7.1</w:t>
            </w:r>
          </w:p>
        </w:tc>
      </w:tr>
      <w:tr w:rsidR="00546570" w:rsidRPr="004D3578" w14:paraId="51B07402" w14:textId="77777777" w:rsidTr="003E77C1">
        <w:tc>
          <w:tcPr>
            <w:tcW w:w="851" w:type="dxa"/>
            <w:shd w:val="solid" w:color="FFFFFF" w:fill="auto"/>
          </w:tcPr>
          <w:p w14:paraId="0B294D6F" w14:textId="77777777" w:rsidR="00546570" w:rsidRDefault="00546570" w:rsidP="00306CAB">
            <w:pPr>
              <w:pStyle w:val="TAC"/>
            </w:pPr>
            <w:r>
              <w:t>CT#29</w:t>
            </w:r>
          </w:p>
        </w:tc>
        <w:tc>
          <w:tcPr>
            <w:tcW w:w="749" w:type="dxa"/>
            <w:gridSpan w:val="2"/>
            <w:shd w:val="solid" w:color="FFFFFF" w:fill="auto"/>
          </w:tcPr>
          <w:p w14:paraId="4A8C45BC" w14:textId="77777777" w:rsidR="00546570" w:rsidRDefault="00546570" w:rsidP="00306CAB">
            <w:pPr>
              <w:pStyle w:val="TAC"/>
            </w:pPr>
            <w:r>
              <w:t>23.003</w:t>
            </w:r>
          </w:p>
        </w:tc>
        <w:tc>
          <w:tcPr>
            <w:tcW w:w="1134" w:type="dxa"/>
            <w:shd w:val="solid" w:color="FFFFFF" w:fill="auto"/>
          </w:tcPr>
          <w:p w14:paraId="025C0FCC" w14:textId="77777777" w:rsidR="00546570" w:rsidRDefault="00546570" w:rsidP="00306CAB">
            <w:pPr>
              <w:pStyle w:val="TAC"/>
              <w:tabs>
                <w:tab w:val="left" w:pos="570"/>
              </w:tabs>
              <w:jc w:val="both"/>
              <w:rPr>
                <w:noProof/>
                <w:lang w:eastAsia="zh-CN"/>
              </w:rPr>
            </w:pPr>
          </w:p>
        </w:tc>
        <w:tc>
          <w:tcPr>
            <w:tcW w:w="708" w:type="dxa"/>
            <w:shd w:val="solid" w:color="FFFFFF" w:fill="auto"/>
          </w:tcPr>
          <w:p w14:paraId="20D6B810" w14:textId="77777777" w:rsidR="00546570" w:rsidRDefault="00546570" w:rsidP="00306CAB">
            <w:pPr>
              <w:pStyle w:val="TAC"/>
            </w:pPr>
            <w:r>
              <w:t>0102r2</w:t>
            </w:r>
          </w:p>
        </w:tc>
        <w:tc>
          <w:tcPr>
            <w:tcW w:w="426" w:type="dxa"/>
            <w:shd w:val="solid" w:color="FFFFFF" w:fill="auto"/>
          </w:tcPr>
          <w:p w14:paraId="68600512" w14:textId="77777777" w:rsidR="00546570" w:rsidRDefault="00546570" w:rsidP="00306CAB">
            <w:pPr>
              <w:pStyle w:val="TAC"/>
              <w:tabs>
                <w:tab w:val="left" w:pos="570"/>
              </w:tabs>
              <w:jc w:val="both"/>
              <w:rPr>
                <w:noProof/>
                <w:lang w:eastAsia="zh-CN"/>
              </w:rPr>
            </w:pPr>
          </w:p>
        </w:tc>
        <w:tc>
          <w:tcPr>
            <w:tcW w:w="425" w:type="dxa"/>
            <w:shd w:val="solid" w:color="FFFFFF" w:fill="auto"/>
          </w:tcPr>
          <w:p w14:paraId="6172B346" w14:textId="77777777" w:rsidR="00546570" w:rsidRPr="00B3591A" w:rsidRDefault="00546570" w:rsidP="00306CAB">
            <w:pPr>
              <w:pStyle w:val="TAC"/>
              <w:jc w:val="left"/>
              <w:rPr>
                <w:noProof/>
              </w:rPr>
            </w:pPr>
          </w:p>
        </w:tc>
        <w:tc>
          <w:tcPr>
            <w:tcW w:w="4536" w:type="dxa"/>
            <w:shd w:val="solid" w:color="FFFFFF" w:fill="auto"/>
          </w:tcPr>
          <w:p w14:paraId="46AF6A6A" w14:textId="6EDAF840" w:rsidR="00546570" w:rsidRDefault="00546570" w:rsidP="00306CAB">
            <w:pPr>
              <w:pStyle w:val="TAC"/>
              <w:jc w:val="left"/>
              <w:rPr>
                <w:noProof/>
              </w:rPr>
            </w:pPr>
            <w:r w:rsidRPr="00B3591A">
              <w:rPr>
                <w:noProof/>
              </w:rPr>
              <w:t>Corrections to "3gppnetwork.org" addressing</w:t>
            </w:r>
          </w:p>
        </w:tc>
        <w:tc>
          <w:tcPr>
            <w:tcW w:w="850" w:type="dxa"/>
            <w:shd w:val="solid" w:color="FFFFFF" w:fill="auto"/>
          </w:tcPr>
          <w:p w14:paraId="52924D68" w14:textId="77777777" w:rsidR="00546570" w:rsidRDefault="00546570" w:rsidP="00306CAB">
            <w:pPr>
              <w:pStyle w:val="TAC"/>
            </w:pPr>
            <w:r>
              <w:t>6.8.0</w:t>
            </w:r>
          </w:p>
        </w:tc>
      </w:tr>
      <w:tr w:rsidR="00546570" w:rsidRPr="004D3578" w14:paraId="061E2C58" w14:textId="77777777" w:rsidTr="003E77C1">
        <w:tc>
          <w:tcPr>
            <w:tcW w:w="851" w:type="dxa"/>
            <w:shd w:val="solid" w:color="FFFFFF" w:fill="auto"/>
          </w:tcPr>
          <w:p w14:paraId="795F59C6" w14:textId="77777777" w:rsidR="00546570" w:rsidRDefault="00546570" w:rsidP="00306CAB">
            <w:pPr>
              <w:pStyle w:val="TAC"/>
            </w:pPr>
            <w:r>
              <w:t>CT#29</w:t>
            </w:r>
          </w:p>
        </w:tc>
        <w:tc>
          <w:tcPr>
            <w:tcW w:w="749" w:type="dxa"/>
            <w:gridSpan w:val="2"/>
            <w:shd w:val="solid" w:color="FFFFFF" w:fill="auto"/>
          </w:tcPr>
          <w:p w14:paraId="5A03F418" w14:textId="77777777" w:rsidR="00546570" w:rsidRDefault="00546570" w:rsidP="00306CAB">
            <w:pPr>
              <w:pStyle w:val="TAC"/>
            </w:pPr>
            <w:r>
              <w:t>23.003</w:t>
            </w:r>
          </w:p>
        </w:tc>
        <w:tc>
          <w:tcPr>
            <w:tcW w:w="1134" w:type="dxa"/>
            <w:shd w:val="solid" w:color="FFFFFF" w:fill="auto"/>
          </w:tcPr>
          <w:p w14:paraId="64B81D99" w14:textId="77777777" w:rsidR="00546570" w:rsidRDefault="00546570" w:rsidP="00306CAB">
            <w:pPr>
              <w:pStyle w:val="TAC"/>
              <w:tabs>
                <w:tab w:val="left" w:pos="570"/>
              </w:tabs>
              <w:jc w:val="both"/>
              <w:rPr>
                <w:noProof/>
                <w:lang w:eastAsia="zh-CN"/>
              </w:rPr>
            </w:pPr>
          </w:p>
        </w:tc>
        <w:tc>
          <w:tcPr>
            <w:tcW w:w="708" w:type="dxa"/>
            <w:shd w:val="solid" w:color="FFFFFF" w:fill="auto"/>
          </w:tcPr>
          <w:p w14:paraId="06547178" w14:textId="77777777" w:rsidR="00546570" w:rsidRDefault="00546570" w:rsidP="00306CAB">
            <w:pPr>
              <w:pStyle w:val="TAC"/>
            </w:pPr>
            <w:r>
              <w:t>0103</w:t>
            </w:r>
          </w:p>
        </w:tc>
        <w:tc>
          <w:tcPr>
            <w:tcW w:w="426" w:type="dxa"/>
            <w:shd w:val="solid" w:color="FFFFFF" w:fill="auto"/>
          </w:tcPr>
          <w:p w14:paraId="7091B7DF" w14:textId="77777777" w:rsidR="00546570" w:rsidRDefault="00546570" w:rsidP="00306CAB">
            <w:pPr>
              <w:pStyle w:val="TAC"/>
              <w:tabs>
                <w:tab w:val="left" w:pos="570"/>
              </w:tabs>
              <w:jc w:val="both"/>
              <w:rPr>
                <w:noProof/>
                <w:lang w:eastAsia="zh-CN"/>
              </w:rPr>
            </w:pPr>
          </w:p>
        </w:tc>
        <w:tc>
          <w:tcPr>
            <w:tcW w:w="425" w:type="dxa"/>
            <w:shd w:val="solid" w:color="FFFFFF" w:fill="auto"/>
          </w:tcPr>
          <w:p w14:paraId="2801CB1E" w14:textId="77777777" w:rsidR="00546570" w:rsidRDefault="00546570" w:rsidP="00306CAB">
            <w:pPr>
              <w:pStyle w:val="TAC"/>
              <w:jc w:val="left"/>
              <w:rPr>
                <w:noProof/>
              </w:rPr>
            </w:pPr>
          </w:p>
        </w:tc>
        <w:tc>
          <w:tcPr>
            <w:tcW w:w="4536" w:type="dxa"/>
            <w:shd w:val="solid" w:color="FFFFFF" w:fill="auto"/>
          </w:tcPr>
          <w:p w14:paraId="2147D775" w14:textId="0854605F" w:rsidR="00546570" w:rsidRDefault="00546570" w:rsidP="00306CAB">
            <w:pPr>
              <w:pStyle w:val="TAC"/>
              <w:jc w:val="left"/>
              <w:rPr>
                <w:noProof/>
              </w:rPr>
            </w:pPr>
            <w:r>
              <w:rPr>
                <w:noProof/>
              </w:rPr>
              <w:t>Addition of addressing for the Generic Access Network</w:t>
            </w:r>
          </w:p>
        </w:tc>
        <w:tc>
          <w:tcPr>
            <w:tcW w:w="850" w:type="dxa"/>
            <w:shd w:val="solid" w:color="FFFFFF" w:fill="auto"/>
          </w:tcPr>
          <w:p w14:paraId="5C215747" w14:textId="77777777" w:rsidR="00546570" w:rsidRDefault="00546570" w:rsidP="00306CAB">
            <w:pPr>
              <w:pStyle w:val="TAC"/>
            </w:pPr>
            <w:r>
              <w:t>6.8.0</w:t>
            </w:r>
          </w:p>
        </w:tc>
      </w:tr>
      <w:tr w:rsidR="00546570" w:rsidRPr="004D3578" w14:paraId="61830722" w14:textId="77777777" w:rsidTr="003E77C1">
        <w:tc>
          <w:tcPr>
            <w:tcW w:w="851" w:type="dxa"/>
            <w:shd w:val="solid" w:color="FFFFFF" w:fill="auto"/>
          </w:tcPr>
          <w:p w14:paraId="4E97CE83" w14:textId="77777777" w:rsidR="00546570" w:rsidRDefault="00546570" w:rsidP="00306CAB">
            <w:pPr>
              <w:pStyle w:val="TAC"/>
            </w:pPr>
            <w:r>
              <w:t>CT#29</w:t>
            </w:r>
          </w:p>
        </w:tc>
        <w:tc>
          <w:tcPr>
            <w:tcW w:w="749" w:type="dxa"/>
            <w:gridSpan w:val="2"/>
            <w:shd w:val="solid" w:color="FFFFFF" w:fill="auto"/>
          </w:tcPr>
          <w:p w14:paraId="30DA4751" w14:textId="77777777" w:rsidR="00546570" w:rsidRDefault="00546570" w:rsidP="00306CAB">
            <w:pPr>
              <w:pStyle w:val="TAC"/>
            </w:pPr>
            <w:r>
              <w:t>23.003</w:t>
            </w:r>
          </w:p>
        </w:tc>
        <w:tc>
          <w:tcPr>
            <w:tcW w:w="1134" w:type="dxa"/>
            <w:shd w:val="solid" w:color="FFFFFF" w:fill="auto"/>
          </w:tcPr>
          <w:p w14:paraId="40EEAC18" w14:textId="77777777" w:rsidR="00546570" w:rsidRDefault="00546570" w:rsidP="00306CAB">
            <w:pPr>
              <w:pStyle w:val="TAC"/>
              <w:tabs>
                <w:tab w:val="left" w:pos="570"/>
              </w:tabs>
              <w:jc w:val="both"/>
              <w:rPr>
                <w:noProof/>
                <w:lang w:eastAsia="zh-CN"/>
              </w:rPr>
            </w:pPr>
          </w:p>
        </w:tc>
        <w:tc>
          <w:tcPr>
            <w:tcW w:w="708" w:type="dxa"/>
            <w:shd w:val="solid" w:color="FFFFFF" w:fill="auto"/>
          </w:tcPr>
          <w:p w14:paraId="1F4CDB01" w14:textId="77777777" w:rsidR="00546570" w:rsidRDefault="00546570" w:rsidP="00306CAB">
            <w:pPr>
              <w:pStyle w:val="TAC"/>
            </w:pPr>
            <w:r>
              <w:t>0104r1</w:t>
            </w:r>
          </w:p>
        </w:tc>
        <w:tc>
          <w:tcPr>
            <w:tcW w:w="426" w:type="dxa"/>
            <w:shd w:val="solid" w:color="FFFFFF" w:fill="auto"/>
          </w:tcPr>
          <w:p w14:paraId="627A7760" w14:textId="77777777" w:rsidR="00546570" w:rsidRDefault="00546570" w:rsidP="00306CAB">
            <w:pPr>
              <w:pStyle w:val="TAC"/>
              <w:tabs>
                <w:tab w:val="left" w:pos="570"/>
              </w:tabs>
              <w:jc w:val="both"/>
              <w:rPr>
                <w:noProof/>
                <w:lang w:eastAsia="zh-CN"/>
              </w:rPr>
            </w:pPr>
          </w:p>
        </w:tc>
        <w:tc>
          <w:tcPr>
            <w:tcW w:w="425" w:type="dxa"/>
            <w:shd w:val="solid" w:color="FFFFFF" w:fill="auto"/>
          </w:tcPr>
          <w:p w14:paraId="34B0C0A0" w14:textId="77777777" w:rsidR="00546570" w:rsidRDefault="00546570" w:rsidP="00306CAB">
            <w:pPr>
              <w:pStyle w:val="TAC"/>
              <w:jc w:val="left"/>
              <w:rPr>
                <w:noProof/>
              </w:rPr>
            </w:pPr>
          </w:p>
        </w:tc>
        <w:tc>
          <w:tcPr>
            <w:tcW w:w="4536" w:type="dxa"/>
            <w:shd w:val="solid" w:color="FFFFFF" w:fill="auto"/>
          </w:tcPr>
          <w:p w14:paraId="0F4278B1" w14:textId="67DA16FC" w:rsidR="00546570" w:rsidRDefault="00546570" w:rsidP="00306CAB">
            <w:pPr>
              <w:pStyle w:val="TAC"/>
              <w:jc w:val="left"/>
              <w:rPr>
                <w:noProof/>
              </w:rPr>
            </w:pPr>
            <w:r>
              <w:rPr>
                <w:noProof/>
              </w:rPr>
              <w:t>PSI routing</w:t>
            </w:r>
          </w:p>
        </w:tc>
        <w:tc>
          <w:tcPr>
            <w:tcW w:w="850" w:type="dxa"/>
            <w:shd w:val="solid" w:color="FFFFFF" w:fill="auto"/>
          </w:tcPr>
          <w:p w14:paraId="041CD77A" w14:textId="77777777" w:rsidR="00546570" w:rsidRDefault="00546570" w:rsidP="00306CAB">
            <w:pPr>
              <w:pStyle w:val="TAC"/>
            </w:pPr>
            <w:r>
              <w:t>6.8.0</w:t>
            </w:r>
          </w:p>
        </w:tc>
      </w:tr>
      <w:tr w:rsidR="00546570" w:rsidRPr="004D3578" w14:paraId="081308DF" w14:textId="77777777" w:rsidTr="003E77C1">
        <w:tc>
          <w:tcPr>
            <w:tcW w:w="851" w:type="dxa"/>
            <w:shd w:val="solid" w:color="FFFFFF" w:fill="auto"/>
          </w:tcPr>
          <w:p w14:paraId="7AB59CCF" w14:textId="77777777" w:rsidR="00546570" w:rsidRDefault="00546570" w:rsidP="00306CAB">
            <w:pPr>
              <w:pStyle w:val="TAC"/>
            </w:pPr>
            <w:r>
              <w:t>CT#31</w:t>
            </w:r>
          </w:p>
        </w:tc>
        <w:tc>
          <w:tcPr>
            <w:tcW w:w="749" w:type="dxa"/>
            <w:gridSpan w:val="2"/>
            <w:shd w:val="solid" w:color="FFFFFF" w:fill="auto"/>
          </w:tcPr>
          <w:p w14:paraId="244D9BE6" w14:textId="77777777" w:rsidR="00546570" w:rsidRDefault="00546570" w:rsidP="00306CAB">
            <w:pPr>
              <w:pStyle w:val="TAC"/>
            </w:pPr>
            <w:r>
              <w:t>23.003</w:t>
            </w:r>
          </w:p>
        </w:tc>
        <w:tc>
          <w:tcPr>
            <w:tcW w:w="1134" w:type="dxa"/>
            <w:shd w:val="solid" w:color="FFFFFF" w:fill="auto"/>
          </w:tcPr>
          <w:p w14:paraId="50629335" w14:textId="77777777" w:rsidR="00546570" w:rsidRDefault="00546570" w:rsidP="00306CAB">
            <w:pPr>
              <w:pStyle w:val="TAC"/>
              <w:tabs>
                <w:tab w:val="left" w:pos="570"/>
              </w:tabs>
              <w:jc w:val="both"/>
              <w:rPr>
                <w:noProof/>
                <w:lang w:eastAsia="zh-CN"/>
              </w:rPr>
            </w:pPr>
          </w:p>
        </w:tc>
        <w:tc>
          <w:tcPr>
            <w:tcW w:w="708" w:type="dxa"/>
            <w:shd w:val="solid" w:color="FFFFFF" w:fill="auto"/>
          </w:tcPr>
          <w:p w14:paraId="70B62B1F" w14:textId="77777777" w:rsidR="00546570" w:rsidRDefault="00546570" w:rsidP="00306CAB">
            <w:pPr>
              <w:pStyle w:val="TAC"/>
            </w:pPr>
            <w:r>
              <w:t>0106r1</w:t>
            </w:r>
          </w:p>
        </w:tc>
        <w:tc>
          <w:tcPr>
            <w:tcW w:w="426" w:type="dxa"/>
            <w:shd w:val="solid" w:color="FFFFFF" w:fill="auto"/>
          </w:tcPr>
          <w:p w14:paraId="17A1406C" w14:textId="77777777" w:rsidR="00546570" w:rsidRDefault="00546570" w:rsidP="00306CAB">
            <w:pPr>
              <w:pStyle w:val="TAC"/>
              <w:tabs>
                <w:tab w:val="left" w:pos="570"/>
              </w:tabs>
              <w:jc w:val="both"/>
              <w:rPr>
                <w:noProof/>
                <w:lang w:eastAsia="zh-CN"/>
              </w:rPr>
            </w:pPr>
          </w:p>
        </w:tc>
        <w:tc>
          <w:tcPr>
            <w:tcW w:w="425" w:type="dxa"/>
            <w:shd w:val="solid" w:color="FFFFFF" w:fill="auto"/>
          </w:tcPr>
          <w:p w14:paraId="0BC73844" w14:textId="77777777" w:rsidR="00546570" w:rsidRDefault="00546570" w:rsidP="00306CAB">
            <w:pPr>
              <w:pStyle w:val="TAC"/>
              <w:jc w:val="left"/>
              <w:rPr>
                <w:noProof/>
              </w:rPr>
            </w:pPr>
          </w:p>
        </w:tc>
        <w:tc>
          <w:tcPr>
            <w:tcW w:w="4536" w:type="dxa"/>
            <w:shd w:val="solid" w:color="FFFFFF" w:fill="auto"/>
          </w:tcPr>
          <w:p w14:paraId="203121F7" w14:textId="7BDA965C" w:rsidR="00546570" w:rsidRDefault="00546570" w:rsidP="00306CAB">
            <w:pPr>
              <w:pStyle w:val="TAC"/>
              <w:jc w:val="left"/>
              <w:rPr>
                <w:noProof/>
              </w:rPr>
            </w:pPr>
            <w:r>
              <w:rPr>
                <w:noProof/>
              </w:rPr>
              <w:t>IETF</w:t>
            </w:r>
            <w:r w:rsidRPr="000006C9">
              <w:rPr>
                <w:noProof/>
              </w:rPr>
              <w:t xml:space="preserve"> references update</w:t>
            </w:r>
          </w:p>
        </w:tc>
        <w:tc>
          <w:tcPr>
            <w:tcW w:w="850" w:type="dxa"/>
            <w:shd w:val="solid" w:color="FFFFFF" w:fill="auto"/>
          </w:tcPr>
          <w:p w14:paraId="17F0B316" w14:textId="77777777" w:rsidR="00546570" w:rsidRDefault="00546570" w:rsidP="00306CAB">
            <w:pPr>
              <w:pStyle w:val="TAC"/>
            </w:pPr>
            <w:r>
              <w:t>6.9.0</w:t>
            </w:r>
          </w:p>
        </w:tc>
      </w:tr>
      <w:tr w:rsidR="00546570" w:rsidRPr="004D3578" w14:paraId="3F58A335" w14:textId="77777777" w:rsidTr="003E77C1">
        <w:tc>
          <w:tcPr>
            <w:tcW w:w="851" w:type="dxa"/>
            <w:shd w:val="solid" w:color="FFFFFF" w:fill="auto"/>
          </w:tcPr>
          <w:p w14:paraId="5D47F720" w14:textId="77777777" w:rsidR="00546570" w:rsidRDefault="00546570" w:rsidP="00306CAB">
            <w:pPr>
              <w:pStyle w:val="TAC"/>
            </w:pPr>
            <w:r>
              <w:t>CT#32</w:t>
            </w:r>
          </w:p>
        </w:tc>
        <w:tc>
          <w:tcPr>
            <w:tcW w:w="749" w:type="dxa"/>
            <w:gridSpan w:val="2"/>
            <w:shd w:val="solid" w:color="FFFFFF" w:fill="auto"/>
          </w:tcPr>
          <w:p w14:paraId="2CE07598" w14:textId="77777777" w:rsidR="00546570" w:rsidRDefault="00546570" w:rsidP="00306CAB">
            <w:pPr>
              <w:pStyle w:val="TAC"/>
            </w:pPr>
            <w:r>
              <w:t>23.003</w:t>
            </w:r>
          </w:p>
        </w:tc>
        <w:tc>
          <w:tcPr>
            <w:tcW w:w="1134" w:type="dxa"/>
            <w:shd w:val="solid" w:color="FFFFFF" w:fill="auto"/>
          </w:tcPr>
          <w:p w14:paraId="3A0C226F" w14:textId="77777777" w:rsidR="00546570" w:rsidRDefault="00546570" w:rsidP="00306CAB">
            <w:pPr>
              <w:pStyle w:val="TAC"/>
              <w:tabs>
                <w:tab w:val="left" w:pos="570"/>
              </w:tabs>
              <w:jc w:val="both"/>
              <w:rPr>
                <w:noProof/>
                <w:lang w:eastAsia="zh-CN"/>
              </w:rPr>
            </w:pPr>
          </w:p>
        </w:tc>
        <w:tc>
          <w:tcPr>
            <w:tcW w:w="708" w:type="dxa"/>
            <w:shd w:val="solid" w:color="FFFFFF" w:fill="auto"/>
          </w:tcPr>
          <w:p w14:paraId="7E91CA79" w14:textId="77777777" w:rsidR="00546570" w:rsidRDefault="00546570" w:rsidP="00306CAB">
            <w:pPr>
              <w:pStyle w:val="TAC"/>
            </w:pPr>
            <w:r>
              <w:t>0107r1</w:t>
            </w:r>
          </w:p>
        </w:tc>
        <w:tc>
          <w:tcPr>
            <w:tcW w:w="426" w:type="dxa"/>
            <w:shd w:val="solid" w:color="FFFFFF" w:fill="auto"/>
          </w:tcPr>
          <w:p w14:paraId="3A116F1B" w14:textId="77777777" w:rsidR="00546570" w:rsidRDefault="00546570" w:rsidP="00306CAB">
            <w:pPr>
              <w:pStyle w:val="TAC"/>
              <w:tabs>
                <w:tab w:val="left" w:pos="570"/>
              </w:tabs>
              <w:jc w:val="both"/>
              <w:rPr>
                <w:noProof/>
                <w:lang w:eastAsia="zh-CN"/>
              </w:rPr>
            </w:pPr>
          </w:p>
        </w:tc>
        <w:tc>
          <w:tcPr>
            <w:tcW w:w="425" w:type="dxa"/>
            <w:shd w:val="solid" w:color="FFFFFF" w:fill="auto"/>
          </w:tcPr>
          <w:p w14:paraId="772FDDA7" w14:textId="77777777" w:rsidR="00546570" w:rsidRPr="00517BF9" w:rsidRDefault="00546570" w:rsidP="00306CAB">
            <w:pPr>
              <w:pStyle w:val="TAC"/>
              <w:jc w:val="left"/>
              <w:rPr>
                <w:noProof/>
              </w:rPr>
            </w:pPr>
          </w:p>
        </w:tc>
        <w:tc>
          <w:tcPr>
            <w:tcW w:w="4536" w:type="dxa"/>
            <w:shd w:val="solid" w:color="FFFFFF" w:fill="auto"/>
          </w:tcPr>
          <w:p w14:paraId="49E02F0E" w14:textId="74C65175" w:rsidR="00546570" w:rsidRDefault="00546570" w:rsidP="00306CAB">
            <w:pPr>
              <w:pStyle w:val="TAC"/>
              <w:jc w:val="left"/>
              <w:rPr>
                <w:noProof/>
              </w:rPr>
            </w:pPr>
            <w:r w:rsidRPr="00517BF9">
              <w:rPr>
                <w:noProof/>
              </w:rPr>
              <w:t>Fast re-authentication identity clarification</w:t>
            </w:r>
          </w:p>
        </w:tc>
        <w:tc>
          <w:tcPr>
            <w:tcW w:w="850" w:type="dxa"/>
            <w:shd w:val="solid" w:color="FFFFFF" w:fill="auto"/>
          </w:tcPr>
          <w:p w14:paraId="387A1A88" w14:textId="77777777" w:rsidR="00546570" w:rsidRDefault="00546570" w:rsidP="00306CAB">
            <w:pPr>
              <w:pStyle w:val="TAC"/>
            </w:pPr>
            <w:r>
              <w:t>6.10.0</w:t>
            </w:r>
          </w:p>
        </w:tc>
      </w:tr>
      <w:tr w:rsidR="00546570" w:rsidRPr="004D3578" w14:paraId="32467802" w14:textId="77777777" w:rsidTr="003E77C1">
        <w:tc>
          <w:tcPr>
            <w:tcW w:w="851" w:type="dxa"/>
            <w:shd w:val="solid" w:color="FFFFFF" w:fill="auto"/>
          </w:tcPr>
          <w:p w14:paraId="4679ECE3" w14:textId="77777777" w:rsidR="00546570" w:rsidRDefault="00546570" w:rsidP="00306CAB">
            <w:pPr>
              <w:pStyle w:val="TAC"/>
            </w:pPr>
            <w:r>
              <w:t>CT#32</w:t>
            </w:r>
          </w:p>
        </w:tc>
        <w:tc>
          <w:tcPr>
            <w:tcW w:w="749" w:type="dxa"/>
            <w:gridSpan w:val="2"/>
            <w:shd w:val="solid" w:color="FFFFFF" w:fill="auto"/>
          </w:tcPr>
          <w:p w14:paraId="4E81A8FD" w14:textId="77777777" w:rsidR="00546570" w:rsidRDefault="00546570" w:rsidP="00306CAB">
            <w:pPr>
              <w:pStyle w:val="TAC"/>
            </w:pPr>
            <w:r>
              <w:t>23.003</w:t>
            </w:r>
          </w:p>
        </w:tc>
        <w:tc>
          <w:tcPr>
            <w:tcW w:w="1134" w:type="dxa"/>
            <w:shd w:val="solid" w:color="FFFFFF" w:fill="auto"/>
          </w:tcPr>
          <w:p w14:paraId="5F3CDAA9" w14:textId="77777777" w:rsidR="00546570" w:rsidRDefault="00546570" w:rsidP="00306CAB">
            <w:pPr>
              <w:pStyle w:val="TAC"/>
              <w:tabs>
                <w:tab w:val="left" w:pos="570"/>
              </w:tabs>
              <w:jc w:val="both"/>
              <w:rPr>
                <w:noProof/>
                <w:lang w:eastAsia="zh-CN"/>
              </w:rPr>
            </w:pPr>
          </w:p>
        </w:tc>
        <w:tc>
          <w:tcPr>
            <w:tcW w:w="708" w:type="dxa"/>
            <w:shd w:val="solid" w:color="FFFFFF" w:fill="auto"/>
          </w:tcPr>
          <w:p w14:paraId="3C9D5CB0" w14:textId="77777777" w:rsidR="00546570" w:rsidRDefault="00546570" w:rsidP="00306CAB">
            <w:pPr>
              <w:pStyle w:val="TAC"/>
            </w:pPr>
            <w:r>
              <w:t>0109r1</w:t>
            </w:r>
          </w:p>
        </w:tc>
        <w:tc>
          <w:tcPr>
            <w:tcW w:w="426" w:type="dxa"/>
            <w:shd w:val="solid" w:color="FFFFFF" w:fill="auto"/>
          </w:tcPr>
          <w:p w14:paraId="7BF996DD" w14:textId="77777777" w:rsidR="00546570" w:rsidRDefault="00546570" w:rsidP="00306CAB">
            <w:pPr>
              <w:pStyle w:val="TAC"/>
              <w:tabs>
                <w:tab w:val="left" w:pos="570"/>
              </w:tabs>
              <w:jc w:val="both"/>
              <w:rPr>
                <w:noProof/>
                <w:lang w:eastAsia="zh-CN"/>
              </w:rPr>
            </w:pPr>
          </w:p>
        </w:tc>
        <w:tc>
          <w:tcPr>
            <w:tcW w:w="425" w:type="dxa"/>
            <w:shd w:val="solid" w:color="FFFFFF" w:fill="auto"/>
          </w:tcPr>
          <w:p w14:paraId="67A911E6" w14:textId="77777777" w:rsidR="00546570" w:rsidRDefault="00546570" w:rsidP="00306CAB">
            <w:pPr>
              <w:pStyle w:val="TAC"/>
              <w:jc w:val="left"/>
              <w:rPr>
                <w:rFonts w:cs="Arial"/>
                <w:bCs/>
              </w:rPr>
            </w:pPr>
          </w:p>
        </w:tc>
        <w:tc>
          <w:tcPr>
            <w:tcW w:w="4536" w:type="dxa"/>
            <w:shd w:val="solid" w:color="FFFFFF" w:fill="auto"/>
          </w:tcPr>
          <w:p w14:paraId="311D8EB4" w14:textId="02573C18" w:rsidR="00546570" w:rsidRPr="00517BF9" w:rsidRDefault="00546570" w:rsidP="00306CAB">
            <w:pPr>
              <w:pStyle w:val="TAC"/>
              <w:jc w:val="left"/>
              <w:rPr>
                <w:noProof/>
              </w:rPr>
            </w:pPr>
            <w:r>
              <w:rPr>
                <w:rFonts w:cs="Arial"/>
                <w:bCs/>
              </w:rPr>
              <w:t>Case insensitive naming convention</w:t>
            </w:r>
          </w:p>
        </w:tc>
        <w:tc>
          <w:tcPr>
            <w:tcW w:w="850" w:type="dxa"/>
            <w:shd w:val="solid" w:color="FFFFFF" w:fill="auto"/>
          </w:tcPr>
          <w:p w14:paraId="55F850F4" w14:textId="77777777" w:rsidR="00546570" w:rsidRDefault="00546570" w:rsidP="00306CAB">
            <w:pPr>
              <w:pStyle w:val="TAC"/>
            </w:pPr>
            <w:r>
              <w:t>6.10.0</w:t>
            </w:r>
          </w:p>
        </w:tc>
      </w:tr>
      <w:tr w:rsidR="00546570" w:rsidRPr="004D3578" w14:paraId="597EF473" w14:textId="77777777" w:rsidTr="003E77C1">
        <w:tc>
          <w:tcPr>
            <w:tcW w:w="851" w:type="dxa"/>
            <w:shd w:val="solid" w:color="FFFFFF" w:fill="auto"/>
          </w:tcPr>
          <w:p w14:paraId="5476B69F" w14:textId="77777777" w:rsidR="00546570" w:rsidRDefault="00546570" w:rsidP="00306CAB">
            <w:pPr>
              <w:pStyle w:val="TAC"/>
            </w:pPr>
          </w:p>
        </w:tc>
        <w:tc>
          <w:tcPr>
            <w:tcW w:w="749" w:type="dxa"/>
            <w:gridSpan w:val="2"/>
            <w:shd w:val="solid" w:color="FFFFFF" w:fill="auto"/>
          </w:tcPr>
          <w:p w14:paraId="6948E00E" w14:textId="77777777" w:rsidR="00546570" w:rsidRDefault="00546570" w:rsidP="00306CAB">
            <w:pPr>
              <w:pStyle w:val="TAC"/>
            </w:pPr>
          </w:p>
        </w:tc>
        <w:tc>
          <w:tcPr>
            <w:tcW w:w="1134" w:type="dxa"/>
            <w:shd w:val="solid" w:color="FFFFFF" w:fill="auto"/>
          </w:tcPr>
          <w:p w14:paraId="2BC86150" w14:textId="77777777" w:rsidR="00546570" w:rsidRDefault="00546570" w:rsidP="00306CAB">
            <w:pPr>
              <w:pStyle w:val="TAC"/>
              <w:tabs>
                <w:tab w:val="left" w:pos="570"/>
              </w:tabs>
              <w:jc w:val="both"/>
              <w:rPr>
                <w:noProof/>
                <w:lang w:eastAsia="zh-CN"/>
              </w:rPr>
            </w:pPr>
          </w:p>
        </w:tc>
        <w:tc>
          <w:tcPr>
            <w:tcW w:w="708" w:type="dxa"/>
            <w:shd w:val="solid" w:color="FFFFFF" w:fill="auto"/>
          </w:tcPr>
          <w:p w14:paraId="414A06F0" w14:textId="77777777" w:rsidR="00546570" w:rsidRDefault="00546570" w:rsidP="00306CAB">
            <w:pPr>
              <w:pStyle w:val="TAC"/>
            </w:pPr>
            <w:r>
              <w:t>0111r1</w:t>
            </w:r>
          </w:p>
        </w:tc>
        <w:tc>
          <w:tcPr>
            <w:tcW w:w="426" w:type="dxa"/>
            <w:shd w:val="solid" w:color="FFFFFF" w:fill="auto"/>
          </w:tcPr>
          <w:p w14:paraId="4FF90CF6" w14:textId="77777777" w:rsidR="00546570" w:rsidRDefault="00546570" w:rsidP="00306CAB">
            <w:pPr>
              <w:pStyle w:val="TAC"/>
              <w:tabs>
                <w:tab w:val="left" w:pos="570"/>
              </w:tabs>
              <w:jc w:val="both"/>
              <w:rPr>
                <w:noProof/>
                <w:lang w:eastAsia="zh-CN"/>
              </w:rPr>
            </w:pPr>
          </w:p>
        </w:tc>
        <w:tc>
          <w:tcPr>
            <w:tcW w:w="425" w:type="dxa"/>
            <w:shd w:val="solid" w:color="FFFFFF" w:fill="auto"/>
          </w:tcPr>
          <w:p w14:paraId="68A8CE51" w14:textId="77777777" w:rsidR="00546570" w:rsidRPr="00AC411B" w:rsidRDefault="00546570" w:rsidP="00306CAB">
            <w:pPr>
              <w:pStyle w:val="TAC"/>
              <w:jc w:val="left"/>
              <w:rPr>
                <w:rFonts w:cs="Arial"/>
                <w:bCs/>
              </w:rPr>
            </w:pPr>
          </w:p>
        </w:tc>
        <w:tc>
          <w:tcPr>
            <w:tcW w:w="4536" w:type="dxa"/>
            <w:shd w:val="solid" w:color="FFFFFF" w:fill="auto"/>
          </w:tcPr>
          <w:p w14:paraId="2073292A" w14:textId="5C2092B3" w:rsidR="00546570" w:rsidRPr="00AC411B" w:rsidRDefault="00546570" w:rsidP="00306CAB">
            <w:pPr>
              <w:pStyle w:val="TAC"/>
              <w:jc w:val="left"/>
              <w:rPr>
                <w:rFonts w:cs="Arial"/>
                <w:bCs/>
              </w:rPr>
            </w:pPr>
            <w:r w:rsidRPr="00AC411B">
              <w:rPr>
                <w:rFonts w:cs="Arial"/>
                <w:bCs/>
              </w:rPr>
              <w:t>Correction to the W-APN definition</w:t>
            </w:r>
          </w:p>
        </w:tc>
        <w:tc>
          <w:tcPr>
            <w:tcW w:w="850" w:type="dxa"/>
            <w:shd w:val="solid" w:color="FFFFFF" w:fill="auto"/>
          </w:tcPr>
          <w:p w14:paraId="7CFEE408" w14:textId="77777777" w:rsidR="00546570" w:rsidRDefault="00546570" w:rsidP="00306CAB">
            <w:pPr>
              <w:pStyle w:val="TAC"/>
            </w:pPr>
          </w:p>
        </w:tc>
      </w:tr>
      <w:tr w:rsidR="00546570" w:rsidRPr="004D3578" w14:paraId="196AC422" w14:textId="77777777" w:rsidTr="003E77C1">
        <w:tc>
          <w:tcPr>
            <w:tcW w:w="851" w:type="dxa"/>
            <w:shd w:val="solid" w:color="FFFFFF" w:fill="auto"/>
          </w:tcPr>
          <w:p w14:paraId="7674CF31" w14:textId="77777777" w:rsidR="00546570" w:rsidRDefault="00546570" w:rsidP="00306CAB">
            <w:pPr>
              <w:pStyle w:val="TAC"/>
            </w:pPr>
            <w:r>
              <w:t>CT#32</w:t>
            </w:r>
          </w:p>
        </w:tc>
        <w:tc>
          <w:tcPr>
            <w:tcW w:w="749" w:type="dxa"/>
            <w:gridSpan w:val="2"/>
            <w:shd w:val="solid" w:color="FFFFFF" w:fill="auto"/>
          </w:tcPr>
          <w:p w14:paraId="7A3D8ED2" w14:textId="77777777" w:rsidR="00546570" w:rsidRDefault="00546570" w:rsidP="00306CAB">
            <w:pPr>
              <w:pStyle w:val="TAC"/>
            </w:pPr>
            <w:r>
              <w:t>23.003</w:t>
            </w:r>
          </w:p>
        </w:tc>
        <w:tc>
          <w:tcPr>
            <w:tcW w:w="1134" w:type="dxa"/>
            <w:shd w:val="solid" w:color="FFFFFF" w:fill="auto"/>
          </w:tcPr>
          <w:p w14:paraId="269D1097" w14:textId="77777777" w:rsidR="00546570" w:rsidRDefault="00546570" w:rsidP="00306CAB">
            <w:pPr>
              <w:pStyle w:val="TAC"/>
              <w:tabs>
                <w:tab w:val="left" w:pos="570"/>
              </w:tabs>
              <w:jc w:val="both"/>
              <w:rPr>
                <w:noProof/>
                <w:lang w:eastAsia="zh-CN"/>
              </w:rPr>
            </w:pPr>
          </w:p>
        </w:tc>
        <w:tc>
          <w:tcPr>
            <w:tcW w:w="708" w:type="dxa"/>
            <w:shd w:val="solid" w:color="FFFFFF" w:fill="auto"/>
          </w:tcPr>
          <w:p w14:paraId="729245E5" w14:textId="77777777" w:rsidR="00546570" w:rsidRDefault="00546570" w:rsidP="00306CAB">
            <w:pPr>
              <w:pStyle w:val="TAC"/>
            </w:pPr>
            <w:r>
              <w:t>0112r1</w:t>
            </w:r>
          </w:p>
        </w:tc>
        <w:tc>
          <w:tcPr>
            <w:tcW w:w="426" w:type="dxa"/>
            <w:shd w:val="solid" w:color="FFFFFF" w:fill="auto"/>
          </w:tcPr>
          <w:p w14:paraId="7090689C" w14:textId="77777777" w:rsidR="00546570" w:rsidRDefault="00546570" w:rsidP="00306CAB">
            <w:pPr>
              <w:pStyle w:val="TAC"/>
              <w:tabs>
                <w:tab w:val="left" w:pos="570"/>
              </w:tabs>
              <w:jc w:val="both"/>
              <w:rPr>
                <w:noProof/>
                <w:lang w:eastAsia="zh-CN"/>
              </w:rPr>
            </w:pPr>
          </w:p>
        </w:tc>
        <w:tc>
          <w:tcPr>
            <w:tcW w:w="425" w:type="dxa"/>
            <w:shd w:val="solid" w:color="FFFFFF" w:fill="auto"/>
          </w:tcPr>
          <w:p w14:paraId="2B077EF5" w14:textId="77777777" w:rsidR="00546570" w:rsidRPr="003938B6" w:rsidRDefault="00546570" w:rsidP="00306CAB">
            <w:pPr>
              <w:pStyle w:val="TAC"/>
              <w:jc w:val="left"/>
              <w:rPr>
                <w:noProof/>
              </w:rPr>
            </w:pPr>
          </w:p>
        </w:tc>
        <w:tc>
          <w:tcPr>
            <w:tcW w:w="4536" w:type="dxa"/>
            <w:shd w:val="solid" w:color="FFFFFF" w:fill="auto"/>
          </w:tcPr>
          <w:p w14:paraId="6F0A23C7" w14:textId="2EFFEBD8" w:rsidR="00546570" w:rsidRPr="00AC411B" w:rsidRDefault="00546570" w:rsidP="00306CAB">
            <w:pPr>
              <w:pStyle w:val="TAC"/>
              <w:jc w:val="left"/>
              <w:rPr>
                <w:rFonts w:cs="Arial"/>
                <w:bCs/>
              </w:rPr>
            </w:pPr>
            <w:r w:rsidRPr="003938B6">
              <w:rPr>
                <w:noProof/>
              </w:rPr>
              <w:t>Definition of Anonymous URI in IMS</w:t>
            </w:r>
          </w:p>
        </w:tc>
        <w:tc>
          <w:tcPr>
            <w:tcW w:w="850" w:type="dxa"/>
            <w:shd w:val="solid" w:color="FFFFFF" w:fill="auto"/>
          </w:tcPr>
          <w:p w14:paraId="730B73EA" w14:textId="77777777" w:rsidR="00546570" w:rsidRDefault="00546570" w:rsidP="00306CAB">
            <w:pPr>
              <w:pStyle w:val="TAC"/>
            </w:pPr>
            <w:r>
              <w:t>7.0.0</w:t>
            </w:r>
          </w:p>
        </w:tc>
      </w:tr>
      <w:tr w:rsidR="00546570" w:rsidRPr="004D3578" w14:paraId="0F3F697E" w14:textId="77777777" w:rsidTr="003E77C1">
        <w:tc>
          <w:tcPr>
            <w:tcW w:w="851" w:type="dxa"/>
            <w:shd w:val="solid" w:color="FFFFFF" w:fill="auto"/>
          </w:tcPr>
          <w:p w14:paraId="2FF30406" w14:textId="77777777" w:rsidR="00546570" w:rsidRDefault="00546570" w:rsidP="00306CAB">
            <w:pPr>
              <w:pStyle w:val="TAC"/>
            </w:pPr>
            <w:r>
              <w:t>CT#33</w:t>
            </w:r>
          </w:p>
        </w:tc>
        <w:tc>
          <w:tcPr>
            <w:tcW w:w="749" w:type="dxa"/>
            <w:gridSpan w:val="2"/>
            <w:shd w:val="solid" w:color="FFFFFF" w:fill="auto"/>
          </w:tcPr>
          <w:p w14:paraId="18EE3273" w14:textId="77777777" w:rsidR="00546570" w:rsidRDefault="00546570" w:rsidP="00306CAB">
            <w:pPr>
              <w:pStyle w:val="TAC"/>
            </w:pPr>
            <w:r>
              <w:t>23.003</w:t>
            </w:r>
          </w:p>
        </w:tc>
        <w:tc>
          <w:tcPr>
            <w:tcW w:w="1134" w:type="dxa"/>
            <w:shd w:val="solid" w:color="FFFFFF" w:fill="auto"/>
          </w:tcPr>
          <w:p w14:paraId="05121835" w14:textId="77777777" w:rsidR="00546570" w:rsidRDefault="00546570" w:rsidP="00306CAB">
            <w:pPr>
              <w:pStyle w:val="TAC"/>
              <w:tabs>
                <w:tab w:val="left" w:pos="570"/>
              </w:tabs>
              <w:jc w:val="both"/>
              <w:rPr>
                <w:noProof/>
                <w:lang w:eastAsia="zh-CN"/>
              </w:rPr>
            </w:pPr>
          </w:p>
        </w:tc>
        <w:tc>
          <w:tcPr>
            <w:tcW w:w="708" w:type="dxa"/>
            <w:shd w:val="solid" w:color="FFFFFF" w:fill="auto"/>
          </w:tcPr>
          <w:p w14:paraId="22376619" w14:textId="77777777" w:rsidR="00546570" w:rsidRDefault="00546570" w:rsidP="00306CAB">
            <w:pPr>
              <w:pStyle w:val="TAC"/>
            </w:pPr>
            <w:r>
              <w:t>0117r1</w:t>
            </w:r>
          </w:p>
        </w:tc>
        <w:tc>
          <w:tcPr>
            <w:tcW w:w="426" w:type="dxa"/>
            <w:shd w:val="solid" w:color="FFFFFF" w:fill="auto"/>
          </w:tcPr>
          <w:p w14:paraId="42549371" w14:textId="77777777" w:rsidR="00546570" w:rsidRDefault="00546570" w:rsidP="00306CAB">
            <w:pPr>
              <w:pStyle w:val="TAC"/>
              <w:tabs>
                <w:tab w:val="left" w:pos="570"/>
              </w:tabs>
              <w:jc w:val="both"/>
              <w:rPr>
                <w:noProof/>
                <w:lang w:eastAsia="zh-CN"/>
              </w:rPr>
            </w:pPr>
          </w:p>
        </w:tc>
        <w:tc>
          <w:tcPr>
            <w:tcW w:w="425" w:type="dxa"/>
            <w:shd w:val="solid" w:color="FFFFFF" w:fill="auto"/>
          </w:tcPr>
          <w:p w14:paraId="290C3E70" w14:textId="77777777" w:rsidR="00546570" w:rsidRDefault="00546570" w:rsidP="00306CAB">
            <w:pPr>
              <w:pStyle w:val="TAC"/>
              <w:jc w:val="left"/>
              <w:rPr>
                <w:noProof/>
              </w:rPr>
            </w:pPr>
          </w:p>
        </w:tc>
        <w:tc>
          <w:tcPr>
            <w:tcW w:w="4536" w:type="dxa"/>
            <w:shd w:val="solid" w:color="FFFFFF" w:fill="auto"/>
          </w:tcPr>
          <w:p w14:paraId="41A91F08" w14:textId="599E4D67" w:rsidR="00546570" w:rsidRPr="003938B6" w:rsidRDefault="00546570" w:rsidP="00306CAB">
            <w:pPr>
              <w:pStyle w:val="TAC"/>
              <w:jc w:val="left"/>
              <w:rPr>
                <w:noProof/>
              </w:rPr>
            </w:pPr>
            <w:r>
              <w:rPr>
                <w:noProof/>
              </w:rPr>
              <w:t>Re-authentication identity definition correction</w:t>
            </w:r>
          </w:p>
        </w:tc>
        <w:tc>
          <w:tcPr>
            <w:tcW w:w="850" w:type="dxa"/>
            <w:shd w:val="solid" w:color="FFFFFF" w:fill="auto"/>
          </w:tcPr>
          <w:p w14:paraId="10184C9A" w14:textId="77777777" w:rsidR="00546570" w:rsidRDefault="00546570" w:rsidP="00306CAB">
            <w:pPr>
              <w:pStyle w:val="TAC"/>
            </w:pPr>
            <w:r>
              <w:t>7.1.0</w:t>
            </w:r>
          </w:p>
        </w:tc>
      </w:tr>
      <w:tr w:rsidR="00546570" w:rsidRPr="004D3578" w14:paraId="49056ABB" w14:textId="77777777" w:rsidTr="003E77C1">
        <w:tc>
          <w:tcPr>
            <w:tcW w:w="851" w:type="dxa"/>
            <w:shd w:val="solid" w:color="FFFFFF" w:fill="auto"/>
          </w:tcPr>
          <w:p w14:paraId="0EBECD6F" w14:textId="77777777" w:rsidR="00546570" w:rsidRDefault="00546570" w:rsidP="00306CAB">
            <w:pPr>
              <w:pStyle w:val="TAC"/>
            </w:pPr>
          </w:p>
        </w:tc>
        <w:tc>
          <w:tcPr>
            <w:tcW w:w="749" w:type="dxa"/>
            <w:gridSpan w:val="2"/>
            <w:shd w:val="solid" w:color="FFFFFF" w:fill="auto"/>
          </w:tcPr>
          <w:p w14:paraId="48DBD9D0" w14:textId="77777777" w:rsidR="00546570" w:rsidRDefault="00546570" w:rsidP="00306CAB">
            <w:pPr>
              <w:pStyle w:val="TAC"/>
            </w:pPr>
          </w:p>
        </w:tc>
        <w:tc>
          <w:tcPr>
            <w:tcW w:w="1134" w:type="dxa"/>
            <w:shd w:val="solid" w:color="FFFFFF" w:fill="auto"/>
          </w:tcPr>
          <w:p w14:paraId="353FED22" w14:textId="77777777" w:rsidR="00546570" w:rsidRDefault="00546570" w:rsidP="00306CAB">
            <w:pPr>
              <w:pStyle w:val="TAC"/>
              <w:tabs>
                <w:tab w:val="left" w:pos="570"/>
              </w:tabs>
              <w:jc w:val="both"/>
              <w:rPr>
                <w:noProof/>
                <w:lang w:eastAsia="zh-CN"/>
              </w:rPr>
            </w:pPr>
          </w:p>
        </w:tc>
        <w:tc>
          <w:tcPr>
            <w:tcW w:w="708" w:type="dxa"/>
            <w:shd w:val="solid" w:color="FFFFFF" w:fill="auto"/>
          </w:tcPr>
          <w:p w14:paraId="707912C1" w14:textId="77777777" w:rsidR="00546570" w:rsidRDefault="00546570" w:rsidP="00306CAB">
            <w:pPr>
              <w:pStyle w:val="TAC"/>
            </w:pPr>
            <w:r>
              <w:t>0115r3</w:t>
            </w:r>
          </w:p>
        </w:tc>
        <w:tc>
          <w:tcPr>
            <w:tcW w:w="426" w:type="dxa"/>
            <w:shd w:val="solid" w:color="FFFFFF" w:fill="auto"/>
          </w:tcPr>
          <w:p w14:paraId="6FD17B68" w14:textId="77777777" w:rsidR="00546570" w:rsidRDefault="00546570" w:rsidP="00306CAB">
            <w:pPr>
              <w:pStyle w:val="TAC"/>
              <w:tabs>
                <w:tab w:val="left" w:pos="570"/>
              </w:tabs>
              <w:jc w:val="both"/>
              <w:rPr>
                <w:noProof/>
                <w:lang w:eastAsia="zh-CN"/>
              </w:rPr>
            </w:pPr>
          </w:p>
        </w:tc>
        <w:tc>
          <w:tcPr>
            <w:tcW w:w="425" w:type="dxa"/>
            <w:shd w:val="solid" w:color="FFFFFF" w:fill="auto"/>
          </w:tcPr>
          <w:p w14:paraId="5E963445" w14:textId="77777777" w:rsidR="00546570" w:rsidRDefault="00546570" w:rsidP="00306CAB">
            <w:pPr>
              <w:pStyle w:val="TAC"/>
              <w:jc w:val="left"/>
              <w:rPr>
                <w:noProof/>
              </w:rPr>
            </w:pPr>
          </w:p>
        </w:tc>
        <w:tc>
          <w:tcPr>
            <w:tcW w:w="4536" w:type="dxa"/>
            <w:shd w:val="solid" w:color="FFFFFF" w:fill="auto"/>
          </w:tcPr>
          <w:p w14:paraId="52784A61" w14:textId="55C4163E" w:rsidR="00546570" w:rsidRPr="003938B6" w:rsidRDefault="00546570" w:rsidP="00306CAB">
            <w:pPr>
              <w:pStyle w:val="TAC"/>
              <w:jc w:val="left"/>
              <w:rPr>
                <w:noProof/>
              </w:rPr>
            </w:pPr>
            <w:r>
              <w:rPr>
                <w:noProof/>
              </w:rPr>
              <w:t>Definition of MBMS SAI</w:t>
            </w:r>
          </w:p>
        </w:tc>
        <w:tc>
          <w:tcPr>
            <w:tcW w:w="850" w:type="dxa"/>
            <w:shd w:val="solid" w:color="FFFFFF" w:fill="auto"/>
          </w:tcPr>
          <w:p w14:paraId="6BCA3FFB" w14:textId="77777777" w:rsidR="00546570" w:rsidRDefault="00546570" w:rsidP="00306CAB">
            <w:pPr>
              <w:pStyle w:val="TAC"/>
            </w:pPr>
          </w:p>
        </w:tc>
      </w:tr>
      <w:tr w:rsidR="00546570" w:rsidRPr="004D3578" w14:paraId="4AEC5624" w14:textId="77777777" w:rsidTr="003E77C1">
        <w:tc>
          <w:tcPr>
            <w:tcW w:w="851" w:type="dxa"/>
            <w:shd w:val="solid" w:color="FFFFFF" w:fill="auto"/>
          </w:tcPr>
          <w:p w14:paraId="6FDC6D29" w14:textId="77777777" w:rsidR="00546570" w:rsidRDefault="00546570" w:rsidP="00306CAB">
            <w:pPr>
              <w:pStyle w:val="TAC"/>
            </w:pPr>
            <w:r>
              <w:t>CT#34</w:t>
            </w:r>
          </w:p>
        </w:tc>
        <w:tc>
          <w:tcPr>
            <w:tcW w:w="749" w:type="dxa"/>
            <w:gridSpan w:val="2"/>
            <w:shd w:val="solid" w:color="FFFFFF" w:fill="auto"/>
          </w:tcPr>
          <w:p w14:paraId="7654A6F1" w14:textId="77777777" w:rsidR="00546570" w:rsidRDefault="00546570" w:rsidP="00306CAB">
            <w:pPr>
              <w:pStyle w:val="TAC"/>
            </w:pPr>
            <w:r>
              <w:t>23.003</w:t>
            </w:r>
          </w:p>
        </w:tc>
        <w:tc>
          <w:tcPr>
            <w:tcW w:w="1134" w:type="dxa"/>
            <w:shd w:val="solid" w:color="FFFFFF" w:fill="auto"/>
          </w:tcPr>
          <w:p w14:paraId="28955EDE" w14:textId="77777777" w:rsidR="00546570" w:rsidRDefault="00546570" w:rsidP="00306CAB">
            <w:pPr>
              <w:pStyle w:val="TAC"/>
              <w:tabs>
                <w:tab w:val="left" w:pos="570"/>
              </w:tabs>
              <w:jc w:val="both"/>
              <w:rPr>
                <w:noProof/>
                <w:lang w:eastAsia="zh-CN"/>
              </w:rPr>
            </w:pPr>
          </w:p>
        </w:tc>
        <w:tc>
          <w:tcPr>
            <w:tcW w:w="708" w:type="dxa"/>
            <w:shd w:val="solid" w:color="FFFFFF" w:fill="auto"/>
          </w:tcPr>
          <w:p w14:paraId="0565331C" w14:textId="77777777" w:rsidR="00546570" w:rsidRDefault="00546570" w:rsidP="00306CAB">
            <w:pPr>
              <w:pStyle w:val="TAC"/>
            </w:pPr>
            <w:r>
              <w:t>0118</w:t>
            </w:r>
          </w:p>
        </w:tc>
        <w:tc>
          <w:tcPr>
            <w:tcW w:w="426" w:type="dxa"/>
            <w:shd w:val="solid" w:color="FFFFFF" w:fill="auto"/>
          </w:tcPr>
          <w:p w14:paraId="16665F17" w14:textId="77777777" w:rsidR="00546570" w:rsidRDefault="00546570" w:rsidP="00306CAB">
            <w:pPr>
              <w:pStyle w:val="TAC"/>
              <w:tabs>
                <w:tab w:val="left" w:pos="570"/>
              </w:tabs>
              <w:jc w:val="both"/>
              <w:rPr>
                <w:noProof/>
                <w:lang w:eastAsia="zh-CN"/>
              </w:rPr>
            </w:pPr>
          </w:p>
        </w:tc>
        <w:tc>
          <w:tcPr>
            <w:tcW w:w="425" w:type="dxa"/>
            <w:shd w:val="solid" w:color="FFFFFF" w:fill="auto"/>
          </w:tcPr>
          <w:p w14:paraId="59340CC3" w14:textId="77777777" w:rsidR="00546570" w:rsidRDefault="00546570" w:rsidP="00306CAB">
            <w:pPr>
              <w:pStyle w:val="TAC"/>
              <w:jc w:val="left"/>
              <w:rPr>
                <w:noProof/>
              </w:rPr>
            </w:pPr>
          </w:p>
        </w:tc>
        <w:tc>
          <w:tcPr>
            <w:tcW w:w="4536" w:type="dxa"/>
            <w:shd w:val="solid" w:color="FFFFFF" w:fill="auto"/>
          </w:tcPr>
          <w:p w14:paraId="705AA562" w14:textId="43601C8C" w:rsidR="00546570" w:rsidRDefault="00546570" w:rsidP="00306CAB">
            <w:pPr>
              <w:pStyle w:val="TAC"/>
              <w:jc w:val="left"/>
              <w:rPr>
                <w:noProof/>
              </w:rPr>
            </w:pPr>
            <w:r>
              <w:rPr>
                <w:noProof/>
              </w:rPr>
              <w:t>Voice Call Continuity Identification and Addressing</w:t>
            </w:r>
          </w:p>
        </w:tc>
        <w:tc>
          <w:tcPr>
            <w:tcW w:w="850" w:type="dxa"/>
            <w:shd w:val="solid" w:color="FFFFFF" w:fill="auto"/>
          </w:tcPr>
          <w:p w14:paraId="60878B00" w14:textId="77777777" w:rsidR="00546570" w:rsidRDefault="00546570" w:rsidP="00306CAB">
            <w:pPr>
              <w:pStyle w:val="TAC"/>
            </w:pPr>
            <w:r>
              <w:t>7.2.0</w:t>
            </w:r>
          </w:p>
        </w:tc>
      </w:tr>
      <w:tr w:rsidR="00546570" w:rsidRPr="004D3578" w14:paraId="7652BAEA" w14:textId="77777777" w:rsidTr="003E77C1">
        <w:tc>
          <w:tcPr>
            <w:tcW w:w="851" w:type="dxa"/>
            <w:shd w:val="solid" w:color="FFFFFF" w:fill="auto"/>
          </w:tcPr>
          <w:p w14:paraId="67B1866E" w14:textId="77777777" w:rsidR="00546570" w:rsidRDefault="00546570" w:rsidP="00306CAB">
            <w:pPr>
              <w:pStyle w:val="TAC"/>
            </w:pPr>
          </w:p>
        </w:tc>
        <w:tc>
          <w:tcPr>
            <w:tcW w:w="749" w:type="dxa"/>
            <w:gridSpan w:val="2"/>
            <w:shd w:val="solid" w:color="FFFFFF" w:fill="auto"/>
          </w:tcPr>
          <w:p w14:paraId="207F249F" w14:textId="77777777" w:rsidR="00546570" w:rsidRDefault="00546570" w:rsidP="00306CAB">
            <w:pPr>
              <w:pStyle w:val="TAC"/>
            </w:pPr>
          </w:p>
        </w:tc>
        <w:tc>
          <w:tcPr>
            <w:tcW w:w="1134" w:type="dxa"/>
            <w:shd w:val="solid" w:color="FFFFFF" w:fill="auto"/>
          </w:tcPr>
          <w:p w14:paraId="48ACA880" w14:textId="77777777" w:rsidR="00546570" w:rsidRDefault="00546570" w:rsidP="00306CAB">
            <w:pPr>
              <w:pStyle w:val="TAC"/>
              <w:tabs>
                <w:tab w:val="left" w:pos="570"/>
              </w:tabs>
              <w:jc w:val="both"/>
              <w:rPr>
                <w:noProof/>
                <w:lang w:eastAsia="zh-CN"/>
              </w:rPr>
            </w:pPr>
          </w:p>
        </w:tc>
        <w:tc>
          <w:tcPr>
            <w:tcW w:w="708" w:type="dxa"/>
            <w:shd w:val="solid" w:color="FFFFFF" w:fill="auto"/>
          </w:tcPr>
          <w:p w14:paraId="22C90DF2" w14:textId="77777777" w:rsidR="00546570" w:rsidRDefault="00546570" w:rsidP="00306CAB">
            <w:pPr>
              <w:pStyle w:val="TAC"/>
            </w:pPr>
            <w:r>
              <w:t>0119r2</w:t>
            </w:r>
          </w:p>
        </w:tc>
        <w:tc>
          <w:tcPr>
            <w:tcW w:w="426" w:type="dxa"/>
            <w:shd w:val="solid" w:color="FFFFFF" w:fill="auto"/>
          </w:tcPr>
          <w:p w14:paraId="1628AF6B" w14:textId="77777777" w:rsidR="00546570" w:rsidRDefault="00546570" w:rsidP="00306CAB">
            <w:pPr>
              <w:pStyle w:val="TAC"/>
              <w:tabs>
                <w:tab w:val="left" w:pos="570"/>
              </w:tabs>
              <w:jc w:val="both"/>
              <w:rPr>
                <w:noProof/>
                <w:lang w:eastAsia="zh-CN"/>
              </w:rPr>
            </w:pPr>
          </w:p>
        </w:tc>
        <w:tc>
          <w:tcPr>
            <w:tcW w:w="425" w:type="dxa"/>
            <w:shd w:val="solid" w:color="FFFFFF" w:fill="auto"/>
          </w:tcPr>
          <w:p w14:paraId="2302D8D1" w14:textId="77777777" w:rsidR="00546570" w:rsidRDefault="00546570" w:rsidP="00306CAB">
            <w:pPr>
              <w:pStyle w:val="TAC"/>
              <w:jc w:val="left"/>
              <w:rPr>
                <w:noProof/>
              </w:rPr>
            </w:pPr>
          </w:p>
        </w:tc>
        <w:tc>
          <w:tcPr>
            <w:tcW w:w="4536" w:type="dxa"/>
            <w:shd w:val="solid" w:color="FFFFFF" w:fill="auto"/>
          </w:tcPr>
          <w:p w14:paraId="31DE5FAF" w14:textId="3CDA6FE1" w:rsidR="00546570" w:rsidRDefault="00546570" w:rsidP="00306CAB">
            <w:pPr>
              <w:pStyle w:val="TAC"/>
              <w:jc w:val="left"/>
              <w:rPr>
                <w:noProof/>
              </w:rPr>
            </w:pPr>
            <w:r>
              <w:rPr>
                <w:noProof/>
              </w:rPr>
              <w:t>Unavailable User Identity</w:t>
            </w:r>
          </w:p>
        </w:tc>
        <w:tc>
          <w:tcPr>
            <w:tcW w:w="850" w:type="dxa"/>
            <w:shd w:val="solid" w:color="FFFFFF" w:fill="auto"/>
          </w:tcPr>
          <w:p w14:paraId="3B097ED0" w14:textId="77777777" w:rsidR="00546570" w:rsidRDefault="00546570" w:rsidP="00306CAB">
            <w:pPr>
              <w:pStyle w:val="TAC"/>
            </w:pPr>
          </w:p>
        </w:tc>
      </w:tr>
      <w:tr w:rsidR="00546570" w:rsidRPr="004D3578" w14:paraId="5B7436F3" w14:textId="77777777" w:rsidTr="003E77C1">
        <w:tc>
          <w:tcPr>
            <w:tcW w:w="851" w:type="dxa"/>
            <w:shd w:val="solid" w:color="FFFFFF" w:fill="auto"/>
          </w:tcPr>
          <w:p w14:paraId="5ED99C8A" w14:textId="77777777" w:rsidR="00546570" w:rsidRDefault="00546570" w:rsidP="00306CAB">
            <w:pPr>
              <w:pStyle w:val="TAC"/>
            </w:pPr>
          </w:p>
        </w:tc>
        <w:tc>
          <w:tcPr>
            <w:tcW w:w="749" w:type="dxa"/>
            <w:gridSpan w:val="2"/>
            <w:shd w:val="solid" w:color="FFFFFF" w:fill="auto"/>
          </w:tcPr>
          <w:p w14:paraId="5D574BF3" w14:textId="77777777" w:rsidR="00546570" w:rsidRDefault="00546570" w:rsidP="00306CAB">
            <w:pPr>
              <w:pStyle w:val="TAC"/>
            </w:pPr>
          </w:p>
        </w:tc>
        <w:tc>
          <w:tcPr>
            <w:tcW w:w="1134" w:type="dxa"/>
            <w:shd w:val="solid" w:color="FFFFFF" w:fill="auto"/>
          </w:tcPr>
          <w:p w14:paraId="79097FBE" w14:textId="77777777" w:rsidR="00546570" w:rsidRDefault="00546570" w:rsidP="00306CAB">
            <w:pPr>
              <w:pStyle w:val="TAC"/>
              <w:tabs>
                <w:tab w:val="left" w:pos="570"/>
              </w:tabs>
              <w:jc w:val="both"/>
              <w:rPr>
                <w:noProof/>
                <w:lang w:eastAsia="zh-CN"/>
              </w:rPr>
            </w:pPr>
          </w:p>
        </w:tc>
        <w:tc>
          <w:tcPr>
            <w:tcW w:w="708" w:type="dxa"/>
            <w:shd w:val="solid" w:color="FFFFFF" w:fill="auto"/>
          </w:tcPr>
          <w:p w14:paraId="7C768D63" w14:textId="77777777" w:rsidR="00546570" w:rsidRDefault="00546570" w:rsidP="00306CAB">
            <w:pPr>
              <w:pStyle w:val="TAC"/>
            </w:pPr>
            <w:r>
              <w:t>0120</w:t>
            </w:r>
          </w:p>
        </w:tc>
        <w:tc>
          <w:tcPr>
            <w:tcW w:w="426" w:type="dxa"/>
            <w:shd w:val="solid" w:color="FFFFFF" w:fill="auto"/>
          </w:tcPr>
          <w:p w14:paraId="6B1B086C" w14:textId="77777777" w:rsidR="00546570" w:rsidRDefault="00546570" w:rsidP="00306CAB">
            <w:pPr>
              <w:pStyle w:val="TAC"/>
              <w:tabs>
                <w:tab w:val="left" w:pos="570"/>
              </w:tabs>
              <w:jc w:val="both"/>
              <w:rPr>
                <w:noProof/>
                <w:lang w:eastAsia="zh-CN"/>
              </w:rPr>
            </w:pPr>
          </w:p>
        </w:tc>
        <w:tc>
          <w:tcPr>
            <w:tcW w:w="425" w:type="dxa"/>
            <w:shd w:val="solid" w:color="FFFFFF" w:fill="auto"/>
          </w:tcPr>
          <w:p w14:paraId="4318583E" w14:textId="77777777" w:rsidR="00546570" w:rsidRDefault="00546570" w:rsidP="00306CAB">
            <w:pPr>
              <w:pStyle w:val="TAC"/>
              <w:jc w:val="left"/>
              <w:rPr>
                <w:noProof/>
              </w:rPr>
            </w:pPr>
          </w:p>
        </w:tc>
        <w:tc>
          <w:tcPr>
            <w:tcW w:w="4536" w:type="dxa"/>
            <w:shd w:val="solid" w:color="FFFFFF" w:fill="auto"/>
          </w:tcPr>
          <w:p w14:paraId="071F0203" w14:textId="3F4487BE" w:rsidR="00546570" w:rsidRDefault="00546570" w:rsidP="00306CAB">
            <w:pPr>
              <w:pStyle w:val="TAC"/>
              <w:jc w:val="left"/>
              <w:rPr>
                <w:noProof/>
              </w:rPr>
            </w:pPr>
            <w:r>
              <w:rPr>
                <w:noProof/>
              </w:rPr>
              <w:t>Emergency Realm for I-WLAN network advertisment</w:t>
            </w:r>
          </w:p>
        </w:tc>
        <w:tc>
          <w:tcPr>
            <w:tcW w:w="850" w:type="dxa"/>
            <w:shd w:val="solid" w:color="FFFFFF" w:fill="auto"/>
          </w:tcPr>
          <w:p w14:paraId="4B9CDA6C" w14:textId="77777777" w:rsidR="00546570" w:rsidRDefault="00546570" w:rsidP="00306CAB">
            <w:pPr>
              <w:pStyle w:val="TAC"/>
            </w:pPr>
          </w:p>
        </w:tc>
      </w:tr>
      <w:tr w:rsidR="00546570" w:rsidRPr="004D3578" w14:paraId="1EA19492" w14:textId="77777777" w:rsidTr="003E77C1">
        <w:tc>
          <w:tcPr>
            <w:tcW w:w="851" w:type="dxa"/>
            <w:shd w:val="solid" w:color="FFFFFF" w:fill="auto"/>
          </w:tcPr>
          <w:p w14:paraId="146D00B1" w14:textId="77777777" w:rsidR="00546570" w:rsidRDefault="00546570" w:rsidP="00306CAB">
            <w:pPr>
              <w:pStyle w:val="TAC"/>
            </w:pPr>
          </w:p>
        </w:tc>
        <w:tc>
          <w:tcPr>
            <w:tcW w:w="749" w:type="dxa"/>
            <w:gridSpan w:val="2"/>
            <w:shd w:val="solid" w:color="FFFFFF" w:fill="auto"/>
          </w:tcPr>
          <w:p w14:paraId="34C035CE" w14:textId="77777777" w:rsidR="00546570" w:rsidRDefault="00546570" w:rsidP="00306CAB">
            <w:pPr>
              <w:pStyle w:val="TAC"/>
            </w:pPr>
          </w:p>
        </w:tc>
        <w:tc>
          <w:tcPr>
            <w:tcW w:w="1134" w:type="dxa"/>
            <w:shd w:val="solid" w:color="FFFFFF" w:fill="auto"/>
          </w:tcPr>
          <w:p w14:paraId="4CDCFFD2" w14:textId="77777777" w:rsidR="00546570" w:rsidRDefault="00546570" w:rsidP="00306CAB">
            <w:pPr>
              <w:pStyle w:val="TAC"/>
              <w:tabs>
                <w:tab w:val="left" w:pos="570"/>
              </w:tabs>
              <w:jc w:val="both"/>
              <w:rPr>
                <w:noProof/>
                <w:lang w:eastAsia="zh-CN"/>
              </w:rPr>
            </w:pPr>
          </w:p>
        </w:tc>
        <w:tc>
          <w:tcPr>
            <w:tcW w:w="708" w:type="dxa"/>
            <w:shd w:val="solid" w:color="FFFFFF" w:fill="auto"/>
          </w:tcPr>
          <w:p w14:paraId="554EE8EA" w14:textId="77777777" w:rsidR="00546570" w:rsidRDefault="00546570" w:rsidP="00306CAB">
            <w:pPr>
              <w:pStyle w:val="TAC"/>
            </w:pPr>
            <w:r>
              <w:t>0121</w:t>
            </w:r>
          </w:p>
        </w:tc>
        <w:tc>
          <w:tcPr>
            <w:tcW w:w="426" w:type="dxa"/>
            <w:shd w:val="solid" w:color="FFFFFF" w:fill="auto"/>
          </w:tcPr>
          <w:p w14:paraId="4F4A39BD" w14:textId="77777777" w:rsidR="00546570" w:rsidRDefault="00546570" w:rsidP="00306CAB">
            <w:pPr>
              <w:pStyle w:val="TAC"/>
              <w:tabs>
                <w:tab w:val="left" w:pos="570"/>
              </w:tabs>
              <w:jc w:val="both"/>
              <w:rPr>
                <w:noProof/>
                <w:lang w:eastAsia="zh-CN"/>
              </w:rPr>
            </w:pPr>
          </w:p>
        </w:tc>
        <w:tc>
          <w:tcPr>
            <w:tcW w:w="425" w:type="dxa"/>
            <w:shd w:val="solid" w:color="FFFFFF" w:fill="auto"/>
          </w:tcPr>
          <w:p w14:paraId="0B846299" w14:textId="77777777" w:rsidR="00546570" w:rsidRDefault="00546570" w:rsidP="00306CAB">
            <w:pPr>
              <w:pStyle w:val="TAC"/>
              <w:jc w:val="left"/>
              <w:rPr>
                <w:noProof/>
              </w:rPr>
            </w:pPr>
          </w:p>
        </w:tc>
        <w:tc>
          <w:tcPr>
            <w:tcW w:w="4536" w:type="dxa"/>
            <w:shd w:val="solid" w:color="FFFFFF" w:fill="auto"/>
          </w:tcPr>
          <w:p w14:paraId="6D95F49A" w14:textId="17FE22A9" w:rsidR="00546570" w:rsidRDefault="00546570" w:rsidP="00306CAB">
            <w:pPr>
              <w:pStyle w:val="TAC"/>
              <w:jc w:val="left"/>
              <w:rPr>
                <w:noProof/>
              </w:rPr>
            </w:pPr>
            <w:r>
              <w:rPr>
                <w:noProof/>
              </w:rPr>
              <w:t>Definition of emergency W-APN</w:t>
            </w:r>
          </w:p>
        </w:tc>
        <w:tc>
          <w:tcPr>
            <w:tcW w:w="850" w:type="dxa"/>
            <w:shd w:val="solid" w:color="FFFFFF" w:fill="auto"/>
          </w:tcPr>
          <w:p w14:paraId="2CD5BC32" w14:textId="77777777" w:rsidR="00546570" w:rsidRDefault="00546570" w:rsidP="00306CAB">
            <w:pPr>
              <w:pStyle w:val="TAC"/>
            </w:pPr>
          </w:p>
        </w:tc>
      </w:tr>
      <w:tr w:rsidR="00546570" w:rsidRPr="004D3578" w14:paraId="1CABD6DA" w14:textId="77777777" w:rsidTr="003E77C1">
        <w:tc>
          <w:tcPr>
            <w:tcW w:w="851" w:type="dxa"/>
            <w:shd w:val="solid" w:color="FFFFFF" w:fill="auto"/>
          </w:tcPr>
          <w:p w14:paraId="37CD66AD" w14:textId="77777777" w:rsidR="00546570" w:rsidRDefault="00546570" w:rsidP="00306CAB">
            <w:pPr>
              <w:pStyle w:val="TAC"/>
            </w:pPr>
          </w:p>
        </w:tc>
        <w:tc>
          <w:tcPr>
            <w:tcW w:w="749" w:type="dxa"/>
            <w:gridSpan w:val="2"/>
            <w:shd w:val="solid" w:color="FFFFFF" w:fill="auto"/>
          </w:tcPr>
          <w:p w14:paraId="5DE8D92E" w14:textId="77777777" w:rsidR="00546570" w:rsidRDefault="00546570" w:rsidP="00306CAB">
            <w:pPr>
              <w:pStyle w:val="TAC"/>
            </w:pPr>
          </w:p>
        </w:tc>
        <w:tc>
          <w:tcPr>
            <w:tcW w:w="1134" w:type="dxa"/>
            <w:shd w:val="solid" w:color="FFFFFF" w:fill="auto"/>
          </w:tcPr>
          <w:p w14:paraId="48E0ADD9" w14:textId="77777777" w:rsidR="00546570" w:rsidRDefault="00546570" w:rsidP="00306CAB">
            <w:pPr>
              <w:pStyle w:val="TAC"/>
              <w:tabs>
                <w:tab w:val="left" w:pos="570"/>
              </w:tabs>
              <w:jc w:val="both"/>
              <w:rPr>
                <w:noProof/>
                <w:lang w:eastAsia="zh-CN"/>
              </w:rPr>
            </w:pPr>
          </w:p>
        </w:tc>
        <w:tc>
          <w:tcPr>
            <w:tcW w:w="708" w:type="dxa"/>
            <w:shd w:val="solid" w:color="FFFFFF" w:fill="auto"/>
          </w:tcPr>
          <w:p w14:paraId="6E7A4C80" w14:textId="77777777" w:rsidR="00546570" w:rsidRDefault="00546570" w:rsidP="00306CAB">
            <w:pPr>
              <w:pStyle w:val="TAC"/>
            </w:pPr>
            <w:r>
              <w:t>0122r2</w:t>
            </w:r>
          </w:p>
        </w:tc>
        <w:tc>
          <w:tcPr>
            <w:tcW w:w="426" w:type="dxa"/>
            <w:shd w:val="solid" w:color="FFFFFF" w:fill="auto"/>
          </w:tcPr>
          <w:p w14:paraId="64D5AF34" w14:textId="77777777" w:rsidR="00546570" w:rsidRDefault="00546570" w:rsidP="00306CAB">
            <w:pPr>
              <w:pStyle w:val="TAC"/>
              <w:tabs>
                <w:tab w:val="left" w:pos="570"/>
              </w:tabs>
              <w:jc w:val="both"/>
              <w:rPr>
                <w:noProof/>
                <w:lang w:eastAsia="zh-CN"/>
              </w:rPr>
            </w:pPr>
          </w:p>
        </w:tc>
        <w:tc>
          <w:tcPr>
            <w:tcW w:w="425" w:type="dxa"/>
            <w:shd w:val="solid" w:color="FFFFFF" w:fill="auto"/>
          </w:tcPr>
          <w:p w14:paraId="25FDC273" w14:textId="77777777" w:rsidR="00546570" w:rsidRDefault="00546570" w:rsidP="00306CAB">
            <w:pPr>
              <w:pStyle w:val="TAC"/>
              <w:jc w:val="left"/>
              <w:rPr>
                <w:noProof/>
              </w:rPr>
            </w:pPr>
          </w:p>
        </w:tc>
        <w:tc>
          <w:tcPr>
            <w:tcW w:w="4536" w:type="dxa"/>
            <w:shd w:val="solid" w:color="FFFFFF" w:fill="auto"/>
          </w:tcPr>
          <w:p w14:paraId="74AF3C86" w14:textId="70C739B5" w:rsidR="00546570" w:rsidRDefault="00546570" w:rsidP="00306CAB">
            <w:pPr>
              <w:pStyle w:val="TAC"/>
              <w:jc w:val="left"/>
              <w:rPr>
                <w:noProof/>
              </w:rPr>
            </w:pPr>
            <w:r>
              <w:rPr>
                <w:noProof/>
              </w:rPr>
              <w:t>Format of emergency public identity</w:t>
            </w:r>
          </w:p>
        </w:tc>
        <w:tc>
          <w:tcPr>
            <w:tcW w:w="850" w:type="dxa"/>
            <w:shd w:val="solid" w:color="FFFFFF" w:fill="auto"/>
          </w:tcPr>
          <w:p w14:paraId="01B1CA55" w14:textId="77777777" w:rsidR="00546570" w:rsidRDefault="00546570" w:rsidP="00306CAB">
            <w:pPr>
              <w:pStyle w:val="TAC"/>
            </w:pPr>
          </w:p>
        </w:tc>
      </w:tr>
      <w:tr w:rsidR="00546570" w:rsidRPr="004D3578" w14:paraId="54288CD5" w14:textId="77777777" w:rsidTr="003E77C1">
        <w:tc>
          <w:tcPr>
            <w:tcW w:w="851" w:type="dxa"/>
            <w:shd w:val="solid" w:color="FFFFFF" w:fill="auto"/>
          </w:tcPr>
          <w:p w14:paraId="075E36FA" w14:textId="77777777" w:rsidR="00546570" w:rsidRDefault="00546570" w:rsidP="00306CAB">
            <w:pPr>
              <w:pStyle w:val="TAC"/>
            </w:pPr>
            <w:r>
              <w:t>CT#35</w:t>
            </w:r>
          </w:p>
        </w:tc>
        <w:tc>
          <w:tcPr>
            <w:tcW w:w="749" w:type="dxa"/>
            <w:gridSpan w:val="2"/>
            <w:shd w:val="solid" w:color="FFFFFF" w:fill="auto"/>
          </w:tcPr>
          <w:p w14:paraId="446FCDC4" w14:textId="77777777" w:rsidR="00546570" w:rsidRDefault="00546570" w:rsidP="00306CAB">
            <w:pPr>
              <w:pStyle w:val="TAC"/>
            </w:pPr>
            <w:r>
              <w:t>23.003</w:t>
            </w:r>
          </w:p>
        </w:tc>
        <w:tc>
          <w:tcPr>
            <w:tcW w:w="1134" w:type="dxa"/>
            <w:shd w:val="solid" w:color="FFFFFF" w:fill="auto"/>
          </w:tcPr>
          <w:p w14:paraId="1035B3D8" w14:textId="77777777" w:rsidR="00546570" w:rsidRDefault="00546570" w:rsidP="00306CAB">
            <w:pPr>
              <w:pStyle w:val="TAC"/>
              <w:tabs>
                <w:tab w:val="left" w:pos="570"/>
              </w:tabs>
              <w:jc w:val="both"/>
              <w:rPr>
                <w:noProof/>
                <w:lang w:eastAsia="zh-CN"/>
              </w:rPr>
            </w:pPr>
          </w:p>
        </w:tc>
        <w:tc>
          <w:tcPr>
            <w:tcW w:w="708" w:type="dxa"/>
            <w:shd w:val="solid" w:color="FFFFFF" w:fill="auto"/>
          </w:tcPr>
          <w:p w14:paraId="77411E90" w14:textId="77777777" w:rsidR="00546570" w:rsidRDefault="00546570" w:rsidP="00306CAB">
            <w:pPr>
              <w:pStyle w:val="TAC"/>
            </w:pPr>
            <w:r>
              <w:t>0128r2</w:t>
            </w:r>
          </w:p>
        </w:tc>
        <w:tc>
          <w:tcPr>
            <w:tcW w:w="426" w:type="dxa"/>
            <w:shd w:val="solid" w:color="FFFFFF" w:fill="auto"/>
          </w:tcPr>
          <w:p w14:paraId="183E63E4" w14:textId="77777777" w:rsidR="00546570" w:rsidRDefault="00546570" w:rsidP="00306CAB">
            <w:pPr>
              <w:pStyle w:val="TAC"/>
              <w:tabs>
                <w:tab w:val="left" w:pos="570"/>
              </w:tabs>
              <w:jc w:val="both"/>
              <w:rPr>
                <w:noProof/>
                <w:lang w:eastAsia="zh-CN"/>
              </w:rPr>
            </w:pPr>
          </w:p>
        </w:tc>
        <w:tc>
          <w:tcPr>
            <w:tcW w:w="425" w:type="dxa"/>
            <w:shd w:val="solid" w:color="FFFFFF" w:fill="auto"/>
          </w:tcPr>
          <w:p w14:paraId="5634773E" w14:textId="77777777" w:rsidR="00546570" w:rsidRDefault="00546570" w:rsidP="00306CAB">
            <w:pPr>
              <w:pStyle w:val="TAC"/>
              <w:jc w:val="left"/>
              <w:rPr>
                <w:noProof/>
              </w:rPr>
            </w:pPr>
          </w:p>
        </w:tc>
        <w:tc>
          <w:tcPr>
            <w:tcW w:w="4536" w:type="dxa"/>
            <w:shd w:val="solid" w:color="FFFFFF" w:fill="auto"/>
          </w:tcPr>
          <w:p w14:paraId="2C8AD2C2" w14:textId="13198C9F" w:rsidR="00546570" w:rsidRDefault="00546570" w:rsidP="00306CAB">
            <w:pPr>
              <w:pStyle w:val="TAC"/>
              <w:jc w:val="left"/>
              <w:rPr>
                <w:noProof/>
              </w:rPr>
            </w:pPr>
            <w:r>
              <w:rPr>
                <w:noProof/>
              </w:rPr>
              <w:t>Definition of Private Service identity</w:t>
            </w:r>
          </w:p>
        </w:tc>
        <w:tc>
          <w:tcPr>
            <w:tcW w:w="850" w:type="dxa"/>
            <w:shd w:val="solid" w:color="FFFFFF" w:fill="auto"/>
          </w:tcPr>
          <w:p w14:paraId="64C42767" w14:textId="77777777" w:rsidR="00546570" w:rsidRDefault="00546570" w:rsidP="00306CAB">
            <w:pPr>
              <w:pStyle w:val="TAC"/>
            </w:pPr>
            <w:r>
              <w:t>7.3.0</w:t>
            </w:r>
          </w:p>
        </w:tc>
      </w:tr>
      <w:tr w:rsidR="00546570" w:rsidRPr="004D3578" w14:paraId="7A18D38C" w14:textId="77777777" w:rsidTr="003E77C1">
        <w:tc>
          <w:tcPr>
            <w:tcW w:w="851" w:type="dxa"/>
            <w:shd w:val="solid" w:color="FFFFFF" w:fill="auto"/>
          </w:tcPr>
          <w:p w14:paraId="32AFAF3B" w14:textId="77777777" w:rsidR="00546570" w:rsidRDefault="00546570" w:rsidP="00306CAB">
            <w:pPr>
              <w:pStyle w:val="TAC"/>
            </w:pPr>
          </w:p>
        </w:tc>
        <w:tc>
          <w:tcPr>
            <w:tcW w:w="749" w:type="dxa"/>
            <w:gridSpan w:val="2"/>
            <w:shd w:val="solid" w:color="FFFFFF" w:fill="auto"/>
          </w:tcPr>
          <w:p w14:paraId="18E23AD6" w14:textId="77777777" w:rsidR="00546570" w:rsidRDefault="00546570" w:rsidP="00306CAB">
            <w:pPr>
              <w:pStyle w:val="TAC"/>
            </w:pPr>
          </w:p>
        </w:tc>
        <w:tc>
          <w:tcPr>
            <w:tcW w:w="1134" w:type="dxa"/>
            <w:shd w:val="solid" w:color="FFFFFF" w:fill="auto"/>
          </w:tcPr>
          <w:p w14:paraId="39F7D366" w14:textId="77777777" w:rsidR="00546570" w:rsidRDefault="00546570" w:rsidP="00306CAB">
            <w:pPr>
              <w:pStyle w:val="TAC"/>
              <w:tabs>
                <w:tab w:val="left" w:pos="570"/>
              </w:tabs>
              <w:jc w:val="both"/>
              <w:rPr>
                <w:noProof/>
                <w:lang w:eastAsia="zh-CN"/>
              </w:rPr>
            </w:pPr>
          </w:p>
        </w:tc>
        <w:tc>
          <w:tcPr>
            <w:tcW w:w="708" w:type="dxa"/>
            <w:shd w:val="solid" w:color="FFFFFF" w:fill="auto"/>
          </w:tcPr>
          <w:p w14:paraId="7375B79C" w14:textId="77777777" w:rsidR="00546570" w:rsidRDefault="00546570" w:rsidP="00306CAB">
            <w:pPr>
              <w:pStyle w:val="TAC"/>
            </w:pPr>
            <w:r>
              <w:t>0126r2</w:t>
            </w:r>
          </w:p>
        </w:tc>
        <w:tc>
          <w:tcPr>
            <w:tcW w:w="426" w:type="dxa"/>
            <w:shd w:val="solid" w:color="FFFFFF" w:fill="auto"/>
          </w:tcPr>
          <w:p w14:paraId="0611C76C" w14:textId="77777777" w:rsidR="00546570" w:rsidRDefault="00546570" w:rsidP="00306CAB">
            <w:pPr>
              <w:pStyle w:val="TAC"/>
              <w:tabs>
                <w:tab w:val="left" w:pos="570"/>
              </w:tabs>
              <w:jc w:val="both"/>
              <w:rPr>
                <w:noProof/>
                <w:lang w:eastAsia="zh-CN"/>
              </w:rPr>
            </w:pPr>
          </w:p>
        </w:tc>
        <w:tc>
          <w:tcPr>
            <w:tcW w:w="425" w:type="dxa"/>
            <w:shd w:val="solid" w:color="FFFFFF" w:fill="auto"/>
          </w:tcPr>
          <w:p w14:paraId="712DF193" w14:textId="77777777" w:rsidR="00546570" w:rsidRDefault="00546570" w:rsidP="00306CAB">
            <w:pPr>
              <w:pStyle w:val="TAC"/>
              <w:jc w:val="left"/>
              <w:rPr>
                <w:noProof/>
              </w:rPr>
            </w:pPr>
          </w:p>
        </w:tc>
        <w:tc>
          <w:tcPr>
            <w:tcW w:w="4536" w:type="dxa"/>
            <w:shd w:val="solid" w:color="FFFFFF" w:fill="auto"/>
          </w:tcPr>
          <w:p w14:paraId="731C3580" w14:textId="35CF6A4E" w:rsidR="00546570" w:rsidRDefault="00546570" w:rsidP="00306CAB">
            <w:pPr>
              <w:pStyle w:val="TAC"/>
              <w:jc w:val="left"/>
              <w:rPr>
                <w:noProof/>
              </w:rPr>
            </w:pPr>
            <w:r>
              <w:rPr>
                <w:noProof/>
              </w:rPr>
              <w:t xml:space="preserve">Definition of emergency </w:t>
            </w:r>
            <w:r w:rsidRPr="00D544AF">
              <w:rPr>
                <w:noProof/>
              </w:rPr>
              <w:t>APN</w:t>
            </w:r>
            <w:r>
              <w:rPr>
                <w:noProof/>
              </w:rPr>
              <w:t xml:space="preserve"> for IMS em-calls</w:t>
            </w:r>
          </w:p>
        </w:tc>
        <w:tc>
          <w:tcPr>
            <w:tcW w:w="850" w:type="dxa"/>
            <w:shd w:val="solid" w:color="FFFFFF" w:fill="auto"/>
          </w:tcPr>
          <w:p w14:paraId="1C3D6357" w14:textId="77777777" w:rsidR="00546570" w:rsidRDefault="00546570" w:rsidP="00306CAB">
            <w:pPr>
              <w:pStyle w:val="TAC"/>
            </w:pPr>
          </w:p>
        </w:tc>
      </w:tr>
      <w:tr w:rsidR="00546570" w:rsidRPr="004D3578" w14:paraId="261E7D37" w14:textId="77777777" w:rsidTr="003E77C1">
        <w:tc>
          <w:tcPr>
            <w:tcW w:w="851" w:type="dxa"/>
            <w:shd w:val="solid" w:color="FFFFFF" w:fill="auto"/>
          </w:tcPr>
          <w:p w14:paraId="2578A4FC" w14:textId="77777777" w:rsidR="00546570" w:rsidRDefault="00546570" w:rsidP="00306CAB">
            <w:pPr>
              <w:pStyle w:val="TAC"/>
            </w:pPr>
          </w:p>
        </w:tc>
        <w:tc>
          <w:tcPr>
            <w:tcW w:w="749" w:type="dxa"/>
            <w:gridSpan w:val="2"/>
            <w:shd w:val="solid" w:color="FFFFFF" w:fill="auto"/>
          </w:tcPr>
          <w:p w14:paraId="205E2C98" w14:textId="77777777" w:rsidR="00546570" w:rsidRDefault="00546570" w:rsidP="00306CAB">
            <w:pPr>
              <w:pStyle w:val="TAC"/>
            </w:pPr>
          </w:p>
        </w:tc>
        <w:tc>
          <w:tcPr>
            <w:tcW w:w="1134" w:type="dxa"/>
            <w:shd w:val="solid" w:color="FFFFFF" w:fill="auto"/>
          </w:tcPr>
          <w:p w14:paraId="57E17CEA" w14:textId="77777777" w:rsidR="00546570" w:rsidRDefault="00546570" w:rsidP="00306CAB">
            <w:pPr>
              <w:pStyle w:val="TAC"/>
              <w:tabs>
                <w:tab w:val="left" w:pos="570"/>
              </w:tabs>
              <w:jc w:val="both"/>
              <w:rPr>
                <w:noProof/>
                <w:lang w:eastAsia="zh-CN"/>
              </w:rPr>
            </w:pPr>
          </w:p>
        </w:tc>
        <w:tc>
          <w:tcPr>
            <w:tcW w:w="708" w:type="dxa"/>
            <w:shd w:val="solid" w:color="FFFFFF" w:fill="auto"/>
          </w:tcPr>
          <w:p w14:paraId="0081F19B" w14:textId="77777777" w:rsidR="00546570" w:rsidRDefault="00546570" w:rsidP="00306CAB">
            <w:pPr>
              <w:pStyle w:val="TAC"/>
            </w:pPr>
            <w:r>
              <w:t>0129r2</w:t>
            </w:r>
          </w:p>
        </w:tc>
        <w:tc>
          <w:tcPr>
            <w:tcW w:w="426" w:type="dxa"/>
            <w:shd w:val="solid" w:color="FFFFFF" w:fill="auto"/>
          </w:tcPr>
          <w:p w14:paraId="141E7D8F" w14:textId="77777777" w:rsidR="00546570" w:rsidRDefault="00546570" w:rsidP="00306CAB">
            <w:pPr>
              <w:pStyle w:val="TAC"/>
              <w:tabs>
                <w:tab w:val="left" w:pos="570"/>
              </w:tabs>
              <w:jc w:val="both"/>
              <w:rPr>
                <w:noProof/>
                <w:lang w:eastAsia="zh-CN"/>
              </w:rPr>
            </w:pPr>
          </w:p>
        </w:tc>
        <w:tc>
          <w:tcPr>
            <w:tcW w:w="425" w:type="dxa"/>
            <w:shd w:val="solid" w:color="FFFFFF" w:fill="auto"/>
          </w:tcPr>
          <w:p w14:paraId="3CE77E19" w14:textId="77777777" w:rsidR="00546570" w:rsidRDefault="00546570" w:rsidP="00306CAB">
            <w:pPr>
              <w:pStyle w:val="TAC"/>
              <w:jc w:val="left"/>
              <w:rPr>
                <w:noProof/>
              </w:rPr>
            </w:pPr>
          </w:p>
        </w:tc>
        <w:tc>
          <w:tcPr>
            <w:tcW w:w="4536" w:type="dxa"/>
            <w:shd w:val="solid" w:color="FFFFFF" w:fill="auto"/>
          </w:tcPr>
          <w:p w14:paraId="70C39DE8" w14:textId="0A9979EF" w:rsidR="00546570" w:rsidRDefault="00546570" w:rsidP="00306CAB">
            <w:pPr>
              <w:pStyle w:val="TAC"/>
              <w:jc w:val="left"/>
              <w:rPr>
                <w:noProof/>
              </w:rPr>
            </w:pPr>
            <w:r>
              <w:rPr>
                <w:noProof/>
              </w:rPr>
              <w:t>Clarification to TMGI definition</w:t>
            </w:r>
          </w:p>
        </w:tc>
        <w:tc>
          <w:tcPr>
            <w:tcW w:w="850" w:type="dxa"/>
            <w:shd w:val="solid" w:color="FFFFFF" w:fill="auto"/>
          </w:tcPr>
          <w:p w14:paraId="1B8DB326" w14:textId="77777777" w:rsidR="00546570" w:rsidRDefault="00546570" w:rsidP="00306CAB">
            <w:pPr>
              <w:pStyle w:val="TAC"/>
            </w:pPr>
          </w:p>
        </w:tc>
      </w:tr>
      <w:tr w:rsidR="00546570" w:rsidRPr="004D3578" w14:paraId="39FABEEC" w14:textId="77777777" w:rsidTr="003E77C1">
        <w:tc>
          <w:tcPr>
            <w:tcW w:w="851" w:type="dxa"/>
            <w:shd w:val="solid" w:color="FFFFFF" w:fill="auto"/>
          </w:tcPr>
          <w:p w14:paraId="7AB67A99" w14:textId="77777777" w:rsidR="00546570" w:rsidRDefault="00546570" w:rsidP="00306CAB">
            <w:pPr>
              <w:pStyle w:val="TAC"/>
            </w:pPr>
            <w:r>
              <w:t>CT#36</w:t>
            </w:r>
          </w:p>
        </w:tc>
        <w:tc>
          <w:tcPr>
            <w:tcW w:w="749" w:type="dxa"/>
            <w:gridSpan w:val="2"/>
            <w:shd w:val="solid" w:color="FFFFFF" w:fill="auto"/>
          </w:tcPr>
          <w:p w14:paraId="458A34B2" w14:textId="77777777" w:rsidR="00546570" w:rsidRDefault="00546570" w:rsidP="00306CAB">
            <w:pPr>
              <w:pStyle w:val="TAC"/>
            </w:pPr>
            <w:r>
              <w:t>23.003</w:t>
            </w:r>
          </w:p>
        </w:tc>
        <w:tc>
          <w:tcPr>
            <w:tcW w:w="1134" w:type="dxa"/>
            <w:shd w:val="solid" w:color="FFFFFF" w:fill="auto"/>
          </w:tcPr>
          <w:p w14:paraId="621466E8" w14:textId="77777777" w:rsidR="00546570" w:rsidRDefault="00546570" w:rsidP="00306CAB">
            <w:pPr>
              <w:pStyle w:val="TAC"/>
              <w:tabs>
                <w:tab w:val="left" w:pos="570"/>
              </w:tabs>
              <w:jc w:val="both"/>
              <w:rPr>
                <w:noProof/>
                <w:lang w:eastAsia="zh-CN"/>
              </w:rPr>
            </w:pPr>
          </w:p>
        </w:tc>
        <w:tc>
          <w:tcPr>
            <w:tcW w:w="708" w:type="dxa"/>
            <w:shd w:val="solid" w:color="FFFFFF" w:fill="auto"/>
          </w:tcPr>
          <w:p w14:paraId="43BCAEBE" w14:textId="77777777" w:rsidR="00546570" w:rsidRDefault="00546570" w:rsidP="00306CAB">
            <w:pPr>
              <w:pStyle w:val="TAC"/>
            </w:pPr>
            <w:r>
              <w:t>0131r2</w:t>
            </w:r>
          </w:p>
        </w:tc>
        <w:tc>
          <w:tcPr>
            <w:tcW w:w="426" w:type="dxa"/>
            <w:shd w:val="solid" w:color="FFFFFF" w:fill="auto"/>
          </w:tcPr>
          <w:p w14:paraId="38888E68" w14:textId="77777777" w:rsidR="00546570" w:rsidRDefault="00546570" w:rsidP="00306CAB">
            <w:pPr>
              <w:pStyle w:val="TAC"/>
              <w:tabs>
                <w:tab w:val="left" w:pos="570"/>
              </w:tabs>
              <w:jc w:val="both"/>
              <w:rPr>
                <w:noProof/>
                <w:lang w:eastAsia="zh-CN"/>
              </w:rPr>
            </w:pPr>
          </w:p>
        </w:tc>
        <w:tc>
          <w:tcPr>
            <w:tcW w:w="425" w:type="dxa"/>
            <w:shd w:val="solid" w:color="FFFFFF" w:fill="auto"/>
          </w:tcPr>
          <w:p w14:paraId="1F2E1C56" w14:textId="77777777" w:rsidR="00546570" w:rsidRDefault="00546570" w:rsidP="00306CAB">
            <w:pPr>
              <w:pStyle w:val="TAC"/>
              <w:jc w:val="left"/>
              <w:rPr>
                <w:noProof/>
              </w:rPr>
            </w:pPr>
          </w:p>
        </w:tc>
        <w:tc>
          <w:tcPr>
            <w:tcW w:w="4536" w:type="dxa"/>
            <w:shd w:val="solid" w:color="FFFFFF" w:fill="auto"/>
          </w:tcPr>
          <w:p w14:paraId="69CC0E62" w14:textId="17DD485F" w:rsidR="00546570" w:rsidRDefault="00546570" w:rsidP="00306CAB">
            <w:pPr>
              <w:pStyle w:val="TAC"/>
              <w:jc w:val="left"/>
              <w:rPr>
                <w:noProof/>
              </w:rPr>
            </w:pPr>
            <w:r>
              <w:rPr>
                <w:noProof/>
              </w:rPr>
              <w:t>Correction of derivation of identifiers, by the UE, using the IMSI</w:t>
            </w:r>
          </w:p>
        </w:tc>
        <w:tc>
          <w:tcPr>
            <w:tcW w:w="850" w:type="dxa"/>
            <w:shd w:val="solid" w:color="FFFFFF" w:fill="auto"/>
          </w:tcPr>
          <w:p w14:paraId="5450C74D" w14:textId="77777777" w:rsidR="00546570" w:rsidRDefault="00546570" w:rsidP="00306CAB">
            <w:pPr>
              <w:pStyle w:val="TAC"/>
            </w:pPr>
            <w:r>
              <w:t>7.4.0</w:t>
            </w:r>
          </w:p>
        </w:tc>
      </w:tr>
      <w:tr w:rsidR="00546570" w:rsidRPr="004D3578" w14:paraId="5B1FD440" w14:textId="77777777" w:rsidTr="003E77C1">
        <w:tc>
          <w:tcPr>
            <w:tcW w:w="851" w:type="dxa"/>
            <w:shd w:val="solid" w:color="FFFFFF" w:fill="auto"/>
          </w:tcPr>
          <w:p w14:paraId="637B376D" w14:textId="77777777" w:rsidR="00546570" w:rsidRDefault="00546570" w:rsidP="00306CAB">
            <w:pPr>
              <w:pStyle w:val="TAC"/>
            </w:pPr>
            <w:r>
              <w:t>CT#37</w:t>
            </w:r>
          </w:p>
        </w:tc>
        <w:tc>
          <w:tcPr>
            <w:tcW w:w="749" w:type="dxa"/>
            <w:gridSpan w:val="2"/>
            <w:shd w:val="solid" w:color="FFFFFF" w:fill="auto"/>
          </w:tcPr>
          <w:p w14:paraId="090A4CAF" w14:textId="77777777" w:rsidR="00546570" w:rsidRDefault="00546570" w:rsidP="00306CAB">
            <w:pPr>
              <w:pStyle w:val="TAC"/>
            </w:pPr>
            <w:r>
              <w:t>23.003</w:t>
            </w:r>
          </w:p>
        </w:tc>
        <w:tc>
          <w:tcPr>
            <w:tcW w:w="1134" w:type="dxa"/>
            <w:shd w:val="solid" w:color="FFFFFF" w:fill="auto"/>
          </w:tcPr>
          <w:p w14:paraId="6B2C8141" w14:textId="77777777" w:rsidR="00546570" w:rsidRDefault="00546570" w:rsidP="00306CAB">
            <w:pPr>
              <w:pStyle w:val="TAC"/>
              <w:tabs>
                <w:tab w:val="left" w:pos="570"/>
              </w:tabs>
              <w:jc w:val="both"/>
              <w:rPr>
                <w:noProof/>
                <w:lang w:eastAsia="zh-CN"/>
              </w:rPr>
            </w:pPr>
          </w:p>
        </w:tc>
        <w:tc>
          <w:tcPr>
            <w:tcW w:w="708" w:type="dxa"/>
            <w:shd w:val="solid" w:color="FFFFFF" w:fill="auto"/>
          </w:tcPr>
          <w:p w14:paraId="256796D9" w14:textId="77777777" w:rsidR="00546570" w:rsidRDefault="00546570" w:rsidP="00306CAB">
            <w:pPr>
              <w:pStyle w:val="TAC"/>
            </w:pPr>
            <w:r>
              <w:t>0134r1</w:t>
            </w:r>
          </w:p>
        </w:tc>
        <w:tc>
          <w:tcPr>
            <w:tcW w:w="426" w:type="dxa"/>
            <w:shd w:val="solid" w:color="FFFFFF" w:fill="auto"/>
          </w:tcPr>
          <w:p w14:paraId="1212BC9B" w14:textId="77777777" w:rsidR="00546570" w:rsidRDefault="00546570" w:rsidP="00306CAB">
            <w:pPr>
              <w:pStyle w:val="TAC"/>
              <w:tabs>
                <w:tab w:val="left" w:pos="570"/>
              </w:tabs>
              <w:jc w:val="both"/>
              <w:rPr>
                <w:noProof/>
                <w:lang w:eastAsia="zh-CN"/>
              </w:rPr>
            </w:pPr>
          </w:p>
        </w:tc>
        <w:tc>
          <w:tcPr>
            <w:tcW w:w="425" w:type="dxa"/>
            <w:shd w:val="solid" w:color="FFFFFF" w:fill="auto"/>
          </w:tcPr>
          <w:p w14:paraId="2B72292E" w14:textId="77777777" w:rsidR="00546570" w:rsidRDefault="00546570" w:rsidP="00306CAB">
            <w:pPr>
              <w:pStyle w:val="TAC"/>
              <w:jc w:val="left"/>
              <w:rPr>
                <w:noProof/>
                <w:lang w:eastAsia="zh-CN"/>
              </w:rPr>
            </w:pPr>
          </w:p>
        </w:tc>
        <w:tc>
          <w:tcPr>
            <w:tcW w:w="4536" w:type="dxa"/>
            <w:shd w:val="solid" w:color="FFFFFF" w:fill="auto"/>
          </w:tcPr>
          <w:p w14:paraId="73DA3B81" w14:textId="4701CF15" w:rsidR="00546570" w:rsidRDefault="00546570" w:rsidP="00306CAB">
            <w:pPr>
              <w:pStyle w:val="TAC"/>
              <w:jc w:val="left"/>
              <w:rPr>
                <w:noProof/>
              </w:rPr>
            </w:pPr>
            <w:r>
              <w:rPr>
                <w:rFonts w:hint="eastAsia"/>
                <w:noProof/>
                <w:lang w:eastAsia="zh-CN"/>
              </w:rPr>
              <w:t>Home realm construction for MBMS roaming</w:t>
            </w:r>
          </w:p>
        </w:tc>
        <w:tc>
          <w:tcPr>
            <w:tcW w:w="850" w:type="dxa"/>
            <w:shd w:val="solid" w:color="FFFFFF" w:fill="auto"/>
          </w:tcPr>
          <w:p w14:paraId="1629C2B8" w14:textId="77777777" w:rsidR="00546570" w:rsidRDefault="00546570" w:rsidP="00306CAB">
            <w:pPr>
              <w:pStyle w:val="TAC"/>
            </w:pPr>
            <w:r>
              <w:t>7.5.0</w:t>
            </w:r>
          </w:p>
        </w:tc>
      </w:tr>
      <w:tr w:rsidR="00546570" w:rsidRPr="004D3578" w14:paraId="7157C87D" w14:textId="77777777" w:rsidTr="003E77C1">
        <w:tc>
          <w:tcPr>
            <w:tcW w:w="851" w:type="dxa"/>
            <w:shd w:val="solid" w:color="FFFFFF" w:fill="auto"/>
          </w:tcPr>
          <w:p w14:paraId="6F1E790F" w14:textId="77777777" w:rsidR="00546570" w:rsidRDefault="00546570" w:rsidP="00306CAB">
            <w:pPr>
              <w:pStyle w:val="TAC"/>
            </w:pPr>
          </w:p>
        </w:tc>
        <w:tc>
          <w:tcPr>
            <w:tcW w:w="749" w:type="dxa"/>
            <w:gridSpan w:val="2"/>
            <w:shd w:val="solid" w:color="FFFFFF" w:fill="auto"/>
          </w:tcPr>
          <w:p w14:paraId="7F171E2B" w14:textId="77777777" w:rsidR="00546570" w:rsidRDefault="00546570" w:rsidP="00306CAB">
            <w:pPr>
              <w:pStyle w:val="TAC"/>
            </w:pPr>
          </w:p>
        </w:tc>
        <w:tc>
          <w:tcPr>
            <w:tcW w:w="1134" w:type="dxa"/>
            <w:shd w:val="solid" w:color="FFFFFF" w:fill="auto"/>
          </w:tcPr>
          <w:p w14:paraId="34ED6337" w14:textId="77777777" w:rsidR="00546570" w:rsidRDefault="00546570" w:rsidP="00306CAB">
            <w:pPr>
              <w:pStyle w:val="TAC"/>
              <w:tabs>
                <w:tab w:val="left" w:pos="570"/>
              </w:tabs>
              <w:jc w:val="both"/>
              <w:rPr>
                <w:noProof/>
                <w:lang w:eastAsia="zh-CN"/>
              </w:rPr>
            </w:pPr>
          </w:p>
        </w:tc>
        <w:tc>
          <w:tcPr>
            <w:tcW w:w="708" w:type="dxa"/>
            <w:shd w:val="solid" w:color="FFFFFF" w:fill="auto"/>
          </w:tcPr>
          <w:p w14:paraId="1203F7BF" w14:textId="77777777" w:rsidR="00546570" w:rsidRDefault="00546570" w:rsidP="00306CAB">
            <w:pPr>
              <w:pStyle w:val="TAC"/>
            </w:pPr>
            <w:r>
              <w:t>0135r2</w:t>
            </w:r>
          </w:p>
        </w:tc>
        <w:tc>
          <w:tcPr>
            <w:tcW w:w="426" w:type="dxa"/>
            <w:shd w:val="solid" w:color="FFFFFF" w:fill="auto"/>
          </w:tcPr>
          <w:p w14:paraId="3D4407CB" w14:textId="77777777" w:rsidR="00546570" w:rsidRDefault="00546570" w:rsidP="00306CAB">
            <w:pPr>
              <w:pStyle w:val="TAC"/>
              <w:tabs>
                <w:tab w:val="left" w:pos="570"/>
              </w:tabs>
              <w:jc w:val="both"/>
              <w:rPr>
                <w:noProof/>
                <w:lang w:eastAsia="zh-CN"/>
              </w:rPr>
            </w:pPr>
          </w:p>
        </w:tc>
        <w:tc>
          <w:tcPr>
            <w:tcW w:w="425" w:type="dxa"/>
            <w:shd w:val="solid" w:color="FFFFFF" w:fill="auto"/>
          </w:tcPr>
          <w:p w14:paraId="572D7AA6" w14:textId="77777777" w:rsidR="00546570" w:rsidRDefault="00546570" w:rsidP="00306CAB">
            <w:pPr>
              <w:pStyle w:val="TAC"/>
              <w:jc w:val="left"/>
              <w:rPr>
                <w:noProof/>
              </w:rPr>
            </w:pPr>
          </w:p>
        </w:tc>
        <w:tc>
          <w:tcPr>
            <w:tcW w:w="4536" w:type="dxa"/>
            <w:shd w:val="solid" w:color="FFFFFF" w:fill="auto"/>
          </w:tcPr>
          <w:p w14:paraId="75EBD36E" w14:textId="55A2874D" w:rsidR="00546570" w:rsidRDefault="00546570" w:rsidP="00306CAB">
            <w:pPr>
              <w:pStyle w:val="TAC"/>
              <w:jc w:val="left"/>
              <w:rPr>
                <w:noProof/>
              </w:rPr>
            </w:pPr>
            <w:r>
              <w:rPr>
                <w:noProof/>
              </w:rPr>
              <w:t>PSI clarification</w:t>
            </w:r>
          </w:p>
        </w:tc>
        <w:tc>
          <w:tcPr>
            <w:tcW w:w="850" w:type="dxa"/>
            <w:shd w:val="solid" w:color="FFFFFF" w:fill="auto"/>
          </w:tcPr>
          <w:p w14:paraId="731B173F" w14:textId="77777777" w:rsidR="00546570" w:rsidRDefault="00546570" w:rsidP="00306CAB">
            <w:pPr>
              <w:pStyle w:val="TAC"/>
            </w:pPr>
          </w:p>
        </w:tc>
      </w:tr>
      <w:tr w:rsidR="00546570" w:rsidRPr="004D3578" w14:paraId="3C2DDDAC" w14:textId="77777777" w:rsidTr="003E77C1">
        <w:tc>
          <w:tcPr>
            <w:tcW w:w="851" w:type="dxa"/>
            <w:shd w:val="solid" w:color="FFFFFF" w:fill="auto"/>
          </w:tcPr>
          <w:p w14:paraId="4FB3664F" w14:textId="77777777" w:rsidR="00546570" w:rsidRDefault="00546570" w:rsidP="00306CAB">
            <w:pPr>
              <w:pStyle w:val="TAC"/>
            </w:pPr>
          </w:p>
        </w:tc>
        <w:tc>
          <w:tcPr>
            <w:tcW w:w="749" w:type="dxa"/>
            <w:gridSpan w:val="2"/>
            <w:shd w:val="solid" w:color="FFFFFF" w:fill="auto"/>
          </w:tcPr>
          <w:p w14:paraId="3068CB21" w14:textId="77777777" w:rsidR="00546570" w:rsidRDefault="00546570" w:rsidP="00306CAB">
            <w:pPr>
              <w:pStyle w:val="TAC"/>
            </w:pPr>
          </w:p>
        </w:tc>
        <w:tc>
          <w:tcPr>
            <w:tcW w:w="1134" w:type="dxa"/>
            <w:shd w:val="solid" w:color="FFFFFF" w:fill="auto"/>
          </w:tcPr>
          <w:p w14:paraId="3F457014" w14:textId="77777777" w:rsidR="00546570" w:rsidRDefault="00546570" w:rsidP="00306CAB">
            <w:pPr>
              <w:pStyle w:val="TAC"/>
              <w:tabs>
                <w:tab w:val="left" w:pos="570"/>
              </w:tabs>
              <w:jc w:val="both"/>
              <w:rPr>
                <w:noProof/>
                <w:lang w:eastAsia="zh-CN"/>
              </w:rPr>
            </w:pPr>
          </w:p>
        </w:tc>
        <w:tc>
          <w:tcPr>
            <w:tcW w:w="708" w:type="dxa"/>
            <w:shd w:val="solid" w:color="FFFFFF" w:fill="auto"/>
          </w:tcPr>
          <w:p w14:paraId="65E986DB" w14:textId="77777777" w:rsidR="00546570" w:rsidRDefault="00546570" w:rsidP="00306CAB">
            <w:pPr>
              <w:pStyle w:val="TAC"/>
            </w:pPr>
            <w:r>
              <w:t>0136</w:t>
            </w:r>
          </w:p>
        </w:tc>
        <w:tc>
          <w:tcPr>
            <w:tcW w:w="426" w:type="dxa"/>
            <w:shd w:val="solid" w:color="FFFFFF" w:fill="auto"/>
          </w:tcPr>
          <w:p w14:paraId="4AE7665C" w14:textId="77777777" w:rsidR="00546570" w:rsidRDefault="00546570" w:rsidP="00306CAB">
            <w:pPr>
              <w:pStyle w:val="TAC"/>
              <w:tabs>
                <w:tab w:val="left" w:pos="570"/>
              </w:tabs>
              <w:jc w:val="both"/>
              <w:rPr>
                <w:noProof/>
                <w:lang w:eastAsia="zh-CN"/>
              </w:rPr>
            </w:pPr>
          </w:p>
        </w:tc>
        <w:tc>
          <w:tcPr>
            <w:tcW w:w="425" w:type="dxa"/>
            <w:shd w:val="solid" w:color="FFFFFF" w:fill="auto"/>
          </w:tcPr>
          <w:p w14:paraId="1FF578EA" w14:textId="77777777" w:rsidR="00546570" w:rsidRDefault="00546570" w:rsidP="00306CAB">
            <w:pPr>
              <w:pStyle w:val="TAC"/>
              <w:jc w:val="left"/>
              <w:rPr>
                <w:noProof/>
              </w:rPr>
            </w:pPr>
          </w:p>
        </w:tc>
        <w:tc>
          <w:tcPr>
            <w:tcW w:w="4536" w:type="dxa"/>
            <w:shd w:val="solid" w:color="FFFFFF" w:fill="auto"/>
          </w:tcPr>
          <w:p w14:paraId="2A4EB95B" w14:textId="06C71ECE" w:rsidR="00546570" w:rsidRDefault="00546570" w:rsidP="00306CAB">
            <w:pPr>
              <w:pStyle w:val="TAC"/>
              <w:jc w:val="left"/>
              <w:rPr>
                <w:noProof/>
              </w:rPr>
            </w:pPr>
            <w:r>
              <w:rPr>
                <w:noProof/>
              </w:rPr>
              <w:t>Remove emergency APN</w:t>
            </w:r>
          </w:p>
        </w:tc>
        <w:tc>
          <w:tcPr>
            <w:tcW w:w="850" w:type="dxa"/>
            <w:shd w:val="solid" w:color="FFFFFF" w:fill="auto"/>
          </w:tcPr>
          <w:p w14:paraId="29299B0C" w14:textId="77777777" w:rsidR="00546570" w:rsidRDefault="00546570" w:rsidP="00306CAB">
            <w:pPr>
              <w:pStyle w:val="TAC"/>
            </w:pPr>
          </w:p>
        </w:tc>
      </w:tr>
      <w:tr w:rsidR="00546570" w:rsidRPr="004D3578" w14:paraId="179E2522" w14:textId="77777777" w:rsidTr="003E77C1">
        <w:tc>
          <w:tcPr>
            <w:tcW w:w="851" w:type="dxa"/>
            <w:shd w:val="solid" w:color="FFFFFF" w:fill="auto"/>
          </w:tcPr>
          <w:p w14:paraId="469DDFCF" w14:textId="77777777" w:rsidR="00546570" w:rsidRDefault="00546570" w:rsidP="00306CAB">
            <w:pPr>
              <w:pStyle w:val="TAC"/>
            </w:pPr>
            <w:r>
              <w:t>CT#38</w:t>
            </w:r>
          </w:p>
        </w:tc>
        <w:tc>
          <w:tcPr>
            <w:tcW w:w="749" w:type="dxa"/>
            <w:gridSpan w:val="2"/>
            <w:shd w:val="solid" w:color="FFFFFF" w:fill="auto"/>
          </w:tcPr>
          <w:p w14:paraId="319FD740" w14:textId="77777777" w:rsidR="00546570" w:rsidRDefault="00546570" w:rsidP="00306CAB">
            <w:pPr>
              <w:pStyle w:val="TAC"/>
            </w:pPr>
            <w:r>
              <w:t>23.003</w:t>
            </w:r>
          </w:p>
        </w:tc>
        <w:tc>
          <w:tcPr>
            <w:tcW w:w="1134" w:type="dxa"/>
            <w:shd w:val="solid" w:color="FFFFFF" w:fill="auto"/>
          </w:tcPr>
          <w:p w14:paraId="5C117DED" w14:textId="77777777" w:rsidR="00546570" w:rsidRDefault="00546570" w:rsidP="00306CAB">
            <w:pPr>
              <w:pStyle w:val="TAC"/>
              <w:tabs>
                <w:tab w:val="left" w:pos="570"/>
              </w:tabs>
              <w:jc w:val="both"/>
              <w:rPr>
                <w:noProof/>
                <w:lang w:eastAsia="zh-CN"/>
              </w:rPr>
            </w:pPr>
          </w:p>
        </w:tc>
        <w:tc>
          <w:tcPr>
            <w:tcW w:w="708" w:type="dxa"/>
            <w:shd w:val="solid" w:color="FFFFFF" w:fill="auto"/>
          </w:tcPr>
          <w:p w14:paraId="2618D879" w14:textId="77777777" w:rsidR="00546570" w:rsidRDefault="00546570" w:rsidP="00306CAB">
            <w:pPr>
              <w:pStyle w:val="TAC"/>
            </w:pPr>
            <w:r>
              <w:t>0138</w:t>
            </w:r>
          </w:p>
        </w:tc>
        <w:tc>
          <w:tcPr>
            <w:tcW w:w="426" w:type="dxa"/>
            <w:shd w:val="solid" w:color="FFFFFF" w:fill="auto"/>
          </w:tcPr>
          <w:p w14:paraId="22355899" w14:textId="77777777" w:rsidR="00546570" w:rsidRDefault="00546570" w:rsidP="00306CAB">
            <w:pPr>
              <w:pStyle w:val="TAC"/>
              <w:tabs>
                <w:tab w:val="left" w:pos="570"/>
              </w:tabs>
              <w:jc w:val="both"/>
              <w:rPr>
                <w:noProof/>
                <w:lang w:eastAsia="zh-CN"/>
              </w:rPr>
            </w:pPr>
          </w:p>
        </w:tc>
        <w:tc>
          <w:tcPr>
            <w:tcW w:w="425" w:type="dxa"/>
            <w:shd w:val="solid" w:color="FFFFFF" w:fill="auto"/>
          </w:tcPr>
          <w:p w14:paraId="6D4662CF" w14:textId="77777777" w:rsidR="00546570" w:rsidRPr="0046755D" w:rsidRDefault="00546570" w:rsidP="00306CAB">
            <w:pPr>
              <w:pStyle w:val="TAC"/>
              <w:jc w:val="left"/>
              <w:rPr>
                <w:noProof/>
              </w:rPr>
            </w:pPr>
          </w:p>
        </w:tc>
        <w:tc>
          <w:tcPr>
            <w:tcW w:w="4536" w:type="dxa"/>
            <w:shd w:val="solid" w:color="FFFFFF" w:fill="auto"/>
          </w:tcPr>
          <w:p w14:paraId="7394B9B9" w14:textId="272C65B4" w:rsidR="00546570" w:rsidRDefault="00546570" w:rsidP="00306CAB">
            <w:pPr>
              <w:pStyle w:val="TAC"/>
              <w:jc w:val="left"/>
              <w:rPr>
                <w:noProof/>
              </w:rPr>
            </w:pPr>
            <w:r w:rsidRPr="0046755D">
              <w:rPr>
                <w:noProof/>
              </w:rPr>
              <w:t>Correction to text describing W-APN format</w:t>
            </w:r>
          </w:p>
        </w:tc>
        <w:tc>
          <w:tcPr>
            <w:tcW w:w="850" w:type="dxa"/>
            <w:shd w:val="solid" w:color="FFFFFF" w:fill="auto"/>
          </w:tcPr>
          <w:p w14:paraId="2BA5EDBD" w14:textId="77777777" w:rsidR="00546570" w:rsidRDefault="00546570" w:rsidP="00306CAB">
            <w:pPr>
              <w:pStyle w:val="TAC"/>
            </w:pPr>
            <w:r>
              <w:t>7.6.0</w:t>
            </w:r>
          </w:p>
        </w:tc>
      </w:tr>
      <w:tr w:rsidR="00546570" w:rsidRPr="004D3578" w14:paraId="5FF4B143" w14:textId="77777777" w:rsidTr="003E77C1">
        <w:tc>
          <w:tcPr>
            <w:tcW w:w="851" w:type="dxa"/>
            <w:shd w:val="solid" w:color="FFFFFF" w:fill="auto"/>
          </w:tcPr>
          <w:p w14:paraId="2903490B" w14:textId="77777777" w:rsidR="00546570" w:rsidRDefault="00546570" w:rsidP="00306CAB">
            <w:pPr>
              <w:pStyle w:val="TAC"/>
            </w:pPr>
            <w:r>
              <w:t>CT#39</w:t>
            </w:r>
          </w:p>
        </w:tc>
        <w:tc>
          <w:tcPr>
            <w:tcW w:w="749" w:type="dxa"/>
            <w:gridSpan w:val="2"/>
            <w:shd w:val="solid" w:color="FFFFFF" w:fill="auto"/>
          </w:tcPr>
          <w:p w14:paraId="7E15ED9B" w14:textId="77777777" w:rsidR="00546570" w:rsidRDefault="00546570" w:rsidP="00306CAB">
            <w:pPr>
              <w:pStyle w:val="TAC"/>
            </w:pPr>
            <w:r>
              <w:t>23.003</w:t>
            </w:r>
          </w:p>
        </w:tc>
        <w:tc>
          <w:tcPr>
            <w:tcW w:w="1134" w:type="dxa"/>
            <w:shd w:val="solid" w:color="FFFFFF" w:fill="auto"/>
          </w:tcPr>
          <w:p w14:paraId="2A493F82" w14:textId="77777777" w:rsidR="00546570" w:rsidRDefault="00546570" w:rsidP="00306CAB">
            <w:pPr>
              <w:pStyle w:val="TAC"/>
              <w:tabs>
                <w:tab w:val="left" w:pos="570"/>
              </w:tabs>
              <w:jc w:val="both"/>
              <w:rPr>
                <w:noProof/>
                <w:lang w:eastAsia="zh-CN"/>
              </w:rPr>
            </w:pPr>
          </w:p>
        </w:tc>
        <w:tc>
          <w:tcPr>
            <w:tcW w:w="708" w:type="dxa"/>
            <w:shd w:val="solid" w:color="FFFFFF" w:fill="auto"/>
          </w:tcPr>
          <w:p w14:paraId="57161CCA" w14:textId="77777777" w:rsidR="00546570" w:rsidRDefault="00546570" w:rsidP="00306CAB">
            <w:pPr>
              <w:pStyle w:val="TAC"/>
            </w:pPr>
            <w:r>
              <w:t>0141r1</w:t>
            </w:r>
          </w:p>
        </w:tc>
        <w:tc>
          <w:tcPr>
            <w:tcW w:w="426" w:type="dxa"/>
            <w:shd w:val="solid" w:color="FFFFFF" w:fill="auto"/>
          </w:tcPr>
          <w:p w14:paraId="065B64ED" w14:textId="77777777" w:rsidR="00546570" w:rsidRDefault="00546570" w:rsidP="00306CAB">
            <w:pPr>
              <w:pStyle w:val="TAC"/>
              <w:tabs>
                <w:tab w:val="left" w:pos="570"/>
              </w:tabs>
              <w:jc w:val="both"/>
              <w:rPr>
                <w:noProof/>
                <w:lang w:eastAsia="zh-CN"/>
              </w:rPr>
            </w:pPr>
          </w:p>
        </w:tc>
        <w:tc>
          <w:tcPr>
            <w:tcW w:w="425" w:type="dxa"/>
            <w:shd w:val="solid" w:color="FFFFFF" w:fill="auto"/>
          </w:tcPr>
          <w:p w14:paraId="622A72F6" w14:textId="77777777" w:rsidR="00546570" w:rsidRDefault="00546570" w:rsidP="00306CAB">
            <w:pPr>
              <w:pStyle w:val="TAC"/>
              <w:jc w:val="left"/>
              <w:rPr>
                <w:noProof/>
              </w:rPr>
            </w:pPr>
          </w:p>
        </w:tc>
        <w:tc>
          <w:tcPr>
            <w:tcW w:w="4536" w:type="dxa"/>
            <w:shd w:val="solid" w:color="FFFFFF" w:fill="auto"/>
          </w:tcPr>
          <w:p w14:paraId="7B3B8F04" w14:textId="404996C9" w:rsidR="00546570" w:rsidRPr="0046755D" w:rsidRDefault="00546570" w:rsidP="00306CAB">
            <w:pPr>
              <w:pStyle w:val="TAC"/>
              <w:jc w:val="left"/>
              <w:rPr>
                <w:noProof/>
              </w:rPr>
            </w:pPr>
            <w:r>
              <w:rPr>
                <w:noProof/>
              </w:rPr>
              <w:t>Structure of TMGI</w:t>
            </w:r>
          </w:p>
        </w:tc>
        <w:tc>
          <w:tcPr>
            <w:tcW w:w="850" w:type="dxa"/>
            <w:shd w:val="solid" w:color="FFFFFF" w:fill="auto"/>
          </w:tcPr>
          <w:p w14:paraId="36EA9220" w14:textId="77777777" w:rsidR="00546570" w:rsidRDefault="00546570" w:rsidP="00306CAB">
            <w:pPr>
              <w:pStyle w:val="TAC"/>
            </w:pPr>
            <w:r>
              <w:t>7.7.0</w:t>
            </w:r>
          </w:p>
        </w:tc>
      </w:tr>
      <w:tr w:rsidR="00546570" w:rsidRPr="004D3578" w14:paraId="6D0E1169" w14:textId="77777777" w:rsidTr="003E77C1">
        <w:tc>
          <w:tcPr>
            <w:tcW w:w="851" w:type="dxa"/>
            <w:shd w:val="solid" w:color="FFFFFF" w:fill="auto"/>
          </w:tcPr>
          <w:p w14:paraId="494136CC" w14:textId="77777777" w:rsidR="00546570" w:rsidRDefault="00546570" w:rsidP="00306CAB">
            <w:pPr>
              <w:pStyle w:val="TAC"/>
            </w:pPr>
            <w:r>
              <w:t>CT#39</w:t>
            </w:r>
          </w:p>
        </w:tc>
        <w:tc>
          <w:tcPr>
            <w:tcW w:w="749" w:type="dxa"/>
            <w:gridSpan w:val="2"/>
            <w:shd w:val="solid" w:color="FFFFFF" w:fill="auto"/>
          </w:tcPr>
          <w:p w14:paraId="65E019AE" w14:textId="77777777" w:rsidR="00546570" w:rsidRDefault="00546570" w:rsidP="00306CAB">
            <w:pPr>
              <w:pStyle w:val="TAC"/>
            </w:pPr>
            <w:r>
              <w:t>23.003</w:t>
            </w:r>
          </w:p>
        </w:tc>
        <w:tc>
          <w:tcPr>
            <w:tcW w:w="1134" w:type="dxa"/>
            <w:shd w:val="solid" w:color="FFFFFF" w:fill="auto"/>
          </w:tcPr>
          <w:p w14:paraId="614625CA" w14:textId="77777777" w:rsidR="00546570" w:rsidRDefault="00546570" w:rsidP="00306CAB">
            <w:pPr>
              <w:pStyle w:val="TAC"/>
              <w:tabs>
                <w:tab w:val="left" w:pos="570"/>
              </w:tabs>
              <w:jc w:val="both"/>
              <w:rPr>
                <w:noProof/>
                <w:lang w:eastAsia="zh-CN"/>
              </w:rPr>
            </w:pPr>
          </w:p>
        </w:tc>
        <w:tc>
          <w:tcPr>
            <w:tcW w:w="708" w:type="dxa"/>
            <w:shd w:val="solid" w:color="FFFFFF" w:fill="auto"/>
          </w:tcPr>
          <w:p w14:paraId="5B24A0B4" w14:textId="77777777" w:rsidR="00546570" w:rsidRDefault="00546570" w:rsidP="00306CAB">
            <w:pPr>
              <w:pStyle w:val="TAC"/>
            </w:pPr>
            <w:r>
              <w:t>0140</w:t>
            </w:r>
          </w:p>
        </w:tc>
        <w:tc>
          <w:tcPr>
            <w:tcW w:w="426" w:type="dxa"/>
            <w:shd w:val="solid" w:color="FFFFFF" w:fill="auto"/>
          </w:tcPr>
          <w:p w14:paraId="27360FEE" w14:textId="77777777" w:rsidR="00546570" w:rsidRDefault="00546570" w:rsidP="00306CAB">
            <w:pPr>
              <w:pStyle w:val="TAC"/>
              <w:tabs>
                <w:tab w:val="left" w:pos="570"/>
              </w:tabs>
              <w:jc w:val="both"/>
              <w:rPr>
                <w:noProof/>
                <w:lang w:eastAsia="zh-CN"/>
              </w:rPr>
            </w:pPr>
          </w:p>
        </w:tc>
        <w:tc>
          <w:tcPr>
            <w:tcW w:w="425" w:type="dxa"/>
            <w:shd w:val="solid" w:color="FFFFFF" w:fill="auto"/>
          </w:tcPr>
          <w:p w14:paraId="56C2C94B" w14:textId="77777777" w:rsidR="00546570" w:rsidRDefault="00546570" w:rsidP="00306CAB">
            <w:pPr>
              <w:pStyle w:val="TAC"/>
              <w:jc w:val="left"/>
              <w:rPr>
                <w:noProof/>
              </w:rPr>
            </w:pPr>
          </w:p>
        </w:tc>
        <w:tc>
          <w:tcPr>
            <w:tcW w:w="4536" w:type="dxa"/>
            <w:shd w:val="solid" w:color="FFFFFF" w:fill="auto"/>
          </w:tcPr>
          <w:p w14:paraId="600DDE92" w14:textId="11892E52" w:rsidR="00546570" w:rsidRDefault="00546570" w:rsidP="00306CAB">
            <w:pPr>
              <w:pStyle w:val="TAC"/>
              <w:jc w:val="left"/>
              <w:rPr>
                <w:noProof/>
              </w:rPr>
            </w:pPr>
            <w:r>
              <w:rPr>
                <w:noProof/>
              </w:rPr>
              <w:t>Wildcarded Public User Identities format</w:t>
            </w:r>
          </w:p>
        </w:tc>
        <w:tc>
          <w:tcPr>
            <w:tcW w:w="850" w:type="dxa"/>
            <w:shd w:val="solid" w:color="FFFFFF" w:fill="auto"/>
          </w:tcPr>
          <w:p w14:paraId="0F208153" w14:textId="77777777" w:rsidR="00546570" w:rsidRDefault="00546570" w:rsidP="00306CAB">
            <w:pPr>
              <w:pStyle w:val="TAC"/>
            </w:pPr>
            <w:r>
              <w:t>8.0.0</w:t>
            </w:r>
          </w:p>
        </w:tc>
      </w:tr>
      <w:tr w:rsidR="00546570" w:rsidRPr="004D3578" w14:paraId="52CC94B3" w14:textId="77777777" w:rsidTr="003E77C1">
        <w:tc>
          <w:tcPr>
            <w:tcW w:w="851" w:type="dxa"/>
            <w:shd w:val="solid" w:color="FFFFFF" w:fill="auto"/>
          </w:tcPr>
          <w:p w14:paraId="4FBED531" w14:textId="77777777" w:rsidR="00546570" w:rsidRDefault="00546570" w:rsidP="00306CAB">
            <w:pPr>
              <w:pStyle w:val="TAC"/>
            </w:pPr>
            <w:r>
              <w:t>CT#40</w:t>
            </w:r>
          </w:p>
        </w:tc>
        <w:tc>
          <w:tcPr>
            <w:tcW w:w="749" w:type="dxa"/>
            <w:gridSpan w:val="2"/>
            <w:shd w:val="solid" w:color="FFFFFF" w:fill="auto"/>
          </w:tcPr>
          <w:p w14:paraId="67058FF1" w14:textId="77777777" w:rsidR="00546570" w:rsidRDefault="00546570" w:rsidP="00306CAB">
            <w:pPr>
              <w:pStyle w:val="TAC"/>
            </w:pPr>
            <w:r>
              <w:t>23.003</w:t>
            </w:r>
          </w:p>
        </w:tc>
        <w:tc>
          <w:tcPr>
            <w:tcW w:w="1134" w:type="dxa"/>
            <w:shd w:val="solid" w:color="FFFFFF" w:fill="auto"/>
          </w:tcPr>
          <w:p w14:paraId="5B6FF3E8" w14:textId="77777777" w:rsidR="00546570" w:rsidRDefault="00546570" w:rsidP="00306CAB">
            <w:pPr>
              <w:pStyle w:val="TAC"/>
              <w:tabs>
                <w:tab w:val="left" w:pos="570"/>
              </w:tabs>
              <w:jc w:val="both"/>
              <w:rPr>
                <w:noProof/>
                <w:lang w:eastAsia="zh-CN"/>
              </w:rPr>
            </w:pPr>
          </w:p>
        </w:tc>
        <w:tc>
          <w:tcPr>
            <w:tcW w:w="708" w:type="dxa"/>
            <w:shd w:val="solid" w:color="FFFFFF" w:fill="auto"/>
          </w:tcPr>
          <w:p w14:paraId="70ECDF93" w14:textId="77777777" w:rsidR="00546570" w:rsidRDefault="00546570" w:rsidP="00306CAB">
            <w:pPr>
              <w:pStyle w:val="TAC"/>
            </w:pPr>
            <w:r>
              <w:t>0142r2</w:t>
            </w:r>
          </w:p>
        </w:tc>
        <w:tc>
          <w:tcPr>
            <w:tcW w:w="426" w:type="dxa"/>
            <w:shd w:val="solid" w:color="FFFFFF" w:fill="auto"/>
          </w:tcPr>
          <w:p w14:paraId="4A49F181" w14:textId="77777777" w:rsidR="00546570" w:rsidRDefault="00546570" w:rsidP="00306CAB">
            <w:pPr>
              <w:pStyle w:val="TAC"/>
              <w:tabs>
                <w:tab w:val="left" w:pos="570"/>
              </w:tabs>
              <w:jc w:val="both"/>
              <w:rPr>
                <w:noProof/>
                <w:lang w:eastAsia="zh-CN"/>
              </w:rPr>
            </w:pPr>
          </w:p>
        </w:tc>
        <w:tc>
          <w:tcPr>
            <w:tcW w:w="425" w:type="dxa"/>
            <w:shd w:val="solid" w:color="FFFFFF" w:fill="auto"/>
          </w:tcPr>
          <w:p w14:paraId="6BA61D1E" w14:textId="77777777" w:rsidR="00546570" w:rsidRDefault="00546570" w:rsidP="00306CAB">
            <w:pPr>
              <w:pStyle w:val="TAC"/>
              <w:jc w:val="left"/>
              <w:rPr>
                <w:noProof/>
              </w:rPr>
            </w:pPr>
          </w:p>
        </w:tc>
        <w:tc>
          <w:tcPr>
            <w:tcW w:w="4536" w:type="dxa"/>
            <w:shd w:val="solid" w:color="FFFFFF" w:fill="auto"/>
          </w:tcPr>
          <w:p w14:paraId="11C2B94F" w14:textId="09B1235B" w:rsidR="00546570" w:rsidRDefault="00546570" w:rsidP="00306CAB">
            <w:pPr>
              <w:pStyle w:val="TAC"/>
              <w:jc w:val="left"/>
              <w:rPr>
                <w:noProof/>
              </w:rPr>
            </w:pPr>
            <w:r>
              <w:rPr>
                <w:noProof/>
              </w:rPr>
              <w:t>IMS public and private identity derivation in 3GPP2</w:t>
            </w:r>
          </w:p>
        </w:tc>
        <w:tc>
          <w:tcPr>
            <w:tcW w:w="850" w:type="dxa"/>
            <w:shd w:val="solid" w:color="FFFFFF" w:fill="auto"/>
          </w:tcPr>
          <w:p w14:paraId="764BBE33" w14:textId="77777777" w:rsidR="00546570" w:rsidRDefault="00546570" w:rsidP="00306CAB">
            <w:pPr>
              <w:pStyle w:val="TAC"/>
            </w:pPr>
            <w:r>
              <w:t>8.1.0</w:t>
            </w:r>
          </w:p>
        </w:tc>
      </w:tr>
      <w:tr w:rsidR="00546570" w:rsidRPr="004D3578" w14:paraId="07CB50CD" w14:textId="77777777" w:rsidTr="003E77C1">
        <w:tc>
          <w:tcPr>
            <w:tcW w:w="851" w:type="dxa"/>
            <w:shd w:val="solid" w:color="FFFFFF" w:fill="auto"/>
          </w:tcPr>
          <w:p w14:paraId="0D717FB5" w14:textId="77777777" w:rsidR="00546570" w:rsidRDefault="00546570" w:rsidP="00306CAB">
            <w:pPr>
              <w:pStyle w:val="TAC"/>
            </w:pPr>
          </w:p>
        </w:tc>
        <w:tc>
          <w:tcPr>
            <w:tcW w:w="749" w:type="dxa"/>
            <w:gridSpan w:val="2"/>
            <w:shd w:val="solid" w:color="FFFFFF" w:fill="auto"/>
          </w:tcPr>
          <w:p w14:paraId="563CECB6" w14:textId="77777777" w:rsidR="00546570" w:rsidRDefault="00546570" w:rsidP="00306CAB">
            <w:pPr>
              <w:pStyle w:val="TAC"/>
            </w:pPr>
          </w:p>
        </w:tc>
        <w:tc>
          <w:tcPr>
            <w:tcW w:w="1134" w:type="dxa"/>
            <w:shd w:val="solid" w:color="FFFFFF" w:fill="auto"/>
          </w:tcPr>
          <w:p w14:paraId="7A51F787" w14:textId="77777777" w:rsidR="00546570" w:rsidRDefault="00546570" w:rsidP="00306CAB">
            <w:pPr>
              <w:pStyle w:val="TAC"/>
              <w:tabs>
                <w:tab w:val="left" w:pos="570"/>
              </w:tabs>
              <w:jc w:val="both"/>
              <w:rPr>
                <w:noProof/>
                <w:lang w:eastAsia="zh-CN"/>
              </w:rPr>
            </w:pPr>
          </w:p>
        </w:tc>
        <w:tc>
          <w:tcPr>
            <w:tcW w:w="708" w:type="dxa"/>
            <w:shd w:val="solid" w:color="FFFFFF" w:fill="auto"/>
          </w:tcPr>
          <w:p w14:paraId="3591E816" w14:textId="77777777" w:rsidR="00546570" w:rsidRDefault="00546570" w:rsidP="00306CAB">
            <w:pPr>
              <w:pStyle w:val="TAC"/>
            </w:pPr>
            <w:r>
              <w:t>0144</w:t>
            </w:r>
          </w:p>
        </w:tc>
        <w:tc>
          <w:tcPr>
            <w:tcW w:w="426" w:type="dxa"/>
            <w:shd w:val="solid" w:color="FFFFFF" w:fill="auto"/>
          </w:tcPr>
          <w:p w14:paraId="39815927" w14:textId="77777777" w:rsidR="00546570" w:rsidRDefault="00546570" w:rsidP="00306CAB">
            <w:pPr>
              <w:pStyle w:val="TAC"/>
              <w:tabs>
                <w:tab w:val="left" w:pos="570"/>
              </w:tabs>
              <w:jc w:val="both"/>
              <w:rPr>
                <w:noProof/>
                <w:lang w:eastAsia="zh-CN"/>
              </w:rPr>
            </w:pPr>
          </w:p>
        </w:tc>
        <w:tc>
          <w:tcPr>
            <w:tcW w:w="425" w:type="dxa"/>
            <w:shd w:val="solid" w:color="FFFFFF" w:fill="auto"/>
          </w:tcPr>
          <w:p w14:paraId="52A05BD9" w14:textId="77777777" w:rsidR="00546570" w:rsidRPr="007A2E83" w:rsidRDefault="00546570" w:rsidP="00306CAB">
            <w:pPr>
              <w:pStyle w:val="TAC"/>
              <w:jc w:val="left"/>
              <w:rPr>
                <w:noProof/>
              </w:rPr>
            </w:pPr>
          </w:p>
        </w:tc>
        <w:tc>
          <w:tcPr>
            <w:tcW w:w="4536" w:type="dxa"/>
            <w:shd w:val="solid" w:color="FFFFFF" w:fill="auto"/>
          </w:tcPr>
          <w:p w14:paraId="3245F9BF" w14:textId="5EB7F78A" w:rsidR="00546570" w:rsidRDefault="00546570" w:rsidP="00306CAB">
            <w:pPr>
              <w:pStyle w:val="TAC"/>
              <w:jc w:val="left"/>
              <w:rPr>
                <w:noProof/>
              </w:rPr>
            </w:pPr>
            <w:r w:rsidRPr="007A2E83">
              <w:rPr>
                <w:noProof/>
              </w:rPr>
              <w:t xml:space="preserve">Minor corrections to the IMS </w:t>
            </w:r>
            <w:r>
              <w:rPr>
                <w:noProof/>
              </w:rPr>
              <w:t>clause</w:t>
            </w:r>
          </w:p>
        </w:tc>
        <w:tc>
          <w:tcPr>
            <w:tcW w:w="850" w:type="dxa"/>
            <w:shd w:val="solid" w:color="FFFFFF" w:fill="auto"/>
          </w:tcPr>
          <w:p w14:paraId="418AE04A" w14:textId="77777777" w:rsidR="00546570" w:rsidRDefault="00546570" w:rsidP="00306CAB">
            <w:pPr>
              <w:pStyle w:val="TAC"/>
            </w:pPr>
          </w:p>
        </w:tc>
      </w:tr>
      <w:tr w:rsidR="00546570" w:rsidRPr="004D3578" w14:paraId="70B29D92" w14:textId="77777777" w:rsidTr="003E77C1">
        <w:tc>
          <w:tcPr>
            <w:tcW w:w="851" w:type="dxa"/>
            <w:shd w:val="solid" w:color="FFFFFF" w:fill="auto"/>
          </w:tcPr>
          <w:p w14:paraId="1DE77AC0" w14:textId="77777777" w:rsidR="00546570" w:rsidRDefault="00546570" w:rsidP="00306CAB">
            <w:pPr>
              <w:pStyle w:val="TAC"/>
            </w:pPr>
          </w:p>
        </w:tc>
        <w:tc>
          <w:tcPr>
            <w:tcW w:w="749" w:type="dxa"/>
            <w:gridSpan w:val="2"/>
            <w:shd w:val="solid" w:color="FFFFFF" w:fill="auto"/>
          </w:tcPr>
          <w:p w14:paraId="545CED04" w14:textId="77777777" w:rsidR="00546570" w:rsidRDefault="00546570" w:rsidP="00306CAB">
            <w:pPr>
              <w:pStyle w:val="TAC"/>
            </w:pPr>
          </w:p>
        </w:tc>
        <w:tc>
          <w:tcPr>
            <w:tcW w:w="1134" w:type="dxa"/>
            <w:shd w:val="solid" w:color="FFFFFF" w:fill="auto"/>
          </w:tcPr>
          <w:p w14:paraId="0BFDA76B" w14:textId="77777777" w:rsidR="00546570" w:rsidRDefault="00546570" w:rsidP="00306CAB">
            <w:pPr>
              <w:pStyle w:val="TAC"/>
              <w:tabs>
                <w:tab w:val="left" w:pos="570"/>
              </w:tabs>
              <w:jc w:val="both"/>
              <w:rPr>
                <w:noProof/>
                <w:lang w:eastAsia="zh-CN"/>
              </w:rPr>
            </w:pPr>
          </w:p>
        </w:tc>
        <w:tc>
          <w:tcPr>
            <w:tcW w:w="708" w:type="dxa"/>
            <w:shd w:val="solid" w:color="FFFFFF" w:fill="auto"/>
          </w:tcPr>
          <w:p w14:paraId="1D0C7C1B" w14:textId="77777777" w:rsidR="00546570" w:rsidRDefault="00546570" w:rsidP="00306CAB">
            <w:pPr>
              <w:pStyle w:val="TAC"/>
            </w:pPr>
            <w:r>
              <w:t>0146r2</w:t>
            </w:r>
          </w:p>
        </w:tc>
        <w:tc>
          <w:tcPr>
            <w:tcW w:w="426" w:type="dxa"/>
            <w:shd w:val="solid" w:color="FFFFFF" w:fill="auto"/>
          </w:tcPr>
          <w:p w14:paraId="0301CF2F" w14:textId="77777777" w:rsidR="00546570" w:rsidRDefault="00546570" w:rsidP="00306CAB">
            <w:pPr>
              <w:pStyle w:val="TAC"/>
              <w:tabs>
                <w:tab w:val="left" w:pos="570"/>
              </w:tabs>
              <w:jc w:val="both"/>
              <w:rPr>
                <w:noProof/>
                <w:lang w:eastAsia="zh-CN"/>
              </w:rPr>
            </w:pPr>
          </w:p>
        </w:tc>
        <w:tc>
          <w:tcPr>
            <w:tcW w:w="425" w:type="dxa"/>
            <w:shd w:val="solid" w:color="FFFFFF" w:fill="auto"/>
          </w:tcPr>
          <w:p w14:paraId="5F334B14" w14:textId="77777777" w:rsidR="00546570" w:rsidRDefault="00546570" w:rsidP="00306CAB">
            <w:pPr>
              <w:pStyle w:val="TAC"/>
              <w:jc w:val="left"/>
              <w:rPr>
                <w:noProof/>
              </w:rPr>
            </w:pPr>
          </w:p>
        </w:tc>
        <w:tc>
          <w:tcPr>
            <w:tcW w:w="4536" w:type="dxa"/>
            <w:shd w:val="solid" w:color="FFFFFF" w:fill="auto"/>
          </w:tcPr>
          <w:p w14:paraId="7775FA77" w14:textId="6CF07131" w:rsidR="00546570" w:rsidRDefault="00546570" w:rsidP="00306CAB">
            <w:pPr>
              <w:pStyle w:val="TAC"/>
              <w:jc w:val="left"/>
              <w:rPr>
                <w:noProof/>
              </w:rPr>
            </w:pPr>
            <w:r>
              <w:rPr>
                <w:noProof/>
              </w:rPr>
              <w:t>NAI for 3GPP access to Non-3GPP Access Interworking</w:t>
            </w:r>
          </w:p>
        </w:tc>
        <w:tc>
          <w:tcPr>
            <w:tcW w:w="850" w:type="dxa"/>
            <w:shd w:val="solid" w:color="FFFFFF" w:fill="auto"/>
          </w:tcPr>
          <w:p w14:paraId="04169083" w14:textId="77777777" w:rsidR="00546570" w:rsidRDefault="00546570" w:rsidP="00306CAB">
            <w:pPr>
              <w:pStyle w:val="TAC"/>
            </w:pPr>
          </w:p>
        </w:tc>
      </w:tr>
      <w:tr w:rsidR="00546570" w:rsidRPr="004D3578" w14:paraId="6D73A8A4" w14:textId="77777777" w:rsidTr="003E77C1">
        <w:tc>
          <w:tcPr>
            <w:tcW w:w="851" w:type="dxa"/>
            <w:shd w:val="solid" w:color="FFFFFF" w:fill="auto"/>
          </w:tcPr>
          <w:p w14:paraId="0F53DBC9" w14:textId="77777777" w:rsidR="00546570" w:rsidRDefault="00546570" w:rsidP="00306CAB">
            <w:pPr>
              <w:pStyle w:val="TAC"/>
            </w:pPr>
          </w:p>
        </w:tc>
        <w:tc>
          <w:tcPr>
            <w:tcW w:w="749" w:type="dxa"/>
            <w:gridSpan w:val="2"/>
            <w:shd w:val="solid" w:color="FFFFFF" w:fill="auto"/>
          </w:tcPr>
          <w:p w14:paraId="1F23574F" w14:textId="77777777" w:rsidR="00546570" w:rsidRDefault="00546570" w:rsidP="00306CAB">
            <w:pPr>
              <w:pStyle w:val="TAC"/>
            </w:pPr>
          </w:p>
        </w:tc>
        <w:tc>
          <w:tcPr>
            <w:tcW w:w="1134" w:type="dxa"/>
            <w:shd w:val="solid" w:color="FFFFFF" w:fill="auto"/>
          </w:tcPr>
          <w:p w14:paraId="29D92866" w14:textId="77777777" w:rsidR="00546570" w:rsidRDefault="00546570" w:rsidP="00306CAB">
            <w:pPr>
              <w:pStyle w:val="TAC"/>
              <w:tabs>
                <w:tab w:val="left" w:pos="570"/>
              </w:tabs>
              <w:jc w:val="both"/>
              <w:rPr>
                <w:noProof/>
                <w:lang w:eastAsia="zh-CN"/>
              </w:rPr>
            </w:pPr>
          </w:p>
        </w:tc>
        <w:tc>
          <w:tcPr>
            <w:tcW w:w="708" w:type="dxa"/>
            <w:shd w:val="solid" w:color="FFFFFF" w:fill="auto"/>
          </w:tcPr>
          <w:p w14:paraId="0AEF9B76" w14:textId="77777777" w:rsidR="00546570" w:rsidRDefault="00546570" w:rsidP="00306CAB">
            <w:pPr>
              <w:pStyle w:val="TAC"/>
            </w:pPr>
            <w:r>
              <w:t>0143r2</w:t>
            </w:r>
          </w:p>
        </w:tc>
        <w:tc>
          <w:tcPr>
            <w:tcW w:w="426" w:type="dxa"/>
            <w:shd w:val="solid" w:color="FFFFFF" w:fill="auto"/>
          </w:tcPr>
          <w:p w14:paraId="252BBF82" w14:textId="77777777" w:rsidR="00546570" w:rsidRDefault="00546570" w:rsidP="00306CAB">
            <w:pPr>
              <w:pStyle w:val="TAC"/>
              <w:tabs>
                <w:tab w:val="left" w:pos="570"/>
              </w:tabs>
              <w:jc w:val="both"/>
              <w:rPr>
                <w:noProof/>
                <w:lang w:eastAsia="zh-CN"/>
              </w:rPr>
            </w:pPr>
          </w:p>
        </w:tc>
        <w:tc>
          <w:tcPr>
            <w:tcW w:w="425" w:type="dxa"/>
            <w:shd w:val="solid" w:color="FFFFFF" w:fill="auto"/>
          </w:tcPr>
          <w:p w14:paraId="5C57595C" w14:textId="77777777" w:rsidR="00546570" w:rsidRDefault="00546570" w:rsidP="00306CAB">
            <w:pPr>
              <w:pStyle w:val="TAC"/>
              <w:jc w:val="left"/>
              <w:rPr>
                <w:noProof/>
              </w:rPr>
            </w:pPr>
          </w:p>
        </w:tc>
        <w:tc>
          <w:tcPr>
            <w:tcW w:w="4536" w:type="dxa"/>
            <w:shd w:val="solid" w:color="FFFFFF" w:fill="auto"/>
          </w:tcPr>
          <w:p w14:paraId="1A5E9633" w14:textId="4DD415DB" w:rsidR="00546570" w:rsidRDefault="00546570" w:rsidP="00306CAB">
            <w:pPr>
              <w:pStyle w:val="TAC"/>
              <w:jc w:val="left"/>
              <w:rPr>
                <w:noProof/>
              </w:rPr>
            </w:pPr>
            <w:r>
              <w:rPr>
                <w:noProof/>
              </w:rPr>
              <w:t>Addition of IMS Centralized Services related identities</w:t>
            </w:r>
          </w:p>
        </w:tc>
        <w:tc>
          <w:tcPr>
            <w:tcW w:w="850" w:type="dxa"/>
            <w:shd w:val="solid" w:color="FFFFFF" w:fill="auto"/>
          </w:tcPr>
          <w:p w14:paraId="39B4F04E" w14:textId="77777777" w:rsidR="00546570" w:rsidRDefault="00546570" w:rsidP="00306CAB">
            <w:pPr>
              <w:pStyle w:val="TAC"/>
            </w:pPr>
          </w:p>
        </w:tc>
      </w:tr>
      <w:tr w:rsidR="00546570" w:rsidRPr="004D3578" w14:paraId="53F0164F" w14:textId="77777777" w:rsidTr="003E77C1">
        <w:tc>
          <w:tcPr>
            <w:tcW w:w="851" w:type="dxa"/>
            <w:shd w:val="solid" w:color="FFFFFF" w:fill="auto"/>
          </w:tcPr>
          <w:p w14:paraId="09198049" w14:textId="77777777" w:rsidR="00546570" w:rsidRDefault="00546570" w:rsidP="00306CAB">
            <w:pPr>
              <w:pStyle w:val="TAC"/>
            </w:pPr>
            <w:r>
              <w:t>CT#41</w:t>
            </w:r>
          </w:p>
        </w:tc>
        <w:tc>
          <w:tcPr>
            <w:tcW w:w="749" w:type="dxa"/>
            <w:gridSpan w:val="2"/>
            <w:shd w:val="solid" w:color="FFFFFF" w:fill="auto"/>
          </w:tcPr>
          <w:p w14:paraId="325B28CB" w14:textId="77777777" w:rsidR="00546570" w:rsidRDefault="00546570" w:rsidP="00306CAB">
            <w:pPr>
              <w:pStyle w:val="TAC"/>
            </w:pPr>
            <w:r>
              <w:t>23.003</w:t>
            </w:r>
          </w:p>
        </w:tc>
        <w:tc>
          <w:tcPr>
            <w:tcW w:w="1134" w:type="dxa"/>
            <w:shd w:val="solid" w:color="FFFFFF" w:fill="auto"/>
          </w:tcPr>
          <w:p w14:paraId="6E38B707" w14:textId="77777777" w:rsidR="00546570" w:rsidRDefault="00546570" w:rsidP="00306CAB">
            <w:pPr>
              <w:pStyle w:val="TAC"/>
              <w:tabs>
                <w:tab w:val="left" w:pos="570"/>
              </w:tabs>
              <w:jc w:val="both"/>
              <w:rPr>
                <w:noProof/>
                <w:lang w:eastAsia="zh-CN"/>
              </w:rPr>
            </w:pPr>
          </w:p>
        </w:tc>
        <w:tc>
          <w:tcPr>
            <w:tcW w:w="708" w:type="dxa"/>
            <w:shd w:val="solid" w:color="FFFFFF" w:fill="auto"/>
          </w:tcPr>
          <w:p w14:paraId="10D28C18" w14:textId="77777777" w:rsidR="00546570" w:rsidRDefault="00546570" w:rsidP="00306CAB">
            <w:pPr>
              <w:pStyle w:val="TAC"/>
            </w:pPr>
            <w:r>
              <w:t>0150</w:t>
            </w:r>
          </w:p>
        </w:tc>
        <w:tc>
          <w:tcPr>
            <w:tcW w:w="426" w:type="dxa"/>
            <w:shd w:val="solid" w:color="FFFFFF" w:fill="auto"/>
          </w:tcPr>
          <w:p w14:paraId="785534A1" w14:textId="77777777" w:rsidR="00546570" w:rsidRDefault="00546570" w:rsidP="00306CAB">
            <w:pPr>
              <w:pStyle w:val="TAC"/>
              <w:tabs>
                <w:tab w:val="left" w:pos="570"/>
              </w:tabs>
              <w:jc w:val="both"/>
              <w:rPr>
                <w:noProof/>
                <w:lang w:eastAsia="zh-CN"/>
              </w:rPr>
            </w:pPr>
          </w:p>
        </w:tc>
        <w:tc>
          <w:tcPr>
            <w:tcW w:w="425" w:type="dxa"/>
            <w:shd w:val="solid" w:color="FFFFFF" w:fill="auto"/>
          </w:tcPr>
          <w:p w14:paraId="4D76660B" w14:textId="77777777" w:rsidR="00546570" w:rsidRDefault="00546570" w:rsidP="00306CAB">
            <w:pPr>
              <w:pStyle w:val="TAC"/>
              <w:jc w:val="left"/>
              <w:rPr>
                <w:noProof/>
              </w:rPr>
            </w:pPr>
          </w:p>
        </w:tc>
        <w:tc>
          <w:tcPr>
            <w:tcW w:w="4536" w:type="dxa"/>
            <w:shd w:val="solid" w:color="FFFFFF" w:fill="auto"/>
          </w:tcPr>
          <w:p w14:paraId="77D1025D" w14:textId="1E0C005B" w:rsidR="00546570" w:rsidRDefault="00546570" w:rsidP="00306CAB">
            <w:pPr>
              <w:pStyle w:val="TAC"/>
              <w:jc w:val="left"/>
              <w:rPr>
                <w:noProof/>
              </w:rPr>
            </w:pPr>
            <w:r>
              <w:rPr>
                <w:noProof/>
              </w:rPr>
              <w:t>Emergency Public User Identity Removal</w:t>
            </w:r>
          </w:p>
        </w:tc>
        <w:tc>
          <w:tcPr>
            <w:tcW w:w="850" w:type="dxa"/>
            <w:shd w:val="solid" w:color="FFFFFF" w:fill="auto"/>
          </w:tcPr>
          <w:p w14:paraId="2854AFFC" w14:textId="77777777" w:rsidR="00546570" w:rsidRDefault="00546570" w:rsidP="00306CAB">
            <w:pPr>
              <w:pStyle w:val="TAC"/>
            </w:pPr>
            <w:r>
              <w:t>8.2.0</w:t>
            </w:r>
          </w:p>
        </w:tc>
      </w:tr>
      <w:tr w:rsidR="00546570" w:rsidRPr="004D3578" w14:paraId="120F590B" w14:textId="77777777" w:rsidTr="003E77C1">
        <w:tc>
          <w:tcPr>
            <w:tcW w:w="851" w:type="dxa"/>
            <w:shd w:val="solid" w:color="FFFFFF" w:fill="auto"/>
          </w:tcPr>
          <w:p w14:paraId="3C94C4A5" w14:textId="77777777" w:rsidR="00546570" w:rsidRDefault="00546570" w:rsidP="00306CAB">
            <w:pPr>
              <w:pStyle w:val="TAC"/>
            </w:pPr>
          </w:p>
        </w:tc>
        <w:tc>
          <w:tcPr>
            <w:tcW w:w="749" w:type="dxa"/>
            <w:gridSpan w:val="2"/>
            <w:shd w:val="solid" w:color="FFFFFF" w:fill="auto"/>
          </w:tcPr>
          <w:p w14:paraId="3248AFA8" w14:textId="77777777" w:rsidR="00546570" w:rsidRDefault="00546570" w:rsidP="00306CAB">
            <w:pPr>
              <w:pStyle w:val="TAC"/>
            </w:pPr>
          </w:p>
        </w:tc>
        <w:tc>
          <w:tcPr>
            <w:tcW w:w="1134" w:type="dxa"/>
            <w:shd w:val="solid" w:color="FFFFFF" w:fill="auto"/>
          </w:tcPr>
          <w:p w14:paraId="29877EF9" w14:textId="77777777" w:rsidR="00546570" w:rsidRDefault="00546570" w:rsidP="00306CAB">
            <w:pPr>
              <w:pStyle w:val="TAC"/>
              <w:tabs>
                <w:tab w:val="left" w:pos="570"/>
              </w:tabs>
              <w:jc w:val="both"/>
              <w:rPr>
                <w:noProof/>
                <w:lang w:eastAsia="zh-CN"/>
              </w:rPr>
            </w:pPr>
          </w:p>
        </w:tc>
        <w:tc>
          <w:tcPr>
            <w:tcW w:w="708" w:type="dxa"/>
            <w:shd w:val="solid" w:color="FFFFFF" w:fill="auto"/>
          </w:tcPr>
          <w:p w14:paraId="4E1EE01C" w14:textId="77777777" w:rsidR="00546570" w:rsidRDefault="00546570" w:rsidP="00306CAB">
            <w:pPr>
              <w:pStyle w:val="TAC"/>
            </w:pPr>
            <w:r>
              <w:t>0152r3</w:t>
            </w:r>
          </w:p>
        </w:tc>
        <w:tc>
          <w:tcPr>
            <w:tcW w:w="426" w:type="dxa"/>
            <w:shd w:val="solid" w:color="FFFFFF" w:fill="auto"/>
          </w:tcPr>
          <w:p w14:paraId="11888138" w14:textId="77777777" w:rsidR="00546570" w:rsidRDefault="00546570" w:rsidP="00306CAB">
            <w:pPr>
              <w:pStyle w:val="TAC"/>
              <w:tabs>
                <w:tab w:val="left" w:pos="570"/>
              </w:tabs>
              <w:jc w:val="both"/>
              <w:rPr>
                <w:noProof/>
                <w:lang w:eastAsia="zh-CN"/>
              </w:rPr>
            </w:pPr>
          </w:p>
        </w:tc>
        <w:tc>
          <w:tcPr>
            <w:tcW w:w="425" w:type="dxa"/>
            <w:shd w:val="solid" w:color="FFFFFF" w:fill="auto"/>
          </w:tcPr>
          <w:p w14:paraId="6DC842CE" w14:textId="77777777" w:rsidR="00546570" w:rsidRDefault="00546570" w:rsidP="00306CAB">
            <w:pPr>
              <w:pStyle w:val="TAC"/>
              <w:jc w:val="left"/>
              <w:rPr>
                <w:noProof/>
              </w:rPr>
            </w:pPr>
          </w:p>
        </w:tc>
        <w:tc>
          <w:tcPr>
            <w:tcW w:w="4536" w:type="dxa"/>
            <w:shd w:val="solid" w:color="FFFFFF" w:fill="auto"/>
          </w:tcPr>
          <w:p w14:paraId="3CD1FC2A" w14:textId="52359CAC" w:rsidR="00546570" w:rsidRDefault="00546570" w:rsidP="00306CAB">
            <w:pPr>
              <w:pStyle w:val="TAC"/>
              <w:jc w:val="left"/>
              <w:rPr>
                <w:noProof/>
              </w:rPr>
            </w:pPr>
            <w:r>
              <w:rPr>
                <w:noProof/>
              </w:rPr>
              <w:t>Introduction of IMC in support of common IMS</w:t>
            </w:r>
          </w:p>
        </w:tc>
        <w:tc>
          <w:tcPr>
            <w:tcW w:w="850" w:type="dxa"/>
            <w:shd w:val="solid" w:color="FFFFFF" w:fill="auto"/>
          </w:tcPr>
          <w:p w14:paraId="5EC3A149" w14:textId="77777777" w:rsidR="00546570" w:rsidRDefault="00546570" w:rsidP="00306CAB">
            <w:pPr>
              <w:pStyle w:val="TAC"/>
            </w:pPr>
          </w:p>
        </w:tc>
      </w:tr>
      <w:tr w:rsidR="00546570" w:rsidRPr="004D3578" w14:paraId="658337D8" w14:textId="77777777" w:rsidTr="003E77C1">
        <w:tc>
          <w:tcPr>
            <w:tcW w:w="851" w:type="dxa"/>
            <w:shd w:val="solid" w:color="FFFFFF" w:fill="auto"/>
          </w:tcPr>
          <w:p w14:paraId="71D7C792" w14:textId="77777777" w:rsidR="00546570" w:rsidRDefault="00546570" w:rsidP="00306CAB">
            <w:pPr>
              <w:pStyle w:val="TAC"/>
            </w:pPr>
          </w:p>
        </w:tc>
        <w:tc>
          <w:tcPr>
            <w:tcW w:w="749" w:type="dxa"/>
            <w:gridSpan w:val="2"/>
            <w:shd w:val="solid" w:color="FFFFFF" w:fill="auto"/>
          </w:tcPr>
          <w:p w14:paraId="7E101E4D" w14:textId="77777777" w:rsidR="00546570" w:rsidRDefault="00546570" w:rsidP="00306CAB">
            <w:pPr>
              <w:pStyle w:val="TAC"/>
            </w:pPr>
          </w:p>
        </w:tc>
        <w:tc>
          <w:tcPr>
            <w:tcW w:w="1134" w:type="dxa"/>
            <w:shd w:val="solid" w:color="FFFFFF" w:fill="auto"/>
          </w:tcPr>
          <w:p w14:paraId="4B677053" w14:textId="77777777" w:rsidR="00546570" w:rsidRDefault="00546570" w:rsidP="00306CAB">
            <w:pPr>
              <w:pStyle w:val="TAC"/>
              <w:tabs>
                <w:tab w:val="left" w:pos="570"/>
              </w:tabs>
              <w:jc w:val="both"/>
              <w:rPr>
                <w:noProof/>
                <w:lang w:eastAsia="zh-CN"/>
              </w:rPr>
            </w:pPr>
          </w:p>
        </w:tc>
        <w:tc>
          <w:tcPr>
            <w:tcW w:w="708" w:type="dxa"/>
            <w:shd w:val="solid" w:color="FFFFFF" w:fill="auto"/>
          </w:tcPr>
          <w:p w14:paraId="5A4CFFD6" w14:textId="77777777" w:rsidR="00546570" w:rsidRDefault="00546570" w:rsidP="00306CAB">
            <w:pPr>
              <w:pStyle w:val="TAC"/>
            </w:pPr>
            <w:r>
              <w:t>0153r1</w:t>
            </w:r>
          </w:p>
        </w:tc>
        <w:tc>
          <w:tcPr>
            <w:tcW w:w="426" w:type="dxa"/>
            <w:shd w:val="solid" w:color="FFFFFF" w:fill="auto"/>
          </w:tcPr>
          <w:p w14:paraId="56FF8CDB" w14:textId="77777777" w:rsidR="00546570" w:rsidRDefault="00546570" w:rsidP="00306CAB">
            <w:pPr>
              <w:pStyle w:val="TAC"/>
              <w:tabs>
                <w:tab w:val="left" w:pos="570"/>
              </w:tabs>
              <w:jc w:val="both"/>
              <w:rPr>
                <w:noProof/>
                <w:lang w:eastAsia="zh-CN"/>
              </w:rPr>
            </w:pPr>
          </w:p>
        </w:tc>
        <w:tc>
          <w:tcPr>
            <w:tcW w:w="425" w:type="dxa"/>
            <w:shd w:val="solid" w:color="FFFFFF" w:fill="auto"/>
          </w:tcPr>
          <w:p w14:paraId="44703901" w14:textId="77777777" w:rsidR="00546570" w:rsidRDefault="00546570" w:rsidP="00306CAB">
            <w:pPr>
              <w:pStyle w:val="TAC"/>
              <w:jc w:val="left"/>
              <w:rPr>
                <w:noProof/>
              </w:rPr>
            </w:pPr>
          </w:p>
        </w:tc>
        <w:tc>
          <w:tcPr>
            <w:tcW w:w="4536" w:type="dxa"/>
            <w:shd w:val="solid" w:color="FFFFFF" w:fill="auto"/>
          </w:tcPr>
          <w:p w14:paraId="24CB9EC7" w14:textId="36B7CE40" w:rsidR="00546570" w:rsidRDefault="00546570" w:rsidP="00306CAB">
            <w:pPr>
              <w:pStyle w:val="TAC"/>
              <w:jc w:val="left"/>
              <w:rPr>
                <w:noProof/>
              </w:rPr>
            </w:pPr>
            <w:r>
              <w:rPr>
                <w:noProof/>
              </w:rPr>
              <w:t>Introduction of STN-SR</w:t>
            </w:r>
          </w:p>
        </w:tc>
        <w:tc>
          <w:tcPr>
            <w:tcW w:w="850" w:type="dxa"/>
            <w:shd w:val="solid" w:color="FFFFFF" w:fill="auto"/>
          </w:tcPr>
          <w:p w14:paraId="3296FD61" w14:textId="77777777" w:rsidR="00546570" w:rsidRDefault="00546570" w:rsidP="00306CAB">
            <w:pPr>
              <w:pStyle w:val="TAC"/>
            </w:pPr>
          </w:p>
        </w:tc>
      </w:tr>
      <w:tr w:rsidR="00546570" w:rsidRPr="004D3578" w14:paraId="032E6293" w14:textId="77777777" w:rsidTr="003E77C1">
        <w:tc>
          <w:tcPr>
            <w:tcW w:w="851" w:type="dxa"/>
            <w:shd w:val="solid" w:color="FFFFFF" w:fill="auto"/>
          </w:tcPr>
          <w:p w14:paraId="76024FDA" w14:textId="77777777" w:rsidR="00546570" w:rsidRDefault="00546570" w:rsidP="00306CAB">
            <w:pPr>
              <w:pStyle w:val="TAC"/>
            </w:pPr>
          </w:p>
        </w:tc>
        <w:tc>
          <w:tcPr>
            <w:tcW w:w="749" w:type="dxa"/>
            <w:gridSpan w:val="2"/>
            <w:shd w:val="solid" w:color="FFFFFF" w:fill="auto"/>
          </w:tcPr>
          <w:p w14:paraId="51BE5E19" w14:textId="77777777" w:rsidR="00546570" w:rsidRDefault="00546570" w:rsidP="00306CAB">
            <w:pPr>
              <w:pStyle w:val="TAC"/>
            </w:pPr>
          </w:p>
        </w:tc>
        <w:tc>
          <w:tcPr>
            <w:tcW w:w="1134" w:type="dxa"/>
            <w:shd w:val="solid" w:color="FFFFFF" w:fill="auto"/>
          </w:tcPr>
          <w:p w14:paraId="0F2CC152" w14:textId="77777777" w:rsidR="00546570" w:rsidRDefault="00546570" w:rsidP="00306CAB">
            <w:pPr>
              <w:pStyle w:val="TAC"/>
              <w:tabs>
                <w:tab w:val="left" w:pos="570"/>
              </w:tabs>
              <w:jc w:val="both"/>
              <w:rPr>
                <w:noProof/>
                <w:lang w:eastAsia="zh-CN"/>
              </w:rPr>
            </w:pPr>
          </w:p>
        </w:tc>
        <w:tc>
          <w:tcPr>
            <w:tcW w:w="708" w:type="dxa"/>
            <w:shd w:val="solid" w:color="FFFFFF" w:fill="auto"/>
          </w:tcPr>
          <w:p w14:paraId="43013145" w14:textId="77777777" w:rsidR="00546570" w:rsidRDefault="00546570" w:rsidP="00306CAB">
            <w:pPr>
              <w:pStyle w:val="TAC"/>
            </w:pPr>
            <w:r>
              <w:t>0154r1</w:t>
            </w:r>
          </w:p>
        </w:tc>
        <w:tc>
          <w:tcPr>
            <w:tcW w:w="426" w:type="dxa"/>
            <w:shd w:val="solid" w:color="FFFFFF" w:fill="auto"/>
          </w:tcPr>
          <w:p w14:paraId="1FCBECAD" w14:textId="77777777" w:rsidR="00546570" w:rsidRDefault="00546570" w:rsidP="00306CAB">
            <w:pPr>
              <w:pStyle w:val="TAC"/>
              <w:tabs>
                <w:tab w:val="left" w:pos="570"/>
              </w:tabs>
              <w:jc w:val="both"/>
              <w:rPr>
                <w:noProof/>
                <w:lang w:eastAsia="zh-CN"/>
              </w:rPr>
            </w:pPr>
          </w:p>
        </w:tc>
        <w:tc>
          <w:tcPr>
            <w:tcW w:w="425" w:type="dxa"/>
            <w:shd w:val="solid" w:color="FFFFFF" w:fill="auto"/>
          </w:tcPr>
          <w:p w14:paraId="77EB957C" w14:textId="77777777" w:rsidR="00546570" w:rsidRDefault="00546570" w:rsidP="00306CAB">
            <w:pPr>
              <w:pStyle w:val="TAC"/>
              <w:jc w:val="left"/>
              <w:rPr>
                <w:noProof/>
              </w:rPr>
            </w:pPr>
          </w:p>
        </w:tc>
        <w:tc>
          <w:tcPr>
            <w:tcW w:w="4536" w:type="dxa"/>
            <w:shd w:val="solid" w:color="FFFFFF" w:fill="auto"/>
          </w:tcPr>
          <w:p w14:paraId="6D435CB2" w14:textId="2047A758" w:rsidR="00546570" w:rsidRDefault="00546570" w:rsidP="00306CAB">
            <w:pPr>
              <w:pStyle w:val="TAC"/>
              <w:jc w:val="left"/>
              <w:rPr>
                <w:noProof/>
              </w:rPr>
            </w:pPr>
            <w:r>
              <w:rPr>
                <w:noProof/>
              </w:rPr>
              <w:t>Addition and correction of DNS related identifiers for EPC</w:t>
            </w:r>
          </w:p>
        </w:tc>
        <w:tc>
          <w:tcPr>
            <w:tcW w:w="850" w:type="dxa"/>
            <w:shd w:val="solid" w:color="FFFFFF" w:fill="auto"/>
          </w:tcPr>
          <w:p w14:paraId="4C480D2D" w14:textId="77777777" w:rsidR="00546570" w:rsidRDefault="00546570" w:rsidP="00306CAB">
            <w:pPr>
              <w:pStyle w:val="TAC"/>
            </w:pPr>
          </w:p>
        </w:tc>
      </w:tr>
      <w:tr w:rsidR="00546570" w:rsidRPr="004D3578" w14:paraId="79CFA85A" w14:textId="77777777" w:rsidTr="003E77C1">
        <w:tc>
          <w:tcPr>
            <w:tcW w:w="851" w:type="dxa"/>
            <w:shd w:val="solid" w:color="FFFFFF" w:fill="auto"/>
          </w:tcPr>
          <w:p w14:paraId="2588521C" w14:textId="77777777" w:rsidR="00546570" w:rsidRDefault="00546570" w:rsidP="00306CAB">
            <w:pPr>
              <w:pStyle w:val="TAC"/>
            </w:pPr>
          </w:p>
        </w:tc>
        <w:tc>
          <w:tcPr>
            <w:tcW w:w="749" w:type="dxa"/>
            <w:gridSpan w:val="2"/>
            <w:shd w:val="solid" w:color="FFFFFF" w:fill="auto"/>
          </w:tcPr>
          <w:p w14:paraId="79C2B232" w14:textId="77777777" w:rsidR="00546570" w:rsidRDefault="00546570" w:rsidP="00306CAB">
            <w:pPr>
              <w:pStyle w:val="TAC"/>
            </w:pPr>
          </w:p>
        </w:tc>
        <w:tc>
          <w:tcPr>
            <w:tcW w:w="1134" w:type="dxa"/>
            <w:shd w:val="solid" w:color="FFFFFF" w:fill="auto"/>
          </w:tcPr>
          <w:p w14:paraId="3D3B1795" w14:textId="77777777" w:rsidR="00546570" w:rsidRDefault="00546570" w:rsidP="00306CAB">
            <w:pPr>
              <w:pStyle w:val="TAC"/>
              <w:tabs>
                <w:tab w:val="left" w:pos="570"/>
              </w:tabs>
              <w:jc w:val="both"/>
              <w:rPr>
                <w:noProof/>
                <w:lang w:eastAsia="zh-CN"/>
              </w:rPr>
            </w:pPr>
          </w:p>
        </w:tc>
        <w:tc>
          <w:tcPr>
            <w:tcW w:w="708" w:type="dxa"/>
            <w:shd w:val="solid" w:color="FFFFFF" w:fill="auto"/>
          </w:tcPr>
          <w:p w14:paraId="1F048CDE" w14:textId="77777777" w:rsidR="00546570" w:rsidRDefault="00546570" w:rsidP="00306CAB">
            <w:pPr>
              <w:pStyle w:val="TAC"/>
            </w:pPr>
            <w:r>
              <w:t>0155r1</w:t>
            </w:r>
          </w:p>
        </w:tc>
        <w:tc>
          <w:tcPr>
            <w:tcW w:w="426" w:type="dxa"/>
            <w:shd w:val="solid" w:color="FFFFFF" w:fill="auto"/>
          </w:tcPr>
          <w:p w14:paraId="0C9CDD0B" w14:textId="77777777" w:rsidR="00546570" w:rsidRDefault="00546570" w:rsidP="00306CAB">
            <w:pPr>
              <w:pStyle w:val="TAC"/>
              <w:tabs>
                <w:tab w:val="left" w:pos="570"/>
              </w:tabs>
              <w:jc w:val="both"/>
              <w:rPr>
                <w:noProof/>
                <w:lang w:eastAsia="zh-CN"/>
              </w:rPr>
            </w:pPr>
          </w:p>
        </w:tc>
        <w:tc>
          <w:tcPr>
            <w:tcW w:w="425" w:type="dxa"/>
            <w:shd w:val="solid" w:color="FFFFFF" w:fill="auto"/>
          </w:tcPr>
          <w:p w14:paraId="64DA701A" w14:textId="77777777" w:rsidR="00546570" w:rsidRPr="00E900F6" w:rsidRDefault="00546570" w:rsidP="00306CAB">
            <w:pPr>
              <w:pStyle w:val="TAC"/>
              <w:jc w:val="left"/>
              <w:rPr>
                <w:noProof/>
              </w:rPr>
            </w:pPr>
          </w:p>
        </w:tc>
        <w:tc>
          <w:tcPr>
            <w:tcW w:w="4536" w:type="dxa"/>
            <w:shd w:val="solid" w:color="FFFFFF" w:fill="auto"/>
          </w:tcPr>
          <w:p w14:paraId="78D8B1E7" w14:textId="23D2B0EE" w:rsidR="00546570" w:rsidRDefault="00546570" w:rsidP="00306CAB">
            <w:pPr>
              <w:pStyle w:val="TAC"/>
              <w:jc w:val="left"/>
              <w:rPr>
                <w:noProof/>
              </w:rPr>
            </w:pPr>
            <w:r w:rsidRPr="00E900F6">
              <w:rPr>
                <w:noProof/>
              </w:rPr>
              <w:t>Definition of Globally Unique Temporary UE Identity</w:t>
            </w:r>
          </w:p>
        </w:tc>
        <w:tc>
          <w:tcPr>
            <w:tcW w:w="850" w:type="dxa"/>
            <w:shd w:val="solid" w:color="FFFFFF" w:fill="auto"/>
          </w:tcPr>
          <w:p w14:paraId="2C2DF2FD" w14:textId="77777777" w:rsidR="00546570" w:rsidRDefault="00546570" w:rsidP="00306CAB">
            <w:pPr>
              <w:pStyle w:val="TAC"/>
            </w:pPr>
          </w:p>
        </w:tc>
      </w:tr>
      <w:tr w:rsidR="00546570" w:rsidRPr="004D3578" w14:paraId="0809E90C" w14:textId="77777777" w:rsidTr="003E77C1">
        <w:tc>
          <w:tcPr>
            <w:tcW w:w="851" w:type="dxa"/>
            <w:shd w:val="solid" w:color="FFFFFF" w:fill="auto"/>
          </w:tcPr>
          <w:p w14:paraId="2E7A79BC" w14:textId="77777777" w:rsidR="00546570" w:rsidRDefault="00546570" w:rsidP="00306CAB">
            <w:pPr>
              <w:pStyle w:val="TAC"/>
            </w:pPr>
          </w:p>
        </w:tc>
        <w:tc>
          <w:tcPr>
            <w:tcW w:w="749" w:type="dxa"/>
            <w:gridSpan w:val="2"/>
            <w:shd w:val="solid" w:color="FFFFFF" w:fill="auto"/>
          </w:tcPr>
          <w:p w14:paraId="2B9CF0A6" w14:textId="77777777" w:rsidR="00546570" w:rsidRDefault="00546570" w:rsidP="00306CAB">
            <w:pPr>
              <w:pStyle w:val="TAC"/>
            </w:pPr>
          </w:p>
        </w:tc>
        <w:tc>
          <w:tcPr>
            <w:tcW w:w="1134" w:type="dxa"/>
            <w:shd w:val="solid" w:color="FFFFFF" w:fill="auto"/>
          </w:tcPr>
          <w:p w14:paraId="3EC8D17E" w14:textId="77777777" w:rsidR="00546570" w:rsidRDefault="00546570" w:rsidP="00306CAB">
            <w:pPr>
              <w:pStyle w:val="TAC"/>
              <w:tabs>
                <w:tab w:val="left" w:pos="570"/>
              </w:tabs>
              <w:jc w:val="both"/>
              <w:rPr>
                <w:noProof/>
                <w:lang w:eastAsia="zh-CN"/>
              </w:rPr>
            </w:pPr>
          </w:p>
        </w:tc>
        <w:tc>
          <w:tcPr>
            <w:tcW w:w="708" w:type="dxa"/>
            <w:shd w:val="solid" w:color="FFFFFF" w:fill="auto"/>
          </w:tcPr>
          <w:p w14:paraId="3919A9AA" w14:textId="77777777" w:rsidR="00546570" w:rsidRDefault="00546570" w:rsidP="00306CAB">
            <w:pPr>
              <w:pStyle w:val="TAC"/>
            </w:pPr>
            <w:r>
              <w:t>0156</w:t>
            </w:r>
          </w:p>
        </w:tc>
        <w:tc>
          <w:tcPr>
            <w:tcW w:w="426" w:type="dxa"/>
            <w:shd w:val="solid" w:color="FFFFFF" w:fill="auto"/>
          </w:tcPr>
          <w:p w14:paraId="288E9EE6" w14:textId="77777777" w:rsidR="00546570" w:rsidRDefault="00546570" w:rsidP="00306CAB">
            <w:pPr>
              <w:pStyle w:val="TAC"/>
              <w:tabs>
                <w:tab w:val="left" w:pos="570"/>
              </w:tabs>
              <w:jc w:val="both"/>
              <w:rPr>
                <w:noProof/>
                <w:lang w:eastAsia="zh-CN"/>
              </w:rPr>
            </w:pPr>
          </w:p>
        </w:tc>
        <w:tc>
          <w:tcPr>
            <w:tcW w:w="425" w:type="dxa"/>
            <w:shd w:val="solid" w:color="FFFFFF" w:fill="auto"/>
          </w:tcPr>
          <w:p w14:paraId="74428C73" w14:textId="77777777" w:rsidR="00546570" w:rsidRDefault="00546570" w:rsidP="00306CAB">
            <w:pPr>
              <w:pStyle w:val="TAC"/>
              <w:jc w:val="left"/>
              <w:rPr>
                <w:noProof/>
              </w:rPr>
            </w:pPr>
          </w:p>
        </w:tc>
        <w:tc>
          <w:tcPr>
            <w:tcW w:w="4536" w:type="dxa"/>
            <w:shd w:val="solid" w:color="FFFFFF" w:fill="auto"/>
          </w:tcPr>
          <w:p w14:paraId="0272A39E" w14:textId="2B0B86E3" w:rsidR="00546570" w:rsidRDefault="00546570" w:rsidP="00306CAB">
            <w:pPr>
              <w:pStyle w:val="TAC"/>
              <w:jc w:val="left"/>
              <w:rPr>
                <w:noProof/>
              </w:rPr>
            </w:pPr>
            <w:r>
              <w:rPr>
                <w:noProof/>
              </w:rPr>
              <w:t>Reference correction</w:t>
            </w:r>
          </w:p>
        </w:tc>
        <w:tc>
          <w:tcPr>
            <w:tcW w:w="850" w:type="dxa"/>
            <w:shd w:val="solid" w:color="FFFFFF" w:fill="auto"/>
          </w:tcPr>
          <w:p w14:paraId="02FB9182" w14:textId="77777777" w:rsidR="00546570" w:rsidRDefault="00546570" w:rsidP="00306CAB">
            <w:pPr>
              <w:pStyle w:val="TAC"/>
            </w:pPr>
          </w:p>
        </w:tc>
      </w:tr>
      <w:tr w:rsidR="00546570" w:rsidRPr="004D3578" w14:paraId="50E2FB6A" w14:textId="77777777" w:rsidTr="003E77C1">
        <w:tc>
          <w:tcPr>
            <w:tcW w:w="851" w:type="dxa"/>
            <w:shd w:val="solid" w:color="FFFFFF" w:fill="auto"/>
          </w:tcPr>
          <w:p w14:paraId="7F3E1A0A" w14:textId="77777777" w:rsidR="00546570" w:rsidRDefault="00546570" w:rsidP="00306CAB">
            <w:pPr>
              <w:pStyle w:val="TAC"/>
            </w:pPr>
          </w:p>
        </w:tc>
        <w:tc>
          <w:tcPr>
            <w:tcW w:w="749" w:type="dxa"/>
            <w:gridSpan w:val="2"/>
            <w:shd w:val="solid" w:color="FFFFFF" w:fill="auto"/>
          </w:tcPr>
          <w:p w14:paraId="0C79DC0E" w14:textId="77777777" w:rsidR="00546570" w:rsidRDefault="00546570" w:rsidP="00306CAB">
            <w:pPr>
              <w:pStyle w:val="TAC"/>
            </w:pPr>
          </w:p>
        </w:tc>
        <w:tc>
          <w:tcPr>
            <w:tcW w:w="1134" w:type="dxa"/>
            <w:shd w:val="solid" w:color="FFFFFF" w:fill="auto"/>
          </w:tcPr>
          <w:p w14:paraId="39FBAE13" w14:textId="77777777" w:rsidR="00546570" w:rsidRDefault="00546570" w:rsidP="00306CAB">
            <w:pPr>
              <w:pStyle w:val="TAC"/>
              <w:tabs>
                <w:tab w:val="left" w:pos="570"/>
              </w:tabs>
              <w:jc w:val="both"/>
              <w:rPr>
                <w:noProof/>
                <w:lang w:eastAsia="zh-CN"/>
              </w:rPr>
            </w:pPr>
          </w:p>
        </w:tc>
        <w:tc>
          <w:tcPr>
            <w:tcW w:w="708" w:type="dxa"/>
            <w:shd w:val="solid" w:color="FFFFFF" w:fill="auto"/>
          </w:tcPr>
          <w:p w14:paraId="0751D018" w14:textId="77777777" w:rsidR="00546570" w:rsidRDefault="00546570" w:rsidP="00306CAB">
            <w:pPr>
              <w:pStyle w:val="TAC"/>
            </w:pPr>
            <w:r>
              <w:t>0158r1</w:t>
            </w:r>
          </w:p>
        </w:tc>
        <w:tc>
          <w:tcPr>
            <w:tcW w:w="426" w:type="dxa"/>
            <w:shd w:val="solid" w:color="FFFFFF" w:fill="auto"/>
          </w:tcPr>
          <w:p w14:paraId="68A8DD3E" w14:textId="77777777" w:rsidR="00546570" w:rsidRDefault="00546570" w:rsidP="00306CAB">
            <w:pPr>
              <w:pStyle w:val="TAC"/>
              <w:tabs>
                <w:tab w:val="left" w:pos="570"/>
              </w:tabs>
              <w:jc w:val="both"/>
              <w:rPr>
                <w:noProof/>
                <w:lang w:eastAsia="zh-CN"/>
              </w:rPr>
            </w:pPr>
          </w:p>
        </w:tc>
        <w:tc>
          <w:tcPr>
            <w:tcW w:w="425" w:type="dxa"/>
            <w:shd w:val="solid" w:color="FFFFFF" w:fill="auto"/>
          </w:tcPr>
          <w:p w14:paraId="50691FE6" w14:textId="77777777" w:rsidR="00546570" w:rsidRDefault="00546570" w:rsidP="00306CAB">
            <w:pPr>
              <w:pStyle w:val="TAC"/>
              <w:jc w:val="left"/>
              <w:rPr>
                <w:noProof/>
              </w:rPr>
            </w:pPr>
          </w:p>
        </w:tc>
        <w:tc>
          <w:tcPr>
            <w:tcW w:w="4536" w:type="dxa"/>
            <w:shd w:val="solid" w:color="FFFFFF" w:fill="auto"/>
          </w:tcPr>
          <w:p w14:paraId="313C7A07" w14:textId="38131DC0" w:rsidR="00546570" w:rsidRDefault="00546570" w:rsidP="00306CAB">
            <w:pPr>
              <w:pStyle w:val="TAC"/>
              <w:jc w:val="left"/>
              <w:rPr>
                <w:noProof/>
              </w:rPr>
            </w:pPr>
            <w:r>
              <w:rPr>
                <w:noProof/>
              </w:rPr>
              <w:t>Addition of Conference Factory URI for IMS Centralized Services</w:t>
            </w:r>
          </w:p>
        </w:tc>
        <w:tc>
          <w:tcPr>
            <w:tcW w:w="850" w:type="dxa"/>
            <w:shd w:val="solid" w:color="FFFFFF" w:fill="auto"/>
          </w:tcPr>
          <w:p w14:paraId="78222499" w14:textId="77777777" w:rsidR="00546570" w:rsidRDefault="00546570" w:rsidP="00306CAB">
            <w:pPr>
              <w:pStyle w:val="TAC"/>
            </w:pPr>
          </w:p>
        </w:tc>
      </w:tr>
      <w:tr w:rsidR="00546570" w:rsidRPr="004D3578" w14:paraId="4B7888DD" w14:textId="77777777" w:rsidTr="003E77C1">
        <w:tc>
          <w:tcPr>
            <w:tcW w:w="851" w:type="dxa"/>
            <w:shd w:val="solid" w:color="FFFFFF" w:fill="auto"/>
          </w:tcPr>
          <w:p w14:paraId="2ED3F8D6" w14:textId="77777777" w:rsidR="00546570" w:rsidRDefault="00546570" w:rsidP="00306CAB">
            <w:pPr>
              <w:pStyle w:val="TAC"/>
            </w:pPr>
          </w:p>
        </w:tc>
        <w:tc>
          <w:tcPr>
            <w:tcW w:w="749" w:type="dxa"/>
            <w:gridSpan w:val="2"/>
            <w:shd w:val="solid" w:color="FFFFFF" w:fill="auto"/>
          </w:tcPr>
          <w:p w14:paraId="14FDEFBA" w14:textId="77777777" w:rsidR="00546570" w:rsidRDefault="00546570" w:rsidP="00306CAB">
            <w:pPr>
              <w:pStyle w:val="TAC"/>
            </w:pPr>
          </w:p>
        </w:tc>
        <w:tc>
          <w:tcPr>
            <w:tcW w:w="1134" w:type="dxa"/>
            <w:shd w:val="solid" w:color="FFFFFF" w:fill="auto"/>
          </w:tcPr>
          <w:p w14:paraId="6CE27F12" w14:textId="77777777" w:rsidR="00546570" w:rsidRDefault="00546570" w:rsidP="00306CAB">
            <w:pPr>
              <w:pStyle w:val="TAC"/>
              <w:tabs>
                <w:tab w:val="left" w:pos="570"/>
              </w:tabs>
              <w:jc w:val="both"/>
              <w:rPr>
                <w:noProof/>
                <w:lang w:eastAsia="zh-CN"/>
              </w:rPr>
            </w:pPr>
          </w:p>
        </w:tc>
        <w:tc>
          <w:tcPr>
            <w:tcW w:w="708" w:type="dxa"/>
            <w:shd w:val="solid" w:color="FFFFFF" w:fill="auto"/>
          </w:tcPr>
          <w:p w14:paraId="4831C0D6" w14:textId="77777777" w:rsidR="00546570" w:rsidRDefault="00546570" w:rsidP="00306CAB">
            <w:pPr>
              <w:pStyle w:val="TAC"/>
            </w:pPr>
            <w:r>
              <w:t>0159r1</w:t>
            </w:r>
          </w:p>
        </w:tc>
        <w:tc>
          <w:tcPr>
            <w:tcW w:w="426" w:type="dxa"/>
            <w:shd w:val="solid" w:color="FFFFFF" w:fill="auto"/>
          </w:tcPr>
          <w:p w14:paraId="37BFAFC7" w14:textId="77777777" w:rsidR="00546570" w:rsidRDefault="00546570" w:rsidP="00306CAB">
            <w:pPr>
              <w:pStyle w:val="TAC"/>
              <w:tabs>
                <w:tab w:val="left" w:pos="570"/>
              </w:tabs>
              <w:jc w:val="both"/>
              <w:rPr>
                <w:noProof/>
                <w:lang w:eastAsia="zh-CN"/>
              </w:rPr>
            </w:pPr>
          </w:p>
        </w:tc>
        <w:tc>
          <w:tcPr>
            <w:tcW w:w="425" w:type="dxa"/>
            <w:shd w:val="solid" w:color="FFFFFF" w:fill="auto"/>
          </w:tcPr>
          <w:p w14:paraId="5F1DEB1D" w14:textId="77777777" w:rsidR="00546570" w:rsidRPr="005F72BB" w:rsidRDefault="00546570" w:rsidP="00306CAB">
            <w:pPr>
              <w:pStyle w:val="TAC"/>
              <w:jc w:val="left"/>
              <w:rPr>
                <w:noProof/>
                <w:lang w:val="nb-NO"/>
              </w:rPr>
            </w:pPr>
          </w:p>
        </w:tc>
        <w:tc>
          <w:tcPr>
            <w:tcW w:w="4536" w:type="dxa"/>
            <w:shd w:val="solid" w:color="FFFFFF" w:fill="auto"/>
          </w:tcPr>
          <w:p w14:paraId="4FC73D8F" w14:textId="6BF98987" w:rsidR="00546570" w:rsidRPr="005F72BB" w:rsidRDefault="00546570" w:rsidP="00306CAB">
            <w:pPr>
              <w:pStyle w:val="TAC"/>
              <w:jc w:val="left"/>
              <w:rPr>
                <w:noProof/>
                <w:lang w:val="nb-NO"/>
              </w:rPr>
            </w:pPr>
            <w:r w:rsidRPr="005F72BB">
              <w:rPr>
                <w:noProof/>
                <w:lang w:val="nb-NO"/>
              </w:rPr>
              <w:t>Naming for HA discovery HA-APN</w:t>
            </w:r>
          </w:p>
        </w:tc>
        <w:tc>
          <w:tcPr>
            <w:tcW w:w="850" w:type="dxa"/>
            <w:shd w:val="solid" w:color="FFFFFF" w:fill="auto"/>
          </w:tcPr>
          <w:p w14:paraId="29916FBE" w14:textId="77777777" w:rsidR="00546570" w:rsidRDefault="00546570" w:rsidP="00306CAB">
            <w:pPr>
              <w:pStyle w:val="TAC"/>
            </w:pPr>
          </w:p>
        </w:tc>
      </w:tr>
      <w:tr w:rsidR="00546570" w:rsidRPr="004D3578" w14:paraId="494328A7" w14:textId="77777777" w:rsidTr="003E77C1">
        <w:tc>
          <w:tcPr>
            <w:tcW w:w="851" w:type="dxa"/>
            <w:shd w:val="solid" w:color="FFFFFF" w:fill="auto"/>
          </w:tcPr>
          <w:p w14:paraId="6A277301" w14:textId="77777777" w:rsidR="00546570" w:rsidRPr="005F72BB" w:rsidRDefault="00546570" w:rsidP="00306CAB">
            <w:pPr>
              <w:pStyle w:val="TAC"/>
              <w:rPr>
                <w:lang w:val="nb-NO"/>
              </w:rPr>
            </w:pPr>
          </w:p>
        </w:tc>
        <w:tc>
          <w:tcPr>
            <w:tcW w:w="749" w:type="dxa"/>
            <w:gridSpan w:val="2"/>
            <w:shd w:val="solid" w:color="FFFFFF" w:fill="auto"/>
          </w:tcPr>
          <w:p w14:paraId="0673DCB6" w14:textId="77777777" w:rsidR="00546570" w:rsidRPr="005F72BB" w:rsidRDefault="00546570" w:rsidP="00306CAB">
            <w:pPr>
              <w:pStyle w:val="TAC"/>
              <w:rPr>
                <w:lang w:val="nb-NO"/>
              </w:rPr>
            </w:pPr>
          </w:p>
        </w:tc>
        <w:tc>
          <w:tcPr>
            <w:tcW w:w="1134" w:type="dxa"/>
            <w:shd w:val="solid" w:color="FFFFFF" w:fill="auto"/>
          </w:tcPr>
          <w:p w14:paraId="25E6E273" w14:textId="77777777" w:rsidR="00546570" w:rsidRDefault="00546570" w:rsidP="00306CAB">
            <w:pPr>
              <w:pStyle w:val="TAC"/>
              <w:tabs>
                <w:tab w:val="left" w:pos="570"/>
              </w:tabs>
              <w:jc w:val="both"/>
              <w:rPr>
                <w:noProof/>
                <w:lang w:eastAsia="zh-CN"/>
              </w:rPr>
            </w:pPr>
          </w:p>
        </w:tc>
        <w:tc>
          <w:tcPr>
            <w:tcW w:w="708" w:type="dxa"/>
            <w:shd w:val="solid" w:color="FFFFFF" w:fill="auto"/>
          </w:tcPr>
          <w:p w14:paraId="258A0F53" w14:textId="77777777" w:rsidR="00546570" w:rsidRDefault="00546570" w:rsidP="00306CAB">
            <w:pPr>
              <w:pStyle w:val="TAC"/>
            </w:pPr>
            <w:r>
              <w:t>0160r2</w:t>
            </w:r>
          </w:p>
        </w:tc>
        <w:tc>
          <w:tcPr>
            <w:tcW w:w="426" w:type="dxa"/>
            <w:shd w:val="solid" w:color="FFFFFF" w:fill="auto"/>
          </w:tcPr>
          <w:p w14:paraId="3C7AA9CF" w14:textId="77777777" w:rsidR="00546570" w:rsidRDefault="00546570" w:rsidP="00306CAB">
            <w:pPr>
              <w:pStyle w:val="TAC"/>
              <w:tabs>
                <w:tab w:val="left" w:pos="570"/>
              </w:tabs>
              <w:jc w:val="both"/>
              <w:rPr>
                <w:noProof/>
                <w:lang w:eastAsia="zh-CN"/>
              </w:rPr>
            </w:pPr>
          </w:p>
        </w:tc>
        <w:tc>
          <w:tcPr>
            <w:tcW w:w="425" w:type="dxa"/>
            <w:shd w:val="solid" w:color="FFFFFF" w:fill="auto"/>
          </w:tcPr>
          <w:p w14:paraId="1B047C0B" w14:textId="77777777" w:rsidR="00546570" w:rsidRDefault="00546570" w:rsidP="00306CAB">
            <w:pPr>
              <w:pStyle w:val="TAC"/>
              <w:jc w:val="left"/>
              <w:rPr>
                <w:noProof/>
              </w:rPr>
            </w:pPr>
          </w:p>
        </w:tc>
        <w:tc>
          <w:tcPr>
            <w:tcW w:w="4536" w:type="dxa"/>
            <w:shd w:val="solid" w:color="FFFFFF" w:fill="auto"/>
          </w:tcPr>
          <w:p w14:paraId="48D14F0D" w14:textId="19D1A71B" w:rsidR="00546570" w:rsidRDefault="00546570" w:rsidP="00306CAB">
            <w:pPr>
              <w:pStyle w:val="TAC"/>
              <w:jc w:val="left"/>
              <w:rPr>
                <w:noProof/>
              </w:rPr>
            </w:pPr>
            <w:r>
              <w:rPr>
                <w:noProof/>
              </w:rPr>
              <w:t>Definition and format of access network identifier</w:t>
            </w:r>
          </w:p>
        </w:tc>
        <w:tc>
          <w:tcPr>
            <w:tcW w:w="850" w:type="dxa"/>
            <w:shd w:val="solid" w:color="FFFFFF" w:fill="auto"/>
          </w:tcPr>
          <w:p w14:paraId="20D2924C" w14:textId="77777777" w:rsidR="00546570" w:rsidRDefault="00546570" w:rsidP="00306CAB">
            <w:pPr>
              <w:pStyle w:val="TAC"/>
            </w:pPr>
          </w:p>
        </w:tc>
      </w:tr>
      <w:tr w:rsidR="00546570" w:rsidRPr="004D3578" w14:paraId="6C79CCD7" w14:textId="77777777" w:rsidTr="003E77C1">
        <w:tc>
          <w:tcPr>
            <w:tcW w:w="851" w:type="dxa"/>
            <w:shd w:val="solid" w:color="FFFFFF" w:fill="auto"/>
          </w:tcPr>
          <w:p w14:paraId="307B6D9A" w14:textId="77777777" w:rsidR="00546570" w:rsidRDefault="00546570" w:rsidP="00306CAB">
            <w:pPr>
              <w:pStyle w:val="TAC"/>
            </w:pPr>
            <w:r>
              <w:t>CT#42</w:t>
            </w:r>
          </w:p>
        </w:tc>
        <w:tc>
          <w:tcPr>
            <w:tcW w:w="749" w:type="dxa"/>
            <w:gridSpan w:val="2"/>
            <w:shd w:val="solid" w:color="FFFFFF" w:fill="auto"/>
          </w:tcPr>
          <w:p w14:paraId="0A288C1C" w14:textId="77777777" w:rsidR="00546570" w:rsidRDefault="00546570" w:rsidP="00306CAB">
            <w:pPr>
              <w:pStyle w:val="TAC"/>
            </w:pPr>
            <w:r>
              <w:t>23.003</w:t>
            </w:r>
          </w:p>
        </w:tc>
        <w:tc>
          <w:tcPr>
            <w:tcW w:w="1134" w:type="dxa"/>
            <w:shd w:val="solid" w:color="FFFFFF" w:fill="auto"/>
          </w:tcPr>
          <w:p w14:paraId="5093B582" w14:textId="77777777" w:rsidR="00546570" w:rsidRDefault="00546570" w:rsidP="00306CAB">
            <w:pPr>
              <w:pStyle w:val="TAC"/>
              <w:tabs>
                <w:tab w:val="left" w:pos="570"/>
              </w:tabs>
              <w:jc w:val="both"/>
              <w:rPr>
                <w:noProof/>
                <w:lang w:eastAsia="zh-CN"/>
              </w:rPr>
            </w:pPr>
          </w:p>
        </w:tc>
        <w:tc>
          <w:tcPr>
            <w:tcW w:w="708" w:type="dxa"/>
            <w:shd w:val="solid" w:color="FFFFFF" w:fill="auto"/>
          </w:tcPr>
          <w:p w14:paraId="4DA723ED" w14:textId="77777777" w:rsidR="00546570" w:rsidRDefault="00546570" w:rsidP="00306CAB">
            <w:pPr>
              <w:pStyle w:val="TAC"/>
            </w:pPr>
            <w:r>
              <w:t>0161</w:t>
            </w:r>
          </w:p>
        </w:tc>
        <w:tc>
          <w:tcPr>
            <w:tcW w:w="426" w:type="dxa"/>
            <w:shd w:val="solid" w:color="FFFFFF" w:fill="auto"/>
          </w:tcPr>
          <w:p w14:paraId="201A23ED" w14:textId="77777777" w:rsidR="00546570" w:rsidRDefault="00546570" w:rsidP="00306CAB">
            <w:pPr>
              <w:pStyle w:val="TAC"/>
              <w:tabs>
                <w:tab w:val="left" w:pos="570"/>
              </w:tabs>
              <w:jc w:val="both"/>
              <w:rPr>
                <w:noProof/>
                <w:lang w:eastAsia="zh-CN"/>
              </w:rPr>
            </w:pPr>
          </w:p>
        </w:tc>
        <w:tc>
          <w:tcPr>
            <w:tcW w:w="425" w:type="dxa"/>
            <w:shd w:val="solid" w:color="FFFFFF" w:fill="auto"/>
          </w:tcPr>
          <w:p w14:paraId="1F6AED48" w14:textId="77777777" w:rsidR="00546570" w:rsidRPr="00AB3CA0" w:rsidRDefault="00546570" w:rsidP="00306CAB">
            <w:pPr>
              <w:pStyle w:val="TAC"/>
              <w:jc w:val="left"/>
              <w:rPr>
                <w:noProof/>
              </w:rPr>
            </w:pPr>
          </w:p>
        </w:tc>
        <w:tc>
          <w:tcPr>
            <w:tcW w:w="4536" w:type="dxa"/>
            <w:shd w:val="solid" w:color="FFFFFF" w:fill="auto"/>
          </w:tcPr>
          <w:p w14:paraId="25E0F2FF" w14:textId="1617858B" w:rsidR="00546570" w:rsidRDefault="00546570" w:rsidP="00306CAB">
            <w:pPr>
              <w:pStyle w:val="TAC"/>
              <w:jc w:val="left"/>
              <w:rPr>
                <w:noProof/>
              </w:rPr>
            </w:pPr>
            <w:r w:rsidRPr="00AB3CA0">
              <w:rPr>
                <w:noProof/>
              </w:rPr>
              <w:t>SGSN related FQDNs</w:t>
            </w:r>
          </w:p>
        </w:tc>
        <w:tc>
          <w:tcPr>
            <w:tcW w:w="850" w:type="dxa"/>
            <w:shd w:val="solid" w:color="FFFFFF" w:fill="auto"/>
          </w:tcPr>
          <w:p w14:paraId="41D6E772" w14:textId="77777777" w:rsidR="00546570" w:rsidRDefault="00546570" w:rsidP="00306CAB">
            <w:pPr>
              <w:pStyle w:val="TAC"/>
            </w:pPr>
            <w:r>
              <w:t>8.3.0</w:t>
            </w:r>
          </w:p>
        </w:tc>
      </w:tr>
      <w:tr w:rsidR="00546570" w:rsidRPr="004D3578" w14:paraId="3940BCAC" w14:textId="77777777" w:rsidTr="003E77C1">
        <w:tc>
          <w:tcPr>
            <w:tcW w:w="851" w:type="dxa"/>
            <w:shd w:val="solid" w:color="FFFFFF" w:fill="auto"/>
          </w:tcPr>
          <w:p w14:paraId="17B43870" w14:textId="77777777" w:rsidR="00546570" w:rsidRDefault="00546570" w:rsidP="00306CAB">
            <w:pPr>
              <w:pStyle w:val="TAC"/>
            </w:pPr>
          </w:p>
        </w:tc>
        <w:tc>
          <w:tcPr>
            <w:tcW w:w="749" w:type="dxa"/>
            <w:gridSpan w:val="2"/>
            <w:shd w:val="solid" w:color="FFFFFF" w:fill="auto"/>
          </w:tcPr>
          <w:p w14:paraId="77E5DC8D" w14:textId="77777777" w:rsidR="00546570" w:rsidRDefault="00546570" w:rsidP="00306CAB">
            <w:pPr>
              <w:pStyle w:val="TAC"/>
            </w:pPr>
          </w:p>
        </w:tc>
        <w:tc>
          <w:tcPr>
            <w:tcW w:w="1134" w:type="dxa"/>
            <w:shd w:val="solid" w:color="FFFFFF" w:fill="auto"/>
          </w:tcPr>
          <w:p w14:paraId="484B1272" w14:textId="77777777" w:rsidR="00546570" w:rsidRDefault="00546570" w:rsidP="00306CAB">
            <w:pPr>
              <w:pStyle w:val="TAC"/>
              <w:tabs>
                <w:tab w:val="left" w:pos="570"/>
              </w:tabs>
              <w:jc w:val="both"/>
              <w:rPr>
                <w:noProof/>
                <w:lang w:eastAsia="zh-CN"/>
              </w:rPr>
            </w:pPr>
          </w:p>
        </w:tc>
        <w:tc>
          <w:tcPr>
            <w:tcW w:w="708" w:type="dxa"/>
            <w:shd w:val="solid" w:color="FFFFFF" w:fill="auto"/>
          </w:tcPr>
          <w:p w14:paraId="030F77C2" w14:textId="77777777" w:rsidR="00546570" w:rsidRDefault="00546570" w:rsidP="00306CAB">
            <w:pPr>
              <w:pStyle w:val="TAC"/>
            </w:pPr>
            <w:r>
              <w:t>0162</w:t>
            </w:r>
          </w:p>
        </w:tc>
        <w:tc>
          <w:tcPr>
            <w:tcW w:w="426" w:type="dxa"/>
            <w:shd w:val="solid" w:color="FFFFFF" w:fill="auto"/>
          </w:tcPr>
          <w:p w14:paraId="037206E0" w14:textId="77777777" w:rsidR="00546570" w:rsidRDefault="00546570" w:rsidP="00306CAB">
            <w:pPr>
              <w:pStyle w:val="TAC"/>
              <w:tabs>
                <w:tab w:val="left" w:pos="570"/>
              </w:tabs>
              <w:jc w:val="both"/>
              <w:rPr>
                <w:noProof/>
                <w:lang w:eastAsia="zh-CN"/>
              </w:rPr>
            </w:pPr>
          </w:p>
        </w:tc>
        <w:tc>
          <w:tcPr>
            <w:tcW w:w="425" w:type="dxa"/>
            <w:shd w:val="solid" w:color="FFFFFF" w:fill="auto"/>
          </w:tcPr>
          <w:p w14:paraId="5E39D5BF" w14:textId="77777777" w:rsidR="00546570" w:rsidRDefault="00546570" w:rsidP="00306CAB">
            <w:pPr>
              <w:pStyle w:val="TAC"/>
              <w:jc w:val="left"/>
              <w:rPr>
                <w:noProof/>
              </w:rPr>
            </w:pPr>
          </w:p>
        </w:tc>
        <w:tc>
          <w:tcPr>
            <w:tcW w:w="4536" w:type="dxa"/>
            <w:shd w:val="solid" w:color="FFFFFF" w:fill="auto"/>
          </w:tcPr>
          <w:p w14:paraId="487E7819" w14:textId="641D9714" w:rsidR="00546570" w:rsidRDefault="00546570" w:rsidP="00306CAB">
            <w:pPr>
              <w:pStyle w:val="TAC"/>
              <w:jc w:val="left"/>
              <w:rPr>
                <w:noProof/>
              </w:rPr>
            </w:pPr>
            <w:r>
              <w:rPr>
                <w:noProof/>
              </w:rPr>
              <w:t>New "nodes" subdomain for EPC</w:t>
            </w:r>
          </w:p>
        </w:tc>
        <w:tc>
          <w:tcPr>
            <w:tcW w:w="850" w:type="dxa"/>
            <w:shd w:val="solid" w:color="FFFFFF" w:fill="auto"/>
          </w:tcPr>
          <w:p w14:paraId="36D234CF" w14:textId="77777777" w:rsidR="00546570" w:rsidRDefault="00546570" w:rsidP="00306CAB">
            <w:pPr>
              <w:pStyle w:val="TAC"/>
            </w:pPr>
          </w:p>
        </w:tc>
      </w:tr>
      <w:tr w:rsidR="00546570" w:rsidRPr="004D3578" w14:paraId="01F790E7" w14:textId="77777777" w:rsidTr="003E77C1">
        <w:tc>
          <w:tcPr>
            <w:tcW w:w="851" w:type="dxa"/>
            <w:shd w:val="solid" w:color="FFFFFF" w:fill="auto"/>
          </w:tcPr>
          <w:p w14:paraId="0392D34D" w14:textId="77777777" w:rsidR="00546570" w:rsidRDefault="00546570" w:rsidP="00306CAB">
            <w:pPr>
              <w:pStyle w:val="TAC"/>
            </w:pPr>
          </w:p>
        </w:tc>
        <w:tc>
          <w:tcPr>
            <w:tcW w:w="749" w:type="dxa"/>
            <w:gridSpan w:val="2"/>
            <w:shd w:val="solid" w:color="FFFFFF" w:fill="auto"/>
          </w:tcPr>
          <w:p w14:paraId="32C0E905" w14:textId="77777777" w:rsidR="00546570" w:rsidRDefault="00546570" w:rsidP="00306CAB">
            <w:pPr>
              <w:pStyle w:val="TAC"/>
            </w:pPr>
          </w:p>
        </w:tc>
        <w:tc>
          <w:tcPr>
            <w:tcW w:w="1134" w:type="dxa"/>
            <w:shd w:val="solid" w:color="FFFFFF" w:fill="auto"/>
          </w:tcPr>
          <w:p w14:paraId="2DB83990" w14:textId="77777777" w:rsidR="00546570" w:rsidRDefault="00546570" w:rsidP="00306CAB">
            <w:pPr>
              <w:pStyle w:val="TAC"/>
              <w:tabs>
                <w:tab w:val="left" w:pos="570"/>
              </w:tabs>
              <w:jc w:val="both"/>
              <w:rPr>
                <w:noProof/>
                <w:lang w:eastAsia="zh-CN"/>
              </w:rPr>
            </w:pPr>
          </w:p>
        </w:tc>
        <w:tc>
          <w:tcPr>
            <w:tcW w:w="708" w:type="dxa"/>
            <w:shd w:val="solid" w:color="FFFFFF" w:fill="auto"/>
          </w:tcPr>
          <w:p w14:paraId="0F850D80" w14:textId="77777777" w:rsidR="00546570" w:rsidRDefault="00546570" w:rsidP="00306CAB">
            <w:pPr>
              <w:pStyle w:val="TAC"/>
            </w:pPr>
            <w:r>
              <w:t>0165</w:t>
            </w:r>
          </w:p>
        </w:tc>
        <w:tc>
          <w:tcPr>
            <w:tcW w:w="426" w:type="dxa"/>
            <w:shd w:val="solid" w:color="FFFFFF" w:fill="auto"/>
          </w:tcPr>
          <w:p w14:paraId="7E63A636" w14:textId="77777777" w:rsidR="00546570" w:rsidRDefault="00546570" w:rsidP="00306CAB">
            <w:pPr>
              <w:pStyle w:val="TAC"/>
              <w:tabs>
                <w:tab w:val="left" w:pos="570"/>
              </w:tabs>
              <w:jc w:val="both"/>
              <w:rPr>
                <w:noProof/>
                <w:lang w:eastAsia="zh-CN"/>
              </w:rPr>
            </w:pPr>
          </w:p>
        </w:tc>
        <w:tc>
          <w:tcPr>
            <w:tcW w:w="425" w:type="dxa"/>
            <w:shd w:val="solid" w:color="FFFFFF" w:fill="auto"/>
          </w:tcPr>
          <w:p w14:paraId="3BBF9DFB" w14:textId="77777777" w:rsidR="00546570" w:rsidRDefault="00546570" w:rsidP="00306CAB">
            <w:pPr>
              <w:pStyle w:val="TAC"/>
              <w:jc w:val="left"/>
              <w:rPr>
                <w:noProof/>
              </w:rPr>
            </w:pPr>
          </w:p>
        </w:tc>
        <w:tc>
          <w:tcPr>
            <w:tcW w:w="4536" w:type="dxa"/>
            <w:shd w:val="solid" w:color="FFFFFF" w:fill="auto"/>
          </w:tcPr>
          <w:p w14:paraId="4FEC6718" w14:textId="6BC9E769" w:rsidR="00546570" w:rsidRDefault="00546570" w:rsidP="00306CAB">
            <w:pPr>
              <w:pStyle w:val="TAC"/>
              <w:jc w:val="left"/>
              <w:rPr>
                <w:noProof/>
              </w:rPr>
            </w:pPr>
            <w:r>
              <w:rPr>
                <w:rFonts w:hint="eastAsia"/>
                <w:noProof/>
              </w:rPr>
              <w:t>Clarify the mapping between M-TMSI and P-TMSI</w:t>
            </w:r>
          </w:p>
        </w:tc>
        <w:tc>
          <w:tcPr>
            <w:tcW w:w="850" w:type="dxa"/>
            <w:shd w:val="solid" w:color="FFFFFF" w:fill="auto"/>
          </w:tcPr>
          <w:p w14:paraId="3B3BD8C3" w14:textId="77777777" w:rsidR="00546570" w:rsidRDefault="00546570" w:rsidP="00306CAB">
            <w:pPr>
              <w:pStyle w:val="TAC"/>
            </w:pPr>
          </w:p>
        </w:tc>
      </w:tr>
      <w:tr w:rsidR="00546570" w:rsidRPr="004D3578" w14:paraId="08FA895B" w14:textId="77777777" w:rsidTr="003E77C1">
        <w:tc>
          <w:tcPr>
            <w:tcW w:w="851" w:type="dxa"/>
            <w:shd w:val="solid" w:color="FFFFFF" w:fill="auto"/>
          </w:tcPr>
          <w:p w14:paraId="117E9C27" w14:textId="77777777" w:rsidR="00546570" w:rsidRDefault="00546570" w:rsidP="00306CAB">
            <w:pPr>
              <w:pStyle w:val="TAC"/>
            </w:pPr>
          </w:p>
        </w:tc>
        <w:tc>
          <w:tcPr>
            <w:tcW w:w="749" w:type="dxa"/>
            <w:gridSpan w:val="2"/>
            <w:shd w:val="solid" w:color="FFFFFF" w:fill="auto"/>
          </w:tcPr>
          <w:p w14:paraId="41393A6B" w14:textId="77777777" w:rsidR="00546570" w:rsidRDefault="00546570" w:rsidP="00306CAB">
            <w:pPr>
              <w:pStyle w:val="TAC"/>
            </w:pPr>
          </w:p>
        </w:tc>
        <w:tc>
          <w:tcPr>
            <w:tcW w:w="1134" w:type="dxa"/>
            <w:shd w:val="solid" w:color="FFFFFF" w:fill="auto"/>
          </w:tcPr>
          <w:p w14:paraId="4B82F8D5" w14:textId="77777777" w:rsidR="00546570" w:rsidRDefault="00546570" w:rsidP="00306CAB">
            <w:pPr>
              <w:pStyle w:val="TAC"/>
              <w:tabs>
                <w:tab w:val="left" w:pos="570"/>
              </w:tabs>
              <w:jc w:val="both"/>
              <w:rPr>
                <w:noProof/>
                <w:lang w:eastAsia="zh-CN"/>
              </w:rPr>
            </w:pPr>
          </w:p>
        </w:tc>
        <w:tc>
          <w:tcPr>
            <w:tcW w:w="708" w:type="dxa"/>
            <w:shd w:val="solid" w:color="FFFFFF" w:fill="auto"/>
          </w:tcPr>
          <w:p w14:paraId="7A90D4AC" w14:textId="77777777" w:rsidR="00546570" w:rsidRDefault="00546570" w:rsidP="00306CAB">
            <w:pPr>
              <w:pStyle w:val="TAC"/>
            </w:pPr>
            <w:r>
              <w:t>0166</w:t>
            </w:r>
          </w:p>
        </w:tc>
        <w:tc>
          <w:tcPr>
            <w:tcW w:w="426" w:type="dxa"/>
            <w:shd w:val="solid" w:color="FFFFFF" w:fill="auto"/>
          </w:tcPr>
          <w:p w14:paraId="213BCDC3" w14:textId="77777777" w:rsidR="00546570" w:rsidRDefault="00546570" w:rsidP="00306CAB">
            <w:pPr>
              <w:pStyle w:val="TAC"/>
              <w:tabs>
                <w:tab w:val="left" w:pos="570"/>
              </w:tabs>
              <w:jc w:val="both"/>
              <w:rPr>
                <w:noProof/>
                <w:lang w:eastAsia="zh-CN"/>
              </w:rPr>
            </w:pPr>
          </w:p>
        </w:tc>
        <w:tc>
          <w:tcPr>
            <w:tcW w:w="425" w:type="dxa"/>
            <w:shd w:val="solid" w:color="FFFFFF" w:fill="auto"/>
          </w:tcPr>
          <w:p w14:paraId="7DE6B228" w14:textId="77777777" w:rsidR="00546570" w:rsidRDefault="00546570" w:rsidP="00306CAB">
            <w:pPr>
              <w:pStyle w:val="TAC"/>
              <w:jc w:val="left"/>
              <w:rPr>
                <w:noProof/>
              </w:rPr>
            </w:pPr>
          </w:p>
        </w:tc>
        <w:tc>
          <w:tcPr>
            <w:tcW w:w="4536" w:type="dxa"/>
            <w:shd w:val="solid" w:color="FFFFFF" w:fill="auto"/>
          </w:tcPr>
          <w:p w14:paraId="0E516E4F" w14:textId="411C8352" w:rsidR="00546570" w:rsidRDefault="00546570" w:rsidP="00306CAB">
            <w:pPr>
              <w:pStyle w:val="TAC"/>
              <w:jc w:val="left"/>
              <w:rPr>
                <w:noProof/>
              </w:rPr>
            </w:pPr>
            <w:r>
              <w:rPr>
                <w:noProof/>
              </w:rPr>
              <w:t>Revising the GUTI Definition</w:t>
            </w:r>
          </w:p>
        </w:tc>
        <w:tc>
          <w:tcPr>
            <w:tcW w:w="850" w:type="dxa"/>
            <w:shd w:val="solid" w:color="FFFFFF" w:fill="auto"/>
          </w:tcPr>
          <w:p w14:paraId="65019694" w14:textId="77777777" w:rsidR="00546570" w:rsidRDefault="00546570" w:rsidP="00306CAB">
            <w:pPr>
              <w:pStyle w:val="TAC"/>
            </w:pPr>
          </w:p>
        </w:tc>
      </w:tr>
      <w:tr w:rsidR="00546570" w:rsidRPr="004D3578" w14:paraId="6E5E54AA" w14:textId="77777777" w:rsidTr="003E77C1">
        <w:tc>
          <w:tcPr>
            <w:tcW w:w="851" w:type="dxa"/>
            <w:shd w:val="solid" w:color="FFFFFF" w:fill="auto"/>
          </w:tcPr>
          <w:p w14:paraId="0E741684" w14:textId="77777777" w:rsidR="00546570" w:rsidRDefault="00546570" w:rsidP="00306CAB">
            <w:pPr>
              <w:pStyle w:val="TAC"/>
            </w:pPr>
          </w:p>
        </w:tc>
        <w:tc>
          <w:tcPr>
            <w:tcW w:w="749" w:type="dxa"/>
            <w:gridSpan w:val="2"/>
            <w:shd w:val="solid" w:color="FFFFFF" w:fill="auto"/>
          </w:tcPr>
          <w:p w14:paraId="1690911C" w14:textId="77777777" w:rsidR="00546570" w:rsidRDefault="00546570" w:rsidP="00306CAB">
            <w:pPr>
              <w:pStyle w:val="TAC"/>
            </w:pPr>
          </w:p>
        </w:tc>
        <w:tc>
          <w:tcPr>
            <w:tcW w:w="1134" w:type="dxa"/>
            <w:shd w:val="solid" w:color="FFFFFF" w:fill="auto"/>
          </w:tcPr>
          <w:p w14:paraId="431B99C4" w14:textId="77777777" w:rsidR="00546570" w:rsidRDefault="00546570" w:rsidP="00306CAB">
            <w:pPr>
              <w:pStyle w:val="TAC"/>
              <w:tabs>
                <w:tab w:val="left" w:pos="570"/>
              </w:tabs>
              <w:jc w:val="both"/>
              <w:rPr>
                <w:noProof/>
                <w:lang w:eastAsia="zh-CN"/>
              </w:rPr>
            </w:pPr>
          </w:p>
        </w:tc>
        <w:tc>
          <w:tcPr>
            <w:tcW w:w="708" w:type="dxa"/>
            <w:shd w:val="solid" w:color="FFFFFF" w:fill="auto"/>
          </w:tcPr>
          <w:p w14:paraId="14E6CFB2" w14:textId="77777777" w:rsidR="00546570" w:rsidRDefault="00546570" w:rsidP="00306CAB">
            <w:pPr>
              <w:pStyle w:val="TAC"/>
            </w:pPr>
            <w:r>
              <w:t>0163r4</w:t>
            </w:r>
          </w:p>
        </w:tc>
        <w:tc>
          <w:tcPr>
            <w:tcW w:w="426" w:type="dxa"/>
            <w:shd w:val="solid" w:color="FFFFFF" w:fill="auto"/>
          </w:tcPr>
          <w:p w14:paraId="75BA8AD2" w14:textId="77777777" w:rsidR="00546570" w:rsidRDefault="00546570" w:rsidP="00306CAB">
            <w:pPr>
              <w:pStyle w:val="TAC"/>
              <w:tabs>
                <w:tab w:val="left" w:pos="570"/>
              </w:tabs>
              <w:jc w:val="both"/>
              <w:rPr>
                <w:noProof/>
                <w:lang w:eastAsia="zh-CN"/>
              </w:rPr>
            </w:pPr>
          </w:p>
        </w:tc>
        <w:tc>
          <w:tcPr>
            <w:tcW w:w="425" w:type="dxa"/>
            <w:shd w:val="solid" w:color="FFFFFF" w:fill="auto"/>
          </w:tcPr>
          <w:p w14:paraId="3DD034B7" w14:textId="77777777" w:rsidR="00546570" w:rsidRDefault="00546570" w:rsidP="00306CAB">
            <w:pPr>
              <w:pStyle w:val="TAC"/>
              <w:jc w:val="left"/>
              <w:rPr>
                <w:noProof/>
              </w:rPr>
            </w:pPr>
          </w:p>
        </w:tc>
        <w:tc>
          <w:tcPr>
            <w:tcW w:w="4536" w:type="dxa"/>
            <w:shd w:val="solid" w:color="FFFFFF" w:fill="auto"/>
          </w:tcPr>
          <w:p w14:paraId="106C8C1C" w14:textId="164DB2C7" w:rsidR="00546570" w:rsidRDefault="00546570" w:rsidP="00306CAB">
            <w:pPr>
              <w:pStyle w:val="TAC"/>
              <w:jc w:val="left"/>
              <w:rPr>
                <w:noProof/>
              </w:rPr>
            </w:pPr>
            <w:r>
              <w:rPr>
                <w:noProof/>
              </w:rPr>
              <w:t>Closed Subscriber Group</w:t>
            </w:r>
          </w:p>
        </w:tc>
        <w:tc>
          <w:tcPr>
            <w:tcW w:w="850" w:type="dxa"/>
            <w:shd w:val="solid" w:color="FFFFFF" w:fill="auto"/>
          </w:tcPr>
          <w:p w14:paraId="2F47BE5A" w14:textId="77777777" w:rsidR="00546570" w:rsidRDefault="00546570" w:rsidP="00306CAB">
            <w:pPr>
              <w:pStyle w:val="TAC"/>
            </w:pPr>
          </w:p>
        </w:tc>
      </w:tr>
      <w:tr w:rsidR="00546570" w:rsidRPr="004D3578" w14:paraId="35120DF8" w14:textId="77777777" w:rsidTr="003E77C1">
        <w:tc>
          <w:tcPr>
            <w:tcW w:w="851" w:type="dxa"/>
            <w:shd w:val="solid" w:color="FFFFFF" w:fill="auto"/>
          </w:tcPr>
          <w:p w14:paraId="33E2F306" w14:textId="77777777" w:rsidR="00546570" w:rsidRDefault="00546570" w:rsidP="00306CAB">
            <w:pPr>
              <w:pStyle w:val="TAC"/>
            </w:pPr>
          </w:p>
        </w:tc>
        <w:tc>
          <w:tcPr>
            <w:tcW w:w="749" w:type="dxa"/>
            <w:gridSpan w:val="2"/>
            <w:shd w:val="solid" w:color="FFFFFF" w:fill="auto"/>
          </w:tcPr>
          <w:p w14:paraId="2491EAFF" w14:textId="77777777" w:rsidR="00546570" w:rsidRDefault="00546570" w:rsidP="00306CAB">
            <w:pPr>
              <w:pStyle w:val="TAC"/>
            </w:pPr>
          </w:p>
        </w:tc>
        <w:tc>
          <w:tcPr>
            <w:tcW w:w="1134" w:type="dxa"/>
            <w:shd w:val="solid" w:color="FFFFFF" w:fill="auto"/>
          </w:tcPr>
          <w:p w14:paraId="0CF10CDC" w14:textId="77777777" w:rsidR="00546570" w:rsidRDefault="00546570" w:rsidP="00306CAB">
            <w:pPr>
              <w:pStyle w:val="TAC"/>
              <w:tabs>
                <w:tab w:val="left" w:pos="570"/>
              </w:tabs>
              <w:jc w:val="both"/>
              <w:rPr>
                <w:noProof/>
                <w:lang w:eastAsia="zh-CN"/>
              </w:rPr>
            </w:pPr>
          </w:p>
        </w:tc>
        <w:tc>
          <w:tcPr>
            <w:tcW w:w="708" w:type="dxa"/>
            <w:shd w:val="solid" w:color="FFFFFF" w:fill="auto"/>
          </w:tcPr>
          <w:p w14:paraId="16870DB2" w14:textId="77777777" w:rsidR="00546570" w:rsidRDefault="00546570" w:rsidP="00306CAB">
            <w:pPr>
              <w:pStyle w:val="TAC"/>
            </w:pPr>
            <w:r>
              <w:t>0167r1</w:t>
            </w:r>
          </w:p>
        </w:tc>
        <w:tc>
          <w:tcPr>
            <w:tcW w:w="426" w:type="dxa"/>
            <w:shd w:val="solid" w:color="FFFFFF" w:fill="auto"/>
          </w:tcPr>
          <w:p w14:paraId="56251ADD" w14:textId="77777777" w:rsidR="00546570" w:rsidRDefault="00546570" w:rsidP="00306CAB">
            <w:pPr>
              <w:pStyle w:val="TAC"/>
              <w:tabs>
                <w:tab w:val="left" w:pos="570"/>
              </w:tabs>
              <w:jc w:val="both"/>
              <w:rPr>
                <w:noProof/>
                <w:lang w:eastAsia="zh-CN"/>
              </w:rPr>
            </w:pPr>
          </w:p>
        </w:tc>
        <w:tc>
          <w:tcPr>
            <w:tcW w:w="425" w:type="dxa"/>
            <w:shd w:val="solid" w:color="FFFFFF" w:fill="auto"/>
          </w:tcPr>
          <w:p w14:paraId="7CB0CC54" w14:textId="77777777" w:rsidR="00546570" w:rsidRDefault="00546570" w:rsidP="00306CAB">
            <w:pPr>
              <w:pStyle w:val="TAC"/>
              <w:jc w:val="left"/>
              <w:rPr>
                <w:noProof/>
              </w:rPr>
            </w:pPr>
          </w:p>
        </w:tc>
        <w:tc>
          <w:tcPr>
            <w:tcW w:w="4536" w:type="dxa"/>
            <w:shd w:val="solid" w:color="FFFFFF" w:fill="auto"/>
          </w:tcPr>
          <w:p w14:paraId="688468C6" w14:textId="778321B3" w:rsidR="00546570" w:rsidRDefault="00546570" w:rsidP="00306CAB">
            <w:pPr>
              <w:pStyle w:val="TAC"/>
              <w:jc w:val="left"/>
              <w:rPr>
                <w:noProof/>
              </w:rPr>
            </w:pPr>
            <w:r>
              <w:rPr>
                <w:noProof/>
              </w:rPr>
              <w:t>Adding the S-TMSI Definition</w:t>
            </w:r>
          </w:p>
        </w:tc>
        <w:tc>
          <w:tcPr>
            <w:tcW w:w="850" w:type="dxa"/>
            <w:shd w:val="solid" w:color="FFFFFF" w:fill="auto"/>
          </w:tcPr>
          <w:p w14:paraId="3AB461A0" w14:textId="77777777" w:rsidR="00546570" w:rsidRDefault="00546570" w:rsidP="00306CAB">
            <w:pPr>
              <w:pStyle w:val="TAC"/>
            </w:pPr>
          </w:p>
        </w:tc>
      </w:tr>
      <w:tr w:rsidR="00546570" w:rsidRPr="004D3578" w14:paraId="699FC3C8" w14:textId="77777777" w:rsidTr="003E77C1">
        <w:tc>
          <w:tcPr>
            <w:tcW w:w="851" w:type="dxa"/>
            <w:shd w:val="solid" w:color="FFFFFF" w:fill="auto"/>
          </w:tcPr>
          <w:p w14:paraId="10AEAA94" w14:textId="77777777" w:rsidR="00546570" w:rsidRDefault="00546570" w:rsidP="00306CAB">
            <w:pPr>
              <w:pStyle w:val="TAC"/>
            </w:pPr>
          </w:p>
        </w:tc>
        <w:tc>
          <w:tcPr>
            <w:tcW w:w="749" w:type="dxa"/>
            <w:gridSpan w:val="2"/>
            <w:shd w:val="solid" w:color="FFFFFF" w:fill="auto"/>
          </w:tcPr>
          <w:p w14:paraId="17D2AE2F" w14:textId="77777777" w:rsidR="00546570" w:rsidRDefault="00546570" w:rsidP="00306CAB">
            <w:pPr>
              <w:pStyle w:val="TAC"/>
            </w:pPr>
          </w:p>
        </w:tc>
        <w:tc>
          <w:tcPr>
            <w:tcW w:w="1134" w:type="dxa"/>
            <w:shd w:val="solid" w:color="FFFFFF" w:fill="auto"/>
          </w:tcPr>
          <w:p w14:paraId="08710051" w14:textId="77777777" w:rsidR="00546570" w:rsidRDefault="00546570" w:rsidP="00306CAB">
            <w:pPr>
              <w:pStyle w:val="TAC"/>
              <w:tabs>
                <w:tab w:val="left" w:pos="570"/>
              </w:tabs>
              <w:jc w:val="both"/>
              <w:rPr>
                <w:noProof/>
                <w:lang w:eastAsia="zh-CN"/>
              </w:rPr>
            </w:pPr>
          </w:p>
        </w:tc>
        <w:tc>
          <w:tcPr>
            <w:tcW w:w="708" w:type="dxa"/>
            <w:shd w:val="solid" w:color="FFFFFF" w:fill="auto"/>
          </w:tcPr>
          <w:p w14:paraId="7225E296" w14:textId="77777777" w:rsidR="00546570" w:rsidRDefault="00546570" w:rsidP="00306CAB">
            <w:pPr>
              <w:pStyle w:val="TAC"/>
            </w:pPr>
            <w:r>
              <w:t>0168r1</w:t>
            </w:r>
          </w:p>
        </w:tc>
        <w:tc>
          <w:tcPr>
            <w:tcW w:w="426" w:type="dxa"/>
            <w:shd w:val="solid" w:color="FFFFFF" w:fill="auto"/>
          </w:tcPr>
          <w:p w14:paraId="3272996B" w14:textId="77777777" w:rsidR="00546570" w:rsidRDefault="00546570" w:rsidP="00306CAB">
            <w:pPr>
              <w:pStyle w:val="TAC"/>
              <w:tabs>
                <w:tab w:val="left" w:pos="570"/>
              </w:tabs>
              <w:jc w:val="both"/>
              <w:rPr>
                <w:noProof/>
                <w:lang w:eastAsia="zh-CN"/>
              </w:rPr>
            </w:pPr>
          </w:p>
        </w:tc>
        <w:tc>
          <w:tcPr>
            <w:tcW w:w="425" w:type="dxa"/>
            <w:shd w:val="solid" w:color="FFFFFF" w:fill="auto"/>
          </w:tcPr>
          <w:p w14:paraId="631DF7D4" w14:textId="77777777" w:rsidR="00546570" w:rsidRDefault="00546570" w:rsidP="00306CAB">
            <w:pPr>
              <w:pStyle w:val="TAC"/>
              <w:jc w:val="left"/>
              <w:rPr>
                <w:noProof/>
              </w:rPr>
            </w:pPr>
          </w:p>
        </w:tc>
        <w:tc>
          <w:tcPr>
            <w:tcW w:w="4536" w:type="dxa"/>
            <w:shd w:val="solid" w:color="FFFFFF" w:fill="auto"/>
          </w:tcPr>
          <w:p w14:paraId="71745A56" w14:textId="259BBFE8" w:rsidR="00546570" w:rsidRDefault="00546570" w:rsidP="00306CAB">
            <w:pPr>
              <w:pStyle w:val="TAC"/>
              <w:jc w:val="left"/>
              <w:rPr>
                <w:noProof/>
              </w:rPr>
            </w:pPr>
            <w:r>
              <w:rPr>
                <w:noProof/>
              </w:rPr>
              <w:t>Definition of instance Id</w:t>
            </w:r>
          </w:p>
        </w:tc>
        <w:tc>
          <w:tcPr>
            <w:tcW w:w="850" w:type="dxa"/>
            <w:shd w:val="solid" w:color="FFFFFF" w:fill="auto"/>
          </w:tcPr>
          <w:p w14:paraId="17BA857D" w14:textId="77777777" w:rsidR="00546570" w:rsidRDefault="00546570" w:rsidP="00306CAB">
            <w:pPr>
              <w:pStyle w:val="TAC"/>
            </w:pPr>
          </w:p>
        </w:tc>
      </w:tr>
      <w:tr w:rsidR="00546570" w:rsidRPr="004D3578" w14:paraId="4B33A7AC" w14:textId="77777777" w:rsidTr="003E77C1">
        <w:tc>
          <w:tcPr>
            <w:tcW w:w="851" w:type="dxa"/>
            <w:shd w:val="solid" w:color="FFFFFF" w:fill="auto"/>
          </w:tcPr>
          <w:p w14:paraId="3126B26A" w14:textId="77777777" w:rsidR="00546570" w:rsidRDefault="00546570" w:rsidP="00306CAB">
            <w:pPr>
              <w:pStyle w:val="TAC"/>
            </w:pPr>
          </w:p>
        </w:tc>
        <w:tc>
          <w:tcPr>
            <w:tcW w:w="749" w:type="dxa"/>
            <w:gridSpan w:val="2"/>
            <w:shd w:val="solid" w:color="FFFFFF" w:fill="auto"/>
          </w:tcPr>
          <w:p w14:paraId="34974F6B" w14:textId="77777777" w:rsidR="00546570" w:rsidRDefault="00546570" w:rsidP="00306CAB">
            <w:pPr>
              <w:pStyle w:val="TAC"/>
            </w:pPr>
          </w:p>
        </w:tc>
        <w:tc>
          <w:tcPr>
            <w:tcW w:w="1134" w:type="dxa"/>
            <w:shd w:val="solid" w:color="FFFFFF" w:fill="auto"/>
          </w:tcPr>
          <w:p w14:paraId="2BCE9D94" w14:textId="77777777" w:rsidR="00546570" w:rsidRDefault="00546570" w:rsidP="00306CAB">
            <w:pPr>
              <w:pStyle w:val="TAC"/>
              <w:tabs>
                <w:tab w:val="left" w:pos="570"/>
              </w:tabs>
              <w:jc w:val="both"/>
              <w:rPr>
                <w:noProof/>
                <w:lang w:eastAsia="zh-CN"/>
              </w:rPr>
            </w:pPr>
          </w:p>
        </w:tc>
        <w:tc>
          <w:tcPr>
            <w:tcW w:w="708" w:type="dxa"/>
            <w:shd w:val="solid" w:color="FFFFFF" w:fill="auto"/>
          </w:tcPr>
          <w:p w14:paraId="30800B36" w14:textId="77777777" w:rsidR="00546570" w:rsidRDefault="00546570" w:rsidP="00306CAB">
            <w:pPr>
              <w:pStyle w:val="TAC"/>
            </w:pPr>
            <w:r>
              <w:t>0169</w:t>
            </w:r>
          </w:p>
        </w:tc>
        <w:tc>
          <w:tcPr>
            <w:tcW w:w="426" w:type="dxa"/>
            <w:shd w:val="solid" w:color="FFFFFF" w:fill="auto"/>
          </w:tcPr>
          <w:p w14:paraId="3B3AE54B" w14:textId="77777777" w:rsidR="00546570" w:rsidRDefault="00546570" w:rsidP="00306CAB">
            <w:pPr>
              <w:pStyle w:val="TAC"/>
              <w:tabs>
                <w:tab w:val="left" w:pos="570"/>
              </w:tabs>
              <w:jc w:val="both"/>
              <w:rPr>
                <w:noProof/>
                <w:lang w:eastAsia="zh-CN"/>
              </w:rPr>
            </w:pPr>
          </w:p>
        </w:tc>
        <w:tc>
          <w:tcPr>
            <w:tcW w:w="425" w:type="dxa"/>
            <w:shd w:val="solid" w:color="FFFFFF" w:fill="auto"/>
          </w:tcPr>
          <w:p w14:paraId="563D06C5" w14:textId="77777777" w:rsidR="00546570" w:rsidRDefault="00546570" w:rsidP="00306CAB">
            <w:pPr>
              <w:pStyle w:val="TAC"/>
              <w:jc w:val="left"/>
              <w:rPr>
                <w:noProof/>
              </w:rPr>
            </w:pPr>
          </w:p>
        </w:tc>
        <w:tc>
          <w:tcPr>
            <w:tcW w:w="4536" w:type="dxa"/>
            <w:shd w:val="solid" w:color="FFFFFF" w:fill="auto"/>
          </w:tcPr>
          <w:p w14:paraId="5D7B3D72" w14:textId="0FB963F9" w:rsidR="00546570" w:rsidRDefault="00546570" w:rsidP="00306CAB">
            <w:pPr>
              <w:pStyle w:val="TAC"/>
              <w:jc w:val="left"/>
              <w:rPr>
                <w:noProof/>
              </w:rPr>
            </w:pPr>
            <w:r>
              <w:rPr>
                <w:noProof/>
              </w:rPr>
              <w:t>STN-SR in SGSN</w:t>
            </w:r>
          </w:p>
        </w:tc>
        <w:tc>
          <w:tcPr>
            <w:tcW w:w="850" w:type="dxa"/>
            <w:shd w:val="solid" w:color="FFFFFF" w:fill="auto"/>
          </w:tcPr>
          <w:p w14:paraId="5BF11807" w14:textId="77777777" w:rsidR="00546570" w:rsidRDefault="00546570" w:rsidP="00306CAB">
            <w:pPr>
              <w:pStyle w:val="TAC"/>
            </w:pPr>
          </w:p>
        </w:tc>
      </w:tr>
      <w:tr w:rsidR="00546570" w:rsidRPr="004D3578" w14:paraId="02383EF0" w14:textId="77777777" w:rsidTr="003E77C1">
        <w:tc>
          <w:tcPr>
            <w:tcW w:w="851" w:type="dxa"/>
            <w:shd w:val="solid" w:color="FFFFFF" w:fill="auto"/>
          </w:tcPr>
          <w:p w14:paraId="17B4573D" w14:textId="77777777" w:rsidR="00546570" w:rsidRDefault="00546570" w:rsidP="00306CAB">
            <w:pPr>
              <w:pStyle w:val="TAC"/>
            </w:pPr>
            <w:r>
              <w:t>CT#43</w:t>
            </w:r>
          </w:p>
        </w:tc>
        <w:tc>
          <w:tcPr>
            <w:tcW w:w="749" w:type="dxa"/>
            <w:gridSpan w:val="2"/>
            <w:shd w:val="solid" w:color="FFFFFF" w:fill="auto"/>
          </w:tcPr>
          <w:p w14:paraId="7C838C42" w14:textId="77777777" w:rsidR="00546570" w:rsidRDefault="00546570" w:rsidP="00306CAB">
            <w:pPr>
              <w:pStyle w:val="TAC"/>
            </w:pPr>
            <w:r>
              <w:t>23.003</w:t>
            </w:r>
          </w:p>
        </w:tc>
        <w:tc>
          <w:tcPr>
            <w:tcW w:w="1134" w:type="dxa"/>
            <w:shd w:val="solid" w:color="FFFFFF" w:fill="auto"/>
          </w:tcPr>
          <w:p w14:paraId="5DA8BCA8" w14:textId="77777777" w:rsidR="00546570" w:rsidRDefault="00546570" w:rsidP="00306CAB">
            <w:pPr>
              <w:pStyle w:val="TAC"/>
              <w:tabs>
                <w:tab w:val="left" w:pos="570"/>
              </w:tabs>
              <w:jc w:val="both"/>
              <w:rPr>
                <w:noProof/>
                <w:lang w:eastAsia="zh-CN"/>
              </w:rPr>
            </w:pPr>
          </w:p>
        </w:tc>
        <w:tc>
          <w:tcPr>
            <w:tcW w:w="708" w:type="dxa"/>
            <w:shd w:val="solid" w:color="FFFFFF" w:fill="auto"/>
          </w:tcPr>
          <w:p w14:paraId="2D5A5C76" w14:textId="77777777" w:rsidR="00546570" w:rsidRDefault="00546570" w:rsidP="00306CAB">
            <w:pPr>
              <w:pStyle w:val="TAC"/>
            </w:pPr>
            <w:r>
              <w:t>0170</w:t>
            </w:r>
          </w:p>
        </w:tc>
        <w:tc>
          <w:tcPr>
            <w:tcW w:w="426" w:type="dxa"/>
            <w:shd w:val="solid" w:color="FFFFFF" w:fill="auto"/>
          </w:tcPr>
          <w:p w14:paraId="7E99F620" w14:textId="77777777" w:rsidR="00546570" w:rsidRDefault="00546570" w:rsidP="00306CAB">
            <w:pPr>
              <w:pStyle w:val="TAC"/>
              <w:tabs>
                <w:tab w:val="left" w:pos="570"/>
              </w:tabs>
              <w:jc w:val="both"/>
              <w:rPr>
                <w:noProof/>
                <w:lang w:eastAsia="zh-CN"/>
              </w:rPr>
            </w:pPr>
          </w:p>
        </w:tc>
        <w:tc>
          <w:tcPr>
            <w:tcW w:w="425" w:type="dxa"/>
            <w:shd w:val="solid" w:color="FFFFFF" w:fill="auto"/>
          </w:tcPr>
          <w:p w14:paraId="03BE6041" w14:textId="77777777" w:rsidR="00546570" w:rsidRDefault="00546570" w:rsidP="00306CAB">
            <w:pPr>
              <w:pStyle w:val="TAC"/>
              <w:jc w:val="left"/>
              <w:rPr>
                <w:noProof/>
              </w:rPr>
            </w:pPr>
          </w:p>
        </w:tc>
        <w:tc>
          <w:tcPr>
            <w:tcW w:w="4536" w:type="dxa"/>
            <w:shd w:val="solid" w:color="FFFFFF" w:fill="auto"/>
          </w:tcPr>
          <w:p w14:paraId="738432F7" w14:textId="7E39A00F" w:rsidR="00546570" w:rsidRDefault="00546570" w:rsidP="00306CAB">
            <w:pPr>
              <w:pStyle w:val="TAC"/>
              <w:jc w:val="left"/>
              <w:rPr>
                <w:noProof/>
              </w:rPr>
            </w:pPr>
            <w:r>
              <w:rPr>
                <w:noProof/>
              </w:rPr>
              <w:t>Correction to NAI format</w:t>
            </w:r>
          </w:p>
        </w:tc>
        <w:tc>
          <w:tcPr>
            <w:tcW w:w="850" w:type="dxa"/>
            <w:shd w:val="solid" w:color="FFFFFF" w:fill="auto"/>
          </w:tcPr>
          <w:p w14:paraId="31A42BFC" w14:textId="77777777" w:rsidR="00546570" w:rsidRDefault="00546570" w:rsidP="00306CAB">
            <w:pPr>
              <w:pStyle w:val="TAC"/>
            </w:pPr>
            <w:r>
              <w:t>8.4.0</w:t>
            </w:r>
          </w:p>
        </w:tc>
      </w:tr>
      <w:tr w:rsidR="00546570" w:rsidRPr="004D3578" w14:paraId="3F0671FB" w14:textId="77777777" w:rsidTr="003E77C1">
        <w:tc>
          <w:tcPr>
            <w:tcW w:w="851" w:type="dxa"/>
            <w:shd w:val="solid" w:color="FFFFFF" w:fill="auto"/>
          </w:tcPr>
          <w:p w14:paraId="42D32F3D" w14:textId="77777777" w:rsidR="00546570" w:rsidRDefault="00546570" w:rsidP="00306CAB">
            <w:pPr>
              <w:pStyle w:val="TAC"/>
            </w:pPr>
          </w:p>
        </w:tc>
        <w:tc>
          <w:tcPr>
            <w:tcW w:w="749" w:type="dxa"/>
            <w:gridSpan w:val="2"/>
            <w:shd w:val="solid" w:color="FFFFFF" w:fill="auto"/>
          </w:tcPr>
          <w:p w14:paraId="3AC81DE4" w14:textId="77777777" w:rsidR="00546570" w:rsidRDefault="00546570" w:rsidP="00306CAB">
            <w:pPr>
              <w:pStyle w:val="TAC"/>
            </w:pPr>
          </w:p>
        </w:tc>
        <w:tc>
          <w:tcPr>
            <w:tcW w:w="1134" w:type="dxa"/>
            <w:shd w:val="solid" w:color="FFFFFF" w:fill="auto"/>
          </w:tcPr>
          <w:p w14:paraId="2A2F7F6F" w14:textId="77777777" w:rsidR="00546570" w:rsidRDefault="00546570" w:rsidP="00306CAB">
            <w:pPr>
              <w:pStyle w:val="TAC"/>
              <w:tabs>
                <w:tab w:val="left" w:pos="570"/>
              </w:tabs>
              <w:jc w:val="both"/>
              <w:rPr>
                <w:noProof/>
                <w:lang w:eastAsia="zh-CN"/>
              </w:rPr>
            </w:pPr>
          </w:p>
        </w:tc>
        <w:tc>
          <w:tcPr>
            <w:tcW w:w="708" w:type="dxa"/>
            <w:shd w:val="solid" w:color="FFFFFF" w:fill="auto"/>
          </w:tcPr>
          <w:p w14:paraId="7B38835D" w14:textId="77777777" w:rsidR="00546570" w:rsidRDefault="00546570" w:rsidP="00306CAB">
            <w:pPr>
              <w:pStyle w:val="TAC"/>
            </w:pPr>
            <w:r>
              <w:t>0172</w:t>
            </w:r>
          </w:p>
        </w:tc>
        <w:tc>
          <w:tcPr>
            <w:tcW w:w="426" w:type="dxa"/>
            <w:shd w:val="solid" w:color="FFFFFF" w:fill="auto"/>
          </w:tcPr>
          <w:p w14:paraId="42146FE9" w14:textId="77777777" w:rsidR="00546570" w:rsidRDefault="00546570" w:rsidP="00306CAB">
            <w:pPr>
              <w:pStyle w:val="TAC"/>
              <w:tabs>
                <w:tab w:val="left" w:pos="570"/>
              </w:tabs>
              <w:jc w:val="both"/>
              <w:rPr>
                <w:noProof/>
                <w:lang w:eastAsia="zh-CN"/>
              </w:rPr>
            </w:pPr>
          </w:p>
        </w:tc>
        <w:tc>
          <w:tcPr>
            <w:tcW w:w="425" w:type="dxa"/>
            <w:shd w:val="solid" w:color="FFFFFF" w:fill="auto"/>
          </w:tcPr>
          <w:p w14:paraId="65BB20FD" w14:textId="77777777" w:rsidR="00546570" w:rsidRDefault="00546570" w:rsidP="00306CAB">
            <w:pPr>
              <w:pStyle w:val="TAC"/>
              <w:jc w:val="left"/>
              <w:rPr>
                <w:noProof/>
              </w:rPr>
            </w:pPr>
          </w:p>
        </w:tc>
        <w:tc>
          <w:tcPr>
            <w:tcW w:w="4536" w:type="dxa"/>
            <w:shd w:val="solid" w:color="FFFFFF" w:fill="auto"/>
          </w:tcPr>
          <w:p w14:paraId="2516117E" w14:textId="397F5A61" w:rsidR="00546570" w:rsidRDefault="00546570" w:rsidP="00306CAB">
            <w:pPr>
              <w:pStyle w:val="TAC"/>
              <w:jc w:val="left"/>
              <w:rPr>
                <w:noProof/>
              </w:rPr>
            </w:pPr>
            <w:r>
              <w:rPr>
                <w:noProof/>
              </w:rPr>
              <w:t>Missing service identifiers for DNS procedures</w:t>
            </w:r>
          </w:p>
        </w:tc>
        <w:tc>
          <w:tcPr>
            <w:tcW w:w="850" w:type="dxa"/>
            <w:shd w:val="solid" w:color="FFFFFF" w:fill="auto"/>
          </w:tcPr>
          <w:p w14:paraId="5AA9CC10" w14:textId="77777777" w:rsidR="00546570" w:rsidRDefault="00546570" w:rsidP="00306CAB">
            <w:pPr>
              <w:pStyle w:val="TAC"/>
            </w:pPr>
          </w:p>
        </w:tc>
      </w:tr>
      <w:tr w:rsidR="00546570" w:rsidRPr="004D3578" w14:paraId="28F81330" w14:textId="77777777" w:rsidTr="003E77C1">
        <w:tc>
          <w:tcPr>
            <w:tcW w:w="851" w:type="dxa"/>
            <w:shd w:val="solid" w:color="FFFFFF" w:fill="auto"/>
          </w:tcPr>
          <w:p w14:paraId="754F80CC" w14:textId="77777777" w:rsidR="00546570" w:rsidRDefault="00546570" w:rsidP="00306CAB">
            <w:pPr>
              <w:pStyle w:val="TAC"/>
            </w:pPr>
          </w:p>
        </w:tc>
        <w:tc>
          <w:tcPr>
            <w:tcW w:w="749" w:type="dxa"/>
            <w:gridSpan w:val="2"/>
            <w:shd w:val="solid" w:color="FFFFFF" w:fill="auto"/>
          </w:tcPr>
          <w:p w14:paraId="060D116B" w14:textId="77777777" w:rsidR="00546570" w:rsidRDefault="00546570" w:rsidP="00306CAB">
            <w:pPr>
              <w:pStyle w:val="TAC"/>
            </w:pPr>
          </w:p>
        </w:tc>
        <w:tc>
          <w:tcPr>
            <w:tcW w:w="1134" w:type="dxa"/>
            <w:shd w:val="solid" w:color="FFFFFF" w:fill="auto"/>
          </w:tcPr>
          <w:p w14:paraId="3E61DA5D" w14:textId="77777777" w:rsidR="00546570" w:rsidRDefault="00546570" w:rsidP="00306CAB">
            <w:pPr>
              <w:pStyle w:val="TAC"/>
              <w:tabs>
                <w:tab w:val="left" w:pos="570"/>
              </w:tabs>
              <w:jc w:val="both"/>
              <w:rPr>
                <w:noProof/>
                <w:lang w:eastAsia="zh-CN"/>
              </w:rPr>
            </w:pPr>
          </w:p>
        </w:tc>
        <w:tc>
          <w:tcPr>
            <w:tcW w:w="708" w:type="dxa"/>
            <w:shd w:val="solid" w:color="FFFFFF" w:fill="auto"/>
          </w:tcPr>
          <w:p w14:paraId="4B02E6DE" w14:textId="77777777" w:rsidR="00546570" w:rsidRDefault="00546570" w:rsidP="00306CAB">
            <w:pPr>
              <w:pStyle w:val="TAC"/>
            </w:pPr>
            <w:r>
              <w:t>0174</w:t>
            </w:r>
          </w:p>
        </w:tc>
        <w:tc>
          <w:tcPr>
            <w:tcW w:w="426" w:type="dxa"/>
            <w:shd w:val="solid" w:color="FFFFFF" w:fill="auto"/>
          </w:tcPr>
          <w:p w14:paraId="495FBE9F" w14:textId="77777777" w:rsidR="00546570" w:rsidRDefault="00546570" w:rsidP="00306CAB">
            <w:pPr>
              <w:pStyle w:val="TAC"/>
              <w:tabs>
                <w:tab w:val="left" w:pos="570"/>
              </w:tabs>
              <w:jc w:val="both"/>
              <w:rPr>
                <w:noProof/>
                <w:lang w:eastAsia="zh-CN"/>
              </w:rPr>
            </w:pPr>
          </w:p>
        </w:tc>
        <w:tc>
          <w:tcPr>
            <w:tcW w:w="425" w:type="dxa"/>
            <w:shd w:val="solid" w:color="FFFFFF" w:fill="auto"/>
          </w:tcPr>
          <w:p w14:paraId="6FEFA231" w14:textId="77777777" w:rsidR="00546570" w:rsidRDefault="00546570" w:rsidP="00306CAB">
            <w:pPr>
              <w:pStyle w:val="TAC"/>
              <w:jc w:val="left"/>
              <w:rPr>
                <w:noProof/>
                <w:lang w:eastAsia="ja-JP"/>
              </w:rPr>
            </w:pPr>
          </w:p>
        </w:tc>
        <w:tc>
          <w:tcPr>
            <w:tcW w:w="4536" w:type="dxa"/>
            <w:shd w:val="solid" w:color="FFFFFF" w:fill="auto"/>
          </w:tcPr>
          <w:p w14:paraId="7920A9C8" w14:textId="56ED7D60" w:rsidR="00546570" w:rsidRDefault="00546570" w:rsidP="00306CAB">
            <w:pPr>
              <w:pStyle w:val="TAC"/>
              <w:jc w:val="left"/>
              <w:rPr>
                <w:noProof/>
              </w:rPr>
            </w:pPr>
            <w:r>
              <w:rPr>
                <w:rFonts w:hint="eastAsia"/>
                <w:noProof/>
                <w:lang w:eastAsia="ja-JP"/>
              </w:rPr>
              <w:t>Correction of the GUTI format</w:t>
            </w:r>
          </w:p>
        </w:tc>
        <w:tc>
          <w:tcPr>
            <w:tcW w:w="850" w:type="dxa"/>
            <w:shd w:val="solid" w:color="FFFFFF" w:fill="auto"/>
          </w:tcPr>
          <w:p w14:paraId="751E5D8E" w14:textId="77777777" w:rsidR="00546570" w:rsidRDefault="00546570" w:rsidP="00306CAB">
            <w:pPr>
              <w:pStyle w:val="TAC"/>
            </w:pPr>
          </w:p>
        </w:tc>
      </w:tr>
      <w:tr w:rsidR="00546570" w:rsidRPr="004D3578" w14:paraId="231E29EB" w14:textId="77777777" w:rsidTr="003E77C1">
        <w:tc>
          <w:tcPr>
            <w:tcW w:w="851" w:type="dxa"/>
            <w:shd w:val="solid" w:color="FFFFFF" w:fill="auto"/>
          </w:tcPr>
          <w:p w14:paraId="5004E2FE" w14:textId="77777777" w:rsidR="00546570" w:rsidRDefault="00546570" w:rsidP="00306CAB">
            <w:pPr>
              <w:pStyle w:val="TAC"/>
            </w:pPr>
          </w:p>
        </w:tc>
        <w:tc>
          <w:tcPr>
            <w:tcW w:w="749" w:type="dxa"/>
            <w:gridSpan w:val="2"/>
            <w:shd w:val="solid" w:color="FFFFFF" w:fill="auto"/>
          </w:tcPr>
          <w:p w14:paraId="6684F9D8" w14:textId="77777777" w:rsidR="00546570" w:rsidRDefault="00546570" w:rsidP="00306CAB">
            <w:pPr>
              <w:pStyle w:val="TAC"/>
            </w:pPr>
          </w:p>
        </w:tc>
        <w:tc>
          <w:tcPr>
            <w:tcW w:w="1134" w:type="dxa"/>
            <w:shd w:val="solid" w:color="FFFFFF" w:fill="auto"/>
          </w:tcPr>
          <w:p w14:paraId="1671CFED" w14:textId="77777777" w:rsidR="00546570" w:rsidRDefault="00546570" w:rsidP="00306CAB">
            <w:pPr>
              <w:pStyle w:val="TAC"/>
              <w:tabs>
                <w:tab w:val="left" w:pos="570"/>
              </w:tabs>
              <w:jc w:val="both"/>
              <w:rPr>
                <w:noProof/>
                <w:lang w:eastAsia="zh-CN"/>
              </w:rPr>
            </w:pPr>
          </w:p>
        </w:tc>
        <w:tc>
          <w:tcPr>
            <w:tcW w:w="708" w:type="dxa"/>
            <w:shd w:val="solid" w:color="FFFFFF" w:fill="auto"/>
          </w:tcPr>
          <w:p w14:paraId="274285A0" w14:textId="77777777" w:rsidR="00546570" w:rsidRDefault="00546570" w:rsidP="00306CAB">
            <w:pPr>
              <w:pStyle w:val="TAC"/>
            </w:pPr>
            <w:r>
              <w:t>0176r1</w:t>
            </w:r>
          </w:p>
        </w:tc>
        <w:tc>
          <w:tcPr>
            <w:tcW w:w="426" w:type="dxa"/>
            <w:shd w:val="solid" w:color="FFFFFF" w:fill="auto"/>
          </w:tcPr>
          <w:p w14:paraId="3E0D0C63" w14:textId="77777777" w:rsidR="00546570" w:rsidRDefault="00546570" w:rsidP="00306CAB">
            <w:pPr>
              <w:pStyle w:val="TAC"/>
              <w:tabs>
                <w:tab w:val="left" w:pos="570"/>
              </w:tabs>
              <w:jc w:val="both"/>
              <w:rPr>
                <w:noProof/>
                <w:lang w:eastAsia="zh-CN"/>
              </w:rPr>
            </w:pPr>
          </w:p>
        </w:tc>
        <w:tc>
          <w:tcPr>
            <w:tcW w:w="425" w:type="dxa"/>
            <w:shd w:val="solid" w:color="FFFFFF" w:fill="auto"/>
          </w:tcPr>
          <w:p w14:paraId="1DF153C6" w14:textId="77777777" w:rsidR="00546570" w:rsidRPr="00F54E94" w:rsidRDefault="00546570" w:rsidP="00306CAB">
            <w:pPr>
              <w:pStyle w:val="TAC"/>
              <w:jc w:val="left"/>
              <w:rPr>
                <w:noProof/>
                <w:lang w:eastAsia="ja-JP"/>
              </w:rPr>
            </w:pPr>
          </w:p>
        </w:tc>
        <w:tc>
          <w:tcPr>
            <w:tcW w:w="4536" w:type="dxa"/>
            <w:shd w:val="solid" w:color="FFFFFF" w:fill="auto"/>
          </w:tcPr>
          <w:p w14:paraId="15A113D3" w14:textId="572E153B" w:rsidR="00546570" w:rsidRDefault="00546570" w:rsidP="00306CAB">
            <w:pPr>
              <w:pStyle w:val="TAC"/>
              <w:jc w:val="left"/>
              <w:rPr>
                <w:noProof/>
              </w:rPr>
            </w:pPr>
            <w:r w:rsidRPr="00F54E94">
              <w:rPr>
                <w:noProof/>
                <w:lang w:eastAsia="ja-JP"/>
              </w:rPr>
              <w:t>Correction of the GUTI P-TM</w:t>
            </w:r>
            <w:r>
              <w:rPr>
                <w:rFonts w:hint="eastAsia"/>
                <w:noProof/>
                <w:lang w:eastAsia="ja-JP"/>
              </w:rPr>
              <w:t>S</w:t>
            </w:r>
            <w:r w:rsidRPr="00F54E94">
              <w:rPr>
                <w:noProof/>
                <w:lang w:eastAsia="ja-JP"/>
              </w:rPr>
              <w:t>I mapping</w:t>
            </w:r>
          </w:p>
        </w:tc>
        <w:tc>
          <w:tcPr>
            <w:tcW w:w="850" w:type="dxa"/>
            <w:shd w:val="solid" w:color="FFFFFF" w:fill="auto"/>
          </w:tcPr>
          <w:p w14:paraId="5F8241AB" w14:textId="77777777" w:rsidR="00546570" w:rsidRDefault="00546570" w:rsidP="00306CAB">
            <w:pPr>
              <w:pStyle w:val="TAC"/>
            </w:pPr>
          </w:p>
        </w:tc>
      </w:tr>
      <w:tr w:rsidR="00546570" w:rsidRPr="004D3578" w14:paraId="40ABDFFC" w14:textId="77777777" w:rsidTr="003E77C1">
        <w:tc>
          <w:tcPr>
            <w:tcW w:w="851" w:type="dxa"/>
            <w:shd w:val="solid" w:color="FFFFFF" w:fill="auto"/>
          </w:tcPr>
          <w:p w14:paraId="573AEC52" w14:textId="77777777" w:rsidR="00546570" w:rsidRDefault="00546570" w:rsidP="00306CAB">
            <w:pPr>
              <w:pStyle w:val="TAC"/>
            </w:pPr>
          </w:p>
        </w:tc>
        <w:tc>
          <w:tcPr>
            <w:tcW w:w="749" w:type="dxa"/>
            <w:gridSpan w:val="2"/>
            <w:shd w:val="solid" w:color="FFFFFF" w:fill="auto"/>
          </w:tcPr>
          <w:p w14:paraId="0A88D85D" w14:textId="77777777" w:rsidR="00546570" w:rsidRDefault="00546570" w:rsidP="00306CAB">
            <w:pPr>
              <w:pStyle w:val="TAC"/>
            </w:pPr>
          </w:p>
        </w:tc>
        <w:tc>
          <w:tcPr>
            <w:tcW w:w="1134" w:type="dxa"/>
            <w:shd w:val="solid" w:color="FFFFFF" w:fill="auto"/>
          </w:tcPr>
          <w:p w14:paraId="3EE121B5" w14:textId="77777777" w:rsidR="00546570" w:rsidRDefault="00546570" w:rsidP="00306CAB">
            <w:pPr>
              <w:pStyle w:val="TAC"/>
              <w:tabs>
                <w:tab w:val="left" w:pos="570"/>
              </w:tabs>
              <w:jc w:val="both"/>
              <w:rPr>
                <w:noProof/>
                <w:lang w:eastAsia="zh-CN"/>
              </w:rPr>
            </w:pPr>
          </w:p>
        </w:tc>
        <w:tc>
          <w:tcPr>
            <w:tcW w:w="708" w:type="dxa"/>
            <w:shd w:val="solid" w:color="FFFFFF" w:fill="auto"/>
          </w:tcPr>
          <w:p w14:paraId="5DD6DFE3" w14:textId="77777777" w:rsidR="00546570" w:rsidRDefault="00546570" w:rsidP="00306CAB">
            <w:pPr>
              <w:pStyle w:val="TAC"/>
            </w:pPr>
            <w:r>
              <w:t>0177</w:t>
            </w:r>
          </w:p>
        </w:tc>
        <w:tc>
          <w:tcPr>
            <w:tcW w:w="426" w:type="dxa"/>
            <w:shd w:val="solid" w:color="FFFFFF" w:fill="auto"/>
          </w:tcPr>
          <w:p w14:paraId="1757FE14" w14:textId="77777777" w:rsidR="00546570" w:rsidRDefault="00546570" w:rsidP="00306CAB">
            <w:pPr>
              <w:pStyle w:val="TAC"/>
              <w:tabs>
                <w:tab w:val="left" w:pos="570"/>
              </w:tabs>
              <w:jc w:val="both"/>
              <w:rPr>
                <w:noProof/>
                <w:lang w:eastAsia="zh-CN"/>
              </w:rPr>
            </w:pPr>
          </w:p>
        </w:tc>
        <w:tc>
          <w:tcPr>
            <w:tcW w:w="425" w:type="dxa"/>
            <w:shd w:val="solid" w:color="FFFFFF" w:fill="auto"/>
          </w:tcPr>
          <w:p w14:paraId="5FC619A5" w14:textId="77777777" w:rsidR="00546570" w:rsidRPr="00D02D80" w:rsidRDefault="00546570" w:rsidP="00306CAB">
            <w:pPr>
              <w:pStyle w:val="TAC"/>
              <w:jc w:val="left"/>
              <w:rPr>
                <w:noProof/>
              </w:rPr>
            </w:pPr>
          </w:p>
        </w:tc>
        <w:tc>
          <w:tcPr>
            <w:tcW w:w="4536" w:type="dxa"/>
            <w:shd w:val="solid" w:color="FFFFFF" w:fill="auto"/>
          </w:tcPr>
          <w:p w14:paraId="25BB0D59" w14:textId="4E279684" w:rsidR="00546570" w:rsidRDefault="00546570" w:rsidP="00306CAB">
            <w:pPr>
              <w:pStyle w:val="TAC"/>
              <w:jc w:val="left"/>
              <w:rPr>
                <w:noProof/>
              </w:rPr>
            </w:pPr>
            <w:r w:rsidRPr="00D02D80">
              <w:rPr>
                <w:noProof/>
              </w:rPr>
              <w:t xml:space="preserve">Corrections to Service Continuity </w:t>
            </w:r>
            <w:r>
              <w:rPr>
                <w:noProof/>
              </w:rPr>
              <w:t>a</w:t>
            </w:r>
            <w:r w:rsidRPr="00D02D80">
              <w:rPr>
                <w:noProof/>
              </w:rPr>
              <w:t>ddressing</w:t>
            </w:r>
          </w:p>
        </w:tc>
        <w:tc>
          <w:tcPr>
            <w:tcW w:w="850" w:type="dxa"/>
            <w:shd w:val="solid" w:color="FFFFFF" w:fill="auto"/>
          </w:tcPr>
          <w:p w14:paraId="13FBDF22" w14:textId="77777777" w:rsidR="00546570" w:rsidRDefault="00546570" w:rsidP="00306CAB">
            <w:pPr>
              <w:pStyle w:val="TAC"/>
            </w:pPr>
          </w:p>
        </w:tc>
      </w:tr>
      <w:tr w:rsidR="00546570" w:rsidRPr="004D3578" w14:paraId="6F684774" w14:textId="77777777" w:rsidTr="003E77C1">
        <w:tc>
          <w:tcPr>
            <w:tcW w:w="851" w:type="dxa"/>
            <w:shd w:val="solid" w:color="FFFFFF" w:fill="auto"/>
          </w:tcPr>
          <w:p w14:paraId="1CBCAF13" w14:textId="77777777" w:rsidR="00546570" w:rsidRDefault="00546570" w:rsidP="00306CAB">
            <w:pPr>
              <w:pStyle w:val="TAC"/>
            </w:pPr>
          </w:p>
        </w:tc>
        <w:tc>
          <w:tcPr>
            <w:tcW w:w="749" w:type="dxa"/>
            <w:gridSpan w:val="2"/>
            <w:shd w:val="solid" w:color="FFFFFF" w:fill="auto"/>
          </w:tcPr>
          <w:p w14:paraId="0D952E4B" w14:textId="77777777" w:rsidR="00546570" w:rsidRDefault="00546570" w:rsidP="00306CAB">
            <w:pPr>
              <w:pStyle w:val="TAC"/>
            </w:pPr>
          </w:p>
        </w:tc>
        <w:tc>
          <w:tcPr>
            <w:tcW w:w="1134" w:type="dxa"/>
            <w:shd w:val="solid" w:color="FFFFFF" w:fill="auto"/>
          </w:tcPr>
          <w:p w14:paraId="2F1DA42D" w14:textId="77777777" w:rsidR="00546570" w:rsidRDefault="00546570" w:rsidP="00306CAB">
            <w:pPr>
              <w:pStyle w:val="TAC"/>
              <w:tabs>
                <w:tab w:val="left" w:pos="570"/>
              </w:tabs>
              <w:jc w:val="both"/>
              <w:rPr>
                <w:noProof/>
                <w:lang w:eastAsia="zh-CN"/>
              </w:rPr>
            </w:pPr>
          </w:p>
        </w:tc>
        <w:tc>
          <w:tcPr>
            <w:tcW w:w="708" w:type="dxa"/>
            <w:shd w:val="solid" w:color="FFFFFF" w:fill="auto"/>
          </w:tcPr>
          <w:p w14:paraId="1F301D47" w14:textId="77777777" w:rsidR="00546570" w:rsidRDefault="00546570" w:rsidP="00306CAB">
            <w:pPr>
              <w:pStyle w:val="TAC"/>
            </w:pPr>
            <w:r>
              <w:t>0178r1</w:t>
            </w:r>
          </w:p>
        </w:tc>
        <w:tc>
          <w:tcPr>
            <w:tcW w:w="426" w:type="dxa"/>
            <w:shd w:val="solid" w:color="FFFFFF" w:fill="auto"/>
          </w:tcPr>
          <w:p w14:paraId="13DFF8D9" w14:textId="77777777" w:rsidR="00546570" w:rsidRDefault="00546570" w:rsidP="00306CAB">
            <w:pPr>
              <w:pStyle w:val="TAC"/>
              <w:tabs>
                <w:tab w:val="left" w:pos="570"/>
              </w:tabs>
              <w:jc w:val="both"/>
              <w:rPr>
                <w:noProof/>
                <w:lang w:eastAsia="zh-CN"/>
              </w:rPr>
            </w:pPr>
          </w:p>
        </w:tc>
        <w:tc>
          <w:tcPr>
            <w:tcW w:w="425" w:type="dxa"/>
            <w:shd w:val="solid" w:color="FFFFFF" w:fill="auto"/>
          </w:tcPr>
          <w:p w14:paraId="2AC3773A" w14:textId="77777777" w:rsidR="00546570" w:rsidRDefault="00546570" w:rsidP="00306CAB">
            <w:pPr>
              <w:pStyle w:val="TAC"/>
              <w:jc w:val="left"/>
              <w:rPr>
                <w:noProof/>
              </w:rPr>
            </w:pPr>
          </w:p>
        </w:tc>
        <w:tc>
          <w:tcPr>
            <w:tcW w:w="4536" w:type="dxa"/>
            <w:shd w:val="solid" w:color="FFFFFF" w:fill="auto"/>
          </w:tcPr>
          <w:p w14:paraId="125A5E53" w14:textId="4DD2CB06" w:rsidR="00546570" w:rsidRDefault="00546570" w:rsidP="00306CAB">
            <w:pPr>
              <w:pStyle w:val="TAC"/>
              <w:jc w:val="left"/>
              <w:rPr>
                <w:noProof/>
              </w:rPr>
            </w:pPr>
            <w:r>
              <w:rPr>
                <w:noProof/>
              </w:rPr>
              <w:t>Support of EAP-AKA'</w:t>
            </w:r>
          </w:p>
        </w:tc>
        <w:tc>
          <w:tcPr>
            <w:tcW w:w="850" w:type="dxa"/>
            <w:shd w:val="solid" w:color="FFFFFF" w:fill="auto"/>
          </w:tcPr>
          <w:p w14:paraId="2FE14030" w14:textId="77777777" w:rsidR="00546570" w:rsidRDefault="00546570" w:rsidP="00306CAB">
            <w:pPr>
              <w:pStyle w:val="TAC"/>
            </w:pPr>
          </w:p>
        </w:tc>
      </w:tr>
      <w:tr w:rsidR="00546570" w:rsidRPr="004D3578" w14:paraId="6367FCB1" w14:textId="77777777" w:rsidTr="003E77C1">
        <w:tc>
          <w:tcPr>
            <w:tcW w:w="851" w:type="dxa"/>
            <w:shd w:val="solid" w:color="FFFFFF" w:fill="auto"/>
          </w:tcPr>
          <w:p w14:paraId="0E8A1B10" w14:textId="77777777" w:rsidR="00546570" w:rsidRDefault="00546570" w:rsidP="00306CAB">
            <w:pPr>
              <w:pStyle w:val="TAC"/>
            </w:pPr>
          </w:p>
        </w:tc>
        <w:tc>
          <w:tcPr>
            <w:tcW w:w="749" w:type="dxa"/>
            <w:gridSpan w:val="2"/>
            <w:shd w:val="solid" w:color="FFFFFF" w:fill="auto"/>
          </w:tcPr>
          <w:p w14:paraId="633CFA45" w14:textId="77777777" w:rsidR="00546570" w:rsidRDefault="00546570" w:rsidP="00306CAB">
            <w:pPr>
              <w:pStyle w:val="TAC"/>
            </w:pPr>
          </w:p>
        </w:tc>
        <w:tc>
          <w:tcPr>
            <w:tcW w:w="1134" w:type="dxa"/>
            <w:shd w:val="solid" w:color="FFFFFF" w:fill="auto"/>
          </w:tcPr>
          <w:p w14:paraId="355A1184" w14:textId="77777777" w:rsidR="00546570" w:rsidRDefault="00546570" w:rsidP="00306CAB">
            <w:pPr>
              <w:pStyle w:val="TAC"/>
              <w:tabs>
                <w:tab w:val="left" w:pos="570"/>
              </w:tabs>
              <w:jc w:val="both"/>
              <w:rPr>
                <w:noProof/>
                <w:lang w:eastAsia="zh-CN"/>
              </w:rPr>
            </w:pPr>
          </w:p>
        </w:tc>
        <w:tc>
          <w:tcPr>
            <w:tcW w:w="708" w:type="dxa"/>
            <w:shd w:val="solid" w:color="FFFFFF" w:fill="auto"/>
          </w:tcPr>
          <w:p w14:paraId="5B5ED6BC" w14:textId="77777777" w:rsidR="00546570" w:rsidRDefault="00546570" w:rsidP="00306CAB">
            <w:pPr>
              <w:pStyle w:val="TAC"/>
            </w:pPr>
            <w:r>
              <w:t>0179r2</w:t>
            </w:r>
          </w:p>
        </w:tc>
        <w:tc>
          <w:tcPr>
            <w:tcW w:w="426" w:type="dxa"/>
            <w:shd w:val="solid" w:color="FFFFFF" w:fill="auto"/>
          </w:tcPr>
          <w:p w14:paraId="6060C5B5" w14:textId="77777777" w:rsidR="00546570" w:rsidRDefault="00546570" w:rsidP="00306CAB">
            <w:pPr>
              <w:pStyle w:val="TAC"/>
              <w:tabs>
                <w:tab w:val="left" w:pos="570"/>
              </w:tabs>
              <w:jc w:val="both"/>
              <w:rPr>
                <w:noProof/>
                <w:lang w:eastAsia="zh-CN"/>
              </w:rPr>
            </w:pPr>
          </w:p>
        </w:tc>
        <w:tc>
          <w:tcPr>
            <w:tcW w:w="425" w:type="dxa"/>
            <w:shd w:val="solid" w:color="FFFFFF" w:fill="auto"/>
          </w:tcPr>
          <w:p w14:paraId="4F39F42C" w14:textId="77777777" w:rsidR="00546570" w:rsidRPr="00706989" w:rsidRDefault="00546570" w:rsidP="00306CAB">
            <w:pPr>
              <w:pStyle w:val="TAC"/>
              <w:jc w:val="left"/>
              <w:rPr>
                <w:noProof/>
              </w:rPr>
            </w:pPr>
          </w:p>
        </w:tc>
        <w:tc>
          <w:tcPr>
            <w:tcW w:w="4536" w:type="dxa"/>
            <w:shd w:val="solid" w:color="FFFFFF" w:fill="auto"/>
          </w:tcPr>
          <w:p w14:paraId="7B8DA1AB" w14:textId="27C1C1F1" w:rsidR="00546570" w:rsidRDefault="00546570" w:rsidP="00306CAB">
            <w:pPr>
              <w:pStyle w:val="TAC"/>
              <w:jc w:val="left"/>
              <w:rPr>
                <w:noProof/>
              </w:rPr>
            </w:pPr>
            <w:r w:rsidRPr="00706989">
              <w:rPr>
                <w:noProof/>
              </w:rPr>
              <w:t>Naming for ANDSF discovery</w:t>
            </w:r>
          </w:p>
        </w:tc>
        <w:tc>
          <w:tcPr>
            <w:tcW w:w="850" w:type="dxa"/>
            <w:shd w:val="solid" w:color="FFFFFF" w:fill="auto"/>
          </w:tcPr>
          <w:p w14:paraId="03801310" w14:textId="77777777" w:rsidR="00546570" w:rsidRDefault="00546570" w:rsidP="00306CAB">
            <w:pPr>
              <w:pStyle w:val="TAC"/>
            </w:pPr>
          </w:p>
        </w:tc>
      </w:tr>
      <w:tr w:rsidR="00546570" w:rsidRPr="004D3578" w14:paraId="32B988DB" w14:textId="77777777" w:rsidTr="003E77C1">
        <w:tc>
          <w:tcPr>
            <w:tcW w:w="851" w:type="dxa"/>
            <w:shd w:val="solid" w:color="FFFFFF" w:fill="auto"/>
          </w:tcPr>
          <w:p w14:paraId="2755EEC4" w14:textId="77777777" w:rsidR="00546570" w:rsidRDefault="00546570" w:rsidP="00306CAB">
            <w:pPr>
              <w:pStyle w:val="TAC"/>
            </w:pPr>
          </w:p>
        </w:tc>
        <w:tc>
          <w:tcPr>
            <w:tcW w:w="749" w:type="dxa"/>
            <w:gridSpan w:val="2"/>
            <w:shd w:val="solid" w:color="FFFFFF" w:fill="auto"/>
          </w:tcPr>
          <w:p w14:paraId="26B58E3A" w14:textId="77777777" w:rsidR="00546570" w:rsidRDefault="00546570" w:rsidP="00306CAB">
            <w:pPr>
              <w:pStyle w:val="TAC"/>
            </w:pPr>
          </w:p>
        </w:tc>
        <w:tc>
          <w:tcPr>
            <w:tcW w:w="1134" w:type="dxa"/>
            <w:shd w:val="solid" w:color="FFFFFF" w:fill="auto"/>
          </w:tcPr>
          <w:p w14:paraId="1E1E0351" w14:textId="77777777" w:rsidR="00546570" w:rsidRDefault="00546570" w:rsidP="00306CAB">
            <w:pPr>
              <w:pStyle w:val="TAC"/>
              <w:tabs>
                <w:tab w:val="left" w:pos="570"/>
              </w:tabs>
              <w:jc w:val="both"/>
              <w:rPr>
                <w:noProof/>
                <w:lang w:eastAsia="zh-CN"/>
              </w:rPr>
            </w:pPr>
          </w:p>
        </w:tc>
        <w:tc>
          <w:tcPr>
            <w:tcW w:w="708" w:type="dxa"/>
            <w:shd w:val="solid" w:color="FFFFFF" w:fill="auto"/>
          </w:tcPr>
          <w:p w14:paraId="0071EF67" w14:textId="77777777" w:rsidR="00546570" w:rsidRDefault="00546570" w:rsidP="00306CAB">
            <w:pPr>
              <w:pStyle w:val="TAC"/>
            </w:pPr>
            <w:r>
              <w:t>0180r1</w:t>
            </w:r>
          </w:p>
        </w:tc>
        <w:tc>
          <w:tcPr>
            <w:tcW w:w="426" w:type="dxa"/>
            <w:shd w:val="solid" w:color="FFFFFF" w:fill="auto"/>
          </w:tcPr>
          <w:p w14:paraId="2DFA0601" w14:textId="77777777" w:rsidR="00546570" w:rsidRDefault="00546570" w:rsidP="00306CAB">
            <w:pPr>
              <w:pStyle w:val="TAC"/>
              <w:tabs>
                <w:tab w:val="left" w:pos="570"/>
              </w:tabs>
              <w:jc w:val="both"/>
              <w:rPr>
                <w:noProof/>
                <w:lang w:eastAsia="zh-CN"/>
              </w:rPr>
            </w:pPr>
          </w:p>
        </w:tc>
        <w:tc>
          <w:tcPr>
            <w:tcW w:w="425" w:type="dxa"/>
            <w:shd w:val="solid" w:color="FFFFFF" w:fill="auto"/>
          </w:tcPr>
          <w:p w14:paraId="5BD28667" w14:textId="77777777" w:rsidR="00546570" w:rsidRPr="00281F1D" w:rsidRDefault="00546570" w:rsidP="00306CAB">
            <w:pPr>
              <w:pStyle w:val="TAC"/>
              <w:jc w:val="left"/>
              <w:rPr>
                <w:noProof/>
                <w:lang w:val="en-US"/>
              </w:rPr>
            </w:pPr>
          </w:p>
        </w:tc>
        <w:tc>
          <w:tcPr>
            <w:tcW w:w="4536" w:type="dxa"/>
            <w:shd w:val="solid" w:color="FFFFFF" w:fill="auto"/>
          </w:tcPr>
          <w:p w14:paraId="6BC5280F" w14:textId="7D59099B" w:rsidR="00546570" w:rsidRDefault="00546570" w:rsidP="00306CAB">
            <w:pPr>
              <w:pStyle w:val="TAC"/>
              <w:jc w:val="left"/>
              <w:rPr>
                <w:noProof/>
              </w:rPr>
            </w:pPr>
            <w:r w:rsidRPr="00281F1D">
              <w:rPr>
                <w:noProof/>
                <w:lang w:val="en-US"/>
              </w:rPr>
              <w:t>ePDG naming</w:t>
            </w:r>
          </w:p>
        </w:tc>
        <w:tc>
          <w:tcPr>
            <w:tcW w:w="850" w:type="dxa"/>
            <w:shd w:val="solid" w:color="FFFFFF" w:fill="auto"/>
          </w:tcPr>
          <w:p w14:paraId="059EA8AC" w14:textId="77777777" w:rsidR="00546570" w:rsidRDefault="00546570" w:rsidP="00306CAB">
            <w:pPr>
              <w:pStyle w:val="TAC"/>
            </w:pPr>
          </w:p>
        </w:tc>
      </w:tr>
      <w:tr w:rsidR="00546570" w:rsidRPr="004D3578" w14:paraId="1445A58A" w14:textId="77777777" w:rsidTr="003E77C1">
        <w:tc>
          <w:tcPr>
            <w:tcW w:w="851" w:type="dxa"/>
            <w:shd w:val="solid" w:color="FFFFFF" w:fill="auto"/>
          </w:tcPr>
          <w:p w14:paraId="12C40025" w14:textId="77777777" w:rsidR="00546570" w:rsidRDefault="00546570" w:rsidP="00306CAB">
            <w:pPr>
              <w:pStyle w:val="TAC"/>
            </w:pPr>
          </w:p>
        </w:tc>
        <w:tc>
          <w:tcPr>
            <w:tcW w:w="749" w:type="dxa"/>
            <w:gridSpan w:val="2"/>
            <w:shd w:val="solid" w:color="FFFFFF" w:fill="auto"/>
          </w:tcPr>
          <w:p w14:paraId="044642F8" w14:textId="77777777" w:rsidR="00546570" w:rsidRDefault="00546570" w:rsidP="00306CAB">
            <w:pPr>
              <w:pStyle w:val="TAC"/>
            </w:pPr>
          </w:p>
        </w:tc>
        <w:tc>
          <w:tcPr>
            <w:tcW w:w="1134" w:type="dxa"/>
            <w:shd w:val="solid" w:color="FFFFFF" w:fill="auto"/>
          </w:tcPr>
          <w:p w14:paraId="1683C810" w14:textId="77777777" w:rsidR="00546570" w:rsidRDefault="00546570" w:rsidP="00306CAB">
            <w:pPr>
              <w:pStyle w:val="TAC"/>
              <w:tabs>
                <w:tab w:val="left" w:pos="570"/>
              </w:tabs>
              <w:jc w:val="both"/>
              <w:rPr>
                <w:noProof/>
                <w:lang w:eastAsia="zh-CN"/>
              </w:rPr>
            </w:pPr>
          </w:p>
        </w:tc>
        <w:tc>
          <w:tcPr>
            <w:tcW w:w="708" w:type="dxa"/>
            <w:shd w:val="solid" w:color="FFFFFF" w:fill="auto"/>
          </w:tcPr>
          <w:p w14:paraId="589EC87B" w14:textId="77777777" w:rsidR="00546570" w:rsidRDefault="00546570" w:rsidP="00306CAB">
            <w:pPr>
              <w:pStyle w:val="TAC"/>
            </w:pPr>
            <w:r>
              <w:t>0181r2</w:t>
            </w:r>
          </w:p>
        </w:tc>
        <w:tc>
          <w:tcPr>
            <w:tcW w:w="426" w:type="dxa"/>
            <w:shd w:val="solid" w:color="FFFFFF" w:fill="auto"/>
          </w:tcPr>
          <w:p w14:paraId="5E7DF923" w14:textId="77777777" w:rsidR="00546570" w:rsidRDefault="00546570" w:rsidP="00306CAB">
            <w:pPr>
              <w:pStyle w:val="TAC"/>
              <w:tabs>
                <w:tab w:val="left" w:pos="570"/>
              </w:tabs>
              <w:jc w:val="both"/>
              <w:rPr>
                <w:noProof/>
                <w:lang w:eastAsia="zh-CN"/>
              </w:rPr>
            </w:pPr>
          </w:p>
        </w:tc>
        <w:tc>
          <w:tcPr>
            <w:tcW w:w="425" w:type="dxa"/>
            <w:shd w:val="solid" w:color="FFFFFF" w:fill="auto"/>
          </w:tcPr>
          <w:p w14:paraId="294C4F8B" w14:textId="77777777" w:rsidR="00546570" w:rsidRDefault="00546570" w:rsidP="00306CAB">
            <w:pPr>
              <w:pStyle w:val="TAC"/>
              <w:jc w:val="left"/>
              <w:rPr>
                <w:noProof/>
              </w:rPr>
            </w:pPr>
          </w:p>
        </w:tc>
        <w:tc>
          <w:tcPr>
            <w:tcW w:w="4536" w:type="dxa"/>
            <w:shd w:val="solid" w:color="FFFFFF" w:fill="auto"/>
          </w:tcPr>
          <w:p w14:paraId="21CBA77B" w14:textId="367B0A71" w:rsidR="00546570" w:rsidRDefault="00546570" w:rsidP="00306CAB">
            <w:pPr>
              <w:pStyle w:val="TAC"/>
              <w:jc w:val="left"/>
              <w:rPr>
                <w:noProof/>
              </w:rPr>
            </w:pPr>
            <w:r>
              <w:rPr>
                <w:noProof/>
              </w:rPr>
              <w:t>Clarification about canonical form of IMS Public User Identity when format is TEL URL</w:t>
            </w:r>
          </w:p>
        </w:tc>
        <w:tc>
          <w:tcPr>
            <w:tcW w:w="850" w:type="dxa"/>
            <w:shd w:val="solid" w:color="FFFFFF" w:fill="auto"/>
          </w:tcPr>
          <w:p w14:paraId="1CE4E583" w14:textId="77777777" w:rsidR="00546570" w:rsidRDefault="00546570" w:rsidP="00306CAB">
            <w:pPr>
              <w:pStyle w:val="TAC"/>
            </w:pPr>
          </w:p>
        </w:tc>
      </w:tr>
      <w:tr w:rsidR="00546570" w:rsidRPr="004D3578" w14:paraId="7A347033" w14:textId="77777777" w:rsidTr="003E77C1">
        <w:tc>
          <w:tcPr>
            <w:tcW w:w="851" w:type="dxa"/>
            <w:shd w:val="solid" w:color="FFFFFF" w:fill="auto"/>
          </w:tcPr>
          <w:p w14:paraId="4EEC5588" w14:textId="77777777" w:rsidR="00546570" w:rsidRDefault="00546570" w:rsidP="00306CAB">
            <w:pPr>
              <w:pStyle w:val="TAC"/>
            </w:pPr>
          </w:p>
        </w:tc>
        <w:tc>
          <w:tcPr>
            <w:tcW w:w="749" w:type="dxa"/>
            <w:gridSpan w:val="2"/>
            <w:shd w:val="solid" w:color="FFFFFF" w:fill="auto"/>
          </w:tcPr>
          <w:p w14:paraId="5B9A174C" w14:textId="77777777" w:rsidR="00546570" w:rsidRDefault="00546570" w:rsidP="00306CAB">
            <w:pPr>
              <w:pStyle w:val="TAC"/>
            </w:pPr>
          </w:p>
        </w:tc>
        <w:tc>
          <w:tcPr>
            <w:tcW w:w="1134" w:type="dxa"/>
            <w:shd w:val="solid" w:color="FFFFFF" w:fill="auto"/>
          </w:tcPr>
          <w:p w14:paraId="417CB718" w14:textId="77777777" w:rsidR="00546570" w:rsidRDefault="00546570" w:rsidP="00306CAB">
            <w:pPr>
              <w:pStyle w:val="TAC"/>
              <w:tabs>
                <w:tab w:val="left" w:pos="570"/>
              </w:tabs>
              <w:jc w:val="both"/>
              <w:rPr>
                <w:noProof/>
                <w:lang w:eastAsia="zh-CN"/>
              </w:rPr>
            </w:pPr>
          </w:p>
        </w:tc>
        <w:tc>
          <w:tcPr>
            <w:tcW w:w="708" w:type="dxa"/>
            <w:shd w:val="solid" w:color="FFFFFF" w:fill="auto"/>
          </w:tcPr>
          <w:p w14:paraId="6888F08E" w14:textId="77777777" w:rsidR="00546570" w:rsidRDefault="00546570" w:rsidP="00306CAB">
            <w:pPr>
              <w:pStyle w:val="TAC"/>
            </w:pPr>
            <w:r>
              <w:t>0182</w:t>
            </w:r>
          </w:p>
        </w:tc>
        <w:tc>
          <w:tcPr>
            <w:tcW w:w="426" w:type="dxa"/>
            <w:shd w:val="solid" w:color="FFFFFF" w:fill="auto"/>
          </w:tcPr>
          <w:p w14:paraId="68815372" w14:textId="77777777" w:rsidR="00546570" w:rsidRDefault="00546570" w:rsidP="00306CAB">
            <w:pPr>
              <w:pStyle w:val="TAC"/>
              <w:tabs>
                <w:tab w:val="left" w:pos="570"/>
              </w:tabs>
              <w:jc w:val="both"/>
              <w:rPr>
                <w:noProof/>
                <w:lang w:eastAsia="zh-CN"/>
              </w:rPr>
            </w:pPr>
          </w:p>
        </w:tc>
        <w:tc>
          <w:tcPr>
            <w:tcW w:w="425" w:type="dxa"/>
            <w:shd w:val="solid" w:color="FFFFFF" w:fill="auto"/>
          </w:tcPr>
          <w:p w14:paraId="2775D3CD" w14:textId="77777777" w:rsidR="00546570" w:rsidRDefault="00546570" w:rsidP="00306CAB">
            <w:pPr>
              <w:pStyle w:val="TAC"/>
              <w:jc w:val="left"/>
              <w:rPr>
                <w:noProof/>
              </w:rPr>
            </w:pPr>
          </w:p>
        </w:tc>
        <w:tc>
          <w:tcPr>
            <w:tcW w:w="4536" w:type="dxa"/>
            <w:shd w:val="solid" w:color="FFFFFF" w:fill="auto"/>
          </w:tcPr>
          <w:p w14:paraId="446B30C7" w14:textId="6F944DB4" w:rsidR="00546570" w:rsidRDefault="00546570" w:rsidP="00306CAB">
            <w:pPr>
              <w:pStyle w:val="TAC"/>
              <w:jc w:val="left"/>
              <w:rPr>
                <w:noProof/>
              </w:rPr>
            </w:pPr>
            <w:r>
              <w:rPr>
                <w:noProof/>
              </w:rPr>
              <w:t>Temporary Identity Tag Values for Fast Re-authentication Ids</w:t>
            </w:r>
          </w:p>
        </w:tc>
        <w:tc>
          <w:tcPr>
            <w:tcW w:w="850" w:type="dxa"/>
            <w:shd w:val="solid" w:color="FFFFFF" w:fill="auto"/>
          </w:tcPr>
          <w:p w14:paraId="5F3B1F81" w14:textId="77777777" w:rsidR="00546570" w:rsidRDefault="00546570" w:rsidP="00306CAB">
            <w:pPr>
              <w:pStyle w:val="TAC"/>
            </w:pPr>
          </w:p>
        </w:tc>
      </w:tr>
      <w:tr w:rsidR="00546570" w:rsidRPr="004D3578" w14:paraId="6B71B2FA" w14:textId="77777777" w:rsidTr="003E77C1">
        <w:tc>
          <w:tcPr>
            <w:tcW w:w="851" w:type="dxa"/>
            <w:shd w:val="solid" w:color="FFFFFF" w:fill="auto"/>
          </w:tcPr>
          <w:p w14:paraId="48C15AA6" w14:textId="77777777" w:rsidR="00546570" w:rsidRDefault="00546570" w:rsidP="00306CAB">
            <w:pPr>
              <w:pStyle w:val="TAC"/>
            </w:pPr>
          </w:p>
        </w:tc>
        <w:tc>
          <w:tcPr>
            <w:tcW w:w="749" w:type="dxa"/>
            <w:gridSpan w:val="2"/>
            <w:shd w:val="solid" w:color="FFFFFF" w:fill="auto"/>
          </w:tcPr>
          <w:p w14:paraId="3CBF718A" w14:textId="77777777" w:rsidR="00546570" w:rsidRDefault="00546570" w:rsidP="00306CAB">
            <w:pPr>
              <w:pStyle w:val="TAC"/>
            </w:pPr>
          </w:p>
        </w:tc>
        <w:tc>
          <w:tcPr>
            <w:tcW w:w="1134" w:type="dxa"/>
            <w:shd w:val="solid" w:color="FFFFFF" w:fill="auto"/>
          </w:tcPr>
          <w:p w14:paraId="17738FCE" w14:textId="77777777" w:rsidR="00546570" w:rsidRDefault="00546570" w:rsidP="00306CAB">
            <w:pPr>
              <w:pStyle w:val="TAC"/>
              <w:tabs>
                <w:tab w:val="left" w:pos="570"/>
              </w:tabs>
              <w:jc w:val="both"/>
              <w:rPr>
                <w:noProof/>
                <w:lang w:eastAsia="zh-CN"/>
              </w:rPr>
            </w:pPr>
          </w:p>
        </w:tc>
        <w:tc>
          <w:tcPr>
            <w:tcW w:w="708" w:type="dxa"/>
            <w:shd w:val="solid" w:color="FFFFFF" w:fill="auto"/>
          </w:tcPr>
          <w:p w14:paraId="47608F0D" w14:textId="77777777" w:rsidR="00546570" w:rsidRDefault="00546570" w:rsidP="00306CAB">
            <w:pPr>
              <w:pStyle w:val="TAC"/>
            </w:pPr>
            <w:r>
              <w:t>0187r2</w:t>
            </w:r>
          </w:p>
        </w:tc>
        <w:tc>
          <w:tcPr>
            <w:tcW w:w="426" w:type="dxa"/>
            <w:shd w:val="solid" w:color="FFFFFF" w:fill="auto"/>
          </w:tcPr>
          <w:p w14:paraId="5E5CCEEC" w14:textId="77777777" w:rsidR="00546570" w:rsidRDefault="00546570" w:rsidP="00306CAB">
            <w:pPr>
              <w:pStyle w:val="TAC"/>
              <w:tabs>
                <w:tab w:val="left" w:pos="570"/>
              </w:tabs>
              <w:jc w:val="both"/>
              <w:rPr>
                <w:noProof/>
                <w:lang w:eastAsia="zh-CN"/>
              </w:rPr>
            </w:pPr>
          </w:p>
        </w:tc>
        <w:tc>
          <w:tcPr>
            <w:tcW w:w="425" w:type="dxa"/>
            <w:shd w:val="solid" w:color="FFFFFF" w:fill="auto"/>
          </w:tcPr>
          <w:p w14:paraId="51E63D27" w14:textId="77777777" w:rsidR="00546570" w:rsidRDefault="00546570" w:rsidP="00306CAB">
            <w:pPr>
              <w:pStyle w:val="TAC"/>
              <w:jc w:val="left"/>
              <w:rPr>
                <w:noProof/>
              </w:rPr>
            </w:pPr>
          </w:p>
        </w:tc>
        <w:tc>
          <w:tcPr>
            <w:tcW w:w="4536" w:type="dxa"/>
            <w:shd w:val="solid" w:color="FFFFFF" w:fill="auto"/>
          </w:tcPr>
          <w:p w14:paraId="297B0E79" w14:textId="6E4B180B" w:rsidR="00546570" w:rsidRDefault="00546570" w:rsidP="00306CAB">
            <w:pPr>
              <w:pStyle w:val="TAC"/>
              <w:jc w:val="left"/>
              <w:rPr>
                <w:noProof/>
              </w:rPr>
            </w:pPr>
            <w:r>
              <w:rPr>
                <w:noProof/>
              </w:rPr>
              <w:t>DNS-APN-OI</w:t>
            </w:r>
          </w:p>
        </w:tc>
        <w:tc>
          <w:tcPr>
            <w:tcW w:w="850" w:type="dxa"/>
            <w:shd w:val="solid" w:color="FFFFFF" w:fill="auto"/>
          </w:tcPr>
          <w:p w14:paraId="70E71085" w14:textId="77777777" w:rsidR="00546570" w:rsidRDefault="00546570" w:rsidP="00306CAB">
            <w:pPr>
              <w:pStyle w:val="TAC"/>
            </w:pPr>
          </w:p>
        </w:tc>
      </w:tr>
      <w:tr w:rsidR="00546570" w:rsidRPr="004D3578" w14:paraId="2D43FAB7" w14:textId="77777777" w:rsidTr="003E77C1">
        <w:tc>
          <w:tcPr>
            <w:tcW w:w="851" w:type="dxa"/>
            <w:shd w:val="solid" w:color="FFFFFF" w:fill="auto"/>
          </w:tcPr>
          <w:p w14:paraId="03EC19FC" w14:textId="77777777" w:rsidR="00546570" w:rsidRDefault="00546570" w:rsidP="00306CAB">
            <w:pPr>
              <w:pStyle w:val="TAC"/>
            </w:pPr>
            <w:r>
              <w:t>CT#44</w:t>
            </w:r>
          </w:p>
        </w:tc>
        <w:tc>
          <w:tcPr>
            <w:tcW w:w="749" w:type="dxa"/>
            <w:gridSpan w:val="2"/>
            <w:shd w:val="solid" w:color="FFFFFF" w:fill="auto"/>
          </w:tcPr>
          <w:p w14:paraId="13AD8116" w14:textId="77777777" w:rsidR="00546570" w:rsidRDefault="00546570" w:rsidP="00306CAB">
            <w:pPr>
              <w:pStyle w:val="TAC"/>
            </w:pPr>
            <w:r>
              <w:t>23.003</w:t>
            </w:r>
          </w:p>
        </w:tc>
        <w:tc>
          <w:tcPr>
            <w:tcW w:w="1134" w:type="dxa"/>
            <w:shd w:val="solid" w:color="FFFFFF" w:fill="auto"/>
          </w:tcPr>
          <w:p w14:paraId="023DE6BD" w14:textId="77777777" w:rsidR="00546570" w:rsidRDefault="00546570" w:rsidP="00306CAB">
            <w:pPr>
              <w:pStyle w:val="TAC"/>
              <w:tabs>
                <w:tab w:val="left" w:pos="570"/>
              </w:tabs>
              <w:jc w:val="both"/>
              <w:rPr>
                <w:noProof/>
                <w:lang w:eastAsia="zh-CN"/>
              </w:rPr>
            </w:pPr>
          </w:p>
        </w:tc>
        <w:tc>
          <w:tcPr>
            <w:tcW w:w="708" w:type="dxa"/>
            <w:shd w:val="solid" w:color="FFFFFF" w:fill="auto"/>
          </w:tcPr>
          <w:p w14:paraId="1BC9878D" w14:textId="77777777" w:rsidR="00546570" w:rsidRDefault="00546570" w:rsidP="00306CAB">
            <w:pPr>
              <w:pStyle w:val="TAC"/>
            </w:pPr>
            <w:r>
              <w:t>0189r1</w:t>
            </w:r>
          </w:p>
        </w:tc>
        <w:tc>
          <w:tcPr>
            <w:tcW w:w="426" w:type="dxa"/>
            <w:shd w:val="solid" w:color="FFFFFF" w:fill="auto"/>
          </w:tcPr>
          <w:p w14:paraId="1D61EA1E" w14:textId="77777777" w:rsidR="00546570" w:rsidRDefault="00546570" w:rsidP="00306CAB">
            <w:pPr>
              <w:pStyle w:val="TAC"/>
              <w:tabs>
                <w:tab w:val="left" w:pos="570"/>
              </w:tabs>
              <w:jc w:val="both"/>
              <w:rPr>
                <w:noProof/>
                <w:lang w:eastAsia="zh-CN"/>
              </w:rPr>
            </w:pPr>
          </w:p>
        </w:tc>
        <w:tc>
          <w:tcPr>
            <w:tcW w:w="425" w:type="dxa"/>
            <w:shd w:val="solid" w:color="FFFFFF" w:fill="auto"/>
          </w:tcPr>
          <w:p w14:paraId="07067FE1" w14:textId="77777777" w:rsidR="00546570" w:rsidRDefault="00546570" w:rsidP="00306CAB">
            <w:pPr>
              <w:pStyle w:val="TAC"/>
              <w:jc w:val="left"/>
              <w:rPr>
                <w:noProof/>
              </w:rPr>
            </w:pPr>
          </w:p>
        </w:tc>
        <w:tc>
          <w:tcPr>
            <w:tcW w:w="4536" w:type="dxa"/>
            <w:shd w:val="solid" w:color="FFFFFF" w:fill="auto"/>
          </w:tcPr>
          <w:p w14:paraId="505F4CBA" w14:textId="08C4F563" w:rsidR="00546570" w:rsidRDefault="00546570" w:rsidP="00306CAB">
            <w:pPr>
              <w:pStyle w:val="TAC"/>
              <w:jc w:val="left"/>
              <w:rPr>
                <w:noProof/>
              </w:rPr>
            </w:pPr>
            <w:r>
              <w:rPr>
                <w:noProof/>
              </w:rPr>
              <w:t>HNB Name Definition</w:t>
            </w:r>
          </w:p>
        </w:tc>
        <w:tc>
          <w:tcPr>
            <w:tcW w:w="850" w:type="dxa"/>
            <w:shd w:val="solid" w:color="FFFFFF" w:fill="auto"/>
          </w:tcPr>
          <w:p w14:paraId="730F4E83" w14:textId="77777777" w:rsidR="00546570" w:rsidRDefault="00546570" w:rsidP="00306CAB">
            <w:pPr>
              <w:pStyle w:val="TAC"/>
            </w:pPr>
            <w:r>
              <w:t>8.5.0</w:t>
            </w:r>
          </w:p>
        </w:tc>
      </w:tr>
      <w:tr w:rsidR="00546570" w:rsidRPr="004D3578" w14:paraId="45B63F0E" w14:textId="77777777" w:rsidTr="003E77C1">
        <w:tc>
          <w:tcPr>
            <w:tcW w:w="851" w:type="dxa"/>
            <w:shd w:val="solid" w:color="FFFFFF" w:fill="auto"/>
          </w:tcPr>
          <w:p w14:paraId="23F61387" w14:textId="77777777" w:rsidR="00546570" w:rsidRDefault="00546570" w:rsidP="00306CAB">
            <w:pPr>
              <w:pStyle w:val="TAC"/>
            </w:pPr>
          </w:p>
        </w:tc>
        <w:tc>
          <w:tcPr>
            <w:tcW w:w="749" w:type="dxa"/>
            <w:gridSpan w:val="2"/>
            <w:shd w:val="solid" w:color="FFFFFF" w:fill="auto"/>
          </w:tcPr>
          <w:p w14:paraId="3257DBBD" w14:textId="77777777" w:rsidR="00546570" w:rsidRDefault="00546570" w:rsidP="00306CAB">
            <w:pPr>
              <w:pStyle w:val="TAC"/>
            </w:pPr>
          </w:p>
        </w:tc>
        <w:tc>
          <w:tcPr>
            <w:tcW w:w="1134" w:type="dxa"/>
            <w:shd w:val="solid" w:color="FFFFFF" w:fill="auto"/>
          </w:tcPr>
          <w:p w14:paraId="6F95B640" w14:textId="77777777" w:rsidR="00546570" w:rsidRDefault="00546570" w:rsidP="00306CAB">
            <w:pPr>
              <w:pStyle w:val="TAC"/>
              <w:tabs>
                <w:tab w:val="left" w:pos="570"/>
              </w:tabs>
              <w:jc w:val="both"/>
              <w:rPr>
                <w:noProof/>
                <w:lang w:eastAsia="zh-CN"/>
              </w:rPr>
            </w:pPr>
          </w:p>
        </w:tc>
        <w:tc>
          <w:tcPr>
            <w:tcW w:w="708" w:type="dxa"/>
            <w:shd w:val="solid" w:color="FFFFFF" w:fill="auto"/>
          </w:tcPr>
          <w:p w14:paraId="5D7DB839" w14:textId="77777777" w:rsidR="00546570" w:rsidRDefault="00546570" w:rsidP="00306CAB">
            <w:pPr>
              <w:pStyle w:val="TAC"/>
            </w:pPr>
            <w:r>
              <w:t>0190r1</w:t>
            </w:r>
          </w:p>
        </w:tc>
        <w:tc>
          <w:tcPr>
            <w:tcW w:w="426" w:type="dxa"/>
            <w:shd w:val="solid" w:color="FFFFFF" w:fill="auto"/>
          </w:tcPr>
          <w:p w14:paraId="3B115007" w14:textId="77777777" w:rsidR="00546570" w:rsidRDefault="00546570" w:rsidP="00306CAB">
            <w:pPr>
              <w:pStyle w:val="TAC"/>
              <w:tabs>
                <w:tab w:val="left" w:pos="570"/>
              </w:tabs>
              <w:jc w:val="both"/>
              <w:rPr>
                <w:noProof/>
                <w:lang w:eastAsia="zh-CN"/>
              </w:rPr>
            </w:pPr>
          </w:p>
        </w:tc>
        <w:tc>
          <w:tcPr>
            <w:tcW w:w="425" w:type="dxa"/>
            <w:shd w:val="solid" w:color="FFFFFF" w:fill="auto"/>
          </w:tcPr>
          <w:p w14:paraId="70B35A03" w14:textId="77777777" w:rsidR="00546570" w:rsidRDefault="00546570" w:rsidP="00306CAB">
            <w:pPr>
              <w:pStyle w:val="TAC"/>
              <w:jc w:val="left"/>
              <w:rPr>
                <w:noProof/>
                <w:lang w:eastAsia="zh-CN"/>
              </w:rPr>
            </w:pPr>
          </w:p>
        </w:tc>
        <w:tc>
          <w:tcPr>
            <w:tcW w:w="4536" w:type="dxa"/>
            <w:shd w:val="solid" w:color="FFFFFF" w:fill="auto"/>
          </w:tcPr>
          <w:p w14:paraId="2237F6E9" w14:textId="1F6494F6" w:rsidR="00546570" w:rsidRDefault="00546570" w:rsidP="00306CAB">
            <w:pPr>
              <w:pStyle w:val="TAC"/>
              <w:jc w:val="left"/>
              <w:rPr>
                <w:noProof/>
              </w:rPr>
            </w:pPr>
            <w:r>
              <w:rPr>
                <w:rFonts w:hint="eastAsia"/>
                <w:noProof/>
                <w:lang w:eastAsia="zh-CN"/>
              </w:rPr>
              <w:t>Clarification on TAI FQDN</w:t>
            </w:r>
          </w:p>
        </w:tc>
        <w:tc>
          <w:tcPr>
            <w:tcW w:w="850" w:type="dxa"/>
            <w:shd w:val="solid" w:color="FFFFFF" w:fill="auto"/>
          </w:tcPr>
          <w:p w14:paraId="5807FE5E" w14:textId="77777777" w:rsidR="00546570" w:rsidRDefault="00546570" w:rsidP="00306CAB">
            <w:pPr>
              <w:pStyle w:val="TAC"/>
            </w:pPr>
          </w:p>
        </w:tc>
      </w:tr>
      <w:tr w:rsidR="00546570" w:rsidRPr="004D3578" w14:paraId="780DE559" w14:textId="77777777" w:rsidTr="003E77C1">
        <w:tc>
          <w:tcPr>
            <w:tcW w:w="851" w:type="dxa"/>
            <w:shd w:val="solid" w:color="FFFFFF" w:fill="auto"/>
          </w:tcPr>
          <w:p w14:paraId="7B9DCCEE" w14:textId="77777777" w:rsidR="00546570" w:rsidRDefault="00546570" w:rsidP="00306CAB">
            <w:pPr>
              <w:pStyle w:val="TAC"/>
            </w:pPr>
          </w:p>
        </w:tc>
        <w:tc>
          <w:tcPr>
            <w:tcW w:w="749" w:type="dxa"/>
            <w:gridSpan w:val="2"/>
            <w:shd w:val="solid" w:color="FFFFFF" w:fill="auto"/>
          </w:tcPr>
          <w:p w14:paraId="6FCBC649" w14:textId="77777777" w:rsidR="00546570" w:rsidRDefault="00546570" w:rsidP="00306CAB">
            <w:pPr>
              <w:pStyle w:val="TAC"/>
            </w:pPr>
          </w:p>
        </w:tc>
        <w:tc>
          <w:tcPr>
            <w:tcW w:w="1134" w:type="dxa"/>
            <w:shd w:val="solid" w:color="FFFFFF" w:fill="auto"/>
          </w:tcPr>
          <w:p w14:paraId="7782DA39" w14:textId="77777777" w:rsidR="00546570" w:rsidRDefault="00546570" w:rsidP="00306CAB">
            <w:pPr>
              <w:pStyle w:val="TAC"/>
              <w:tabs>
                <w:tab w:val="left" w:pos="570"/>
              </w:tabs>
              <w:jc w:val="both"/>
              <w:rPr>
                <w:noProof/>
                <w:lang w:eastAsia="zh-CN"/>
              </w:rPr>
            </w:pPr>
          </w:p>
        </w:tc>
        <w:tc>
          <w:tcPr>
            <w:tcW w:w="708" w:type="dxa"/>
            <w:shd w:val="solid" w:color="FFFFFF" w:fill="auto"/>
          </w:tcPr>
          <w:p w14:paraId="71FAB8B6" w14:textId="77777777" w:rsidR="00546570" w:rsidRDefault="00546570" w:rsidP="00306CAB">
            <w:pPr>
              <w:pStyle w:val="TAC"/>
            </w:pPr>
            <w:r>
              <w:t>0191</w:t>
            </w:r>
          </w:p>
        </w:tc>
        <w:tc>
          <w:tcPr>
            <w:tcW w:w="426" w:type="dxa"/>
            <w:shd w:val="solid" w:color="FFFFFF" w:fill="auto"/>
          </w:tcPr>
          <w:p w14:paraId="3A8D0FA2" w14:textId="77777777" w:rsidR="00546570" w:rsidRDefault="00546570" w:rsidP="00306CAB">
            <w:pPr>
              <w:pStyle w:val="TAC"/>
              <w:tabs>
                <w:tab w:val="left" w:pos="570"/>
              </w:tabs>
              <w:jc w:val="both"/>
              <w:rPr>
                <w:noProof/>
                <w:lang w:eastAsia="zh-CN"/>
              </w:rPr>
            </w:pPr>
          </w:p>
        </w:tc>
        <w:tc>
          <w:tcPr>
            <w:tcW w:w="425" w:type="dxa"/>
            <w:shd w:val="solid" w:color="FFFFFF" w:fill="auto"/>
          </w:tcPr>
          <w:p w14:paraId="76682CFF" w14:textId="77777777" w:rsidR="00546570" w:rsidRPr="00397698" w:rsidRDefault="00546570" w:rsidP="00306CAB">
            <w:pPr>
              <w:pStyle w:val="TAC"/>
              <w:jc w:val="left"/>
              <w:rPr>
                <w:noProof/>
                <w:lang w:eastAsia="zh-CN"/>
              </w:rPr>
            </w:pPr>
          </w:p>
        </w:tc>
        <w:tc>
          <w:tcPr>
            <w:tcW w:w="4536" w:type="dxa"/>
            <w:shd w:val="solid" w:color="FFFFFF" w:fill="auto"/>
          </w:tcPr>
          <w:p w14:paraId="509D9AE2" w14:textId="2B910B38" w:rsidR="00546570" w:rsidRDefault="00546570" w:rsidP="00306CAB">
            <w:pPr>
              <w:pStyle w:val="TAC"/>
              <w:jc w:val="left"/>
              <w:rPr>
                <w:noProof/>
              </w:rPr>
            </w:pPr>
            <w:r w:rsidRPr="00397698">
              <w:rPr>
                <w:noProof/>
                <w:lang w:eastAsia="zh-CN"/>
              </w:rPr>
              <w:t>Service Parameters</w:t>
            </w:r>
            <w:r>
              <w:rPr>
                <w:rFonts w:hint="eastAsia"/>
                <w:noProof/>
                <w:lang w:eastAsia="zh-CN"/>
              </w:rPr>
              <w:t xml:space="preserve"> for S2c</w:t>
            </w:r>
          </w:p>
        </w:tc>
        <w:tc>
          <w:tcPr>
            <w:tcW w:w="850" w:type="dxa"/>
            <w:shd w:val="solid" w:color="FFFFFF" w:fill="auto"/>
          </w:tcPr>
          <w:p w14:paraId="494BB28F" w14:textId="77777777" w:rsidR="00546570" w:rsidRDefault="00546570" w:rsidP="00306CAB">
            <w:pPr>
              <w:pStyle w:val="TAC"/>
            </w:pPr>
          </w:p>
        </w:tc>
      </w:tr>
      <w:tr w:rsidR="00546570" w:rsidRPr="004D3578" w14:paraId="6F41BA52" w14:textId="77777777" w:rsidTr="003E77C1">
        <w:tc>
          <w:tcPr>
            <w:tcW w:w="851" w:type="dxa"/>
            <w:shd w:val="solid" w:color="FFFFFF" w:fill="auto"/>
          </w:tcPr>
          <w:p w14:paraId="48247986" w14:textId="77777777" w:rsidR="00546570" w:rsidRDefault="00546570" w:rsidP="00306CAB">
            <w:pPr>
              <w:pStyle w:val="TAC"/>
            </w:pPr>
          </w:p>
        </w:tc>
        <w:tc>
          <w:tcPr>
            <w:tcW w:w="749" w:type="dxa"/>
            <w:gridSpan w:val="2"/>
            <w:shd w:val="solid" w:color="FFFFFF" w:fill="auto"/>
          </w:tcPr>
          <w:p w14:paraId="3A56DCA0" w14:textId="77777777" w:rsidR="00546570" w:rsidRDefault="00546570" w:rsidP="00306CAB">
            <w:pPr>
              <w:pStyle w:val="TAC"/>
            </w:pPr>
          </w:p>
        </w:tc>
        <w:tc>
          <w:tcPr>
            <w:tcW w:w="1134" w:type="dxa"/>
            <w:shd w:val="solid" w:color="FFFFFF" w:fill="auto"/>
          </w:tcPr>
          <w:p w14:paraId="315AC2E3" w14:textId="77777777" w:rsidR="00546570" w:rsidRDefault="00546570" w:rsidP="00306CAB">
            <w:pPr>
              <w:pStyle w:val="TAC"/>
              <w:tabs>
                <w:tab w:val="left" w:pos="570"/>
              </w:tabs>
              <w:jc w:val="both"/>
              <w:rPr>
                <w:noProof/>
                <w:lang w:eastAsia="zh-CN"/>
              </w:rPr>
            </w:pPr>
          </w:p>
        </w:tc>
        <w:tc>
          <w:tcPr>
            <w:tcW w:w="708" w:type="dxa"/>
            <w:shd w:val="solid" w:color="FFFFFF" w:fill="auto"/>
          </w:tcPr>
          <w:p w14:paraId="01F3535D" w14:textId="77777777" w:rsidR="00546570" w:rsidRDefault="00546570" w:rsidP="00306CAB">
            <w:pPr>
              <w:pStyle w:val="TAC"/>
            </w:pPr>
            <w:r>
              <w:t>0193r2</w:t>
            </w:r>
          </w:p>
        </w:tc>
        <w:tc>
          <w:tcPr>
            <w:tcW w:w="426" w:type="dxa"/>
            <w:shd w:val="solid" w:color="FFFFFF" w:fill="auto"/>
          </w:tcPr>
          <w:p w14:paraId="6ED1C28A" w14:textId="77777777" w:rsidR="00546570" w:rsidRDefault="00546570" w:rsidP="00306CAB">
            <w:pPr>
              <w:pStyle w:val="TAC"/>
              <w:tabs>
                <w:tab w:val="left" w:pos="570"/>
              </w:tabs>
              <w:jc w:val="both"/>
              <w:rPr>
                <w:noProof/>
                <w:lang w:eastAsia="zh-CN"/>
              </w:rPr>
            </w:pPr>
          </w:p>
        </w:tc>
        <w:tc>
          <w:tcPr>
            <w:tcW w:w="425" w:type="dxa"/>
            <w:shd w:val="solid" w:color="FFFFFF" w:fill="auto"/>
          </w:tcPr>
          <w:p w14:paraId="487FF18B" w14:textId="77777777" w:rsidR="00546570" w:rsidRDefault="00546570" w:rsidP="00306CAB">
            <w:pPr>
              <w:pStyle w:val="TAC"/>
              <w:jc w:val="left"/>
              <w:rPr>
                <w:rFonts w:cs="Arial"/>
                <w:lang w:val="en-US"/>
              </w:rPr>
            </w:pPr>
          </w:p>
        </w:tc>
        <w:tc>
          <w:tcPr>
            <w:tcW w:w="4536" w:type="dxa"/>
            <w:shd w:val="solid" w:color="FFFFFF" w:fill="auto"/>
          </w:tcPr>
          <w:p w14:paraId="00212B57" w14:textId="159321AF" w:rsidR="00546570" w:rsidRDefault="00546570" w:rsidP="00306CAB">
            <w:pPr>
              <w:pStyle w:val="TAC"/>
              <w:jc w:val="left"/>
              <w:rPr>
                <w:noProof/>
              </w:rPr>
            </w:pPr>
            <w:r>
              <w:rPr>
                <w:rFonts w:cs="Arial"/>
                <w:lang w:val="en-US"/>
              </w:rPr>
              <w:t xml:space="preserve">Reference update for </w:t>
            </w:r>
            <w:r>
              <w:t>draft-montemurro-gsma-imei-urn</w:t>
            </w:r>
          </w:p>
        </w:tc>
        <w:tc>
          <w:tcPr>
            <w:tcW w:w="850" w:type="dxa"/>
            <w:shd w:val="solid" w:color="FFFFFF" w:fill="auto"/>
          </w:tcPr>
          <w:p w14:paraId="13884EBF" w14:textId="77777777" w:rsidR="00546570" w:rsidRDefault="00546570" w:rsidP="00306CAB">
            <w:pPr>
              <w:pStyle w:val="TAC"/>
            </w:pPr>
          </w:p>
        </w:tc>
      </w:tr>
      <w:tr w:rsidR="00546570" w:rsidRPr="004D3578" w14:paraId="6C41DCA0" w14:textId="77777777" w:rsidTr="003E77C1">
        <w:tc>
          <w:tcPr>
            <w:tcW w:w="851" w:type="dxa"/>
            <w:shd w:val="solid" w:color="FFFFFF" w:fill="auto"/>
          </w:tcPr>
          <w:p w14:paraId="4795C831" w14:textId="77777777" w:rsidR="00546570" w:rsidRDefault="00546570" w:rsidP="00306CAB">
            <w:pPr>
              <w:pStyle w:val="TAC"/>
            </w:pPr>
            <w:r>
              <w:t>CT#45</w:t>
            </w:r>
          </w:p>
        </w:tc>
        <w:tc>
          <w:tcPr>
            <w:tcW w:w="749" w:type="dxa"/>
            <w:gridSpan w:val="2"/>
            <w:shd w:val="solid" w:color="FFFFFF" w:fill="auto"/>
          </w:tcPr>
          <w:p w14:paraId="582DDB23" w14:textId="77777777" w:rsidR="00546570" w:rsidRDefault="00546570" w:rsidP="00306CAB">
            <w:pPr>
              <w:pStyle w:val="TAC"/>
            </w:pPr>
            <w:r>
              <w:t>23.003</w:t>
            </w:r>
          </w:p>
        </w:tc>
        <w:tc>
          <w:tcPr>
            <w:tcW w:w="1134" w:type="dxa"/>
            <w:shd w:val="solid" w:color="FFFFFF" w:fill="auto"/>
          </w:tcPr>
          <w:p w14:paraId="723CB7A9" w14:textId="77777777" w:rsidR="00546570" w:rsidRDefault="00546570" w:rsidP="00306CAB">
            <w:pPr>
              <w:pStyle w:val="TAC"/>
              <w:tabs>
                <w:tab w:val="left" w:pos="570"/>
              </w:tabs>
              <w:jc w:val="both"/>
              <w:rPr>
                <w:noProof/>
                <w:lang w:eastAsia="zh-CN"/>
              </w:rPr>
            </w:pPr>
          </w:p>
        </w:tc>
        <w:tc>
          <w:tcPr>
            <w:tcW w:w="708" w:type="dxa"/>
            <w:shd w:val="solid" w:color="FFFFFF" w:fill="auto"/>
          </w:tcPr>
          <w:p w14:paraId="1E5EC875" w14:textId="77777777" w:rsidR="00546570" w:rsidRDefault="00546570" w:rsidP="00306CAB">
            <w:pPr>
              <w:pStyle w:val="TAC"/>
            </w:pPr>
            <w:r>
              <w:t>0194r1</w:t>
            </w:r>
          </w:p>
        </w:tc>
        <w:tc>
          <w:tcPr>
            <w:tcW w:w="426" w:type="dxa"/>
            <w:shd w:val="solid" w:color="FFFFFF" w:fill="auto"/>
          </w:tcPr>
          <w:p w14:paraId="353CDFEF" w14:textId="77777777" w:rsidR="00546570" w:rsidRDefault="00546570" w:rsidP="00306CAB">
            <w:pPr>
              <w:pStyle w:val="TAC"/>
              <w:tabs>
                <w:tab w:val="left" w:pos="570"/>
              </w:tabs>
              <w:jc w:val="both"/>
              <w:rPr>
                <w:noProof/>
                <w:lang w:eastAsia="zh-CN"/>
              </w:rPr>
            </w:pPr>
          </w:p>
        </w:tc>
        <w:tc>
          <w:tcPr>
            <w:tcW w:w="425" w:type="dxa"/>
            <w:shd w:val="solid" w:color="FFFFFF" w:fill="auto"/>
          </w:tcPr>
          <w:p w14:paraId="26434726" w14:textId="77777777" w:rsidR="00546570" w:rsidRDefault="00546570" w:rsidP="00306CAB">
            <w:pPr>
              <w:pStyle w:val="TAC"/>
              <w:jc w:val="left"/>
              <w:rPr>
                <w:noProof/>
              </w:rPr>
            </w:pPr>
          </w:p>
        </w:tc>
        <w:tc>
          <w:tcPr>
            <w:tcW w:w="4536" w:type="dxa"/>
            <w:shd w:val="solid" w:color="FFFFFF" w:fill="auto"/>
          </w:tcPr>
          <w:p w14:paraId="7B67ACD6" w14:textId="6F623976" w:rsidR="00546570" w:rsidRDefault="00546570" w:rsidP="00306CAB">
            <w:pPr>
              <w:pStyle w:val="TAC"/>
              <w:jc w:val="left"/>
              <w:rPr>
                <w:rFonts w:cs="Arial"/>
                <w:lang w:val="en-US"/>
              </w:rPr>
            </w:pPr>
            <w:r>
              <w:rPr>
                <w:noProof/>
              </w:rPr>
              <w:t>Public User Identity definition in TS 23.003</w:t>
            </w:r>
          </w:p>
        </w:tc>
        <w:tc>
          <w:tcPr>
            <w:tcW w:w="850" w:type="dxa"/>
            <w:shd w:val="solid" w:color="FFFFFF" w:fill="auto"/>
          </w:tcPr>
          <w:p w14:paraId="535E85DA" w14:textId="77777777" w:rsidR="00546570" w:rsidRDefault="00546570" w:rsidP="00306CAB">
            <w:pPr>
              <w:pStyle w:val="TAC"/>
            </w:pPr>
            <w:r>
              <w:t>8.6.0</w:t>
            </w:r>
          </w:p>
        </w:tc>
      </w:tr>
      <w:tr w:rsidR="00546570" w:rsidRPr="004D3578" w14:paraId="664376C0" w14:textId="77777777" w:rsidTr="003E77C1">
        <w:tc>
          <w:tcPr>
            <w:tcW w:w="851" w:type="dxa"/>
            <w:shd w:val="solid" w:color="FFFFFF" w:fill="auto"/>
          </w:tcPr>
          <w:p w14:paraId="35B9DD90" w14:textId="77777777" w:rsidR="00546570" w:rsidRDefault="00546570" w:rsidP="00306CAB">
            <w:pPr>
              <w:pStyle w:val="TAC"/>
            </w:pPr>
          </w:p>
        </w:tc>
        <w:tc>
          <w:tcPr>
            <w:tcW w:w="749" w:type="dxa"/>
            <w:gridSpan w:val="2"/>
            <w:shd w:val="solid" w:color="FFFFFF" w:fill="auto"/>
          </w:tcPr>
          <w:p w14:paraId="3675A578" w14:textId="77777777" w:rsidR="00546570" w:rsidRDefault="00546570" w:rsidP="00306CAB">
            <w:pPr>
              <w:pStyle w:val="TAC"/>
            </w:pPr>
          </w:p>
        </w:tc>
        <w:tc>
          <w:tcPr>
            <w:tcW w:w="1134" w:type="dxa"/>
            <w:shd w:val="solid" w:color="FFFFFF" w:fill="auto"/>
          </w:tcPr>
          <w:p w14:paraId="5A59C35C" w14:textId="77777777" w:rsidR="00546570" w:rsidRDefault="00546570" w:rsidP="00306CAB">
            <w:pPr>
              <w:pStyle w:val="TAC"/>
              <w:tabs>
                <w:tab w:val="left" w:pos="570"/>
              </w:tabs>
              <w:jc w:val="both"/>
              <w:rPr>
                <w:noProof/>
                <w:lang w:eastAsia="zh-CN"/>
              </w:rPr>
            </w:pPr>
          </w:p>
        </w:tc>
        <w:tc>
          <w:tcPr>
            <w:tcW w:w="708" w:type="dxa"/>
            <w:shd w:val="solid" w:color="FFFFFF" w:fill="auto"/>
          </w:tcPr>
          <w:p w14:paraId="40A8874C" w14:textId="77777777" w:rsidR="00546570" w:rsidRDefault="00546570" w:rsidP="00306CAB">
            <w:pPr>
              <w:pStyle w:val="TAC"/>
            </w:pPr>
            <w:r>
              <w:t>0197r1</w:t>
            </w:r>
          </w:p>
        </w:tc>
        <w:tc>
          <w:tcPr>
            <w:tcW w:w="426" w:type="dxa"/>
            <w:shd w:val="solid" w:color="FFFFFF" w:fill="auto"/>
          </w:tcPr>
          <w:p w14:paraId="1C5B5783" w14:textId="77777777" w:rsidR="00546570" w:rsidRDefault="00546570" w:rsidP="00306CAB">
            <w:pPr>
              <w:pStyle w:val="TAC"/>
              <w:tabs>
                <w:tab w:val="left" w:pos="570"/>
              </w:tabs>
              <w:jc w:val="both"/>
              <w:rPr>
                <w:noProof/>
                <w:lang w:eastAsia="zh-CN"/>
              </w:rPr>
            </w:pPr>
          </w:p>
        </w:tc>
        <w:tc>
          <w:tcPr>
            <w:tcW w:w="425" w:type="dxa"/>
            <w:shd w:val="solid" w:color="FFFFFF" w:fill="auto"/>
          </w:tcPr>
          <w:p w14:paraId="5EE49F14" w14:textId="77777777" w:rsidR="00546570" w:rsidRDefault="00546570" w:rsidP="00306CAB">
            <w:pPr>
              <w:pStyle w:val="TAC"/>
              <w:jc w:val="left"/>
              <w:rPr>
                <w:noProof/>
              </w:rPr>
            </w:pPr>
          </w:p>
        </w:tc>
        <w:tc>
          <w:tcPr>
            <w:tcW w:w="4536" w:type="dxa"/>
            <w:shd w:val="solid" w:color="FFFFFF" w:fill="auto"/>
          </w:tcPr>
          <w:p w14:paraId="7738FB74" w14:textId="7E0D4A34" w:rsidR="00546570" w:rsidRDefault="00546570" w:rsidP="00306CAB">
            <w:pPr>
              <w:pStyle w:val="TAC"/>
              <w:jc w:val="left"/>
              <w:rPr>
                <w:rFonts w:cs="Arial"/>
                <w:lang w:val="en-US"/>
              </w:rPr>
            </w:pPr>
            <w:r>
              <w:rPr>
                <w:noProof/>
              </w:rPr>
              <w:t>Inclusion of CSG Type</w:t>
            </w:r>
          </w:p>
        </w:tc>
        <w:tc>
          <w:tcPr>
            <w:tcW w:w="850" w:type="dxa"/>
            <w:shd w:val="solid" w:color="FFFFFF" w:fill="auto"/>
          </w:tcPr>
          <w:p w14:paraId="60137A30" w14:textId="77777777" w:rsidR="00546570" w:rsidRDefault="00546570" w:rsidP="00306CAB">
            <w:pPr>
              <w:pStyle w:val="TAC"/>
            </w:pPr>
          </w:p>
        </w:tc>
      </w:tr>
      <w:tr w:rsidR="00546570" w:rsidRPr="004D3578" w14:paraId="53B95D1E" w14:textId="77777777" w:rsidTr="003E77C1">
        <w:tc>
          <w:tcPr>
            <w:tcW w:w="851" w:type="dxa"/>
            <w:shd w:val="solid" w:color="FFFFFF" w:fill="auto"/>
          </w:tcPr>
          <w:p w14:paraId="452F927E" w14:textId="77777777" w:rsidR="00546570" w:rsidRDefault="00546570" w:rsidP="00306CAB">
            <w:pPr>
              <w:pStyle w:val="TAC"/>
            </w:pPr>
            <w:r>
              <w:t>CT#45</w:t>
            </w:r>
          </w:p>
        </w:tc>
        <w:tc>
          <w:tcPr>
            <w:tcW w:w="749" w:type="dxa"/>
            <w:gridSpan w:val="2"/>
            <w:shd w:val="solid" w:color="FFFFFF" w:fill="auto"/>
          </w:tcPr>
          <w:p w14:paraId="4D13D772" w14:textId="77777777" w:rsidR="00546570" w:rsidRDefault="00546570" w:rsidP="00306CAB">
            <w:pPr>
              <w:pStyle w:val="TAC"/>
            </w:pPr>
            <w:r>
              <w:t>23.003</w:t>
            </w:r>
          </w:p>
        </w:tc>
        <w:tc>
          <w:tcPr>
            <w:tcW w:w="1134" w:type="dxa"/>
            <w:shd w:val="solid" w:color="FFFFFF" w:fill="auto"/>
          </w:tcPr>
          <w:p w14:paraId="0D3D0AEE" w14:textId="77777777" w:rsidR="00546570" w:rsidRDefault="00546570" w:rsidP="00306CAB">
            <w:pPr>
              <w:pStyle w:val="TAC"/>
              <w:tabs>
                <w:tab w:val="left" w:pos="570"/>
              </w:tabs>
              <w:jc w:val="both"/>
              <w:rPr>
                <w:noProof/>
                <w:lang w:eastAsia="zh-CN"/>
              </w:rPr>
            </w:pPr>
          </w:p>
        </w:tc>
        <w:tc>
          <w:tcPr>
            <w:tcW w:w="708" w:type="dxa"/>
            <w:shd w:val="solid" w:color="FFFFFF" w:fill="auto"/>
          </w:tcPr>
          <w:p w14:paraId="79D9101E" w14:textId="77777777" w:rsidR="00546570" w:rsidRDefault="00546570" w:rsidP="00306CAB">
            <w:pPr>
              <w:pStyle w:val="TAC"/>
            </w:pPr>
            <w:r>
              <w:t>0199r1</w:t>
            </w:r>
          </w:p>
        </w:tc>
        <w:tc>
          <w:tcPr>
            <w:tcW w:w="426" w:type="dxa"/>
            <w:shd w:val="solid" w:color="FFFFFF" w:fill="auto"/>
          </w:tcPr>
          <w:p w14:paraId="174C4FEE" w14:textId="77777777" w:rsidR="00546570" w:rsidRDefault="00546570" w:rsidP="00306CAB">
            <w:pPr>
              <w:pStyle w:val="TAC"/>
              <w:tabs>
                <w:tab w:val="left" w:pos="570"/>
              </w:tabs>
              <w:jc w:val="both"/>
              <w:rPr>
                <w:noProof/>
                <w:lang w:eastAsia="zh-CN"/>
              </w:rPr>
            </w:pPr>
          </w:p>
        </w:tc>
        <w:tc>
          <w:tcPr>
            <w:tcW w:w="425" w:type="dxa"/>
            <w:shd w:val="solid" w:color="FFFFFF" w:fill="auto"/>
          </w:tcPr>
          <w:p w14:paraId="3AA3D32A" w14:textId="77777777" w:rsidR="00546570" w:rsidRDefault="00546570" w:rsidP="00306CAB">
            <w:pPr>
              <w:pStyle w:val="TAC"/>
              <w:jc w:val="left"/>
              <w:rPr>
                <w:noProof/>
              </w:rPr>
            </w:pPr>
          </w:p>
        </w:tc>
        <w:tc>
          <w:tcPr>
            <w:tcW w:w="4536" w:type="dxa"/>
            <w:shd w:val="solid" w:color="FFFFFF" w:fill="auto"/>
          </w:tcPr>
          <w:p w14:paraId="65A308D8" w14:textId="03B7BB94" w:rsidR="00546570" w:rsidRDefault="00546570" w:rsidP="00306CAB">
            <w:pPr>
              <w:pStyle w:val="TAC"/>
              <w:jc w:val="left"/>
              <w:rPr>
                <w:noProof/>
              </w:rPr>
            </w:pPr>
            <w:r>
              <w:rPr>
                <w:noProof/>
              </w:rPr>
              <w:t>IMEI Based NAI definitions for emergency services</w:t>
            </w:r>
          </w:p>
        </w:tc>
        <w:tc>
          <w:tcPr>
            <w:tcW w:w="850" w:type="dxa"/>
            <w:shd w:val="solid" w:color="FFFFFF" w:fill="auto"/>
          </w:tcPr>
          <w:p w14:paraId="3A9726D4" w14:textId="77777777" w:rsidR="00546570" w:rsidRDefault="00546570" w:rsidP="00306CAB">
            <w:pPr>
              <w:pStyle w:val="TAC"/>
            </w:pPr>
            <w:r>
              <w:t>9.0.0</w:t>
            </w:r>
          </w:p>
        </w:tc>
      </w:tr>
      <w:tr w:rsidR="00546570" w:rsidRPr="004D3578" w14:paraId="6D8E62CA" w14:textId="77777777" w:rsidTr="003E77C1">
        <w:tc>
          <w:tcPr>
            <w:tcW w:w="851" w:type="dxa"/>
            <w:shd w:val="solid" w:color="FFFFFF" w:fill="auto"/>
          </w:tcPr>
          <w:p w14:paraId="09363A64" w14:textId="77777777" w:rsidR="00546570" w:rsidRDefault="00546570" w:rsidP="00306CAB">
            <w:pPr>
              <w:pStyle w:val="TAC"/>
            </w:pPr>
            <w:r>
              <w:t>CT#46</w:t>
            </w:r>
          </w:p>
        </w:tc>
        <w:tc>
          <w:tcPr>
            <w:tcW w:w="749" w:type="dxa"/>
            <w:gridSpan w:val="2"/>
            <w:shd w:val="solid" w:color="FFFFFF" w:fill="auto"/>
          </w:tcPr>
          <w:p w14:paraId="006AD6CA" w14:textId="77777777" w:rsidR="00546570" w:rsidRDefault="00546570" w:rsidP="00306CAB">
            <w:pPr>
              <w:pStyle w:val="TAC"/>
            </w:pPr>
            <w:r>
              <w:t>23.003</w:t>
            </w:r>
          </w:p>
        </w:tc>
        <w:tc>
          <w:tcPr>
            <w:tcW w:w="1134" w:type="dxa"/>
            <w:shd w:val="solid" w:color="FFFFFF" w:fill="auto"/>
          </w:tcPr>
          <w:p w14:paraId="1DBEA94D" w14:textId="77777777" w:rsidR="00546570" w:rsidRDefault="00546570" w:rsidP="00306CAB">
            <w:pPr>
              <w:pStyle w:val="TAC"/>
              <w:tabs>
                <w:tab w:val="left" w:pos="570"/>
              </w:tabs>
              <w:jc w:val="both"/>
              <w:rPr>
                <w:noProof/>
                <w:lang w:eastAsia="zh-CN"/>
              </w:rPr>
            </w:pPr>
          </w:p>
        </w:tc>
        <w:tc>
          <w:tcPr>
            <w:tcW w:w="708" w:type="dxa"/>
            <w:shd w:val="solid" w:color="FFFFFF" w:fill="auto"/>
          </w:tcPr>
          <w:p w14:paraId="36719F01" w14:textId="77777777" w:rsidR="00546570" w:rsidRDefault="00546570" w:rsidP="00306CAB">
            <w:pPr>
              <w:pStyle w:val="TAC"/>
            </w:pPr>
            <w:r>
              <w:t>0200r1</w:t>
            </w:r>
          </w:p>
        </w:tc>
        <w:tc>
          <w:tcPr>
            <w:tcW w:w="426" w:type="dxa"/>
            <w:shd w:val="solid" w:color="FFFFFF" w:fill="auto"/>
          </w:tcPr>
          <w:p w14:paraId="3FEDB8E6" w14:textId="77777777" w:rsidR="00546570" w:rsidRDefault="00546570" w:rsidP="00306CAB">
            <w:pPr>
              <w:pStyle w:val="TAC"/>
              <w:tabs>
                <w:tab w:val="left" w:pos="570"/>
              </w:tabs>
              <w:jc w:val="both"/>
              <w:rPr>
                <w:noProof/>
                <w:lang w:eastAsia="zh-CN"/>
              </w:rPr>
            </w:pPr>
          </w:p>
        </w:tc>
        <w:tc>
          <w:tcPr>
            <w:tcW w:w="425" w:type="dxa"/>
            <w:shd w:val="solid" w:color="FFFFFF" w:fill="auto"/>
          </w:tcPr>
          <w:p w14:paraId="322CF54A" w14:textId="77777777" w:rsidR="00546570" w:rsidRDefault="00546570" w:rsidP="00306CAB">
            <w:pPr>
              <w:pStyle w:val="TAC"/>
              <w:jc w:val="left"/>
              <w:rPr>
                <w:noProof/>
              </w:rPr>
            </w:pPr>
          </w:p>
        </w:tc>
        <w:tc>
          <w:tcPr>
            <w:tcW w:w="4536" w:type="dxa"/>
            <w:shd w:val="solid" w:color="FFFFFF" w:fill="auto"/>
          </w:tcPr>
          <w:p w14:paraId="1DDB354F" w14:textId="39E8C727" w:rsidR="00546570" w:rsidRDefault="00546570" w:rsidP="00306CAB">
            <w:pPr>
              <w:pStyle w:val="TAC"/>
              <w:jc w:val="left"/>
              <w:rPr>
                <w:noProof/>
              </w:rPr>
            </w:pPr>
            <w:r>
              <w:rPr>
                <w:noProof/>
              </w:rPr>
              <w:t>IMEI based NAI</w:t>
            </w:r>
          </w:p>
        </w:tc>
        <w:tc>
          <w:tcPr>
            <w:tcW w:w="850" w:type="dxa"/>
            <w:shd w:val="solid" w:color="FFFFFF" w:fill="auto"/>
          </w:tcPr>
          <w:p w14:paraId="7D98E4CC" w14:textId="77777777" w:rsidR="00546570" w:rsidRDefault="00546570" w:rsidP="00306CAB">
            <w:pPr>
              <w:pStyle w:val="TAC"/>
            </w:pPr>
            <w:r>
              <w:t>9.1.0</w:t>
            </w:r>
          </w:p>
        </w:tc>
      </w:tr>
      <w:tr w:rsidR="00546570" w:rsidRPr="004D3578" w14:paraId="3EC60C44" w14:textId="77777777" w:rsidTr="003E77C1">
        <w:tc>
          <w:tcPr>
            <w:tcW w:w="851" w:type="dxa"/>
            <w:shd w:val="solid" w:color="FFFFFF" w:fill="auto"/>
          </w:tcPr>
          <w:p w14:paraId="0A70C2D1" w14:textId="77777777" w:rsidR="00546570" w:rsidRDefault="00546570" w:rsidP="00306CAB">
            <w:pPr>
              <w:pStyle w:val="TAC"/>
            </w:pPr>
          </w:p>
        </w:tc>
        <w:tc>
          <w:tcPr>
            <w:tcW w:w="749" w:type="dxa"/>
            <w:gridSpan w:val="2"/>
            <w:shd w:val="solid" w:color="FFFFFF" w:fill="auto"/>
          </w:tcPr>
          <w:p w14:paraId="22EE80E7" w14:textId="77777777" w:rsidR="00546570" w:rsidRDefault="00546570" w:rsidP="00306CAB">
            <w:pPr>
              <w:pStyle w:val="TAC"/>
            </w:pPr>
          </w:p>
        </w:tc>
        <w:tc>
          <w:tcPr>
            <w:tcW w:w="1134" w:type="dxa"/>
            <w:shd w:val="solid" w:color="FFFFFF" w:fill="auto"/>
          </w:tcPr>
          <w:p w14:paraId="32D3E181" w14:textId="77777777" w:rsidR="00546570" w:rsidRDefault="00546570" w:rsidP="00306CAB">
            <w:pPr>
              <w:pStyle w:val="TAC"/>
              <w:tabs>
                <w:tab w:val="left" w:pos="570"/>
              </w:tabs>
              <w:jc w:val="both"/>
              <w:rPr>
                <w:noProof/>
                <w:lang w:eastAsia="zh-CN"/>
              </w:rPr>
            </w:pPr>
          </w:p>
        </w:tc>
        <w:tc>
          <w:tcPr>
            <w:tcW w:w="708" w:type="dxa"/>
            <w:shd w:val="solid" w:color="FFFFFF" w:fill="auto"/>
          </w:tcPr>
          <w:p w14:paraId="057EE590" w14:textId="77777777" w:rsidR="00546570" w:rsidRDefault="00546570" w:rsidP="00306CAB">
            <w:pPr>
              <w:pStyle w:val="TAC"/>
            </w:pPr>
            <w:r>
              <w:t>0205r4</w:t>
            </w:r>
          </w:p>
        </w:tc>
        <w:tc>
          <w:tcPr>
            <w:tcW w:w="426" w:type="dxa"/>
            <w:shd w:val="solid" w:color="FFFFFF" w:fill="auto"/>
          </w:tcPr>
          <w:p w14:paraId="703974AA" w14:textId="77777777" w:rsidR="00546570" w:rsidRDefault="00546570" w:rsidP="00306CAB">
            <w:pPr>
              <w:pStyle w:val="TAC"/>
              <w:tabs>
                <w:tab w:val="left" w:pos="570"/>
              </w:tabs>
              <w:jc w:val="both"/>
              <w:rPr>
                <w:noProof/>
                <w:lang w:eastAsia="zh-CN"/>
              </w:rPr>
            </w:pPr>
          </w:p>
        </w:tc>
        <w:tc>
          <w:tcPr>
            <w:tcW w:w="425" w:type="dxa"/>
            <w:shd w:val="solid" w:color="FFFFFF" w:fill="auto"/>
          </w:tcPr>
          <w:p w14:paraId="621B12B4" w14:textId="77777777" w:rsidR="00546570" w:rsidRDefault="00546570" w:rsidP="00306CAB">
            <w:pPr>
              <w:pStyle w:val="TAC"/>
              <w:jc w:val="left"/>
              <w:rPr>
                <w:noProof/>
                <w:lang w:eastAsia="zh-CN"/>
              </w:rPr>
            </w:pPr>
          </w:p>
        </w:tc>
        <w:tc>
          <w:tcPr>
            <w:tcW w:w="4536" w:type="dxa"/>
            <w:shd w:val="solid" w:color="FFFFFF" w:fill="auto"/>
          </w:tcPr>
          <w:p w14:paraId="673D962A" w14:textId="01CAF4B9" w:rsidR="00546570" w:rsidRDefault="00546570" w:rsidP="00306CAB">
            <w:pPr>
              <w:pStyle w:val="TAC"/>
              <w:jc w:val="left"/>
              <w:rPr>
                <w:noProof/>
              </w:rPr>
            </w:pPr>
            <w:r>
              <w:rPr>
                <w:rFonts w:hint="eastAsia"/>
                <w:noProof/>
                <w:lang w:eastAsia="zh-CN"/>
              </w:rPr>
              <w:t>IMEI Based NAI</w:t>
            </w:r>
          </w:p>
        </w:tc>
        <w:tc>
          <w:tcPr>
            <w:tcW w:w="850" w:type="dxa"/>
            <w:shd w:val="solid" w:color="FFFFFF" w:fill="auto"/>
          </w:tcPr>
          <w:p w14:paraId="40B6C590" w14:textId="77777777" w:rsidR="00546570" w:rsidRDefault="00546570" w:rsidP="00306CAB">
            <w:pPr>
              <w:pStyle w:val="TAC"/>
            </w:pPr>
          </w:p>
        </w:tc>
      </w:tr>
      <w:tr w:rsidR="00546570" w:rsidRPr="004D3578" w14:paraId="0CE93AA6" w14:textId="77777777" w:rsidTr="003E77C1">
        <w:tc>
          <w:tcPr>
            <w:tcW w:w="851" w:type="dxa"/>
            <w:shd w:val="solid" w:color="FFFFFF" w:fill="auto"/>
          </w:tcPr>
          <w:p w14:paraId="4ED15635" w14:textId="77777777" w:rsidR="00546570" w:rsidRDefault="00546570" w:rsidP="00306CAB">
            <w:pPr>
              <w:pStyle w:val="TAC"/>
            </w:pPr>
          </w:p>
        </w:tc>
        <w:tc>
          <w:tcPr>
            <w:tcW w:w="749" w:type="dxa"/>
            <w:gridSpan w:val="2"/>
            <w:shd w:val="solid" w:color="FFFFFF" w:fill="auto"/>
          </w:tcPr>
          <w:p w14:paraId="4FE5105C" w14:textId="77777777" w:rsidR="00546570" w:rsidRDefault="00546570" w:rsidP="00306CAB">
            <w:pPr>
              <w:pStyle w:val="TAC"/>
            </w:pPr>
          </w:p>
        </w:tc>
        <w:tc>
          <w:tcPr>
            <w:tcW w:w="1134" w:type="dxa"/>
            <w:shd w:val="solid" w:color="FFFFFF" w:fill="auto"/>
          </w:tcPr>
          <w:p w14:paraId="21B182D9" w14:textId="77777777" w:rsidR="00546570" w:rsidRDefault="00546570" w:rsidP="00306CAB">
            <w:pPr>
              <w:pStyle w:val="TAC"/>
              <w:tabs>
                <w:tab w:val="left" w:pos="570"/>
              </w:tabs>
              <w:jc w:val="both"/>
              <w:rPr>
                <w:noProof/>
                <w:lang w:eastAsia="zh-CN"/>
              </w:rPr>
            </w:pPr>
          </w:p>
        </w:tc>
        <w:tc>
          <w:tcPr>
            <w:tcW w:w="708" w:type="dxa"/>
            <w:shd w:val="solid" w:color="FFFFFF" w:fill="auto"/>
          </w:tcPr>
          <w:p w14:paraId="31F5881D" w14:textId="77777777" w:rsidR="00546570" w:rsidRDefault="00546570" w:rsidP="00306CAB">
            <w:pPr>
              <w:pStyle w:val="TAC"/>
            </w:pPr>
            <w:r>
              <w:t>0210r1</w:t>
            </w:r>
          </w:p>
        </w:tc>
        <w:tc>
          <w:tcPr>
            <w:tcW w:w="426" w:type="dxa"/>
            <w:shd w:val="solid" w:color="FFFFFF" w:fill="auto"/>
          </w:tcPr>
          <w:p w14:paraId="33738CBD" w14:textId="77777777" w:rsidR="00546570" w:rsidRDefault="00546570" w:rsidP="00306CAB">
            <w:pPr>
              <w:pStyle w:val="TAC"/>
              <w:tabs>
                <w:tab w:val="left" w:pos="570"/>
              </w:tabs>
              <w:jc w:val="both"/>
              <w:rPr>
                <w:noProof/>
                <w:lang w:eastAsia="zh-CN"/>
              </w:rPr>
            </w:pPr>
          </w:p>
        </w:tc>
        <w:tc>
          <w:tcPr>
            <w:tcW w:w="425" w:type="dxa"/>
            <w:shd w:val="solid" w:color="FFFFFF" w:fill="auto"/>
          </w:tcPr>
          <w:p w14:paraId="57641B53" w14:textId="77777777" w:rsidR="00546570" w:rsidRDefault="00546570" w:rsidP="00306CAB">
            <w:pPr>
              <w:pStyle w:val="TAC"/>
              <w:jc w:val="left"/>
              <w:rPr>
                <w:noProof/>
              </w:rPr>
            </w:pPr>
          </w:p>
        </w:tc>
        <w:tc>
          <w:tcPr>
            <w:tcW w:w="4536" w:type="dxa"/>
            <w:shd w:val="solid" w:color="FFFFFF" w:fill="auto"/>
          </w:tcPr>
          <w:p w14:paraId="72EAFE15" w14:textId="43A977C2" w:rsidR="00546570" w:rsidRDefault="00546570" w:rsidP="00306CAB">
            <w:pPr>
              <w:pStyle w:val="TAC"/>
              <w:jc w:val="left"/>
              <w:rPr>
                <w:noProof/>
              </w:rPr>
            </w:pPr>
            <w:r>
              <w:rPr>
                <w:noProof/>
              </w:rPr>
              <w:t>Reintroducing Emergency APN definition for IMS based Emergency Call</w:t>
            </w:r>
          </w:p>
        </w:tc>
        <w:tc>
          <w:tcPr>
            <w:tcW w:w="850" w:type="dxa"/>
            <w:shd w:val="solid" w:color="FFFFFF" w:fill="auto"/>
          </w:tcPr>
          <w:p w14:paraId="3C225A26" w14:textId="77777777" w:rsidR="00546570" w:rsidRDefault="00546570" w:rsidP="00306CAB">
            <w:pPr>
              <w:pStyle w:val="TAC"/>
            </w:pPr>
          </w:p>
        </w:tc>
      </w:tr>
      <w:tr w:rsidR="00546570" w:rsidRPr="004D3578" w14:paraId="5023AD10" w14:textId="77777777" w:rsidTr="003E77C1">
        <w:tc>
          <w:tcPr>
            <w:tcW w:w="851" w:type="dxa"/>
            <w:shd w:val="solid" w:color="FFFFFF" w:fill="auto"/>
          </w:tcPr>
          <w:p w14:paraId="6A7BB9C9" w14:textId="77777777" w:rsidR="00546570" w:rsidRDefault="00546570" w:rsidP="00306CAB">
            <w:pPr>
              <w:pStyle w:val="TAC"/>
            </w:pPr>
          </w:p>
        </w:tc>
        <w:tc>
          <w:tcPr>
            <w:tcW w:w="749" w:type="dxa"/>
            <w:gridSpan w:val="2"/>
            <w:shd w:val="solid" w:color="FFFFFF" w:fill="auto"/>
          </w:tcPr>
          <w:p w14:paraId="279338CD" w14:textId="77777777" w:rsidR="00546570" w:rsidRDefault="00546570" w:rsidP="00306CAB">
            <w:pPr>
              <w:pStyle w:val="TAC"/>
            </w:pPr>
          </w:p>
        </w:tc>
        <w:tc>
          <w:tcPr>
            <w:tcW w:w="1134" w:type="dxa"/>
            <w:shd w:val="solid" w:color="FFFFFF" w:fill="auto"/>
          </w:tcPr>
          <w:p w14:paraId="55F6CFB6" w14:textId="77777777" w:rsidR="00546570" w:rsidRDefault="00546570" w:rsidP="00306CAB">
            <w:pPr>
              <w:pStyle w:val="TAC"/>
              <w:tabs>
                <w:tab w:val="left" w:pos="570"/>
              </w:tabs>
              <w:jc w:val="both"/>
              <w:rPr>
                <w:noProof/>
                <w:lang w:eastAsia="zh-CN"/>
              </w:rPr>
            </w:pPr>
          </w:p>
        </w:tc>
        <w:tc>
          <w:tcPr>
            <w:tcW w:w="708" w:type="dxa"/>
            <w:shd w:val="solid" w:color="FFFFFF" w:fill="auto"/>
          </w:tcPr>
          <w:p w14:paraId="788B5EA4" w14:textId="77777777" w:rsidR="00546570" w:rsidRDefault="00546570" w:rsidP="00306CAB">
            <w:pPr>
              <w:pStyle w:val="TAC"/>
            </w:pPr>
            <w:r>
              <w:t>0212r1</w:t>
            </w:r>
          </w:p>
        </w:tc>
        <w:tc>
          <w:tcPr>
            <w:tcW w:w="426" w:type="dxa"/>
            <w:shd w:val="solid" w:color="FFFFFF" w:fill="auto"/>
          </w:tcPr>
          <w:p w14:paraId="15BABE81" w14:textId="77777777" w:rsidR="00546570" w:rsidRDefault="00546570" w:rsidP="00306CAB">
            <w:pPr>
              <w:pStyle w:val="TAC"/>
              <w:tabs>
                <w:tab w:val="left" w:pos="570"/>
              </w:tabs>
              <w:jc w:val="both"/>
              <w:rPr>
                <w:noProof/>
                <w:lang w:eastAsia="zh-CN"/>
              </w:rPr>
            </w:pPr>
          </w:p>
        </w:tc>
        <w:tc>
          <w:tcPr>
            <w:tcW w:w="425" w:type="dxa"/>
            <w:shd w:val="solid" w:color="FFFFFF" w:fill="auto"/>
          </w:tcPr>
          <w:p w14:paraId="62EB09F7" w14:textId="77777777" w:rsidR="00546570" w:rsidRDefault="00546570" w:rsidP="00306CAB">
            <w:pPr>
              <w:pStyle w:val="TAC"/>
              <w:jc w:val="left"/>
              <w:rPr>
                <w:noProof/>
                <w:lang w:eastAsia="zh-CN"/>
              </w:rPr>
            </w:pPr>
          </w:p>
        </w:tc>
        <w:tc>
          <w:tcPr>
            <w:tcW w:w="4536" w:type="dxa"/>
            <w:shd w:val="solid" w:color="FFFFFF" w:fill="auto"/>
          </w:tcPr>
          <w:p w14:paraId="382B1755" w14:textId="367934CA" w:rsidR="00546570" w:rsidRDefault="00546570" w:rsidP="00306CAB">
            <w:pPr>
              <w:pStyle w:val="TAC"/>
              <w:jc w:val="left"/>
              <w:rPr>
                <w:noProof/>
              </w:rPr>
            </w:pPr>
            <w:r>
              <w:rPr>
                <w:rFonts w:hint="eastAsia"/>
                <w:noProof/>
                <w:lang w:eastAsia="zh-CN"/>
              </w:rPr>
              <w:t xml:space="preserve">Clarification for the format of ANDSF-SN  in roaming </w:t>
            </w:r>
            <w:r>
              <w:rPr>
                <w:lang w:eastAsia="zh-CN"/>
              </w:rPr>
              <w:t>scenario</w:t>
            </w:r>
          </w:p>
        </w:tc>
        <w:tc>
          <w:tcPr>
            <w:tcW w:w="850" w:type="dxa"/>
            <w:shd w:val="solid" w:color="FFFFFF" w:fill="auto"/>
          </w:tcPr>
          <w:p w14:paraId="682AE1C2" w14:textId="77777777" w:rsidR="00546570" w:rsidRDefault="00546570" w:rsidP="00306CAB">
            <w:pPr>
              <w:pStyle w:val="TAC"/>
            </w:pPr>
          </w:p>
        </w:tc>
      </w:tr>
      <w:tr w:rsidR="00546570" w:rsidRPr="004D3578" w14:paraId="59A27A42" w14:textId="77777777" w:rsidTr="003E77C1">
        <w:tc>
          <w:tcPr>
            <w:tcW w:w="851" w:type="dxa"/>
            <w:shd w:val="solid" w:color="FFFFFF" w:fill="auto"/>
          </w:tcPr>
          <w:p w14:paraId="03B313A3" w14:textId="77777777" w:rsidR="00546570" w:rsidRDefault="00546570" w:rsidP="00306CAB">
            <w:pPr>
              <w:pStyle w:val="TAC"/>
            </w:pPr>
          </w:p>
        </w:tc>
        <w:tc>
          <w:tcPr>
            <w:tcW w:w="749" w:type="dxa"/>
            <w:gridSpan w:val="2"/>
            <w:shd w:val="solid" w:color="FFFFFF" w:fill="auto"/>
          </w:tcPr>
          <w:p w14:paraId="0804F902" w14:textId="77777777" w:rsidR="00546570" w:rsidRDefault="00546570" w:rsidP="00306CAB">
            <w:pPr>
              <w:pStyle w:val="TAC"/>
            </w:pPr>
          </w:p>
        </w:tc>
        <w:tc>
          <w:tcPr>
            <w:tcW w:w="1134" w:type="dxa"/>
            <w:shd w:val="solid" w:color="FFFFFF" w:fill="auto"/>
          </w:tcPr>
          <w:p w14:paraId="41D17C52" w14:textId="77777777" w:rsidR="00546570" w:rsidRDefault="00546570" w:rsidP="00306CAB">
            <w:pPr>
              <w:pStyle w:val="TAC"/>
              <w:tabs>
                <w:tab w:val="left" w:pos="570"/>
              </w:tabs>
              <w:jc w:val="both"/>
              <w:rPr>
                <w:noProof/>
                <w:lang w:eastAsia="zh-CN"/>
              </w:rPr>
            </w:pPr>
          </w:p>
        </w:tc>
        <w:tc>
          <w:tcPr>
            <w:tcW w:w="708" w:type="dxa"/>
            <w:shd w:val="solid" w:color="FFFFFF" w:fill="auto"/>
          </w:tcPr>
          <w:p w14:paraId="1C9B3147" w14:textId="77777777" w:rsidR="00546570" w:rsidRDefault="00546570" w:rsidP="00306CAB">
            <w:pPr>
              <w:pStyle w:val="TAC"/>
            </w:pPr>
            <w:r>
              <w:t>0215</w:t>
            </w:r>
          </w:p>
        </w:tc>
        <w:tc>
          <w:tcPr>
            <w:tcW w:w="426" w:type="dxa"/>
            <w:shd w:val="solid" w:color="FFFFFF" w:fill="auto"/>
          </w:tcPr>
          <w:p w14:paraId="08BE4252" w14:textId="77777777" w:rsidR="00546570" w:rsidRDefault="00546570" w:rsidP="00306CAB">
            <w:pPr>
              <w:pStyle w:val="TAC"/>
              <w:tabs>
                <w:tab w:val="left" w:pos="570"/>
              </w:tabs>
              <w:jc w:val="both"/>
              <w:rPr>
                <w:noProof/>
                <w:lang w:eastAsia="zh-CN"/>
              </w:rPr>
            </w:pPr>
          </w:p>
        </w:tc>
        <w:tc>
          <w:tcPr>
            <w:tcW w:w="425" w:type="dxa"/>
            <w:shd w:val="solid" w:color="FFFFFF" w:fill="auto"/>
          </w:tcPr>
          <w:p w14:paraId="4B0363C9" w14:textId="77777777" w:rsidR="00546570" w:rsidRDefault="00546570" w:rsidP="00306CAB">
            <w:pPr>
              <w:pStyle w:val="TAC"/>
              <w:jc w:val="left"/>
              <w:rPr>
                <w:noProof/>
                <w:lang w:val="pt-BR" w:eastAsia="zh-CN"/>
              </w:rPr>
            </w:pPr>
          </w:p>
        </w:tc>
        <w:tc>
          <w:tcPr>
            <w:tcW w:w="4536" w:type="dxa"/>
            <w:shd w:val="solid" w:color="FFFFFF" w:fill="auto"/>
          </w:tcPr>
          <w:p w14:paraId="0602E8E2" w14:textId="6DEA27BD" w:rsidR="00546570" w:rsidRDefault="00546570" w:rsidP="00306CAB">
            <w:pPr>
              <w:pStyle w:val="TAC"/>
              <w:jc w:val="left"/>
              <w:rPr>
                <w:noProof/>
              </w:rPr>
            </w:pPr>
            <w:r>
              <w:rPr>
                <w:noProof/>
                <w:lang w:val="pt-BR" w:eastAsia="zh-CN"/>
              </w:rPr>
              <w:t>Tracking Area Code</w:t>
            </w:r>
          </w:p>
        </w:tc>
        <w:tc>
          <w:tcPr>
            <w:tcW w:w="850" w:type="dxa"/>
            <w:shd w:val="solid" w:color="FFFFFF" w:fill="auto"/>
          </w:tcPr>
          <w:p w14:paraId="38ACD635" w14:textId="77777777" w:rsidR="00546570" w:rsidRDefault="00546570" w:rsidP="00306CAB">
            <w:pPr>
              <w:pStyle w:val="TAC"/>
            </w:pPr>
          </w:p>
        </w:tc>
      </w:tr>
      <w:tr w:rsidR="00546570" w:rsidRPr="004D3578" w14:paraId="2DDFF8D9" w14:textId="77777777" w:rsidTr="003E77C1">
        <w:tc>
          <w:tcPr>
            <w:tcW w:w="851" w:type="dxa"/>
            <w:shd w:val="solid" w:color="FFFFFF" w:fill="auto"/>
          </w:tcPr>
          <w:p w14:paraId="493908FF" w14:textId="77777777" w:rsidR="00546570" w:rsidRDefault="00546570" w:rsidP="00306CAB">
            <w:pPr>
              <w:pStyle w:val="TAC"/>
            </w:pPr>
          </w:p>
        </w:tc>
        <w:tc>
          <w:tcPr>
            <w:tcW w:w="749" w:type="dxa"/>
            <w:gridSpan w:val="2"/>
            <w:shd w:val="solid" w:color="FFFFFF" w:fill="auto"/>
          </w:tcPr>
          <w:p w14:paraId="2C1B025E" w14:textId="77777777" w:rsidR="00546570" w:rsidRDefault="00546570" w:rsidP="00306CAB">
            <w:pPr>
              <w:pStyle w:val="TAC"/>
            </w:pPr>
          </w:p>
        </w:tc>
        <w:tc>
          <w:tcPr>
            <w:tcW w:w="1134" w:type="dxa"/>
            <w:shd w:val="solid" w:color="FFFFFF" w:fill="auto"/>
          </w:tcPr>
          <w:p w14:paraId="2336A0EC" w14:textId="77777777" w:rsidR="00546570" w:rsidRDefault="00546570" w:rsidP="00306CAB">
            <w:pPr>
              <w:pStyle w:val="TAC"/>
              <w:tabs>
                <w:tab w:val="left" w:pos="570"/>
              </w:tabs>
              <w:jc w:val="both"/>
              <w:rPr>
                <w:noProof/>
                <w:lang w:eastAsia="zh-CN"/>
              </w:rPr>
            </w:pPr>
          </w:p>
        </w:tc>
        <w:tc>
          <w:tcPr>
            <w:tcW w:w="708" w:type="dxa"/>
            <w:shd w:val="solid" w:color="FFFFFF" w:fill="auto"/>
          </w:tcPr>
          <w:p w14:paraId="01C8503C" w14:textId="77777777" w:rsidR="00546570" w:rsidRDefault="00546570" w:rsidP="00306CAB">
            <w:pPr>
              <w:pStyle w:val="TAC"/>
            </w:pPr>
            <w:r>
              <w:t>0217</w:t>
            </w:r>
          </w:p>
        </w:tc>
        <w:tc>
          <w:tcPr>
            <w:tcW w:w="426" w:type="dxa"/>
            <w:shd w:val="solid" w:color="FFFFFF" w:fill="auto"/>
          </w:tcPr>
          <w:p w14:paraId="7CBAC0BF" w14:textId="77777777" w:rsidR="00546570" w:rsidRDefault="00546570" w:rsidP="00306CAB">
            <w:pPr>
              <w:pStyle w:val="TAC"/>
              <w:tabs>
                <w:tab w:val="left" w:pos="570"/>
              </w:tabs>
              <w:jc w:val="both"/>
              <w:rPr>
                <w:noProof/>
                <w:lang w:eastAsia="zh-CN"/>
              </w:rPr>
            </w:pPr>
          </w:p>
        </w:tc>
        <w:tc>
          <w:tcPr>
            <w:tcW w:w="425" w:type="dxa"/>
            <w:shd w:val="solid" w:color="FFFFFF" w:fill="auto"/>
          </w:tcPr>
          <w:p w14:paraId="20AC7651" w14:textId="77777777" w:rsidR="00546570" w:rsidRPr="00131B1D" w:rsidRDefault="00546570" w:rsidP="00306CAB">
            <w:pPr>
              <w:pStyle w:val="TAC"/>
              <w:jc w:val="left"/>
              <w:rPr>
                <w:noProof/>
                <w:lang w:val="pt-BR" w:eastAsia="zh-CN"/>
              </w:rPr>
            </w:pPr>
          </w:p>
        </w:tc>
        <w:tc>
          <w:tcPr>
            <w:tcW w:w="4536" w:type="dxa"/>
            <w:shd w:val="solid" w:color="FFFFFF" w:fill="auto"/>
          </w:tcPr>
          <w:p w14:paraId="23814D03" w14:textId="5C180609" w:rsidR="00546570" w:rsidRDefault="00546570" w:rsidP="00306CAB">
            <w:pPr>
              <w:pStyle w:val="TAC"/>
              <w:jc w:val="left"/>
              <w:rPr>
                <w:noProof/>
                <w:lang w:val="pt-BR" w:eastAsia="zh-CN"/>
              </w:rPr>
            </w:pPr>
            <w:r w:rsidRPr="00131B1D">
              <w:rPr>
                <w:noProof/>
                <w:lang w:val="pt-BR" w:eastAsia="zh-CN"/>
              </w:rPr>
              <w:t>E-UTRAN Cell Global Identification definition</w:t>
            </w:r>
          </w:p>
        </w:tc>
        <w:tc>
          <w:tcPr>
            <w:tcW w:w="850" w:type="dxa"/>
            <w:shd w:val="solid" w:color="FFFFFF" w:fill="auto"/>
          </w:tcPr>
          <w:p w14:paraId="32742C9B" w14:textId="77777777" w:rsidR="00546570" w:rsidRDefault="00546570" w:rsidP="00306CAB">
            <w:pPr>
              <w:pStyle w:val="TAC"/>
            </w:pPr>
          </w:p>
        </w:tc>
      </w:tr>
      <w:tr w:rsidR="00546570" w:rsidRPr="004D3578" w14:paraId="73EFD132" w14:textId="77777777" w:rsidTr="003E77C1">
        <w:tc>
          <w:tcPr>
            <w:tcW w:w="851" w:type="dxa"/>
            <w:shd w:val="solid" w:color="FFFFFF" w:fill="auto"/>
          </w:tcPr>
          <w:p w14:paraId="045A5BB3" w14:textId="77777777" w:rsidR="00546570" w:rsidRDefault="00546570" w:rsidP="00306CAB">
            <w:pPr>
              <w:pStyle w:val="TAC"/>
            </w:pPr>
            <w:r>
              <w:t>CT#47</w:t>
            </w:r>
          </w:p>
        </w:tc>
        <w:tc>
          <w:tcPr>
            <w:tcW w:w="749" w:type="dxa"/>
            <w:gridSpan w:val="2"/>
            <w:shd w:val="solid" w:color="FFFFFF" w:fill="auto"/>
          </w:tcPr>
          <w:p w14:paraId="197CA4B7" w14:textId="77777777" w:rsidR="00546570" w:rsidRDefault="00546570" w:rsidP="00306CAB">
            <w:pPr>
              <w:pStyle w:val="TAC"/>
            </w:pPr>
            <w:r>
              <w:t>23.003</w:t>
            </w:r>
          </w:p>
        </w:tc>
        <w:tc>
          <w:tcPr>
            <w:tcW w:w="1134" w:type="dxa"/>
            <w:shd w:val="solid" w:color="FFFFFF" w:fill="auto"/>
          </w:tcPr>
          <w:p w14:paraId="5DC7CD48" w14:textId="77777777" w:rsidR="00546570" w:rsidRDefault="00546570" w:rsidP="00306CAB">
            <w:pPr>
              <w:pStyle w:val="TAC"/>
              <w:tabs>
                <w:tab w:val="left" w:pos="570"/>
              </w:tabs>
              <w:jc w:val="both"/>
              <w:rPr>
                <w:noProof/>
                <w:lang w:eastAsia="zh-CN"/>
              </w:rPr>
            </w:pPr>
          </w:p>
        </w:tc>
        <w:tc>
          <w:tcPr>
            <w:tcW w:w="708" w:type="dxa"/>
            <w:shd w:val="solid" w:color="FFFFFF" w:fill="auto"/>
          </w:tcPr>
          <w:p w14:paraId="551B23F6" w14:textId="77777777" w:rsidR="00546570" w:rsidRDefault="00546570" w:rsidP="00306CAB">
            <w:pPr>
              <w:pStyle w:val="TAC"/>
            </w:pPr>
            <w:r>
              <w:t>0213r4</w:t>
            </w:r>
          </w:p>
        </w:tc>
        <w:tc>
          <w:tcPr>
            <w:tcW w:w="426" w:type="dxa"/>
            <w:shd w:val="solid" w:color="FFFFFF" w:fill="auto"/>
          </w:tcPr>
          <w:p w14:paraId="0D3F8849" w14:textId="77777777" w:rsidR="00546570" w:rsidRDefault="00546570" w:rsidP="00306CAB">
            <w:pPr>
              <w:pStyle w:val="TAC"/>
              <w:tabs>
                <w:tab w:val="left" w:pos="570"/>
              </w:tabs>
              <w:jc w:val="both"/>
              <w:rPr>
                <w:noProof/>
                <w:lang w:eastAsia="zh-CN"/>
              </w:rPr>
            </w:pPr>
          </w:p>
        </w:tc>
        <w:tc>
          <w:tcPr>
            <w:tcW w:w="425" w:type="dxa"/>
            <w:shd w:val="solid" w:color="FFFFFF" w:fill="auto"/>
          </w:tcPr>
          <w:p w14:paraId="289986EB" w14:textId="77777777" w:rsidR="00546570" w:rsidRPr="00131B1D" w:rsidRDefault="00546570" w:rsidP="00306CAB">
            <w:pPr>
              <w:pStyle w:val="TAC"/>
              <w:jc w:val="left"/>
              <w:rPr>
                <w:noProof/>
                <w:lang w:val="pt-BR" w:eastAsia="zh-CN"/>
              </w:rPr>
            </w:pPr>
          </w:p>
        </w:tc>
        <w:tc>
          <w:tcPr>
            <w:tcW w:w="4536" w:type="dxa"/>
            <w:shd w:val="solid" w:color="FFFFFF" w:fill="auto"/>
          </w:tcPr>
          <w:p w14:paraId="595C0BEB" w14:textId="1343BC3F" w:rsidR="00546570" w:rsidRPr="00131B1D" w:rsidRDefault="00546570" w:rsidP="00306CAB">
            <w:pPr>
              <w:pStyle w:val="TAC"/>
              <w:jc w:val="left"/>
              <w:rPr>
                <w:noProof/>
                <w:lang w:val="pt-BR" w:eastAsia="zh-CN"/>
              </w:rPr>
            </w:pPr>
            <w:r w:rsidRPr="00131B1D">
              <w:rPr>
                <w:noProof/>
                <w:lang w:val="pt-BR" w:eastAsia="zh-CN"/>
              </w:rPr>
              <w:t>Defining H(e)NB identity</w:t>
            </w:r>
          </w:p>
        </w:tc>
        <w:tc>
          <w:tcPr>
            <w:tcW w:w="850" w:type="dxa"/>
            <w:shd w:val="solid" w:color="FFFFFF" w:fill="auto"/>
          </w:tcPr>
          <w:p w14:paraId="3B422770" w14:textId="77777777" w:rsidR="00546570" w:rsidRDefault="00546570" w:rsidP="00306CAB">
            <w:pPr>
              <w:pStyle w:val="TAC"/>
            </w:pPr>
            <w:r>
              <w:t>9.2.0</w:t>
            </w:r>
          </w:p>
        </w:tc>
      </w:tr>
      <w:tr w:rsidR="00546570" w:rsidRPr="004D3578" w14:paraId="2C525950" w14:textId="77777777" w:rsidTr="003E77C1">
        <w:tc>
          <w:tcPr>
            <w:tcW w:w="851" w:type="dxa"/>
            <w:shd w:val="solid" w:color="FFFFFF" w:fill="auto"/>
          </w:tcPr>
          <w:p w14:paraId="52395F61" w14:textId="77777777" w:rsidR="00546570" w:rsidRPr="00FA1E16" w:rsidRDefault="00546570" w:rsidP="00306CAB">
            <w:pPr>
              <w:pStyle w:val="TAC"/>
              <w:rPr>
                <w:lang w:val="it-IT"/>
              </w:rPr>
            </w:pPr>
          </w:p>
        </w:tc>
        <w:tc>
          <w:tcPr>
            <w:tcW w:w="749" w:type="dxa"/>
            <w:gridSpan w:val="2"/>
            <w:shd w:val="solid" w:color="FFFFFF" w:fill="auto"/>
          </w:tcPr>
          <w:p w14:paraId="7E0CDB95" w14:textId="77777777" w:rsidR="00546570" w:rsidRPr="00FA1E16" w:rsidRDefault="00546570" w:rsidP="00306CAB">
            <w:pPr>
              <w:pStyle w:val="TAC"/>
              <w:rPr>
                <w:lang w:val="it-IT"/>
              </w:rPr>
            </w:pPr>
          </w:p>
        </w:tc>
        <w:tc>
          <w:tcPr>
            <w:tcW w:w="1134" w:type="dxa"/>
            <w:shd w:val="solid" w:color="FFFFFF" w:fill="auto"/>
          </w:tcPr>
          <w:p w14:paraId="4E50F10B" w14:textId="77777777" w:rsidR="00546570" w:rsidRDefault="00546570" w:rsidP="00306CAB">
            <w:pPr>
              <w:pStyle w:val="TAC"/>
              <w:tabs>
                <w:tab w:val="left" w:pos="570"/>
              </w:tabs>
              <w:jc w:val="both"/>
              <w:rPr>
                <w:noProof/>
                <w:lang w:eastAsia="zh-CN"/>
              </w:rPr>
            </w:pPr>
          </w:p>
        </w:tc>
        <w:tc>
          <w:tcPr>
            <w:tcW w:w="708" w:type="dxa"/>
            <w:shd w:val="solid" w:color="FFFFFF" w:fill="auto"/>
          </w:tcPr>
          <w:p w14:paraId="123C0E09" w14:textId="77777777" w:rsidR="00546570" w:rsidRDefault="00546570" w:rsidP="00306CAB">
            <w:pPr>
              <w:pStyle w:val="TAC"/>
            </w:pPr>
            <w:r>
              <w:t>0219r2</w:t>
            </w:r>
          </w:p>
        </w:tc>
        <w:tc>
          <w:tcPr>
            <w:tcW w:w="426" w:type="dxa"/>
            <w:shd w:val="solid" w:color="FFFFFF" w:fill="auto"/>
          </w:tcPr>
          <w:p w14:paraId="24F33D59" w14:textId="77777777" w:rsidR="00546570" w:rsidRDefault="00546570" w:rsidP="00306CAB">
            <w:pPr>
              <w:pStyle w:val="TAC"/>
              <w:tabs>
                <w:tab w:val="left" w:pos="570"/>
              </w:tabs>
              <w:jc w:val="both"/>
              <w:rPr>
                <w:noProof/>
                <w:lang w:eastAsia="zh-CN"/>
              </w:rPr>
            </w:pPr>
          </w:p>
        </w:tc>
        <w:tc>
          <w:tcPr>
            <w:tcW w:w="425" w:type="dxa"/>
            <w:shd w:val="solid" w:color="FFFFFF" w:fill="auto"/>
          </w:tcPr>
          <w:p w14:paraId="4D6FEFFC" w14:textId="77777777" w:rsidR="00546570" w:rsidRPr="00131B1D" w:rsidRDefault="00546570" w:rsidP="00306CAB">
            <w:pPr>
              <w:pStyle w:val="TAC"/>
              <w:jc w:val="left"/>
              <w:rPr>
                <w:noProof/>
                <w:lang w:val="pt-BR" w:eastAsia="zh-CN"/>
              </w:rPr>
            </w:pPr>
          </w:p>
        </w:tc>
        <w:tc>
          <w:tcPr>
            <w:tcW w:w="4536" w:type="dxa"/>
            <w:shd w:val="solid" w:color="FFFFFF" w:fill="auto"/>
          </w:tcPr>
          <w:p w14:paraId="22853D26" w14:textId="24D9AA88" w:rsidR="00546570" w:rsidRPr="00131B1D" w:rsidRDefault="00546570" w:rsidP="00306CAB">
            <w:pPr>
              <w:pStyle w:val="TAC"/>
              <w:jc w:val="left"/>
              <w:rPr>
                <w:noProof/>
                <w:lang w:val="pt-BR" w:eastAsia="zh-CN"/>
              </w:rPr>
            </w:pPr>
            <w:r w:rsidRPr="00131B1D">
              <w:rPr>
                <w:noProof/>
                <w:lang w:val="pt-BR" w:eastAsia="zh-CN"/>
              </w:rPr>
              <w:t>Exclude prepended digit from the NAI in PMIPv6</w:t>
            </w:r>
          </w:p>
        </w:tc>
        <w:tc>
          <w:tcPr>
            <w:tcW w:w="850" w:type="dxa"/>
            <w:shd w:val="solid" w:color="FFFFFF" w:fill="auto"/>
          </w:tcPr>
          <w:p w14:paraId="6C87AF06" w14:textId="77777777" w:rsidR="00546570" w:rsidRDefault="00546570" w:rsidP="00306CAB">
            <w:pPr>
              <w:pStyle w:val="TAC"/>
            </w:pPr>
          </w:p>
        </w:tc>
      </w:tr>
      <w:tr w:rsidR="00546570" w:rsidRPr="004D3578" w14:paraId="04383638" w14:textId="77777777" w:rsidTr="003E77C1">
        <w:tc>
          <w:tcPr>
            <w:tcW w:w="851" w:type="dxa"/>
            <w:shd w:val="solid" w:color="FFFFFF" w:fill="auto"/>
          </w:tcPr>
          <w:p w14:paraId="6E392DB3" w14:textId="77777777" w:rsidR="00546570" w:rsidRDefault="00546570" w:rsidP="00306CAB">
            <w:pPr>
              <w:pStyle w:val="TAC"/>
            </w:pPr>
          </w:p>
        </w:tc>
        <w:tc>
          <w:tcPr>
            <w:tcW w:w="749" w:type="dxa"/>
            <w:gridSpan w:val="2"/>
            <w:shd w:val="solid" w:color="FFFFFF" w:fill="auto"/>
          </w:tcPr>
          <w:p w14:paraId="229B0B7D" w14:textId="77777777" w:rsidR="00546570" w:rsidRDefault="00546570" w:rsidP="00306CAB">
            <w:pPr>
              <w:pStyle w:val="TAC"/>
            </w:pPr>
          </w:p>
        </w:tc>
        <w:tc>
          <w:tcPr>
            <w:tcW w:w="1134" w:type="dxa"/>
            <w:shd w:val="solid" w:color="FFFFFF" w:fill="auto"/>
          </w:tcPr>
          <w:p w14:paraId="31147DC6" w14:textId="77777777" w:rsidR="00546570" w:rsidRDefault="00546570" w:rsidP="00306CAB">
            <w:pPr>
              <w:pStyle w:val="TAC"/>
              <w:tabs>
                <w:tab w:val="left" w:pos="570"/>
              </w:tabs>
              <w:jc w:val="both"/>
              <w:rPr>
                <w:noProof/>
                <w:lang w:eastAsia="zh-CN"/>
              </w:rPr>
            </w:pPr>
          </w:p>
        </w:tc>
        <w:tc>
          <w:tcPr>
            <w:tcW w:w="708" w:type="dxa"/>
            <w:shd w:val="solid" w:color="FFFFFF" w:fill="auto"/>
          </w:tcPr>
          <w:p w14:paraId="7A29D3B7" w14:textId="77777777" w:rsidR="00546570" w:rsidRDefault="00546570" w:rsidP="00306CAB">
            <w:pPr>
              <w:pStyle w:val="TAC"/>
            </w:pPr>
            <w:r>
              <w:t>0221r2</w:t>
            </w:r>
          </w:p>
        </w:tc>
        <w:tc>
          <w:tcPr>
            <w:tcW w:w="426" w:type="dxa"/>
            <w:shd w:val="solid" w:color="FFFFFF" w:fill="auto"/>
          </w:tcPr>
          <w:p w14:paraId="31AC1BED" w14:textId="77777777" w:rsidR="00546570" w:rsidRDefault="00546570" w:rsidP="00306CAB">
            <w:pPr>
              <w:pStyle w:val="TAC"/>
              <w:tabs>
                <w:tab w:val="left" w:pos="570"/>
              </w:tabs>
              <w:jc w:val="both"/>
              <w:rPr>
                <w:noProof/>
                <w:lang w:eastAsia="zh-CN"/>
              </w:rPr>
            </w:pPr>
          </w:p>
        </w:tc>
        <w:tc>
          <w:tcPr>
            <w:tcW w:w="425" w:type="dxa"/>
            <w:shd w:val="solid" w:color="FFFFFF" w:fill="auto"/>
          </w:tcPr>
          <w:p w14:paraId="3F0BAFB1" w14:textId="77777777" w:rsidR="00546570" w:rsidRPr="00131B1D" w:rsidRDefault="00546570" w:rsidP="00306CAB">
            <w:pPr>
              <w:pStyle w:val="TAC"/>
              <w:jc w:val="left"/>
              <w:rPr>
                <w:noProof/>
                <w:lang w:val="pt-BR" w:eastAsia="zh-CN"/>
              </w:rPr>
            </w:pPr>
          </w:p>
        </w:tc>
        <w:tc>
          <w:tcPr>
            <w:tcW w:w="4536" w:type="dxa"/>
            <w:shd w:val="solid" w:color="FFFFFF" w:fill="auto"/>
          </w:tcPr>
          <w:p w14:paraId="32B82419" w14:textId="5A566273" w:rsidR="00546570" w:rsidRPr="00131B1D" w:rsidRDefault="00546570" w:rsidP="00306CAB">
            <w:pPr>
              <w:pStyle w:val="TAC"/>
              <w:jc w:val="left"/>
              <w:rPr>
                <w:noProof/>
                <w:lang w:val="pt-BR" w:eastAsia="zh-CN"/>
              </w:rPr>
            </w:pPr>
            <w:r w:rsidRPr="00131B1D">
              <w:rPr>
                <w:noProof/>
                <w:lang w:val="pt-BR" w:eastAsia="zh-CN"/>
              </w:rPr>
              <w:t>APN-FQDN</w:t>
            </w:r>
            <w:r w:rsidRPr="00131B1D">
              <w:rPr>
                <w:rFonts w:hint="eastAsia"/>
                <w:noProof/>
                <w:lang w:val="pt-BR" w:eastAsia="zh-CN"/>
              </w:rPr>
              <w:t xml:space="preserve"> construction</w:t>
            </w:r>
          </w:p>
        </w:tc>
        <w:tc>
          <w:tcPr>
            <w:tcW w:w="850" w:type="dxa"/>
            <w:shd w:val="solid" w:color="FFFFFF" w:fill="auto"/>
          </w:tcPr>
          <w:p w14:paraId="5D4D941E" w14:textId="77777777" w:rsidR="00546570" w:rsidRDefault="00546570" w:rsidP="00306CAB">
            <w:pPr>
              <w:pStyle w:val="TAC"/>
            </w:pPr>
          </w:p>
        </w:tc>
      </w:tr>
      <w:tr w:rsidR="00546570" w:rsidRPr="004D3578" w14:paraId="7210C574" w14:textId="77777777" w:rsidTr="003E77C1">
        <w:tc>
          <w:tcPr>
            <w:tcW w:w="851" w:type="dxa"/>
            <w:shd w:val="solid" w:color="FFFFFF" w:fill="auto"/>
          </w:tcPr>
          <w:p w14:paraId="7B84A45C" w14:textId="77777777" w:rsidR="00546570" w:rsidRDefault="00546570" w:rsidP="00306CAB">
            <w:pPr>
              <w:pStyle w:val="TAC"/>
            </w:pPr>
          </w:p>
        </w:tc>
        <w:tc>
          <w:tcPr>
            <w:tcW w:w="749" w:type="dxa"/>
            <w:gridSpan w:val="2"/>
            <w:shd w:val="solid" w:color="FFFFFF" w:fill="auto"/>
          </w:tcPr>
          <w:p w14:paraId="2AA24918" w14:textId="77777777" w:rsidR="00546570" w:rsidRDefault="00546570" w:rsidP="00306CAB">
            <w:pPr>
              <w:pStyle w:val="TAC"/>
            </w:pPr>
          </w:p>
        </w:tc>
        <w:tc>
          <w:tcPr>
            <w:tcW w:w="1134" w:type="dxa"/>
            <w:shd w:val="solid" w:color="FFFFFF" w:fill="auto"/>
          </w:tcPr>
          <w:p w14:paraId="2EDAF84F" w14:textId="77777777" w:rsidR="00546570" w:rsidRDefault="00546570" w:rsidP="00306CAB">
            <w:pPr>
              <w:pStyle w:val="TAC"/>
              <w:tabs>
                <w:tab w:val="left" w:pos="570"/>
              </w:tabs>
              <w:jc w:val="both"/>
              <w:rPr>
                <w:noProof/>
                <w:lang w:eastAsia="zh-CN"/>
              </w:rPr>
            </w:pPr>
          </w:p>
        </w:tc>
        <w:tc>
          <w:tcPr>
            <w:tcW w:w="708" w:type="dxa"/>
            <w:shd w:val="solid" w:color="FFFFFF" w:fill="auto"/>
          </w:tcPr>
          <w:p w14:paraId="2174B954" w14:textId="77777777" w:rsidR="00546570" w:rsidRDefault="00546570" w:rsidP="00306CAB">
            <w:pPr>
              <w:pStyle w:val="TAC"/>
            </w:pPr>
            <w:r>
              <w:t>0223</w:t>
            </w:r>
          </w:p>
        </w:tc>
        <w:tc>
          <w:tcPr>
            <w:tcW w:w="426" w:type="dxa"/>
            <w:shd w:val="solid" w:color="FFFFFF" w:fill="auto"/>
          </w:tcPr>
          <w:p w14:paraId="15F6A210" w14:textId="77777777" w:rsidR="00546570" w:rsidRDefault="00546570" w:rsidP="00306CAB">
            <w:pPr>
              <w:pStyle w:val="TAC"/>
              <w:tabs>
                <w:tab w:val="left" w:pos="570"/>
              </w:tabs>
              <w:jc w:val="both"/>
              <w:rPr>
                <w:noProof/>
                <w:lang w:eastAsia="zh-CN"/>
              </w:rPr>
            </w:pPr>
          </w:p>
        </w:tc>
        <w:tc>
          <w:tcPr>
            <w:tcW w:w="425" w:type="dxa"/>
            <w:shd w:val="solid" w:color="FFFFFF" w:fill="auto"/>
          </w:tcPr>
          <w:p w14:paraId="01D17FD3" w14:textId="77777777" w:rsidR="00546570" w:rsidRPr="00131B1D" w:rsidRDefault="00546570" w:rsidP="00306CAB">
            <w:pPr>
              <w:pStyle w:val="TAC"/>
              <w:jc w:val="left"/>
              <w:rPr>
                <w:noProof/>
                <w:lang w:val="pt-BR" w:eastAsia="zh-CN"/>
              </w:rPr>
            </w:pPr>
          </w:p>
        </w:tc>
        <w:tc>
          <w:tcPr>
            <w:tcW w:w="4536" w:type="dxa"/>
            <w:shd w:val="solid" w:color="FFFFFF" w:fill="auto"/>
          </w:tcPr>
          <w:p w14:paraId="31B3EB6C" w14:textId="3E5FF1F1" w:rsidR="00546570" w:rsidRPr="00131B1D" w:rsidRDefault="00546570" w:rsidP="00306CAB">
            <w:pPr>
              <w:pStyle w:val="TAC"/>
              <w:jc w:val="left"/>
              <w:rPr>
                <w:noProof/>
                <w:lang w:val="pt-BR" w:eastAsia="zh-CN"/>
              </w:rPr>
            </w:pPr>
            <w:r w:rsidRPr="00131B1D">
              <w:rPr>
                <w:noProof/>
                <w:lang w:val="pt-BR" w:eastAsia="zh-CN"/>
              </w:rPr>
              <w:t>Corrections to APN structure</w:t>
            </w:r>
          </w:p>
        </w:tc>
        <w:tc>
          <w:tcPr>
            <w:tcW w:w="850" w:type="dxa"/>
            <w:shd w:val="solid" w:color="FFFFFF" w:fill="auto"/>
          </w:tcPr>
          <w:p w14:paraId="5E5B5D22" w14:textId="77777777" w:rsidR="00546570" w:rsidRDefault="00546570" w:rsidP="00306CAB">
            <w:pPr>
              <w:pStyle w:val="TAC"/>
            </w:pPr>
          </w:p>
        </w:tc>
      </w:tr>
      <w:tr w:rsidR="00546570" w:rsidRPr="004D3578" w14:paraId="53A2E0E6" w14:textId="77777777" w:rsidTr="003E77C1">
        <w:tc>
          <w:tcPr>
            <w:tcW w:w="851" w:type="dxa"/>
            <w:shd w:val="solid" w:color="FFFFFF" w:fill="auto"/>
          </w:tcPr>
          <w:p w14:paraId="0873E6C2" w14:textId="77777777" w:rsidR="00546570" w:rsidRDefault="00546570" w:rsidP="00306CAB">
            <w:pPr>
              <w:pStyle w:val="TAC"/>
            </w:pPr>
          </w:p>
        </w:tc>
        <w:tc>
          <w:tcPr>
            <w:tcW w:w="749" w:type="dxa"/>
            <w:gridSpan w:val="2"/>
            <w:shd w:val="solid" w:color="FFFFFF" w:fill="auto"/>
          </w:tcPr>
          <w:p w14:paraId="61685E71" w14:textId="77777777" w:rsidR="00546570" w:rsidRDefault="00546570" w:rsidP="00306CAB">
            <w:pPr>
              <w:pStyle w:val="TAC"/>
            </w:pPr>
          </w:p>
        </w:tc>
        <w:tc>
          <w:tcPr>
            <w:tcW w:w="1134" w:type="dxa"/>
            <w:shd w:val="solid" w:color="FFFFFF" w:fill="auto"/>
          </w:tcPr>
          <w:p w14:paraId="7BFBF734" w14:textId="77777777" w:rsidR="00546570" w:rsidRDefault="00546570" w:rsidP="00306CAB">
            <w:pPr>
              <w:pStyle w:val="TAC"/>
              <w:tabs>
                <w:tab w:val="left" w:pos="570"/>
              </w:tabs>
              <w:jc w:val="both"/>
              <w:rPr>
                <w:noProof/>
                <w:lang w:eastAsia="zh-CN"/>
              </w:rPr>
            </w:pPr>
          </w:p>
        </w:tc>
        <w:tc>
          <w:tcPr>
            <w:tcW w:w="708" w:type="dxa"/>
            <w:shd w:val="solid" w:color="FFFFFF" w:fill="auto"/>
          </w:tcPr>
          <w:p w14:paraId="0C478426" w14:textId="77777777" w:rsidR="00546570" w:rsidRDefault="00546570" w:rsidP="00306CAB">
            <w:pPr>
              <w:pStyle w:val="TAC"/>
            </w:pPr>
            <w:r>
              <w:t>0225r1</w:t>
            </w:r>
          </w:p>
        </w:tc>
        <w:tc>
          <w:tcPr>
            <w:tcW w:w="426" w:type="dxa"/>
            <w:shd w:val="solid" w:color="FFFFFF" w:fill="auto"/>
          </w:tcPr>
          <w:p w14:paraId="2EA55BD4" w14:textId="77777777" w:rsidR="00546570" w:rsidRDefault="00546570" w:rsidP="00306CAB">
            <w:pPr>
              <w:pStyle w:val="TAC"/>
              <w:tabs>
                <w:tab w:val="left" w:pos="570"/>
              </w:tabs>
              <w:jc w:val="both"/>
              <w:rPr>
                <w:noProof/>
                <w:lang w:eastAsia="zh-CN"/>
              </w:rPr>
            </w:pPr>
          </w:p>
        </w:tc>
        <w:tc>
          <w:tcPr>
            <w:tcW w:w="425" w:type="dxa"/>
            <w:shd w:val="solid" w:color="FFFFFF" w:fill="auto"/>
          </w:tcPr>
          <w:p w14:paraId="65E8180F" w14:textId="77777777" w:rsidR="00546570" w:rsidRPr="00131B1D" w:rsidRDefault="00546570" w:rsidP="00306CAB">
            <w:pPr>
              <w:pStyle w:val="TAC"/>
              <w:jc w:val="left"/>
              <w:rPr>
                <w:noProof/>
                <w:lang w:val="pt-BR" w:eastAsia="zh-CN"/>
              </w:rPr>
            </w:pPr>
          </w:p>
        </w:tc>
        <w:tc>
          <w:tcPr>
            <w:tcW w:w="4536" w:type="dxa"/>
            <w:shd w:val="solid" w:color="FFFFFF" w:fill="auto"/>
          </w:tcPr>
          <w:p w14:paraId="18C0AC6F" w14:textId="5D2169E3" w:rsidR="00546570" w:rsidRPr="00131B1D" w:rsidRDefault="00546570" w:rsidP="00306CAB">
            <w:pPr>
              <w:pStyle w:val="TAC"/>
              <w:jc w:val="left"/>
              <w:rPr>
                <w:noProof/>
                <w:lang w:val="pt-BR" w:eastAsia="zh-CN"/>
              </w:rPr>
            </w:pPr>
            <w:r w:rsidRPr="00131B1D">
              <w:rPr>
                <w:noProof/>
                <w:lang w:val="pt-BR" w:eastAsia="zh-CN"/>
              </w:rPr>
              <w:t>Correction on Home Network Realm/Domain</w:t>
            </w:r>
          </w:p>
        </w:tc>
        <w:tc>
          <w:tcPr>
            <w:tcW w:w="850" w:type="dxa"/>
            <w:shd w:val="solid" w:color="FFFFFF" w:fill="auto"/>
          </w:tcPr>
          <w:p w14:paraId="32A3DEB0" w14:textId="77777777" w:rsidR="00546570" w:rsidRDefault="00546570" w:rsidP="00306CAB">
            <w:pPr>
              <w:pStyle w:val="TAC"/>
            </w:pPr>
          </w:p>
        </w:tc>
      </w:tr>
      <w:tr w:rsidR="00546570" w:rsidRPr="004D3578" w14:paraId="46E9DF8B" w14:textId="77777777" w:rsidTr="003E77C1">
        <w:tc>
          <w:tcPr>
            <w:tcW w:w="851" w:type="dxa"/>
            <w:shd w:val="solid" w:color="FFFFFF" w:fill="auto"/>
          </w:tcPr>
          <w:p w14:paraId="2A9AC507" w14:textId="77777777" w:rsidR="00546570" w:rsidRDefault="00546570" w:rsidP="00306CAB">
            <w:pPr>
              <w:pStyle w:val="TAC"/>
            </w:pPr>
          </w:p>
        </w:tc>
        <w:tc>
          <w:tcPr>
            <w:tcW w:w="749" w:type="dxa"/>
            <w:gridSpan w:val="2"/>
            <w:shd w:val="solid" w:color="FFFFFF" w:fill="auto"/>
          </w:tcPr>
          <w:p w14:paraId="0E855F7C" w14:textId="77777777" w:rsidR="00546570" w:rsidRDefault="00546570" w:rsidP="00306CAB">
            <w:pPr>
              <w:pStyle w:val="TAC"/>
            </w:pPr>
          </w:p>
        </w:tc>
        <w:tc>
          <w:tcPr>
            <w:tcW w:w="1134" w:type="dxa"/>
            <w:shd w:val="solid" w:color="FFFFFF" w:fill="auto"/>
          </w:tcPr>
          <w:p w14:paraId="2DACC588" w14:textId="77777777" w:rsidR="00546570" w:rsidRDefault="00546570" w:rsidP="00306CAB">
            <w:pPr>
              <w:pStyle w:val="TAC"/>
              <w:tabs>
                <w:tab w:val="left" w:pos="570"/>
              </w:tabs>
              <w:jc w:val="both"/>
              <w:rPr>
                <w:noProof/>
                <w:lang w:eastAsia="zh-CN"/>
              </w:rPr>
            </w:pPr>
          </w:p>
        </w:tc>
        <w:tc>
          <w:tcPr>
            <w:tcW w:w="708" w:type="dxa"/>
            <w:shd w:val="solid" w:color="FFFFFF" w:fill="auto"/>
          </w:tcPr>
          <w:p w14:paraId="5822AFB2" w14:textId="77777777" w:rsidR="00546570" w:rsidRDefault="00546570" w:rsidP="00306CAB">
            <w:pPr>
              <w:pStyle w:val="TAC"/>
            </w:pPr>
            <w:r>
              <w:t>0227</w:t>
            </w:r>
          </w:p>
        </w:tc>
        <w:tc>
          <w:tcPr>
            <w:tcW w:w="426" w:type="dxa"/>
            <w:shd w:val="solid" w:color="FFFFFF" w:fill="auto"/>
          </w:tcPr>
          <w:p w14:paraId="45BB2FD5" w14:textId="77777777" w:rsidR="00546570" w:rsidRDefault="00546570" w:rsidP="00306CAB">
            <w:pPr>
              <w:pStyle w:val="TAC"/>
              <w:tabs>
                <w:tab w:val="left" w:pos="570"/>
              </w:tabs>
              <w:jc w:val="both"/>
              <w:rPr>
                <w:noProof/>
                <w:lang w:eastAsia="zh-CN"/>
              </w:rPr>
            </w:pPr>
          </w:p>
        </w:tc>
        <w:tc>
          <w:tcPr>
            <w:tcW w:w="425" w:type="dxa"/>
            <w:shd w:val="solid" w:color="FFFFFF" w:fill="auto"/>
          </w:tcPr>
          <w:p w14:paraId="7644C720" w14:textId="77777777" w:rsidR="00546570" w:rsidRPr="00131B1D" w:rsidRDefault="00546570" w:rsidP="00306CAB">
            <w:pPr>
              <w:pStyle w:val="TAC"/>
              <w:jc w:val="left"/>
              <w:rPr>
                <w:noProof/>
                <w:lang w:val="pt-BR" w:eastAsia="zh-CN"/>
              </w:rPr>
            </w:pPr>
          </w:p>
        </w:tc>
        <w:tc>
          <w:tcPr>
            <w:tcW w:w="4536" w:type="dxa"/>
            <w:shd w:val="solid" w:color="FFFFFF" w:fill="auto"/>
          </w:tcPr>
          <w:p w14:paraId="3926D4FF" w14:textId="13EFEC31" w:rsidR="00546570" w:rsidRPr="00131B1D" w:rsidRDefault="00546570" w:rsidP="00306CAB">
            <w:pPr>
              <w:pStyle w:val="TAC"/>
              <w:jc w:val="left"/>
              <w:rPr>
                <w:noProof/>
                <w:lang w:val="pt-BR" w:eastAsia="zh-CN"/>
              </w:rPr>
            </w:pPr>
            <w:r w:rsidRPr="00131B1D">
              <w:rPr>
                <w:noProof/>
                <w:lang w:val="pt-BR" w:eastAsia="zh-CN"/>
              </w:rPr>
              <w:t>Corrections to IMS Public Identity</w:t>
            </w:r>
          </w:p>
        </w:tc>
        <w:tc>
          <w:tcPr>
            <w:tcW w:w="850" w:type="dxa"/>
            <w:shd w:val="solid" w:color="FFFFFF" w:fill="auto"/>
          </w:tcPr>
          <w:p w14:paraId="21C61394" w14:textId="77777777" w:rsidR="00546570" w:rsidRDefault="00546570" w:rsidP="00306CAB">
            <w:pPr>
              <w:pStyle w:val="TAC"/>
            </w:pPr>
          </w:p>
        </w:tc>
      </w:tr>
      <w:tr w:rsidR="00546570" w:rsidRPr="004D3578" w14:paraId="006F2E8C" w14:textId="77777777" w:rsidTr="003E77C1">
        <w:tc>
          <w:tcPr>
            <w:tcW w:w="851" w:type="dxa"/>
            <w:shd w:val="solid" w:color="FFFFFF" w:fill="auto"/>
          </w:tcPr>
          <w:p w14:paraId="1531BBFA" w14:textId="77777777" w:rsidR="00546570" w:rsidRDefault="00546570" w:rsidP="00306CAB">
            <w:pPr>
              <w:pStyle w:val="TAC"/>
            </w:pPr>
            <w:r>
              <w:t>CT#48</w:t>
            </w:r>
          </w:p>
        </w:tc>
        <w:tc>
          <w:tcPr>
            <w:tcW w:w="749" w:type="dxa"/>
            <w:gridSpan w:val="2"/>
            <w:shd w:val="solid" w:color="FFFFFF" w:fill="auto"/>
          </w:tcPr>
          <w:p w14:paraId="30052F8D" w14:textId="77777777" w:rsidR="00546570" w:rsidRDefault="00546570" w:rsidP="00306CAB">
            <w:pPr>
              <w:pStyle w:val="TAC"/>
            </w:pPr>
            <w:r>
              <w:t>23.003</w:t>
            </w:r>
          </w:p>
        </w:tc>
        <w:tc>
          <w:tcPr>
            <w:tcW w:w="1134" w:type="dxa"/>
            <w:shd w:val="solid" w:color="FFFFFF" w:fill="auto"/>
          </w:tcPr>
          <w:p w14:paraId="51FE03DF" w14:textId="77777777" w:rsidR="00546570" w:rsidRDefault="00546570" w:rsidP="00306CAB">
            <w:pPr>
              <w:pStyle w:val="TAC"/>
              <w:tabs>
                <w:tab w:val="left" w:pos="570"/>
              </w:tabs>
              <w:jc w:val="both"/>
              <w:rPr>
                <w:noProof/>
                <w:lang w:eastAsia="zh-CN"/>
              </w:rPr>
            </w:pPr>
          </w:p>
        </w:tc>
        <w:tc>
          <w:tcPr>
            <w:tcW w:w="708" w:type="dxa"/>
            <w:shd w:val="solid" w:color="FFFFFF" w:fill="auto"/>
          </w:tcPr>
          <w:p w14:paraId="18E75F13" w14:textId="77777777" w:rsidR="00546570" w:rsidRDefault="00546570" w:rsidP="00306CAB">
            <w:pPr>
              <w:pStyle w:val="TAC"/>
            </w:pPr>
            <w:r>
              <w:t>0229r1</w:t>
            </w:r>
          </w:p>
        </w:tc>
        <w:tc>
          <w:tcPr>
            <w:tcW w:w="426" w:type="dxa"/>
            <w:shd w:val="solid" w:color="FFFFFF" w:fill="auto"/>
          </w:tcPr>
          <w:p w14:paraId="7F37264D" w14:textId="77777777" w:rsidR="00546570" w:rsidRDefault="00546570" w:rsidP="00306CAB">
            <w:pPr>
              <w:pStyle w:val="TAC"/>
              <w:tabs>
                <w:tab w:val="left" w:pos="570"/>
              </w:tabs>
              <w:jc w:val="both"/>
              <w:rPr>
                <w:noProof/>
                <w:lang w:eastAsia="zh-CN"/>
              </w:rPr>
            </w:pPr>
          </w:p>
        </w:tc>
        <w:tc>
          <w:tcPr>
            <w:tcW w:w="425" w:type="dxa"/>
            <w:shd w:val="solid" w:color="FFFFFF" w:fill="auto"/>
          </w:tcPr>
          <w:p w14:paraId="2D609AD7" w14:textId="77777777" w:rsidR="00546570" w:rsidRPr="00131B1D" w:rsidRDefault="00546570" w:rsidP="00306CAB">
            <w:pPr>
              <w:pStyle w:val="TAC"/>
              <w:jc w:val="left"/>
              <w:rPr>
                <w:noProof/>
                <w:lang w:val="pt-BR" w:eastAsia="zh-CN"/>
              </w:rPr>
            </w:pPr>
          </w:p>
        </w:tc>
        <w:tc>
          <w:tcPr>
            <w:tcW w:w="4536" w:type="dxa"/>
            <w:shd w:val="solid" w:color="FFFFFF" w:fill="auto"/>
          </w:tcPr>
          <w:p w14:paraId="01C56657" w14:textId="479800B9" w:rsidR="00546570" w:rsidRPr="00131B1D" w:rsidRDefault="00546570" w:rsidP="00306CAB">
            <w:pPr>
              <w:pStyle w:val="TAC"/>
              <w:jc w:val="left"/>
              <w:rPr>
                <w:noProof/>
                <w:lang w:val="pt-BR" w:eastAsia="zh-CN"/>
              </w:rPr>
            </w:pPr>
            <w:r w:rsidRPr="00131B1D">
              <w:rPr>
                <w:noProof/>
                <w:lang w:val="pt-BR" w:eastAsia="zh-CN"/>
              </w:rPr>
              <w:t>Removal of the redundancy reference to 23.401</w:t>
            </w:r>
          </w:p>
        </w:tc>
        <w:tc>
          <w:tcPr>
            <w:tcW w:w="850" w:type="dxa"/>
            <w:shd w:val="solid" w:color="FFFFFF" w:fill="auto"/>
          </w:tcPr>
          <w:p w14:paraId="0CF3CF95" w14:textId="77777777" w:rsidR="00546570" w:rsidRDefault="00546570" w:rsidP="00306CAB">
            <w:pPr>
              <w:pStyle w:val="TAC"/>
            </w:pPr>
            <w:r>
              <w:t>9.3.0</w:t>
            </w:r>
          </w:p>
        </w:tc>
      </w:tr>
      <w:tr w:rsidR="00546570" w:rsidRPr="004D3578" w14:paraId="5BC9617B" w14:textId="77777777" w:rsidTr="003E77C1">
        <w:tc>
          <w:tcPr>
            <w:tcW w:w="851" w:type="dxa"/>
            <w:shd w:val="solid" w:color="FFFFFF" w:fill="auto"/>
          </w:tcPr>
          <w:p w14:paraId="445969CC" w14:textId="77777777" w:rsidR="00546570" w:rsidRDefault="00546570" w:rsidP="00306CAB">
            <w:pPr>
              <w:pStyle w:val="TAC"/>
            </w:pPr>
          </w:p>
        </w:tc>
        <w:tc>
          <w:tcPr>
            <w:tcW w:w="749" w:type="dxa"/>
            <w:gridSpan w:val="2"/>
            <w:shd w:val="solid" w:color="FFFFFF" w:fill="auto"/>
          </w:tcPr>
          <w:p w14:paraId="353C837E" w14:textId="77777777" w:rsidR="00546570" w:rsidRDefault="00546570" w:rsidP="00306CAB">
            <w:pPr>
              <w:pStyle w:val="TAC"/>
            </w:pPr>
          </w:p>
        </w:tc>
        <w:tc>
          <w:tcPr>
            <w:tcW w:w="1134" w:type="dxa"/>
            <w:shd w:val="solid" w:color="FFFFFF" w:fill="auto"/>
          </w:tcPr>
          <w:p w14:paraId="6D8D42A6" w14:textId="77777777" w:rsidR="00546570" w:rsidRDefault="00546570" w:rsidP="00306CAB">
            <w:pPr>
              <w:pStyle w:val="TAC"/>
              <w:tabs>
                <w:tab w:val="left" w:pos="570"/>
              </w:tabs>
              <w:jc w:val="both"/>
              <w:rPr>
                <w:noProof/>
                <w:lang w:eastAsia="zh-CN"/>
              </w:rPr>
            </w:pPr>
          </w:p>
        </w:tc>
        <w:tc>
          <w:tcPr>
            <w:tcW w:w="708" w:type="dxa"/>
            <w:shd w:val="solid" w:color="FFFFFF" w:fill="auto"/>
          </w:tcPr>
          <w:p w14:paraId="5F42DE40" w14:textId="77777777" w:rsidR="00546570" w:rsidRDefault="00546570" w:rsidP="00306CAB">
            <w:pPr>
              <w:pStyle w:val="TAC"/>
            </w:pPr>
            <w:r>
              <w:t>0232r1</w:t>
            </w:r>
          </w:p>
        </w:tc>
        <w:tc>
          <w:tcPr>
            <w:tcW w:w="426" w:type="dxa"/>
            <w:shd w:val="solid" w:color="FFFFFF" w:fill="auto"/>
          </w:tcPr>
          <w:p w14:paraId="23553882" w14:textId="77777777" w:rsidR="00546570" w:rsidRDefault="00546570" w:rsidP="00306CAB">
            <w:pPr>
              <w:pStyle w:val="TAC"/>
              <w:tabs>
                <w:tab w:val="left" w:pos="570"/>
              </w:tabs>
              <w:jc w:val="both"/>
              <w:rPr>
                <w:noProof/>
                <w:lang w:eastAsia="zh-CN"/>
              </w:rPr>
            </w:pPr>
          </w:p>
        </w:tc>
        <w:tc>
          <w:tcPr>
            <w:tcW w:w="425" w:type="dxa"/>
            <w:shd w:val="solid" w:color="FFFFFF" w:fill="auto"/>
          </w:tcPr>
          <w:p w14:paraId="01C6E1EE" w14:textId="77777777" w:rsidR="00546570" w:rsidRPr="00131B1D" w:rsidRDefault="00546570" w:rsidP="00306CAB">
            <w:pPr>
              <w:pStyle w:val="TAC"/>
              <w:jc w:val="left"/>
              <w:rPr>
                <w:noProof/>
                <w:lang w:val="pt-BR" w:eastAsia="zh-CN"/>
              </w:rPr>
            </w:pPr>
          </w:p>
        </w:tc>
        <w:tc>
          <w:tcPr>
            <w:tcW w:w="4536" w:type="dxa"/>
            <w:shd w:val="solid" w:color="FFFFFF" w:fill="auto"/>
          </w:tcPr>
          <w:p w14:paraId="1765A55A" w14:textId="6E20F794" w:rsidR="00546570" w:rsidRPr="00131B1D" w:rsidRDefault="00546570" w:rsidP="00306CAB">
            <w:pPr>
              <w:pStyle w:val="TAC"/>
              <w:jc w:val="left"/>
              <w:rPr>
                <w:noProof/>
                <w:lang w:val="pt-BR" w:eastAsia="zh-CN"/>
              </w:rPr>
            </w:pPr>
            <w:r w:rsidRPr="00131B1D">
              <w:rPr>
                <w:rFonts w:hint="eastAsia"/>
                <w:noProof/>
                <w:lang w:val="pt-BR" w:eastAsia="zh-CN"/>
              </w:rPr>
              <w:t>IMEI and IMEISV</w:t>
            </w:r>
          </w:p>
        </w:tc>
        <w:tc>
          <w:tcPr>
            <w:tcW w:w="850" w:type="dxa"/>
            <w:shd w:val="solid" w:color="FFFFFF" w:fill="auto"/>
          </w:tcPr>
          <w:p w14:paraId="3185242B" w14:textId="77777777" w:rsidR="00546570" w:rsidRDefault="00546570" w:rsidP="00306CAB">
            <w:pPr>
              <w:pStyle w:val="TAC"/>
            </w:pPr>
          </w:p>
        </w:tc>
      </w:tr>
      <w:tr w:rsidR="00546570" w:rsidRPr="004D3578" w14:paraId="5399A604" w14:textId="77777777" w:rsidTr="003E77C1">
        <w:tc>
          <w:tcPr>
            <w:tcW w:w="851" w:type="dxa"/>
            <w:shd w:val="solid" w:color="FFFFFF" w:fill="auto"/>
          </w:tcPr>
          <w:p w14:paraId="57ADA00C" w14:textId="77777777" w:rsidR="00546570" w:rsidRDefault="00546570" w:rsidP="00306CAB">
            <w:pPr>
              <w:pStyle w:val="TAC"/>
            </w:pPr>
          </w:p>
        </w:tc>
        <w:tc>
          <w:tcPr>
            <w:tcW w:w="749" w:type="dxa"/>
            <w:gridSpan w:val="2"/>
            <w:shd w:val="solid" w:color="FFFFFF" w:fill="auto"/>
          </w:tcPr>
          <w:p w14:paraId="3AE1C992" w14:textId="77777777" w:rsidR="00546570" w:rsidRDefault="00546570" w:rsidP="00306CAB">
            <w:pPr>
              <w:pStyle w:val="TAC"/>
            </w:pPr>
          </w:p>
        </w:tc>
        <w:tc>
          <w:tcPr>
            <w:tcW w:w="1134" w:type="dxa"/>
            <w:shd w:val="solid" w:color="FFFFFF" w:fill="auto"/>
          </w:tcPr>
          <w:p w14:paraId="02FEBE62" w14:textId="77777777" w:rsidR="00546570" w:rsidRDefault="00546570" w:rsidP="00306CAB">
            <w:pPr>
              <w:pStyle w:val="TAC"/>
              <w:tabs>
                <w:tab w:val="left" w:pos="570"/>
              </w:tabs>
              <w:jc w:val="both"/>
              <w:rPr>
                <w:noProof/>
                <w:lang w:eastAsia="zh-CN"/>
              </w:rPr>
            </w:pPr>
          </w:p>
        </w:tc>
        <w:tc>
          <w:tcPr>
            <w:tcW w:w="708" w:type="dxa"/>
            <w:shd w:val="solid" w:color="FFFFFF" w:fill="auto"/>
          </w:tcPr>
          <w:p w14:paraId="01DA6F00" w14:textId="77777777" w:rsidR="00546570" w:rsidRDefault="00546570" w:rsidP="00306CAB">
            <w:pPr>
              <w:pStyle w:val="TAC"/>
            </w:pPr>
            <w:r>
              <w:t>0235r1</w:t>
            </w:r>
          </w:p>
        </w:tc>
        <w:tc>
          <w:tcPr>
            <w:tcW w:w="426" w:type="dxa"/>
            <w:shd w:val="solid" w:color="FFFFFF" w:fill="auto"/>
          </w:tcPr>
          <w:p w14:paraId="33E10BB9" w14:textId="77777777" w:rsidR="00546570" w:rsidRDefault="00546570" w:rsidP="00306CAB">
            <w:pPr>
              <w:pStyle w:val="TAC"/>
              <w:tabs>
                <w:tab w:val="left" w:pos="570"/>
              </w:tabs>
              <w:jc w:val="both"/>
              <w:rPr>
                <w:noProof/>
                <w:lang w:eastAsia="zh-CN"/>
              </w:rPr>
            </w:pPr>
          </w:p>
        </w:tc>
        <w:tc>
          <w:tcPr>
            <w:tcW w:w="425" w:type="dxa"/>
            <w:shd w:val="solid" w:color="FFFFFF" w:fill="auto"/>
          </w:tcPr>
          <w:p w14:paraId="40308DBE" w14:textId="77777777" w:rsidR="00546570" w:rsidRPr="00131B1D" w:rsidRDefault="00546570" w:rsidP="00306CAB">
            <w:pPr>
              <w:pStyle w:val="TAC"/>
              <w:jc w:val="left"/>
              <w:rPr>
                <w:noProof/>
                <w:lang w:val="pt-BR" w:eastAsia="zh-CN"/>
              </w:rPr>
            </w:pPr>
          </w:p>
        </w:tc>
        <w:tc>
          <w:tcPr>
            <w:tcW w:w="4536" w:type="dxa"/>
            <w:shd w:val="solid" w:color="FFFFFF" w:fill="auto"/>
          </w:tcPr>
          <w:p w14:paraId="5B8B95F0" w14:textId="45D60FFF" w:rsidR="00546570" w:rsidRPr="00131B1D" w:rsidRDefault="00546570" w:rsidP="00306CAB">
            <w:pPr>
              <w:pStyle w:val="TAC"/>
              <w:jc w:val="left"/>
              <w:rPr>
                <w:noProof/>
                <w:lang w:val="pt-BR" w:eastAsia="zh-CN"/>
              </w:rPr>
            </w:pPr>
            <w:r w:rsidRPr="00131B1D">
              <w:rPr>
                <w:noProof/>
                <w:lang w:val="pt-BR" w:eastAsia="zh-CN"/>
              </w:rPr>
              <w:t>Remove ambiguities and improved definition of HNB Unique Identity</w:t>
            </w:r>
          </w:p>
        </w:tc>
        <w:tc>
          <w:tcPr>
            <w:tcW w:w="850" w:type="dxa"/>
            <w:shd w:val="solid" w:color="FFFFFF" w:fill="auto"/>
          </w:tcPr>
          <w:p w14:paraId="1503F34E" w14:textId="77777777" w:rsidR="00546570" w:rsidRDefault="00546570" w:rsidP="00306CAB">
            <w:pPr>
              <w:pStyle w:val="TAC"/>
            </w:pPr>
          </w:p>
        </w:tc>
      </w:tr>
      <w:tr w:rsidR="00546570" w:rsidRPr="004D3578" w14:paraId="24E81E0C" w14:textId="77777777" w:rsidTr="003E77C1">
        <w:tc>
          <w:tcPr>
            <w:tcW w:w="851" w:type="dxa"/>
            <w:shd w:val="solid" w:color="FFFFFF" w:fill="auto"/>
          </w:tcPr>
          <w:p w14:paraId="4882C783" w14:textId="77777777" w:rsidR="00546570" w:rsidRDefault="00546570" w:rsidP="00306CAB">
            <w:pPr>
              <w:pStyle w:val="TAC"/>
            </w:pPr>
          </w:p>
        </w:tc>
        <w:tc>
          <w:tcPr>
            <w:tcW w:w="749" w:type="dxa"/>
            <w:gridSpan w:val="2"/>
            <w:shd w:val="solid" w:color="FFFFFF" w:fill="auto"/>
          </w:tcPr>
          <w:p w14:paraId="5C2CC12F" w14:textId="77777777" w:rsidR="00546570" w:rsidRDefault="00546570" w:rsidP="00306CAB">
            <w:pPr>
              <w:pStyle w:val="TAC"/>
            </w:pPr>
          </w:p>
        </w:tc>
        <w:tc>
          <w:tcPr>
            <w:tcW w:w="1134" w:type="dxa"/>
            <w:shd w:val="solid" w:color="FFFFFF" w:fill="auto"/>
          </w:tcPr>
          <w:p w14:paraId="3BFC04B0" w14:textId="77777777" w:rsidR="00546570" w:rsidRDefault="00546570" w:rsidP="00306CAB">
            <w:pPr>
              <w:pStyle w:val="TAC"/>
              <w:tabs>
                <w:tab w:val="left" w:pos="570"/>
              </w:tabs>
              <w:jc w:val="both"/>
              <w:rPr>
                <w:noProof/>
                <w:lang w:eastAsia="zh-CN"/>
              </w:rPr>
            </w:pPr>
          </w:p>
        </w:tc>
        <w:tc>
          <w:tcPr>
            <w:tcW w:w="708" w:type="dxa"/>
            <w:shd w:val="solid" w:color="FFFFFF" w:fill="auto"/>
          </w:tcPr>
          <w:p w14:paraId="4E4C9AE5" w14:textId="77777777" w:rsidR="00546570" w:rsidRDefault="00546570" w:rsidP="00306CAB">
            <w:pPr>
              <w:pStyle w:val="TAC"/>
            </w:pPr>
            <w:r>
              <w:t>0237r2</w:t>
            </w:r>
          </w:p>
        </w:tc>
        <w:tc>
          <w:tcPr>
            <w:tcW w:w="426" w:type="dxa"/>
            <w:shd w:val="solid" w:color="FFFFFF" w:fill="auto"/>
          </w:tcPr>
          <w:p w14:paraId="6BDF1D8D" w14:textId="77777777" w:rsidR="00546570" w:rsidRDefault="00546570" w:rsidP="00306CAB">
            <w:pPr>
              <w:pStyle w:val="TAC"/>
              <w:tabs>
                <w:tab w:val="left" w:pos="570"/>
              </w:tabs>
              <w:jc w:val="both"/>
              <w:rPr>
                <w:noProof/>
                <w:lang w:eastAsia="zh-CN"/>
              </w:rPr>
            </w:pPr>
          </w:p>
        </w:tc>
        <w:tc>
          <w:tcPr>
            <w:tcW w:w="425" w:type="dxa"/>
            <w:shd w:val="solid" w:color="FFFFFF" w:fill="auto"/>
          </w:tcPr>
          <w:p w14:paraId="0E23FCFC" w14:textId="77777777" w:rsidR="00546570" w:rsidRPr="00131B1D" w:rsidRDefault="00546570" w:rsidP="00306CAB">
            <w:pPr>
              <w:pStyle w:val="TAC"/>
              <w:jc w:val="left"/>
              <w:rPr>
                <w:noProof/>
                <w:lang w:val="pt-BR" w:eastAsia="zh-CN"/>
              </w:rPr>
            </w:pPr>
          </w:p>
        </w:tc>
        <w:tc>
          <w:tcPr>
            <w:tcW w:w="4536" w:type="dxa"/>
            <w:shd w:val="solid" w:color="FFFFFF" w:fill="auto"/>
          </w:tcPr>
          <w:p w14:paraId="697DACAC" w14:textId="21BA9648" w:rsidR="00546570" w:rsidRPr="00131B1D" w:rsidRDefault="00546570" w:rsidP="00306CAB">
            <w:pPr>
              <w:pStyle w:val="TAC"/>
              <w:jc w:val="left"/>
              <w:rPr>
                <w:noProof/>
                <w:lang w:val="pt-BR" w:eastAsia="zh-CN"/>
              </w:rPr>
            </w:pPr>
            <w:r w:rsidRPr="00131B1D">
              <w:rPr>
                <w:noProof/>
                <w:lang w:val="pt-BR" w:eastAsia="zh-CN"/>
              </w:rPr>
              <w:t>Essential corrections to GUTI mapping</w:t>
            </w:r>
          </w:p>
        </w:tc>
        <w:tc>
          <w:tcPr>
            <w:tcW w:w="850" w:type="dxa"/>
            <w:shd w:val="solid" w:color="FFFFFF" w:fill="auto"/>
          </w:tcPr>
          <w:p w14:paraId="15562578" w14:textId="77777777" w:rsidR="00546570" w:rsidRDefault="00546570" w:rsidP="00306CAB">
            <w:pPr>
              <w:pStyle w:val="TAC"/>
            </w:pPr>
          </w:p>
        </w:tc>
      </w:tr>
      <w:tr w:rsidR="00546570" w:rsidRPr="004D3578" w14:paraId="52586917" w14:textId="77777777" w:rsidTr="003E77C1">
        <w:tc>
          <w:tcPr>
            <w:tcW w:w="851" w:type="dxa"/>
            <w:shd w:val="solid" w:color="FFFFFF" w:fill="auto"/>
          </w:tcPr>
          <w:p w14:paraId="77D587B3" w14:textId="77777777" w:rsidR="00546570" w:rsidRDefault="00546570" w:rsidP="00306CAB">
            <w:pPr>
              <w:pStyle w:val="TAC"/>
            </w:pPr>
            <w:r>
              <w:t>CT#49</w:t>
            </w:r>
          </w:p>
        </w:tc>
        <w:tc>
          <w:tcPr>
            <w:tcW w:w="749" w:type="dxa"/>
            <w:gridSpan w:val="2"/>
            <w:shd w:val="solid" w:color="FFFFFF" w:fill="auto"/>
          </w:tcPr>
          <w:p w14:paraId="55C3D9F5" w14:textId="77777777" w:rsidR="00546570" w:rsidRDefault="00546570" w:rsidP="00306CAB">
            <w:pPr>
              <w:pStyle w:val="TAC"/>
            </w:pPr>
            <w:r>
              <w:t>23.003</w:t>
            </w:r>
          </w:p>
        </w:tc>
        <w:tc>
          <w:tcPr>
            <w:tcW w:w="1134" w:type="dxa"/>
            <w:shd w:val="solid" w:color="FFFFFF" w:fill="auto"/>
          </w:tcPr>
          <w:p w14:paraId="558D76A0" w14:textId="77777777" w:rsidR="00546570" w:rsidRDefault="00546570" w:rsidP="00306CAB">
            <w:pPr>
              <w:pStyle w:val="TAC"/>
              <w:tabs>
                <w:tab w:val="left" w:pos="570"/>
              </w:tabs>
              <w:jc w:val="both"/>
              <w:rPr>
                <w:noProof/>
                <w:lang w:eastAsia="zh-CN"/>
              </w:rPr>
            </w:pPr>
          </w:p>
        </w:tc>
        <w:tc>
          <w:tcPr>
            <w:tcW w:w="708" w:type="dxa"/>
            <w:shd w:val="solid" w:color="FFFFFF" w:fill="auto"/>
          </w:tcPr>
          <w:p w14:paraId="2F0CC42C" w14:textId="77777777" w:rsidR="00546570" w:rsidRDefault="00546570" w:rsidP="00306CAB">
            <w:pPr>
              <w:pStyle w:val="TAC"/>
            </w:pPr>
            <w:r>
              <w:t>0242r1</w:t>
            </w:r>
          </w:p>
        </w:tc>
        <w:tc>
          <w:tcPr>
            <w:tcW w:w="426" w:type="dxa"/>
            <w:shd w:val="solid" w:color="FFFFFF" w:fill="auto"/>
          </w:tcPr>
          <w:p w14:paraId="17CEA2FB" w14:textId="77777777" w:rsidR="00546570" w:rsidRDefault="00546570" w:rsidP="00306CAB">
            <w:pPr>
              <w:pStyle w:val="TAC"/>
              <w:tabs>
                <w:tab w:val="left" w:pos="570"/>
              </w:tabs>
              <w:jc w:val="both"/>
              <w:rPr>
                <w:noProof/>
                <w:lang w:eastAsia="zh-CN"/>
              </w:rPr>
            </w:pPr>
          </w:p>
        </w:tc>
        <w:tc>
          <w:tcPr>
            <w:tcW w:w="425" w:type="dxa"/>
            <w:shd w:val="solid" w:color="FFFFFF" w:fill="auto"/>
          </w:tcPr>
          <w:p w14:paraId="29AD2B1A" w14:textId="77777777" w:rsidR="00546570" w:rsidRPr="00131B1D" w:rsidRDefault="00546570" w:rsidP="00306CAB">
            <w:pPr>
              <w:pStyle w:val="TAC"/>
              <w:jc w:val="left"/>
              <w:rPr>
                <w:noProof/>
                <w:lang w:val="pt-BR" w:eastAsia="zh-CN"/>
              </w:rPr>
            </w:pPr>
          </w:p>
        </w:tc>
        <w:tc>
          <w:tcPr>
            <w:tcW w:w="4536" w:type="dxa"/>
            <w:shd w:val="solid" w:color="FFFFFF" w:fill="auto"/>
          </w:tcPr>
          <w:p w14:paraId="6D4F263C" w14:textId="15AD0533" w:rsidR="00546570" w:rsidRPr="00131B1D" w:rsidRDefault="00546570" w:rsidP="00306CAB">
            <w:pPr>
              <w:pStyle w:val="TAC"/>
              <w:jc w:val="left"/>
              <w:rPr>
                <w:noProof/>
                <w:lang w:val="pt-BR" w:eastAsia="zh-CN"/>
              </w:rPr>
            </w:pPr>
            <w:r w:rsidRPr="00131B1D">
              <w:rPr>
                <w:noProof/>
                <w:lang w:val="pt-BR" w:eastAsia="zh-CN"/>
              </w:rPr>
              <w:t>PSI use for services hosted in an AS</w:t>
            </w:r>
          </w:p>
        </w:tc>
        <w:tc>
          <w:tcPr>
            <w:tcW w:w="850" w:type="dxa"/>
            <w:shd w:val="solid" w:color="FFFFFF" w:fill="auto"/>
          </w:tcPr>
          <w:p w14:paraId="107ACEB3" w14:textId="77777777" w:rsidR="00546570" w:rsidRDefault="00546570" w:rsidP="00306CAB">
            <w:pPr>
              <w:pStyle w:val="TAC"/>
            </w:pPr>
            <w:r>
              <w:t>9.4.0</w:t>
            </w:r>
          </w:p>
        </w:tc>
      </w:tr>
      <w:tr w:rsidR="00546570" w:rsidRPr="004D3578" w14:paraId="0DC5E7CB" w14:textId="77777777" w:rsidTr="003E77C1">
        <w:tc>
          <w:tcPr>
            <w:tcW w:w="851" w:type="dxa"/>
            <w:shd w:val="solid" w:color="FFFFFF" w:fill="auto"/>
          </w:tcPr>
          <w:p w14:paraId="24C47CCF" w14:textId="77777777" w:rsidR="00546570" w:rsidRDefault="00546570" w:rsidP="00306CAB">
            <w:pPr>
              <w:pStyle w:val="TAC"/>
            </w:pPr>
          </w:p>
        </w:tc>
        <w:tc>
          <w:tcPr>
            <w:tcW w:w="749" w:type="dxa"/>
            <w:gridSpan w:val="2"/>
            <w:shd w:val="solid" w:color="FFFFFF" w:fill="auto"/>
          </w:tcPr>
          <w:p w14:paraId="20F4E8CB" w14:textId="77777777" w:rsidR="00546570" w:rsidRDefault="00546570" w:rsidP="00306CAB">
            <w:pPr>
              <w:pStyle w:val="TAC"/>
            </w:pPr>
          </w:p>
        </w:tc>
        <w:tc>
          <w:tcPr>
            <w:tcW w:w="1134" w:type="dxa"/>
            <w:shd w:val="solid" w:color="FFFFFF" w:fill="auto"/>
          </w:tcPr>
          <w:p w14:paraId="6E93742F" w14:textId="77777777" w:rsidR="00546570" w:rsidRDefault="00546570" w:rsidP="00306CAB">
            <w:pPr>
              <w:pStyle w:val="TAC"/>
              <w:tabs>
                <w:tab w:val="left" w:pos="570"/>
              </w:tabs>
              <w:jc w:val="both"/>
              <w:rPr>
                <w:noProof/>
                <w:lang w:eastAsia="zh-CN"/>
              </w:rPr>
            </w:pPr>
          </w:p>
        </w:tc>
        <w:tc>
          <w:tcPr>
            <w:tcW w:w="708" w:type="dxa"/>
            <w:shd w:val="solid" w:color="FFFFFF" w:fill="auto"/>
          </w:tcPr>
          <w:p w14:paraId="29DD1102" w14:textId="77777777" w:rsidR="00546570" w:rsidRDefault="00546570" w:rsidP="00306CAB">
            <w:pPr>
              <w:pStyle w:val="TAC"/>
            </w:pPr>
            <w:r>
              <w:t>0246r3</w:t>
            </w:r>
          </w:p>
        </w:tc>
        <w:tc>
          <w:tcPr>
            <w:tcW w:w="426" w:type="dxa"/>
            <w:shd w:val="solid" w:color="FFFFFF" w:fill="auto"/>
          </w:tcPr>
          <w:p w14:paraId="20E23CCA" w14:textId="77777777" w:rsidR="00546570" w:rsidRDefault="00546570" w:rsidP="00306CAB">
            <w:pPr>
              <w:pStyle w:val="TAC"/>
              <w:tabs>
                <w:tab w:val="left" w:pos="570"/>
              </w:tabs>
              <w:jc w:val="both"/>
              <w:rPr>
                <w:noProof/>
                <w:lang w:eastAsia="zh-CN"/>
              </w:rPr>
            </w:pPr>
          </w:p>
        </w:tc>
        <w:tc>
          <w:tcPr>
            <w:tcW w:w="425" w:type="dxa"/>
            <w:shd w:val="solid" w:color="FFFFFF" w:fill="auto"/>
          </w:tcPr>
          <w:p w14:paraId="1282109A" w14:textId="77777777" w:rsidR="00546570" w:rsidRPr="00131B1D" w:rsidRDefault="00546570" w:rsidP="00306CAB">
            <w:pPr>
              <w:pStyle w:val="TAC"/>
              <w:jc w:val="left"/>
              <w:rPr>
                <w:noProof/>
                <w:lang w:val="pt-BR" w:eastAsia="zh-CN"/>
              </w:rPr>
            </w:pPr>
          </w:p>
        </w:tc>
        <w:tc>
          <w:tcPr>
            <w:tcW w:w="4536" w:type="dxa"/>
            <w:shd w:val="solid" w:color="FFFFFF" w:fill="auto"/>
          </w:tcPr>
          <w:p w14:paraId="2242DAAA" w14:textId="735B5969" w:rsidR="00546570" w:rsidRPr="00131B1D" w:rsidRDefault="00546570" w:rsidP="00306CAB">
            <w:pPr>
              <w:pStyle w:val="TAC"/>
              <w:jc w:val="left"/>
              <w:rPr>
                <w:noProof/>
                <w:lang w:val="pt-BR" w:eastAsia="zh-CN"/>
              </w:rPr>
            </w:pPr>
            <w:r w:rsidRPr="00131B1D">
              <w:rPr>
                <w:noProof/>
                <w:lang w:val="pt-BR" w:eastAsia="zh-CN"/>
              </w:rPr>
              <w:t>Essential corrections to GUTI mapping</w:t>
            </w:r>
          </w:p>
        </w:tc>
        <w:tc>
          <w:tcPr>
            <w:tcW w:w="850" w:type="dxa"/>
            <w:shd w:val="solid" w:color="FFFFFF" w:fill="auto"/>
          </w:tcPr>
          <w:p w14:paraId="79CB77F5" w14:textId="77777777" w:rsidR="00546570" w:rsidRDefault="00546570" w:rsidP="00306CAB">
            <w:pPr>
              <w:pStyle w:val="TAC"/>
            </w:pPr>
          </w:p>
        </w:tc>
      </w:tr>
      <w:tr w:rsidR="00546570" w:rsidRPr="004D3578" w14:paraId="11AD8FAD" w14:textId="77777777" w:rsidTr="003E77C1">
        <w:tc>
          <w:tcPr>
            <w:tcW w:w="851" w:type="dxa"/>
            <w:shd w:val="solid" w:color="FFFFFF" w:fill="auto"/>
          </w:tcPr>
          <w:p w14:paraId="7C5A1EE6" w14:textId="77777777" w:rsidR="00546570" w:rsidRDefault="00546570" w:rsidP="00306CAB">
            <w:pPr>
              <w:pStyle w:val="TAC"/>
            </w:pPr>
          </w:p>
        </w:tc>
        <w:tc>
          <w:tcPr>
            <w:tcW w:w="749" w:type="dxa"/>
            <w:gridSpan w:val="2"/>
            <w:shd w:val="solid" w:color="FFFFFF" w:fill="auto"/>
          </w:tcPr>
          <w:p w14:paraId="28605AB0" w14:textId="77777777" w:rsidR="00546570" w:rsidRDefault="00546570" w:rsidP="00306CAB">
            <w:pPr>
              <w:pStyle w:val="TAC"/>
            </w:pPr>
          </w:p>
        </w:tc>
        <w:tc>
          <w:tcPr>
            <w:tcW w:w="1134" w:type="dxa"/>
            <w:shd w:val="solid" w:color="FFFFFF" w:fill="auto"/>
          </w:tcPr>
          <w:p w14:paraId="1383D29B" w14:textId="77777777" w:rsidR="00546570" w:rsidRDefault="00546570" w:rsidP="00306CAB">
            <w:pPr>
              <w:pStyle w:val="TAC"/>
              <w:tabs>
                <w:tab w:val="left" w:pos="570"/>
              </w:tabs>
              <w:jc w:val="both"/>
              <w:rPr>
                <w:noProof/>
                <w:lang w:eastAsia="zh-CN"/>
              </w:rPr>
            </w:pPr>
          </w:p>
        </w:tc>
        <w:tc>
          <w:tcPr>
            <w:tcW w:w="708" w:type="dxa"/>
            <w:shd w:val="solid" w:color="FFFFFF" w:fill="auto"/>
          </w:tcPr>
          <w:p w14:paraId="43332E6B" w14:textId="77777777" w:rsidR="00546570" w:rsidRDefault="00546570" w:rsidP="00306CAB">
            <w:pPr>
              <w:pStyle w:val="TAC"/>
            </w:pPr>
            <w:r>
              <w:t>0247r2</w:t>
            </w:r>
          </w:p>
        </w:tc>
        <w:tc>
          <w:tcPr>
            <w:tcW w:w="426" w:type="dxa"/>
            <w:shd w:val="solid" w:color="FFFFFF" w:fill="auto"/>
          </w:tcPr>
          <w:p w14:paraId="1D889BDC" w14:textId="77777777" w:rsidR="00546570" w:rsidRDefault="00546570" w:rsidP="00306CAB">
            <w:pPr>
              <w:pStyle w:val="TAC"/>
              <w:tabs>
                <w:tab w:val="left" w:pos="570"/>
              </w:tabs>
              <w:jc w:val="both"/>
              <w:rPr>
                <w:noProof/>
                <w:lang w:eastAsia="zh-CN"/>
              </w:rPr>
            </w:pPr>
          </w:p>
        </w:tc>
        <w:tc>
          <w:tcPr>
            <w:tcW w:w="425" w:type="dxa"/>
            <w:shd w:val="solid" w:color="FFFFFF" w:fill="auto"/>
          </w:tcPr>
          <w:p w14:paraId="446C9DB8" w14:textId="77777777" w:rsidR="00546570" w:rsidRPr="00131B1D" w:rsidRDefault="00546570" w:rsidP="00306CAB">
            <w:pPr>
              <w:pStyle w:val="TAC"/>
              <w:jc w:val="left"/>
              <w:rPr>
                <w:noProof/>
                <w:lang w:val="pt-BR" w:eastAsia="zh-CN"/>
              </w:rPr>
            </w:pPr>
          </w:p>
        </w:tc>
        <w:tc>
          <w:tcPr>
            <w:tcW w:w="4536" w:type="dxa"/>
            <w:shd w:val="solid" w:color="FFFFFF" w:fill="auto"/>
          </w:tcPr>
          <w:p w14:paraId="1CD00A5C" w14:textId="22C39660" w:rsidR="00546570" w:rsidRPr="00131B1D" w:rsidRDefault="00546570" w:rsidP="00306CAB">
            <w:pPr>
              <w:pStyle w:val="TAC"/>
              <w:jc w:val="left"/>
              <w:rPr>
                <w:noProof/>
                <w:lang w:val="pt-BR" w:eastAsia="zh-CN"/>
              </w:rPr>
            </w:pPr>
            <w:r w:rsidRPr="00131B1D">
              <w:rPr>
                <w:noProof/>
                <w:lang w:val="pt-BR" w:eastAsia="zh-CN"/>
              </w:rPr>
              <w:t>Use of NRI</w:t>
            </w:r>
          </w:p>
        </w:tc>
        <w:tc>
          <w:tcPr>
            <w:tcW w:w="850" w:type="dxa"/>
            <w:shd w:val="solid" w:color="FFFFFF" w:fill="auto"/>
          </w:tcPr>
          <w:p w14:paraId="742A312D" w14:textId="77777777" w:rsidR="00546570" w:rsidRDefault="00546570" w:rsidP="00306CAB">
            <w:pPr>
              <w:pStyle w:val="TAC"/>
            </w:pPr>
          </w:p>
        </w:tc>
      </w:tr>
      <w:tr w:rsidR="00546570" w:rsidRPr="004D3578" w14:paraId="630DF891" w14:textId="77777777" w:rsidTr="003E77C1">
        <w:tc>
          <w:tcPr>
            <w:tcW w:w="851" w:type="dxa"/>
            <w:shd w:val="solid" w:color="FFFFFF" w:fill="auto"/>
          </w:tcPr>
          <w:p w14:paraId="4A6D8AEE" w14:textId="77777777" w:rsidR="00546570" w:rsidRDefault="00546570" w:rsidP="00306CAB">
            <w:pPr>
              <w:pStyle w:val="TAC"/>
            </w:pPr>
          </w:p>
        </w:tc>
        <w:tc>
          <w:tcPr>
            <w:tcW w:w="749" w:type="dxa"/>
            <w:gridSpan w:val="2"/>
            <w:shd w:val="solid" w:color="FFFFFF" w:fill="auto"/>
          </w:tcPr>
          <w:p w14:paraId="6777B74E" w14:textId="77777777" w:rsidR="00546570" w:rsidRDefault="00546570" w:rsidP="00306CAB">
            <w:pPr>
              <w:pStyle w:val="TAC"/>
            </w:pPr>
          </w:p>
        </w:tc>
        <w:tc>
          <w:tcPr>
            <w:tcW w:w="1134" w:type="dxa"/>
            <w:shd w:val="solid" w:color="FFFFFF" w:fill="auto"/>
          </w:tcPr>
          <w:p w14:paraId="76C02C49" w14:textId="77777777" w:rsidR="00546570" w:rsidRDefault="00546570" w:rsidP="00306CAB">
            <w:pPr>
              <w:pStyle w:val="TAC"/>
              <w:tabs>
                <w:tab w:val="left" w:pos="570"/>
              </w:tabs>
              <w:jc w:val="both"/>
              <w:rPr>
                <w:noProof/>
                <w:lang w:eastAsia="zh-CN"/>
              </w:rPr>
            </w:pPr>
          </w:p>
        </w:tc>
        <w:tc>
          <w:tcPr>
            <w:tcW w:w="708" w:type="dxa"/>
            <w:shd w:val="solid" w:color="FFFFFF" w:fill="auto"/>
          </w:tcPr>
          <w:p w14:paraId="456FDD83" w14:textId="77777777" w:rsidR="00546570" w:rsidRDefault="00546570" w:rsidP="00306CAB">
            <w:pPr>
              <w:pStyle w:val="TAC"/>
            </w:pPr>
            <w:r>
              <w:t>0256</w:t>
            </w:r>
          </w:p>
        </w:tc>
        <w:tc>
          <w:tcPr>
            <w:tcW w:w="426" w:type="dxa"/>
            <w:shd w:val="solid" w:color="FFFFFF" w:fill="auto"/>
          </w:tcPr>
          <w:p w14:paraId="6F91C121" w14:textId="77777777" w:rsidR="00546570" w:rsidRDefault="00546570" w:rsidP="00306CAB">
            <w:pPr>
              <w:pStyle w:val="TAC"/>
              <w:tabs>
                <w:tab w:val="left" w:pos="570"/>
              </w:tabs>
              <w:jc w:val="both"/>
              <w:rPr>
                <w:noProof/>
                <w:lang w:eastAsia="zh-CN"/>
              </w:rPr>
            </w:pPr>
          </w:p>
        </w:tc>
        <w:tc>
          <w:tcPr>
            <w:tcW w:w="425" w:type="dxa"/>
            <w:shd w:val="solid" w:color="FFFFFF" w:fill="auto"/>
          </w:tcPr>
          <w:p w14:paraId="02232DE0" w14:textId="77777777" w:rsidR="00546570" w:rsidRPr="00131B1D" w:rsidRDefault="00546570" w:rsidP="00306CAB">
            <w:pPr>
              <w:pStyle w:val="TAC"/>
              <w:jc w:val="left"/>
              <w:rPr>
                <w:noProof/>
                <w:lang w:val="pt-BR" w:eastAsia="zh-CN"/>
              </w:rPr>
            </w:pPr>
          </w:p>
        </w:tc>
        <w:tc>
          <w:tcPr>
            <w:tcW w:w="4536" w:type="dxa"/>
            <w:shd w:val="solid" w:color="FFFFFF" w:fill="auto"/>
          </w:tcPr>
          <w:p w14:paraId="45AB0753" w14:textId="15EB6234" w:rsidR="00546570" w:rsidRPr="00131B1D" w:rsidRDefault="00546570" w:rsidP="00306CAB">
            <w:pPr>
              <w:pStyle w:val="TAC"/>
              <w:jc w:val="left"/>
              <w:rPr>
                <w:noProof/>
                <w:lang w:val="pt-BR" w:eastAsia="zh-CN"/>
              </w:rPr>
            </w:pPr>
            <w:r w:rsidRPr="00131B1D">
              <w:rPr>
                <w:noProof/>
                <w:lang w:val="pt-BR" w:eastAsia="zh-CN"/>
              </w:rPr>
              <w:t>Format of the Unavailable User Identity</w:t>
            </w:r>
          </w:p>
        </w:tc>
        <w:tc>
          <w:tcPr>
            <w:tcW w:w="850" w:type="dxa"/>
            <w:shd w:val="solid" w:color="FFFFFF" w:fill="auto"/>
          </w:tcPr>
          <w:p w14:paraId="4D44CA34" w14:textId="77777777" w:rsidR="00546570" w:rsidRDefault="00546570" w:rsidP="00306CAB">
            <w:pPr>
              <w:pStyle w:val="TAC"/>
            </w:pPr>
          </w:p>
        </w:tc>
      </w:tr>
      <w:tr w:rsidR="00546570" w:rsidRPr="004D3578" w14:paraId="7D416A00" w14:textId="77777777" w:rsidTr="003E77C1">
        <w:tc>
          <w:tcPr>
            <w:tcW w:w="851" w:type="dxa"/>
            <w:shd w:val="solid" w:color="FFFFFF" w:fill="auto"/>
          </w:tcPr>
          <w:p w14:paraId="2A05BE0D" w14:textId="77777777" w:rsidR="00546570" w:rsidRDefault="00546570" w:rsidP="00306CAB">
            <w:pPr>
              <w:pStyle w:val="TAC"/>
            </w:pPr>
          </w:p>
        </w:tc>
        <w:tc>
          <w:tcPr>
            <w:tcW w:w="749" w:type="dxa"/>
            <w:gridSpan w:val="2"/>
            <w:shd w:val="solid" w:color="FFFFFF" w:fill="auto"/>
          </w:tcPr>
          <w:p w14:paraId="3958B75D" w14:textId="77777777" w:rsidR="00546570" w:rsidRDefault="00546570" w:rsidP="00306CAB">
            <w:pPr>
              <w:pStyle w:val="TAC"/>
            </w:pPr>
          </w:p>
        </w:tc>
        <w:tc>
          <w:tcPr>
            <w:tcW w:w="1134" w:type="dxa"/>
            <w:shd w:val="solid" w:color="FFFFFF" w:fill="auto"/>
          </w:tcPr>
          <w:p w14:paraId="1B7F3EEF" w14:textId="77777777" w:rsidR="00546570" w:rsidRDefault="00546570" w:rsidP="00306CAB">
            <w:pPr>
              <w:pStyle w:val="TAC"/>
              <w:tabs>
                <w:tab w:val="left" w:pos="570"/>
              </w:tabs>
              <w:jc w:val="both"/>
              <w:rPr>
                <w:noProof/>
                <w:lang w:eastAsia="zh-CN"/>
              </w:rPr>
            </w:pPr>
          </w:p>
        </w:tc>
        <w:tc>
          <w:tcPr>
            <w:tcW w:w="708" w:type="dxa"/>
            <w:shd w:val="solid" w:color="FFFFFF" w:fill="auto"/>
          </w:tcPr>
          <w:p w14:paraId="7B9E099F" w14:textId="77777777" w:rsidR="00546570" w:rsidRDefault="00546570" w:rsidP="00306CAB">
            <w:pPr>
              <w:pStyle w:val="TAC"/>
            </w:pPr>
            <w:r>
              <w:t>0257</w:t>
            </w:r>
          </w:p>
        </w:tc>
        <w:tc>
          <w:tcPr>
            <w:tcW w:w="426" w:type="dxa"/>
            <w:shd w:val="solid" w:color="FFFFFF" w:fill="auto"/>
          </w:tcPr>
          <w:p w14:paraId="78E41ECE" w14:textId="77777777" w:rsidR="00546570" w:rsidRDefault="00546570" w:rsidP="00306CAB">
            <w:pPr>
              <w:pStyle w:val="TAC"/>
              <w:tabs>
                <w:tab w:val="left" w:pos="570"/>
              </w:tabs>
              <w:jc w:val="both"/>
              <w:rPr>
                <w:noProof/>
                <w:lang w:eastAsia="zh-CN"/>
              </w:rPr>
            </w:pPr>
          </w:p>
        </w:tc>
        <w:tc>
          <w:tcPr>
            <w:tcW w:w="425" w:type="dxa"/>
            <w:shd w:val="solid" w:color="FFFFFF" w:fill="auto"/>
          </w:tcPr>
          <w:p w14:paraId="1172CB4E" w14:textId="77777777" w:rsidR="00546570" w:rsidRPr="00131B1D" w:rsidRDefault="00546570" w:rsidP="00306CAB">
            <w:pPr>
              <w:pStyle w:val="TAC"/>
              <w:jc w:val="left"/>
              <w:rPr>
                <w:noProof/>
                <w:lang w:val="pt-BR" w:eastAsia="zh-CN"/>
              </w:rPr>
            </w:pPr>
          </w:p>
        </w:tc>
        <w:tc>
          <w:tcPr>
            <w:tcW w:w="4536" w:type="dxa"/>
            <w:shd w:val="solid" w:color="FFFFFF" w:fill="auto"/>
          </w:tcPr>
          <w:p w14:paraId="627EC363" w14:textId="1AA39AB5" w:rsidR="00546570" w:rsidRPr="00131B1D" w:rsidRDefault="00546570" w:rsidP="00306CAB">
            <w:pPr>
              <w:pStyle w:val="TAC"/>
              <w:jc w:val="left"/>
              <w:rPr>
                <w:noProof/>
                <w:lang w:val="pt-BR" w:eastAsia="zh-CN"/>
              </w:rPr>
            </w:pPr>
            <w:r w:rsidRPr="00131B1D">
              <w:rPr>
                <w:noProof/>
                <w:lang w:val="pt-BR" w:eastAsia="zh-CN"/>
              </w:rPr>
              <w:t>Clarification of UE behaviour with regards to LAC format</w:t>
            </w:r>
          </w:p>
        </w:tc>
        <w:tc>
          <w:tcPr>
            <w:tcW w:w="850" w:type="dxa"/>
            <w:shd w:val="solid" w:color="FFFFFF" w:fill="auto"/>
          </w:tcPr>
          <w:p w14:paraId="341AA53A" w14:textId="77777777" w:rsidR="00546570" w:rsidRDefault="00546570" w:rsidP="00306CAB">
            <w:pPr>
              <w:pStyle w:val="TAC"/>
            </w:pPr>
          </w:p>
        </w:tc>
      </w:tr>
      <w:tr w:rsidR="00546570" w:rsidRPr="004D3578" w14:paraId="7C21806E" w14:textId="77777777" w:rsidTr="003E77C1">
        <w:tc>
          <w:tcPr>
            <w:tcW w:w="851" w:type="dxa"/>
            <w:shd w:val="solid" w:color="FFFFFF" w:fill="auto"/>
          </w:tcPr>
          <w:p w14:paraId="518C6A39" w14:textId="77777777" w:rsidR="00546570" w:rsidRDefault="00546570" w:rsidP="00306CAB">
            <w:pPr>
              <w:pStyle w:val="TAC"/>
            </w:pPr>
            <w:r>
              <w:t>CT#50</w:t>
            </w:r>
          </w:p>
        </w:tc>
        <w:tc>
          <w:tcPr>
            <w:tcW w:w="749" w:type="dxa"/>
            <w:gridSpan w:val="2"/>
            <w:shd w:val="solid" w:color="FFFFFF" w:fill="auto"/>
          </w:tcPr>
          <w:p w14:paraId="12D40006" w14:textId="77777777" w:rsidR="00546570" w:rsidRDefault="00546570" w:rsidP="00306CAB">
            <w:pPr>
              <w:pStyle w:val="TAC"/>
            </w:pPr>
            <w:r>
              <w:t>23.003</w:t>
            </w:r>
          </w:p>
        </w:tc>
        <w:tc>
          <w:tcPr>
            <w:tcW w:w="1134" w:type="dxa"/>
            <w:shd w:val="solid" w:color="FFFFFF" w:fill="auto"/>
          </w:tcPr>
          <w:p w14:paraId="6A11AE8F" w14:textId="77777777" w:rsidR="00546570" w:rsidRDefault="00546570" w:rsidP="00306CAB">
            <w:pPr>
              <w:pStyle w:val="TAC"/>
              <w:tabs>
                <w:tab w:val="left" w:pos="570"/>
              </w:tabs>
              <w:jc w:val="both"/>
              <w:rPr>
                <w:noProof/>
                <w:lang w:eastAsia="zh-CN"/>
              </w:rPr>
            </w:pPr>
          </w:p>
        </w:tc>
        <w:tc>
          <w:tcPr>
            <w:tcW w:w="708" w:type="dxa"/>
            <w:shd w:val="solid" w:color="FFFFFF" w:fill="auto"/>
          </w:tcPr>
          <w:p w14:paraId="43628F9F" w14:textId="77777777" w:rsidR="00546570" w:rsidRDefault="00546570" w:rsidP="00306CAB">
            <w:pPr>
              <w:pStyle w:val="TAC"/>
            </w:pPr>
            <w:r>
              <w:t>0252r2</w:t>
            </w:r>
          </w:p>
        </w:tc>
        <w:tc>
          <w:tcPr>
            <w:tcW w:w="426" w:type="dxa"/>
            <w:shd w:val="solid" w:color="FFFFFF" w:fill="auto"/>
          </w:tcPr>
          <w:p w14:paraId="372CA147" w14:textId="77777777" w:rsidR="00546570" w:rsidRDefault="00546570" w:rsidP="00306CAB">
            <w:pPr>
              <w:pStyle w:val="TAC"/>
              <w:tabs>
                <w:tab w:val="left" w:pos="570"/>
              </w:tabs>
              <w:jc w:val="both"/>
              <w:rPr>
                <w:noProof/>
                <w:lang w:eastAsia="zh-CN"/>
              </w:rPr>
            </w:pPr>
          </w:p>
        </w:tc>
        <w:tc>
          <w:tcPr>
            <w:tcW w:w="425" w:type="dxa"/>
            <w:shd w:val="solid" w:color="FFFFFF" w:fill="auto"/>
          </w:tcPr>
          <w:p w14:paraId="7A4CF0A3" w14:textId="77777777" w:rsidR="00546570" w:rsidRPr="006956BA" w:rsidRDefault="00546570" w:rsidP="00306CAB">
            <w:pPr>
              <w:pStyle w:val="TAC"/>
              <w:jc w:val="left"/>
              <w:rPr>
                <w:lang w:val="en-US"/>
              </w:rPr>
            </w:pPr>
          </w:p>
        </w:tc>
        <w:tc>
          <w:tcPr>
            <w:tcW w:w="4536" w:type="dxa"/>
            <w:shd w:val="solid" w:color="FFFFFF" w:fill="auto"/>
          </w:tcPr>
          <w:p w14:paraId="4633E474" w14:textId="7BEE26A1" w:rsidR="00546570" w:rsidRPr="00131B1D" w:rsidRDefault="00546570" w:rsidP="00306CAB">
            <w:pPr>
              <w:pStyle w:val="TAC"/>
              <w:jc w:val="left"/>
              <w:rPr>
                <w:noProof/>
                <w:lang w:val="pt-BR" w:eastAsia="zh-CN"/>
              </w:rPr>
            </w:pPr>
            <w:r w:rsidRPr="006956BA">
              <w:rPr>
                <w:lang w:val="en-US"/>
              </w:rPr>
              <w:t>Correction of C-MSISDN definition</w:t>
            </w:r>
          </w:p>
        </w:tc>
        <w:tc>
          <w:tcPr>
            <w:tcW w:w="850" w:type="dxa"/>
            <w:shd w:val="solid" w:color="FFFFFF" w:fill="auto"/>
          </w:tcPr>
          <w:p w14:paraId="4FD010CE" w14:textId="77777777" w:rsidR="00546570" w:rsidRDefault="00546570" w:rsidP="00306CAB">
            <w:pPr>
              <w:pStyle w:val="TAC"/>
            </w:pPr>
            <w:r>
              <w:t>9.5.0</w:t>
            </w:r>
          </w:p>
        </w:tc>
      </w:tr>
      <w:tr w:rsidR="00546570" w:rsidRPr="004D3578" w14:paraId="49ADF377" w14:textId="77777777" w:rsidTr="003E77C1">
        <w:tc>
          <w:tcPr>
            <w:tcW w:w="851" w:type="dxa"/>
            <w:shd w:val="solid" w:color="FFFFFF" w:fill="auto"/>
          </w:tcPr>
          <w:p w14:paraId="2C48F4BF" w14:textId="77777777" w:rsidR="00546570" w:rsidRDefault="00546570" w:rsidP="00306CAB">
            <w:pPr>
              <w:pStyle w:val="TAC"/>
            </w:pPr>
          </w:p>
        </w:tc>
        <w:tc>
          <w:tcPr>
            <w:tcW w:w="749" w:type="dxa"/>
            <w:gridSpan w:val="2"/>
            <w:shd w:val="solid" w:color="FFFFFF" w:fill="auto"/>
          </w:tcPr>
          <w:p w14:paraId="05E215BD" w14:textId="77777777" w:rsidR="00546570" w:rsidRDefault="00546570" w:rsidP="00306CAB">
            <w:pPr>
              <w:pStyle w:val="TAC"/>
            </w:pPr>
          </w:p>
        </w:tc>
        <w:tc>
          <w:tcPr>
            <w:tcW w:w="1134" w:type="dxa"/>
            <w:shd w:val="solid" w:color="FFFFFF" w:fill="auto"/>
          </w:tcPr>
          <w:p w14:paraId="4D6898AD" w14:textId="77777777" w:rsidR="00546570" w:rsidRDefault="00546570" w:rsidP="00306CAB">
            <w:pPr>
              <w:pStyle w:val="TAC"/>
              <w:tabs>
                <w:tab w:val="left" w:pos="570"/>
              </w:tabs>
              <w:jc w:val="both"/>
              <w:rPr>
                <w:noProof/>
                <w:lang w:eastAsia="zh-CN"/>
              </w:rPr>
            </w:pPr>
          </w:p>
        </w:tc>
        <w:tc>
          <w:tcPr>
            <w:tcW w:w="708" w:type="dxa"/>
            <w:shd w:val="solid" w:color="FFFFFF" w:fill="auto"/>
          </w:tcPr>
          <w:p w14:paraId="40B5F459" w14:textId="77777777" w:rsidR="00546570" w:rsidRDefault="00546570" w:rsidP="00306CAB">
            <w:pPr>
              <w:pStyle w:val="TAC"/>
            </w:pPr>
            <w:r>
              <w:t>0265</w:t>
            </w:r>
          </w:p>
        </w:tc>
        <w:tc>
          <w:tcPr>
            <w:tcW w:w="426" w:type="dxa"/>
            <w:shd w:val="solid" w:color="FFFFFF" w:fill="auto"/>
          </w:tcPr>
          <w:p w14:paraId="1F6BC975" w14:textId="77777777" w:rsidR="00546570" w:rsidRDefault="00546570" w:rsidP="00306CAB">
            <w:pPr>
              <w:pStyle w:val="TAC"/>
              <w:tabs>
                <w:tab w:val="left" w:pos="570"/>
              </w:tabs>
              <w:jc w:val="both"/>
              <w:rPr>
                <w:noProof/>
                <w:lang w:eastAsia="zh-CN"/>
              </w:rPr>
            </w:pPr>
          </w:p>
        </w:tc>
        <w:tc>
          <w:tcPr>
            <w:tcW w:w="425" w:type="dxa"/>
            <w:shd w:val="solid" w:color="FFFFFF" w:fill="auto"/>
          </w:tcPr>
          <w:p w14:paraId="66AD43F3" w14:textId="77777777" w:rsidR="00546570" w:rsidRDefault="00546570" w:rsidP="00306CAB">
            <w:pPr>
              <w:pStyle w:val="TAC"/>
              <w:jc w:val="left"/>
              <w:rPr>
                <w:noProof/>
              </w:rPr>
            </w:pPr>
          </w:p>
        </w:tc>
        <w:tc>
          <w:tcPr>
            <w:tcW w:w="4536" w:type="dxa"/>
            <w:shd w:val="solid" w:color="FFFFFF" w:fill="auto"/>
          </w:tcPr>
          <w:p w14:paraId="051C6027" w14:textId="74B88AAF" w:rsidR="00546570" w:rsidRPr="00131B1D" w:rsidRDefault="00546570" w:rsidP="00306CAB">
            <w:pPr>
              <w:pStyle w:val="TAC"/>
              <w:jc w:val="left"/>
              <w:rPr>
                <w:noProof/>
                <w:lang w:val="pt-BR" w:eastAsia="zh-CN"/>
              </w:rPr>
            </w:pPr>
            <w:r>
              <w:rPr>
                <w:noProof/>
              </w:rPr>
              <w:t>Updating IMEI URN draft reference</w:t>
            </w:r>
          </w:p>
        </w:tc>
        <w:tc>
          <w:tcPr>
            <w:tcW w:w="850" w:type="dxa"/>
            <w:shd w:val="solid" w:color="FFFFFF" w:fill="auto"/>
          </w:tcPr>
          <w:p w14:paraId="2CA1790F" w14:textId="77777777" w:rsidR="00546570" w:rsidRDefault="00546570" w:rsidP="00306CAB">
            <w:pPr>
              <w:pStyle w:val="TAC"/>
            </w:pPr>
          </w:p>
        </w:tc>
      </w:tr>
      <w:tr w:rsidR="00546570" w:rsidRPr="004D3578" w14:paraId="7C60D556" w14:textId="77777777" w:rsidTr="003E77C1">
        <w:tc>
          <w:tcPr>
            <w:tcW w:w="851" w:type="dxa"/>
            <w:shd w:val="solid" w:color="FFFFFF" w:fill="auto"/>
          </w:tcPr>
          <w:p w14:paraId="3161ECDB" w14:textId="77777777" w:rsidR="00546570" w:rsidRDefault="00546570" w:rsidP="00306CAB">
            <w:pPr>
              <w:pStyle w:val="TAC"/>
            </w:pPr>
          </w:p>
        </w:tc>
        <w:tc>
          <w:tcPr>
            <w:tcW w:w="749" w:type="dxa"/>
            <w:gridSpan w:val="2"/>
            <w:shd w:val="solid" w:color="FFFFFF" w:fill="auto"/>
          </w:tcPr>
          <w:p w14:paraId="14C8521F" w14:textId="77777777" w:rsidR="00546570" w:rsidRDefault="00546570" w:rsidP="00306CAB">
            <w:pPr>
              <w:pStyle w:val="TAC"/>
            </w:pPr>
          </w:p>
        </w:tc>
        <w:tc>
          <w:tcPr>
            <w:tcW w:w="1134" w:type="dxa"/>
            <w:shd w:val="solid" w:color="FFFFFF" w:fill="auto"/>
          </w:tcPr>
          <w:p w14:paraId="64032A74" w14:textId="77777777" w:rsidR="00546570" w:rsidRDefault="00546570" w:rsidP="00306CAB">
            <w:pPr>
              <w:pStyle w:val="TAC"/>
              <w:tabs>
                <w:tab w:val="left" w:pos="570"/>
              </w:tabs>
              <w:jc w:val="both"/>
              <w:rPr>
                <w:noProof/>
                <w:lang w:eastAsia="zh-CN"/>
              </w:rPr>
            </w:pPr>
          </w:p>
        </w:tc>
        <w:tc>
          <w:tcPr>
            <w:tcW w:w="708" w:type="dxa"/>
            <w:shd w:val="solid" w:color="FFFFFF" w:fill="auto"/>
          </w:tcPr>
          <w:p w14:paraId="68809102" w14:textId="77777777" w:rsidR="00546570" w:rsidRDefault="00546570" w:rsidP="00306CAB">
            <w:pPr>
              <w:pStyle w:val="TAC"/>
            </w:pPr>
            <w:r>
              <w:t>0268r1</w:t>
            </w:r>
          </w:p>
        </w:tc>
        <w:tc>
          <w:tcPr>
            <w:tcW w:w="426" w:type="dxa"/>
            <w:shd w:val="solid" w:color="FFFFFF" w:fill="auto"/>
          </w:tcPr>
          <w:p w14:paraId="2747F702" w14:textId="77777777" w:rsidR="00546570" w:rsidRDefault="00546570" w:rsidP="00306CAB">
            <w:pPr>
              <w:pStyle w:val="TAC"/>
              <w:tabs>
                <w:tab w:val="left" w:pos="570"/>
              </w:tabs>
              <w:jc w:val="both"/>
              <w:rPr>
                <w:noProof/>
                <w:lang w:eastAsia="zh-CN"/>
              </w:rPr>
            </w:pPr>
          </w:p>
        </w:tc>
        <w:tc>
          <w:tcPr>
            <w:tcW w:w="425" w:type="dxa"/>
            <w:shd w:val="solid" w:color="FFFFFF" w:fill="auto"/>
          </w:tcPr>
          <w:p w14:paraId="51B7DDC2" w14:textId="77777777" w:rsidR="00546570" w:rsidRDefault="00546570" w:rsidP="00306CAB">
            <w:pPr>
              <w:pStyle w:val="TAC"/>
              <w:jc w:val="left"/>
              <w:rPr>
                <w:noProof/>
              </w:rPr>
            </w:pPr>
          </w:p>
        </w:tc>
        <w:tc>
          <w:tcPr>
            <w:tcW w:w="4536" w:type="dxa"/>
            <w:shd w:val="solid" w:color="FFFFFF" w:fill="auto"/>
          </w:tcPr>
          <w:p w14:paraId="0EDBD62E" w14:textId="20149C2B" w:rsidR="00546570" w:rsidRPr="00131B1D" w:rsidRDefault="00546570" w:rsidP="00306CAB">
            <w:pPr>
              <w:pStyle w:val="TAC"/>
              <w:jc w:val="left"/>
              <w:rPr>
                <w:noProof/>
                <w:lang w:val="pt-BR" w:eastAsia="zh-CN"/>
              </w:rPr>
            </w:pPr>
            <w:r>
              <w:rPr>
                <w:noProof/>
              </w:rPr>
              <w:t>Determination of type of source node during TAU/RAU</w:t>
            </w:r>
          </w:p>
        </w:tc>
        <w:tc>
          <w:tcPr>
            <w:tcW w:w="850" w:type="dxa"/>
            <w:shd w:val="solid" w:color="FFFFFF" w:fill="auto"/>
          </w:tcPr>
          <w:p w14:paraId="22B45D02" w14:textId="77777777" w:rsidR="00546570" w:rsidRDefault="00546570" w:rsidP="00306CAB">
            <w:pPr>
              <w:pStyle w:val="TAC"/>
            </w:pPr>
          </w:p>
        </w:tc>
      </w:tr>
      <w:tr w:rsidR="00546570" w:rsidRPr="004D3578" w14:paraId="7A8A995F" w14:textId="77777777" w:rsidTr="003E77C1">
        <w:tc>
          <w:tcPr>
            <w:tcW w:w="851" w:type="dxa"/>
            <w:shd w:val="solid" w:color="FFFFFF" w:fill="auto"/>
          </w:tcPr>
          <w:p w14:paraId="29E54C9D" w14:textId="77777777" w:rsidR="00546570" w:rsidRDefault="00546570" w:rsidP="00306CAB">
            <w:pPr>
              <w:pStyle w:val="TAC"/>
            </w:pPr>
            <w:r>
              <w:t>CT#50</w:t>
            </w:r>
          </w:p>
        </w:tc>
        <w:tc>
          <w:tcPr>
            <w:tcW w:w="749" w:type="dxa"/>
            <w:gridSpan w:val="2"/>
            <w:shd w:val="solid" w:color="FFFFFF" w:fill="auto"/>
          </w:tcPr>
          <w:p w14:paraId="5CB8ECFD" w14:textId="77777777" w:rsidR="00546570" w:rsidRDefault="00546570" w:rsidP="00306CAB">
            <w:pPr>
              <w:pStyle w:val="TAC"/>
            </w:pPr>
            <w:r>
              <w:t>23.003</w:t>
            </w:r>
          </w:p>
        </w:tc>
        <w:tc>
          <w:tcPr>
            <w:tcW w:w="1134" w:type="dxa"/>
            <w:shd w:val="solid" w:color="FFFFFF" w:fill="auto"/>
          </w:tcPr>
          <w:p w14:paraId="3D688A77" w14:textId="77777777" w:rsidR="00546570" w:rsidRDefault="00546570" w:rsidP="00306CAB">
            <w:pPr>
              <w:pStyle w:val="TAC"/>
              <w:tabs>
                <w:tab w:val="left" w:pos="570"/>
              </w:tabs>
              <w:jc w:val="both"/>
              <w:rPr>
                <w:noProof/>
                <w:lang w:eastAsia="zh-CN"/>
              </w:rPr>
            </w:pPr>
          </w:p>
        </w:tc>
        <w:tc>
          <w:tcPr>
            <w:tcW w:w="708" w:type="dxa"/>
            <w:shd w:val="solid" w:color="FFFFFF" w:fill="auto"/>
          </w:tcPr>
          <w:p w14:paraId="6E94C7ED" w14:textId="77777777" w:rsidR="00546570" w:rsidRDefault="00546570" w:rsidP="00306CAB">
            <w:pPr>
              <w:pStyle w:val="TAC"/>
            </w:pPr>
            <w:r>
              <w:t>0258r3</w:t>
            </w:r>
          </w:p>
        </w:tc>
        <w:tc>
          <w:tcPr>
            <w:tcW w:w="426" w:type="dxa"/>
            <w:shd w:val="solid" w:color="FFFFFF" w:fill="auto"/>
          </w:tcPr>
          <w:p w14:paraId="5CC6C0FD" w14:textId="77777777" w:rsidR="00546570" w:rsidRDefault="00546570" w:rsidP="00306CAB">
            <w:pPr>
              <w:pStyle w:val="TAC"/>
              <w:tabs>
                <w:tab w:val="left" w:pos="570"/>
              </w:tabs>
              <w:jc w:val="both"/>
              <w:rPr>
                <w:noProof/>
                <w:lang w:eastAsia="zh-CN"/>
              </w:rPr>
            </w:pPr>
          </w:p>
        </w:tc>
        <w:tc>
          <w:tcPr>
            <w:tcW w:w="425" w:type="dxa"/>
            <w:shd w:val="solid" w:color="FFFFFF" w:fill="auto"/>
          </w:tcPr>
          <w:p w14:paraId="7FAA1605" w14:textId="77777777" w:rsidR="00546570" w:rsidRDefault="00546570" w:rsidP="00306CAB">
            <w:pPr>
              <w:pStyle w:val="TAC"/>
              <w:jc w:val="left"/>
              <w:rPr>
                <w:noProof/>
                <w:lang w:eastAsia="zh-CN"/>
              </w:rPr>
            </w:pPr>
          </w:p>
        </w:tc>
        <w:tc>
          <w:tcPr>
            <w:tcW w:w="4536" w:type="dxa"/>
            <w:shd w:val="solid" w:color="FFFFFF" w:fill="auto"/>
          </w:tcPr>
          <w:p w14:paraId="4FE68758" w14:textId="15C347E7" w:rsidR="00546570" w:rsidRDefault="00546570" w:rsidP="00306CAB">
            <w:pPr>
              <w:pStyle w:val="TAC"/>
              <w:jc w:val="left"/>
              <w:rPr>
                <w:noProof/>
              </w:rPr>
            </w:pPr>
            <w:r>
              <w:rPr>
                <w:rFonts w:hint="eastAsia"/>
                <w:noProof/>
                <w:lang w:eastAsia="zh-CN"/>
              </w:rPr>
              <w:t>eNodeB-ID</w:t>
            </w:r>
            <w:r w:rsidRPr="003E0303">
              <w:rPr>
                <w:noProof/>
              </w:rPr>
              <w:t xml:space="preserve"> FQDN for DNS procedures</w:t>
            </w:r>
          </w:p>
        </w:tc>
        <w:tc>
          <w:tcPr>
            <w:tcW w:w="850" w:type="dxa"/>
            <w:shd w:val="solid" w:color="FFFFFF" w:fill="auto"/>
          </w:tcPr>
          <w:p w14:paraId="59E32837" w14:textId="77777777" w:rsidR="00546570" w:rsidRDefault="00546570" w:rsidP="00306CAB">
            <w:pPr>
              <w:pStyle w:val="TAC"/>
            </w:pPr>
            <w:r>
              <w:t>10.0.0</w:t>
            </w:r>
          </w:p>
        </w:tc>
      </w:tr>
      <w:tr w:rsidR="00546570" w:rsidRPr="004D3578" w14:paraId="482B9515" w14:textId="77777777" w:rsidTr="003E77C1">
        <w:tc>
          <w:tcPr>
            <w:tcW w:w="851" w:type="dxa"/>
            <w:shd w:val="solid" w:color="FFFFFF" w:fill="auto"/>
          </w:tcPr>
          <w:p w14:paraId="322AD816" w14:textId="77777777" w:rsidR="00546570" w:rsidRDefault="00546570" w:rsidP="00306CAB">
            <w:pPr>
              <w:pStyle w:val="TAC"/>
            </w:pPr>
          </w:p>
        </w:tc>
        <w:tc>
          <w:tcPr>
            <w:tcW w:w="749" w:type="dxa"/>
            <w:gridSpan w:val="2"/>
            <w:shd w:val="solid" w:color="FFFFFF" w:fill="auto"/>
          </w:tcPr>
          <w:p w14:paraId="30B08029" w14:textId="77777777" w:rsidR="00546570" w:rsidRDefault="00546570" w:rsidP="00306CAB">
            <w:pPr>
              <w:pStyle w:val="TAC"/>
            </w:pPr>
          </w:p>
        </w:tc>
        <w:tc>
          <w:tcPr>
            <w:tcW w:w="1134" w:type="dxa"/>
            <w:shd w:val="solid" w:color="FFFFFF" w:fill="auto"/>
          </w:tcPr>
          <w:p w14:paraId="7E317943" w14:textId="77777777" w:rsidR="00546570" w:rsidRDefault="00546570" w:rsidP="00306CAB">
            <w:pPr>
              <w:pStyle w:val="TAC"/>
              <w:tabs>
                <w:tab w:val="left" w:pos="570"/>
              </w:tabs>
              <w:jc w:val="both"/>
              <w:rPr>
                <w:noProof/>
                <w:lang w:eastAsia="zh-CN"/>
              </w:rPr>
            </w:pPr>
          </w:p>
        </w:tc>
        <w:tc>
          <w:tcPr>
            <w:tcW w:w="708" w:type="dxa"/>
            <w:shd w:val="solid" w:color="FFFFFF" w:fill="auto"/>
          </w:tcPr>
          <w:p w14:paraId="4B05ED69" w14:textId="77777777" w:rsidR="00546570" w:rsidRDefault="00546570" w:rsidP="00306CAB">
            <w:pPr>
              <w:pStyle w:val="TAC"/>
            </w:pPr>
            <w:r>
              <w:t>0269r1</w:t>
            </w:r>
          </w:p>
        </w:tc>
        <w:tc>
          <w:tcPr>
            <w:tcW w:w="426" w:type="dxa"/>
            <w:shd w:val="solid" w:color="FFFFFF" w:fill="auto"/>
          </w:tcPr>
          <w:p w14:paraId="3D71A88A" w14:textId="77777777" w:rsidR="00546570" w:rsidRDefault="00546570" w:rsidP="00306CAB">
            <w:pPr>
              <w:pStyle w:val="TAC"/>
              <w:tabs>
                <w:tab w:val="left" w:pos="570"/>
              </w:tabs>
              <w:jc w:val="both"/>
              <w:rPr>
                <w:noProof/>
                <w:lang w:eastAsia="zh-CN"/>
              </w:rPr>
            </w:pPr>
          </w:p>
        </w:tc>
        <w:tc>
          <w:tcPr>
            <w:tcW w:w="425" w:type="dxa"/>
            <w:shd w:val="solid" w:color="FFFFFF" w:fill="auto"/>
          </w:tcPr>
          <w:p w14:paraId="3455408B" w14:textId="77777777" w:rsidR="00546570" w:rsidRDefault="00546570" w:rsidP="00306CAB">
            <w:pPr>
              <w:pStyle w:val="TAC"/>
              <w:jc w:val="left"/>
              <w:rPr>
                <w:noProof/>
              </w:rPr>
            </w:pPr>
          </w:p>
        </w:tc>
        <w:tc>
          <w:tcPr>
            <w:tcW w:w="4536" w:type="dxa"/>
            <w:shd w:val="solid" w:color="FFFFFF" w:fill="auto"/>
          </w:tcPr>
          <w:p w14:paraId="4C5B9657" w14:textId="3B1BCB5B" w:rsidR="00546570" w:rsidRDefault="00546570" w:rsidP="00306CAB">
            <w:pPr>
              <w:pStyle w:val="TAC"/>
              <w:jc w:val="left"/>
              <w:rPr>
                <w:noProof/>
              </w:rPr>
            </w:pPr>
            <w:r>
              <w:rPr>
                <w:noProof/>
              </w:rPr>
              <w:t>Determination of type of source node during TAU/RAU</w:t>
            </w:r>
          </w:p>
        </w:tc>
        <w:tc>
          <w:tcPr>
            <w:tcW w:w="850" w:type="dxa"/>
            <w:shd w:val="solid" w:color="FFFFFF" w:fill="auto"/>
          </w:tcPr>
          <w:p w14:paraId="70A36A22" w14:textId="77777777" w:rsidR="00546570" w:rsidRDefault="00546570" w:rsidP="00306CAB">
            <w:pPr>
              <w:pStyle w:val="TAC"/>
            </w:pPr>
          </w:p>
        </w:tc>
      </w:tr>
      <w:tr w:rsidR="00546570" w:rsidRPr="004D3578" w14:paraId="2CDE9A56" w14:textId="77777777" w:rsidTr="003E77C1">
        <w:tc>
          <w:tcPr>
            <w:tcW w:w="851" w:type="dxa"/>
            <w:shd w:val="solid" w:color="FFFFFF" w:fill="auto"/>
          </w:tcPr>
          <w:p w14:paraId="4B0334D9" w14:textId="77777777" w:rsidR="00546570" w:rsidRDefault="00546570" w:rsidP="00306CAB">
            <w:pPr>
              <w:pStyle w:val="TAC"/>
            </w:pPr>
          </w:p>
        </w:tc>
        <w:tc>
          <w:tcPr>
            <w:tcW w:w="749" w:type="dxa"/>
            <w:gridSpan w:val="2"/>
            <w:shd w:val="solid" w:color="FFFFFF" w:fill="auto"/>
          </w:tcPr>
          <w:p w14:paraId="550F4A17" w14:textId="77777777" w:rsidR="00546570" w:rsidRDefault="00546570" w:rsidP="00306CAB">
            <w:pPr>
              <w:pStyle w:val="TAC"/>
            </w:pPr>
          </w:p>
        </w:tc>
        <w:tc>
          <w:tcPr>
            <w:tcW w:w="1134" w:type="dxa"/>
            <w:shd w:val="solid" w:color="FFFFFF" w:fill="auto"/>
          </w:tcPr>
          <w:p w14:paraId="469A255A" w14:textId="77777777" w:rsidR="00546570" w:rsidRDefault="00546570" w:rsidP="00306CAB">
            <w:pPr>
              <w:pStyle w:val="TAC"/>
              <w:tabs>
                <w:tab w:val="left" w:pos="570"/>
              </w:tabs>
              <w:jc w:val="both"/>
              <w:rPr>
                <w:noProof/>
                <w:lang w:eastAsia="zh-CN"/>
              </w:rPr>
            </w:pPr>
          </w:p>
        </w:tc>
        <w:tc>
          <w:tcPr>
            <w:tcW w:w="708" w:type="dxa"/>
            <w:shd w:val="solid" w:color="FFFFFF" w:fill="auto"/>
          </w:tcPr>
          <w:p w14:paraId="2297D519" w14:textId="77777777" w:rsidR="00546570" w:rsidRDefault="00546570" w:rsidP="00306CAB">
            <w:pPr>
              <w:pStyle w:val="TAC"/>
            </w:pPr>
            <w:r>
              <w:t>0259</w:t>
            </w:r>
          </w:p>
        </w:tc>
        <w:tc>
          <w:tcPr>
            <w:tcW w:w="426" w:type="dxa"/>
            <w:shd w:val="solid" w:color="FFFFFF" w:fill="auto"/>
          </w:tcPr>
          <w:p w14:paraId="35D6ED09" w14:textId="77777777" w:rsidR="00546570" w:rsidRDefault="00546570" w:rsidP="00306CAB">
            <w:pPr>
              <w:pStyle w:val="TAC"/>
              <w:tabs>
                <w:tab w:val="left" w:pos="570"/>
              </w:tabs>
              <w:jc w:val="both"/>
              <w:rPr>
                <w:noProof/>
                <w:lang w:eastAsia="zh-CN"/>
              </w:rPr>
            </w:pPr>
          </w:p>
        </w:tc>
        <w:tc>
          <w:tcPr>
            <w:tcW w:w="425" w:type="dxa"/>
            <w:shd w:val="solid" w:color="FFFFFF" w:fill="auto"/>
          </w:tcPr>
          <w:p w14:paraId="3DA107AE" w14:textId="77777777" w:rsidR="00546570" w:rsidRDefault="00546570" w:rsidP="00306CAB">
            <w:pPr>
              <w:pStyle w:val="TAC"/>
              <w:jc w:val="left"/>
              <w:rPr>
                <w:noProof/>
                <w:lang w:eastAsia="zh-CN"/>
              </w:rPr>
            </w:pPr>
          </w:p>
        </w:tc>
        <w:tc>
          <w:tcPr>
            <w:tcW w:w="4536" w:type="dxa"/>
            <w:shd w:val="solid" w:color="FFFFFF" w:fill="auto"/>
          </w:tcPr>
          <w:p w14:paraId="11503AA7" w14:textId="4599F035" w:rsidR="00546570" w:rsidRDefault="00546570" w:rsidP="00306CAB">
            <w:pPr>
              <w:pStyle w:val="TAC"/>
              <w:jc w:val="left"/>
              <w:rPr>
                <w:noProof/>
              </w:rPr>
            </w:pPr>
            <w:r>
              <w:rPr>
                <w:rFonts w:hint="eastAsia"/>
                <w:noProof/>
                <w:lang w:eastAsia="zh-CN"/>
              </w:rPr>
              <w:t>Service Parameter on PGW selection for GTP based S2b</w:t>
            </w:r>
          </w:p>
        </w:tc>
        <w:tc>
          <w:tcPr>
            <w:tcW w:w="850" w:type="dxa"/>
            <w:shd w:val="solid" w:color="FFFFFF" w:fill="auto"/>
          </w:tcPr>
          <w:p w14:paraId="4DE6DDFA" w14:textId="77777777" w:rsidR="00546570" w:rsidRDefault="00546570" w:rsidP="00306CAB">
            <w:pPr>
              <w:pStyle w:val="TAC"/>
            </w:pPr>
          </w:p>
        </w:tc>
      </w:tr>
      <w:tr w:rsidR="00546570" w:rsidRPr="004D3578" w14:paraId="34C80398" w14:textId="77777777" w:rsidTr="003E77C1">
        <w:tc>
          <w:tcPr>
            <w:tcW w:w="851" w:type="dxa"/>
            <w:shd w:val="solid" w:color="FFFFFF" w:fill="auto"/>
          </w:tcPr>
          <w:p w14:paraId="72D398E6" w14:textId="77777777" w:rsidR="00546570" w:rsidRDefault="00546570" w:rsidP="00306CAB">
            <w:pPr>
              <w:pStyle w:val="TAC"/>
            </w:pPr>
            <w:r>
              <w:t>CT#51</w:t>
            </w:r>
          </w:p>
        </w:tc>
        <w:tc>
          <w:tcPr>
            <w:tcW w:w="749" w:type="dxa"/>
            <w:gridSpan w:val="2"/>
            <w:shd w:val="solid" w:color="FFFFFF" w:fill="auto"/>
          </w:tcPr>
          <w:p w14:paraId="3A9DB095" w14:textId="77777777" w:rsidR="00546570" w:rsidRDefault="00546570" w:rsidP="00306CAB">
            <w:pPr>
              <w:pStyle w:val="TAC"/>
            </w:pPr>
            <w:r>
              <w:t>23.003</w:t>
            </w:r>
          </w:p>
        </w:tc>
        <w:tc>
          <w:tcPr>
            <w:tcW w:w="1134" w:type="dxa"/>
            <w:shd w:val="solid" w:color="FFFFFF" w:fill="auto"/>
          </w:tcPr>
          <w:p w14:paraId="4E8C15E0" w14:textId="77777777" w:rsidR="00546570" w:rsidRDefault="00546570" w:rsidP="00306CAB">
            <w:pPr>
              <w:pStyle w:val="TAC"/>
              <w:tabs>
                <w:tab w:val="left" w:pos="570"/>
              </w:tabs>
              <w:jc w:val="both"/>
              <w:rPr>
                <w:noProof/>
                <w:lang w:eastAsia="zh-CN"/>
              </w:rPr>
            </w:pPr>
          </w:p>
        </w:tc>
        <w:tc>
          <w:tcPr>
            <w:tcW w:w="708" w:type="dxa"/>
            <w:shd w:val="solid" w:color="FFFFFF" w:fill="auto"/>
          </w:tcPr>
          <w:p w14:paraId="6F3012BB" w14:textId="77777777" w:rsidR="00546570" w:rsidRDefault="00546570" w:rsidP="00306CAB">
            <w:pPr>
              <w:pStyle w:val="TAC"/>
            </w:pPr>
            <w:r>
              <w:t>0274r3</w:t>
            </w:r>
          </w:p>
        </w:tc>
        <w:tc>
          <w:tcPr>
            <w:tcW w:w="426" w:type="dxa"/>
            <w:shd w:val="solid" w:color="FFFFFF" w:fill="auto"/>
          </w:tcPr>
          <w:p w14:paraId="224B8067" w14:textId="77777777" w:rsidR="00546570" w:rsidRDefault="00546570" w:rsidP="00306CAB">
            <w:pPr>
              <w:pStyle w:val="TAC"/>
              <w:tabs>
                <w:tab w:val="left" w:pos="570"/>
              </w:tabs>
              <w:jc w:val="both"/>
              <w:rPr>
                <w:noProof/>
                <w:lang w:eastAsia="zh-CN"/>
              </w:rPr>
            </w:pPr>
          </w:p>
        </w:tc>
        <w:tc>
          <w:tcPr>
            <w:tcW w:w="425" w:type="dxa"/>
            <w:shd w:val="solid" w:color="FFFFFF" w:fill="auto"/>
          </w:tcPr>
          <w:p w14:paraId="3FB7E859" w14:textId="77777777" w:rsidR="00546570" w:rsidRPr="00C23A18" w:rsidRDefault="00546570" w:rsidP="00306CAB">
            <w:pPr>
              <w:pStyle w:val="TAC"/>
              <w:jc w:val="left"/>
              <w:rPr>
                <w:noProof/>
                <w:lang w:val="en-US"/>
              </w:rPr>
            </w:pPr>
          </w:p>
        </w:tc>
        <w:tc>
          <w:tcPr>
            <w:tcW w:w="4536" w:type="dxa"/>
            <w:shd w:val="solid" w:color="FFFFFF" w:fill="auto"/>
          </w:tcPr>
          <w:p w14:paraId="4589BB9F" w14:textId="65B083A9" w:rsidR="00546570" w:rsidRPr="00CC7A09" w:rsidRDefault="00546570" w:rsidP="00306CAB">
            <w:pPr>
              <w:pStyle w:val="TAC"/>
              <w:jc w:val="left"/>
              <w:rPr>
                <w:noProof/>
                <w:lang w:val="en-US"/>
              </w:rPr>
            </w:pPr>
            <w:r w:rsidRPr="00C23A18">
              <w:rPr>
                <w:noProof/>
                <w:lang w:val="en-US"/>
              </w:rPr>
              <w:t>Relay Node OAM system identification</w:t>
            </w:r>
          </w:p>
        </w:tc>
        <w:tc>
          <w:tcPr>
            <w:tcW w:w="850" w:type="dxa"/>
            <w:shd w:val="solid" w:color="FFFFFF" w:fill="auto"/>
          </w:tcPr>
          <w:p w14:paraId="4FEF922F" w14:textId="77777777" w:rsidR="00546570" w:rsidRDefault="00546570" w:rsidP="00306CAB">
            <w:pPr>
              <w:pStyle w:val="TAC"/>
            </w:pPr>
            <w:r>
              <w:t>10.1.0</w:t>
            </w:r>
          </w:p>
        </w:tc>
      </w:tr>
      <w:tr w:rsidR="00546570" w:rsidRPr="004D3578" w14:paraId="01B67522" w14:textId="77777777" w:rsidTr="003E77C1">
        <w:tc>
          <w:tcPr>
            <w:tcW w:w="851" w:type="dxa"/>
            <w:shd w:val="solid" w:color="FFFFFF" w:fill="auto"/>
          </w:tcPr>
          <w:p w14:paraId="783EB4FC" w14:textId="77777777" w:rsidR="00546570" w:rsidRDefault="00546570" w:rsidP="00306CAB">
            <w:pPr>
              <w:pStyle w:val="TAC"/>
            </w:pPr>
          </w:p>
        </w:tc>
        <w:tc>
          <w:tcPr>
            <w:tcW w:w="749" w:type="dxa"/>
            <w:gridSpan w:val="2"/>
            <w:shd w:val="solid" w:color="FFFFFF" w:fill="auto"/>
          </w:tcPr>
          <w:p w14:paraId="18B20E6D" w14:textId="77777777" w:rsidR="00546570" w:rsidRDefault="00546570" w:rsidP="00306CAB">
            <w:pPr>
              <w:pStyle w:val="TAC"/>
            </w:pPr>
          </w:p>
        </w:tc>
        <w:tc>
          <w:tcPr>
            <w:tcW w:w="1134" w:type="dxa"/>
            <w:shd w:val="solid" w:color="FFFFFF" w:fill="auto"/>
          </w:tcPr>
          <w:p w14:paraId="01E02E37" w14:textId="77777777" w:rsidR="00546570" w:rsidRDefault="00546570" w:rsidP="00306CAB">
            <w:pPr>
              <w:pStyle w:val="TAC"/>
              <w:tabs>
                <w:tab w:val="left" w:pos="570"/>
              </w:tabs>
              <w:jc w:val="both"/>
              <w:rPr>
                <w:noProof/>
                <w:lang w:eastAsia="zh-CN"/>
              </w:rPr>
            </w:pPr>
          </w:p>
        </w:tc>
        <w:tc>
          <w:tcPr>
            <w:tcW w:w="708" w:type="dxa"/>
            <w:shd w:val="solid" w:color="FFFFFF" w:fill="auto"/>
          </w:tcPr>
          <w:p w14:paraId="10599374" w14:textId="77777777" w:rsidR="00546570" w:rsidRDefault="00546570" w:rsidP="00306CAB">
            <w:pPr>
              <w:pStyle w:val="TAC"/>
            </w:pPr>
            <w:r>
              <w:t>0279r3</w:t>
            </w:r>
          </w:p>
        </w:tc>
        <w:tc>
          <w:tcPr>
            <w:tcW w:w="426" w:type="dxa"/>
            <w:shd w:val="solid" w:color="FFFFFF" w:fill="auto"/>
          </w:tcPr>
          <w:p w14:paraId="577A87B5" w14:textId="77777777" w:rsidR="00546570" w:rsidRDefault="00546570" w:rsidP="00306CAB">
            <w:pPr>
              <w:pStyle w:val="TAC"/>
              <w:tabs>
                <w:tab w:val="left" w:pos="570"/>
              </w:tabs>
              <w:jc w:val="both"/>
              <w:rPr>
                <w:noProof/>
                <w:lang w:eastAsia="zh-CN"/>
              </w:rPr>
            </w:pPr>
          </w:p>
        </w:tc>
        <w:tc>
          <w:tcPr>
            <w:tcW w:w="425" w:type="dxa"/>
            <w:shd w:val="solid" w:color="FFFFFF" w:fill="auto"/>
          </w:tcPr>
          <w:p w14:paraId="3E554B49" w14:textId="77777777" w:rsidR="00546570" w:rsidRPr="00CC7A09" w:rsidRDefault="00546570" w:rsidP="00306CAB">
            <w:pPr>
              <w:pStyle w:val="TAC"/>
              <w:jc w:val="left"/>
              <w:rPr>
                <w:noProof/>
                <w:lang w:val="en-US"/>
              </w:rPr>
            </w:pPr>
          </w:p>
        </w:tc>
        <w:tc>
          <w:tcPr>
            <w:tcW w:w="4536" w:type="dxa"/>
            <w:shd w:val="solid" w:color="FFFFFF" w:fill="auto"/>
          </w:tcPr>
          <w:p w14:paraId="12B50EF0" w14:textId="0D598523" w:rsidR="00546570" w:rsidRPr="00CC7A09" w:rsidRDefault="00546570" w:rsidP="00306CAB">
            <w:pPr>
              <w:pStyle w:val="TAC"/>
              <w:jc w:val="left"/>
              <w:rPr>
                <w:noProof/>
                <w:lang w:val="en-US"/>
              </w:rPr>
            </w:pPr>
            <w:r w:rsidRPr="00CC7A09">
              <w:rPr>
                <w:noProof/>
                <w:lang w:val="en-US"/>
              </w:rPr>
              <w:t>Correction of C-MSISDN definition</w:t>
            </w:r>
          </w:p>
        </w:tc>
        <w:tc>
          <w:tcPr>
            <w:tcW w:w="850" w:type="dxa"/>
            <w:shd w:val="solid" w:color="FFFFFF" w:fill="auto"/>
          </w:tcPr>
          <w:p w14:paraId="470ABB0B" w14:textId="77777777" w:rsidR="00546570" w:rsidRDefault="00546570" w:rsidP="00306CAB">
            <w:pPr>
              <w:pStyle w:val="TAC"/>
            </w:pPr>
          </w:p>
        </w:tc>
      </w:tr>
      <w:tr w:rsidR="00546570" w:rsidRPr="004D3578" w14:paraId="15FC579C" w14:textId="77777777" w:rsidTr="003E77C1">
        <w:tc>
          <w:tcPr>
            <w:tcW w:w="851" w:type="dxa"/>
            <w:shd w:val="solid" w:color="FFFFFF" w:fill="auto"/>
          </w:tcPr>
          <w:p w14:paraId="4FB84E8D" w14:textId="77777777" w:rsidR="00546570" w:rsidRDefault="00546570" w:rsidP="00306CAB">
            <w:pPr>
              <w:pStyle w:val="TAC"/>
            </w:pPr>
          </w:p>
        </w:tc>
        <w:tc>
          <w:tcPr>
            <w:tcW w:w="749" w:type="dxa"/>
            <w:gridSpan w:val="2"/>
            <w:shd w:val="solid" w:color="FFFFFF" w:fill="auto"/>
          </w:tcPr>
          <w:p w14:paraId="6CAA4FB7" w14:textId="77777777" w:rsidR="00546570" w:rsidRDefault="00546570" w:rsidP="00306CAB">
            <w:pPr>
              <w:pStyle w:val="TAC"/>
            </w:pPr>
          </w:p>
        </w:tc>
        <w:tc>
          <w:tcPr>
            <w:tcW w:w="1134" w:type="dxa"/>
            <w:shd w:val="solid" w:color="FFFFFF" w:fill="auto"/>
          </w:tcPr>
          <w:p w14:paraId="5CC0FDD0" w14:textId="77777777" w:rsidR="00546570" w:rsidRDefault="00546570" w:rsidP="00306CAB">
            <w:pPr>
              <w:pStyle w:val="TAC"/>
              <w:tabs>
                <w:tab w:val="left" w:pos="570"/>
              </w:tabs>
              <w:jc w:val="both"/>
              <w:rPr>
                <w:noProof/>
                <w:lang w:eastAsia="zh-CN"/>
              </w:rPr>
            </w:pPr>
          </w:p>
        </w:tc>
        <w:tc>
          <w:tcPr>
            <w:tcW w:w="708" w:type="dxa"/>
            <w:shd w:val="solid" w:color="FFFFFF" w:fill="auto"/>
          </w:tcPr>
          <w:p w14:paraId="72D608C6" w14:textId="77777777" w:rsidR="00546570" w:rsidRDefault="00546570" w:rsidP="00306CAB">
            <w:pPr>
              <w:pStyle w:val="TAC"/>
            </w:pPr>
            <w:r>
              <w:t>0277r1</w:t>
            </w:r>
          </w:p>
        </w:tc>
        <w:tc>
          <w:tcPr>
            <w:tcW w:w="426" w:type="dxa"/>
            <w:shd w:val="solid" w:color="FFFFFF" w:fill="auto"/>
          </w:tcPr>
          <w:p w14:paraId="181B8992" w14:textId="77777777" w:rsidR="00546570" w:rsidRDefault="00546570" w:rsidP="00306CAB">
            <w:pPr>
              <w:pStyle w:val="TAC"/>
              <w:tabs>
                <w:tab w:val="left" w:pos="570"/>
              </w:tabs>
              <w:jc w:val="both"/>
              <w:rPr>
                <w:noProof/>
                <w:lang w:eastAsia="zh-CN"/>
              </w:rPr>
            </w:pPr>
          </w:p>
        </w:tc>
        <w:tc>
          <w:tcPr>
            <w:tcW w:w="425" w:type="dxa"/>
            <w:shd w:val="solid" w:color="FFFFFF" w:fill="auto"/>
          </w:tcPr>
          <w:p w14:paraId="55A52789" w14:textId="77777777" w:rsidR="00546570" w:rsidRPr="00CC7A09" w:rsidRDefault="00546570" w:rsidP="00306CAB">
            <w:pPr>
              <w:pStyle w:val="TAC"/>
              <w:jc w:val="left"/>
              <w:rPr>
                <w:noProof/>
                <w:lang w:val="en-US"/>
              </w:rPr>
            </w:pPr>
          </w:p>
        </w:tc>
        <w:tc>
          <w:tcPr>
            <w:tcW w:w="4536" w:type="dxa"/>
            <w:shd w:val="solid" w:color="FFFFFF" w:fill="auto"/>
          </w:tcPr>
          <w:p w14:paraId="73796068" w14:textId="6935F281" w:rsidR="00546570" w:rsidRPr="00CC7A09" w:rsidRDefault="00546570" w:rsidP="00306CAB">
            <w:pPr>
              <w:pStyle w:val="TAC"/>
              <w:jc w:val="left"/>
              <w:rPr>
                <w:noProof/>
                <w:lang w:val="en-US"/>
              </w:rPr>
            </w:pPr>
            <w:r w:rsidRPr="00CC7A09">
              <w:rPr>
                <w:noProof/>
                <w:lang w:val="en-US"/>
              </w:rPr>
              <w:t>Determination of type of source node during TAU/RAU</w:t>
            </w:r>
          </w:p>
        </w:tc>
        <w:tc>
          <w:tcPr>
            <w:tcW w:w="850" w:type="dxa"/>
            <w:shd w:val="solid" w:color="FFFFFF" w:fill="auto"/>
          </w:tcPr>
          <w:p w14:paraId="127462BB" w14:textId="77777777" w:rsidR="00546570" w:rsidRDefault="00546570" w:rsidP="00306CAB">
            <w:pPr>
              <w:pStyle w:val="TAC"/>
            </w:pPr>
          </w:p>
        </w:tc>
      </w:tr>
      <w:tr w:rsidR="00546570" w:rsidRPr="004D3578" w14:paraId="32EF1624" w14:textId="77777777" w:rsidTr="003E77C1">
        <w:tc>
          <w:tcPr>
            <w:tcW w:w="851" w:type="dxa"/>
            <w:shd w:val="solid" w:color="FFFFFF" w:fill="auto"/>
          </w:tcPr>
          <w:p w14:paraId="0CB9AD94" w14:textId="77777777" w:rsidR="00546570" w:rsidRDefault="00546570" w:rsidP="00306CAB">
            <w:pPr>
              <w:pStyle w:val="TAC"/>
            </w:pPr>
          </w:p>
        </w:tc>
        <w:tc>
          <w:tcPr>
            <w:tcW w:w="749" w:type="dxa"/>
            <w:gridSpan w:val="2"/>
            <w:shd w:val="solid" w:color="FFFFFF" w:fill="auto"/>
          </w:tcPr>
          <w:p w14:paraId="4A44B931" w14:textId="77777777" w:rsidR="00546570" w:rsidRDefault="00546570" w:rsidP="00306CAB">
            <w:pPr>
              <w:pStyle w:val="TAC"/>
            </w:pPr>
          </w:p>
        </w:tc>
        <w:tc>
          <w:tcPr>
            <w:tcW w:w="1134" w:type="dxa"/>
            <w:shd w:val="solid" w:color="FFFFFF" w:fill="auto"/>
          </w:tcPr>
          <w:p w14:paraId="49817001" w14:textId="77777777" w:rsidR="00546570" w:rsidRDefault="00546570" w:rsidP="00306CAB">
            <w:pPr>
              <w:pStyle w:val="TAC"/>
              <w:tabs>
                <w:tab w:val="left" w:pos="570"/>
              </w:tabs>
              <w:jc w:val="both"/>
              <w:rPr>
                <w:noProof/>
                <w:lang w:eastAsia="zh-CN"/>
              </w:rPr>
            </w:pPr>
          </w:p>
        </w:tc>
        <w:tc>
          <w:tcPr>
            <w:tcW w:w="708" w:type="dxa"/>
            <w:shd w:val="solid" w:color="FFFFFF" w:fill="auto"/>
          </w:tcPr>
          <w:p w14:paraId="05B2C317" w14:textId="77777777" w:rsidR="00546570" w:rsidRDefault="00546570" w:rsidP="00306CAB">
            <w:pPr>
              <w:pStyle w:val="TAC"/>
            </w:pPr>
            <w:r>
              <w:t>0285</w:t>
            </w:r>
          </w:p>
        </w:tc>
        <w:tc>
          <w:tcPr>
            <w:tcW w:w="426" w:type="dxa"/>
            <w:shd w:val="solid" w:color="FFFFFF" w:fill="auto"/>
          </w:tcPr>
          <w:p w14:paraId="35F2EBF9" w14:textId="77777777" w:rsidR="00546570" w:rsidRDefault="00546570" w:rsidP="00306CAB">
            <w:pPr>
              <w:pStyle w:val="TAC"/>
              <w:tabs>
                <w:tab w:val="left" w:pos="570"/>
              </w:tabs>
              <w:jc w:val="both"/>
              <w:rPr>
                <w:noProof/>
                <w:lang w:eastAsia="zh-CN"/>
              </w:rPr>
            </w:pPr>
          </w:p>
        </w:tc>
        <w:tc>
          <w:tcPr>
            <w:tcW w:w="425" w:type="dxa"/>
            <w:shd w:val="solid" w:color="FFFFFF" w:fill="auto"/>
          </w:tcPr>
          <w:p w14:paraId="3473BC8E" w14:textId="77777777" w:rsidR="00546570" w:rsidRPr="00CC7A09" w:rsidRDefault="00546570" w:rsidP="00306CAB">
            <w:pPr>
              <w:pStyle w:val="TAC"/>
              <w:jc w:val="left"/>
              <w:rPr>
                <w:noProof/>
                <w:lang w:val="en-US"/>
              </w:rPr>
            </w:pPr>
          </w:p>
        </w:tc>
        <w:tc>
          <w:tcPr>
            <w:tcW w:w="4536" w:type="dxa"/>
            <w:shd w:val="solid" w:color="FFFFFF" w:fill="auto"/>
          </w:tcPr>
          <w:p w14:paraId="43538626" w14:textId="3BEAA975" w:rsidR="00546570" w:rsidRPr="00CC7A09" w:rsidRDefault="00546570" w:rsidP="00306CAB">
            <w:pPr>
              <w:pStyle w:val="TAC"/>
              <w:jc w:val="left"/>
              <w:rPr>
                <w:noProof/>
                <w:lang w:val="en-US"/>
              </w:rPr>
            </w:pPr>
            <w:r w:rsidRPr="00CC7A09">
              <w:rPr>
                <w:noProof/>
                <w:lang w:val="en-US"/>
              </w:rPr>
              <w:t>Correction to a reference of an outdated IETF draft to an RFC</w:t>
            </w:r>
          </w:p>
        </w:tc>
        <w:tc>
          <w:tcPr>
            <w:tcW w:w="850" w:type="dxa"/>
            <w:shd w:val="solid" w:color="FFFFFF" w:fill="auto"/>
          </w:tcPr>
          <w:p w14:paraId="764E3FB6" w14:textId="77777777" w:rsidR="00546570" w:rsidRDefault="00546570" w:rsidP="00306CAB">
            <w:pPr>
              <w:pStyle w:val="TAC"/>
            </w:pPr>
          </w:p>
        </w:tc>
      </w:tr>
      <w:tr w:rsidR="00546570" w:rsidRPr="004D3578" w14:paraId="7AFCD1BF" w14:textId="77777777" w:rsidTr="003E77C1">
        <w:tc>
          <w:tcPr>
            <w:tcW w:w="851" w:type="dxa"/>
            <w:shd w:val="solid" w:color="FFFFFF" w:fill="auto"/>
          </w:tcPr>
          <w:p w14:paraId="193121A5" w14:textId="77777777" w:rsidR="00546570" w:rsidRDefault="00546570" w:rsidP="00306CAB">
            <w:pPr>
              <w:pStyle w:val="TAC"/>
            </w:pPr>
          </w:p>
        </w:tc>
        <w:tc>
          <w:tcPr>
            <w:tcW w:w="749" w:type="dxa"/>
            <w:gridSpan w:val="2"/>
            <w:shd w:val="solid" w:color="FFFFFF" w:fill="auto"/>
          </w:tcPr>
          <w:p w14:paraId="0CE4841F" w14:textId="77777777" w:rsidR="00546570" w:rsidRDefault="00546570" w:rsidP="00306CAB">
            <w:pPr>
              <w:pStyle w:val="TAC"/>
            </w:pPr>
          </w:p>
        </w:tc>
        <w:tc>
          <w:tcPr>
            <w:tcW w:w="1134" w:type="dxa"/>
            <w:shd w:val="solid" w:color="FFFFFF" w:fill="auto"/>
          </w:tcPr>
          <w:p w14:paraId="35AD502F" w14:textId="77777777" w:rsidR="00546570" w:rsidRDefault="00546570" w:rsidP="00306CAB">
            <w:pPr>
              <w:pStyle w:val="TAC"/>
              <w:tabs>
                <w:tab w:val="left" w:pos="570"/>
              </w:tabs>
              <w:jc w:val="both"/>
              <w:rPr>
                <w:noProof/>
                <w:lang w:eastAsia="zh-CN"/>
              </w:rPr>
            </w:pPr>
          </w:p>
        </w:tc>
        <w:tc>
          <w:tcPr>
            <w:tcW w:w="708" w:type="dxa"/>
            <w:shd w:val="solid" w:color="FFFFFF" w:fill="auto"/>
          </w:tcPr>
          <w:p w14:paraId="54E9FA62" w14:textId="77777777" w:rsidR="00546570" w:rsidRDefault="00546570" w:rsidP="00306CAB">
            <w:pPr>
              <w:pStyle w:val="TAC"/>
            </w:pPr>
            <w:r>
              <w:t>0280r2</w:t>
            </w:r>
          </w:p>
        </w:tc>
        <w:tc>
          <w:tcPr>
            <w:tcW w:w="426" w:type="dxa"/>
            <w:shd w:val="solid" w:color="FFFFFF" w:fill="auto"/>
          </w:tcPr>
          <w:p w14:paraId="2F375D3D" w14:textId="77777777" w:rsidR="00546570" w:rsidRDefault="00546570" w:rsidP="00306CAB">
            <w:pPr>
              <w:pStyle w:val="TAC"/>
              <w:tabs>
                <w:tab w:val="left" w:pos="570"/>
              </w:tabs>
              <w:jc w:val="both"/>
              <w:rPr>
                <w:noProof/>
                <w:lang w:eastAsia="zh-CN"/>
              </w:rPr>
            </w:pPr>
          </w:p>
        </w:tc>
        <w:tc>
          <w:tcPr>
            <w:tcW w:w="425" w:type="dxa"/>
            <w:shd w:val="solid" w:color="FFFFFF" w:fill="auto"/>
          </w:tcPr>
          <w:p w14:paraId="69F478B6" w14:textId="77777777" w:rsidR="00546570" w:rsidRPr="00CC7A09" w:rsidRDefault="00546570" w:rsidP="00306CAB">
            <w:pPr>
              <w:pStyle w:val="TAC"/>
              <w:jc w:val="left"/>
              <w:rPr>
                <w:noProof/>
                <w:lang w:val="en-US"/>
              </w:rPr>
            </w:pPr>
          </w:p>
        </w:tc>
        <w:tc>
          <w:tcPr>
            <w:tcW w:w="4536" w:type="dxa"/>
            <w:shd w:val="solid" w:color="FFFFFF" w:fill="auto"/>
          </w:tcPr>
          <w:p w14:paraId="7A00CC9E" w14:textId="57155F43" w:rsidR="00546570" w:rsidRPr="00CC7A09" w:rsidRDefault="00546570" w:rsidP="00306CAB">
            <w:pPr>
              <w:pStyle w:val="TAC"/>
              <w:jc w:val="left"/>
              <w:rPr>
                <w:noProof/>
                <w:lang w:val="en-US"/>
              </w:rPr>
            </w:pPr>
            <w:r w:rsidRPr="00CC7A09">
              <w:rPr>
                <w:noProof/>
                <w:lang w:val="en-US"/>
              </w:rPr>
              <w:t>Correction to the reserved values for Tracking Area Code (TAC)</w:t>
            </w:r>
          </w:p>
        </w:tc>
        <w:tc>
          <w:tcPr>
            <w:tcW w:w="850" w:type="dxa"/>
            <w:shd w:val="solid" w:color="FFFFFF" w:fill="auto"/>
          </w:tcPr>
          <w:p w14:paraId="0BB6B2FA" w14:textId="77777777" w:rsidR="00546570" w:rsidRDefault="00546570" w:rsidP="00306CAB">
            <w:pPr>
              <w:pStyle w:val="TAC"/>
            </w:pPr>
          </w:p>
        </w:tc>
      </w:tr>
      <w:tr w:rsidR="00546570" w:rsidRPr="004D3578" w14:paraId="6041E318" w14:textId="77777777" w:rsidTr="003E77C1">
        <w:tc>
          <w:tcPr>
            <w:tcW w:w="851" w:type="dxa"/>
            <w:shd w:val="solid" w:color="FFFFFF" w:fill="auto"/>
          </w:tcPr>
          <w:p w14:paraId="50077DAD" w14:textId="77777777" w:rsidR="00546570" w:rsidRDefault="00546570" w:rsidP="00306CAB">
            <w:pPr>
              <w:pStyle w:val="TAC"/>
            </w:pPr>
          </w:p>
        </w:tc>
        <w:tc>
          <w:tcPr>
            <w:tcW w:w="749" w:type="dxa"/>
            <w:gridSpan w:val="2"/>
            <w:shd w:val="solid" w:color="FFFFFF" w:fill="auto"/>
          </w:tcPr>
          <w:p w14:paraId="4A6D4843" w14:textId="77777777" w:rsidR="00546570" w:rsidRDefault="00546570" w:rsidP="00306CAB">
            <w:pPr>
              <w:pStyle w:val="TAC"/>
            </w:pPr>
          </w:p>
        </w:tc>
        <w:tc>
          <w:tcPr>
            <w:tcW w:w="1134" w:type="dxa"/>
            <w:shd w:val="solid" w:color="FFFFFF" w:fill="auto"/>
          </w:tcPr>
          <w:p w14:paraId="5D7A1A30" w14:textId="77777777" w:rsidR="00546570" w:rsidRDefault="00546570" w:rsidP="00306CAB">
            <w:pPr>
              <w:pStyle w:val="TAC"/>
              <w:tabs>
                <w:tab w:val="left" w:pos="570"/>
              </w:tabs>
              <w:jc w:val="both"/>
              <w:rPr>
                <w:noProof/>
                <w:lang w:eastAsia="zh-CN"/>
              </w:rPr>
            </w:pPr>
          </w:p>
        </w:tc>
        <w:tc>
          <w:tcPr>
            <w:tcW w:w="708" w:type="dxa"/>
            <w:shd w:val="solid" w:color="FFFFFF" w:fill="auto"/>
          </w:tcPr>
          <w:p w14:paraId="304B9A33" w14:textId="77777777" w:rsidR="00546570" w:rsidRDefault="00546570" w:rsidP="00306CAB">
            <w:pPr>
              <w:pStyle w:val="TAC"/>
            </w:pPr>
            <w:r>
              <w:t>0286</w:t>
            </w:r>
          </w:p>
        </w:tc>
        <w:tc>
          <w:tcPr>
            <w:tcW w:w="426" w:type="dxa"/>
            <w:shd w:val="solid" w:color="FFFFFF" w:fill="auto"/>
          </w:tcPr>
          <w:p w14:paraId="5F676C8B" w14:textId="77777777" w:rsidR="00546570" w:rsidRDefault="00546570" w:rsidP="00306CAB">
            <w:pPr>
              <w:pStyle w:val="TAC"/>
              <w:tabs>
                <w:tab w:val="left" w:pos="570"/>
              </w:tabs>
              <w:jc w:val="both"/>
              <w:rPr>
                <w:noProof/>
                <w:lang w:eastAsia="zh-CN"/>
              </w:rPr>
            </w:pPr>
          </w:p>
        </w:tc>
        <w:tc>
          <w:tcPr>
            <w:tcW w:w="425" w:type="dxa"/>
            <w:shd w:val="solid" w:color="FFFFFF" w:fill="auto"/>
          </w:tcPr>
          <w:p w14:paraId="24955068" w14:textId="77777777" w:rsidR="00546570" w:rsidRPr="00CC7A09" w:rsidRDefault="00546570" w:rsidP="00306CAB">
            <w:pPr>
              <w:pStyle w:val="TAC"/>
              <w:jc w:val="left"/>
              <w:rPr>
                <w:noProof/>
                <w:lang w:val="en-US"/>
              </w:rPr>
            </w:pPr>
          </w:p>
        </w:tc>
        <w:tc>
          <w:tcPr>
            <w:tcW w:w="4536" w:type="dxa"/>
            <w:shd w:val="solid" w:color="FFFFFF" w:fill="auto"/>
          </w:tcPr>
          <w:p w14:paraId="1DBBFE6B" w14:textId="62C7C31E" w:rsidR="00546570" w:rsidRPr="00CC7A09" w:rsidRDefault="00546570" w:rsidP="00306CAB">
            <w:pPr>
              <w:pStyle w:val="TAC"/>
              <w:jc w:val="left"/>
              <w:rPr>
                <w:noProof/>
                <w:lang w:val="en-US"/>
              </w:rPr>
            </w:pPr>
            <w:r w:rsidRPr="00CC7A09">
              <w:rPr>
                <w:noProof/>
                <w:lang w:val="en-US"/>
              </w:rPr>
              <w:t>DNS Service Support For Sv</w:t>
            </w:r>
          </w:p>
        </w:tc>
        <w:tc>
          <w:tcPr>
            <w:tcW w:w="850" w:type="dxa"/>
            <w:shd w:val="solid" w:color="FFFFFF" w:fill="auto"/>
          </w:tcPr>
          <w:p w14:paraId="501C1441" w14:textId="77777777" w:rsidR="00546570" w:rsidRDefault="00546570" w:rsidP="00306CAB">
            <w:pPr>
              <w:pStyle w:val="TAC"/>
            </w:pPr>
          </w:p>
        </w:tc>
      </w:tr>
      <w:tr w:rsidR="00546570" w:rsidRPr="004D3578" w14:paraId="2238E67F" w14:textId="77777777" w:rsidTr="003E77C1">
        <w:tc>
          <w:tcPr>
            <w:tcW w:w="851" w:type="dxa"/>
            <w:shd w:val="solid" w:color="FFFFFF" w:fill="auto"/>
          </w:tcPr>
          <w:p w14:paraId="5AB1F59F" w14:textId="77777777" w:rsidR="00546570" w:rsidRDefault="00546570" w:rsidP="00306CAB">
            <w:pPr>
              <w:pStyle w:val="TAC"/>
            </w:pPr>
          </w:p>
        </w:tc>
        <w:tc>
          <w:tcPr>
            <w:tcW w:w="749" w:type="dxa"/>
            <w:gridSpan w:val="2"/>
            <w:shd w:val="solid" w:color="FFFFFF" w:fill="auto"/>
          </w:tcPr>
          <w:p w14:paraId="7828AFCC" w14:textId="77777777" w:rsidR="00546570" w:rsidRDefault="00546570" w:rsidP="00306CAB">
            <w:pPr>
              <w:pStyle w:val="TAC"/>
            </w:pPr>
          </w:p>
        </w:tc>
        <w:tc>
          <w:tcPr>
            <w:tcW w:w="1134" w:type="dxa"/>
            <w:shd w:val="solid" w:color="FFFFFF" w:fill="auto"/>
          </w:tcPr>
          <w:p w14:paraId="4BED198C" w14:textId="77777777" w:rsidR="00546570" w:rsidRDefault="00546570" w:rsidP="00306CAB">
            <w:pPr>
              <w:pStyle w:val="TAC"/>
              <w:tabs>
                <w:tab w:val="left" w:pos="570"/>
              </w:tabs>
              <w:jc w:val="both"/>
              <w:rPr>
                <w:noProof/>
                <w:lang w:eastAsia="zh-CN"/>
              </w:rPr>
            </w:pPr>
          </w:p>
        </w:tc>
        <w:tc>
          <w:tcPr>
            <w:tcW w:w="708" w:type="dxa"/>
            <w:shd w:val="solid" w:color="FFFFFF" w:fill="auto"/>
          </w:tcPr>
          <w:p w14:paraId="61F9F430" w14:textId="77777777" w:rsidR="00546570" w:rsidRDefault="00546570" w:rsidP="00306CAB">
            <w:pPr>
              <w:pStyle w:val="TAC"/>
            </w:pPr>
            <w:r>
              <w:t>0289</w:t>
            </w:r>
          </w:p>
        </w:tc>
        <w:tc>
          <w:tcPr>
            <w:tcW w:w="426" w:type="dxa"/>
            <w:shd w:val="solid" w:color="FFFFFF" w:fill="auto"/>
          </w:tcPr>
          <w:p w14:paraId="4D19B798" w14:textId="77777777" w:rsidR="00546570" w:rsidRDefault="00546570" w:rsidP="00306CAB">
            <w:pPr>
              <w:pStyle w:val="TAC"/>
              <w:tabs>
                <w:tab w:val="left" w:pos="570"/>
              </w:tabs>
              <w:jc w:val="both"/>
              <w:rPr>
                <w:noProof/>
                <w:lang w:eastAsia="zh-CN"/>
              </w:rPr>
            </w:pPr>
          </w:p>
        </w:tc>
        <w:tc>
          <w:tcPr>
            <w:tcW w:w="425" w:type="dxa"/>
            <w:shd w:val="solid" w:color="FFFFFF" w:fill="auto"/>
          </w:tcPr>
          <w:p w14:paraId="5224E999" w14:textId="77777777" w:rsidR="00546570" w:rsidRDefault="00546570" w:rsidP="00306CAB">
            <w:pPr>
              <w:pStyle w:val="TAC"/>
              <w:jc w:val="left"/>
              <w:rPr>
                <w:noProof/>
              </w:rPr>
            </w:pPr>
          </w:p>
        </w:tc>
        <w:tc>
          <w:tcPr>
            <w:tcW w:w="4536" w:type="dxa"/>
            <w:shd w:val="solid" w:color="FFFFFF" w:fill="auto"/>
          </w:tcPr>
          <w:p w14:paraId="6EA51A1B" w14:textId="0F3A7EF3" w:rsidR="00546570" w:rsidRDefault="00546570" w:rsidP="00306CAB">
            <w:pPr>
              <w:pStyle w:val="TAC"/>
              <w:jc w:val="left"/>
              <w:rPr>
                <w:noProof/>
                <w:lang w:eastAsia="zh-CN"/>
              </w:rPr>
            </w:pPr>
            <w:r>
              <w:rPr>
                <w:noProof/>
              </w:rPr>
              <w:t>Clarfication of decoding of NRI</w:t>
            </w:r>
          </w:p>
        </w:tc>
        <w:tc>
          <w:tcPr>
            <w:tcW w:w="850" w:type="dxa"/>
            <w:shd w:val="solid" w:color="FFFFFF" w:fill="auto"/>
          </w:tcPr>
          <w:p w14:paraId="4EE7807C" w14:textId="77777777" w:rsidR="00546570" w:rsidRDefault="00546570" w:rsidP="00306CAB">
            <w:pPr>
              <w:pStyle w:val="TAC"/>
            </w:pPr>
          </w:p>
        </w:tc>
      </w:tr>
      <w:tr w:rsidR="00546570" w:rsidRPr="004D3578" w14:paraId="271542D0" w14:textId="77777777" w:rsidTr="003E77C1">
        <w:tc>
          <w:tcPr>
            <w:tcW w:w="851" w:type="dxa"/>
            <w:shd w:val="solid" w:color="FFFFFF" w:fill="auto"/>
          </w:tcPr>
          <w:p w14:paraId="7BEF5A9E" w14:textId="77777777" w:rsidR="00546570" w:rsidRDefault="00546570" w:rsidP="00306CAB">
            <w:pPr>
              <w:pStyle w:val="TAC"/>
            </w:pPr>
            <w:r>
              <w:t>CT#52</w:t>
            </w:r>
          </w:p>
        </w:tc>
        <w:tc>
          <w:tcPr>
            <w:tcW w:w="749" w:type="dxa"/>
            <w:gridSpan w:val="2"/>
            <w:shd w:val="solid" w:color="FFFFFF" w:fill="auto"/>
          </w:tcPr>
          <w:p w14:paraId="2874605A" w14:textId="77777777" w:rsidR="00546570" w:rsidRDefault="00546570" w:rsidP="00306CAB">
            <w:pPr>
              <w:pStyle w:val="TAC"/>
            </w:pPr>
            <w:r>
              <w:t>23.003</w:t>
            </w:r>
          </w:p>
        </w:tc>
        <w:tc>
          <w:tcPr>
            <w:tcW w:w="1134" w:type="dxa"/>
            <w:shd w:val="solid" w:color="FFFFFF" w:fill="auto"/>
          </w:tcPr>
          <w:p w14:paraId="13A12767" w14:textId="77777777" w:rsidR="00546570" w:rsidRDefault="00546570" w:rsidP="00306CAB">
            <w:pPr>
              <w:pStyle w:val="TAC"/>
              <w:tabs>
                <w:tab w:val="left" w:pos="570"/>
              </w:tabs>
              <w:jc w:val="both"/>
              <w:rPr>
                <w:noProof/>
                <w:lang w:eastAsia="zh-CN"/>
              </w:rPr>
            </w:pPr>
          </w:p>
        </w:tc>
        <w:tc>
          <w:tcPr>
            <w:tcW w:w="708" w:type="dxa"/>
            <w:shd w:val="solid" w:color="FFFFFF" w:fill="auto"/>
          </w:tcPr>
          <w:p w14:paraId="28715191" w14:textId="77777777" w:rsidR="00546570" w:rsidRDefault="00546570" w:rsidP="00306CAB">
            <w:pPr>
              <w:pStyle w:val="TAC"/>
            </w:pPr>
            <w:r>
              <w:t>0290</w:t>
            </w:r>
          </w:p>
        </w:tc>
        <w:tc>
          <w:tcPr>
            <w:tcW w:w="426" w:type="dxa"/>
            <w:shd w:val="solid" w:color="FFFFFF" w:fill="auto"/>
          </w:tcPr>
          <w:p w14:paraId="1E52F587" w14:textId="77777777" w:rsidR="00546570" w:rsidRDefault="00546570" w:rsidP="00306CAB">
            <w:pPr>
              <w:pStyle w:val="TAC"/>
              <w:tabs>
                <w:tab w:val="left" w:pos="570"/>
              </w:tabs>
              <w:jc w:val="both"/>
              <w:rPr>
                <w:noProof/>
                <w:lang w:eastAsia="zh-CN"/>
              </w:rPr>
            </w:pPr>
          </w:p>
        </w:tc>
        <w:tc>
          <w:tcPr>
            <w:tcW w:w="425" w:type="dxa"/>
            <w:shd w:val="solid" w:color="FFFFFF" w:fill="auto"/>
          </w:tcPr>
          <w:p w14:paraId="5C641FE1" w14:textId="77777777" w:rsidR="00546570" w:rsidRDefault="00546570" w:rsidP="00306CAB">
            <w:pPr>
              <w:pStyle w:val="TAC"/>
              <w:jc w:val="left"/>
              <w:rPr>
                <w:noProof/>
              </w:rPr>
            </w:pPr>
          </w:p>
        </w:tc>
        <w:tc>
          <w:tcPr>
            <w:tcW w:w="4536" w:type="dxa"/>
            <w:shd w:val="solid" w:color="FFFFFF" w:fill="auto"/>
          </w:tcPr>
          <w:p w14:paraId="6FA20B51" w14:textId="6D226AB2" w:rsidR="00546570" w:rsidRDefault="00546570" w:rsidP="00306CAB">
            <w:pPr>
              <w:pStyle w:val="TAC"/>
              <w:jc w:val="left"/>
              <w:rPr>
                <w:noProof/>
              </w:rPr>
            </w:pPr>
            <w:r>
              <w:rPr>
                <w:noProof/>
              </w:rPr>
              <w:t>Closed Subscriber Group clarification</w:t>
            </w:r>
          </w:p>
        </w:tc>
        <w:tc>
          <w:tcPr>
            <w:tcW w:w="850" w:type="dxa"/>
            <w:shd w:val="solid" w:color="FFFFFF" w:fill="auto"/>
          </w:tcPr>
          <w:p w14:paraId="36990302" w14:textId="77777777" w:rsidR="00546570" w:rsidRDefault="00546570" w:rsidP="00306CAB">
            <w:pPr>
              <w:pStyle w:val="TAC"/>
            </w:pPr>
            <w:r>
              <w:t>10.2.0</w:t>
            </w:r>
          </w:p>
        </w:tc>
      </w:tr>
      <w:tr w:rsidR="00546570" w:rsidRPr="004D3578" w14:paraId="44D55743" w14:textId="77777777" w:rsidTr="003E77C1">
        <w:tc>
          <w:tcPr>
            <w:tcW w:w="851" w:type="dxa"/>
            <w:shd w:val="solid" w:color="FFFFFF" w:fill="auto"/>
          </w:tcPr>
          <w:p w14:paraId="75B0EC4B" w14:textId="77777777" w:rsidR="00546570" w:rsidRDefault="00546570" w:rsidP="00306CAB">
            <w:pPr>
              <w:pStyle w:val="TAC"/>
            </w:pPr>
          </w:p>
        </w:tc>
        <w:tc>
          <w:tcPr>
            <w:tcW w:w="749" w:type="dxa"/>
            <w:gridSpan w:val="2"/>
            <w:shd w:val="solid" w:color="FFFFFF" w:fill="auto"/>
          </w:tcPr>
          <w:p w14:paraId="1F65E512" w14:textId="77777777" w:rsidR="00546570" w:rsidRDefault="00546570" w:rsidP="00306CAB">
            <w:pPr>
              <w:pStyle w:val="TAC"/>
            </w:pPr>
          </w:p>
        </w:tc>
        <w:tc>
          <w:tcPr>
            <w:tcW w:w="1134" w:type="dxa"/>
            <w:shd w:val="solid" w:color="FFFFFF" w:fill="auto"/>
          </w:tcPr>
          <w:p w14:paraId="2311A5B4" w14:textId="77777777" w:rsidR="00546570" w:rsidRDefault="00546570" w:rsidP="00306CAB">
            <w:pPr>
              <w:pStyle w:val="TAC"/>
              <w:tabs>
                <w:tab w:val="left" w:pos="570"/>
              </w:tabs>
              <w:jc w:val="both"/>
              <w:rPr>
                <w:noProof/>
                <w:lang w:eastAsia="zh-CN"/>
              </w:rPr>
            </w:pPr>
          </w:p>
        </w:tc>
        <w:tc>
          <w:tcPr>
            <w:tcW w:w="708" w:type="dxa"/>
            <w:shd w:val="solid" w:color="FFFFFF" w:fill="auto"/>
          </w:tcPr>
          <w:p w14:paraId="770EACC6" w14:textId="77777777" w:rsidR="00546570" w:rsidRDefault="00546570" w:rsidP="00306CAB">
            <w:pPr>
              <w:pStyle w:val="TAC"/>
            </w:pPr>
            <w:r>
              <w:t>0293r2</w:t>
            </w:r>
          </w:p>
        </w:tc>
        <w:tc>
          <w:tcPr>
            <w:tcW w:w="426" w:type="dxa"/>
            <w:shd w:val="solid" w:color="FFFFFF" w:fill="auto"/>
          </w:tcPr>
          <w:p w14:paraId="09072597" w14:textId="77777777" w:rsidR="00546570" w:rsidRDefault="00546570" w:rsidP="00306CAB">
            <w:pPr>
              <w:pStyle w:val="TAC"/>
              <w:tabs>
                <w:tab w:val="left" w:pos="570"/>
              </w:tabs>
              <w:jc w:val="both"/>
              <w:rPr>
                <w:noProof/>
                <w:lang w:eastAsia="zh-CN"/>
              </w:rPr>
            </w:pPr>
          </w:p>
        </w:tc>
        <w:tc>
          <w:tcPr>
            <w:tcW w:w="425" w:type="dxa"/>
            <w:shd w:val="solid" w:color="FFFFFF" w:fill="auto"/>
          </w:tcPr>
          <w:p w14:paraId="7DB964EA" w14:textId="77777777" w:rsidR="00546570" w:rsidRDefault="00546570" w:rsidP="00306CAB">
            <w:pPr>
              <w:pStyle w:val="TAC"/>
              <w:jc w:val="left"/>
              <w:rPr>
                <w:noProof/>
              </w:rPr>
            </w:pPr>
          </w:p>
        </w:tc>
        <w:tc>
          <w:tcPr>
            <w:tcW w:w="4536" w:type="dxa"/>
            <w:shd w:val="solid" w:color="FFFFFF" w:fill="auto"/>
          </w:tcPr>
          <w:p w14:paraId="7239B67E" w14:textId="0827E644" w:rsidR="00546570" w:rsidRDefault="00546570" w:rsidP="00306CAB">
            <w:pPr>
              <w:pStyle w:val="TAC"/>
              <w:jc w:val="left"/>
              <w:rPr>
                <w:noProof/>
              </w:rPr>
            </w:pPr>
            <w:r>
              <w:rPr>
                <w:noProof/>
              </w:rPr>
              <w:t>UE moving from E-UTRAN to GERAN</w:t>
            </w:r>
          </w:p>
        </w:tc>
        <w:tc>
          <w:tcPr>
            <w:tcW w:w="850" w:type="dxa"/>
            <w:shd w:val="solid" w:color="FFFFFF" w:fill="auto"/>
          </w:tcPr>
          <w:p w14:paraId="2B1AF929" w14:textId="77777777" w:rsidR="00546570" w:rsidRDefault="00546570" w:rsidP="00306CAB">
            <w:pPr>
              <w:pStyle w:val="TAC"/>
            </w:pPr>
          </w:p>
        </w:tc>
      </w:tr>
      <w:tr w:rsidR="00546570" w:rsidRPr="004D3578" w14:paraId="2866127C" w14:textId="77777777" w:rsidTr="003E77C1">
        <w:tc>
          <w:tcPr>
            <w:tcW w:w="851" w:type="dxa"/>
            <w:shd w:val="solid" w:color="FFFFFF" w:fill="auto"/>
          </w:tcPr>
          <w:p w14:paraId="4781761D" w14:textId="77777777" w:rsidR="00546570" w:rsidRDefault="00546570" w:rsidP="00306CAB">
            <w:pPr>
              <w:pStyle w:val="TAC"/>
            </w:pPr>
          </w:p>
        </w:tc>
        <w:tc>
          <w:tcPr>
            <w:tcW w:w="749" w:type="dxa"/>
            <w:gridSpan w:val="2"/>
            <w:shd w:val="solid" w:color="FFFFFF" w:fill="auto"/>
          </w:tcPr>
          <w:p w14:paraId="4C9D0908" w14:textId="77777777" w:rsidR="00546570" w:rsidRDefault="00546570" w:rsidP="00306CAB">
            <w:pPr>
              <w:pStyle w:val="TAC"/>
            </w:pPr>
          </w:p>
        </w:tc>
        <w:tc>
          <w:tcPr>
            <w:tcW w:w="1134" w:type="dxa"/>
            <w:shd w:val="solid" w:color="FFFFFF" w:fill="auto"/>
          </w:tcPr>
          <w:p w14:paraId="3F705139" w14:textId="77777777" w:rsidR="00546570" w:rsidRDefault="00546570" w:rsidP="00306CAB">
            <w:pPr>
              <w:pStyle w:val="TAC"/>
              <w:tabs>
                <w:tab w:val="left" w:pos="570"/>
              </w:tabs>
              <w:jc w:val="both"/>
              <w:rPr>
                <w:noProof/>
                <w:lang w:eastAsia="zh-CN"/>
              </w:rPr>
            </w:pPr>
          </w:p>
        </w:tc>
        <w:tc>
          <w:tcPr>
            <w:tcW w:w="708" w:type="dxa"/>
            <w:shd w:val="solid" w:color="FFFFFF" w:fill="auto"/>
          </w:tcPr>
          <w:p w14:paraId="52E8BEF7" w14:textId="77777777" w:rsidR="00546570" w:rsidRDefault="00546570" w:rsidP="00306CAB">
            <w:pPr>
              <w:pStyle w:val="TAC"/>
            </w:pPr>
            <w:r>
              <w:t>0294r2</w:t>
            </w:r>
          </w:p>
        </w:tc>
        <w:tc>
          <w:tcPr>
            <w:tcW w:w="426" w:type="dxa"/>
            <w:shd w:val="solid" w:color="FFFFFF" w:fill="auto"/>
          </w:tcPr>
          <w:p w14:paraId="45F2D99B" w14:textId="77777777" w:rsidR="00546570" w:rsidRDefault="00546570" w:rsidP="00306CAB">
            <w:pPr>
              <w:pStyle w:val="TAC"/>
              <w:tabs>
                <w:tab w:val="left" w:pos="570"/>
              </w:tabs>
              <w:jc w:val="both"/>
              <w:rPr>
                <w:noProof/>
                <w:lang w:eastAsia="zh-CN"/>
              </w:rPr>
            </w:pPr>
          </w:p>
        </w:tc>
        <w:tc>
          <w:tcPr>
            <w:tcW w:w="425" w:type="dxa"/>
            <w:shd w:val="solid" w:color="FFFFFF" w:fill="auto"/>
          </w:tcPr>
          <w:p w14:paraId="4D5DF26B" w14:textId="77777777" w:rsidR="00546570" w:rsidRDefault="00546570" w:rsidP="00306CAB">
            <w:pPr>
              <w:pStyle w:val="TAC"/>
              <w:jc w:val="left"/>
              <w:rPr>
                <w:noProof/>
              </w:rPr>
            </w:pPr>
          </w:p>
        </w:tc>
        <w:tc>
          <w:tcPr>
            <w:tcW w:w="4536" w:type="dxa"/>
            <w:shd w:val="solid" w:color="FFFFFF" w:fill="auto"/>
          </w:tcPr>
          <w:p w14:paraId="1092DAEA" w14:textId="4C615746" w:rsidR="00546570" w:rsidRDefault="00546570" w:rsidP="00306CAB">
            <w:pPr>
              <w:pStyle w:val="TAC"/>
              <w:jc w:val="left"/>
              <w:rPr>
                <w:noProof/>
              </w:rPr>
            </w:pPr>
            <w:r>
              <w:rPr>
                <w:noProof/>
              </w:rPr>
              <w:t>XCAP Addressing</w:t>
            </w:r>
          </w:p>
        </w:tc>
        <w:tc>
          <w:tcPr>
            <w:tcW w:w="850" w:type="dxa"/>
            <w:shd w:val="solid" w:color="FFFFFF" w:fill="auto"/>
          </w:tcPr>
          <w:p w14:paraId="6CE5010C" w14:textId="77777777" w:rsidR="00546570" w:rsidRDefault="00546570" w:rsidP="00306CAB">
            <w:pPr>
              <w:pStyle w:val="TAC"/>
            </w:pPr>
          </w:p>
        </w:tc>
      </w:tr>
      <w:tr w:rsidR="00546570" w:rsidRPr="004D3578" w14:paraId="788420FD" w14:textId="77777777" w:rsidTr="003E77C1">
        <w:tc>
          <w:tcPr>
            <w:tcW w:w="851" w:type="dxa"/>
            <w:shd w:val="solid" w:color="FFFFFF" w:fill="auto"/>
          </w:tcPr>
          <w:p w14:paraId="6EDFF2E4" w14:textId="77777777" w:rsidR="00546570" w:rsidRDefault="00546570" w:rsidP="00306CAB">
            <w:pPr>
              <w:pStyle w:val="TAC"/>
            </w:pPr>
          </w:p>
        </w:tc>
        <w:tc>
          <w:tcPr>
            <w:tcW w:w="749" w:type="dxa"/>
            <w:gridSpan w:val="2"/>
            <w:shd w:val="solid" w:color="FFFFFF" w:fill="auto"/>
          </w:tcPr>
          <w:p w14:paraId="2075F87C" w14:textId="77777777" w:rsidR="00546570" w:rsidRDefault="00546570" w:rsidP="00306CAB">
            <w:pPr>
              <w:pStyle w:val="TAC"/>
            </w:pPr>
          </w:p>
        </w:tc>
        <w:tc>
          <w:tcPr>
            <w:tcW w:w="1134" w:type="dxa"/>
            <w:shd w:val="solid" w:color="FFFFFF" w:fill="auto"/>
          </w:tcPr>
          <w:p w14:paraId="68CA7700" w14:textId="77777777" w:rsidR="00546570" w:rsidRDefault="00546570" w:rsidP="00306CAB">
            <w:pPr>
              <w:pStyle w:val="TAC"/>
              <w:tabs>
                <w:tab w:val="left" w:pos="570"/>
              </w:tabs>
              <w:jc w:val="both"/>
              <w:rPr>
                <w:noProof/>
                <w:lang w:eastAsia="zh-CN"/>
              </w:rPr>
            </w:pPr>
          </w:p>
        </w:tc>
        <w:tc>
          <w:tcPr>
            <w:tcW w:w="708" w:type="dxa"/>
            <w:shd w:val="solid" w:color="FFFFFF" w:fill="auto"/>
          </w:tcPr>
          <w:p w14:paraId="3A441F8E" w14:textId="77777777" w:rsidR="00546570" w:rsidRDefault="00546570" w:rsidP="00306CAB">
            <w:pPr>
              <w:pStyle w:val="TAC"/>
            </w:pPr>
            <w:r>
              <w:t>0296r1</w:t>
            </w:r>
          </w:p>
        </w:tc>
        <w:tc>
          <w:tcPr>
            <w:tcW w:w="426" w:type="dxa"/>
            <w:shd w:val="solid" w:color="FFFFFF" w:fill="auto"/>
          </w:tcPr>
          <w:p w14:paraId="627B5B48" w14:textId="77777777" w:rsidR="00546570" w:rsidRDefault="00546570" w:rsidP="00306CAB">
            <w:pPr>
              <w:pStyle w:val="TAC"/>
              <w:tabs>
                <w:tab w:val="left" w:pos="570"/>
              </w:tabs>
              <w:jc w:val="both"/>
              <w:rPr>
                <w:noProof/>
                <w:lang w:eastAsia="zh-CN"/>
              </w:rPr>
            </w:pPr>
          </w:p>
        </w:tc>
        <w:tc>
          <w:tcPr>
            <w:tcW w:w="425" w:type="dxa"/>
            <w:shd w:val="solid" w:color="FFFFFF" w:fill="auto"/>
          </w:tcPr>
          <w:p w14:paraId="677C89D4" w14:textId="77777777" w:rsidR="00546570" w:rsidRPr="00D5512B" w:rsidRDefault="00546570" w:rsidP="00306CAB">
            <w:pPr>
              <w:pStyle w:val="TAC"/>
              <w:jc w:val="left"/>
              <w:rPr>
                <w:noProof/>
              </w:rPr>
            </w:pPr>
          </w:p>
        </w:tc>
        <w:tc>
          <w:tcPr>
            <w:tcW w:w="4536" w:type="dxa"/>
            <w:shd w:val="solid" w:color="FFFFFF" w:fill="auto"/>
          </w:tcPr>
          <w:p w14:paraId="3169CB0C" w14:textId="2829D27B" w:rsidR="00546570" w:rsidRDefault="00546570" w:rsidP="00306CAB">
            <w:pPr>
              <w:pStyle w:val="TAC"/>
              <w:jc w:val="left"/>
              <w:rPr>
                <w:noProof/>
              </w:rPr>
            </w:pPr>
            <w:r w:rsidRPr="00D5512B">
              <w:rPr>
                <w:noProof/>
              </w:rPr>
              <w:t>APN Network Identifier</w:t>
            </w:r>
          </w:p>
        </w:tc>
        <w:tc>
          <w:tcPr>
            <w:tcW w:w="850" w:type="dxa"/>
            <w:shd w:val="solid" w:color="FFFFFF" w:fill="auto"/>
          </w:tcPr>
          <w:p w14:paraId="429F68CC" w14:textId="77777777" w:rsidR="00546570" w:rsidRDefault="00546570" w:rsidP="00306CAB">
            <w:pPr>
              <w:pStyle w:val="TAC"/>
            </w:pPr>
          </w:p>
        </w:tc>
      </w:tr>
      <w:tr w:rsidR="00546570" w:rsidRPr="004D3578" w14:paraId="71312033" w14:textId="77777777" w:rsidTr="003E77C1">
        <w:tc>
          <w:tcPr>
            <w:tcW w:w="851" w:type="dxa"/>
            <w:shd w:val="solid" w:color="FFFFFF" w:fill="auto"/>
          </w:tcPr>
          <w:p w14:paraId="7FF283AA" w14:textId="77777777" w:rsidR="00546570" w:rsidRDefault="00546570" w:rsidP="00306CAB">
            <w:pPr>
              <w:pStyle w:val="TAC"/>
            </w:pPr>
          </w:p>
        </w:tc>
        <w:tc>
          <w:tcPr>
            <w:tcW w:w="749" w:type="dxa"/>
            <w:gridSpan w:val="2"/>
            <w:shd w:val="solid" w:color="FFFFFF" w:fill="auto"/>
          </w:tcPr>
          <w:p w14:paraId="15B21768" w14:textId="77777777" w:rsidR="00546570" w:rsidRDefault="00546570" w:rsidP="00306CAB">
            <w:pPr>
              <w:pStyle w:val="TAC"/>
            </w:pPr>
          </w:p>
        </w:tc>
        <w:tc>
          <w:tcPr>
            <w:tcW w:w="1134" w:type="dxa"/>
            <w:shd w:val="solid" w:color="FFFFFF" w:fill="auto"/>
          </w:tcPr>
          <w:p w14:paraId="6C38B3FD" w14:textId="77777777" w:rsidR="00546570" w:rsidRDefault="00546570" w:rsidP="00306CAB">
            <w:pPr>
              <w:pStyle w:val="TAC"/>
              <w:tabs>
                <w:tab w:val="left" w:pos="570"/>
              </w:tabs>
              <w:jc w:val="both"/>
              <w:rPr>
                <w:noProof/>
                <w:lang w:eastAsia="zh-CN"/>
              </w:rPr>
            </w:pPr>
          </w:p>
        </w:tc>
        <w:tc>
          <w:tcPr>
            <w:tcW w:w="708" w:type="dxa"/>
            <w:shd w:val="solid" w:color="FFFFFF" w:fill="auto"/>
          </w:tcPr>
          <w:p w14:paraId="565DEE7D" w14:textId="77777777" w:rsidR="00546570" w:rsidRDefault="00546570" w:rsidP="00306CAB">
            <w:pPr>
              <w:pStyle w:val="TAC"/>
            </w:pPr>
            <w:r>
              <w:t>0299</w:t>
            </w:r>
          </w:p>
        </w:tc>
        <w:tc>
          <w:tcPr>
            <w:tcW w:w="426" w:type="dxa"/>
            <w:shd w:val="solid" w:color="FFFFFF" w:fill="auto"/>
          </w:tcPr>
          <w:p w14:paraId="6C931BBB" w14:textId="77777777" w:rsidR="00546570" w:rsidRDefault="00546570" w:rsidP="00306CAB">
            <w:pPr>
              <w:pStyle w:val="TAC"/>
              <w:tabs>
                <w:tab w:val="left" w:pos="570"/>
              </w:tabs>
              <w:jc w:val="both"/>
              <w:rPr>
                <w:noProof/>
                <w:lang w:eastAsia="zh-CN"/>
              </w:rPr>
            </w:pPr>
          </w:p>
        </w:tc>
        <w:tc>
          <w:tcPr>
            <w:tcW w:w="425" w:type="dxa"/>
            <w:shd w:val="solid" w:color="FFFFFF" w:fill="auto"/>
          </w:tcPr>
          <w:p w14:paraId="06E28AC6" w14:textId="77777777" w:rsidR="00546570" w:rsidRDefault="00546570" w:rsidP="00306CAB">
            <w:pPr>
              <w:pStyle w:val="TAC"/>
              <w:jc w:val="left"/>
              <w:rPr>
                <w:noProof/>
              </w:rPr>
            </w:pPr>
          </w:p>
        </w:tc>
        <w:tc>
          <w:tcPr>
            <w:tcW w:w="4536" w:type="dxa"/>
            <w:shd w:val="solid" w:color="FFFFFF" w:fill="auto"/>
          </w:tcPr>
          <w:p w14:paraId="629BCB78" w14:textId="2FC07F5B" w:rsidR="00546570" w:rsidRDefault="00546570" w:rsidP="00306CAB">
            <w:pPr>
              <w:pStyle w:val="TAC"/>
              <w:jc w:val="left"/>
              <w:rPr>
                <w:noProof/>
              </w:rPr>
            </w:pPr>
            <w:r>
              <w:rPr>
                <w:noProof/>
              </w:rPr>
              <w:t>Updating IMEI URN draft reference</w:t>
            </w:r>
          </w:p>
        </w:tc>
        <w:tc>
          <w:tcPr>
            <w:tcW w:w="850" w:type="dxa"/>
            <w:shd w:val="solid" w:color="FFFFFF" w:fill="auto"/>
          </w:tcPr>
          <w:p w14:paraId="0DD9A239" w14:textId="77777777" w:rsidR="00546570" w:rsidRDefault="00546570" w:rsidP="00306CAB">
            <w:pPr>
              <w:pStyle w:val="TAC"/>
            </w:pPr>
          </w:p>
        </w:tc>
      </w:tr>
      <w:tr w:rsidR="00546570" w:rsidRPr="004D3578" w14:paraId="4589150D" w14:textId="77777777" w:rsidTr="003E77C1">
        <w:tc>
          <w:tcPr>
            <w:tcW w:w="851" w:type="dxa"/>
            <w:shd w:val="solid" w:color="FFFFFF" w:fill="auto"/>
          </w:tcPr>
          <w:p w14:paraId="04AD26EA" w14:textId="77777777" w:rsidR="00546570" w:rsidRDefault="00546570" w:rsidP="00306CAB">
            <w:pPr>
              <w:pStyle w:val="TAC"/>
            </w:pPr>
            <w:r>
              <w:t>CT#53</w:t>
            </w:r>
          </w:p>
        </w:tc>
        <w:tc>
          <w:tcPr>
            <w:tcW w:w="749" w:type="dxa"/>
            <w:gridSpan w:val="2"/>
            <w:shd w:val="solid" w:color="FFFFFF" w:fill="auto"/>
          </w:tcPr>
          <w:p w14:paraId="01BA7F28" w14:textId="77777777" w:rsidR="00546570" w:rsidRDefault="00546570" w:rsidP="00306CAB">
            <w:pPr>
              <w:pStyle w:val="TAC"/>
            </w:pPr>
            <w:r>
              <w:t>23.003</w:t>
            </w:r>
          </w:p>
        </w:tc>
        <w:tc>
          <w:tcPr>
            <w:tcW w:w="1134" w:type="dxa"/>
            <w:shd w:val="solid" w:color="FFFFFF" w:fill="auto"/>
          </w:tcPr>
          <w:p w14:paraId="6AACD215" w14:textId="77777777" w:rsidR="00546570" w:rsidRDefault="00546570" w:rsidP="00306CAB">
            <w:pPr>
              <w:pStyle w:val="TAC"/>
              <w:tabs>
                <w:tab w:val="left" w:pos="570"/>
              </w:tabs>
              <w:jc w:val="both"/>
              <w:rPr>
                <w:noProof/>
                <w:lang w:eastAsia="zh-CN"/>
              </w:rPr>
            </w:pPr>
          </w:p>
        </w:tc>
        <w:tc>
          <w:tcPr>
            <w:tcW w:w="708" w:type="dxa"/>
            <w:shd w:val="solid" w:color="FFFFFF" w:fill="auto"/>
          </w:tcPr>
          <w:p w14:paraId="03046473" w14:textId="77777777" w:rsidR="00546570" w:rsidRDefault="00546570" w:rsidP="00306CAB">
            <w:pPr>
              <w:pStyle w:val="TAC"/>
            </w:pPr>
            <w:r>
              <w:t>0307</w:t>
            </w:r>
          </w:p>
        </w:tc>
        <w:tc>
          <w:tcPr>
            <w:tcW w:w="426" w:type="dxa"/>
            <w:shd w:val="solid" w:color="FFFFFF" w:fill="auto"/>
          </w:tcPr>
          <w:p w14:paraId="5A8E3AB6" w14:textId="77777777" w:rsidR="00546570" w:rsidRDefault="00546570" w:rsidP="00306CAB">
            <w:pPr>
              <w:pStyle w:val="TAC"/>
              <w:tabs>
                <w:tab w:val="left" w:pos="570"/>
              </w:tabs>
              <w:jc w:val="both"/>
              <w:rPr>
                <w:noProof/>
                <w:lang w:eastAsia="zh-CN"/>
              </w:rPr>
            </w:pPr>
          </w:p>
        </w:tc>
        <w:tc>
          <w:tcPr>
            <w:tcW w:w="425" w:type="dxa"/>
            <w:shd w:val="solid" w:color="FFFFFF" w:fill="auto"/>
          </w:tcPr>
          <w:p w14:paraId="5EDA414B" w14:textId="77777777" w:rsidR="00546570" w:rsidRDefault="00546570" w:rsidP="00306CAB">
            <w:pPr>
              <w:pStyle w:val="TAC"/>
              <w:jc w:val="left"/>
              <w:rPr>
                <w:noProof/>
              </w:rPr>
            </w:pPr>
          </w:p>
        </w:tc>
        <w:tc>
          <w:tcPr>
            <w:tcW w:w="4536" w:type="dxa"/>
            <w:shd w:val="solid" w:color="FFFFFF" w:fill="auto"/>
          </w:tcPr>
          <w:p w14:paraId="1D6F3508" w14:textId="3BF270B2" w:rsidR="00546570" w:rsidRDefault="00546570" w:rsidP="00306CAB">
            <w:pPr>
              <w:pStyle w:val="TAC"/>
              <w:jc w:val="left"/>
              <w:rPr>
                <w:noProof/>
              </w:rPr>
            </w:pPr>
            <w:r>
              <w:rPr>
                <w:noProof/>
              </w:rPr>
              <w:t>Updating IMEI URN draft reference</w:t>
            </w:r>
          </w:p>
        </w:tc>
        <w:tc>
          <w:tcPr>
            <w:tcW w:w="850" w:type="dxa"/>
            <w:shd w:val="solid" w:color="FFFFFF" w:fill="auto"/>
          </w:tcPr>
          <w:p w14:paraId="4E524760" w14:textId="77777777" w:rsidR="00546570" w:rsidRDefault="00546570" w:rsidP="00306CAB">
            <w:pPr>
              <w:pStyle w:val="TAC"/>
            </w:pPr>
            <w:r>
              <w:t>10.3.0</w:t>
            </w:r>
          </w:p>
        </w:tc>
      </w:tr>
      <w:tr w:rsidR="00546570" w:rsidRPr="004D3578" w14:paraId="133E1EBC" w14:textId="77777777" w:rsidTr="003E77C1">
        <w:tc>
          <w:tcPr>
            <w:tcW w:w="851" w:type="dxa"/>
            <w:shd w:val="solid" w:color="FFFFFF" w:fill="auto"/>
          </w:tcPr>
          <w:p w14:paraId="36F97222" w14:textId="77777777" w:rsidR="00546570" w:rsidRDefault="00546570" w:rsidP="00306CAB">
            <w:pPr>
              <w:pStyle w:val="TAC"/>
            </w:pPr>
          </w:p>
        </w:tc>
        <w:tc>
          <w:tcPr>
            <w:tcW w:w="749" w:type="dxa"/>
            <w:gridSpan w:val="2"/>
            <w:shd w:val="solid" w:color="FFFFFF" w:fill="auto"/>
          </w:tcPr>
          <w:p w14:paraId="1A9C5719" w14:textId="77777777" w:rsidR="00546570" w:rsidRDefault="00546570" w:rsidP="00306CAB">
            <w:pPr>
              <w:pStyle w:val="TAC"/>
            </w:pPr>
          </w:p>
        </w:tc>
        <w:tc>
          <w:tcPr>
            <w:tcW w:w="1134" w:type="dxa"/>
            <w:shd w:val="solid" w:color="FFFFFF" w:fill="auto"/>
          </w:tcPr>
          <w:p w14:paraId="7AC61E43" w14:textId="77777777" w:rsidR="00546570" w:rsidRDefault="00546570" w:rsidP="00306CAB">
            <w:pPr>
              <w:pStyle w:val="TAC"/>
              <w:tabs>
                <w:tab w:val="left" w:pos="570"/>
              </w:tabs>
              <w:jc w:val="both"/>
              <w:rPr>
                <w:noProof/>
                <w:lang w:eastAsia="zh-CN"/>
              </w:rPr>
            </w:pPr>
          </w:p>
        </w:tc>
        <w:tc>
          <w:tcPr>
            <w:tcW w:w="708" w:type="dxa"/>
            <w:shd w:val="solid" w:color="FFFFFF" w:fill="auto"/>
          </w:tcPr>
          <w:p w14:paraId="1D83FBC9" w14:textId="77777777" w:rsidR="00546570" w:rsidRDefault="00546570" w:rsidP="00306CAB">
            <w:pPr>
              <w:pStyle w:val="TAC"/>
            </w:pPr>
            <w:r>
              <w:t>0282r4</w:t>
            </w:r>
          </w:p>
        </w:tc>
        <w:tc>
          <w:tcPr>
            <w:tcW w:w="426" w:type="dxa"/>
            <w:shd w:val="solid" w:color="FFFFFF" w:fill="auto"/>
          </w:tcPr>
          <w:p w14:paraId="6B5F02D7" w14:textId="77777777" w:rsidR="00546570" w:rsidRDefault="00546570" w:rsidP="00306CAB">
            <w:pPr>
              <w:pStyle w:val="TAC"/>
              <w:tabs>
                <w:tab w:val="left" w:pos="570"/>
              </w:tabs>
              <w:jc w:val="both"/>
              <w:rPr>
                <w:noProof/>
                <w:lang w:eastAsia="zh-CN"/>
              </w:rPr>
            </w:pPr>
          </w:p>
        </w:tc>
        <w:tc>
          <w:tcPr>
            <w:tcW w:w="425" w:type="dxa"/>
            <w:shd w:val="solid" w:color="FFFFFF" w:fill="auto"/>
          </w:tcPr>
          <w:p w14:paraId="2041256B" w14:textId="77777777" w:rsidR="00546570" w:rsidRPr="00C422FD" w:rsidRDefault="00546570" w:rsidP="00306CAB">
            <w:pPr>
              <w:pStyle w:val="TAC"/>
              <w:jc w:val="left"/>
              <w:rPr>
                <w:noProof/>
              </w:rPr>
            </w:pPr>
          </w:p>
        </w:tc>
        <w:tc>
          <w:tcPr>
            <w:tcW w:w="4536" w:type="dxa"/>
            <w:shd w:val="solid" w:color="FFFFFF" w:fill="auto"/>
          </w:tcPr>
          <w:p w14:paraId="36FCF47B" w14:textId="7607B1E9" w:rsidR="00546570" w:rsidRDefault="00546570" w:rsidP="00306CAB">
            <w:pPr>
              <w:pStyle w:val="TAC"/>
              <w:jc w:val="left"/>
              <w:rPr>
                <w:noProof/>
              </w:rPr>
            </w:pPr>
            <w:r w:rsidRPr="00C422FD">
              <w:rPr>
                <w:noProof/>
              </w:rPr>
              <w:t>Format of Public User Identities and SIP/TEL URI</w:t>
            </w:r>
          </w:p>
        </w:tc>
        <w:tc>
          <w:tcPr>
            <w:tcW w:w="850" w:type="dxa"/>
            <w:shd w:val="solid" w:color="FFFFFF" w:fill="auto"/>
          </w:tcPr>
          <w:p w14:paraId="213BEE9F" w14:textId="77777777" w:rsidR="00546570" w:rsidRDefault="00546570" w:rsidP="00306CAB">
            <w:pPr>
              <w:pStyle w:val="TAC"/>
            </w:pPr>
          </w:p>
        </w:tc>
      </w:tr>
      <w:tr w:rsidR="00546570" w:rsidRPr="004D3578" w14:paraId="53B55FD3" w14:textId="77777777" w:rsidTr="003E77C1">
        <w:tc>
          <w:tcPr>
            <w:tcW w:w="851" w:type="dxa"/>
            <w:shd w:val="solid" w:color="FFFFFF" w:fill="auto"/>
          </w:tcPr>
          <w:p w14:paraId="512DC506" w14:textId="77777777" w:rsidR="00546570" w:rsidRDefault="00546570" w:rsidP="00306CAB">
            <w:pPr>
              <w:pStyle w:val="TAC"/>
            </w:pPr>
          </w:p>
        </w:tc>
        <w:tc>
          <w:tcPr>
            <w:tcW w:w="749" w:type="dxa"/>
            <w:gridSpan w:val="2"/>
            <w:shd w:val="solid" w:color="FFFFFF" w:fill="auto"/>
          </w:tcPr>
          <w:p w14:paraId="63EC4FE5" w14:textId="77777777" w:rsidR="00546570" w:rsidRDefault="00546570" w:rsidP="00306CAB">
            <w:pPr>
              <w:pStyle w:val="TAC"/>
            </w:pPr>
          </w:p>
        </w:tc>
        <w:tc>
          <w:tcPr>
            <w:tcW w:w="1134" w:type="dxa"/>
            <w:shd w:val="solid" w:color="FFFFFF" w:fill="auto"/>
          </w:tcPr>
          <w:p w14:paraId="7BC1E06D" w14:textId="77777777" w:rsidR="00546570" w:rsidRDefault="00546570" w:rsidP="00306CAB">
            <w:pPr>
              <w:pStyle w:val="TAC"/>
              <w:tabs>
                <w:tab w:val="left" w:pos="570"/>
              </w:tabs>
              <w:jc w:val="both"/>
              <w:rPr>
                <w:noProof/>
                <w:lang w:eastAsia="zh-CN"/>
              </w:rPr>
            </w:pPr>
          </w:p>
        </w:tc>
        <w:tc>
          <w:tcPr>
            <w:tcW w:w="708" w:type="dxa"/>
            <w:shd w:val="solid" w:color="FFFFFF" w:fill="auto"/>
          </w:tcPr>
          <w:p w14:paraId="57CBA670" w14:textId="77777777" w:rsidR="00546570" w:rsidRDefault="00546570" w:rsidP="00306CAB">
            <w:pPr>
              <w:pStyle w:val="TAC"/>
            </w:pPr>
            <w:r>
              <w:t>0303r3</w:t>
            </w:r>
          </w:p>
        </w:tc>
        <w:tc>
          <w:tcPr>
            <w:tcW w:w="426" w:type="dxa"/>
            <w:shd w:val="solid" w:color="FFFFFF" w:fill="auto"/>
          </w:tcPr>
          <w:p w14:paraId="3ABD05CF" w14:textId="77777777" w:rsidR="00546570" w:rsidRDefault="00546570" w:rsidP="00306CAB">
            <w:pPr>
              <w:pStyle w:val="TAC"/>
              <w:tabs>
                <w:tab w:val="left" w:pos="570"/>
              </w:tabs>
              <w:jc w:val="both"/>
              <w:rPr>
                <w:noProof/>
                <w:lang w:eastAsia="zh-CN"/>
              </w:rPr>
            </w:pPr>
          </w:p>
        </w:tc>
        <w:tc>
          <w:tcPr>
            <w:tcW w:w="425" w:type="dxa"/>
            <w:shd w:val="solid" w:color="FFFFFF" w:fill="auto"/>
          </w:tcPr>
          <w:p w14:paraId="3F84BA05" w14:textId="77777777" w:rsidR="00546570" w:rsidRDefault="00546570" w:rsidP="00306CAB">
            <w:pPr>
              <w:pStyle w:val="TAC"/>
              <w:jc w:val="left"/>
            </w:pPr>
          </w:p>
        </w:tc>
        <w:tc>
          <w:tcPr>
            <w:tcW w:w="4536" w:type="dxa"/>
            <w:shd w:val="solid" w:color="FFFFFF" w:fill="auto"/>
          </w:tcPr>
          <w:p w14:paraId="009497FE" w14:textId="7E453164" w:rsidR="00546570" w:rsidRDefault="00546570" w:rsidP="00306CAB">
            <w:pPr>
              <w:pStyle w:val="TAC"/>
              <w:jc w:val="left"/>
              <w:rPr>
                <w:noProof/>
              </w:rPr>
            </w:pPr>
            <w:r>
              <w:t>Emergency NAI</w:t>
            </w:r>
            <w:r>
              <w:rPr>
                <w:rFonts w:hint="eastAsia"/>
                <w:lang w:eastAsia="zh-CN"/>
              </w:rPr>
              <w:t xml:space="preserve"> for </w:t>
            </w:r>
            <w:r>
              <w:t xml:space="preserve">UICC-less </w:t>
            </w:r>
            <w:r>
              <w:rPr>
                <w:rFonts w:hint="eastAsia"/>
                <w:lang w:eastAsia="zh-CN"/>
              </w:rPr>
              <w:t>T</w:t>
            </w:r>
            <w:r>
              <w:t>erminal</w:t>
            </w:r>
          </w:p>
        </w:tc>
        <w:tc>
          <w:tcPr>
            <w:tcW w:w="850" w:type="dxa"/>
            <w:shd w:val="solid" w:color="FFFFFF" w:fill="auto"/>
          </w:tcPr>
          <w:p w14:paraId="5F978AD1" w14:textId="77777777" w:rsidR="00546570" w:rsidRDefault="00546570" w:rsidP="00306CAB">
            <w:pPr>
              <w:pStyle w:val="TAC"/>
            </w:pPr>
          </w:p>
        </w:tc>
      </w:tr>
      <w:tr w:rsidR="00546570" w:rsidRPr="004D3578" w14:paraId="660AFE1B" w14:textId="77777777" w:rsidTr="003E77C1">
        <w:tc>
          <w:tcPr>
            <w:tcW w:w="851" w:type="dxa"/>
            <w:shd w:val="solid" w:color="FFFFFF" w:fill="auto"/>
          </w:tcPr>
          <w:p w14:paraId="7029F62B" w14:textId="77777777" w:rsidR="00546570" w:rsidRDefault="00546570" w:rsidP="00306CAB">
            <w:pPr>
              <w:pStyle w:val="TAC"/>
            </w:pPr>
            <w:r>
              <w:t>CT#54</w:t>
            </w:r>
          </w:p>
        </w:tc>
        <w:tc>
          <w:tcPr>
            <w:tcW w:w="749" w:type="dxa"/>
            <w:gridSpan w:val="2"/>
            <w:shd w:val="solid" w:color="FFFFFF" w:fill="auto"/>
          </w:tcPr>
          <w:p w14:paraId="14D5CBA1" w14:textId="77777777" w:rsidR="00546570" w:rsidRDefault="00546570" w:rsidP="00306CAB">
            <w:pPr>
              <w:pStyle w:val="TAC"/>
            </w:pPr>
            <w:r>
              <w:t>23.003</w:t>
            </w:r>
          </w:p>
        </w:tc>
        <w:tc>
          <w:tcPr>
            <w:tcW w:w="1134" w:type="dxa"/>
            <w:shd w:val="solid" w:color="FFFFFF" w:fill="auto"/>
          </w:tcPr>
          <w:p w14:paraId="68F1AAA4" w14:textId="77777777" w:rsidR="00546570" w:rsidRDefault="00546570" w:rsidP="00306CAB">
            <w:pPr>
              <w:pStyle w:val="TAC"/>
              <w:tabs>
                <w:tab w:val="left" w:pos="570"/>
              </w:tabs>
              <w:jc w:val="both"/>
              <w:rPr>
                <w:noProof/>
                <w:lang w:eastAsia="zh-CN"/>
              </w:rPr>
            </w:pPr>
          </w:p>
        </w:tc>
        <w:tc>
          <w:tcPr>
            <w:tcW w:w="708" w:type="dxa"/>
            <w:shd w:val="solid" w:color="FFFFFF" w:fill="auto"/>
          </w:tcPr>
          <w:p w14:paraId="1A2C368A" w14:textId="77777777" w:rsidR="00546570" w:rsidRDefault="00546570" w:rsidP="00306CAB">
            <w:pPr>
              <w:pStyle w:val="TAC"/>
            </w:pPr>
            <w:r>
              <w:t>0316r1</w:t>
            </w:r>
          </w:p>
        </w:tc>
        <w:tc>
          <w:tcPr>
            <w:tcW w:w="426" w:type="dxa"/>
            <w:shd w:val="solid" w:color="FFFFFF" w:fill="auto"/>
          </w:tcPr>
          <w:p w14:paraId="2D350142" w14:textId="77777777" w:rsidR="00546570" w:rsidRDefault="00546570" w:rsidP="00306CAB">
            <w:pPr>
              <w:pStyle w:val="TAC"/>
              <w:tabs>
                <w:tab w:val="left" w:pos="570"/>
              </w:tabs>
              <w:jc w:val="both"/>
              <w:rPr>
                <w:noProof/>
                <w:lang w:eastAsia="zh-CN"/>
              </w:rPr>
            </w:pPr>
          </w:p>
        </w:tc>
        <w:tc>
          <w:tcPr>
            <w:tcW w:w="425" w:type="dxa"/>
            <w:shd w:val="solid" w:color="FFFFFF" w:fill="auto"/>
          </w:tcPr>
          <w:p w14:paraId="1768914A" w14:textId="77777777" w:rsidR="00546570" w:rsidRDefault="00546570" w:rsidP="00306CAB">
            <w:pPr>
              <w:pStyle w:val="TAC"/>
              <w:jc w:val="left"/>
              <w:rPr>
                <w:noProof/>
              </w:rPr>
            </w:pPr>
          </w:p>
        </w:tc>
        <w:tc>
          <w:tcPr>
            <w:tcW w:w="4536" w:type="dxa"/>
            <w:shd w:val="solid" w:color="FFFFFF" w:fill="auto"/>
          </w:tcPr>
          <w:p w14:paraId="657E127F" w14:textId="61E132D9" w:rsidR="00546570" w:rsidRDefault="00546570" w:rsidP="00306CAB">
            <w:pPr>
              <w:pStyle w:val="TAC"/>
              <w:jc w:val="left"/>
            </w:pPr>
            <w:r>
              <w:rPr>
                <w:noProof/>
              </w:rPr>
              <w:t>Definition of Distinct Public User Identity</w:t>
            </w:r>
          </w:p>
        </w:tc>
        <w:tc>
          <w:tcPr>
            <w:tcW w:w="850" w:type="dxa"/>
            <w:shd w:val="solid" w:color="FFFFFF" w:fill="auto"/>
          </w:tcPr>
          <w:p w14:paraId="309883F4" w14:textId="77777777" w:rsidR="00546570" w:rsidRDefault="00546570" w:rsidP="00306CAB">
            <w:pPr>
              <w:pStyle w:val="TAC"/>
            </w:pPr>
            <w:r>
              <w:t>10.4.0</w:t>
            </w:r>
          </w:p>
        </w:tc>
      </w:tr>
      <w:tr w:rsidR="00546570" w:rsidRPr="004D3578" w14:paraId="04A515E2" w14:textId="77777777" w:rsidTr="003E77C1">
        <w:tc>
          <w:tcPr>
            <w:tcW w:w="851" w:type="dxa"/>
            <w:shd w:val="solid" w:color="FFFFFF" w:fill="auto"/>
          </w:tcPr>
          <w:p w14:paraId="4EC3432D" w14:textId="77777777" w:rsidR="00546570" w:rsidRDefault="00546570" w:rsidP="00306CAB">
            <w:pPr>
              <w:pStyle w:val="TAC"/>
            </w:pPr>
          </w:p>
        </w:tc>
        <w:tc>
          <w:tcPr>
            <w:tcW w:w="749" w:type="dxa"/>
            <w:gridSpan w:val="2"/>
            <w:shd w:val="solid" w:color="FFFFFF" w:fill="auto"/>
          </w:tcPr>
          <w:p w14:paraId="33F4E85F" w14:textId="77777777" w:rsidR="00546570" w:rsidRDefault="00546570" w:rsidP="00306CAB">
            <w:pPr>
              <w:pStyle w:val="TAC"/>
            </w:pPr>
          </w:p>
        </w:tc>
        <w:tc>
          <w:tcPr>
            <w:tcW w:w="1134" w:type="dxa"/>
            <w:shd w:val="solid" w:color="FFFFFF" w:fill="auto"/>
          </w:tcPr>
          <w:p w14:paraId="558341E1" w14:textId="77777777" w:rsidR="00546570" w:rsidRDefault="00546570" w:rsidP="00306CAB">
            <w:pPr>
              <w:pStyle w:val="TAC"/>
              <w:tabs>
                <w:tab w:val="left" w:pos="570"/>
              </w:tabs>
              <w:jc w:val="both"/>
              <w:rPr>
                <w:noProof/>
                <w:lang w:eastAsia="zh-CN"/>
              </w:rPr>
            </w:pPr>
          </w:p>
        </w:tc>
        <w:tc>
          <w:tcPr>
            <w:tcW w:w="708" w:type="dxa"/>
            <w:shd w:val="solid" w:color="FFFFFF" w:fill="auto"/>
          </w:tcPr>
          <w:p w14:paraId="27832583" w14:textId="77777777" w:rsidR="00546570" w:rsidRDefault="00546570" w:rsidP="00306CAB">
            <w:pPr>
              <w:pStyle w:val="TAC"/>
            </w:pPr>
            <w:r>
              <w:t>0309r1</w:t>
            </w:r>
          </w:p>
        </w:tc>
        <w:tc>
          <w:tcPr>
            <w:tcW w:w="426" w:type="dxa"/>
            <w:shd w:val="solid" w:color="FFFFFF" w:fill="auto"/>
          </w:tcPr>
          <w:p w14:paraId="6D42E515" w14:textId="77777777" w:rsidR="00546570" w:rsidRDefault="00546570" w:rsidP="00306CAB">
            <w:pPr>
              <w:pStyle w:val="TAC"/>
              <w:tabs>
                <w:tab w:val="left" w:pos="570"/>
              </w:tabs>
              <w:jc w:val="both"/>
              <w:rPr>
                <w:noProof/>
                <w:lang w:eastAsia="zh-CN"/>
              </w:rPr>
            </w:pPr>
          </w:p>
        </w:tc>
        <w:tc>
          <w:tcPr>
            <w:tcW w:w="425" w:type="dxa"/>
            <w:shd w:val="solid" w:color="FFFFFF" w:fill="auto"/>
          </w:tcPr>
          <w:p w14:paraId="41C46959" w14:textId="77777777" w:rsidR="00546570" w:rsidRDefault="00546570" w:rsidP="00306CAB">
            <w:pPr>
              <w:pStyle w:val="TAC"/>
              <w:jc w:val="left"/>
            </w:pPr>
          </w:p>
        </w:tc>
        <w:tc>
          <w:tcPr>
            <w:tcW w:w="4536" w:type="dxa"/>
            <w:shd w:val="solid" w:color="FFFFFF" w:fill="auto"/>
          </w:tcPr>
          <w:p w14:paraId="3A5B564F" w14:textId="219A9149" w:rsidR="00546570" w:rsidRDefault="00546570" w:rsidP="00306CAB">
            <w:pPr>
              <w:pStyle w:val="TAC"/>
              <w:jc w:val="left"/>
            </w:pPr>
            <w:r>
              <w:t>Emergency NAI</w:t>
            </w:r>
            <w:r>
              <w:rPr>
                <w:rFonts w:hint="eastAsia"/>
                <w:lang w:eastAsia="zh-CN"/>
              </w:rPr>
              <w:t xml:space="preserve"> for </w:t>
            </w:r>
            <w:r>
              <w:t xml:space="preserve">UICC-less </w:t>
            </w:r>
            <w:r>
              <w:rPr>
                <w:rFonts w:hint="eastAsia"/>
                <w:lang w:eastAsia="zh-CN"/>
              </w:rPr>
              <w:t>T</w:t>
            </w:r>
            <w:r>
              <w:t>erminal</w:t>
            </w:r>
          </w:p>
        </w:tc>
        <w:tc>
          <w:tcPr>
            <w:tcW w:w="850" w:type="dxa"/>
            <w:shd w:val="solid" w:color="FFFFFF" w:fill="auto"/>
          </w:tcPr>
          <w:p w14:paraId="5D0ADBF4" w14:textId="77777777" w:rsidR="00546570" w:rsidRDefault="00546570" w:rsidP="00306CAB">
            <w:pPr>
              <w:pStyle w:val="TAC"/>
            </w:pPr>
          </w:p>
        </w:tc>
      </w:tr>
      <w:tr w:rsidR="00546570" w:rsidRPr="004D3578" w14:paraId="3E96A829" w14:textId="77777777" w:rsidTr="003E77C1">
        <w:tc>
          <w:tcPr>
            <w:tcW w:w="851" w:type="dxa"/>
            <w:shd w:val="solid" w:color="FFFFFF" w:fill="auto"/>
          </w:tcPr>
          <w:p w14:paraId="4C452457" w14:textId="77777777" w:rsidR="00546570" w:rsidRDefault="00546570" w:rsidP="00306CAB">
            <w:pPr>
              <w:pStyle w:val="TAC"/>
            </w:pPr>
            <w:r>
              <w:t>CT#54</w:t>
            </w:r>
          </w:p>
        </w:tc>
        <w:tc>
          <w:tcPr>
            <w:tcW w:w="749" w:type="dxa"/>
            <w:gridSpan w:val="2"/>
            <w:shd w:val="solid" w:color="FFFFFF" w:fill="auto"/>
          </w:tcPr>
          <w:p w14:paraId="13900203" w14:textId="77777777" w:rsidR="00546570" w:rsidRDefault="00546570" w:rsidP="00306CAB">
            <w:pPr>
              <w:pStyle w:val="TAC"/>
            </w:pPr>
            <w:r>
              <w:t>23.003</w:t>
            </w:r>
          </w:p>
        </w:tc>
        <w:tc>
          <w:tcPr>
            <w:tcW w:w="1134" w:type="dxa"/>
            <w:shd w:val="solid" w:color="FFFFFF" w:fill="auto"/>
          </w:tcPr>
          <w:p w14:paraId="16A9EFDB" w14:textId="77777777" w:rsidR="00546570" w:rsidRDefault="00546570" w:rsidP="00306CAB">
            <w:pPr>
              <w:pStyle w:val="TAC"/>
              <w:tabs>
                <w:tab w:val="left" w:pos="570"/>
              </w:tabs>
              <w:jc w:val="both"/>
              <w:rPr>
                <w:noProof/>
                <w:lang w:eastAsia="zh-CN"/>
              </w:rPr>
            </w:pPr>
          </w:p>
        </w:tc>
        <w:tc>
          <w:tcPr>
            <w:tcW w:w="708" w:type="dxa"/>
            <w:shd w:val="solid" w:color="FFFFFF" w:fill="auto"/>
          </w:tcPr>
          <w:p w14:paraId="106351F8" w14:textId="77777777" w:rsidR="00546570" w:rsidRDefault="00546570" w:rsidP="00306CAB">
            <w:pPr>
              <w:pStyle w:val="TAC"/>
            </w:pPr>
            <w:r>
              <w:t>0308r2</w:t>
            </w:r>
          </w:p>
        </w:tc>
        <w:tc>
          <w:tcPr>
            <w:tcW w:w="426" w:type="dxa"/>
            <w:shd w:val="solid" w:color="FFFFFF" w:fill="auto"/>
          </w:tcPr>
          <w:p w14:paraId="4D4C4D6B" w14:textId="77777777" w:rsidR="00546570" w:rsidRDefault="00546570" w:rsidP="00306CAB">
            <w:pPr>
              <w:pStyle w:val="TAC"/>
              <w:tabs>
                <w:tab w:val="left" w:pos="570"/>
              </w:tabs>
              <w:jc w:val="both"/>
              <w:rPr>
                <w:noProof/>
                <w:lang w:eastAsia="zh-CN"/>
              </w:rPr>
            </w:pPr>
          </w:p>
        </w:tc>
        <w:tc>
          <w:tcPr>
            <w:tcW w:w="425" w:type="dxa"/>
            <w:shd w:val="solid" w:color="FFFFFF" w:fill="auto"/>
          </w:tcPr>
          <w:p w14:paraId="5169D68E" w14:textId="77777777" w:rsidR="00546570" w:rsidRPr="00156325" w:rsidRDefault="00546570" w:rsidP="00306CAB">
            <w:pPr>
              <w:pStyle w:val="TAC"/>
              <w:jc w:val="left"/>
              <w:rPr>
                <w:noProof/>
              </w:rPr>
            </w:pPr>
          </w:p>
        </w:tc>
        <w:tc>
          <w:tcPr>
            <w:tcW w:w="4536" w:type="dxa"/>
            <w:shd w:val="solid" w:color="FFFFFF" w:fill="auto"/>
          </w:tcPr>
          <w:p w14:paraId="0342CFCD" w14:textId="270A4E48" w:rsidR="00546570" w:rsidRDefault="00546570" w:rsidP="00306CAB">
            <w:pPr>
              <w:pStyle w:val="TAC"/>
              <w:jc w:val="left"/>
            </w:pPr>
            <w:r w:rsidRPr="00156325">
              <w:rPr>
                <w:noProof/>
              </w:rPr>
              <w:t>APN Operator Identifier for local breakout</w:t>
            </w:r>
          </w:p>
        </w:tc>
        <w:tc>
          <w:tcPr>
            <w:tcW w:w="850" w:type="dxa"/>
            <w:shd w:val="solid" w:color="FFFFFF" w:fill="auto"/>
          </w:tcPr>
          <w:p w14:paraId="352A9B5A" w14:textId="77777777" w:rsidR="00546570" w:rsidRDefault="00546570" w:rsidP="00306CAB">
            <w:pPr>
              <w:pStyle w:val="TAC"/>
            </w:pPr>
            <w:r>
              <w:t>11.0.0</w:t>
            </w:r>
          </w:p>
        </w:tc>
      </w:tr>
      <w:tr w:rsidR="00546570" w:rsidRPr="004D3578" w14:paraId="71E2D10C" w14:textId="77777777" w:rsidTr="003E77C1">
        <w:tc>
          <w:tcPr>
            <w:tcW w:w="851" w:type="dxa"/>
            <w:shd w:val="solid" w:color="FFFFFF" w:fill="auto"/>
          </w:tcPr>
          <w:p w14:paraId="34BDFCEB" w14:textId="77777777" w:rsidR="00546570" w:rsidRDefault="00546570" w:rsidP="00306CAB">
            <w:pPr>
              <w:pStyle w:val="TAC"/>
            </w:pPr>
          </w:p>
        </w:tc>
        <w:tc>
          <w:tcPr>
            <w:tcW w:w="749" w:type="dxa"/>
            <w:gridSpan w:val="2"/>
            <w:shd w:val="solid" w:color="FFFFFF" w:fill="auto"/>
          </w:tcPr>
          <w:p w14:paraId="779C9CE8" w14:textId="77777777" w:rsidR="00546570" w:rsidRDefault="00546570" w:rsidP="00306CAB">
            <w:pPr>
              <w:pStyle w:val="TAC"/>
            </w:pPr>
          </w:p>
        </w:tc>
        <w:tc>
          <w:tcPr>
            <w:tcW w:w="1134" w:type="dxa"/>
            <w:shd w:val="solid" w:color="FFFFFF" w:fill="auto"/>
          </w:tcPr>
          <w:p w14:paraId="4E3C72CE" w14:textId="77777777" w:rsidR="00546570" w:rsidRDefault="00546570" w:rsidP="00306CAB">
            <w:pPr>
              <w:pStyle w:val="TAC"/>
              <w:tabs>
                <w:tab w:val="left" w:pos="570"/>
              </w:tabs>
              <w:jc w:val="both"/>
              <w:rPr>
                <w:noProof/>
                <w:lang w:eastAsia="zh-CN"/>
              </w:rPr>
            </w:pPr>
          </w:p>
        </w:tc>
        <w:tc>
          <w:tcPr>
            <w:tcW w:w="708" w:type="dxa"/>
            <w:shd w:val="solid" w:color="FFFFFF" w:fill="auto"/>
          </w:tcPr>
          <w:p w14:paraId="000D32DD" w14:textId="77777777" w:rsidR="00546570" w:rsidRDefault="00546570" w:rsidP="00306CAB">
            <w:pPr>
              <w:pStyle w:val="TAC"/>
            </w:pPr>
            <w:r>
              <w:t>0312r2</w:t>
            </w:r>
          </w:p>
        </w:tc>
        <w:tc>
          <w:tcPr>
            <w:tcW w:w="426" w:type="dxa"/>
            <w:shd w:val="solid" w:color="FFFFFF" w:fill="auto"/>
          </w:tcPr>
          <w:p w14:paraId="1564FC97" w14:textId="77777777" w:rsidR="00546570" w:rsidRDefault="00546570" w:rsidP="00306CAB">
            <w:pPr>
              <w:pStyle w:val="TAC"/>
              <w:tabs>
                <w:tab w:val="left" w:pos="570"/>
              </w:tabs>
              <w:jc w:val="both"/>
              <w:rPr>
                <w:noProof/>
                <w:lang w:eastAsia="zh-CN"/>
              </w:rPr>
            </w:pPr>
          </w:p>
        </w:tc>
        <w:tc>
          <w:tcPr>
            <w:tcW w:w="425" w:type="dxa"/>
            <w:shd w:val="solid" w:color="FFFFFF" w:fill="auto"/>
          </w:tcPr>
          <w:p w14:paraId="3FC272CE" w14:textId="77777777" w:rsidR="00546570" w:rsidRPr="004950CA" w:rsidRDefault="00546570" w:rsidP="00306CAB">
            <w:pPr>
              <w:pStyle w:val="TAC"/>
              <w:jc w:val="left"/>
              <w:rPr>
                <w:noProof/>
              </w:rPr>
            </w:pPr>
          </w:p>
        </w:tc>
        <w:tc>
          <w:tcPr>
            <w:tcW w:w="4536" w:type="dxa"/>
            <w:shd w:val="solid" w:color="FFFFFF" w:fill="auto"/>
          </w:tcPr>
          <w:p w14:paraId="5E3AD817" w14:textId="6458DA7A" w:rsidR="00546570" w:rsidRDefault="00546570" w:rsidP="00306CAB">
            <w:pPr>
              <w:pStyle w:val="TAC"/>
              <w:jc w:val="left"/>
            </w:pPr>
            <w:r w:rsidRPr="004950CA">
              <w:rPr>
                <w:noProof/>
              </w:rPr>
              <w:t>Definition of STI-rSR</w:t>
            </w:r>
          </w:p>
        </w:tc>
        <w:tc>
          <w:tcPr>
            <w:tcW w:w="850" w:type="dxa"/>
            <w:shd w:val="solid" w:color="FFFFFF" w:fill="auto"/>
          </w:tcPr>
          <w:p w14:paraId="1280CA6F" w14:textId="77777777" w:rsidR="00546570" w:rsidRDefault="00546570" w:rsidP="00306CAB">
            <w:pPr>
              <w:pStyle w:val="TAC"/>
            </w:pPr>
          </w:p>
        </w:tc>
      </w:tr>
      <w:tr w:rsidR="00546570" w:rsidRPr="004D3578" w14:paraId="2C9B451D" w14:textId="77777777" w:rsidTr="003E77C1">
        <w:tc>
          <w:tcPr>
            <w:tcW w:w="851" w:type="dxa"/>
            <w:shd w:val="solid" w:color="FFFFFF" w:fill="auto"/>
          </w:tcPr>
          <w:p w14:paraId="257AB990" w14:textId="77777777" w:rsidR="00546570" w:rsidRDefault="00546570" w:rsidP="00306CAB">
            <w:pPr>
              <w:pStyle w:val="TAC"/>
            </w:pPr>
            <w:r>
              <w:t>CT#55</w:t>
            </w:r>
          </w:p>
        </w:tc>
        <w:tc>
          <w:tcPr>
            <w:tcW w:w="749" w:type="dxa"/>
            <w:gridSpan w:val="2"/>
            <w:shd w:val="solid" w:color="FFFFFF" w:fill="auto"/>
          </w:tcPr>
          <w:p w14:paraId="702D9B0F" w14:textId="77777777" w:rsidR="00546570" w:rsidRDefault="00546570" w:rsidP="00306CAB">
            <w:pPr>
              <w:pStyle w:val="TAC"/>
            </w:pPr>
            <w:r>
              <w:t>23.003</w:t>
            </w:r>
          </w:p>
        </w:tc>
        <w:tc>
          <w:tcPr>
            <w:tcW w:w="1134" w:type="dxa"/>
            <w:shd w:val="solid" w:color="FFFFFF" w:fill="auto"/>
          </w:tcPr>
          <w:p w14:paraId="20A26ECF" w14:textId="77777777" w:rsidR="00546570" w:rsidRDefault="00546570" w:rsidP="00306CAB">
            <w:pPr>
              <w:pStyle w:val="TAC"/>
              <w:tabs>
                <w:tab w:val="left" w:pos="570"/>
              </w:tabs>
              <w:jc w:val="both"/>
              <w:rPr>
                <w:noProof/>
                <w:lang w:eastAsia="zh-CN"/>
              </w:rPr>
            </w:pPr>
          </w:p>
        </w:tc>
        <w:tc>
          <w:tcPr>
            <w:tcW w:w="708" w:type="dxa"/>
            <w:shd w:val="solid" w:color="FFFFFF" w:fill="auto"/>
          </w:tcPr>
          <w:p w14:paraId="1281C575" w14:textId="77777777" w:rsidR="00546570" w:rsidRDefault="00546570" w:rsidP="00306CAB">
            <w:pPr>
              <w:pStyle w:val="TAC"/>
            </w:pPr>
            <w:r>
              <w:t>0334</w:t>
            </w:r>
          </w:p>
        </w:tc>
        <w:tc>
          <w:tcPr>
            <w:tcW w:w="426" w:type="dxa"/>
            <w:shd w:val="solid" w:color="FFFFFF" w:fill="auto"/>
          </w:tcPr>
          <w:p w14:paraId="1780CD35" w14:textId="77777777" w:rsidR="00546570" w:rsidRDefault="00546570" w:rsidP="00306CAB">
            <w:pPr>
              <w:pStyle w:val="TAC"/>
              <w:tabs>
                <w:tab w:val="left" w:pos="570"/>
              </w:tabs>
              <w:jc w:val="both"/>
              <w:rPr>
                <w:noProof/>
                <w:lang w:eastAsia="zh-CN"/>
              </w:rPr>
            </w:pPr>
          </w:p>
        </w:tc>
        <w:tc>
          <w:tcPr>
            <w:tcW w:w="425" w:type="dxa"/>
            <w:shd w:val="solid" w:color="FFFFFF" w:fill="auto"/>
          </w:tcPr>
          <w:p w14:paraId="23A11359" w14:textId="77777777" w:rsidR="00546570" w:rsidRPr="00D3704F" w:rsidRDefault="00546570" w:rsidP="00306CAB">
            <w:pPr>
              <w:pStyle w:val="TAC"/>
              <w:jc w:val="left"/>
              <w:rPr>
                <w:noProof/>
              </w:rPr>
            </w:pPr>
          </w:p>
        </w:tc>
        <w:tc>
          <w:tcPr>
            <w:tcW w:w="4536" w:type="dxa"/>
            <w:shd w:val="solid" w:color="FFFFFF" w:fill="auto"/>
          </w:tcPr>
          <w:p w14:paraId="434D2A78" w14:textId="21BB25AD" w:rsidR="00546570" w:rsidRPr="004950CA" w:rsidRDefault="00546570" w:rsidP="00306CAB">
            <w:pPr>
              <w:pStyle w:val="TAC"/>
              <w:jc w:val="left"/>
              <w:rPr>
                <w:noProof/>
              </w:rPr>
            </w:pPr>
            <w:r w:rsidRPr="00D3704F">
              <w:rPr>
                <w:noProof/>
              </w:rPr>
              <w:t>BSF address correction</w:t>
            </w:r>
          </w:p>
        </w:tc>
        <w:tc>
          <w:tcPr>
            <w:tcW w:w="850" w:type="dxa"/>
            <w:shd w:val="solid" w:color="FFFFFF" w:fill="auto"/>
          </w:tcPr>
          <w:p w14:paraId="02630AA0" w14:textId="77777777" w:rsidR="00546570" w:rsidRDefault="00546570" w:rsidP="00306CAB">
            <w:pPr>
              <w:pStyle w:val="TAC"/>
            </w:pPr>
            <w:r>
              <w:t>11.1.0</w:t>
            </w:r>
          </w:p>
        </w:tc>
      </w:tr>
      <w:tr w:rsidR="00546570" w:rsidRPr="004D3578" w14:paraId="20808813" w14:textId="77777777" w:rsidTr="003E77C1">
        <w:tc>
          <w:tcPr>
            <w:tcW w:w="851" w:type="dxa"/>
            <w:shd w:val="solid" w:color="FFFFFF" w:fill="auto"/>
          </w:tcPr>
          <w:p w14:paraId="5BB72AB9" w14:textId="77777777" w:rsidR="00546570" w:rsidRDefault="00546570" w:rsidP="00306CAB">
            <w:pPr>
              <w:pStyle w:val="TAC"/>
            </w:pPr>
          </w:p>
        </w:tc>
        <w:tc>
          <w:tcPr>
            <w:tcW w:w="749" w:type="dxa"/>
            <w:gridSpan w:val="2"/>
            <w:shd w:val="solid" w:color="FFFFFF" w:fill="auto"/>
          </w:tcPr>
          <w:p w14:paraId="1CEEED1A" w14:textId="77777777" w:rsidR="00546570" w:rsidRDefault="00546570" w:rsidP="00306CAB">
            <w:pPr>
              <w:pStyle w:val="TAC"/>
            </w:pPr>
          </w:p>
        </w:tc>
        <w:tc>
          <w:tcPr>
            <w:tcW w:w="1134" w:type="dxa"/>
            <w:shd w:val="solid" w:color="FFFFFF" w:fill="auto"/>
          </w:tcPr>
          <w:p w14:paraId="150AB585" w14:textId="77777777" w:rsidR="00546570" w:rsidRDefault="00546570" w:rsidP="00306CAB">
            <w:pPr>
              <w:pStyle w:val="TAC"/>
              <w:tabs>
                <w:tab w:val="left" w:pos="570"/>
              </w:tabs>
              <w:jc w:val="both"/>
              <w:rPr>
                <w:noProof/>
                <w:lang w:eastAsia="zh-CN"/>
              </w:rPr>
            </w:pPr>
          </w:p>
        </w:tc>
        <w:tc>
          <w:tcPr>
            <w:tcW w:w="708" w:type="dxa"/>
            <w:shd w:val="solid" w:color="FFFFFF" w:fill="auto"/>
          </w:tcPr>
          <w:p w14:paraId="56E27633" w14:textId="77777777" w:rsidR="00546570" w:rsidRDefault="00546570" w:rsidP="00306CAB">
            <w:pPr>
              <w:pStyle w:val="TAC"/>
            </w:pPr>
            <w:r>
              <w:t>0322r2</w:t>
            </w:r>
          </w:p>
        </w:tc>
        <w:tc>
          <w:tcPr>
            <w:tcW w:w="426" w:type="dxa"/>
            <w:shd w:val="solid" w:color="FFFFFF" w:fill="auto"/>
          </w:tcPr>
          <w:p w14:paraId="48DD55EC" w14:textId="77777777" w:rsidR="00546570" w:rsidRDefault="00546570" w:rsidP="00306CAB">
            <w:pPr>
              <w:pStyle w:val="TAC"/>
              <w:tabs>
                <w:tab w:val="left" w:pos="570"/>
              </w:tabs>
              <w:jc w:val="both"/>
              <w:rPr>
                <w:noProof/>
                <w:lang w:eastAsia="zh-CN"/>
              </w:rPr>
            </w:pPr>
          </w:p>
        </w:tc>
        <w:tc>
          <w:tcPr>
            <w:tcW w:w="425" w:type="dxa"/>
            <w:shd w:val="solid" w:color="FFFFFF" w:fill="auto"/>
          </w:tcPr>
          <w:p w14:paraId="666F9916" w14:textId="77777777" w:rsidR="00546570" w:rsidRDefault="00546570" w:rsidP="00306CAB">
            <w:pPr>
              <w:pStyle w:val="TAC"/>
              <w:jc w:val="left"/>
              <w:rPr>
                <w:noProof/>
              </w:rPr>
            </w:pPr>
          </w:p>
        </w:tc>
        <w:tc>
          <w:tcPr>
            <w:tcW w:w="4536" w:type="dxa"/>
            <w:shd w:val="solid" w:color="FFFFFF" w:fill="auto"/>
          </w:tcPr>
          <w:p w14:paraId="6E361EF1" w14:textId="75700B54" w:rsidR="00546570" w:rsidRPr="004950CA" w:rsidRDefault="00546570" w:rsidP="00306CAB">
            <w:pPr>
              <w:pStyle w:val="TAC"/>
              <w:jc w:val="left"/>
              <w:rPr>
                <w:noProof/>
              </w:rPr>
            </w:pPr>
            <w:r>
              <w:rPr>
                <w:noProof/>
              </w:rPr>
              <w:t xml:space="preserve">Correction to </w:t>
            </w:r>
            <w:r>
              <w:rPr>
                <w:rFonts w:hint="eastAsia"/>
                <w:noProof/>
              </w:rPr>
              <w:t xml:space="preserve">domain </w:t>
            </w:r>
            <w:r>
              <w:rPr>
                <w:noProof/>
              </w:rPr>
              <w:t>name for</w:t>
            </w:r>
            <w:r>
              <w:rPr>
                <w:rFonts w:hint="eastAsia"/>
                <w:noProof/>
              </w:rPr>
              <w:t xml:space="preserve"> XCAP Root URI</w:t>
            </w:r>
          </w:p>
        </w:tc>
        <w:tc>
          <w:tcPr>
            <w:tcW w:w="850" w:type="dxa"/>
            <w:shd w:val="solid" w:color="FFFFFF" w:fill="auto"/>
          </w:tcPr>
          <w:p w14:paraId="2D4DE615" w14:textId="77777777" w:rsidR="00546570" w:rsidRDefault="00546570" w:rsidP="00306CAB">
            <w:pPr>
              <w:pStyle w:val="TAC"/>
            </w:pPr>
          </w:p>
        </w:tc>
      </w:tr>
      <w:tr w:rsidR="00546570" w:rsidRPr="004D3578" w14:paraId="7B3E9E5A" w14:textId="77777777" w:rsidTr="003E77C1">
        <w:tc>
          <w:tcPr>
            <w:tcW w:w="851" w:type="dxa"/>
            <w:shd w:val="solid" w:color="FFFFFF" w:fill="auto"/>
          </w:tcPr>
          <w:p w14:paraId="7DF10F93" w14:textId="77777777" w:rsidR="00546570" w:rsidRDefault="00546570" w:rsidP="00306CAB">
            <w:pPr>
              <w:pStyle w:val="TAC"/>
            </w:pPr>
          </w:p>
        </w:tc>
        <w:tc>
          <w:tcPr>
            <w:tcW w:w="749" w:type="dxa"/>
            <w:gridSpan w:val="2"/>
            <w:shd w:val="solid" w:color="FFFFFF" w:fill="auto"/>
          </w:tcPr>
          <w:p w14:paraId="23EF6FF8" w14:textId="77777777" w:rsidR="00546570" w:rsidRDefault="00546570" w:rsidP="00306CAB">
            <w:pPr>
              <w:pStyle w:val="TAC"/>
            </w:pPr>
          </w:p>
        </w:tc>
        <w:tc>
          <w:tcPr>
            <w:tcW w:w="1134" w:type="dxa"/>
            <w:shd w:val="solid" w:color="FFFFFF" w:fill="auto"/>
          </w:tcPr>
          <w:p w14:paraId="33A7306C" w14:textId="77777777" w:rsidR="00546570" w:rsidRDefault="00546570" w:rsidP="00306CAB">
            <w:pPr>
              <w:pStyle w:val="TAC"/>
              <w:tabs>
                <w:tab w:val="left" w:pos="570"/>
              </w:tabs>
              <w:jc w:val="both"/>
              <w:rPr>
                <w:noProof/>
                <w:lang w:eastAsia="zh-CN"/>
              </w:rPr>
            </w:pPr>
          </w:p>
        </w:tc>
        <w:tc>
          <w:tcPr>
            <w:tcW w:w="708" w:type="dxa"/>
            <w:shd w:val="solid" w:color="FFFFFF" w:fill="auto"/>
          </w:tcPr>
          <w:p w14:paraId="2FF962F9" w14:textId="77777777" w:rsidR="00546570" w:rsidRDefault="00546570" w:rsidP="00306CAB">
            <w:pPr>
              <w:pStyle w:val="TAC"/>
            </w:pPr>
            <w:r>
              <w:t>0325</w:t>
            </w:r>
          </w:p>
        </w:tc>
        <w:tc>
          <w:tcPr>
            <w:tcW w:w="426" w:type="dxa"/>
            <w:shd w:val="solid" w:color="FFFFFF" w:fill="auto"/>
          </w:tcPr>
          <w:p w14:paraId="0D56A5BB" w14:textId="77777777" w:rsidR="00546570" w:rsidRDefault="00546570" w:rsidP="00306CAB">
            <w:pPr>
              <w:pStyle w:val="TAC"/>
              <w:tabs>
                <w:tab w:val="left" w:pos="570"/>
              </w:tabs>
              <w:jc w:val="both"/>
              <w:rPr>
                <w:noProof/>
                <w:lang w:eastAsia="zh-CN"/>
              </w:rPr>
            </w:pPr>
          </w:p>
        </w:tc>
        <w:tc>
          <w:tcPr>
            <w:tcW w:w="425" w:type="dxa"/>
            <w:shd w:val="solid" w:color="FFFFFF" w:fill="auto"/>
          </w:tcPr>
          <w:p w14:paraId="53A28F6C" w14:textId="77777777" w:rsidR="00546570" w:rsidRDefault="00546570" w:rsidP="00306CAB">
            <w:pPr>
              <w:pStyle w:val="TAC"/>
              <w:jc w:val="left"/>
              <w:rPr>
                <w:noProof/>
              </w:rPr>
            </w:pPr>
          </w:p>
        </w:tc>
        <w:tc>
          <w:tcPr>
            <w:tcW w:w="4536" w:type="dxa"/>
            <w:shd w:val="solid" w:color="FFFFFF" w:fill="auto"/>
          </w:tcPr>
          <w:p w14:paraId="50209E0C" w14:textId="6250DFB2" w:rsidR="00546570" w:rsidRPr="004950CA" w:rsidRDefault="00546570" w:rsidP="00306CAB">
            <w:pPr>
              <w:pStyle w:val="TAC"/>
              <w:jc w:val="left"/>
              <w:rPr>
                <w:noProof/>
              </w:rPr>
            </w:pPr>
            <w:r>
              <w:rPr>
                <w:noProof/>
              </w:rPr>
              <w:t>Updating IMEI URN draft reference</w:t>
            </w:r>
          </w:p>
        </w:tc>
        <w:tc>
          <w:tcPr>
            <w:tcW w:w="850" w:type="dxa"/>
            <w:shd w:val="solid" w:color="FFFFFF" w:fill="auto"/>
          </w:tcPr>
          <w:p w14:paraId="0E5C0529" w14:textId="77777777" w:rsidR="00546570" w:rsidRDefault="00546570" w:rsidP="00306CAB">
            <w:pPr>
              <w:pStyle w:val="TAC"/>
            </w:pPr>
          </w:p>
        </w:tc>
      </w:tr>
      <w:tr w:rsidR="00546570" w:rsidRPr="004D3578" w14:paraId="301F3D0C" w14:textId="77777777" w:rsidTr="003E77C1">
        <w:tc>
          <w:tcPr>
            <w:tcW w:w="851" w:type="dxa"/>
            <w:shd w:val="solid" w:color="FFFFFF" w:fill="auto"/>
          </w:tcPr>
          <w:p w14:paraId="2C4DE632" w14:textId="77777777" w:rsidR="00546570" w:rsidRDefault="00546570" w:rsidP="00306CAB">
            <w:pPr>
              <w:pStyle w:val="TAC"/>
            </w:pPr>
          </w:p>
        </w:tc>
        <w:tc>
          <w:tcPr>
            <w:tcW w:w="749" w:type="dxa"/>
            <w:gridSpan w:val="2"/>
            <w:shd w:val="solid" w:color="FFFFFF" w:fill="auto"/>
          </w:tcPr>
          <w:p w14:paraId="4384DD9C" w14:textId="77777777" w:rsidR="00546570" w:rsidRDefault="00546570" w:rsidP="00306CAB">
            <w:pPr>
              <w:pStyle w:val="TAC"/>
            </w:pPr>
          </w:p>
        </w:tc>
        <w:tc>
          <w:tcPr>
            <w:tcW w:w="1134" w:type="dxa"/>
            <w:shd w:val="solid" w:color="FFFFFF" w:fill="auto"/>
          </w:tcPr>
          <w:p w14:paraId="5B369485" w14:textId="77777777" w:rsidR="00546570" w:rsidRDefault="00546570" w:rsidP="00306CAB">
            <w:pPr>
              <w:pStyle w:val="TAC"/>
              <w:tabs>
                <w:tab w:val="left" w:pos="570"/>
              </w:tabs>
              <w:jc w:val="both"/>
              <w:rPr>
                <w:noProof/>
                <w:lang w:eastAsia="zh-CN"/>
              </w:rPr>
            </w:pPr>
          </w:p>
        </w:tc>
        <w:tc>
          <w:tcPr>
            <w:tcW w:w="708" w:type="dxa"/>
            <w:shd w:val="solid" w:color="FFFFFF" w:fill="auto"/>
          </w:tcPr>
          <w:p w14:paraId="57EC8CE7" w14:textId="77777777" w:rsidR="00546570" w:rsidRDefault="00546570" w:rsidP="00306CAB">
            <w:pPr>
              <w:pStyle w:val="TAC"/>
            </w:pPr>
            <w:r>
              <w:t>0317r2</w:t>
            </w:r>
          </w:p>
        </w:tc>
        <w:tc>
          <w:tcPr>
            <w:tcW w:w="426" w:type="dxa"/>
            <w:shd w:val="solid" w:color="FFFFFF" w:fill="auto"/>
          </w:tcPr>
          <w:p w14:paraId="28E66AE9" w14:textId="77777777" w:rsidR="00546570" w:rsidRDefault="00546570" w:rsidP="00306CAB">
            <w:pPr>
              <w:pStyle w:val="TAC"/>
              <w:tabs>
                <w:tab w:val="left" w:pos="570"/>
              </w:tabs>
              <w:jc w:val="both"/>
              <w:rPr>
                <w:noProof/>
                <w:lang w:eastAsia="zh-CN"/>
              </w:rPr>
            </w:pPr>
          </w:p>
        </w:tc>
        <w:tc>
          <w:tcPr>
            <w:tcW w:w="425" w:type="dxa"/>
            <w:shd w:val="solid" w:color="FFFFFF" w:fill="auto"/>
          </w:tcPr>
          <w:p w14:paraId="23F06D86" w14:textId="77777777" w:rsidR="00546570" w:rsidRDefault="00546570" w:rsidP="00306CAB">
            <w:pPr>
              <w:pStyle w:val="TAC"/>
              <w:jc w:val="left"/>
              <w:rPr>
                <w:noProof/>
              </w:rPr>
            </w:pPr>
          </w:p>
        </w:tc>
        <w:tc>
          <w:tcPr>
            <w:tcW w:w="4536" w:type="dxa"/>
            <w:shd w:val="solid" w:color="FFFFFF" w:fill="auto"/>
          </w:tcPr>
          <w:p w14:paraId="2AA04330" w14:textId="1E650152" w:rsidR="00546570" w:rsidRPr="004950CA" w:rsidRDefault="00546570" w:rsidP="00306CAB">
            <w:pPr>
              <w:pStyle w:val="TAC"/>
              <w:jc w:val="left"/>
              <w:rPr>
                <w:noProof/>
              </w:rPr>
            </w:pPr>
            <w:r>
              <w:rPr>
                <w:noProof/>
              </w:rPr>
              <w:t>Clarification of GUTI mapping</w:t>
            </w:r>
          </w:p>
        </w:tc>
        <w:tc>
          <w:tcPr>
            <w:tcW w:w="850" w:type="dxa"/>
            <w:shd w:val="solid" w:color="FFFFFF" w:fill="auto"/>
          </w:tcPr>
          <w:p w14:paraId="613E5A68" w14:textId="77777777" w:rsidR="00546570" w:rsidRDefault="00546570" w:rsidP="00306CAB">
            <w:pPr>
              <w:pStyle w:val="TAC"/>
            </w:pPr>
          </w:p>
        </w:tc>
      </w:tr>
      <w:tr w:rsidR="00546570" w:rsidRPr="004D3578" w14:paraId="4CA2B15E" w14:textId="77777777" w:rsidTr="003E77C1">
        <w:tc>
          <w:tcPr>
            <w:tcW w:w="851" w:type="dxa"/>
            <w:shd w:val="solid" w:color="FFFFFF" w:fill="auto"/>
          </w:tcPr>
          <w:p w14:paraId="3975B31A" w14:textId="77777777" w:rsidR="00546570" w:rsidRDefault="00546570" w:rsidP="00306CAB">
            <w:pPr>
              <w:pStyle w:val="TAC"/>
            </w:pPr>
          </w:p>
        </w:tc>
        <w:tc>
          <w:tcPr>
            <w:tcW w:w="749" w:type="dxa"/>
            <w:gridSpan w:val="2"/>
            <w:shd w:val="solid" w:color="FFFFFF" w:fill="auto"/>
          </w:tcPr>
          <w:p w14:paraId="7364B9B2" w14:textId="77777777" w:rsidR="00546570" w:rsidRDefault="00546570" w:rsidP="00306CAB">
            <w:pPr>
              <w:pStyle w:val="TAC"/>
            </w:pPr>
          </w:p>
        </w:tc>
        <w:tc>
          <w:tcPr>
            <w:tcW w:w="1134" w:type="dxa"/>
            <w:shd w:val="solid" w:color="FFFFFF" w:fill="auto"/>
          </w:tcPr>
          <w:p w14:paraId="7A34C5EA" w14:textId="77777777" w:rsidR="00546570" w:rsidRDefault="00546570" w:rsidP="00306CAB">
            <w:pPr>
              <w:pStyle w:val="TAC"/>
              <w:tabs>
                <w:tab w:val="left" w:pos="570"/>
              </w:tabs>
              <w:jc w:val="both"/>
              <w:rPr>
                <w:noProof/>
                <w:lang w:eastAsia="zh-CN"/>
              </w:rPr>
            </w:pPr>
          </w:p>
        </w:tc>
        <w:tc>
          <w:tcPr>
            <w:tcW w:w="708" w:type="dxa"/>
            <w:shd w:val="solid" w:color="FFFFFF" w:fill="auto"/>
          </w:tcPr>
          <w:p w14:paraId="5599A3B5" w14:textId="77777777" w:rsidR="00546570" w:rsidRDefault="00546570" w:rsidP="00306CAB">
            <w:pPr>
              <w:pStyle w:val="TAC"/>
            </w:pPr>
            <w:r>
              <w:t>0318</w:t>
            </w:r>
          </w:p>
        </w:tc>
        <w:tc>
          <w:tcPr>
            <w:tcW w:w="426" w:type="dxa"/>
            <w:shd w:val="solid" w:color="FFFFFF" w:fill="auto"/>
          </w:tcPr>
          <w:p w14:paraId="022A40C8" w14:textId="77777777" w:rsidR="00546570" w:rsidRDefault="00546570" w:rsidP="00306CAB">
            <w:pPr>
              <w:pStyle w:val="TAC"/>
              <w:tabs>
                <w:tab w:val="left" w:pos="570"/>
              </w:tabs>
              <w:jc w:val="both"/>
              <w:rPr>
                <w:noProof/>
                <w:lang w:eastAsia="zh-CN"/>
              </w:rPr>
            </w:pPr>
          </w:p>
        </w:tc>
        <w:tc>
          <w:tcPr>
            <w:tcW w:w="425" w:type="dxa"/>
            <w:shd w:val="solid" w:color="FFFFFF" w:fill="auto"/>
          </w:tcPr>
          <w:p w14:paraId="619BEE2A" w14:textId="77777777" w:rsidR="00546570" w:rsidRPr="00C23060" w:rsidRDefault="00546570" w:rsidP="00306CAB">
            <w:pPr>
              <w:pStyle w:val="TAC"/>
              <w:jc w:val="left"/>
              <w:rPr>
                <w:noProof/>
              </w:rPr>
            </w:pPr>
          </w:p>
        </w:tc>
        <w:tc>
          <w:tcPr>
            <w:tcW w:w="4536" w:type="dxa"/>
            <w:shd w:val="solid" w:color="FFFFFF" w:fill="auto"/>
          </w:tcPr>
          <w:p w14:paraId="2A03ECF5" w14:textId="59A67323" w:rsidR="00546570" w:rsidRPr="004950CA" w:rsidRDefault="00546570" w:rsidP="00306CAB">
            <w:pPr>
              <w:pStyle w:val="TAC"/>
              <w:jc w:val="left"/>
              <w:rPr>
                <w:noProof/>
              </w:rPr>
            </w:pPr>
            <w:r w:rsidRPr="00C23060">
              <w:rPr>
                <w:rFonts w:hint="eastAsia"/>
                <w:noProof/>
              </w:rPr>
              <w:t>Service Parameter on PGW selection for GTP based S2a</w:t>
            </w:r>
          </w:p>
        </w:tc>
        <w:tc>
          <w:tcPr>
            <w:tcW w:w="850" w:type="dxa"/>
            <w:shd w:val="solid" w:color="FFFFFF" w:fill="auto"/>
          </w:tcPr>
          <w:p w14:paraId="73A6449A" w14:textId="77777777" w:rsidR="00546570" w:rsidRDefault="00546570" w:rsidP="00306CAB">
            <w:pPr>
              <w:pStyle w:val="TAC"/>
            </w:pPr>
          </w:p>
        </w:tc>
      </w:tr>
      <w:tr w:rsidR="00546570" w:rsidRPr="004D3578" w14:paraId="7385E898" w14:textId="77777777" w:rsidTr="003E77C1">
        <w:tc>
          <w:tcPr>
            <w:tcW w:w="851" w:type="dxa"/>
            <w:shd w:val="solid" w:color="FFFFFF" w:fill="auto"/>
          </w:tcPr>
          <w:p w14:paraId="187B52DF" w14:textId="77777777" w:rsidR="00546570" w:rsidRDefault="00546570" w:rsidP="00306CAB">
            <w:pPr>
              <w:pStyle w:val="TAC"/>
            </w:pPr>
            <w:r>
              <w:t>CT#56</w:t>
            </w:r>
          </w:p>
        </w:tc>
        <w:tc>
          <w:tcPr>
            <w:tcW w:w="749" w:type="dxa"/>
            <w:gridSpan w:val="2"/>
            <w:shd w:val="solid" w:color="FFFFFF" w:fill="auto"/>
          </w:tcPr>
          <w:p w14:paraId="4E26E1D1" w14:textId="77777777" w:rsidR="00546570" w:rsidRDefault="00546570" w:rsidP="00306CAB">
            <w:pPr>
              <w:pStyle w:val="TAC"/>
            </w:pPr>
            <w:r>
              <w:t>23.003</w:t>
            </w:r>
          </w:p>
        </w:tc>
        <w:tc>
          <w:tcPr>
            <w:tcW w:w="1134" w:type="dxa"/>
            <w:shd w:val="solid" w:color="FFFFFF" w:fill="auto"/>
          </w:tcPr>
          <w:p w14:paraId="44B20098" w14:textId="77777777" w:rsidR="00546570" w:rsidRDefault="00546570" w:rsidP="00306CAB">
            <w:pPr>
              <w:pStyle w:val="TAC"/>
              <w:tabs>
                <w:tab w:val="left" w:pos="570"/>
              </w:tabs>
              <w:jc w:val="both"/>
              <w:rPr>
                <w:noProof/>
                <w:lang w:eastAsia="zh-CN"/>
              </w:rPr>
            </w:pPr>
          </w:p>
        </w:tc>
        <w:tc>
          <w:tcPr>
            <w:tcW w:w="708" w:type="dxa"/>
            <w:shd w:val="solid" w:color="FFFFFF" w:fill="auto"/>
          </w:tcPr>
          <w:p w14:paraId="7BCD8FBF" w14:textId="77777777" w:rsidR="00546570" w:rsidRDefault="00546570" w:rsidP="00306CAB">
            <w:pPr>
              <w:pStyle w:val="TAC"/>
            </w:pPr>
            <w:r>
              <w:t>0320r6</w:t>
            </w:r>
          </w:p>
        </w:tc>
        <w:tc>
          <w:tcPr>
            <w:tcW w:w="426" w:type="dxa"/>
            <w:shd w:val="solid" w:color="FFFFFF" w:fill="auto"/>
          </w:tcPr>
          <w:p w14:paraId="18108C00" w14:textId="77777777" w:rsidR="00546570" w:rsidRDefault="00546570" w:rsidP="00306CAB">
            <w:pPr>
              <w:pStyle w:val="TAC"/>
              <w:tabs>
                <w:tab w:val="left" w:pos="570"/>
              </w:tabs>
              <w:jc w:val="both"/>
              <w:rPr>
                <w:noProof/>
                <w:lang w:eastAsia="zh-CN"/>
              </w:rPr>
            </w:pPr>
          </w:p>
        </w:tc>
        <w:tc>
          <w:tcPr>
            <w:tcW w:w="425" w:type="dxa"/>
            <w:shd w:val="solid" w:color="FFFFFF" w:fill="auto"/>
          </w:tcPr>
          <w:p w14:paraId="1DD7920C" w14:textId="77777777" w:rsidR="00546570" w:rsidRPr="00625DDE" w:rsidRDefault="00546570" w:rsidP="00306CAB">
            <w:pPr>
              <w:pStyle w:val="TAC"/>
              <w:jc w:val="left"/>
              <w:rPr>
                <w:noProof/>
              </w:rPr>
            </w:pPr>
          </w:p>
        </w:tc>
        <w:tc>
          <w:tcPr>
            <w:tcW w:w="4536" w:type="dxa"/>
            <w:shd w:val="solid" w:color="FFFFFF" w:fill="auto"/>
          </w:tcPr>
          <w:p w14:paraId="4DD787FB" w14:textId="360CA30A" w:rsidR="00546570" w:rsidRPr="00C23060" w:rsidRDefault="00546570" w:rsidP="00306CAB">
            <w:pPr>
              <w:pStyle w:val="TAC"/>
              <w:jc w:val="left"/>
              <w:rPr>
                <w:noProof/>
              </w:rPr>
            </w:pPr>
            <w:r w:rsidRPr="00625DDE">
              <w:rPr>
                <w:noProof/>
              </w:rPr>
              <w:t>MTC External Identifier</w:t>
            </w:r>
          </w:p>
        </w:tc>
        <w:tc>
          <w:tcPr>
            <w:tcW w:w="850" w:type="dxa"/>
            <w:shd w:val="solid" w:color="FFFFFF" w:fill="auto"/>
          </w:tcPr>
          <w:p w14:paraId="608899EC" w14:textId="77777777" w:rsidR="00546570" w:rsidRDefault="00546570" w:rsidP="00306CAB">
            <w:pPr>
              <w:pStyle w:val="TAC"/>
            </w:pPr>
            <w:r>
              <w:t>11.2.0</w:t>
            </w:r>
          </w:p>
        </w:tc>
      </w:tr>
      <w:tr w:rsidR="00546570" w:rsidRPr="004D3578" w14:paraId="4FF297BD" w14:textId="77777777" w:rsidTr="003E77C1">
        <w:tc>
          <w:tcPr>
            <w:tcW w:w="851" w:type="dxa"/>
            <w:shd w:val="solid" w:color="FFFFFF" w:fill="auto"/>
          </w:tcPr>
          <w:p w14:paraId="733904B4" w14:textId="77777777" w:rsidR="00546570" w:rsidRDefault="00546570" w:rsidP="00306CAB">
            <w:pPr>
              <w:pStyle w:val="TAC"/>
            </w:pPr>
          </w:p>
        </w:tc>
        <w:tc>
          <w:tcPr>
            <w:tcW w:w="749" w:type="dxa"/>
            <w:gridSpan w:val="2"/>
            <w:shd w:val="solid" w:color="FFFFFF" w:fill="auto"/>
          </w:tcPr>
          <w:p w14:paraId="6D766666" w14:textId="77777777" w:rsidR="00546570" w:rsidRDefault="00546570" w:rsidP="00306CAB">
            <w:pPr>
              <w:pStyle w:val="TAC"/>
            </w:pPr>
          </w:p>
        </w:tc>
        <w:tc>
          <w:tcPr>
            <w:tcW w:w="1134" w:type="dxa"/>
            <w:shd w:val="solid" w:color="FFFFFF" w:fill="auto"/>
          </w:tcPr>
          <w:p w14:paraId="72433E61" w14:textId="77777777" w:rsidR="00546570" w:rsidRDefault="00546570" w:rsidP="00306CAB">
            <w:pPr>
              <w:pStyle w:val="TAC"/>
              <w:tabs>
                <w:tab w:val="left" w:pos="570"/>
              </w:tabs>
              <w:jc w:val="both"/>
              <w:rPr>
                <w:noProof/>
                <w:lang w:eastAsia="zh-CN"/>
              </w:rPr>
            </w:pPr>
          </w:p>
        </w:tc>
        <w:tc>
          <w:tcPr>
            <w:tcW w:w="708" w:type="dxa"/>
            <w:shd w:val="solid" w:color="FFFFFF" w:fill="auto"/>
          </w:tcPr>
          <w:p w14:paraId="18BCFBAA" w14:textId="77777777" w:rsidR="00546570" w:rsidRDefault="00546570" w:rsidP="00306CAB">
            <w:pPr>
              <w:pStyle w:val="TAC"/>
            </w:pPr>
            <w:r>
              <w:t>0337r1</w:t>
            </w:r>
          </w:p>
        </w:tc>
        <w:tc>
          <w:tcPr>
            <w:tcW w:w="426" w:type="dxa"/>
            <w:shd w:val="solid" w:color="FFFFFF" w:fill="auto"/>
          </w:tcPr>
          <w:p w14:paraId="250F55F1" w14:textId="77777777" w:rsidR="00546570" w:rsidRDefault="00546570" w:rsidP="00306CAB">
            <w:pPr>
              <w:pStyle w:val="TAC"/>
              <w:tabs>
                <w:tab w:val="left" w:pos="570"/>
              </w:tabs>
              <w:jc w:val="both"/>
              <w:rPr>
                <w:noProof/>
                <w:lang w:eastAsia="zh-CN"/>
              </w:rPr>
            </w:pPr>
          </w:p>
        </w:tc>
        <w:tc>
          <w:tcPr>
            <w:tcW w:w="425" w:type="dxa"/>
            <w:shd w:val="solid" w:color="FFFFFF" w:fill="auto"/>
          </w:tcPr>
          <w:p w14:paraId="1CCC0096" w14:textId="77777777" w:rsidR="00546570" w:rsidRPr="00A54BB7" w:rsidRDefault="00546570" w:rsidP="00306CAB">
            <w:pPr>
              <w:pStyle w:val="TAC"/>
              <w:jc w:val="left"/>
              <w:rPr>
                <w:noProof/>
              </w:rPr>
            </w:pPr>
          </w:p>
        </w:tc>
        <w:tc>
          <w:tcPr>
            <w:tcW w:w="4536" w:type="dxa"/>
            <w:shd w:val="solid" w:color="FFFFFF" w:fill="auto"/>
          </w:tcPr>
          <w:p w14:paraId="5860C655" w14:textId="720AA0E9" w:rsidR="00546570" w:rsidRPr="00C23060" w:rsidRDefault="00546570" w:rsidP="00306CAB">
            <w:pPr>
              <w:pStyle w:val="TAC"/>
              <w:jc w:val="left"/>
              <w:rPr>
                <w:noProof/>
              </w:rPr>
            </w:pPr>
            <w:r w:rsidRPr="00A54BB7">
              <w:rPr>
                <w:noProof/>
              </w:rPr>
              <w:t xml:space="preserve">New Service Parameters for </w:t>
            </w:r>
            <w:r w:rsidRPr="00415B27">
              <w:rPr>
                <w:noProof/>
              </w:rPr>
              <w:t>CS to PS SRVCC</w:t>
            </w:r>
          </w:p>
        </w:tc>
        <w:tc>
          <w:tcPr>
            <w:tcW w:w="850" w:type="dxa"/>
            <w:shd w:val="solid" w:color="FFFFFF" w:fill="auto"/>
          </w:tcPr>
          <w:p w14:paraId="13A5852C" w14:textId="77777777" w:rsidR="00546570" w:rsidRDefault="00546570" w:rsidP="00306CAB">
            <w:pPr>
              <w:pStyle w:val="TAC"/>
            </w:pPr>
          </w:p>
        </w:tc>
      </w:tr>
      <w:tr w:rsidR="00546570" w:rsidRPr="004D3578" w14:paraId="19CC2D60" w14:textId="77777777" w:rsidTr="003E77C1">
        <w:tc>
          <w:tcPr>
            <w:tcW w:w="851" w:type="dxa"/>
            <w:shd w:val="solid" w:color="FFFFFF" w:fill="auto"/>
          </w:tcPr>
          <w:p w14:paraId="28B414B0" w14:textId="77777777" w:rsidR="00546570" w:rsidRDefault="00546570" w:rsidP="00306CAB">
            <w:pPr>
              <w:pStyle w:val="TAC"/>
            </w:pPr>
          </w:p>
        </w:tc>
        <w:tc>
          <w:tcPr>
            <w:tcW w:w="749" w:type="dxa"/>
            <w:gridSpan w:val="2"/>
            <w:shd w:val="solid" w:color="FFFFFF" w:fill="auto"/>
          </w:tcPr>
          <w:p w14:paraId="1F8A746A" w14:textId="77777777" w:rsidR="00546570" w:rsidRDefault="00546570" w:rsidP="00306CAB">
            <w:pPr>
              <w:pStyle w:val="TAC"/>
            </w:pPr>
          </w:p>
        </w:tc>
        <w:tc>
          <w:tcPr>
            <w:tcW w:w="1134" w:type="dxa"/>
            <w:shd w:val="solid" w:color="FFFFFF" w:fill="auto"/>
          </w:tcPr>
          <w:p w14:paraId="1DA0BD22" w14:textId="77777777" w:rsidR="00546570" w:rsidRDefault="00546570" w:rsidP="00306CAB">
            <w:pPr>
              <w:pStyle w:val="TAC"/>
              <w:tabs>
                <w:tab w:val="left" w:pos="570"/>
              </w:tabs>
              <w:jc w:val="both"/>
              <w:rPr>
                <w:noProof/>
                <w:lang w:eastAsia="zh-CN"/>
              </w:rPr>
            </w:pPr>
          </w:p>
        </w:tc>
        <w:tc>
          <w:tcPr>
            <w:tcW w:w="708" w:type="dxa"/>
            <w:shd w:val="solid" w:color="FFFFFF" w:fill="auto"/>
          </w:tcPr>
          <w:p w14:paraId="3A8484CA" w14:textId="77777777" w:rsidR="00546570" w:rsidRDefault="00546570" w:rsidP="00306CAB">
            <w:pPr>
              <w:pStyle w:val="TAC"/>
            </w:pPr>
            <w:r>
              <w:t>0319r5</w:t>
            </w:r>
          </w:p>
        </w:tc>
        <w:tc>
          <w:tcPr>
            <w:tcW w:w="426" w:type="dxa"/>
            <w:shd w:val="solid" w:color="FFFFFF" w:fill="auto"/>
          </w:tcPr>
          <w:p w14:paraId="08E6FF25" w14:textId="77777777" w:rsidR="00546570" w:rsidRDefault="00546570" w:rsidP="00306CAB">
            <w:pPr>
              <w:pStyle w:val="TAC"/>
              <w:tabs>
                <w:tab w:val="left" w:pos="570"/>
              </w:tabs>
              <w:jc w:val="both"/>
              <w:rPr>
                <w:noProof/>
                <w:lang w:eastAsia="zh-CN"/>
              </w:rPr>
            </w:pPr>
          </w:p>
        </w:tc>
        <w:tc>
          <w:tcPr>
            <w:tcW w:w="425" w:type="dxa"/>
            <w:shd w:val="solid" w:color="FFFFFF" w:fill="auto"/>
          </w:tcPr>
          <w:p w14:paraId="67495AF9" w14:textId="77777777" w:rsidR="00546570" w:rsidRDefault="00546570" w:rsidP="00306CAB">
            <w:pPr>
              <w:pStyle w:val="TAC"/>
              <w:jc w:val="left"/>
              <w:rPr>
                <w:noProof/>
              </w:rPr>
            </w:pPr>
          </w:p>
        </w:tc>
        <w:tc>
          <w:tcPr>
            <w:tcW w:w="4536" w:type="dxa"/>
            <w:shd w:val="solid" w:color="FFFFFF" w:fill="auto"/>
          </w:tcPr>
          <w:p w14:paraId="20D6E60A" w14:textId="593F2A5F" w:rsidR="00546570" w:rsidRPr="00A54BB7" w:rsidRDefault="00546570" w:rsidP="00306CAB">
            <w:pPr>
              <w:pStyle w:val="TAC"/>
              <w:jc w:val="left"/>
              <w:rPr>
                <w:noProof/>
              </w:rPr>
            </w:pPr>
            <w:r>
              <w:rPr>
                <w:noProof/>
              </w:rPr>
              <w:t>Definition of A-MSISDN</w:t>
            </w:r>
          </w:p>
        </w:tc>
        <w:tc>
          <w:tcPr>
            <w:tcW w:w="850" w:type="dxa"/>
            <w:shd w:val="solid" w:color="FFFFFF" w:fill="auto"/>
          </w:tcPr>
          <w:p w14:paraId="6F43DEED" w14:textId="77777777" w:rsidR="00546570" w:rsidRDefault="00546570" w:rsidP="00306CAB">
            <w:pPr>
              <w:pStyle w:val="TAC"/>
            </w:pPr>
          </w:p>
        </w:tc>
      </w:tr>
      <w:tr w:rsidR="00546570" w:rsidRPr="004D3578" w14:paraId="59C8248F" w14:textId="77777777" w:rsidTr="003E77C1">
        <w:tc>
          <w:tcPr>
            <w:tcW w:w="851" w:type="dxa"/>
            <w:shd w:val="solid" w:color="FFFFFF" w:fill="auto"/>
          </w:tcPr>
          <w:p w14:paraId="48F57858" w14:textId="77777777" w:rsidR="00546570" w:rsidRDefault="00546570" w:rsidP="00306CAB">
            <w:pPr>
              <w:pStyle w:val="TAC"/>
            </w:pPr>
          </w:p>
        </w:tc>
        <w:tc>
          <w:tcPr>
            <w:tcW w:w="749" w:type="dxa"/>
            <w:gridSpan w:val="2"/>
            <w:shd w:val="solid" w:color="FFFFFF" w:fill="auto"/>
          </w:tcPr>
          <w:p w14:paraId="0C1691DA" w14:textId="77777777" w:rsidR="00546570" w:rsidRDefault="00546570" w:rsidP="00306CAB">
            <w:pPr>
              <w:pStyle w:val="TAC"/>
            </w:pPr>
          </w:p>
        </w:tc>
        <w:tc>
          <w:tcPr>
            <w:tcW w:w="1134" w:type="dxa"/>
            <w:shd w:val="solid" w:color="FFFFFF" w:fill="auto"/>
          </w:tcPr>
          <w:p w14:paraId="58E60F6B" w14:textId="77777777" w:rsidR="00546570" w:rsidRDefault="00546570" w:rsidP="00306CAB">
            <w:pPr>
              <w:pStyle w:val="TAC"/>
              <w:tabs>
                <w:tab w:val="left" w:pos="570"/>
              </w:tabs>
              <w:jc w:val="both"/>
              <w:rPr>
                <w:noProof/>
                <w:lang w:eastAsia="zh-CN"/>
              </w:rPr>
            </w:pPr>
          </w:p>
        </w:tc>
        <w:tc>
          <w:tcPr>
            <w:tcW w:w="708" w:type="dxa"/>
            <w:shd w:val="solid" w:color="FFFFFF" w:fill="auto"/>
          </w:tcPr>
          <w:p w14:paraId="0CEA50B2" w14:textId="77777777" w:rsidR="00546570" w:rsidRDefault="00546570" w:rsidP="00306CAB">
            <w:pPr>
              <w:pStyle w:val="TAC"/>
            </w:pPr>
            <w:r>
              <w:t>0335r2</w:t>
            </w:r>
          </w:p>
        </w:tc>
        <w:tc>
          <w:tcPr>
            <w:tcW w:w="426" w:type="dxa"/>
            <w:shd w:val="solid" w:color="FFFFFF" w:fill="auto"/>
          </w:tcPr>
          <w:p w14:paraId="14266175" w14:textId="77777777" w:rsidR="00546570" w:rsidRDefault="00546570" w:rsidP="00306CAB">
            <w:pPr>
              <w:pStyle w:val="TAC"/>
              <w:tabs>
                <w:tab w:val="left" w:pos="570"/>
              </w:tabs>
              <w:jc w:val="both"/>
              <w:rPr>
                <w:noProof/>
                <w:lang w:eastAsia="zh-CN"/>
              </w:rPr>
            </w:pPr>
          </w:p>
        </w:tc>
        <w:tc>
          <w:tcPr>
            <w:tcW w:w="425" w:type="dxa"/>
            <w:shd w:val="solid" w:color="FFFFFF" w:fill="auto"/>
          </w:tcPr>
          <w:p w14:paraId="556BD7B6" w14:textId="77777777" w:rsidR="00546570" w:rsidRPr="00FE6579" w:rsidRDefault="00546570" w:rsidP="00306CAB">
            <w:pPr>
              <w:pStyle w:val="TAC"/>
              <w:jc w:val="left"/>
              <w:rPr>
                <w:noProof/>
                <w:lang w:eastAsia="zh-CN"/>
              </w:rPr>
            </w:pPr>
          </w:p>
        </w:tc>
        <w:tc>
          <w:tcPr>
            <w:tcW w:w="4536" w:type="dxa"/>
            <w:shd w:val="solid" w:color="FFFFFF" w:fill="auto"/>
          </w:tcPr>
          <w:p w14:paraId="1F75801A" w14:textId="0433E1D8" w:rsidR="00546570" w:rsidRPr="00415B27" w:rsidRDefault="00546570" w:rsidP="00306CAB">
            <w:pPr>
              <w:pStyle w:val="TAC"/>
              <w:jc w:val="left"/>
              <w:rPr>
                <w:rFonts w:cs="Arial"/>
                <w:lang w:val="en-US"/>
              </w:rPr>
            </w:pPr>
            <w:r w:rsidRPr="00FE6579">
              <w:rPr>
                <w:rFonts w:hint="eastAsia"/>
                <w:noProof/>
                <w:lang w:eastAsia="zh-CN"/>
              </w:rPr>
              <w:t>MME Number for SMS in MME</w:t>
            </w:r>
          </w:p>
        </w:tc>
        <w:tc>
          <w:tcPr>
            <w:tcW w:w="850" w:type="dxa"/>
            <w:shd w:val="solid" w:color="FFFFFF" w:fill="auto"/>
          </w:tcPr>
          <w:p w14:paraId="79C01A91" w14:textId="77777777" w:rsidR="00546570" w:rsidRDefault="00546570" w:rsidP="00306CAB">
            <w:pPr>
              <w:pStyle w:val="TAC"/>
            </w:pPr>
          </w:p>
        </w:tc>
      </w:tr>
      <w:tr w:rsidR="00546570" w:rsidRPr="004D3578" w14:paraId="248AB82F" w14:textId="77777777" w:rsidTr="003E77C1">
        <w:tc>
          <w:tcPr>
            <w:tcW w:w="851" w:type="dxa"/>
            <w:shd w:val="solid" w:color="FFFFFF" w:fill="auto"/>
          </w:tcPr>
          <w:p w14:paraId="6E2F73C3" w14:textId="77777777" w:rsidR="00546570" w:rsidRDefault="00546570" w:rsidP="00306CAB">
            <w:pPr>
              <w:pStyle w:val="TAC"/>
            </w:pPr>
          </w:p>
        </w:tc>
        <w:tc>
          <w:tcPr>
            <w:tcW w:w="749" w:type="dxa"/>
            <w:gridSpan w:val="2"/>
            <w:shd w:val="solid" w:color="FFFFFF" w:fill="auto"/>
          </w:tcPr>
          <w:p w14:paraId="2D78FCAC" w14:textId="77777777" w:rsidR="00546570" w:rsidRDefault="00546570" w:rsidP="00306CAB">
            <w:pPr>
              <w:pStyle w:val="TAC"/>
            </w:pPr>
          </w:p>
        </w:tc>
        <w:tc>
          <w:tcPr>
            <w:tcW w:w="1134" w:type="dxa"/>
            <w:shd w:val="solid" w:color="FFFFFF" w:fill="auto"/>
          </w:tcPr>
          <w:p w14:paraId="15821DA4" w14:textId="77777777" w:rsidR="00546570" w:rsidRDefault="00546570" w:rsidP="00306CAB">
            <w:pPr>
              <w:pStyle w:val="TAC"/>
              <w:tabs>
                <w:tab w:val="left" w:pos="570"/>
              </w:tabs>
              <w:jc w:val="both"/>
              <w:rPr>
                <w:noProof/>
                <w:lang w:eastAsia="zh-CN"/>
              </w:rPr>
            </w:pPr>
          </w:p>
        </w:tc>
        <w:tc>
          <w:tcPr>
            <w:tcW w:w="708" w:type="dxa"/>
            <w:shd w:val="solid" w:color="FFFFFF" w:fill="auto"/>
          </w:tcPr>
          <w:p w14:paraId="3BB7D72C" w14:textId="77777777" w:rsidR="00546570" w:rsidRDefault="00546570" w:rsidP="00306CAB">
            <w:pPr>
              <w:pStyle w:val="TAC"/>
            </w:pPr>
            <w:r>
              <w:t>0311r7</w:t>
            </w:r>
          </w:p>
        </w:tc>
        <w:tc>
          <w:tcPr>
            <w:tcW w:w="426" w:type="dxa"/>
            <w:shd w:val="solid" w:color="FFFFFF" w:fill="auto"/>
          </w:tcPr>
          <w:p w14:paraId="16C68E7A" w14:textId="77777777" w:rsidR="00546570" w:rsidRDefault="00546570" w:rsidP="00306CAB">
            <w:pPr>
              <w:pStyle w:val="TAC"/>
              <w:tabs>
                <w:tab w:val="left" w:pos="570"/>
              </w:tabs>
              <w:jc w:val="both"/>
              <w:rPr>
                <w:noProof/>
                <w:lang w:eastAsia="zh-CN"/>
              </w:rPr>
            </w:pPr>
          </w:p>
        </w:tc>
        <w:tc>
          <w:tcPr>
            <w:tcW w:w="425" w:type="dxa"/>
            <w:shd w:val="solid" w:color="FFFFFF" w:fill="auto"/>
          </w:tcPr>
          <w:p w14:paraId="05FF1818" w14:textId="77777777" w:rsidR="00546570" w:rsidRPr="007F71DA" w:rsidRDefault="00546570" w:rsidP="00306CAB">
            <w:pPr>
              <w:pStyle w:val="TAC"/>
              <w:jc w:val="left"/>
              <w:rPr>
                <w:noProof/>
              </w:rPr>
            </w:pPr>
          </w:p>
        </w:tc>
        <w:tc>
          <w:tcPr>
            <w:tcW w:w="4536" w:type="dxa"/>
            <w:shd w:val="solid" w:color="FFFFFF" w:fill="auto"/>
          </w:tcPr>
          <w:p w14:paraId="5A54897A" w14:textId="253F3C75" w:rsidR="00546570" w:rsidRPr="00415B27" w:rsidRDefault="00546570" w:rsidP="00306CAB">
            <w:pPr>
              <w:pStyle w:val="TAC"/>
              <w:jc w:val="left"/>
              <w:rPr>
                <w:rFonts w:cs="Arial"/>
                <w:lang w:val="en-US"/>
              </w:rPr>
            </w:pPr>
            <w:r w:rsidRPr="007F71DA">
              <w:rPr>
                <w:noProof/>
              </w:rPr>
              <w:t xml:space="preserve">SSN </w:t>
            </w:r>
            <w:r w:rsidRPr="007F71DA">
              <w:rPr>
                <w:rFonts w:hint="eastAsia"/>
                <w:noProof/>
                <w:lang w:eastAsia="zh-CN"/>
              </w:rPr>
              <w:t>R</w:t>
            </w:r>
            <w:r w:rsidRPr="007F71DA">
              <w:rPr>
                <w:noProof/>
              </w:rPr>
              <w:t xml:space="preserve">eallocation for CSS and its </w:t>
            </w:r>
            <w:r w:rsidRPr="007F71DA">
              <w:rPr>
                <w:rFonts w:hint="eastAsia"/>
                <w:noProof/>
                <w:lang w:eastAsia="zh-CN"/>
              </w:rPr>
              <w:t>N</w:t>
            </w:r>
            <w:r w:rsidRPr="007F71DA">
              <w:rPr>
                <w:noProof/>
              </w:rPr>
              <w:t xml:space="preserve">umber </w:t>
            </w:r>
            <w:r w:rsidRPr="007F71DA">
              <w:rPr>
                <w:rFonts w:hint="eastAsia"/>
                <w:noProof/>
                <w:lang w:eastAsia="zh-CN"/>
              </w:rPr>
              <w:t>D</w:t>
            </w:r>
            <w:r w:rsidRPr="007F71DA">
              <w:rPr>
                <w:noProof/>
              </w:rPr>
              <w:t>efinition</w:t>
            </w:r>
          </w:p>
        </w:tc>
        <w:tc>
          <w:tcPr>
            <w:tcW w:w="850" w:type="dxa"/>
            <w:shd w:val="solid" w:color="FFFFFF" w:fill="auto"/>
          </w:tcPr>
          <w:p w14:paraId="782AFF22" w14:textId="77777777" w:rsidR="00546570" w:rsidRDefault="00546570" w:rsidP="00306CAB">
            <w:pPr>
              <w:pStyle w:val="TAC"/>
            </w:pPr>
          </w:p>
        </w:tc>
      </w:tr>
      <w:tr w:rsidR="00546570" w:rsidRPr="004D3578" w14:paraId="4318A3E5" w14:textId="77777777" w:rsidTr="003E77C1">
        <w:tc>
          <w:tcPr>
            <w:tcW w:w="851" w:type="dxa"/>
            <w:shd w:val="solid" w:color="FFFFFF" w:fill="auto"/>
          </w:tcPr>
          <w:p w14:paraId="78C8AE39" w14:textId="77777777" w:rsidR="00546570" w:rsidRDefault="00546570" w:rsidP="00306CAB">
            <w:pPr>
              <w:pStyle w:val="TAC"/>
            </w:pPr>
            <w:r>
              <w:t>CT#57</w:t>
            </w:r>
          </w:p>
        </w:tc>
        <w:tc>
          <w:tcPr>
            <w:tcW w:w="749" w:type="dxa"/>
            <w:gridSpan w:val="2"/>
            <w:shd w:val="solid" w:color="FFFFFF" w:fill="auto"/>
          </w:tcPr>
          <w:p w14:paraId="45D0C807" w14:textId="77777777" w:rsidR="00546570" w:rsidRDefault="00546570" w:rsidP="00306CAB">
            <w:pPr>
              <w:pStyle w:val="TAC"/>
            </w:pPr>
            <w:r>
              <w:t>23.003</w:t>
            </w:r>
          </w:p>
        </w:tc>
        <w:tc>
          <w:tcPr>
            <w:tcW w:w="1134" w:type="dxa"/>
            <w:shd w:val="solid" w:color="FFFFFF" w:fill="auto"/>
          </w:tcPr>
          <w:p w14:paraId="7596902D" w14:textId="77777777" w:rsidR="00546570" w:rsidRDefault="00546570" w:rsidP="00306CAB">
            <w:pPr>
              <w:pStyle w:val="TAC"/>
              <w:tabs>
                <w:tab w:val="left" w:pos="570"/>
              </w:tabs>
              <w:jc w:val="both"/>
              <w:rPr>
                <w:noProof/>
                <w:lang w:eastAsia="zh-CN"/>
              </w:rPr>
            </w:pPr>
          </w:p>
        </w:tc>
        <w:tc>
          <w:tcPr>
            <w:tcW w:w="708" w:type="dxa"/>
            <w:shd w:val="solid" w:color="FFFFFF" w:fill="auto"/>
          </w:tcPr>
          <w:p w14:paraId="2C26142C" w14:textId="77777777" w:rsidR="00546570" w:rsidRDefault="00546570" w:rsidP="00306CAB">
            <w:pPr>
              <w:pStyle w:val="TAC"/>
            </w:pPr>
            <w:r>
              <w:t>0338r1</w:t>
            </w:r>
          </w:p>
        </w:tc>
        <w:tc>
          <w:tcPr>
            <w:tcW w:w="426" w:type="dxa"/>
            <w:shd w:val="solid" w:color="FFFFFF" w:fill="auto"/>
          </w:tcPr>
          <w:p w14:paraId="4BE09F58" w14:textId="77777777" w:rsidR="00546570" w:rsidRDefault="00546570" w:rsidP="00306CAB">
            <w:pPr>
              <w:pStyle w:val="TAC"/>
              <w:tabs>
                <w:tab w:val="left" w:pos="570"/>
              </w:tabs>
              <w:jc w:val="both"/>
              <w:rPr>
                <w:noProof/>
                <w:lang w:eastAsia="zh-CN"/>
              </w:rPr>
            </w:pPr>
          </w:p>
        </w:tc>
        <w:tc>
          <w:tcPr>
            <w:tcW w:w="425" w:type="dxa"/>
            <w:shd w:val="solid" w:color="FFFFFF" w:fill="auto"/>
          </w:tcPr>
          <w:p w14:paraId="4C5E0E71" w14:textId="77777777" w:rsidR="00546570" w:rsidRDefault="00546570" w:rsidP="00306CAB">
            <w:pPr>
              <w:pStyle w:val="TAC"/>
              <w:jc w:val="left"/>
              <w:rPr>
                <w:noProof/>
              </w:rPr>
            </w:pPr>
          </w:p>
        </w:tc>
        <w:tc>
          <w:tcPr>
            <w:tcW w:w="4536" w:type="dxa"/>
            <w:shd w:val="solid" w:color="FFFFFF" w:fill="auto"/>
          </w:tcPr>
          <w:p w14:paraId="034DD820" w14:textId="264BFE0D" w:rsidR="00546570" w:rsidRPr="007F71DA" w:rsidRDefault="00546570" w:rsidP="00306CAB">
            <w:pPr>
              <w:pStyle w:val="TAC"/>
              <w:jc w:val="left"/>
              <w:rPr>
                <w:noProof/>
              </w:rPr>
            </w:pPr>
            <w:r>
              <w:rPr>
                <w:noProof/>
              </w:rPr>
              <w:t>External Identifier definition</w:t>
            </w:r>
          </w:p>
        </w:tc>
        <w:tc>
          <w:tcPr>
            <w:tcW w:w="850" w:type="dxa"/>
            <w:shd w:val="solid" w:color="FFFFFF" w:fill="auto"/>
          </w:tcPr>
          <w:p w14:paraId="5C68FF57" w14:textId="77777777" w:rsidR="00546570" w:rsidRDefault="00546570" w:rsidP="00306CAB">
            <w:pPr>
              <w:pStyle w:val="TAC"/>
            </w:pPr>
            <w:r>
              <w:t>11.3.0</w:t>
            </w:r>
          </w:p>
        </w:tc>
      </w:tr>
      <w:tr w:rsidR="00546570" w:rsidRPr="004D3578" w14:paraId="47F2A80F" w14:textId="77777777" w:rsidTr="003E77C1">
        <w:tc>
          <w:tcPr>
            <w:tcW w:w="851" w:type="dxa"/>
            <w:shd w:val="solid" w:color="FFFFFF" w:fill="auto"/>
          </w:tcPr>
          <w:p w14:paraId="23545944" w14:textId="77777777" w:rsidR="00546570" w:rsidRDefault="00546570" w:rsidP="00306CAB">
            <w:pPr>
              <w:pStyle w:val="TAC"/>
            </w:pPr>
          </w:p>
        </w:tc>
        <w:tc>
          <w:tcPr>
            <w:tcW w:w="749" w:type="dxa"/>
            <w:gridSpan w:val="2"/>
            <w:shd w:val="solid" w:color="FFFFFF" w:fill="auto"/>
          </w:tcPr>
          <w:p w14:paraId="75F14DB5" w14:textId="77777777" w:rsidR="00546570" w:rsidRDefault="00546570" w:rsidP="00306CAB">
            <w:pPr>
              <w:pStyle w:val="TAC"/>
            </w:pPr>
          </w:p>
        </w:tc>
        <w:tc>
          <w:tcPr>
            <w:tcW w:w="1134" w:type="dxa"/>
            <w:shd w:val="solid" w:color="FFFFFF" w:fill="auto"/>
          </w:tcPr>
          <w:p w14:paraId="453F07F3" w14:textId="77777777" w:rsidR="00546570" w:rsidRDefault="00546570" w:rsidP="00306CAB">
            <w:pPr>
              <w:pStyle w:val="TAC"/>
              <w:tabs>
                <w:tab w:val="left" w:pos="570"/>
              </w:tabs>
              <w:jc w:val="both"/>
              <w:rPr>
                <w:noProof/>
                <w:lang w:eastAsia="zh-CN"/>
              </w:rPr>
            </w:pPr>
          </w:p>
        </w:tc>
        <w:tc>
          <w:tcPr>
            <w:tcW w:w="708" w:type="dxa"/>
            <w:shd w:val="solid" w:color="FFFFFF" w:fill="auto"/>
          </w:tcPr>
          <w:p w14:paraId="1E20BE09" w14:textId="77777777" w:rsidR="00546570" w:rsidRDefault="00546570" w:rsidP="00306CAB">
            <w:pPr>
              <w:pStyle w:val="TAC"/>
            </w:pPr>
            <w:r>
              <w:t>0339r1</w:t>
            </w:r>
          </w:p>
        </w:tc>
        <w:tc>
          <w:tcPr>
            <w:tcW w:w="426" w:type="dxa"/>
            <w:shd w:val="solid" w:color="FFFFFF" w:fill="auto"/>
          </w:tcPr>
          <w:p w14:paraId="6927210E" w14:textId="77777777" w:rsidR="00546570" w:rsidRDefault="00546570" w:rsidP="00306CAB">
            <w:pPr>
              <w:pStyle w:val="TAC"/>
              <w:tabs>
                <w:tab w:val="left" w:pos="570"/>
              </w:tabs>
              <w:jc w:val="both"/>
              <w:rPr>
                <w:noProof/>
                <w:lang w:eastAsia="zh-CN"/>
              </w:rPr>
            </w:pPr>
          </w:p>
        </w:tc>
        <w:tc>
          <w:tcPr>
            <w:tcW w:w="425" w:type="dxa"/>
            <w:shd w:val="solid" w:color="FFFFFF" w:fill="auto"/>
          </w:tcPr>
          <w:p w14:paraId="37B4AFF3" w14:textId="77777777" w:rsidR="00546570" w:rsidRDefault="00546570" w:rsidP="00306CAB">
            <w:pPr>
              <w:pStyle w:val="TAC"/>
              <w:jc w:val="left"/>
              <w:rPr>
                <w:noProof/>
              </w:rPr>
            </w:pPr>
          </w:p>
        </w:tc>
        <w:tc>
          <w:tcPr>
            <w:tcW w:w="4536" w:type="dxa"/>
            <w:shd w:val="solid" w:color="FFFFFF" w:fill="auto"/>
          </w:tcPr>
          <w:p w14:paraId="1D2C025C" w14:textId="4F5CD719" w:rsidR="00546570" w:rsidRPr="007F71DA" w:rsidRDefault="00546570" w:rsidP="00306CAB">
            <w:pPr>
              <w:pStyle w:val="TAC"/>
              <w:jc w:val="left"/>
              <w:rPr>
                <w:noProof/>
              </w:rPr>
            </w:pPr>
            <w:r>
              <w:rPr>
                <w:noProof/>
              </w:rPr>
              <w:t>PS only subscription w/o MSISDN</w:t>
            </w:r>
          </w:p>
        </w:tc>
        <w:tc>
          <w:tcPr>
            <w:tcW w:w="850" w:type="dxa"/>
            <w:shd w:val="solid" w:color="FFFFFF" w:fill="auto"/>
          </w:tcPr>
          <w:p w14:paraId="3C6348F5" w14:textId="77777777" w:rsidR="00546570" w:rsidRDefault="00546570" w:rsidP="00306CAB">
            <w:pPr>
              <w:pStyle w:val="TAC"/>
            </w:pPr>
          </w:p>
        </w:tc>
      </w:tr>
      <w:tr w:rsidR="00546570" w:rsidRPr="004D3578" w14:paraId="18EA68EE" w14:textId="77777777" w:rsidTr="003E77C1">
        <w:tc>
          <w:tcPr>
            <w:tcW w:w="851" w:type="dxa"/>
            <w:shd w:val="solid" w:color="FFFFFF" w:fill="auto"/>
          </w:tcPr>
          <w:p w14:paraId="4326251C" w14:textId="77777777" w:rsidR="00546570" w:rsidRDefault="00546570" w:rsidP="00306CAB">
            <w:pPr>
              <w:pStyle w:val="TAC"/>
            </w:pPr>
          </w:p>
        </w:tc>
        <w:tc>
          <w:tcPr>
            <w:tcW w:w="749" w:type="dxa"/>
            <w:gridSpan w:val="2"/>
            <w:shd w:val="solid" w:color="FFFFFF" w:fill="auto"/>
          </w:tcPr>
          <w:p w14:paraId="296A7EF6" w14:textId="77777777" w:rsidR="00546570" w:rsidRDefault="00546570" w:rsidP="00306CAB">
            <w:pPr>
              <w:pStyle w:val="TAC"/>
            </w:pPr>
          </w:p>
        </w:tc>
        <w:tc>
          <w:tcPr>
            <w:tcW w:w="1134" w:type="dxa"/>
            <w:shd w:val="solid" w:color="FFFFFF" w:fill="auto"/>
          </w:tcPr>
          <w:p w14:paraId="75956A65" w14:textId="77777777" w:rsidR="00546570" w:rsidRDefault="00546570" w:rsidP="00306CAB">
            <w:pPr>
              <w:pStyle w:val="TAC"/>
              <w:tabs>
                <w:tab w:val="left" w:pos="570"/>
              </w:tabs>
              <w:jc w:val="both"/>
              <w:rPr>
                <w:noProof/>
                <w:lang w:eastAsia="zh-CN"/>
              </w:rPr>
            </w:pPr>
          </w:p>
        </w:tc>
        <w:tc>
          <w:tcPr>
            <w:tcW w:w="708" w:type="dxa"/>
            <w:shd w:val="solid" w:color="FFFFFF" w:fill="auto"/>
          </w:tcPr>
          <w:p w14:paraId="001FAC64" w14:textId="77777777" w:rsidR="00546570" w:rsidRDefault="00546570" w:rsidP="00306CAB">
            <w:pPr>
              <w:pStyle w:val="TAC"/>
            </w:pPr>
            <w:r>
              <w:t>0340r1</w:t>
            </w:r>
          </w:p>
        </w:tc>
        <w:tc>
          <w:tcPr>
            <w:tcW w:w="426" w:type="dxa"/>
            <w:shd w:val="solid" w:color="FFFFFF" w:fill="auto"/>
          </w:tcPr>
          <w:p w14:paraId="5A252A01" w14:textId="77777777" w:rsidR="00546570" w:rsidRDefault="00546570" w:rsidP="00306CAB">
            <w:pPr>
              <w:pStyle w:val="TAC"/>
              <w:tabs>
                <w:tab w:val="left" w:pos="570"/>
              </w:tabs>
              <w:jc w:val="both"/>
              <w:rPr>
                <w:noProof/>
                <w:lang w:eastAsia="zh-CN"/>
              </w:rPr>
            </w:pPr>
          </w:p>
        </w:tc>
        <w:tc>
          <w:tcPr>
            <w:tcW w:w="425" w:type="dxa"/>
            <w:shd w:val="solid" w:color="FFFFFF" w:fill="auto"/>
          </w:tcPr>
          <w:p w14:paraId="000B20F8" w14:textId="77777777" w:rsidR="00546570" w:rsidRDefault="00546570" w:rsidP="00306CAB">
            <w:pPr>
              <w:pStyle w:val="TAC"/>
              <w:jc w:val="left"/>
              <w:rPr>
                <w:noProof/>
              </w:rPr>
            </w:pPr>
          </w:p>
        </w:tc>
        <w:tc>
          <w:tcPr>
            <w:tcW w:w="4536" w:type="dxa"/>
            <w:shd w:val="solid" w:color="FFFFFF" w:fill="auto"/>
          </w:tcPr>
          <w:p w14:paraId="5EC9529D" w14:textId="29CEDD43" w:rsidR="00546570" w:rsidRPr="007F71DA" w:rsidRDefault="00546570" w:rsidP="00306CAB">
            <w:pPr>
              <w:pStyle w:val="TAC"/>
              <w:jc w:val="left"/>
              <w:rPr>
                <w:noProof/>
              </w:rPr>
            </w:pPr>
            <w:r>
              <w:rPr>
                <w:noProof/>
              </w:rPr>
              <w:t>NCC allocation in a shared network</w:t>
            </w:r>
          </w:p>
        </w:tc>
        <w:tc>
          <w:tcPr>
            <w:tcW w:w="850" w:type="dxa"/>
            <w:shd w:val="solid" w:color="FFFFFF" w:fill="auto"/>
          </w:tcPr>
          <w:p w14:paraId="6C7328A0" w14:textId="77777777" w:rsidR="00546570" w:rsidRDefault="00546570" w:rsidP="00306CAB">
            <w:pPr>
              <w:pStyle w:val="TAC"/>
            </w:pPr>
          </w:p>
        </w:tc>
      </w:tr>
      <w:tr w:rsidR="00546570" w:rsidRPr="004D3578" w14:paraId="4079D39A" w14:textId="77777777" w:rsidTr="003E77C1">
        <w:tc>
          <w:tcPr>
            <w:tcW w:w="851" w:type="dxa"/>
            <w:shd w:val="solid" w:color="FFFFFF" w:fill="auto"/>
          </w:tcPr>
          <w:p w14:paraId="73C82E07" w14:textId="77777777" w:rsidR="00546570" w:rsidRDefault="00546570" w:rsidP="00306CAB">
            <w:pPr>
              <w:pStyle w:val="TAC"/>
            </w:pPr>
          </w:p>
        </w:tc>
        <w:tc>
          <w:tcPr>
            <w:tcW w:w="749" w:type="dxa"/>
            <w:gridSpan w:val="2"/>
            <w:shd w:val="solid" w:color="FFFFFF" w:fill="auto"/>
          </w:tcPr>
          <w:p w14:paraId="619AABE4" w14:textId="77777777" w:rsidR="00546570" w:rsidRDefault="00546570" w:rsidP="00306CAB">
            <w:pPr>
              <w:pStyle w:val="TAC"/>
            </w:pPr>
          </w:p>
        </w:tc>
        <w:tc>
          <w:tcPr>
            <w:tcW w:w="1134" w:type="dxa"/>
            <w:shd w:val="solid" w:color="FFFFFF" w:fill="auto"/>
          </w:tcPr>
          <w:p w14:paraId="05C132A8" w14:textId="77777777" w:rsidR="00546570" w:rsidRDefault="00546570" w:rsidP="00306CAB">
            <w:pPr>
              <w:pStyle w:val="TAC"/>
              <w:tabs>
                <w:tab w:val="left" w:pos="570"/>
              </w:tabs>
              <w:jc w:val="both"/>
              <w:rPr>
                <w:noProof/>
                <w:lang w:eastAsia="zh-CN"/>
              </w:rPr>
            </w:pPr>
          </w:p>
        </w:tc>
        <w:tc>
          <w:tcPr>
            <w:tcW w:w="708" w:type="dxa"/>
            <w:shd w:val="solid" w:color="FFFFFF" w:fill="auto"/>
          </w:tcPr>
          <w:p w14:paraId="5FC10EED" w14:textId="77777777" w:rsidR="00546570" w:rsidRDefault="00546570" w:rsidP="00306CAB">
            <w:pPr>
              <w:pStyle w:val="TAC"/>
            </w:pPr>
            <w:r>
              <w:t>0342r1</w:t>
            </w:r>
          </w:p>
        </w:tc>
        <w:tc>
          <w:tcPr>
            <w:tcW w:w="426" w:type="dxa"/>
            <w:shd w:val="solid" w:color="FFFFFF" w:fill="auto"/>
          </w:tcPr>
          <w:p w14:paraId="0C668746" w14:textId="77777777" w:rsidR="00546570" w:rsidRDefault="00546570" w:rsidP="00306CAB">
            <w:pPr>
              <w:pStyle w:val="TAC"/>
              <w:tabs>
                <w:tab w:val="left" w:pos="570"/>
              </w:tabs>
              <w:jc w:val="both"/>
              <w:rPr>
                <w:noProof/>
                <w:lang w:eastAsia="zh-CN"/>
              </w:rPr>
            </w:pPr>
          </w:p>
        </w:tc>
        <w:tc>
          <w:tcPr>
            <w:tcW w:w="425" w:type="dxa"/>
            <w:shd w:val="solid" w:color="FFFFFF" w:fill="auto"/>
          </w:tcPr>
          <w:p w14:paraId="03728FD1" w14:textId="77777777" w:rsidR="00546570" w:rsidRPr="001168B0" w:rsidRDefault="00546570" w:rsidP="00306CAB">
            <w:pPr>
              <w:pStyle w:val="TAC"/>
              <w:jc w:val="left"/>
              <w:rPr>
                <w:noProof/>
                <w:lang w:eastAsia="zh-CN"/>
              </w:rPr>
            </w:pPr>
          </w:p>
        </w:tc>
        <w:tc>
          <w:tcPr>
            <w:tcW w:w="4536" w:type="dxa"/>
            <w:shd w:val="solid" w:color="FFFFFF" w:fill="auto"/>
          </w:tcPr>
          <w:p w14:paraId="54602E7E" w14:textId="45FC8476" w:rsidR="00546570" w:rsidRPr="007F71DA" w:rsidRDefault="00546570" w:rsidP="00306CAB">
            <w:pPr>
              <w:pStyle w:val="TAC"/>
              <w:jc w:val="left"/>
              <w:rPr>
                <w:noProof/>
              </w:rPr>
            </w:pPr>
            <w:r w:rsidRPr="001168B0">
              <w:rPr>
                <w:rFonts w:hint="eastAsia"/>
                <w:noProof/>
                <w:lang w:eastAsia="zh-CN"/>
              </w:rPr>
              <w:t>MSB in the GUTI and P-TMSI mapping</w:t>
            </w:r>
          </w:p>
        </w:tc>
        <w:tc>
          <w:tcPr>
            <w:tcW w:w="850" w:type="dxa"/>
            <w:shd w:val="solid" w:color="FFFFFF" w:fill="auto"/>
          </w:tcPr>
          <w:p w14:paraId="08E47C1B" w14:textId="77777777" w:rsidR="00546570" w:rsidRDefault="00546570" w:rsidP="00306CAB">
            <w:pPr>
              <w:pStyle w:val="TAC"/>
            </w:pPr>
          </w:p>
        </w:tc>
      </w:tr>
      <w:tr w:rsidR="00546570" w:rsidRPr="004D3578" w14:paraId="51D1D8E5" w14:textId="77777777" w:rsidTr="003E77C1">
        <w:tc>
          <w:tcPr>
            <w:tcW w:w="851" w:type="dxa"/>
            <w:shd w:val="solid" w:color="FFFFFF" w:fill="auto"/>
          </w:tcPr>
          <w:p w14:paraId="1CB792D7" w14:textId="77777777" w:rsidR="00546570" w:rsidRDefault="00546570" w:rsidP="00306CAB">
            <w:pPr>
              <w:pStyle w:val="TAC"/>
            </w:pPr>
          </w:p>
        </w:tc>
        <w:tc>
          <w:tcPr>
            <w:tcW w:w="749" w:type="dxa"/>
            <w:gridSpan w:val="2"/>
            <w:shd w:val="solid" w:color="FFFFFF" w:fill="auto"/>
          </w:tcPr>
          <w:p w14:paraId="4988F80E" w14:textId="77777777" w:rsidR="00546570" w:rsidRDefault="00546570" w:rsidP="00306CAB">
            <w:pPr>
              <w:pStyle w:val="TAC"/>
            </w:pPr>
          </w:p>
        </w:tc>
        <w:tc>
          <w:tcPr>
            <w:tcW w:w="1134" w:type="dxa"/>
            <w:shd w:val="solid" w:color="FFFFFF" w:fill="auto"/>
          </w:tcPr>
          <w:p w14:paraId="26A10289" w14:textId="77777777" w:rsidR="00546570" w:rsidRDefault="00546570" w:rsidP="00306CAB">
            <w:pPr>
              <w:pStyle w:val="TAC"/>
              <w:tabs>
                <w:tab w:val="left" w:pos="570"/>
              </w:tabs>
              <w:jc w:val="both"/>
              <w:rPr>
                <w:noProof/>
                <w:lang w:eastAsia="zh-CN"/>
              </w:rPr>
            </w:pPr>
          </w:p>
        </w:tc>
        <w:tc>
          <w:tcPr>
            <w:tcW w:w="708" w:type="dxa"/>
            <w:shd w:val="solid" w:color="FFFFFF" w:fill="auto"/>
          </w:tcPr>
          <w:p w14:paraId="09EB0642" w14:textId="77777777" w:rsidR="00546570" w:rsidRDefault="00546570" w:rsidP="00306CAB">
            <w:pPr>
              <w:pStyle w:val="TAC"/>
            </w:pPr>
            <w:r>
              <w:t>0345r2</w:t>
            </w:r>
          </w:p>
        </w:tc>
        <w:tc>
          <w:tcPr>
            <w:tcW w:w="426" w:type="dxa"/>
            <w:shd w:val="solid" w:color="FFFFFF" w:fill="auto"/>
          </w:tcPr>
          <w:p w14:paraId="185BC634" w14:textId="77777777" w:rsidR="00546570" w:rsidRDefault="00546570" w:rsidP="00306CAB">
            <w:pPr>
              <w:pStyle w:val="TAC"/>
              <w:tabs>
                <w:tab w:val="left" w:pos="570"/>
              </w:tabs>
              <w:jc w:val="both"/>
              <w:rPr>
                <w:noProof/>
                <w:lang w:eastAsia="zh-CN"/>
              </w:rPr>
            </w:pPr>
          </w:p>
        </w:tc>
        <w:tc>
          <w:tcPr>
            <w:tcW w:w="425" w:type="dxa"/>
            <w:shd w:val="solid" w:color="FFFFFF" w:fill="auto"/>
          </w:tcPr>
          <w:p w14:paraId="7F03BA91" w14:textId="77777777" w:rsidR="00546570" w:rsidRDefault="00546570" w:rsidP="00306CAB">
            <w:pPr>
              <w:pStyle w:val="TAC"/>
              <w:jc w:val="left"/>
              <w:rPr>
                <w:noProof/>
              </w:rPr>
            </w:pPr>
          </w:p>
        </w:tc>
        <w:tc>
          <w:tcPr>
            <w:tcW w:w="4536" w:type="dxa"/>
            <w:shd w:val="solid" w:color="FFFFFF" w:fill="auto"/>
          </w:tcPr>
          <w:p w14:paraId="13CF8386" w14:textId="5D040A15" w:rsidR="00546570" w:rsidRPr="007F71DA" w:rsidRDefault="00546570" w:rsidP="00306CAB">
            <w:pPr>
              <w:pStyle w:val="TAC"/>
              <w:jc w:val="left"/>
              <w:rPr>
                <w:noProof/>
              </w:rPr>
            </w:pPr>
            <w:r>
              <w:rPr>
                <w:noProof/>
              </w:rPr>
              <w:t>Clarification to MME FQDN</w:t>
            </w:r>
          </w:p>
        </w:tc>
        <w:tc>
          <w:tcPr>
            <w:tcW w:w="850" w:type="dxa"/>
            <w:shd w:val="solid" w:color="FFFFFF" w:fill="auto"/>
          </w:tcPr>
          <w:p w14:paraId="1AF55BDC" w14:textId="77777777" w:rsidR="00546570" w:rsidRDefault="00546570" w:rsidP="00306CAB">
            <w:pPr>
              <w:pStyle w:val="TAC"/>
            </w:pPr>
          </w:p>
        </w:tc>
      </w:tr>
      <w:tr w:rsidR="00546570" w:rsidRPr="004D3578" w14:paraId="41F706B2" w14:textId="77777777" w:rsidTr="003E77C1">
        <w:tc>
          <w:tcPr>
            <w:tcW w:w="851" w:type="dxa"/>
            <w:shd w:val="solid" w:color="FFFFFF" w:fill="auto"/>
          </w:tcPr>
          <w:p w14:paraId="7A7A9816" w14:textId="77777777" w:rsidR="00546570" w:rsidRDefault="00546570" w:rsidP="00306CAB">
            <w:pPr>
              <w:pStyle w:val="TAC"/>
            </w:pPr>
            <w:r>
              <w:t>CT#58</w:t>
            </w:r>
          </w:p>
        </w:tc>
        <w:tc>
          <w:tcPr>
            <w:tcW w:w="749" w:type="dxa"/>
            <w:gridSpan w:val="2"/>
            <w:shd w:val="solid" w:color="FFFFFF" w:fill="auto"/>
          </w:tcPr>
          <w:p w14:paraId="4C298E76" w14:textId="77777777" w:rsidR="00546570" w:rsidRDefault="00546570" w:rsidP="00306CAB">
            <w:pPr>
              <w:pStyle w:val="TAC"/>
            </w:pPr>
            <w:r>
              <w:t>23.003</w:t>
            </w:r>
          </w:p>
        </w:tc>
        <w:tc>
          <w:tcPr>
            <w:tcW w:w="1134" w:type="dxa"/>
            <w:shd w:val="solid" w:color="FFFFFF" w:fill="auto"/>
          </w:tcPr>
          <w:p w14:paraId="714B121E" w14:textId="77777777" w:rsidR="00546570" w:rsidRDefault="00546570" w:rsidP="00306CAB">
            <w:pPr>
              <w:pStyle w:val="TAC"/>
              <w:tabs>
                <w:tab w:val="left" w:pos="570"/>
              </w:tabs>
              <w:jc w:val="both"/>
              <w:rPr>
                <w:noProof/>
                <w:lang w:eastAsia="zh-CN"/>
              </w:rPr>
            </w:pPr>
          </w:p>
        </w:tc>
        <w:tc>
          <w:tcPr>
            <w:tcW w:w="708" w:type="dxa"/>
            <w:shd w:val="solid" w:color="FFFFFF" w:fill="auto"/>
          </w:tcPr>
          <w:p w14:paraId="6802ED26" w14:textId="77777777" w:rsidR="00546570" w:rsidRDefault="00546570" w:rsidP="00306CAB">
            <w:pPr>
              <w:pStyle w:val="TAC"/>
            </w:pPr>
            <w:r>
              <w:t>0347</w:t>
            </w:r>
          </w:p>
        </w:tc>
        <w:tc>
          <w:tcPr>
            <w:tcW w:w="426" w:type="dxa"/>
            <w:shd w:val="solid" w:color="FFFFFF" w:fill="auto"/>
          </w:tcPr>
          <w:p w14:paraId="5350CC81" w14:textId="77777777" w:rsidR="00546570" w:rsidRDefault="00546570" w:rsidP="00306CAB">
            <w:pPr>
              <w:pStyle w:val="TAC"/>
              <w:tabs>
                <w:tab w:val="left" w:pos="570"/>
              </w:tabs>
              <w:jc w:val="both"/>
              <w:rPr>
                <w:noProof/>
                <w:lang w:eastAsia="zh-CN"/>
              </w:rPr>
            </w:pPr>
          </w:p>
        </w:tc>
        <w:tc>
          <w:tcPr>
            <w:tcW w:w="425" w:type="dxa"/>
            <w:shd w:val="solid" w:color="FFFFFF" w:fill="auto"/>
          </w:tcPr>
          <w:p w14:paraId="5C907D8A" w14:textId="77777777" w:rsidR="00546570" w:rsidRPr="000464D4" w:rsidRDefault="00546570" w:rsidP="00306CAB">
            <w:pPr>
              <w:pStyle w:val="TAC"/>
              <w:jc w:val="left"/>
              <w:rPr>
                <w:rFonts w:cs="Arial"/>
                <w:lang w:val="en-US"/>
              </w:rPr>
            </w:pPr>
          </w:p>
        </w:tc>
        <w:tc>
          <w:tcPr>
            <w:tcW w:w="4536" w:type="dxa"/>
            <w:shd w:val="solid" w:color="FFFFFF" w:fill="auto"/>
          </w:tcPr>
          <w:p w14:paraId="5DC25ACF" w14:textId="4D193EF1" w:rsidR="00546570" w:rsidRDefault="00546570" w:rsidP="00306CAB">
            <w:pPr>
              <w:pStyle w:val="TAC"/>
              <w:jc w:val="left"/>
              <w:rPr>
                <w:noProof/>
              </w:rPr>
            </w:pPr>
            <w:r w:rsidRPr="000464D4">
              <w:rPr>
                <w:rFonts w:cs="Arial"/>
                <w:lang w:val="en-US"/>
              </w:rPr>
              <w:t>Clarification on the use of APN Operator Identifier</w:t>
            </w:r>
          </w:p>
        </w:tc>
        <w:tc>
          <w:tcPr>
            <w:tcW w:w="850" w:type="dxa"/>
            <w:shd w:val="solid" w:color="FFFFFF" w:fill="auto"/>
          </w:tcPr>
          <w:p w14:paraId="0422B143" w14:textId="77777777" w:rsidR="00546570" w:rsidRDefault="00546570" w:rsidP="00306CAB">
            <w:pPr>
              <w:pStyle w:val="TAC"/>
            </w:pPr>
            <w:r>
              <w:t>11.4.0</w:t>
            </w:r>
          </w:p>
        </w:tc>
      </w:tr>
      <w:tr w:rsidR="00546570" w:rsidRPr="004D3578" w14:paraId="37DD6281" w14:textId="77777777" w:rsidTr="003E77C1">
        <w:tc>
          <w:tcPr>
            <w:tcW w:w="851" w:type="dxa"/>
            <w:shd w:val="solid" w:color="FFFFFF" w:fill="auto"/>
          </w:tcPr>
          <w:p w14:paraId="3CC8ACB6" w14:textId="77777777" w:rsidR="00546570" w:rsidRDefault="00546570" w:rsidP="00306CAB">
            <w:pPr>
              <w:pStyle w:val="TAC"/>
            </w:pPr>
          </w:p>
        </w:tc>
        <w:tc>
          <w:tcPr>
            <w:tcW w:w="749" w:type="dxa"/>
            <w:gridSpan w:val="2"/>
            <w:shd w:val="solid" w:color="FFFFFF" w:fill="auto"/>
          </w:tcPr>
          <w:p w14:paraId="799697FB" w14:textId="77777777" w:rsidR="00546570" w:rsidRDefault="00546570" w:rsidP="00306CAB">
            <w:pPr>
              <w:pStyle w:val="TAC"/>
            </w:pPr>
          </w:p>
        </w:tc>
        <w:tc>
          <w:tcPr>
            <w:tcW w:w="1134" w:type="dxa"/>
            <w:shd w:val="solid" w:color="FFFFFF" w:fill="auto"/>
          </w:tcPr>
          <w:p w14:paraId="21517E88" w14:textId="77777777" w:rsidR="00546570" w:rsidRDefault="00546570" w:rsidP="00306CAB">
            <w:pPr>
              <w:pStyle w:val="TAC"/>
              <w:tabs>
                <w:tab w:val="left" w:pos="570"/>
              </w:tabs>
              <w:jc w:val="both"/>
              <w:rPr>
                <w:noProof/>
                <w:lang w:eastAsia="zh-CN"/>
              </w:rPr>
            </w:pPr>
          </w:p>
        </w:tc>
        <w:tc>
          <w:tcPr>
            <w:tcW w:w="708" w:type="dxa"/>
            <w:shd w:val="solid" w:color="FFFFFF" w:fill="auto"/>
          </w:tcPr>
          <w:p w14:paraId="4E6FF51B" w14:textId="77777777" w:rsidR="00546570" w:rsidRDefault="00546570" w:rsidP="00306CAB">
            <w:pPr>
              <w:pStyle w:val="TAC"/>
            </w:pPr>
            <w:r>
              <w:t>0348r1</w:t>
            </w:r>
          </w:p>
        </w:tc>
        <w:tc>
          <w:tcPr>
            <w:tcW w:w="426" w:type="dxa"/>
            <w:shd w:val="solid" w:color="FFFFFF" w:fill="auto"/>
          </w:tcPr>
          <w:p w14:paraId="381AF483" w14:textId="77777777" w:rsidR="00546570" w:rsidRDefault="00546570" w:rsidP="00306CAB">
            <w:pPr>
              <w:pStyle w:val="TAC"/>
              <w:tabs>
                <w:tab w:val="left" w:pos="570"/>
              </w:tabs>
              <w:jc w:val="both"/>
              <w:rPr>
                <w:noProof/>
                <w:lang w:eastAsia="zh-CN"/>
              </w:rPr>
            </w:pPr>
          </w:p>
        </w:tc>
        <w:tc>
          <w:tcPr>
            <w:tcW w:w="425" w:type="dxa"/>
            <w:shd w:val="solid" w:color="FFFFFF" w:fill="auto"/>
          </w:tcPr>
          <w:p w14:paraId="0E02A82D" w14:textId="77777777" w:rsidR="00546570" w:rsidRDefault="00546570" w:rsidP="00306CAB">
            <w:pPr>
              <w:pStyle w:val="TAC"/>
              <w:jc w:val="left"/>
              <w:rPr>
                <w:noProof/>
              </w:rPr>
            </w:pPr>
          </w:p>
        </w:tc>
        <w:tc>
          <w:tcPr>
            <w:tcW w:w="4536" w:type="dxa"/>
            <w:shd w:val="solid" w:color="FFFFFF" w:fill="auto"/>
          </w:tcPr>
          <w:p w14:paraId="7D23080C" w14:textId="2E2CF6BE" w:rsidR="00546570" w:rsidRDefault="00546570" w:rsidP="00306CAB">
            <w:pPr>
              <w:pStyle w:val="TAC"/>
              <w:jc w:val="left"/>
              <w:rPr>
                <w:noProof/>
              </w:rPr>
            </w:pPr>
            <w:r>
              <w:rPr>
                <w:noProof/>
              </w:rPr>
              <w:t>PS only subscription without MSISDN</w:t>
            </w:r>
          </w:p>
        </w:tc>
        <w:tc>
          <w:tcPr>
            <w:tcW w:w="850" w:type="dxa"/>
            <w:shd w:val="solid" w:color="FFFFFF" w:fill="auto"/>
          </w:tcPr>
          <w:p w14:paraId="43F8B8FC" w14:textId="77777777" w:rsidR="00546570" w:rsidRDefault="00546570" w:rsidP="00306CAB">
            <w:pPr>
              <w:pStyle w:val="TAC"/>
            </w:pPr>
          </w:p>
        </w:tc>
      </w:tr>
      <w:tr w:rsidR="00546570" w:rsidRPr="004D3578" w14:paraId="18E2BE6B" w14:textId="77777777" w:rsidTr="003E77C1">
        <w:tc>
          <w:tcPr>
            <w:tcW w:w="851" w:type="dxa"/>
            <w:shd w:val="solid" w:color="FFFFFF" w:fill="auto"/>
          </w:tcPr>
          <w:p w14:paraId="4318C93A" w14:textId="77777777" w:rsidR="00546570" w:rsidRDefault="00546570" w:rsidP="00306CAB">
            <w:pPr>
              <w:pStyle w:val="TAC"/>
            </w:pPr>
          </w:p>
        </w:tc>
        <w:tc>
          <w:tcPr>
            <w:tcW w:w="749" w:type="dxa"/>
            <w:gridSpan w:val="2"/>
            <w:shd w:val="solid" w:color="FFFFFF" w:fill="auto"/>
          </w:tcPr>
          <w:p w14:paraId="28EC9229" w14:textId="77777777" w:rsidR="00546570" w:rsidRDefault="00546570" w:rsidP="00306CAB">
            <w:pPr>
              <w:pStyle w:val="TAC"/>
            </w:pPr>
          </w:p>
        </w:tc>
        <w:tc>
          <w:tcPr>
            <w:tcW w:w="1134" w:type="dxa"/>
            <w:shd w:val="solid" w:color="FFFFFF" w:fill="auto"/>
          </w:tcPr>
          <w:p w14:paraId="16AFEB70" w14:textId="77777777" w:rsidR="00546570" w:rsidRDefault="00546570" w:rsidP="00306CAB">
            <w:pPr>
              <w:pStyle w:val="TAC"/>
              <w:tabs>
                <w:tab w:val="left" w:pos="570"/>
              </w:tabs>
              <w:jc w:val="both"/>
              <w:rPr>
                <w:noProof/>
                <w:lang w:eastAsia="zh-CN"/>
              </w:rPr>
            </w:pPr>
          </w:p>
        </w:tc>
        <w:tc>
          <w:tcPr>
            <w:tcW w:w="708" w:type="dxa"/>
            <w:shd w:val="solid" w:color="FFFFFF" w:fill="auto"/>
          </w:tcPr>
          <w:p w14:paraId="75E7F888" w14:textId="77777777" w:rsidR="00546570" w:rsidRDefault="00546570" w:rsidP="00306CAB">
            <w:pPr>
              <w:pStyle w:val="TAC"/>
            </w:pPr>
            <w:r>
              <w:t>0352r1</w:t>
            </w:r>
          </w:p>
        </w:tc>
        <w:tc>
          <w:tcPr>
            <w:tcW w:w="426" w:type="dxa"/>
            <w:shd w:val="solid" w:color="FFFFFF" w:fill="auto"/>
          </w:tcPr>
          <w:p w14:paraId="5F36793B" w14:textId="77777777" w:rsidR="00546570" w:rsidRDefault="00546570" w:rsidP="00306CAB">
            <w:pPr>
              <w:pStyle w:val="TAC"/>
              <w:tabs>
                <w:tab w:val="left" w:pos="570"/>
              </w:tabs>
              <w:jc w:val="both"/>
              <w:rPr>
                <w:noProof/>
                <w:lang w:eastAsia="zh-CN"/>
              </w:rPr>
            </w:pPr>
          </w:p>
        </w:tc>
        <w:tc>
          <w:tcPr>
            <w:tcW w:w="425" w:type="dxa"/>
            <w:shd w:val="solid" w:color="FFFFFF" w:fill="auto"/>
          </w:tcPr>
          <w:p w14:paraId="207F9814" w14:textId="77777777" w:rsidR="00546570" w:rsidRDefault="00546570" w:rsidP="00306CAB">
            <w:pPr>
              <w:pStyle w:val="TAC"/>
              <w:jc w:val="left"/>
              <w:rPr>
                <w:noProof/>
              </w:rPr>
            </w:pPr>
          </w:p>
        </w:tc>
        <w:tc>
          <w:tcPr>
            <w:tcW w:w="4536" w:type="dxa"/>
            <w:shd w:val="solid" w:color="FFFFFF" w:fill="auto"/>
          </w:tcPr>
          <w:p w14:paraId="47D5C824" w14:textId="16FA6EF6" w:rsidR="00546570" w:rsidRDefault="00546570" w:rsidP="00306CAB">
            <w:pPr>
              <w:pStyle w:val="TAC"/>
              <w:jc w:val="left"/>
              <w:rPr>
                <w:noProof/>
              </w:rPr>
            </w:pPr>
            <w:r>
              <w:rPr>
                <w:noProof/>
              </w:rPr>
              <w:t>Updating IMEI URN draft reference</w:t>
            </w:r>
          </w:p>
        </w:tc>
        <w:tc>
          <w:tcPr>
            <w:tcW w:w="850" w:type="dxa"/>
            <w:shd w:val="solid" w:color="FFFFFF" w:fill="auto"/>
          </w:tcPr>
          <w:p w14:paraId="6F6BE2A5" w14:textId="77777777" w:rsidR="00546570" w:rsidRDefault="00546570" w:rsidP="00306CAB">
            <w:pPr>
              <w:pStyle w:val="TAC"/>
            </w:pPr>
          </w:p>
        </w:tc>
      </w:tr>
      <w:tr w:rsidR="00546570" w:rsidRPr="004D3578" w14:paraId="6C029A9D" w14:textId="77777777" w:rsidTr="003E77C1">
        <w:tc>
          <w:tcPr>
            <w:tcW w:w="851" w:type="dxa"/>
            <w:shd w:val="solid" w:color="FFFFFF" w:fill="auto"/>
          </w:tcPr>
          <w:p w14:paraId="4DAFC6B1" w14:textId="77777777" w:rsidR="00546570" w:rsidRDefault="00546570" w:rsidP="00306CAB">
            <w:pPr>
              <w:pStyle w:val="TAC"/>
            </w:pPr>
            <w:r>
              <w:t>CT#59</w:t>
            </w:r>
          </w:p>
        </w:tc>
        <w:tc>
          <w:tcPr>
            <w:tcW w:w="749" w:type="dxa"/>
            <w:gridSpan w:val="2"/>
            <w:shd w:val="solid" w:color="FFFFFF" w:fill="auto"/>
          </w:tcPr>
          <w:p w14:paraId="6B665A80" w14:textId="77777777" w:rsidR="00546570" w:rsidRDefault="00546570" w:rsidP="00306CAB">
            <w:pPr>
              <w:pStyle w:val="TAC"/>
            </w:pPr>
            <w:r>
              <w:t>23.003</w:t>
            </w:r>
          </w:p>
        </w:tc>
        <w:tc>
          <w:tcPr>
            <w:tcW w:w="1134" w:type="dxa"/>
            <w:shd w:val="solid" w:color="FFFFFF" w:fill="auto"/>
          </w:tcPr>
          <w:p w14:paraId="50AAD769" w14:textId="77777777" w:rsidR="00546570" w:rsidRDefault="00546570" w:rsidP="00306CAB">
            <w:pPr>
              <w:pStyle w:val="TAC"/>
              <w:tabs>
                <w:tab w:val="left" w:pos="570"/>
              </w:tabs>
              <w:jc w:val="both"/>
              <w:rPr>
                <w:noProof/>
                <w:lang w:eastAsia="zh-CN"/>
              </w:rPr>
            </w:pPr>
          </w:p>
        </w:tc>
        <w:tc>
          <w:tcPr>
            <w:tcW w:w="708" w:type="dxa"/>
            <w:shd w:val="solid" w:color="FFFFFF" w:fill="auto"/>
          </w:tcPr>
          <w:p w14:paraId="4516BB2C" w14:textId="77777777" w:rsidR="00546570" w:rsidRDefault="00546570" w:rsidP="00306CAB">
            <w:pPr>
              <w:pStyle w:val="TAC"/>
            </w:pPr>
            <w:r>
              <w:t>0346r5</w:t>
            </w:r>
          </w:p>
        </w:tc>
        <w:tc>
          <w:tcPr>
            <w:tcW w:w="426" w:type="dxa"/>
            <w:shd w:val="solid" w:color="FFFFFF" w:fill="auto"/>
          </w:tcPr>
          <w:p w14:paraId="141773A2" w14:textId="77777777" w:rsidR="00546570" w:rsidRDefault="00546570" w:rsidP="00306CAB">
            <w:pPr>
              <w:pStyle w:val="TAC"/>
              <w:tabs>
                <w:tab w:val="left" w:pos="570"/>
              </w:tabs>
              <w:jc w:val="both"/>
              <w:rPr>
                <w:noProof/>
                <w:lang w:eastAsia="zh-CN"/>
              </w:rPr>
            </w:pPr>
          </w:p>
        </w:tc>
        <w:tc>
          <w:tcPr>
            <w:tcW w:w="425" w:type="dxa"/>
            <w:shd w:val="solid" w:color="FFFFFF" w:fill="auto"/>
          </w:tcPr>
          <w:p w14:paraId="66EE0751" w14:textId="77777777" w:rsidR="00546570" w:rsidRDefault="00546570" w:rsidP="00306CAB">
            <w:pPr>
              <w:pStyle w:val="TAC"/>
              <w:jc w:val="left"/>
              <w:rPr>
                <w:noProof/>
              </w:rPr>
            </w:pPr>
          </w:p>
        </w:tc>
        <w:tc>
          <w:tcPr>
            <w:tcW w:w="4536" w:type="dxa"/>
            <w:shd w:val="solid" w:color="FFFFFF" w:fill="auto"/>
          </w:tcPr>
          <w:p w14:paraId="62BBCFDD" w14:textId="59FA0065" w:rsidR="00546570" w:rsidRDefault="00546570" w:rsidP="00306CAB">
            <w:pPr>
              <w:pStyle w:val="TAC"/>
              <w:jc w:val="left"/>
              <w:rPr>
                <w:noProof/>
              </w:rPr>
            </w:pPr>
            <w:r>
              <w:rPr>
                <w:noProof/>
              </w:rPr>
              <w:t>MME FQDN Clarification</w:t>
            </w:r>
          </w:p>
        </w:tc>
        <w:tc>
          <w:tcPr>
            <w:tcW w:w="850" w:type="dxa"/>
            <w:shd w:val="solid" w:color="FFFFFF" w:fill="auto"/>
          </w:tcPr>
          <w:p w14:paraId="5A222C19" w14:textId="77777777" w:rsidR="00546570" w:rsidRDefault="00546570" w:rsidP="00306CAB">
            <w:pPr>
              <w:pStyle w:val="TAC"/>
            </w:pPr>
            <w:r>
              <w:t>11.5.0</w:t>
            </w:r>
          </w:p>
        </w:tc>
      </w:tr>
      <w:tr w:rsidR="00546570" w:rsidRPr="004D3578" w14:paraId="0DB734D1" w14:textId="77777777" w:rsidTr="003E77C1">
        <w:tc>
          <w:tcPr>
            <w:tcW w:w="851" w:type="dxa"/>
            <w:shd w:val="solid" w:color="FFFFFF" w:fill="auto"/>
          </w:tcPr>
          <w:p w14:paraId="3AF26994" w14:textId="77777777" w:rsidR="00546570" w:rsidRDefault="00546570" w:rsidP="00306CAB">
            <w:pPr>
              <w:pStyle w:val="TAC"/>
            </w:pPr>
            <w:r>
              <w:t>CT#61</w:t>
            </w:r>
          </w:p>
        </w:tc>
        <w:tc>
          <w:tcPr>
            <w:tcW w:w="749" w:type="dxa"/>
            <w:gridSpan w:val="2"/>
            <w:shd w:val="solid" w:color="FFFFFF" w:fill="auto"/>
          </w:tcPr>
          <w:p w14:paraId="00C92604" w14:textId="77777777" w:rsidR="00546570" w:rsidRDefault="00546570" w:rsidP="00306CAB">
            <w:pPr>
              <w:pStyle w:val="TAC"/>
            </w:pPr>
            <w:r>
              <w:t>23.003</w:t>
            </w:r>
          </w:p>
        </w:tc>
        <w:tc>
          <w:tcPr>
            <w:tcW w:w="1134" w:type="dxa"/>
            <w:shd w:val="solid" w:color="FFFFFF" w:fill="auto"/>
          </w:tcPr>
          <w:p w14:paraId="3FC4135D" w14:textId="77777777" w:rsidR="00546570" w:rsidRDefault="00546570" w:rsidP="00306CAB">
            <w:pPr>
              <w:pStyle w:val="TAC"/>
              <w:tabs>
                <w:tab w:val="left" w:pos="570"/>
              </w:tabs>
              <w:jc w:val="both"/>
              <w:rPr>
                <w:noProof/>
                <w:lang w:eastAsia="zh-CN"/>
              </w:rPr>
            </w:pPr>
          </w:p>
        </w:tc>
        <w:tc>
          <w:tcPr>
            <w:tcW w:w="708" w:type="dxa"/>
            <w:shd w:val="solid" w:color="FFFFFF" w:fill="auto"/>
          </w:tcPr>
          <w:p w14:paraId="60279B32" w14:textId="77777777" w:rsidR="00546570" w:rsidRDefault="00546570" w:rsidP="00306CAB">
            <w:pPr>
              <w:pStyle w:val="TAC"/>
            </w:pPr>
            <w:r>
              <w:t>0358</w:t>
            </w:r>
          </w:p>
        </w:tc>
        <w:tc>
          <w:tcPr>
            <w:tcW w:w="426" w:type="dxa"/>
            <w:shd w:val="solid" w:color="FFFFFF" w:fill="auto"/>
          </w:tcPr>
          <w:p w14:paraId="6A79AC3F" w14:textId="77777777" w:rsidR="00546570" w:rsidRDefault="00546570" w:rsidP="00306CAB">
            <w:pPr>
              <w:pStyle w:val="TAC"/>
              <w:tabs>
                <w:tab w:val="left" w:pos="570"/>
              </w:tabs>
              <w:jc w:val="both"/>
              <w:rPr>
                <w:noProof/>
                <w:lang w:eastAsia="zh-CN"/>
              </w:rPr>
            </w:pPr>
          </w:p>
        </w:tc>
        <w:tc>
          <w:tcPr>
            <w:tcW w:w="425" w:type="dxa"/>
            <w:shd w:val="solid" w:color="FFFFFF" w:fill="auto"/>
          </w:tcPr>
          <w:p w14:paraId="7333CBE8" w14:textId="77777777" w:rsidR="00546570" w:rsidRDefault="00546570" w:rsidP="00306CAB">
            <w:pPr>
              <w:pStyle w:val="TAC"/>
              <w:jc w:val="left"/>
              <w:rPr>
                <w:noProof/>
              </w:rPr>
            </w:pPr>
          </w:p>
        </w:tc>
        <w:tc>
          <w:tcPr>
            <w:tcW w:w="4536" w:type="dxa"/>
            <w:shd w:val="solid" w:color="FFFFFF" w:fill="auto"/>
          </w:tcPr>
          <w:p w14:paraId="58D1D9FB" w14:textId="549BAC74" w:rsidR="00546570" w:rsidRDefault="00546570" w:rsidP="00306CAB">
            <w:pPr>
              <w:pStyle w:val="TAC"/>
              <w:jc w:val="left"/>
              <w:rPr>
                <w:noProof/>
              </w:rPr>
            </w:pPr>
            <w:r>
              <w:rPr>
                <w:noProof/>
              </w:rPr>
              <w:t>Updating IMEI URN draft reference</w:t>
            </w:r>
          </w:p>
        </w:tc>
        <w:tc>
          <w:tcPr>
            <w:tcW w:w="850" w:type="dxa"/>
            <w:shd w:val="solid" w:color="FFFFFF" w:fill="auto"/>
          </w:tcPr>
          <w:p w14:paraId="05A45E02" w14:textId="77777777" w:rsidR="00546570" w:rsidRDefault="00546570" w:rsidP="00306CAB">
            <w:pPr>
              <w:pStyle w:val="TAC"/>
            </w:pPr>
            <w:r>
              <w:t>11.6.0</w:t>
            </w:r>
          </w:p>
        </w:tc>
      </w:tr>
      <w:tr w:rsidR="00546570" w:rsidRPr="004D3578" w14:paraId="394CB5B4" w14:textId="77777777" w:rsidTr="003E77C1">
        <w:tc>
          <w:tcPr>
            <w:tcW w:w="851" w:type="dxa"/>
            <w:shd w:val="solid" w:color="FFFFFF" w:fill="auto"/>
          </w:tcPr>
          <w:p w14:paraId="4871F158" w14:textId="77777777" w:rsidR="00546570" w:rsidRDefault="00546570" w:rsidP="00306CAB">
            <w:pPr>
              <w:pStyle w:val="TAC"/>
            </w:pPr>
          </w:p>
        </w:tc>
        <w:tc>
          <w:tcPr>
            <w:tcW w:w="749" w:type="dxa"/>
            <w:gridSpan w:val="2"/>
            <w:shd w:val="solid" w:color="FFFFFF" w:fill="auto"/>
          </w:tcPr>
          <w:p w14:paraId="56449861" w14:textId="77777777" w:rsidR="00546570" w:rsidRDefault="00546570" w:rsidP="00306CAB">
            <w:pPr>
              <w:pStyle w:val="TAC"/>
            </w:pPr>
          </w:p>
        </w:tc>
        <w:tc>
          <w:tcPr>
            <w:tcW w:w="1134" w:type="dxa"/>
            <w:shd w:val="solid" w:color="FFFFFF" w:fill="auto"/>
          </w:tcPr>
          <w:p w14:paraId="2096B228" w14:textId="77777777" w:rsidR="00546570" w:rsidRDefault="00546570" w:rsidP="00306CAB">
            <w:pPr>
              <w:pStyle w:val="TAC"/>
              <w:tabs>
                <w:tab w:val="left" w:pos="570"/>
              </w:tabs>
              <w:jc w:val="both"/>
              <w:rPr>
                <w:noProof/>
                <w:lang w:eastAsia="zh-CN"/>
              </w:rPr>
            </w:pPr>
          </w:p>
        </w:tc>
        <w:tc>
          <w:tcPr>
            <w:tcW w:w="708" w:type="dxa"/>
            <w:shd w:val="solid" w:color="FFFFFF" w:fill="auto"/>
          </w:tcPr>
          <w:p w14:paraId="503D781B" w14:textId="77777777" w:rsidR="00546570" w:rsidRDefault="00546570" w:rsidP="00306CAB">
            <w:pPr>
              <w:pStyle w:val="TAC"/>
            </w:pPr>
            <w:r>
              <w:t>0361r1</w:t>
            </w:r>
          </w:p>
        </w:tc>
        <w:tc>
          <w:tcPr>
            <w:tcW w:w="426" w:type="dxa"/>
            <w:shd w:val="solid" w:color="FFFFFF" w:fill="auto"/>
          </w:tcPr>
          <w:p w14:paraId="613579E6" w14:textId="77777777" w:rsidR="00546570" w:rsidRDefault="00546570" w:rsidP="00306CAB">
            <w:pPr>
              <w:pStyle w:val="TAC"/>
              <w:tabs>
                <w:tab w:val="left" w:pos="570"/>
              </w:tabs>
              <w:jc w:val="both"/>
              <w:rPr>
                <w:noProof/>
                <w:lang w:eastAsia="zh-CN"/>
              </w:rPr>
            </w:pPr>
          </w:p>
        </w:tc>
        <w:tc>
          <w:tcPr>
            <w:tcW w:w="425" w:type="dxa"/>
            <w:shd w:val="solid" w:color="FFFFFF" w:fill="auto"/>
          </w:tcPr>
          <w:p w14:paraId="38B356DD" w14:textId="77777777" w:rsidR="00546570" w:rsidRDefault="00546570" w:rsidP="00306CAB">
            <w:pPr>
              <w:pStyle w:val="TAC"/>
              <w:jc w:val="left"/>
              <w:rPr>
                <w:noProof/>
              </w:rPr>
            </w:pPr>
          </w:p>
        </w:tc>
        <w:tc>
          <w:tcPr>
            <w:tcW w:w="4536" w:type="dxa"/>
            <w:shd w:val="solid" w:color="FFFFFF" w:fill="auto"/>
          </w:tcPr>
          <w:p w14:paraId="5B926171" w14:textId="25228775" w:rsidR="00546570" w:rsidRDefault="00546570" w:rsidP="00306CAB">
            <w:pPr>
              <w:pStyle w:val="TAC"/>
              <w:jc w:val="left"/>
              <w:rPr>
                <w:noProof/>
              </w:rPr>
            </w:pPr>
            <w:r>
              <w:rPr>
                <w:noProof/>
              </w:rPr>
              <w:t>MBMS SAI Definition Correction for LTE Access</w:t>
            </w:r>
          </w:p>
        </w:tc>
        <w:tc>
          <w:tcPr>
            <w:tcW w:w="850" w:type="dxa"/>
            <w:shd w:val="solid" w:color="FFFFFF" w:fill="auto"/>
          </w:tcPr>
          <w:p w14:paraId="19B113AE" w14:textId="77777777" w:rsidR="00546570" w:rsidRDefault="00546570" w:rsidP="00306CAB">
            <w:pPr>
              <w:pStyle w:val="TAC"/>
            </w:pPr>
          </w:p>
        </w:tc>
      </w:tr>
      <w:tr w:rsidR="00546570" w:rsidRPr="004D3578" w14:paraId="0AD48C8F" w14:textId="77777777" w:rsidTr="003E77C1">
        <w:tc>
          <w:tcPr>
            <w:tcW w:w="851" w:type="dxa"/>
            <w:shd w:val="solid" w:color="FFFFFF" w:fill="auto"/>
          </w:tcPr>
          <w:p w14:paraId="4EE39CC5" w14:textId="77777777" w:rsidR="00546570" w:rsidRDefault="00546570" w:rsidP="00306CAB">
            <w:pPr>
              <w:pStyle w:val="TAC"/>
            </w:pPr>
          </w:p>
        </w:tc>
        <w:tc>
          <w:tcPr>
            <w:tcW w:w="749" w:type="dxa"/>
            <w:gridSpan w:val="2"/>
            <w:shd w:val="solid" w:color="FFFFFF" w:fill="auto"/>
          </w:tcPr>
          <w:p w14:paraId="0D021E5E" w14:textId="77777777" w:rsidR="00546570" w:rsidRDefault="00546570" w:rsidP="00306CAB">
            <w:pPr>
              <w:pStyle w:val="TAC"/>
            </w:pPr>
          </w:p>
        </w:tc>
        <w:tc>
          <w:tcPr>
            <w:tcW w:w="1134" w:type="dxa"/>
            <w:shd w:val="solid" w:color="FFFFFF" w:fill="auto"/>
          </w:tcPr>
          <w:p w14:paraId="2553A5BC" w14:textId="77777777" w:rsidR="00546570" w:rsidRDefault="00546570" w:rsidP="00306CAB">
            <w:pPr>
              <w:pStyle w:val="TAC"/>
              <w:tabs>
                <w:tab w:val="left" w:pos="570"/>
              </w:tabs>
              <w:jc w:val="both"/>
              <w:rPr>
                <w:noProof/>
                <w:lang w:eastAsia="zh-CN"/>
              </w:rPr>
            </w:pPr>
          </w:p>
        </w:tc>
        <w:tc>
          <w:tcPr>
            <w:tcW w:w="708" w:type="dxa"/>
            <w:shd w:val="solid" w:color="FFFFFF" w:fill="auto"/>
          </w:tcPr>
          <w:p w14:paraId="1509EFDF" w14:textId="77777777" w:rsidR="00546570" w:rsidRDefault="00546570" w:rsidP="00306CAB">
            <w:pPr>
              <w:pStyle w:val="TAC"/>
            </w:pPr>
            <w:r>
              <w:t>0363r2</w:t>
            </w:r>
          </w:p>
        </w:tc>
        <w:tc>
          <w:tcPr>
            <w:tcW w:w="426" w:type="dxa"/>
            <w:shd w:val="solid" w:color="FFFFFF" w:fill="auto"/>
          </w:tcPr>
          <w:p w14:paraId="3943F7EF" w14:textId="77777777" w:rsidR="00546570" w:rsidRDefault="00546570" w:rsidP="00306CAB">
            <w:pPr>
              <w:pStyle w:val="TAC"/>
              <w:tabs>
                <w:tab w:val="left" w:pos="570"/>
              </w:tabs>
              <w:jc w:val="both"/>
              <w:rPr>
                <w:noProof/>
                <w:lang w:eastAsia="zh-CN"/>
              </w:rPr>
            </w:pPr>
          </w:p>
        </w:tc>
        <w:tc>
          <w:tcPr>
            <w:tcW w:w="425" w:type="dxa"/>
            <w:shd w:val="solid" w:color="FFFFFF" w:fill="auto"/>
          </w:tcPr>
          <w:p w14:paraId="649347C4" w14:textId="77777777" w:rsidR="00546570" w:rsidRPr="00FC1D11" w:rsidRDefault="00546570" w:rsidP="00306CAB">
            <w:pPr>
              <w:pStyle w:val="TAC"/>
              <w:jc w:val="left"/>
              <w:rPr>
                <w:noProof/>
              </w:rPr>
            </w:pPr>
          </w:p>
        </w:tc>
        <w:tc>
          <w:tcPr>
            <w:tcW w:w="4536" w:type="dxa"/>
            <w:shd w:val="solid" w:color="FFFFFF" w:fill="auto"/>
          </w:tcPr>
          <w:p w14:paraId="7F8B4EF5" w14:textId="53184170" w:rsidR="00546570" w:rsidRDefault="00546570" w:rsidP="00306CAB">
            <w:pPr>
              <w:pStyle w:val="TAC"/>
              <w:jc w:val="left"/>
              <w:rPr>
                <w:noProof/>
              </w:rPr>
            </w:pPr>
            <w:r w:rsidRPr="00FC1D11">
              <w:rPr>
                <w:noProof/>
              </w:rPr>
              <w:t>NRI and MMEC coordination</w:t>
            </w:r>
          </w:p>
        </w:tc>
        <w:tc>
          <w:tcPr>
            <w:tcW w:w="850" w:type="dxa"/>
            <w:shd w:val="solid" w:color="FFFFFF" w:fill="auto"/>
          </w:tcPr>
          <w:p w14:paraId="1E61039E" w14:textId="77777777" w:rsidR="00546570" w:rsidRDefault="00546570" w:rsidP="00306CAB">
            <w:pPr>
              <w:pStyle w:val="TAC"/>
            </w:pPr>
          </w:p>
        </w:tc>
      </w:tr>
      <w:tr w:rsidR="00546570" w:rsidRPr="004D3578" w14:paraId="13D6E881" w14:textId="77777777" w:rsidTr="003E77C1">
        <w:tc>
          <w:tcPr>
            <w:tcW w:w="851" w:type="dxa"/>
            <w:shd w:val="solid" w:color="FFFFFF" w:fill="auto"/>
          </w:tcPr>
          <w:p w14:paraId="1720FA5B" w14:textId="77777777" w:rsidR="00546570" w:rsidRDefault="00546570" w:rsidP="00306CAB">
            <w:pPr>
              <w:pStyle w:val="TAC"/>
            </w:pPr>
            <w:r>
              <w:t>CT#61</w:t>
            </w:r>
          </w:p>
        </w:tc>
        <w:tc>
          <w:tcPr>
            <w:tcW w:w="749" w:type="dxa"/>
            <w:gridSpan w:val="2"/>
            <w:shd w:val="solid" w:color="FFFFFF" w:fill="auto"/>
          </w:tcPr>
          <w:p w14:paraId="67313592" w14:textId="77777777" w:rsidR="00546570" w:rsidRDefault="00546570" w:rsidP="00306CAB">
            <w:pPr>
              <w:pStyle w:val="TAC"/>
            </w:pPr>
            <w:r>
              <w:t>23.003</w:t>
            </w:r>
          </w:p>
        </w:tc>
        <w:tc>
          <w:tcPr>
            <w:tcW w:w="1134" w:type="dxa"/>
            <w:shd w:val="solid" w:color="FFFFFF" w:fill="auto"/>
          </w:tcPr>
          <w:p w14:paraId="65E10AF0" w14:textId="77777777" w:rsidR="00546570" w:rsidRDefault="00546570" w:rsidP="00306CAB">
            <w:pPr>
              <w:pStyle w:val="TAC"/>
              <w:tabs>
                <w:tab w:val="left" w:pos="570"/>
              </w:tabs>
              <w:jc w:val="both"/>
              <w:rPr>
                <w:noProof/>
                <w:lang w:eastAsia="zh-CN"/>
              </w:rPr>
            </w:pPr>
          </w:p>
        </w:tc>
        <w:tc>
          <w:tcPr>
            <w:tcW w:w="708" w:type="dxa"/>
            <w:shd w:val="solid" w:color="FFFFFF" w:fill="auto"/>
          </w:tcPr>
          <w:p w14:paraId="056D7E6B" w14:textId="77777777" w:rsidR="00546570" w:rsidRDefault="00546570" w:rsidP="00306CAB">
            <w:pPr>
              <w:pStyle w:val="TAC"/>
            </w:pPr>
            <w:r>
              <w:t>0362r2</w:t>
            </w:r>
          </w:p>
        </w:tc>
        <w:tc>
          <w:tcPr>
            <w:tcW w:w="426" w:type="dxa"/>
            <w:shd w:val="solid" w:color="FFFFFF" w:fill="auto"/>
          </w:tcPr>
          <w:p w14:paraId="5497918E" w14:textId="77777777" w:rsidR="00546570" w:rsidRDefault="00546570" w:rsidP="00306CAB">
            <w:pPr>
              <w:pStyle w:val="TAC"/>
              <w:tabs>
                <w:tab w:val="left" w:pos="570"/>
              </w:tabs>
              <w:jc w:val="both"/>
              <w:rPr>
                <w:noProof/>
                <w:lang w:eastAsia="zh-CN"/>
              </w:rPr>
            </w:pPr>
          </w:p>
        </w:tc>
        <w:tc>
          <w:tcPr>
            <w:tcW w:w="425" w:type="dxa"/>
            <w:shd w:val="solid" w:color="FFFFFF" w:fill="auto"/>
          </w:tcPr>
          <w:p w14:paraId="6E5298D7" w14:textId="77777777" w:rsidR="00546570" w:rsidRDefault="00546570" w:rsidP="00306CAB">
            <w:pPr>
              <w:pStyle w:val="TAC"/>
              <w:jc w:val="left"/>
              <w:rPr>
                <w:noProof/>
              </w:rPr>
            </w:pPr>
          </w:p>
        </w:tc>
        <w:tc>
          <w:tcPr>
            <w:tcW w:w="4536" w:type="dxa"/>
            <w:shd w:val="solid" w:color="FFFFFF" w:fill="auto"/>
          </w:tcPr>
          <w:p w14:paraId="55B7E7C0" w14:textId="0135217E" w:rsidR="00546570" w:rsidRPr="00FC1D11" w:rsidRDefault="00546570" w:rsidP="00306CAB">
            <w:pPr>
              <w:pStyle w:val="TAC"/>
              <w:jc w:val="left"/>
              <w:rPr>
                <w:noProof/>
              </w:rPr>
            </w:pPr>
            <w:r>
              <w:rPr>
                <w:noProof/>
              </w:rPr>
              <w:t>SIPTO permission for Local Network LHN ID definition</w:t>
            </w:r>
          </w:p>
        </w:tc>
        <w:tc>
          <w:tcPr>
            <w:tcW w:w="850" w:type="dxa"/>
            <w:shd w:val="solid" w:color="FFFFFF" w:fill="auto"/>
          </w:tcPr>
          <w:p w14:paraId="0B429190" w14:textId="77777777" w:rsidR="00546570" w:rsidRDefault="00546570" w:rsidP="00306CAB">
            <w:pPr>
              <w:pStyle w:val="TAC"/>
            </w:pPr>
            <w:r>
              <w:t>12.0.0</w:t>
            </w:r>
          </w:p>
        </w:tc>
      </w:tr>
      <w:tr w:rsidR="00546570" w:rsidRPr="004D3578" w14:paraId="1808C467" w14:textId="77777777" w:rsidTr="003E77C1">
        <w:tc>
          <w:tcPr>
            <w:tcW w:w="851" w:type="dxa"/>
            <w:shd w:val="solid" w:color="FFFFFF" w:fill="auto"/>
          </w:tcPr>
          <w:p w14:paraId="36A25044" w14:textId="77777777" w:rsidR="00546570" w:rsidRDefault="00546570" w:rsidP="00306CAB">
            <w:pPr>
              <w:pStyle w:val="TAC"/>
            </w:pPr>
          </w:p>
        </w:tc>
        <w:tc>
          <w:tcPr>
            <w:tcW w:w="749" w:type="dxa"/>
            <w:gridSpan w:val="2"/>
            <w:shd w:val="solid" w:color="FFFFFF" w:fill="auto"/>
          </w:tcPr>
          <w:p w14:paraId="0BEE0B69" w14:textId="77777777" w:rsidR="00546570" w:rsidRDefault="00546570" w:rsidP="00306CAB">
            <w:pPr>
              <w:pStyle w:val="TAC"/>
            </w:pPr>
          </w:p>
        </w:tc>
        <w:tc>
          <w:tcPr>
            <w:tcW w:w="1134" w:type="dxa"/>
            <w:shd w:val="solid" w:color="FFFFFF" w:fill="auto"/>
          </w:tcPr>
          <w:p w14:paraId="4638724B" w14:textId="77777777" w:rsidR="00546570" w:rsidRDefault="00546570" w:rsidP="00306CAB">
            <w:pPr>
              <w:pStyle w:val="TAC"/>
              <w:tabs>
                <w:tab w:val="left" w:pos="570"/>
              </w:tabs>
              <w:jc w:val="both"/>
              <w:rPr>
                <w:noProof/>
                <w:lang w:eastAsia="zh-CN"/>
              </w:rPr>
            </w:pPr>
          </w:p>
        </w:tc>
        <w:tc>
          <w:tcPr>
            <w:tcW w:w="708" w:type="dxa"/>
            <w:shd w:val="solid" w:color="FFFFFF" w:fill="auto"/>
          </w:tcPr>
          <w:p w14:paraId="7E857518" w14:textId="77777777" w:rsidR="00546570" w:rsidRDefault="00546570" w:rsidP="00306CAB">
            <w:pPr>
              <w:pStyle w:val="TAC"/>
            </w:pPr>
            <w:r>
              <w:t>0364</w:t>
            </w:r>
          </w:p>
        </w:tc>
        <w:tc>
          <w:tcPr>
            <w:tcW w:w="426" w:type="dxa"/>
            <w:shd w:val="solid" w:color="FFFFFF" w:fill="auto"/>
          </w:tcPr>
          <w:p w14:paraId="60EA0F5B" w14:textId="77777777" w:rsidR="00546570" w:rsidRDefault="00546570" w:rsidP="00306CAB">
            <w:pPr>
              <w:pStyle w:val="TAC"/>
              <w:tabs>
                <w:tab w:val="left" w:pos="570"/>
              </w:tabs>
              <w:jc w:val="both"/>
              <w:rPr>
                <w:noProof/>
                <w:lang w:eastAsia="zh-CN"/>
              </w:rPr>
            </w:pPr>
          </w:p>
        </w:tc>
        <w:tc>
          <w:tcPr>
            <w:tcW w:w="425" w:type="dxa"/>
            <w:shd w:val="solid" w:color="FFFFFF" w:fill="auto"/>
          </w:tcPr>
          <w:p w14:paraId="3097130B" w14:textId="77777777" w:rsidR="00546570" w:rsidRDefault="00546570" w:rsidP="00306CAB">
            <w:pPr>
              <w:pStyle w:val="TAC"/>
              <w:jc w:val="left"/>
              <w:rPr>
                <w:noProof/>
              </w:rPr>
            </w:pPr>
          </w:p>
        </w:tc>
        <w:tc>
          <w:tcPr>
            <w:tcW w:w="4536" w:type="dxa"/>
            <w:shd w:val="solid" w:color="FFFFFF" w:fill="auto"/>
          </w:tcPr>
          <w:p w14:paraId="0E5BF6CB" w14:textId="71BE678A" w:rsidR="00546570" w:rsidRDefault="00546570" w:rsidP="00306CAB">
            <w:pPr>
              <w:pStyle w:val="TAC"/>
              <w:jc w:val="left"/>
              <w:rPr>
                <w:noProof/>
                <w:lang w:val="en-US" w:eastAsia="zh-CN"/>
              </w:rPr>
            </w:pPr>
            <w:r>
              <w:rPr>
                <w:noProof/>
              </w:rPr>
              <w:t>GERAN Iu Mode</w:t>
            </w:r>
          </w:p>
        </w:tc>
        <w:tc>
          <w:tcPr>
            <w:tcW w:w="850" w:type="dxa"/>
            <w:shd w:val="solid" w:color="FFFFFF" w:fill="auto"/>
          </w:tcPr>
          <w:p w14:paraId="79179053" w14:textId="77777777" w:rsidR="00546570" w:rsidRDefault="00546570" w:rsidP="00306CAB">
            <w:pPr>
              <w:pStyle w:val="TAC"/>
            </w:pPr>
            <w:r>
              <w:t>12.0.0</w:t>
            </w:r>
          </w:p>
        </w:tc>
      </w:tr>
      <w:tr w:rsidR="00546570" w:rsidRPr="004D3578" w14:paraId="2F6A158D" w14:textId="77777777" w:rsidTr="003E77C1">
        <w:tc>
          <w:tcPr>
            <w:tcW w:w="851" w:type="dxa"/>
            <w:shd w:val="solid" w:color="FFFFFF" w:fill="auto"/>
          </w:tcPr>
          <w:p w14:paraId="23636DD3" w14:textId="77777777" w:rsidR="00546570" w:rsidRDefault="00546570" w:rsidP="00306CAB">
            <w:pPr>
              <w:pStyle w:val="TAC"/>
            </w:pPr>
            <w:r>
              <w:t>CT#62</w:t>
            </w:r>
          </w:p>
        </w:tc>
        <w:tc>
          <w:tcPr>
            <w:tcW w:w="749" w:type="dxa"/>
            <w:gridSpan w:val="2"/>
            <w:shd w:val="solid" w:color="FFFFFF" w:fill="auto"/>
          </w:tcPr>
          <w:p w14:paraId="3878F94A" w14:textId="77777777" w:rsidR="00546570" w:rsidRDefault="00546570" w:rsidP="00306CAB">
            <w:pPr>
              <w:pStyle w:val="TAC"/>
            </w:pPr>
            <w:r>
              <w:t>23.003</w:t>
            </w:r>
          </w:p>
        </w:tc>
        <w:tc>
          <w:tcPr>
            <w:tcW w:w="1134" w:type="dxa"/>
            <w:shd w:val="solid" w:color="FFFFFF" w:fill="auto"/>
          </w:tcPr>
          <w:p w14:paraId="14006A38" w14:textId="77777777" w:rsidR="00546570" w:rsidRDefault="00546570" w:rsidP="00306CAB">
            <w:pPr>
              <w:pStyle w:val="TAC"/>
              <w:tabs>
                <w:tab w:val="left" w:pos="570"/>
              </w:tabs>
              <w:jc w:val="both"/>
              <w:rPr>
                <w:noProof/>
                <w:lang w:eastAsia="zh-CN"/>
              </w:rPr>
            </w:pPr>
          </w:p>
        </w:tc>
        <w:tc>
          <w:tcPr>
            <w:tcW w:w="708" w:type="dxa"/>
            <w:shd w:val="solid" w:color="FFFFFF" w:fill="auto"/>
          </w:tcPr>
          <w:p w14:paraId="6EF7B41E" w14:textId="77777777" w:rsidR="00546570" w:rsidRDefault="00546570" w:rsidP="00306CAB">
            <w:pPr>
              <w:pStyle w:val="TAC"/>
            </w:pPr>
            <w:r>
              <w:t>0370</w:t>
            </w:r>
          </w:p>
        </w:tc>
        <w:tc>
          <w:tcPr>
            <w:tcW w:w="426" w:type="dxa"/>
            <w:shd w:val="solid" w:color="FFFFFF" w:fill="auto"/>
          </w:tcPr>
          <w:p w14:paraId="2FC5D192" w14:textId="77777777" w:rsidR="00546570" w:rsidRDefault="00546570" w:rsidP="00306CAB">
            <w:pPr>
              <w:pStyle w:val="TAC"/>
              <w:tabs>
                <w:tab w:val="left" w:pos="570"/>
              </w:tabs>
              <w:jc w:val="both"/>
              <w:rPr>
                <w:noProof/>
                <w:lang w:eastAsia="zh-CN"/>
              </w:rPr>
            </w:pPr>
          </w:p>
        </w:tc>
        <w:tc>
          <w:tcPr>
            <w:tcW w:w="425" w:type="dxa"/>
            <w:shd w:val="solid" w:color="FFFFFF" w:fill="auto"/>
          </w:tcPr>
          <w:p w14:paraId="703E1073" w14:textId="77777777" w:rsidR="00546570" w:rsidRDefault="00546570" w:rsidP="00306CAB">
            <w:pPr>
              <w:pStyle w:val="TAC"/>
              <w:jc w:val="left"/>
              <w:rPr>
                <w:noProof/>
              </w:rPr>
            </w:pPr>
          </w:p>
        </w:tc>
        <w:tc>
          <w:tcPr>
            <w:tcW w:w="4536" w:type="dxa"/>
            <w:shd w:val="solid" w:color="FFFFFF" w:fill="auto"/>
          </w:tcPr>
          <w:p w14:paraId="53058C74" w14:textId="2EC254DB" w:rsidR="00546570" w:rsidRDefault="00546570" w:rsidP="00306CAB">
            <w:pPr>
              <w:pStyle w:val="TAC"/>
              <w:jc w:val="left"/>
              <w:rPr>
                <w:noProof/>
              </w:rPr>
            </w:pPr>
            <w:r>
              <w:rPr>
                <w:noProof/>
              </w:rPr>
              <w:t>Updating IMEI URN draft reference</w:t>
            </w:r>
          </w:p>
        </w:tc>
        <w:tc>
          <w:tcPr>
            <w:tcW w:w="850" w:type="dxa"/>
            <w:shd w:val="solid" w:color="FFFFFF" w:fill="auto"/>
          </w:tcPr>
          <w:p w14:paraId="16EA23BF" w14:textId="77777777" w:rsidR="00546570" w:rsidRDefault="00546570" w:rsidP="00306CAB">
            <w:pPr>
              <w:pStyle w:val="TAC"/>
            </w:pPr>
            <w:r>
              <w:t>12.1.0</w:t>
            </w:r>
          </w:p>
        </w:tc>
      </w:tr>
      <w:tr w:rsidR="00546570" w:rsidRPr="004D3578" w14:paraId="1E0B4CA8" w14:textId="77777777" w:rsidTr="003E77C1">
        <w:tc>
          <w:tcPr>
            <w:tcW w:w="851" w:type="dxa"/>
            <w:shd w:val="solid" w:color="FFFFFF" w:fill="auto"/>
          </w:tcPr>
          <w:p w14:paraId="13C9A0C9" w14:textId="77777777" w:rsidR="00546570" w:rsidRDefault="00546570" w:rsidP="00306CAB">
            <w:pPr>
              <w:pStyle w:val="TAC"/>
            </w:pPr>
          </w:p>
        </w:tc>
        <w:tc>
          <w:tcPr>
            <w:tcW w:w="749" w:type="dxa"/>
            <w:gridSpan w:val="2"/>
            <w:shd w:val="solid" w:color="FFFFFF" w:fill="auto"/>
          </w:tcPr>
          <w:p w14:paraId="3929FB56" w14:textId="77777777" w:rsidR="00546570" w:rsidRDefault="00546570" w:rsidP="00306CAB">
            <w:pPr>
              <w:pStyle w:val="TAC"/>
            </w:pPr>
          </w:p>
        </w:tc>
        <w:tc>
          <w:tcPr>
            <w:tcW w:w="1134" w:type="dxa"/>
            <w:shd w:val="solid" w:color="FFFFFF" w:fill="auto"/>
          </w:tcPr>
          <w:p w14:paraId="1A9BF48D" w14:textId="77777777" w:rsidR="00546570" w:rsidRDefault="00546570" w:rsidP="00306CAB">
            <w:pPr>
              <w:pStyle w:val="TAC"/>
              <w:tabs>
                <w:tab w:val="left" w:pos="570"/>
              </w:tabs>
              <w:jc w:val="both"/>
              <w:rPr>
                <w:noProof/>
                <w:lang w:eastAsia="zh-CN"/>
              </w:rPr>
            </w:pPr>
          </w:p>
        </w:tc>
        <w:tc>
          <w:tcPr>
            <w:tcW w:w="708" w:type="dxa"/>
            <w:shd w:val="solid" w:color="FFFFFF" w:fill="auto"/>
          </w:tcPr>
          <w:p w14:paraId="6C0184AF" w14:textId="77777777" w:rsidR="00546570" w:rsidRDefault="00546570" w:rsidP="00306CAB">
            <w:pPr>
              <w:pStyle w:val="TAC"/>
            </w:pPr>
            <w:r>
              <w:t>0365r3</w:t>
            </w:r>
          </w:p>
        </w:tc>
        <w:tc>
          <w:tcPr>
            <w:tcW w:w="426" w:type="dxa"/>
            <w:shd w:val="solid" w:color="FFFFFF" w:fill="auto"/>
          </w:tcPr>
          <w:p w14:paraId="114C2803" w14:textId="77777777" w:rsidR="00546570" w:rsidRDefault="00546570" w:rsidP="00306CAB">
            <w:pPr>
              <w:pStyle w:val="TAC"/>
              <w:tabs>
                <w:tab w:val="left" w:pos="570"/>
              </w:tabs>
              <w:jc w:val="both"/>
              <w:rPr>
                <w:noProof/>
                <w:lang w:eastAsia="zh-CN"/>
              </w:rPr>
            </w:pPr>
          </w:p>
        </w:tc>
        <w:tc>
          <w:tcPr>
            <w:tcW w:w="425" w:type="dxa"/>
            <w:shd w:val="solid" w:color="FFFFFF" w:fill="auto"/>
          </w:tcPr>
          <w:p w14:paraId="53273D31" w14:textId="77777777" w:rsidR="00546570" w:rsidRDefault="00546570" w:rsidP="00306CAB">
            <w:pPr>
              <w:pStyle w:val="TAC"/>
              <w:jc w:val="left"/>
              <w:rPr>
                <w:noProof/>
              </w:rPr>
            </w:pPr>
          </w:p>
        </w:tc>
        <w:tc>
          <w:tcPr>
            <w:tcW w:w="4536" w:type="dxa"/>
            <w:shd w:val="solid" w:color="FFFFFF" w:fill="auto"/>
          </w:tcPr>
          <w:p w14:paraId="31A7A713" w14:textId="180A0324" w:rsidR="00546570" w:rsidRDefault="00546570" w:rsidP="00306CAB">
            <w:pPr>
              <w:pStyle w:val="TAC"/>
              <w:jc w:val="left"/>
              <w:rPr>
                <w:noProof/>
              </w:rPr>
            </w:pPr>
            <w:r>
              <w:rPr>
                <w:noProof/>
              </w:rPr>
              <w:t xml:space="preserve">Multi-Vendor </w:t>
            </w:r>
            <w:r w:rsidRPr="002C24FE">
              <w:rPr>
                <w:noProof/>
              </w:rPr>
              <w:t>eNB Plug and Play</w:t>
            </w:r>
          </w:p>
        </w:tc>
        <w:tc>
          <w:tcPr>
            <w:tcW w:w="850" w:type="dxa"/>
            <w:shd w:val="solid" w:color="FFFFFF" w:fill="auto"/>
          </w:tcPr>
          <w:p w14:paraId="07C14F49" w14:textId="77777777" w:rsidR="00546570" w:rsidRDefault="00546570" w:rsidP="00306CAB">
            <w:pPr>
              <w:pStyle w:val="TAC"/>
            </w:pPr>
            <w:r>
              <w:t>12.1.0</w:t>
            </w:r>
          </w:p>
        </w:tc>
      </w:tr>
      <w:tr w:rsidR="00546570" w:rsidRPr="004D3578" w14:paraId="6226C2B1" w14:textId="77777777" w:rsidTr="003E77C1">
        <w:tc>
          <w:tcPr>
            <w:tcW w:w="851" w:type="dxa"/>
            <w:shd w:val="solid" w:color="FFFFFF" w:fill="auto"/>
          </w:tcPr>
          <w:p w14:paraId="32889828" w14:textId="77777777" w:rsidR="00546570" w:rsidRDefault="00546570" w:rsidP="00306CAB">
            <w:pPr>
              <w:pStyle w:val="TAC"/>
            </w:pPr>
            <w:r>
              <w:t>CT#63</w:t>
            </w:r>
          </w:p>
        </w:tc>
        <w:tc>
          <w:tcPr>
            <w:tcW w:w="749" w:type="dxa"/>
            <w:gridSpan w:val="2"/>
            <w:shd w:val="solid" w:color="FFFFFF" w:fill="auto"/>
          </w:tcPr>
          <w:p w14:paraId="3D42092D" w14:textId="77777777" w:rsidR="00546570" w:rsidRDefault="00546570" w:rsidP="00306CAB">
            <w:pPr>
              <w:pStyle w:val="TAC"/>
            </w:pPr>
            <w:r>
              <w:t>23.003</w:t>
            </w:r>
          </w:p>
        </w:tc>
        <w:tc>
          <w:tcPr>
            <w:tcW w:w="1134" w:type="dxa"/>
            <w:shd w:val="solid" w:color="FFFFFF" w:fill="auto"/>
          </w:tcPr>
          <w:p w14:paraId="2966EA9A" w14:textId="77777777" w:rsidR="00546570" w:rsidRDefault="00546570" w:rsidP="00306CAB">
            <w:pPr>
              <w:pStyle w:val="TAC"/>
              <w:tabs>
                <w:tab w:val="left" w:pos="570"/>
              </w:tabs>
              <w:jc w:val="both"/>
              <w:rPr>
                <w:noProof/>
                <w:lang w:eastAsia="zh-CN"/>
              </w:rPr>
            </w:pPr>
          </w:p>
        </w:tc>
        <w:tc>
          <w:tcPr>
            <w:tcW w:w="708" w:type="dxa"/>
            <w:shd w:val="solid" w:color="FFFFFF" w:fill="auto"/>
          </w:tcPr>
          <w:p w14:paraId="6C42D4F5" w14:textId="77777777" w:rsidR="00546570" w:rsidRDefault="00546570" w:rsidP="00306CAB">
            <w:pPr>
              <w:pStyle w:val="TAC"/>
            </w:pPr>
            <w:r>
              <w:t>0379</w:t>
            </w:r>
          </w:p>
        </w:tc>
        <w:tc>
          <w:tcPr>
            <w:tcW w:w="426" w:type="dxa"/>
            <w:shd w:val="solid" w:color="FFFFFF" w:fill="auto"/>
          </w:tcPr>
          <w:p w14:paraId="5AF0B1FD" w14:textId="77777777" w:rsidR="00546570" w:rsidRDefault="00546570" w:rsidP="00306CAB">
            <w:pPr>
              <w:pStyle w:val="TAC"/>
              <w:tabs>
                <w:tab w:val="left" w:pos="570"/>
              </w:tabs>
              <w:jc w:val="both"/>
              <w:rPr>
                <w:noProof/>
                <w:lang w:eastAsia="zh-CN"/>
              </w:rPr>
            </w:pPr>
          </w:p>
        </w:tc>
        <w:tc>
          <w:tcPr>
            <w:tcW w:w="425" w:type="dxa"/>
            <w:shd w:val="solid" w:color="FFFFFF" w:fill="auto"/>
          </w:tcPr>
          <w:p w14:paraId="34B60178" w14:textId="77777777" w:rsidR="00546570" w:rsidRDefault="00546570" w:rsidP="00306CAB">
            <w:pPr>
              <w:pStyle w:val="TAC"/>
              <w:jc w:val="left"/>
              <w:rPr>
                <w:noProof/>
              </w:rPr>
            </w:pPr>
          </w:p>
        </w:tc>
        <w:tc>
          <w:tcPr>
            <w:tcW w:w="4536" w:type="dxa"/>
            <w:shd w:val="solid" w:color="FFFFFF" w:fill="auto"/>
          </w:tcPr>
          <w:p w14:paraId="5EE921D5" w14:textId="236354B9" w:rsidR="00546570" w:rsidRDefault="00546570" w:rsidP="00306CAB">
            <w:pPr>
              <w:pStyle w:val="TAC"/>
              <w:jc w:val="left"/>
              <w:rPr>
                <w:noProof/>
              </w:rPr>
            </w:pPr>
            <w:r>
              <w:rPr>
                <w:noProof/>
              </w:rPr>
              <w:t>Updating IMEI URN draft reference</w:t>
            </w:r>
          </w:p>
        </w:tc>
        <w:tc>
          <w:tcPr>
            <w:tcW w:w="850" w:type="dxa"/>
            <w:shd w:val="solid" w:color="FFFFFF" w:fill="auto"/>
          </w:tcPr>
          <w:p w14:paraId="30C3C9F0" w14:textId="77777777" w:rsidR="00546570" w:rsidRDefault="00546570" w:rsidP="00306CAB">
            <w:pPr>
              <w:pStyle w:val="TAC"/>
            </w:pPr>
            <w:r>
              <w:t>12.2.0</w:t>
            </w:r>
          </w:p>
        </w:tc>
      </w:tr>
      <w:tr w:rsidR="00546570" w:rsidRPr="004D3578" w14:paraId="40152D34" w14:textId="77777777" w:rsidTr="003E77C1">
        <w:tc>
          <w:tcPr>
            <w:tcW w:w="851" w:type="dxa"/>
            <w:shd w:val="solid" w:color="FFFFFF" w:fill="auto"/>
          </w:tcPr>
          <w:p w14:paraId="0407FD96" w14:textId="77777777" w:rsidR="00546570" w:rsidRDefault="00546570" w:rsidP="00306CAB">
            <w:pPr>
              <w:pStyle w:val="TAC"/>
            </w:pPr>
          </w:p>
        </w:tc>
        <w:tc>
          <w:tcPr>
            <w:tcW w:w="749" w:type="dxa"/>
            <w:gridSpan w:val="2"/>
            <w:shd w:val="solid" w:color="FFFFFF" w:fill="auto"/>
          </w:tcPr>
          <w:p w14:paraId="41980B94" w14:textId="77777777" w:rsidR="00546570" w:rsidRDefault="00546570" w:rsidP="00306CAB">
            <w:pPr>
              <w:pStyle w:val="TAC"/>
            </w:pPr>
          </w:p>
        </w:tc>
        <w:tc>
          <w:tcPr>
            <w:tcW w:w="1134" w:type="dxa"/>
            <w:shd w:val="solid" w:color="FFFFFF" w:fill="auto"/>
          </w:tcPr>
          <w:p w14:paraId="01010D6D" w14:textId="77777777" w:rsidR="00546570" w:rsidRDefault="00546570" w:rsidP="00306CAB">
            <w:pPr>
              <w:pStyle w:val="TAC"/>
              <w:tabs>
                <w:tab w:val="left" w:pos="570"/>
              </w:tabs>
              <w:jc w:val="both"/>
              <w:rPr>
                <w:noProof/>
                <w:lang w:eastAsia="zh-CN"/>
              </w:rPr>
            </w:pPr>
          </w:p>
        </w:tc>
        <w:tc>
          <w:tcPr>
            <w:tcW w:w="708" w:type="dxa"/>
            <w:shd w:val="solid" w:color="FFFFFF" w:fill="auto"/>
          </w:tcPr>
          <w:p w14:paraId="206CCE37" w14:textId="77777777" w:rsidR="00546570" w:rsidRDefault="00546570" w:rsidP="00306CAB">
            <w:pPr>
              <w:pStyle w:val="TAC"/>
            </w:pPr>
            <w:r>
              <w:t>0371r2</w:t>
            </w:r>
          </w:p>
        </w:tc>
        <w:tc>
          <w:tcPr>
            <w:tcW w:w="426" w:type="dxa"/>
            <w:shd w:val="solid" w:color="FFFFFF" w:fill="auto"/>
          </w:tcPr>
          <w:p w14:paraId="092FCFA1" w14:textId="77777777" w:rsidR="00546570" w:rsidRDefault="00546570" w:rsidP="00306CAB">
            <w:pPr>
              <w:pStyle w:val="TAC"/>
              <w:tabs>
                <w:tab w:val="left" w:pos="570"/>
              </w:tabs>
              <w:jc w:val="both"/>
              <w:rPr>
                <w:noProof/>
                <w:lang w:eastAsia="zh-CN"/>
              </w:rPr>
            </w:pPr>
          </w:p>
        </w:tc>
        <w:tc>
          <w:tcPr>
            <w:tcW w:w="425" w:type="dxa"/>
            <w:shd w:val="solid" w:color="FFFFFF" w:fill="auto"/>
          </w:tcPr>
          <w:p w14:paraId="068D60CA" w14:textId="77777777" w:rsidR="00546570" w:rsidRPr="0036020B" w:rsidRDefault="00546570" w:rsidP="00306CAB">
            <w:pPr>
              <w:pStyle w:val="TAC"/>
              <w:jc w:val="left"/>
              <w:rPr>
                <w:noProof/>
                <w:lang w:eastAsia="ja-JP"/>
              </w:rPr>
            </w:pPr>
          </w:p>
        </w:tc>
        <w:tc>
          <w:tcPr>
            <w:tcW w:w="4536" w:type="dxa"/>
            <w:shd w:val="solid" w:color="FFFFFF" w:fill="auto"/>
          </w:tcPr>
          <w:p w14:paraId="0A3D0296" w14:textId="45631E47" w:rsidR="00546570" w:rsidRDefault="00546570" w:rsidP="00306CAB">
            <w:pPr>
              <w:pStyle w:val="TAC"/>
              <w:jc w:val="left"/>
              <w:rPr>
                <w:noProof/>
              </w:rPr>
            </w:pPr>
            <w:r w:rsidRPr="0036020B">
              <w:rPr>
                <w:rFonts w:hint="eastAsia"/>
                <w:noProof/>
                <w:lang w:eastAsia="ja-JP"/>
              </w:rPr>
              <w:t>Update of working procedures with GSMA</w:t>
            </w:r>
            <w:r>
              <w:rPr>
                <w:noProof/>
                <w:lang w:eastAsia="ja-JP"/>
              </w:rPr>
              <w:t xml:space="preserve"> IREG</w:t>
            </w:r>
          </w:p>
        </w:tc>
        <w:tc>
          <w:tcPr>
            <w:tcW w:w="850" w:type="dxa"/>
            <w:shd w:val="solid" w:color="FFFFFF" w:fill="auto"/>
          </w:tcPr>
          <w:p w14:paraId="6198DAF7" w14:textId="77777777" w:rsidR="00546570" w:rsidRDefault="00546570" w:rsidP="00306CAB">
            <w:pPr>
              <w:pStyle w:val="TAC"/>
            </w:pPr>
            <w:r>
              <w:t>12.2.0</w:t>
            </w:r>
          </w:p>
        </w:tc>
      </w:tr>
      <w:tr w:rsidR="00546570" w:rsidRPr="004D3578" w14:paraId="213B9AC0" w14:textId="77777777" w:rsidTr="003E77C1">
        <w:tc>
          <w:tcPr>
            <w:tcW w:w="851" w:type="dxa"/>
            <w:shd w:val="solid" w:color="FFFFFF" w:fill="auto"/>
          </w:tcPr>
          <w:p w14:paraId="0774029B" w14:textId="77777777" w:rsidR="00546570" w:rsidRDefault="00546570" w:rsidP="00306CAB">
            <w:pPr>
              <w:pStyle w:val="TAC"/>
            </w:pPr>
          </w:p>
        </w:tc>
        <w:tc>
          <w:tcPr>
            <w:tcW w:w="749" w:type="dxa"/>
            <w:gridSpan w:val="2"/>
            <w:shd w:val="solid" w:color="FFFFFF" w:fill="auto"/>
          </w:tcPr>
          <w:p w14:paraId="08949834" w14:textId="77777777" w:rsidR="00546570" w:rsidRDefault="00546570" w:rsidP="00306CAB">
            <w:pPr>
              <w:pStyle w:val="TAC"/>
            </w:pPr>
          </w:p>
        </w:tc>
        <w:tc>
          <w:tcPr>
            <w:tcW w:w="1134" w:type="dxa"/>
            <w:shd w:val="solid" w:color="FFFFFF" w:fill="auto"/>
          </w:tcPr>
          <w:p w14:paraId="479FB697" w14:textId="77777777" w:rsidR="00546570" w:rsidRDefault="00546570" w:rsidP="00306CAB">
            <w:pPr>
              <w:pStyle w:val="TAC"/>
              <w:tabs>
                <w:tab w:val="left" w:pos="570"/>
              </w:tabs>
              <w:jc w:val="both"/>
              <w:rPr>
                <w:noProof/>
                <w:lang w:eastAsia="zh-CN"/>
              </w:rPr>
            </w:pPr>
          </w:p>
        </w:tc>
        <w:tc>
          <w:tcPr>
            <w:tcW w:w="708" w:type="dxa"/>
            <w:shd w:val="solid" w:color="FFFFFF" w:fill="auto"/>
          </w:tcPr>
          <w:p w14:paraId="552CA56E" w14:textId="77777777" w:rsidR="00546570" w:rsidRDefault="00546570" w:rsidP="00306CAB">
            <w:pPr>
              <w:pStyle w:val="TAC"/>
            </w:pPr>
            <w:r>
              <w:t>0372r1</w:t>
            </w:r>
          </w:p>
        </w:tc>
        <w:tc>
          <w:tcPr>
            <w:tcW w:w="426" w:type="dxa"/>
            <w:shd w:val="solid" w:color="FFFFFF" w:fill="auto"/>
          </w:tcPr>
          <w:p w14:paraId="2CD3605A" w14:textId="77777777" w:rsidR="00546570" w:rsidRDefault="00546570" w:rsidP="00306CAB">
            <w:pPr>
              <w:pStyle w:val="TAC"/>
              <w:tabs>
                <w:tab w:val="left" w:pos="570"/>
              </w:tabs>
              <w:jc w:val="both"/>
              <w:rPr>
                <w:noProof/>
                <w:lang w:eastAsia="zh-CN"/>
              </w:rPr>
            </w:pPr>
          </w:p>
        </w:tc>
        <w:tc>
          <w:tcPr>
            <w:tcW w:w="425" w:type="dxa"/>
            <w:shd w:val="solid" w:color="FFFFFF" w:fill="auto"/>
          </w:tcPr>
          <w:p w14:paraId="7ED0A938" w14:textId="77777777" w:rsidR="00546570" w:rsidRDefault="00546570" w:rsidP="00306CAB">
            <w:pPr>
              <w:pStyle w:val="TAC"/>
              <w:jc w:val="left"/>
              <w:rPr>
                <w:noProof/>
              </w:rPr>
            </w:pPr>
          </w:p>
        </w:tc>
        <w:tc>
          <w:tcPr>
            <w:tcW w:w="4536" w:type="dxa"/>
            <w:shd w:val="solid" w:color="FFFFFF" w:fill="auto"/>
          </w:tcPr>
          <w:p w14:paraId="44242C0B" w14:textId="78C6D46F" w:rsidR="00546570" w:rsidRDefault="00546570" w:rsidP="00306CAB">
            <w:pPr>
              <w:pStyle w:val="TAC"/>
              <w:jc w:val="left"/>
              <w:rPr>
                <w:noProof/>
              </w:rPr>
            </w:pPr>
            <w:r>
              <w:rPr>
                <w:noProof/>
              </w:rPr>
              <w:t>TWAN Operator Name</w:t>
            </w:r>
          </w:p>
        </w:tc>
        <w:tc>
          <w:tcPr>
            <w:tcW w:w="850" w:type="dxa"/>
            <w:shd w:val="solid" w:color="FFFFFF" w:fill="auto"/>
          </w:tcPr>
          <w:p w14:paraId="3ABA898C" w14:textId="77777777" w:rsidR="00546570" w:rsidRDefault="00546570" w:rsidP="00306CAB">
            <w:pPr>
              <w:pStyle w:val="TAC"/>
            </w:pPr>
            <w:r>
              <w:t>12.2.0</w:t>
            </w:r>
          </w:p>
        </w:tc>
      </w:tr>
      <w:tr w:rsidR="00546570" w:rsidRPr="004D3578" w14:paraId="0F85072C" w14:textId="77777777" w:rsidTr="003E77C1">
        <w:tc>
          <w:tcPr>
            <w:tcW w:w="851" w:type="dxa"/>
            <w:shd w:val="solid" w:color="FFFFFF" w:fill="auto"/>
          </w:tcPr>
          <w:p w14:paraId="06AC77E4" w14:textId="77777777" w:rsidR="00546570" w:rsidRDefault="00546570" w:rsidP="00306CAB">
            <w:pPr>
              <w:pStyle w:val="TAC"/>
            </w:pPr>
            <w:r>
              <w:t>CT#64</w:t>
            </w:r>
          </w:p>
        </w:tc>
        <w:tc>
          <w:tcPr>
            <w:tcW w:w="749" w:type="dxa"/>
            <w:gridSpan w:val="2"/>
            <w:shd w:val="solid" w:color="FFFFFF" w:fill="auto"/>
          </w:tcPr>
          <w:p w14:paraId="21802BE3" w14:textId="77777777" w:rsidR="00546570" w:rsidRDefault="00546570" w:rsidP="00306CAB">
            <w:pPr>
              <w:pStyle w:val="TAC"/>
            </w:pPr>
            <w:r>
              <w:t>23.003</w:t>
            </w:r>
          </w:p>
        </w:tc>
        <w:tc>
          <w:tcPr>
            <w:tcW w:w="1134" w:type="dxa"/>
            <w:shd w:val="solid" w:color="FFFFFF" w:fill="auto"/>
          </w:tcPr>
          <w:p w14:paraId="4D2076EF" w14:textId="77777777" w:rsidR="00546570" w:rsidRDefault="00546570" w:rsidP="00306CAB">
            <w:pPr>
              <w:pStyle w:val="TAC"/>
              <w:tabs>
                <w:tab w:val="left" w:pos="570"/>
              </w:tabs>
              <w:jc w:val="both"/>
              <w:rPr>
                <w:noProof/>
                <w:lang w:eastAsia="zh-CN"/>
              </w:rPr>
            </w:pPr>
          </w:p>
        </w:tc>
        <w:tc>
          <w:tcPr>
            <w:tcW w:w="708" w:type="dxa"/>
            <w:shd w:val="solid" w:color="FFFFFF" w:fill="auto"/>
          </w:tcPr>
          <w:p w14:paraId="717F95FF" w14:textId="77777777" w:rsidR="00546570" w:rsidRDefault="00546570" w:rsidP="00306CAB">
            <w:pPr>
              <w:pStyle w:val="TAC"/>
            </w:pPr>
            <w:r>
              <w:t>0381r4</w:t>
            </w:r>
          </w:p>
        </w:tc>
        <w:tc>
          <w:tcPr>
            <w:tcW w:w="426" w:type="dxa"/>
            <w:shd w:val="solid" w:color="FFFFFF" w:fill="auto"/>
          </w:tcPr>
          <w:p w14:paraId="46AA5C69" w14:textId="77777777" w:rsidR="00546570" w:rsidRDefault="00546570" w:rsidP="00306CAB">
            <w:pPr>
              <w:pStyle w:val="TAC"/>
              <w:tabs>
                <w:tab w:val="left" w:pos="570"/>
              </w:tabs>
              <w:jc w:val="both"/>
              <w:rPr>
                <w:noProof/>
                <w:lang w:eastAsia="zh-CN"/>
              </w:rPr>
            </w:pPr>
          </w:p>
        </w:tc>
        <w:tc>
          <w:tcPr>
            <w:tcW w:w="425" w:type="dxa"/>
            <w:shd w:val="solid" w:color="FFFFFF" w:fill="auto"/>
          </w:tcPr>
          <w:p w14:paraId="563BBBE1" w14:textId="77777777" w:rsidR="00546570" w:rsidRDefault="00546570" w:rsidP="00306CAB">
            <w:pPr>
              <w:pStyle w:val="TAC"/>
              <w:jc w:val="left"/>
              <w:rPr>
                <w:noProof/>
              </w:rPr>
            </w:pPr>
          </w:p>
        </w:tc>
        <w:tc>
          <w:tcPr>
            <w:tcW w:w="4536" w:type="dxa"/>
            <w:shd w:val="solid" w:color="FFFFFF" w:fill="auto"/>
          </w:tcPr>
          <w:p w14:paraId="10A7FCE4" w14:textId="25F8D623" w:rsidR="00546570" w:rsidRDefault="00546570" w:rsidP="00306CAB">
            <w:pPr>
              <w:pStyle w:val="TAC"/>
              <w:jc w:val="left"/>
              <w:rPr>
                <w:noProof/>
              </w:rPr>
            </w:pPr>
            <w:r>
              <w:rPr>
                <w:noProof/>
              </w:rPr>
              <w:t>Addition of ProSe Application ID format</w:t>
            </w:r>
          </w:p>
        </w:tc>
        <w:tc>
          <w:tcPr>
            <w:tcW w:w="850" w:type="dxa"/>
            <w:shd w:val="solid" w:color="FFFFFF" w:fill="auto"/>
          </w:tcPr>
          <w:p w14:paraId="179D7B04" w14:textId="77777777" w:rsidR="00546570" w:rsidRDefault="00546570" w:rsidP="00306CAB">
            <w:pPr>
              <w:pStyle w:val="TAC"/>
            </w:pPr>
            <w:r>
              <w:t>12.3.0</w:t>
            </w:r>
          </w:p>
        </w:tc>
      </w:tr>
      <w:tr w:rsidR="00546570" w:rsidRPr="004D3578" w14:paraId="3EFE98D6" w14:textId="77777777" w:rsidTr="003E77C1">
        <w:tc>
          <w:tcPr>
            <w:tcW w:w="851" w:type="dxa"/>
            <w:shd w:val="solid" w:color="FFFFFF" w:fill="auto"/>
          </w:tcPr>
          <w:p w14:paraId="7D70D7BB" w14:textId="77777777" w:rsidR="00546570" w:rsidRDefault="00546570" w:rsidP="00306CAB">
            <w:pPr>
              <w:pStyle w:val="TAC"/>
            </w:pPr>
          </w:p>
        </w:tc>
        <w:tc>
          <w:tcPr>
            <w:tcW w:w="749" w:type="dxa"/>
            <w:gridSpan w:val="2"/>
            <w:shd w:val="solid" w:color="FFFFFF" w:fill="auto"/>
          </w:tcPr>
          <w:p w14:paraId="6D111C57" w14:textId="77777777" w:rsidR="00546570" w:rsidRDefault="00546570" w:rsidP="00306CAB">
            <w:pPr>
              <w:pStyle w:val="TAC"/>
            </w:pPr>
          </w:p>
        </w:tc>
        <w:tc>
          <w:tcPr>
            <w:tcW w:w="1134" w:type="dxa"/>
            <w:shd w:val="solid" w:color="FFFFFF" w:fill="auto"/>
          </w:tcPr>
          <w:p w14:paraId="447915BD" w14:textId="77777777" w:rsidR="00546570" w:rsidRDefault="00546570" w:rsidP="00306CAB">
            <w:pPr>
              <w:pStyle w:val="TAC"/>
              <w:tabs>
                <w:tab w:val="left" w:pos="570"/>
              </w:tabs>
              <w:jc w:val="both"/>
              <w:rPr>
                <w:noProof/>
                <w:lang w:eastAsia="zh-CN"/>
              </w:rPr>
            </w:pPr>
          </w:p>
        </w:tc>
        <w:tc>
          <w:tcPr>
            <w:tcW w:w="708" w:type="dxa"/>
            <w:shd w:val="solid" w:color="FFFFFF" w:fill="auto"/>
          </w:tcPr>
          <w:p w14:paraId="7443CF4B" w14:textId="77777777" w:rsidR="00546570" w:rsidRDefault="00546570" w:rsidP="00306CAB">
            <w:pPr>
              <w:pStyle w:val="TAC"/>
            </w:pPr>
            <w:r>
              <w:t>0382r5</w:t>
            </w:r>
          </w:p>
        </w:tc>
        <w:tc>
          <w:tcPr>
            <w:tcW w:w="426" w:type="dxa"/>
            <w:shd w:val="solid" w:color="FFFFFF" w:fill="auto"/>
          </w:tcPr>
          <w:p w14:paraId="68747611" w14:textId="77777777" w:rsidR="00546570" w:rsidRDefault="00546570" w:rsidP="00306CAB">
            <w:pPr>
              <w:pStyle w:val="TAC"/>
              <w:tabs>
                <w:tab w:val="left" w:pos="570"/>
              </w:tabs>
              <w:jc w:val="both"/>
              <w:rPr>
                <w:noProof/>
                <w:lang w:eastAsia="zh-CN"/>
              </w:rPr>
            </w:pPr>
          </w:p>
        </w:tc>
        <w:tc>
          <w:tcPr>
            <w:tcW w:w="425" w:type="dxa"/>
            <w:shd w:val="solid" w:color="FFFFFF" w:fill="auto"/>
          </w:tcPr>
          <w:p w14:paraId="383D974A" w14:textId="77777777" w:rsidR="00546570" w:rsidRDefault="00546570" w:rsidP="00306CAB">
            <w:pPr>
              <w:pStyle w:val="TAC"/>
              <w:jc w:val="left"/>
              <w:rPr>
                <w:noProof/>
              </w:rPr>
            </w:pPr>
          </w:p>
        </w:tc>
        <w:tc>
          <w:tcPr>
            <w:tcW w:w="4536" w:type="dxa"/>
            <w:shd w:val="solid" w:color="FFFFFF" w:fill="auto"/>
          </w:tcPr>
          <w:p w14:paraId="56E253E6" w14:textId="4CA3854C" w:rsidR="00546570" w:rsidRDefault="00546570" w:rsidP="00306CAB">
            <w:pPr>
              <w:pStyle w:val="TAC"/>
              <w:jc w:val="left"/>
              <w:rPr>
                <w:noProof/>
              </w:rPr>
            </w:pPr>
            <w:r>
              <w:rPr>
                <w:noProof/>
              </w:rPr>
              <w:t>Addition of ProSe Application Code format</w:t>
            </w:r>
          </w:p>
        </w:tc>
        <w:tc>
          <w:tcPr>
            <w:tcW w:w="850" w:type="dxa"/>
            <w:shd w:val="solid" w:color="FFFFFF" w:fill="auto"/>
          </w:tcPr>
          <w:p w14:paraId="43B983B5" w14:textId="77777777" w:rsidR="00546570" w:rsidRDefault="00546570" w:rsidP="00306CAB">
            <w:pPr>
              <w:pStyle w:val="TAC"/>
            </w:pPr>
            <w:r>
              <w:t>12.3.0</w:t>
            </w:r>
          </w:p>
        </w:tc>
      </w:tr>
      <w:tr w:rsidR="00546570" w:rsidRPr="004D3578" w14:paraId="64B5344C" w14:textId="77777777" w:rsidTr="003E77C1">
        <w:tc>
          <w:tcPr>
            <w:tcW w:w="851" w:type="dxa"/>
            <w:shd w:val="solid" w:color="FFFFFF" w:fill="auto"/>
          </w:tcPr>
          <w:p w14:paraId="483A1AAA" w14:textId="77777777" w:rsidR="00546570" w:rsidRDefault="00546570" w:rsidP="00306CAB">
            <w:pPr>
              <w:pStyle w:val="TAC"/>
            </w:pPr>
          </w:p>
        </w:tc>
        <w:tc>
          <w:tcPr>
            <w:tcW w:w="749" w:type="dxa"/>
            <w:gridSpan w:val="2"/>
            <w:shd w:val="solid" w:color="FFFFFF" w:fill="auto"/>
          </w:tcPr>
          <w:p w14:paraId="781DCC30" w14:textId="77777777" w:rsidR="00546570" w:rsidRDefault="00546570" w:rsidP="00306CAB">
            <w:pPr>
              <w:pStyle w:val="TAC"/>
            </w:pPr>
          </w:p>
        </w:tc>
        <w:tc>
          <w:tcPr>
            <w:tcW w:w="1134" w:type="dxa"/>
            <w:shd w:val="solid" w:color="FFFFFF" w:fill="auto"/>
          </w:tcPr>
          <w:p w14:paraId="2A2F44E0" w14:textId="77777777" w:rsidR="00546570" w:rsidRDefault="00546570" w:rsidP="00306CAB">
            <w:pPr>
              <w:pStyle w:val="TAC"/>
              <w:tabs>
                <w:tab w:val="left" w:pos="570"/>
              </w:tabs>
              <w:jc w:val="both"/>
              <w:rPr>
                <w:noProof/>
                <w:lang w:eastAsia="zh-CN"/>
              </w:rPr>
            </w:pPr>
          </w:p>
        </w:tc>
        <w:tc>
          <w:tcPr>
            <w:tcW w:w="708" w:type="dxa"/>
            <w:shd w:val="solid" w:color="FFFFFF" w:fill="auto"/>
          </w:tcPr>
          <w:p w14:paraId="72720D87" w14:textId="77777777" w:rsidR="00546570" w:rsidRDefault="00546570" w:rsidP="00306CAB">
            <w:pPr>
              <w:pStyle w:val="TAC"/>
            </w:pPr>
            <w:r>
              <w:t>0383r1</w:t>
            </w:r>
          </w:p>
        </w:tc>
        <w:tc>
          <w:tcPr>
            <w:tcW w:w="426" w:type="dxa"/>
            <w:shd w:val="solid" w:color="FFFFFF" w:fill="auto"/>
          </w:tcPr>
          <w:p w14:paraId="1C7DF12D" w14:textId="77777777" w:rsidR="00546570" w:rsidRDefault="00546570" w:rsidP="00306CAB">
            <w:pPr>
              <w:pStyle w:val="TAC"/>
              <w:tabs>
                <w:tab w:val="left" w:pos="570"/>
              </w:tabs>
              <w:jc w:val="both"/>
              <w:rPr>
                <w:noProof/>
                <w:lang w:eastAsia="zh-CN"/>
              </w:rPr>
            </w:pPr>
          </w:p>
        </w:tc>
        <w:tc>
          <w:tcPr>
            <w:tcW w:w="425" w:type="dxa"/>
            <w:shd w:val="solid" w:color="FFFFFF" w:fill="auto"/>
          </w:tcPr>
          <w:p w14:paraId="4B961B44" w14:textId="77777777" w:rsidR="00546570" w:rsidRDefault="00546570" w:rsidP="00306CAB">
            <w:pPr>
              <w:pStyle w:val="TAC"/>
              <w:jc w:val="left"/>
              <w:rPr>
                <w:noProof/>
              </w:rPr>
            </w:pPr>
          </w:p>
        </w:tc>
        <w:tc>
          <w:tcPr>
            <w:tcW w:w="4536" w:type="dxa"/>
            <w:shd w:val="solid" w:color="FFFFFF" w:fill="auto"/>
          </w:tcPr>
          <w:p w14:paraId="269A0C03" w14:textId="2DE1D431" w:rsidR="00546570" w:rsidRDefault="00546570" w:rsidP="00306CAB">
            <w:pPr>
              <w:pStyle w:val="TAC"/>
              <w:jc w:val="left"/>
              <w:rPr>
                <w:noProof/>
              </w:rPr>
            </w:pPr>
            <w:r>
              <w:rPr>
                <w:noProof/>
              </w:rPr>
              <w:t>Correct definition of Decorated NAI for Evolved Packet Core (EPC)</w:t>
            </w:r>
          </w:p>
        </w:tc>
        <w:tc>
          <w:tcPr>
            <w:tcW w:w="850" w:type="dxa"/>
            <w:shd w:val="solid" w:color="FFFFFF" w:fill="auto"/>
          </w:tcPr>
          <w:p w14:paraId="7ECB9F8F" w14:textId="77777777" w:rsidR="00546570" w:rsidRDefault="00546570" w:rsidP="00306CAB">
            <w:pPr>
              <w:pStyle w:val="TAC"/>
            </w:pPr>
            <w:r>
              <w:t>12.3.0</w:t>
            </w:r>
          </w:p>
        </w:tc>
      </w:tr>
      <w:tr w:rsidR="00546570" w:rsidRPr="004D3578" w14:paraId="3F53F662" w14:textId="77777777" w:rsidTr="003E77C1">
        <w:tc>
          <w:tcPr>
            <w:tcW w:w="851" w:type="dxa"/>
            <w:shd w:val="solid" w:color="FFFFFF" w:fill="auto"/>
          </w:tcPr>
          <w:p w14:paraId="16A4317C" w14:textId="77777777" w:rsidR="00546570" w:rsidRDefault="00546570" w:rsidP="00306CAB">
            <w:pPr>
              <w:pStyle w:val="TAC"/>
            </w:pPr>
          </w:p>
        </w:tc>
        <w:tc>
          <w:tcPr>
            <w:tcW w:w="749" w:type="dxa"/>
            <w:gridSpan w:val="2"/>
            <w:shd w:val="solid" w:color="FFFFFF" w:fill="auto"/>
          </w:tcPr>
          <w:p w14:paraId="340B2EC6" w14:textId="77777777" w:rsidR="00546570" w:rsidRDefault="00546570" w:rsidP="00306CAB">
            <w:pPr>
              <w:pStyle w:val="TAC"/>
            </w:pPr>
          </w:p>
        </w:tc>
        <w:tc>
          <w:tcPr>
            <w:tcW w:w="1134" w:type="dxa"/>
            <w:shd w:val="solid" w:color="FFFFFF" w:fill="auto"/>
          </w:tcPr>
          <w:p w14:paraId="2C0E3BC5" w14:textId="77777777" w:rsidR="00546570" w:rsidRDefault="00546570" w:rsidP="00306CAB">
            <w:pPr>
              <w:pStyle w:val="TAC"/>
              <w:tabs>
                <w:tab w:val="left" w:pos="570"/>
              </w:tabs>
              <w:jc w:val="both"/>
              <w:rPr>
                <w:noProof/>
                <w:lang w:eastAsia="zh-CN"/>
              </w:rPr>
            </w:pPr>
          </w:p>
        </w:tc>
        <w:tc>
          <w:tcPr>
            <w:tcW w:w="708" w:type="dxa"/>
            <w:shd w:val="solid" w:color="FFFFFF" w:fill="auto"/>
          </w:tcPr>
          <w:p w14:paraId="3917C63D" w14:textId="77777777" w:rsidR="00546570" w:rsidRDefault="00546570" w:rsidP="00306CAB">
            <w:pPr>
              <w:pStyle w:val="TAC"/>
            </w:pPr>
            <w:r>
              <w:t>0384r1</w:t>
            </w:r>
          </w:p>
        </w:tc>
        <w:tc>
          <w:tcPr>
            <w:tcW w:w="426" w:type="dxa"/>
            <w:shd w:val="solid" w:color="FFFFFF" w:fill="auto"/>
          </w:tcPr>
          <w:p w14:paraId="601CEB8C" w14:textId="77777777" w:rsidR="00546570" w:rsidRDefault="00546570" w:rsidP="00306CAB">
            <w:pPr>
              <w:pStyle w:val="TAC"/>
              <w:tabs>
                <w:tab w:val="left" w:pos="570"/>
              </w:tabs>
              <w:jc w:val="both"/>
              <w:rPr>
                <w:noProof/>
                <w:lang w:eastAsia="zh-CN"/>
              </w:rPr>
            </w:pPr>
          </w:p>
        </w:tc>
        <w:tc>
          <w:tcPr>
            <w:tcW w:w="425" w:type="dxa"/>
            <w:shd w:val="solid" w:color="FFFFFF" w:fill="auto"/>
          </w:tcPr>
          <w:p w14:paraId="2CE92521" w14:textId="77777777" w:rsidR="00546570" w:rsidRDefault="00546570" w:rsidP="00306CAB">
            <w:pPr>
              <w:pStyle w:val="TAC"/>
              <w:jc w:val="left"/>
              <w:rPr>
                <w:noProof/>
              </w:rPr>
            </w:pPr>
          </w:p>
        </w:tc>
        <w:tc>
          <w:tcPr>
            <w:tcW w:w="4536" w:type="dxa"/>
            <w:shd w:val="solid" w:color="FFFFFF" w:fill="auto"/>
          </w:tcPr>
          <w:p w14:paraId="50854E72" w14:textId="58A0D3C6" w:rsidR="00546570" w:rsidRDefault="00546570" w:rsidP="00306CAB">
            <w:pPr>
              <w:pStyle w:val="TAC"/>
              <w:jc w:val="left"/>
              <w:rPr>
                <w:noProof/>
              </w:rPr>
            </w:pPr>
            <w:r>
              <w:rPr>
                <w:noProof/>
              </w:rPr>
              <w:t>Definition of Alternative NAI for Evolved Packet Core (EPC)</w:t>
            </w:r>
          </w:p>
        </w:tc>
        <w:tc>
          <w:tcPr>
            <w:tcW w:w="850" w:type="dxa"/>
            <w:shd w:val="solid" w:color="FFFFFF" w:fill="auto"/>
          </w:tcPr>
          <w:p w14:paraId="251F5D88" w14:textId="77777777" w:rsidR="00546570" w:rsidRDefault="00546570" w:rsidP="00306CAB">
            <w:pPr>
              <w:pStyle w:val="TAC"/>
            </w:pPr>
            <w:r>
              <w:t>12.3.0</w:t>
            </w:r>
          </w:p>
        </w:tc>
      </w:tr>
      <w:tr w:rsidR="00546570" w:rsidRPr="004D3578" w14:paraId="253B8773" w14:textId="77777777" w:rsidTr="003E77C1">
        <w:tc>
          <w:tcPr>
            <w:tcW w:w="851" w:type="dxa"/>
            <w:shd w:val="solid" w:color="FFFFFF" w:fill="auto"/>
          </w:tcPr>
          <w:p w14:paraId="131FEE7D" w14:textId="77777777" w:rsidR="00546570" w:rsidRDefault="00546570" w:rsidP="00306CAB">
            <w:pPr>
              <w:pStyle w:val="TAC"/>
            </w:pPr>
          </w:p>
        </w:tc>
        <w:tc>
          <w:tcPr>
            <w:tcW w:w="749" w:type="dxa"/>
            <w:gridSpan w:val="2"/>
            <w:shd w:val="solid" w:color="FFFFFF" w:fill="auto"/>
          </w:tcPr>
          <w:p w14:paraId="4B0CDF91" w14:textId="77777777" w:rsidR="00546570" w:rsidRDefault="00546570" w:rsidP="00306CAB">
            <w:pPr>
              <w:pStyle w:val="TAC"/>
            </w:pPr>
          </w:p>
        </w:tc>
        <w:tc>
          <w:tcPr>
            <w:tcW w:w="1134" w:type="dxa"/>
            <w:shd w:val="solid" w:color="FFFFFF" w:fill="auto"/>
          </w:tcPr>
          <w:p w14:paraId="47E99352" w14:textId="77777777" w:rsidR="00546570" w:rsidRDefault="00546570" w:rsidP="00306CAB">
            <w:pPr>
              <w:pStyle w:val="TAC"/>
              <w:tabs>
                <w:tab w:val="left" w:pos="570"/>
              </w:tabs>
              <w:jc w:val="both"/>
              <w:rPr>
                <w:noProof/>
                <w:lang w:eastAsia="zh-CN"/>
              </w:rPr>
            </w:pPr>
          </w:p>
        </w:tc>
        <w:tc>
          <w:tcPr>
            <w:tcW w:w="708" w:type="dxa"/>
            <w:shd w:val="solid" w:color="FFFFFF" w:fill="auto"/>
          </w:tcPr>
          <w:p w14:paraId="66C57BDD" w14:textId="77777777" w:rsidR="00546570" w:rsidRDefault="00546570" w:rsidP="00306CAB">
            <w:pPr>
              <w:pStyle w:val="TAC"/>
            </w:pPr>
            <w:r>
              <w:t>0386r6</w:t>
            </w:r>
          </w:p>
        </w:tc>
        <w:tc>
          <w:tcPr>
            <w:tcW w:w="426" w:type="dxa"/>
            <w:shd w:val="solid" w:color="FFFFFF" w:fill="auto"/>
          </w:tcPr>
          <w:p w14:paraId="412DCDA3" w14:textId="77777777" w:rsidR="00546570" w:rsidRDefault="00546570" w:rsidP="00306CAB">
            <w:pPr>
              <w:pStyle w:val="TAC"/>
              <w:tabs>
                <w:tab w:val="left" w:pos="570"/>
              </w:tabs>
              <w:jc w:val="both"/>
              <w:rPr>
                <w:noProof/>
                <w:lang w:eastAsia="zh-CN"/>
              </w:rPr>
            </w:pPr>
          </w:p>
        </w:tc>
        <w:tc>
          <w:tcPr>
            <w:tcW w:w="425" w:type="dxa"/>
            <w:shd w:val="solid" w:color="FFFFFF" w:fill="auto"/>
          </w:tcPr>
          <w:p w14:paraId="0EE2F3B5" w14:textId="77777777" w:rsidR="00546570" w:rsidRPr="00950F4E" w:rsidRDefault="00546570" w:rsidP="00306CAB">
            <w:pPr>
              <w:pStyle w:val="TAC"/>
              <w:jc w:val="left"/>
              <w:rPr>
                <w:noProof/>
              </w:rPr>
            </w:pPr>
          </w:p>
        </w:tc>
        <w:tc>
          <w:tcPr>
            <w:tcW w:w="4536" w:type="dxa"/>
            <w:shd w:val="solid" w:color="FFFFFF" w:fill="auto"/>
          </w:tcPr>
          <w:p w14:paraId="1536C5D4" w14:textId="0742206F" w:rsidR="00546570" w:rsidRDefault="00546570" w:rsidP="00306CAB">
            <w:pPr>
              <w:pStyle w:val="TAC"/>
              <w:jc w:val="left"/>
              <w:rPr>
                <w:noProof/>
              </w:rPr>
            </w:pPr>
            <w:r w:rsidRPr="00950F4E">
              <w:rPr>
                <w:noProof/>
              </w:rPr>
              <w:t>Conference Factory URI for IMS</w:t>
            </w:r>
          </w:p>
        </w:tc>
        <w:tc>
          <w:tcPr>
            <w:tcW w:w="850" w:type="dxa"/>
            <w:shd w:val="solid" w:color="FFFFFF" w:fill="auto"/>
          </w:tcPr>
          <w:p w14:paraId="715000CC" w14:textId="77777777" w:rsidR="00546570" w:rsidRDefault="00546570" w:rsidP="00306CAB">
            <w:pPr>
              <w:pStyle w:val="TAC"/>
            </w:pPr>
            <w:r>
              <w:t>12.3.0</w:t>
            </w:r>
          </w:p>
        </w:tc>
      </w:tr>
      <w:tr w:rsidR="00546570" w:rsidRPr="004D3578" w14:paraId="0AABA01F" w14:textId="77777777" w:rsidTr="003E77C1">
        <w:tc>
          <w:tcPr>
            <w:tcW w:w="851" w:type="dxa"/>
            <w:shd w:val="solid" w:color="FFFFFF" w:fill="auto"/>
          </w:tcPr>
          <w:p w14:paraId="77C80BA2" w14:textId="77777777" w:rsidR="00546570" w:rsidRDefault="00546570" w:rsidP="00306CAB">
            <w:pPr>
              <w:pStyle w:val="TAC"/>
            </w:pPr>
            <w:r>
              <w:t>07-2014</w:t>
            </w:r>
          </w:p>
        </w:tc>
        <w:tc>
          <w:tcPr>
            <w:tcW w:w="749" w:type="dxa"/>
            <w:gridSpan w:val="2"/>
            <w:shd w:val="solid" w:color="FFFFFF" w:fill="auto"/>
          </w:tcPr>
          <w:p w14:paraId="50734348" w14:textId="77777777" w:rsidR="00546570" w:rsidRDefault="00546570" w:rsidP="00306CAB">
            <w:pPr>
              <w:pStyle w:val="TAC"/>
            </w:pPr>
            <w:r>
              <w:t>23.003</w:t>
            </w:r>
          </w:p>
        </w:tc>
        <w:tc>
          <w:tcPr>
            <w:tcW w:w="1134" w:type="dxa"/>
            <w:shd w:val="solid" w:color="FFFFFF" w:fill="auto"/>
          </w:tcPr>
          <w:p w14:paraId="70E8FDB1" w14:textId="77777777" w:rsidR="00546570" w:rsidRDefault="00546570" w:rsidP="00306CAB">
            <w:pPr>
              <w:pStyle w:val="TAC"/>
              <w:tabs>
                <w:tab w:val="left" w:pos="570"/>
              </w:tabs>
              <w:jc w:val="both"/>
              <w:rPr>
                <w:noProof/>
                <w:lang w:eastAsia="zh-CN"/>
              </w:rPr>
            </w:pPr>
          </w:p>
        </w:tc>
        <w:tc>
          <w:tcPr>
            <w:tcW w:w="708" w:type="dxa"/>
            <w:shd w:val="solid" w:color="FFFFFF" w:fill="auto"/>
          </w:tcPr>
          <w:p w14:paraId="355955A7" w14:textId="77777777" w:rsidR="00546570" w:rsidRDefault="00546570" w:rsidP="00306CAB">
            <w:pPr>
              <w:pStyle w:val="TAC"/>
            </w:pPr>
          </w:p>
        </w:tc>
        <w:tc>
          <w:tcPr>
            <w:tcW w:w="426" w:type="dxa"/>
            <w:shd w:val="solid" w:color="FFFFFF" w:fill="auto"/>
          </w:tcPr>
          <w:p w14:paraId="3F37C64E" w14:textId="77777777" w:rsidR="00546570" w:rsidRDefault="00546570" w:rsidP="00306CAB">
            <w:pPr>
              <w:pStyle w:val="TAC"/>
              <w:tabs>
                <w:tab w:val="left" w:pos="570"/>
              </w:tabs>
              <w:jc w:val="both"/>
              <w:rPr>
                <w:noProof/>
                <w:lang w:eastAsia="zh-CN"/>
              </w:rPr>
            </w:pPr>
          </w:p>
        </w:tc>
        <w:tc>
          <w:tcPr>
            <w:tcW w:w="425" w:type="dxa"/>
            <w:shd w:val="solid" w:color="FFFFFF" w:fill="auto"/>
          </w:tcPr>
          <w:p w14:paraId="6ABF4EE4" w14:textId="77777777" w:rsidR="00546570" w:rsidRDefault="00546570" w:rsidP="00306CAB">
            <w:pPr>
              <w:pStyle w:val="TAC"/>
              <w:jc w:val="left"/>
              <w:rPr>
                <w:noProof/>
              </w:rPr>
            </w:pPr>
          </w:p>
        </w:tc>
        <w:tc>
          <w:tcPr>
            <w:tcW w:w="4536" w:type="dxa"/>
            <w:shd w:val="solid" w:color="FFFFFF" w:fill="auto"/>
          </w:tcPr>
          <w:p w14:paraId="59BF619F" w14:textId="33AC0EC4" w:rsidR="00546570" w:rsidRPr="00950F4E" w:rsidRDefault="00546570" w:rsidP="00306CAB">
            <w:pPr>
              <w:pStyle w:val="TAC"/>
              <w:jc w:val="left"/>
              <w:rPr>
                <w:noProof/>
              </w:rPr>
            </w:pPr>
            <w:r>
              <w:rPr>
                <w:noProof/>
              </w:rPr>
              <w:t>Clause 19.3.7 title corrected</w:t>
            </w:r>
          </w:p>
        </w:tc>
        <w:tc>
          <w:tcPr>
            <w:tcW w:w="850" w:type="dxa"/>
            <w:shd w:val="solid" w:color="FFFFFF" w:fill="auto"/>
          </w:tcPr>
          <w:p w14:paraId="1E10EEF3" w14:textId="77777777" w:rsidR="00546570" w:rsidRDefault="00546570" w:rsidP="00306CAB">
            <w:pPr>
              <w:pStyle w:val="TAC"/>
            </w:pPr>
            <w:r>
              <w:t>12.3.1</w:t>
            </w:r>
          </w:p>
        </w:tc>
      </w:tr>
      <w:tr w:rsidR="00546570" w:rsidRPr="004D3578" w14:paraId="710402A0" w14:textId="77777777" w:rsidTr="003E77C1">
        <w:tc>
          <w:tcPr>
            <w:tcW w:w="851" w:type="dxa"/>
            <w:shd w:val="solid" w:color="FFFFFF" w:fill="auto"/>
          </w:tcPr>
          <w:p w14:paraId="752A6F72" w14:textId="77777777" w:rsidR="00546570" w:rsidRDefault="00546570" w:rsidP="00306CAB">
            <w:pPr>
              <w:pStyle w:val="TAC"/>
            </w:pPr>
            <w:r>
              <w:t>CT#65</w:t>
            </w:r>
          </w:p>
        </w:tc>
        <w:tc>
          <w:tcPr>
            <w:tcW w:w="749" w:type="dxa"/>
            <w:gridSpan w:val="2"/>
            <w:shd w:val="solid" w:color="FFFFFF" w:fill="auto"/>
          </w:tcPr>
          <w:p w14:paraId="78024C5E" w14:textId="77777777" w:rsidR="00546570" w:rsidRDefault="00546570" w:rsidP="00306CAB">
            <w:pPr>
              <w:pStyle w:val="TAC"/>
            </w:pPr>
            <w:r>
              <w:t>23.003</w:t>
            </w:r>
          </w:p>
        </w:tc>
        <w:tc>
          <w:tcPr>
            <w:tcW w:w="1134" w:type="dxa"/>
            <w:shd w:val="solid" w:color="FFFFFF" w:fill="auto"/>
          </w:tcPr>
          <w:p w14:paraId="0B3897FB" w14:textId="77777777" w:rsidR="00546570" w:rsidRDefault="00546570" w:rsidP="00306CAB">
            <w:pPr>
              <w:pStyle w:val="TAC"/>
              <w:tabs>
                <w:tab w:val="left" w:pos="570"/>
              </w:tabs>
              <w:jc w:val="both"/>
              <w:rPr>
                <w:noProof/>
                <w:lang w:eastAsia="zh-CN"/>
              </w:rPr>
            </w:pPr>
          </w:p>
        </w:tc>
        <w:tc>
          <w:tcPr>
            <w:tcW w:w="708" w:type="dxa"/>
            <w:shd w:val="solid" w:color="FFFFFF" w:fill="auto"/>
          </w:tcPr>
          <w:p w14:paraId="152B25F8" w14:textId="77777777" w:rsidR="00546570" w:rsidRDefault="00546570" w:rsidP="00306CAB">
            <w:pPr>
              <w:pStyle w:val="TAC"/>
            </w:pPr>
            <w:r>
              <w:t>0391</w:t>
            </w:r>
          </w:p>
        </w:tc>
        <w:tc>
          <w:tcPr>
            <w:tcW w:w="426" w:type="dxa"/>
            <w:shd w:val="solid" w:color="FFFFFF" w:fill="auto"/>
          </w:tcPr>
          <w:p w14:paraId="335C4DE5" w14:textId="77777777" w:rsidR="00546570" w:rsidRDefault="00546570" w:rsidP="00306CAB">
            <w:pPr>
              <w:pStyle w:val="TAC"/>
              <w:tabs>
                <w:tab w:val="left" w:pos="570"/>
              </w:tabs>
              <w:jc w:val="both"/>
              <w:rPr>
                <w:noProof/>
                <w:lang w:eastAsia="zh-CN"/>
              </w:rPr>
            </w:pPr>
          </w:p>
        </w:tc>
        <w:tc>
          <w:tcPr>
            <w:tcW w:w="425" w:type="dxa"/>
            <w:shd w:val="solid" w:color="FFFFFF" w:fill="auto"/>
          </w:tcPr>
          <w:p w14:paraId="370CE7BB" w14:textId="77777777" w:rsidR="00546570" w:rsidRPr="00CF20F1" w:rsidRDefault="00546570" w:rsidP="00306CAB">
            <w:pPr>
              <w:pStyle w:val="TAC"/>
              <w:jc w:val="left"/>
              <w:rPr>
                <w:noProof/>
              </w:rPr>
            </w:pPr>
          </w:p>
        </w:tc>
        <w:tc>
          <w:tcPr>
            <w:tcW w:w="4536" w:type="dxa"/>
            <w:shd w:val="solid" w:color="FFFFFF" w:fill="auto"/>
          </w:tcPr>
          <w:p w14:paraId="772529DF" w14:textId="48426AED" w:rsidR="00546570" w:rsidRDefault="00546570" w:rsidP="00306CAB">
            <w:pPr>
              <w:pStyle w:val="TAC"/>
              <w:jc w:val="left"/>
              <w:rPr>
                <w:noProof/>
              </w:rPr>
            </w:pPr>
            <w:r w:rsidRPr="00CF20F1">
              <w:rPr>
                <w:noProof/>
              </w:rPr>
              <w:t xml:space="preserve">Updating IMEI URN draft reference </w:t>
            </w:r>
            <w:r w:rsidRPr="00704387">
              <w:rPr>
                <w:noProof/>
              </w:rPr>
              <w:t>to RFC 7254</w:t>
            </w:r>
          </w:p>
        </w:tc>
        <w:tc>
          <w:tcPr>
            <w:tcW w:w="850" w:type="dxa"/>
            <w:shd w:val="solid" w:color="FFFFFF" w:fill="auto"/>
          </w:tcPr>
          <w:p w14:paraId="67C44E7D" w14:textId="77777777" w:rsidR="00546570" w:rsidRDefault="00546570" w:rsidP="00306CAB">
            <w:pPr>
              <w:pStyle w:val="TAC"/>
            </w:pPr>
            <w:r>
              <w:t>12.4.0</w:t>
            </w:r>
          </w:p>
        </w:tc>
      </w:tr>
      <w:tr w:rsidR="00546570" w:rsidRPr="004D3578" w14:paraId="00A148E9" w14:textId="77777777" w:rsidTr="003E77C1">
        <w:tc>
          <w:tcPr>
            <w:tcW w:w="851" w:type="dxa"/>
            <w:shd w:val="solid" w:color="FFFFFF" w:fill="auto"/>
          </w:tcPr>
          <w:p w14:paraId="41E59F93" w14:textId="77777777" w:rsidR="00546570" w:rsidRDefault="00546570" w:rsidP="00306CAB">
            <w:pPr>
              <w:pStyle w:val="TAC"/>
            </w:pPr>
          </w:p>
        </w:tc>
        <w:tc>
          <w:tcPr>
            <w:tcW w:w="749" w:type="dxa"/>
            <w:gridSpan w:val="2"/>
            <w:shd w:val="solid" w:color="FFFFFF" w:fill="auto"/>
          </w:tcPr>
          <w:p w14:paraId="2127902A" w14:textId="77777777" w:rsidR="00546570" w:rsidRDefault="00546570" w:rsidP="00306CAB">
            <w:pPr>
              <w:pStyle w:val="TAC"/>
            </w:pPr>
          </w:p>
        </w:tc>
        <w:tc>
          <w:tcPr>
            <w:tcW w:w="1134" w:type="dxa"/>
            <w:shd w:val="solid" w:color="FFFFFF" w:fill="auto"/>
          </w:tcPr>
          <w:p w14:paraId="05D252DC" w14:textId="77777777" w:rsidR="00546570" w:rsidRDefault="00546570" w:rsidP="00306CAB">
            <w:pPr>
              <w:pStyle w:val="TAC"/>
              <w:tabs>
                <w:tab w:val="left" w:pos="570"/>
              </w:tabs>
              <w:jc w:val="both"/>
              <w:rPr>
                <w:noProof/>
                <w:lang w:eastAsia="zh-CN"/>
              </w:rPr>
            </w:pPr>
          </w:p>
        </w:tc>
        <w:tc>
          <w:tcPr>
            <w:tcW w:w="708" w:type="dxa"/>
            <w:shd w:val="solid" w:color="FFFFFF" w:fill="auto"/>
          </w:tcPr>
          <w:p w14:paraId="70C16CDA" w14:textId="77777777" w:rsidR="00546570" w:rsidRDefault="00546570" w:rsidP="00306CAB">
            <w:pPr>
              <w:pStyle w:val="TAC"/>
            </w:pPr>
            <w:r>
              <w:t>0392r2</w:t>
            </w:r>
          </w:p>
        </w:tc>
        <w:tc>
          <w:tcPr>
            <w:tcW w:w="426" w:type="dxa"/>
            <w:shd w:val="solid" w:color="FFFFFF" w:fill="auto"/>
          </w:tcPr>
          <w:p w14:paraId="4779EA78" w14:textId="77777777" w:rsidR="00546570" w:rsidRDefault="00546570" w:rsidP="00306CAB">
            <w:pPr>
              <w:pStyle w:val="TAC"/>
              <w:tabs>
                <w:tab w:val="left" w:pos="570"/>
              </w:tabs>
              <w:jc w:val="both"/>
              <w:rPr>
                <w:noProof/>
                <w:lang w:eastAsia="zh-CN"/>
              </w:rPr>
            </w:pPr>
          </w:p>
        </w:tc>
        <w:tc>
          <w:tcPr>
            <w:tcW w:w="425" w:type="dxa"/>
            <w:shd w:val="solid" w:color="FFFFFF" w:fill="auto"/>
          </w:tcPr>
          <w:p w14:paraId="20EF94F1" w14:textId="77777777" w:rsidR="00546570" w:rsidRDefault="00546570" w:rsidP="00306CAB">
            <w:pPr>
              <w:pStyle w:val="TAC"/>
              <w:jc w:val="left"/>
              <w:rPr>
                <w:noProof/>
              </w:rPr>
            </w:pPr>
          </w:p>
        </w:tc>
        <w:tc>
          <w:tcPr>
            <w:tcW w:w="4536" w:type="dxa"/>
            <w:shd w:val="solid" w:color="FFFFFF" w:fill="auto"/>
          </w:tcPr>
          <w:p w14:paraId="2B24E06D" w14:textId="0522BE6A" w:rsidR="00546570" w:rsidRPr="00CF20F1" w:rsidRDefault="00546570" w:rsidP="00306CAB">
            <w:pPr>
              <w:pStyle w:val="TAC"/>
              <w:jc w:val="left"/>
              <w:rPr>
                <w:noProof/>
              </w:rPr>
            </w:pPr>
            <w:r>
              <w:rPr>
                <w:noProof/>
              </w:rPr>
              <w:t xml:space="preserve">Identification </w:t>
            </w:r>
            <w:r w:rsidRPr="00D94416">
              <w:rPr>
                <w:noProof/>
              </w:rPr>
              <w:t>of the HSS</w:t>
            </w:r>
          </w:p>
        </w:tc>
        <w:tc>
          <w:tcPr>
            <w:tcW w:w="850" w:type="dxa"/>
            <w:shd w:val="solid" w:color="FFFFFF" w:fill="auto"/>
          </w:tcPr>
          <w:p w14:paraId="40C27F7A" w14:textId="77777777" w:rsidR="00546570" w:rsidRDefault="00546570" w:rsidP="00306CAB">
            <w:pPr>
              <w:pStyle w:val="TAC"/>
            </w:pPr>
            <w:r>
              <w:t>12.4.0</w:t>
            </w:r>
          </w:p>
        </w:tc>
      </w:tr>
      <w:tr w:rsidR="00546570" w:rsidRPr="004D3578" w14:paraId="6F55B9C9" w14:textId="77777777" w:rsidTr="003E77C1">
        <w:tc>
          <w:tcPr>
            <w:tcW w:w="851" w:type="dxa"/>
            <w:shd w:val="solid" w:color="FFFFFF" w:fill="auto"/>
          </w:tcPr>
          <w:p w14:paraId="4676C11A" w14:textId="77777777" w:rsidR="00546570" w:rsidRDefault="00546570" w:rsidP="00306CAB">
            <w:pPr>
              <w:pStyle w:val="TAC"/>
            </w:pPr>
          </w:p>
        </w:tc>
        <w:tc>
          <w:tcPr>
            <w:tcW w:w="749" w:type="dxa"/>
            <w:gridSpan w:val="2"/>
            <w:shd w:val="solid" w:color="FFFFFF" w:fill="auto"/>
          </w:tcPr>
          <w:p w14:paraId="54DACD99" w14:textId="77777777" w:rsidR="00546570" w:rsidRDefault="00546570" w:rsidP="00306CAB">
            <w:pPr>
              <w:pStyle w:val="TAC"/>
            </w:pPr>
          </w:p>
        </w:tc>
        <w:tc>
          <w:tcPr>
            <w:tcW w:w="1134" w:type="dxa"/>
            <w:shd w:val="solid" w:color="FFFFFF" w:fill="auto"/>
          </w:tcPr>
          <w:p w14:paraId="690E5300" w14:textId="77777777" w:rsidR="00546570" w:rsidRDefault="00546570" w:rsidP="00306CAB">
            <w:pPr>
              <w:pStyle w:val="TAC"/>
              <w:tabs>
                <w:tab w:val="left" w:pos="570"/>
              </w:tabs>
              <w:jc w:val="both"/>
              <w:rPr>
                <w:noProof/>
                <w:lang w:eastAsia="zh-CN"/>
              </w:rPr>
            </w:pPr>
          </w:p>
        </w:tc>
        <w:tc>
          <w:tcPr>
            <w:tcW w:w="708" w:type="dxa"/>
            <w:shd w:val="solid" w:color="FFFFFF" w:fill="auto"/>
          </w:tcPr>
          <w:p w14:paraId="659320D5" w14:textId="77777777" w:rsidR="00546570" w:rsidRDefault="00546570" w:rsidP="00306CAB">
            <w:pPr>
              <w:pStyle w:val="TAC"/>
            </w:pPr>
            <w:r>
              <w:t>0393r2</w:t>
            </w:r>
          </w:p>
        </w:tc>
        <w:tc>
          <w:tcPr>
            <w:tcW w:w="426" w:type="dxa"/>
            <w:shd w:val="solid" w:color="FFFFFF" w:fill="auto"/>
          </w:tcPr>
          <w:p w14:paraId="585F728E" w14:textId="77777777" w:rsidR="00546570" w:rsidRDefault="00546570" w:rsidP="00306CAB">
            <w:pPr>
              <w:pStyle w:val="TAC"/>
              <w:tabs>
                <w:tab w:val="left" w:pos="570"/>
              </w:tabs>
              <w:jc w:val="both"/>
              <w:rPr>
                <w:noProof/>
                <w:lang w:eastAsia="zh-CN"/>
              </w:rPr>
            </w:pPr>
          </w:p>
        </w:tc>
        <w:tc>
          <w:tcPr>
            <w:tcW w:w="425" w:type="dxa"/>
            <w:shd w:val="solid" w:color="FFFFFF" w:fill="auto"/>
          </w:tcPr>
          <w:p w14:paraId="67483002" w14:textId="77777777" w:rsidR="00546570" w:rsidRDefault="00546570" w:rsidP="00306CAB">
            <w:pPr>
              <w:pStyle w:val="TAC"/>
              <w:jc w:val="left"/>
              <w:rPr>
                <w:noProof/>
              </w:rPr>
            </w:pPr>
          </w:p>
        </w:tc>
        <w:tc>
          <w:tcPr>
            <w:tcW w:w="4536" w:type="dxa"/>
            <w:shd w:val="solid" w:color="FFFFFF" w:fill="auto"/>
          </w:tcPr>
          <w:p w14:paraId="60BA8FFE" w14:textId="2231B061" w:rsidR="00546570" w:rsidRPr="00CF20F1" w:rsidRDefault="00546570" w:rsidP="00306CAB">
            <w:pPr>
              <w:pStyle w:val="TAC"/>
              <w:jc w:val="left"/>
              <w:rPr>
                <w:noProof/>
              </w:rPr>
            </w:pPr>
            <w:r>
              <w:rPr>
                <w:noProof/>
              </w:rPr>
              <w:t>Update of ProSe Application Code format</w:t>
            </w:r>
          </w:p>
        </w:tc>
        <w:tc>
          <w:tcPr>
            <w:tcW w:w="850" w:type="dxa"/>
            <w:shd w:val="solid" w:color="FFFFFF" w:fill="auto"/>
          </w:tcPr>
          <w:p w14:paraId="7032FE61" w14:textId="77777777" w:rsidR="00546570" w:rsidRDefault="00546570" w:rsidP="00306CAB">
            <w:pPr>
              <w:pStyle w:val="TAC"/>
            </w:pPr>
            <w:r>
              <w:t>12.4.0</w:t>
            </w:r>
          </w:p>
        </w:tc>
      </w:tr>
      <w:tr w:rsidR="00546570" w:rsidRPr="004D3578" w14:paraId="3AF3911F" w14:textId="77777777" w:rsidTr="003E77C1">
        <w:tc>
          <w:tcPr>
            <w:tcW w:w="851" w:type="dxa"/>
            <w:shd w:val="solid" w:color="FFFFFF" w:fill="auto"/>
          </w:tcPr>
          <w:p w14:paraId="46C5393F" w14:textId="77777777" w:rsidR="00546570" w:rsidRDefault="00546570" w:rsidP="00306CAB">
            <w:pPr>
              <w:pStyle w:val="TAC"/>
            </w:pPr>
          </w:p>
        </w:tc>
        <w:tc>
          <w:tcPr>
            <w:tcW w:w="749" w:type="dxa"/>
            <w:gridSpan w:val="2"/>
            <w:shd w:val="solid" w:color="FFFFFF" w:fill="auto"/>
          </w:tcPr>
          <w:p w14:paraId="17320F04" w14:textId="77777777" w:rsidR="00546570" w:rsidRDefault="00546570" w:rsidP="00306CAB">
            <w:pPr>
              <w:pStyle w:val="TAC"/>
            </w:pPr>
          </w:p>
        </w:tc>
        <w:tc>
          <w:tcPr>
            <w:tcW w:w="1134" w:type="dxa"/>
            <w:shd w:val="solid" w:color="FFFFFF" w:fill="auto"/>
          </w:tcPr>
          <w:p w14:paraId="7676B9DB" w14:textId="77777777" w:rsidR="00546570" w:rsidRDefault="00546570" w:rsidP="00306CAB">
            <w:pPr>
              <w:pStyle w:val="TAC"/>
              <w:tabs>
                <w:tab w:val="left" w:pos="570"/>
              </w:tabs>
              <w:jc w:val="both"/>
              <w:rPr>
                <w:noProof/>
                <w:lang w:eastAsia="zh-CN"/>
              </w:rPr>
            </w:pPr>
          </w:p>
        </w:tc>
        <w:tc>
          <w:tcPr>
            <w:tcW w:w="708" w:type="dxa"/>
            <w:shd w:val="solid" w:color="FFFFFF" w:fill="auto"/>
          </w:tcPr>
          <w:p w14:paraId="43C5099C" w14:textId="77777777" w:rsidR="00546570" w:rsidRDefault="00546570" w:rsidP="00306CAB">
            <w:pPr>
              <w:pStyle w:val="TAC"/>
            </w:pPr>
            <w:r>
              <w:t>0394</w:t>
            </w:r>
          </w:p>
        </w:tc>
        <w:tc>
          <w:tcPr>
            <w:tcW w:w="426" w:type="dxa"/>
            <w:shd w:val="solid" w:color="FFFFFF" w:fill="auto"/>
          </w:tcPr>
          <w:p w14:paraId="790E73AB" w14:textId="77777777" w:rsidR="00546570" w:rsidRDefault="00546570" w:rsidP="00306CAB">
            <w:pPr>
              <w:pStyle w:val="TAC"/>
              <w:tabs>
                <w:tab w:val="left" w:pos="570"/>
              </w:tabs>
              <w:jc w:val="both"/>
              <w:rPr>
                <w:noProof/>
                <w:lang w:eastAsia="zh-CN"/>
              </w:rPr>
            </w:pPr>
          </w:p>
        </w:tc>
        <w:tc>
          <w:tcPr>
            <w:tcW w:w="425" w:type="dxa"/>
            <w:shd w:val="solid" w:color="FFFFFF" w:fill="auto"/>
          </w:tcPr>
          <w:p w14:paraId="1A25F6C0" w14:textId="77777777" w:rsidR="00546570" w:rsidRDefault="00546570" w:rsidP="00306CAB">
            <w:pPr>
              <w:pStyle w:val="TAC"/>
              <w:jc w:val="left"/>
              <w:rPr>
                <w:noProof/>
              </w:rPr>
            </w:pPr>
          </w:p>
        </w:tc>
        <w:tc>
          <w:tcPr>
            <w:tcW w:w="4536" w:type="dxa"/>
            <w:shd w:val="solid" w:color="FFFFFF" w:fill="auto"/>
          </w:tcPr>
          <w:p w14:paraId="3A786AB2" w14:textId="5766B476" w:rsidR="00546570" w:rsidRPr="00CF20F1" w:rsidRDefault="00546570" w:rsidP="00306CAB">
            <w:pPr>
              <w:pStyle w:val="TAC"/>
              <w:jc w:val="left"/>
              <w:rPr>
                <w:noProof/>
              </w:rPr>
            </w:pPr>
            <w:r>
              <w:rPr>
                <w:noProof/>
              </w:rPr>
              <w:t>IMSI based Decorated NAI</w:t>
            </w:r>
          </w:p>
        </w:tc>
        <w:tc>
          <w:tcPr>
            <w:tcW w:w="850" w:type="dxa"/>
            <w:shd w:val="solid" w:color="FFFFFF" w:fill="auto"/>
          </w:tcPr>
          <w:p w14:paraId="38A20701" w14:textId="77777777" w:rsidR="00546570" w:rsidRDefault="00546570" w:rsidP="00306CAB">
            <w:pPr>
              <w:pStyle w:val="TAC"/>
            </w:pPr>
            <w:r>
              <w:t>12.4.0</w:t>
            </w:r>
          </w:p>
        </w:tc>
      </w:tr>
      <w:tr w:rsidR="00546570" w:rsidRPr="004D3578" w14:paraId="3B067A4E" w14:textId="77777777" w:rsidTr="003E77C1">
        <w:tc>
          <w:tcPr>
            <w:tcW w:w="851" w:type="dxa"/>
            <w:shd w:val="solid" w:color="FFFFFF" w:fill="auto"/>
          </w:tcPr>
          <w:p w14:paraId="2D133159" w14:textId="77777777" w:rsidR="00546570" w:rsidRDefault="00546570" w:rsidP="00306CAB">
            <w:pPr>
              <w:pStyle w:val="TAC"/>
            </w:pPr>
            <w:r>
              <w:t>10-2014</w:t>
            </w:r>
          </w:p>
        </w:tc>
        <w:tc>
          <w:tcPr>
            <w:tcW w:w="749" w:type="dxa"/>
            <w:gridSpan w:val="2"/>
            <w:shd w:val="solid" w:color="FFFFFF" w:fill="auto"/>
          </w:tcPr>
          <w:p w14:paraId="5458EA10" w14:textId="77777777" w:rsidR="00546570" w:rsidRDefault="00546570" w:rsidP="00306CAB">
            <w:pPr>
              <w:pStyle w:val="TAC"/>
            </w:pPr>
            <w:r>
              <w:t>23.003</w:t>
            </w:r>
          </w:p>
        </w:tc>
        <w:tc>
          <w:tcPr>
            <w:tcW w:w="1134" w:type="dxa"/>
            <w:shd w:val="solid" w:color="FFFFFF" w:fill="auto"/>
          </w:tcPr>
          <w:p w14:paraId="721853A2" w14:textId="77777777" w:rsidR="00546570" w:rsidRDefault="00546570" w:rsidP="00306CAB">
            <w:pPr>
              <w:pStyle w:val="TAC"/>
              <w:tabs>
                <w:tab w:val="left" w:pos="570"/>
              </w:tabs>
              <w:jc w:val="both"/>
              <w:rPr>
                <w:noProof/>
                <w:lang w:eastAsia="zh-CN"/>
              </w:rPr>
            </w:pPr>
          </w:p>
        </w:tc>
        <w:tc>
          <w:tcPr>
            <w:tcW w:w="708" w:type="dxa"/>
            <w:shd w:val="solid" w:color="FFFFFF" w:fill="auto"/>
          </w:tcPr>
          <w:p w14:paraId="2A4D564E" w14:textId="77777777" w:rsidR="00546570" w:rsidRDefault="00546570" w:rsidP="00306CAB">
            <w:pPr>
              <w:pStyle w:val="TAC"/>
            </w:pPr>
          </w:p>
        </w:tc>
        <w:tc>
          <w:tcPr>
            <w:tcW w:w="426" w:type="dxa"/>
            <w:shd w:val="solid" w:color="FFFFFF" w:fill="auto"/>
          </w:tcPr>
          <w:p w14:paraId="73F4A9E7" w14:textId="77777777" w:rsidR="00546570" w:rsidRDefault="00546570" w:rsidP="00306CAB">
            <w:pPr>
              <w:pStyle w:val="TAC"/>
              <w:tabs>
                <w:tab w:val="left" w:pos="570"/>
              </w:tabs>
              <w:jc w:val="both"/>
              <w:rPr>
                <w:noProof/>
                <w:lang w:eastAsia="zh-CN"/>
              </w:rPr>
            </w:pPr>
          </w:p>
        </w:tc>
        <w:tc>
          <w:tcPr>
            <w:tcW w:w="425" w:type="dxa"/>
            <w:shd w:val="solid" w:color="FFFFFF" w:fill="auto"/>
          </w:tcPr>
          <w:p w14:paraId="3A437556" w14:textId="77777777" w:rsidR="00546570" w:rsidRDefault="00546570" w:rsidP="00306CAB">
            <w:pPr>
              <w:pStyle w:val="TAC"/>
              <w:jc w:val="left"/>
              <w:rPr>
                <w:noProof/>
              </w:rPr>
            </w:pPr>
          </w:p>
        </w:tc>
        <w:tc>
          <w:tcPr>
            <w:tcW w:w="4536" w:type="dxa"/>
            <w:shd w:val="solid" w:color="FFFFFF" w:fill="auto"/>
          </w:tcPr>
          <w:p w14:paraId="0C26EC45" w14:textId="3D77DC19" w:rsidR="00546570" w:rsidRDefault="00546570" w:rsidP="00306CAB">
            <w:pPr>
              <w:pStyle w:val="TAC"/>
              <w:jc w:val="left"/>
              <w:rPr>
                <w:noProof/>
              </w:rPr>
            </w:pPr>
            <w:r>
              <w:rPr>
                <w:noProof/>
              </w:rPr>
              <w:t>Clause number 10.2.2 added.</w:t>
            </w:r>
          </w:p>
        </w:tc>
        <w:tc>
          <w:tcPr>
            <w:tcW w:w="850" w:type="dxa"/>
            <w:shd w:val="solid" w:color="FFFFFF" w:fill="auto"/>
          </w:tcPr>
          <w:p w14:paraId="4C42D587" w14:textId="77777777" w:rsidR="00546570" w:rsidRDefault="00546570" w:rsidP="00306CAB">
            <w:pPr>
              <w:pStyle w:val="TAC"/>
            </w:pPr>
            <w:r>
              <w:t>12.4.1</w:t>
            </w:r>
          </w:p>
        </w:tc>
      </w:tr>
      <w:tr w:rsidR="00546570" w:rsidRPr="004D3578" w14:paraId="6A71B3C7" w14:textId="77777777" w:rsidTr="003E77C1">
        <w:tc>
          <w:tcPr>
            <w:tcW w:w="851" w:type="dxa"/>
            <w:shd w:val="solid" w:color="FFFFFF" w:fill="auto"/>
          </w:tcPr>
          <w:p w14:paraId="028EC926" w14:textId="77777777" w:rsidR="00546570" w:rsidRDefault="00546570" w:rsidP="00306CAB">
            <w:pPr>
              <w:pStyle w:val="TAC"/>
            </w:pPr>
            <w:r>
              <w:t>CT#66</w:t>
            </w:r>
          </w:p>
        </w:tc>
        <w:tc>
          <w:tcPr>
            <w:tcW w:w="749" w:type="dxa"/>
            <w:gridSpan w:val="2"/>
            <w:shd w:val="solid" w:color="FFFFFF" w:fill="auto"/>
          </w:tcPr>
          <w:p w14:paraId="3AC75CDE" w14:textId="77777777" w:rsidR="00546570" w:rsidRDefault="00546570" w:rsidP="00306CAB">
            <w:pPr>
              <w:pStyle w:val="TAC"/>
            </w:pPr>
            <w:r>
              <w:t>23.003</w:t>
            </w:r>
          </w:p>
        </w:tc>
        <w:tc>
          <w:tcPr>
            <w:tcW w:w="1134" w:type="dxa"/>
            <w:shd w:val="solid" w:color="FFFFFF" w:fill="auto"/>
          </w:tcPr>
          <w:p w14:paraId="0D4294FC" w14:textId="77777777" w:rsidR="00546570" w:rsidRDefault="00546570" w:rsidP="00306CAB">
            <w:pPr>
              <w:pStyle w:val="TAC"/>
              <w:tabs>
                <w:tab w:val="left" w:pos="570"/>
              </w:tabs>
              <w:jc w:val="both"/>
              <w:rPr>
                <w:noProof/>
                <w:lang w:eastAsia="zh-CN"/>
              </w:rPr>
            </w:pPr>
          </w:p>
        </w:tc>
        <w:tc>
          <w:tcPr>
            <w:tcW w:w="708" w:type="dxa"/>
            <w:shd w:val="solid" w:color="FFFFFF" w:fill="auto"/>
          </w:tcPr>
          <w:p w14:paraId="4E5A33FB" w14:textId="77777777" w:rsidR="00546570" w:rsidRDefault="00546570" w:rsidP="00306CAB">
            <w:pPr>
              <w:pStyle w:val="TAC"/>
            </w:pPr>
            <w:r>
              <w:t>0398r1</w:t>
            </w:r>
          </w:p>
        </w:tc>
        <w:tc>
          <w:tcPr>
            <w:tcW w:w="426" w:type="dxa"/>
            <w:shd w:val="solid" w:color="FFFFFF" w:fill="auto"/>
          </w:tcPr>
          <w:p w14:paraId="7588F301" w14:textId="77777777" w:rsidR="00546570" w:rsidRDefault="00546570" w:rsidP="00306CAB">
            <w:pPr>
              <w:pStyle w:val="TAC"/>
              <w:tabs>
                <w:tab w:val="left" w:pos="570"/>
              </w:tabs>
              <w:jc w:val="both"/>
              <w:rPr>
                <w:noProof/>
                <w:lang w:eastAsia="zh-CN"/>
              </w:rPr>
            </w:pPr>
          </w:p>
        </w:tc>
        <w:tc>
          <w:tcPr>
            <w:tcW w:w="425" w:type="dxa"/>
            <w:shd w:val="solid" w:color="FFFFFF" w:fill="auto"/>
          </w:tcPr>
          <w:p w14:paraId="1CD81CEA" w14:textId="77777777" w:rsidR="00546570" w:rsidRDefault="00546570" w:rsidP="00306CAB">
            <w:pPr>
              <w:pStyle w:val="TAC"/>
              <w:jc w:val="left"/>
              <w:rPr>
                <w:noProof/>
              </w:rPr>
            </w:pPr>
          </w:p>
        </w:tc>
        <w:tc>
          <w:tcPr>
            <w:tcW w:w="4536" w:type="dxa"/>
            <w:shd w:val="solid" w:color="FFFFFF" w:fill="auto"/>
          </w:tcPr>
          <w:p w14:paraId="21DF70DD" w14:textId="48F93E4E" w:rsidR="00546570" w:rsidRDefault="00546570" w:rsidP="00306CAB">
            <w:pPr>
              <w:pStyle w:val="TAC"/>
              <w:jc w:val="left"/>
              <w:rPr>
                <w:noProof/>
              </w:rPr>
            </w:pPr>
            <w:r>
              <w:rPr>
                <w:noProof/>
              </w:rPr>
              <w:t>Clarification of NAI handling</w:t>
            </w:r>
          </w:p>
        </w:tc>
        <w:tc>
          <w:tcPr>
            <w:tcW w:w="850" w:type="dxa"/>
            <w:shd w:val="solid" w:color="FFFFFF" w:fill="auto"/>
          </w:tcPr>
          <w:p w14:paraId="13F99FBC" w14:textId="77777777" w:rsidR="00546570" w:rsidRDefault="00546570" w:rsidP="00306CAB">
            <w:pPr>
              <w:pStyle w:val="TAC"/>
            </w:pPr>
            <w:r>
              <w:t>12.5.0</w:t>
            </w:r>
          </w:p>
        </w:tc>
      </w:tr>
      <w:tr w:rsidR="00546570" w:rsidRPr="004D3578" w14:paraId="5A5840D1" w14:textId="77777777" w:rsidTr="003E77C1">
        <w:tc>
          <w:tcPr>
            <w:tcW w:w="851" w:type="dxa"/>
            <w:shd w:val="solid" w:color="FFFFFF" w:fill="auto"/>
          </w:tcPr>
          <w:p w14:paraId="270ADA3F" w14:textId="77777777" w:rsidR="00546570" w:rsidRDefault="00546570" w:rsidP="00306CAB">
            <w:pPr>
              <w:pStyle w:val="TAC"/>
            </w:pPr>
          </w:p>
        </w:tc>
        <w:tc>
          <w:tcPr>
            <w:tcW w:w="749" w:type="dxa"/>
            <w:gridSpan w:val="2"/>
            <w:shd w:val="solid" w:color="FFFFFF" w:fill="auto"/>
          </w:tcPr>
          <w:p w14:paraId="66636D83" w14:textId="77777777" w:rsidR="00546570" w:rsidRDefault="00546570" w:rsidP="00306CAB">
            <w:pPr>
              <w:pStyle w:val="TAC"/>
            </w:pPr>
          </w:p>
        </w:tc>
        <w:tc>
          <w:tcPr>
            <w:tcW w:w="1134" w:type="dxa"/>
            <w:shd w:val="solid" w:color="FFFFFF" w:fill="auto"/>
          </w:tcPr>
          <w:p w14:paraId="0F6D3780" w14:textId="77777777" w:rsidR="00546570" w:rsidRDefault="00546570" w:rsidP="00306CAB">
            <w:pPr>
              <w:pStyle w:val="TAC"/>
              <w:tabs>
                <w:tab w:val="left" w:pos="570"/>
              </w:tabs>
              <w:jc w:val="both"/>
              <w:rPr>
                <w:noProof/>
                <w:lang w:eastAsia="zh-CN"/>
              </w:rPr>
            </w:pPr>
          </w:p>
        </w:tc>
        <w:tc>
          <w:tcPr>
            <w:tcW w:w="708" w:type="dxa"/>
            <w:shd w:val="solid" w:color="FFFFFF" w:fill="auto"/>
          </w:tcPr>
          <w:p w14:paraId="6BF6D51B" w14:textId="77777777" w:rsidR="00546570" w:rsidRDefault="00546570" w:rsidP="00306CAB">
            <w:pPr>
              <w:pStyle w:val="TAC"/>
            </w:pPr>
            <w:r>
              <w:t>0399r2</w:t>
            </w:r>
          </w:p>
        </w:tc>
        <w:tc>
          <w:tcPr>
            <w:tcW w:w="426" w:type="dxa"/>
            <w:shd w:val="solid" w:color="FFFFFF" w:fill="auto"/>
          </w:tcPr>
          <w:p w14:paraId="775A6211" w14:textId="77777777" w:rsidR="00546570" w:rsidRDefault="00546570" w:rsidP="00306CAB">
            <w:pPr>
              <w:pStyle w:val="TAC"/>
              <w:tabs>
                <w:tab w:val="left" w:pos="570"/>
              </w:tabs>
              <w:jc w:val="both"/>
              <w:rPr>
                <w:noProof/>
                <w:lang w:eastAsia="zh-CN"/>
              </w:rPr>
            </w:pPr>
          </w:p>
        </w:tc>
        <w:tc>
          <w:tcPr>
            <w:tcW w:w="425" w:type="dxa"/>
            <w:shd w:val="solid" w:color="FFFFFF" w:fill="auto"/>
          </w:tcPr>
          <w:p w14:paraId="2CBFCA9F" w14:textId="77777777" w:rsidR="00546570" w:rsidRDefault="00546570" w:rsidP="00306CAB">
            <w:pPr>
              <w:pStyle w:val="TAC"/>
              <w:jc w:val="left"/>
              <w:rPr>
                <w:noProof/>
              </w:rPr>
            </w:pPr>
          </w:p>
        </w:tc>
        <w:tc>
          <w:tcPr>
            <w:tcW w:w="4536" w:type="dxa"/>
            <w:shd w:val="solid" w:color="FFFFFF" w:fill="auto"/>
          </w:tcPr>
          <w:p w14:paraId="617130B7" w14:textId="29DA0A09" w:rsidR="00546570" w:rsidRDefault="00546570" w:rsidP="00306CAB">
            <w:pPr>
              <w:pStyle w:val="TAC"/>
              <w:jc w:val="left"/>
              <w:rPr>
                <w:noProof/>
              </w:rPr>
            </w:pPr>
            <w:r>
              <w:rPr>
                <w:noProof/>
              </w:rPr>
              <w:t>Maintenance of I-WLAN requirements</w:t>
            </w:r>
          </w:p>
        </w:tc>
        <w:tc>
          <w:tcPr>
            <w:tcW w:w="850" w:type="dxa"/>
            <w:shd w:val="solid" w:color="FFFFFF" w:fill="auto"/>
          </w:tcPr>
          <w:p w14:paraId="4E66D723" w14:textId="77777777" w:rsidR="00546570" w:rsidRDefault="00546570" w:rsidP="00306CAB">
            <w:pPr>
              <w:pStyle w:val="TAC"/>
            </w:pPr>
            <w:r>
              <w:t>12.5.0</w:t>
            </w:r>
          </w:p>
        </w:tc>
      </w:tr>
      <w:tr w:rsidR="00546570" w:rsidRPr="004D3578" w14:paraId="0FE52CB6" w14:textId="77777777" w:rsidTr="003E77C1">
        <w:tc>
          <w:tcPr>
            <w:tcW w:w="851" w:type="dxa"/>
            <w:shd w:val="solid" w:color="FFFFFF" w:fill="auto"/>
          </w:tcPr>
          <w:p w14:paraId="06BB695F" w14:textId="77777777" w:rsidR="00546570" w:rsidRDefault="00546570" w:rsidP="00306CAB">
            <w:pPr>
              <w:pStyle w:val="TAC"/>
            </w:pPr>
          </w:p>
        </w:tc>
        <w:tc>
          <w:tcPr>
            <w:tcW w:w="749" w:type="dxa"/>
            <w:gridSpan w:val="2"/>
            <w:shd w:val="solid" w:color="FFFFFF" w:fill="auto"/>
          </w:tcPr>
          <w:p w14:paraId="5EC61403" w14:textId="77777777" w:rsidR="00546570" w:rsidRDefault="00546570" w:rsidP="00306CAB">
            <w:pPr>
              <w:pStyle w:val="TAC"/>
            </w:pPr>
          </w:p>
        </w:tc>
        <w:tc>
          <w:tcPr>
            <w:tcW w:w="1134" w:type="dxa"/>
            <w:shd w:val="solid" w:color="FFFFFF" w:fill="auto"/>
          </w:tcPr>
          <w:p w14:paraId="6FFAA143" w14:textId="77777777" w:rsidR="00546570" w:rsidRDefault="00546570" w:rsidP="00306CAB">
            <w:pPr>
              <w:pStyle w:val="TAC"/>
              <w:tabs>
                <w:tab w:val="left" w:pos="570"/>
              </w:tabs>
              <w:jc w:val="both"/>
              <w:rPr>
                <w:noProof/>
                <w:lang w:eastAsia="zh-CN"/>
              </w:rPr>
            </w:pPr>
          </w:p>
        </w:tc>
        <w:tc>
          <w:tcPr>
            <w:tcW w:w="708" w:type="dxa"/>
            <w:shd w:val="solid" w:color="FFFFFF" w:fill="auto"/>
          </w:tcPr>
          <w:p w14:paraId="7D096FF0" w14:textId="77777777" w:rsidR="00546570" w:rsidRDefault="00546570" w:rsidP="00306CAB">
            <w:pPr>
              <w:pStyle w:val="TAC"/>
            </w:pPr>
            <w:r>
              <w:t>0402</w:t>
            </w:r>
          </w:p>
        </w:tc>
        <w:tc>
          <w:tcPr>
            <w:tcW w:w="426" w:type="dxa"/>
            <w:shd w:val="solid" w:color="FFFFFF" w:fill="auto"/>
          </w:tcPr>
          <w:p w14:paraId="6E1839E7" w14:textId="77777777" w:rsidR="00546570" w:rsidRDefault="00546570" w:rsidP="00306CAB">
            <w:pPr>
              <w:pStyle w:val="TAC"/>
              <w:tabs>
                <w:tab w:val="left" w:pos="570"/>
              </w:tabs>
              <w:jc w:val="both"/>
              <w:rPr>
                <w:noProof/>
                <w:lang w:eastAsia="zh-CN"/>
              </w:rPr>
            </w:pPr>
          </w:p>
        </w:tc>
        <w:tc>
          <w:tcPr>
            <w:tcW w:w="425" w:type="dxa"/>
            <w:shd w:val="solid" w:color="FFFFFF" w:fill="auto"/>
          </w:tcPr>
          <w:p w14:paraId="562AA32A" w14:textId="77777777" w:rsidR="00546570" w:rsidRDefault="00546570" w:rsidP="00306CAB">
            <w:pPr>
              <w:pStyle w:val="TAC"/>
              <w:jc w:val="left"/>
              <w:rPr>
                <w:noProof/>
              </w:rPr>
            </w:pPr>
          </w:p>
        </w:tc>
        <w:tc>
          <w:tcPr>
            <w:tcW w:w="4536" w:type="dxa"/>
            <w:shd w:val="solid" w:color="FFFFFF" w:fill="auto"/>
          </w:tcPr>
          <w:p w14:paraId="32724C87" w14:textId="54CCF6F3" w:rsidR="00546570" w:rsidRDefault="00546570" w:rsidP="00306CAB">
            <w:pPr>
              <w:pStyle w:val="TAC"/>
              <w:jc w:val="left"/>
              <w:rPr>
                <w:noProof/>
              </w:rPr>
            </w:pPr>
            <w:r>
              <w:rPr>
                <w:noProof/>
              </w:rPr>
              <w:t>Addressing and Identifications for Bootstrapping MBMS Service Announcement</w:t>
            </w:r>
          </w:p>
        </w:tc>
        <w:tc>
          <w:tcPr>
            <w:tcW w:w="850" w:type="dxa"/>
            <w:shd w:val="solid" w:color="FFFFFF" w:fill="auto"/>
          </w:tcPr>
          <w:p w14:paraId="65EEA963" w14:textId="77777777" w:rsidR="00546570" w:rsidRDefault="00546570" w:rsidP="00306CAB">
            <w:pPr>
              <w:pStyle w:val="TAC"/>
            </w:pPr>
            <w:r>
              <w:t>12.5.0</w:t>
            </w:r>
          </w:p>
        </w:tc>
      </w:tr>
      <w:tr w:rsidR="00546570" w:rsidRPr="004D3578" w14:paraId="400B037D" w14:textId="77777777" w:rsidTr="003E77C1">
        <w:tc>
          <w:tcPr>
            <w:tcW w:w="851" w:type="dxa"/>
            <w:shd w:val="solid" w:color="FFFFFF" w:fill="auto"/>
          </w:tcPr>
          <w:p w14:paraId="65F0EB40" w14:textId="77777777" w:rsidR="00546570" w:rsidRDefault="00546570" w:rsidP="00306CAB">
            <w:pPr>
              <w:pStyle w:val="TAC"/>
            </w:pPr>
          </w:p>
        </w:tc>
        <w:tc>
          <w:tcPr>
            <w:tcW w:w="749" w:type="dxa"/>
            <w:gridSpan w:val="2"/>
            <w:shd w:val="solid" w:color="FFFFFF" w:fill="auto"/>
          </w:tcPr>
          <w:p w14:paraId="667DEBBC" w14:textId="77777777" w:rsidR="00546570" w:rsidRDefault="00546570" w:rsidP="00306CAB">
            <w:pPr>
              <w:pStyle w:val="TAC"/>
            </w:pPr>
          </w:p>
        </w:tc>
        <w:tc>
          <w:tcPr>
            <w:tcW w:w="1134" w:type="dxa"/>
            <w:shd w:val="solid" w:color="FFFFFF" w:fill="auto"/>
          </w:tcPr>
          <w:p w14:paraId="07C9844F" w14:textId="77777777" w:rsidR="00546570" w:rsidRDefault="00546570" w:rsidP="00306CAB">
            <w:pPr>
              <w:pStyle w:val="TAC"/>
              <w:tabs>
                <w:tab w:val="left" w:pos="570"/>
              </w:tabs>
              <w:jc w:val="both"/>
              <w:rPr>
                <w:noProof/>
                <w:lang w:eastAsia="zh-CN"/>
              </w:rPr>
            </w:pPr>
          </w:p>
        </w:tc>
        <w:tc>
          <w:tcPr>
            <w:tcW w:w="708" w:type="dxa"/>
            <w:shd w:val="solid" w:color="FFFFFF" w:fill="auto"/>
          </w:tcPr>
          <w:p w14:paraId="58E58B96" w14:textId="77777777" w:rsidR="00546570" w:rsidRDefault="00546570" w:rsidP="00306CAB">
            <w:pPr>
              <w:pStyle w:val="TAC"/>
            </w:pPr>
            <w:r>
              <w:t>0401r1</w:t>
            </w:r>
          </w:p>
        </w:tc>
        <w:tc>
          <w:tcPr>
            <w:tcW w:w="426" w:type="dxa"/>
            <w:shd w:val="solid" w:color="FFFFFF" w:fill="auto"/>
          </w:tcPr>
          <w:p w14:paraId="7928DEDE" w14:textId="77777777" w:rsidR="00546570" w:rsidRDefault="00546570" w:rsidP="00306CAB">
            <w:pPr>
              <w:pStyle w:val="TAC"/>
              <w:tabs>
                <w:tab w:val="left" w:pos="570"/>
              </w:tabs>
              <w:jc w:val="both"/>
              <w:rPr>
                <w:noProof/>
                <w:lang w:eastAsia="zh-CN"/>
              </w:rPr>
            </w:pPr>
          </w:p>
        </w:tc>
        <w:tc>
          <w:tcPr>
            <w:tcW w:w="425" w:type="dxa"/>
            <w:shd w:val="solid" w:color="FFFFFF" w:fill="auto"/>
          </w:tcPr>
          <w:p w14:paraId="0939C6E7" w14:textId="77777777" w:rsidR="00546570" w:rsidRDefault="00546570" w:rsidP="00306CAB">
            <w:pPr>
              <w:pStyle w:val="TAC"/>
              <w:jc w:val="left"/>
              <w:rPr>
                <w:noProof/>
                <w:lang w:eastAsia="ko-KR"/>
              </w:rPr>
            </w:pPr>
          </w:p>
        </w:tc>
        <w:tc>
          <w:tcPr>
            <w:tcW w:w="4536" w:type="dxa"/>
            <w:shd w:val="solid" w:color="FFFFFF" w:fill="auto"/>
          </w:tcPr>
          <w:p w14:paraId="2FFAE1A3" w14:textId="3CC268C3" w:rsidR="00546570" w:rsidRDefault="00546570" w:rsidP="00306CAB">
            <w:pPr>
              <w:pStyle w:val="TAC"/>
              <w:jc w:val="left"/>
              <w:rPr>
                <w:noProof/>
              </w:rPr>
            </w:pPr>
            <w:r>
              <w:rPr>
                <w:noProof/>
                <w:lang w:eastAsia="ko-KR"/>
              </w:rPr>
              <w:t>Definiton for EPC Prose User ID</w:t>
            </w:r>
          </w:p>
        </w:tc>
        <w:tc>
          <w:tcPr>
            <w:tcW w:w="850" w:type="dxa"/>
            <w:shd w:val="solid" w:color="FFFFFF" w:fill="auto"/>
          </w:tcPr>
          <w:p w14:paraId="46AEEEC6" w14:textId="77777777" w:rsidR="00546570" w:rsidRDefault="00546570" w:rsidP="00306CAB">
            <w:pPr>
              <w:pStyle w:val="TAC"/>
            </w:pPr>
            <w:r>
              <w:t>12.5.0</w:t>
            </w:r>
          </w:p>
        </w:tc>
      </w:tr>
      <w:tr w:rsidR="00546570" w:rsidRPr="004D3578" w14:paraId="1F5F8E52" w14:textId="77777777" w:rsidTr="003E77C1">
        <w:tc>
          <w:tcPr>
            <w:tcW w:w="851" w:type="dxa"/>
            <w:shd w:val="solid" w:color="FFFFFF" w:fill="auto"/>
          </w:tcPr>
          <w:p w14:paraId="019198EC" w14:textId="77777777" w:rsidR="00546570" w:rsidRDefault="00546570" w:rsidP="00306CAB">
            <w:pPr>
              <w:pStyle w:val="TAC"/>
            </w:pPr>
          </w:p>
        </w:tc>
        <w:tc>
          <w:tcPr>
            <w:tcW w:w="749" w:type="dxa"/>
            <w:gridSpan w:val="2"/>
            <w:shd w:val="solid" w:color="FFFFFF" w:fill="auto"/>
          </w:tcPr>
          <w:p w14:paraId="49A4464A" w14:textId="77777777" w:rsidR="00546570" w:rsidRDefault="00546570" w:rsidP="00306CAB">
            <w:pPr>
              <w:pStyle w:val="TAC"/>
            </w:pPr>
          </w:p>
        </w:tc>
        <w:tc>
          <w:tcPr>
            <w:tcW w:w="1134" w:type="dxa"/>
            <w:shd w:val="solid" w:color="FFFFFF" w:fill="auto"/>
          </w:tcPr>
          <w:p w14:paraId="3E295356" w14:textId="77777777" w:rsidR="00546570" w:rsidRDefault="00546570" w:rsidP="00306CAB">
            <w:pPr>
              <w:pStyle w:val="TAC"/>
              <w:tabs>
                <w:tab w:val="left" w:pos="570"/>
              </w:tabs>
              <w:jc w:val="both"/>
              <w:rPr>
                <w:noProof/>
                <w:lang w:eastAsia="zh-CN"/>
              </w:rPr>
            </w:pPr>
          </w:p>
        </w:tc>
        <w:tc>
          <w:tcPr>
            <w:tcW w:w="708" w:type="dxa"/>
            <w:shd w:val="solid" w:color="FFFFFF" w:fill="auto"/>
          </w:tcPr>
          <w:p w14:paraId="526ED000" w14:textId="77777777" w:rsidR="00546570" w:rsidRDefault="00546570" w:rsidP="00306CAB">
            <w:pPr>
              <w:pStyle w:val="TAC"/>
            </w:pPr>
            <w:r>
              <w:t>0403r1</w:t>
            </w:r>
          </w:p>
        </w:tc>
        <w:tc>
          <w:tcPr>
            <w:tcW w:w="426" w:type="dxa"/>
            <w:shd w:val="solid" w:color="FFFFFF" w:fill="auto"/>
          </w:tcPr>
          <w:p w14:paraId="002E6DF7" w14:textId="77777777" w:rsidR="00546570" w:rsidRDefault="00546570" w:rsidP="00306CAB">
            <w:pPr>
              <w:pStyle w:val="TAC"/>
              <w:tabs>
                <w:tab w:val="left" w:pos="570"/>
              </w:tabs>
              <w:jc w:val="both"/>
              <w:rPr>
                <w:noProof/>
                <w:lang w:eastAsia="zh-CN"/>
              </w:rPr>
            </w:pPr>
          </w:p>
        </w:tc>
        <w:tc>
          <w:tcPr>
            <w:tcW w:w="425" w:type="dxa"/>
            <w:shd w:val="solid" w:color="FFFFFF" w:fill="auto"/>
          </w:tcPr>
          <w:p w14:paraId="1FE8825C" w14:textId="77777777" w:rsidR="00546570" w:rsidRPr="00737BDB" w:rsidRDefault="00546570" w:rsidP="00306CAB">
            <w:pPr>
              <w:pStyle w:val="TAC"/>
              <w:jc w:val="left"/>
              <w:rPr>
                <w:noProof/>
              </w:rPr>
            </w:pPr>
          </w:p>
        </w:tc>
        <w:tc>
          <w:tcPr>
            <w:tcW w:w="4536" w:type="dxa"/>
            <w:shd w:val="solid" w:color="FFFFFF" w:fill="auto"/>
          </w:tcPr>
          <w:p w14:paraId="103D47AB" w14:textId="08903907" w:rsidR="00546570" w:rsidRDefault="00546570" w:rsidP="00306CAB">
            <w:pPr>
              <w:pStyle w:val="TAC"/>
              <w:jc w:val="left"/>
              <w:rPr>
                <w:noProof/>
              </w:rPr>
            </w:pPr>
            <w:r w:rsidRPr="00737BDB">
              <w:rPr>
                <w:noProof/>
              </w:rPr>
              <w:t>Prose Application ID Name description</w:t>
            </w:r>
          </w:p>
        </w:tc>
        <w:tc>
          <w:tcPr>
            <w:tcW w:w="850" w:type="dxa"/>
            <w:shd w:val="solid" w:color="FFFFFF" w:fill="auto"/>
          </w:tcPr>
          <w:p w14:paraId="19F321AC" w14:textId="77777777" w:rsidR="00546570" w:rsidRDefault="00546570" w:rsidP="00306CAB">
            <w:pPr>
              <w:pStyle w:val="TAC"/>
            </w:pPr>
            <w:r>
              <w:t>12.5.0</w:t>
            </w:r>
          </w:p>
        </w:tc>
      </w:tr>
      <w:tr w:rsidR="00546570" w:rsidRPr="004D3578" w14:paraId="3B3BDFCF" w14:textId="77777777" w:rsidTr="003E77C1">
        <w:tc>
          <w:tcPr>
            <w:tcW w:w="851" w:type="dxa"/>
            <w:shd w:val="solid" w:color="FFFFFF" w:fill="auto"/>
          </w:tcPr>
          <w:p w14:paraId="2FE3ACB9" w14:textId="77777777" w:rsidR="00546570" w:rsidRDefault="00546570" w:rsidP="00306CAB">
            <w:pPr>
              <w:pStyle w:val="TAC"/>
            </w:pPr>
            <w:r>
              <w:t>CT#66</w:t>
            </w:r>
          </w:p>
        </w:tc>
        <w:tc>
          <w:tcPr>
            <w:tcW w:w="749" w:type="dxa"/>
            <w:gridSpan w:val="2"/>
            <w:shd w:val="solid" w:color="FFFFFF" w:fill="auto"/>
          </w:tcPr>
          <w:p w14:paraId="4C660574" w14:textId="77777777" w:rsidR="00546570" w:rsidRDefault="00546570" w:rsidP="00306CAB">
            <w:pPr>
              <w:pStyle w:val="TAC"/>
            </w:pPr>
            <w:r>
              <w:t>23.003</w:t>
            </w:r>
          </w:p>
        </w:tc>
        <w:tc>
          <w:tcPr>
            <w:tcW w:w="1134" w:type="dxa"/>
            <w:shd w:val="solid" w:color="FFFFFF" w:fill="auto"/>
          </w:tcPr>
          <w:p w14:paraId="00EC2197" w14:textId="77777777" w:rsidR="00546570" w:rsidRDefault="00546570" w:rsidP="00306CAB">
            <w:pPr>
              <w:pStyle w:val="TAC"/>
              <w:tabs>
                <w:tab w:val="left" w:pos="570"/>
              </w:tabs>
              <w:jc w:val="both"/>
              <w:rPr>
                <w:noProof/>
                <w:lang w:eastAsia="zh-CN"/>
              </w:rPr>
            </w:pPr>
          </w:p>
        </w:tc>
        <w:tc>
          <w:tcPr>
            <w:tcW w:w="708" w:type="dxa"/>
            <w:shd w:val="solid" w:color="FFFFFF" w:fill="auto"/>
          </w:tcPr>
          <w:p w14:paraId="7DD1474A" w14:textId="77777777" w:rsidR="00546570" w:rsidRDefault="00546570" w:rsidP="00306CAB">
            <w:pPr>
              <w:pStyle w:val="TAC"/>
            </w:pPr>
            <w:r>
              <w:t>0396r3</w:t>
            </w:r>
          </w:p>
        </w:tc>
        <w:tc>
          <w:tcPr>
            <w:tcW w:w="426" w:type="dxa"/>
            <w:shd w:val="solid" w:color="FFFFFF" w:fill="auto"/>
          </w:tcPr>
          <w:p w14:paraId="60A8CCE1" w14:textId="77777777" w:rsidR="00546570" w:rsidRDefault="00546570" w:rsidP="00306CAB">
            <w:pPr>
              <w:pStyle w:val="TAC"/>
              <w:tabs>
                <w:tab w:val="left" w:pos="570"/>
              </w:tabs>
              <w:jc w:val="both"/>
              <w:rPr>
                <w:noProof/>
                <w:lang w:eastAsia="zh-CN"/>
              </w:rPr>
            </w:pPr>
          </w:p>
        </w:tc>
        <w:tc>
          <w:tcPr>
            <w:tcW w:w="425" w:type="dxa"/>
            <w:shd w:val="solid" w:color="FFFFFF" w:fill="auto"/>
          </w:tcPr>
          <w:p w14:paraId="166DBF57" w14:textId="77777777" w:rsidR="00546570" w:rsidRDefault="00546570" w:rsidP="00306CAB">
            <w:pPr>
              <w:pStyle w:val="TAC"/>
              <w:tabs>
                <w:tab w:val="left" w:pos="570"/>
              </w:tabs>
              <w:jc w:val="both"/>
              <w:rPr>
                <w:noProof/>
              </w:rPr>
            </w:pPr>
          </w:p>
        </w:tc>
        <w:tc>
          <w:tcPr>
            <w:tcW w:w="4536" w:type="dxa"/>
            <w:shd w:val="solid" w:color="FFFFFF" w:fill="auto"/>
          </w:tcPr>
          <w:p w14:paraId="46C8C7CD" w14:textId="35DDBB78" w:rsidR="00546570" w:rsidRPr="00737BDB" w:rsidRDefault="00546570" w:rsidP="00306CAB">
            <w:pPr>
              <w:pStyle w:val="TAC"/>
              <w:tabs>
                <w:tab w:val="left" w:pos="570"/>
              </w:tabs>
              <w:jc w:val="both"/>
              <w:rPr>
                <w:noProof/>
              </w:rPr>
            </w:pPr>
            <w:r>
              <w:rPr>
                <w:noProof/>
              </w:rPr>
              <w:t>Defining app protocol name for Nq and Nq'</w:t>
            </w:r>
          </w:p>
        </w:tc>
        <w:tc>
          <w:tcPr>
            <w:tcW w:w="850" w:type="dxa"/>
            <w:shd w:val="solid" w:color="FFFFFF" w:fill="auto"/>
          </w:tcPr>
          <w:p w14:paraId="1FA5EB2D" w14:textId="77777777" w:rsidR="00546570" w:rsidRDefault="00546570" w:rsidP="00306CAB">
            <w:pPr>
              <w:pStyle w:val="TAC"/>
            </w:pPr>
            <w:r>
              <w:t>13.0.0</w:t>
            </w:r>
          </w:p>
        </w:tc>
      </w:tr>
      <w:tr w:rsidR="00546570" w:rsidRPr="004D3578" w14:paraId="48ABEEF9" w14:textId="77777777" w:rsidTr="003E77C1">
        <w:tc>
          <w:tcPr>
            <w:tcW w:w="851" w:type="dxa"/>
            <w:shd w:val="solid" w:color="FFFFFF" w:fill="auto"/>
          </w:tcPr>
          <w:p w14:paraId="0305E677" w14:textId="77777777" w:rsidR="00546570" w:rsidRDefault="00546570" w:rsidP="00306CAB">
            <w:pPr>
              <w:pStyle w:val="TAC"/>
            </w:pPr>
            <w:r>
              <w:t>CT#67</w:t>
            </w:r>
          </w:p>
        </w:tc>
        <w:tc>
          <w:tcPr>
            <w:tcW w:w="749" w:type="dxa"/>
            <w:gridSpan w:val="2"/>
            <w:shd w:val="solid" w:color="FFFFFF" w:fill="auto"/>
          </w:tcPr>
          <w:p w14:paraId="146703AD" w14:textId="77777777" w:rsidR="00546570" w:rsidRDefault="00546570" w:rsidP="00306CAB">
            <w:pPr>
              <w:pStyle w:val="TAC"/>
            </w:pPr>
            <w:r>
              <w:t>23.003</w:t>
            </w:r>
          </w:p>
        </w:tc>
        <w:tc>
          <w:tcPr>
            <w:tcW w:w="1134" w:type="dxa"/>
            <w:shd w:val="solid" w:color="FFFFFF" w:fill="auto"/>
          </w:tcPr>
          <w:p w14:paraId="4F04D047" w14:textId="77777777" w:rsidR="00546570" w:rsidRDefault="00546570" w:rsidP="00306CAB">
            <w:pPr>
              <w:pStyle w:val="TAC"/>
              <w:tabs>
                <w:tab w:val="left" w:pos="570"/>
              </w:tabs>
              <w:jc w:val="both"/>
              <w:rPr>
                <w:noProof/>
                <w:lang w:eastAsia="zh-CN"/>
              </w:rPr>
            </w:pPr>
          </w:p>
        </w:tc>
        <w:tc>
          <w:tcPr>
            <w:tcW w:w="708" w:type="dxa"/>
            <w:shd w:val="solid" w:color="FFFFFF" w:fill="auto"/>
          </w:tcPr>
          <w:p w14:paraId="06B708C4" w14:textId="77777777" w:rsidR="00546570" w:rsidRDefault="00546570" w:rsidP="00306CAB">
            <w:pPr>
              <w:pStyle w:val="TAC"/>
            </w:pPr>
            <w:r>
              <w:t>0409r2</w:t>
            </w:r>
          </w:p>
        </w:tc>
        <w:tc>
          <w:tcPr>
            <w:tcW w:w="426" w:type="dxa"/>
            <w:shd w:val="solid" w:color="FFFFFF" w:fill="auto"/>
          </w:tcPr>
          <w:p w14:paraId="36D7F9EE" w14:textId="77777777" w:rsidR="00546570" w:rsidRDefault="00546570" w:rsidP="00306CAB">
            <w:pPr>
              <w:pStyle w:val="TAC"/>
              <w:tabs>
                <w:tab w:val="left" w:pos="570"/>
              </w:tabs>
              <w:jc w:val="both"/>
              <w:rPr>
                <w:noProof/>
                <w:lang w:eastAsia="zh-CN"/>
              </w:rPr>
            </w:pPr>
          </w:p>
        </w:tc>
        <w:tc>
          <w:tcPr>
            <w:tcW w:w="425" w:type="dxa"/>
            <w:shd w:val="solid" w:color="FFFFFF" w:fill="auto"/>
          </w:tcPr>
          <w:p w14:paraId="6B269A75" w14:textId="77777777" w:rsidR="00546570" w:rsidRDefault="00546570" w:rsidP="00306CAB">
            <w:pPr>
              <w:pStyle w:val="TAC"/>
              <w:tabs>
                <w:tab w:val="left" w:pos="570"/>
              </w:tabs>
              <w:jc w:val="both"/>
              <w:rPr>
                <w:noProof/>
                <w:lang w:eastAsia="zh-CN"/>
              </w:rPr>
            </w:pPr>
          </w:p>
        </w:tc>
        <w:tc>
          <w:tcPr>
            <w:tcW w:w="4536" w:type="dxa"/>
            <w:shd w:val="solid" w:color="FFFFFF" w:fill="auto"/>
          </w:tcPr>
          <w:p w14:paraId="169BF82E" w14:textId="0B5230CB" w:rsidR="00546570" w:rsidRDefault="00546570" w:rsidP="00306CAB">
            <w:pPr>
              <w:pStyle w:val="TAC"/>
              <w:tabs>
                <w:tab w:val="left" w:pos="570"/>
              </w:tabs>
              <w:jc w:val="both"/>
              <w:rPr>
                <w:noProof/>
              </w:rPr>
            </w:pPr>
            <w:r>
              <w:rPr>
                <w:rFonts w:hint="eastAsia"/>
                <w:noProof/>
                <w:lang w:eastAsia="zh-CN"/>
              </w:rPr>
              <w:t>Extension of decorated NAI</w:t>
            </w:r>
          </w:p>
        </w:tc>
        <w:tc>
          <w:tcPr>
            <w:tcW w:w="850" w:type="dxa"/>
            <w:shd w:val="solid" w:color="FFFFFF" w:fill="auto"/>
          </w:tcPr>
          <w:p w14:paraId="788CB295" w14:textId="77777777" w:rsidR="00546570" w:rsidRDefault="00546570" w:rsidP="00306CAB">
            <w:pPr>
              <w:pStyle w:val="TAC"/>
            </w:pPr>
            <w:r>
              <w:t>13.1.0</w:t>
            </w:r>
          </w:p>
        </w:tc>
      </w:tr>
      <w:tr w:rsidR="00546570" w:rsidRPr="004D3578" w14:paraId="1502ECBF" w14:textId="77777777" w:rsidTr="003E77C1">
        <w:tc>
          <w:tcPr>
            <w:tcW w:w="851" w:type="dxa"/>
            <w:shd w:val="solid" w:color="FFFFFF" w:fill="auto"/>
          </w:tcPr>
          <w:p w14:paraId="06FB8F37" w14:textId="77777777" w:rsidR="00546570" w:rsidRDefault="00546570" w:rsidP="00306CAB">
            <w:pPr>
              <w:pStyle w:val="TAC"/>
            </w:pPr>
          </w:p>
        </w:tc>
        <w:tc>
          <w:tcPr>
            <w:tcW w:w="749" w:type="dxa"/>
            <w:gridSpan w:val="2"/>
            <w:shd w:val="solid" w:color="FFFFFF" w:fill="auto"/>
          </w:tcPr>
          <w:p w14:paraId="7BB1F2C4" w14:textId="77777777" w:rsidR="00546570" w:rsidRDefault="00546570" w:rsidP="00306CAB">
            <w:pPr>
              <w:pStyle w:val="TAC"/>
            </w:pPr>
          </w:p>
        </w:tc>
        <w:tc>
          <w:tcPr>
            <w:tcW w:w="1134" w:type="dxa"/>
            <w:shd w:val="solid" w:color="FFFFFF" w:fill="auto"/>
          </w:tcPr>
          <w:p w14:paraId="74BB3579" w14:textId="77777777" w:rsidR="00546570" w:rsidRDefault="00546570" w:rsidP="00306CAB">
            <w:pPr>
              <w:pStyle w:val="TAC"/>
              <w:tabs>
                <w:tab w:val="left" w:pos="570"/>
              </w:tabs>
              <w:jc w:val="both"/>
              <w:rPr>
                <w:noProof/>
                <w:lang w:eastAsia="zh-CN"/>
              </w:rPr>
            </w:pPr>
          </w:p>
        </w:tc>
        <w:tc>
          <w:tcPr>
            <w:tcW w:w="708" w:type="dxa"/>
            <w:shd w:val="solid" w:color="FFFFFF" w:fill="auto"/>
          </w:tcPr>
          <w:p w14:paraId="4CFF4EEE" w14:textId="77777777" w:rsidR="00546570" w:rsidRDefault="00546570" w:rsidP="00306CAB">
            <w:pPr>
              <w:pStyle w:val="TAC"/>
            </w:pPr>
            <w:r>
              <w:t>0414</w:t>
            </w:r>
          </w:p>
        </w:tc>
        <w:tc>
          <w:tcPr>
            <w:tcW w:w="426" w:type="dxa"/>
            <w:shd w:val="solid" w:color="FFFFFF" w:fill="auto"/>
          </w:tcPr>
          <w:p w14:paraId="7983D08E" w14:textId="77777777" w:rsidR="00546570" w:rsidRDefault="00546570" w:rsidP="00306CAB">
            <w:pPr>
              <w:pStyle w:val="TAC"/>
              <w:tabs>
                <w:tab w:val="left" w:pos="570"/>
              </w:tabs>
              <w:jc w:val="both"/>
              <w:rPr>
                <w:noProof/>
                <w:lang w:eastAsia="zh-CN"/>
              </w:rPr>
            </w:pPr>
          </w:p>
        </w:tc>
        <w:tc>
          <w:tcPr>
            <w:tcW w:w="425" w:type="dxa"/>
            <w:shd w:val="solid" w:color="FFFFFF" w:fill="auto"/>
          </w:tcPr>
          <w:p w14:paraId="04A1213B" w14:textId="77777777" w:rsidR="00546570" w:rsidRDefault="00546570" w:rsidP="00306CAB">
            <w:pPr>
              <w:pStyle w:val="TAC"/>
              <w:tabs>
                <w:tab w:val="left" w:pos="570"/>
              </w:tabs>
              <w:jc w:val="both"/>
              <w:rPr>
                <w:noProof/>
              </w:rPr>
            </w:pPr>
          </w:p>
        </w:tc>
        <w:tc>
          <w:tcPr>
            <w:tcW w:w="4536" w:type="dxa"/>
            <w:shd w:val="solid" w:color="FFFFFF" w:fill="auto"/>
          </w:tcPr>
          <w:p w14:paraId="50E4DE75" w14:textId="43007BFB" w:rsidR="00546570" w:rsidRDefault="00546570" w:rsidP="00306CAB">
            <w:pPr>
              <w:pStyle w:val="TAC"/>
              <w:tabs>
                <w:tab w:val="left" w:pos="570"/>
              </w:tabs>
              <w:jc w:val="both"/>
              <w:rPr>
                <w:noProof/>
              </w:rPr>
            </w:pPr>
            <w:r>
              <w:rPr>
                <w:noProof/>
              </w:rPr>
              <w:t>Definition of Vendor ID</w:t>
            </w:r>
          </w:p>
        </w:tc>
        <w:tc>
          <w:tcPr>
            <w:tcW w:w="850" w:type="dxa"/>
            <w:shd w:val="solid" w:color="FFFFFF" w:fill="auto"/>
          </w:tcPr>
          <w:p w14:paraId="7737068B" w14:textId="77777777" w:rsidR="00546570" w:rsidRDefault="00546570" w:rsidP="00306CAB">
            <w:pPr>
              <w:pStyle w:val="TAC"/>
            </w:pPr>
            <w:r>
              <w:t>13.1.0</w:t>
            </w:r>
          </w:p>
        </w:tc>
      </w:tr>
      <w:tr w:rsidR="00546570" w:rsidRPr="004D3578" w14:paraId="003DE3F2" w14:textId="77777777" w:rsidTr="003E77C1">
        <w:tc>
          <w:tcPr>
            <w:tcW w:w="851" w:type="dxa"/>
            <w:shd w:val="solid" w:color="FFFFFF" w:fill="auto"/>
          </w:tcPr>
          <w:p w14:paraId="2C4124BE" w14:textId="77777777" w:rsidR="00546570" w:rsidRDefault="00546570" w:rsidP="00306CAB">
            <w:pPr>
              <w:pStyle w:val="TAC"/>
            </w:pPr>
          </w:p>
        </w:tc>
        <w:tc>
          <w:tcPr>
            <w:tcW w:w="749" w:type="dxa"/>
            <w:gridSpan w:val="2"/>
            <w:shd w:val="solid" w:color="FFFFFF" w:fill="auto"/>
          </w:tcPr>
          <w:p w14:paraId="5A2B6031" w14:textId="77777777" w:rsidR="00546570" w:rsidRDefault="00546570" w:rsidP="00306CAB">
            <w:pPr>
              <w:pStyle w:val="TAC"/>
            </w:pPr>
          </w:p>
        </w:tc>
        <w:tc>
          <w:tcPr>
            <w:tcW w:w="1134" w:type="dxa"/>
            <w:shd w:val="solid" w:color="FFFFFF" w:fill="auto"/>
          </w:tcPr>
          <w:p w14:paraId="4D162977" w14:textId="77777777" w:rsidR="00546570" w:rsidRDefault="00546570" w:rsidP="00306CAB">
            <w:pPr>
              <w:pStyle w:val="TAC"/>
              <w:tabs>
                <w:tab w:val="left" w:pos="570"/>
              </w:tabs>
              <w:jc w:val="both"/>
              <w:rPr>
                <w:noProof/>
                <w:lang w:eastAsia="zh-CN"/>
              </w:rPr>
            </w:pPr>
          </w:p>
        </w:tc>
        <w:tc>
          <w:tcPr>
            <w:tcW w:w="708" w:type="dxa"/>
            <w:shd w:val="solid" w:color="FFFFFF" w:fill="auto"/>
          </w:tcPr>
          <w:p w14:paraId="6641A91F" w14:textId="77777777" w:rsidR="00546570" w:rsidRDefault="00546570" w:rsidP="00306CAB">
            <w:pPr>
              <w:pStyle w:val="TAC"/>
            </w:pPr>
            <w:r>
              <w:t>0413r2</w:t>
            </w:r>
          </w:p>
        </w:tc>
        <w:tc>
          <w:tcPr>
            <w:tcW w:w="426" w:type="dxa"/>
            <w:shd w:val="solid" w:color="FFFFFF" w:fill="auto"/>
          </w:tcPr>
          <w:p w14:paraId="000203E0" w14:textId="77777777" w:rsidR="00546570" w:rsidRDefault="00546570" w:rsidP="00306CAB">
            <w:pPr>
              <w:pStyle w:val="TAC"/>
              <w:tabs>
                <w:tab w:val="left" w:pos="570"/>
              </w:tabs>
              <w:jc w:val="both"/>
              <w:rPr>
                <w:noProof/>
                <w:lang w:eastAsia="zh-CN"/>
              </w:rPr>
            </w:pPr>
          </w:p>
        </w:tc>
        <w:tc>
          <w:tcPr>
            <w:tcW w:w="425" w:type="dxa"/>
            <w:shd w:val="solid" w:color="FFFFFF" w:fill="auto"/>
          </w:tcPr>
          <w:p w14:paraId="5C4D5C95" w14:textId="77777777" w:rsidR="00546570" w:rsidRPr="0037048F" w:rsidRDefault="00546570" w:rsidP="00306CAB">
            <w:pPr>
              <w:pStyle w:val="TAC"/>
              <w:tabs>
                <w:tab w:val="left" w:pos="570"/>
              </w:tabs>
              <w:jc w:val="both"/>
              <w:rPr>
                <w:noProof/>
              </w:rPr>
            </w:pPr>
          </w:p>
        </w:tc>
        <w:tc>
          <w:tcPr>
            <w:tcW w:w="4536" w:type="dxa"/>
            <w:shd w:val="solid" w:color="FFFFFF" w:fill="auto"/>
          </w:tcPr>
          <w:p w14:paraId="685B5448" w14:textId="34848E21" w:rsidR="00546570" w:rsidRDefault="00546570" w:rsidP="00306CAB">
            <w:pPr>
              <w:pStyle w:val="TAC"/>
              <w:tabs>
                <w:tab w:val="left" w:pos="570"/>
              </w:tabs>
              <w:jc w:val="both"/>
              <w:rPr>
                <w:noProof/>
              </w:rPr>
            </w:pPr>
            <w:r w:rsidRPr="0037048F">
              <w:rPr>
                <w:noProof/>
              </w:rPr>
              <w:t>Clarification in the definition of the ProSe Application Code</w:t>
            </w:r>
          </w:p>
        </w:tc>
        <w:tc>
          <w:tcPr>
            <w:tcW w:w="850" w:type="dxa"/>
            <w:shd w:val="solid" w:color="FFFFFF" w:fill="auto"/>
          </w:tcPr>
          <w:p w14:paraId="12BD38EF" w14:textId="77777777" w:rsidR="00546570" w:rsidRDefault="00546570" w:rsidP="00306CAB">
            <w:pPr>
              <w:pStyle w:val="TAC"/>
            </w:pPr>
            <w:r>
              <w:t>13.1.0</w:t>
            </w:r>
          </w:p>
        </w:tc>
      </w:tr>
      <w:tr w:rsidR="00546570" w:rsidRPr="004D3578" w14:paraId="356CE872" w14:textId="77777777" w:rsidTr="003E77C1">
        <w:tc>
          <w:tcPr>
            <w:tcW w:w="851" w:type="dxa"/>
            <w:shd w:val="solid" w:color="FFFFFF" w:fill="auto"/>
          </w:tcPr>
          <w:p w14:paraId="615E7A74" w14:textId="77777777" w:rsidR="00546570" w:rsidRDefault="00546570" w:rsidP="00306CAB">
            <w:pPr>
              <w:pStyle w:val="TAC"/>
            </w:pPr>
            <w:r>
              <w:t>CT#68</w:t>
            </w:r>
          </w:p>
        </w:tc>
        <w:tc>
          <w:tcPr>
            <w:tcW w:w="749" w:type="dxa"/>
            <w:gridSpan w:val="2"/>
            <w:shd w:val="solid" w:color="FFFFFF" w:fill="auto"/>
          </w:tcPr>
          <w:p w14:paraId="008C8F2F" w14:textId="77777777" w:rsidR="00546570" w:rsidRDefault="00546570" w:rsidP="00306CAB">
            <w:pPr>
              <w:pStyle w:val="TAC"/>
            </w:pPr>
            <w:r>
              <w:t>23.003</w:t>
            </w:r>
          </w:p>
        </w:tc>
        <w:tc>
          <w:tcPr>
            <w:tcW w:w="1134" w:type="dxa"/>
            <w:shd w:val="solid" w:color="FFFFFF" w:fill="auto"/>
          </w:tcPr>
          <w:p w14:paraId="2B5DB42D" w14:textId="77777777" w:rsidR="00546570" w:rsidRDefault="00546570" w:rsidP="00306CAB">
            <w:pPr>
              <w:pStyle w:val="TAC"/>
              <w:tabs>
                <w:tab w:val="left" w:pos="570"/>
              </w:tabs>
              <w:jc w:val="both"/>
              <w:rPr>
                <w:noProof/>
                <w:lang w:eastAsia="zh-CN"/>
              </w:rPr>
            </w:pPr>
          </w:p>
        </w:tc>
        <w:tc>
          <w:tcPr>
            <w:tcW w:w="708" w:type="dxa"/>
            <w:shd w:val="solid" w:color="FFFFFF" w:fill="auto"/>
          </w:tcPr>
          <w:p w14:paraId="44D5DB5F" w14:textId="77777777" w:rsidR="00546570" w:rsidRDefault="00546570" w:rsidP="00306CAB">
            <w:pPr>
              <w:pStyle w:val="TAC"/>
            </w:pPr>
            <w:r>
              <w:t>0412r6</w:t>
            </w:r>
          </w:p>
        </w:tc>
        <w:tc>
          <w:tcPr>
            <w:tcW w:w="426" w:type="dxa"/>
            <w:shd w:val="solid" w:color="FFFFFF" w:fill="auto"/>
          </w:tcPr>
          <w:p w14:paraId="5B4D9341" w14:textId="77777777" w:rsidR="00546570" w:rsidRDefault="00546570" w:rsidP="00306CAB">
            <w:pPr>
              <w:pStyle w:val="TAC"/>
              <w:tabs>
                <w:tab w:val="left" w:pos="570"/>
              </w:tabs>
              <w:jc w:val="both"/>
              <w:rPr>
                <w:noProof/>
                <w:lang w:eastAsia="zh-CN"/>
              </w:rPr>
            </w:pPr>
          </w:p>
        </w:tc>
        <w:tc>
          <w:tcPr>
            <w:tcW w:w="425" w:type="dxa"/>
            <w:shd w:val="solid" w:color="FFFFFF" w:fill="auto"/>
          </w:tcPr>
          <w:p w14:paraId="69BAEBFA" w14:textId="77777777" w:rsidR="00546570" w:rsidRDefault="00546570" w:rsidP="00306CAB">
            <w:pPr>
              <w:pStyle w:val="TAC"/>
              <w:tabs>
                <w:tab w:val="left" w:pos="570"/>
              </w:tabs>
              <w:jc w:val="both"/>
              <w:rPr>
                <w:rFonts w:cs="Arial"/>
                <w:color w:val="000000"/>
              </w:rPr>
            </w:pPr>
          </w:p>
        </w:tc>
        <w:tc>
          <w:tcPr>
            <w:tcW w:w="4536" w:type="dxa"/>
            <w:shd w:val="solid" w:color="FFFFFF" w:fill="auto"/>
          </w:tcPr>
          <w:p w14:paraId="4A170E90" w14:textId="1EE59CBE" w:rsidR="00546570" w:rsidRPr="0037048F" w:rsidRDefault="00546570" w:rsidP="00306CAB">
            <w:pPr>
              <w:pStyle w:val="TAC"/>
              <w:tabs>
                <w:tab w:val="left" w:pos="570"/>
              </w:tabs>
              <w:jc w:val="both"/>
              <w:rPr>
                <w:noProof/>
              </w:rPr>
            </w:pPr>
            <w:r>
              <w:rPr>
                <w:rFonts w:cs="Arial"/>
                <w:color w:val="000000"/>
              </w:rPr>
              <w:t>Clarification of Root NAI and Decorated NAI</w:t>
            </w:r>
          </w:p>
        </w:tc>
        <w:tc>
          <w:tcPr>
            <w:tcW w:w="850" w:type="dxa"/>
            <w:shd w:val="solid" w:color="FFFFFF" w:fill="auto"/>
          </w:tcPr>
          <w:p w14:paraId="71967E01" w14:textId="77777777" w:rsidR="00546570" w:rsidRDefault="00546570" w:rsidP="00306CAB">
            <w:pPr>
              <w:pStyle w:val="TAC"/>
            </w:pPr>
            <w:r>
              <w:t>13.2.0</w:t>
            </w:r>
          </w:p>
        </w:tc>
      </w:tr>
      <w:tr w:rsidR="00546570" w:rsidRPr="004D3578" w14:paraId="009984BD" w14:textId="77777777" w:rsidTr="003E77C1">
        <w:tc>
          <w:tcPr>
            <w:tcW w:w="851" w:type="dxa"/>
            <w:shd w:val="solid" w:color="FFFFFF" w:fill="auto"/>
          </w:tcPr>
          <w:p w14:paraId="2E1E2F76" w14:textId="77777777" w:rsidR="00546570" w:rsidRDefault="00546570" w:rsidP="00306CAB">
            <w:pPr>
              <w:pStyle w:val="TAC"/>
            </w:pPr>
          </w:p>
        </w:tc>
        <w:tc>
          <w:tcPr>
            <w:tcW w:w="749" w:type="dxa"/>
            <w:gridSpan w:val="2"/>
            <w:shd w:val="solid" w:color="FFFFFF" w:fill="auto"/>
          </w:tcPr>
          <w:p w14:paraId="570F97BC" w14:textId="77777777" w:rsidR="00546570" w:rsidRDefault="00546570" w:rsidP="00306CAB">
            <w:pPr>
              <w:pStyle w:val="TAC"/>
            </w:pPr>
          </w:p>
        </w:tc>
        <w:tc>
          <w:tcPr>
            <w:tcW w:w="1134" w:type="dxa"/>
            <w:shd w:val="solid" w:color="FFFFFF" w:fill="auto"/>
          </w:tcPr>
          <w:p w14:paraId="0C3CE749" w14:textId="77777777" w:rsidR="00546570" w:rsidRDefault="00546570" w:rsidP="00306CAB">
            <w:pPr>
              <w:pStyle w:val="TAC"/>
              <w:tabs>
                <w:tab w:val="left" w:pos="570"/>
              </w:tabs>
              <w:jc w:val="both"/>
              <w:rPr>
                <w:noProof/>
                <w:lang w:eastAsia="zh-CN"/>
              </w:rPr>
            </w:pPr>
          </w:p>
        </w:tc>
        <w:tc>
          <w:tcPr>
            <w:tcW w:w="708" w:type="dxa"/>
            <w:shd w:val="solid" w:color="FFFFFF" w:fill="auto"/>
          </w:tcPr>
          <w:p w14:paraId="178182C9" w14:textId="77777777" w:rsidR="00546570" w:rsidRDefault="00546570" w:rsidP="00306CAB">
            <w:pPr>
              <w:pStyle w:val="TAC"/>
            </w:pPr>
            <w:r>
              <w:t>0416r1</w:t>
            </w:r>
          </w:p>
        </w:tc>
        <w:tc>
          <w:tcPr>
            <w:tcW w:w="426" w:type="dxa"/>
            <w:shd w:val="solid" w:color="FFFFFF" w:fill="auto"/>
          </w:tcPr>
          <w:p w14:paraId="5E831363" w14:textId="77777777" w:rsidR="00546570" w:rsidRDefault="00546570" w:rsidP="00306CAB">
            <w:pPr>
              <w:pStyle w:val="TAC"/>
              <w:tabs>
                <w:tab w:val="left" w:pos="570"/>
              </w:tabs>
              <w:jc w:val="both"/>
              <w:rPr>
                <w:noProof/>
                <w:lang w:eastAsia="zh-CN"/>
              </w:rPr>
            </w:pPr>
          </w:p>
        </w:tc>
        <w:tc>
          <w:tcPr>
            <w:tcW w:w="425" w:type="dxa"/>
            <w:shd w:val="solid" w:color="FFFFFF" w:fill="auto"/>
          </w:tcPr>
          <w:p w14:paraId="526294F2" w14:textId="77777777" w:rsidR="00546570" w:rsidRDefault="00546570" w:rsidP="00306CAB">
            <w:pPr>
              <w:pStyle w:val="TAC"/>
              <w:tabs>
                <w:tab w:val="left" w:pos="570"/>
              </w:tabs>
              <w:jc w:val="both"/>
              <w:rPr>
                <w:noProof/>
              </w:rPr>
            </w:pPr>
          </w:p>
        </w:tc>
        <w:tc>
          <w:tcPr>
            <w:tcW w:w="4536" w:type="dxa"/>
            <w:shd w:val="solid" w:color="FFFFFF" w:fill="auto"/>
          </w:tcPr>
          <w:p w14:paraId="658BA9E9" w14:textId="42FBD68C" w:rsidR="00546570" w:rsidRPr="0037048F" w:rsidRDefault="00546570" w:rsidP="00306CAB">
            <w:pPr>
              <w:pStyle w:val="TAC"/>
              <w:tabs>
                <w:tab w:val="left" w:pos="570"/>
              </w:tabs>
              <w:jc w:val="both"/>
              <w:rPr>
                <w:noProof/>
              </w:rPr>
            </w:pPr>
            <w:r>
              <w:rPr>
                <w:noProof/>
              </w:rPr>
              <w:t>Correction of examples for the Fast-Reauth NAI</w:t>
            </w:r>
          </w:p>
        </w:tc>
        <w:tc>
          <w:tcPr>
            <w:tcW w:w="850" w:type="dxa"/>
            <w:shd w:val="solid" w:color="FFFFFF" w:fill="auto"/>
          </w:tcPr>
          <w:p w14:paraId="3A022D88" w14:textId="77777777" w:rsidR="00546570" w:rsidRDefault="00546570" w:rsidP="00306CAB">
            <w:pPr>
              <w:pStyle w:val="TAC"/>
            </w:pPr>
            <w:r>
              <w:t>13.2.0</w:t>
            </w:r>
          </w:p>
        </w:tc>
      </w:tr>
      <w:tr w:rsidR="00546570" w:rsidRPr="004D3578" w14:paraId="4820E1B8" w14:textId="77777777" w:rsidTr="003E77C1">
        <w:tc>
          <w:tcPr>
            <w:tcW w:w="851" w:type="dxa"/>
            <w:shd w:val="solid" w:color="FFFFFF" w:fill="auto"/>
          </w:tcPr>
          <w:p w14:paraId="1C860155" w14:textId="77777777" w:rsidR="00546570" w:rsidRDefault="00546570" w:rsidP="00306CAB">
            <w:pPr>
              <w:pStyle w:val="TAC"/>
            </w:pPr>
          </w:p>
        </w:tc>
        <w:tc>
          <w:tcPr>
            <w:tcW w:w="749" w:type="dxa"/>
            <w:gridSpan w:val="2"/>
            <w:shd w:val="solid" w:color="FFFFFF" w:fill="auto"/>
          </w:tcPr>
          <w:p w14:paraId="5BEDD5F9" w14:textId="77777777" w:rsidR="00546570" w:rsidRDefault="00546570" w:rsidP="00306CAB">
            <w:pPr>
              <w:pStyle w:val="TAC"/>
            </w:pPr>
          </w:p>
        </w:tc>
        <w:tc>
          <w:tcPr>
            <w:tcW w:w="1134" w:type="dxa"/>
            <w:shd w:val="solid" w:color="FFFFFF" w:fill="auto"/>
          </w:tcPr>
          <w:p w14:paraId="4E368A5C" w14:textId="77777777" w:rsidR="00546570" w:rsidRDefault="00546570" w:rsidP="00306CAB">
            <w:pPr>
              <w:pStyle w:val="TAC"/>
              <w:tabs>
                <w:tab w:val="left" w:pos="570"/>
              </w:tabs>
              <w:jc w:val="both"/>
              <w:rPr>
                <w:noProof/>
                <w:lang w:eastAsia="zh-CN"/>
              </w:rPr>
            </w:pPr>
          </w:p>
        </w:tc>
        <w:tc>
          <w:tcPr>
            <w:tcW w:w="708" w:type="dxa"/>
            <w:shd w:val="solid" w:color="FFFFFF" w:fill="auto"/>
          </w:tcPr>
          <w:p w14:paraId="1D66C5F0" w14:textId="77777777" w:rsidR="00546570" w:rsidRDefault="00546570" w:rsidP="00306CAB">
            <w:pPr>
              <w:pStyle w:val="TAC"/>
            </w:pPr>
            <w:r>
              <w:t>0417r1</w:t>
            </w:r>
          </w:p>
        </w:tc>
        <w:tc>
          <w:tcPr>
            <w:tcW w:w="426" w:type="dxa"/>
            <w:shd w:val="solid" w:color="FFFFFF" w:fill="auto"/>
          </w:tcPr>
          <w:p w14:paraId="0AC44BDA" w14:textId="77777777" w:rsidR="00546570" w:rsidRDefault="00546570" w:rsidP="00306CAB">
            <w:pPr>
              <w:pStyle w:val="TAC"/>
              <w:tabs>
                <w:tab w:val="left" w:pos="570"/>
              </w:tabs>
              <w:jc w:val="both"/>
              <w:rPr>
                <w:noProof/>
                <w:lang w:eastAsia="zh-CN"/>
              </w:rPr>
            </w:pPr>
          </w:p>
        </w:tc>
        <w:tc>
          <w:tcPr>
            <w:tcW w:w="425" w:type="dxa"/>
            <w:shd w:val="solid" w:color="FFFFFF" w:fill="auto"/>
          </w:tcPr>
          <w:p w14:paraId="2A554B23" w14:textId="77777777" w:rsidR="00546570" w:rsidRDefault="00546570" w:rsidP="00306CAB">
            <w:pPr>
              <w:pStyle w:val="TAC"/>
              <w:tabs>
                <w:tab w:val="left" w:pos="570"/>
              </w:tabs>
              <w:jc w:val="both"/>
              <w:rPr>
                <w:noProof/>
              </w:rPr>
            </w:pPr>
          </w:p>
        </w:tc>
        <w:tc>
          <w:tcPr>
            <w:tcW w:w="4536" w:type="dxa"/>
            <w:shd w:val="solid" w:color="FFFFFF" w:fill="auto"/>
          </w:tcPr>
          <w:p w14:paraId="279E9E7F" w14:textId="2AF8EAD2" w:rsidR="00546570" w:rsidRPr="0037048F" w:rsidRDefault="00546570" w:rsidP="00306CAB">
            <w:pPr>
              <w:pStyle w:val="TAC"/>
              <w:tabs>
                <w:tab w:val="left" w:pos="570"/>
              </w:tabs>
              <w:jc w:val="both"/>
              <w:rPr>
                <w:noProof/>
              </w:rPr>
            </w:pPr>
            <w:r>
              <w:rPr>
                <w:noProof/>
              </w:rPr>
              <w:t>Domain name starting by a digit</w:t>
            </w:r>
          </w:p>
        </w:tc>
        <w:tc>
          <w:tcPr>
            <w:tcW w:w="850" w:type="dxa"/>
            <w:shd w:val="solid" w:color="FFFFFF" w:fill="auto"/>
          </w:tcPr>
          <w:p w14:paraId="0B333FBD" w14:textId="77777777" w:rsidR="00546570" w:rsidRDefault="00546570" w:rsidP="00306CAB">
            <w:pPr>
              <w:pStyle w:val="TAC"/>
            </w:pPr>
            <w:r>
              <w:t>13.2.0</w:t>
            </w:r>
          </w:p>
        </w:tc>
      </w:tr>
      <w:tr w:rsidR="00546570" w:rsidRPr="004D3578" w14:paraId="6DB10D73" w14:textId="77777777" w:rsidTr="003E77C1">
        <w:tc>
          <w:tcPr>
            <w:tcW w:w="851" w:type="dxa"/>
            <w:shd w:val="solid" w:color="FFFFFF" w:fill="auto"/>
          </w:tcPr>
          <w:p w14:paraId="30802231" w14:textId="77777777" w:rsidR="00546570" w:rsidRDefault="00546570" w:rsidP="00306CAB">
            <w:pPr>
              <w:pStyle w:val="TAC"/>
            </w:pPr>
            <w:r>
              <w:t>CT#69</w:t>
            </w:r>
          </w:p>
        </w:tc>
        <w:tc>
          <w:tcPr>
            <w:tcW w:w="749" w:type="dxa"/>
            <w:gridSpan w:val="2"/>
            <w:shd w:val="solid" w:color="FFFFFF" w:fill="auto"/>
          </w:tcPr>
          <w:p w14:paraId="3EAC7D2E" w14:textId="77777777" w:rsidR="00546570" w:rsidRDefault="00546570" w:rsidP="00306CAB">
            <w:pPr>
              <w:pStyle w:val="TAC"/>
            </w:pPr>
            <w:r>
              <w:t>23.003</w:t>
            </w:r>
          </w:p>
        </w:tc>
        <w:tc>
          <w:tcPr>
            <w:tcW w:w="1134" w:type="dxa"/>
            <w:shd w:val="solid" w:color="FFFFFF" w:fill="auto"/>
          </w:tcPr>
          <w:p w14:paraId="7A4B1D35" w14:textId="77777777" w:rsidR="00546570" w:rsidRDefault="00546570" w:rsidP="00306CAB">
            <w:pPr>
              <w:pStyle w:val="TAC"/>
              <w:tabs>
                <w:tab w:val="left" w:pos="570"/>
              </w:tabs>
              <w:jc w:val="both"/>
              <w:rPr>
                <w:noProof/>
                <w:lang w:eastAsia="zh-CN"/>
              </w:rPr>
            </w:pPr>
          </w:p>
        </w:tc>
        <w:tc>
          <w:tcPr>
            <w:tcW w:w="708" w:type="dxa"/>
            <w:shd w:val="solid" w:color="FFFFFF" w:fill="auto"/>
          </w:tcPr>
          <w:p w14:paraId="2EAC6FBE" w14:textId="77777777" w:rsidR="00546570" w:rsidRDefault="00546570" w:rsidP="00306CAB">
            <w:pPr>
              <w:pStyle w:val="TAC"/>
            </w:pPr>
            <w:r>
              <w:t>0420</w:t>
            </w:r>
          </w:p>
        </w:tc>
        <w:tc>
          <w:tcPr>
            <w:tcW w:w="426" w:type="dxa"/>
            <w:shd w:val="solid" w:color="FFFFFF" w:fill="auto"/>
          </w:tcPr>
          <w:p w14:paraId="28479EAC" w14:textId="77777777" w:rsidR="00546570" w:rsidRDefault="00546570" w:rsidP="00306CAB">
            <w:pPr>
              <w:pStyle w:val="TAC"/>
              <w:tabs>
                <w:tab w:val="left" w:pos="570"/>
              </w:tabs>
              <w:jc w:val="both"/>
              <w:rPr>
                <w:noProof/>
                <w:lang w:eastAsia="zh-CN"/>
              </w:rPr>
            </w:pPr>
          </w:p>
        </w:tc>
        <w:tc>
          <w:tcPr>
            <w:tcW w:w="425" w:type="dxa"/>
            <w:shd w:val="solid" w:color="FFFFFF" w:fill="auto"/>
          </w:tcPr>
          <w:p w14:paraId="4A8D54E7" w14:textId="77777777" w:rsidR="00546570" w:rsidRDefault="00546570" w:rsidP="00306CAB">
            <w:pPr>
              <w:pStyle w:val="TAC"/>
              <w:tabs>
                <w:tab w:val="left" w:pos="570"/>
              </w:tabs>
              <w:jc w:val="both"/>
              <w:rPr>
                <w:noProof/>
              </w:rPr>
            </w:pPr>
          </w:p>
        </w:tc>
        <w:tc>
          <w:tcPr>
            <w:tcW w:w="4536" w:type="dxa"/>
            <w:shd w:val="solid" w:color="FFFFFF" w:fill="auto"/>
          </w:tcPr>
          <w:p w14:paraId="5E9EED5F" w14:textId="2530572E" w:rsidR="00546570" w:rsidRDefault="00546570" w:rsidP="00306CAB">
            <w:pPr>
              <w:pStyle w:val="TAC"/>
              <w:tabs>
                <w:tab w:val="left" w:pos="570"/>
              </w:tabs>
              <w:jc w:val="both"/>
              <w:rPr>
                <w:noProof/>
              </w:rPr>
            </w:pPr>
            <w:r>
              <w:rPr>
                <w:noProof/>
              </w:rPr>
              <w:t>Removal of Editor's Note about ProSe Application Code Length</w:t>
            </w:r>
          </w:p>
        </w:tc>
        <w:tc>
          <w:tcPr>
            <w:tcW w:w="850" w:type="dxa"/>
            <w:shd w:val="solid" w:color="FFFFFF" w:fill="auto"/>
          </w:tcPr>
          <w:p w14:paraId="12053AE5" w14:textId="77777777" w:rsidR="00546570" w:rsidRDefault="00546570" w:rsidP="00306CAB">
            <w:pPr>
              <w:pStyle w:val="TAC"/>
            </w:pPr>
            <w:r>
              <w:t>13.3.0</w:t>
            </w:r>
          </w:p>
        </w:tc>
      </w:tr>
      <w:tr w:rsidR="00546570" w:rsidRPr="004D3578" w14:paraId="42FDA3EE" w14:textId="77777777" w:rsidTr="003E77C1">
        <w:tc>
          <w:tcPr>
            <w:tcW w:w="851" w:type="dxa"/>
            <w:shd w:val="solid" w:color="FFFFFF" w:fill="auto"/>
          </w:tcPr>
          <w:p w14:paraId="3C5DDFB3" w14:textId="77777777" w:rsidR="00546570" w:rsidRDefault="00546570" w:rsidP="00306CAB">
            <w:pPr>
              <w:pStyle w:val="TAC"/>
            </w:pPr>
          </w:p>
        </w:tc>
        <w:tc>
          <w:tcPr>
            <w:tcW w:w="749" w:type="dxa"/>
            <w:gridSpan w:val="2"/>
            <w:shd w:val="solid" w:color="FFFFFF" w:fill="auto"/>
          </w:tcPr>
          <w:p w14:paraId="785BB7A8" w14:textId="77777777" w:rsidR="00546570" w:rsidRDefault="00546570" w:rsidP="00306CAB">
            <w:pPr>
              <w:pStyle w:val="TAC"/>
            </w:pPr>
          </w:p>
        </w:tc>
        <w:tc>
          <w:tcPr>
            <w:tcW w:w="1134" w:type="dxa"/>
            <w:shd w:val="solid" w:color="FFFFFF" w:fill="auto"/>
          </w:tcPr>
          <w:p w14:paraId="71A19BDE" w14:textId="77777777" w:rsidR="00546570" w:rsidRDefault="00546570" w:rsidP="00306CAB">
            <w:pPr>
              <w:pStyle w:val="TAC"/>
              <w:tabs>
                <w:tab w:val="left" w:pos="570"/>
              </w:tabs>
              <w:jc w:val="both"/>
              <w:rPr>
                <w:noProof/>
                <w:lang w:eastAsia="zh-CN"/>
              </w:rPr>
            </w:pPr>
          </w:p>
        </w:tc>
        <w:tc>
          <w:tcPr>
            <w:tcW w:w="708" w:type="dxa"/>
            <w:shd w:val="solid" w:color="FFFFFF" w:fill="auto"/>
          </w:tcPr>
          <w:p w14:paraId="5FE58CF5" w14:textId="77777777" w:rsidR="00546570" w:rsidRDefault="00546570" w:rsidP="00306CAB">
            <w:pPr>
              <w:pStyle w:val="TAC"/>
            </w:pPr>
            <w:r>
              <w:t>0418r3</w:t>
            </w:r>
          </w:p>
        </w:tc>
        <w:tc>
          <w:tcPr>
            <w:tcW w:w="426" w:type="dxa"/>
            <w:shd w:val="solid" w:color="FFFFFF" w:fill="auto"/>
          </w:tcPr>
          <w:p w14:paraId="045D6FD8" w14:textId="77777777" w:rsidR="00546570" w:rsidRDefault="00546570" w:rsidP="00306CAB">
            <w:pPr>
              <w:pStyle w:val="TAC"/>
              <w:tabs>
                <w:tab w:val="left" w:pos="570"/>
              </w:tabs>
              <w:jc w:val="both"/>
              <w:rPr>
                <w:noProof/>
                <w:lang w:eastAsia="zh-CN"/>
              </w:rPr>
            </w:pPr>
          </w:p>
        </w:tc>
        <w:tc>
          <w:tcPr>
            <w:tcW w:w="425" w:type="dxa"/>
            <w:shd w:val="solid" w:color="FFFFFF" w:fill="auto"/>
          </w:tcPr>
          <w:p w14:paraId="1612505D" w14:textId="77777777" w:rsidR="00546570" w:rsidRDefault="00546570" w:rsidP="00306CAB">
            <w:pPr>
              <w:pStyle w:val="TAC"/>
              <w:tabs>
                <w:tab w:val="left" w:pos="570"/>
              </w:tabs>
              <w:jc w:val="both"/>
              <w:rPr>
                <w:noProof/>
              </w:rPr>
            </w:pPr>
          </w:p>
        </w:tc>
        <w:tc>
          <w:tcPr>
            <w:tcW w:w="4536" w:type="dxa"/>
            <w:shd w:val="solid" w:color="FFFFFF" w:fill="auto"/>
          </w:tcPr>
          <w:p w14:paraId="0F9866F9" w14:textId="2AFF0FEA" w:rsidR="00546570" w:rsidRDefault="00546570" w:rsidP="00306CAB">
            <w:pPr>
              <w:pStyle w:val="TAC"/>
              <w:tabs>
                <w:tab w:val="left" w:pos="570"/>
              </w:tabs>
              <w:jc w:val="both"/>
              <w:rPr>
                <w:noProof/>
              </w:rPr>
            </w:pPr>
            <w:r>
              <w:rPr>
                <w:noProof/>
              </w:rPr>
              <w:t>Definition of IMSI-Group Identifier</w:t>
            </w:r>
          </w:p>
        </w:tc>
        <w:tc>
          <w:tcPr>
            <w:tcW w:w="850" w:type="dxa"/>
            <w:shd w:val="solid" w:color="FFFFFF" w:fill="auto"/>
          </w:tcPr>
          <w:p w14:paraId="64B30618" w14:textId="77777777" w:rsidR="00546570" w:rsidRDefault="00546570" w:rsidP="00306CAB">
            <w:pPr>
              <w:pStyle w:val="TAC"/>
            </w:pPr>
            <w:r>
              <w:t>13.3.0</w:t>
            </w:r>
          </w:p>
        </w:tc>
      </w:tr>
      <w:tr w:rsidR="00546570" w:rsidRPr="004D3578" w14:paraId="7A10CB42" w14:textId="77777777" w:rsidTr="003E77C1">
        <w:tc>
          <w:tcPr>
            <w:tcW w:w="851" w:type="dxa"/>
            <w:shd w:val="solid" w:color="FFFFFF" w:fill="auto"/>
          </w:tcPr>
          <w:p w14:paraId="1786B9CE" w14:textId="77777777" w:rsidR="00546570" w:rsidRDefault="00546570" w:rsidP="00306CAB">
            <w:pPr>
              <w:pStyle w:val="TAC"/>
            </w:pPr>
          </w:p>
        </w:tc>
        <w:tc>
          <w:tcPr>
            <w:tcW w:w="749" w:type="dxa"/>
            <w:gridSpan w:val="2"/>
            <w:shd w:val="solid" w:color="FFFFFF" w:fill="auto"/>
          </w:tcPr>
          <w:p w14:paraId="2692CD3C" w14:textId="77777777" w:rsidR="00546570" w:rsidRDefault="00546570" w:rsidP="00306CAB">
            <w:pPr>
              <w:pStyle w:val="TAC"/>
            </w:pPr>
          </w:p>
        </w:tc>
        <w:tc>
          <w:tcPr>
            <w:tcW w:w="1134" w:type="dxa"/>
            <w:shd w:val="solid" w:color="FFFFFF" w:fill="auto"/>
          </w:tcPr>
          <w:p w14:paraId="68D82F84" w14:textId="77777777" w:rsidR="00546570" w:rsidRDefault="00546570" w:rsidP="00306CAB">
            <w:pPr>
              <w:pStyle w:val="TAC"/>
              <w:tabs>
                <w:tab w:val="left" w:pos="570"/>
              </w:tabs>
              <w:jc w:val="both"/>
              <w:rPr>
                <w:noProof/>
                <w:lang w:eastAsia="zh-CN"/>
              </w:rPr>
            </w:pPr>
          </w:p>
        </w:tc>
        <w:tc>
          <w:tcPr>
            <w:tcW w:w="708" w:type="dxa"/>
            <w:shd w:val="solid" w:color="FFFFFF" w:fill="auto"/>
          </w:tcPr>
          <w:p w14:paraId="48A3C80C" w14:textId="77777777" w:rsidR="00546570" w:rsidRDefault="00546570" w:rsidP="00306CAB">
            <w:pPr>
              <w:pStyle w:val="TAC"/>
            </w:pPr>
            <w:r>
              <w:t>0421r1</w:t>
            </w:r>
          </w:p>
        </w:tc>
        <w:tc>
          <w:tcPr>
            <w:tcW w:w="426" w:type="dxa"/>
            <w:shd w:val="solid" w:color="FFFFFF" w:fill="auto"/>
          </w:tcPr>
          <w:p w14:paraId="4E3E602E" w14:textId="77777777" w:rsidR="00546570" w:rsidRDefault="00546570" w:rsidP="00306CAB">
            <w:pPr>
              <w:pStyle w:val="TAC"/>
              <w:tabs>
                <w:tab w:val="left" w:pos="570"/>
              </w:tabs>
              <w:jc w:val="both"/>
              <w:rPr>
                <w:noProof/>
                <w:lang w:eastAsia="zh-CN"/>
              </w:rPr>
            </w:pPr>
          </w:p>
        </w:tc>
        <w:tc>
          <w:tcPr>
            <w:tcW w:w="425" w:type="dxa"/>
            <w:shd w:val="solid" w:color="FFFFFF" w:fill="auto"/>
          </w:tcPr>
          <w:p w14:paraId="71EDFCEE" w14:textId="77777777" w:rsidR="00546570" w:rsidRDefault="00546570" w:rsidP="00306CAB">
            <w:pPr>
              <w:pStyle w:val="TAC"/>
              <w:tabs>
                <w:tab w:val="left" w:pos="570"/>
              </w:tabs>
              <w:jc w:val="both"/>
              <w:rPr>
                <w:noProof/>
              </w:rPr>
            </w:pPr>
          </w:p>
        </w:tc>
        <w:tc>
          <w:tcPr>
            <w:tcW w:w="4536" w:type="dxa"/>
            <w:shd w:val="solid" w:color="FFFFFF" w:fill="auto"/>
          </w:tcPr>
          <w:p w14:paraId="49FCAD29" w14:textId="57A1B6C8" w:rsidR="00546570" w:rsidRDefault="00546570" w:rsidP="00306CAB">
            <w:pPr>
              <w:pStyle w:val="TAC"/>
              <w:tabs>
                <w:tab w:val="left" w:pos="570"/>
              </w:tabs>
              <w:jc w:val="both"/>
              <w:rPr>
                <w:noProof/>
              </w:rPr>
            </w:pPr>
            <w:r>
              <w:rPr>
                <w:noProof/>
              </w:rPr>
              <w:t>FQDN format for ProSe Function</w:t>
            </w:r>
          </w:p>
        </w:tc>
        <w:tc>
          <w:tcPr>
            <w:tcW w:w="850" w:type="dxa"/>
            <w:shd w:val="solid" w:color="FFFFFF" w:fill="auto"/>
          </w:tcPr>
          <w:p w14:paraId="7D8BDFAC" w14:textId="77777777" w:rsidR="00546570" w:rsidRDefault="00546570" w:rsidP="00306CAB">
            <w:pPr>
              <w:pStyle w:val="TAC"/>
            </w:pPr>
            <w:r>
              <w:t>13.3.0</w:t>
            </w:r>
          </w:p>
        </w:tc>
      </w:tr>
      <w:tr w:rsidR="00546570" w:rsidRPr="004D3578" w14:paraId="0E0FF8EE" w14:textId="77777777" w:rsidTr="003E77C1">
        <w:tc>
          <w:tcPr>
            <w:tcW w:w="851" w:type="dxa"/>
            <w:shd w:val="solid" w:color="FFFFFF" w:fill="auto"/>
          </w:tcPr>
          <w:p w14:paraId="715293E4" w14:textId="77777777" w:rsidR="00546570" w:rsidRDefault="00546570" w:rsidP="00306CAB">
            <w:pPr>
              <w:pStyle w:val="TAC"/>
            </w:pPr>
            <w:r>
              <w:t>CT#70</w:t>
            </w:r>
          </w:p>
        </w:tc>
        <w:tc>
          <w:tcPr>
            <w:tcW w:w="749" w:type="dxa"/>
            <w:gridSpan w:val="2"/>
            <w:shd w:val="solid" w:color="FFFFFF" w:fill="auto"/>
          </w:tcPr>
          <w:p w14:paraId="080087D8" w14:textId="77777777" w:rsidR="00546570" w:rsidRDefault="00546570" w:rsidP="00306CAB">
            <w:pPr>
              <w:pStyle w:val="TAC"/>
            </w:pPr>
            <w:r>
              <w:t>23.003</w:t>
            </w:r>
          </w:p>
        </w:tc>
        <w:tc>
          <w:tcPr>
            <w:tcW w:w="1134" w:type="dxa"/>
            <w:shd w:val="solid" w:color="FFFFFF" w:fill="auto"/>
          </w:tcPr>
          <w:p w14:paraId="1768203E" w14:textId="77777777" w:rsidR="00546570" w:rsidRDefault="00546570" w:rsidP="00306CAB">
            <w:pPr>
              <w:pStyle w:val="TAC"/>
              <w:tabs>
                <w:tab w:val="left" w:pos="570"/>
              </w:tabs>
              <w:jc w:val="both"/>
              <w:rPr>
                <w:noProof/>
                <w:lang w:eastAsia="zh-CN"/>
              </w:rPr>
            </w:pPr>
          </w:p>
        </w:tc>
        <w:tc>
          <w:tcPr>
            <w:tcW w:w="708" w:type="dxa"/>
            <w:shd w:val="solid" w:color="FFFFFF" w:fill="auto"/>
          </w:tcPr>
          <w:p w14:paraId="10A9BBE6" w14:textId="77777777" w:rsidR="00546570" w:rsidRDefault="00546570" w:rsidP="00306CAB">
            <w:pPr>
              <w:pStyle w:val="TAC"/>
            </w:pPr>
            <w:r>
              <w:t>0423r2</w:t>
            </w:r>
          </w:p>
        </w:tc>
        <w:tc>
          <w:tcPr>
            <w:tcW w:w="426" w:type="dxa"/>
            <w:shd w:val="solid" w:color="FFFFFF" w:fill="auto"/>
          </w:tcPr>
          <w:p w14:paraId="5A9A2412" w14:textId="77777777" w:rsidR="00546570" w:rsidRDefault="00546570" w:rsidP="00306CAB">
            <w:pPr>
              <w:pStyle w:val="TAC"/>
              <w:tabs>
                <w:tab w:val="left" w:pos="570"/>
              </w:tabs>
              <w:jc w:val="both"/>
              <w:rPr>
                <w:noProof/>
                <w:lang w:eastAsia="zh-CN"/>
              </w:rPr>
            </w:pPr>
          </w:p>
        </w:tc>
        <w:tc>
          <w:tcPr>
            <w:tcW w:w="425" w:type="dxa"/>
            <w:shd w:val="solid" w:color="FFFFFF" w:fill="auto"/>
          </w:tcPr>
          <w:p w14:paraId="5F9DCD70" w14:textId="77777777" w:rsidR="00546570" w:rsidRDefault="00546570" w:rsidP="00306CAB">
            <w:pPr>
              <w:pStyle w:val="TAC"/>
              <w:tabs>
                <w:tab w:val="left" w:pos="570"/>
              </w:tabs>
              <w:jc w:val="both"/>
              <w:rPr>
                <w:noProof/>
              </w:rPr>
            </w:pPr>
          </w:p>
        </w:tc>
        <w:tc>
          <w:tcPr>
            <w:tcW w:w="4536" w:type="dxa"/>
            <w:shd w:val="solid" w:color="FFFFFF" w:fill="auto"/>
          </w:tcPr>
          <w:p w14:paraId="6666A53F" w14:textId="520D3457" w:rsidR="00546570" w:rsidRDefault="00546570" w:rsidP="00306CAB">
            <w:pPr>
              <w:pStyle w:val="TAC"/>
              <w:tabs>
                <w:tab w:val="left" w:pos="570"/>
              </w:tabs>
              <w:jc w:val="both"/>
              <w:rPr>
                <w:noProof/>
              </w:rPr>
            </w:pPr>
            <w:r>
              <w:rPr>
                <w:noProof/>
              </w:rPr>
              <w:t>FQDN for ePDG selection for emergency bearer services</w:t>
            </w:r>
          </w:p>
        </w:tc>
        <w:tc>
          <w:tcPr>
            <w:tcW w:w="850" w:type="dxa"/>
            <w:shd w:val="solid" w:color="FFFFFF" w:fill="auto"/>
          </w:tcPr>
          <w:p w14:paraId="0ADE5282" w14:textId="77777777" w:rsidR="00546570" w:rsidRDefault="00546570" w:rsidP="00306CAB">
            <w:pPr>
              <w:pStyle w:val="TAC"/>
            </w:pPr>
            <w:r>
              <w:t>13.4.0</w:t>
            </w:r>
          </w:p>
        </w:tc>
      </w:tr>
      <w:tr w:rsidR="00546570" w:rsidRPr="004D3578" w14:paraId="39DF28EA" w14:textId="77777777" w:rsidTr="003E77C1">
        <w:tc>
          <w:tcPr>
            <w:tcW w:w="851" w:type="dxa"/>
            <w:shd w:val="solid" w:color="FFFFFF" w:fill="auto"/>
          </w:tcPr>
          <w:p w14:paraId="15CD82AD" w14:textId="77777777" w:rsidR="00546570" w:rsidRDefault="00546570" w:rsidP="00306CAB">
            <w:pPr>
              <w:pStyle w:val="TAC"/>
            </w:pPr>
          </w:p>
        </w:tc>
        <w:tc>
          <w:tcPr>
            <w:tcW w:w="749" w:type="dxa"/>
            <w:gridSpan w:val="2"/>
            <w:shd w:val="solid" w:color="FFFFFF" w:fill="auto"/>
          </w:tcPr>
          <w:p w14:paraId="081AF3E1" w14:textId="77777777" w:rsidR="00546570" w:rsidRDefault="00546570" w:rsidP="00306CAB">
            <w:pPr>
              <w:pStyle w:val="TAC"/>
            </w:pPr>
          </w:p>
        </w:tc>
        <w:tc>
          <w:tcPr>
            <w:tcW w:w="1134" w:type="dxa"/>
            <w:shd w:val="solid" w:color="FFFFFF" w:fill="auto"/>
          </w:tcPr>
          <w:p w14:paraId="0D0AA7BA" w14:textId="77777777" w:rsidR="00546570" w:rsidRDefault="00546570" w:rsidP="00306CAB">
            <w:pPr>
              <w:pStyle w:val="TAC"/>
              <w:tabs>
                <w:tab w:val="left" w:pos="570"/>
              </w:tabs>
              <w:jc w:val="both"/>
              <w:rPr>
                <w:noProof/>
                <w:lang w:eastAsia="zh-CN"/>
              </w:rPr>
            </w:pPr>
          </w:p>
        </w:tc>
        <w:tc>
          <w:tcPr>
            <w:tcW w:w="708" w:type="dxa"/>
            <w:shd w:val="solid" w:color="FFFFFF" w:fill="auto"/>
          </w:tcPr>
          <w:p w14:paraId="6CD14BC1" w14:textId="77777777" w:rsidR="00546570" w:rsidRDefault="00546570" w:rsidP="00306CAB">
            <w:pPr>
              <w:pStyle w:val="TAC"/>
            </w:pPr>
            <w:r>
              <w:t>0424r1</w:t>
            </w:r>
          </w:p>
        </w:tc>
        <w:tc>
          <w:tcPr>
            <w:tcW w:w="426" w:type="dxa"/>
            <w:shd w:val="solid" w:color="FFFFFF" w:fill="auto"/>
          </w:tcPr>
          <w:p w14:paraId="34542C5E" w14:textId="77777777" w:rsidR="00546570" w:rsidRDefault="00546570" w:rsidP="00306CAB">
            <w:pPr>
              <w:pStyle w:val="TAC"/>
              <w:tabs>
                <w:tab w:val="left" w:pos="570"/>
              </w:tabs>
              <w:jc w:val="both"/>
              <w:rPr>
                <w:noProof/>
                <w:lang w:eastAsia="zh-CN"/>
              </w:rPr>
            </w:pPr>
          </w:p>
        </w:tc>
        <w:tc>
          <w:tcPr>
            <w:tcW w:w="425" w:type="dxa"/>
            <w:shd w:val="solid" w:color="FFFFFF" w:fill="auto"/>
          </w:tcPr>
          <w:p w14:paraId="630466A2" w14:textId="77777777" w:rsidR="00546570" w:rsidRDefault="00546570" w:rsidP="00306CAB">
            <w:pPr>
              <w:pStyle w:val="TAC"/>
              <w:tabs>
                <w:tab w:val="left" w:pos="570"/>
              </w:tabs>
              <w:jc w:val="both"/>
              <w:rPr>
                <w:noProof/>
              </w:rPr>
            </w:pPr>
          </w:p>
        </w:tc>
        <w:tc>
          <w:tcPr>
            <w:tcW w:w="4536" w:type="dxa"/>
            <w:shd w:val="solid" w:color="FFFFFF" w:fill="auto"/>
          </w:tcPr>
          <w:p w14:paraId="1C36D25D" w14:textId="43DF27BD" w:rsidR="00546570" w:rsidRDefault="00546570" w:rsidP="00306CAB">
            <w:pPr>
              <w:pStyle w:val="TAC"/>
              <w:tabs>
                <w:tab w:val="left" w:pos="570"/>
              </w:tabs>
              <w:jc w:val="both"/>
              <w:rPr>
                <w:noProof/>
              </w:rPr>
            </w:pPr>
            <w:r>
              <w:rPr>
                <w:noProof/>
              </w:rPr>
              <w:t>FQDN for ePDG selection (for non-emergency bearer services)</w:t>
            </w:r>
          </w:p>
        </w:tc>
        <w:tc>
          <w:tcPr>
            <w:tcW w:w="850" w:type="dxa"/>
            <w:shd w:val="solid" w:color="FFFFFF" w:fill="auto"/>
          </w:tcPr>
          <w:p w14:paraId="7E3106CF" w14:textId="77777777" w:rsidR="00546570" w:rsidRDefault="00546570" w:rsidP="00306CAB">
            <w:pPr>
              <w:pStyle w:val="TAC"/>
            </w:pPr>
            <w:r>
              <w:t>13.4.0</w:t>
            </w:r>
          </w:p>
        </w:tc>
      </w:tr>
      <w:tr w:rsidR="00546570" w:rsidRPr="004D3578" w14:paraId="76DA0180" w14:textId="77777777" w:rsidTr="003E77C1">
        <w:tc>
          <w:tcPr>
            <w:tcW w:w="851" w:type="dxa"/>
            <w:shd w:val="solid" w:color="FFFFFF" w:fill="auto"/>
          </w:tcPr>
          <w:p w14:paraId="41315A45" w14:textId="77777777" w:rsidR="00546570" w:rsidRDefault="00546570" w:rsidP="00306CAB">
            <w:pPr>
              <w:pStyle w:val="TAC"/>
            </w:pPr>
          </w:p>
        </w:tc>
        <w:tc>
          <w:tcPr>
            <w:tcW w:w="749" w:type="dxa"/>
            <w:gridSpan w:val="2"/>
            <w:shd w:val="solid" w:color="FFFFFF" w:fill="auto"/>
          </w:tcPr>
          <w:p w14:paraId="1D60EAED" w14:textId="77777777" w:rsidR="00546570" w:rsidRDefault="00546570" w:rsidP="00306CAB">
            <w:pPr>
              <w:pStyle w:val="TAC"/>
            </w:pPr>
          </w:p>
        </w:tc>
        <w:tc>
          <w:tcPr>
            <w:tcW w:w="1134" w:type="dxa"/>
            <w:shd w:val="solid" w:color="FFFFFF" w:fill="auto"/>
          </w:tcPr>
          <w:p w14:paraId="2A21421E" w14:textId="77777777" w:rsidR="00546570" w:rsidRDefault="00546570" w:rsidP="00306CAB">
            <w:pPr>
              <w:pStyle w:val="TAC"/>
              <w:tabs>
                <w:tab w:val="left" w:pos="570"/>
              </w:tabs>
              <w:jc w:val="both"/>
              <w:rPr>
                <w:noProof/>
                <w:lang w:eastAsia="zh-CN"/>
              </w:rPr>
            </w:pPr>
          </w:p>
        </w:tc>
        <w:tc>
          <w:tcPr>
            <w:tcW w:w="708" w:type="dxa"/>
            <w:shd w:val="solid" w:color="FFFFFF" w:fill="auto"/>
          </w:tcPr>
          <w:p w14:paraId="58F23F54" w14:textId="77777777" w:rsidR="00546570" w:rsidRDefault="00546570" w:rsidP="00306CAB">
            <w:pPr>
              <w:pStyle w:val="TAC"/>
            </w:pPr>
            <w:r>
              <w:t>0431r4</w:t>
            </w:r>
          </w:p>
        </w:tc>
        <w:tc>
          <w:tcPr>
            <w:tcW w:w="426" w:type="dxa"/>
            <w:shd w:val="solid" w:color="FFFFFF" w:fill="auto"/>
          </w:tcPr>
          <w:p w14:paraId="60746FD3" w14:textId="77777777" w:rsidR="00546570" w:rsidRDefault="00546570" w:rsidP="00306CAB">
            <w:pPr>
              <w:pStyle w:val="TAC"/>
              <w:tabs>
                <w:tab w:val="left" w:pos="570"/>
              </w:tabs>
              <w:jc w:val="both"/>
              <w:rPr>
                <w:noProof/>
                <w:lang w:eastAsia="zh-CN"/>
              </w:rPr>
            </w:pPr>
          </w:p>
        </w:tc>
        <w:tc>
          <w:tcPr>
            <w:tcW w:w="425" w:type="dxa"/>
            <w:shd w:val="solid" w:color="FFFFFF" w:fill="auto"/>
          </w:tcPr>
          <w:p w14:paraId="14E64E4A" w14:textId="77777777" w:rsidR="00546570" w:rsidRDefault="00546570" w:rsidP="00306CAB">
            <w:pPr>
              <w:pStyle w:val="TAC"/>
              <w:tabs>
                <w:tab w:val="left" w:pos="570"/>
              </w:tabs>
              <w:jc w:val="both"/>
              <w:rPr>
                <w:noProof/>
              </w:rPr>
            </w:pPr>
          </w:p>
        </w:tc>
        <w:tc>
          <w:tcPr>
            <w:tcW w:w="4536" w:type="dxa"/>
            <w:shd w:val="solid" w:color="FFFFFF" w:fill="auto"/>
          </w:tcPr>
          <w:p w14:paraId="6DF2EA96" w14:textId="3AE2410C" w:rsidR="00546570" w:rsidRDefault="00546570" w:rsidP="00306CAB">
            <w:pPr>
              <w:pStyle w:val="TAC"/>
              <w:tabs>
                <w:tab w:val="left" w:pos="570"/>
              </w:tabs>
              <w:jc w:val="both"/>
              <w:rPr>
                <w:noProof/>
              </w:rPr>
            </w:pPr>
            <w:r>
              <w:rPr>
                <w:noProof/>
              </w:rPr>
              <w:t>Introduce home network domain name for OCS</w:t>
            </w:r>
          </w:p>
        </w:tc>
        <w:tc>
          <w:tcPr>
            <w:tcW w:w="850" w:type="dxa"/>
            <w:shd w:val="solid" w:color="FFFFFF" w:fill="auto"/>
          </w:tcPr>
          <w:p w14:paraId="1B1E5CC7" w14:textId="77777777" w:rsidR="00546570" w:rsidRDefault="00546570" w:rsidP="00306CAB">
            <w:pPr>
              <w:pStyle w:val="TAC"/>
            </w:pPr>
            <w:r>
              <w:t>13.4.0</w:t>
            </w:r>
          </w:p>
        </w:tc>
      </w:tr>
      <w:tr w:rsidR="00546570" w:rsidRPr="004D3578" w14:paraId="75CB8ADC" w14:textId="77777777" w:rsidTr="003E77C1">
        <w:tc>
          <w:tcPr>
            <w:tcW w:w="851" w:type="dxa"/>
            <w:shd w:val="solid" w:color="FFFFFF" w:fill="auto"/>
          </w:tcPr>
          <w:p w14:paraId="24788915" w14:textId="77777777" w:rsidR="00546570" w:rsidRDefault="00546570" w:rsidP="00306CAB">
            <w:pPr>
              <w:pStyle w:val="TAC"/>
            </w:pPr>
          </w:p>
        </w:tc>
        <w:tc>
          <w:tcPr>
            <w:tcW w:w="749" w:type="dxa"/>
            <w:gridSpan w:val="2"/>
            <w:shd w:val="solid" w:color="FFFFFF" w:fill="auto"/>
          </w:tcPr>
          <w:p w14:paraId="3F2FAE97" w14:textId="77777777" w:rsidR="00546570" w:rsidRDefault="00546570" w:rsidP="00306CAB">
            <w:pPr>
              <w:pStyle w:val="TAC"/>
            </w:pPr>
          </w:p>
        </w:tc>
        <w:tc>
          <w:tcPr>
            <w:tcW w:w="1134" w:type="dxa"/>
            <w:shd w:val="solid" w:color="FFFFFF" w:fill="auto"/>
          </w:tcPr>
          <w:p w14:paraId="2349A708" w14:textId="77777777" w:rsidR="00546570" w:rsidRDefault="00546570" w:rsidP="00306CAB">
            <w:pPr>
              <w:pStyle w:val="TAC"/>
              <w:tabs>
                <w:tab w:val="left" w:pos="570"/>
              </w:tabs>
              <w:jc w:val="both"/>
              <w:rPr>
                <w:noProof/>
                <w:lang w:eastAsia="zh-CN"/>
              </w:rPr>
            </w:pPr>
          </w:p>
        </w:tc>
        <w:tc>
          <w:tcPr>
            <w:tcW w:w="708" w:type="dxa"/>
            <w:shd w:val="solid" w:color="FFFFFF" w:fill="auto"/>
          </w:tcPr>
          <w:p w14:paraId="5B999F05" w14:textId="77777777" w:rsidR="00546570" w:rsidRDefault="00546570" w:rsidP="00306CAB">
            <w:pPr>
              <w:pStyle w:val="TAC"/>
            </w:pPr>
            <w:r>
              <w:t>0426r2</w:t>
            </w:r>
          </w:p>
        </w:tc>
        <w:tc>
          <w:tcPr>
            <w:tcW w:w="426" w:type="dxa"/>
            <w:shd w:val="solid" w:color="FFFFFF" w:fill="auto"/>
          </w:tcPr>
          <w:p w14:paraId="2F7656BD" w14:textId="77777777" w:rsidR="00546570" w:rsidRDefault="00546570" w:rsidP="00306CAB">
            <w:pPr>
              <w:pStyle w:val="TAC"/>
              <w:tabs>
                <w:tab w:val="left" w:pos="570"/>
              </w:tabs>
              <w:jc w:val="both"/>
              <w:rPr>
                <w:noProof/>
                <w:lang w:eastAsia="zh-CN"/>
              </w:rPr>
            </w:pPr>
          </w:p>
        </w:tc>
        <w:tc>
          <w:tcPr>
            <w:tcW w:w="425" w:type="dxa"/>
            <w:shd w:val="solid" w:color="FFFFFF" w:fill="auto"/>
          </w:tcPr>
          <w:p w14:paraId="20FE2EBD" w14:textId="77777777" w:rsidR="00546570" w:rsidRPr="00670519" w:rsidRDefault="00546570" w:rsidP="00306CAB">
            <w:pPr>
              <w:pStyle w:val="TAC"/>
              <w:tabs>
                <w:tab w:val="left" w:pos="570"/>
              </w:tabs>
              <w:jc w:val="both"/>
              <w:rPr>
                <w:lang w:eastAsia="zh-CN"/>
              </w:rPr>
            </w:pPr>
          </w:p>
        </w:tc>
        <w:tc>
          <w:tcPr>
            <w:tcW w:w="4536" w:type="dxa"/>
            <w:shd w:val="solid" w:color="FFFFFF" w:fill="auto"/>
          </w:tcPr>
          <w:p w14:paraId="69EA54EB" w14:textId="62563A0F" w:rsidR="00546570" w:rsidRDefault="00546570" w:rsidP="00306CAB">
            <w:pPr>
              <w:pStyle w:val="TAC"/>
              <w:tabs>
                <w:tab w:val="left" w:pos="570"/>
              </w:tabs>
              <w:jc w:val="both"/>
              <w:rPr>
                <w:noProof/>
              </w:rPr>
            </w:pPr>
            <w:r w:rsidRPr="00670519">
              <w:rPr>
                <w:rFonts w:hint="eastAsia"/>
                <w:lang w:eastAsia="zh-CN"/>
              </w:rPr>
              <w:t xml:space="preserve">ProSe </w:t>
            </w:r>
            <w:r>
              <w:rPr>
                <w:lang w:eastAsia="zh-CN"/>
              </w:rPr>
              <w:t>Application code and</w:t>
            </w:r>
            <w:r w:rsidRPr="00670519">
              <w:rPr>
                <w:rFonts w:hint="eastAsia"/>
                <w:lang w:eastAsia="zh-CN"/>
              </w:rPr>
              <w:t xml:space="preserve"> Metadata</w:t>
            </w:r>
            <w:r>
              <w:rPr>
                <w:lang w:eastAsia="zh-CN"/>
              </w:rPr>
              <w:t xml:space="preserve"> index</w:t>
            </w:r>
          </w:p>
        </w:tc>
        <w:tc>
          <w:tcPr>
            <w:tcW w:w="850" w:type="dxa"/>
            <w:shd w:val="solid" w:color="FFFFFF" w:fill="auto"/>
          </w:tcPr>
          <w:p w14:paraId="5DC8A76B" w14:textId="77777777" w:rsidR="00546570" w:rsidRDefault="00546570" w:rsidP="00306CAB">
            <w:pPr>
              <w:pStyle w:val="TAC"/>
            </w:pPr>
            <w:r>
              <w:t>13.4.0</w:t>
            </w:r>
          </w:p>
        </w:tc>
      </w:tr>
      <w:tr w:rsidR="00546570" w:rsidRPr="004D3578" w14:paraId="5B31A0EA" w14:textId="77777777" w:rsidTr="003E77C1">
        <w:tc>
          <w:tcPr>
            <w:tcW w:w="851" w:type="dxa"/>
            <w:shd w:val="solid" w:color="FFFFFF" w:fill="auto"/>
          </w:tcPr>
          <w:p w14:paraId="1C9B15B5" w14:textId="77777777" w:rsidR="00546570" w:rsidRDefault="00546570" w:rsidP="00306CAB">
            <w:pPr>
              <w:pStyle w:val="TAC"/>
            </w:pPr>
          </w:p>
        </w:tc>
        <w:tc>
          <w:tcPr>
            <w:tcW w:w="749" w:type="dxa"/>
            <w:gridSpan w:val="2"/>
            <w:shd w:val="solid" w:color="FFFFFF" w:fill="auto"/>
          </w:tcPr>
          <w:p w14:paraId="049C76EE" w14:textId="77777777" w:rsidR="00546570" w:rsidRDefault="00546570" w:rsidP="00306CAB">
            <w:pPr>
              <w:pStyle w:val="TAC"/>
            </w:pPr>
          </w:p>
        </w:tc>
        <w:tc>
          <w:tcPr>
            <w:tcW w:w="1134" w:type="dxa"/>
            <w:shd w:val="solid" w:color="FFFFFF" w:fill="auto"/>
          </w:tcPr>
          <w:p w14:paraId="018B4874" w14:textId="77777777" w:rsidR="00546570" w:rsidRDefault="00546570" w:rsidP="00306CAB">
            <w:pPr>
              <w:pStyle w:val="TAC"/>
              <w:tabs>
                <w:tab w:val="left" w:pos="570"/>
              </w:tabs>
              <w:jc w:val="both"/>
              <w:rPr>
                <w:noProof/>
                <w:lang w:eastAsia="zh-CN"/>
              </w:rPr>
            </w:pPr>
          </w:p>
        </w:tc>
        <w:tc>
          <w:tcPr>
            <w:tcW w:w="708" w:type="dxa"/>
            <w:shd w:val="solid" w:color="FFFFFF" w:fill="auto"/>
          </w:tcPr>
          <w:p w14:paraId="57674243" w14:textId="77777777" w:rsidR="00546570" w:rsidRDefault="00546570" w:rsidP="00306CAB">
            <w:pPr>
              <w:pStyle w:val="TAC"/>
            </w:pPr>
            <w:r>
              <w:t>0427r1</w:t>
            </w:r>
          </w:p>
        </w:tc>
        <w:tc>
          <w:tcPr>
            <w:tcW w:w="426" w:type="dxa"/>
            <w:shd w:val="solid" w:color="FFFFFF" w:fill="auto"/>
          </w:tcPr>
          <w:p w14:paraId="2F65E00E" w14:textId="77777777" w:rsidR="00546570" w:rsidRDefault="00546570" w:rsidP="00306CAB">
            <w:pPr>
              <w:pStyle w:val="TAC"/>
              <w:tabs>
                <w:tab w:val="left" w:pos="570"/>
              </w:tabs>
              <w:jc w:val="both"/>
              <w:rPr>
                <w:noProof/>
                <w:lang w:eastAsia="zh-CN"/>
              </w:rPr>
            </w:pPr>
          </w:p>
        </w:tc>
        <w:tc>
          <w:tcPr>
            <w:tcW w:w="425" w:type="dxa"/>
            <w:shd w:val="solid" w:color="FFFFFF" w:fill="auto"/>
          </w:tcPr>
          <w:p w14:paraId="723732F1" w14:textId="77777777" w:rsidR="00546570" w:rsidRDefault="00546570" w:rsidP="00306CAB">
            <w:pPr>
              <w:pStyle w:val="TAC"/>
              <w:tabs>
                <w:tab w:val="left" w:pos="570"/>
              </w:tabs>
              <w:jc w:val="both"/>
              <w:rPr>
                <w:noProof/>
                <w:lang w:eastAsia="zh-CN"/>
              </w:rPr>
            </w:pPr>
          </w:p>
        </w:tc>
        <w:tc>
          <w:tcPr>
            <w:tcW w:w="4536" w:type="dxa"/>
            <w:shd w:val="solid" w:color="FFFFFF" w:fill="auto"/>
          </w:tcPr>
          <w:p w14:paraId="7251449C" w14:textId="5253C19B" w:rsidR="00546570" w:rsidRDefault="00546570" w:rsidP="00306CAB">
            <w:pPr>
              <w:pStyle w:val="TAC"/>
              <w:tabs>
                <w:tab w:val="left" w:pos="570"/>
              </w:tabs>
              <w:jc w:val="both"/>
              <w:rPr>
                <w:noProof/>
              </w:rPr>
            </w:pPr>
            <w:r>
              <w:rPr>
                <w:noProof/>
                <w:lang w:eastAsia="zh-CN"/>
              </w:rPr>
              <w:t>ProSe identifiers for restricted ProSe direct discovery</w:t>
            </w:r>
          </w:p>
        </w:tc>
        <w:tc>
          <w:tcPr>
            <w:tcW w:w="850" w:type="dxa"/>
            <w:shd w:val="solid" w:color="FFFFFF" w:fill="auto"/>
          </w:tcPr>
          <w:p w14:paraId="32C21879" w14:textId="77777777" w:rsidR="00546570" w:rsidRDefault="00546570" w:rsidP="00306CAB">
            <w:pPr>
              <w:pStyle w:val="TAC"/>
            </w:pPr>
            <w:r>
              <w:t>13.4.0</w:t>
            </w:r>
          </w:p>
        </w:tc>
      </w:tr>
      <w:tr w:rsidR="00546570" w:rsidRPr="004D3578" w14:paraId="75C712DE" w14:textId="77777777" w:rsidTr="003E77C1">
        <w:tc>
          <w:tcPr>
            <w:tcW w:w="851" w:type="dxa"/>
            <w:shd w:val="solid" w:color="FFFFFF" w:fill="auto"/>
          </w:tcPr>
          <w:p w14:paraId="19F70B60" w14:textId="77777777" w:rsidR="00546570" w:rsidRDefault="00546570" w:rsidP="00306CAB">
            <w:pPr>
              <w:pStyle w:val="TAC"/>
            </w:pPr>
          </w:p>
        </w:tc>
        <w:tc>
          <w:tcPr>
            <w:tcW w:w="749" w:type="dxa"/>
            <w:gridSpan w:val="2"/>
            <w:shd w:val="solid" w:color="FFFFFF" w:fill="auto"/>
          </w:tcPr>
          <w:p w14:paraId="357C1799" w14:textId="77777777" w:rsidR="00546570" w:rsidRDefault="00546570" w:rsidP="00306CAB">
            <w:pPr>
              <w:pStyle w:val="TAC"/>
            </w:pPr>
          </w:p>
        </w:tc>
        <w:tc>
          <w:tcPr>
            <w:tcW w:w="1134" w:type="dxa"/>
            <w:shd w:val="solid" w:color="FFFFFF" w:fill="auto"/>
          </w:tcPr>
          <w:p w14:paraId="74A22B7C" w14:textId="77777777" w:rsidR="00546570" w:rsidRDefault="00546570" w:rsidP="00306CAB">
            <w:pPr>
              <w:pStyle w:val="TAC"/>
              <w:tabs>
                <w:tab w:val="left" w:pos="570"/>
              </w:tabs>
              <w:jc w:val="both"/>
              <w:rPr>
                <w:noProof/>
                <w:lang w:eastAsia="zh-CN"/>
              </w:rPr>
            </w:pPr>
          </w:p>
        </w:tc>
        <w:tc>
          <w:tcPr>
            <w:tcW w:w="708" w:type="dxa"/>
            <w:shd w:val="solid" w:color="FFFFFF" w:fill="auto"/>
          </w:tcPr>
          <w:p w14:paraId="0C6B2B43" w14:textId="77777777" w:rsidR="00546570" w:rsidRDefault="00546570" w:rsidP="00306CAB">
            <w:pPr>
              <w:pStyle w:val="TAC"/>
            </w:pPr>
            <w:r>
              <w:t>0433r1</w:t>
            </w:r>
          </w:p>
        </w:tc>
        <w:tc>
          <w:tcPr>
            <w:tcW w:w="426" w:type="dxa"/>
            <w:shd w:val="solid" w:color="FFFFFF" w:fill="auto"/>
          </w:tcPr>
          <w:p w14:paraId="06675C85" w14:textId="77777777" w:rsidR="00546570" w:rsidRDefault="00546570" w:rsidP="00306CAB">
            <w:pPr>
              <w:pStyle w:val="TAC"/>
              <w:tabs>
                <w:tab w:val="left" w:pos="570"/>
              </w:tabs>
              <w:jc w:val="both"/>
              <w:rPr>
                <w:noProof/>
                <w:lang w:eastAsia="zh-CN"/>
              </w:rPr>
            </w:pPr>
          </w:p>
        </w:tc>
        <w:tc>
          <w:tcPr>
            <w:tcW w:w="425" w:type="dxa"/>
            <w:shd w:val="solid" w:color="FFFFFF" w:fill="auto"/>
          </w:tcPr>
          <w:p w14:paraId="02671F3D" w14:textId="77777777" w:rsidR="00546570" w:rsidRDefault="00546570" w:rsidP="00306CAB">
            <w:pPr>
              <w:pStyle w:val="TAC"/>
              <w:tabs>
                <w:tab w:val="left" w:pos="570"/>
              </w:tabs>
              <w:jc w:val="both"/>
              <w:rPr>
                <w:noProof/>
                <w:lang w:eastAsia="zh-CN"/>
              </w:rPr>
            </w:pPr>
          </w:p>
        </w:tc>
        <w:tc>
          <w:tcPr>
            <w:tcW w:w="4536" w:type="dxa"/>
            <w:shd w:val="solid" w:color="FFFFFF" w:fill="auto"/>
          </w:tcPr>
          <w:p w14:paraId="4655101D" w14:textId="4AAA4D5F" w:rsidR="00546570" w:rsidRDefault="00546570" w:rsidP="00306CAB">
            <w:pPr>
              <w:pStyle w:val="TAC"/>
              <w:tabs>
                <w:tab w:val="left" w:pos="570"/>
              </w:tabs>
              <w:jc w:val="both"/>
              <w:rPr>
                <w:noProof/>
              </w:rPr>
            </w:pPr>
            <w:r>
              <w:rPr>
                <w:noProof/>
                <w:lang w:eastAsia="zh-CN"/>
              </w:rPr>
              <w:t>ProSe i</w:t>
            </w:r>
            <w:r w:rsidRPr="00B133C9">
              <w:rPr>
                <w:noProof/>
                <w:lang w:eastAsia="zh-CN"/>
              </w:rPr>
              <w:t>dentifiers used in direct discovery for public safety</w:t>
            </w:r>
          </w:p>
        </w:tc>
        <w:tc>
          <w:tcPr>
            <w:tcW w:w="850" w:type="dxa"/>
            <w:shd w:val="solid" w:color="FFFFFF" w:fill="auto"/>
          </w:tcPr>
          <w:p w14:paraId="48581269" w14:textId="77777777" w:rsidR="00546570" w:rsidRDefault="00546570" w:rsidP="00306CAB">
            <w:pPr>
              <w:pStyle w:val="TAC"/>
            </w:pPr>
            <w:r>
              <w:t>13.4.0</w:t>
            </w:r>
          </w:p>
        </w:tc>
      </w:tr>
      <w:tr w:rsidR="00546570" w:rsidRPr="004D3578" w14:paraId="41D86E5A" w14:textId="77777777" w:rsidTr="003E77C1">
        <w:tc>
          <w:tcPr>
            <w:tcW w:w="851" w:type="dxa"/>
            <w:shd w:val="solid" w:color="FFFFFF" w:fill="auto"/>
          </w:tcPr>
          <w:p w14:paraId="712BCED9" w14:textId="77777777" w:rsidR="00546570" w:rsidRDefault="00546570" w:rsidP="00306CAB">
            <w:pPr>
              <w:pStyle w:val="TAC"/>
            </w:pPr>
          </w:p>
        </w:tc>
        <w:tc>
          <w:tcPr>
            <w:tcW w:w="749" w:type="dxa"/>
            <w:gridSpan w:val="2"/>
            <w:shd w:val="solid" w:color="FFFFFF" w:fill="auto"/>
          </w:tcPr>
          <w:p w14:paraId="38AB52F1" w14:textId="77777777" w:rsidR="00546570" w:rsidRDefault="00546570" w:rsidP="00306CAB">
            <w:pPr>
              <w:pStyle w:val="TAC"/>
            </w:pPr>
          </w:p>
        </w:tc>
        <w:tc>
          <w:tcPr>
            <w:tcW w:w="1134" w:type="dxa"/>
            <w:shd w:val="solid" w:color="FFFFFF" w:fill="auto"/>
          </w:tcPr>
          <w:p w14:paraId="1F99C7FC" w14:textId="77777777" w:rsidR="00546570" w:rsidRDefault="00546570" w:rsidP="00306CAB">
            <w:pPr>
              <w:pStyle w:val="TAC"/>
              <w:tabs>
                <w:tab w:val="left" w:pos="570"/>
              </w:tabs>
              <w:jc w:val="both"/>
              <w:rPr>
                <w:noProof/>
                <w:lang w:eastAsia="zh-CN"/>
              </w:rPr>
            </w:pPr>
          </w:p>
        </w:tc>
        <w:tc>
          <w:tcPr>
            <w:tcW w:w="708" w:type="dxa"/>
            <w:shd w:val="solid" w:color="FFFFFF" w:fill="auto"/>
          </w:tcPr>
          <w:p w14:paraId="6999DF9E" w14:textId="77777777" w:rsidR="00546570" w:rsidRDefault="00546570" w:rsidP="00306CAB">
            <w:pPr>
              <w:pStyle w:val="TAC"/>
            </w:pPr>
            <w:r>
              <w:t>0429r1</w:t>
            </w:r>
          </w:p>
        </w:tc>
        <w:tc>
          <w:tcPr>
            <w:tcW w:w="426" w:type="dxa"/>
            <w:shd w:val="solid" w:color="FFFFFF" w:fill="auto"/>
          </w:tcPr>
          <w:p w14:paraId="4F249EC4" w14:textId="77777777" w:rsidR="00546570" w:rsidRDefault="00546570" w:rsidP="00306CAB">
            <w:pPr>
              <w:pStyle w:val="TAC"/>
              <w:tabs>
                <w:tab w:val="left" w:pos="570"/>
              </w:tabs>
              <w:jc w:val="both"/>
              <w:rPr>
                <w:noProof/>
                <w:lang w:eastAsia="zh-CN"/>
              </w:rPr>
            </w:pPr>
          </w:p>
        </w:tc>
        <w:tc>
          <w:tcPr>
            <w:tcW w:w="425" w:type="dxa"/>
            <w:shd w:val="solid" w:color="FFFFFF" w:fill="auto"/>
          </w:tcPr>
          <w:p w14:paraId="578ABD5C" w14:textId="77777777" w:rsidR="00546570" w:rsidRDefault="00546570" w:rsidP="00306CAB">
            <w:pPr>
              <w:pStyle w:val="TAC"/>
              <w:tabs>
                <w:tab w:val="left" w:pos="570"/>
              </w:tabs>
              <w:jc w:val="both"/>
              <w:rPr>
                <w:noProof/>
                <w:lang w:eastAsia="zh-CN"/>
              </w:rPr>
            </w:pPr>
          </w:p>
        </w:tc>
        <w:tc>
          <w:tcPr>
            <w:tcW w:w="4536" w:type="dxa"/>
            <w:shd w:val="solid" w:color="FFFFFF" w:fill="auto"/>
          </w:tcPr>
          <w:p w14:paraId="4AEBB465" w14:textId="492625F3" w:rsidR="00546570" w:rsidRDefault="00546570" w:rsidP="00306CAB">
            <w:pPr>
              <w:pStyle w:val="TAC"/>
              <w:tabs>
                <w:tab w:val="left" w:pos="570"/>
              </w:tabs>
              <w:jc w:val="both"/>
              <w:rPr>
                <w:noProof/>
                <w:lang w:eastAsia="zh-CN"/>
              </w:rPr>
            </w:pPr>
            <w:r>
              <w:rPr>
                <w:noProof/>
                <w:lang w:eastAsia="zh-CN"/>
              </w:rPr>
              <w:t>Presence Reporting Area Identifier</w:t>
            </w:r>
          </w:p>
        </w:tc>
        <w:tc>
          <w:tcPr>
            <w:tcW w:w="850" w:type="dxa"/>
            <w:shd w:val="solid" w:color="FFFFFF" w:fill="auto"/>
          </w:tcPr>
          <w:p w14:paraId="4F7475CF" w14:textId="77777777" w:rsidR="00546570" w:rsidRDefault="00546570" w:rsidP="00306CAB">
            <w:pPr>
              <w:pStyle w:val="TAC"/>
            </w:pPr>
            <w:r>
              <w:t>13.4.0</w:t>
            </w:r>
          </w:p>
        </w:tc>
      </w:tr>
      <w:tr w:rsidR="00546570" w:rsidRPr="004D3578" w14:paraId="2EF10E1A" w14:textId="77777777" w:rsidTr="003E77C1">
        <w:tc>
          <w:tcPr>
            <w:tcW w:w="851" w:type="dxa"/>
            <w:shd w:val="solid" w:color="FFFFFF" w:fill="auto"/>
          </w:tcPr>
          <w:p w14:paraId="270E389B" w14:textId="77777777" w:rsidR="00546570" w:rsidRDefault="00546570" w:rsidP="00306CAB">
            <w:pPr>
              <w:pStyle w:val="TAC"/>
            </w:pPr>
          </w:p>
        </w:tc>
        <w:tc>
          <w:tcPr>
            <w:tcW w:w="749" w:type="dxa"/>
            <w:gridSpan w:val="2"/>
            <w:shd w:val="solid" w:color="FFFFFF" w:fill="auto"/>
          </w:tcPr>
          <w:p w14:paraId="679E57D7" w14:textId="77777777" w:rsidR="00546570" w:rsidRDefault="00546570" w:rsidP="00306CAB">
            <w:pPr>
              <w:pStyle w:val="TAC"/>
            </w:pPr>
          </w:p>
        </w:tc>
        <w:tc>
          <w:tcPr>
            <w:tcW w:w="1134" w:type="dxa"/>
            <w:shd w:val="solid" w:color="FFFFFF" w:fill="auto"/>
          </w:tcPr>
          <w:p w14:paraId="409CC286" w14:textId="77777777" w:rsidR="00546570" w:rsidRDefault="00546570" w:rsidP="00306CAB">
            <w:pPr>
              <w:pStyle w:val="TAC"/>
              <w:tabs>
                <w:tab w:val="left" w:pos="570"/>
              </w:tabs>
              <w:jc w:val="both"/>
              <w:rPr>
                <w:noProof/>
                <w:lang w:eastAsia="zh-CN"/>
              </w:rPr>
            </w:pPr>
          </w:p>
        </w:tc>
        <w:tc>
          <w:tcPr>
            <w:tcW w:w="708" w:type="dxa"/>
            <w:shd w:val="solid" w:color="FFFFFF" w:fill="auto"/>
          </w:tcPr>
          <w:p w14:paraId="58DF6C57" w14:textId="77777777" w:rsidR="00546570" w:rsidRDefault="00546570" w:rsidP="00306CAB">
            <w:pPr>
              <w:pStyle w:val="TAC"/>
            </w:pPr>
            <w:r>
              <w:t>0432r2</w:t>
            </w:r>
          </w:p>
        </w:tc>
        <w:tc>
          <w:tcPr>
            <w:tcW w:w="426" w:type="dxa"/>
            <w:shd w:val="solid" w:color="FFFFFF" w:fill="auto"/>
          </w:tcPr>
          <w:p w14:paraId="0E4C2165" w14:textId="77777777" w:rsidR="00546570" w:rsidRDefault="00546570" w:rsidP="00306CAB">
            <w:pPr>
              <w:pStyle w:val="TAC"/>
              <w:tabs>
                <w:tab w:val="left" w:pos="570"/>
              </w:tabs>
              <w:jc w:val="both"/>
              <w:rPr>
                <w:noProof/>
                <w:lang w:eastAsia="zh-CN"/>
              </w:rPr>
            </w:pPr>
          </w:p>
        </w:tc>
        <w:tc>
          <w:tcPr>
            <w:tcW w:w="425" w:type="dxa"/>
            <w:shd w:val="solid" w:color="FFFFFF" w:fill="auto"/>
          </w:tcPr>
          <w:p w14:paraId="1689DFB4" w14:textId="77777777" w:rsidR="00546570" w:rsidRDefault="00546570" w:rsidP="00306CAB">
            <w:pPr>
              <w:pStyle w:val="TAC"/>
              <w:tabs>
                <w:tab w:val="left" w:pos="570"/>
              </w:tabs>
              <w:jc w:val="both"/>
              <w:rPr>
                <w:noProof/>
                <w:lang w:eastAsia="zh-CN"/>
              </w:rPr>
            </w:pPr>
          </w:p>
        </w:tc>
        <w:tc>
          <w:tcPr>
            <w:tcW w:w="4536" w:type="dxa"/>
            <w:shd w:val="solid" w:color="FFFFFF" w:fill="auto"/>
          </w:tcPr>
          <w:p w14:paraId="19A9E6BA" w14:textId="008F5A5A" w:rsidR="00546570" w:rsidRDefault="00546570" w:rsidP="00306CAB">
            <w:pPr>
              <w:pStyle w:val="TAC"/>
              <w:tabs>
                <w:tab w:val="left" w:pos="570"/>
              </w:tabs>
              <w:jc w:val="both"/>
              <w:rPr>
                <w:noProof/>
                <w:lang w:eastAsia="zh-CN"/>
              </w:rPr>
            </w:pPr>
            <w:r>
              <w:rPr>
                <w:rFonts w:hint="eastAsia"/>
                <w:noProof/>
                <w:lang w:eastAsia="zh-CN"/>
              </w:rPr>
              <w:t>Enhancement of</w:t>
            </w:r>
            <w:r w:rsidRPr="002D4856">
              <w:rPr>
                <w:noProof/>
                <w:lang w:eastAsia="zh-CN"/>
              </w:rPr>
              <w:t xml:space="preserve"> service parameter</w:t>
            </w:r>
            <w:r>
              <w:rPr>
                <w:rFonts w:hint="eastAsia"/>
                <w:noProof/>
                <w:lang w:eastAsia="zh-CN"/>
              </w:rPr>
              <w:t>s</w:t>
            </w:r>
            <w:r w:rsidRPr="002D4856">
              <w:rPr>
                <w:noProof/>
                <w:lang w:eastAsia="zh-CN"/>
              </w:rPr>
              <w:t xml:space="preserve"> to support Decor</w:t>
            </w:r>
          </w:p>
        </w:tc>
        <w:tc>
          <w:tcPr>
            <w:tcW w:w="850" w:type="dxa"/>
            <w:shd w:val="solid" w:color="FFFFFF" w:fill="auto"/>
          </w:tcPr>
          <w:p w14:paraId="2605288A" w14:textId="77777777" w:rsidR="00546570" w:rsidRDefault="00546570" w:rsidP="00306CAB">
            <w:pPr>
              <w:pStyle w:val="TAC"/>
            </w:pPr>
            <w:r>
              <w:t>13.4.0</w:t>
            </w:r>
          </w:p>
        </w:tc>
      </w:tr>
      <w:tr w:rsidR="00546570" w:rsidRPr="004D3578" w14:paraId="2C9E7714" w14:textId="77777777" w:rsidTr="003E77C1">
        <w:tc>
          <w:tcPr>
            <w:tcW w:w="851" w:type="dxa"/>
            <w:shd w:val="solid" w:color="FFFFFF" w:fill="auto"/>
          </w:tcPr>
          <w:p w14:paraId="70B6B85C" w14:textId="77777777" w:rsidR="00546570" w:rsidRDefault="00546570" w:rsidP="00306CAB">
            <w:pPr>
              <w:pStyle w:val="TAC"/>
            </w:pPr>
            <w:r>
              <w:t>CT#71</w:t>
            </w:r>
          </w:p>
        </w:tc>
        <w:tc>
          <w:tcPr>
            <w:tcW w:w="749" w:type="dxa"/>
            <w:gridSpan w:val="2"/>
            <w:shd w:val="solid" w:color="FFFFFF" w:fill="auto"/>
          </w:tcPr>
          <w:p w14:paraId="2CCB951D" w14:textId="77777777" w:rsidR="00546570" w:rsidRDefault="00546570" w:rsidP="00306CAB">
            <w:pPr>
              <w:pStyle w:val="TAC"/>
            </w:pPr>
            <w:r>
              <w:t>23.003</w:t>
            </w:r>
          </w:p>
        </w:tc>
        <w:tc>
          <w:tcPr>
            <w:tcW w:w="1134" w:type="dxa"/>
            <w:shd w:val="solid" w:color="FFFFFF" w:fill="auto"/>
          </w:tcPr>
          <w:p w14:paraId="19243E66" w14:textId="77777777" w:rsidR="00546570" w:rsidRDefault="00546570" w:rsidP="00306CAB">
            <w:pPr>
              <w:pStyle w:val="TAC"/>
              <w:tabs>
                <w:tab w:val="left" w:pos="570"/>
              </w:tabs>
              <w:jc w:val="both"/>
              <w:rPr>
                <w:noProof/>
                <w:lang w:eastAsia="zh-CN"/>
              </w:rPr>
            </w:pPr>
          </w:p>
        </w:tc>
        <w:tc>
          <w:tcPr>
            <w:tcW w:w="708" w:type="dxa"/>
            <w:shd w:val="solid" w:color="FFFFFF" w:fill="auto"/>
          </w:tcPr>
          <w:p w14:paraId="1E7A7FC3" w14:textId="77777777" w:rsidR="00546570" w:rsidRDefault="00546570" w:rsidP="00306CAB">
            <w:pPr>
              <w:pStyle w:val="TAC"/>
            </w:pPr>
            <w:r>
              <w:t>0434r1</w:t>
            </w:r>
          </w:p>
        </w:tc>
        <w:tc>
          <w:tcPr>
            <w:tcW w:w="426" w:type="dxa"/>
            <w:shd w:val="solid" w:color="FFFFFF" w:fill="auto"/>
          </w:tcPr>
          <w:p w14:paraId="5C8411DD" w14:textId="77777777" w:rsidR="00546570" w:rsidRDefault="00546570" w:rsidP="00306CAB">
            <w:pPr>
              <w:pStyle w:val="TAC"/>
              <w:tabs>
                <w:tab w:val="left" w:pos="570"/>
              </w:tabs>
              <w:jc w:val="both"/>
              <w:rPr>
                <w:noProof/>
                <w:lang w:eastAsia="zh-CN"/>
              </w:rPr>
            </w:pPr>
          </w:p>
        </w:tc>
        <w:tc>
          <w:tcPr>
            <w:tcW w:w="425" w:type="dxa"/>
            <w:shd w:val="solid" w:color="FFFFFF" w:fill="auto"/>
          </w:tcPr>
          <w:p w14:paraId="37D20288" w14:textId="77777777" w:rsidR="00546570" w:rsidRDefault="00546570" w:rsidP="00306CAB">
            <w:pPr>
              <w:pStyle w:val="TAC"/>
              <w:tabs>
                <w:tab w:val="left" w:pos="570"/>
              </w:tabs>
              <w:jc w:val="both"/>
              <w:rPr>
                <w:noProof/>
                <w:lang w:eastAsia="zh-CN"/>
              </w:rPr>
            </w:pPr>
          </w:p>
        </w:tc>
        <w:tc>
          <w:tcPr>
            <w:tcW w:w="4536" w:type="dxa"/>
            <w:shd w:val="solid" w:color="FFFFFF" w:fill="auto"/>
          </w:tcPr>
          <w:p w14:paraId="51AE23B3" w14:textId="4257A7ED" w:rsidR="00546570" w:rsidRDefault="00546570" w:rsidP="00306CAB">
            <w:pPr>
              <w:pStyle w:val="TAC"/>
              <w:tabs>
                <w:tab w:val="left" w:pos="570"/>
              </w:tabs>
              <w:jc w:val="both"/>
              <w:rPr>
                <w:noProof/>
                <w:lang w:eastAsia="zh-CN"/>
              </w:rPr>
            </w:pPr>
            <w:r>
              <w:rPr>
                <w:noProof/>
                <w:lang w:eastAsia="zh-CN"/>
              </w:rPr>
              <w:t>Addition of ProSe Application Code Prefix and ProSe Application Code Suffix formats</w:t>
            </w:r>
          </w:p>
        </w:tc>
        <w:tc>
          <w:tcPr>
            <w:tcW w:w="850" w:type="dxa"/>
            <w:shd w:val="solid" w:color="FFFFFF" w:fill="auto"/>
          </w:tcPr>
          <w:p w14:paraId="209C70C2" w14:textId="77777777" w:rsidR="00546570" w:rsidRDefault="00546570" w:rsidP="00306CAB">
            <w:pPr>
              <w:pStyle w:val="TAC"/>
            </w:pPr>
            <w:r>
              <w:t>13.5.0</w:t>
            </w:r>
          </w:p>
        </w:tc>
      </w:tr>
      <w:tr w:rsidR="00546570" w:rsidRPr="004D3578" w14:paraId="2C7E49D9" w14:textId="77777777" w:rsidTr="003E77C1">
        <w:tc>
          <w:tcPr>
            <w:tcW w:w="851" w:type="dxa"/>
            <w:shd w:val="solid" w:color="FFFFFF" w:fill="auto"/>
          </w:tcPr>
          <w:p w14:paraId="564B015F" w14:textId="77777777" w:rsidR="00546570" w:rsidRDefault="00546570" w:rsidP="00306CAB">
            <w:pPr>
              <w:pStyle w:val="TAC"/>
            </w:pPr>
          </w:p>
        </w:tc>
        <w:tc>
          <w:tcPr>
            <w:tcW w:w="749" w:type="dxa"/>
            <w:gridSpan w:val="2"/>
            <w:shd w:val="solid" w:color="FFFFFF" w:fill="auto"/>
          </w:tcPr>
          <w:p w14:paraId="168081D1" w14:textId="77777777" w:rsidR="00546570" w:rsidRDefault="00546570" w:rsidP="00306CAB">
            <w:pPr>
              <w:pStyle w:val="TAC"/>
            </w:pPr>
          </w:p>
        </w:tc>
        <w:tc>
          <w:tcPr>
            <w:tcW w:w="1134" w:type="dxa"/>
            <w:shd w:val="solid" w:color="FFFFFF" w:fill="auto"/>
          </w:tcPr>
          <w:p w14:paraId="5B00DC68" w14:textId="77777777" w:rsidR="00546570" w:rsidRDefault="00546570" w:rsidP="00306CAB">
            <w:pPr>
              <w:pStyle w:val="TAC"/>
              <w:tabs>
                <w:tab w:val="left" w:pos="570"/>
              </w:tabs>
              <w:jc w:val="both"/>
              <w:rPr>
                <w:noProof/>
                <w:lang w:eastAsia="zh-CN"/>
              </w:rPr>
            </w:pPr>
          </w:p>
        </w:tc>
        <w:tc>
          <w:tcPr>
            <w:tcW w:w="708" w:type="dxa"/>
            <w:shd w:val="solid" w:color="FFFFFF" w:fill="auto"/>
          </w:tcPr>
          <w:p w14:paraId="4B14656F" w14:textId="77777777" w:rsidR="00546570" w:rsidRDefault="00546570" w:rsidP="00306CAB">
            <w:pPr>
              <w:pStyle w:val="TAC"/>
            </w:pPr>
            <w:r>
              <w:t>0437r1</w:t>
            </w:r>
          </w:p>
        </w:tc>
        <w:tc>
          <w:tcPr>
            <w:tcW w:w="426" w:type="dxa"/>
            <w:shd w:val="solid" w:color="FFFFFF" w:fill="auto"/>
          </w:tcPr>
          <w:p w14:paraId="6884437D" w14:textId="77777777" w:rsidR="00546570" w:rsidRDefault="00546570" w:rsidP="00306CAB">
            <w:pPr>
              <w:pStyle w:val="TAC"/>
              <w:tabs>
                <w:tab w:val="left" w:pos="570"/>
              </w:tabs>
              <w:jc w:val="both"/>
              <w:rPr>
                <w:noProof/>
                <w:lang w:eastAsia="zh-CN"/>
              </w:rPr>
            </w:pPr>
          </w:p>
        </w:tc>
        <w:tc>
          <w:tcPr>
            <w:tcW w:w="425" w:type="dxa"/>
            <w:shd w:val="solid" w:color="FFFFFF" w:fill="auto"/>
          </w:tcPr>
          <w:p w14:paraId="40E0F3B9" w14:textId="77777777" w:rsidR="00546570" w:rsidRDefault="00546570" w:rsidP="00306CAB">
            <w:pPr>
              <w:pStyle w:val="TAC"/>
              <w:tabs>
                <w:tab w:val="left" w:pos="570"/>
              </w:tabs>
              <w:jc w:val="both"/>
              <w:rPr>
                <w:noProof/>
              </w:rPr>
            </w:pPr>
          </w:p>
        </w:tc>
        <w:tc>
          <w:tcPr>
            <w:tcW w:w="4536" w:type="dxa"/>
            <w:shd w:val="solid" w:color="FFFFFF" w:fill="auto"/>
          </w:tcPr>
          <w:p w14:paraId="351E0F64" w14:textId="0EB7EBE2" w:rsidR="00546570" w:rsidRDefault="00546570" w:rsidP="00306CAB">
            <w:pPr>
              <w:pStyle w:val="TAC"/>
              <w:tabs>
                <w:tab w:val="left" w:pos="570"/>
              </w:tabs>
              <w:jc w:val="both"/>
              <w:rPr>
                <w:noProof/>
                <w:lang w:eastAsia="ja-JP"/>
              </w:rPr>
            </w:pPr>
            <w:r>
              <w:rPr>
                <w:noProof/>
              </w:rPr>
              <w:t>ePDG selection with DNS-based Discovery of Regulatory Requirements</w:t>
            </w:r>
          </w:p>
        </w:tc>
        <w:tc>
          <w:tcPr>
            <w:tcW w:w="850" w:type="dxa"/>
            <w:shd w:val="solid" w:color="FFFFFF" w:fill="auto"/>
          </w:tcPr>
          <w:p w14:paraId="5D414844" w14:textId="77777777" w:rsidR="00546570" w:rsidRDefault="00546570" w:rsidP="00306CAB">
            <w:pPr>
              <w:pStyle w:val="TAC"/>
            </w:pPr>
            <w:r>
              <w:t>13.5.0</w:t>
            </w:r>
          </w:p>
        </w:tc>
      </w:tr>
      <w:tr w:rsidR="00546570" w:rsidRPr="004D3578" w14:paraId="6AD4A15F" w14:textId="77777777" w:rsidTr="003E77C1">
        <w:tc>
          <w:tcPr>
            <w:tcW w:w="851" w:type="dxa"/>
            <w:shd w:val="solid" w:color="FFFFFF" w:fill="auto"/>
          </w:tcPr>
          <w:p w14:paraId="03E3C7F4" w14:textId="77777777" w:rsidR="00546570" w:rsidRDefault="00546570" w:rsidP="00306CAB">
            <w:pPr>
              <w:pStyle w:val="TAC"/>
            </w:pPr>
          </w:p>
        </w:tc>
        <w:tc>
          <w:tcPr>
            <w:tcW w:w="749" w:type="dxa"/>
            <w:gridSpan w:val="2"/>
            <w:shd w:val="solid" w:color="FFFFFF" w:fill="auto"/>
          </w:tcPr>
          <w:p w14:paraId="547A7F02" w14:textId="77777777" w:rsidR="00546570" w:rsidRDefault="00546570" w:rsidP="00306CAB">
            <w:pPr>
              <w:pStyle w:val="TAC"/>
            </w:pPr>
          </w:p>
        </w:tc>
        <w:tc>
          <w:tcPr>
            <w:tcW w:w="1134" w:type="dxa"/>
            <w:shd w:val="solid" w:color="FFFFFF" w:fill="auto"/>
          </w:tcPr>
          <w:p w14:paraId="7A673F5F" w14:textId="77777777" w:rsidR="00546570" w:rsidRDefault="00546570" w:rsidP="00306CAB">
            <w:pPr>
              <w:pStyle w:val="TAC"/>
              <w:tabs>
                <w:tab w:val="left" w:pos="570"/>
              </w:tabs>
              <w:jc w:val="both"/>
              <w:rPr>
                <w:noProof/>
                <w:lang w:eastAsia="zh-CN"/>
              </w:rPr>
            </w:pPr>
          </w:p>
        </w:tc>
        <w:tc>
          <w:tcPr>
            <w:tcW w:w="708" w:type="dxa"/>
            <w:shd w:val="solid" w:color="FFFFFF" w:fill="auto"/>
          </w:tcPr>
          <w:p w14:paraId="65F722EF" w14:textId="77777777" w:rsidR="00546570" w:rsidRDefault="00546570" w:rsidP="00306CAB">
            <w:pPr>
              <w:pStyle w:val="TAC"/>
            </w:pPr>
            <w:r>
              <w:t>0438r1</w:t>
            </w:r>
          </w:p>
        </w:tc>
        <w:tc>
          <w:tcPr>
            <w:tcW w:w="426" w:type="dxa"/>
            <w:shd w:val="solid" w:color="FFFFFF" w:fill="auto"/>
          </w:tcPr>
          <w:p w14:paraId="55041BBD" w14:textId="77777777" w:rsidR="00546570" w:rsidRDefault="00546570" w:rsidP="00306CAB">
            <w:pPr>
              <w:pStyle w:val="TAC"/>
              <w:tabs>
                <w:tab w:val="left" w:pos="570"/>
              </w:tabs>
              <w:jc w:val="both"/>
              <w:rPr>
                <w:noProof/>
                <w:lang w:eastAsia="zh-CN"/>
              </w:rPr>
            </w:pPr>
          </w:p>
        </w:tc>
        <w:tc>
          <w:tcPr>
            <w:tcW w:w="425" w:type="dxa"/>
            <w:shd w:val="solid" w:color="FFFFFF" w:fill="auto"/>
          </w:tcPr>
          <w:p w14:paraId="5208147C" w14:textId="77777777" w:rsidR="00546570" w:rsidRDefault="00546570" w:rsidP="00306CAB">
            <w:pPr>
              <w:pStyle w:val="TAC"/>
              <w:tabs>
                <w:tab w:val="left" w:pos="570"/>
              </w:tabs>
              <w:jc w:val="both"/>
              <w:rPr>
                <w:noProof/>
              </w:rPr>
            </w:pPr>
          </w:p>
        </w:tc>
        <w:tc>
          <w:tcPr>
            <w:tcW w:w="4536" w:type="dxa"/>
            <w:shd w:val="solid" w:color="FFFFFF" w:fill="auto"/>
          </w:tcPr>
          <w:p w14:paraId="19A9179A" w14:textId="10F2EA02" w:rsidR="00546570" w:rsidRDefault="00546570" w:rsidP="00306CAB">
            <w:pPr>
              <w:pStyle w:val="TAC"/>
              <w:tabs>
                <w:tab w:val="left" w:pos="570"/>
              </w:tabs>
              <w:jc w:val="both"/>
              <w:rPr>
                <w:noProof/>
                <w:lang w:eastAsia="ja-JP"/>
              </w:rPr>
            </w:pPr>
            <w:r>
              <w:rPr>
                <w:noProof/>
              </w:rPr>
              <w:t xml:space="preserve">Clarification of </w:t>
            </w:r>
            <w:r>
              <w:rPr>
                <w:rFonts w:cs="Arial"/>
                <w:color w:val="000000"/>
              </w:rPr>
              <w:t>TAC Allocation</w:t>
            </w:r>
          </w:p>
        </w:tc>
        <w:tc>
          <w:tcPr>
            <w:tcW w:w="850" w:type="dxa"/>
            <w:shd w:val="solid" w:color="FFFFFF" w:fill="auto"/>
          </w:tcPr>
          <w:p w14:paraId="06FB1EAE" w14:textId="77777777" w:rsidR="00546570" w:rsidRDefault="00546570" w:rsidP="00306CAB">
            <w:pPr>
              <w:pStyle w:val="TAC"/>
            </w:pPr>
            <w:r>
              <w:t>13.5.0</w:t>
            </w:r>
          </w:p>
        </w:tc>
      </w:tr>
      <w:tr w:rsidR="00546570" w:rsidRPr="004D3578" w14:paraId="54002E12" w14:textId="77777777" w:rsidTr="003E77C1">
        <w:tc>
          <w:tcPr>
            <w:tcW w:w="851" w:type="dxa"/>
            <w:shd w:val="solid" w:color="FFFFFF" w:fill="auto"/>
          </w:tcPr>
          <w:p w14:paraId="7A3FA122" w14:textId="77777777" w:rsidR="00546570" w:rsidRPr="004D3578" w:rsidRDefault="00546570" w:rsidP="00306CAB">
            <w:pPr>
              <w:pStyle w:val="TAC"/>
              <w:tabs>
                <w:tab w:val="left" w:pos="570"/>
              </w:tabs>
              <w:jc w:val="both"/>
              <w:rPr>
                <w:noProof/>
                <w:lang w:eastAsia="zh-CN"/>
              </w:rPr>
            </w:pPr>
            <w:r>
              <w:rPr>
                <w:noProof/>
                <w:lang w:eastAsia="zh-CN"/>
              </w:rPr>
              <w:t>2016</w:t>
            </w:r>
            <w:r w:rsidRPr="004D3578">
              <w:rPr>
                <w:noProof/>
                <w:lang w:eastAsia="zh-CN"/>
              </w:rPr>
              <w:t>-0</w:t>
            </w:r>
            <w:r>
              <w:rPr>
                <w:noProof/>
                <w:lang w:eastAsia="zh-CN"/>
              </w:rPr>
              <w:t>6</w:t>
            </w:r>
          </w:p>
        </w:tc>
        <w:tc>
          <w:tcPr>
            <w:tcW w:w="749" w:type="dxa"/>
            <w:gridSpan w:val="2"/>
            <w:shd w:val="solid" w:color="FFFFFF" w:fill="auto"/>
          </w:tcPr>
          <w:p w14:paraId="76159DA5" w14:textId="77777777" w:rsidR="00546570" w:rsidRPr="004D3578" w:rsidRDefault="00546570" w:rsidP="00306CAB">
            <w:pPr>
              <w:pStyle w:val="TAC"/>
              <w:tabs>
                <w:tab w:val="left" w:pos="570"/>
              </w:tabs>
              <w:jc w:val="both"/>
              <w:rPr>
                <w:noProof/>
                <w:lang w:eastAsia="zh-CN"/>
              </w:rPr>
            </w:pPr>
            <w:r>
              <w:rPr>
                <w:noProof/>
                <w:lang w:eastAsia="zh-CN"/>
              </w:rPr>
              <w:t>CT#72</w:t>
            </w:r>
          </w:p>
        </w:tc>
        <w:tc>
          <w:tcPr>
            <w:tcW w:w="1134" w:type="dxa"/>
            <w:shd w:val="solid" w:color="FFFFFF" w:fill="auto"/>
          </w:tcPr>
          <w:p w14:paraId="364DAC5E" w14:textId="77777777" w:rsidR="00546570" w:rsidRPr="004D3578" w:rsidRDefault="00546570" w:rsidP="00306CAB">
            <w:pPr>
              <w:pStyle w:val="TAC"/>
              <w:tabs>
                <w:tab w:val="left" w:pos="570"/>
              </w:tabs>
              <w:jc w:val="both"/>
              <w:rPr>
                <w:noProof/>
                <w:lang w:eastAsia="zh-CN"/>
              </w:rPr>
            </w:pPr>
            <w:r>
              <w:rPr>
                <w:noProof/>
                <w:lang w:eastAsia="zh-CN"/>
              </w:rPr>
              <w:t>CP-160237</w:t>
            </w:r>
          </w:p>
        </w:tc>
        <w:tc>
          <w:tcPr>
            <w:tcW w:w="708" w:type="dxa"/>
            <w:shd w:val="solid" w:color="FFFFFF" w:fill="auto"/>
          </w:tcPr>
          <w:p w14:paraId="5CDA5B80" w14:textId="77777777" w:rsidR="00546570" w:rsidRPr="004D3578" w:rsidRDefault="00546570" w:rsidP="00306CAB">
            <w:pPr>
              <w:pStyle w:val="TAC"/>
              <w:tabs>
                <w:tab w:val="left" w:pos="570"/>
              </w:tabs>
              <w:jc w:val="both"/>
              <w:rPr>
                <w:noProof/>
                <w:lang w:eastAsia="zh-CN"/>
              </w:rPr>
            </w:pPr>
            <w:r>
              <w:rPr>
                <w:noProof/>
                <w:lang w:eastAsia="zh-CN"/>
              </w:rPr>
              <w:t>0441</w:t>
            </w:r>
          </w:p>
        </w:tc>
        <w:tc>
          <w:tcPr>
            <w:tcW w:w="426" w:type="dxa"/>
            <w:shd w:val="solid" w:color="FFFFFF" w:fill="auto"/>
          </w:tcPr>
          <w:p w14:paraId="3FF53709" w14:textId="77777777" w:rsidR="00546570" w:rsidRPr="004D3578"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6BA79905" w14:textId="77777777" w:rsidR="00546570" w:rsidRDefault="00546570" w:rsidP="00306CAB">
            <w:pPr>
              <w:pStyle w:val="TAC"/>
              <w:tabs>
                <w:tab w:val="left" w:pos="570"/>
              </w:tabs>
              <w:jc w:val="both"/>
            </w:pPr>
          </w:p>
        </w:tc>
        <w:tc>
          <w:tcPr>
            <w:tcW w:w="4536" w:type="dxa"/>
            <w:shd w:val="solid" w:color="FFFFFF" w:fill="auto"/>
          </w:tcPr>
          <w:p w14:paraId="3D4D1F93" w14:textId="1B06B702" w:rsidR="00546570" w:rsidRPr="004D3578" w:rsidRDefault="00546570" w:rsidP="00306CAB">
            <w:pPr>
              <w:pStyle w:val="TAC"/>
              <w:tabs>
                <w:tab w:val="left" w:pos="570"/>
              </w:tabs>
              <w:jc w:val="both"/>
              <w:rPr>
                <w:noProof/>
                <w:lang w:eastAsia="zh-CN"/>
              </w:rPr>
            </w:pPr>
            <w:r>
              <w:t xml:space="preserve">Replacement field used in </w:t>
            </w:r>
            <w:r>
              <w:rPr>
                <w:noProof/>
              </w:rPr>
              <w:t>DNS-based Discovery of regulatory requirements</w:t>
            </w:r>
          </w:p>
        </w:tc>
        <w:tc>
          <w:tcPr>
            <w:tcW w:w="850" w:type="dxa"/>
            <w:shd w:val="solid" w:color="FFFFFF" w:fill="auto"/>
          </w:tcPr>
          <w:p w14:paraId="52C112EF" w14:textId="77777777" w:rsidR="00546570" w:rsidRPr="004D3578" w:rsidRDefault="00546570" w:rsidP="00306CAB">
            <w:pPr>
              <w:pStyle w:val="TAC"/>
              <w:tabs>
                <w:tab w:val="left" w:pos="570"/>
              </w:tabs>
              <w:rPr>
                <w:noProof/>
                <w:lang w:eastAsia="zh-CN"/>
              </w:rPr>
            </w:pPr>
            <w:r>
              <w:rPr>
                <w:noProof/>
                <w:lang w:eastAsia="zh-CN"/>
              </w:rPr>
              <w:t>13.6.0</w:t>
            </w:r>
          </w:p>
        </w:tc>
      </w:tr>
      <w:tr w:rsidR="00546570" w:rsidRPr="004D3578" w14:paraId="73C65520" w14:textId="77777777" w:rsidTr="003E77C1">
        <w:tc>
          <w:tcPr>
            <w:tcW w:w="851" w:type="dxa"/>
            <w:shd w:val="solid" w:color="FFFFFF" w:fill="auto"/>
          </w:tcPr>
          <w:p w14:paraId="25F43AD0" w14:textId="77777777" w:rsidR="00546570" w:rsidRPr="004D3578" w:rsidRDefault="00546570" w:rsidP="00306CAB">
            <w:pPr>
              <w:pStyle w:val="TAC"/>
              <w:tabs>
                <w:tab w:val="left" w:pos="570"/>
              </w:tabs>
              <w:jc w:val="both"/>
              <w:rPr>
                <w:noProof/>
                <w:lang w:eastAsia="zh-CN"/>
              </w:rPr>
            </w:pPr>
            <w:r>
              <w:rPr>
                <w:noProof/>
                <w:lang w:eastAsia="zh-CN"/>
              </w:rPr>
              <w:t>2016</w:t>
            </w:r>
            <w:r w:rsidRPr="004D3578">
              <w:rPr>
                <w:noProof/>
                <w:lang w:eastAsia="zh-CN"/>
              </w:rPr>
              <w:t>-0</w:t>
            </w:r>
            <w:r>
              <w:rPr>
                <w:noProof/>
                <w:lang w:eastAsia="zh-CN"/>
              </w:rPr>
              <w:t>6</w:t>
            </w:r>
          </w:p>
        </w:tc>
        <w:tc>
          <w:tcPr>
            <w:tcW w:w="749" w:type="dxa"/>
            <w:gridSpan w:val="2"/>
            <w:shd w:val="solid" w:color="FFFFFF" w:fill="auto"/>
          </w:tcPr>
          <w:p w14:paraId="258101F9" w14:textId="77777777" w:rsidR="00546570" w:rsidRPr="004D3578" w:rsidRDefault="00546570" w:rsidP="00306CAB">
            <w:pPr>
              <w:pStyle w:val="TAC"/>
              <w:tabs>
                <w:tab w:val="left" w:pos="570"/>
              </w:tabs>
              <w:jc w:val="both"/>
              <w:rPr>
                <w:noProof/>
                <w:lang w:eastAsia="zh-CN"/>
              </w:rPr>
            </w:pPr>
            <w:r>
              <w:rPr>
                <w:noProof/>
                <w:lang w:eastAsia="zh-CN"/>
              </w:rPr>
              <w:t>CT#72</w:t>
            </w:r>
          </w:p>
        </w:tc>
        <w:tc>
          <w:tcPr>
            <w:tcW w:w="1134" w:type="dxa"/>
            <w:shd w:val="solid" w:color="FFFFFF" w:fill="auto"/>
          </w:tcPr>
          <w:p w14:paraId="61358113" w14:textId="77777777" w:rsidR="00546570" w:rsidRPr="004D3578" w:rsidRDefault="00546570" w:rsidP="00306CAB">
            <w:pPr>
              <w:pStyle w:val="TAC"/>
              <w:tabs>
                <w:tab w:val="left" w:pos="570"/>
              </w:tabs>
              <w:jc w:val="both"/>
              <w:rPr>
                <w:noProof/>
                <w:lang w:eastAsia="zh-CN"/>
              </w:rPr>
            </w:pPr>
            <w:r>
              <w:rPr>
                <w:noProof/>
                <w:lang w:eastAsia="zh-CN"/>
              </w:rPr>
              <w:t>CP-160237</w:t>
            </w:r>
          </w:p>
        </w:tc>
        <w:tc>
          <w:tcPr>
            <w:tcW w:w="708" w:type="dxa"/>
            <w:shd w:val="solid" w:color="FFFFFF" w:fill="auto"/>
          </w:tcPr>
          <w:p w14:paraId="5CA5AB04" w14:textId="77777777" w:rsidR="00546570" w:rsidRPr="004D3578" w:rsidRDefault="00546570" w:rsidP="00306CAB">
            <w:pPr>
              <w:pStyle w:val="TAC"/>
              <w:tabs>
                <w:tab w:val="left" w:pos="570"/>
              </w:tabs>
              <w:jc w:val="both"/>
              <w:rPr>
                <w:noProof/>
                <w:lang w:eastAsia="zh-CN"/>
              </w:rPr>
            </w:pPr>
            <w:r>
              <w:rPr>
                <w:noProof/>
                <w:lang w:eastAsia="zh-CN"/>
              </w:rPr>
              <w:t>0441</w:t>
            </w:r>
          </w:p>
        </w:tc>
        <w:tc>
          <w:tcPr>
            <w:tcW w:w="426" w:type="dxa"/>
            <w:shd w:val="solid" w:color="FFFFFF" w:fill="auto"/>
          </w:tcPr>
          <w:p w14:paraId="5A9E8E9F" w14:textId="77777777" w:rsidR="00546570" w:rsidRPr="004D3578"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638E4D2F" w14:textId="77777777" w:rsidR="00546570" w:rsidRDefault="00546570" w:rsidP="00306CAB">
            <w:pPr>
              <w:pStyle w:val="TAC"/>
              <w:tabs>
                <w:tab w:val="left" w:pos="570"/>
              </w:tabs>
              <w:jc w:val="both"/>
            </w:pPr>
          </w:p>
        </w:tc>
        <w:tc>
          <w:tcPr>
            <w:tcW w:w="4536" w:type="dxa"/>
            <w:shd w:val="solid" w:color="FFFFFF" w:fill="auto"/>
          </w:tcPr>
          <w:p w14:paraId="0FD23F42" w14:textId="17A65818" w:rsidR="00546570" w:rsidRPr="004D3578" w:rsidRDefault="00546570" w:rsidP="00306CAB">
            <w:pPr>
              <w:pStyle w:val="TAC"/>
              <w:tabs>
                <w:tab w:val="left" w:pos="570"/>
              </w:tabs>
              <w:jc w:val="both"/>
              <w:rPr>
                <w:noProof/>
                <w:lang w:eastAsia="zh-CN"/>
              </w:rPr>
            </w:pPr>
            <w:r>
              <w:t xml:space="preserve">Replacement field used in </w:t>
            </w:r>
            <w:r>
              <w:rPr>
                <w:noProof/>
              </w:rPr>
              <w:t>DNS-based Discovery of regulatory requirements</w:t>
            </w:r>
          </w:p>
        </w:tc>
        <w:tc>
          <w:tcPr>
            <w:tcW w:w="850" w:type="dxa"/>
            <w:shd w:val="solid" w:color="FFFFFF" w:fill="auto"/>
          </w:tcPr>
          <w:p w14:paraId="0FD1841F" w14:textId="77777777" w:rsidR="00546570" w:rsidRPr="004D3578" w:rsidRDefault="00546570" w:rsidP="00306CAB">
            <w:pPr>
              <w:pStyle w:val="TAC"/>
              <w:tabs>
                <w:tab w:val="left" w:pos="570"/>
              </w:tabs>
              <w:rPr>
                <w:noProof/>
                <w:lang w:eastAsia="zh-CN"/>
              </w:rPr>
            </w:pPr>
            <w:r>
              <w:rPr>
                <w:noProof/>
                <w:lang w:eastAsia="zh-CN"/>
              </w:rPr>
              <w:t>13.6.0</w:t>
            </w:r>
          </w:p>
        </w:tc>
      </w:tr>
      <w:tr w:rsidR="00546570" w:rsidRPr="004D3578" w14:paraId="3E03891B" w14:textId="77777777" w:rsidTr="003E77C1">
        <w:tc>
          <w:tcPr>
            <w:tcW w:w="851" w:type="dxa"/>
            <w:shd w:val="solid" w:color="FFFFFF" w:fill="auto"/>
          </w:tcPr>
          <w:p w14:paraId="1ABCB1DA" w14:textId="77777777" w:rsidR="00546570" w:rsidRPr="004D3578" w:rsidRDefault="00546570" w:rsidP="00306CAB">
            <w:pPr>
              <w:pStyle w:val="TAC"/>
              <w:tabs>
                <w:tab w:val="left" w:pos="570"/>
              </w:tabs>
              <w:jc w:val="both"/>
              <w:rPr>
                <w:noProof/>
                <w:lang w:eastAsia="zh-CN"/>
              </w:rPr>
            </w:pPr>
            <w:r>
              <w:rPr>
                <w:noProof/>
                <w:lang w:eastAsia="zh-CN"/>
              </w:rPr>
              <w:t>2016</w:t>
            </w:r>
            <w:r w:rsidRPr="004D3578">
              <w:rPr>
                <w:noProof/>
                <w:lang w:eastAsia="zh-CN"/>
              </w:rPr>
              <w:t>-0</w:t>
            </w:r>
            <w:r>
              <w:rPr>
                <w:noProof/>
                <w:lang w:eastAsia="zh-CN"/>
              </w:rPr>
              <w:t>6</w:t>
            </w:r>
          </w:p>
        </w:tc>
        <w:tc>
          <w:tcPr>
            <w:tcW w:w="749" w:type="dxa"/>
            <w:gridSpan w:val="2"/>
            <w:shd w:val="solid" w:color="FFFFFF" w:fill="auto"/>
          </w:tcPr>
          <w:p w14:paraId="53FFAA2C" w14:textId="77777777" w:rsidR="00546570" w:rsidRPr="004D3578" w:rsidRDefault="00546570" w:rsidP="00306CAB">
            <w:pPr>
              <w:pStyle w:val="TAC"/>
              <w:tabs>
                <w:tab w:val="left" w:pos="570"/>
              </w:tabs>
              <w:jc w:val="both"/>
              <w:rPr>
                <w:noProof/>
                <w:lang w:eastAsia="zh-CN"/>
              </w:rPr>
            </w:pPr>
            <w:r>
              <w:rPr>
                <w:noProof/>
                <w:lang w:eastAsia="zh-CN"/>
              </w:rPr>
              <w:t>CT#72</w:t>
            </w:r>
          </w:p>
        </w:tc>
        <w:tc>
          <w:tcPr>
            <w:tcW w:w="1134" w:type="dxa"/>
            <w:shd w:val="solid" w:color="FFFFFF" w:fill="auto"/>
          </w:tcPr>
          <w:p w14:paraId="123039BF" w14:textId="77777777" w:rsidR="00546570" w:rsidRDefault="00546570" w:rsidP="00306CAB">
            <w:pPr>
              <w:pStyle w:val="TAC"/>
              <w:tabs>
                <w:tab w:val="left" w:pos="570"/>
              </w:tabs>
              <w:jc w:val="both"/>
              <w:rPr>
                <w:noProof/>
                <w:lang w:eastAsia="zh-CN"/>
              </w:rPr>
            </w:pPr>
            <w:r>
              <w:rPr>
                <w:noProof/>
                <w:lang w:eastAsia="zh-CN"/>
              </w:rPr>
              <w:t>CP-160219</w:t>
            </w:r>
          </w:p>
        </w:tc>
        <w:tc>
          <w:tcPr>
            <w:tcW w:w="708" w:type="dxa"/>
            <w:shd w:val="solid" w:color="FFFFFF" w:fill="auto"/>
          </w:tcPr>
          <w:p w14:paraId="5F240D1B" w14:textId="77777777" w:rsidR="00546570" w:rsidRDefault="00546570" w:rsidP="00306CAB">
            <w:pPr>
              <w:pStyle w:val="TAC"/>
              <w:tabs>
                <w:tab w:val="left" w:pos="570"/>
              </w:tabs>
              <w:jc w:val="both"/>
              <w:rPr>
                <w:noProof/>
                <w:lang w:eastAsia="zh-CN"/>
              </w:rPr>
            </w:pPr>
            <w:r>
              <w:rPr>
                <w:noProof/>
                <w:lang w:eastAsia="zh-CN"/>
              </w:rPr>
              <w:t>0439</w:t>
            </w:r>
          </w:p>
        </w:tc>
        <w:tc>
          <w:tcPr>
            <w:tcW w:w="426" w:type="dxa"/>
            <w:shd w:val="solid" w:color="FFFFFF" w:fill="auto"/>
          </w:tcPr>
          <w:p w14:paraId="0517B1E8" w14:textId="77777777" w:rsidR="00546570" w:rsidRDefault="00546570" w:rsidP="00306CAB">
            <w:pPr>
              <w:pStyle w:val="TAC"/>
              <w:tabs>
                <w:tab w:val="left" w:pos="570"/>
              </w:tabs>
              <w:jc w:val="both"/>
              <w:rPr>
                <w:noProof/>
                <w:lang w:eastAsia="zh-CN"/>
              </w:rPr>
            </w:pPr>
            <w:r>
              <w:rPr>
                <w:noProof/>
                <w:lang w:eastAsia="zh-CN"/>
              </w:rPr>
              <w:t>3</w:t>
            </w:r>
          </w:p>
        </w:tc>
        <w:tc>
          <w:tcPr>
            <w:tcW w:w="425" w:type="dxa"/>
            <w:shd w:val="solid" w:color="FFFFFF" w:fill="auto"/>
          </w:tcPr>
          <w:p w14:paraId="1530A504" w14:textId="77777777" w:rsidR="00546570" w:rsidRDefault="00546570" w:rsidP="00306CAB">
            <w:pPr>
              <w:pStyle w:val="TAC"/>
              <w:tabs>
                <w:tab w:val="left" w:pos="570"/>
              </w:tabs>
              <w:jc w:val="both"/>
              <w:rPr>
                <w:noProof/>
              </w:rPr>
            </w:pPr>
          </w:p>
        </w:tc>
        <w:tc>
          <w:tcPr>
            <w:tcW w:w="4536" w:type="dxa"/>
            <w:shd w:val="solid" w:color="FFFFFF" w:fill="auto"/>
          </w:tcPr>
          <w:p w14:paraId="7910D6BD" w14:textId="6533F451" w:rsidR="00546570" w:rsidRDefault="00546570" w:rsidP="00306CAB">
            <w:pPr>
              <w:pStyle w:val="TAC"/>
              <w:tabs>
                <w:tab w:val="left" w:pos="570"/>
              </w:tabs>
              <w:jc w:val="both"/>
            </w:pPr>
            <w:r>
              <w:rPr>
                <w:noProof/>
              </w:rPr>
              <w:t>Clarification on the construction of the private user identity</w:t>
            </w:r>
          </w:p>
        </w:tc>
        <w:tc>
          <w:tcPr>
            <w:tcW w:w="850" w:type="dxa"/>
            <w:shd w:val="solid" w:color="FFFFFF" w:fill="auto"/>
          </w:tcPr>
          <w:p w14:paraId="160AF91D" w14:textId="77777777" w:rsidR="00546570" w:rsidRDefault="00546570" w:rsidP="00306CAB">
            <w:pPr>
              <w:pStyle w:val="TAC"/>
              <w:tabs>
                <w:tab w:val="left" w:pos="570"/>
              </w:tabs>
              <w:rPr>
                <w:noProof/>
                <w:lang w:eastAsia="zh-CN"/>
              </w:rPr>
            </w:pPr>
            <w:r>
              <w:rPr>
                <w:noProof/>
                <w:lang w:eastAsia="zh-CN"/>
              </w:rPr>
              <w:t>14.0.0</w:t>
            </w:r>
          </w:p>
        </w:tc>
      </w:tr>
      <w:tr w:rsidR="00546570" w14:paraId="6155617A" w14:textId="77777777" w:rsidTr="003E77C1">
        <w:tc>
          <w:tcPr>
            <w:tcW w:w="851" w:type="dxa"/>
            <w:shd w:val="solid" w:color="FFFFFF" w:fill="auto"/>
          </w:tcPr>
          <w:p w14:paraId="28AF93CC" w14:textId="77777777" w:rsidR="00546570" w:rsidRDefault="00546570" w:rsidP="00306CAB">
            <w:pPr>
              <w:pStyle w:val="TAC"/>
              <w:tabs>
                <w:tab w:val="left" w:pos="570"/>
              </w:tabs>
              <w:jc w:val="both"/>
              <w:rPr>
                <w:noProof/>
                <w:lang w:eastAsia="zh-CN"/>
              </w:rPr>
            </w:pPr>
            <w:r>
              <w:rPr>
                <w:noProof/>
                <w:lang w:eastAsia="zh-CN"/>
              </w:rPr>
              <w:t>2016-09</w:t>
            </w:r>
          </w:p>
        </w:tc>
        <w:tc>
          <w:tcPr>
            <w:tcW w:w="749" w:type="dxa"/>
            <w:gridSpan w:val="2"/>
            <w:shd w:val="solid" w:color="FFFFFF" w:fill="auto"/>
          </w:tcPr>
          <w:p w14:paraId="72C5BB6B" w14:textId="77777777" w:rsidR="00546570" w:rsidRDefault="00546570" w:rsidP="00306CAB">
            <w:pPr>
              <w:pStyle w:val="TAC"/>
              <w:tabs>
                <w:tab w:val="left" w:pos="570"/>
              </w:tabs>
              <w:jc w:val="both"/>
              <w:rPr>
                <w:noProof/>
                <w:lang w:eastAsia="zh-CN"/>
              </w:rPr>
            </w:pPr>
            <w:r>
              <w:rPr>
                <w:noProof/>
                <w:lang w:eastAsia="zh-CN"/>
              </w:rPr>
              <w:t>CT#73</w:t>
            </w:r>
          </w:p>
        </w:tc>
        <w:tc>
          <w:tcPr>
            <w:tcW w:w="1134" w:type="dxa"/>
            <w:shd w:val="solid" w:color="FFFFFF" w:fill="auto"/>
          </w:tcPr>
          <w:p w14:paraId="26B3EE8F" w14:textId="77777777" w:rsidR="00546570" w:rsidRDefault="00546570" w:rsidP="00306CAB">
            <w:pPr>
              <w:pStyle w:val="TAC"/>
              <w:tabs>
                <w:tab w:val="left" w:pos="570"/>
              </w:tabs>
              <w:jc w:val="both"/>
              <w:rPr>
                <w:noProof/>
                <w:lang w:eastAsia="zh-CN"/>
              </w:rPr>
            </w:pPr>
            <w:r>
              <w:rPr>
                <w:noProof/>
                <w:lang w:eastAsia="zh-CN"/>
              </w:rPr>
              <w:t>CP-160425</w:t>
            </w:r>
          </w:p>
        </w:tc>
        <w:tc>
          <w:tcPr>
            <w:tcW w:w="708" w:type="dxa"/>
            <w:shd w:val="solid" w:color="FFFFFF" w:fill="auto"/>
          </w:tcPr>
          <w:p w14:paraId="5FD3B2FF" w14:textId="77777777" w:rsidR="00546570" w:rsidRDefault="00546570" w:rsidP="00306CAB">
            <w:pPr>
              <w:pStyle w:val="TAC"/>
              <w:tabs>
                <w:tab w:val="left" w:pos="570"/>
              </w:tabs>
              <w:jc w:val="both"/>
              <w:rPr>
                <w:noProof/>
                <w:lang w:eastAsia="zh-CN"/>
              </w:rPr>
            </w:pPr>
            <w:r>
              <w:rPr>
                <w:noProof/>
                <w:lang w:eastAsia="zh-CN"/>
              </w:rPr>
              <w:t>0443</w:t>
            </w:r>
          </w:p>
        </w:tc>
        <w:tc>
          <w:tcPr>
            <w:tcW w:w="426" w:type="dxa"/>
            <w:shd w:val="solid" w:color="FFFFFF" w:fill="auto"/>
          </w:tcPr>
          <w:p w14:paraId="5786D2AD"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0F8F0DCD" w14:textId="77777777" w:rsidR="00546570" w:rsidRDefault="00546570" w:rsidP="00306CAB">
            <w:pPr>
              <w:pStyle w:val="TAC"/>
              <w:tabs>
                <w:tab w:val="left" w:pos="570"/>
              </w:tabs>
              <w:jc w:val="both"/>
            </w:pPr>
          </w:p>
        </w:tc>
        <w:tc>
          <w:tcPr>
            <w:tcW w:w="4536" w:type="dxa"/>
            <w:shd w:val="solid" w:color="FFFFFF" w:fill="auto"/>
          </w:tcPr>
          <w:p w14:paraId="6A4D2238" w14:textId="063738EA" w:rsidR="00546570" w:rsidRDefault="00546570" w:rsidP="00306CAB">
            <w:pPr>
              <w:pStyle w:val="TAC"/>
              <w:tabs>
                <w:tab w:val="left" w:pos="570"/>
              </w:tabs>
              <w:jc w:val="both"/>
            </w:pPr>
            <w:r>
              <w:t xml:space="preserve">Domain Name for MCPTT </w:t>
            </w:r>
            <w:r w:rsidRPr="005110FE">
              <w:t>confidentiality protection</w:t>
            </w:r>
          </w:p>
        </w:tc>
        <w:tc>
          <w:tcPr>
            <w:tcW w:w="850" w:type="dxa"/>
            <w:shd w:val="solid" w:color="FFFFFF" w:fill="auto"/>
          </w:tcPr>
          <w:p w14:paraId="2C26A359" w14:textId="77777777" w:rsidR="00546570" w:rsidRDefault="00546570" w:rsidP="00306CAB">
            <w:pPr>
              <w:pStyle w:val="TAC"/>
              <w:tabs>
                <w:tab w:val="left" w:pos="570"/>
              </w:tabs>
              <w:rPr>
                <w:noProof/>
                <w:lang w:eastAsia="zh-CN"/>
              </w:rPr>
            </w:pPr>
            <w:r w:rsidRPr="00393AAE">
              <w:rPr>
                <w:noProof/>
                <w:lang w:eastAsia="zh-CN"/>
              </w:rPr>
              <w:t>14</w:t>
            </w:r>
            <w:r>
              <w:rPr>
                <w:noProof/>
                <w:lang w:eastAsia="zh-CN"/>
              </w:rPr>
              <w:t>.1</w:t>
            </w:r>
            <w:r w:rsidRPr="00393AAE">
              <w:rPr>
                <w:noProof/>
                <w:lang w:eastAsia="zh-CN"/>
              </w:rPr>
              <w:t>.0</w:t>
            </w:r>
          </w:p>
        </w:tc>
      </w:tr>
      <w:tr w:rsidR="00546570" w14:paraId="2A886E55" w14:textId="77777777" w:rsidTr="003E77C1">
        <w:tc>
          <w:tcPr>
            <w:tcW w:w="851" w:type="dxa"/>
            <w:shd w:val="solid" w:color="FFFFFF" w:fill="auto"/>
          </w:tcPr>
          <w:p w14:paraId="23895E7D" w14:textId="77777777" w:rsidR="00546570" w:rsidRDefault="00546570" w:rsidP="00306CAB">
            <w:pPr>
              <w:pStyle w:val="TAC"/>
              <w:tabs>
                <w:tab w:val="left" w:pos="570"/>
              </w:tabs>
              <w:jc w:val="both"/>
              <w:rPr>
                <w:noProof/>
                <w:lang w:eastAsia="zh-CN"/>
              </w:rPr>
            </w:pPr>
            <w:r>
              <w:rPr>
                <w:noProof/>
                <w:lang w:eastAsia="zh-CN"/>
              </w:rPr>
              <w:t>2016-09</w:t>
            </w:r>
          </w:p>
        </w:tc>
        <w:tc>
          <w:tcPr>
            <w:tcW w:w="749" w:type="dxa"/>
            <w:gridSpan w:val="2"/>
            <w:shd w:val="solid" w:color="FFFFFF" w:fill="auto"/>
          </w:tcPr>
          <w:p w14:paraId="67FA9ABA" w14:textId="77777777" w:rsidR="00546570" w:rsidRDefault="00546570" w:rsidP="00306CAB">
            <w:pPr>
              <w:pStyle w:val="TAC"/>
              <w:tabs>
                <w:tab w:val="left" w:pos="570"/>
              </w:tabs>
              <w:jc w:val="both"/>
              <w:rPr>
                <w:noProof/>
                <w:lang w:eastAsia="zh-CN"/>
              </w:rPr>
            </w:pPr>
            <w:r>
              <w:rPr>
                <w:noProof/>
                <w:lang w:eastAsia="zh-CN"/>
              </w:rPr>
              <w:t>CT#73</w:t>
            </w:r>
          </w:p>
        </w:tc>
        <w:tc>
          <w:tcPr>
            <w:tcW w:w="1134" w:type="dxa"/>
            <w:shd w:val="solid" w:color="FFFFFF" w:fill="auto"/>
          </w:tcPr>
          <w:p w14:paraId="140ED00D" w14:textId="77777777" w:rsidR="00546570" w:rsidRDefault="00546570" w:rsidP="00306CAB">
            <w:pPr>
              <w:pStyle w:val="TAC"/>
              <w:tabs>
                <w:tab w:val="left" w:pos="570"/>
              </w:tabs>
              <w:jc w:val="both"/>
              <w:rPr>
                <w:noProof/>
                <w:lang w:eastAsia="zh-CN"/>
              </w:rPr>
            </w:pPr>
            <w:r>
              <w:rPr>
                <w:noProof/>
                <w:lang w:eastAsia="zh-CN"/>
              </w:rPr>
              <w:t>CP-160417</w:t>
            </w:r>
          </w:p>
        </w:tc>
        <w:tc>
          <w:tcPr>
            <w:tcW w:w="708" w:type="dxa"/>
            <w:shd w:val="solid" w:color="FFFFFF" w:fill="auto"/>
          </w:tcPr>
          <w:p w14:paraId="17504D94" w14:textId="77777777" w:rsidR="00546570" w:rsidRDefault="00546570" w:rsidP="00306CAB">
            <w:pPr>
              <w:pStyle w:val="TAC"/>
              <w:tabs>
                <w:tab w:val="left" w:pos="570"/>
              </w:tabs>
              <w:jc w:val="both"/>
              <w:rPr>
                <w:noProof/>
                <w:lang w:eastAsia="zh-CN"/>
              </w:rPr>
            </w:pPr>
            <w:r>
              <w:rPr>
                <w:noProof/>
                <w:lang w:eastAsia="zh-CN"/>
              </w:rPr>
              <w:t>0445</w:t>
            </w:r>
          </w:p>
        </w:tc>
        <w:tc>
          <w:tcPr>
            <w:tcW w:w="426" w:type="dxa"/>
            <w:shd w:val="solid" w:color="FFFFFF" w:fill="auto"/>
          </w:tcPr>
          <w:p w14:paraId="7EBCEBD9"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73D463A9" w14:textId="77777777" w:rsidR="00546570" w:rsidRDefault="00546570" w:rsidP="00306CAB">
            <w:pPr>
              <w:pStyle w:val="TAC"/>
              <w:tabs>
                <w:tab w:val="left" w:pos="570"/>
              </w:tabs>
              <w:jc w:val="both"/>
              <w:rPr>
                <w:noProof/>
              </w:rPr>
            </w:pPr>
          </w:p>
        </w:tc>
        <w:tc>
          <w:tcPr>
            <w:tcW w:w="4536" w:type="dxa"/>
            <w:shd w:val="solid" w:color="FFFFFF" w:fill="auto"/>
          </w:tcPr>
          <w:p w14:paraId="30B0CFCE" w14:textId="7E112C10" w:rsidR="00546570" w:rsidRDefault="00546570" w:rsidP="00306CAB">
            <w:pPr>
              <w:pStyle w:val="TAC"/>
              <w:tabs>
                <w:tab w:val="left" w:pos="570"/>
              </w:tabs>
              <w:jc w:val="both"/>
            </w:pPr>
            <w:r>
              <w:rPr>
                <w:noProof/>
              </w:rPr>
              <w:t>Update of definition of BSIC to include Radio frequency Colour Code</w:t>
            </w:r>
          </w:p>
        </w:tc>
        <w:tc>
          <w:tcPr>
            <w:tcW w:w="850" w:type="dxa"/>
            <w:shd w:val="solid" w:color="FFFFFF" w:fill="auto"/>
          </w:tcPr>
          <w:p w14:paraId="0A20E1F0" w14:textId="77777777" w:rsidR="00546570" w:rsidRDefault="00546570" w:rsidP="00306CAB">
            <w:pPr>
              <w:pStyle w:val="TAC"/>
              <w:tabs>
                <w:tab w:val="left" w:pos="570"/>
              </w:tabs>
              <w:rPr>
                <w:noProof/>
                <w:lang w:eastAsia="zh-CN"/>
              </w:rPr>
            </w:pPr>
            <w:r w:rsidRPr="00393AAE">
              <w:rPr>
                <w:noProof/>
                <w:lang w:eastAsia="zh-CN"/>
              </w:rPr>
              <w:t>14</w:t>
            </w:r>
            <w:r>
              <w:rPr>
                <w:noProof/>
                <w:lang w:eastAsia="zh-CN"/>
              </w:rPr>
              <w:t>.1</w:t>
            </w:r>
            <w:r w:rsidRPr="00393AAE">
              <w:rPr>
                <w:noProof/>
                <w:lang w:eastAsia="zh-CN"/>
              </w:rPr>
              <w:t>.0</w:t>
            </w:r>
          </w:p>
        </w:tc>
      </w:tr>
      <w:tr w:rsidR="00546570" w14:paraId="645221B6" w14:textId="77777777" w:rsidTr="003E77C1">
        <w:tc>
          <w:tcPr>
            <w:tcW w:w="851" w:type="dxa"/>
            <w:shd w:val="solid" w:color="FFFFFF" w:fill="auto"/>
          </w:tcPr>
          <w:p w14:paraId="4EFD8AEB" w14:textId="77777777" w:rsidR="00546570" w:rsidRDefault="00546570" w:rsidP="00306CAB">
            <w:pPr>
              <w:pStyle w:val="TAC"/>
              <w:tabs>
                <w:tab w:val="left" w:pos="570"/>
              </w:tabs>
              <w:jc w:val="both"/>
              <w:rPr>
                <w:noProof/>
                <w:lang w:eastAsia="zh-CN"/>
              </w:rPr>
            </w:pPr>
            <w:r>
              <w:rPr>
                <w:noProof/>
                <w:lang w:eastAsia="zh-CN"/>
              </w:rPr>
              <w:t>2016-12</w:t>
            </w:r>
          </w:p>
        </w:tc>
        <w:tc>
          <w:tcPr>
            <w:tcW w:w="749" w:type="dxa"/>
            <w:gridSpan w:val="2"/>
            <w:shd w:val="solid" w:color="FFFFFF" w:fill="auto"/>
          </w:tcPr>
          <w:p w14:paraId="6FC7439E" w14:textId="77777777" w:rsidR="00546570" w:rsidRDefault="00546570" w:rsidP="00306CAB">
            <w:pPr>
              <w:pStyle w:val="TAC"/>
              <w:tabs>
                <w:tab w:val="left" w:pos="570"/>
              </w:tabs>
              <w:jc w:val="both"/>
              <w:rPr>
                <w:noProof/>
                <w:lang w:eastAsia="zh-CN"/>
              </w:rPr>
            </w:pPr>
            <w:r>
              <w:rPr>
                <w:noProof/>
                <w:lang w:eastAsia="zh-CN"/>
              </w:rPr>
              <w:t>CT#74</w:t>
            </w:r>
          </w:p>
        </w:tc>
        <w:tc>
          <w:tcPr>
            <w:tcW w:w="1134" w:type="dxa"/>
            <w:shd w:val="solid" w:color="FFFFFF" w:fill="auto"/>
          </w:tcPr>
          <w:p w14:paraId="4A79F3F7" w14:textId="77777777" w:rsidR="00546570" w:rsidRDefault="00546570" w:rsidP="00306CAB">
            <w:pPr>
              <w:pStyle w:val="TAC"/>
              <w:tabs>
                <w:tab w:val="left" w:pos="570"/>
              </w:tabs>
              <w:jc w:val="both"/>
              <w:rPr>
                <w:noProof/>
                <w:lang w:eastAsia="zh-CN"/>
              </w:rPr>
            </w:pPr>
            <w:r>
              <w:rPr>
                <w:noProof/>
                <w:lang w:eastAsia="zh-CN"/>
              </w:rPr>
              <w:t>CP-160679</w:t>
            </w:r>
          </w:p>
        </w:tc>
        <w:tc>
          <w:tcPr>
            <w:tcW w:w="708" w:type="dxa"/>
            <w:shd w:val="solid" w:color="FFFFFF" w:fill="auto"/>
          </w:tcPr>
          <w:p w14:paraId="43913667" w14:textId="77777777" w:rsidR="00546570" w:rsidRDefault="00546570" w:rsidP="00306CAB">
            <w:pPr>
              <w:pStyle w:val="TAC"/>
              <w:tabs>
                <w:tab w:val="left" w:pos="570"/>
              </w:tabs>
              <w:jc w:val="both"/>
              <w:rPr>
                <w:noProof/>
                <w:lang w:eastAsia="zh-CN"/>
              </w:rPr>
            </w:pPr>
            <w:r>
              <w:rPr>
                <w:noProof/>
                <w:lang w:eastAsia="zh-CN"/>
              </w:rPr>
              <w:t>0448</w:t>
            </w:r>
          </w:p>
        </w:tc>
        <w:tc>
          <w:tcPr>
            <w:tcW w:w="426" w:type="dxa"/>
            <w:shd w:val="solid" w:color="FFFFFF" w:fill="auto"/>
          </w:tcPr>
          <w:p w14:paraId="34E0E7EF"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42FE6F8E" w14:textId="77777777" w:rsidR="00546570" w:rsidRDefault="00546570" w:rsidP="00306CAB">
            <w:pPr>
              <w:pStyle w:val="TAC"/>
              <w:tabs>
                <w:tab w:val="left" w:pos="570"/>
              </w:tabs>
              <w:jc w:val="both"/>
              <w:rPr>
                <w:noProof/>
              </w:rPr>
            </w:pPr>
          </w:p>
        </w:tc>
        <w:tc>
          <w:tcPr>
            <w:tcW w:w="4536" w:type="dxa"/>
            <w:shd w:val="solid" w:color="FFFFFF" w:fill="auto"/>
          </w:tcPr>
          <w:p w14:paraId="332E7F7C" w14:textId="3600425B" w:rsidR="00546570" w:rsidRDefault="00546570" w:rsidP="00306CAB">
            <w:pPr>
              <w:pStyle w:val="TAC"/>
              <w:tabs>
                <w:tab w:val="left" w:pos="570"/>
              </w:tabs>
              <w:jc w:val="both"/>
              <w:rPr>
                <w:noProof/>
              </w:rPr>
            </w:pPr>
            <w:r>
              <w:rPr>
                <w:noProof/>
              </w:rPr>
              <w:t>FQDNs for ePDG selection for Emergency services</w:t>
            </w:r>
          </w:p>
        </w:tc>
        <w:tc>
          <w:tcPr>
            <w:tcW w:w="850" w:type="dxa"/>
            <w:shd w:val="solid" w:color="FFFFFF" w:fill="auto"/>
          </w:tcPr>
          <w:p w14:paraId="19DD92B6" w14:textId="77777777" w:rsidR="00546570" w:rsidRPr="00393AAE" w:rsidRDefault="00546570" w:rsidP="00306CAB">
            <w:pPr>
              <w:pStyle w:val="TAC"/>
              <w:tabs>
                <w:tab w:val="left" w:pos="570"/>
              </w:tabs>
              <w:rPr>
                <w:noProof/>
                <w:lang w:eastAsia="zh-CN"/>
              </w:rPr>
            </w:pPr>
            <w:r>
              <w:rPr>
                <w:noProof/>
                <w:lang w:eastAsia="zh-CN"/>
              </w:rPr>
              <w:t>14.2.0</w:t>
            </w:r>
          </w:p>
        </w:tc>
      </w:tr>
      <w:tr w:rsidR="00546570" w14:paraId="0C2EA445" w14:textId="77777777" w:rsidTr="003E77C1">
        <w:tc>
          <w:tcPr>
            <w:tcW w:w="851" w:type="dxa"/>
            <w:shd w:val="solid" w:color="FFFFFF" w:fill="auto"/>
          </w:tcPr>
          <w:p w14:paraId="3DE43BE7" w14:textId="77777777" w:rsidR="00546570" w:rsidRDefault="00546570" w:rsidP="00306CAB">
            <w:pPr>
              <w:pStyle w:val="TAC"/>
              <w:tabs>
                <w:tab w:val="left" w:pos="570"/>
              </w:tabs>
              <w:jc w:val="both"/>
              <w:rPr>
                <w:noProof/>
                <w:lang w:eastAsia="zh-CN"/>
              </w:rPr>
            </w:pPr>
            <w:r>
              <w:rPr>
                <w:noProof/>
                <w:lang w:eastAsia="zh-CN"/>
              </w:rPr>
              <w:t>2016-12</w:t>
            </w:r>
          </w:p>
        </w:tc>
        <w:tc>
          <w:tcPr>
            <w:tcW w:w="749" w:type="dxa"/>
            <w:gridSpan w:val="2"/>
            <w:shd w:val="solid" w:color="FFFFFF" w:fill="auto"/>
          </w:tcPr>
          <w:p w14:paraId="77DADF43" w14:textId="77777777" w:rsidR="00546570" w:rsidRDefault="00546570" w:rsidP="00306CAB">
            <w:pPr>
              <w:pStyle w:val="TAC"/>
              <w:tabs>
                <w:tab w:val="left" w:pos="570"/>
              </w:tabs>
              <w:jc w:val="both"/>
              <w:rPr>
                <w:noProof/>
                <w:lang w:eastAsia="zh-CN"/>
              </w:rPr>
            </w:pPr>
            <w:r>
              <w:rPr>
                <w:noProof/>
                <w:lang w:eastAsia="zh-CN"/>
              </w:rPr>
              <w:t>CT#74</w:t>
            </w:r>
          </w:p>
        </w:tc>
        <w:tc>
          <w:tcPr>
            <w:tcW w:w="1134" w:type="dxa"/>
            <w:shd w:val="solid" w:color="FFFFFF" w:fill="auto"/>
          </w:tcPr>
          <w:p w14:paraId="22B3FF15" w14:textId="77777777" w:rsidR="00546570" w:rsidRDefault="00546570" w:rsidP="00306CAB">
            <w:pPr>
              <w:pStyle w:val="TAC"/>
              <w:tabs>
                <w:tab w:val="left" w:pos="570"/>
              </w:tabs>
              <w:jc w:val="both"/>
              <w:rPr>
                <w:noProof/>
                <w:lang w:eastAsia="zh-CN"/>
              </w:rPr>
            </w:pPr>
            <w:r>
              <w:rPr>
                <w:noProof/>
                <w:lang w:eastAsia="zh-CN"/>
              </w:rPr>
              <w:t>CP-160679</w:t>
            </w:r>
          </w:p>
        </w:tc>
        <w:tc>
          <w:tcPr>
            <w:tcW w:w="708" w:type="dxa"/>
            <w:shd w:val="solid" w:color="FFFFFF" w:fill="auto"/>
          </w:tcPr>
          <w:p w14:paraId="6E4D9846" w14:textId="77777777" w:rsidR="00546570" w:rsidRDefault="00546570" w:rsidP="00306CAB">
            <w:pPr>
              <w:pStyle w:val="TAC"/>
              <w:tabs>
                <w:tab w:val="left" w:pos="570"/>
              </w:tabs>
              <w:jc w:val="both"/>
              <w:rPr>
                <w:noProof/>
                <w:lang w:eastAsia="zh-CN"/>
              </w:rPr>
            </w:pPr>
            <w:r>
              <w:rPr>
                <w:noProof/>
                <w:lang w:eastAsia="zh-CN"/>
              </w:rPr>
              <w:t>0449</w:t>
            </w:r>
          </w:p>
        </w:tc>
        <w:tc>
          <w:tcPr>
            <w:tcW w:w="426" w:type="dxa"/>
            <w:shd w:val="solid" w:color="FFFFFF" w:fill="auto"/>
          </w:tcPr>
          <w:p w14:paraId="31D7B8DB"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4A0D2C2D" w14:textId="77777777" w:rsidR="00546570" w:rsidRDefault="00546570" w:rsidP="00306CAB">
            <w:pPr>
              <w:pStyle w:val="TAC"/>
              <w:tabs>
                <w:tab w:val="left" w:pos="570"/>
              </w:tabs>
              <w:jc w:val="both"/>
              <w:rPr>
                <w:noProof/>
              </w:rPr>
            </w:pPr>
          </w:p>
        </w:tc>
        <w:tc>
          <w:tcPr>
            <w:tcW w:w="4536" w:type="dxa"/>
            <w:shd w:val="solid" w:color="FFFFFF" w:fill="auto"/>
          </w:tcPr>
          <w:p w14:paraId="3BDB741D" w14:textId="360A73E7" w:rsidR="00546570" w:rsidRDefault="00546570" w:rsidP="00306CAB">
            <w:pPr>
              <w:pStyle w:val="TAC"/>
              <w:tabs>
                <w:tab w:val="left" w:pos="570"/>
              </w:tabs>
              <w:jc w:val="both"/>
              <w:rPr>
                <w:noProof/>
              </w:rPr>
            </w:pPr>
            <w:r>
              <w:rPr>
                <w:noProof/>
              </w:rPr>
              <w:t>NAI for Emergency services for UEs without IMSI or with unauthenticated IMSI</w:t>
            </w:r>
          </w:p>
        </w:tc>
        <w:tc>
          <w:tcPr>
            <w:tcW w:w="850" w:type="dxa"/>
            <w:shd w:val="solid" w:color="FFFFFF" w:fill="auto"/>
          </w:tcPr>
          <w:p w14:paraId="6D024C1B" w14:textId="77777777" w:rsidR="00546570" w:rsidRPr="00393AAE" w:rsidRDefault="00546570" w:rsidP="00306CAB">
            <w:pPr>
              <w:pStyle w:val="TAC"/>
              <w:tabs>
                <w:tab w:val="left" w:pos="570"/>
              </w:tabs>
              <w:rPr>
                <w:noProof/>
                <w:lang w:eastAsia="zh-CN"/>
              </w:rPr>
            </w:pPr>
            <w:r>
              <w:rPr>
                <w:noProof/>
                <w:lang w:eastAsia="zh-CN"/>
              </w:rPr>
              <w:t>14.2.0</w:t>
            </w:r>
          </w:p>
        </w:tc>
      </w:tr>
      <w:tr w:rsidR="00546570" w14:paraId="4AB361BF" w14:textId="77777777" w:rsidTr="003E77C1">
        <w:tc>
          <w:tcPr>
            <w:tcW w:w="851" w:type="dxa"/>
            <w:shd w:val="solid" w:color="FFFFFF" w:fill="auto"/>
          </w:tcPr>
          <w:p w14:paraId="7460934D" w14:textId="77777777" w:rsidR="00546570" w:rsidRDefault="00546570" w:rsidP="00306CAB">
            <w:pPr>
              <w:pStyle w:val="TAC"/>
              <w:tabs>
                <w:tab w:val="left" w:pos="570"/>
              </w:tabs>
              <w:jc w:val="both"/>
              <w:rPr>
                <w:noProof/>
                <w:lang w:eastAsia="zh-CN"/>
              </w:rPr>
            </w:pPr>
            <w:r>
              <w:rPr>
                <w:noProof/>
                <w:lang w:eastAsia="zh-CN"/>
              </w:rPr>
              <w:t>2016-12</w:t>
            </w:r>
          </w:p>
        </w:tc>
        <w:tc>
          <w:tcPr>
            <w:tcW w:w="749" w:type="dxa"/>
            <w:gridSpan w:val="2"/>
            <w:shd w:val="solid" w:color="FFFFFF" w:fill="auto"/>
          </w:tcPr>
          <w:p w14:paraId="37FFDF91" w14:textId="77777777" w:rsidR="00546570" w:rsidRDefault="00546570" w:rsidP="00306CAB">
            <w:pPr>
              <w:pStyle w:val="TAC"/>
              <w:tabs>
                <w:tab w:val="left" w:pos="570"/>
              </w:tabs>
              <w:jc w:val="both"/>
              <w:rPr>
                <w:noProof/>
                <w:lang w:eastAsia="zh-CN"/>
              </w:rPr>
            </w:pPr>
            <w:r>
              <w:rPr>
                <w:noProof/>
                <w:lang w:eastAsia="zh-CN"/>
              </w:rPr>
              <w:t>CT#74</w:t>
            </w:r>
          </w:p>
        </w:tc>
        <w:tc>
          <w:tcPr>
            <w:tcW w:w="1134" w:type="dxa"/>
            <w:shd w:val="solid" w:color="FFFFFF" w:fill="auto"/>
          </w:tcPr>
          <w:p w14:paraId="6E309B69" w14:textId="77777777" w:rsidR="00546570" w:rsidRDefault="00546570" w:rsidP="00306CAB">
            <w:pPr>
              <w:pStyle w:val="TAC"/>
              <w:tabs>
                <w:tab w:val="left" w:pos="570"/>
              </w:tabs>
              <w:jc w:val="both"/>
              <w:rPr>
                <w:noProof/>
                <w:lang w:eastAsia="zh-CN"/>
              </w:rPr>
            </w:pPr>
            <w:r>
              <w:rPr>
                <w:noProof/>
                <w:lang w:eastAsia="zh-CN"/>
              </w:rPr>
              <w:t>CP-160672</w:t>
            </w:r>
          </w:p>
        </w:tc>
        <w:tc>
          <w:tcPr>
            <w:tcW w:w="708" w:type="dxa"/>
            <w:shd w:val="solid" w:color="FFFFFF" w:fill="auto"/>
          </w:tcPr>
          <w:p w14:paraId="59C6EDE6" w14:textId="77777777" w:rsidR="00546570" w:rsidRDefault="00546570" w:rsidP="00306CAB">
            <w:pPr>
              <w:pStyle w:val="TAC"/>
              <w:tabs>
                <w:tab w:val="left" w:pos="570"/>
              </w:tabs>
              <w:jc w:val="both"/>
              <w:rPr>
                <w:noProof/>
                <w:lang w:eastAsia="zh-CN"/>
              </w:rPr>
            </w:pPr>
            <w:r>
              <w:rPr>
                <w:noProof/>
                <w:lang w:eastAsia="zh-CN"/>
              </w:rPr>
              <w:t>0456</w:t>
            </w:r>
          </w:p>
        </w:tc>
        <w:tc>
          <w:tcPr>
            <w:tcW w:w="426" w:type="dxa"/>
            <w:shd w:val="solid" w:color="FFFFFF" w:fill="auto"/>
          </w:tcPr>
          <w:p w14:paraId="3FA179FB"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0A177850" w14:textId="77777777" w:rsidR="00546570" w:rsidRDefault="00546570" w:rsidP="00306CAB">
            <w:pPr>
              <w:pStyle w:val="TAC"/>
              <w:tabs>
                <w:tab w:val="left" w:pos="570"/>
              </w:tabs>
              <w:jc w:val="both"/>
              <w:rPr>
                <w:noProof/>
              </w:rPr>
            </w:pPr>
          </w:p>
        </w:tc>
        <w:tc>
          <w:tcPr>
            <w:tcW w:w="4536" w:type="dxa"/>
            <w:shd w:val="solid" w:color="FFFFFF" w:fill="auto"/>
          </w:tcPr>
          <w:p w14:paraId="30D15B77" w14:textId="76648A38" w:rsidR="00546570" w:rsidRDefault="00546570" w:rsidP="00306CAB">
            <w:pPr>
              <w:pStyle w:val="TAC"/>
              <w:tabs>
                <w:tab w:val="left" w:pos="570"/>
              </w:tabs>
              <w:jc w:val="both"/>
              <w:rPr>
                <w:noProof/>
              </w:rPr>
            </w:pPr>
            <w:r>
              <w:rPr>
                <w:noProof/>
              </w:rPr>
              <w:t>Unknown User Identity</w:t>
            </w:r>
          </w:p>
        </w:tc>
        <w:tc>
          <w:tcPr>
            <w:tcW w:w="850" w:type="dxa"/>
            <w:shd w:val="solid" w:color="FFFFFF" w:fill="auto"/>
          </w:tcPr>
          <w:p w14:paraId="6AAEB06E" w14:textId="77777777" w:rsidR="00546570" w:rsidRPr="00393AAE" w:rsidRDefault="00546570" w:rsidP="00306CAB">
            <w:pPr>
              <w:pStyle w:val="TAC"/>
              <w:tabs>
                <w:tab w:val="left" w:pos="570"/>
              </w:tabs>
              <w:rPr>
                <w:noProof/>
                <w:lang w:eastAsia="zh-CN"/>
              </w:rPr>
            </w:pPr>
            <w:r>
              <w:rPr>
                <w:noProof/>
                <w:lang w:eastAsia="zh-CN"/>
              </w:rPr>
              <w:t>14.2.0</w:t>
            </w:r>
          </w:p>
        </w:tc>
      </w:tr>
      <w:tr w:rsidR="00546570" w14:paraId="424E74F1" w14:textId="77777777" w:rsidTr="003E77C1">
        <w:tc>
          <w:tcPr>
            <w:tcW w:w="851" w:type="dxa"/>
            <w:shd w:val="solid" w:color="FFFFFF" w:fill="auto"/>
          </w:tcPr>
          <w:p w14:paraId="5EB9CAE8" w14:textId="77777777" w:rsidR="00546570" w:rsidRDefault="00546570" w:rsidP="00306CAB">
            <w:pPr>
              <w:pStyle w:val="TAC"/>
              <w:tabs>
                <w:tab w:val="left" w:pos="570"/>
              </w:tabs>
              <w:jc w:val="both"/>
              <w:rPr>
                <w:noProof/>
                <w:lang w:eastAsia="zh-CN"/>
              </w:rPr>
            </w:pPr>
            <w:r>
              <w:rPr>
                <w:noProof/>
                <w:lang w:eastAsia="zh-CN"/>
              </w:rPr>
              <w:t>2016-12</w:t>
            </w:r>
          </w:p>
        </w:tc>
        <w:tc>
          <w:tcPr>
            <w:tcW w:w="749" w:type="dxa"/>
            <w:gridSpan w:val="2"/>
            <w:shd w:val="solid" w:color="FFFFFF" w:fill="auto"/>
          </w:tcPr>
          <w:p w14:paraId="18A9FD0D" w14:textId="77777777" w:rsidR="00546570" w:rsidRDefault="00546570" w:rsidP="00306CAB">
            <w:pPr>
              <w:pStyle w:val="TAC"/>
              <w:tabs>
                <w:tab w:val="left" w:pos="570"/>
              </w:tabs>
              <w:jc w:val="both"/>
              <w:rPr>
                <w:noProof/>
                <w:lang w:eastAsia="zh-CN"/>
              </w:rPr>
            </w:pPr>
            <w:r>
              <w:rPr>
                <w:noProof/>
                <w:lang w:eastAsia="zh-CN"/>
              </w:rPr>
              <w:t>CT#74</w:t>
            </w:r>
          </w:p>
        </w:tc>
        <w:tc>
          <w:tcPr>
            <w:tcW w:w="1134" w:type="dxa"/>
            <w:shd w:val="solid" w:color="FFFFFF" w:fill="auto"/>
          </w:tcPr>
          <w:p w14:paraId="4C5D9C3C" w14:textId="77777777" w:rsidR="00546570" w:rsidRDefault="00546570" w:rsidP="00306CAB">
            <w:pPr>
              <w:pStyle w:val="TAC"/>
              <w:tabs>
                <w:tab w:val="left" w:pos="570"/>
              </w:tabs>
              <w:jc w:val="both"/>
              <w:rPr>
                <w:noProof/>
                <w:lang w:eastAsia="zh-CN"/>
              </w:rPr>
            </w:pPr>
            <w:r>
              <w:rPr>
                <w:noProof/>
                <w:lang w:eastAsia="zh-CN"/>
              </w:rPr>
              <w:t>CP-160666</w:t>
            </w:r>
          </w:p>
        </w:tc>
        <w:tc>
          <w:tcPr>
            <w:tcW w:w="708" w:type="dxa"/>
            <w:shd w:val="solid" w:color="FFFFFF" w:fill="auto"/>
          </w:tcPr>
          <w:p w14:paraId="3E3F92B2" w14:textId="77777777" w:rsidR="00546570" w:rsidRDefault="00546570" w:rsidP="00306CAB">
            <w:pPr>
              <w:pStyle w:val="TAC"/>
              <w:tabs>
                <w:tab w:val="left" w:pos="570"/>
              </w:tabs>
              <w:jc w:val="both"/>
              <w:rPr>
                <w:noProof/>
                <w:lang w:eastAsia="zh-CN"/>
              </w:rPr>
            </w:pPr>
            <w:r>
              <w:rPr>
                <w:noProof/>
                <w:lang w:eastAsia="zh-CN"/>
              </w:rPr>
              <w:t>0458</w:t>
            </w:r>
          </w:p>
        </w:tc>
        <w:tc>
          <w:tcPr>
            <w:tcW w:w="426" w:type="dxa"/>
            <w:shd w:val="solid" w:color="FFFFFF" w:fill="auto"/>
          </w:tcPr>
          <w:p w14:paraId="27EB9BE5"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66D6D570" w14:textId="77777777" w:rsidR="00546570" w:rsidRDefault="00546570" w:rsidP="00306CAB">
            <w:pPr>
              <w:pStyle w:val="TAC"/>
              <w:tabs>
                <w:tab w:val="left" w:pos="570"/>
              </w:tabs>
              <w:jc w:val="both"/>
              <w:rPr>
                <w:noProof/>
              </w:rPr>
            </w:pPr>
          </w:p>
        </w:tc>
        <w:tc>
          <w:tcPr>
            <w:tcW w:w="4536" w:type="dxa"/>
            <w:shd w:val="solid" w:color="FFFFFF" w:fill="auto"/>
          </w:tcPr>
          <w:p w14:paraId="14C862E1" w14:textId="416F532E" w:rsidR="00546570" w:rsidRDefault="00546570" w:rsidP="00306CAB">
            <w:pPr>
              <w:pStyle w:val="TAC"/>
              <w:tabs>
                <w:tab w:val="left" w:pos="570"/>
              </w:tabs>
              <w:jc w:val="both"/>
              <w:rPr>
                <w:noProof/>
              </w:rPr>
            </w:pPr>
            <w:r>
              <w:rPr>
                <w:noProof/>
              </w:rPr>
              <w:t>IMSI-Group-Id</w:t>
            </w:r>
          </w:p>
        </w:tc>
        <w:tc>
          <w:tcPr>
            <w:tcW w:w="850" w:type="dxa"/>
            <w:shd w:val="solid" w:color="FFFFFF" w:fill="auto"/>
          </w:tcPr>
          <w:p w14:paraId="66861E8A" w14:textId="77777777" w:rsidR="00546570" w:rsidRPr="00393AAE" w:rsidRDefault="00546570" w:rsidP="00306CAB">
            <w:pPr>
              <w:pStyle w:val="TAC"/>
              <w:tabs>
                <w:tab w:val="left" w:pos="570"/>
              </w:tabs>
              <w:rPr>
                <w:noProof/>
                <w:lang w:eastAsia="zh-CN"/>
              </w:rPr>
            </w:pPr>
            <w:r>
              <w:rPr>
                <w:noProof/>
                <w:lang w:eastAsia="zh-CN"/>
              </w:rPr>
              <w:t>14.2.0</w:t>
            </w:r>
          </w:p>
        </w:tc>
      </w:tr>
      <w:tr w:rsidR="00546570" w14:paraId="0A788139" w14:textId="77777777" w:rsidTr="003E77C1">
        <w:tc>
          <w:tcPr>
            <w:tcW w:w="851" w:type="dxa"/>
            <w:shd w:val="solid" w:color="FFFFFF" w:fill="auto"/>
          </w:tcPr>
          <w:p w14:paraId="56E90F1A" w14:textId="77777777" w:rsidR="00546570" w:rsidRDefault="00546570" w:rsidP="00306CAB">
            <w:pPr>
              <w:pStyle w:val="TAC"/>
              <w:tabs>
                <w:tab w:val="left" w:pos="570"/>
              </w:tabs>
              <w:jc w:val="both"/>
              <w:rPr>
                <w:noProof/>
                <w:lang w:eastAsia="zh-CN"/>
              </w:rPr>
            </w:pPr>
            <w:r>
              <w:rPr>
                <w:noProof/>
                <w:lang w:eastAsia="zh-CN"/>
              </w:rPr>
              <w:t>2016-12</w:t>
            </w:r>
          </w:p>
        </w:tc>
        <w:tc>
          <w:tcPr>
            <w:tcW w:w="749" w:type="dxa"/>
            <w:gridSpan w:val="2"/>
            <w:shd w:val="solid" w:color="FFFFFF" w:fill="auto"/>
          </w:tcPr>
          <w:p w14:paraId="45F53236" w14:textId="77777777" w:rsidR="00546570" w:rsidRDefault="00546570" w:rsidP="00306CAB">
            <w:pPr>
              <w:pStyle w:val="TAC"/>
              <w:tabs>
                <w:tab w:val="left" w:pos="570"/>
              </w:tabs>
              <w:jc w:val="both"/>
              <w:rPr>
                <w:noProof/>
                <w:lang w:eastAsia="zh-CN"/>
              </w:rPr>
            </w:pPr>
            <w:r>
              <w:rPr>
                <w:noProof/>
                <w:lang w:eastAsia="zh-CN"/>
              </w:rPr>
              <w:t>CT#74</w:t>
            </w:r>
          </w:p>
        </w:tc>
        <w:tc>
          <w:tcPr>
            <w:tcW w:w="1134" w:type="dxa"/>
            <w:shd w:val="solid" w:color="FFFFFF" w:fill="auto"/>
          </w:tcPr>
          <w:p w14:paraId="6A940C52" w14:textId="77777777" w:rsidR="00546570" w:rsidRDefault="00546570" w:rsidP="00306CAB">
            <w:pPr>
              <w:pStyle w:val="TAC"/>
              <w:tabs>
                <w:tab w:val="left" w:pos="570"/>
              </w:tabs>
              <w:jc w:val="both"/>
              <w:rPr>
                <w:noProof/>
                <w:lang w:eastAsia="zh-CN"/>
              </w:rPr>
            </w:pPr>
            <w:r>
              <w:rPr>
                <w:noProof/>
                <w:lang w:eastAsia="zh-CN"/>
              </w:rPr>
              <w:t>CP-160781</w:t>
            </w:r>
          </w:p>
        </w:tc>
        <w:tc>
          <w:tcPr>
            <w:tcW w:w="708" w:type="dxa"/>
            <w:shd w:val="solid" w:color="FFFFFF" w:fill="auto"/>
          </w:tcPr>
          <w:p w14:paraId="4CA9834D" w14:textId="77777777" w:rsidR="00546570" w:rsidRDefault="00546570" w:rsidP="00306CAB">
            <w:pPr>
              <w:pStyle w:val="TAC"/>
              <w:tabs>
                <w:tab w:val="left" w:pos="570"/>
              </w:tabs>
              <w:jc w:val="both"/>
              <w:rPr>
                <w:noProof/>
                <w:lang w:eastAsia="zh-CN"/>
              </w:rPr>
            </w:pPr>
            <w:r>
              <w:rPr>
                <w:noProof/>
                <w:lang w:eastAsia="zh-CN"/>
              </w:rPr>
              <w:t>0459</w:t>
            </w:r>
          </w:p>
        </w:tc>
        <w:tc>
          <w:tcPr>
            <w:tcW w:w="426" w:type="dxa"/>
            <w:shd w:val="solid" w:color="FFFFFF" w:fill="auto"/>
          </w:tcPr>
          <w:p w14:paraId="1E1EEED3" w14:textId="77777777" w:rsidR="00546570" w:rsidRDefault="00546570" w:rsidP="00306CAB">
            <w:pPr>
              <w:pStyle w:val="TAC"/>
              <w:tabs>
                <w:tab w:val="left" w:pos="570"/>
              </w:tabs>
              <w:jc w:val="both"/>
              <w:rPr>
                <w:noProof/>
                <w:lang w:eastAsia="zh-CN"/>
              </w:rPr>
            </w:pPr>
            <w:r>
              <w:rPr>
                <w:noProof/>
                <w:lang w:eastAsia="zh-CN"/>
              </w:rPr>
              <w:t>3</w:t>
            </w:r>
          </w:p>
        </w:tc>
        <w:tc>
          <w:tcPr>
            <w:tcW w:w="425" w:type="dxa"/>
            <w:shd w:val="solid" w:color="FFFFFF" w:fill="auto"/>
          </w:tcPr>
          <w:p w14:paraId="2417F317" w14:textId="77777777" w:rsidR="00546570" w:rsidRDefault="00546570" w:rsidP="00306CAB">
            <w:pPr>
              <w:pStyle w:val="TAC"/>
              <w:tabs>
                <w:tab w:val="left" w:pos="570"/>
              </w:tabs>
              <w:jc w:val="both"/>
              <w:rPr>
                <w:noProof/>
              </w:rPr>
            </w:pPr>
          </w:p>
        </w:tc>
        <w:tc>
          <w:tcPr>
            <w:tcW w:w="4536" w:type="dxa"/>
            <w:shd w:val="solid" w:color="FFFFFF" w:fill="auto"/>
          </w:tcPr>
          <w:p w14:paraId="23BCE3EE" w14:textId="5AC71FB3" w:rsidR="00546570" w:rsidRDefault="00546570" w:rsidP="00306CAB">
            <w:pPr>
              <w:pStyle w:val="TAC"/>
              <w:tabs>
                <w:tab w:val="left" w:pos="570"/>
              </w:tabs>
              <w:jc w:val="both"/>
              <w:rPr>
                <w:noProof/>
              </w:rPr>
            </w:pPr>
            <w:r>
              <w:rPr>
                <w:noProof/>
              </w:rPr>
              <w:t>KeyName-NAI format</w:t>
            </w:r>
          </w:p>
        </w:tc>
        <w:tc>
          <w:tcPr>
            <w:tcW w:w="850" w:type="dxa"/>
            <w:shd w:val="solid" w:color="FFFFFF" w:fill="auto"/>
          </w:tcPr>
          <w:p w14:paraId="2080DBAF" w14:textId="77777777" w:rsidR="00546570" w:rsidRPr="00393AAE" w:rsidRDefault="00546570" w:rsidP="00306CAB">
            <w:pPr>
              <w:pStyle w:val="TAC"/>
              <w:tabs>
                <w:tab w:val="left" w:pos="570"/>
              </w:tabs>
              <w:rPr>
                <w:noProof/>
                <w:lang w:eastAsia="zh-CN"/>
              </w:rPr>
            </w:pPr>
            <w:r>
              <w:rPr>
                <w:noProof/>
                <w:lang w:eastAsia="zh-CN"/>
              </w:rPr>
              <w:t>14.2.0</w:t>
            </w:r>
          </w:p>
        </w:tc>
      </w:tr>
      <w:tr w:rsidR="00546570" w14:paraId="710AB0A6" w14:textId="77777777" w:rsidTr="003E77C1">
        <w:tc>
          <w:tcPr>
            <w:tcW w:w="851" w:type="dxa"/>
            <w:shd w:val="solid" w:color="FFFFFF" w:fill="auto"/>
          </w:tcPr>
          <w:p w14:paraId="4C022778" w14:textId="77777777" w:rsidR="00546570" w:rsidRDefault="00546570" w:rsidP="00306CAB">
            <w:pPr>
              <w:pStyle w:val="TAC"/>
              <w:tabs>
                <w:tab w:val="left" w:pos="570"/>
              </w:tabs>
              <w:jc w:val="both"/>
              <w:rPr>
                <w:noProof/>
                <w:lang w:eastAsia="zh-CN"/>
              </w:rPr>
            </w:pPr>
            <w:r>
              <w:rPr>
                <w:noProof/>
                <w:lang w:eastAsia="zh-CN"/>
              </w:rPr>
              <w:t>2017-03</w:t>
            </w:r>
          </w:p>
        </w:tc>
        <w:tc>
          <w:tcPr>
            <w:tcW w:w="749" w:type="dxa"/>
            <w:gridSpan w:val="2"/>
            <w:shd w:val="solid" w:color="FFFFFF" w:fill="auto"/>
          </w:tcPr>
          <w:p w14:paraId="09B1168A" w14:textId="77777777" w:rsidR="00546570" w:rsidRDefault="00546570" w:rsidP="00306CAB">
            <w:pPr>
              <w:pStyle w:val="TAC"/>
              <w:tabs>
                <w:tab w:val="left" w:pos="570"/>
              </w:tabs>
              <w:jc w:val="both"/>
              <w:rPr>
                <w:noProof/>
                <w:lang w:eastAsia="zh-CN"/>
              </w:rPr>
            </w:pPr>
            <w:r>
              <w:rPr>
                <w:noProof/>
                <w:lang w:eastAsia="zh-CN"/>
              </w:rPr>
              <w:t>CT#75</w:t>
            </w:r>
          </w:p>
        </w:tc>
        <w:tc>
          <w:tcPr>
            <w:tcW w:w="1134" w:type="dxa"/>
            <w:shd w:val="solid" w:color="FFFFFF" w:fill="auto"/>
          </w:tcPr>
          <w:p w14:paraId="69BA6DD8" w14:textId="77777777" w:rsidR="00546570" w:rsidRDefault="00546570" w:rsidP="00306CAB">
            <w:pPr>
              <w:pStyle w:val="TAC"/>
              <w:tabs>
                <w:tab w:val="left" w:pos="570"/>
              </w:tabs>
              <w:jc w:val="both"/>
              <w:rPr>
                <w:noProof/>
                <w:lang w:eastAsia="zh-CN"/>
              </w:rPr>
            </w:pPr>
            <w:r>
              <w:rPr>
                <w:noProof/>
                <w:lang w:eastAsia="zh-CN"/>
              </w:rPr>
              <w:t>CP-170042</w:t>
            </w:r>
          </w:p>
        </w:tc>
        <w:tc>
          <w:tcPr>
            <w:tcW w:w="708" w:type="dxa"/>
            <w:shd w:val="solid" w:color="FFFFFF" w:fill="auto"/>
          </w:tcPr>
          <w:p w14:paraId="3014DCC6" w14:textId="77777777" w:rsidR="00546570" w:rsidRDefault="00546570" w:rsidP="00306CAB">
            <w:pPr>
              <w:pStyle w:val="TAC"/>
              <w:tabs>
                <w:tab w:val="left" w:pos="570"/>
              </w:tabs>
              <w:jc w:val="both"/>
              <w:rPr>
                <w:noProof/>
                <w:lang w:eastAsia="zh-CN"/>
              </w:rPr>
            </w:pPr>
            <w:r>
              <w:rPr>
                <w:noProof/>
                <w:lang w:eastAsia="zh-CN"/>
              </w:rPr>
              <w:t>0447</w:t>
            </w:r>
          </w:p>
        </w:tc>
        <w:tc>
          <w:tcPr>
            <w:tcW w:w="426" w:type="dxa"/>
            <w:shd w:val="solid" w:color="FFFFFF" w:fill="auto"/>
          </w:tcPr>
          <w:p w14:paraId="2B666196" w14:textId="77777777" w:rsidR="00546570" w:rsidRDefault="00546570" w:rsidP="00306CAB">
            <w:pPr>
              <w:pStyle w:val="TAC"/>
              <w:tabs>
                <w:tab w:val="left" w:pos="570"/>
              </w:tabs>
              <w:jc w:val="both"/>
              <w:rPr>
                <w:noProof/>
                <w:lang w:eastAsia="zh-CN"/>
              </w:rPr>
            </w:pPr>
            <w:r>
              <w:rPr>
                <w:noProof/>
                <w:lang w:eastAsia="zh-CN"/>
              </w:rPr>
              <w:t>4</w:t>
            </w:r>
          </w:p>
        </w:tc>
        <w:tc>
          <w:tcPr>
            <w:tcW w:w="425" w:type="dxa"/>
            <w:shd w:val="solid" w:color="FFFFFF" w:fill="auto"/>
          </w:tcPr>
          <w:p w14:paraId="2B2C917B" w14:textId="77777777" w:rsidR="00546570" w:rsidRDefault="00546570" w:rsidP="00306CAB">
            <w:pPr>
              <w:pStyle w:val="TAC"/>
              <w:tabs>
                <w:tab w:val="left" w:pos="570"/>
              </w:tabs>
              <w:jc w:val="both"/>
              <w:rPr>
                <w:rFonts w:cs="Arial"/>
              </w:rPr>
            </w:pPr>
          </w:p>
        </w:tc>
        <w:tc>
          <w:tcPr>
            <w:tcW w:w="4536" w:type="dxa"/>
            <w:shd w:val="solid" w:color="FFFFFF" w:fill="auto"/>
          </w:tcPr>
          <w:p w14:paraId="11BA802D" w14:textId="45D583C2" w:rsidR="00546570" w:rsidRDefault="00546570" w:rsidP="00306CAB">
            <w:pPr>
              <w:pStyle w:val="TAC"/>
              <w:tabs>
                <w:tab w:val="left" w:pos="570"/>
              </w:tabs>
              <w:jc w:val="both"/>
              <w:rPr>
                <w:noProof/>
              </w:rPr>
            </w:pPr>
            <w:r>
              <w:rPr>
                <w:rFonts w:cs="Arial"/>
              </w:rPr>
              <w:t>DCN Identifier</w:t>
            </w:r>
          </w:p>
        </w:tc>
        <w:tc>
          <w:tcPr>
            <w:tcW w:w="850" w:type="dxa"/>
            <w:shd w:val="solid" w:color="FFFFFF" w:fill="auto"/>
          </w:tcPr>
          <w:p w14:paraId="3AD3F92B" w14:textId="77777777" w:rsidR="00546570" w:rsidRDefault="00546570" w:rsidP="00306CAB">
            <w:pPr>
              <w:pStyle w:val="TAC"/>
              <w:tabs>
                <w:tab w:val="left" w:pos="570"/>
              </w:tabs>
              <w:rPr>
                <w:noProof/>
                <w:lang w:eastAsia="zh-CN"/>
              </w:rPr>
            </w:pPr>
            <w:r>
              <w:rPr>
                <w:noProof/>
                <w:lang w:eastAsia="zh-CN"/>
              </w:rPr>
              <w:t>14.3.0</w:t>
            </w:r>
          </w:p>
        </w:tc>
      </w:tr>
      <w:tr w:rsidR="00546570" w14:paraId="31BAB773" w14:textId="77777777" w:rsidTr="003E77C1">
        <w:tc>
          <w:tcPr>
            <w:tcW w:w="851" w:type="dxa"/>
            <w:shd w:val="solid" w:color="FFFFFF" w:fill="auto"/>
          </w:tcPr>
          <w:p w14:paraId="4227BBD4" w14:textId="77777777" w:rsidR="00546570" w:rsidRDefault="00546570" w:rsidP="00306CAB">
            <w:pPr>
              <w:pStyle w:val="TAC"/>
              <w:tabs>
                <w:tab w:val="left" w:pos="570"/>
              </w:tabs>
              <w:jc w:val="both"/>
              <w:rPr>
                <w:noProof/>
                <w:lang w:eastAsia="zh-CN"/>
              </w:rPr>
            </w:pPr>
            <w:r>
              <w:rPr>
                <w:noProof/>
                <w:lang w:eastAsia="zh-CN"/>
              </w:rPr>
              <w:t>2017-03</w:t>
            </w:r>
          </w:p>
        </w:tc>
        <w:tc>
          <w:tcPr>
            <w:tcW w:w="749" w:type="dxa"/>
            <w:gridSpan w:val="2"/>
            <w:shd w:val="solid" w:color="FFFFFF" w:fill="auto"/>
          </w:tcPr>
          <w:p w14:paraId="095D80AC" w14:textId="77777777" w:rsidR="00546570" w:rsidRDefault="00546570" w:rsidP="00306CAB">
            <w:pPr>
              <w:pStyle w:val="TAC"/>
              <w:tabs>
                <w:tab w:val="left" w:pos="570"/>
              </w:tabs>
              <w:jc w:val="both"/>
              <w:rPr>
                <w:noProof/>
                <w:lang w:eastAsia="zh-CN"/>
              </w:rPr>
            </w:pPr>
            <w:r>
              <w:rPr>
                <w:noProof/>
                <w:lang w:eastAsia="zh-CN"/>
              </w:rPr>
              <w:t>CT#75</w:t>
            </w:r>
          </w:p>
        </w:tc>
        <w:tc>
          <w:tcPr>
            <w:tcW w:w="1134" w:type="dxa"/>
            <w:shd w:val="solid" w:color="FFFFFF" w:fill="auto"/>
          </w:tcPr>
          <w:p w14:paraId="631DF2FD" w14:textId="77777777" w:rsidR="00546570" w:rsidRDefault="00546570" w:rsidP="00306CAB">
            <w:pPr>
              <w:pStyle w:val="TAC"/>
              <w:tabs>
                <w:tab w:val="left" w:pos="570"/>
              </w:tabs>
              <w:jc w:val="both"/>
              <w:rPr>
                <w:noProof/>
                <w:lang w:eastAsia="zh-CN"/>
              </w:rPr>
            </w:pPr>
            <w:r>
              <w:rPr>
                <w:noProof/>
                <w:lang w:eastAsia="zh-CN"/>
              </w:rPr>
              <w:t>CP-170045</w:t>
            </w:r>
          </w:p>
        </w:tc>
        <w:tc>
          <w:tcPr>
            <w:tcW w:w="708" w:type="dxa"/>
            <w:shd w:val="solid" w:color="FFFFFF" w:fill="auto"/>
          </w:tcPr>
          <w:p w14:paraId="0EFFD012" w14:textId="77777777" w:rsidR="00546570" w:rsidRDefault="00546570" w:rsidP="00306CAB">
            <w:pPr>
              <w:pStyle w:val="TAC"/>
              <w:tabs>
                <w:tab w:val="left" w:pos="570"/>
              </w:tabs>
              <w:jc w:val="both"/>
              <w:rPr>
                <w:noProof/>
                <w:lang w:eastAsia="zh-CN"/>
              </w:rPr>
            </w:pPr>
            <w:r>
              <w:rPr>
                <w:noProof/>
                <w:lang w:eastAsia="zh-CN"/>
              </w:rPr>
              <w:t>0460</w:t>
            </w:r>
          </w:p>
        </w:tc>
        <w:tc>
          <w:tcPr>
            <w:tcW w:w="426" w:type="dxa"/>
            <w:shd w:val="solid" w:color="FFFFFF" w:fill="auto"/>
          </w:tcPr>
          <w:p w14:paraId="06DDF532"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1125A1CF" w14:textId="77777777" w:rsidR="00546570" w:rsidRDefault="00546570" w:rsidP="00306CAB">
            <w:pPr>
              <w:pStyle w:val="TAC"/>
              <w:tabs>
                <w:tab w:val="left" w:pos="570"/>
              </w:tabs>
              <w:jc w:val="both"/>
              <w:rPr>
                <w:noProof/>
              </w:rPr>
            </w:pPr>
          </w:p>
        </w:tc>
        <w:tc>
          <w:tcPr>
            <w:tcW w:w="4536" w:type="dxa"/>
            <w:shd w:val="solid" w:color="FFFFFF" w:fill="auto"/>
          </w:tcPr>
          <w:p w14:paraId="0C142A8D" w14:textId="67D5D3A7" w:rsidR="00546570" w:rsidRDefault="00546570" w:rsidP="00306CAB">
            <w:pPr>
              <w:pStyle w:val="TAC"/>
              <w:tabs>
                <w:tab w:val="left" w:pos="570"/>
              </w:tabs>
              <w:jc w:val="both"/>
              <w:rPr>
                <w:noProof/>
              </w:rPr>
            </w:pPr>
            <w:r>
              <w:rPr>
                <w:noProof/>
              </w:rPr>
              <w:t>Mission Critical Services</w:t>
            </w:r>
          </w:p>
        </w:tc>
        <w:tc>
          <w:tcPr>
            <w:tcW w:w="850" w:type="dxa"/>
            <w:shd w:val="solid" w:color="FFFFFF" w:fill="auto"/>
          </w:tcPr>
          <w:p w14:paraId="7CB11D37" w14:textId="77777777" w:rsidR="00546570" w:rsidRDefault="00546570" w:rsidP="00306CAB">
            <w:pPr>
              <w:pStyle w:val="TAC"/>
              <w:tabs>
                <w:tab w:val="left" w:pos="570"/>
              </w:tabs>
              <w:rPr>
                <w:noProof/>
                <w:lang w:eastAsia="zh-CN"/>
              </w:rPr>
            </w:pPr>
            <w:r>
              <w:rPr>
                <w:noProof/>
                <w:lang w:eastAsia="zh-CN"/>
              </w:rPr>
              <w:t>14.3.0</w:t>
            </w:r>
          </w:p>
        </w:tc>
      </w:tr>
      <w:tr w:rsidR="00546570" w14:paraId="0BC3DC5E" w14:textId="77777777" w:rsidTr="003E77C1">
        <w:tc>
          <w:tcPr>
            <w:tcW w:w="851" w:type="dxa"/>
            <w:shd w:val="solid" w:color="FFFFFF" w:fill="auto"/>
          </w:tcPr>
          <w:p w14:paraId="631C82FA" w14:textId="77777777" w:rsidR="00546570" w:rsidRDefault="00546570" w:rsidP="00306CAB">
            <w:pPr>
              <w:pStyle w:val="TAC"/>
              <w:tabs>
                <w:tab w:val="left" w:pos="570"/>
              </w:tabs>
              <w:jc w:val="both"/>
              <w:rPr>
                <w:noProof/>
                <w:lang w:eastAsia="zh-CN"/>
              </w:rPr>
            </w:pPr>
            <w:r>
              <w:rPr>
                <w:noProof/>
                <w:lang w:eastAsia="zh-CN"/>
              </w:rPr>
              <w:t>2017-06</w:t>
            </w:r>
          </w:p>
        </w:tc>
        <w:tc>
          <w:tcPr>
            <w:tcW w:w="749" w:type="dxa"/>
            <w:gridSpan w:val="2"/>
            <w:shd w:val="solid" w:color="FFFFFF" w:fill="auto"/>
          </w:tcPr>
          <w:p w14:paraId="57D9A69B" w14:textId="77777777" w:rsidR="00546570" w:rsidRDefault="00546570" w:rsidP="00306CAB">
            <w:pPr>
              <w:pStyle w:val="TAC"/>
              <w:tabs>
                <w:tab w:val="left" w:pos="570"/>
              </w:tabs>
              <w:jc w:val="both"/>
              <w:rPr>
                <w:noProof/>
                <w:lang w:eastAsia="zh-CN"/>
              </w:rPr>
            </w:pPr>
            <w:r>
              <w:rPr>
                <w:noProof/>
                <w:lang w:eastAsia="zh-CN"/>
              </w:rPr>
              <w:t>CT#76</w:t>
            </w:r>
          </w:p>
        </w:tc>
        <w:tc>
          <w:tcPr>
            <w:tcW w:w="1134" w:type="dxa"/>
            <w:shd w:val="solid" w:color="FFFFFF" w:fill="auto"/>
          </w:tcPr>
          <w:p w14:paraId="53D976D4" w14:textId="77777777" w:rsidR="00546570" w:rsidRDefault="00546570" w:rsidP="00306CAB">
            <w:pPr>
              <w:pStyle w:val="TAC"/>
              <w:tabs>
                <w:tab w:val="left" w:pos="570"/>
              </w:tabs>
              <w:jc w:val="both"/>
              <w:rPr>
                <w:noProof/>
                <w:lang w:eastAsia="zh-CN"/>
              </w:rPr>
            </w:pPr>
            <w:r>
              <w:rPr>
                <w:noProof/>
                <w:lang w:eastAsia="zh-CN"/>
              </w:rPr>
              <w:t>CP-171016</w:t>
            </w:r>
          </w:p>
        </w:tc>
        <w:tc>
          <w:tcPr>
            <w:tcW w:w="708" w:type="dxa"/>
            <w:shd w:val="solid" w:color="FFFFFF" w:fill="auto"/>
          </w:tcPr>
          <w:p w14:paraId="58B079C8" w14:textId="77777777" w:rsidR="00546570" w:rsidRDefault="00546570" w:rsidP="00306CAB">
            <w:pPr>
              <w:pStyle w:val="TAC"/>
              <w:tabs>
                <w:tab w:val="left" w:pos="570"/>
              </w:tabs>
              <w:jc w:val="both"/>
              <w:rPr>
                <w:noProof/>
                <w:lang w:eastAsia="zh-CN"/>
              </w:rPr>
            </w:pPr>
            <w:r>
              <w:rPr>
                <w:noProof/>
                <w:lang w:eastAsia="zh-CN"/>
              </w:rPr>
              <w:t>0464</w:t>
            </w:r>
          </w:p>
        </w:tc>
        <w:tc>
          <w:tcPr>
            <w:tcW w:w="426" w:type="dxa"/>
            <w:shd w:val="solid" w:color="FFFFFF" w:fill="auto"/>
          </w:tcPr>
          <w:p w14:paraId="053CD489"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57E01B91" w14:textId="77777777" w:rsidR="00546570" w:rsidRDefault="00546570" w:rsidP="00306CAB">
            <w:pPr>
              <w:pStyle w:val="TAC"/>
              <w:tabs>
                <w:tab w:val="left" w:pos="570"/>
              </w:tabs>
              <w:jc w:val="both"/>
              <w:rPr>
                <w:noProof/>
              </w:rPr>
            </w:pPr>
          </w:p>
        </w:tc>
        <w:tc>
          <w:tcPr>
            <w:tcW w:w="4536" w:type="dxa"/>
            <w:shd w:val="solid" w:color="FFFFFF" w:fill="auto"/>
          </w:tcPr>
          <w:p w14:paraId="09B24E4F" w14:textId="6BBD4A81" w:rsidR="00546570" w:rsidRDefault="00546570" w:rsidP="00306CAB">
            <w:pPr>
              <w:pStyle w:val="TAC"/>
              <w:tabs>
                <w:tab w:val="left" w:pos="570"/>
              </w:tabs>
              <w:jc w:val="both"/>
              <w:rPr>
                <w:noProof/>
              </w:rPr>
            </w:pPr>
            <w:r>
              <w:rPr>
                <w:noProof/>
              </w:rPr>
              <w:t>Add an explicit reference to TS33.234 and TS24.234</w:t>
            </w:r>
          </w:p>
        </w:tc>
        <w:tc>
          <w:tcPr>
            <w:tcW w:w="850" w:type="dxa"/>
            <w:shd w:val="solid" w:color="FFFFFF" w:fill="auto"/>
          </w:tcPr>
          <w:p w14:paraId="1872EB91" w14:textId="77777777" w:rsidR="00546570" w:rsidRDefault="00546570" w:rsidP="00306CAB">
            <w:pPr>
              <w:pStyle w:val="TAC"/>
              <w:tabs>
                <w:tab w:val="left" w:pos="570"/>
              </w:tabs>
              <w:rPr>
                <w:noProof/>
                <w:lang w:eastAsia="zh-CN"/>
              </w:rPr>
            </w:pPr>
            <w:r>
              <w:rPr>
                <w:noProof/>
                <w:lang w:eastAsia="zh-CN"/>
              </w:rPr>
              <w:t>14.4.0</w:t>
            </w:r>
          </w:p>
        </w:tc>
      </w:tr>
      <w:tr w:rsidR="00546570" w14:paraId="6680EAE9" w14:textId="77777777" w:rsidTr="003E77C1">
        <w:tc>
          <w:tcPr>
            <w:tcW w:w="851" w:type="dxa"/>
            <w:shd w:val="solid" w:color="FFFFFF" w:fill="auto"/>
          </w:tcPr>
          <w:p w14:paraId="73E9A895" w14:textId="77777777" w:rsidR="00546570" w:rsidRDefault="00546570" w:rsidP="00306CAB">
            <w:pPr>
              <w:pStyle w:val="TAC"/>
              <w:tabs>
                <w:tab w:val="left" w:pos="570"/>
              </w:tabs>
              <w:jc w:val="both"/>
              <w:rPr>
                <w:noProof/>
                <w:lang w:eastAsia="zh-CN"/>
              </w:rPr>
            </w:pPr>
            <w:r>
              <w:rPr>
                <w:noProof/>
                <w:lang w:eastAsia="zh-CN"/>
              </w:rPr>
              <w:t>2017-06</w:t>
            </w:r>
          </w:p>
        </w:tc>
        <w:tc>
          <w:tcPr>
            <w:tcW w:w="749" w:type="dxa"/>
            <w:gridSpan w:val="2"/>
            <w:shd w:val="solid" w:color="FFFFFF" w:fill="auto"/>
          </w:tcPr>
          <w:p w14:paraId="65F5634C" w14:textId="77777777" w:rsidR="00546570" w:rsidRDefault="00546570" w:rsidP="00306CAB">
            <w:pPr>
              <w:pStyle w:val="TAC"/>
              <w:tabs>
                <w:tab w:val="left" w:pos="570"/>
              </w:tabs>
              <w:jc w:val="both"/>
              <w:rPr>
                <w:noProof/>
                <w:lang w:eastAsia="zh-CN"/>
              </w:rPr>
            </w:pPr>
            <w:r>
              <w:rPr>
                <w:noProof/>
                <w:lang w:eastAsia="zh-CN"/>
              </w:rPr>
              <w:t>CT#76</w:t>
            </w:r>
          </w:p>
        </w:tc>
        <w:tc>
          <w:tcPr>
            <w:tcW w:w="1134" w:type="dxa"/>
            <w:shd w:val="solid" w:color="FFFFFF" w:fill="auto"/>
          </w:tcPr>
          <w:p w14:paraId="11EF4E87" w14:textId="77777777" w:rsidR="00546570" w:rsidRDefault="00546570" w:rsidP="00306CAB">
            <w:pPr>
              <w:pStyle w:val="TAC"/>
              <w:tabs>
                <w:tab w:val="left" w:pos="570"/>
              </w:tabs>
              <w:jc w:val="both"/>
              <w:rPr>
                <w:noProof/>
                <w:lang w:eastAsia="zh-CN"/>
              </w:rPr>
            </w:pPr>
            <w:r>
              <w:rPr>
                <w:noProof/>
                <w:lang w:eastAsia="zh-CN"/>
              </w:rPr>
              <w:t>CP-171033</w:t>
            </w:r>
          </w:p>
        </w:tc>
        <w:tc>
          <w:tcPr>
            <w:tcW w:w="708" w:type="dxa"/>
            <w:shd w:val="solid" w:color="FFFFFF" w:fill="auto"/>
          </w:tcPr>
          <w:p w14:paraId="24A44472" w14:textId="77777777" w:rsidR="00546570" w:rsidRDefault="00546570" w:rsidP="00306CAB">
            <w:pPr>
              <w:pStyle w:val="TAC"/>
              <w:tabs>
                <w:tab w:val="left" w:pos="570"/>
              </w:tabs>
              <w:jc w:val="both"/>
              <w:rPr>
                <w:noProof/>
                <w:lang w:eastAsia="zh-CN"/>
              </w:rPr>
            </w:pPr>
            <w:r>
              <w:rPr>
                <w:noProof/>
                <w:lang w:eastAsia="zh-CN"/>
              </w:rPr>
              <w:t>0465</w:t>
            </w:r>
          </w:p>
        </w:tc>
        <w:tc>
          <w:tcPr>
            <w:tcW w:w="426" w:type="dxa"/>
            <w:shd w:val="solid" w:color="FFFFFF" w:fill="auto"/>
          </w:tcPr>
          <w:p w14:paraId="4CE2941E"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31448859" w14:textId="77777777" w:rsidR="00546570" w:rsidRDefault="00546570" w:rsidP="00306CAB">
            <w:pPr>
              <w:pStyle w:val="TAC"/>
              <w:tabs>
                <w:tab w:val="left" w:pos="570"/>
              </w:tabs>
              <w:jc w:val="both"/>
              <w:rPr>
                <w:noProof/>
              </w:rPr>
            </w:pPr>
          </w:p>
        </w:tc>
        <w:tc>
          <w:tcPr>
            <w:tcW w:w="4536" w:type="dxa"/>
            <w:shd w:val="solid" w:color="FFFFFF" w:fill="auto"/>
          </w:tcPr>
          <w:p w14:paraId="2B592069" w14:textId="4B8E684F" w:rsidR="00546570" w:rsidRDefault="00546570" w:rsidP="00306CAB">
            <w:pPr>
              <w:pStyle w:val="TAC"/>
              <w:tabs>
                <w:tab w:val="left" w:pos="570"/>
              </w:tabs>
              <w:jc w:val="both"/>
              <w:rPr>
                <w:noProof/>
              </w:rPr>
            </w:pPr>
            <w:r>
              <w:rPr>
                <w:noProof/>
              </w:rPr>
              <w:t>FQDN for DNS Query of Local Emergency Numbers</w:t>
            </w:r>
          </w:p>
        </w:tc>
        <w:tc>
          <w:tcPr>
            <w:tcW w:w="850" w:type="dxa"/>
            <w:shd w:val="solid" w:color="FFFFFF" w:fill="auto"/>
          </w:tcPr>
          <w:p w14:paraId="153D29FF" w14:textId="77777777" w:rsidR="00546570" w:rsidRDefault="00546570" w:rsidP="00306CAB">
            <w:pPr>
              <w:pStyle w:val="TAC"/>
              <w:tabs>
                <w:tab w:val="left" w:pos="570"/>
              </w:tabs>
              <w:rPr>
                <w:noProof/>
                <w:lang w:eastAsia="zh-CN"/>
              </w:rPr>
            </w:pPr>
            <w:r>
              <w:rPr>
                <w:noProof/>
                <w:lang w:eastAsia="zh-CN"/>
              </w:rPr>
              <w:t>14.4.0</w:t>
            </w:r>
          </w:p>
        </w:tc>
      </w:tr>
      <w:tr w:rsidR="00546570" w14:paraId="668384BB" w14:textId="77777777" w:rsidTr="003E77C1">
        <w:tc>
          <w:tcPr>
            <w:tcW w:w="851" w:type="dxa"/>
            <w:shd w:val="solid" w:color="FFFFFF" w:fill="auto"/>
          </w:tcPr>
          <w:p w14:paraId="7AC0CD39" w14:textId="77777777" w:rsidR="00546570" w:rsidRDefault="00546570" w:rsidP="00306CAB">
            <w:pPr>
              <w:pStyle w:val="TAC"/>
              <w:tabs>
                <w:tab w:val="left" w:pos="570"/>
              </w:tabs>
              <w:jc w:val="both"/>
              <w:rPr>
                <w:noProof/>
                <w:lang w:eastAsia="zh-CN"/>
              </w:rPr>
            </w:pPr>
            <w:r>
              <w:rPr>
                <w:noProof/>
                <w:lang w:eastAsia="zh-CN"/>
              </w:rPr>
              <w:t>2017-06</w:t>
            </w:r>
          </w:p>
        </w:tc>
        <w:tc>
          <w:tcPr>
            <w:tcW w:w="749" w:type="dxa"/>
            <w:gridSpan w:val="2"/>
            <w:shd w:val="solid" w:color="FFFFFF" w:fill="auto"/>
          </w:tcPr>
          <w:p w14:paraId="518E0914" w14:textId="77777777" w:rsidR="00546570" w:rsidRDefault="00546570" w:rsidP="00306CAB">
            <w:pPr>
              <w:pStyle w:val="TAC"/>
              <w:tabs>
                <w:tab w:val="left" w:pos="570"/>
              </w:tabs>
              <w:jc w:val="both"/>
              <w:rPr>
                <w:noProof/>
                <w:lang w:eastAsia="zh-CN"/>
              </w:rPr>
            </w:pPr>
            <w:r>
              <w:rPr>
                <w:noProof/>
                <w:lang w:eastAsia="zh-CN"/>
              </w:rPr>
              <w:t>CT#76</w:t>
            </w:r>
          </w:p>
        </w:tc>
        <w:tc>
          <w:tcPr>
            <w:tcW w:w="1134" w:type="dxa"/>
            <w:shd w:val="solid" w:color="FFFFFF" w:fill="auto"/>
          </w:tcPr>
          <w:p w14:paraId="50FF2A64" w14:textId="77777777" w:rsidR="00546570" w:rsidRDefault="00546570" w:rsidP="00306CAB">
            <w:pPr>
              <w:pStyle w:val="TAC"/>
              <w:tabs>
                <w:tab w:val="left" w:pos="570"/>
              </w:tabs>
              <w:jc w:val="both"/>
              <w:rPr>
                <w:noProof/>
                <w:lang w:eastAsia="zh-CN"/>
              </w:rPr>
            </w:pPr>
            <w:r>
              <w:rPr>
                <w:noProof/>
                <w:lang w:eastAsia="zh-CN"/>
              </w:rPr>
              <w:t>CP-171033</w:t>
            </w:r>
          </w:p>
        </w:tc>
        <w:tc>
          <w:tcPr>
            <w:tcW w:w="708" w:type="dxa"/>
            <w:shd w:val="solid" w:color="FFFFFF" w:fill="auto"/>
          </w:tcPr>
          <w:p w14:paraId="680A2E45" w14:textId="77777777" w:rsidR="00546570" w:rsidRDefault="00546570" w:rsidP="00306CAB">
            <w:pPr>
              <w:pStyle w:val="TAC"/>
              <w:tabs>
                <w:tab w:val="left" w:pos="570"/>
              </w:tabs>
              <w:jc w:val="both"/>
              <w:rPr>
                <w:noProof/>
                <w:lang w:eastAsia="zh-CN"/>
              </w:rPr>
            </w:pPr>
            <w:r>
              <w:rPr>
                <w:noProof/>
                <w:lang w:eastAsia="zh-CN"/>
              </w:rPr>
              <w:t>0466</w:t>
            </w:r>
          </w:p>
        </w:tc>
        <w:tc>
          <w:tcPr>
            <w:tcW w:w="426" w:type="dxa"/>
            <w:shd w:val="solid" w:color="FFFFFF" w:fill="auto"/>
          </w:tcPr>
          <w:p w14:paraId="699DF524"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16945A28" w14:textId="77777777" w:rsidR="00546570" w:rsidRDefault="00546570" w:rsidP="00306CAB">
            <w:pPr>
              <w:pStyle w:val="TAC"/>
              <w:tabs>
                <w:tab w:val="left" w:pos="570"/>
              </w:tabs>
              <w:jc w:val="both"/>
              <w:rPr>
                <w:noProof/>
              </w:rPr>
            </w:pPr>
          </w:p>
        </w:tc>
        <w:tc>
          <w:tcPr>
            <w:tcW w:w="4536" w:type="dxa"/>
            <w:shd w:val="solid" w:color="FFFFFF" w:fill="auto"/>
          </w:tcPr>
          <w:p w14:paraId="6BD24B61" w14:textId="2D2F9C85" w:rsidR="00546570" w:rsidRDefault="00546570" w:rsidP="00306CAB">
            <w:pPr>
              <w:pStyle w:val="TAC"/>
              <w:tabs>
                <w:tab w:val="left" w:pos="570"/>
              </w:tabs>
              <w:jc w:val="both"/>
              <w:rPr>
                <w:noProof/>
              </w:rPr>
            </w:pPr>
            <w:r>
              <w:rPr>
                <w:noProof/>
              </w:rPr>
              <w:t>NAI for emergency services over WLAN access to EPC</w:t>
            </w:r>
          </w:p>
        </w:tc>
        <w:tc>
          <w:tcPr>
            <w:tcW w:w="850" w:type="dxa"/>
            <w:shd w:val="solid" w:color="FFFFFF" w:fill="auto"/>
          </w:tcPr>
          <w:p w14:paraId="7DA2B841" w14:textId="77777777" w:rsidR="00546570" w:rsidRDefault="00546570" w:rsidP="00306CAB">
            <w:pPr>
              <w:pStyle w:val="TAC"/>
              <w:tabs>
                <w:tab w:val="left" w:pos="570"/>
              </w:tabs>
              <w:rPr>
                <w:noProof/>
                <w:lang w:eastAsia="zh-CN"/>
              </w:rPr>
            </w:pPr>
            <w:r>
              <w:rPr>
                <w:noProof/>
                <w:lang w:eastAsia="zh-CN"/>
              </w:rPr>
              <w:t>14.4.0</w:t>
            </w:r>
          </w:p>
        </w:tc>
      </w:tr>
      <w:tr w:rsidR="00546570" w14:paraId="6A3057E2" w14:textId="77777777" w:rsidTr="003E77C1">
        <w:tc>
          <w:tcPr>
            <w:tcW w:w="851" w:type="dxa"/>
            <w:shd w:val="solid" w:color="FFFFFF" w:fill="auto"/>
          </w:tcPr>
          <w:p w14:paraId="5E87E228" w14:textId="77777777" w:rsidR="00546570" w:rsidRDefault="00546570" w:rsidP="00306CAB">
            <w:pPr>
              <w:pStyle w:val="TAC"/>
              <w:tabs>
                <w:tab w:val="left" w:pos="570"/>
              </w:tabs>
              <w:jc w:val="both"/>
              <w:rPr>
                <w:noProof/>
                <w:lang w:eastAsia="zh-CN"/>
              </w:rPr>
            </w:pPr>
            <w:r>
              <w:rPr>
                <w:noProof/>
                <w:lang w:eastAsia="zh-CN"/>
              </w:rPr>
              <w:t>2017-06</w:t>
            </w:r>
          </w:p>
        </w:tc>
        <w:tc>
          <w:tcPr>
            <w:tcW w:w="749" w:type="dxa"/>
            <w:gridSpan w:val="2"/>
            <w:shd w:val="solid" w:color="FFFFFF" w:fill="auto"/>
          </w:tcPr>
          <w:p w14:paraId="1DFC0BC6" w14:textId="77777777" w:rsidR="00546570" w:rsidRDefault="00546570" w:rsidP="00306CAB">
            <w:pPr>
              <w:pStyle w:val="TAC"/>
              <w:tabs>
                <w:tab w:val="left" w:pos="570"/>
              </w:tabs>
              <w:jc w:val="both"/>
              <w:rPr>
                <w:noProof/>
                <w:lang w:eastAsia="zh-CN"/>
              </w:rPr>
            </w:pPr>
            <w:r>
              <w:rPr>
                <w:noProof/>
                <w:lang w:eastAsia="zh-CN"/>
              </w:rPr>
              <w:t>CT#76</w:t>
            </w:r>
          </w:p>
        </w:tc>
        <w:tc>
          <w:tcPr>
            <w:tcW w:w="1134" w:type="dxa"/>
            <w:shd w:val="solid" w:color="FFFFFF" w:fill="auto"/>
          </w:tcPr>
          <w:p w14:paraId="695C6C57" w14:textId="77777777" w:rsidR="00546570" w:rsidRDefault="00546570" w:rsidP="00306CAB">
            <w:pPr>
              <w:pStyle w:val="TAC"/>
              <w:tabs>
                <w:tab w:val="left" w:pos="570"/>
              </w:tabs>
              <w:jc w:val="both"/>
              <w:rPr>
                <w:noProof/>
                <w:lang w:eastAsia="zh-CN"/>
              </w:rPr>
            </w:pPr>
            <w:r>
              <w:rPr>
                <w:noProof/>
                <w:lang w:eastAsia="zh-CN"/>
              </w:rPr>
              <w:t>CP-171032</w:t>
            </w:r>
          </w:p>
        </w:tc>
        <w:tc>
          <w:tcPr>
            <w:tcW w:w="708" w:type="dxa"/>
            <w:shd w:val="solid" w:color="FFFFFF" w:fill="auto"/>
          </w:tcPr>
          <w:p w14:paraId="19B53567" w14:textId="77777777" w:rsidR="00546570" w:rsidRDefault="00546570" w:rsidP="00306CAB">
            <w:pPr>
              <w:pStyle w:val="TAC"/>
              <w:tabs>
                <w:tab w:val="left" w:pos="570"/>
              </w:tabs>
              <w:jc w:val="both"/>
              <w:rPr>
                <w:noProof/>
                <w:lang w:eastAsia="zh-CN"/>
              </w:rPr>
            </w:pPr>
            <w:r>
              <w:rPr>
                <w:noProof/>
                <w:lang w:eastAsia="zh-CN"/>
              </w:rPr>
              <w:t>0467</w:t>
            </w:r>
          </w:p>
        </w:tc>
        <w:tc>
          <w:tcPr>
            <w:tcW w:w="426" w:type="dxa"/>
            <w:shd w:val="solid" w:color="FFFFFF" w:fill="auto"/>
          </w:tcPr>
          <w:p w14:paraId="57CE6431"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228BC039" w14:textId="77777777" w:rsidR="00546570" w:rsidRDefault="00546570" w:rsidP="00306CAB">
            <w:pPr>
              <w:pStyle w:val="TAC"/>
              <w:tabs>
                <w:tab w:val="left" w:pos="570"/>
              </w:tabs>
              <w:jc w:val="both"/>
              <w:rPr>
                <w:noProof/>
              </w:rPr>
            </w:pPr>
          </w:p>
        </w:tc>
        <w:tc>
          <w:tcPr>
            <w:tcW w:w="4536" w:type="dxa"/>
            <w:shd w:val="solid" w:color="FFFFFF" w:fill="auto"/>
          </w:tcPr>
          <w:p w14:paraId="23E69959" w14:textId="54538114" w:rsidR="00546570" w:rsidRDefault="00546570" w:rsidP="00306CAB">
            <w:pPr>
              <w:pStyle w:val="TAC"/>
              <w:tabs>
                <w:tab w:val="left" w:pos="570"/>
              </w:tabs>
              <w:jc w:val="both"/>
              <w:rPr>
                <w:noProof/>
              </w:rPr>
            </w:pPr>
            <w:r>
              <w:rPr>
                <w:noProof/>
              </w:rPr>
              <w:t>Addition of V2X Control Function FQDN format</w:t>
            </w:r>
          </w:p>
        </w:tc>
        <w:tc>
          <w:tcPr>
            <w:tcW w:w="850" w:type="dxa"/>
            <w:shd w:val="solid" w:color="FFFFFF" w:fill="auto"/>
          </w:tcPr>
          <w:p w14:paraId="6095B43C" w14:textId="77777777" w:rsidR="00546570" w:rsidRDefault="00546570" w:rsidP="00306CAB">
            <w:pPr>
              <w:pStyle w:val="TAC"/>
              <w:tabs>
                <w:tab w:val="left" w:pos="570"/>
              </w:tabs>
              <w:rPr>
                <w:noProof/>
                <w:lang w:eastAsia="zh-CN"/>
              </w:rPr>
            </w:pPr>
            <w:r>
              <w:rPr>
                <w:noProof/>
                <w:lang w:eastAsia="zh-CN"/>
              </w:rPr>
              <w:t>14.4.0</w:t>
            </w:r>
          </w:p>
        </w:tc>
      </w:tr>
      <w:tr w:rsidR="00546570" w14:paraId="422B37B8" w14:textId="77777777" w:rsidTr="003E77C1">
        <w:tc>
          <w:tcPr>
            <w:tcW w:w="851" w:type="dxa"/>
            <w:shd w:val="solid" w:color="FFFFFF" w:fill="auto"/>
          </w:tcPr>
          <w:p w14:paraId="5BA85D21" w14:textId="77777777" w:rsidR="00546570" w:rsidRDefault="00546570" w:rsidP="00306CAB">
            <w:pPr>
              <w:pStyle w:val="TAC"/>
              <w:tabs>
                <w:tab w:val="left" w:pos="570"/>
              </w:tabs>
              <w:jc w:val="both"/>
              <w:rPr>
                <w:noProof/>
                <w:lang w:eastAsia="zh-CN"/>
              </w:rPr>
            </w:pPr>
            <w:r>
              <w:rPr>
                <w:noProof/>
                <w:lang w:eastAsia="zh-CN"/>
              </w:rPr>
              <w:t>2017-06</w:t>
            </w:r>
          </w:p>
        </w:tc>
        <w:tc>
          <w:tcPr>
            <w:tcW w:w="749" w:type="dxa"/>
            <w:gridSpan w:val="2"/>
            <w:shd w:val="solid" w:color="FFFFFF" w:fill="auto"/>
          </w:tcPr>
          <w:p w14:paraId="6509A7A2" w14:textId="77777777" w:rsidR="00546570" w:rsidRDefault="00546570" w:rsidP="00306CAB">
            <w:pPr>
              <w:pStyle w:val="TAC"/>
              <w:tabs>
                <w:tab w:val="left" w:pos="570"/>
              </w:tabs>
              <w:jc w:val="both"/>
              <w:rPr>
                <w:noProof/>
                <w:lang w:eastAsia="zh-CN"/>
              </w:rPr>
            </w:pPr>
            <w:r>
              <w:rPr>
                <w:noProof/>
                <w:lang w:eastAsia="zh-CN"/>
              </w:rPr>
              <w:t>CT#76</w:t>
            </w:r>
          </w:p>
        </w:tc>
        <w:tc>
          <w:tcPr>
            <w:tcW w:w="1134" w:type="dxa"/>
            <w:shd w:val="solid" w:color="FFFFFF" w:fill="auto"/>
          </w:tcPr>
          <w:p w14:paraId="3E70DA3A" w14:textId="77777777" w:rsidR="00546570" w:rsidRDefault="00546570" w:rsidP="00306CAB">
            <w:pPr>
              <w:pStyle w:val="TAC"/>
              <w:tabs>
                <w:tab w:val="left" w:pos="570"/>
              </w:tabs>
              <w:jc w:val="both"/>
              <w:rPr>
                <w:noProof/>
                <w:lang w:eastAsia="zh-CN"/>
              </w:rPr>
            </w:pPr>
            <w:r>
              <w:rPr>
                <w:noProof/>
                <w:lang w:eastAsia="zh-CN"/>
              </w:rPr>
              <w:t>CP-171029</w:t>
            </w:r>
          </w:p>
        </w:tc>
        <w:tc>
          <w:tcPr>
            <w:tcW w:w="708" w:type="dxa"/>
            <w:shd w:val="solid" w:color="FFFFFF" w:fill="auto"/>
          </w:tcPr>
          <w:p w14:paraId="0A70BDE3" w14:textId="77777777" w:rsidR="00546570" w:rsidRDefault="00546570" w:rsidP="00306CAB">
            <w:pPr>
              <w:pStyle w:val="TAC"/>
              <w:tabs>
                <w:tab w:val="left" w:pos="570"/>
              </w:tabs>
              <w:jc w:val="both"/>
              <w:rPr>
                <w:noProof/>
                <w:lang w:eastAsia="zh-CN"/>
              </w:rPr>
            </w:pPr>
            <w:r>
              <w:rPr>
                <w:noProof/>
                <w:lang w:eastAsia="zh-CN"/>
              </w:rPr>
              <w:t>0470</w:t>
            </w:r>
          </w:p>
        </w:tc>
        <w:tc>
          <w:tcPr>
            <w:tcW w:w="426" w:type="dxa"/>
            <w:shd w:val="solid" w:color="FFFFFF" w:fill="auto"/>
          </w:tcPr>
          <w:p w14:paraId="223166A3"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273F4E50" w14:textId="77777777" w:rsidR="00546570" w:rsidRDefault="00546570" w:rsidP="00306CAB">
            <w:pPr>
              <w:pStyle w:val="TAC"/>
              <w:tabs>
                <w:tab w:val="left" w:pos="570"/>
              </w:tabs>
              <w:jc w:val="both"/>
              <w:rPr>
                <w:noProof/>
              </w:rPr>
            </w:pPr>
          </w:p>
        </w:tc>
        <w:tc>
          <w:tcPr>
            <w:tcW w:w="4536" w:type="dxa"/>
            <w:shd w:val="solid" w:color="FFFFFF" w:fill="auto"/>
          </w:tcPr>
          <w:p w14:paraId="5C3B4564" w14:textId="665A0A05" w:rsidR="00546570" w:rsidRDefault="00546570" w:rsidP="00306CAB">
            <w:pPr>
              <w:pStyle w:val="TAC"/>
              <w:tabs>
                <w:tab w:val="left" w:pos="570"/>
              </w:tabs>
              <w:jc w:val="both"/>
              <w:rPr>
                <w:noProof/>
              </w:rPr>
            </w:pPr>
            <w:r>
              <w:rPr>
                <w:noProof/>
              </w:rPr>
              <w:t>External Group Identifier</w:t>
            </w:r>
          </w:p>
        </w:tc>
        <w:tc>
          <w:tcPr>
            <w:tcW w:w="850" w:type="dxa"/>
            <w:shd w:val="solid" w:color="FFFFFF" w:fill="auto"/>
          </w:tcPr>
          <w:p w14:paraId="68E206C9" w14:textId="77777777" w:rsidR="00546570" w:rsidRDefault="00546570" w:rsidP="00306CAB">
            <w:pPr>
              <w:pStyle w:val="TAC"/>
              <w:tabs>
                <w:tab w:val="left" w:pos="570"/>
              </w:tabs>
              <w:rPr>
                <w:noProof/>
                <w:lang w:eastAsia="zh-CN"/>
              </w:rPr>
            </w:pPr>
            <w:r>
              <w:rPr>
                <w:noProof/>
                <w:lang w:eastAsia="zh-CN"/>
              </w:rPr>
              <w:t>14.4.0</w:t>
            </w:r>
          </w:p>
        </w:tc>
      </w:tr>
      <w:tr w:rsidR="00546570" w14:paraId="0419CD4D" w14:textId="77777777" w:rsidTr="003E77C1">
        <w:tc>
          <w:tcPr>
            <w:tcW w:w="851" w:type="dxa"/>
            <w:shd w:val="solid" w:color="FFFFFF" w:fill="auto"/>
          </w:tcPr>
          <w:p w14:paraId="0F055A80" w14:textId="77777777" w:rsidR="00546570" w:rsidRDefault="00546570" w:rsidP="00306CAB">
            <w:pPr>
              <w:pStyle w:val="TAC"/>
              <w:tabs>
                <w:tab w:val="left" w:pos="570"/>
              </w:tabs>
              <w:jc w:val="both"/>
              <w:rPr>
                <w:noProof/>
                <w:lang w:eastAsia="zh-CN"/>
              </w:rPr>
            </w:pPr>
            <w:r>
              <w:rPr>
                <w:noProof/>
                <w:lang w:eastAsia="zh-CN"/>
              </w:rPr>
              <w:t>2017-06</w:t>
            </w:r>
          </w:p>
        </w:tc>
        <w:tc>
          <w:tcPr>
            <w:tcW w:w="749" w:type="dxa"/>
            <w:gridSpan w:val="2"/>
            <w:shd w:val="solid" w:color="FFFFFF" w:fill="auto"/>
          </w:tcPr>
          <w:p w14:paraId="5B6D8D02" w14:textId="77777777" w:rsidR="00546570" w:rsidRDefault="00546570" w:rsidP="00306CAB">
            <w:pPr>
              <w:pStyle w:val="TAC"/>
              <w:tabs>
                <w:tab w:val="left" w:pos="570"/>
              </w:tabs>
              <w:jc w:val="both"/>
              <w:rPr>
                <w:noProof/>
                <w:lang w:eastAsia="zh-CN"/>
              </w:rPr>
            </w:pPr>
            <w:r>
              <w:rPr>
                <w:noProof/>
                <w:lang w:eastAsia="zh-CN"/>
              </w:rPr>
              <w:t>CT#76</w:t>
            </w:r>
          </w:p>
        </w:tc>
        <w:tc>
          <w:tcPr>
            <w:tcW w:w="1134" w:type="dxa"/>
            <w:shd w:val="solid" w:color="FFFFFF" w:fill="auto"/>
          </w:tcPr>
          <w:p w14:paraId="14C75B86" w14:textId="77777777" w:rsidR="00546570" w:rsidRDefault="00546570" w:rsidP="00306CAB">
            <w:pPr>
              <w:pStyle w:val="TAC"/>
              <w:tabs>
                <w:tab w:val="left" w:pos="570"/>
              </w:tabs>
              <w:jc w:val="both"/>
              <w:rPr>
                <w:noProof/>
                <w:lang w:eastAsia="zh-CN"/>
              </w:rPr>
            </w:pPr>
            <w:r>
              <w:rPr>
                <w:noProof/>
                <w:lang w:eastAsia="zh-CN"/>
              </w:rPr>
              <w:t>CP-171036</w:t>
            </w:r>
          </w:p>
        </w:tc>
        <w:tc>
          <w:tcPr>
            <w:tcW w:w="708" w:type="dxa"/>
            <w:shd w:val="solid" w:color="FFFFFF" w:fill="auto"/>
          </w:tcPr>
          <w:p w14:paraId="3F0ED655" w14:textId="77777777" w:rsidR="00546570" w:rsidRDefault="00546570" w:rsidP="00306CAB">
            <w:pPr>
              <w:pStyle w:val="TAC"/>
              <w:tabs>
                <w:tab w:val="left" w:pos="570"/>
              </w:tabs>
              <w:jc w:val="both"/>
              <w:rPr>
                <w:noProof/>
                <w:lang w:eastAsia="zh-CN"/>
              </w:rPr>
            </w:pPr>
            <w:r>
              <w:rPr>
                <w:noProof/>
                <w:lang w:eastAsia="zh-CN"/>
              </w:rPr>
              <w:t>0471</w:t>
            </w:r>
          </w:p>
        </w:tc>
        <w:tc>
          <w:tcPr>
            <w:tcW w:w="426" w:type="dxa"/>
            <w:shd w:val="solid" w:color="FFFFFF" w:fill="auto"/>
          </w:tcPr>
          <w:p w14:paraId="37414CA0"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625A6A8E" w14:textId="77777777" w:rsidR="00546570" w:rsidRDefault="00546570" w:rsidP="00306CAB">
            <w:pPr>
              <w:pStyle w:val="TAC"/>
              <w:tabs>
                <w:tab w:val="left" w:pos="570"/>
              </w:tabs>
              <w:jc w:val="both"/>
              <w:rPr>
                <w:noProof/>
              </w:rPr>
            </w:pPr>
          </w:p>
        </w:tc>
        <w:tc>
          <w:tcPr>
            <w:tcW w:w="4536" w:type="dxa"/>
            <w:shd w:val="solid" w:color="FFFFFF" w:fill="auto"/>
          </w:tcPr>
          <w:p w14:paraId="5F25767B" w14:textId="42AC2D80" w:rsidR="00546570" w:rsidRDefault="00546570" w:rsidP="00306CAB">
            <w:pPr>
              <w:pStyle w:val="TAC"/>
              <w:tabs>
                <w:tab w:val="left" w:pos="570"/>
              </w:tabs>
              <w:jc w:val="both"/>
              <w:rPr>
                <w:noProof/>
              </w:rPr>
            </w:pPr>
            <w:r>
              <w:rPr>
                <w:noProof/>
              </w:rPr>
              <w:t>Sx Service Parameters</w:t>
            </w:r>
          </w:p>
        </w:tc>
        <w:tc>
          <w:tcPr>
            <w:tcW w:w="850" w:type="dxa"/>
            <w:shd w:val="solid" w:color="FFFFFF" w:fill="auto"/>
          </w:tcPr>
          <w:p w14:paraId="3B3F3D27" w14:textId="77777777" w:rsidR="00546570" w:rsidRDefault="00546570" w:rsidP="00306CAB">
            <w:pPr>
              <w:pStyle w:val="TAC"/>
              <w:tabs>
                <w:tab w:val="left" w:pos="570"/>
              </w:tabs>
              <w:rPr>
                <w:noProof/>
                <w:lang w:eastAsia="zh-CN"/>
              </w:rPr>
            </w:pPr>
            <w:r>
              <w:rPr>
                <w:noProof/>
                <w:lang w:eastAsia="zh-CN"/>
              </w:rPr>
              <w:t>14.4.0</w:t>
            </w:r>
          </w:p>
        </w:tc>
      </w:tr>
      <w:tr w:rsidR="00546570" w14:paraId="5B2D7191" w14:textId="77777777" w:rsidTr="003E77C1">
        <w:tc>
          <w:tcPr>
            <w:tcW w:w="851" w:type="dxa"/>
            <w:shd w:val="solid" w:color="FFFFFF" w:fill="auto"/>
          </w:tcPr>
          <w:p w14:paraId="6CE5A510" w14:textId="77777777" w:rsidR="00546570" w:rsidRDefault="00546570" w:rsidP="00306CAB">
            <w:pPr>
              <w:pStyle w:val="TAC"/>
              <w:tabs>
                <w:tab w:val="left" w:pos="570"/>
              </w:tabs>
              <w:jc w:val="both"/>
              <w:rPr>
                <w:noProof/>
                <w:lang w:eastAsia="zh-CN"/>
              </w:rPr>
            </w:pPr>
            <w:r>
              <w:rPr>
                <w:noProof/>
                <w:lang w:eastAsia="zh-CN"/>
              </w:rPr>
              <w:t>2017-06</w:t>
            </w:r>
          </w:p>
        </w:tc>
        <w:tc>
          <w:tcPr>
            <w:tcW w:w="749" w:type="dxa"/>
            <w:gridSpan w:val="2"/>
            <w:shd w:val="solid" w:color="FFFFFF" w:fill="auto"/>
          </w:tcPr>
          <w:p w14:paraId="40FA4974" w14:textId="77777777" w:rsidR="00546570" w:rsidRDefault="00546570" w:rsidP="00306CAB">
            <w:pPr>
              <w:pStyle w:val="TAC"/>
              <w:tabs>
                <w:tab w:val="left" w:pos="570"/>
              </w:tabs>
              <w:jc w:val="both"/>
              <w:rPr>
                <w:noProof/>
                <w:lang w:eastAsia="zh-CN"/>
              </w:rPr>
            </w:pPr>
            <w:r>
              <w:rPr>
                <w:noProof/>
                <w:lang w:eastAsia="zh-CN"/>
              </w:rPr>
              <w:t>CT#76</w:t>
            </w:r>
          </w:p>
        </w:tc>
        <w:tc>
          <w:tcPr>
            <w:tcW w:w="1134" w:type="dxa"/>
            <w:shd w:val="solid" w:color="FFFFFF" w:fill="auto"/>
          </w:tcPr>
          <w:p w14:paraId="5CE0BDAE" w14:textId="77777777" w:rsidR="00546570" w:rsidRDefault="00546570" w:rsidP="00306CAB">
            <w:pPr>
              <w:pStyle w:val="TAC"/>
              <w:tabs>
                <w:tab w:val="left" w:pos="570"/>
              </w:tabs>
              <w:jc w:val="both"/>
              <w:rPr>
                <w:noProof/>
                <w:lang w:eastAsia="zh-CN"/>
              </w:rPr>
            </w:pPr>
            <w:r>
              <w:rPr>
                <w:noProof/>
                <w:lang w:eastAsia="zh-CN"/>
              </w:rPr>
              <w:t>CP-171031</w:t>
            </w:r>
          </w:p>
        </w:tc>
        <w:tc>
          <w:tcPr>
            <w:tcW w:w="708" w:type="dxa"/>
            <w:shd w:val="solid" w:color="FFFFFF" w:fill="auto"/>
          </w:tcPr>
          <w:p w14:paraId="34D9B48C" w14:textId="77777777" w:rsidR="00546570" w:rsidRDefault="00546570" w:rsidP="00306CAB">
            <w:pPr>
              <w:pStyle w:val="TAC"/>
              <w:tabs>
                <w:tab w:val="left" w:pos="570"/>
              </w:tabs>
              <w:jc w:val="both"/>
              <w:rPr>
                <w:noProof/>
                <w:lang w:eastAsia="zh-CN"/>
              </w:rPr>
            </w:pPr>
            <w:r>
              <w:rPr>
                <w:noProof/>
                <w:lang w:eastAsia="zh-CN"/>
              </w:rPr>
              <w:t>0472</w:t>
            </w:r>
          </w:p>
        </w:tc>
        <w:tc>
          <w:tcPr>
            <w:tcW w:w="426" w:type="dxa"/>
            <w:shd w:val="solid" w:color="FFFFFF" w:fill="auto"/>
          </w:tcPr>
          <w:p w14:paraId="1EF02DC3"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176615BD" w14:textId="77777777" w:rsidR="00546570" w:rsidRDefault="00546570" w:rsidP="00306CAB">
            <w:pPr>
              <w:pStyle w:val="TAC"/>
              <w:tabs>
                <w:tab w:val="left" w:pos="570"/>
              </w:tabs>
              <w:jc w:val="both"/>
              <w:rPr>
                <w:noProof/>
              </w:rPr>
            </w:pPr>
          </w:p>
        </w:tc>
        <w:tc>
          <w:tcPr>
            <w:tcW w:w="4536" w:type="dxa"/>
            <w:shd w:val="solid" w:color="FFFFFF" w:fill="auto"/>
          </w:tcPr>
          <w:p w14:paraId="7F184F94" w14:textId="41B6A85F" w:rsidR="00546570" w:rsidRDefault="00546570" w:rsidP="00306CAB">
            <w:pPr>
              <w:pStyle w:val="TAC"/>
              <w:tabs>
                <w:tab w:val="left" w:pos="570"/>
              </w:tabs>
              <w:jc w:val="both"/>
              <w:rPr>
                <w:noProof/>
              </w:rPr>
            </w:pPr>
            <w:r>
              <w:rPr>
                <w:noProof/>
              </w:rPr>
              <w:t>Reserved range of TMGI for Receive Only Mode</w:t>
            </w:r>
          </w:p>
        </w:tc>
        <w:tc>
          <w:tcPr>
            <w:tcW w:w="850" w:type="dxa"/>
            <w:shd w:val="solid" w:color="FFFFFF" w:fill="auto"/>
          </w:tcPr>
          <w:p w14:paraId="62B1D461" w14:textId="77777777" w:rsidR="00546570" w:rsidRDefault="00546570" w:rsidP="00306CAB">
            <w:pPr>
              <w:pStyle w:val="TAC"/>
              <w:tabs>
                <w:tab w:val="left" w:pos="570"/>
              </w:tabs>
              <w:rPr>
                <w:noProof/>
                <w:lang w:eastAsia="zh-CN"/>
              </w:rPr>
            </w:pPr>
            <w:r>
              <w:rPr>
                <w:noProof/>
                <w:lang w:eastAsia="zh-CN"/>
              </w:rPr>
              <w:t>14.4.0</w:t>
            </w:r>
          </w:p>
        </w:tc>
      </w:tr>
      <w:tr w:rsidR="00546570" w14:paraId="71B9669A" w14:textId="77777777" w:rsidTr="003E77C1">
        <w:tc>
          <w:tcPr>
            <w:tcW w:w="851" w:type="dxa"/>
            <w:shd w:val="solid" w:color="FFFFFF" w:fill="auto"/>
          </w:tcPr>
          <w:p w14:paraId="796AA9D4" w14:textId="77777777" w:rsidR="00546570" w:rsidRDefault="00546570" w:rsidP="00306CAB">
            <w:pPr>
              <w:pStyle w:val="TAC"/>
              <w:tabs>
                <w:tab w:val="left" w:pos="570"/>
              </w:tabs>
              <w:jc w:val="both"/>
              <w:rPr>
                <w:noProof/>
                <w:lang w:eastAsia="zh-CN"/>
              </w:rPr>
            </w:pPr>
            <w:r>
              <w:rPr>
                <w:noProof/>
                <w:lang w:eastAsia="zh-CN"/>
              </w:rPr>
              <w:t>2017-06</w:t>
            </w:r>
          </w:p>
        </w:tc>
        <w:tc>
          <w:tcPr>
            <w:tcW w:w="749" w:type="dxa"/>
            <w:gridSpan w:val="2"/>
            <w:shd w:val="solid" w:color="FFFFFF" w:fill="auto"/>
          </w:tcPr>
          <w:p w14:paraId="0C022846" w14:textId="77777777" w:rsidR="00546570" w:rsidRDefault="00546570" w:rsidP="00306CAB">
            <w:pPr>
              <w:pStyle w:val="TAC"/>
              <w:tabs>
                <w:tab w:val="left" w:pos="570"/>
              </w:tabs>
              <w:jc w:val="both"/>
              <w:rPr>
                <w:noProof/>
                <w:lang w:eastAsia="zh-CN"/>
              </w:rPr>
            </w:pPr>
            <w:r>
              <w:rPr>
                <w:noProof/>
                <w:lang w:eastAsia="zh-CN"/>
              </w:rPr>
              <w:t>CT#76</w:t>
            </w:r>
          </w:p>
        </w:tc>
        <w:tc>
          <w:tcPr>
            <w:tcW w:w="1134" w:type="dxa"/>
            <w:shd w:val="solid" w:color="FFFFFF" w:fill="auto"/>
          </w:tcPr>
          <w:p w14:paraId="49CFBB74" w14:textId="77777777" w:rsidR="00546570" w:rsidRDefault="00546570" w:rsidP="00306CAB">
            <w:pPr>
              <w:pStyle w:val="TAC"/>
              <w:tabs>
                <w:tab w:val="left" w:pos="570"/>
              </w:tabs>
              <w:jc w:val="both"/>
              <w:rPr>
                <w:noProof/>
                <w:lang w:eastAsia="zh-CN"/>
              </w:rPr>
            </w:pPr>
            <w:r>
              <w:rPr>
                <w:noProof/>
                <w:lang w:eastAsia="zh-CN"/>
              </w:rPr>
              <w:t>CP-171040</w:t>
            </w:r>
          </w:p>
        </w:tc>
        <w:tc>
          <w:tcPr>
            <w:tcW w:w="708" w:type="dxa"/>
            <w:shd w:val="solid" w:color="FFFFFF" w:fill="auto"/>
          </w:tcPr>
          <w:p w14:paraId="4157298E" w14:textId="77777777" w:rsidR="00546570" w:rsidRDefault="00546570" w:rsidP="00306CAB">
            <w:pPr>
              <w:pStyle w:val="TAC"/>
              <w:tabs>
                <w:tab w:val="left" w:pos="570"/>
              </w:tabs>
              <w:jc w:val="both"/>
              <w:rPr>
                <w:noProof/>
                <w:lang w:eastAsia="zh-CN"/>
              </w:rPr>
            </w:pPr>
            <w:r>
              <w:rPr>
                <w:noProof/>
                <w:lang w:eastAsia="zh-CN"/>
              </w:rPr>
              <w:t>0468</w:t>
            </w:r>
          </w:p>
        </w:tc>
        <w:tc>
          <w:tcPr>
            <w:tcW w:w="426" w:type="dxa"/>
            <w:shd w:val="solid" w:color="FFFFFF" w:fill="auto"/>
          </w:tcPr>
          <w:p w14:paraId="47E21350"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76EF421C" w14:textId="77777777" w:rsidR="00546570" w:rsidRDefault="00546570" w:rsidP="00306CAB">
            <w:pPr>
              <w:pStyle w:val="TAC"/>
              <w:tabs>
                <w:tab w:val="left" w:pos="570"/>
              </w:tabs>
              <w:jc w:val="both"/>
              <w:rPr>
                <w:noProof/>
              </w:rPr>
            </w:pPr>
          </w:p>
        </w:tc>
        <w:tc>
          <w:tcPr>
            <w:tcW w:w="4536" w:type="dxa"/>
            <w:shd w:val="solid" w:color="FFFFFF" w:fill="auto"/>
          </w:tcPr>
          <w:p w14:paraId="470BBF06" w14:textId="425CA33D" w:rsidR="00546570" w:rsidRDefault="00546570" w:rsidP="00306CAB">
            <w:pPr>
              <w:pStyle w:val="TAC"/>
              <w:tabs>
                <w:tab w:val="left" w:pos="570"/>
              </w:tabs>
              <w:jc w:val="both"/>
              <w:rPr>
                <w:noProof/>
              </w:rPr>
            </w:pPr>
            <w:r>
              <w:rPr>
                <w:noProof/>
              </w:rPr>
              <w:t>External Identifier on Sh</w:t>
            </w:r>
          </w:p>
        </w:tc>
        <w:tc>
          <w:tcPr>
            <w:tcW w:w="850" w:type="dxa"/>
            <w:shd w:val="solid" w:color="FFFFFF" w:fill="auto"/>
          </w:tcPr>
          <w:p w14:paraId="28AC36A7" w14:textId="77777777" w:rsidR="00546570" w:rsidRDefault="00546570" w:rsidP="00306CAB">
            <w:pPr>
              <w:pStyle w:val="TAC"/>
              <w:tabs>
                <w:tab w:val="left" w:pos="570"/>
              </w:tabs>
              <w:rPr>
                <w:noProof/>
                <w:lang w:eastAsia="zh-CN"/>
              </w:rPr>
            </w:pPr>
            <w:r>
              <w:rPr>
                <w:noProof/>
                <w:lang w:eastAsia="zh-CN"/>
              </w:rPr>
              <w:t>15.0.0</w:t>
            </w:r>
          </w:p>
        </w:tc>
      </w:tr>
      <w:tr w:rsidR="00546570" w14:paraId="175BADD0" w14:textId="77777777" w:rsidTr="003E77C1">
        <w:tc>
          <w:tcPr>
            <w:tcW w:w="851" w:type="dxa"/>
            <w:shd w:val="solid" w:color="FFFFFF" w:fill="auto"/>
          </w:tcPr>
          <w:p w14:paraId="70A21C27" w14:textId="77777777" w:rsidR="00546570" w:rsidRDefault="00546570" w:rsidP="00306CAB">
            <w:pPr>
              <w:pStyle w:val="TAC"/>
              <w:tabs>
                <w:tab w:val="left" w:pos="570"/>
              </w:tabs>
              <w:jc w:val="both"/>
              <w:rPr>
                <w:noProof/>
                <w:lang w:eastAsia="zh-CN"/>
              </w:rPr>
            </w:pPr>
            <w:r>
              <w:rPr>
                <w:noProof/>
                <w:lang w:eastAsia="zh-CN"/>
              </w:rPr>
              <w:t>2017-09</w:t>
            </w:r>
          </w:p>
        </w:tc>
        <w:tc>
          <w:tcPr>
            <w:tcW w:w="749" w:type="dxa"/>
            <w:gridSpan w:val="2"/>
            <w:shd w:val="solid" w:color="FFFFFF" w:fill="auto"/>
          </w:tcPr>
          <w:p w14:paraId="161EE7E7" w14:textId="77777777" w:rsidR="00546570" w:rsidRDefault="00546570" w:rsidP="00306CAB">
            <w:pPr>
              <w:pStyle w:val="TAC"/>
              <w:tabs>
                <w:tab w:val="left" w:pos="570"/>
              </w:tabs>
              <w:jc w:val="both"/>
              <w:rPr>
                <w:noProof/>
                <w:lang w:eastAsia="zh-CN"/>
              </w:rPr>
            </w:pPr>
            <w:r>
              <w:rPr>
                <w:noProof/>
                <w:lang w:eastAsia="zh-CN"/>
              </w:rPr>
              <w:t>CT#77</w:t>
            </w:r>
          </w:p>
        </w:tc>
        <w:tc>
          <w:tcPr>
            <w:tcW w:w="1134" w:type="dxa"/>
            <w:shd w:val="solid" w:color="FFFFFF" w:fill="auto"/>
          </w:tcPr>
          <w:p w14:paraId="3AB33367" w14:textId="77777777" w:rsidR="00546570" w:rsidRDefault="00546570" w:rsidP="00306CAB">
            <w:pPr>
              <w:pStyle w:val="TAC"/>
              <w:tabs>
                <w:tab w:val="left" w:pos="570"/>
              </w:tabs>
              <w:jc w:val="both"/>
              <w:rPr>
                <w:noProof/>
                <w:lang w:eastAsia="zh-CN"/>
              </w:rPr>
            </w:pPr>
            <w:r>
              <w:rPr>
                <w:noProof/>
                <w:lang w:eastAsia="zh-CN"/>
              </w:rPr>
              <w:t>CP-172015</w:t>
            </w:r>
          </w:p>
        </w:tc>
        <w:tc>
          <w:tcPr>
            <w:tcW w:w="708" w:type="dxa"/>
            <w:shd w:val="solid" w:color="FFFFFF" w:fill="auto"/>
          </w:tcPr>
          <w:p w14:paraId="07C7CFE3" w14:textId="77777777" w:rsidR="00546570" w:rsidRDefault="00546570" w:rsidP="00306CAB">
            <w:pPr>
              <w:pStyle w:val="TAC"/>
              <w:tabs>
                <w:tab w:val="left" w:pos="570"/>
              </w:tabs>
              <w:jc w:val="both"/>
              <w:rPr>
                <w:noProof/>
                <w:lang w:eastAsia="zh-CN"/>
              </w:rPr>
            </w:pPr>
            <w:r>
              <w:rPr>
                <w:noProof/>
                <w:lang w:eastAsia="zh-CN"/>
              </w:rPr>
              <w:t>0475</w:t>
            </w:r>
          </w:p>
        </w:tc>
        <w:tc>
          <w:tcPr>
            <w:tcW w:w="426" w:type="dxa"/>
            <w:shd w:val="solid" w:color="FFFFFF" w:fill="auto"/>
          </w:tcPr>
          <w:p w14:paraId="177EE64C"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3EE88CD1" w14:textId="77777777" w:rsidR="00546570" w:rsidRDefault="00546570" w:rsidP="00306CAB">
            <w:pPr>
              <w:pStyle w:val="TAC"/>
              <w:tabs>
                <w:tab w:val="left" w:pos="570"/>
              </w:tabs>
              <w:jc w:val="both"/>
              <w:rPr>
                <w:noProof/>
              </w:rPr>
            </w:pPr>
          </w:p>
        </w:tc>
        <w:tc>
          <w:tcPr>
            <w:tcW w:w="4536" w:type="dxa"/>
            <w:shd w:val="solid" w:color="FFFFFF" w:fill="auto"/>
          </w:tcPr>
          <w:p w14:paraId="7A55B93D" w14:textId="53C81C0A" w:rsidR="00546570" w:rsidRDefault="00546570" w:rsidP="00306CAB">
            <w:pPr>
              <w:pStyle w:val="TAC"/>
              <w:tabs>
                <w:tab w:val="left" w:pos="570"/>
              </w:tabs>
              <w:jc w:val="both"/>
              <w:rPr>
                <w:noProof/>
              </w:rPr>
            </w:pPr>
            <w:r>
              <w:rPr>
                <w:noProof/>
              </w:rPr>
              <w:t>PGW selection for WLAN with deployed DCNs</w:t>
            </w:r>
          </w:p>
        </w:tc>
        <w:tc>
          <w:tcPr>
            <w:tcW w:w="850" w:type="dxa"/>
            <w:shd w:val="solid" w:color="FFFFFF" w:fill="auto"/>
          </w:tcPr>
          <w:p w14:paraId="45B04BE0" w14:textId="77777777" w:rsidR="00546570" w:rsidRDefault="00546570" w:rsidP="00306CAB">
            <w:pPr>
              <w:pStyle w:val="TAC"/>
              <w:tabs>
                <w:tab w:val="left" w:pos="570"/>
              </w:tabs>
              <w:rPr>
                <w:noProof/>
                <w:lang w:eastAsia="zh-CN"/>
              </w:rPr>
            </w:pPr>
            <w:r>
              <w:rPr>
                <w:noProof/>
                <w:lang w:eastAsia="zh-CN"/>
              </w:rPr>
              <w:t>15.1.0</w:t>
            </w:r>
          </w:p>
        </w:tc>
      </w:tr>
      <w:tr w:rsidR="00546570" w14:paraId="5DD94F4F" w14:textId="77777777" w:rsidTr="003E77C1">
        <w:tc>
          <w:tcPr>
            <w:tcW w:w="851" w:type="dxa"/>
            <w:shd w:val="solid" w:color="FFFFFF" w:fill="auto"/>
          </w:tcPr>
          <w:p w14:paraId="3327CB72" w14:textId="77777777" w:rsidR="00546570" w:rsidRDefault="00546570" w:rsidP="00306CAB">
            <w:pPr>
              <w:pStyle w:val="TAC"/>
              <w:tabs>
                <w:tab w:val="left" w:pos="570"/>
              </w:tabs>
              <w:jc w:val="both"/>
              <w:rPr>
                <w:noProof/>
                <w:lang w:eastAsia="zh-CN"/>
              </w:rPr>
            </w:pPr>
            <w:r>
              <w:rPr>
                <w:noProof/>
                <w:lang w:eastAsia="zh-CN"/>
              </w:rPr>
              <w:t>2017-09</w:t>
            </w:r>
          </w:p>
        </w:tc>
        <w:tc>
          <w:tcPr>
            <w:tcW w:w="749" w:type="dxa"/>
            <w:gridSpan w:val="2"/>
            <w:shd w:val="solid" w:color="FFFFFF" w:fill="auto"/>
          </w:tcPr>
          <w:p w14:paraId="18B4A7D0" w14:textId="77777777" w:rsidR="00546570" w:rsidRDefault="00546570" w:rsidP="00306CAB">
            <w:pPr>
              <w:pStyle w:val="TAC"/>
              <w:tabs>
                <w:tab w:val="left" w:pos="570"/>
              </w:tabs>
              <w:jc w:val="both"/>
              <w:rPr>
                <w:noProof/>
                <w:lang w:eastAsia="zh-CN"/>
              </w:rPr>
            </w:pPr>
            <w:r>
              <w:rPr>
                <w:noProof/>
                <w:lang w:eastAsia="zh-CN"/>
              </w:rPr>
              <w:t>CT#77</w:t>
            </w:r>
          </w:p>
        </w:tc>
        <w:tc>
          <w:tcPr>
            <w:tcW w:w="1134" w:type="dxa"/>
            <w:shd w:val="solid" w:color="FFFFFF" w:fill="auto"/>
          </w:tcPr>
          <w:p w14:paraId="65969068" w14:textId="77777777" w:rsidR="00546570" w:rsidRDefault="00546570" w:rsidP="00306CAB">
            <w:pPr>
              <w:pStyle w:val="TAC"/>
              <w:tabs>
                <w:tab w:val="left" w:pos="570"/>
              </w:tabs>
              <w:jc w:val="both"/>
              <w:rPr>
                <w:noProof/>
                <w:lang w:eastAsia="zh-CN"/>
              </w:rPr>
            </w:pPr>
            <w:r>
              <w:rPr>
                <w:noProof/>
                <w:lang w:eastAsia="zh-CN"/>
              </w:rPr>
              <w:t>CP-172024</w:t>
            </w:r>
          </w:p>
        </w:tc>
        <w:tc>
          <w:tcPr>
            <w:tcW w:w="708" w:type="dxa"/>
            <w:shd w:val="solid" w:color="FFFFFF" w:fill="auto"/>
          </w:tcPr>
          <w:p w14:paraId="5C2EC850" w14:textId="77777777" w:rsidR="00546570" w:rsidRDefault="00546570" w:rsidP="00306CAB">
            <w:pPr>
              <w:pStyle w:val="TAC"/>
              <w:tabs>
                <w:tab w:val="left" w:pos="570"/>
              </w:tabs>
              <w:jc w:val="both"/>
              <w:rPr>
                <w:noProof/>
                <w:lang w:eastAsia="zh-CN"/>
              </w:rPr>
            </w:pPr>
            <w:r>
              <w:rPr>
                <w:noProof/>
                <w:lang w:eastAsia="zh-CN"/>
              </w:rPr>
              <w:t>0476</w:t>
            </w:r>
          </w:p>
        </w:tc>
        <w:tc>
          <w:tcPr>
            <w:tcW w:w="426" w:type="dxa"/>
            <w:shd w:val="solid" w:color="FFFFFF" w:fill="auto"/>
          </w:tcPr>
          <w:p w14:paraId="09C7796F"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0E2B372B" w14:textId="77777777" w:rsidR="00546570" w:rsidRPr="003B0DB5" w:rsidRDefault="00546570" w:rsidP="00306CAB">
            <w:pPr>
              <w:pStyle w:val="TAC"/>
              <w:tabs>
                <w:tab w:val="left" w:pos="570"/>
              </w:tabs>
              <w:jc w:val="both"/>
              <w:rPr>
                <w:noProof/>
              </w:rPr>
            </w:pPr>
          </w:p>
        </w:tc>
        <w:tc>
          <w:tcPr>
            <w:tcW w:w="4536" w:type="dxa"/>
            <w:shd w:val="solid" w:color="FFFFFF" w:fill="auto"/>
          </w:tcPr>
          <w:p w14:paraId="448A5F08" w14:textId="7A6EF7F4" w:rsidR="00546570" w:rsidRDefault="00546570" w:rsidP="00306CAB">
            <w:pPr>
              <w:pStyle w:val="TAC"/>
              <w:tabs>
                <w:tab w:val="left" w:pos="570"/>
              </w:tabs>
              <w:jc w:val="both"/>
              <w:rPr>
                <w:noProof/>
              </w:rPr>
            </w:pPr>
            <w:r w:rsidRPr="003B0DB5">
              <w:rPr>
                <w:noProof/>
              </w:rPr>
              <w:t>WebRTC Web Server Function discovery</w:t>
            </w:r>
          </w:p>
        </w:tc>
        <w:tc>
          <w:tcPr>
            <w:tcW w:w="850" w:type="dxa"/>
            <w:shd w:val="solid" w:color="FFFFFF" w:fill="auto"/>
          </w:tcPr>
          <w:p w14:paraId="0B6C893B" w14:textId="77777777" w:rsidR="00546570" w:rsidRDefault="00546570" w:rsidP="00306CAB">
            <w:pPr>
              <w:pStyle w:val="TAC"/>
              <w:tabs>
                <w:tab w:val="left" w:pos="570"/>
              </w:tabs>
              <w:rPr>
                <w:noProof/>
                <w:lang w:eastAsia="zh-CN"/>
              </w:rPr>
            </w:pPr>
            <w:r>
              <w:rPr>
                <w:noProof/>
                <w:lang w:eastAsia="zh-CN"/>
              </w:rPr>
              <w:t>15.1.0</w:t>
            </w:r>
          </w:p>
        </w:tc>
      </w:tr>
      <w:tr w:rsidR="00546570" w14:paraId="53A87239" w14:textId="77777777" w:rsidTr="003E77C1">
        <w:tc>
          <w:tcPr>
            <w:tcW w:w="851" w:type="dxa"/>
            <w:shd w:val="solid" w:color="FFFFFF" w:fill="auto"/>
          </w:tcPr>
          <w:p w14:paraId="74C47059" w14:textId="77777777" w:rsidR="00546570" w:rsidRDefault="00546570" w:rsidP="00306CAB">
            <w:pPr>
              <w:pStyle w:val="TAC"/>
              <w:tabs>
                <w:tab w:val="left" w:pos="570"/>
              </w:tabs>
              <w:jc w:val="both"/>
              <w:rPr>
                <w:noProof/>
                <w:lang w:eastAsia="zh-CN"/>
              </w:rPr>
            </w:pPr>
            <w:r>
              <w:rPr>
                <w:noProof/>
                <w:lang w:eastAsia="zh-CN"/>
              </w:rPr>
              <w:t>2017-12</w:t>
            </w:r>
          </w:p>
        </w:tc>
        <w:tc>
          <w:tcPr>
            <w:tcW w:w="749" w:type="dxa"/>
            <w:gridSpan w:val="2"/>
            <w:shd w:val="solid" w:color="FFFFFF" w:fill="auto"/>
          </w:tcPr>
          <w:p w14:paraId="2F1700B1" w14:textId="77777777" w:rsidR="00546570" w:rsidRDefault="00546570" w:rsidP="00306CAB">
            <w:pPr>
              <w:pStyle w:val="TAC"/>
              <w:tabs>
                <w:tab w:val="left" w:pos="570"/>
              </w:tabs>
              <w:jc w:val="both"/>
              <w:rPr>
                <w:noProof/>
                <w:lang w:eastAsia="zh-CN"/>
              </w:rPr>
            </w:pPr>
            <w:r>
              <w:rPr>
                <w:noProof/>
                <w:lang w:eastAsia="zh-CN"/>
              </w:rPr>
              <w:t>CT#78</w:t>
            </w:r>
          </w:p>
        </w:tc>
        <w:tc>
          <w:tcPr>
            <w:tcW w:w="1134" w:type="dxa"/>
            <w:shd w:val="solid" w:color="FFFFFF" w:fill="auto"/>
          </w:tcPr>
          <w:p w14:paraId="2082519B" w14:textId="77777777" w:rsidR="00546570" w:rsidRDefault="00546570" w:rsidP="00306CAB">
            <w:pPr>
              <w:pStyle w:val="TAC"/>
              <w:tabs>
                <w:tab w:val="left" w:pos="570"/>
              </w:tabs>
              <w:jc w:val="both"/>
              <w:rPr>
                <w:noProof/>
                <w:lang w:eastAsia="zh-CN"/>
              </w:rPr>
            </w:pPr>
            <w:r>
              <w:rPr>
                <w:noProof/>
                <w:lang w:eastAsia="zh-CN"/>
              </w:rPr>
              <w:t>CP-173034</w:t>
            </w:r>
          </w:p>
        </w:tc>
        <w:tc>
          <w:tcPr>
            <w:tcW w:w="708" w:type="dxa"/>
            <w:shd w:val="solid" w:color="FFFFFF" w:fill="auto"/>
          </w:tcPr>
          <w:p w14:paraId="42816FD7" w14:textId="77777777" w:rsidR="00546570" w:rsidRDefault="00546570" w:rsidP="00306CAB">
            <w:pPr>
              <w:pStyle w:val="TAC"/>
              <w:tabs>
                <w:tab w:val="left" w:pos="570"/>
              </w:tabs>
              <w:jc w:val="both"/>
              <w:rPr>
                <w:noProof/>
                <w:lang w:eastAsia="zh-CN"/>
              </w:rPr>
            </w:pPr>
            <w:r>
              <w:rPr>
                <w:noProof/>
                <w:lang w:eastAsia="zh-CN"/>
              </w:rPr>
              <w:t>0479</w:t>
            </w:r>
          </w:p>
        </w:tc>
        <w:tc>
          <w:tcPr>
            <w:tcW w:w="426" w:type="dxa"/>
            <w:shd w:val="solid" w:color="FFFFFF" w:fill="auto"/>
          </w:tcPr>
          <w:p w14:paraId="7AAC5E59"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57124784" w14:textId="77777777" w:rsidR="00546570" w:rsidRDefault="00546570" w:rsidP="00306CAB">
            <w:pPr>
              <w:pStyle w:val="TAC"/>
              <w:tabs>
                <w:tab w:val="left" w:pos="570"/>
              </w:tabs>
              <w:jc w:val="both"/>
              <w:rPr>
                <w:lang w:eastAsia="zh-CN"/>
              </w:rPr>
            </w:pPr>
          </w:p>
        </w:tc>
        <w:tc>
          <w:tcPr>
            <w:tcW w:w="4536" w:type="dxa"/>
            <w:shd w:val="solid" w:color="FFFFFF" w:fill="auto"/>
          </w:tcPr>
          <w:p w14:paraId="41AC74F8" w14:textId="2AF012E9" w:rsidR="00546570" w:rsidRPr="003B0DB5" w:rsidRDefault="00546570" w:rsidP="00306CAB">
            <w:pPr>
              <w:pStyle w:val="TAC"/>
              <w:tabs>
                <w:tab w:val="left" w:pos="570"/>
              </w:tabs>
              <w:jc w:val="both"/>
              <w:rPr>
                <w:noProof/>
              </w:rPr>
            </w:pPr>
            <w:r>
              <w:rPr>
                <w:rFonts w:hint="eastAsia"/>
                <w:lang w:eastAsia="zh-CN"/>
              </w:rPr>
              <w:t>N3IWF FQDN</w:t>
            </w:r>
          </w:p>
        </w:tc>
        <w:tc>
          <w:tcPr>
            <w:tcW w:w="850" w:type="dxa"/>
            <w:shd w:val="solid" w:color="FFFFFF" w:fill="auto"/>
          </w:tcPr>
          <w:p w14:paraId="101012A8" w14:textId="77777777" w:rsidR="00546570" w:rsidRDefault="00546570" w:rsidP="00306CAB">
            <w:pPr>
              <w:pStyle w:val="TAC"/>
              <w:tabs>
                <w:tab w:val="left" w:pos="570"/>
              </w:tabs>
              <w:rPr>
                <w:noProof/>
                <w:lang w:eastAsia="zh-CN"/>
              </w:rPr>
            </w:pPr>
            <w:r>
              <w:rPr>
                <w:noProof/>
                <w:lang w:eastAsia="zh-CN"/>
              </w:rPr>
              <w:t>15.2.0</w:t>
            </w:r>
          </w:p>
        </w:tc>
      </w:tr>
      <w:tr w:rsidR="00546570" w14:paraId="30076C35" w14:textId="77777777" w:rsidTr="003E77C1">
        <w:tc>
          <w:tcPr>
            <w:tcW w:w="851" w:type="dxa"/>
            <w:shd w:val="solid" w:color="FFFFFF" w:fill="auto"/>
          </w:tcPr>
          <w:p w14:paraId="0032E195" w14:textId="77777777" w:rsidR="00546570" w:rsidRDefault="00546570" w:rsidP="00306CAB">
            <w:pPr>
              <w:pStyle w:val="TAC"/>
              <w:tabs>
                <w:tab w:val="left" w:pos="570"/>
              </w:tabs>
              <w:jc w:val="both"/>
              <w:rPr>
                <w:noProof/>
                <w:lang w:eastAsia="zh-CN"/>
              </w:rPr>
            </w:pPr>
            <w:r>
              <w:rPr>
                <w:noProof/>
                <w:lang w:eastAsia="zh-CN"/>
              </w:rPr>
              <w:t>2017-12</w:t>
            </w:r>
          </w:p>
        </w:tc>
        <w:tc>
          <w:tcPr>
            <w:tcW w:w="749" w:type="dxa"/>
            <w:gridSpan w:val="2"/>
            <w:shd w:val="solid" w:color="FFFFFF" w:fill="auto"/>
          </w:tcPr>
          <w:p w14:paraId="3B04C1AF" w14:textId="77777777" w:rsidR="00546570" w:rsidRDefault="00546570" w:rsidP="00306CAB">
            <w:pPr>
              <w:pStyle w:val="TAC"/>
              <w:tabs>
                <w:tab w:val="left" w:pos="570"/>
              </w:tabs>
              <w:jc w:val="both"/>
              <w:rPr>
                <w:noProof/>
                <w:lang w:eastAsia="zh-CN"/>
              </w:rPr>
            </w:pPr>
            <w:r>
              <w:rPr>
                <w:noProof/>
                <w:lang w:eastAsia="zh-CN"/>
              </w:rPr>
              <w:t>CT#78</w:t>
            </w:r>
          </w:p>
        </w:tc>
        <w:tc>
          <w:tcPr>
            <w:tcW w:w="1134" w:type="dxa"/>
            <w:shd w:val="solid" w:color="FFFFFF" w:fill="auto"/>
          </w:tcPr>
          <w:p w14:paraId="40872507" w14:textId="77777777" w:rsidR="00546570" w:rsidRDefault="00546570" w:rsidP="00306CAB">
            <w:pPr>
              <w:pStyle w:val="TAC"/>
              <w:tabs>
                <w:tab w:val="left" w:pos="570"/>
              </w:tabs>
              <w:jc w:val="both"/>
              <w:rPr>
                <w:noProof/>
                <w:lang w:eastAsia="zh-CN"/>
              </w:rPr>
            </w:pPr>
            <w:r>
              <w:rPr>
                <w:noProof/>
                <w:lang w:eastAsia="zh-CN"/>
              </w:rPr>
              <w:t>CP-173034</w:t>
            </w:r>
          </w:p>
        </w:tc>
        <w:tc>
          <w:tcPr>
            <w:tcW w:w="708" w:type="dxa"/>
            <w:shd w:val="solid" w:color="FFFFFF" w:fill="auto"/>
          </w:tcPr>
          <w:p w14:paraId="1BA4463A" w14:textId="77777777" w:rsidR="00546570" w:rsidRDefault="00546570" w:rsidP="00306CAB">
            <w:pPr>
              <w:pStyle w:val="TAC"/>
              <w:tabs>
                <w:tab w:val="left" w:pos="570"/>
              </w:tabs>
              <w:jc w:val="both"/>
              <w:rPr>
                <w:noProof/>
                <w:lang w:eastAsia="zh-CN"/>
              </w:rPr>
            </w:pPr>
            <w:r>
              <w:rPr>
                <w:noProof/>
                <w:lang w:eastAsia="zh-CN"/>
              </w:rPr>
              <w:t>0480</w:t>
            </w:r>
          </w:p>
        </w:tc>
        <w:tc>
          <w:tcPr>
            <w:tcW w:w="426" w:type="dxa"/>
            <w:shd w:val="solid" w:color="FFFFFF" w:fill="auto"/>
          </w:tcPr>
          <w:p w14:paraId="0826D9E5"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22154067" w14:textId="77777777" w:rsidR="00546570" w:rsidRDefault="00546570" w:rsidP="00306CAB">
            <w:pPr>
              <w:pStyle w:val="TAC"/>
              <w:tabs>
                <w:tab w:val="left" w:pos="570"/>
              </w:tabs>
              <w:jc w:val="both"/>
              <w:rPr>
                <w:noProof/>
              </w:rPr>
            </w:pPr>
          </w:p>
        </w:tc>
        <w:tc>
          <w:tcPr>
            <w:tcW w:w="4536" w:type="dxa"/>
            <w:shd w:val="solid" w:color="FFFFFF" w:fill="auto"/>
          </w:tcPr>
          <w:p w14:paraId="5581C9DB" w14:textId="734E68BE" w:rsidR="00546570" w:rsidRPr="003B0DB5" w:rsidRDefault="00546570" w:rsidP="00306CAB">
            <w:pPr>
              <w:pStyle w:val="TAC"/>
              <w:tabs>
                <w:tab w:val="left" w:pos="570"/>
              </w:tabs>
              <w:jc w:val="both"/>
              <w:rPr>
                <w:noProof/>
              </w:rPr>
            </w:pPr>
            <w:r>
              <w:rPr>
                <w:noProof/>
              </w:rPr>
              <w:t>Definition of 5G-GUTI and mapping between 5G-GUTI and EPS GUTI</w:t>
            </w:r>
          </w:p>
        </w:tc>
        <w:tc>
          <w:tcPr>
            <w:tcW w:w="850" w:type="dxa"/>
            <w:shd w:val="solid" w:color="FFFFFF" w:fill="auto"/>
          </w:tcPr>
          <w:p w14:paraId="6F29C214" w14:textId="77777777" w:rsidR="00546570" w:rsidRDefault="00546570" w:rsidP="00306CAB">
            <w:pPr>
              <w:pStyle w:val="TAC"/>
              <w:tabs>
                <w:tab w:val="left" w:pos="570"/>
              </w:tabs>
              <w:rPr>
                <w:noProof/>
                <w:lang w:eastAsia="zh-CN"/>
              </w:rPr>
            </w:pPr>
            <w:r>
              <w:rPr>
                <w:noProof/>
                <w:lang w:eastAsia="zh-CN"/>
              </w:rPr>
              <w:t>15.2.0</w:t>
            </w:r>
          </w:p>
        </w:tc>
      </w:tr>
      <w:tr w:rsidR="00546570" w14:paraId="601E4A6A" w14:textId="77777777" w:rsidTr="003E77C1">
        <w:tc>
          <w:tcPr>
            <w:tcW w:w="851" w:type="dxa"/>
            <w:shd w:val="solid" w:color="FFFFFF" w:fill="auto"/>
          </w:tcPr>
          <w:p w14:paraId="27CEF94F" w14:textId="77777777" w:rsidR="00546570" w:rsidRDefault="00546570" w:rsidP="00306CAB">
            <w:pPr>
              <w:pStyle w:val="TAC"/>
              <w:tabs>
                <w:tab w:val="left" w:pos="570"/>
              </w:tabs>
              <w:jc w:val="both"/>
              <w:rPr>
                <w:noProof/>
                <w:lang w:eastAsia="zh-CN"/>
              </w:rPr>
            </w:pPr>
            <w:r>
              <w:rPr>
                <w:noProof/>
                <w:lang w:eastAsia="zh-CN"/>
              </w:rPr>
              <w:t>2017-12</w:t>
            </w:r>
          </w:p>
        </w:tc>
        <w:tc>
          <w:tcPr>
            <w:tcW w:w="749" w:type="dxa"/>
            <w:gridSpan w:val="2"/>
            <w:shd w:val="solid" w:color="FFFFFF" w:fill="auto"/>
          </w:tcPr>
          <w:p w14:paraId="4A3F0D30" w14:textId="77777777" w:rsidR="00546570" w:rsidRDefault="00546570" w:rsidP="00306CAB">
            <w:pPr>
              <w:pStyle w:val="TAC"/>
              <w:tabs>
                <w:tab w:val="left" w:pos="570"/>
              </w:tabs>
              <w:jc w:val="both"/>
              <w:rPr>
                <w:noProof/>
                <w:lang w:eastAsia="zh-CN"/>
              </w:rPr>
            </w:pPr>
            <w:r>
              <w:rPr>
                <w:noProof/>
                <w:lang w:eastAsia="zh-CN"/>
              </w:rPr>
              <w:t>CT#78</w:t>
            </w:r>
          </w:p>
        </w:tc>
        <w:tc>
          <w:tcPr>
            <w:tcW w:w="1134" w:type="dxa"/>
            <w:shd w:val="solid" w:color="FFFFFF" w:fill="auto"/>
          </w:tcPr>
          <w:p w14:paraId="6FE9BAD5" w14:textId="77777777" w:rsidR="00546570" w:rsidRDefault="00546570" w:rsidP="00306CAB">
            <w:pPr>
              <w:pStyle w:val="TAC"/>
              <w:tabs>
                <w:tab w:val="left" w:pos="570"/>
              </w:tabs>
              <w:jc w:val="both"/>
              <w:rPr>
                <w:noProof/>
                <w:lang w:eastAsia="zh-CN"/>
              </w:rPr>
            </w:pPr>
            <w:r>
              <w:rPr>
                <w:noProof/>
                <w:lang w:eastAsia="zh-CN"/>
              </w:rPr>
              <w:t>CP-173034</w:t>
            </w:r>
          </w:p>
        </w:tc>
        <w:tc>
          <w:tcPr>
            <w:tcW w:w="708" w:type="dxa"/>
            <w:shd w:val="solid" w:color="FFFFFF" w:fill="auto"/>
          </w:tcPr>
          <w:p w14:paraId="74B179C2" w14:textId="77777777" w:rsidR="00546570" w:rsidRDefault="00546570" w:rsidP="00306CAB">
            <w:pPr>
              <w:pStyle w:val="TAC"/>
              <w:tabs>
                <w:tab w:val="left" w:pos="570"/>
              </w:tabs>
              <w:jc w:val="both"/>
              <w:rPr>
                <w:noProof/>
                <w:lang w:eastAsia="zh-CN"/>
              </w:rPr>
            </w:pPr>
            <w:r>
              <w:rPr>
                <w:noProof/>
                <w:lang w:eastAsia="zh-CN"/>
              </w:rPr>
              <w:t>0485</w:t>
            </w:r>
          </w:p>
        </w:tc>
        <w:tc>
          <w:tcPr>
            <w:tcW w:w="426" w:type="dxa"/>
            <w:shd w:val="solid" w:color="FFFFFF" w:fill="auto"/>
          </w:tcPr>
          <w:p w14:paraId="5798F565"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58EC089D" w14:textId="77777777" w:rsidR="00546570" w:rsidRDefault="00546570" w:rsidP="00306CAB">
            <w:pPr>
              <w:pStyle w:val="TAC"/>
              <w:tabs>
                <w:tab w:val="left" w:pos="570"/>
              </w:tabs>
              <w:jc w:val="both"/>
              <w:rPr>
                <w:noProof/>
              </w:rPr>
            </w:pPr>
          </w:p>
        </w:tc>
        <w:tc>
          <w:tcPr>
            <w:tcW w:w="4536" w:type="dxa"/>
            <w:shd w:val="solid" w:color="FFFFFF" w:fill="auto"/>
          </w:tcPr>
          <w:p w14:paraId="220B0F84" w14:textId="2454812B" w:rsidR="00546570" w:rsidRPr="003B0DB5" w:rsidRDefault="00546570" w:rsidP="00306CAB">
            <w:pPr>
              <w:pStyle w:val="TAC"/>
              <w:tabs>
                <w:tab w:val="left" w:pos="570"/>
              </w:tabs>
              <w:jc w:val="both"/>
              <w:rPr>
                <w:noProof/>
              </w:rPr>
            </w:pPr>
            <w:r>
              <w:rPr>
                <w:noProof/>
              </w:rPr>
              <w:t>Introducing the S-NSSAI definition</w:t>
            </w:r>
          </w:p>
        </w:tc>
        <w:tc>
          <w:tcPr>
            <w:tcW w:w="850" w:type="dxa"/>
            <w:shd w:val="solid" w:color="FFFFFF" w:fill="auto"/>
          </w:tcPr>
          <w:p w14:paraId="1D5EFD0B" w14:textId="77777777" w:rsidR="00546570" w:rsidRDefault="00546570" w:rsidP="00306CAB">
            <w:pPr>
              <w:pStyle w:val="TAC"/>
              <w:tabs>
                <w:tab w:val="left" w:pos="570"/>
              </w:tabs>
              <w:rPr>
                <w:noProof/>
                <w:lang w:eastAsia="zh-CN"/>
              </w:rPr>
            </w:pPr>
            <w:r>
              <w:rPr>
                <w:noProof/>
                <w:lang w:eastAsia="zh-CN"/>
              </w:rPr>
              <w:t>15.2.0</w:t>
            </w:r>
          </w:p>
        </w:tc>
      </w:tr>
      <w:tr w:rsidR="00546570" w14:paraId="42B3B0F6" w14:textId="77777777" w:rsidTr="003E77C1">
        <w:tc>
          <w:tcPr>
            <w:tcW w:w="851" w:type="dxa"/>
            <w:shd w:val="solid" w:color="FFFFFF" w:fill="auto"/>
          </w:tcPr>
          <w:p w14:paraId="05199FED" w14:textId="77777777" w:rsidR="00546570" w:rsidRDefault="00546570" w:rsidP="00306CAB">
            <w:pPr>
              <w:pStyle w:val="TAC"/>
              <w:tabs>
                <w:tab w:val="left" w:pos="570"/>
              </w:tabs>
              <w:jc w:val="both"/>
              <w:rPr>
                <w:noProof/>
                <w:lang w:eastAsia="zh-CN"/>
              </w:rPr>
            </w:pPr>
            <w:r>
              <w:rPr>
                <w:noProof/>
                <w:lang w:eastAsia="zh-CN"/>
              </w:rPr>
              <w:t>2017-12</w:t>
            </w:r>
          </w:p>
        </w:tc>
        <w:tc>
          <w:tcPr>
            <w:tcW w:w="749" w:type="dxa"/>
            <w:gridSpan w:val="2"/>
            <w:shd w:val="solid" w:color="FFFFFF" w:fill="auto"/>
          </w:tcPr>
          <w:p w14:paraId="4318EB4A" w14:textId="77777777" w:rsidR="00546570" w:rsidRDefault="00546570" w:rsidP="00306CAB">
            <w:pPr>
              <w:pStyle w:val="TAC"/>
              <w:tabs>
                <w:tab w:val="left" w:pos="570"/>
              </w:tabs>
              <w:jc w:val="both"/>
              <w:rPr>
                <w:noProof/>
                <w:lang w:eastAsia="zh-CN"/>
              </w:rPr>
            </w:pPr>
            <w:r>
              <w:rPr>
                <w:noProof/>
                <w:lang w:eastAsia="zh-CN"/>
              </w:rPr>
              <w:t>CT#78</w:t>
            </w:r>
          </w:p>
        </w:tc>
        <w:tc>
          <w:tcPr>
            <w:tcW w:w="1134" w:type="dxa"/>
            <w:shd w:val="solid" w:color="FFFFFF" w:fill="auto"/>
          </w:tcPr>
          <w:p w14:paraId="2E074575" w14:textId="77777777" w:rsidR="00546570" w:rsidRDefault="00546570" w:rsidP="00306CAB">
            <w:pPr>
              <w:pStyle w:val="TAC"/>
              <w:tabs>
                <w:tab w:val="left" w:pos="570"/>
              </w:tabs>
              <w:jc w:val="both"/>
              <w:rPr>
                <w:noProof/>
                <w:lang w:eastAsia="zh-CN"/>
              </w:rPr>
            </w:pPr>
            <w:r>
              <w:rPr>
                <w:noProof/>
                <w:lang w:eastAsia="zh-CN"/>
              </w:rPr>
              <w:t>CP-173036</w:t>
            </w:r>
          </w:p>
        </w:tc>
        <w:tc>
          <w:tcPr>
            <w:tcW w:w="708" w:type="dxa"/>
            <w:shd w:val="solid" w:color="FFFFFF" w:fill="auto"/>
          </w:tcPr>
          <w:p w14:paraId="68006F98" w14:textId="77777777" w:rsidR="00546570" w:rsidRDefault="00546570" w:rsidP="00306CAB">
            <w:pPr>
              <w:pStyle w:val="TAC"/>
              <w:tabs>
                <w:tab w:val="left" w:pos="570"/>
              </w:tabs>
              <w:jc w:val="both"/>
              <w:rPr>
                <w:noProof/>
                <w:lang w:eastAsia="zh-CN"/>
              </w:rPr>
            </w:pPr>
            <w:r>
              <w:rPr>
                <w:noProof/>
                <w:lang w:eastAsia="zh-CN"/>
              </w:rPr>
              <w:t>0482</w:t>
            </w:r>
          </w:p>
        </w:tc>
        <w:tc>
          <w:tcPr>
            <w:tcW w:w="426" w:type="dxa"/>
            <w:shd w:val="solid" w:color="FFFFFF" w:fill="auto"/>
          </w:tcPr>
          <w:p w14:paraId="73C60F1B"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6C43A3FD" w14:textId="77777777" w:rsidR="00546570" w:rsidRDefault="00546570" w:rsidP="00306CAB">
            <w:pPr>
              <w:pStyle w:val="TAC"/>
              <w:tabs>
                <w:tab w:val="left" w:pos="570"/>
              </w:tabs>
              <w:jc w:val="both"/>
              <w:rPr>
                <w:noProof/>
                <w:lang w:eastAsia="zh-CN"/>
              </w:rPr>
            </w:pPr>
          </w:p>
        </w:tc>
        <w:tc>
          <w:tcPr>
            <w:tcW w:w="4536" w:type="dxa"/>
            <w:shd w:val="solid" w:color="FFFFFF" w:fill="auto"/>
          </w:tcPr>
          <w:p w14:paraId="103E6670" w14:textId="72135F80" w:rsidR="00546570" w:rsidRPr="003B0DB5" w:rsidRDefault="00546570" w:rsidP="00306CAB">
            <w:pPr>
              <w:pStyle w:val="TAC"/>
              <w:tabs>
                <w:tab w:val="left" w:pos="570"/>
              </w:tabs>
              <w:jc w:val="both"/>
              <w:rPr>
                <w:noProof/>
              </w:rPr>
            </w:pPr>
            <w:r>
              <w:rPr>
                <w:rFonts w:hint="eastAsia"/>
                <w:noProof/>
                <w:lang w:eastAsia="zh-CN"/>
              </w:rPr>
              <w:t>SGW/PGW selection for NR</w:t>
            </w:r>
          </w:p>
        </w:tc>
        <w:tc>
          <w:tcPr>
            <w:tcW w:w="850" w:type="dxa"/>
            <w:shd w:val="solid" w:color="FFFFFF" w:fill="auto"/>
          </w:tcPr>
          <w:p w14:paraId="44EC9241" w14:textId="77777777" w:rsidR="00546570" w:rsidRDefault="00546570" w:rsidP="00306CAB">
            <w:pPr>
              <w:pStyle w:val="TAC"/>
              <w:tabs>
                <w:tab w:val="left" w:pos="570"/>
              </w:tabs>
              <w:rPr>
                <w:noProof/>
                <w:lang w:eastAsia="zh-CN"/>
              </w:rPr>
            </w:pPr>
            <w:r>
              <w:rPr>
                <w:noProof/>
                <w:lang w:eastAsia="zh-CN"/>
              </w:rPr>
              <w:t>15.2.0</w:t>
            </w:r>
          </w:p>
        </w:tc>
      </w:tr>
      <w:tr w:rsidR="00546570" w14:paraId="449144CF" w14:textId="77777777" w:rsidTr="003E77C1">
        <w:tc>
          <w:tcPr>
            <w:tcW w:w="851" w:type="dxa"/>
            <w:shd w:val="solid" w:color="FFFFFF" w:fill="auto"/>
          </w:tcPr>
          <w:p w14:paraId="0298B60C" w14:textId="77777777" w:rsidR="00546570" w:rsidRDefault="00546570" w:rsidP="00306CAB">
            <w:pPr>
              <w:pStyle w:val="TAC"/>
              <w:tabs>
                <w:tab w:val="left" w:pos="570"/>
              </w:tabs>
              <w:jc w:val="both"/>
              <w:rPr>
                <w:noProof/>
                <w:lang w:eastAsia="zh-CN"/>
              </w:rPr>
            </w:pPr>
            <w:r>
              <w:rPr>
                <w:noProof/>
                <w:lang w:eastAsia="zh-CN"/>
              </w:rPr>
              <w:t>2017-12</w:t>
            </w:r>
          </w:p>
        </w:tc>
        <w:tc>
          <w:tcPr>
            <w:tcW w:w="749" w:type="dxa"/>
            <w:gridSpan w:val="2"/>
            <w:shd w:val="solid" w:color="FFFFFF" w:fill="auto"/>
          </w:tcPr>
          <w:p w14:paraId="378C9452" w14:textId="77777777" w:rsidR="00546570" w:rsidRDefault="00546570" w:rsidP="00306CAB">
            <w:pPr>
              <w:pStyle w:val="TAC"/>
              <w:tabs>
                <w:tab w:val="left" w:pos="570"/>
              </w:tabs>
              <w:jc w:val="both"/>
              <w:rPr>
                <w:noProof/>
                <w:lang w:eastAsia="zh-CN"/>
              </w:rPr>
            </w:pPr>
            <w:r>
              <w:rPr>
                <w:noProof/>
                <w:lang w:eastAsia="zh-CN"/>
              </w:rPr>
              <w:t>CT#78</w:t>
            </w:r>
          </w:p>
        </w:tc>
        <w:tc>
          <w:tcPr>
            <w:tcW w:w="1134" w:type="dxa"/>
            <w:shd w:val="solid" w:color="FFFFFF" w:fill="auto"/>
          </w:tcPr>
          <w:p w14:paraId="2722DCD8" w14:textId="77777777" w:rsidR="00546570" w:rsidRDefault="00546570" w:rsidP="00306CAB">
            <w:pPr>
              <w:pStyle w:val="TAC"/>
              <w:tabs>
                <w:tab w:val="left" w:pos="570"/>
              </w:tabs>
              <w:jc w:val="both"/>
              <w:rPr>
                <w:noProof/>
                <w:lang w:eastAsia="zh-CN"/>
              </w:rPr>
            </w:pPr>
            <w:r>
              <w:rPr>
                <w:noProof/>
                <w:lang w:eastAsia="zh-CN"/>
              </w:rPr>
              <w:t>CP-173022</w:t>
            </w:r>
          </w:p>
        </w:tc>
        <w:tc>
          <w:tcPr>
            <w:tcW w:w="708" w:type="dxa"/>
            <w:shd w:val="solid" w:color="FFFFFF" w:fill="auto"/>
          </w:tcPr>
          <w:p w14:paraId="7F7F06C8" w14:textId="77777777" w:rsidR="00546570" w:rsidRDefault="00546570" w:rsidP="00306CAB">
            <w:pPr>
              <w:pStyle w:val="TAC"/>
              <w:tabs>
                <w:tab w:val="left" w:pos="570"/>
              </w:tabs>
              <w:jc w:val="both"/>
              <w:rPr>
                <w:noProof/>
                <w:lang w:eastAsia="zh-CN"/>
              </w:rPr>
            </w:pPr>
            <w:r>
              <w:rPr>
                <w:noProof/>
                <w:lang w:eastAsia="zh-CN"/>
              </w:rPr>
              <w:t>0484</w:t>
            </w:r>
          </w:p>
        </w:tc>
        <w:tc>
          <w:tcPr>
            <w:tcW w:w="426" w:type="dxa"/>
            <w:shd w:val="solid" w:color="FFFFFF" w:fill="auto"/>
          </w:tcPr>
          <w:p w14:paraId="47342F53"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1623454A" w14:textId="77777777" w:rsidR="00546570" w:rsidRDefault="00546570" w:rsidP="00306CAB">
            <w:pPr>
              <w:pStyle w:val="TAC"/>
              <w:tabs>
                <w:tab w:val="left" w:pos="570"/>
              </w:tabs>
              <w:jc w:val="both"/>
              <w:rPr>
                <w:noProof/>
              </w:rPr>
            </w:pPr>
          </w:p>
        </w:tc>
        <w:tc>
          <w:tcPr>
            <w:tcW w:w="4536" w:type="dxa"/>
            <w:shd w:val="solid" w:color="FFFFFF" w:fill="auto"/>
          </w:tcPr>
          <w:p w14:paraId="380868FB" w14:textId="79F70FBA" w:rsidR="00546570" w:rsidRPr="003B0DB5" w:rsidRDefault="00546570" w:rsidP="00306CAB">
            <w:pPr>
              <w:pStyle w:val="TAC"/>
              <w:tabs>
                <w:tab w:val="left" w:pos="570"/>
              </w:tabs>
              <w:jc w:val="both"/>
              <w:rPr>
                <w:noProof/>
              </w:rPr>
            </w:pPr>
            <w:r>
              <w:rPr>
                <w:noProof/>
              </w:rPr>
              <w:t xml:space="preserve">Align emergency number FQDN and </w:t>
            </w:r>
            <w:r>
              <w:t>Replacement field with procedures in TS 24.302</w:t>
            </w:r>
          </w:p>
        </w:tc>
        <w:tc>
          <w:tcPr>
            <w:tcW w:w="850" w:type="dxa"/>
            <w:shd w:val="solid" w:color="FFFFFF" w:fill="auto"/>
          </w:tcPr>
          <w:p w14:paraId="35B03941" w14:textId="77777777" w:rsidR="00546570" w:rsidRDefault="00546570" w:rsidP="00306CAB">
            <w:pPr>
              <w:pStyle w:val="TAC"/>
              <w:tabs>
                <w:tab w:val="left" w:pos="570"/>
              </w:tabs>
              <w:rPr>
                <w:noProof/>
                <w:lang w:eastAsia="zh-CN"/>
              </w:rPr>
            </w:pPr>
            <w:r>
              <w:rPr>
                <w:noProof/>
                <w:lang w:eastAsia="zh-CN"/>
              </w:rPr>
              <w:t>15.2.0</w:t>
            </w:r>
          </w:p>
        </w:tc>
      </w:tr>
      <w:tr w:rsidR="00546570" w14:paraId="113E2A01" w14:textId="77777777" w:rsidTr="003E77C1">
        <w:tc>
          <w:tcPr>
            <w:tcW w:w="851" w:type="dxa"/>
            <w:shd w:val="solid" w:color="FFFFFF" w:fill="auto"/>
          </w:tcPr>
          <w:p w14:paraId="14099D02" w14:textId="77777777" w:rsidR="00546570" w:rsidRDefault="00546570" w:rsidP="00306CAB">
            <w:pPr>
              <w:pStyle w:val="TAC"/>
              <w:tabs>
                <w:tab w:val="left" w:pos="570"/>
              </w:tabs>
              <w:jc w:val="both"/>
              <w:rPr>
                <w:noProof/>
                <w:lang w:eastAsia="zh-CN"/>
              </w:rPr>
            </w:pPr>
            <w:r>
              <w:rPr>
                <w:noProof/>
                <w:lang w:eastAsia="zh-CN"/>
              </w:rPr>
              <w:t>2017-12</w:t>
            </w:r>
          </w:p>
        </w:tc>
        <w:tc>
          <w:tcPr>
            <w:tcW w:w="749" w:type="dxa"/>
            <w:gridSpan w:val="2"/>
            <w:shd w:val="solid" w:color="FFFFFF" w:fill="auto"/>
          </w:tcPr>
          <w:p w14:paraId="4FD9071B" w14:textId="77777777" w:rsidR="00546570" w:rsidRDefault="00546570" w:rsidP="00306CAB">
            <w:pPr>
              <w:pStyle w:val="TAC"/>
              <w:tabs>
                <w:tab w:val="left" w:pos="570"/>
              </w:tabs>
              <w:jc w:val="both"/>
              <w:rPr>
                <w:noProof/>
                <w:lang w:eastAsia="zh-CN"/>
              </w:rPr>
            </w:pPr>
            <w:r>
              <w:rPr>
                <w:noProof/>
                <w:lang w:eastAsia="zh-CN"/>
              </w:rPr>
              <w:t>CT#78</w:t>
            </w:r>
          </w:p>
        </w:tc>
        <w:tc>
          <w:tcPr>
            <w:tcW w:w="1134" w:type="dxa"/>
            <w:shd w:val="solid" w:color="FFFFFF" w:fill="auto"/>
          </w:tcPr>
          <w:p w14:paraId="53F2652F" w14:textId="77777777" w:rsidR="00546570" w:rsidRDefault="00546570" w:rsidP="00306CAB">
            <w:pPr>
              <w:pStyle w:val="TAC"/>
              <w:tabs>
                <w:tab w:val="left" w:pos="570"/>
              </w:tabs>
              <w:jc w:val="both"/>
              <w:rPr>
                <w:noProof/>
                <w:lang w:eastAsia="zh-CN"/>
              </w:rPr>
            </w:pPr>
            <w:r>
              <w:rPr>
                <w:noProof/>
                <w:lang w:eastAsia="zh-CN"/>
              </w:rPr>
              <w:t>CP-173024</w:t>
            </w:r>
          </w:p>
        </w:tc>
        <w:tc>
          <w:tcPr>
            <w:tcW w:w="708" w:type="dxa"/>
            <w:shd w:val="solid" w:color="FFFFFF" w:fill="auto"/>
          </w:tcPr>
          <w:p w14:paraId="152095C4" w14:textId="77777777" w:rsidR="00546570" w:rsidRDefault="00546570" w:rsidP="00306CAB">
            <w:pPr>
              <w:pStyle w:val="TAC"/>
              <w:tabs>
                <w:tab w:val="left" w:pos="570"/>
              </w:tabs>
              <w:jc w:val="both"/>
              <w:rPr>
                <w:noProof/>
                <w:lang w:eastAsia="zh-CN"/>
              </w:rPr>
            </w:pPr>
            <w:r>
              <w:rPr>
                <w:noProof/>
                <w:lang w:eastAsia="zh-CN"/>
              </w:rPr>
              <w:t>0486</w:t>
            </w:r>
          </w:p>
        </w:tc>
        <w:tc>
          <w:tcPr>
            <w:tcW w:w="426" w:type="dxa"/>
            <w:shd w:val="solid" w:color="FFFFFF" w:fill="auto"/>
          </w:tcPr>
          <w:p w14:paraId="1E1E43F1"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61E723E2" w14:textId="77777777" w:rsidR="00546570" w:rsidRPr="006467F0" w:rsidRDefault="00546570" w:rsidP="00306CAB">
            <w:pPr>
              <w:pStyle w:val="TAC"/>
              <w:tabs>
                <w:tab w:val="left" w:pos="570"/>
              </w:tabs>
              <w:jc w:val="both"/>
              <w:rPr>
                <w:noProof/>
              </w:rPr>
            </w:pPr>
          </w:p>
        </w:tc>
        <w:tc>
          <w:tcPr>
            <w:tcW w:w="4536" w:type="dxa"/>
            <w:shd w:val="solid" w:color="FFFFFF" w:fill="auto"/>
          </w:tcPr>
          <w:p w14:paraId="0A212FD3" w14:textId="6225DEF4" w:rsidR="00546570" w:rsidRPr="003B0DB5" w:rsidRDefault="00546570" w:rsidP="00306CAB">
            <w:pPr>
              <w:pStyle w:val="TAC"/>
              <w:tabs>
                <w:tab w:val="left" w:pos="570"/>
              </w:tabs>
              <w:jc w:val="both"/>
              <w:rPr>
                <w:noProof/>
              </w:rPr>
            </w:pPr>
            <w:r w:rsidRPr="006467F0">
              <w:rPr>
                <w:noProof/>
              </w:rPr>
              <w:t>IMEI based SIP URI for P-Preferred-Identity</w:t>
            </w:r>
          </w:p>
        </w:tc>
        <w:tc>
          <w:tcPr>
            <w:tcW w:w="850" w:type="dxa"/>
            <w:shd w:val="solid" w:color="FFFFFF" w:fill="auto"/>
          </w:tcPr>
          <w:p w14:paraId="363458C4" w14:textId="77777777" w:rsidR="00546570" w:rsidRDefault="00546570" w:rsidP="00306CAB">
            <w:pPr>
              <w:pStyle w:val="TAC"/>
              <w:tabs>
                <w:tab w:val="left" w:pos="570"/>
              </w:tabs>
              <w:rPr>
                <w:noProof/>
                <w:lang w:eastAsia="zh-CN"/>
              </w:rPr>
            </w:pPr>
            <w:r>
              <w:rPr>
                <w:noProof/>
                <w:lang w:eastAsia="zh-CN"/>
              </w:rPr>
              <w:t>15.2.0</w:t>
            </w:r>
          </w:p>
        </w:tc>
      </w:tr>
      <w:tr w:rsidR="00546570" w14:paraId="20D23D71" w14:textId="77777777" w:rsidTr="003E77C1">
        <w:tc>
          <w:tcPr>
            <w:tcW w:w="851" w:type="dxa"/>
            <w:shd w:val="solid" w:color="FFFFFF" w:fill="auto"/>
          </w:tcPr>
          <w:p w14:paraId="18DE10D4" w14:textId="77777777" w:rsidR="00546570" w:rsidRDefault="00546570" w:rsidP="00306CAB">
            <w:pPr>
              <w:pStyle w:val="TAC"/>
              <w:tabs>
                <w:tab w:val="left" w:pos="570"/>
              </w:tabs>
              <w:jc w:val="both"/>
              <w:rPr>
                <w:noProof/>
                <w:lang w:eastAsia="zh-CN"/>
              </w:rPr>
            </w:pPr>
            <w:r>
              <w:rPr>
                <w:noProof/>
                <w:lang w:eastAsia="zh-CN"/>
              </w:rPr>
              <w:t>2018-03</w:t>
            </w:r>
          </w:p>
        </w:tc>
        <w:tc>
          <w:tcPr>
            <w:tcW w:w="749" w:type="dxa"/>
            <w:gridSpan w:val="2"/>
            <w:shd w:val="solid" w:color="FFFFFF" w:fill="auto"/>
          </w:tcPr>
          <w:p w14:paraId="1A384BCA" w14:textId="77777777" w:rsidR="00546570" w:rsidRDefault="00546570" w:rsidP="00306CAB">
            <w:pPr>
              <w:pStyle w:val="TAC"/>
              <w:tabs>
                <w:tab w:val="left" w:pos="570"/>
              </w:tabs>
              <w:jc w:val="both"/>
              <w:rPr>
                <w:noProof/>
                <w:lang w:eastAsia="zh-CN"/>
              </w:rPr>
            </w:pPr>
            <w:r>
              <w:rPr>
                <w:noProof/>
                <w:lang w:eastAsia="zh-CN"/>
              </w:rPr>
              <w:t>CT#79</w:t>
            </w:r>
          </w:p>
        </w:tc>
        <w:tc>
          <w:tcPr>
            <w:tcW w:w="1134" w:type="dxa"/>
            <w:shd w:val="solid" w:color="FFFFFF" w:fill="auto"/>
          </w:tcPr>
          <w:p w14:paraId="7CC055C0" w14:textId="77777777" w:rsidR="00546570" w:rsidRDefault="00546570" w:rsidP="00306CAB">
            <w:pPr>
              <w:pStyle w:val="TAC"/>
              <w:tabs>
                <w:tab w:val="left" w:pos="570"/>
              </w:tabs>
              <w:jc w:val="both"/>
              <w:rPr>
                <w:noProof/>
                <w:lang w:eastAsia="zh-CN"/>
              </w:rPr>
            </w:pPr>
            <w:r>
              <w:rPr>
                <w:noProof/>
                <w:lang w:eastAsia="zh-CN"/>
              </w:rPr>
              <w:t>CP-180017</w:t>
            </w:r>
          </w:p>
        </w:tc>
        <w:tc>
          <w:tcPr>
            <w:tcW w:w="708" w:type="dxa"/>
            <w:shd w:val="solid" w:color="FFFFFF" w:fill="auto"/>
          </w:tcPr>
          <w:p w14:paraId="79A6B0FD" w14:textId="77777777" w:rsidR="00546570" w:rsidRDefault="00546570" w:rsidP="00306CAB">
            <w:pPr>
              <w:pStyle w:val="TAC"/>
              <w:tabs>
                <w:tab w:val="left" w:pos="570"/>
              </w:tabs>
              <w:jc w:val="both"/>
              <w:rPr>
                <w:noProof/>
                <w:lang w:eastAsia="zh-CN"/>
              </w:rPr>
            </w:pPr>
            <w:r>
              <w:rPr>
                <w:noProof/>
                <w:lang w:eastAsia="zh-CN"/>
              </w:rPr>
              <w:t>0488</w:t>
            </w:r>
          </w:p>
        </w:tc>
        <w:tc>
          <w:tcPr>
            <w:tcW w:w="426" w:type="dxa"/>
            <w:shd w:val="solid" w:color="FFFFFF" w:fill="auto"/>
          </w:tcPr>
          <w:p w14:paraId="0AE0DF10"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0F6D6E22" w14:textId="77777777" w:rsidR="00546570" w:rsidRDefault="00546570" w:rsidP="00306CAB">
            <w:pPr>
              <w:pStyle w:val="TAC"/>
              <w:tabs>
                <w:tab w:val="left" w:pos="570"/>
              </w:tabs>
              <w:jc w:val="both"/>
              <w:rPr>
                <w:noProof/>
              </w:rPr>
            </w:pPr>
          </w:p>
        </w:tc>
        <w:tc>
          <w:tcPr>
            <w:tcW w:w="4536" w:type="dxa"/>
            <w:shd w:val="solid" w:color="FFFFFF" w:fill="auto"/>
          </w:tcPr>
          <w:p w14:paraId="6FDA13BE" w14:textId="7B588EDB" w:rsidR="00546570" w:rsidRPr="006467F0" w:rsidRDefault="00546570" w:rsidP="00306CAB">
            <w:pPr>
              <w:pStyle w:val="TAC"/>
              <w:tabs>
                <w:tab w:val="left" w:pos="570"/>
              </w:tabs>
              <w:jc w:val="both"/>
              <w:rPr>
                <w:noProof/>
              </w:rPr>
            </w:pPr>
            <w:r>
              <w:rPr>
                <w:noProof/>
              </w:rPr>
              <w:t>Specifying the length of the sub-label of the Country based Emergency Numbers FQDN</w:t>
            </w:r>
          </w:p>
        </w:tc>
        <w:tc>
          <w:tcPr>
            <w:tcW w:w="850" w:type="dxa"/>
            <w:shd w:val="solid" w:color="FFFFFF" w:fill="auto"/>
          </w:tcPr>
          <w:p w14:paraId="1C34634D" w14:textId="77777777" w:rsidR="00546570" w:rsidRDefault="00546570" w:rsidP="00306CAB">
            <w:pPr>
              <w:pStyle w:val="TAC"/>
              <w:tabs>
                <w:tab w:val="left" w:pos="570"/>
              </w:tabs>
              <w:rPr>
                <w:noProof/>
                <w:lang w:eastAsia="zh-CN"/>
              </w:rPr>
            </w:pPr>
            <w:r>
              <w:rPr>
                <w:noProof/>
                <w:lang w:eastAsia="zh-CN"/>
              </w:rPr>
              <w:t>15.3.0</w:t>
            </w:r>
          </w:p>
        </w:tc>
      </w:tr>
      <w:tr w:rsidR="00546570" w14:paraId="0305807E" w14:textId="77777777" w:rsidTr="003E77C1">
        <w:tc>
          <w:tcPr>
            <w:tcW w:w="851" w:type="dxa"/>
            <w:shd w:val="solid" w:color="FFFFFF" w:fill="auto"/>
          </w:tcPr>
          <w:p w14:paraId="3C8BE1EE" w14:textId="77777777" w:rsidR="00546570" w:rsidRDefault="00546570" w:rsidP="00306CAB">
            <w:pPr>
              <w:pStyle w:val="TAC"/>
              <w:tabs>
                <w:tab w:val="left" w:pos="570"/>
              </w:tabs>
              <w:jc w:val="both"/>
              <w:rPr>
                <w:noProof/>
                <w:lang w:eastAsia="zh-CN"/>
              </w:rPr>
            </w:pPr>
            <w:r>
              <w:rPr>
                <w:noProof/>
                <w:lang w:eastAsia="zh-CN"/>
              </w:rPr>
              <w:t>2018-03</w:t>
            </w:r>
          </w:p>
        </w:tc>
        <w:tc>
          <w:tcPr>
            <w:tcW w:w="749" w:type="dxa"/>
            <w:gridSpan w:val="2"/>
            <w:shd w:val="solid" w:color="FFFFFF" w:fill="auto"/>
          </w:tcPr>
          <w:p w14:paraId="5D67450B" w14:textId="77777777" w:rsidR="00546570" w:rsidRDefault="00546570" w:rsidP="00306CAB">
            <w:pPr>
              <w:pStyle w:val="TAC"/>
              <w:tabs>
                <w:tab w:val="left" w:pos="570"/>
              </w:tabs>
              <w:jc w:val="both"/>
              <w:rPr>
                <w:noProof/>
                <w:lang w:eastAsia="zh-CN"/>
              </w:rPr>
            </w:pPr>
            <w:r>
              <w:rPr>
                <w:noProof/>
                <w:lang w:eastAsia="zh-CN"/>
              </w:rPr>
              <w:t>CT#79</w:t>
            </w:r>
          </w:p>
        </w:tc>
        <w:tc>
          <w:tcPr>
            <w:tcW w:w="1134" w:type="dxa"/>
            <w:shd w:val="solid" w:color="FFFFFF" w:fill="auto"/>
          </w:tcPr>
          <w:p w14:paraId="5DD0B22D" w14:textId="77777777" w:rsidR="00546570" w:rsidRDefault="00546570" w:rsidP="00306CAB">
            <w:pPr>
              <w:pStyle w:val="TAC"/>
              <w:tabs>
                <w:tab w:val="left" w:pos="570"/>
              </w:tabs>
              <w:jc w:val="both"/>
              <w:rPr>
                <w:noProof/>
                <w:lang w:eastAsia="zh-CN"/>
              </w:rPr>
            </w:pPr>
            <w:r>
              <w:rPr>
                <w:noProof/>
                <w:lang w:eastAsia="zh-CN"/>
              </w:rPr>
              <w:t>CP-180024</w:t>
            </w:r>
          </w:p>
        </w:tc>
        <w:tc>
          <w:tcPr>
            <w:tcW w:w="708" w:type="dxa"/>
            <w:shd w:val="solid" w:color="FFFFFF" w:fill="auto"/>
          </w:tcPr>
          <w:p w14:paraId="2A5059DE" w14:textId="77777777" w:rsidR="00546570" w:rsidRDefault="00546570" w:rsidP="00306CAB">
            <w:pPr>
              <w:pStyle w:val="TAC"/>
              <w:tabs>
                <w:tab w:val="left" w:pos="570"/>
              </w:tabs>
              <w:jc w:val="both"/>
              <w:rPr>
                <w:noProof/>
                <w:lang w:eastAsia="zh-CN"/>
              </w:rPr>
            </w:pPr>
            <w:r>
              <w:rPr>
                <w:noProof/>
                <w:lang w:eastAsia="zh-CN"/>
              </w:rPr>
              <w:t>0489</w:t>
            </w:r>
          </w:p>
        </w:tc>
        <w:tc>
          <w:tcPr>
            <w:tcW w:w="426" w:type="dxa"/>
            <w:shd w:val="solid" w:color="FFFFFF" w:fill="auto"/>
          </w:tcPr>
          <w:p w14:paraId="6794543E"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0F3424B0" w14:textId="77777777" w:rsidR="00546570" w:rsidRDefault="00546570" w:rsidP="00306CAB">
            <w:pPr>
              <w:pStyle w:val="TAC"/>
              <w:tabs>
                <w:tab w:val="left" w:pos="570"/>
              </w:tabs>
              <w:jc w:val="both"/>
              <w:rPr>
                <w:noProof/>
              </w:rPr>
            </w:pPr>
          </w:p>
        </w:tc>
        <w:tc>
          <w:tcPr>
            <w:tcW w:w="4536" w:type="dxa"/>
            <w:shd w:val="solid" w:color="FFFFFF" w:fill="auto"/>
          </w:tcPr>
          <w:p w14:paraId="4070AA03" w14:textId="7426CA84" w:rsidR="00546570" w:rsidRDefault="00546570" w:rsidP="00306CAB">
            <w:pPr>
              <w:pStyle w:val="TAC"/>
              <w:tabs>
                <w:tab w:val="left" w:pos="570"/>
              </w:tabs>
              <w:jc w:val="both"/>
              <w:rPr>
                <w:noProof/>
              </w:rPr>
            </w:pPr>
            <w:r>
              <w:rPr>
                <w:noProof/>
              </w:rPr>
              <w:t xml:space="preserve">Definition of Service ID </w:t>
            </w:r>
            <w:r w:rsidRPr="00723922">
              <w:rPr>
                <w:noProof/>
              </w:rPr>
              <w:t>for WLAN based ProSe Direct Discovery</w:t>
            </w:r>
          </w:p>
        </w:tc>
        <w:tc>
          <w:tcPr>
            <w:tcW w:w="850" w:type="dxa"/>
            <w:shd w:val="solid" w:color="FFFFFF" w:fill="auto"/>
          </w:tcPr>
          <w:p w14:paraId="3D37069D" w14:textId="77777777" w:rsidR="00546570" w:rsidRDefault="00546570" w:rsidP="00306CAB">
            <w:pPr>
              <w:pStyle w:val="TAC"/>
              <w:tabs>
                <w:tab w:val="left" w:pos="570"/>
              </w:tabs>
              <w:rPr>
                <w:noProof/>
                <w:lang w:eastAsia="zh-CN"/>
              </w:rPr>
            </w:pPr>
            <w:r>
              <w:rPr>
                <w:noProof/>
                <w:lang w:eastAsia="zh-CN"/>
              </w:rPr>
              <w:t>15.3.0</w:t>
            </w:r>
          </w:p>
        </w:tc>
      </w:tr>
      <w:tr w:rsidR="00546570" w14:paraId="15B3D4F4" w14:textId="77777777" w:rsidTr="003E77C1">
        <w:tc>
          <w:tcPr>
            <w:tcW w:w="851" w:type="dxa"/>
            <w:shd w:val="solid" w:color="FFFFFF" w:fill="auto"/>
          </w:tcPr>
          <w:p w14:paraId="051F11E2" w14:textId="77777777" w:rsidR="00546570" w:rsidRDefault="00546570" w:rsidP="00306CAB">
            <w:pPr>
              <w:pStyle w:val="TAC"/>
              <w:tabs>
                <w:tab w:val="left" w:pos="570"/>
              </w:tabs>
              <w:jc w:val="both"/>
              <w:rPr>
                <w:noProof/>
                <w:lang w:eastAsia="zh-CN"/>
              </w:rPr>
            </w:pPr>
            <w:r>
              <w:rPr>
                <w:noProof/>
                <w:lang w:eastAsia="zh-CN"/>
              </w:rPr>
              <w:t>2018-03</w:t>
            </w:r>
          </w:p>
        </w:tc>
        <w:tc>
          <w:tcPr>
            <w:tcW w:w="749" w:type="dxa"/>
            <w:gridSpan w:val="2"/>
            <w:shd w:val="solid" w:color="FFFFFF" w:fill="auto"/>
          </w:tcPr>
          <w:p w14:paraId="13FDAFBF" w14:textId="77777777" w:rsidR="00546570" w:rsidRDefault="00546570" w:rsidP="00306CAB">
            <w:pPr>
              <w:pStyle w:val="TAC"/>
              <w:tabs>
                <w:tab w:val="left" w:pos="570"/>
              </w:tabs>
              <w:jc w:val="both"/>
              <w:rPr>
                <w:noProof/>
                <w:lang w:eastAsia="zh-CN"/>
              </w:rPr>
            </w:pPr>
            <w:r>
              <w:rPr>
                <w:noProof/>
                <w:lang w:eastAsia="zh-CN"/>
              </w:rPr>
              <w:t>CT#79</w:t>
            </w:r>
          </w:p>
        </w:tc>
        <w:tc>
          <w:tcPr>
            <w:tcW w:w="1134" w:type="dxa"/>
            <w:shd w:val="solid" w:color="FFFFFF" w:fill="auto"/>
          </w:tcPr>
          <w:p w14:paraId="064BF60B" w14:textId="77777777" w:rsidR="00546570" w:rsidRDefault="00546570" w:rsidP="00306CAB">
            <w:pPr>
              <w:pStyle w:val="TAC"/>
              <w:tabs>
                <w:tab w:val="left" w:pos="570"/>
              </w:tabs>
              <w:jc w:val="both"/>
              <w:rPr>
                <w:noProof/>
                <w:lang w:eastAsia="zh-CN"/>
              </w:rPr>
            </w:pPr>
            <w:r>
              <w:rPr>
                <w:noProof/>
                <w:lang w:eastAsia="zh-CN"/>
              </w:rPr>
              <w:t>CP-180022</w:t>
            </w:r>
          </w:p>
        </w:tc>
        <w:tc>
          <w:tcPr>
            <w:tcW w:w="708" w:type="dxa"/>
            <w:shd w:val="solid" w:color="FFFFFF" w:fill="auto"/>
          </w:tcPr>
          <w:p w14:paraId="2B2AA90D" w14:textId="77777777" w:rsidR="00546570" w:rsidRDefault="00546570" w:rsidP="00306CAB">
            <w:pPr>
              <w:pStyle w:val="TAC"/>
              <w:tabs>
                <w:tab w:val="left" w:pos="570"/>
              </w:tabs>
              <w:jc w:val="both"/>
              <w:rPr>
                <w:noProof/>
                <w:lang w:eastAsia="zh-CN"/>
              </w:rPr>
            </w:pPr>
            <w:r>
              <w:rPr>
                <w:noProof/>
                <w:lang w:eastAsia="zh-CN"/>
              </w:rPr>
              <w:t>0490</w:t>
            </w:r>
          </w:p>
        </w:tc>
        <w:tc>
          <w:tcPr>
            <w:tcW w:w="426" w:type="dxa"/>
            <w:shd w:val="solid" w:color="FFFFFF" w:fill="auto"/>
          </w:tcPr>
          <w:p w14:paraId="1EA41787"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12B2BC02" w14:textId="77777777" w:rsidR="00546570" w:rsidRDefault="00546570" w:rsidP="00306CAB">
            <w:pPr>
              <w:pStyle w:val="TAC"/>
              <w:tabs>
                <w:tab w:val="left" w:pos="570"/>
              </w:tabs>
              <w:jc w:val="both"/>
              <w:rPr>
                <w:noProof/>
              </w:rPr>
            </w:pPr>
          </w:p>
        </w:tc>
        <w:tc>
          <w:tcPr>
            <w:tcW w:w="4536" w:type="dxa"/>
            <w:shd w:val="solid" w:color="FFFFFF" w:fill="auto"/>
          </w:tcPr>
          <w:p w14:paraId="18274FEE" w14:textId="5E703BCB" w:rsidR="00546570" w:rsidRDefault="00546570" w:rsidP="00306CAB">
            <w:pPr>
              <w:pStyle w:val="TAC"/>
              <w:tabs>
                <w:tab w:val="left" w:pos="570"/>
              </w:tabs>
              <w:jc w:val="both"/>
              <w:rPr>
                <w:noProof/>
              </w:rPr>
            </w:pPr>
            <w:r>
              <w:rPr>
                <w:noProof/>
              </w:rPr>
              <w:t>Rename entity that do national allocation/assignment of numbering/addressing/identification resources</w:t>
            </w:r>
          </w:p>
        </w:tc>
        <w:tc>
          <w:tcPr>
            <w:tcW w:w="850" w:type="dxa"/>
            <w:shd w:val="solid" w:color="FFFFFF" w:fill="auto"/>
          </w:tcPr>
          <w:p w14:paraId="373209EF" w14:textId="77777777" w:rsidR="00546570" w:rsidRDefault="00546570" w:rsidP="00306CAB">
            <w:pPr>
              <w:pStyle w:val="TAC"/>
              <w:tabs>
                <w:tab w:val="left" w:pos="570"/>
              </w:tabs>
              <w:rPr>
                <w:noProof/>
                <w:lang w:eastAsia="zh-CN"/>
              </w:rPr>
            </w:pPr>
            <w:r>
              <w:rPr>
                <w:noProof/>
                <w:lang w:eastAsia="zh-CN"/>
              </w:rPr>
              <w:t>15.3.0</w:t>
            </w:r>
          </w:p>
        </w:tc>
      </w:tr>
      <w:tr w:rsidR="00546570" w14:paraId="46AFC1E0" w14:textId="77777777" w:rsidTr="003E77C1">
        <w:tc>
          <w:tcPr>
            <w:tcW w:w="851" w:type="dxa"/>
            <w:shd w:val="solid" w:color="FFFFFF" w:fill="auto"/>
          </w:tcPr>
          <w:p w14:paraId="2EFD5C93" w14:textId="77777777" w:rsidR="00546570" w:rsidRDefault="00546570" w:rsidP="00306CAB">
            <w:pPr>
              <w:pStyle w:val="TAC"/>
              <w:tabs>
                <w:tab w:val="left" w:pos="570"/>
              </w:tabs>
              <w:jc w:val="both"/>
              <w:rPr>
                <w:noProof/>
                <w:lang w:eastAsia="zh-CN"/>
              </w:rPr>
            </w:pPr>
            <w:r>
              <w:rPr>
                <w:noProof/>
                <w:lang w:eastAsia="zh-CN"/>
              </w:rPr>
              <w:t>2018-03</w:t>
            </w:r>
          </w:p>
        </w:tc>
        <w:tc>
          <w:tcPr>
            <w:tcW w:w="749" w:type="dxa"/>
            <w:gridSpan w:val="2"/>
            <w:shd w:val="solid" w:color="FFFFFF" w:fill="auto"/>
          </w:tcPr>
          <w:p w14:paraId="48D53544" w14:textId="77777777" w:rsidR="00546570" w:rsidRDefault="00546570" w:rsidP="00306CAB">
            <w:pPr>
              <w:pStyle w:val="TAC"/>
              <w:tabs>
                <w:tab w:val="left" w:pos="570"/>
              </w:tabs>
              <w:jc w:val="both"/>
              <w:rPr>
                <w:noProof/>
                <w:lang w:eastAsia="zh-CN"/>
              </w:rPr>
            </w:pPr>
            <w:r>
              <w:rPr>
                <w:noProof/>
                <w:lang w:eastAsia="zh-CN"/>
              </w:rPr>
              <w:t>CT#79</w:t>
            </w:r>
          </w:p>
        </w:tc>
        <w:tc>
          <w:tcPr>
            <w:tcW w:w="1134" w:type="dxa"/>
            <w:shd w:val="solid" w:color="FFFFFF" w:fill="auto"/>
          </w:tcPr>
          <w:p w14:paraId="36693E95" w14:textId="77777777" w:rsidR="00546570" w:rsidRDefault="00546570" w:rsidP="00306CAB">
            <w:pPr>
              <w:pStyle w:val="TAC"/>
              <w:tabs>
                <w:tab w:val="left" w:pos="570"/>
              </w:tabs>
              <w:jc w:val="both"/>
              <w:rPr>
                <w:noProof/>
                <w:lang w:eastAsia="zh-CN"/>
              </w:rPr>
            </w:pPr>
            <w:r>
              <w:rPr>
                <w:noProof/>
                <w:lang w:eastAsia="zh-CN"/>
              </w:rPr>
              <w:t>CP-180022</w:t>
            </w:r>
          </w:p>
        </w:tc>
        <w:tc>
          <w:tcPr>
            <w:tcW w:w="708" w:type="dxa"/>
            <w:shd w:val="solid" w:color="FFFFFF" w:fill="auto"/>
          </w:tcPr>
          <w:p w14:paraId="7E929B8A" w14:textId="77777777" w:rsidR="00546570" w:rsidRDefault="00546570" w:rsidP="00306CAB">
            <w:pPr>
              <w:pStyle w:val="TAC"/>
              <w:tabs>
                <w:tab w:val="left" w:pos="570"/>
              </w:tabs>
              <w:jc w:val="both"/>
              <w:rPr>
                <w:noProof/>
                <w:lang w:eastAsia="zh-CN"/>
              </w:rPr>
            </w:pPr>
            <w:r>
              <w:rPr>
                <w:noProof/>
                <w:lang w:eastAsia="zh-CN"/>
              </w:rPr>
              <w:t>0491</w:t>
            </w:r>
          </w:p>
        </w:tc>
        <w:tc>
          <w:tcPr>
            <w:tcW w:w="426" w:type="dxa"/>
            <w:shd w:val="solid" w:color="FFFFFF" w:fill="auto"/>
          </w:tcPr>
          <w:p w14:paraId="5965ECED"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429C07D3" w14:textId="77777777" w:rsidR="00546570" w:rsidRDefault="00546570" w:rsidP="00306CAB">
            <w:pPr>
              <w:pStyle w:val="TAC"/>
              <w:tabs>
                <w:tab w:val="left" w:pos="570"/>
              </w:tabs>
              <w:jc w:val="both"/>
              <w:rPr>
                <w:noProof/>
              </w:rPr>
            </w:pPr>
          </w:p>
        </w:tc>
        <w:tc>
          <w:tcPr>
            <w:tcW w:w="4536" w:type="dxa"/>
            <w:shd w:val="solid" w:color="FFFFFF" w:fill="auto"/>
          </w:tcPr>
          <w:p w14:paraId="363F1A3D" w14:textId="6DE3435C" w:rsidR="00546570" w:rsidRDefault="00546570" w:rsidP="00306CAB">
            <w:pPr>
              <w:pStyle w:val="TAC"/>
              <w:tabs>
                <w:tab w:val="left" w:pos="570"/>
              </w:tabs>
              <w:jc w:val="both"/>
              <w:rPr>
                <w:noProof/>
              </w:rPr>
            </w:pPr>
            <w:r>
              <w:rPr>
                <w:noProof/>
              </w:rPr>
              <w:t>Correct parts concerning ITU-T Rec. E.212 that is not correct in TS 23.003</w:t>
            </w:r>
          </w:p>
        </w:tc>
        <w:tc>
          <w:tcPr>
            <w:tcW w:w="850" w:type="dxa"/>
            <w:shd w:val="solid" w:color="FFFFFF" w:fill="auto"/>
          </w:tcPr>
          <w:p w14:paraId="2DDE5D58" w14:textId="77777777" w:rsidR="00546570" w:rsidRDefault="00546570" w:rsidP="00306CAB">
            <w:pPr>
              <w:pStyle w:val="TAC"/>
              <w:tabs>
                <w:tab w:val="left" w:pos="570"/>
              </w:tabs>
              <w:rPr>
                <w:noProof/>
                <w:lang w:eastAsia="zh-CN"/>
              </w:rPr>
            </w:pPr>
            <w:r>
              <w:rPr>
                <w:noProof/>
                <w:lang w:eastAsia="zh-CN"/>
              </w:rPr>
              <w:t>15.3.0</w:t>
            </w:r>
          </w:p>
        </w:tc>
      </w:tr>
      <w:tr w:rsidR="00546570" w14:paraId="1571224D" w14:textId="77777777" w:rsidTr="003E77C1">
        <w:tc>
          <w:tcPr>
            <w:tcW w:w="851" w:type="dxa"/>
            <w:shd w:val="solid" w:color="FFFFFF" w:fill="auto"/>
          </w:tcPr>
          <w:p w14:paraId="5FAD7E19" w14:textId="77777777" w:rsidR="00546570" w:rsidRDefault="00546570" w:rsidP="00306CAB">
            <w:pPr>
              <w:pStyle w:val="TAC"/>
              <w:tabs>
                <w:tab w:val="left" w:pos="570"/>
              </w:tabs>
              <w:jc w:val="both"/>
              <w:rPr>
                <w:noProof/>
                <w:lang w:eastAsia="zh-CN"/>
              </w:rPr>
            </w:pPr>
            <w:r>
              <w:rPr>
                <w:noProof/>
                <w:lang w:eastAsia="zh-CN"/>
              </w:rPr>
              <w:t>2018-03</w:t>
            </w:r>
          </w:p>
        </w:tc>
        <w:tc>
          <w:tcPr>
            <w:tcW w:w="749" w:type="dxa"/>
            <w:gridSpan w:val="2"/>
            <w:shd w:val="solid" w:color="FFFFFF" w:fill="auto"/>
          </w:tcPr>
          <w:p w14:paraId="1DCB691D" w14:textId="77777777" w:rsidR="00546570" w:rsidRDefault="00546570" w:rsidP="00306CAB">
            <w:pPr>
              <w:pStyle w:val="TAC"/>
              <w:tabs>
                <w:tab w:val="left" w:pos="570"/>
              </w:tabs>
              <w:jc w:val="both"/>
              <w:rPr>
                <w:noProof/>
                <w:lang w:eastAsia="zh-CN"/>
              </w:rPr>
            </w:pPr>
            <w:r>
              <w:rPr>
                <w:noProof/>
                <w:lang w:eastAsia="zh-CN"/>
              </w:rPr>
              <w:t>CT#79</w:t>
            </w:r>
          </w:p>
        </w:tc>
        <w:tc>
          <w:tcPr>
            <w:tcW w:w="1134" w:type="dxa"/>
            <w:shd w:val="solid" w:color="FFFFFF" w:fill="auto"/>
          </w:tcPr>
          <w:p w14:paraId="1F8C43D2" w14:textId="77777777" w:rsidR="00546570" w:rsidRDefault="00546570" w:rsidP="00306CAB">
            <w:pPr>
              <w:pStyle w:val="TAC"/>
              <w:tabs>
                <w:tab w:val="left" w:pos="570"/>
              </w:tabs>
              <w:jc w:val="both"/>
              <w:rPr>
                <w:noProof/>
                <w:lang w:eastAsia="zh-CN"/>
              </w:rPr>
            </w:pPr>
            <w:r>
              <w:rPr>
                <w:noProof/>
                <w:lang w:eastAsia="zh-CN"/>
              </w:rPr>
              <w:t>CP-180022</w:t>
            </w:r>
          </w:p>
        </w:tc>
        <w:tc>
          <w:tcPr>
            <w:tcW w:w="708" w:type="dxa"/>
            <w:shd w:val="solid" w:color="FFFFFF" w:fill="auto"/>
          </w:tcPr>
          <w:p w14:paraId="6312914D" w14:textId="77777777" w:rsidR="00546570" w:rsidRDefault="00546570" w:rsidP="00306CAB">
            <w:pPr>
              <w:pStyle w:val="TAC"/>
              <w:tabs>
                <w:tab w:val="left" w:pos="570"/>
              </w:tabs>
              <w:jc w:val="both"/>
              <w:rPr>
                <w:noProof/>
                <w:lang w:eastAsia="zh-CN"/>
              </w:rPr>
            </w:pPr>
            <w:r>
              <w:rPr>
                <w:noProof/>
                <w:lang w:eastAsia="zh-CN"/>
              </w:rPr>
              <w:t>0492</w:t>
            </w:r>
          </w:p>
        </w:tc>
        <w:tc>
          <w:tcPr>
            <w:tcW w:w="426" w:type="dxa"/>
            <w:shd w:val="solid" w:color="FFFFFF" w:fill="auto"/>
          </w:tcPr>
          <w:p w14:paraId="5A5D11C9"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48D560B0" w14:textId="77777777" w:rsidR="00546570" w:rsidRDefault="00546570" w:rsidP="00306CAB">
            <w:pPr>
              <w:pStyle w:val="TAC"/>
              <w:tabs>
                <w:tab w:val="left" w:pos="570"/>
              </w:tabs>
              <w:jc w:val="both"/>
              <w:rPr>
                <w:noProof/>
              </w:rPr>
            </w:pPr>
          </w:p>
        </w:tc>
        <w:tc>
          <w:tcPr>
            <w:tcW w:w="4536" w:type="dxa"/>
            <w:shd w:val="solid" w:color="FFFFFF" w:fill="auto"/>
          </w:tcPr>
          <w:p w14:paraId="3F802B8E" w14:textId="76E4F69A" w:rsidR="00546570" w:rsidRDefault="00546570" w:rsidP="00306CAB">
            <w:pPr>
              <w:pStyle w:val="TAC"/>
              <w:tabs>
                <w:tab w:val="left" w:pos="570"/>
              </w:tabs>
              <w:jc w:val="both"/>
              <w:rPr>
                <w:noProof/>
              </w:rPr>
            </w:pPr>
            <w:r>
              <w:rPr>
                <w:noProof/>
              </w:rPr>
              <w:t>Change terminology from ISDN number/ISDN numbering plan to E.164 number and E.164 numbering plan and adjust abbreviation of MSISDN</w:t>
            </w:r>
          </w:p>
        </w:tc>
        <w:tc>
          <w:tcPr>
            <w:tcW w:w="850" w:type="dxa"/>
            <w:shd w:val="solid" w:color="FFFFFF" w:fill="auto"/>
          </w:tcPr>
          <w:p w14:paraId="3313B0C4" w14:textId="77777777" w:rsidR="00546570" w:rsidRDefault="00546570" w:rsidP="00306CAB">
            <w:pPr>
              <w:pStyle w:val="TAC"/>
              <w:tabs>
                <w:tab w:val="left" w:pos="570"/>
              </w:tabs>
              <w:rPr>
                <w:noProof/>
                <w:lang w:eastAsia="zh-CN"/>
              </w:rPr>
            </w:pPr>
            <w:r>
              <w:rPr>
                <w:noProof/>
                <w:lang w:eastAsia="zh-CN"/>
              </w:rPr>
              <w:t>15.3.0</w:t>
            </w:r>
          </w:p>
        </w:tc>
      </w:tr>
      <w:tr w:rsidR="00546570" w14:paraId="6E011289" w14:textId="77777777" w:rsidTr="003E77C1">
        <w:tc>
          <w:tcPr>
            <w:tcW w:w="851" w:type="dxa"/>
            <w:shd w:val="solid" w:color="FFFFFF" w:fill="auto"/>
          </w:tcPr>
          <w:p w14:paraId="303DA84F" w14:textId="77777777" w:rsidR="00546570" w:rsidRDefault="00546570" w:rsidP="00306CAB">
            <w:pPr>
              <w:pStyle w:val="TAC"/>
              <w:tabs>
                <w:tab w:val="left" w:pos="570"/>
              </w:tabs>
              <w:jc w:val="both"/>
              <w:rPr>
                <w:noProof/>
                <w:lang w:eastAsia="zh-CN"/>
              </w:rPr>
            </w:pPr>
            <w:r>
              <w:rPr>
                <w:noProof/>
                <w:lang w:eastAsia="zh-CN"/>
              </w:rPr>
              <w:t>2018-03</w:t>
            </w:r>
          </w:p>
        </w:tc>
        <w:tc>
          <w:tcPr>
            <w:tcW w:w="749" w:type="dxa"/>
            <w:gridSpan w:val="2"/>
            <w:shd w:val="solid" w:color="FFFFFF" w:fill="auto"/>
          </w:tcPr>
          <w:p w14:paraId="486EAB5A" w14:textId="77777777" w:rsidR="00546570" w:rsidRDefault="00546570" w:rsidP="00306CAB">
            <w:pPr>
              <w:pStyle w:val="TAC"/>
              <w:tabs>
                <w:tab w:val="left" w:pos="570"/>
              </w:tabs>
              <w:jc w:val="both"/>
              <w:rPr>
                <w:noProof/>
                <w:lang w:eastAsia="zh-CN"/>
              </w:rPr>
            </w:pPr>
            <w:r>
              <w:rPr>
                <w:noProof/>
                <w:lang w:eastAsia="zh-CN"/>
              </w:rPr>
              <w:t>CT#79</w:t>
            </w:r>
          </w:p>
        </w:tc>
        <w:tc>
          <w:tcPr>
            <w:tcW w:w="1134" w:type="dxa"/>
            <w:shd w:val="solid" w:color="FFFFFF" w:fill="auto"/>
          </w:tcPr>
          <w:p w14:paraId="58B06E91" w14:textId="77777777" w:rsidR="00546570" w:rsidRDefault="00546570" w:rsidP="00306CAB">
            <w:pPr>
              <w:pStyle w:val="TAC"/>
              <w:tabs>
                <w:tab w:val="left" w:pos="570"/>
              </w:tabs>
              <w:jc w:val="both"/>
              <w:rPr>
                <w:noProof/>
                <w:lang w:eastAsia="zh-CN"/>
              </w:rPr>
            </w:pPr>
            <w:r>
              <w:rPr>
                <w:noProof/>
                <w:lang w:eastAsia="zh-CN"/>
              </w:rPr>
              <w:t>CP-180026</w:t>
            </w:r>
          </w:p>
        </w:tc>
        <w:tc>
          <w:tcPr>
            <w:tcW w:w="708" w:type="dxa"/>
            <w:shd w:val="solid" w:color="FFFFFF" w:fill="auto"/>
          </w:tcPr>
          <w:p w14:paraId="038E8679" w14:textId="77777777" w:rsidR="00546570" w:rsidRDefault="00546570" w:rsidP="00306CAB">
            <w:pPr>
              <w:pStyle w:val="TAC"/>
              <w:tabs>
                <w:tab w:val="left" w:pos="570"/>
              </w:tabs>
              <w:jc w:val="both"/>
              <w:rPr>
                <w:noProof/>
                <w:lang w:eastAsia="zh-CN"/>
              </w:rPr>
            </w:pPr>
            <w:r>
              <w:rPr>
                <w:noProof/>
                <w:lang w:eastAsia="zh-CN"/>
              </w:rPr>
              <w:t>0494</w:t>
            </w:r>
          </w:p>
        </w:tc>
        <w:tc>
          <w:tcPr>
            <w:tcW w:w="426" w:type="dxa"/>
            <w:shd w:val="solid" w:color="FFFFFF" w:fill="auto"/>
          </w:tcPr>
          <w:p w14:paraId="0DC9829D"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24FA99EE" w14:textId="77777777" w:rsidR="00546570" w:rsidRPr="004C140A" w:rsidRDefault="00546570" w:rsidP="00306CAB">
            <w:pPr>
              <w:pStyle w:val="TAC"/>
              <w:tabs>
                <w:tab w:val="left" w:pos="570"/>
              </w:tabs>
              <w:jc w:val="both"/>
              <w:rPr>
                <w:noProof/>
                <w:lang w:eastAsia="zh-CN"/>
              </w:rPr>
            </w:pPr>
          </w:p>
        </w:tc>
        <w:tc>
          <w:tcPr>
            <w:tcW w:w="4536" w:type="dxa"/>
            <w:shd w:val="solid" w:color="FFFFFF" w:fill="auto"/>
          </w:tcPr>
          <w:p w14:paraId="06A46C6C" w14:textId="3CEB2BC3" w:rsidR="00546570" w:rsidRDefault="00546570" w:rsidP="00306CAB">
            <w:pPr>
              <w:pStyle w:val="TAC"/>
              <w:tabs>
                <w:tab w:val="left" w:pos="570"/>
              </w:tabs>
              <w:jc w:val="both"/>
              <w:rPr>
                <w:noProof/>
              </w:rPr>
            </w:pPr>
            <w:r w:rsidRPr="004C140A">
              <w:rPr>
                <w:rFonts w:hint="eastAsia"/>
                <w:noProof/>
                <w:lang w:eastAsia="zh-CN"/>
              </w:rPr>
              <w:t xml:space="preserve">Definition of </w:t>
            </w:r>
            <w:r>
              <w:rPr>
                <w:rFonts w:hint="eastAsia"/>
                <w:noProof/>
                <w:lang w:eastAsia="zh-CN"/>
              </w:rPr>
              <w:t>NCI and NCGI</w:t>
            </w:r>
          </w:p>
        </w:tc>
        <w:tc>
          <w:tcPr>
            <w:tcW w:w="850" w:type="dxa"/>
            <w:shd w:val="solid" w:color="FFFFFF" w:fill="auto"/>
          </w:tcPr>
          <w:p w14:paraId="6CE0253A" w14:textId="77777777" w:rsidR="00546570" w:rsidRDefault="00546570" w:rsidP="00306CAB">
            <w:pPr>
              <w:pStyle w:val="TAC"/>
              <w:tabs>
                <w:tab w:val="left" w:pos="570"/>
              </w:tabs>
              <w:rPr>
                <w:noProof/>
                <w:lang w:eastAsia="zh-CN"/>
              </w:rPr>
            </w:pPr>
            <w:r>
              <w:rPr>
                <w:noProof/>
                <w:lang w:eastAsia="zh-CN"/>
              </w:rPr>
              <w:t>15.3.0</w:t>
            </w:r>
          </w:p>
        </w:tc>
      </w:tr>
      <w:tr w:rsidR="00546570" w14:paraId="3FF24DFB" w14:textId="77777777" w:rsidTr="003E77C1">
        <w:tc>
          <w:tcPr>
            <w:tcW w:w="851" w:type="dxa"/>
            <w:shd w:val="solid" w:color="FFFFFF" w:fill="auto"/>
          </w:tcPr>
          <w:p w14:paraId="3A310456" w14:textId="77777777" w:rsidR="00546570" w:rsidRDefault="00546570" w:rsidP="00306CAB">
            <w:pPr>
              <w:pStyle w:val="TAC"/>
              <w:tabs>
                <w:tab w:val="left" w:pos="570"/>
              </w:tabs>
              <w:jc w:val="both"/>
              <w:rPr>
                <w:noProof/>
                <w:lang w:eastAsia="zh-CN"/>
              </w:rPr>
            </w:pPr>
            <w:r>
              <w:rPr>
                <w:noProof/>
                <w:lang w:eastAsia="zh-CN"/>
              </w:rPr>
              <w:t>2018-03</w:t>
            </w:r>
          </w:p>
        </w:tc>
        <w:tc>
          <w:tcPr>
            <w:tcW w:w="749" w:type="dxa"/>
            <w:gridSpan w:val="2"/>
            <w:shd w:val="solid" w:color="FFFFFF" w:fill="auto"/>
          </w:tcPr>
          <w:p w14:paraId="058026BF" w14:textId="77777777" w:rsidR="00546570" w:rsidRDefault="00546570" w:rsidP="00306CAB">
            <w:pPr>
              <w:pStyle w:val="TAC"/>
              <w:tabs>
                <w:tab w:val="left" w:pos="570"/>
              </w:tabs>
              <w:jc w:val="both"/>
              <w:rPr>
                <w:noProof/>
                <w:lang w:eastAsia="zh-CN"/>
              </w:rPr>
            </w:pPr>
            <w:r>
              <w:rPr>
                <w:noProof/>
                <w:lang w:eastAsia="zh-CN"/>
              </w:rPr>
              <w:t>CT#79</w:t>
            </w:r>
          </w:p>
        </w:tc>
        <w:tc>
          <w:tcPr>
            <w:tcW w:w="1134" w:type="dxa"/>
            <w:shd w:val="solid" w:color="FFFFFF" w:fill="auto"/>
          </w:tcPr>
          <w:p w14:paraId="205B1626" w14:textId="77777777" w:rsidR="00546570" w:rsidRDefault="00546570" w:rsidP="00306CAB">
            <w:pPr>
              <w:pStyle w:val="TAC"/>
              <w:tabs>
                <w:tab w:val="left" w:pos="570"/>
              </w:tabs>
              <w:jc w:val="both"/>
              <w:rPr>
                <w:noProof/>
                <w:lang w:eastAsia="zh-CN"/>
              </w:rPr>
            </w:pPr>
            <w:r>
              <w:rPr>
                <w:noProof/>
                <w:lang w:eastAsia="zh-CN"/>
              </w:rPr>
              <w:t>CP-180026</w:t>
            </w:r>
          </w:p>
        </w:tc>
        <w:tc>
          <w:tcPr>
            <w:tcW w:w="708" w:type="dxa"/>
            <w:shd w:val="solid" w:color="FFFFFF" w:fill="auto"/>
          </w:tcPr>
          <w:p w14:paraId="616D8273" w14:textId="77777777" w:rsidR="00546570" w:rsidRDefault="00546570" w:rsidP="00306CAB">
            <w:pPr>
              <w:pStyle w:val="TAC"/>
              <w:tabs>
                <w:tab w:val="left" w:pos="570"/>
              </w:tabs>
              <w:jc w:val="both"/>
              <w:rPr>
                <w:noProof/>
                <w:lang w:eastAsia="zh-CN"/>
              </w:rPr>
            </w:pPr>
            <w:r>
              <w:rPr>
                <w:noProof/>
                <w:lang w:eastAsia="zh-CN"/>
              </w:rPr>
              <w:t>0498</w:t>
            </w:r>
          </w:p>
        </w:tc>
        <w:tc>
          <w:tcPr>
            <w:tcW w:w="426" w:type="dxa"/>
            <w:shd w:val="solid" w:color="FFFFFF" w:fill="auto"/>
          </w:tcPr>
          <w:p w14:paraId="41325D07"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5D786526" w14:textId="77777777" w:rsidR="00546570" w:rsidRDefault="00546570" w:rsidP="00306CAB">
            <w:pPr>
              <w:pStyle w:val="TAC"/>
              <w:tabs>
                <w:tab w:val="left" w:pos="570"/>
              </w:tabs>
              <w:jc w:val="both"/>
              <w:rPr>
                <w:noProof/>
              </w:rPr>
            </w:pPr>
          </w:p>
        </w:tc>
        <w:tc>
          <w:tcPr>
            <w:tcW w:w="4536" w:type="dxa"/>
            <w:shd w:val="solid" w:color="FFFFFF" w:fill="auto"/>
          </w:tcPr>
          <w:p w14:paraId="4427BAEC" w14:textId="3CEFFAE1" w:rsidR="00546570" w:rsidRDefault="00546570" w:rsidP="00306CAB">
            <w:pPr>
              <w:pStyle w:val="TAC"/>
              <w:tabs>
                <w:tab w:val="left" w:pos="570"/>
              </w:tabs>
              <w:jc w:val="both"/>
              <w:rPr>
                <w:noProof/>
              </w:rPr>
            </w:pPr>
            <w:r>
              <w:rPr>
                <w:noProof/>
              </w:rPr>
              <w:t>External identifier</w:t>
            </w:r>
            <w:r>
              <w:rPr>
                <w:lang w:eastAsia="zh-CN"/>
              </w:rPr>
              <w:t xml:space="preserve"> in 5G</w:t>
            </w:r>
          </w:p>
        </w:tc>
        <w:tc>
          <w:tcPr>
            <w:tcW w:w="850" w:type="dxa"/>
            <w:shd w:val="solid" w:color="FFFFFF" w:fill="auto"/>
          </w:tcPr>
          <w:p w14:paraId="433AC05B" w14:textId="77777777" w:rsidR="00546570" w:rsidRDefault="00546570" w:rsidP="00306CAB">
            <w:pPr>
              <w:pStyle w:val="TAC"/>
              <w:tabs>
                <w:tab w:val="left" w:pos="570"/>
              </w:tabs>
              <w:rPr>
                <w:noProof/>
                <w:lang w:eastAsia="zh-CN"/>
              </w:rPr>
            </w:pPr>
            <w:r>
              <w:rPr>
                <w:noProof/>
                <w:lang w:eastAsia="zh-CN"/>
              </w:rPr>
              <w:t>15.3.0</w:t>
            </w:r>
          </w:p>
        </w:tc>
      </w:tr>
      <w:tr w:rsidR="00546570" w14:paraId="4177CAFA" w14:textId="77777777" w:rsidTr="003E77C1">
        <w:tc>
          <w:tcPr>
            <w:tcW w:w="851" w:type="dxa"/>
            <w:shd w:val="solid" w:color="FFFFFF" w:fill="auto"/>
          </w:tcPr>
          <w:p w14:paraId="4DA677BD" w14:textId="77777777" w:rsidR="00546570" w:rsidRDefault="00546570" w:rsidP="00306CAB">
            <w:pPr>
              <w:pStyle w:val="TAC"/>
              <w:tabs>
                <w:tab w:val="left" w:pos="570"/>
              </w:tabs>
              <w:jc w:val="both"/>
              <w:rPr>
                <w:noProof/>
                <w:lang w:eastAsia="zh-CN"/>
              </w:rPr>
            </w:pPr>
            <w:r>
              <w:rPr>
                <w:noProof/>
                <w:lang w:eastAsia="zh-CN"/>
              </w:rPr>
              <w:t>2018-06</w:t>
            </w:r>
          </w:p>
        </w:tc>
        <w:tc>
          <w:tcPr>
            <w:tcW w:w="749" w:type="dxa"/>
            <w:gridSpan w:val="2"/>
            <w:shd w:val="solid" w:color="FFFFFF" w:fill="auto"/>
          </w:tcPr>
          <w:p w14:paraId="064C7A89" w14:textId="77777777" w:rsidR="00546570" w:rsidRDefault="00546570" w:rsidP="00306CAB">
            <w:pPr>
              <w:pStyle w:val="TAC"/>
              <w:tabs>
                <w:tab w:val="left" w:pos="570"/>
              </w:tabs>
              <w:jc w:val="both"/>
              <w:rPr>
                <w:noProof/>
                <w:lang w:eastAsia="zh-CN"/>
              </w:rPr>
            </w:pPr>
            <w:r>
              <w:rPr>
                <w:noProof/>
                <w:lang w:eastAsia="zh-CN"/>
              </w:rPr>
              <w:t>CT#80</w:t>
            </w:r>
          </w:p>
        </w:tc>
        <w:tc>
          <w:tcPr>
            <w:tcW w:w="1134" w:type="dxa"/>
            <w:shd w:val="solid" w:color="FFFFFF" w:fill="auto"/>
          </w:tcPr>
          <w:p w14:paraId="3F058A53" w14:textId="77777777" w:rsidR="00546570" w:rsidRDefault="00546570" w:rsidP="00306CAB">
            <w:pPr>
              <w:pStyle w:val="TAC"/>
              <w:tabs>
                <w:tab w:val="left" w:pos="570"/>
              </w:tabs>
              <w:jc w:val="both"/>
              <w:rPr>
                <w:noProof/>
                <w:lang w:eastAsia="zh-CN"/>
              </w:rPr>
            </w:pPr>
            <w:r>
              <w:rPr>
                <w:noProof/>
                <w:lang w:eastAsia="zh-CN"/>
              </w:rPr>
              <w:t>CP-181132</w:t>
            </w:r>
          </w:p>
        </w:tc>
        <w:tc>
          <w:tcPr>
            <w:tcW w:w="708" w:type="dxa"/>
            <w:shd w:val="solid" w:color="FFFFFF" w:fill="auto"/>
          </w:tcPr>
          <w:p w14:paraId="5298609A" w14:textId="77777777" w:rsidR="00546570" w:rsidRDefault="00546570" w:rsidP="00306CAB">
            <w:pPr>
              <w:pStyle w:val="TAC"/>
              <w:tabs>
                <w:tab w:val="left" w:pos="570"/>
              </w:tabs>
              <w:jc w:val="both"/>
              <w:rPr>
                <w:noProof/>
                <w:lang w:eastAsia="zh-CN"/>
              </w:rPr>
            </w:pPr>
            <w:r>
              <w:rPr>
                <w:noProof/>
                <w:lang w:eastAsia="zh-CN"/>
              </w:rPr>
              <w:t>0497</w:t>
            </w:r>
          </w:p>
        </w:tc>
        <w:tc>
          <w:tcPr>
            <w:tcW w:w="426" w:type="dxa"/>
            <w:shd w:val="solid" w:color="FFFFFF" w:fill="auto"/>
          </w:tcPr>
          <w:p w14:paraId="3ABED49A" w14:textId="77777777" w:rsidR="00546570" w:rsidRDefault="00546570" w:rsidP="00306CAB">
            <w:pPr>
              <w:pStyle w:val="TAC"/>
              <w:tabs>
                <w:tab w:val="left" w:pos="570"/>
              </w:tabs>
              <w:jc w:val="both"/>
              <w:rPr>
                <w:noProof/>
                <w:lang w:eastAsia="zh-CN"/>
              </w:rPr>
            </w:pPr>
            <w:r>
              <w:rPr>
                <w:noProof/>
                <w:lang w:eastAsia="zh-CN"/>
              </w:rPr>
              <w:t>4</w:t>
            </w:r>
          </w:p>
        </w:tc>
        <w:tc>
          <w:tcPr>
            <w:tcW w:w="425" w:type="dxa"/>
            <w:shd w:val="solid" w:color="FFFFFF" w:fill="auto"/>
          </w:tcPr>
          <w:p w14:paraId="5611AFC8" w14:textId="77777777" w:rsidR="00546570" w:rsidRDefault="00546570" w:rsidP="00306CAB">
            <w:pPr>
              <w:pStyle w:val="TAC"/>
              <w:tabs>
                <w:tab w:val="left" w:pos="570"/>
              </w:tabs>
              <w:jc w:val="both"/>
            </w:pPr>
          </w:p>
        </w:tc>
        <w:tc>
          <w:tcPr>
            <w:tcW w:w="4536" w:type="dxa"/>
            <w:shd w:val="solid" w:color="FFFFFF" w:fill="auto"/>
          </w:tcPr>
          <w:p w14:paraId="45EEFDEC" w14:textId="6ECD53B8" w:rsidR="00546570" w:rsidRDefault="00546570" w:rsidP="00306CAB">
            <w:pPr>
              <w:pStyle w:val="TAC"/>
              <w:tabs>
                <w:tab w:val="left" w:pos="570"/>
              </w:tabs>
              <w:jc w:val="both"/>
              <w:rPr>
                <w:noProof/>
              </w:rPr>
            </w:pPr>
            <w:r>
              <w:t>NF Service Endpoint Format for Inter PLMN Routing</w:t>
            </w:r>
          </w:p>
        </w:tc>
        <w:tc>
          <w:tcPr>
            <w:tcW w:w="850" w:type="dxa"/>
            <w:shd w:val="solid" w:color="FFFFFF" w:fill="auto"/>
          </w:tcPr>
          <w:p w14:paraId="7C9028BD" w14:textId="77777777" w:rsidR="00546570" w:rsidRDefault="00546570" w:rsidP="00306CAB">
            <w:pPr>
              <w:pStyle w:val="TAC"/>
              <w:tabs>
                <w:tab w:val="left" w:pos="570"/>
              </w:tabs>
              <w:rPr>
                <w:noProof/>
                <w:lang w:eastAsia="zh-CN"/>
              </w:rPr>
            </w:pPr>
            <w:r>
              <w:rPr>
                <w:noProof/>
                <w:lang w:eastAsia="zh-CN"/>
              </w:rPr>
              <w:t>15.4.0</w:t>
            </w:r>
          </w:p>
        </w:tc>
      </w:tr>
      <w:tr w:rsidR="00546570" w14:paraId="27934F51" w14:textId="77777777" w:rsidTr="003E77C1">
        <w:tc>
          <w:tcPr>
            <w:tcW w:w="851" w:type="dxa"/>
            <w:shd w:val="solid" w:color="FFFFFF" w:fill="auto"/>
          </w:tcPr>
          <w:p w14:paraId="2BB2BD73" w14:textId="77777777" w:rsidR="00546570" w:rsidRDefault="00546570" w:rsidP="00306CAB">
            <w:pPr>
              <w:pStyle w:val="TAC"/>
              <w:tabs>
                <w:tab w:val="left" w:pos="570"/>
              </w:tabs>
              <w:jc w:val="both"/>
              <w:rPr>
                <w:noProof/>
                <w:lang w:eastAsia="zh-CN"/>
              </w:rPr>
            </w:pPr>
            <w:r>
              <w:rPr>
                <w:noProof/>
                <w:lang w:eastAsia="zh-CN"/>
              </w:rPr>
              <w:t>2018-06</w:t>
            </w:r>
          </w:p>
        </w:tc>
        <w:tc>
          <w:tcPr>
            <w:tcW w:w="749" w:type="dxa"/>
            <w:gridSpan w:val="2"/>
            <w:shd w:val="solid" w:color="FFFFFF" w:fill="auto"/>
          </w:tcPr>
          <w:p w14:paraId="031ABC73" w14:textId="77777777" w:rsidR="00546570" w:rsidRDefault="00546570" w:rsidP="00306CAB">
            <w:pPr>
              <w:pStyle w:val="TAC"/>
              <w:tabs>
                <w:tab w:val="left" w:pos="570"/>
              </w:tabs>
              <w:jc w:val="both"/>
              <w:rPr>
                <w:noProof/>
                <w:lang w:eastAsia="zh-CN"/>
              </w:rPr>
            </w:pPr>
            <w:r>
              <w:rPr>
                <w:noProof/>
                <w:lang w:eastAsia="zh-CN"/>
              </w:rPr>
              <w:t>CT#80</w:t>
            </w:r>
          </w:p>
        </w:tc>
        <w:tc>
          <w:tcPr>
            <w:tcW w:w="1134" w:type="dxa"/>
            <w:shd w:val="solid" w:color="FFFFFF" w:fill="auto"/>
          </w:tcPr>
          <w:p w14:paraId="33BC28D2" w14:textId="77777777" w:rsidR="00546570" w:rsidRDefault="00546570" w:rsidP="00306CAB">
            <w:pPr>
              <w:pStyle w:val="TAC"/>
              <w:tabs>
                <w:tab w:val="left" w:pos="570"/>
              </w:tabs>
              <w:jc w:val="both"/>
              <w:rPr>
                <w:noProof/>
                <w:lang w:eastAsia="zh-CN"/>
              </w:rPr>
            </w:pPr>
            <w:r>
              <w:rPr>
                <w:noProof/>
                <w:lang w:eastAsia="zh-CN"/>
              </w:rPr>
              <w:t>CP-181132</w:t>
            </w:r>
          </w:p>
        </w:tc>
        <w:tc>
          <w:tcPr>
            <w:tcW w:w="708" w:type="dxa"/>
            <w:shd w:val="solid" w:color="FFFFFF" w:fill="auto"/>
          </w:tcPr>
          <w:p w14:paraId="5476DE1A" w14:textId="77777777" w:rsidR="00546570" w:rsidRDefault="00546570" w:rsidP="00306CAB">
            <w:pPr>
              <w:pStyle w:val="TAC"/>
              <w:tabs>
                <w:tab w:val="left" w:pos="570"/>
              </w:tabs>
              <w:jc w:val="both"/>
              <w:rPr>
                <w:noProof/>
                <w:lang w:eastAsia="zh-CN"/>
              </w:rPr>
            </w:pPr>
            <w:r>
              <w:rPr>
                <w:noProof/>
                <w:lang w:eastAsia="zh-CN"/>
              </w:rPr>
              <w:t>0500</w:t>
            </w:r>
          </w:p>
        </w:tc>
        <w:tc>
          <w:tcPr>
            <w:tcW w:w="426" w:type="dxa"/>
            <w:shd w:val="solid" w:color="FFFFFF" w:fill="auto"/>
          </w:tcPr>
          <w:p w14:paraId="6F3365CE"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07659105" w14:textId="77777777" w:rsidR="00546570" w:rsidRDefault="00546570" w:rsidP="00306CAB">
            <w:pPr>
              <w:pStyle w:val="TAC"/>
              <w:tabs>
                <w:tab w:val="left" w:pos="570"/>
              </w:tabs>
              <w:jc w:val="both"/>
              <w:rPr>
                <w:noProof/>
              </w:rPr>
            </w:pPr>
          </w:p>
        </w:tc>
        <w:tc>
          <w:tcPr>
            <w:tcW w:w="4536" w:type="dxa"/>
            <w:shd w:val="solid" w:color="FFFFFF" w:fill="auto"/>
          </w:tcPr>
          <w:p w14:paraId="21D5924A" w14:textId="7F9161E5" w:rsidR="00546570" w:rsidRDefault="00546570" w:rsidP="00306CAB">
            <w:pPr>
              <w:pStyle w:val="TAC"/>
              <w:tabs>
                <w:tab w:val="left" w:pos="570"/>
              </w:tabs>
              <w:jc w:val="both"/>
              <w:rPr>
                <w:noProof/>
              </w:rPr>
            </w:pPr>
            <w:r>
              <w:rPr>
                <w:noProof/>
              </w:rPr>
              <w:t>NRF FQDN specification for NRF discoverability</w:t>
            </w:r>
          </w:p>
        </w:tc>
        <w:tc>
          <w:tcPr>
            <w:tcW w:w="850" w:type="dxa"/>
            <w:shd w:val="solid" w:color="FFFFFF" w:fill="auto"/>
          </w:tcPr>
          <w:p w14:paraId="1959DD81" w14:textId="77777777" w:rsidR="00546570" w:rsidRDefault="00546570" w:rsidP="00306CAB">
            <w:pPr>
              <w:pStyle w:val="TAC"/>
              <w:tabs>
                <w:tab w:val="left" w:pos="570"/>
              </w:tabs>
              <w:rPr>
                <w:noProof/>
                <w:lang w:eastAsia="zh-CN"/>
              </w:rPr>
            </w:pPr>
            <w:r>
              <w:rPr>
                <w:noProof/>
                <w:lang w:eastAsia="zh-CN"/>
              </w:rPr>
              <w:t>15.4.0</w:t>
            </w:r>
          </w:p>
        </w:tc>
      </w:tr>
      <w:tr w:rsidR="00546570" w14:paraId="686CEB40" w14:textId="77777777" w:rsidTr="003E77C1">
        <w:tc>
          <w:tcPr>
            <w:tcW w:w="851" w:type="dxa"/>
            <w:shd w:val="solid" w:color="FFFFFF" w:fill="auto"/>
          </w:tcPr>
          <w:p w14:paraId="5956ABC5" w14:textId="77777777" w:rsidR="00546570" w:rsidRDefault="00546570" w:rsidP="00306CAB">
            <w:pPr>
              <w:pStyle w:val="TAC"/>
              <w:tabs>
                <w:tab w:val="left" w:pos="570"/>
              </w:tabs>
              <w:jc w:val="both"/>
              <w:rPr>
                <w:noProof/>
                <w:lang w:eastAsia="zh-CN"/>
              </w:rPr>
            </w:pPr>
            <w:r>
              <w:rPr>
                <w:noProof/>
                <w:lang w:eastAsia="zh-CN"/>
              </w:rPr>
              <w:t>2018-06</w:t>
            </w:r>
          </w:p>
        </w:tc>
        <w:tc>
          <w:tcPr>
            <w:tcW w:w="749" w:type="dxa"/>
            <w:gridSpan w:val="2"/>
            <w:shd w:val="solid" w:color="FFFFFF" w:fill="auto"/>
          </w:tcPr>
          <w:p w14:paraId="6D087A22" w14:textId="77777777" w:rsidR="00546570" w:rsidRDefault="00546570" w:rsidP="00306CAB">
            <w:pPr>
              <w:pStyle w:val="TAC"/>
              <w:tabs>
                <w:tab w:val="left" w:pos="570"/>
              </w:tabs>
              <w:jc w:val="both"/>
              <w:rPr>
                <w:noProof/>
                <w:lang w:eastAsia="zh-CN"/>
              </w:rPr>
            </w:pPr>
            <w:r>
              <w:rPr>
                <w:noProof/>
                <w:lang w:eastAsia="zh-CN"/>
              </w:rPr>
              <w:t>CT#80</w:t>
            </w:r>
          </w:p>
        </w:tc>
        <w:tc>
          <w:tcPr>
            <w:tcW w:w="1134" w:type="dxa"/>
            <w:shd w:val="solid" w:color="FFFFFF" w:fill="auto"/>
          </w:tcPr>
          <w:p w14:paraId="794254D2" w14:textId="77777777" w:rsidR="00546570" w:rsidRDefault="00546570" w:rsidP="00306CAB">
            <w:pPr>
              <w:pStyle w:val="TAC"/>
              <w:tabs>
                <w:tab w:val="left" w:pos="570"/>
              </w:tabs>
              <w:jc w:val="both"/>
              <w:rPr>
                <w:noProof/>
                <w:lang w:eastAsia="zh-CN"/>
              </w:rPr>
            </w:pPr>
            <w:r>
              <w:rPr>
                <w:noProof/>
                <w:lang w:eastAsia="zh-CN"/>
              </w:rPr>
              <w:t>CP-181132</w:t>
            </w:r>
          </w:p>
        </w:tc>
        <w:tc>
          <w:tcPr>
            <w:tcW w:w="708" w:type="dxa"/>
            <w:shd w:val="solid" w:color="FFFFFF" w:fill="auto"/>
          </w:tcPr>
          <w:p w14:paraId="00BD00D7" w14:textId="77777777" w:rsidR="00546570" w:rsidRDefault="00546570" w:rsidP="00306CAB">
            <w:pPr>
              <w:pStyle w:val="TAC"/>
              <w:tabs>
                <w:tab w:val="left" w:pos="570"/>
              </w:tabs>
              <w:jc w:val="both"/>
              <w:rPr>
                <w:noProof/>
                <w:lang w:eastAsia="zh-CN"/>
              </w:rPr>
            </w:pPr>
            <w:r>
              <w:rPr>
                <w:noProof/>
                <w:lang w:eastAsia="zh-CN"/>
              </w:rPr>
              <w:t>0501</w:t>
            </w:r>
          </w:p>
        </w:tc>
        <w:tc>
          <w:tcPr>
            <w:tcW w:w="426" w:type="dxa"/>
            <w:shd w:val="solid" w:color="FFFFFF" w:fill="auto"/>
          </w:tcPr>
          <w:p w14:paraId="6DD5F804"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68B32516" w14:textId="77777777" w:rsidR="00546570" w:rsidRDefault="00546570" w:rsidP="00306CAB">
            <w:pPr>
              <w:pStyle w:val="TAC"/>
              <w:tabs>
                <w:tab w:val="left" w:pos="570"/>
              </w:tabs>
              <w:jc w:val="left"/>
              <w:rPr>
                <w:noProof/>
              </w:rPr>
            </w:pPr>
          </w:p>
        </w:tc>
        <w:tc>
          <w:tcPr>
            <w:tcW w:w="4536" w:type="dxa"/>
            <w:shd w:val="solid" w:color="FFFFFF" w:fill="auto"/>
          </w:tcPr>
          <w:p w14:paraId="4498AF55" w14:textId="5E7925FC" w:rsidR="00546570" w:rsidRDefault="00546570" w:rsidP="00306CAB">
            <w:pPr>
              <w:pStyle w:val="TAC"/>
              <w:tabs>
                <w:tab w:val="left" w:pos="570"/>
              </w:tabs>
              <w:jc w:val="left"/>
              <w:rPr>
                <w:noProof/>
              </w:rPr>
            </w:pPr>
            <w:r>
              <w:rPr>
                <w:noProof/>
              </w:rPr>
              <w:t>NSSF FDQN for NSSF discovery before NRF is queried</w:t>
            </w:r>
          </w:p>
        </w:tc>
        <w:tc>
          <w:tcPr>
            <w:tcW w:w="850" w:type="dxa"/>
            <w:shd w:val="solid" w:color="FFFFFF" w:fill="auto"/>
          </w:tcPr>
          <w:p w14:paraId="308B3B41" w14:textId="77777777" w:rsidR="00546570" w:rsidRDefault="00546570" w:rsidP="00306CAB">
            <w:pPr>
              <w:pStyle w:val="TAC"/>
              <w:tabs>
                <w:tab w:val="left" w:pos="570"/>
              </w:tabs>
              <w:rPr>
                <w:noProof/>
                <w:lang w:eastAsia="zh-CN"/>
              </w:rPr>
            </w:pPr>
            <w:r>
              <w:rPr>
                <w:noProof/>
                <w:lang w:eastAsia="zh-CN"/>
              </w:rPr>
              <w:t>15.4.0</w:t>
            </w:r>
          </w:p>
        </w:tc>
      </w:tr>
      <w:tr w:rsidR="00546570" w14:paraId="56A7DAC4" w14:textId="77777777" w:rsidTr="003E77C1">
        <w:tc>
          <w:tcPr>
            <w:tcW w:w="851" w:type="dxa"/>
            <w:shd w:val="solid" w:color="FFFFFF" w:fill="auto"/>
          </w:tcPr>
          <w:p w14:paraId="3589F0C2" w14:textId="77777777" w:rsidR="00546570" w:rsidRDefault="00546570" w:rsidP="00306CAB">
            <w:pPr>
              <w:pStyle w:val="TAC"/>
              <w:tabs>
                <w:tab w:val="left" w:pos="570"/>
              </w:tabs>
              <w:jc w:val="both"/>
              <w:rPr>
                <w:noProof/>
                <w:lang w:eastAsia="zh-CN"/>
              </w:rPr>
            </w:pPr>
            <w:r>
              <w:rPr>
                <w:noProof/>
                <w:lang w:eastAsia="zh-CN"/>
              </w:rPr>
              <w:t>2018-06</w:t>
            </w:r>
          </w:p>
        </w:tc>
        <w:tc>
          <w:tcPr>
            <w:tcW w:w="749" w:type="dxa"/>
            <w:gridSpan w:val="2"/>
            <w:shd w:val="solid" w:color="FFFFFF" w:fill="auto"/>
          </w:tcPr>
          <w:p w14:paraId="07E61BA5" w14:textId="77777777" w:rsidR="00546570" w:rsidRDefault="00546570" w:rsidP="00306CAB">
            <w:pPr>
              <w:pStyle w:val="TAC"/>
              <w:tabs>
                <w:tab w:val="left" w:pos="570"/>
              </w:tabs>
              <w:jc w:val="both"/>
              <w:rPr>
                <w:noProof/>
                <w:lang w:eastAsia="zh-CN"/>
              </w:rPr>
            </w:pPr>
            <w:r>
              <w:rPr>
                <w:noProof/>
                <w:lang w:eastAsia="zh-CN"/>
              </w:rPr>
              <w:t>CT#80</w:t>
            </w:r>
          </w:p>
        </w:tc>
        <w:tc>
          <w:tcPr>
            <w:tcW w:w="1134" w:type="dxa"/>
            <w:shd w:val="solid" w:color="FFFFFF" w:fill="auto"/>
          </w:tcPr>
          <w:p w14:paraId="21BF4244" w14:textId="77777777" w:rsidR="00546570" w:rsidRDefault="00546570" w:rsidP="00306CAB">
            <w:pPr>
              <w:pStyle w:val="TAC"/>
              <w:tabs>
                <w:tab w:val="left" w:pos="570"/>
              </w:tabs>
              <w:jc w:val="both"/>
              <w:rPr>
                <w:noProof/>
                <w:lang w:eastAsia="zh-CN"/>
              </w:rPr>
            </w:pPr>
            <w:r>
              <w:rPr>
                <w:noProof/>
                <w:lang w:eastAsia="zh-CN"/>
              </w:rPr>
              <w:t>CP-181132</w:t>
            </w:r>
          </w:p>
        </w:tc>
        <w:tc>
          <w:tcPr>
            <w:tcW w:w="708" w:type="dxa"/>
            <w:shd w:val="solid" w:color="FFFFFF" w:fill="auto"/>
          </w:tcPr>
          <w:p w14:paraId="415DDC75" w14:textId="77777777" w:rsidR="00546570" w:rsidRDefault="00546570" w:rsidP="00306CAB">
            <w:pPr>
              <w:pStyle w:val="TAC"/>
              <w:tabs>
                <w:tab w:val="left" w:pos="570"/>
              </w:tabs>
              <w:jc w:val="both"/>
              <w:rPr>
                <w:noProof/>
                <w:lang w:eastAsia="zh-CN"/>
              </w:rPr>
            </w:pPr>
            <w:r>
              <w:rPr>
                <w:noProof/>
                <w:lang w:eastAsia="zh-CN"/>
              </w:rPr>
              <w:t>0502</w:t>
            </w:r>
          </w:p>
        </w:tc>
        <w:tc>
          <w:tcPr>
            <w:tcW w:w="426" w:type="dxa"/>
            <w:shd w:val="solid" w:color="FFFFFF" w:fill="auto"/>
          </w:tcPr>
          <w:p w14:paraId="48DF3F5B"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6C3E4479" w14:textId="77777777" w:rsidR="00546570" w:rsidRDefault="00546570" w:rsidP="00306CAB">
            <w:pPr>
              <w:pStyle w:val="TAC"/>
              <w:tabs>
                <w:tab w:val="left" w:pos="570"/>
              </w:tabs>
              <w:jc w:val="both"/>
              <w:rPr>
                <w:noProof/>
              </w:rPr>
            </w:pPr>
          </w:p>
        </w:tc>
        <w:tc>
          <w:tcPr>
            <w:tcW w:w="4536" w:type="dxa"/>
            <w:shd w:val="solid" w:color="FFFFFF" w:fill="auto"/>
          </w:tcPr>
          <w:p w14:paraId="378E7182" w14:textId="3BA2B674" w:rsidR="00546570" w:rsidRDefault="00546570" w:rsidP="00306CAB">
            <w:pPr>
              <w:pStyle w:val="TAC"/>
              <w:tabs>
                <w:tab w:val="left" w:pos="570"/>
              </w:tabs>
              <w:jc w:val="both"/>
              <w:rPr>
                <w:noProof/>
              </w:rPr>
            </w:pPr>
            <w:r>
              <w:rPr>
                <w:noProof/>
              </w:rPr>
              <w:t>AMF Name</w:t>
            </w:r>
          </w:p>
        </w:tc>
        <w:tc>
          <w:tcPr>
            <w:tcW w:w="850" w:type="dxa"/>
            <w:shd w:val="solid" w:color="FFFFFF" w:fill="auto"/>
          </w:tcPr>
          <w:p w14:paraId="6EA54DD5" w14:textId="77777777" w:rsidR="00546570" w:rsidRDefault="00546570" w:rsidP="00306CAB">
            <w:pPr>
              <w:pStyle w:val="TAC"/>
              <w:tabs>
                <w:tab w:val="left" w:pos="570"/>
              </w:tabs>
              <w:rPr>
                <w:noProof/>
                <w:lang w:eastAsia="zh-CN"/>
              </w:rPr>
            </w:pPr>
            <w:r>
              <w:rPr>
                <w:noProof/>
                <w:lang w:eastAsia="zh-CN"/>
              </w:rPr>
              <w:t>15.4.0</w:t>
            </w:r>
          </w:p>
        </w:tc>
      </w:tr>
      <w:tr w:rsidR="00546570" w14:paraId="17E35E3A" w14:textId="77777777" w:rsidTr="003E77C1">
        <w:tc>
          <w:tcPr>
            <w:tcW w:w="851" w:type="dxa"/>
            <w:shd w:val="solid" w:color="FFFFFF" w:fill="auto"/>
          </w:tcPr>
          <w:p w14:paraId="00806ABF" w14:textId="77777777" w:rsidR="00546570" w:rsidRDefault="00546570" w:rsidP="00306CAB">
            <w:pPr>
              <w:pStyle w:val="TAC"/>
              <w:tabs>
                <w:tab w:val="left" w:pos="570"/>
              </w:tabs>
              <w:jc w:val="both"/>
              <w:rPr>
                <w:noProof/>
                <w:lang w:eastAsia="zh-CN"/>
              </w:rPr>
            </w:pPr>
            <w:r>
              <w:rPr>
                <w:noProof/>
                <w:lang w:eastAsia="zh-CN"/>
              </w:rPr>
              <w:t>2018-06</w:t>
            </w:r>
          </w:p>
        </w:tc>
        <w:tc>
          <w:tcPr>
            <w:tcW w:w="749" w:type="dxa"/>
            <w:gridSpan w:val="2"/>
            <w:shd w:val="solid" w:color="FFFFFF" w:fill="auto"/>
          </w:tcPr>
          <w:p w14:paraId="598BD72F" w14:textId="77777777" w:rsidR="00546570" w:rsidRDefault="00546570" w:rsidP="00306CAB">
            <w:pPr>
              <w:pStyle w:val="TAC"/>
              <w:tabs>
                <w:tab w:val="left" w:pos="570"/>
              </w:tabs>
              <w:jc w:val="both"/>
              <w:rPr>
                <w:noProof/>
                <w:lang w:eastAsia="zh-CN"/>
              </w:rPr>
            </w:pPr>
            <w:r>
              <w:rPr>
                <w:noProof/>
                <w:lang w:eastAsia="zh-CN"/>
              </w:rPr>
              <w:t>CT#80</w:t>
            </w:r>
          </w:p>
        </w:tc>
        <w:tc>
          <w:tcPr>
            <w:tcW w:w="1134" w:type="dxa"/>
            <w:shd w:val="solid" w:color="FFFFFF" w:fill="auto"/>
          </w:tcPr>
          <w:p w14:paraId="64CB0FF2" w14:textId="77777777" w:rsidR="00546570" w:rsidRDefault="00546570" w:rsidP="00306CAB">
            <w:pPr>
              <w:pStyle w:val="TAC"/>
              <w:tabs>
                <w:tab w:val="left" w:pos="570"/>
              </w:tabs>
              <w:jc w:val="both"/>
              <w:rPr>
                <w:noProof/>
                <w:lang w:eastAsia="zh-CN"/>
              </w:rPr>
            </w:pPr>
            <w:r>
              <w:rPr>
                <w:noProof/>
                <w:lang w:eastAsia="zh-CN"/>
              </w:rPr>
              <w:t>CP-181132</w:t>
            </w:r>
          </w:p>
        </w:tc>
        <w:tc>
          <w:tcPr>
            <w:tcW w:w="708" w:type="dxa"/>
            <w:shd w:val="solid" w:color="FFFFFF" w:fill="auto"/>
          </w:tcPr>
          <w:p w14:paraId="5D2FB577" w14:textId="77777777" w:rsidR="00546570" w:rsidRDefault="00546570" w:rsidP="00306CAB">
            <w:pPr>
              <w:pStyle w:val="TAC"/>
              <w:tabs>
                <w:tab w:val="left" w:pos="570"/>
              </w:tabs>
              <w:jc w:val="both"/>
              <w:rPr>
                <w:noProof/>
                <w:lang w:eastAsia="zh-CN"/>
              </w:rPr>
            </w:pPr>
            <w:r>
              <w:rPr>
                <w:noProof/>
                <w:lang w:eastAsia="zh-CN"/>
              </w:rPr>
              <w:t>0504</w:t>
            </w:r>
          </w:p>
        </w:tc>
        <w:tc>
          <w:tcPr>
            <w:tcW w:w="426" w:type="dxa"/>
            <w:shd w:val="solid" w:color="FFFFFF" w:fill="auto"/>
          </w:tcPr>
          <w:p w14:paraId="0A518E6B"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438BCB67" w14:textId="77777777" w:rsidR="00546570" w:rsidRDefault="00546570" w:rsidP="00306CAB">
            <w:pPr>
              <w:pStyle w:val="TAC"/>
              <w:tabs>
                <w:tab w:val="left" w:pos="570"/>
              </w:tabs>
              <w:jc w:val="both"/>
              <w:rPr>
                <w:noProof/>
              </w:rPr>
            </w:pPr>
          </w:p>
        </w:tc>
        <w:tc>
          <w:tcPr>
            <w:tcW w:w="4536" w:type="dxa"/>
            <w:shd w:val="solid" w:color="FFFFFF" w:fill="auto"/>
          </w:tcPr>
          <w:p w14:paraId="75D15FD5" w14:textId="2BD5C8F9" w:rsidR="00546570" w:rsidRDefault="00546570" w:rsidP="00306CAB">
            <w:pPr>
              <w:pStyle w:val="TAC"/>
              <w:tabs>
                <w:tab w:val="left" w:pos="570"/>
              </w:tabs>
              <w:jc w:val="both"/>
              <w:rPr>
                <w:noProof/>
              </w:rPr>
            </w:pPr>
            <w:r>
              <w:rPr>
                <w:noProof/>
              </w:rPr>
              <w:t>Structure of SUPI and SUCI</w:t>
            </w:r>
          </w:p>
        </w:tc>
        <w:tc>
          <w:tcPr>
            <w:tcW w:w="850" w:type="dxa"/>
            <w:shd w:val="solid" w:color="FFFFFF" w:fill="auto"/>
          </w:tcPr>
          <w:p w14:paraId="7C565AB9" w14:textId="77777777" w:rsidR="00546570" w:rsidRDefault="00546570" w:rsidP="00306CAB">
            <w:pPr>
              <w:pStyle w:val="TAC"/>
              <w:tabs>
                <w:tab w:val="left" w:pos="570"/>
              </w:tabs>
              <w:rPr>
                <w:noProof/>
                <w:lang w:eastAsia="zh-CN"/>
              </w:rPr>
            </w:pPr>
            <w:r>
              <w:rPr>
                <w:noProof/>
                <w:lang w:eastAsia="zh-CN"/>
              </w:rPr>
              <w:t>15.4.0</w:t>
            </w:r>
          </w:p>
        </w:tc>
      </w:tr>
      <w:tr w:rsidR="00546570" w14:paraId="70649A09" w14:textId="77777777" w:rsidTr="003E77C1">
        <w:tc>
          <w:tcPr>
            <w:tcW w:w="851" w:type="dxa"/>
            <w:shd w:val="solid" w:color="FFFFFF" w:fill="auto"/>
          </w:tcPr>
          <w:p w14:paraId="08A283A8" w14:textId="77777777" w:rsidR="00546570" w:rsidRDefault="00546570" w:rsidP="00306CAB">
            <w:pPr>
              <w:pStyle w:val="TAC"/>
              <w:tabs>
                <w:tab w:val="left" w:pos="570"/>
              </w:tabs>
              <w:jc w:val="both"/>
              <w:rPr>
                <w:noProof/>
                <w:lang w:eastAsia="zh-CN"/>
              </w:rPr>
            </w:pPr>
            <w:r>
              <w:rPr>
                <w:noProof/>
                <w:lang w:eastAsia="zh-CN"/>
              </w:rPr>
              <w:t>2018-06</w:t>
            </w:r>
          </w:p>
        </w:tc>
        <w:tc>
          <w:tcPr>
            <w:tcW w:w="749" w:type="dxa"/>
            <w:gridSpan w:val="2"/>
            <w:shd w:val="solid" w:color="FFFFFF" w:fill="auto"/>
          </w:tcPr>
          <w:p w14:paraId="5DA17A6D" w14:textId="77777777" w:rsidR="00546570" w:rsidRDefault="00546570" w:rsidP="00306CAB">
            <w:pPr>
              <w:pStyle w:val="TAC"/>
              <w:tabs>
                <w:tab w:val="left" w:pos="570"/>
              </w:tabs>
              <w:jc w:val="both"/>
              <w:rPr>
                <w:noProof/>
                <w:lang w:eastAsia="zh-CN"/>
              </w:rPr>
            </w:pPr>
            <w:r>
              <w:rPr>
                <w:noProof/>
                <w:lang w:eastAsia="zh-CN"/>
              </w:rPr>
              <w:t>CT#80</w:t>
            </w:r>
          </w:p>
        </w:tc>
        <w:tc>
          <w:tcPr>
            <w:tcW w:w="1134" w:type="dxa"/>
            <w:shd w:val="solid" w:color="FFFFFF" w:fill="auto"/>
          </w:tcPr>
          <w:p w14:paraId="16E2A2DC" w14:textId="77777777" w:rsidR="00546570" w:rsidRDefault="00546570" w:rsidP="00306CAB">
            <w:pPr>
              <w:pStyle w:val="TAC"/>
              <w:tabs>
                <w:tab w:val="left" w:pos="570"/>
              </w:tabs>
              <w:jc w:val="both"/>
              <w:rPr>
                <w:noProof/>
                <w:lang w:eastAsia="zh-CN"/>
              </w:rPr>
            </w:pPr>
            <w:r>
              <w:rPr>
                <w:noProof/>
                <w:lang w:eastAsia="zh-CN"/>
              </w:rPr>
              <w:t>CP-181132</w:t>
            </w:r>
          </w:p>
        </w:tc>
        <w:tc>
          <w:tcPr>
            <w:tcW w:w="708" w:type="dxa"/>
            <w:shd w:val="solid" w:color="FFFFFF" w:fill="auto"/>
          </w:tcPr>
          <w:p w14:paraId="0F8E7DAF" w14:textId="77777777" w:rsidR="00546570" w:rsidRDefault="00546570" w:rsidP="00306CAB">
            <w:pPr>
              <w:pStyle w:val="TAC"/>
              <w:tabs>
                <w:tab w:val="left" w:pos="570"/>
              </w:tabs>
              <w:jc w:val="both"/>
              <w:rPr>
                <w:noProof/>
                <w:lang w:eastAsia="zh-CN"/>
              </w:rPr>
            </w:pPr>
            <w:r>
              <w:rPr>
                <w:noProof/>
                <w:lang w:eastAsia="zh-CN"/>
              </w:rPr>
              <w:t>0505</w:t>
            </w:r>
          </w:p>
        </w:tc>
        <w:tc>
          <w:tcPr>
            <w:tcW w:w="426" w:type="dxa"/>
            <w:shd w:val="solid" w:color="FFFFFF" w:fill="auto"/>
          </w:tcPr>
          <w:p w14:paraId="6878590C"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5A44B89A" w14:textId="77777777" w:rsidR="00546570" w:rsidRDefault="00546570" w:rsidP="00306CAB">
            <w:pPr>
              <w:pStyle w:val="TAC"/>
              <w:tabs>
                <w:tab w:val="left" w:pos="570"/>
              </w:tabs>
              <w:jc w:val="both"/>
              <w:rPr>
                <w:noProof/>
              </w:rPr>
            </w:pPr>
          </w:p>
        </w:tc>
        <w:tc>
          <w:tcPr>
            <w:tcW w:w="4536" w:type="dxa"/>
            <w:shd w:val="solid" w:color="FFFFFF" w:fill="auto"/>
          </w:tcPr>
          <w:p w14:paraId="6BFCFD38" w14:textId="65070B2D" w:rsidR="00546570" w:rsidRDefault="00546570" w:rsidP="00306CAB">
            <w:pPr>
              <w:pStyle w:val="TAC"/>
              <w:tabs>
                <w:tab w:val="left" w:pos="570"/>
              </w:tabs>
              <w:jc w:val="both"/>
              <w:rPr>
                <w:noProof/>
              </w:rPr>
            </w:pPr>
            <w:r>
              <w:rPr>
                <w:noProof/>
              </w:rPr>
              <w:t>GUAMI</w:t>
            </w:r>
          </w:p>
        </w:tc>
        <w:tc>
          <w:tcPr>
            <w:tcW w:w="850" w:type="dxa"/>
            <w:shd w:val="solid" w:color="FFFFFF" w:fill="auto"/>
          </w:tcPr>
          <w:p w14:paraId="638B41B5" w14:textId="77777777" w:rsidR="00546570" w:rsidRDefault="00546570" w:rsidP="00306CAB">
            <w:pPr>
              <w:pStyle w:val="TAC"/>
              <w:tabs>
                <w:tab w:val="left" w:pos="570"/>
              </w:tabs>
              <w:rPr>
                <w:noProof/>
                <w:lang w:eastAsia="zh-CN"/>
              </w:rPr>
            </w:pPr>
            <w:r>
              <w:rPr>
                <w:noProof/>
                <w:lang w:eastAsia="zh-CN"/>
              </w:rPr>
              <w:t>15.4.0</w:t>
            </w:r>
          </w:p>
        </w:tc>
      </w:tr>
      <w:tr w:rsidR="00546570" w14:paraId="1EBB6D8D" w14:textId="77777777" w:rsidTr="003E77C1">
        <w:tc>
          <w:tcPr>
            <w:tcW w:w="851" w:type="dxa"/>
            <w:shd w:val="solid" w:color="FFFFFF" w:fill="auto"/>
          </w:tcPr>
          <w:p w14:paraId="5E7650F1" w14:textId="77777777" w:rsidR="00546570" w:rsidRDefault="00546570" w:rsidP="00306CAB">
            <w:pPr>
              <w:pStyle w:val="TAC"/>
              <w:tabs>
                <w:tab w:val="left" w:pos="570"/>
              </w:tabs>
              <w:jc w:val="both"/>
              <w:rPr>
                <w:noProof/>
                <w:lang w:eastAsia="zh-CN"/>
              </w:rPr>
            </w:pPr>
            <w:r>
              <w:rPr>
                <w:noProof/>
                <w:lang w:eastAsia="zh-CN"/>
              </w:rPr>
              <w:t>2018-06</w:t>
            </w:r>
          </w:p>
        </w:tc>
        <w:tc>
          <w:tcPr>
            <w:tcW w:w="749" w:type="dxa"/>
            <w:gridSpan w:val="2"/>
            <w:shd w:val="solid" w:color="FFFFFF" w:fill="auto"/>
          </w:tcPr>
          <w:p w14:paraId="7C0C092F" w14:textId="77777777" w:rsidR="00546570" w:rsidRDefault="00546570" w:rsidP="00306CAB">
            <w:pPr>
              <w:pStyle w:val="TAC"/>
              <w:tabs>
                <w:tab w:val="left" w:pos="570"/>
              </w:tabs>
              <w:jc w:val="both"/>
              <w:rPr>
                <w:noProof/>
                <w:lang w:eastAsia="zh-CN"/>
              </w:rPr>
            </w:pPr>
            <w:r>
              <w:rPr>
                <w:noProof/>
                <w:lang w:eastAsia="zh-CN"/>
              </w:rPr>
              <w:t>CT#80</w:t>
            </w:r>
          </w:p>
        </w:tc>
        <w:tc>
          <w:tcPr>
            <w:tcW w:w="1134" w:type="dxa"/>
            <w:shd w:val="solid" w:color="FFFFFF" w:fill="auto"/>
          </w:tcPr>
          <w:p w14:paraId="74C955E5" w14:textId="77777777" w:rsidR="00546570" w:rsidRDefault="00546570" w:rsidP="00306CAB">
            <w:pPr>
              <w:pStyle w:val="TAC"/>
              <w:tabs>
                <w:tab w:val="left" w:pos="570"/>
              </w:tabs>
              <w:jc w:val="both"/>
              <w:rPr>
                <w:noProof/>
                <w:lang w:eastAsia="zh-CN"/>
              </w:rPr>
            </w:pPr>
            <w:r>
              <w:rPr>
                <w:noProof/>
                <w:lang w:eastAsia="zh-CN"/>
              </w:rPr>
              <w:t>CP-181132</w:t>
            </w:r>
          </w:p>
        </w:tc>
        <w:tc>
          <w:tcPr>
            <w:tcW w:w="708" w:type="dxa"/>
            <w:shd w:val="solid" w:color="FFFFFF" w:fill="auto"/>
          </w:tcPr>
          <w:p w14:paraId="6AF11BEA" w14:textId="77777777" w:rsidR="00546570" w:rsidRDefault="00546570" w:rsidP="00306CAB">
            <w:pPr>
              <w:pStyle w:val="TAC"/>
              <w:tabs>
                <w:tab w:val="left" w:pos="570"/>
              </w:tabs>
              <w:jc w:val="both"/>
              <w:rPr>
                <w:noProof/>
                <w:lang w:eastAsia="zh-CN"/>
              </w:rPr>
            </w:pPr>
            <w:r>
              <w:rPr>
                <w:noProof/>
                <w:lang w:eastAsia="zh-CN"/>
              </w:rPr>
              <w:t>0508</w:t>
            </w:r>
          </w:p>
        </w:tc>
        <w:tc>
          <w:tcPr>
            <w:tcW w:w="426" w:type="dxa"/>
            <w:shd w:val="solid" w:color="FFFFFF" w:fill="auto"/>
          </w:tcPr>
          <w:p w14:paraId="3EC8C53D"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34CA2CCC" w14:textId="77777777" w:rsidR="00546570" w:rsidRDefault="00546570" w:rsidP="00306CAB">
            <w:pPr>
              <w:pStyle w:val="TAC"/>
              <w:tabs>
                <w:tab w:val="left" w:pos="570"/>
              </w:tabs>
              <w:jc w:val="both"/>
              <w:rPr>
                <w:noProof/>
                <w:lang w:eastAsia="zh-CN"/>
              </w:rPr>
            </w:pPr>
          </w:p>
        </w:tc>
        <w:tc>
          <w:tcPr>
            <w:tcW w:w="4536" w:type="dxa"/>
            <w:shd w:val="solid" w:color="FFFFFF" w:fill="auto"/>
          </w:tcPr>
          <w:p w14:paraId="374377EC" w14:textId="196AE46F" w:rsidR="00546570" w:rsidRDefault="00546570" w:rsidP="00306CAB">
            <w:pPr>
              <w:pStyle w:val="TAC"/>
              <w:tabs>
                <w:tab w:val="left" w:pos="570"/>
              </w:tabs>
              <w:jc w:val="both"/>
              <w:rPr>
                <w:noProof/>
              </w:rPr>
            </w:pPr>
            <w:r>
              <w:rPr>
                <w:noProof/>
                <w:lang w:eastAsia="zh-CN"/>
              </w:rPr>
              <w:t>Definition of DNN</w:t>
            </w:r>
          </w:p>
        </w:tc>
        <w:tc>
          <w:tcPr>
            <w:tcW w:w="850" w:type="dxa"/>
            <w:shd w:val="solid" w:color="FFFFFF" w:fill="auto"/>
          </w:tcPr>
          <w:p w14:paraId="325C6C81" w14:textId="77777777" w:rsidR="00546570" w:rsidRDefault="00546570" w:rsidP="00306CAB">
            <w:pPr>
              <w:pStyle w:val="TAC"/>
              <w:tabs>
                <w:tab w:val="left" w:pos="570"/>
              </w:tabs>
              <w:rPr>
                <w:noProof/>
                <w:lang w:eastAsia="zh-CN"/>
              </w:rPr>
            </w:pPr>
            <w:r>
              <w:rPr>
                <w:noProof/>
                <w:lang w:eastAsia="zh-CN"/>
              </w:rPr>
              <w:t>15.4.0</w:t>
            </w:r>
          </w:p>
        </w:tc>
      </w:tr>
      <w:tr w:rsidR="00546570" w14:paraId="6651BBD0" w14:textId="77777777" w:rsidTr="003E77C1">
        <w:tc>
          <w:tcPr>
            <w:tcW w:w="851" w:type="dxa"/>
            <w:shd w:val="solid" w:color="FFFFFF" w:fill="auto"/>
          </w:tcPr>
          <w:p w14:paraId="17668827" w14:textId="77777777" w:rsidR="00546570" w:rsidRDefault="00546570" w:rsidP="00306CAB">
            <w:pPr>
              <w:pStyle w:val="TAC"/>
              <w:tabs>
                <w:tab w:val="left" w:pos="570"/>
              </w:tabs>
              <w:jc w:val="both"/>
              <w:rPr>
                <w:noProof/>
                <w:lang w:eastAsia="zh-CN"/>
              </w:rPr>
            </w:pPr>
            <w:r>
              <w:rPr>
                <w:noProof/>
                <w:lang w:eastAsia="zh-CN"/>
              </w:rPr>
              <w:t>2018-06</w:t>
            </w:r>
          </w:p>
        </w:tc>
        <w:tc>
          <w:tcPr>
            <w:tcW w:w="749" w:type="dxa"/>
            <w:gridSpan w:val="2"/>
            <w:shd w:val="solid" w:color="FFFFFF" w:fill="auto"/>
          </w:tcPr>
          <w:p w14:paraId="5381F00C" w14:textId="77777777" w:rsidR="00546570" w:rsidRDefault="00546570" w:rsidP="00306CAB">
            <w:pPr>
              <w:pStyle w:val="TAC"/>
              <w:tabs>
                <w:tab w:val="left" w:pos="570"/>
              </w:tabs>
              <w:jc w:val="both"/>
              <w:rPr>
                <w:noProof/>
                <w:lang w:eastAsia="zh-CN"/>
              </w:rPr>
            </w:pPr>
            <w:r>
              <w:rPr>
                <w:noProof/>
                <w:lang w:eastAsia="zh-CN"/>
              </w:rPr>
              <w:t>CT#80</w:t>
            </w:r>
          </w:p>
        </w:tc>
        <w:tc>
          <w:tcPr>
            <w:tcW w:w="1134" w:type="dxa"/>
            <w:shd w:val="solid" w:color="FFFFFF" w:fill="auto"/>
          </w:tcPr>
          <w:p w14:paraId="3AE2D8D2" w14:textId="77777777" w:rsidR="00546570" w:rsidRDefault="00546570" w:rsidP="00306CAB">
            <w:pPr>
              <w:pStyle w:val="TAC"/>
              <w:tabs>
                <w:tab w:val="left" w:pos="570"/>
              </w:tabs>
              <w:jc w:val="both"/>
              <w:rPr>
                <w:noProof/>
                <w:lang w:eastAsia="zh-CN"/>
              </w:rPr>
            </w:pPr>
            <w:r>
              <w:rPr>
                <w:noProof/>
                <w:lang w:eastAsia="zh-CN"/>
              </w:rPr>
              <w:t>CP-181182</w:t>
            </w:r>
          </w:p>
        </w:tc>
        <w:tc>
          <w:tcPr>
            <w:tcW w:w="708" w:type="dxa"/>
            <w:shd w:val="solid" w:color="FFFFFF" w:fill="auto"/>
          </w:tcPr>
          <w:p w14:paraId="2BA4CFAD" w14:textId="77777777" w:rsidR="00546570" w:rsidRDefault="00546570" w:rsidP="00306CAB">
            <w:pPr>
              <w:pStyle w:val="TAC"/>
              <w:tabs>
                <w:tab w:val="left" w:pos="570"/>
              </w:tabs>
              <w:jc w:val="both"/>
              <w:rPr>
                <w:noProof/>
                <w:lang w:eastAsia="zh-CN"/>
              </w:rPr>
            </w:pPr>
            <w:r>
              <w:rPr>
                <w:noProof/>
                <w:lang w:eastAsia="zh-CN"/>
              </w:rPr>
              <w:t>0503</w:t>
            </w:r>
          </w:p>
        </w:tc>
        <w:tc>
          <w:tcPr>
            <w:tcW w:w="426" w:type="dxa"/>
            <w:shd w:val="solid" w:color="FFFFFF" w:fill="auto"/>
          </w:tcPr>
          <w:p w14:paraId="6CBFDC16"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755F4374" w14:textId="77777777" w:rsidR="00546570" w:rsidRDefault="00546570" w:rsidP="00306CAB">
            <w:pPr>
              <w:pStyle w:val="TAC"/>
              <w:tabs>
                <w:tab w:val="left" w:pos="570"/>
              </w:tabs>
              <w:jc w:val="both"/>
              <w:rPr>
                <w:rFonts w:cs="Arial"/>
                <w:color w:val="000000"/>
                <w:szCs w:val="18"/>
                <w:lang w:eastAsia="ja-JP"/>
              </w:rPr>
            </w:pPr>
          </w:p>
        </w:tc>
        <w:tc>
          <w:tcPr>
            <w:tcW w:w="4536" w:type="dxa"/>
            <w:shd w:val="solid" w:color="FFFFFF" w:fill="auto"/>
          </w:tcPr>
          <w:p w14:paraId="176B39B2" w14:textId="4B2569F9" w:rsidR="00546570" w:rsidRDefault="00546570" w:rsidP="00306CAB">
            <w:pPr>
              <w:pStyle w:val="TAC"/>
              <w:tabs>
                <w:tab w:val="left" w:pos="570"/>
              </w:tabs>
              <w:jc w:val="both"/>
              <w:rPr>
                <w:noProof/>
              </w:rPr>
            </w:pPr>
            <w:r>
              <w:rPr>
                <w:rFonts w:cs="Arial"/>
                <w:color w:val="000000"/>
                <w:szCs w:val="18"/>
                <w:lang w:eastAsia="ja-JP"/>
              </w:rPr>
              <w:t>Changed length and mapping of 5GS Temporary Identifiers</w:t>
            </w:r>
          </w:p>
        </w:tc>
        <w:tc>
          <w:tcPr>
            <w:tcW w:w="850" w:type="dxa"/>
            <w:shd w:val="solid" w:color="FFFFFF" w:fill="auto"/>
          </w:tcPr>
          <w:p w14:paraId="07912554" w14:textId="77777777" w:rsidR="00546570" w:rsidRDefault="00546570" w:rsidP="00306CAB">
            <w:pPr>
              <w:pStyle w:val="TAC"/>
              <w:tabs>
                <w:tab w:val="left" w:pos="570"/>
              </w:tabs>
              <w:rPr>
                <w:noProof/>
                <w:lang w:eastAsia="zh-CN"/>
              </w:rPr>
            </w:pPr>
            <w:r>
              <w:rPr>
                <w:noProof/>
                <w:lang w:eastAsia="zh-CN"/>
              </w:rPr>
              <w:t>15.4.0</w:t>
            </w:r>
          </w:p>
        </w:tc>
      </w:tr>
      <w:tr w:rsidR="00546570" w14:paraId="10F6063E" w14:textId="77777777" w:rsidTr="003E77C1">
        <w:tc>
          <w:tcPr>
            <w:tcW w:w="851" w:type="dxa"/>
            <w:shd w:val="solid" w:color="FFFFFF" w:fill="auto"/>
          </w:tcPr>
          <w:p w14:paraId="689F1285"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3996711A"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5B7DC4CA"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02F36B21" w14:textId="77777777" w:rsidR="00546570" w:rsidRDefault="00546570" w:rsidP="00306CAB">
            <w:pPr>
              <w:pStyle w:val="TAC"/>
              <w:tabs>
                <w:tab w:val="left" w:pos="570"/>
              </w:tabs>
              <w:jc w:val="both"/>
              <w:rPr>
                <w:noProof/>
                <w:lang w:eastAsia="zh-CN"/>
              </w:rPr>
            </w:pPr>
            <w:r>
              <w:rPr>
                <w:noProof/>
                <w:lang w:eastAsia="zh-CN"/>
              </w:rPr>
              <w:t>0509</w:t>
            </w:r>
          </w:p>
        </w:tc>
        <w:tc>
          <w:tcPr>
            <w:tcW w:w="426" w:type="dxa"/>
            <w:shd w:val="solid" w:color="FFFFFF" w:fill="auto"/>
          </w:tcPr>
          <w:p w14:paraId="4F617A20" w14:textId="77777777" w:rsidR="00546570" w:rsidRDefault="00546570" w:rsidP="00306CAB">
            <w:pPr>
              <w:pStyle w:val="TAC"/>
              <w:tabs>
                <w:tab w:val="left" w:pos="570"/>
              </w:tabs>
              <w:jc w:val="both"/>
              <w:rPr>
                <w:noProof/>
                <w:lang w:eastAsia="zh-CN"/>
              </w:rPr>
            </w:pPr>
            <w:r>
              <w:rPr>
                <w:noProof/>
                <w:lang w:eastAsia="zh-CN"/>
              </w:rPr>
              <w:t>5</w:t>
            </w:r>
          </w:p>
        </w:tc>
        <w:tc>
          <w:tcPr>
            <w:tcW w:w="425" w:type="dxa"/>
            <w:shd w:val="solid" w:color="FFFFFF" w:fill="auto"/>
          </w:tcPr>
          <w:p w14:paraId="717390D1" w14:textId="77777777" w:rsidR="00546570" w:rsidRPr="006A4543" w:rsidRDefault="00546570" w:rsidP="00306CAB">
            <w:pPr>
              <w:pStyle w:val="TAC"/>
              <w:tabs>
                <w:tab w:val="left" w:pos="570"/>
              </w:tabs>
              <w:jc w:val="both"/>
              <w:rPr>
                <w:noProof/>
              </w:rPr>
            </w:pPr>
          </w:p>
        </w:tc>
        <w:tc>
          <w:tcPr>
            <w:tcW w:w="4536" w:type="dxa"/>
            <w:shd w:val="solid" w:color="FFFFFF" w:fill="auto"/>
          </w:tcPr>
          <w:p w14:paraId="6996ECC0" w14:textId="62ABBCB7" w:rsidR="00546570" w:rsidRDefault="00546570" w:rsidP="00306CAB">
            <w:pPr>
              <w:pStyle w:val="TAC"/>
              <w:tabs>
                <w:tab w:val="left" w:pos="570"/>
              </w:tabs>
              <w:jc w:val="both"/>
              <w:rPr>
                <w:rFonts w:cs="Arial"/>
                <w:color w:val="000000"/>
                <w:szCs w:val="18"/>
                <w:lang w:eastAsia="ja-JP"/>
              </w:rPr>
            </w:pPr>
            <w:r w:rsidRPr="006A4543">
              <w:rPr>
                <w:noProof/>
              </w:rPr>
              <w:t>TAI in 5GC</w:t>
            </w:r>
          </w:p>
        </w:tc>
        <w:tc>
          <w:tcPr>
            <w:tcW w:w="850" w:type="dxa"/>
            <w:shd w:val="solid" w:color="FFFFFF" w:fill="auto"/>
          </w:tcPr>
          <w:p w14:paraId="5E056B66" w14:textId="77777777" w:rsidR="00546570" w:rsidRDefault="00546570" w:rsidP="00306CAB">
            <w:pPr>
              <w:pStyle w:val="TAC"/>
              <w:tabs>
                <w:tab w:val="left" w:pos="570"/>
              </w:tabs>
              <w:rPr>
                <w:noProof/>
                <w:lang w:eastAsia="zh-CN"/>
              </w:rPr>
            </w:pPr>
            <w:r>
              <w:rPr>
                <w:noProof/>
                <w:lang w:eastAsia="zh-CN"/>
              </w:rPr>
              <w:t>15.5.0</w:t>
            </w:r>
          </w:p>
        </w:tc>
      </w:tr>
      <w:tr w:rsidR="00546570" w14:paraId="13043DB9" w14:textId="77777777" w:rsidTr="003E77C1">
        <w:tc>
          <w:tcPr>
            <w:tcW w:w="851" w:type="dxa"/>
            <w:shd w:val="solid" w:color="FFFFFF" w:fill="auto"/>
          </w:tcPr>
          <w:p w14:paraId="495A385D"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25311856"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677F58D5"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1B7FC90F" w14:textId="77777777" w:rsidR="00546570" w:rsidRDefault="00546570" w:rsidP="00306CAB">
            <w:pPr>
              <w:pStyle w:val="TAC"/>
              <w:tabs>
                <w:tab w:val="left" w:pos="570"/>
              </w:tabs>
              <w:jc w:val="both"/>
              <w:rPr>
                <w:noProof/>
                <w:lang w:eastAsia="zh-CN"/>
              </w:rPr>
            </w:pPr>
            <w:r>
              <w:rPr>
                <w:noProof/>
                <w:lang w:eastAsia="zh-CN"/>
              </w:rPr>
              <w:t>0511</w:t>
            </w:r>
          </w:p>
        </w:tc>
        <w:tc>
          <w:tcPr>
            <w:tcW w:w="426" w:type="dxa"/>
            <w:shd w:val="solid" w:color="FFFFFF" w:fill="auto"/>
          </w:tcPr>
          <w:p w14:paraId="10510A96" w14:textId="77777777" w:rsidR="00546570" w:rsidRDefault="00546570" w:rsidP="00306CAB">
            <w:pPr>
              <w:pStyle w:val="TAC"/>
              <w:tabs>
                <w:tab w:val="left" w:pos="570"/>
              </w:tabs>
              <w:jc w:val="both"/>
              <w:rPr>
                <w:noProof/>
                <w:lang w:eastAsia="zh-CN"/>
              </w:rPr>
            </w:pPr>
            <w:r>
              <w:rPr>
                <w:noProof/>
                <w:lang w:eastAsia="zh-CN"/>
              </w:rPr>
              <w:t>3</w:t>
            </w:r>
          </w:p>
        </w:tc>
        <w:tc>
          <w:tcPr>
            <w:tcW w:w="425" w:type="dxa"/>
            <w:shd w:val="solid" w:color="FFFFFF" w:fill="auto"/>
          </w:tcPr>
          <w:p w14:paraId="6446B397" w14:textId="77777777" w:rsidR="00546570" w:rsidRDefault="00546570" w:rsidP="00306CAB">
            <w:pPr>
              <w:pStyle w:val="TAC"/>
              <w:tabs>
                <w:tab w:val="left" w:pos="570"/>
              </w:tabs>
              <w:jc w:val="both"/>
              <w:rPr>
                <w:noProof/>
              </w:rPr>
            </w:pPr>
          </w:p>
        </w:tc>
        <w:tc>
          <w:tcPr>
            <w:tcW w:w="4536" w:type="dxa"/>
            <w:shd w:val="solid" w:color="FFFFFF" w:fill="auto"/>
          </w:tcPr>
          <w:p w14:paraId="100FD092" w14:textId="7987A80B" w:rsidR="00546570" w:rsidRPr="001838CC" w:rsidRDefault="00546570" w:rsidP="00306CAB">
            <w:pPr>
              <w:pStyle w:val="TAC"/>
              <w:tabs>
                <w:tab w:val="left" w:pos="570"/>
              </w:tabs>
              <w:jc w:val="both"/>
              <w:rPr>
                <w:noProof/>
              </w:rPr>
            </w:pPr>
            <w:r>
              <w:rPr>
                <w:noProof/>
              </w:rPr>
              <w:t>SST value not associated with any valid SD</w:t>
            </w:r>
          </w:p>
        </w:tc>
        <w:tc>
          <w:tcPr>
            <w:tcW w:w="850" w:type="dxa"/>
            <w:shd w:val="solid" w:color="FFFFFF" w:fill="auto"/>
          </w:tcPr>
          <w:p w14:paraId="49C12DBB" w14:textId="77777777" w:rsidR="00546570" w:rsidRDefault="00546570" w:rsidP="00306CAB">
            <w:pPr>
              <w:pStyle w:val="TAC"/>
              <w:tabs>
                <w:tab w:val="left" w:pos="570"/>
              </w:tabs>
              <w:rPr>
                <w:noProof/>
                <w:lang w:eastAsia="zh-CN"/>
              </w:rPr>
            </w:pPr>
            <w:r>
              <w:rPr>
                <w:noProof/>
                <w:lang w:eastAsia="zh-CN"/>
              </w:rPr>
              <w:t>15.5.0</w:t>
            </w:r>
          </w:p>
        </w:tc>
      </w:tr>
      <w:tr w:rsidR="00546570" w14:paraId="75AF17E1" w14:textId="77777777" w:rsidTr="003E77C1">
        <w:tc>
          <w:tcPr>
            <w:tcW w:w="851" w:type="dxa"/>
            <w:shd w:val="solid" w:color="FFFFFF" w:fill="auto"/>
          </w:tcPr>
          <w:p w14:paraId="24C08D11"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09F09B1F"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6E7BB4D9"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1AD5D8B4" w14:textId="77777777" w:rsidR="00546570" w:rsidRDefault="00546570" w:rsidP="00306CAB">
            <w:pPr>
              <w:pStyle w:val="TAC"/>
              <w:tabs>
                <w:tab w:val="left" w:pos="570"/>
              </w:tabs>
              <w:jc w:val="both"/>
              <w:rPr>
                <w:noProof/>
                <w:lang w:eastAsia="zh-CN"/>
              </w:rPr>
            </w:pPr>
            <w:r>
              <w:rPr>
                <w:noProof/>
                <w:lang w:eastAsia="zh-CN"/>
              </w:rPr>
              <w:t>0512</w:t>
            </w:r>
          </w:p>
        </w:tc>
        <w:tc>
          <w:tcPr>
            <w:tcW w:w="426" w:type="dxa"/>
            <w:shd w:val="solid" w:color="FFFFFF" w:fill="auto"/>
          </w:tcPr>
          <w:p w14:paraId="18E72C36" w14:textId="77777777" w:rsidR="00546570" w:rsidRDefault="00546570" w:rsidP="00306CAB">
            <w:pPr>
              <w:pStyle w:val="TAC"/>
              <w:tabs>
                <w:tab w:val="left" w:pos="570"/>
              </w:tabs>
              <w:jc w:val="both"/>
              <w:rPr>
                <w:noProof/>
                <w:lang w:eastAsia="zh-CN"/>
              </w:rPr>
            </w:pPr>
            <w:r>
              <w:rPr>
                <w:noProof/>
                <w:lang w:eastAsia="zh-CN"/>
              </w:rPr>
              <w:t>3</w:t>
            </w:r>
          </w:p>
        </w:tc>
        <w:tc>
          <w:tcPr>
            <w:tcW w:w="425" w:type="dxa"/>
            <w:shd w:val="solid" w:color="FFFFFF" w:fill="auto"/>
          </w:tcPr>
          <w:p w14:paraId="3ACCA1EA" w14:textId="77777777" w:rsidR="00546570" w:rsidRDefault="00546570" w:rsidP="00306CAB">
            <w:pPr>
              <w:pStyle w:val="TAC"/>
              <w:tabs>
                <w:tab w:val="left" w:pos="570"/>
              </w:tabs>
              <w:jc w:val="both"/>
              <w:rPr>
                <w:noProof/>
              </w:rPr>
            </w:pPr>
          </w:p>
        </w:tc>
        <w:tc>
          <w:tcPr>
            <w:tcW w:w="4536" w:type="dxa"/>
            <w:shd w:val="solid" w:color="FFFFFF" w:fill="auto"/>
          </w:tcPr>
          <w:p w14:paraId="7797DDA5" w14:textId="0764A2F7" w:rsidR="00546570" w:rsidRPr="001838CC" w:rsidRDefault="00546570" w:rsidP="00306CAB">
            <w:pPr>
              <w:pStyle w:val="TAC"/>
              <w:tabs>
                <w:tab w:val="left" w:pos="570"/>
              </w:tabs>
              <w:jc w:val="both"/>
              <w:rPr>
                <w:noProof/>
              </w:rPr>
            </w:pPr>
            <w:r>
              <w:rPr>
                <w:noProof/>
              </w:rPr>
              <w:t>Definition of PEI</w:t>
            </w:r>
          </w:p>
        </w:tc>
        <w:tc>
          <w:tcPr>
            <w:tcW w:w="850" w:type="dxa"/>
            <w:shd w:val="solid" w:color="FFFFFF" w:fill="auto"/>
          </w:tcPr>
          <w:p w14:paraId="181EEE77" w14:textId="77777777" w:rsidR="00546570" w:rsidRDefault="00546570" w:rsidP="00306CAB">
            <w:pPr>
              <w:pStyle w:val="TAC"/>
              <w:tabs>
                <w:tab w:val="left" w:pos="570"/>
              </w:tabs>
              <w:rPr>
                <w:noProof/>
                <w:lang w:eastAsia="zh-CN"/>
              </w:rPr>
            </w:pPr>
            <w:r>
              <w:rPr>
                <w:noProof/>
                <w:lang w:eastAsia="zh-CN"/>
              </w:rPr>
              <w:t>15.5.0</w:t>
            </w:r>
          </w:p>
        </w:tc>
      </w:tr>
      <w:tr w:rsidR="00546570" w14:paraId="0008A883" w14:textId="77777777" w:rsidTr="003E77C1">
        <w:tc>
          <w:tcPr>
            <w:tcW w:w="851" w:type="dxa"/>
            <w:shd w:val="solid" w:color="FFFFFF" w:fill="auto"/>
          </w:tcPr>
          <w:p w14:paraId="59340BF9"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3CBC2566"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18F3A102"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5574933B" w14:textId="77777777" w:rsidR="00546570" w:rsidRDefault="00546570" w:rsidP="00306CAB">
            <w:pPr>
              <w:pStyle w:val="TAC"/>
              <w:tabs>
                <w:tab w:val="left" w:pos="570"/>
              </w:tabs>
              <w:jc w:val="both"/>
              <w:rPr>
                <w:noProof/>
                <w:lang w:eastAsia="zh-CN"/>
              </w:rPr>
            </w:pPr>
            <w:r>
              <w:rPr>
                <w:noProof/>
                <w:lang w:eastAsia="zh-CN"/>
              </w:rPr>
              <w:t>0514</w:t>
            </w:r>
          </w:p>
        </w:tc>
        <w:tc>
          <w:tcPr>
            <w:tcW w:w="426" w:type="dxa"/>
            <w:shd w:val="solid" w:color="FFFFFF" w:fill="auto"/>
          </w:tcPr>
          <w:p w14:paraId="74411F8A"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7687EE1A" w14:textId="77777777" w:rsidR="00546570" w:rsidRDefault="00546570" w:rsidP="00306CAB">
            <w:pPr>
              <w:pStyle w:val="TAC"/>
              <w:tabs>
                <w:tab w:val="left" w:pos="570"/>
              </w:tabs>
              <w:jc w:val="both"/>
              <w:rPr>
                <w:noProof/>
              </w:rPr>
            </w:pPr>
          </w:p>
        </w:tc>
        <w:tc>
          <w:tcPr>
            <w:tcW w:w="4536" w:type="dxa"/>
            <w:shd w:val="solid" w:color="FFFFFF" w:fill="auto"/>
          </w:tcPr>
          <w:p w14:paraId="0163DA90" w14:textId="576C7316" w:rsidR="00546570" w:rsidRPr="001838CC" w:rsidRDefault="00546570" w:rsidP="00306CAB">
            <w:pPr>
              <w:pStyle w:val="TAC"/>
              <w:tabs>
                <w:tab w:val="left" w:pos="570"/>
              </w:tabs>
              <w:jc w:val="both"/>
              <w:rPr>
                <w:noProof/>
              </w:rPr>
            </w:pPr>
            <w:r>
              <w:rPr>
                <w:noProof/>
              </w:rPr>
              <w:t>5GS TAI FQDN</w:t>
            </w:r>
          </w:p>
        </w:tc>
        <w:tc>
          <w:tcPr>
            <w:tcW w:w="850" w:type="dxa"/>
            <w:shd w:val="solid" w:color="FFFFFF" w:fill="auto"/>
          </w:tcPr>
          <w:p w14:paraId="6EC4694D" w14:textId="77777777" w:rsidR="00546570" w:rsidRDefault="00546570" w:rsidP="00306CAB">
            <w:pPr>
              <w:pStyle w:val="TAC"/>
              <w:tabs>
                <w:tab w:val="left" w:pos="570"/>
              </w:tabs>
              <w:rPr>
                <w:noProof/>
                <w:lang w:eastAsia="zh-CN"/>
              </w:rPr>
            </w:pPr>
            <w:r>
              <w:rPr>
                <w:noProof/>
                <w:lang w:eastAsia="zh-CN"/>
              </w:rPr>
              <w:t>15.5.0</w:t>
            </w:r>
          </w:p>
        </w:tc>
      </w:tr>
      <w:tr w:rsidR="00546570" w14:paraId="48C99AD9" w14:textId="77777777" w:rsidTr="003E77C1">
        <w:tc>
          <w:tcPr>
            <w:tcW w:w="851" w:type="dxa"/>
            <w:shd w:val="solid" w:color="FFFFFF" w:fill="auto"/>
          </w:tcPr>
          <w:p w14:paraId="67355A11"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04CD2C07"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4E1EAE3B"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0A0EF54A" w14:textId="77777777" w:rsidR="00546570" w:rsidRDefault="00546570" w:rsidP="00306CAB">
            <w:pPr>
              <w:pStyle w:val="TAC"/>
              <w:tabs>
                <w:tab w:val="left" w:pos="570"/>
              </w:tabs>
              <w:jc w:val="both"/>
              <w:rPr>
                <w:noProof/>
                <w:lang w:eastAsia="zh-CN"/>
              </w:rPr>
            </w:pPr>
            <w:r>
              <w:rPr>
                <w:noProof/>
                <w:lang w:eastAsia="zh-CN"/>
              </w:rPr>
              <w:t>0515</w:t>
            </w:r>
          </w:p>
        </w:tc>
        <w:tc>
          <w:tcPr>
            <w:tcW w:w="426" w:type="dxa"/>
            <w:shd w:val="solid" w:color="FFFFFF" w:fill="auto"/>
          </w:tcPr>
          <w:p w14:paraId="7AE4C1EA"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6EFEC953" w14:textId="77777777" w:rsidR="00546570" w:rsidRDefault="00546570" w:rsidP="00306CAB">
            <w:pPr>
              <w:pStyle w:val="TAC"/>
              <w:tabs>
                <w:tab w:val="left" w:pos="570"/>
              </w:tabs>
              <w:jc w:val="both"/>
              <w:rPr>
                <w:noProof/>
              </w:rPr>
            </w:pPr>
          </w:p>
        </w:tc>
        <w:tc>
          <w:tcPr>
            <w:tcW w:w="4536" w:type="dxa"/>
            <w:shd w:val="solid" w:color="FFFFFF" w:fill="auto"/>
          </w:tcPr>
          <w:p w14:paraId="34F02A64" w14:textId="57C656DA" w:rsidR="00546570" w:rsidRPr="00BF729E" w:rsidRDefault="00546570" w:rsidP="00306CAB">
            <w:pPr>
              <w:pStyle w:val="TAC"/>
              <w:tabs>
                <w:tab w:val="left" w:pos="570"/>
              </w:tabs>
              <w:jc w:val="both"/>
              <w:rPr>
                <w:noProof/>
              </w:rPr>
            </w:pPr>
            <w:r>
              <w:rPr>
                <w:noProof/>
              </w:rPr>
              <w:t>5GS Tracking Area Identity based ePDG FQDN</w:t>
            </w:r>
          </w:p>
        </w:tc>
        <w:tc>
          <w:tcPr>
            <w:tcW w:w="850" w:type="dxa"/>
            <w:shd w:val="solid" w:color="FFFFFF" w:fill="auto"/>
          </w:tcPr>
          <w:p w14:paraId="7C9705E2" w14:textId="77777777" w:rsidR="00546570" w:rsidRDefault="00546570" w:rsidP="00306CAB">
            <w:pPr>
              <w:pStyle w:val="TAC"/>
              <w:tabs>
                <w:tab w:val="left" w:pos="570"/>
              </w:tabs>
              <w:rPr>
                <w:noProof/>
                <w:lang w:eastAsia="zh-CN"/>
              </w:rPr>
            </w:pPr>
            <w:r>
              <w:rPr>
                <w:noProof/>
                <w:lang w:eastAsia="zh-CN"/>
              </w:rPr>
              <w:t>15.5.0</w:t>
            </w:r>
          </w:p>
        </w:tc>
      </w:tr>
      <w:tr w:rsidR="00546570" w14:paraId="70C4A554" w14:textId="77777777" w:rsidTr="003E77C1">
        <w:tc>
          <w:tcPr>
            <w:tcW w:w="851" w:type="dxa"/>
            <w:shd w:val="solid" w:color="FFFFFF" w:fill="auto"/>
          </w:tcPr>
          <w:p w14:paraId="79465876"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1ABC9AB5"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5087E4B3"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085D83CB" w14:textId="77777777" w:rsidR="00546570" w:rsidRDefault="00546570" w:rsidP="00306CAB">
            <w:pPr>
              <w:pStyle w:val="TAC"/>
              <w:tabs>
                <w:tab w:val="left" w:pos="570"/>
              </w:tabs>
              <w:jc w:val="both"/>
              <w:rPr>
                <w:noProof/>
                <w:lang w:eastAsia="zh-CN"/>
              </w:rPr>
            </w:pPr>
            <w:r>
              <w:rPr>
                <w:noProof/>
                <w:lang w:eastAsia="zh-CN"/>
              </w:rPr>
              <w:t>0516</w:t>
            </w:r>
          </w:p>
        </w:tc>
        <w:tc>
          <w:tcPr>
            <w:tcW w:w="426" w:type="dxa"/>
            <w:shd w:val="solid" w:color="FFFFFF" w:fill="auto"/>
          </w:tcPr>
          <w:p w14:paraId="0695B148"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71AB12E7" w14:textId="77777777" w:rsidR="00546570" w:rsidRPr="00BF729E" w:rsidRDefault="00546570" w:rsidP="00306CAB">
            <w:pPr>
              <w:pStyle w:val="TAC"/>
              <w:tabs>
                <w:tab w:val="left" w:pos="570"/>
              </w:tabs>
              <w:jc w:val="both"/>
              <w:rPr>
                <w:noProof/>
              </w:rPr>
            </w:pPr>
          </w:p>
        </w:tc>
        <w:tc>
          <w:tcPr>
            <w:tcW w:w="4536" w:type="dxa"/>
            <w:shd w:val="solid" w:color="FFFFFF" w:fill="auto"/>
          </w:tcPr>
          <w:p w14:paraId="37BEC2EA" w14:textId="3F7E7714" w:rsidR="00546570" w:rsidRPr="00BF729E" w:rsidRDefault="00546570" w:rsidP="00306CAB">
            <w:pPr>
              <w:pStyle w:val="TAC"/>
              <w:tabs>
                <w:tab w:val="left" w:pos="570"/>
              </w:tabs>
              <w:jc w:val="both"/>
              <w:rPr>
                <w:noProof/>
              </w:rPr>
            </w:pPr>
            <w:r w:rsidRPr="00BF729E">
              <w:rPr>
                <w:noProof/>
              </w:rPr>
              <w:t>SUPI definition and NAI format</w:t>
            </w:r>
          </w:p>
        </w:tc>
        <w:tc>
          <w:tcPr>
            <w:tcW w:w="850" w:type="dxa"/>
            <w:shd w:val="solid" w:color="FFFFFF" w:fill="auto"/>
          </w:tcPr>
          <w:p w14:paraId="2C4867D8" w14:textId="77777777" w:rsidR="00546570" w:rsidRDefault="00546570" w:rsidP="00306CAB">
            <w:pPr>
              <w:pStyle w:val="TAC"/>
              <w:tabs>
                <w:tab w:val="left" w:pos="570"/>
              </w:tabs>
              <w:rPr>
                <w:noProof/>
                <w:lang w:eastAsia="zh-CN"/>
              </w:rPr>
            </w:pPr>
            <w:r>
              <w:rPr>
                <w:noProof/>
                <w:lang w:eastAsia="zh-CN"/>
              </w:rPr>
              <w:t>15.5.0</w:t>
            </w:r>
          </w:p>
        </w:tc>
      </w:tr>
      <w:tr w:rsidR="00546570" w14:paraId="27D81DCE" w14:textId="77777777" w:rsidTr="003E77C1">
        <w:tc>
          <w:tcPr>
            <w:tcW w:w="851" w:type="dxa"/>
            <w:shd w:val="solid" w:color="FFFFFF" w:fill="auto"/>
          </w:tcPr>
          <w:p w14:paraId="43077BE1"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11284407"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50C6797D"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692F8C0C" w14:textId="77777777" w:rsidR="00546570" w:rsidRDefault="00546570" w:rsidP="00306CAB">
            <w:pPr>
              <w:pStyle w:val="TAC"/>
              <w:tabs>
                <w:tab w:val="left" w:pos="570"/>
              </w:tabs>
              <w:jc w:val="both"/>
              <w:rPr>
                <w:noProof/>
                <w:lang w:eastAsia="zh-CN"/>
              </w:rPr>
            </w:pPr>
            <w:r>
              <w:rPr>
                <w:noProof/>
                <w:lang w:eastAsia="zh-CN"/>
              </w:rPr>
              <w:t>0517</w:t>
            </w:r>
          </w:p>
        </w:tc>
        <w:tc>
          <w:tcPr>
            <w:tcW w:w="426" w:type="dxa"/>
            <w:shd w:val="solid" w:color="FFFFFF" w:fill="auto"/>
          </w:tcPr>
          <w:p w14:paraId="601C87D1" w14:textId="77777777" w:rsidR="00546570" w:rsidRDefault="00546570" w:rsidP="00306CAB">
            <w:pPr>
              <w:pStyle w:val="TAC"/>
              <w:tabs>
                <w:tab w:val="left" w:pos="570"/>
              </w:tabs>
              <w:jc w:val="both"/>
              <w:rPr>
                <w:noProof/>
                <w:lang w:eastAsia="zh-CN"/>
              </w:rPr>
            </w:pPr>
            <w:r>
              <w:rPr>
                <w:noProof/>
                <w:lang w:eastAsia="zh-CN"/>
              </w:rPr>
              <w:t>4</w:t>
            </w:r>
          </w:p>
        </w:tc>
        <w:tc>
          <w:tcPr>
            <w:tcW w:w="425" w:type="dxa"/>
            <w:shd w:val="solid" w:color="FFFFFF" w:fill="auto"/>
          </w:tcPr>
          <w:p w14:paraId="05BDA6FA" w14:textId="77777777" w:rsidR="00546570" w:rsidRPr="00BF729E" w:rsidRDefault="00546570" w:rsidP="00306CAB">
            <w:pPr>
              <w:pStyle w:val="TAC"/>
              <w:tabs>
                <w:tab w:val="left" w:pos="570"/>
              </w:tabs>
              <w:jc w:val="both"/>
              <w:rPr>
                <w:noProof/>
              </w:rPr>
            </w:pPr>
          </w:p>
        </w:tc>
        <w:tc>
          <w:tcPr>
            <w:tcW w:w="4536" w:type="dxa"/>
            <w:shd w:val="solid" w:color="FFFFFF" w:fill="auto"/>
          </w:tcPr>
          <w:p w14:paraId="41934680" w14:textId="4B01238D" w:rsidR="00546570" w:rsidRPr="00BF729E" w:rsidRDefault="00546570" w:rsidP="00306CAB">
            <w:pPr>
              <w:pStyle w:val="TAC"/>
              <w:tabs>
                <w:tab w:val="left" w:pos="570"/>
              </w:tabs>
              <w:jc w:val="both"/>
              <w:rPr>
                <w:noProof/>
              </w:rPr>
            </w:pPr>
            <w:r w:rsidRPr="00BF729E">
              <w:rPr>
                <w:noProof/>
              </w:rPr>
              <w:t>SUCI definition and NAI format</w:t>
            </w:r>
          </w:p>
        </w:tc>
        <w:tc>
          <w:tcPr>
            <w:tcW w:w="850" w:type="dxa"/>
            <w:shd w:val="solid" w:color="FFFFFF" w:fill="auto"/>
          </w:tcPr>
          <w:p w14:paraId="4A0473B7" w14:textId="77777777" w:rsidR="00546570" w:rsidRDefault="00546570" w:rsidP="00306CAB">
            <w:pPr>
              <w:pStyle w:val="TAC"/>
              <w:tabs>
                <w:tab w:val="left" w:pos="570"/>
              </w:tabs>
              <w:rPr>
                <w:noProof/>
                <w:lang w:eastAsia="zh-CN"/>
              </w:rPr>
            </w:pPr>
            <w:r>
              <w:rPr>
                <w:noProof/>
                <w:lang w:eastAsia="zh-CN"/>
              </w:rPr>
              <w:t>15.5.0</w:t>
            </w:r>
          </w:p>
        </w:tc>
      </w:tr>
      <w:tr w:rsidR="00546570" w14:paraId="477FE785" w14:textId="77777777" w:rsidTr="003E77C1">
        <w:tc>
          <w:tcPr>
            <w:tcW w:w="851" w:type="dxa"/>
            <w:shd w:val="solid" w:color="FFFFFF" w:fill="auto"/>
          </w:tcPr>
          <w:p w14:paraId="28FC3803"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6EFD8C33"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0FF87AD0"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4A8C41D2" w14:textId="77777777" w:rsidR="00546570" w:rsidRDefault="00546570" w:rsidP="00306CAB">
            <w:pPr>
              <w:pStyle w:val="TAC"/>
              <w:tabs>
                <w:tab w:val="left" w:pos="570"/>
              </w:tabs>
              <w:jc w:val="both"/>
              <w:rPr>
                <w:noProof/>
                <w:lang w:eastAsia="zh-CN"/>
              </w:rPr>
            </w:pPr>
            <w:r>
              <w:rPr>
                <w:noProof/>
                <w:lang w:eastAsia="zh-CN"/>
              </w:rPr>
              <w:t>0518</w:t>
            </w:r>
          </w:p>
        </w:tc>
        <w:tc>
          <w:tcPr>
            <w:tcW w:w="426" w:type="dxa"/>
            <w:shd w:val="solid" w:color="FFFFFF" w:fill="auto"/>
          </w:tcPr>
          <w:p w14:paraId="01C60157"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4D75F39E" w14:textId="77777777" w:rsidR="00546570" w:rsidRPr="00BF729E" w:rsidRDefault="00546570" w:rsidP="00306CAB">
            <w:pPr>
              <w:pStyle w:val="TAC"/>
              <w:tabs>
                <w:tab w:val="left" w:pos="570"/>
              </w:tabs>
              <w:jc w:val="both"/>
              <w:rPr>
                <w:noProof/>
              </w:rPr>
            </w:pPr>
          </w:p>
        </w:tc>
        <w:tc>
          <w:tcPr>
            <w:tcW w:w="4536" w:type="dxa"/>
            <w:shd w:val="solid" w:color="FFFFFF" w:fill="auto"/>
          </w:tcPr>
          <w:p w14:paraId="242E173C" w14:textId="57BB74A0" w:rsidR="00546570" w:rsidRPr="00BF729E" w:rsidRDefault="00546570" w:rsidP="00306CAB">
            <w:pPr>
              <w:pStyle w:val="TAC"/>
              <w:tabs>
                <w:tab w:val="left" w:pos="570"/>
              </w:tabs>
              <w:jc w:val="both"/>
              <w:rPr>
                <w:noProof/>
              </w:rPr>
            </w:pPr>
            <w:r w:rsidRPr="00BF729E">
              <w:rPr>
                <w:noProof/>
              </w:rPr>
              <w:t>Network Capability SMF</w:t>
            </w:r>
          </w:p>
        </w:tc>
        <w:tc>
          <w:tcPr>
            <w:tcW w:w="850" w:type="dxa"/>
            <w:shd w:val="solid" w:color="FFFFFF" w:fill="auto"/>
          </w:tcPr>
          <w:p w14:paraId="173E2E38" w14:textId="77777777" w:rsidR="00546570" w:rsidRDefault="00546570" w:rsidP="00306CAB">
            <w:pPr>
              <w:pStyle w:val="TAC"/>
              <w:tabs>
                <w:tab w:val="left" w:pos="570"/>
              </w:tabs>
              <w:rPr>
                <w:noProof/>
                <w:lang w:eastAsia="zh-CN"/>
              </w:rPr>
            </w:pPr>
            <w:r>
              <w:rPr>
                <w:noProof/>
                <w:lang w:eastAsia="zh-CN"/>
              </w:rPr>
              <w:t>15.5.0</w:t>
            </w:r>
          </w:p>
        </w:tc>
      </w:tr>
      <w:tr w:rsidR="00546570" w14:paraId="6226EA8E" w14:textId="77777777" w:rsidTr="003E77C1">
        <w:tc>
          <w:tcPr>
            <w:tcW w:w="851" w:type="dxa"/>
            <w:shd w:val="solid" w:color="FFFFFF" w:fill="auto"/>
          </w:tcPr>
          <w:p w14:paraId="10E1B69B"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3E271141"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7BCDC63F" w14:textId="77777777" w:rsidR="00546570" w:rsidRDefault="00546570" w:rsidP="00306CAB">
            <w:pPr>
              <w:pStyle w:val="TAC"/>
              <w:tabs>
                <w:tab w:val="left" w:pos="570"/>
              </w:tabs>
              <w:jc w:val="both"/>
              <w:rPr>
                <w:noProof/>
                <w:lang w:eastAsia="zh-CN"/>
              </w:rPr>
            </w:pPr>
            <w:r>
              <w:rPr>
                <w:noProof/>
                <w:lang w:eastAsia="zh-CN"/>
              </w:rPr>
              <w:t>CP-182084</w:t>
            </w:r>
          </w:p>
        </w:tc>
        <w:tc>
          <w:tcPr>
            <w:tcW w:w="708" w:type="dxa"/>
            <w:shd w:val="solid" w:color="FFFFFF" w:fill="auto"/>
          </w:tcPr>
          <w:p w14:paraId="203B64B6" w14:textId="77777777" w:rsidR="00546570" w:rsidRDefault="00546570" w:rsidP="00306CAB">
            <w:pPr>
              <w:pStyle w:val="TAC"/>
              <w:tabs>
                <w:tab w:val="left" w:pos="570"/>
              </w:tabs>
              <w:jc w:val="both"/>
              <w:rPr>
                <w:noProof/>
                <w:lang w:eastAsia="zh-CN"/>
              </w:rPr>
            </w:pPr>
            <w:r>
              <w:rPr>
                <w:noProof/>
                <w:lang w:eastAsia="zh-CN"/>
              </w:rPr>
              <w:t>0519</w:t>
            </w:r>
          </w:p>
        </w:tc>
        <w:tc>
          <w:tcPr>
            <w:tcW w:w="426" w:type="dxa"/>
            <w:shd w:val="solid" w:color="FFFFFF" w:fill="auto"/>
          </w:tcPr>
          <w:p w14:paraId="21935D7B"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17DA9B27" w14:textId="77777777" w:rsidR="00546570" w:rsidRDefault="00546570" w:rsidP="00306CAB">
            <w:pPr>
              <w:pStyle w:val="TAC"/>
              <w:tabs>
                <w:tab w:val="left" w:pos="570"/>
              </w:tabs>
              <w:jc w:val="both"/>
              <w:rPr>
                <w:noProof/>
              </w:rPr>
            </w:pPr>
          </w:p>
        </w:tc>
        <w:tc>
          <w:tcPr>
            <w:tcW w:w="4536" w:type="dxa"/>
            <w:shd w:val="solid" w:color="FFFFFF" w:fill="auto"/>
          </w:tcPr>
          <w:p w14:paraId="2D75F67A" w14:textId="410FD7E7" w:rsidR="00546570" w:rsidRPr="00BF729E" w:rsidRDefault="00546570" w:rsidP="00306CAB">
            <w:pPr>
              <w:pStyle w:val="TAC"/>
              <w:tabs>
                <w:tab w:val="left" w:pos="570"/>
              </w:tabs>
              <w:jc w:val="both"/>
              <w:rPr>
                <w:noProof/>
              </w:rPr>
            </w:pPr>
            <w:r>
              <w:rPr>
                <w:noProof/>
              </w:rPr>
              <w:t>AMF Discovery by 5G-AN</w:t>
            </w:r>
          </w:p>
        </w:tc>
        <w:tc>
          <w:tcPr>
            <w:tcW w:w="850" w:type="dxa"/>
            <w:shd w:val="solid" w:color="FFFFFF" w:fill="auto"/>
          </w:tcPr>
          <w:p w14:paraId="217D620A" w14:textId="77777777" w:rsidR="00546570" w:rsidRDefault="00546570" w:rsidP="00306CAB">
            <w:pPr>
              <w:pStyle w:val="TAC"/>
              <w:tabs>
                <w:tab w:val="left" w:pos="570"/>
              </w:tabs>
              <w:rPr>
                <w:noProof/>
                <w:lang w:eastAsia="zh-CN"/>
              </w:rPr>
            </w:pPr>
            <w:r>
              <w:rPr>
                <w:noProof/>
                <w:lang w:eastAsia="zh-CN"/>
              </w:rPr>
              <w:t>15.5.0</w:t>
            </w:r>
          </w:p>
        </w:tc>
      </w:tr>
      <w:tr w:rsidR="00546570" w14:paraId="7EDA2994" w14:textId="77777777" w:rsidTr="003E77C1">
        <w:tc>
          <w:tcPr>
            <w:tcW w:w="851" w:type="dxa"/>
            <w:shd w:val="solid" w:color="FFFFFF" w:fill="auto"/>
          </w:tcPr>
          <w:p w14:paraId="0A012A06" w14:textId="77777777" w:rsidR="00546570" w:rsidRDefault="00546570" w:rsidP="00306CAB">
            <w:pPr>
              <w:pStyle w:val="TAC"/>
              <w:tabs>
                <w:tab w:val="left" w:pos="570"/>
              </w:tabs>
              <w:jc w:val="both"/>
              <w:rPr>
                <w:noProof/>
                <w:lang w:eastAsia="zh-CN"/>
              </w:rPr>
            </w:pPr>
            <w:r>
              <w:rPr>
                <w:noProof/>
                <w:lang w:eastAsia="zh-CN"/>
              </w:rPr>
              <w:t>2018-09</w:t>
            </w:r>
          </w:p>
        </w:tc>
        <w:tc>
          <w:tcPr>
            <w:tcW w:w="749" w:type="dxa"/>
            <w:gridSpan w:val="2"/>
            <w:shd w:val="solid" w:color="FFFFFF" w:fill="auto"/>
          </w:tcPr>
          <w:p w14:paraId="69B5D2E3" w14:textId="77777777" w:rsidR="00546570" w:rsidRDefault="00546570" w:rsidP="00306CAB">
            <w:pPr>
              <w:pStyle w:val="TAC"/>
              <w:tabs>
                <w:tab w:val="left" w:pos="570"/>
              </w:tabs>
              <w:jc w:val="both"/>
              <w:rPr>
                <w:noProof/>
                <w:lang w:eastAsia="zh-CN"/>
              </w:rPr>
            </w:pPr>
            <w:r>
              <w:rPr>
                <w:noProof/>
                <w:lang w:eastAsia="zh-CN"/>
              </w:rPr>
              <w:t>CT#81</w:t>
            </w:r>
          </w:p>
        </w:tc>
        <w:tc>
          <w:tcPr>
            <w:tcW w:w="1134" w:type="dxa"/>
            <w:shd w:val="solid" w:color="FFFFFF" w:fill="auto"/>
          </w:tcPr>
          <w:p w14:paraId="7F683CD5" w14:textId="77777777" w:rsidR="00546570" w:rsidRDefault="00546570" w:rsidP="00306CAB">
            <w:pPr>
              <w:pStyle w:val="TAC"/>
              <w:tabs>
                <w:tab w:val="left" w:pos="570"/>
              </w:tabs>
              <w:jc w:val="both"/>
              <w:rPr>
                <w:noProof/>
                <w:lang w:eastAsia="zh-CN"/>
              </w:rPr>
            </w:pPr>
            <w:r>
              <w:rPr>
                <w:noProof/>
                <w:lang w:eastAsia="zh-CN"/>
              </w:rPr>
              <w:t>CP-182067</w:t>
            </w:r>
          </w:p>
        </w:tc>
        <w:tc>
          <w:tcPr>
            <w:tcW w:w="708" w:type="dxa"/>
            <w:shd w:val="solid" w:color="FFFFFF" w:fill="auto"/>
          </w:tcPr>
          <w:p w14:paraId="5CF2A692" w14:textId="77777777" w:rsidR="00546570" w:rsidRDefault="00546570" w:rsidP="00306CAB">
            <w:pPr>
              <w:pStyle w:val="TAC"/>
              <w:tabs>
                <w:tab w:val="left" w:pos="570"/>
              </w:tabs>
              <w:jc w:val="both"/>
              <w:rPr>
                <w:noProof/>
                <w:lang w:eastAsia="zh-CN"/>
              </w:rPr>
            </w:pPr>
            <w:r>
              <w:rPr>
                <w:noProof/>
                <w:lang w:eastAsia="zh-CN"/>
              </w:rPr>
              <w:t>0510</w:t>
            </w:r>
          </w:p>
        </w:tc>
        <w:tc>
          <w:tcPr>
            <w:tcW w:w="426" w:type="dxa"/>
            <w:shd w:val="solid" w:color="FFFFFF" w:fill="auto"/>
          </w:tcPr>
          <w:p w14:paraId="63ED1E28"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765754F2" w14:textId="77777777" w:rsidR="00546570" w:rsidRPr="00621B40" w:rsidRDefault="00546570" w:rsidP="00306CAB">
            <w:pPr>
              <w:pStyle w:val="TAC"/>
              <w:tabs>
                <w:tab w:val="left" w:pos="570"/>
              </w:tabs>
              <w:jc w:val="both"/>
              <w:rPr>
                <w:noProof/>
              </w:rPr>
            </w:pPr>
          </w:p>
        </w:tc>
        <w:tc>
          <w:tcPr>
            <w:tcW w:w="4536" w:type="dxa"/>
            <w:shd w:val="solid" w:color="FFFFFF" w:fill="auto"/>
          </w:tcPr>
          <w:p w14:paraId="1AAACCAF" w14:textId="387EDFAA" w:rsidR="00546570" w:rsidRDefault="00546570" w:rsidP="00306CAB">
            <w:pPr>
              <w:pStyle w:val="TAC"/>
              <w:tabs>
                <w:tab w:val="left" w:pos="570"/>
              </w:tabs>
              <w:jc w:val="both"/>
              <w:rPr>
                <w:noProof/>
              </w:rPr>
            </w:pPr>
            <w:r w:rsidRPr="00621B40">
              <w:rPr>
                <w:noProof/>
              </w:rPr>
              <w:t>DNS records for selecting a node with</w:t>
            </w:r>
            <w:r>
              <w:rPr>
                <w:noProof/>
              </w:rPr>
              <w:t xml:space="preserve"> a network capability in a Dedic</w:t>
            </w:r>
            <w:r w:rsidRPr="00621B40">
              <w:rPr>
                <w:noProof/>
              </w:rPr>
              <w:t>ated Core Network</w:t>
            </w:r>
          </w:p>
        </w:tc>
        <w:tc>
          <w:tcPr>
            <w:tcW w:w="850" w:type="dxa"/>
            <w:shd w:val="solid" w:color="FFFFFF" w:fill="auto"/>
          </w:tcPr>
          <w:p w14:paraId="257B1B7C" w14:textId="77777777" w:rsidR="00546570" w:rsidRDefault="00546570" w:rsidP="00306CAB">
            <w:pPr>
              <w:pStyle w:val="TAC"/>
              <w:tabs>
                <w:tab w:val="left" w:pos="570"/>
              </w:tabs>
              <w:rPr>
                <w:noProof/>
                <w:lang w:eastAsia="zh-CN"/>
              </w:rPr>
            </w:pPr>
            <w:r>
              <w:rPr>
                <w:noProof/>
                <w:lang w:eastAsia="zh-CN"/>
              </w:rPr>
              <w:t>15.5.0</w:t>
            </w:r>
          </w:p>
        </w:tc>
      </w:tr>
      <w:tr w:rsidR="00546570" w14:paraId="1BB9B412" w14:textId="77777777" w:rsidTr="003E77C1">
        <w:tc>
          <w:tcPr>
            <w:tcW w:w="851" w:type="dxa"/>
            <w:shd w:val="solid" w:color="FFFFFF" w:fill="auto"/>
          </w:tcPr>
          <w:p w14:paraId="127A0230"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6DB2A2CF"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791CC1F4"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5F499710" w14:textId="77777777" w:rsidR="00546570" w:rsidRDefault="00546570" w:rsidP="00306CAB">
            <w:pPr>
              <w:pStyle w:val="TAC"/>
              <w:tabs>
                <w:tab w:val="left" w:pos="570"/>
              </w:tabs>
              <w:jc w:val="both"/>
              <w:rPr>
                <w:noProof/>
                <w:lang w:eastAsia="zh-CN"/>
              </w:rPr>
            </w:pPr>
            <w:r>
              <w:rPr>
                <w:noProof/>
                <w:lang w:eastAsia="zh-CN"/>
              </w:rPr>
              <w:t>0529</w:t>
            </w:r>
          </w:p>
        </w:tc>
        <w:tc>
          <w:tcPr>
            <w:tcW w:w="426" w:type="dxa"/>
            <w:shd w:val="solid" w:color="FFFFFF" w:fill="auto"/>
          </w:tcPr>
          <w:p w14:paraId="25353088" w14:textId="77777777" w:rsidR="00546570" w:rsidRDefault="00546570" w:rsidP="00306CAB">
            <w:pPr>
              <w:pStyle w:val="TAC"/>
              <w:tabs>
                <w:tab w:val="left" w:pos="570"/>
              </w:tabs>
              <w:jc w:val="both"/>
              <w:rPr>
                <w:noProof/>
                <w:lang w:eastAsia="zh-CN"/>
              </w:rPr>
            </w:pPr>
            <w:r>
              <w:rPr>
                <w:noProof/>
                <w:lang w:eastAsia="zh-CN"/>
              </w:rPr>
              <w:t>3</w:t>
            </w:r>
          </w:p>
        </w:tc>
        <w:tc>
          <w:tcPr>
            <w:tcW w:w="425" w:type="dxa"/>
            <w:shd w:val="solid" w:color="FFFFFF" w:fill="auto"/>
          </w:tcPr>
          <w:p w14:paraId="5A706668" w14:textId="77777777" w:rsidR="00546570" w:rsidRPr="001838CC" w:rsidRDefault="00546570" w:rsidP="00306CAB">
            <w:pPr>
              <w:pStyle w:val="TAC"/>
              <w:tabs>
                <w:tab w:val="left" w:pos="570"/>
              </w:tabs>
              <w:jc w:val="both"/>
              <w:rPr>
                <w:noProof/>
              </w:rPr>
            </w:pPr>
          </w:p>
        </w:tc>
        <w:tc>
          <w:tcPr>
            <w:tcW w:w="4536" w:type="dxa"/>
            <w:shd w:val="solid" w:color="FFFFFF" w:fill="auto"/>
          </w:tcPr>
          <w:p w14:paraId="0493A495" w14:textId="0F62C01A" w:rsidR="00546570" w:rsidRPr="00621B40" w:rsidRDefault="00546570" w:rsidP="00306CAB">
            <w:pPr>
              <w:pStyle w:val="TAC"/>
              <w:tabs>
                <w:tab w:val="left" w:pos="570"/>
              </w:tabs>
              <w:jc w:val="both"/>
              <w:rPr>
                <w:noProof/>
              </w:rPr>
            </w:pPr>
            <w:r w:rsidRPr="001838CC">
              <w:rPr>
                <w:noProof/>
              </w:rPr>
              <w:t>SUCI definition and NAI format</w:t>
            </w:r>
          </w:p>
        </w:tc>
        <w:tc>
          <w:tcPr>
            <w:tcW w:w="850" w:type="dxa"/>
            <w:shd w:val="solid" w:color="FFFFFF" w:fill="auto"/>
          </w:tcPr>
          <w:p w14:paraId="2F1D8D12" w14:textId="77777777" w:rsidR="00546570" w:rsidRDefault="00546570" w:rsidP="00306CAB">
            <w:pPr>
              <w:pStyle w:val="TAC"/>
              <w:tabs>
                <w:tab w:val="left" w:pos="570"/>
              </w:tabs>
              <w:rPr>
                <w:noProof/>
                <w:lang w:eastAsia="zh-CN"/>
              </w:rPr>
            </w:pPr>
            <w:r>
              <w:rPr>
                <w:noProof/>
                <w:lang w:eastAsia="zh-CN"/>
              </w:rPr>
              <w:t>15.6.0</w:t>
            </w:r>
          </w:p>
        </w:tc>
      </w:tr>
      <w:tr w:rsidR="00546570" w14:paraId="6C95CD05" w14:textId="77777777" w:rsidTr="003E77C1">
        <w:tc>
          <w:tcPr>
            <w:tcW w:w="851" w:type="dxa"/>
            <w:shd w:val="solid" w:color="FFFFFF" w:fill="auto"/>
          </w:tcPr>
          <w:p w14:paraId="3E3DE9C9"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683E964A"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44187FA8"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7AE623A6" w14:textId="77777777" w:rsidR="00546570" w:rsidRDefault="00546570" w:rsidP="00306CAB">
            <w:pPr>
              <w:pStyle w:val="TAC"/>
              <w:tabs>
                <w:tab w:val="left" w:pos="570"/>
              </w:tabs>
              <w:jc w:val="both"/>
              <w:rPr>
                <w:noProof/>
                <w:lang w:eastAsia="zh-CN"/>
              </w:rPr>
            </w:pPr>
            <w:r>
              <w:rPr>
                <w:noProof/>
                <w:lang w:eastAsia="zh-CN"/>
              </w:rPr>
              <w:t>0520</w:t>
            </w:r>
          </w:p>
        </w:tc>
        <w:tc>
          <w:tcPr>
            <w:tcW w:w="426" w:type="dxa"/>
            <w:shd w:val="solid" w:color="FFFFFF" w:fill="auto"/>
          </w:tcPr>
          <w:p w14:paraId="69F28C6A"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47470E7D" w14:textId="77777777" w:rsidR="00546570" w:rsidRDefault="00546570" w:rsidP="00306CAB">
            <w:pPr>
              <w:pStyle w:val="TAC"/>
              <w:tabs>
                <w:tab w:val="left" w:pos="570"/>
              </w:tabs>
              <w:jc w:val="both"/>
              <w:rPr>
                <w:noProof/>
              </w:rPr>
            </w:pPr>
          </w:p>
        </w:tc>
        <w:tc>
          <w:tcPr>
            <w:tcW w:w="4536" w:type="dxa"/>
            <w:shd w:val="solid" w:color="FFFFFF" w:fill="auto"/>
          </w:tcPr>
          <w:p w14:paraId="1901BB1E" w14:textId="25159021" w:rsidR="00546570" w:rsidRPr="00621B40" w:rsidRDefault="00546570" w:rsidP="00306CAB">
            <w:pPr>
              <w:pStyle w:val="TAC"/>
              <w:tabs>
                <w:tab w:val="left" w:pos="570"/>
              </w:tabs>
              <w:jc w:val="both"/>
              <w:rPr>
                <w:noProof/>
              </w:rPr>
            </w:pPr>
            <w:r>
              <w:rPr>
                <w:noProof/>
              </w:rPr>
              <w:t>Internal-Group Identifier</w:t>
            </w:r>
          </w:p>
        </w:tc>
        <w:tc>
          <w:tcPr>
            <w:tcW w:w="850" w:type="dxa"/>
            <w:shd w:val="solid" w:color="FFFFFF" w:fill="auto"/>
          </w:tcPr>
          <w:p w14:paraId="727423FE" w14:textId="77777777" w:rsidR="00546570" w:rsidRDefault="00546570" w:rsidP="00306CAB">
            <w:pPr>
              <w:pStyle w:val="TAC"/>
              <w:tabs>
                <w:tab w:val="left" w:pos="570"/>
              </w:tabs>
              <w:rPr>
                <w:noProof/>
                <w:lang w:eastAsia="zh-CN"/>
              </w:rPr>
            </w:pPr>
            <w:r>
              <w:rPr>
                <w:noProof/>
                <w:lang w:eastAsia="zh-CN"/>
              </w:rPr>
              <w:t>15.6.0</w:t>
            </w:r>
          </w:p>
        </w:tc>
      </w:tr>
      <w:tr w:rsidR="00546570" w14:paraId="0FB3CAC5" w14:textId="77777777" w:rsidTr="003E77C1">
        <w:tc>
          <w:tcPr>
            <w:tcW w:w="851" w:type="dxa"/>
            <w:shd w:val="solid" w:color="FFFFFF" w:fill="auto"/>
          </w:tcPr>
          <w:p w14:paraId="49E71B7F"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4216B985"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7CD7E9BF"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022F3AB4" w14:textId="77777777" w:rsidR="00546570" w:rsidRDefault="00546570" w:rsidP="00306CAB">
            <w:pPr>
              <w:pStyle w:val="TAC"/>
              <w:tabs>
                <w:tab w:val="left" w:pos="570"/>
              </w:tabs>
              <w:jc w:val="both"/>
              <w:rPr>
                <w:noProof/>
                <w:lang w:eastAsia="zh-CN"/>
              </w:rPr>
            </w:pPr>
            <w:r>
              <w:rPr>
                <w:noProof/>
                <w:lang w:eastAsia="zh-CN"/>
              </w:rPr>
              <w:t>0521</w:t>
            </w:r>
          </w:p>
        </w:tc>
        <w:tc>
          <w:tcPr>
            <w:tcW w:w="426" w:type="dxa"/>
            <w:shd w:val="solid" w:color="FFFFFF" w:fill="auto"/>
          </w:tcPr>
          <w:p w14:paraId="68EBB7AC"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066B49CB" w14:textId="77777777" w:rsidR="00546570" w:rsidRDefault="00546570" w:rsidP="00306CAB">
            <w:pPr>
              <w:pStyle w:val="TAC"/>
              <w:tabs>
                <w:tab w:val="left" w:pos="570"/>
              </w:tabs>
              <w:jc w:val="both"/>
              <w:rPr>
                <w:noProof/>
              </w:rPr>
            </w:pPr>
          </w:p>
        </w:tc>
        <w:tc>
          <w:tcPr>
            <w:tcW w:w="4536" w:type="dxa"/>
            <w:shd w:val="solid" w:color="FFFFFF" w:fill="auto"/>
          </w:tcPr>
          <w:p w14:paraId="35F228BD" w14:textId="0C03BCB6" w:rsidR="00546570" w:rsidRPr="00621B40" w:rsidRDefault="00546570" w:rsidP="00306CAB">
            <w:pPr>
              <w:pStyle w:val="TAC"/>
              <w:tabs>
                <w:tab w:val="left" w:pos="570"/>
              </w:tabs>
              <w:jc w:val="both"/>
              <w:rPr>
                <w:noProof/>
              </w:rPr>
            </w:pPr>
            <w:r>
              <w:rPr>
                <w:noProof/>
              </w:rPr>
              <w:t>Definition of GPSI</w:t>
            </w:r>
          </w:p>
        </w:tc>
        <w:tc>
          <w:tcPr>
            <w:tcW w:w="850" w:type="dxa"/>
            <w:shd w:val="solid" w:color="FFFFFF" w:fill="auto"/>
          </w:tcPr>
          <w:p w14:paraId="2611B0AE" w14:textId="77777777" w:rsidR="00546570" w:rsidRDefault="00546570" w:rsidP="00306CAB">
            <w:pPr>
              <w:pStyle w:val="TAC"/>
              <w:tabs>
                <w:tab w:val="left" w:pos="570"/>
              </w:tabs>
              <w:rPr>
                <w:noProof/>
                <w:lang w:eastAsia="zh-CN"/>
              </w:rPr>
            </w:pPr>
            <w:r>
              <w:rPr>
                <w:noProof/>
                <w:lang w:eastAsia="zh-CN"/>
              </w:rPr>
              <w:t>15.6.0</w:t>
            </w:r>
          </w:p>
        </w:tc>
      </w:tr>
      <w:tr w:rsidR="00546570" w14:paraId="0D11BD95" w14:textId="77777777" w:rsidTr="003E77C1">
        <w:tc>
          <w:tcPr>
            <w:tcW w:w="851" w:type="dxa"/>
            <w:shd w:val="solid" w:color="FFFFFF" w:fill="auto"/>
          </w:tcPr>
          <w:p w14:paraId="7F76ACF2"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06D5C7C3"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525D4374"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5EF19B25" w14:textId="77777777" w:rsidR="00546570" w:rsidRDefault="00546570" w:rsidP="00306CAB">
            <w:pPr>
              <w:pStyle w:val="TAC"/>
              <w:tabs>
                <w:tab w:val="left" w:pos="570"/>
              </w:tabs>
              <w:jc w:val="both"/>
              <w:rPr>
                <w:noProof/>
                <w:lang w:eastAsia="zh-CN"/>
              </w:rPr>
            </w:pPr>
            <w:r>
              <w:rPr>
                <w:noProof/>
                <w:lang w:eastAsia="zh-CN"/>
              </w:rPr>
              <w:t>0522</w:t>
            </w:r>
          </w:p>
        </w:tc>
        <w:tc>
          <w:tcPr>
            <w:tcW w:w="426" w:type="dxa"/>
            <w:shd w:val="solid" w:color="FFFFFF" w:fill="auto"/>
          </w:tcPr>
          <w:p w14:paraId="75D9CAC2"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163E9319" w14:textId="77777777" w:rsidR="00546570" w:rsidRDefault="00546570" w:rsidP="00306CAB">
            <w:pPr>
              <w:pStyle w:val="TAC"/>
              <w:tabs>
                <w:tab w:val="left" w:pos="570"/>
              </w:tabs>
              <w:jc w:val="both"/>
              <w:rPr>
                <w:noProof/>
              </w:rPr>
            </w:pPr>
          </w:p>
        </w:tc>
        <w:tc>
          <w:tcPr>
            <w:tcW w:w="4536" w:type="dxa"/>
            <w:shd w:val="solid" w:color="FFFFFF" w:fill="auto"/>
          </w:tcPr>
          <w:p w14:paraId="3F445908" w14:textId="5CFAA2A6" w:rsidR="00546570" w:rsidRPr="00621B40" w:rsidRDefault="00546570" w:rsidP="00306CAB">
            <w:pPr>
              <w:pStyle w:val="TAC"/>
              <w:tabs>
                <w:tab w:val="left" w:pos="570"/>
              </w:tabs>
              <w:jc w:val="both"/>
              <w:rPr>
                <w:noProof/>
              </w:rPr>
            </w:pPr>
            <w:r>
              <w:rPr>
                <w:noProof/>
              </w:rPr>
              <w:t>Selection of a PGW-U/UPF</w:t>
            </w:r>
          </w:p>
        </w:tc>
        <w:tc>
          <w:tcPr>
            <w:tcW w:w="850" w:type="dxa"/>
            <w:shd w:val="solid" w:color="FFFFFF" w:fill="auto"/>
          </w:tcPr>
          <w:p w14:paraId="3C1858C1" w14:textId="77777777" w:rsidR="00546570" w:rsidRDefault="00546570" w:rsidP="00306CAB">
            <w:pPr>
              <w:pStyle w:val="TAC"/>
              <w:tabs>
                <w:tab w:val="left" w:pos="570"/>
              </w:tabs>
              <w:rPr>
                <w:noProof/>
                <w:lang w:eastAsia="zh-CN"/>
              </w:rPr>
            </w:pPr>
            <w:r>
              <w:rPr>
                <w:noProof/>
                <w:lang w:eastAsia="zh-CN"/>
              </w:rPr>
              <w:t>15.6.0</w:t>
            </w:r>
          </w:p>
        </w:tc>
      </w:tr>
      <w:tr w:rsidR="00546570" w14:paraId="3A7C9DE4" w14:textId="77777777" w:rsidTr="003E77C1">
        <w:tc>
          <w:tcPr>
            <w:tcW w:w="851" w:type="dxa"/>
            <w:shd w:val="solid" w:color="FFFFFF" w:fill="auto"/>
          </w:tcPr>
          <w:p w14:paraId="7CA2ABF5"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07ABC401"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638B005A"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66995A0E" w14:textId="77777777" w:rsidR="00546570" w:rsidRDefault="00546570" w:rsidP="00306CAB">
            <w:pPr>
              <w:pStyle w:val="TAC"/>
              <w:tabs>
                <w:tab w:val="left" w:pos="570"/>
              </w:tabs>
              <w:jc w:val="both"/>
              <w:rPr>
                <w:noProof/>
                <w:lang w:eastAsia="zh-CN"/>
              </w:rPr>
            </w:pPr>
            <w:r>
              <w:rPr>
                <w:noProof/>
                <w:lang w:eastAsia="zh-CN"/>
              </w:rPr>
              <w:t>0523</w:t>
            </w:r>
          </w:p>
        </w:tc>
        <w:tc>
          <w:tcPr>
            <w:tcW w:w="426" w:type="dxa"/>
            <w:shd w:val="solid" w:color="FFFFFF" w:fill="auto"/>
          </w:tcPr>
          <w:p w14:paraId="2420B15D"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39176475" w14:textId="77777777" w:rsidR="00546570" w:rsidRDefault="00546570" w:rsidP="00306CAB">
            <w:pPr>
              <w:pStyle w:val="TAC"/>
              <w:tabs>
                <w:tab w:val="left" w:pos="570"/>
              </w:tabs>
              <w:jc w:val="both"/>
            </w:pPr>
          </w:p>
        </w:tc>
        <w:tc>
          <w:tcPr>
            <w:tcW w:w="4536" w:type="dxa"/>
            <w:shd w:val="solid" w:color="FFFFFF" w:fill="auto"/>
          </w:tcPr>
          <w:p w14:paraId="1541144E" w14:textId="799DE2EC" w:rsidR="00546570" w:rsidRPr="00621B40" w:rsidRDefault="00546570" w:rsidP="00306CAB">
            <w:pPr>
              <w:pStyle w:val="TAC"/>
              <w:tabs>
                <w:tab w:val="left" w:pos="570"/>
              </w:tabs>
              <w:jc w:val="both"/>
              <w:rPr>
                <w:noProof/>
              </w:rPr>
            </w:pPr>
            <w:fldSimple w:instr=" DOCPROPERTY  CrTitle  \* MERGEFORMAT ">
              <w:r>
                <w:t>Correct missing 5GC NAI</w:t>
              </w:r>
            </w:fldSimple>
          </w:p>
        </w:tc>
        <w:tc>
          <w:tcPr>
            <w:tcW w:w="850" w:type="dxa"/>
            <w:shd w:val="solid" w:color="FFFFFF" w:fill="auto"/>
          </w:tcPr>
          <w:p w14:paraId="7CB4ADCD" w14:textId="77777777" w:rsidR="00546570" w:rsidRDefault="00546570" w:rsidP="00306CAB">
            <w:pPr>
              <w:pStyle w:val="TAC"/>
              <w:tabs>
                <w:tab w:val="left" w:pos="570"/>
              </w:tabs>
              <w:rPr>
                <w:noProof/>
                <w:lang w:eastAsia="zh-CN"/>
              </w:rPr>
            </w:pPr>
            <w:r>
              <w:rPr>
                <w:noProof/>
                <w:lang w:eastAsia="zh-CN"/>
              </w:rPr>
              <w:t>15.6.0</w:t>
            </w:r>
          </w:p>
        </w:tc>
      </w:tr>
      <w:tr w:rsidR="00546570" w14:paraId="0211BCA5" w14:textId="77777777" w:rsidTr="003E77C1">
        <w:tc>
          <w:tcPr>
            <w:tcW w:w="851" w:type="dxa"/>
            <w:shd w:val="solid" w:color="FFFFFF" w:fill="auto"/>
          </w:tcPr>
          <w:p w14:paraId="59C1F697"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011DD2A1"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702620CF"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01C5997E" w14:textId="77777777" w:rsidR="00546570" w:rsidRDefault="00546570" w:rsidP="00306CAB">
            <w:pPr>
              <w:pStyle w:val="TAC"/>
              <w:tabs>
                <w:tab w:val="left" w:pos="570"/>
              </w:tabs>
              <w:jc w:val="both"/>
              <w:rPr>
                <w:noProof/>
                <w:lang w:eastAsia="zh-CN"/>
              </w:rPr>
            </w:pPr>
            <w:r>
              <w:rPr>
                <w:noProof/>
                <w:lang w:eastAsia="zh-CN"/>
              </w:rPr>
              <w:t>0524</w:t>
            </w:r>
          </w:p>
        </w:tc>
        <w:tc>
          <w:tcPr>
            <w:tcW w:w="426" w:type="dxa"/>
            <w:shd w:val="solid" w:color="FFFFFF" w:fill="auto"/>
          </w:tcPr>
          <w:p w14:paraId="149E3232"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295D3C9C" w14:textId="77777777" w:rsidR="00546570" w:rsidRDefault="00546570" w:rsidP="00306CAB">
            <w:pPr>
              <w:pStyle w:val="TAC"/>
              <w:tabs>
                <w:tab w:val="left" w:pos="570"/>
              </w:tabs>
              <w:jc w:val="both"/>
              <w:rPr>
                <w:noProof/>
              </w:rPr>
            </w:pPr>
          </w:p>
        </w:tc>
        <w:tc>
          <w:tcPr>
            <w:tcW w:w="4536" w:type="dxa"/>
            <w:shd w:val="solid" w:color="FFFFFF" w:fill="auto"/>
          </w:tcPr>
          <w:p w14:paraId="13F85D38" w14:textId="5175A58F" w:rsidR="00546570" w:rsidRPr="00621B40" w:rsidRDefault="00546570" w:rsidP="00306CAB">
            <w:pPr>
              <w:pStyle w:val="TAC"/>
              <w:tabs>
                <w:tab w:val="left" w:pos="570"/>
              </w:tabs>
              <w:jc w:val="both"/>
              <w:rPr>
                <w:noProof/>
              </w:rPr>
            </w:pPr>
            <w:r>
              <w:rPr>
                <w:rFonts w:hint="eastAsia"/>
                <w:noProof/>
              </w:rPr>
              <w:t>Telescopic FQDN</w:t>
            </w:r>
          </w:p>
        </w:tc>
        <w:tc>
          <w:tcPr>
            <w:tcW w:w="850" w:type="dxa"/>
            <w:shd w:val="solid" w:color="FFFFFF" w:fill="auto"/>
          </w:tcPr>
          <w:p w14:paraId="3A1CE88A" w14:textId="77777777" w:rsidR="00546570" w:rsidRDefault="00546570" w:rsidP="00306CAB">
            <w:pPr>
              <w:pStyle w:val="TAC"/>
              <w:tabs>
                <w:tab w:val="left" w:pos="570"/>
              </w:tabs>
              <w:rPr>
                <w:noProof/>
                <w:lang w:eastAsia="zh-CN"/>
              </w:rPr>
            </w:pPr>
            <w:r>
              <w:rPr>
                <w:noProof/>
                <w:lang w:eastAsia="zh-CN"/>
              </w:rPr>
              <w:t>15.6.0</w:t>
            </w:r>
          </w:p>
        </w:tc>
      </w:tr>
      <w:tr w:rsidR="00546570" w14:paraId="368CF3A6" w14:textId="77777777" w:rsidTr="003E77C1">
        <w:tc>
          <w:tcPr>
            <w:tcW w:w="851" w:type="dxa"/>
            <w:shd w:val="solid" w:color="FFFFFF" w:fill="auto"/>
          </w:tcPr>
          <w:p w14:paraId="7D7EB67E"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012BF498"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0E531628"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2485B315" w14:textId="77777777" w:rsidR="00546570" w:rsidRDefault="00546570" w:rsidP="00306CAB">
            <w:pPr>
              <w:pStyle w:val="TAC"/>
              <w:tabs>
                <w:tab w:val="left" w:pos="570"/>
              </w:tabs>
              <w:jc w:val="both"/>
              <w:rPr>
                <w:noProof/>
                <w:lang w:eastAsia="zh-CN"/>
              </w:rPr>
            </w:pPr>
            <w:r>
              <w:rPr>
                <w:noProof/>
                <w:lang w:eastAsia="zh-CN"/>
              </w:rPr>
              <w:t>0525</w:t>
            </w:r>
          </w:p>
        </w:tc>
        <w:tc>
          <w:tcPr>
            <w:tcW w:w="426" w:type="dxa"/>
            <w:shd w:val="solid" w:color="FFFFFF" w:fill="auto"/>
          </w:tcPr>
          <w:p w14:paraId="3833F499"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6BB05DE6" w14:textId="77777777" w:rsidR="00546570" w:rsidRPr="00D70343" w:rsidRDefault="00546570" w:rsidP="00306CAB">
            <w:pPr>
              <w:pStyle w:val="TAC"/>
              <w:tabs>
                <w:tab w:val="left" w:pos="570"/>
              </w:tabs>
              <w:jc w:val="both"/>
              <w:rPr>
                <w:noProof/>
              </w:rPr>
            </w:pPr>
          </w:p>
        </w:tc>
        <w:tc>
          <w:tcPr>
            <w:tcW w:w="4536" w:type="dxa"/>
            <w:shd w:val="solid" w:color="FFFFFF" w:fill="auto"/>
          </w:tcPr>
          <w:p w14:paraId="3C3B6A1C" w14:textId="78EB0875" w:rsidR="00546570" w:rsidRPr="00621B40" w:rsidRDefault="00546570" w:rsidP="00306CAB">
            <w:pPr>
              <w:pStyle w:val="TAC"/>
              <w:tabs>
                <w:tab w:val="left" w:pos="570"/>
              </w:tabs>
              <w:jc w:val="both"/>
              <w:rPr>
                <w:noProof/>
              </w:rPr>
            </w:pPr>
            <w:r w:rsidRPr="00D70343">
              <w:rPr>
                <w:noProof/>
              </w:rPr>
              <w:t>Clarification of MSIN in SUCI</w:t>
            </w:r>
          </w:p>
        </w:tc>
        <w:tc>
          <w:tcPr>
            <w:tcW w:w="850" w:type="dxa"/>
            <w:shd w:val="solid" w:color="FFFFFF" w:fill="auto"/>
          </w:tcPr>
          <w:p w14:paraId="4E629222" w14:textId="77777777" w:rsidR="00546570" w:rsidRDefault="00546570" w:rsidP="00306CAB">
            <w:pPr>
              <w:pStyle w:val="TAC"/>
              <w:tabs>
                <w:tab w:val="left" w:pos="570"/>
              </w:tabs>
              <w:rPr>
                <w:noProof/>
                <w:lang w:eastAsia="zh-CN"/>
              </w:rPr>
            </w:pPr>
            <w:r>
              <w:rPr>
                <w:noProof/>
                <w:lang w:eastAsia="zh-CN"/>
              </w:rPr>
              <w:t>15.6.0</w:t>
            </w:r>
          </w:p>
        </w:tc>
      </w:tr>
      <w:tr w:rsidR="00546570" w14:paraId="74296249" w14:textId="77777777" w:rsidTr="003E77C1">
        <w:tc>
          <w:tcPr>
            <w:tcW w:w="851" w:type="dxa"/>
            <w:shd w:val="solid" w:color="FFFFFF" w:fill="auto"/>
          </w:tcPr>
          <w:p w14:paraId="586C0437"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42EA94D0"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3C5BB971"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25E601A3" w14:textId="77777777" w:rsidR="00546570" w:rsidRDefault="00546570" w:rsidP="00306CAB">
            <w:pPr>
              <w:pStyle w:val="TAC"/>
              <w:tabs>
                <w:tab w:val="left" w:pos="570"/>
              </w:tabs>
              <w:jc w:val="both"/>
              <w:rPr>
                <w:noProof/>
                <w:lang w:eastAsia="zh-CN"/>
              </w:rPr>
            </w:pPr>
            <w:r>
              <w:rPr>
                <w:noProof/>
                <w:lang w:eastAsia="zh-CN"/>
              </w:rPr>
              <w:t>0526</w:t>
            </w:r>
          </w:p>
        </w:tc>
        <w:tc>
          <w:tcPr>
            <w:tcW w:w="426" w:type="dxa"/>
            <w:shd w:val="solid" w:color="FFFFFF" w:fill="auto"/>
          </w:tcPr>
          <w:p w14:paraId="03D99F0A"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2793D982" w14:textId="77777777" w:rsidR="00546570" w:rsidRDefault="00546570" w:rsidP="00306CAB">
            <w:pPr>
              <w:pStyle w:val="TAC"/>
              <w:tabs>
                <w:tab w:val="left" w:pos="570"/>
              </w:tabs>
              <w:jc w:val="both"/>
              <w:rPr>
                <w:noProof/>
              </w:rPr>
            </w:pPr>
          </w:p>
        </w:tc>
        <w:tc>
          <w:tcPr>
            <w:tcW w:w="4536" w:type="dxa"/>
            <w:shd w:val="solid" w:color="FFFFFF" w:fill="auto"/>
          </w:tcPr>
          <w:p w14:paraId="4EB6E76C" w14:textId="680F21E2" w:rsidR="00546570" w:rsidRPr="00621B40" w:rsidRDefault="00546570" w:rsidP="00306CAB">
            <w:pPr>
              <w:pStyle w:val="TAC"/>
              <w:tabs>
                <w:tab w:val="left" w:pos="570"/>
              </w:tabs>
              <w:jc w:val="both"/>
              <w:rPr>
                <w:noProof/>
              </w:rPr>
            </w:pPr>
            <w:r>
              <w:rPr>
                <w:noProof/>
              </w:rPr>
              <w:t>Routing ID</w:t>
            </w:r>
          </w:p>
        </w:tc>
        <w:tc>
          <w:tcPr>
            <w:tcW w:w="850" w:type="dxa"/>
            <w:shd w:val="solid" w:color="FFFFFF" w:fill="auto"/>
          </w:tcPr>
          <w:p w14:paraId="59D8FB31" w14:textId="77777777" w:rsidR="00546570" w:rsidRDefault="00546570" w:rsidP="00306CAB">
            <w:pPr>
              <w:pStyle w:val="TAC"/>
              <w:tabs>
                <w:tab w:val="left" w:pos="570"/>
              </w:tabs>
              <w:rPr>
                <w:noProof/>
                <w:lang w:eastAsia="zh-CN"/>
              </w:rPr>
            </w:pPr>
            <w:r>
              <w:rPr>
                <w:noProof/>
                <w:lang w:eastAsia="zh-CN"/>
              </w:rPr>
              <w:t>15.6.0</w:t>
            </w:r>
          </w:p>
        </w:tc>
      </w:tr>
      <w:tr w:rsidR="00546570" w14:paraId="294757EA" w14:textId="77777777" w:rsidTr="003E77C1">
        <w:tc>
          <w:tcPr>
            <w:tcW w:w="851" w:type="dxa"/>
            <w:shd w:val="solid" w:color="FFFFFF" w:fill="auto"/>
          </w:tcPr>
          <w:p w14:paraId="72AC8267"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5F139B3C"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0E372358"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74539293" w14:textId="77777777" w:rsidR="00546570" w:rsidRDefault="00546570" w:rsidP="00306CAB">
            <w:pPr>
              <w:pStyle w:val="TAC"/>
              <w:tabs>
                <w:tab w:val="left" w:pos="570"/>
              </w:tabs>
              <w:jc w:val="both"/>
              <w:rPr>
                <w:noProof/>
                <w:lang w:eastAsia="zh-CN"/>
              </w:rPr>
            </w:pPr>
            <w:r>
              <w:rPr>
                <w:noProof/>
                <w:lang w:eastAsia="zh-CN"/>
              </w:rPr>
              <w:t>0527</w:t>
            </w:r>
          </w:p>
        </w:tc>
        <w:tc>
          <w:tcPr>
            <w:tcW w:w="426" w:type="dxa"/>
            <w:shd w:val="solid" w:color="FFFFFF" w:fill="auto"/>
          </w:tcPr>
          <w:p w14:paraId="452B06AA"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606C65BD" w14:textId="77777777" w:rsidR="00546570" w:rsidRDefault="00546570" w:rsidP="00306CAB">
            <w:pPr>
              <w:pStyle w:val="TAC"/>
              <w:tabs>
                <w:tab w:val="left" w:pos="570"/>
              </w:tabs>
              <w:jc w:val="both"/>
              <w:rPr>
                <w:noProof/>
              </w:rPr>
            </w:pPr>
          </w:p>
        </w:tc>
        <w:tc>
          <w:tcPr>
            <w:tcW w:w="4536" w:type="dxa"/>
            <w:shd w:val="solid" w:color="FFFFFF" w:fill="auto"/>
          </w:tcPr>
          <w:p w14:paraId="1EAB8BF0" w14:textId="6E0C141C" w:rsidR="00546570" w:rsidRPr="00621B40" w:rsidRDefault="00546570" w:rsidP="00306CAB">
            <w:pPr>
              <w:pStyle w:val="TAC"/>
              <w:tabs>
                <w:tab w:val="left" w:pos="570"/>
              </w:tabs>
              <w:jc w:val="both"/>
              <w:rPr>
                <w:noProof/>
              </w:rPr>
            </w:pPr>
            <w:r>
              <w:rPr>
                <w:noProof/>
              </w:rPr>
              <w:t>SUPI definition</w:t>
            </w:r>
          </w:p>
        </w:tc>
        <w:tc>
          <w:tcPr>
            <w:tcW w:w="850" w:type="dxa"/>
            <w:shd w:val="solid" w:color="FFFFFF" w:fill="auto"/>
          </w:tcPr>
          <w:p w14:paraId="36244A68" w14:textId="77777777" w:rsidR="00546570" w:rsidRDefault="00546570" w:rsidP="00306CAB">
            <w:pPr>
              <w:pStyle w:val="TAC"/>
              <w:tabs>
                <w:tab w:val="left" w:pos="570"/>
              </w:tabs>
              <w:rPr>
                <w:noProof/>
                <w:lang w:eastAsia="zh-CN"/>
              </w:rPr>
            </w:pPr>
            <w:r>
              <w:rPr>
                <w:noProof/>
                <w:lang w:eastAsia="zh-CN"/>
              </w:rPr>
              <w:t>15.6.0</w:t>
            </w:r>
          </w:p>
        </w:tc>
      </w:tr>
      <w:tr w:rsidR="00546570" w14:paraId="3085A870" w14:textId="77777777" w:rsidTr="003E77C1">
        <w:tc>
          <w:tcPr>
            <w:tcW w:w="851" w:type="dxa"/>
            <w:shd w:val="solid" w:color="FFFFFF" w:fill="auto"/>
          </w:tcPr>
          <w:p w14:paraId="31048792" w14:textId="77777777" w:rsidR="00546570" w:rsidRDefault="00546570" w:rsidP="00306CAB">
            <w:pPr>
              <w:pStyle w:val="TAC"/>
              <w:tabs>
                <w:tab w:val="left" w:pos="570"/>
              </w:tabs>
              <w:jc w:val="both"/>
              <w:rPr>
                <w:noProof/>
                <w:lang w:eastAsia="zh-CN"/>
              </w:rPr>
            </w:pPr>
            <w:r>
              <w:rPr>
                <w:noProof/>
                <w:lang w:eastAsia="zh-CN"/>
              </w:rPr>
              <w:t>2018-12</w:t>
            </w:r>
          </w:p>
        </w:tc>
        <w:tc>
          <w:tcPr>
            <w:tcW w:w="749" w:type="dxa"/>
            <w:gridSpan w:val="2"/>
            <w:shd w:val="solid" w:color="FFFFFF" w:fill="auto"/>
          </w:tcPr>
          <w:p w14:paraId="15D1C488" w14:textId="77777777" w:rsidR="00546570" w:rsidRDefault="00546570" w:rsidP="00306CAB">
            <w:pPr>
              <w:pStyle w:val="TAC"/>
              <w:tabs>
                <w:tab w:val="left" w:pos="570"/>
              </w:tabs>
              <w:jc w:val="both"/>
              <w:rPr>
                <w:noProof/>
                <w:lang w:eastAsia="zh-CN"/>
              </w:rPr>
            </w:pPr>
            <w:r>
              <w:rPr>
                <w:noProof/>
                <w:lang w:eastAsia="zh-CN"/>
              </w:rPr>
              <w:t>CT#82</w:t>
            </w:r>
          </w:p>
        </w:tc>
        <w:tc>
          <w:tcPr>
            <w:tcW w:w="1134" w:type="dxa"/>
            <w:shd w:val="solid" w:color="FFFFFF" w:fill="auto"/>
          </w:tcPr>
          <w:p w14:paraId="2B6D5CBD" w14:textId="77777777" w:rsidR="00546570" w:rsidRDefault="00546570" w:rsidP="00306CAB">
            <w:pPr>
              <w:pStyle w:val="TAC"/>
              <w:tabs>
                <w:tab w:val="left" w:pos="570"/>
              </w:tabs>
              <w:jc w:val="both"/>
              <w:rPr>
                <w:noProof/>
                <w:lang w:eastAsia="zh-CN"/>
              </w:rPr>
            </w:pPr>
            <w:r>
              <w:rPr>
                <w:noProof/>
                <w:lang w:eastAsia="zh-CN"/>
              </w:rPr>
              <w:t>CP-183092</w:t>
            </w:r>
          </w:p>
        </w:tc>
        <w:tc>
          <w:tcPr>
            <w:tcW w:w="708" w:type="dxa"/>
            <w:shd w:val="solid" w:color="FFFFFF" w:fill="auto"/>
          </w:tcPr>
          <w:p w14:paraId="1D8B9581" w14:textId="77777777" w:rsidR="00546570" w:rsidRDefault="00546570" w:rsidP="00306CAB">
            <w:pPr>
              <w:pStyle w:val="TAC"/>
              <w:tabs>
                <w:tab w:val="left" w:pos="570"/>
              </w:tabs>
              <w:jc w:val="both"/>
              <w:rPr>
                <w:noProof/>
                <w:lang w:eastAsia="zh-CN"/>
              </w:rPr>
            </w:pPr>
            <w:r>
              <w:rPr>
                <w:noProof/>
                <w:lang w:eastAsia="zh-CN"/>
              </w:rPr>
              <w:t>0528</w:t>
            </w:r>
          </w:p>
        </w:tc>
        <w:tc>
          <w:tcPr>
            <w:tcW w:w="426" w:type="dxa"/>
            <w:shd w:val="solid" w:color="FFFFFF" w:fill="auto"/>
          </w:tcPr>
          <w:p w14:paraId="0EF33D59"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2EF56A65" w14:textId="77777777" w:rsidR="00546570" w:rsidRDefault="00546570" w:rsidP="00306CAB">
            <w:pPr>
              <w:pStyle w:val="TAC"/>
              <w:tabs>
                <w:tab w:val="left" w:pos="570"/>
              </w:tabs>
              <w:jc w:val="both"/>
              <w:rPr>
                <w:noProof/>
              </w:rPr>
            </w:pPr>
          </w:p>
        </w:tc>
        <w:tc>
          <w:tcPr>
            <w:tcW w:w="4536" w:type="dxa"/>
            <w:shd w:val="solid" w:color="FFFFFF" w:fill="auto"/>
          </w:tcPr>
          <w:p w14:paraId="24853DC0" w14:textId="3987EF55" w:rsidR="00546570" w:rsidRPr="00621B40" w:rsidRDefault="00546570" w:rsidP="00306CAB">
            <w:pPr>
              <w:pStyle w:val="TAC"/>
              <w:tabs>
                <w:tab w:val="left" w:pos="570"/>
              </w:tabs>
              <w:jc w:val="both"/>
              <w:rPr>
                <w:noProof/>
              </w:rPr>
            </w:pPr>
            <w:r>
              <w:rPr>
                <w:noProof/>
              </w:rPr>
              <w:t>EPS interworking with 5GS</w:t>
            </w:r>
          </w:p>
        </w:tc>
        <w:tc>
          <w:tcPr>
            <w:tcW w:w="850" w:type="dxa"/>
            <w:shd w:val="solid" w:color="FFFFFF" w:fill="auto"/>
          </w:tcPr>
          <w:p w14:paraId="269EADFE" w14:textId="77777777" w:rsidR="00546570" w:rsidRDefault="00546570" w:rsidP="00306CAB">
            <w:pPr>
              <w:pStyle w:val="TAC"/>
              <w:tabs>
                <w:tab w:val="left" w:pos="570"/>
              </w:tabs>
              <w:rPr>
                <w:noProof/>
                <w:lang w:eastAsia="zh-CN"/>
              </w:rPr>
            </w:pPr>
            <w:r>
              <w:rPr>
                <w:noProof/>
                <w:lang w:eastAsia="zh-CN"/>
              </w:rPr>
              <w:t>15.6.0</w:t>
            </w:r>
          </w:p>
        </w:tc>
      </w:tr>
      <w:tr w:rsidR="00546570" w14:paraId="47682DD9" w14:textId="77777777" w:rsidTr="003E77C1">
        <w:tc>
          <w:tcPr>
            <w:tcW w:w="851" w:type="dxa"/>
            <w:shd w:val="solid" w:color="FFFFFF" w:fill="auto"/>
          </w:tcPr>
          <w:p w14:paraId="129BAF40" w14:textId="77777777" w:rsidR="00546570" w:rsidRDefault="00546570" w:rsidP="00306CAB">
            <w:pPr>
              <w:pStyle w:val="TAC"/>
              <w:tabs>
                <w:tab w:val="left" w:pos="570"/>
              </w:tabs>
              <w:jc w:val="both"/>
              <w:rPr>
                <w:noProof/>
                <w:lang w:eastAsia="zh-CN"/>
              </w:rPr>
            </w:pPr>
            <w:r>
              <w:rPr>
                <w:noProof/>
                <w:lang w:eastAsia="zh-CN"/>
              </w:rPr>
              <w:t>2019-06</w:t>
            </w:r>
          </w:p>
        </w:tc>
        <w:tc>
          <w:tcPr>
            <w:tcW w:w="749" w:type="dxa"/>
            <w:gridSpan w:val="2"/>
            <w:shd w:val="solid" w:color="FFFFFF" w:fill="auto"/>
          </w:tcPr>
          <w:p w14:paraId="799EE690" w14:textId="77777777" w:rsidR="00546570" w:rsidRDefault="00546570" w:rsidP="00306CAB">
            <w:pPr>
              <w:pStyle w:val="TAC"/>
              <w:tabs>
                <w:tab w:val="left" w:pos="570"/>
              </w:tabs>
              <w:jc w:val="both"/>
              <w:rPr>
                <w:noProof/>
                <w:lang w:eastAsia="zh-CN"/>
              </w:rPr>
            </w:pPr>
            <w:r>
              <w:rPr>
                <w:noProof/>
                <w:lang w:eastAsia="zh-CN"/>
              </w:rPr>
              <w:t>CT#84</w:t>
            </w:r>
          </w:p>
        </w:tc>
        <w:tc>
          <w:tcPr>
            <w:tcW w:w="1134" w:type="dxa"/>
            <w:shd w:val="solid" w:color="FFFFFF" w:fill="auto"/>
          </w:tcPr>
          <w:p w14:paraId="60002AFB" w14:textId="77777777" w:rsidR="00546570" w:rsidRDefault="00546570" w:rsidP="00306CAB">
            <w:pPr>
              <w:pStyle w:val="TAC"/>
              <w:tabs>
                <w:tab w:val="left" w:pos="570"/>
              </w:tabs>
              <w:jc w:val="both"/>
              <w:rPr>
                <w:noProof/>
                <w:lang w:eastAsia="zh-CN"/>
              </w:rPr>
            </w:pPr>
            <w:r>
              <w:rPr>
                <w:noProof/>
                <w:lang w:eastAsia="zh-CN"/>
              </w:rPr>
              <w:t>CP-191058</w:t>
            </w:r>
          </w:p>
        </w:tc>
        <w:tc>
          <w:tcPr>
            <w:tcW w:w="708" w:type="dxa"/>
            <w:shd w:val="solid" w:color="FFFFFF" w:fill="auto"/>
          </w:tcPr>
          <w:p w14:paraId="017DC504" w14:textId="77777777" w:rsidR="00546570" w:rsidRDefault="00546570" w:rsidP="00306CAB">
            <w:pPr>
              <w:pStyle w:val="TAC"/>
              <w:tabs>
                <w:tab w:val="left" w:pos="570"/>
              </w:tabs>
              <w:jc w:val="both"/>
              <w:rPr>
                <w:noProof/>
                <w:lang w:eastAsia="zh-CN"/>
              </w:rPr>
            </w:pPr>
            <w:r>
              <w:rPr>
                <w:noProof/>
                <w:lang w:eastAsia="zh-CN"/>
              </w:rPr>
              <w:t>0530</w:t>
            </w:r>
          </w:p>
        </w:tc>
        <w:tc>
          <w:tcPr>
            <w:tcW w:w="426" w:type="dxa"/>
            <w:shd w:val="solid" w:color="FFFFFF" w:fill="auto"/>
          </w:tcPr>
          <w:p w14:paraId="50FBD829"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3C531F5C" w14:textId="77777777" w:rsidR="00546570" w:rsidRDefault="00546570" w:rsidP="00306CAB">
            <w:pPr>
              <w:pStyle w:val="TAC"/>
              <w:tabs>
                <w:tab w:val="left" w:pos="570"/>
              </w:tabs>
              <w:jc w:val="both"/>
              <w:rPr>
                <w:noProof/>
              </w:rPr>
            </w:pPr>
          </w:p>
        </w:tc>
        <w:tc>
          <w:tcPr>
            <w:tcW w:w="4536" w:type="dxa"/>
            <w:shd w:val="solid" w:color="FFFFFF" w:fill="auto"/>
          </w:tcPr>
          <w:p w14:paraId="68A06F17" w14:textId="17FF685B" w:rsidR="00546570" w:rsidRDefault="00546570" w:rsidP="00306CAB">
            <w:pPr>
              <w:pStyle w:val="TAC"/>
              <w:tabs>
                <w:tab w:val="left" w:pos="570"/>
              </w:tabs>
              <w:jc w:val="both"/>
              <w:rPr>
                <w:noProof/>
              </w:rPr>
            </w:pPr>
            <w:r>
              <w:rPr>
                <w:rFonts w:hint="eastAsia"/>
                <w:noProof/>
              </w:rPr>
              <w:t>Derivation of SUPI from SUCI</w:t>
            </w:r>
          </w:p>
        </w:tc>
        <w:tc>
          <w:tcPr>
            <w:tcW w:w="850" w:type="dxa"/>
            <w:shd w:val="solid" w:color="FFFFFF" w:fill="auto"/>
          </w:tcPr>
          <w:p w14:paraId="6DD2B49F" w14:textId="77777777" w:rsidR="00546570" w:rsidRDefault="00546570" w:rsidP="00306CAB">
            <w:pPr>
              <w:pStyle w:val="TAC"/>
              <w:tabs>
                <w:tab w:val="left" w:pos="570"/>
              </w:tabs>
              <w:rPr>
                <w:noProof/>
                <w:lang w:eastAsia="zh-CN"/>
              </w:rPr>
            </w:pPr>
            <w:r>
              <w:rPr>
                <w:noProof/>
                <w:lang w:eastAsia="zh-CN"/>
              </w:rPr>
              <w:t>15.7.0</w:t>
            </w:r>
          </w:p>
        </w:tc>
      </w:tr>
      <w:tr w:rsidR="00546570" w14:paraId="1A1F4A1F" w14:textId="77777777" w:rsidTr="003E77C1">
        <w:trPr>
          <w:trHeight w:val="101"/>
        </w:trPr>
        <w:tc>
          <w:tcPr>
            <w:tcW w:w="851" w:type="dxa"/>
            <w:shd w:val="solid" w:color="FFFFFF" w:fill="auto"/>
          </w:tcPr>
          <w:p w14:paraId="02B3C1DE" w14:textId="77777777" w:rsidR="00546570" w:rsidRDefault="00546570" w:rsidP="00306CAB">
            <w:pPr>
              <w:pStyle w:val="TAC"/>
              <w:tabs>
                <w:tab w:val="left" w:pos="570"/>
              </w:tabs>
              <w:jc w:val="both"/>
              <w:rPr>
                <w:noProof/>
                <w:lang w:eastAsia="zh-CN"/>
              </w:rPr>
            </w:pPr>
            <w:r>
              <w:rPr>
                <w:noProof/>
                <w:lang w:eastAsia="zh-CN"/>
              </w:rPr>
              <w:t>2019-06</w:t>
            </w:r>
          </w:p>
        </w:tc>
        <w:tc>
          <w:tcPr>
            <w:tcW w:w="749" w:type="dxa"/>
            <w:gridSpan w:val="2"/>
            <w:shd w:val="solid" w:color="FFFFFF" w:fill="auto"/>
          </w:tcPr>
          <w:p w14:paraId="45210191" w14:textId="77777777" w:rsidR="00546570" w:rsidRDefault="00546570" w:rsidP="00306CAB">
            <w:pPr>
              <w:pStyle w:val="TAC"/>
              <w:tabs>
                <w:tab w:val="left" w:pos="570"/>
              </w:tabs>
              <w:jc w:val="both"/>
              <w:rPr>
                <w:noProof/>
                <w:lang w:eastAsia="zh-CN"/>
              </w:rPr>
            </w:pPr>
            <w:r>
              <w:rPr>
                <w:noProof/>
                <w:lang w:eastAsia="zh-CN"/>
              </w:rPr>
              <w:t>CT#84</w:t>
            </w:r>
          </w:p>
        </w:tc>
        <w:tc>
          <w:tcPr>
            <w:tcW w:w="1134" w:type="dxa"/>
            <w:shd w:val="solid" w:color="FFFFFF" w:fill="auto"/>
          </w:tcPr>
          <w:p w14:paraId="1E46000E" w14:textId="77777777" w:rsidR="00546570" w:rsidRDefault="00546570" w:rsidP="00306CAB">
            <w:pPr>
              <w:pStyle w:val="TAC"/>
              <w:tabs>
                <w:tab w:val="left" w:pos="570"/>
              </w:tabs>
              <w:jc w:val="both"/>
              <w:rPr>
                <w:noProof/>
                <w:lang w:eastAsia="zh-CN"/>
              </w:rPr>
            </w:pPr>
            <w:r>
              <w:rPr>
                <w:noProof/>
                <w:lang w:eastAsia="zh-CN"/>
              </w:rPr>
              <w:t>CP-191058</w:t>
            </w:r>
          </w:p>
        </w:tc>
        <w:tc>
          <w:tcPr>
            <w:tcW w:w="708" w:type="dxa"/>
            <w:shd w:val="solid" w:color="FFFFFF" w:fill="auto"/>
          </w:tcPr>
          <w:p w14:paraId="7E7CE489" w14:textId="77777777" w:rsidR="00546570" w:rsidRDefault="00546570" w:rsidP="00306CAB">
            <w:pPr>
              <w:pStyle w:val="TAC"/>
              <w:tabs>
                <w:tab w:val="left" w:pos="570"/>
              </w:tabs>
              <w:jc w:val="both"/>
              <w:rPr>
                <w:noProof/>
                <w:lang w:eastAsia="zh-CN"/>
              </w:rPr>
            </w:pPr>
            <w:r>
              <w:rPr>
                <w:noProof/>
                <w:lang w:eastAsia="zh-CN"/>
              </w:rPr>
              <w:t>0533</w:t>
            </w:r>
          </w:p>
        </w:tc>
        <w:tc>
          <w:tcPr>
            <w:tcW w:w="426" w:type="dxa"/>
            <w:shd w:val="solid" w:color="FFFFFF" w:fill="auto"/>
          </w:tcPr>
          <w:p w14:paraId="1858589A"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42E0383D" w14:textId="77777777" w:rsidR="00546570" w:rsidRDefault="00546570" w:rsidP="00306CAB">
            <w:pPr>
              <w:pStyle w:val="TAC"/>
              <w:tabs>
                <w:tab w:val="left" w:pos="570"/>
              </w:tabs>
              <w:jc w:val="both"/>
              <w:rPr>
                <w:noProof/>
              </w:rPr>
            </w:pPr>
          </w:p>
        </w:tc>
        <w:tc>
          <w:tcPr>
            <w:tcW w:w="4536" w:type="dxa"/>
            <w:shd w:val="solid" w:color="FFFFFF" w:fill="auto"/>
          </w:tcPr>
          <w:p w14:paraId="104BD71A" w14:textId="5BE6DE04" w:rsidR="00546570" w:rsidRDefault="00546570" w:rsidP="00306CAB">
            <w:pPr>
              <w:pStyle w:val="TAC"/>
              <w:tabs>
                <w:tab w:val="left" w:pos="570"/>
              </w:tabs>
              <w:jc w:val="both"/>
              <w:rPr>
                <w:noProof/>
              </w:rPr>
            </w:pPr>
            <w:r>
              <w:rPr>
                <w:noProof/>
              </w:rPr>
              <w:t>NRF and NSSF URIs</w:t>
            </w:r>
          </w:p>
        </w:tc>
        <w:tc>
          <w:tcPr>
            <w:tcW w:w="850" w:type="dxa"/>
            <w:shd w:val="solid" w:color="FFFFFF" w:fill="auto"/>
          </w:tcPr>
          <w:p w14:paraId="4887BB0A" w14:textId="77777777" w:rsidR="00546570" w:rsidRDefault="00546570" w:rsidP="00306CAB">
            <w:pPr>
              <w:pStyle w:val="TAC"/>
              <w:tabs>
                <w:tab w:val="left" w:pos="570"/>
              </w:tabs>
              <w:rPr>
                <w:noProof/>
                <w:lang w:eastAsia="zh-CN"/>
              </w:rPr>
            </w:pPr>
            <w:r>
              <w:rPr>
                <w:noProof/>
                <w:lang w:eastAsia="zh-CN"/>
              </w:rPr>
              <w:t>15.7.0</w:t>
            </w:r>
          </w:p>
        </w:tc>
      </w:tr>
      <w:tr w:rsidR="00546570" w14:paraId="35368047" w14:textId="77777777" w:rsidTr="003E77C1">
        <w:trPr>
          <w:trHeight w:val="101"/>
        </w:trPr>
        <w:tc>
          <w:tcPr>
            <w:tcW w:w="851" w:type="dxa"/>
            <w:shd w:val="solid" w:color="FFFFFF" w:fill="auto"/>
          </w:tcPr>
          <w:p w14:paraId="3D6B58C9" w14:textId="77777777" w:rsidR="00546570" w:rsidRDefault="00546570" w:rsidP="00306CAB">
            <w:pPr>
              <w:pStyle w:val="TAC"/>
              <w:tabs>
                <w:tab w:val="left" w:pos="570"/>
              </w:tabs>
              <w:jc w:val="both"/>
              <w:rPr>
                <w:noProof/>
                <w:lang w:eastAsia="zh-CN"/>
              </w:rPr>
            </w:pPr>
            <w:r>
              <w:rPr>
                <w:noProof/>
                <w:lang w:eastAsia="zh-CN"/>
              </w:rPr>
              <w:t>2019-09</w:t>
            </w:r>
          </w:p>
        </w:tc>
        <w:tc>
          <w:tcPr>
            <w:tcW w:w="749" w:type="dxa"/>
            <w:gridSpan w:val="2"/>
            <w:shd w:val="solid" w:color="FFFFFF" w:fill="auto"/>
          </w:tcPr>
          <w:p w14:paraId="5A39E279" w14:textId="77777777" w:rsidR="00546570" w:rsidRDefault="00546570" w:rsidP="00306CAB">
            <w:pPr>
              <w:pStyle w:val="TAC"/>
              <w:tabs>
                <w:tab w:val="left" w:pos="570"/>
              </w:tabs>
              <w:jc w:val="both"/>
              <w:rPr>
                <w:noProof/>
                <w:lang w:eastAsia="zh-CN"/>
              </w:rPr>
            </w:pPr>
            <w:r>
              <w:rPr>
                <w:noProof/>
                <w:lang w:eastAsia="zh-CN"/>
              </w:rPr>
              <w:t>CT#85</w:t>
            </w:r>
          </w:p>
        </w:tc>
        <w:tc>
          <w:tcPr>
            <w:tcW w:w="1134" w:type="dxa"/>
            <w:shd w:val="solid" w:color="FFFFFF" w:fill="auto"/>
          </w:tcPr>
          <w:p w14:paraId="79B2126C" w14:textId="77777777" w:rsidR="00546570" w:rsidRDefault="00546570" w:rsidP="00306CAB">
            <w:pPr>
              <w:pStyle w:val="TAC"/>
              <w:tabs>
                <w:tab w:val="left" w:pos="570"/>
              </w:tabs>
              <w:jc w:val="both"/>
              <w:rPr>
                <w:noProof/>
                <w:lang w:eastAsia="zh-CN"/>
              </w:rPr>
            </w:pPr>
            <w:r>
              <w:rPr>
                <w:noProof/>
                <w:lang w:eastAsia="zh-CN"/>
              </w:rPr>
              <w:t>CP-182116</w:t>
            </w:r>
          </w:p>
        </w:tc>
        <w:tc>
          <w:tcPr>
            <w:tcW w:w="708" w:type="dxa"/>
            <w:shd w:val="solid" w:color="FFFFFF" w:fill="auto"/>
          </w:tcPr>
          <w:p w14:paraId="3F79AA9A" w14:textId="77777777" w:rsidR="00546570" w:rsidRDefault="00546570" w:rsidP="00306CAB">
            <w:pPr>
              <w:pStyle w:val="TAC"/>
              <w:tabs>
                <w:tab w:val="left" w:pos="570"/>
              </w:tabs>
              <w:jc w:val="both"/>
              <w:rPr>
                <w:noProof/>
                <w:lang w:eastAsia="zh-CN"/>
              </w:rPr>
            </w:pPr>
            <w:r>
              <w:rPr>
                <w:noProof/>
                <w:lang w:eastAsia="zh-CN"/>
              </w:rPr>
              <w:t>0541</w:t>
            </w:r>
          </w:p>
        </w:tc>
        <w:tc>
          <w:tcPr>
            <w:tcW w:w="426" w:type="dxa"/>
            <w:shd w:val="solid" w:color="FFFFFF" w:fill="auto"/>
          </w:tcPr>
          <w:p w14:paraId="3992A90B"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08029C9C" w14:textId="77777777" w:rsidR="00546570" w:rsidRDefault="00546570" w:rsidP="00306CAB">
            <w:pPr>
              <w:pStyle w:val="TAC"/>
              <w:tabs>
                <w:tab w:val="left" w:pos="570"/>
              </w:tabs>
              <w:jc w:val="both"/>
            </w:pPr>
          </w:p>
        </w:tc>
        <w:tc>
          <w:tcPr>
            <w:tcW w:w="4536" w:type="dxa"/>
            <w:shd w:val="solid" w:color="FFFFFF" w:fill="auto"/>
          </w:tcPr>
          <w:p w14:paraId="4A6BCF55" w14:textId="2EDA4E82" w:rsidR="00546570" w:rsidRDefault="00546570" w:rsidP="00306CAB">
            <w:pPr>
              <w:pStyle w:val="TAC"/>
              <w:tabs>
                <w:tab w:val="left" w:pos="570"/>
              </w:tabs>
              <w:jc w:val="both"/>
              <w:rPr>
                <w:noProof/>
              </w:rPr>
            </w:pPr>
            <w:r>
              <w:t>Presence Reporting Area Identifier (PRA ID) in 5GS</w:t>
            </w:r>
          </w:p>
        </w:tc>
        <w:tc>
          <w:tcPr>
            <w:tcW w:w="850" w:type="dxa"/>
            <w:shd w:val="solid" w:color="FFFFFF" w:fill="auto"/>
          </w:tcPr>
          <w:p w14:paraId="24FDBC88" w14:textId="77777777" w:rsidR="00546570" w:rsidRDefault="00546570" w:rsidP="00306CAB">
            <w:pPr>
              <w:pStyle w:val="TAC"/>
              <w:tabs>
                <w:tab w:val="left" w:pos="570"/>
              </w:tabs>
              <w:rPr>
                <w:noProof/>
                <w:lang w:eastAsia="zh-CN"/>
              </w:rPr>
            </w:pPr>
            <w:r>
              <w:rPr>
                <w:noProof/>
                <w:lang w:eastAsia="zh-CN"/>
              </w:rPr>
              <w:t>15.8.0</w:t>
            </w:r>
          </w:p>
        </w:tc>
      </w:tr>
      <w:tr w:rsidR="00546570" w14:paraId="3A3B5738" w14:textId="77777777" w:rsidTr="003E77C1">
        <w:trPr>
          <w:trHeight w:val="101"/>
        </w:trPr>
        <w:tc>
          <w:tcPr>
            <w:tcW w:w="851" w:type="dxa"/>
            <w:shd w:val="solid" w:color="FFFFFF" w:fill="auto"/>
          </w:tcPr>
          <w:p w14:paraId="06E3F997" w14:textId="77777777" w:rsidR="00546570" w:rsidRDefault="00546570" w:rsidP="00306CAB">
            <w:pPr>
              <w:pStyle w:val="TAC"/>
              <w:tabs>
                <w:tab w:val="left" w:pos="570"/>
              </w:tabs>
              <w:jc w:val="both"/>
              <w:rPr>
                <w:noProof/>
                <w:lang w:eastAsia="zh-CN"/>
              </w:rPr>
            </w:pPr>
            <w:r>
              <w:rPr>
                <w:noProof/>
                <w:lang w:eastAsia="zh-CN"/>
              </w:rPr>
              <w:t>2019-09</w:t>
            </w:r>
          </w:p>
        </w:tc>
        <w:tc>
          <w:tcPr>
            <w:tcW w:w="749" w:type="dxa"/>
            <w:gridSpan w:val="2"/>
            <w:shd w:val="solid" w:color="FFFFFF" w:fill="auto"/>
          </w:tcPr>
          <w:p w14:paraId="72EAC881" w14:textId="77777777" w:rsidR="00546570" w:rsidRDefault="00546570" w:rsidP="00306CAB">
            <w:pPr>
              <w:pStyle w:val="TAC"/>
              <w:tabs>
                <w:tab w:val="left" w:pos="570"/>
              </w:tabs>
              <w:jc w:val="both"/>
              <w:rPr>
                <w:noProof/>
                <w:lang w:eastAsia="zh-CN"/>
              </w:rPr>
            </w:pPr>
            <w:r>
              <w:rPr>
                <w:noProof/>
                <w:lang w:eastAsia="zh-CN"/>
              </w:rPr>
              <w:t>CT#85</w:t>
            </w:r>
          </w:p>
        </w:tc>
        <w:tc>
          <w:tcPr>
            <w:tcW w:w="1134" w:type="dxa"/>
            <w:shd w:val="solid" w:color="FFFFFF" w:fill="auto"/>
          </w:tcPr>
          <w:p w14:paraId="341AF4F9" w14:textId="77777777" w:rsidR="00546570" w:rsidRDefault="00546570" w:rsidP="00306CAB">
            <w:pPr>
              <w:pStyle w:val="TAC"/>
              <w:tabs>
                <w:tab w:val="left" w:pos="570"/>
              </w:tabs>
              <w:jc w:val="both"/>
              <w:rPr>
                <w:noProof/>
                <w:lang w:eastAsia="zh-CN"/>
              </w:rPr>
            </w:pPr>
            <w:r>
              <w:rPr>
                <w:noProof/>
                <w:lang w:eastAsia="zh-CN"/>
              </w:rPr>
              <w:t>CP-182232</w:t>
            </w:r>
          </w:p>
        </w:tc>
        <w:tc>
          <w:tcPr>
            <w:tcW w:w="708" w:type="dxa"/>
            <w:shd w:val="solid" w:color="FFFFFF" w:fill="auto"/>
          </w:tcPr>
          <w:p w14:paraId="0934D4E5" w14:textId="77777777" w:rsidR="00546570" w:rsidRDefault="00546570" w:rsidP="00306CAB">
            <w:pPr>
              <w:pStyle w:val="TAC"/>
              <w:tabs>
                <w:tab w:val="left" w:pos="570"/>
              </w:tabs>
              <w:jc w:val="both"/>
              <w:rPr>
                <w:noProof/>
                <w:lang w:eastAsia="zh-CN"/>
              </w:rPr>
            </w:pPr>
            <w:r>
              <w:rPr>
                <w:noProof/>
                <w:lang w:eastAsia="zh-CN"/>
              </w:rPr>
              <w:t>0540</w:t>
            </w:r>
          </w:p>
        </w:tc>
        <w:tc>
          <w:tcPr>
            <w:tcW w:w="426" w:type="dxa"/>
            <w:shd w:val="solid" w:color="FFFFFF" w:fill="auto"/>
          </w:tcPr>
          <w:p w14:paraId="4AD7FFE6" w14:textId="77777777" w:rsidR="00546570" w:rsidRDefault="00546570" w:rsidP="00306CAB">
            <w:pPr>
              <w:pStyle w:val="TAC"/>
              <w:tabs>
                <w:tab w:val="left" w:pos="570"/>
              </w:tabs>
              <w:jc w:val="both"/>
              <w:rPr>
                <w:noProof/>
                <w:lang w:eastAsia="zh-CN"/>
              </w:rPr>
            </w:pPr>
            <w:r>
              <w:rPr>
                <w:noProof/>
                <w:lang w:eastAsia="zh-CN"/>
              </w:rPr>
              <w:t>3</w:t>
            </w:r>
          </w:p>
        </w:tc>
        <w:tc>
          <w:tcPr>
            <w:tcW w:w="425" w:type="dxa"/>
            <w:shd w:val="solid" w:color="FFFFFF" w:fill="auto"/>
          </w:tcPr>
          <w:p w14:paraId="6BD19552" w14:textId="77777777" w:rsidR="00546570" w:rsidRPr="00FB6D69" w:rsidRDefault="00546570" w:rsidP="00306CAB">
            <w:pPr>
              <w:pStyle w:val="TAC"/>
              <w:tabs>
                <w:tab w:val="left" w:pos="570"/>
              </w:tabs>
              <w:jc w:val="both"/>
              <w:rPr>
                <w:noProof/>
              </w:rPr>
            </w:pPr>
          </w:p>
        </w:tc>
        <w:tc>
          <w:tcPr>
            <w:tcW w:w="4536" w:type="dxa"/>
            <w:shd w:val="solid" w:color="FFFFFF" w:fill="auto"/>
          </w:tcPr>
          <w:p w14:paraId="5B8108EC" w14:textId="673EB5CE" w:rsidR="00546570" w:rsidRDefault="00546570" w:rsidP="00306CAB">
            <w:pPr>
              <w:pStyle w:val="TAC"/>
              <w:tabs>
                <w:tab w:val="left" w:pos="570"/>
              </w:tabs>
              <w:jc w:val="both"/>
              <w:rPr>
                <w:noProof/>
              </w:rPr>
            </w:pPr>
            <w:r w:rsidRPr="00FB6D69">
              <w:rPr>
                <w:noProof/>
              </w:rPr>
              <w:t>Clarification about the Routing Indicator</w:t>
            </w:r>
          </w:p>
        </w:tc>
        <w:tc>
          <w:tcPr>
            <w:tcW w:w="850" w:type="dxa"/>
            <w:shd w:val="solid" w:color="FFFFFF" w:fill="auto"/>
          </w:tcPr>
          <w:p w14:paraId="004034EF" w14:textId="77777777" w:rsidR="00546570" w:rsidRDefault="00546570" w:rsidP="00306CAB">
            <w:pPr>
              <w:pStyle w:val="TAC"/>
              <w:tabs>
                <w:tab w:val="left" w:pos="570"/>
              </w:tabs>
              <w:rPr>
                <w:noProof/>
                <w:lang w:eastAsia="zh-CN"/>
              </w:rPr>
            </w:pPr>
            <w:r>
              <w:rPr>
                <w:noProof/>
                <w:lang w:eastAsia="zh-CN"/>
              </w:rPr>
              <w:t>15.8.0</w:t>
            </w:r>
          </w:p>
        </w:tc>
      </w:tr>
      <w:tr w:rsidR="00546570" w14:paraId="6000C899" w14:textId="77777777" w:rsidTr="003E77C1">
        <w:trPr>
          <w:trHeight w:val="101"/>
        </w:trPr>
        <w:tc>
          <w:tcPr>
            <w:tcW w:w="851" w:type="dxa"/>
            <w:shd w:val="solid" w:color="FFFFFF" w:fill="auto"/>
          </w:tcPr>
          <w:p w14:paraId="118DC123" w14:textId="77777777" w:rsidR="00546570" w:rsidRDefault="00546570" w:rsidP="00306CAB">
            <w:pPr>
              <w:pStyle w:val="TAC"/>
              <w:tabs>
                <w:tab w:val="left" w:pos="570"/>
              </w:tabs>
              <w:jc w:val="both"/>
              <w:rPr>
                <w:noProof/>
                <w:lang w:eastAsia="zh-CN"/>
              </w:rPr>
            </w:pPr>
            <w:r>
              <w:rPr>
                <w:noProof/>
                <w:lang w:eastAsia="zh-CN"/>
              </w:rPr>
              <w:t>2019-09</w:t>
            </w:r>
          </w:p>
        </w:tc>
        <w:tc>
          <w:tcPr>
            <w:tcW w:w="749" w:type="dxa"/>
            <w:gridSpan w:val="2"/>
            <w:shd w:val="solid" w:color="FFFFFF" w:fill="auto"/>
          </w:tcPr>
          <w:p w14:paraId="063709A6" w14:textId="77777777" w:rsidR="00546570" w:rsidRDefault="00546570" w:rsidP="00306CAB">
            <w:pPr>
              <w:pStyle w:val="TAC"/>
              <w:tabs>
                <w:tab w:val="left" w:pos="570"/>
              </w:tabs>
              <w:jc w:val="both"/>
              <w:rPr>
                <w:noProof/>
                <w:lang w:eastAsia="zh-CN"/>
              </w:rPr>
            </w:pPr>
            <w:r>
              <w:rPr>
                <w:noProof/>
                <w:lang w:eastAsia="zh-CN"/>
              </w:rPr>
              <w:t>CT#85</w:t>
            </w:r>
          </w:p>
        </w:tc>
        <w:tc>
          <w:tcPr>
            <w:tcW w:w="1134" w:type="dxa"/>
            <w:shd w:val="solid" w:color="FFFFFF" w:fill="auto"/>
          </w:tcPr>
          <w:p w14:paraId="0879E60C" w14:textId="77777777" w:rsidR="00546570" w:rsidRDefault="00546570" w:rsidP="00306CAB">
            <w:pPr>
              <w:pStyle w:val="TAC"/>
              <w:tabs>
                <w:tab w:val="left" w:pos="570"/>
              </w:tabs>
              <w:jc w:val="both"/>
              <w:rPr>
                <w:noProof/>
                <w:lang w:eastAsia="zh-CN"/>
              </w:rPr>
            </w:pPr>
            <w:r>
              <w:rPr>
                <w:noProof/>
                <w:lang w:eastAsia="zh-CN"/>
              </w:rPr>
              <w:t>CP-192133</w:t>
            </w:r>
          </w:p>
        </w:tc>
        <w:tc>
          <w:tcPr>
            <w:tcW w:w="708" w:type="dxa"/>
            <w:shd w:val="solid" w:color="FFFFFF" w:fill="auto"/>
          </w:tcPr>
          <w:p w14:paraId="477B0B70" w14:textId="77777777" w:rsidR="00546570" w:rsidRDefault="00546570" w:rsidP="00306CAB">
            <w:pPr>
              <w:pStyle w:val="TAC"/>
              <w:tabs>
                <w:tab w:val="left" w:pos="570"/>
              </w:tabs>
              <w:jc w:val="both"/>
              <w:rPr>
                <w:noProof/>
                <w:lang w:eastAsia="zh-CN"/>
              </w:rPr>
            </w:pPr>
            <w:r>
              <w:rPr>
                <w:noProof/>
                <w:lang w:eastAsia="zh-CN"/>
              </w:rPr>
              <w:t>0534</w:t>
            </w:r>
          </w:p>
        </w:tc>
        <w:tc>
          <w:tcPr>
            <w:tcW w:w="426" w:type="dxa"/>
            <w:shd w:val="solid" w:color="FFFFFF" w:fill="auto"/>
          </w:tcPr>
          <w:p w14:paraId="5672A08D"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40B37070" w14:textId="77777777" w:rsidR="00546570" w:rsidRDefault="00546570" w:rsidP="00306CAB">
            <w:pPr>
              <w:pStyle w:val="TAC"/>
              <w:tabs>
                <w:tab w:val="left" w:pos="570"/>
              </w:tabs>
              <w:jc w:val="both"/>
            </w:pPr>
          </w:p>
        </w:tc>
        <w:tc>
          <w:tcPr>
            <w:tcW w:w="4536" w:type="dxa"/>
            <w:shd w:val="solid" w:color="FFFFFF" w:fill="auto"/>
          </w:tcPr>
          <w:p w14:paraId="06862B66" w14:textId="625A63CC" w:rsidR="00546570" w:rsidRPr="00FB6D69" w:rsidRDefault="00546570" w:rsidP="00306CAB">
            <w:pPr>
              <w:pStyle w:val="TAC"/>
              <w:tabs>
                <w:tab w:val="left" w:pos="570"/>
              </w:tabs>
              <w:jc w:val="both"/>
              <w:rPr>
                <w:noProof/>
              </w:rPr>
            </w:pPr>
            <w:r>
              <w:t>Closed Access Group</w:t>
            </w:r>
          </w:p>
        </w:tc>
        <w:tc>
          <w:tcPr>
            <w:tcW w:w="850" w:type="dxa"/>
            <w:shd w:val="solid" w:color="FFFFFF" w:fill="auto"/>
          </w:tcPr>
          <w:p w14:paraId="643BAA4A" w14:textId="77777777" w:rsidR="00546570" w:rsidRDefault="00546570" w:rsidP="00306CAB">
            <w:pPr>
              <w:pStyle w:val="TAC"/>
              <w:tabs>
                <w:tab w:val="left" w:pos="570"/>
              </w:tabs>
              <w:rPr>
                <w:noProof/>
                <w:lang w:eastAsia="zh-CN"/>
              </w:rPr>
            </w:pPr>
            <w:r>
              <w:rPr>
                <w:noProof/>
                <w:lang w:eastAsia="zh-CN"/>
              </w:rPr>
              <w:t>16.0.0</w:t>
            </w:r>
          </w:p>
        </w:tc>
      </w:tr>
      <w:tr w:rsidR="00546570" w14:paraId="3BDAAFF1" w14:textId="77777777" w:rsidTr="003E77C1">
        <w:trPr>
          <w:trHeight w:val="101"/>
        </w:trPr>
        <w:tc>
          <w:tcPr>
            <w:tcW w:w="851" w:type="dxa"/>
            <w:shd w:val="solid" w:color="FFFFFF" w:fill="auto"/>
          </w:tcPr>
          <w:p w14:paraId="191C8F1E" w14:textId="77777777" w:rsidR="00546570" w:rsidRDefault="00546570" w:rsidP="00306CAB">
            <w:pPr>
              <w:pStyle w:val="TAC"/>
              <w:tabs>
                <w:tab w:val="left" w:pos="570"/>
              </w:tabs>
              <w:jc w:val="both"/>
              <w:rPr>
                <w:noProof/>
                <w:lang w:eastAsia="zh-CN"/>
              </w:rPr>
            </w:pPr>
            <w:r>
              <w:rPr>
                <w:noProof/>
                <w:lang w:eastAsia="zh-CN"/>
              </w:rPr>
              <w:t>2019-09</w:t>
            </w:r>
          </w:p>
        </w:tc>
        <w:tc>
          <w:tcPr>
            <w:tcW w:w="749" w:type="dxa"/>
            <w:gridSpan w:val="2"/>
            <w:shd w:val="solid" w:color="FFFFFF" w:fill="auto"/>
          </w:tcPr>
          <w:p w14:paraId="77AB3D33" w14:textId="77777777" w:rsidR="00546570" w:rsidRDefault="00546570" w:rsidP="00306CAB">
            <w:pPr>
              <w:pStyle w:val="TAC"/>
              <w:tabs>
                <w:tab w:val="left" w:pos="570"/>
              </w:tabs>
              <w:jc w:val="both"/>
              <w:rPr>
                <w:noProof/>
                <w:lang w:eastAsia="zh-CN"/>
              </w:rPr>
            </w:pPr>
            <w:r>
              <w:rPr>
                <w:noProof/>
                <w:lang w:eastAsia="zh-CN"/>
              </w:rPr>
              <w:t>CT#85</w:t>
            </w:r>
          </w:p>
        </w:tc>
        <w:tc>
          <w:tcPr>
            <w:tcW w:w="1134" w:type="dxa"/>
            <w:shd w:val="solid" w:color="FFFFFF" w:fill="auto"/>
          </w:tcPr>
          <w:p w14:paraId="7F57BC6B" w14:textId="77777777" w:rsidR="00546570" w:rsidRDefault="00546570" w:rsidP="00306CAB">
            <w:pPr>
              <w:pStyle w:val="TAC"/>
              <w:tabs>
                <w:tab w:val="left" w:pos="570"/>
              </w:tabs>
              <w:jc w:val="both"/>
              <w:rPr>
                <w:noProof/>
                <w:lang w:eastAsia="zh-CN"/>
              </w:rPr>
            </w:pPr>
            <w:r>
              <w:rPr>
                <w:noProof/>
                <w:lang w:eastAsia="zh-CN"/>
              </w:rPr>
              <w:t>CP-192133</w:t>
            </w:r>
          </w:p>
        </w:tc>
        <w:tc>
          <w:tcPr>
            <w:tcW w:w="708" w:type="dxa"/>
            <w:shd w:val="solid" w:color="FFFFFF" w:fill="auto"/>
          </w:tcPr>
          <w:p w14:paraId="63E44E7A" w14:textId="77777777" w:rsidR="00546570" w:rsidRDefault="00546570" w:rsidP="00306CAB">
            <w:pPr>
              <w:pStyle w:val="TAC"/>
              <w:tabs>
                <w:tab w:val="left" w:pos="570"/>
              </w:tabs>
              <w:jc w:val="both"/>
              <w:rPr>
                <w:noProof/>
                <w:lang w:eastAsia="zh-CN"/>
              </w:rPr>
            </w:pPr>
            <w:r>
              <w:rPr>
                <w:noProof/>
                <w:lang w:eastAsia="zh-CN"/>
              </w:rPr>
              <w:t>0539</w:t>
            </w:r>
          </w:p>
        </w:tc>
        <w:tc>
          <w:tcPr>
            <w:tcW w:w="426" w:type="dxa"/>
            <w:shd w:val="solid" w:color="FFFFFF" w:fill="auto"/>
          </w:tcPr>
          <w:p w14:paraId="48A39708"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2E8A18FD" w14:textId="77777777" w:rsidR="00546570" w:rsidRDefault="00546570" w:rsidP="00306CAB">
            <w:pPr>
              <w:pStyle w:val="TAC"/>
              <w:tabs>
                <w:tab w:val="left" w:pos="570"/>
              </w:tabs>
              <w:jc w:val="both"/>
            </w:pPr>
          </w:p>
        </w:tc>
        <w:tc>
          <w:tcPr>
            <w:tcW w:w="4536" w:type="dxa"/>
            <w:shd w:val="solid" w:color="FFFFFF" w:fill="auto"/>
          </w:tcPr>
          <w:p w14:paraId="46E5D949" w14:textId="3EED3EAC" w:rsidR="00546570" w:rsidRPr="00FB6D69" w:rsidRDefault="00546570" w:rsidP="00306CAB">
            <w:pPr>
              <w:pStyle w:val="TAC"/>
              <w:tabs>
                <w:tab w:val="left" w:pos="570"/>
              </w:tabs>
              <w:jc w:val="both"/>
              <w:rPr>
                <w:noProof/>
              </w:rPr>
            </w:pPr>
            <w:r>
              <w:t>Network Identifier for SNPN</w:t>
            </w:r>
          </w:p>
        </w:tc>
        <w:tc>
          <w:tcPr>
            <w:tcW w:w="850" w:type="dxa"/>
            <w:shd w:val="solid" w:color="FFFFFF" w:fill="auto"/>
          </w:tcPr>
          <w:p w14:paraId="7ACD9504" w14:textId="77777777" w:rsidR="00546570" w:rsidRDefault="00546570" w:rsidP="00306CAB">
            <w:pPr>
              <w:pStyle w:val="TAC"/>
              <w:tabs>
                <w:tab w:val="left" w:pos="570"/>
              </w:tabs>
              <w:rPr>
                <w:noProof/>
                <w:lang w:eastAsia="zh-CN"/>
              </w:rPr>
            </w:pPr>
            <w:r>
              <w:rPr>
                <w:noProof/>
                <w:lang w:eastAsia="zh-CN"/>
              </w:rPr>
              <w:t>16.0.0</w:t>
            </w:r>
          </w:p>
        </w:tc>
      </w:tr>
      <w:tr w:rsidR="00546570" w14:paraId="40A14ABC" w14:textId="77777777" w:rsidTr="003E77C1">
        <w:trPr>
          <w:trHeight w:val="101"/>
        </w:trPr>
        <w:tc>
          <w:tcPr>
            <w:tcW w:w="851" w:type="dxa"/>
            <w:shd w:val="solid" w:color="FFFFFF" w:fill="auto"/>
          </w:tcPr>
          <w:p w14:paraId="4F9C8332" w14:textId="77777777" w:rsidR="00546570" w:rsidRDefault="00546570" w:rsidP="00306CAB">
            <w:pPr>
              <w:pStyle w:val="TAC"/>
              <w:tabs>
                <w:tab w:val="left" w:pos="570"/>
              </w:tabs>
              <w:jc w:val="both"/>
              <w:rPr>
                <w:noProof/>
                <w:lang w:eastAsia="zh-CN"/>
              </w:rPr>
            </w:pPr>
            <w:r>
              <w:rPr>
                <w:noProof/>
                <w:lang w:eastAsia="zh-CN"/>
              </w:rPr>
              <w:t>2019-09</w:t>
            </w:r>
          </w:p>
        </w:tc>
        <w:tc>
          <w:tcPr>
            <w:tcW w:w="749" w:type="dxa"/>
            <w:gridSpan w:val="2"/>
            <w:shd w:val="solid" w:color="FFFFFF" w:fill="auto"/>
          </w:tcPr>
          <w:p w14:paraId="4261FC6A" w14:textId="77777777" w:rsidR="00546570" w:rsidRDefault="00546570" w:rsidP="00306CAB">
            <w:pPr>
              <w:pStyle w:val="TAC"/>
              <w:tabs>
                <w:tab w:val="left" w:pos="570"/>
              </w:tabs>
              <w:jc w:val="both"/>
              <w:rPr>
                <w:noProof/>
                <w:lang w:eastAsia="zh-CN"/>
              </w:rPr>
            </w:pPr>
            <w:r>
              <w:rPr>
                <w:noProof/>
                <w:lang w:eastAsia="zh-CN"/>
              </w:rPr>
              <w:t>CT#85</w:t>
            </w:r>
          </w:p>
        </w:tc>
        <w:tc>
          <w:tcPr>
            <w:tcW w:w="1134" w:type="dxa"/>
            <w:shd w:val="solid" w:color="FFFFFF" w:fill="auto"/>
          </w:tcPr>
          <w:p w14:paraId="441D53E3" w14:textId="77777777" w:rsidR="00546570" w:rsidRDefault="00546570" w:rsidP="00306CAB">
            <w:pPr>
              <w:pStyle w:val="TAC"/>
              <w:tabs>
                <w:tab w:val="left" w:pos="570"/>
              </w:tabs>
              <w:jc w:val="both"/>
              <w:rPr>
                <w:noProof/>
                <w:lang w:eastAsia="zh-CN"/>
              </w:rPr>
            </w:pPr>
            <w:r>
              <w:rPr>
                <w:noProof/>
                <w:lang w:eastAsia="zh-CN"/>
              </w:rPr>
              <w:t>CP-192189</w:t>
            </w:r>
          </w:p>
        </w:tc>
        <w:tc>
          <w:tcPr>
            <w:tcW w:w="708" w:type="dxa"/>
            <w:shd w:val="solid" w:color="FFFFFF" w:fill="auto"/>
          </w:tcPr>
          <w:p w14:paraId="3427FC17" w14:textId="77777777" w:rsidR="00546570" w:rsidRDefault="00546570" w:rsidP="00306CAB">
            <w:pPr>
              <w:pStyle w:val="TAC"/>
              <w:tabs>
                <w:tab w:val="left" w:pos="570"/>
              </w:tabs>
              <w:jc w:val="both"/>
              <w:rPr>
                <w:noProof/>
                <w:lang w:eastAsia="zh-CN"/>
              </w:rPr>
            </w:pPr>
            <w:r>
              <w:rPr>
                <w:noProof/>
                <w:lang w:eastAsia="zh-CN"/>
              </w:rPr>
              <w:t>0543</w:t>
            </w:r>
          </w:p>
        </w:tc>
        <w:tc>
          <w:tcPr>
            <w:tcW w:w="426" w:type="dxa"/>
            <w:shd w:val="solid" w:color="FFFFFF" w:fill="auto"/>
          </w:tcPr>
          <w:p w14:paraId="7CFEC2E9"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688F4A80" w14:textId="77777777" w:rsidR="00546570" w:rsidRDefault="00546570" w:rsidP="00306CAB">
            <w:pPr>
              <w:pStyle w:val="TAC"/>
              <w:tabs>
                <w:tab w:val="left" w:pos="570"/>
              </w:tabs>
              <w:jc w:val="both"/>
            </w:pPr>
          </w:p>
        </w:tc>
        <w:tc>
          <w:tcPr>
            <w:tcW w:w="4536" w:type="dxa"/>
            <w:shd w:val="solid" w:color="FFFFFF" w:fill="auto"/>
          </w:tcPr>
          <w:p w14:paraId="54886C90" w14:textId="02ED66D9" w:rsidR="00546570" w:rsidRPr="00FB6D69" w:rsidRDefault="00546570" w:rsidP="00306CAB">
            <w:pPr>
              <w:pStyle w:val="TAC"/>
              <w:tabs>
                <w:tab w:val="left" w:pos="570"/>
              </w:tabs>
              <w:jc w:val="both"/>
              <w:rPr>
                <w:noProof/>
              </w:rPr>
            </w:pPr>
            <w:r>
              <w:t>UE radio capability ID format</w:t>
            </w:r>
          </w:p>
        </w:tc>
        <w:tc>
          <w:tcPr>
            <w:tcW w:w="850" w:type="dxa"/>
            <w:shd w:val="solid" w:color="FFFFFF" w:fill="auto"/>
          </w:tcPr>
          <w:p w14:paraId="10B9BD56" w14:textId="77777777" w:rsidR="00546570" w:rsidRDefault="00546570" w:rsidP="00306CAB">
            <w:pPr>
              <w:pStyle w:val="TAC"/>
              <w:tabs>
                <w:tab w:val="left" w:pos="570"/>
              </w:tabs>
              <w:rPr>
                <w:noProof/>
                <w:lang w:eastAsia="zh-CN"/>
              </w:rPr>
            </w:pPr>
            <w:r>
              <w:rPr>
                <w:noProof/>
                <w:lang w:eastAsia="zh-CN"/>
              </w:rPr>
              <w:t>16.0.0</w:t>
            </w:r>
          </w:p>
        </w:tc>
      </w:tr>
      <w:tr w:rsidR="00546570" w14:paraId="0D870B6D" w14:textId="77777777" w:rsidTr="003E77C1">
        <w:trPr>
          <w:trHeight w:val="101"/>
        </w:trPr>
        <w:tc>
          <w:tcPr>
            <w:tcW w:w="851" w:type="dxa"/>
            <w:shd w:val="solid" w:color="FFFFFF" w:fill="auto"/>
          </w:tcPr>
          <w:p w14:paraId="06BCD482" w14:textId="77777777" w:rsidR="00546570" w:rsidRDefault="00546570" w:rsidP="00306CAB">
            <w:pPr>
              <w:pStyle w:val="TAC"/>
              <w:tabs>
                <w:tab w:val="left" w:pos="570"/>
              </w:tabs>
              <w:jc w:val="both"/>
              <w:rPr>
                <w:noProof/>
                <w:lang w:eastAsia="zh-CN"/>
              </w:rPr>
            </w:pPr>
            <w:r>
              <w:rPr>
                <w:noProof/>
                <w:lang w:eastAsia="zh-CN"/>
              </w:rPr>
              <w:t>2019-09</w:t>
            </w:r>
          </w:p>
        </w:tc>
        <w:tc>
          <w:tcPr>
            <w:tcW w:w="749" w:type="dxa"/>
            <w:gridSpan w:val="2"/>
            <w:shd w:val="solid" w:color="FFFFFF" w:fill="auto"/>
          </w:tcPr>
          <w:p w14:paraId="15313A46" w14:textId="77777777" w:rsidR="00546570" w:rsidRDefault="00546570" w:rsidP="00306CAB">
            <w:pPr>
              <w:pStyle w:val="TAC"/>
              <w:tabs>
                <w:tab w:val="left" w:pos="570"/>
              </w:tabs>
              <w:jc w:val="both"/>
              <w:rPr>
                <w:noProof/>
                <w:lang w:eastAsia="zh-CN"/>
              </w:rPr>
            </w:pPr>
            <w:r>
              <w:rPr>
                <w:noProof/>
                <w:lang w:eastAsia="zh-CN"/>
              </w:rPr>
              <w:t>CT#85</w:t>
            </w:r>
          </w:p>
        </w:tc>
        <w:tc>
          <w:tcPr>
            <w:tcW w:w="1134" w:type="dxa"/>
            <w:shd w:val="solid" w:color="FFFFFF" w:fill="auto"/>
          </w:tcPr>
          <w:p w14:paraId="1C954801" w14:textId="77777777" w:rsidR="00546570" w:rsidRDefault="00546570" w:rsidP="00306CAB">
            <w:pPr>
              <w:pStyle w:val="TAC"/>
              <w:tabs>
                <w:tab w:val="left" w:pos="570"/>
              </w:tabs>
              <w:jc w:val="both"/>
              <w:rPr>
                <w:noProof/>
                <w:lang w:eastAsia="zh-CN"/>
              </w:rPr>
            </w:pPr>
            <w:r>
              <w:rPr>
                <w:noProof/>
                <w:lang w:eastAsia="zh-CN"/>
              </w:rPr>
              <w:t>CP-192194</w:t>
            </w:r>
          </w:p>
        </w:tc>
        <w:tc>
          <w:tcPr>
            <w:tcW w:w="708" w:type="dxa"/>
            <w:shd w:val="solid" w:color="FFFFFF" w:fill="auto"/>
          </w:tcPr>
          <w:p w14:paraId="25F80729" w14:textId="77777777" w:rsidR="00546570" w:rsidRDefault="00546570" w:rsidP="00306CAB">
            <w:pPr>
              <w:pStyle w:val="TAC"/>
              <w:tabs>
                <w:tab w:val="left" w:pos="570"/>
              </w:tabs>
              <w:jc w:val="both"/>
              <w:rPr>
                <w:noProof/>
                <w:lang w:eastAsia="zh-CN"/>
              </w:rPr>
            </w:pPr>
            <w:r>
              <w:rPr>
                <w:noProof/>
                <w:lang w:eastAsia="zh-CN"/>
              </w:rPr>
              <w:t>0536</w:t>
            </w:r>
          </w:p>
        </w:tc>
        <w:tc>
          <w:tcPr>
            <w:tcW w:w="426" w:type="dxa"/>
            <w:shd w:val="solid" w:color="FFFFFF" w:fill="auto"/>
          </w:tcPr>
          <w:p w14:paraId="37377D99" w14:textId="77777777" w:rsidR="00546570" w:rsidRDefault="00546570" w:rsidP="00306CAB">
            <w:pPr>
              <w:pStyle w:val="TAC"/>
              <w:tabs>
                <w:tab w:val="left" w:pos="570"/>
              </w:tabs>
              <w:jc w:val="both"/>
              <w:rPr>
                <w:noProof/>
                <w:lang w:eastAsia="zh-CN"/>
              </w:rPr>
            </w:pPr>
            <w:r>
              <w:rPr>
                <w:noProof/>
                <w:lang w:eastAsia="zh-CN"/>
              </w:rPr>
              <w:t>2</w:t>
            </w:r>
          </w:p>
        </w:tc>
        <w:tc>
          <w:tcPr>
            <w:tcW w:w="425" w:type="dxa"/>
            <w:shd w:val="solid" w:color="FFFFFF" w:fill="auto"/>
          </w:tcPr>
          <w:p w14:paraId="549354C8" w14:textId="77777777" w:rsidR="00546570" w:rsidRDefault="00546570" w:rsidP="00306CAB">
            <w:pPr>
              <w:pStyle w:val="TAC"/>
              <w:tabs>
                <w:tab w:val="left" w:pos="570"/>
              </w:tabs>
              <w:jc w:val="both"/>
            </w:pPr>
          </w:p>
        </w:tc>
        <w:tc>
          <w:tcPr>
            <w:tcW w:w="4536" w:type="dxa"/>
            <w:shd w:val="solid" w:color="FFFFFF" w:fill="auto"/>
          </w:tcPr>
          <w:p w14:paraId="66DA17EB" w14:textId="5C2A0F21" w:rsidR="00546570" w:rsidRPr="00FB6D69" w:rsidRDefault="00546570" w:rsidP="00306CAB">
            <w:pPr>
              <w:pStyle w:val="TAC"/>
              <w:tabs>
                <w:tab w:val="left" w:pos="570"/>
              </w:tabs>
              <w:jc w:val="both"/>
              <w:rPr>
                <w:noProof/>
              </w:rPr>
            </w:pPr>
            <w:fldSimple w:instr=" DOCPROPERTY  CrTitle  \* MERGEFORMAT ">
              <w:r>
                <w:t xml:space="preserve">Definition of NF Set </w:t>
              </w:r>
            </w:fldSimple>
            <w:r>
              <w:t>ID</w:t>
            </w:r>
          </w:p>
        </w:tc>
        <w:tc>
          <w:tcPr>
            <w:tcW w:w="850" w:type="dxa"/>
            <w:shd w:val="solid" w:color="FFFFFF" w:fill="auto"/>
          </w:tcPr>
          <w:p w14:paraId="57D47B32" w14:textId="77777777" w:rsidR="00546570" w:rsidRDefault="00546570" w:rsidP="00306CAB">
            <w:pPr>
              <w:pStyle w:val="TAC"/>
              <w:tabs>
                <w:tab w:val="left" w:pos="570"/>
              </w:tabs>
              <w:rPr>
                <w:noProof/>
                <w:lang w:eastAsia="zh-CN"/>
              </w:rPr>
            </w:pPr>
            <w:r>
              <w:rPr>
                <w:noProof/>
                <w:lang w:eastAsia="zh-CN"/>
              </w:rPr>
              <w:t>16.0.0</w:t>
            </w:r>
          </w:p>
        </w:tc>
      </w:tr>
      <w:tr w:rsidR="00546570" w14:paraId="77E76404" w14:textId="77777777" w:rsidTr="003E77C1">
        <w:trPr>
          <w:trHeight w:val="101"/>
        </w:trPr>
        <w:tc>
          <w:tcPr>
            <w:tcW w:w="851" w:type="dxa"/>
            <w:shd w:val="solid" w:color="FFFFFF" w:fill="auto"/>
          </w:tcPr>
          <w:p w14:paraId="10CE1B68" w14:textId="77777777" w:rsidR="00546570" w:rsidRDefault="00546570" w:rsidP="00306CAB">
            <w:pPr>
              <w:pStyle w:val="TAC"/>
              <w:tabs>
                <w:tab w:val="left" w:pos="570"/>
              </w:tabs>
              <w:jc w:val="both"/>
              <w:rPr>
                <w:noProof/>
                <w:lang w:eastAsia="zh-CN"/>
              </w:rPr>
            </w:pPr>
            <w:r>
              <w:rPr>
                <w:noProof/>
                <w:lang w:eastAsia="zh-CN"/>
              </w:rPr>
              <w:t>2019-09</w:t>
            </w:r>
          </w:p>
        </w:tc>
        <w:tc>
          <w:tcPr>
            <w:tcW w:w="749" w:type="dxa"/>
            <w:gridSpan w:val="2"/>
            <w:shd w:val="solid" w:color="FFFFFF" w:fill="auto"/>
          </w:tcPr>
          <w:p w14:paraId="4DFE3135" w14:textId="77777777" w:rsidR="00546570" w:rsidRDefault="00546570" w:rsidP="00306CAB">
            <w:pPr>
              <w:pStyle w:val="TAC"/>
              <w:tabs>
                <w:tab w:val="left" w:pos="570"/>
              </w:tabs>
              <w:jc w:val="both"/>
              <w:rPr>
                <w:noProof/>
                <w:lang w:eastAsia="zh-CN"/>
              </w:rPr>
            </w:pPr>
            <w:r>
              <w:rPr>
                <w:noProof/>
                <w:lang w:eastAsia="zh-CN"/>
              </w:rPr>
              <w:t>CT#85</w:t>
            </w:r>
          </w:p>
        </w:tc>
        <w:tc>
          <w:tcPr>
            <w:tcW w:w="1134" w:type="dxa"/>
            <w:shd w:val="solid" w:color="FFFFFF" w:fill="auto"/>
          </w:tcPr>
          <w:p w14:paraId="2BB2A296" w14:textId="77777777" w:rsidR="00546570" w:rsidRDefault="00546570" w:rsidP="00306CAB">
            <w:pPr>
              <w:pStyle w:val="TAC"/>
              <w:tabs>
                <w:tab w:val="left" w:pos="570"/>
              </w:tabs>
              <w:jc w:val="both"/>
              <w:rPr>
                <w:noProof/>
                <w:lang w:eastAsia="zh-CN"/>
              </w:rPr>
            </w:pPr>
            <w:r>
              <w:rPr>
                <w:noProof/>
                <w:lang w:eastAsia="zh-CN"/>
              </w:rPr>
              <w:t>CP-192194</w:t>
            </w:r>
          </w:p>
        </w:tc>
        <w:tc>
          <w:tcPr>
            <w:tcW w:w="708" w:type="dxa"/>
            <w:shd w:val="solid" w:color="FFFFFF" w:fill="auto"/>
          </w:tcPr>
          <w:p w14:paraId="7F141048" w14:textId="77777777" w:rsidR="00546570" w:rsidRDefault="00546570" w:rsidP="00306CAB">
            <w:pPr>
              <w:pStyle w:val="TAC"/>
              <w:tabs>
                <w:tab w:val="left" w:pos="570"/>
              </w:tabs>
              <w:jc w:val="both"/>
              <w:rPr>
                <w:noProof/>
                <w:lang w:eastAsia="zh-CN"/>
              </w:rPr>
            </w:pPr>
            <w:r>
              <w:rPr>
                <w:noProof/>
                <w:lang w:eastAsia="zh-CN"/>
              </w:rPr>
              <w:t>0537</w:t>
            </w:r>
          </w:p>
        </w:tc>
        <w:tc>
          <w:tcPr>
            <w:tcW w:w="426" w:type="dxa"/>
            <w:shd w:val="solid" w:color="FFFFFF" w:fill="auto"/>
          </w:tcPr>
          <w:p w14:paraId="3FC19869"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2D96974B" w14:textId="77777777" w:rsidR="00546570" w:rsidRDefault="00546570" w:rsidP="00DD5EAC">
            <w:pPr>
              <w:pStyle w:val="TAC"/>
              <w:tabs>
                <w:tab w:val="left" w:pos="570"/>
              </w:tabs>
              <w:jc w:val="left"/>
            </w:pPr>
          </w:p>
        </w:tc>
        <w:tc>
          <w:tcPr>
            <w:tcW w:w="4536" w:type="dxa"/>
            <w:shd w:val="solid" w:color="FFFFFF" w:fill="auto"/>
          </w:tcPr>
          <w:p w14:paraId="0100D089" w14:textId="332856CC" w:rsidR="00546570" w:rsidRPr="00FB6D69" w:rsidRDefault="00546570" w:rsidP="00DD5EAC">
            <w:pPr>
              <w:pStyle w:val="TAC"/>
              <w:tabs>
                <w:tab w:val="left" w:pos="570"/>
              </w:tabs>
              <w:jc w:val="left"/>
            </w:pPr>
            <w:fldSimple w:instr=" DOCPROPERTY  CrTitle  \* MERGEFORMAT ">
              <w:r>
                <w:t xml:space="preserve">Definition of NF Service Set </w:t>
              </w:r>
            </w:fldSimple>
            <w:r>
              <w:t>ID</w:t>
            </w:r>
          </w:p>
        </w:tc>
        <w:tc>
          <w:tcPr>
            <w:tcW w:w="850" w:type="dxa"/>
            <w:shd w:val="solid" w:color="FFFFFF" w:fill="auto"/>
          </w:tcPr>
          <w:p w14:paraId="174CC9D3" w14:textId="77777777" w:rsidR="00546570" w:rsidRDefault="00546570" w:rsidP="00306CAB">
            <w:pPr>
              <w:pStyle w:val="TAC"/>
              <w:tabs>
                <w:tab w:val="left" w:pos="570"/>
              </w:tabs>
              <w:rPr>
                <w:noProof/>
                <w:lang w:eastAsia="zh-CN"/>
              </w:rPr>
            </w:pPr>
            <w:r>
              <w:rPr>
                <w:noProof/>
                <w:lang w:eastAsia="zh-CN"/>
              </w:rPr>
              <w:t>16.0.0</w:t>
            </w:r>
          </w:p>
        </w:tc>
      </w:tr>
      <w:tr w:rsidR="00546570" w14:paraId="11D98281" w14:textId="77777777" w:rsidTr="003E77C1">
        <w:trPr>
          <w:trHeight w:val="101"/>
        </w:trPr>
        <w:tc>
          <w:tcPr>
            <w:tcW w:w="851" w:type="dxa"/>
            <w:shd w:val="solid" w:color="FFFFFF" w:fill="auto"/>
          </w:tcPr>
          <w:p w14:paraId="02F4D3EC" w14:textId="77777777" w:rsidR="00546570" w:rsidRDefault="00546570" w:rsidP="00306CAB">
            <w:pPr>
              <w:pStyle w:val="TAC"/>
              <w:tabs>
                <w:tab w:val="left" w:pos="570"/>
              </w:tabs>
              <w:jc w:val="both"/>
              <w:rPr>
                <w:noProof/>
                <w:lang w:eastAsia="zh-CN"/>
              </w:rPr>
            </w:pPr>
            <w:r>
              <w:rPr>
                <w:noProof/>
                <w:lang w:eastAsia="zh-CN"/>
              </w:rPr>
              <w:t>2019-09</w:t>
            </w:r>
          </w:p>
        </w:tc>
        <w:tc>
          <w:tcPr>
            <w:tcW w:w="749" w:type="dxa"/>
            <w:gridSpan w:val="2"/>
            <w:shd w:val="solid" w:color="FFFFFF" w:fill="auto"/>
          </w:tcPr>
          <w:p w14:paraId="0572B42B" w14:textId="77777777" w:rsidR="00546570" w:rsidRDefault="00546570" w:rsidP="00306CAB">
            <w:pPr>
              <w:pStyle w:val="TAC"/>
              <w:tabs>
                <w:tab w:val="left" w:pos="570"/>
              </w:tabs>
              <w:jc w:val="both"/>
              <w:rPr>
                <w:noProof/>
                <w:lang w:eastAsia="zh-CN"/>
              </w:rPr>
            </w:pPr>
            <w:r>
              <w:rPr>
                <w:noProof/>
                <w:lang w:eastAsia="zh-CN"/>
              </w:rPr>
              <w:t>CT#85</w:t>
            </w:r>
          </w:p>
        </w:tc>
        <w:tc>
          <w:tcPr>
            <w:tcW w:w="1134" w:type="dxa"/>
            <w:shd w:val="solid" w:color="FFFFFF" w:fill="auto"/>
          </w:tcPr>
          <w:p w14:paraId="1C768847" w14:textId="77777777" w:rsidR="00546570" w:rsidRDefault="00546570" w:rsidP="00306CAB">
            <w:pPr>
              <w:pStyle w:val="TAC"/>
              <w:tabs>
                <w:tab w:val="left" w:pos="570"/>
              </w:tabs>
              <w:jc w:val="both"/>
              <w:rPr>
                <w:noProof/>
                <w:lang w:eastAsia="zh-CN"/>
              </w:rPr>
            </w:pPr>
            <w:r>
              <w:rPr>
                <w:noProof/>
                <w:lang w:eastAsia="zh-CN"/>
              </w:rPr>
              <w:t>CP-192194</w:t>
            </w:r>
          </w:p>
        </w:tc>
        <w:tc>
          <w:tcPr>
            <w:tcW w:w="708" w:type="dxa"/>
            <w:shd w:val="solid" w:color="FFFFFF" w:fill="auto"/>
          </w:tcPr>
          <w:p w14:paraId="0A56CE2C" w14:textId="77777777" w:rsidR="00546570" w:rsidRDefault="00546570" w:rsidP="00306CAB">
            <w:pPr>
              <w:pStyle w:val="TAC"/>
              <w:tabs>
                <w:tab w:val="left" w:pos="570"/>
              </w:tabs>
              <w:jc w:val="both"/>
              <w:rPr>
                <w:noProof/>
                <w:lang w:eastAsia="zh-CN"/>
              </w:rPr>
            </w:pPr>
            <w:r>
              <w:rPr>
                <w:noProof/>
                <w:lang w:eastAsia="zh-CN"/>
              </w:rPr>
              <w:t>0538</w:t>
            </w:r>
          </w:p>
        </w:tc>
        <w:tc>
          <w:tcPr>
            <w:tcW w:w="426" w:type="dxa"/>
            <w:shd w:val="solid" w:color="FFFFFF" w:fill="auto"/>
          </w:tcPr>
          <w:p w14:paraId="3F303607"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256864E5" w14:textId="77777777" w:rsidR="00546570" w:rsidRDefault="00546570" w:rsidP="00DD5EAC">
            <w:pPr>
              <w:pStyle w:val="TAC"/>
              <w:tabs>
                <w:tab w:val="left" w:pos="570"/>
              </w:tabs>
              <w:jc w:val="left"/>
            </w:pPr>
          </w:p>
        </w:tc>
        <w:tc>
          <w:tcPr>
            <w:tcW w:w="4536" w:type="dxa"/>
            <w:shd w:val="solid" w:color="FFFFFF" w:fill="auto"/>
          </w:tcPr>
          <w:p w14:paraId="37958A0A" w14:textId="0536E128" w:rsidR="00546570" w:rsidRPr="00FB6D69" w:rsidRDefault="00546570" w:rsidP="00DD5EAC">
            <w:pPr>
              <w:pStyle w:val="TAC"/>
              <w:tabs>
                <w:tab w:val="left" w:pos="570"/>
              </w:tabs>
              <w:jc w:val="left"/>
            </w:pPr>
            <w:fldSimple w:instr=" DOCPROPERTY  CrTitle  \* MERGEFORMAT ">
              <w:r>
                <w:t xml:space="preserve">Definition of </w:t>
              </w:r>
            </w:fldSimple>
            <w:r>
              <w:t>SMF Set FQDN</w:t>
            </w:r>
          </w:p>
        </w:tc>
        <w:tc>
          <w:tcPr>
            <w:tcW w:w="850" w:type="dxa"/>
            <w:shd w:val="solid" w:color="FFFFFF" w:fill="auto"/>
          </w:tcPr>
          <w:p w14:paraId="7EDD7B8B" w14:textId="77777777" w:rsidR="00546570" w:rsidRDefault="00546570" w:rsidP="00306CAB">
            <w:pPr>
              <w:pStyle w:val="TAC"/>
              <w:tabs>
                <w:tab w:val="left" w:pos="570"/>
              </w:tabs>
              <w:rPr>
                <w:noProof/>
                <w:lang w:eastAsia="zh-CN"/>
              </w:rPr>
            </w:pPr>
            <w:r>
              <w:rPr>
                <w:noProof/>
                <w:lang w:eastAsia="zh-CN"/>
              </w:rPr>
              <w:t>16.0.0</w:t>
            </w:r>
          </w:p>
        </w:tc>
      </w:tr>
      <w:tr w:rsidR="00546570" w14:paraId="6A71F027" w14:textId="77777777" w:rsidTr="003E77C1">
        <w:trPr>
          <w:trHeight w:val="101"/>
        </w:trPr>
        <w:tc>
          <w:tcPr>
            <w:tcW w:w="851" w:type="dxa"/>
            <w:shd w:val="solid" w:color="FFFFFF" w:fill="auto"/>
          </w:tcPr>
          <w:p w14:paraId="60703DD7"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4D015D09"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485B0CBE" w14:textId="77777777" w:rsidR="00546570" w:rsidRDefault="00546570" w:rsidP="00306CAB">
            <w:pPr>
              <w:pStyle w:val="TAC"/>
              <w:tabs>
                <w:tab w:val="left" w:pos="570"/>
              </w:tabs>
              <w:jc w:val="both"/>
              <w:rPr>
                <w:noProof/>
                <w:lang w:eastAsia="zh-CN"/>
              </w:rPr>
            </w:pPr>
            <w:r>
              <w:rPr>
                <w:noProof/>
                <w:lang w:eastAsia="zh-CN"/>
              </w:rPr>
              <w:t>CP-193037</w:t>
            </w:r>
          </w:p>
        </w:tc>
        <w:tc>
          <w:tcPr>
            <w:tcW w:w="708" w:type="dxa"/>
            <w:shd w:val="solid" w:color="FFFFFF" w:fill="auto"/>
          </w:tcPr>
          <w:p w14:paraId="6804B322" w14:textId="77777777" w:rsidR="00546570" w:rsidRDefault="00546570" w:rsidP="00306CAB">
            <w:pPr>
              <w:pStyle w:val="TAC"/>
              <w:tabs>
                <w:tab w:val="left" w:pos="570"/>
              </w:tabs>
              <w:jc w:val="both"/>
              <w:rPr>
                <w:noProof/>
                <w:lang w:eastAsia="zh-CN"/>
              </w:rPr>
            </w:pPr>
            <w:r>
              <w:rPr>
                <w:noProof/>
                <w:lang w:eastAsia="zh-CN"/>
              </w:rPr>
              <w:t>0549</w:t>
            </w:r>
          </w:p>
        </w:tc>
        <w:tc>
          <w:tcPr>
            <w:tcW w:w="426" w:type="dxa"/>
            <w:shd w:val="solid" w:color="FFFFFF" w:fill="auto"/>
          </w:tcPr>
          <w:p w14:paraId="1758FE97"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04245835" w14:textId="77777777" w:rsidR="00546570" w:rsidRDefault="00546570" w:rsidP="00DD5EAC">
            <w:pPr>
              <w:pStyle w:val="TAC"/>
              <w:tabs>
                <w:tab w:val="left" w:pos="570"/>
              </w:tabs>
              <w:jc w:val="left"/>
            </w:pPr>
          </w:p>
        </w:tc>
        <w:tc>
          <w:tcPr>
            <w:tcW w:w="4536" w:type="dxa"/>
            <w:shd w:val="solid" w:color="FFFFFF" w:fill="auto"/>
          </w:tcPr>
          <w:p w14:paraId="4C2B9529" w14:textId="30F362DC" w:rsidR="00546570" w:rsidRDefault="00546570" w:rsidP="00DD5EAC">
            <w:pPr>
              <w:pStyle w:val="TAC"/>
              <w:tabs>
                <w:tab w:val="left" w:pos="570"/>
              </w:tabs>
              <w:jc w:val="left"/>
            </w:pPr>
            <w:r>
              <w:t>Clarification of possible values for Home Network Public Key Identifier of SUCI</w:t>
            </w:r>
          </w:p>
        </w:tc>
        <w:tc>
          <w:tcPr>
            <w:tcW w:w="850" w:type="dxa"/>
            <w:shd w:val="solid" w:color="FFFFFF" w:fill="auto"/>
          </w:tcPr>
          <w:p w14:paraId="3F06297A" w14:textId="77777777" w:rsidR="00546570" w:rsidRDefault="00546570" w:rsidP="00306CAB">
            <w:pPr>
              <w:pStyle w:val="TAC"/>
              <w:tabs>
                <w:tab w:val="left" w:pos="570"/>
              </w:tabs>
              <w:rPr>
                <w:noProof/>
                <w:lang w:eastAsia="zh-CN"/>
              </w:rPr>
            </w:pPr>
            <w:r>
              <w:rPr>
                <w:noProof/>
                <w:lang w:eastAsia="zh-CN"/>
              </w:rPr>
              <w:t>16.1.0</w:t>
            </w:r>
          </w:p>
        </w:tc>
      </w:tr>
      <w:tr w:rsidR="00546570" w14:paraId="594620CB" w14:textId="77777777" w:rsidTr="003E77C1">
        <w:trPr>
          <w:trHeight w:val="101"/>
        </w:trPr>
        <w:tc>
          <w:tcPr>
            <w:tcW w:w="851" w:type="dxa"/>
            <w:shd w:val="solid" w:color="FFFFFF" w:fill="auto"/>
          </w:tcPr>
          <w:p w14:paraId="30170945"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7ECB74A1"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5E463926" w14:textId="77777777" w:rsidR="00546570" w:rsidRDefault="00546570" w:rsidP="00306CAB">
            <w:pPr>
              <w:pStyle w:val="TAC"/>
              <w:tabs>
                <w:tab w:val="left" w:pos="570"/>
              </w:tabs>
              <w:jc w:val="both"/>
              <w:rPr>
                <w:noProof/>
                <w:lang w:eastAsia="zh-CN"/>
              </w:rPr>
            </w:pPr>
            <w:r>
              <w:rPr>
                <w:noProof/>
                <w:lang w:eastAsia="zh-CN"/>
              </w:rPr>
              <w:t>CP-193037</w:t>
            </w:r>
          </w:p>
        </w:tc>
        <w:tc>
          <w:tcPr>
            <w:tcW w:w="708" w:type="dxa"/>
            <w:shd w:val="solid" w:color="FFFFFF" w:fill="auto"/>
          </w:tcPr>
          <w:p w14:paraId="470B5FF7" w14:textId="77777777" w:rsidR="00546570" w:rsidRDefault="00546570" w:rsidP="00306CAB">
            <w:pPr>
              <w:pStyle w:val="TAC"/>
              <w:tabs>
                <w:tab w:val="left" w:pos="570"/>
              </w:tabs>
              <w:jc w:val="both"/>
              <w:rPr>
                <w:noProof/>
                <w:lang w:eastAsia="zh-CN"/>
              </w:rPr>
            </w:pPr>
            <w:r>
              <w:rPr>
                <w:noProof/>
                <w:lang w:eastAsia="zh-CN"/>
              </w:rPr>
              <w:t>0556</w:t>
            </w:r>
          </w:p>
        </w:tc>
        <w:tc>
          <w:tcPr>
            <w:tcW w:w="426" w:type="dxa"/>
            <w:shd w:val="solid" w:color="FFFFFF" w:fill="auto"/>
          </w:tcPr>
          <w:p w14:paraId="1A6D558F"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41AF2A84" w14:textId="77777777" w:rsidR="00546570" w:rsidRPr="00B6630E" w:rsidRDefault="00546570" w:rsidP="00DD5EAC">
            <w:pPr>
              <w:pStyle w:val="TAC"/>
              <w:tabs>
                <w:tab w:val="left" w:pos="570"/>
              </w:tabs>
              <w:jc w:val="left"/>
            </w:pPr>
          </w:p>
        </w:tc>
        <w:tc>
          <w:tcPr>
            <w:tcW w:w="4536" w:type="dxa"/>
            <w:shd w:val="solid" w:color="FFFFFF" w:fill="auto"/>
          </w:tcPr>
          <w:p w14:paraId="6F7805B8" w14:textId="0158AB45" w:rsidR="00546570" w:rsidRDefault="00546570" w:rsidP="00DD5EAC">
            <w:pPr>
              <w:pStyle w:val="TAC"/>
              <w:tabs>
                <w:tab w:val="left" w:pos="570"/>
              </w:tabs>
              <w:jc w:val="left"/>
            </w:pPr>
            <w:r w:rsidRPr="00B6630E">
              <w:t>Slice Differentiator (SD)</w:t>
            </w:r>
            <w:r>
              <w:t xml:space="preserve"> in S-NSSAI</w:t>
            </w:r>
          </w:p>
        </w:tc>
        <w:tc>
          <w:tcPr>
            <w:tcW w:w="850" w:type="dxa"/>
            <w:shd w:val="solid" w:color="FFFFFF" w:fill="auto"/>
          </w:tcPr>
          <w:p w14:paraId="6A805B94" w14:textId="77777777" w:rsidR="00546570" w:rsidRDefault="00546570" w:rsidP="00306CAB">
            <w:pPr>
              <w:pStyle w:val="TAC"/>
              <w:tabs>
                <w:tab w:val="left" w:pos="570"/>
              </w:tabs>
              <w:rPr>
                <w:noProof/>
                <w:lang w:eastAsia="zh-CN"/>
              </w:rPr>
            </w:pPr>
            <w:r>
              <w:rPr>
                <w:noProof/>
                <w:lang w:eastAsia="zh-CN"/>
              </w:rPr>
              <w:t>16.1.0</w:t>
            </w:r>
          </w:p>
        </w:tc>
      </w:tr>
      <w:tr w:rsidR="00546570" w14:paraId="10D51B65" w14:textId="77777777" w:rsidTr="003E77C1">
        <w:trPr>
          <w:trHeight w:val="101"/>
        </w:trPr>
        <w:tc>
          <w:tcPr>
            <w:tcW w:w="851" w:type="dxa"/>
            <w:shd w:val="solid" w:color="FFFFFF" w:fill="auto"/>
          </w:tcPr>
          <w:p w14:paraId="7264F864"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2699FCB5"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7C806046" w14:textId="77777777" w:rsidR="00546570" w:rsidRDefault="00546570" w:rsidP="00306CAB">
            <w:pPr>
              <w:pStyle w:val="TAC"/>
              <w:tabs>
                <w:tab w:val="left" w:pos="570"/>
              </w:tabs>
              <w:jc w:val="both"/>
              <w:rPr>
                <w:noProof/>
                <w:lang w:eastAsia="zh-CN"/>
              </w:rPr>
            </w:pPr>
            <w:r>
              <w:rPr>
                <w:noProof/>
                <w:lang w:eastAsia="zh-CN"/>
              </w:rPr>
              <w:t>CP-193037</w:t>
            </w:r>
          </w:p>
        </w:tc>
        <w:tc>
          <w:tcPr>
            <w:tcW w:w="708" w:type="dxa"/>
            <w:shd w:val="solid" w:color="FFFFFF" w:fill="auto"/>
          </w:tcPr>
          <w:p w14:paraId="63FA6A4B" w14:textId="77777777" w:rsidR="00546570" w:rsidRDefault="00546570" w:rsidP="00306CAB">
            <w:pPr>
              <w:pStyle w:val="TAC"/>
              <w:tabs>
                <w:tab w:val="left" w:pos="570"/>
              </w:tabs>
              <w:jc w:val="both"/>
              <w:rPr>
                <w:noProof/>
                <w:lang w:eastAsia="zh-CN"/>
              </w:rPr>
            </w:pPr>
            <w:r>
              <w:rPr>
                <w:noProof/>
                <w:lang w:eastAsia="zh-CN"/>
              </w:rPr>
              <w:t>0560</w:t>
            </w:r>
          </w:p>
        </w:tc>
        <w:tc>
          <w:tcPr>
            <w:tcW w:w="426" w:type="dxa"/>
            <w:shd w:val="solid" w:color="FFFFFF" w:fill="auto"/>
          </w:tcPr>
          <w:p w14:paraId="18CCABAC"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0950360F" w14:textId="77777777" w:rsidR="00546570" w:rsidRDefault="00546570" w:rsidP="00DD5EAC">
            <w:pPr>
              <w:pStyle w:val="TAC"/>
              <w:tabs>
                <w:tab w:val="left" w:pos="570"/>
              </w:tabs>
              <w:jc w:val="left"/>
            </w:pPr>
          </w:p>
        </w:tc>
        <w:tc>
          <w:tcPr>
            <w:tcW w:w="4536" w:type="dxa"/>
            <w:shd w:val="solid" w:color="FFFFFF" w:fill="auto"/>
          </w:tcPr>
          <w:p w14:paraId="7EE29296" w14:textId="77FEE97C" w:rsidR="00546570" w:rsidRDefault="00546570" w:rsidP="00DD5EAC">
            <w:pPr>
              <w:pStyle w:val="TAC"/>
              <w:tabs>
                <w:tab w:val="left" w:pos="570"/>
              </w:tabs>
              <w:jc w:val="left"/>
            </w:pPr>
            <w:r>
              <w:t>DNAI definition</w:t>
            </w:r>
          </w:p>
        </w:tc>
        <w:tc>
          <w:tcPr>
            <w:tcW w:w="850" w:type="dxa"/>
            <w:shd w:val="solid" w:color="FFFFFF" w:fill="auto"/>
          </w:tcPr>
          <w:p w14:paraId="551E9208" w14:textId="77777777" w:rsidR="00546570" w:rsidRDefault="00546570" w:rsidP="00306CAB">
            <w:pPr>
              <w:pStyle w:val="TAC"/>
              <w:tabs>
                <w:tab w:val="left" w:pos="570"/>
              </w:tabs>
              <w:rPr>
                <w:noProof/>
                <w:lang w:eastAsia="zh-CN"/>
              </w:rPr>
            </w:pPr>
            <w:r>
              <w:rPr>
                <w:noProof/>
                <w:lang w:eastAsia="zh-CN"/>
              </w:rPr>
              <w:t>16.1.0</w:t>
            </w:r>
          </w:p>
        </w:tc>
      </w:tr>
      <w:tr w:rsidR="00546570" w14:paraId="3F28C1E2" w14:textId="77777777" w:rsidTr="003E77C1">
        <w:trPr>
          <w:trHeight w:val="101"/>
        </w:trPr>
        <w:tc>
          <w:tcPr>
            <w:tcW w:w="851" w:type="dxa"/>
            <w:shd w:val="solid" w:color="FFFFFF" w:fill="auto"/>
          </w:tcPr>
          <w:p w14:paraId="5A88A70A"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477D110F"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240451E7" w14:textId="77777777" w:rsidR="00546570" w:rsidRDefault="00546570" w:rsidP="00306CAB">
            <w:pPr>
              <w:pStyle w:val="TAC"/>
              <w:tabs>
                <w:tab w:val="left" w:pos="570"/>
              </w:tabs>
              <w:jc w:val="both"/>
              <w:rPr>
                <w:noProof/>
                <w:lang w:eastAsia="zh-CN"/>
              </w:rPr>
            </w:pPr>
            <w:r>
              <w:rPr>
                <w:noProof/>
                <w:lang w:eastAsia="zh-CN"/>
              </w:rPr>
              <w:t>CP-193046</w:t>
            </w:r>
          </w:p>
        </w:tc>
        <w:tc>
          <w:tcPr>
            <w:tcW w:w="708" w:type="dxa"/>
            <w:shd w:val="solid" w:color="FFFFFF" w:fill="auto"/>
          </w:tcPr>
          <w:p w14:paraId="54C6E282" w14:textId="77777777" w:rsidR="00546570" w:rsidRDefault="00546570" w:rsidP="00306CAB">
            <w:pPr>
              <w:pStyle w:val="TAC"/>
              <w:tabs>
                <w:tab w:val="left" w:pos="570"/>
              </w:tabs>
              <w:jc w:val="both"/>
              <w:rPr>
                <w:noProof/>
                <w:lang w:eastAsia="zh-CN"/>
              </w:rPr>
            </w:pPr>
            <w:r>
              <w:rPr>
                <w:noProof/>
                <w:lang w:eastAsia="zh-CN"/>
              </w:rPr>
              <w:t>0550</w:t>
            </w:r>
          </w:p>
        </w:tc>
        <w:tc>
          <w:tcPr>
            <w:tcW w:w="426" w:type="dxa"/>
            <w:shd w:val="solid" w:color="FFFFFF" w:fill="auto"/>
          </w:tcPr>
          <w:p w14:paraId="6CEC7C07"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772F3F1D" w14:textId="77777777" w:rsidR="00546570" w:rsidRDefault="00546570" w:rsidP="00DD5EAC">
            <w:pPr>
              <w:pStyle w:val="TAC"/>
              <w:tabs>
                <w:tab w:val="left" w:pos="570"/>
              </w:tabs>
              <w:jc w:val="left"/>
            </w:pPr>
          </w:p>
        </w:tc>
        <w:tc>
          <w:tcPr>
            <w:tcW w:w="4536" w:type="dxa"/>
            <w:shd w:val="solid" w:color="FFFFFF" w:fill="auto"/>
          </w:tcPr>
          <w:p w14:paraId="475EFA79" w14:textId="6536823D" w:rsidR="00546570" w:rsidRDefault="00546570" w:rsidP="00DD5EAC">
            <w:pPr>
              <w:pStyle w:val="TAC"/>
              <w:tabs>
                <w:tab w:val="left" w:pos="570"/>
              </w:tabs>
              <w:jc w:val="left"/>
            </w:pPr>
            <w:r>
              <w:t>Definition of Global Line Identifier</w:t>
            </w:r>
          </w:p>
        </w:tc>
        <w:tc>
          <w:tcPr>
            <w:tcW w:w="850" w:type="dxa"/>
            <w:shd w:val="solid" w:color="FFFFFF" w:fill="auto"/>
          </w:tcPr>
          <w:p w14:paraId="21BBDD62" w14:textId="77777777" w:rsidR="00546570" w:rsidRDefault="00546570" w:rsidP="00306CAB">
            <w:pPr>
              <w:pStyle w:val="TAC"/>
              <w:tabs>
                <w:tab w:val="left" w:pos="570"/>
              </w:tabs>
              <w:rPr>
                <w:noProof/>
                <w:lang w:eastAsia="zh-CN"/>
              </w:rPr>
            </w:pPr>
            <w:r>
              <w:rPr>
                <w:noProof/>
                <w:lang w:eastAsia="zh-CN"/>
              </w:rPr>
              <w:t>16.1.0</w:t>
            </w:r>
          </w:p>
        </w:tc>
      </w:tr>
      <w:tr w:rsidR="00546570" w14:paraId="6BCF307E" w14:textId="77777777" w:rsidTr="003E77C1">
        <w:trPr>
          <w:trHeight w:val="101"/>
        </w:trPr>
        <w:tc>
          <w:tcPr>
            <w:tcW w:w="851" w:type="dxa"/>
            <w:shd w:val="solid" w:color="FFFFFF" w:fill="auto"/>
          </w:tcPr>
          <w:p w14:paraId="19A2C74E"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14C4CAC3"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5CA362FF" w14:textId="77777777" w:rsidR="00546570" w:rsidRDefault="00546570" w:rsidP="00306CAB">
            <w:pPr>
              <w:pStyle w:val="TAC"/>
              <w:tabs>
                <w:tab w:val="left" w:pos="570"/>
              </w:tabs>
              <w:jc w:val="both"/>
              <w:rPr>
                <w:noProof/>
                <w:lang w:eastAsia="zh-CN"/>
              </w:rPr>
            </w:pPr>
            <w:r>
              <w:rPr>
                <w:noProof/>
                <w:lang w:eastAsia="zh-CN"/>
              </w:rPr>
              <w:t>CP-193046</w:t>
            </w:r>
          </w:p>
        </w:tc>
        <w:tc>
          <w:tcPr>
            <w:tcW w:w="708" w:type="dxa"/>
            <w:shd w:val="solid" w:color="FFFFFF" w:fill="auto"/>
          </w:tcPr>
          <w:p w14:paraId="0319A768" w14:textId="77777777" w:rsidR="00546570" w:rsidRDefault="00546570" w:rsidP="00306CAB">
            <w:pPr>
              <w:pStyle w:val="TAC"/>
              <w:tabs>
                <w:tab w:val="left" w:pos="570"/>
              </w:tabs>
              <w:jc w:val="both"/>
              <w:rPr>
                <w:noProof/>
                <w:lang w:eastAsia="zh-CN"/>
              </w:rPr>
            </w:pPr>
            <w:r>
              <w:rPr>
                <w:noProof/>
                <w:lang w:eastAsia="zh-CN"/>
              </w:rPr>
              <w:t>0552</w:t>
            </w:r>
          </w:p>
        </w:tc>
        <w:tc>
          <w:tcPr>
            <w:tcW w:w="426" w:type="dxa"/>
            <w:shd w:val="solid" w:color="FFFFFF" w:fill="auto"/>
          </w:tcPr>
          <w:p w14:paraId="0A38014C"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7A60D08F" w14:textId="77777777" w:rsidR="00546570" w:rsidRDefault="00546570" w:rsidP="00DD5EAC">
            <w:pPr>
              <w:pStyle w:val="TAC"/>
              <w:tabs>
                <w:tab w:val="left" w:pos="570"/>
              </w:tabs>
              <w:jc w:val="left"/>
            </w:pPr>
          </w:p>
        </w:tc>
        <w:tc>
          <w:tcPr>
            <w:tcW w:w="4536" w:type="dxa"/>
            <w:shd w:val="solid" w:color="FFFFFF" w:fill="auto"/>
          </w:tcPr>
          <w:p w14:paraId="21968326" w14:textId="6A953D62" w:rsidR="00546570" w:rsidRDefault="00546570" w:rsidP="00DD5EAC">
            <w:pPr>
              <w:pStyle w:val="TAC"/>
              <w:tabs>
                <w:tab w:val="left" w:pos="570"/>
              </w:tabs>
              <w:jc w:val="left"/>
            </w:pPr>
            <w:r>
              <w:t>MAC Address as PEI format</w:t>
            </w:r>
          </w:p>
        </w:tc>
        <w:tc>
          <w:tcPr>
            <w:tcW w:w="850" w:type="dxa"/>
            <w:shd w:val="solid" w:color="FFFFFF" w:fill="auto"/>
          </w:tcPr>
          <w:p w14:paraId="26321EAA" w14:textId="77777777" w:rsidR="00546570" w:rsidRDefault="00546570" w:rsidP="00306CAB">
            <w:pPr>
              <w:pStyle w:val="TAC"/>
              <w:tabs>
                <w:tab w:val="left" w:pos="570"/>
              </w:tabs>
              <w:rPr>
                <w:noProof/>
                <w:lang w:eastAsia="zh-CN"/>
              </w:rPr>
            </w:pPr>
            <w:r>
              <w:rPr>
                <w:noProof/>
                <w:lang w:eastAsia="zh-CN"/>
              </w:rPr>
              <w:t>16.1.0</w:t>
            </w:r>
          </w:p>
        </w:tc>
      </w:tr>
      <w:tr w:rsidR="00546570" w14:paraId="49B02571" w14:textId="77777777" w:rsidTr="003E77C1">
        <w:trPr>
          <w:trHeight w:val="101"/>
        </w:trPr>
        <w:tc>
          <w:tcPr>
            <w:tcW w:w="851" w:type="dxa"/>
            <w:shd w:val="solid" w:color="FFFFFF" w:fill="auto"/>
          </w:tcPr>
          <w:p w14:paraId="068433F9"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18CA7967"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2AA022C3" w14:textId="77777777" w:rsidR="00546570" w:rsidRDefault="00546570" w:rsidP="00306CAB">
            <w:pPr>
              <w:pStyle w:val="TAC"/>
              <w:tabs>
                <w:tab w:val="left" w:pos="570"/>
              </w:tabs>
              <w:jc w:val="both"/>
              <w:rPr>
                <w:noProof/>
                <w:lang w:eastAsia="zh-CN"/>
              </w:rPr>
            </w:pPr>
            <w:r>
              <w:rPr>
                <w:noProof/>
                <w:lang w:eastAsia="zh-CN"/>
              </w:rPr>
              <w:t>CP-193046</w:t>
            </w:r>
          </w:p>
        </w:tc>
        <w:tc>
          <w:tcPr>
            <w:tcW w:w="708" w:type="dxa"/>
            <w:shd w:val="solid" w:color="FFFFFF" w:fill="auto"/>
          </w:tcPr>
          <w:p w14:paraId="5C624B1C" w14:textId="77777777" w:rsidR="00546570" w:rsidRDefault="00546570" w:rsidP="00306CAB">
            <w:pPr>
              <w:pStyle w:val="TAC"/>
              <w:tabs>
                <w:tab w:val="left" w:pos="570"/>
              </w:tabs>
              <w:jc w:val="both"/>
              <w:rPr>
                <w:noProof/>
                <w:lang w:eastAsia="zh-CN"/>
              </w:rPr>
            </w:pPr>
            <w:r>
              <w:rPr>
                <w:noProof/>
                <w:lang w:eastAsia="zh-CN"/>
              </w:rPr>
              <w:t>0558</w:t>
            </w:r>
          </w:p>
        </w:tc>
        <w:tc>
          <w:tcPr>
            <w:tcW w:w="426" w:type="dxa"/>
            <w:shd w:val="solid" w:color="FFFFFF" w:fill="auto"/>
          </w:tcPr>
          <w:p w14:paraId="41E85AD2"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515F5CA4" w14:textId="77777777" w:rsidR="00546570" w:rsidRPr="00B91C31" w:rsidRDefault="00546570" w:rsidP="00DD5EAC">
            <w:pPr>
              <w:pStyle w:val="TAC"/>
              <w:tabs>
                <w:tab w:val="left" w:pos="570"/>
              </w:tabs>
              <w:jc w:val="left"/>
            </w:pPr>
          </w:p>
        </w:tc>
        <w:tc>
          <w:tcPr>
            <w:tcW w:w="4536" w:type="dxa"/>
            <w:shd w:val="solid" w:color="FFFFFF" w:fill="auto"/>
          </w:tcPr>
          <w:p w14:paraId="09F1087A" w14:textId="6F2DF6BB" w:rsidR="00546570" w:rsidRDefault="00546570" w:rsidP="00DD5EAC">
            <w:pPr>
              <w:pStyle w:val="TAC"/>
              <w:tabs>
                <w:tab w:val="left" w:pos="570"/>
              </w:tabs>
              <w:jc w:val="left"/>
            </w:pPr>
            <w:r w:rsidRPr="00B91C31">
              <w:t xml:space="preserve">NAI format used </w:t>
            </w:r>
            <w:r>
              <w:t xml:space="preserve">for 5G registration </w:t>
            </w:r>
            <w:r w:rsidRPr="00B91C31">
              <w:t>via trusted non-3GPP access</w:t>
            </w:r>
          </w:p>
        </w:tc>
        <w:tc>
          <w:tcPr>
            <w:tcW w:w="850" w:type="dxa"/>
            <w:shd w:val="solid" w:color="FFFFFF" w:fill="auto"/>
          </w:tcPr>
          <w:p w14:paraId="7EDEF028" w14:textId="77777777" w:rsidR="00546570" w:rsidRDefault="00546570" w:rsidP="00306CAB">
            <w:pPr>
              <w:pStyle w:val="TAC"/>
              <w:tabs>
                <w:tab w:val="left" w:pos="570"/>
              </w:tabs>
              <w:rPr>
                <w:noProof/>
                <w:lang w:eastAsia="zh-CN"/>
              </w:rPr>
            </w:pPr>
            <w:r>
              <w:rPr>
                <w:noProof/>
                <w:lang w:eastAsia="zh-CN"/>
              </w:rPr>
              <w:t>16.1.0</w:t>
            </w:r>
          </w:p>
        </w:tc>
      </w:tr>
      <w:tr w:rsidR="00546570" w14:paraId="6EB8E664" w14:textId="77777777" w:rsidTr="003E77C1">
        <w:trPr>
          <w:trHeight w:val="101"/>
        </w:trPr>
        <w:tc>
          <w:tcPr>
            <w:tcW w:w="851" w:type="dxa"/>
            <w:shd w:val="solid" w:color="FFFFFF" w:fill="auto"/>
          </w:tcPr>
          <w:p w14:paraId="05994415"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63D59FE9"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15649606" w14:textId="77777777" w:rsidR="00546570" w:rsidRDefault="00546570" w:rsidP="00306CAB">
            <w:pPr>
              <w:pStyle w:val="TAC"/>
              <w:tabs>
                <w:tab w:val="left" w:pos="570"/>
              </w:tabs>
              <w:jc w:val="both"/>
              <w:rPr>
                <w:noProof/>
                <w:lang w:eastAsia="zh-CN"/>
              </w:rPr>
            </w:pPr>
            <w:r>
              <w:rPr>
                <w:noProof/>
                <w:lang w:eastAsia="zh-CN"/>
              </w:rPr>
              <w:t>CP-193050</w:t>
            </w:r>
          </w:p>
        </w:tc>
        <w:tc>
          <w:tcPr>
            <w:tcW w:w="708" w:type="dxa"/>
            <w:shd w:val="solid" w:color="FFFFFF" w:fill="auto"/>
          </w:tcPr>
          <w:p w14:paraId="4EDC18A1" w14:textId="77777777" w:rsidR="00546570" w:rsidRDefault="00546570" w:rsidP="00306CAB">
            <w:pPr>
              <w:pStyle w:val="TAC"/>
              <w:tabs>
                <w:tab w:val="left" w:pos="570"/>
              </w:tabs>
              <w:jc w:val="both"/>
              <w:rPr>
                <w:noProof/>
                <w:lang w:eastAsia="zh-CN"/>
              </w:rPr>
            </w:pPr>
            <w:r>
              <w:rPr>
                <w:noProof/>
                <w:lang w:eastAsia="zh-CN"/>
              </w:rPr>
              <w:t>0559</w:t>
            </w:r>
          </w:p>
        </w:tc>
        <w:tc>
          <w:tcPr>
            <w:tcW w:w="426" w:type="dxa"/>
            <w:shd w:val="solid" w:color="FFFFFF" w:fill="auto"/>
          </w:tcPr>
          <w:p w14:paraId="6CA9B805"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78468628" w14:textId="77777777" w:rsidR="00546570" w:rsidRDefault="00546570" w:rsidP="00DD5EAC">
            <w:pPr>
              <w:pStyle w:val="TAC"/>
              <w:tabs>
                <w:tab w:val="left" w:pos="570"/>
              </w:tabs>
              <w:jc w:val="left"/>
            </w:pPr>
          </w:p>
        </w:tc>
        <w:tc>
          <w:tcPr>
            <w:tcW w:w="4536" w:type="dxa"/>
            <w:shd w:val="solid" w:color="FFFFFF" w:fill="auto"/>
          </w:tcPr>
          <w:p w14:paraId="4605885C" w14:textId="5271F165" w:rsidR="00546570" w:rsidRDefault="00546570" w:rsidP="00DD5EAC">
            <w:pPr>
              <w:pStyle w:val="TAC"/>
              <w:tabs>
                <w:tab w:val="left" w:pos="570"/>
              </w:tabs>
              <w:jc w:val="left"/>
            </w:pPr>
            <w:r>
              <w:t>FQDNs for Stand-alone Non-Public Networks</w:t>
            </w:r>
          </w:p>
        </w:tc>
        <w:tc>
          <w:tcPr>
            <w:tcW w:w="850" w:type="dxa"/>
            <w:shd w:val="solid" w:color="FFFFFF" w:fill="auto"/>
          </w:tcPr>
          <w:p w14:paraId="5D4D04AA" w14:textId="77777777" w:rsidR="00546570" w:rsidRDefault="00546570" w:rsidP="00306CAB">
            <w:pPr>
              <w:pStyle w:val="TAC"/>
              <w:tabs>
                <w:tab w:val="left" w:pos="570"/>
              </w:tabs>
              <w:rPr>
                <w:noProof/>
                <w:lang w:eastAsia="zh-CN"/>
              </w:rPr>
            </w:pPr>
            <w:r>
              <w:rPr>
                <w:noProof/>
                <w:lang w:eastAsia="zh-CN"/>
              </w:rPr>
              <w:t>16.1.0</w:t>
            </w:r>
          </w:p>
        </w:tc>
      </w:tr>
      <w:tr w:rsidR="00546570" w14:paraId="7C1412B5" w14:textId="77777777" w:rsidTr="003E77C1">
        <w:trPr>
          <w:trHeight w:val="101"/>
        </w:trPr>
        <w:tc>
          <w:tcPr>
            <w:tcW w:w="851" w:type="dxa"/>
            <w:shd w:val="solid" w:color="FFFFFF" w:fill="auto"/>
          </w:tcPr>
          <w:p w14:paraId="466B751A"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23783A24"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565B4CCC" w14:textId="77777777" w:rsidR="00546570" w:rsidRDefault="00546570" w:rsidP="00306CAB">
            <w:pPr>
              <w:pStyle w:val="TAC"/>
              <w:tabs>
                <w:tab w:val="left" w:pos="570"/>
              </w:tabs>
              <w:jc w:val="both"/>
              <w:rPr>
                <w:noProof/>
                <w:lang w:eastAsia="zh-CN"/>
              </w:rPr>
            </w:pPr>
            <w:r>
              <w:rPr>
                <w:noProof/>
                <w:lang w:eastAsia="zh-CN"/>
              </w:rPr>
              <w:t>CP-193240</w:t>
            </w:r>
          </w:p>
        </w:tc>
        <w:tc>
          <w:tcPr>
            <w:tcW w:w="708" w:type="dxa"/>
            <w:shd w:val="solid" w:color="FFFFFF" w:fill="auto"/>
          </w:tcPr>
          <w:p w14:paraId="079E0029" w14:textId="77777777" w:rsidR="00546570" w:rsidRDefault="00546570" w:rsidP="00306CAB">
            <w:pPr>
              <w:pStyle w:val="TAC"/>
              <w:tabs>
                <w:tab w:val="left" w:pos="570"/>
              </w:tabs>
              <w:jc w:val="both"/>
              <w:rPr>
                <w:noProof/>
                <w:lang w:eastAsia="zh-CN"/>
              </w:rPr>
            </w:pPr>
            <w:r>
              <w:rPr>
                <w:noProof/>
                <w:lang w:eastAsia="zh-CN"/>
              </w:rPr>
              <w:t>0553</w:t>
            </w:r>
          </w:p>
        </w:tc>
        <w:tc>
          <w:tcPr>
            <w:tcW w:w="426" w:type="dxa"/>
            <w:shd w:val="solid" w:color="FFFFFF" w:fill="auto"/>
          </w:tcPr>
          <w:p w14:paraId="5378D466" w14:textId="77777777" w:rsidR="00546570" w:rsidRDefault="00546570" w:rsidP="00306CAB">
            <w:pPr>
              <w:pStyle w:val="TAC"/>
              <w:tabs>
                <w:tab w:val="left" w:pos="570"/>
              </w:tabs>
              <w:jc w:val="both"/>
              <w:rPr>
                <w:noProof/>
                <w:lang w:eastAsia="zh-CN"/>
              </w:rPr>
            </w:pPr>
            <w:r>
              <w:rPr>
                <w:noProof/>
                <w:lang w:eastAsia="zh-CN"/>
              </w:rPr>
              <w:t>4</w:t>
            </w:r>
          </w:p>
        </w:tc>
        <w:tc>
          <w:tcPr>
            <w:tcW w:w="425" w:type="dxa"/>
            <w:shd w:val="solid" w:color="FFFFFF" w:fill="auto"/>
          </w:tcPr>
          <w:p w14:paraId="3AD753A7" w14:textId="77777777" w:rsidR="00546570" w:rsidRDefault="00546570" w:rsidP="00DD5EAC">
            <w:pPr>
              <w:pStyle w:val="TAC"/>
              <w:tabs>
                <w:tab w:val="left" w:pos="570"/>
              </w:tabs>
              <w:jc w:val="left"/>
            </w:pPr>
          </w:p>
        </w:tc>
        <w:tc>
          <w:tcPr>
            <w:tcW w:w="4536" w:type="dxa"/>
            <w:shd w:val="solid" w:color="FFFFFF" w:fill="auto"/>
          </w:tcPr>
          <w:p w14:paraId="5D792D09" w14:textId="44959DE6" w:rsidR="00546570" w:rsidRDefault="00546570" w:rsidP="00DD5EAC">
            <w:pPr>
              <w:pStyle w:val="TAC"/>
              <w:tabs>
                <w:tab w:val="left" w:pos="570"/>
              </w:tabs>
              <w:jc w:val="left"/>
            </w:pPr>
            <w:r>
              <w:t>G</w:t>
            </w:r>
            <w:r w:rsidRPr="004A6923">
              <w:t>lobal uniqueness of NID</w:t>
            </w:r>
          </w:p>
        </w:tc>
        <w:tc>
          <w:tcPr>
            <w:tcW w:w="850" w:type="dxa"/>
            <w:shd w:val="solid" w:color="FFFFFF" w:fill="auto"/>
          </w:tcPr>
          <w:p w14:paraId="0CC1A643" w14:textId="77777777" w:rsidR="00546570" w:rsidRDefault="00546570" w:rsidP="00306CAB">
            <w:pPr>
              <w:pStyle w:val="TAC"/>
              <w:tabs>
                <w:tab w:val="left" w:pos="570"/>
              </w:tabs>
              <w:rPr>
                <w:noProof/>
                <w:lang w:eastAsia="zh-CN"/>
              </w:rPr>
            </w:pPr>
            <w:r>
              <w:rPr>
                <w:noProof/>
                <w:lang w:eastAsia="zh-CN"/>
              </w:rPr>
              <w:t>16.1.0</w:t>
            </w:r>
          </w:p>
        </w:tc>
      </w:tr>
      <w:tr w:rsidR="00546570" w14:paraId="02D3A094" w14:textId="77777777" w:rsidTr="003E77C1">
        <w:trPr>
          <w:trHeight w:val="101"/>
        </w:trPr>
        <w:tc>
          <w:tcPr>
            <w:tcW w:w="851" w:type="dxa"/>
            <w:shd w:val="solid" w:color="FFFFFF" w:fill="auto"/>
          </w:tcPr>
          <w:p w14:paraId="291E96B4"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15882F11"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24825114" w14:textId="77777777" w:rsidR="00546570" w:rsidRDefault="00546570" w:rsidP="00306CAB">
            <w:pPr>
              <w:pStyle w:val="TAC"/>
              <w:tabs>
                <w:tab w:val="left" w:pos="570"/>
              </w:tabs>
              <w:jc w:val="both"/>
              <w:rPr>
                <w:noProof/>
                <w:lang w:eastAsia="zh-CN"/>
              </w:rPr>
            </w:pPr>
            <w:r>
              <w:rPr>
                <w:noProof/>
                <w:lang w:eastAsia="zh-CN"/>
              </w:rPr>
              <w:t>CP-193057</w:t>
            </w:r>
          </w:p>
        </w:tc>
        <w:tc>
          <w:tcPr>
            <w:tcW w:w="708" w:type="dxa"/>
            <w:shd w:val="solid" w:color="FFFFFF" w:fill="auto"/>
          </w:tcPr>
          <w:p w14:paraId="366D450E" w14:textId="77777777" w:rsidR="00546570" w:rsidRDefault="00546570" w:rsidP="00306CAB">
            <w:pPr>
              <w:pStyle w:val="TAC"/>
              <w:tabs>
                <w:tab w:val="left" w:pos="570"/>
              </w:tabs>
              <w:jc w:val="both"/>
              <w:rPr>
                <w:noProof/>
                <w:lang w:eastAsia="zh-CN"/>
              </w:rPr>
            </w:pPr>
            <w:r>
              <w:rPr>
                <w:noProof/>
                <w:lang w:eastAsia="zh-CN"/>
              </w:rPr>
              <w:t>0544</w:t>
            </w:r>
          </w:p>
        </w:tc>
        <w:tc>
          <w:tcPr>
            <w:tcW w:w="426" w:type="dxa"/>
            <w:shd w:val="solid" w:color="FFFFFF" w:fill="auto"/>
          </w:tcPr>
          <w:p w14:paraId="18FF0D4B"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2C40DD04" w14:textId="77777777" w:rsidR="00546570" w:rsidRDefault="00546570" w:rsidP="00DD5EAC">
            <w:pPr>
              <w:pStyle w:val="TAC"/>
              <w:tabs>
                <w:tab w:val="left" w:pos="570"/>
              </w:tabs>
              <w:jc w:val="left"/>
            </w:pPr>
          </w:p>
        </w:tc>
        <w:tc>
          <w:tcPr>
            <w:tcW w:w="4536" w:type="dxa"/>
            <w:shd w:val="solid" w:color="FFFFFF" w:fill="auto"/>
          </w:tcPr>
          <w:p w14:paraId="0BADBC9B" w14:textId="71B0F200" w:rsidR="00546570" w:rsidRDefault="00546570" w:rsidP="00DD5EAC">
            <w:pPr>
              <w:pStyle w:val="TAC"/>
              <w:tabs>
                <w:tab w:val="left" w:pos="570"/>
              </w:tabs>
              <w:jc w:val="left"/>
            </w:pPr>
            <w:r>
              <w:t>Format of NF (Service) Set ID</w:t>
            </w:r>
          </w:p>
        </w:tc>
        <w:tc>
          <w:tcPr>
            <w:tcW w:w="850" w:type="dxa"/>
            <w:shd w:val="solid" w:color="FFFFFF" w:fill="auto"/>
          </w:tcPr>
          <w:p w14:paraId="23294F4A" w14:textId="77777777" w:rsidR="00546570" w:rsidRDefault="00546570" w:rsidP="00306CAB">
            <w:pPr>
              <w:pStyle w:val="TAC"/>
              <w:tabs>
                <w:tab w:val="left" w:pos="570"/>
              </w:tabs>
              <w:rPr>
                <w:noProof/>
                <w:lang w:eastAsia="zh-CN"/>
              </w:rPr>
            </w:pPr>
            <w:r>
              <w:rPr>
                <w:noProof/>
                <w:lang w:eastAsia="zh-CN"/>
              </w:rPr>
              <w:t>16.1.0</w:t>
            </w:r>
          </w:p>
        </w:tc>
      </w:tr>
      <w:tr w:rsidR="00546570" w14:paraId="2818FAA8" w14:textId="77777777" w:rsidTr="003E77C1">
        <w:trPr>
          <w:trHeight w:val="101"/>
        </w:trPr>
        <w:tc>
          <w:tcPr>
            <w:tcW w:w="851" w:type="dxa"/>
            <w:shd w:val="solid" w:color="FFFFFF" w:fill="auto"/>
          </w:tcPr>
          <w:p w14:paraId="0BC40750"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7A594EB8"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4F2DE4B1" w14:textId="77777777" w:rsidR="00546570" w:rsidRDefault="00546570" w:rsidP="00306CAB">
            <w:pPr>
              <w:pStyle w:val="TAC"/>
              <w:tabs>
                <w:tab w:val="left" w:pos="570"/>
              </w:tabs>
              <w:jc w:val="both"/>
              <w:rPr>
                <w:noProof/>
                <w:lang w:eastAsia="zh-CN"/>
              </w:rPr>
            </w:pPr>
            <w:r>
              <w:rPr>
                <w:noProof/>
                <w:lang w:eastAsia="zh-CN"/>
              </w:rPr>
              <w:t>CP-193062</w:t>
            </w:r>
          </w:p>
        </w:tc>
        <w:tc>
          <w:tcPr>
            <w:tcW w:w="708" w:type="dxa"/>
            <w:shd w:val="solid" w:color="FFFFFF" w:fill="auto"/>
          </w:tcPr>
          <w:p w14:paraId="2EAB2E99" w14:textId="77777777" w:rsidR="00546570" w:rsidRDefault="00546570" w:rsidP="00306CAB">
            <w:pPr>
              <w:pStyle w:val="TAC"/>
              <w:tabs>
                <w:tab w:val="left" w:pos="570"/>
              </w:tabs>
              <w:jc w:val="both"/>
              <w:rPr>
                <w:noProof/>
                <w:lang w:eastAsia="zh-CN"/>
              </w:rPr>
            </w:pPr>
            <w:r>
              <w:rPr>
                <w:noProof/>
                <w:lang w:eastAsia="zh-CN"/>
              </w:rPr>
              <w:t>0548</w:t>
            </w:r>
          </w:p>
        </w:tc>
        <w:tc>
          <w:tcPr>
            <w:tcW w:w="426" w:type="dxa"/>
            <w:shd w:val="solid" w:color="FFFFFF" w:fill="auto"/>
          </w:tcPr>
          <w:p w14:paraId="78276451" w14:textId="77777777" w:rsidR="00546570" w:rsidRDefault="00546570" w:rsidP="00306CAB">
            <w:pPr>
              <w:pStyle w:val="TAC"/>
              <w:tabs>
                <w:tab w:val="left" w:pos="570"/>
              </w:tabs>
              <w:jc w:val="both"/>
              <w:rPr>
                <w:noProof/>
                <w:lang w:eastAsia="zh-CN"/>
              </w:rPr>
            </w:pPr>
            <w:r>
              <w:rPr>
                <w:noProof/>
                <w:lang w:eastAsia="zh-CN"/>
              </w:rPr>
              <w:t>-</w:t>
            </w:r>
          </w:p>
        </w:tc>
        <w:tc>
          <w:tcPr>
            <w:tcW w:w="425" w:type="dxa"/>
            <w:shd w:val="solid" w:color="FFFFFF" w:fill="auto"/>
          </w:tcPr>
          <w:p w14:paraId="721AE6D0" w14:textId="77777777" w:rsidR="00546570" w:rsidRPr="009554D0" w:rsidRDefault="00546570" w:rsidP="00DD5EAC">
            <w:pPr>
              <w:pStyle w:val="TAC"/>
              <w:tabs>
                <w:tab w:val="left" w:pos="570"/>
              </w:tabs>
              <w:jc w:val="left"/>
            </w:pPr>
          </w:p>
        </w:tc>
        <w:tc>
          <w:tcPr>
            <w:tcW w:w="4536" w:type="dxa"/>
            <w:shd w:val="solid" w:color="FFFFFF" w:fill="auto"/>
          </w:tcPr>
          <w:p w14:paraId="1A40753C" w14:textId="4F6BB566" w:rsidR="00546570" w:rsidRDefault="00546570" w:rsidP="00DD5EAC">
            <w:pPr>
              <w:pStyle w:val="TAC"/>
              <w:tabs>
                <w:tab w:val="left" w:pos="570"/>
              </w:tabs>
              <w:jc w:val="left"/>
            </w:pPr>
            <w:r w:rsidRPr="009554D0">
              <w:t>Update of UE radio capability ID format</w:t>
            </w:r>
          </w:p>
        </w:tc>
        <w:tc>
          <w:tcPr>
            <w:tcW w:w="850" w:type="dxa"/>
            <w:shd w:val="solid" w:color="FFFFFF" w:fill="auto"/>
          </w:tcPr>
          <w:p w14:paraId="35DE3160" w14:textId="77777777" w:rsidR="00546570" w:rsidRDefault="00546570" w:rsidP="00306CAB">
            <w:pPr>
              <w:pStyle w:val="TAC"/>
              <w:tabs>
                <w:tab w:val="left" w:pos="570"/>
              </w:tabs>
              <w:rPr>
                <w:noProof/>
                <w:lang w:eastAsia="zh-CN"/>
              </w:rPr>
            </w:pPr>
            <w:r>
              <w:rPr>
                <w:noProof/>
                <w:lang w:eastAsia="zh-CN"/>
              </w:rPr>
              <w:t>16.1.0</w:t>
            </w:r>
          </w:p>
        </w:tc>
      </w:tr>
      <w:tr w:rsidR="00546570" w14:paraId="1CF1450B" w14:textId="77777777" w:rsidTr="003E77C1">
        <w:trPr>
          <w:trHeight w:val="101"/>
        </w:trPr>
        <w:tc>
          <w:tcPr>
            <w:tcW w:w="851" w:type="dxa"/>
            <w:shd w:val="solid" w:color="FFFFFF" w:fill="auto"/>
          </w:tcPr>
          <w:p w14:paraId="6154BD25" w14:textId="77777777" w:rsidR="00546570" w:rsidRDefault="00546570" w:rsidP="00306CAB">
            <w:pPr>
              <w:pStyle w:val="TAC"/>
              <w:tabs>
                <w:tab w:val="left" w:pos="570"/>
              </w:tabs>
              <w:jc w:val="both"/>
              <w:rPr>
                <w:noProof/>
                <w:lang w:eastAsia="zh-CN"/>
              </w:rPr>
            </w:pPr>
            <w:r>
              <w:rPr>
                <w:noProof/>
                <w:lang w:eastAsia="zh-CN"/>
              </w:rPr>
              <w:t>2019-12</w:t>
            </w:r>
          </w:p>
        </w:tc>
        <w:tc>
          <w:tcPr>
            <w:tcW w:w="749" w:type="dxa"/>
            <w:gridSpan w:val="2"/>
            <w:shd w:val="solid" w:color="FFFFFF" w:fill="auto"/>
          </w:tcPr>
          <w:p w14:paraId="0AE9248A" w14:textId="77777777" w:rsidR="00546570" w:rsidRDefault="00546570" w:rsidP="00306CAB">
            <w:pPr>
              <w:pStyle w:val="TAC"/>
              <w:tabs>
                <w:tab w:val="left" w:pos="570"/>
              </w:tabs>
              <w:jc w:val="both"/>
              <w:rPr>
                <w:noProof/>
                <w:lang w:eastAsia="zh-CN"/>
              </w:rPr>
            </w:pPr>
            <w:r>
              <w:rPr>
                <w:noProof/>
                <w:lang w:eastAsia="zh-CN"/>
              </w:rPr>
              <w:t>CT#86</w:t>
            </w:r>
          </w:p>
        </w:tc>
        <w:tc>
          <w:tcPr>
            <w:tcW w:w="1134" w:type="dxa"/>
            <w:shd w:val="solid" w:color="FFFFFF" w:fill="auto"/>
          </w:tcPr>
          <w:p w14:paraId="2D2B6B6B" w14:textId="77777777" w:rsidR="00546570" w:rsidRDefault="00546570" w:rsidP="00306CAB">
            <w:pPr>
              <w:pStyle w:val="TAC"/>
              <w:tabs>
                <w:tab w:val="left" w:pos="570"/>
              </w:tabs>
              <w:jc w:val="both"/>
              <w:rPr>
                <w:noProof/>
                <w:lang w:eastAsia="zh-CN"/>
              </w:rPr>
            </w:pPr>
            <w:r>
              <w:rPr>
                <w:noProof/>
                <w:lang w:eastAsia="zh-CN"/>
              </w:rPr>
              <w:t>CP-193062</w:t>
            </w:r>
          </w:p>
        </w:tc>
        <w:tc>
          <w:tcPr>
            <w:tcW w:w="708" w:type="dxa"/>
            <w:shd w:val="solid" w:color="FFFFFF" w:fill="auto"/>
          </w:tcPr>
          <w:p w14:paraId="75C4C4EE" w14:textId="77777777" w:rsidR="00546570" w:rsidRDefault="00546570" w:rsidP="00306CAB">
            <w:pPr>
              <w:pStyle w:val="TAC"/>
              <w:tabs>
                <w:tab w:val="left" w:pos="570"/>
              </w:tabs>
              <w:jc w:val="both"/>
              <w:rPr>
                <w:noProof/>
                <w:lang w:eastAsia="zh-CN"/>
              </w:rPr>
            </w:pPr>
            <w:r>
              <w:rPr>
                <w:noProof/>
                <w:lang w:eastAsia="zh-CN"/>
              </w:rPr>
              <w:t>0561</w:t>
            </w:r>
          </w:p>
        </w:tc>
        <w:tc>
          <w:tcPr>
            <w:tcW w:w="426" w:type="dxa"/>
            <w:shd w:val="solid" w:color="FFFFFF" w:fill="auto"/>
          </w:tcPr>
          <w:p w14:paraId="18C3CF3B" w14:textId="77777777" w:rsidR="00546570" w:rsidRDefault="00546570" w:rsidP="00306CAB">
            <w:pPr>
              <w:pStyle w:val="TAC"/>
              <w:tabs>
                <w:tab w:val="left" w:pos="570"/>
              </w:tabs>
              <w:jc w:val="both"/>
              <w:rPr>
                <w:noProof/>
                <w:lang w:eastAsia="zh-CN"/>
              </w:rPr>
            </w:pPr>
          </w:p>
        </w:tc>
        <w:tc>
          <w:tcPr>
            <w:tcW w:w="425" w:type="dxa"/>
            <w:shd w:val="solid" w:color="FFFFFF" w:fill="auto"/>
          </w:tcPr>
          <w:p w14:paraId="14C6AE7D" w14:textId="77777777" w:rsidR="00546570" w:rsidRDefault="00546570" w:rsidP="00DD5EAC">
            <w:pPr>
              <w:pStyle w:val="TAC"/>
              <w:tabs>
                <w:tab w:val="left" w:pos="570"/>
              </w:tabs>
              <w:jc w:val="left"/>
            </w:pPr>
          </w:p>
        </w:tc>
        <w:tc>
          <w:tcPr>
            <w:tcW w:w="4536" w:type="dxa"/>
            <w:shd w:val="solid" w:color="FFFFFF" w:fill="auto"/>
          </w:tcPr>
          <w:p w14:paraId="2AF1CC26" w14:textId="0D15B4D3" w:rsidR="00546570" w:rsidRDefault="00546570" w:rsidP="00DD5EAC">
            <w:pPr>
              <w:pStyle w:val="TAC"/>
              <w:tabs>
                <w:tab w:val="left" w:pos="570"/>
              </w:tabs>
              <w:jc w:val="left"/>
            </w:pPr>
            <w:r>
              <w:t>Removal of TAC+SVN from network assigned UE Radio Capability IDs</w:t>
            </w:r>
          </w:p>
        </w:tc>
        <w:tc>
          <w:tcPr>
            <w:tcW w:w="850" w:type="dxa"/>
            <w:shd w:val="solid" w:color="FFFFFF" w:fill="auto"/>
          </w:tcPr>
          <w:p w14:paraId="19318CBF" w14:textId="77777777" w:rsidR="00546570" w:rsidRDefault="00546570" w:rsidP="00306CAB">
            <w:pPr>
              <w:pStyle w:val="TAC"/>
              <w:tabs>
                <w:tab w:val="left" w:pos="570"/>
              </w:tabs>
              <w:rPr>
                <w:noProof/>
                <w:lang w:eastAsia="zh-CN"/>
              </w:rPr>
            </w:pPr>
            <w:r>
              <w:rPr>
                <w:noProof/>
                <w:lang w:eastAsia="zh-CN"/>
              </w:rPr>
              <w:t>16.1.0</w:t>
            </w:r>
          </w:p>
        </w:tc>
      </w:tr>
      <w:tr w:rsidR="00546570" w14:paraId="112F165F" w14:textId="77777777" w:rsidTr="003E77C1">
        <w:trPr>
          <w:trHeight w:val="101"/>
        </w:trPr>
        <w:tc>
          <w:tcPr>
            <w:tcW w:w="851" w:type="dxa"/>
            <w:shd w:val="solid" w:color="FFFFFF" w:fill="auto"/>
          </w:tcPr>
          <w:p w14:paraId="6EF27FAD" w14:textId="77777777" w:rsidR="00546570" w:rsidRDefault="00546570" w:rsidP="00306C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6818F107" w14:textId="77777777" w:rsidR="00546570" w:rsidRDefault="00546570" w:rsidP="00306CAB">
            <w:pPr>
              <w:pStyle w:val="TAC"/>
              <w:tabs>
                <w:tab w:val="left" w:pos="570"/>
              </w:tabs>
              <w:jc w:val="both"/>
              <w:rPr>
                <w:noProof/>
                <w:lang w:eastAsia="zh-CN"/>
              </w:rPr>
            </w:pPr>
            <w:r>
              <w:rPr>
                <w:noProof/>
                <w:lang w:eastAsia="zh-CN"/>
              </w:rPr>
              <w:t>CT#87e</w:t>
            </w:r>
          </w:p>
        </w:tc>
        <w:tc>
          <w:tcPr>
            <w:tcW w:w="1134" w:type="dxa"/>
            <w:shd w:val="solid" w:color="FFFFFF" w:fill="auto"/>
          </w:tcPr>
          <w:p w14:paraId="1FE38A03" w14:textId="77777777" w:rsidR="00546570" w:rsidRDefault="00546570" w:rsidP="00306CAB">
            <w:pPr>
              <w:pStyle w:val="TAC"/>
              <w:tabs>
                <w:tab w:val="left" w:pos="570"/>
              </w:tabs>
              <w:jc w:val="both"/>
              <w:rPr>
                <w:noProof/>
                <w:lang w:eastAsia="zh-CN"/>
              </w:rPr>
            </w:pPr>
            <w:r>
              <w:rPr>
                <w:noProof/>
                <w:lang w:eastAsia="zh-CN"/>
              </w:rPr>
              <w:t>CP-200032</w:t>
            </w:r>
          </w:p>
        </w:tc>
        <w:tc>
          <w:tcPr>
            <w:tcW w:w="708" w:type="dxa"/>
            <w:shd w:val="solid" w:color="FFFFFF" w:fill="auto"/>
          </w:tcPr>
          <w:p w14:paraId="77326137" w14:textId="77777777" w:rsidR="00546570" w:rsidRDefault="00546570" w:rsidP="00306CAB">
            <w:pPr>
              <w:pStyle w:val="TAC"/>
              <w:tabs>
                <w:tab w:val="left" w:pos="570"/>
              </w:tabs>
              <w:jc w:val="both"/>
              <w:rPr>
                <w:noProof/>
                <w:lang w:eastAsia="zh-CN"/>
              </w:rPr>
            </w:pPr>
            <w:r>
              <w:rPr>
                <w:noProof/>
                <w:lang w:eastAsia="zh-CN"/>
              </w:rPr>
              <w:t>0563</w:t>
            </w:r>
          </w:p>
        </w:tc>
        <w:tc>
          <w:tcPr>
            <w:tcW w:w="426" w:type="dxa"/>
            <w:shd w:val="solid" w:color="FFFFFF" w:fill="auto"/>
          </w:tcPr>
          <w:p w14:paraId="62C869CC" w14:textId="77777777" w:rsidR="00546570" w:rsidRDefault="00546570" w:rsidP="00306CAB">
            <w:pPr>
              <w:pStyle w:val="TAC"/>
              <w:tabs>
                <w:tab w:val="left" w:pos="570"/>
              </w:tabs>
              <w:jc w:val="both"/>
              <w:rPr>
                <w:noProof/>
                <w:lang w:eastAsia="zh-CN"/>
              </w:rPr>
            </w:pPr>
            <w:r>
              <w:rPr>
                <w:noProof/>
                <w:lang w:eastAsia="zh-CN"/>
              </w:rPr>
              <w:t>1</w:t>
            </w:r>
          </w:p>
        </w:tc>
        <w:tc>
          <w:tcPr>
            <w:tcW w:w="425" w:type="dxa"/>
            <w:shd w:val="solid" w:color="FFFFFF" w:fill="auto"/>
          </w:tcPr>
          <w:p w14:paraId="71E0B8EF" w14:textId="77777777" w:rsidR="00546570" w:rsidRDefault="00546570" w:rsidP="00DD5EAC">
            <w:pPr>
              <w:pStyle w:val="TAC"/>
              <w:tabs>
                <w:tab w:val="left" w:pos="570"/>
              </w:tabs>
              <w:jc w:val="left"/>
            </w:pPr>
          </w:p>
        </w:tc>
        <w:tc>
          <w:tcPr>
            <w:tcW w:w="4536" w:type="dxa"/>
            <w:shd w:val="solid" w:color="FFFFFF" w:fill="auto"/>
          </w:tcPr>
          <w:p w14:paraId="3D8FA9D3" w14:textId="2520AEDA" w:rsidR="00546570" w:rsidRDefault="00546570" w:rsidP="00DD5EAC">
            <w:pPr>
              <w:pStyle w:val="TAC"/>
              <w:tabs>
                <w:tab w:val="left" w:pos="570"/>
              </w:tabs>
              <w:jc w:val="left"/>
            </w:pPr>
            <w:r>
              <w:t>NID</w:t>
            </w:r>
          </w:p>
        </w:tc>
        <w:tc>
          <w:tcPr>
            <w:tcW w:w="850" w:type="dxa"/>
            <w:shd w:val="solid" w:color="FFFFFF" w:fill="auto"/>
          </w:tcPr>
          <w:p w14:paraId="4B72E103" w14:textId="77777777" w:rsidR="00546570" w:rsidRDefault="00546570" w:rsidP="00306CAB">
            <w:pPr>
              <w:pStyle w:val="TAC"/>
              <w:tabs>
                <w:tab w:val="left" w:pos="570"/>
              </w:tabs>
              <w:rPr>
                <w:noProof/>
                <w:lang w:eastAsia="zh-CN"/>
              </w:rPr>
            </w:pPr>
            <w:r>
              <w:rPr>
                <w:noProof/>
                <w:lang w:eastAsia="zh-CN"/>
              </w:rPr>
              <w:t>16.2.0</w:t>
            </w:r>
          </w:p>
        </w:tc>
      </w:tr>
      <w:tr w:rsidR="00546570" w14:paraId="7EFEB569" w14:textId="77777777" w:rsidTr="003E77C1">
        <w:trPr>
          <w:trHeight w:val="101"/>
        </w:trPr>
        <w:tc>
          <w:tcPr>
            <w:tcW w:w="851" w:type="dxa"/>
            <w:shd w:val="solid" w:color="FFFFFF" w:fill="auto"/>
          </w:tcPr>
          <w:p w14:paraId="5679EBAA"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1E52B898"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66805EE8" w14:textId="77777777" w:rsidR="00546570" w:rsidRDefault="00546570" w:rsidP="009A18AB">
            <w:pPr>
              <w:pStyle w:val="TAC"/>
              <w:tabs>
                <w:tab w:val="left" w:pos="570"/>
              </w:tabs>
              <w:jc w:val="both"/>
              <w:rPr>
                <w:noProof/>
                <w:lang w:eastAsia="zh-CN"/>
              </w:rPr>
            </w:pPr>
            <w:r>
              <w:rPr>
                <w:noProof/>
                <w:lang w:eastAsia="zh-CN"/>
              </w:rPr>
              <w:t>CP-200032</w:t>
            </w:r>
          </w:p>
        </w:tc>
        <w:tc>
          <w:tcPr>
            <w:tcW w:w="708" w:type="dxa"/>
            <w:shd w:val="solid" w:color="FFFFFF" w:fill="auto"/>
          </w:tcPr>
          <w:p w14:paraId="65C5D341" w14:textId="77777777" w:rsidR="00546570" w:rsidRDefault="00546570" w:rsidP="009A18AB">
            <w:pPr>
              <w:pStyle w:val="TAC"/>
              <w:tabs>
                <w:tab w:val="left" w:pos="570"/>
              </w:tabs>
              <w:jc w:val="both"/>
              <w:rPr>
                <w:noProof/>
                <w:lang w:eastAsia="zh-CN"/>
              </w:rPr>
            </w:pPr>
            <w:r>
              <w:rPr>
                <w:noProof/>
                <w:lang w:eastAsia="zh-CN"/>
              </w:rPr>
              <w:t>0565</w:t>
            </w:r>
          </w:p>
        </w:tc>
        <w:tc>
          <w:tcPr>
            <w:tcW w:w="426" w:type="dxa"/>
            <w:shd w:val="solid" w:color="FFFFFF" w:fill="auto"/>
          </w:tcPr>
          <w:p w14:paraId="714650CF" w14:textId="77777777" w:rsidR="00546570" w:rsidRDefault="00546570" w:rsidP="009A18AB">
            <w:pPr>
              <w:pStyle w:val="TAC"/>
              <w:tabs>
                <w:tab w:val="left" w:pos="570"/>
              </w:tabs>
              <w:jc w:val="both"/>
              <w:rPr>
                <w:noProof/>
                <w:lang w:eastAsia="zh-CN"/>
              </w:rPr>
            </w:pPr>
            <w:r>
              <w:rPr>
                <w:noProof/>
                <w:lang w:eastAsia="zh-CN"/>
              </w:rPr>
              <w:t>2</w:t>
            </w:r>
          </w:p>
        </w:tc>
        <w:tc>
          <w:tcPr>
            <w:tcW w:w="425" w:type="dxa"/>
            <w:shd w:val="solid" w:color="FFFFFF" w:fill="auto"/>
          </w:tcPr>
          <w:p w14:paraId="52607727" w14:textId="77777777" w:rsidR="00546570" w:rsidRDefault="00546570" w:rsidP="00DD5EAC">
            <w:pPr>
              <w:pStyle w:val="TAC"/>
              <w:tabs>
                <w:tab w:val="left" w:pos="570"/>
              </w:tabs>
              <w:jc w:val="left"/>
            </w:pPr>
          </w:p>
        </w:tc>
        <w:tc>
          <w:tcPr>
            <w:tcW w:w="4536" w:type="dxa"/>
            <w:shd w:val="solid" w:color="FFFFFF" w:fill="auto"/>
          </w:tcPr>
          <w:p w14:paraId="3196FA21" w14:textId="55239D90" w:rsidR="00546570" w:rsidRDefault="00546570" w:rsidP="00DD5EAC">
            <w:pPr>
              <w:pStyle w:val="TAC"/>
              <w:tabs>
                <w:tab w:val="left" w:pos="570"/>
              </w:tabs>
              <w:jc w:val="left"/>
            </w:pPr>
            <w:r>
              <w:t>NF (Service) Set ID definitions for Standalone Non-Public Networks</w:t>
            </w:r>
          </w:p>
        </w:tc>
        <w:tc>
          <w:tcPr>
            <w:tcW w:w="850" w:type="dxa"/>
            <w:shd w:val="solid" w:color="FFFFFF" w:fill="auto"/>
          </w:tcPr>
          <w:p w14:paraId="0806913E" w14:textId="77777777" w:rsidR="00546570" w:rsidRDefault="00546570" w:rsidP="009A18AB">
            <w:pPr>
              <w:pStyle w:val="TAC"/>
              <w:tabs>
                <w:tab w:val="left" w:pos="570"/>
              </w:tabs>
              <w:rPr>
                <w:noProof/>
                <w:lang w:eastAsia="zh-CN"/>
              </w:rPr>
            </w:pPr>
            <w:r>
              <w:rPr>
                <w:noProof/>
                <w:lang w:eastAsia="zh-CN"/>
              </w:rPr>
              <w:t>16.2.0</w:t>
            </w:r>
          </w:p>
        </w:tc>
      </w:tr>
      <w:tr w:rsidR="00546570" w14:paraId="1372DD6A" w14:textId="77777777" w:rsidTr="003E77C1">
        <w:trPr>
          <w:trHeight w:val="101"/>
        </w:trPr>
        <w:tc>
          <w:tcPr>
            <w:tcW w:w="851" w:type="dxa"/>
            <w:shd w:val="solid" w:color="FFFFFF" w:fill="auto"/>
          </w:tcPr>
          <w:p w14:paraId="0C827EB3"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05434EC1"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0230FEA9" w14:textId="77777777" w:rsidR="00546570" w:rsidRDefault="00546570" w:rsidP="009A18AB">
            <w:pPr>
              <w:pStyle w:val="TAC"/>
              <w:tabs>
                <w:tab w:val="left" w:pos="570"/>
              </w:tabs>
              <w:jc w:val="both"/>
              <w:rPr>
                <w:noProof/>
                <w:lang w:eastAsia="zh-CN"/>
              </w:rPr>
            </w:pPr>
            <w:r>
              <w:rPr>
                <w:noProof/>
                <w:lang w:eastAsia="zh-CN"/>
              </w:rPr>
              <w:t>CP-200032</w:t>
            </w:r>
          </w:p>
        </w:tc>
        <w:tc>
          <w:tcPr>
            <w:tcW w:w="708" w:type="dxa"/>
            <w:shd w:val="solid" w:color="FFFFFF" w:fill="auto"/>
          </w:tcPr>
          <w:p w14:paraId="2CA643E1" w14:textId="77777777" w:rsidR="00546570" w:rsidRDefault="00546570" w:rsidP="009A18AB">
            <w:pPr>
              <w:pStyle w:val="TAC"/>
              <w:tabs>
                <w:tab w:val="left" w:pos="570"/>
              </w:tabs>
              <w:jc w:val="both"/>
              <w:rPr>
                <w:noProof/>
                <w:lang w:eastAsia="zh-CN"/>
              </w:rPr>
            </w:pPr>
            <w:r>
              <w:rPr>
                <w:noProof/>
                <w:lang w:eastAsia="zh-CN"/>
              </w:rPr>
              <w:t>0571</w:t>
            </w:r>
          </w:p>
        </w:tc>
        <w:tc>
          <w:tcPr>
            <w:tcW w:w="426" w:type="dxa"/>
            <w:shd w:val="solid" w:color="FFFFFF" w:fill="auto"/>
          </w:tcPr>
          <w:p w14:paraId="0186E836" w14:textId="77777777" w:rsidR="00546570" w:rsidRDefault="00546570" w:rsidP="009A18AB">
            <w:pPr>
              <w:pStyle w:val="TAC"/>
              <w:tabs>
                <w:tab w:val="left" w:pos="570"/>
              </w:tabs>
              <w:jc w:val="both"/>
              <w:rPr>
                <w:noProof/>
                <w:lang w:eastAsia="zh-CN"/>
              </w:rPr>
            </w:pPr>
            <w:r>
              <w:rPr>
                <w:noProof/>
                <w:lang w:eastAsia="zh-CN"/>
              </w:rPr>
              <w:t>1</w:t>
            </w:r>
          </w:p>
        </w:tc>
        <w:tc>
          <w:tcPr>
            <w:tcW w:w="425" w:type="dxa"/>
            <w:shd w:val="solid" w:color="FFFFFF" w:fill="auto"/>
          </w:tcPr>
          <w:p w14:paraId="64A2E57E" w14:textId="77777777" w:rsidR="00546570" w:rsidRDefault="00546570" w:rsidP="00DD5EAC">
            <w:pPr>
              <w:pStyle w:val="TAC"/>
              <w:tabs>
                <w:tab w:val="left" w:pos="570"/>
              </w:tabs>
              <w:jc w:val="left"/>
            </w:pPr>
          </w:p>
        </w:tc>
        <w:tc>
          <w:tcPr>
            <w:tcW w:w="4536" w:type="dxa"/>
            <w:shd w:val="solid" w:color="FFFFFF" w:fill="auto"/>
          </w:tcPr>
          <w:p w14:paraId="2F86FF17" w14:textId="59C7E4D7" w:rsidR="00546570" w:rsidRDefault="00546570" w:rsidP="00DD5EAC">
            <w:pPr>
              <w:pStyle w:val="TAC"/>
              <w:tabs>
                <w:tab w:val="left" w:pos="570"/>
              </w:tabs>
              <w:jc w:val="left"/>
            </w:pPr>
            <w:r>
              <w:t>CAG-ID size</w:t>
            </w:r>
          </w:p>
        </w:tc>
        <w:tc>
          <w:tcPr>
            <w:tcW w:w="850" w:type="dxa"/>
            <w:shd w:val="solid" w:color="FFFFFF" w:fill="auto"/>
          </w:tcPr>
          <w:p w14:paraId="68F4D3EB" w14:textId="77777777" w:rsidR="00546570" w:rsidRDefault="00546570" w:rsidP="009A18AB">
            <w:pPr>
              <w:pStyle w:val="TAC"/>
              <w:tabs>
                <w:tab w:val="left" w:pos="570"/>
              </w:tabs>
              <w:rPr>
                <w:noProof/>
                <w:lang w:eastAsia="zh-CN"/>
              </w:rPr>
            </w:pPr>
            <w:r>
              <w:rPr>
                <w:noProof/>
                <w:lang w:eastAsia="zh-CN"/>
              </w:rPr>
              <w:t>16.2.0</w:t>
            </w:r>
          </w:p>
        </w:tc>
      </w:tr>
      <w:tr w:rsidR="00546570" w14:paraId="640AE66A" w14:textId="77777777" w:rsidTr="003E77C1">
        <w:trPr>
          <w:trHeight w:val="101"/>
        </w:trPr>
        <w:tc>
          <w:tcPr>
            <w:tcW w:w="851" w:type="dxa"/>
            <w:shd w:val="solid" w:color="FFFFFF" w:fill="auto"/>
          </w:tcPr>
          <w:p w14:paraId="38A4F10B"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2ABFFC0E"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22355C63" w14:textId="77777777" w:rsidR="00546570" w:rsidRDefault="00546570" w:rsidP="009A18AB">
            <w:pPr>
              <w:pStyle w:val="TAC"/>
              <w:tabs>
                <w:tab w:val="left" w:pos="570"/>
              </w:tabs>
              <w:jc w:val="both"/>
              <w:rPr>
                <w:noProof/>
                <w:lang w:eastAsia="zh-CN"/>
              </w:rPr>
            </w:pPr>
            <w:r>
              <w:rPr>
                <w:noProof/>
                <w:lang w:eastAsia="zh-CN"/>
              </w:rPr>
              <w:t>CP-200032</w:t>
            </w:r>
          </w:p>
        </w:tc>
        <w:tc>
          <w:tcPr>
            <w:tcW w:w="708" w:type="dxa"/>
            <w:shd w:val="solid" w:color="FFFFFF" w:fill="auto"/>
          </w:tcPr>
          <w:p w14:paraId="7425F763" w14:textId="77777777" w:rsidR="00546570" w:rsidRDefault="00546570" w:rsidP="009A18AB">
            <w:pPr>
              <w:pStyle w:val="TAC"/>
              <w:tabs>
                <w:tab w:val="left" w:pos="570"/>
              </w:tabs>
              <w:jc w:val="both"/>
              <w:rPr>
                <w:noProof/>
                <w:lang w:eastAsia="zh-CN"/>
              </w:rPr>
            </w:pPr>
            <w:r>
              <w:rPr>
                <w:noProof/>
                <w:lang w:eastAsia="zh-CN"/>
              </w:rPr>
              <w:t>0572</w:t>
            </w:r>
          </w:p>
        </w:tc>
        <w:tc>
          <w:tcPr>
            <w:tcW w:w="426" w:type="dxa"/>
            <w:shd w:val="solid" w:color="FFFFFF" w:fill="auto"/>
          </w:tcPr>
          <w:p w14:paraId="6F907E5C" w14:textId="77777777" w:rsidR="00546570" w:rsidRDefault="00546570" w:rsidP="009A18AB">
            <w:pPr>
              <w:pStyle w:val="TAC"/>
              <w:tabs>
                <w:tab w:val="left" w:pos="570"/>
              </w:tabs>
              <w:jc w:val="both"/>
              <w:rPr>
                <w:noProof/>
                <w:lang w:eastAsia="zh-CN"/>
              </w:rPr>
            </w:pPr>
            <w:r>
              <w:rPr>
                <w:noProof/>
                <w:lang w:eastAsia="zh-CN"/>
              </w:rPr>
              <w:t>1</w:t>
            </w:r>
          </w:p>
        </w:tc>
        <w:tc>
          <w:tcPr>
            <w:tcW w:w="425" w:type="dxa"/>
            <w:shd w:val="solid" w:color="FFFFFF" w:fill="auto"/>
          </w:tcPr>
          <w:p w14:paraId="51664689" w14:textId="77777777" w:rsidR="00546570" w:rsidRDefault="00546570" w:rsidP="00DD5EAC">
            <w:pPr>
              <w:pStyle w:val="TAC"/>
              <w:tabs>
                <w:tab w:val="left" w:pos="570"/>
              </w:tabs>
              <w:jc w:val="left"/>
            </w:pPr>
          </w:p>
        </w:tc>
        <w:tc>
          <w:tcPr>
            <w:tcW w:w="4536" w:type="dxa"/>
            <w:shd w:val="solid" w:color="FFFFFF" w:fill="auto"/>
          </w:tcPr>
          <w:p w14:paraId="154C70C2" w14:textId="584B075C" w:rsidR="00546570" w:rsidRDefault="00546570" w:rsidP="00DD5EAC">
            <w:pPr>
              <w:pStyle w:val="TAC"/>
              <w:tabs>
                <w:tab w:val="left" w:pos="570"/>
              </w:tabs>
              <w:jc w:val="left"/>
            </w:pPr>
            <w:r>
              <w:t>UE identifier for SNPN</w:t>
            </w:r>
          </w:p>
        </w:tc>
        <w:tc>
          <w:tcPr>
            <w:tcW w:w="850" w:type="dxa"/>
            <w:shd w:val="solid" w:color="FFFFFF" w:fill="auto"/>
          </w:tcPr>
          <w:p w14:paraId="308E7428" w14:textId="77777777" w:rsidR="00546570" w:rsidRDefault="00546570" w:rsidP="009A18AB">
            <w:pPr>
              <w:pStyle w:val="TAC"/>
              <w:tabs>
                <w:tab w:val="left" w:pos="570"/>
              </w:tabs>
              <w:rPr>
                <w:noProof/>
                <w:lang w:eastAsia="zh-CN"/>
              </w:rPr>
            </w:pPr>
            <w:r>
              <w:rPr>
                <w:noProof/>
                <w:lang w:eastAsia="zh-CN"/>
              </w:rPr>
              <w:t>16.2.0</w:t>
            </w:r>
          </w:p>
        </w:tc>
      </w:tr>
      <w:tr w:rsidR="00546570" w14:paraId="003878C8" w14:textId="77777777" w:rsidTr="003E77C1">
        <w:trPr>
          <w:trHeight w:val="101"/>
        </w:trPr>
        <w:tc>
          <w:tcPr>
            <w:tcW w:w="851" w:type="dxa"/>
            <w:shd w:val="solid" w:color="FFFFFF" w:fill="auto"/>
          </w:tcPr>
          <w:p w14:paraId="11366014"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6E10A47F"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0F83960C" w14:textId="77777777" w:rsidR="00546570" w:rsidRDefault="00546570" w:rsidP="009A18AB">
            <w:pPr>
              <w:pStyle w:val="TAC"/>
              <w:tabs>
                <w:tab w:val="left" w:pos="570"/>
              </w:tabs>
              <w:jc w:val="both"/>
              <w:rPr>
                <w:noProof/>
                <w:lang w:eastAsia="zh-CN"/>
              </w:rPr>
            </w:pPr>
            <w:r>
              <w:rPr>
                <w:noProof/>
                <w:lang w:eastAsia="zh-CN"/>
              </w:rPr>
              <w:t>CP-200021</w:t>
            </w:r>
          </w:p>
        </w:tc>
        <w:tc>
          <w:tcPr>
            <w:tcW w:w="708" w:type="dxa"/>
            <w:shd w:val="solid" w:color="FFFFFF" w:fill="auto"/>
          </w:tcPr>
          <w:p w14:paraId="46201237" w14:textId="77777777" w:rsidR="00546570" w:rsidRDefault="00546570" w:rsidP="009A18AB">
            <w:pPr>
              <w:pStyle w:val="TAC"/>
              <w:tabs>
                <w:tab w:val="left" w:pos="570"/>
              </w:tabs>
              <w:jc w:val="both"/>
              <w:rPr>
                <w:noProof/>
                <w:lang w:eastAsia="zh-CN"/>
              </w:rPr>
            </w:pPr>
            <w:r>
              <w:rPr>
                <w:noProof/>
                <w:lang w:eastAsia="zh-CN"/>
              </w:rPr>
              <w:t>0564</w:t>
            </w:r>
          </w:p>
        </w:tc>
        <w:tc>
          <w:tcPr>
            <w:tcW w:w="426" w:type="dxa"/>
            <w:shd w:val="solid" w:color="FFFFFF" w:fill="auto"/>
          </w:tcPr>
          <w:p w14:paraId="5767A93C" w14:textId="77777777" w:rsidR="00546570" w:rsidRDefault="00546570" w:rsidP="009A18AB">
            <w:pPr>
              <w:pStyle w:val="TAC"/>
              <w:tabs>
                <w:tab w:val="left" w:pos="570"/>
              </w:tabs>
              <w:jc w:val="both"/>
              <w:rPr>
                <w:noProof/>
                <w:lang w:eastAsia="zh-CN"/>
              </w:rPr>
            </w:pPr>
            <w:r>
              <w:rPr>
                <w:noProof/>
                <w:lang w:eastAsia="zh-CN"/>
              </w:rPr>
              <w:t>2</w:t>
            </w:r>
          </w:p>
        </w:tc>
        <w:tc>
          <w:tcPr>
            <w:tcW w:w="425" w:type="dxa"/>
            <w:shd w:val="solid" w:color="FFFFFF" w:fill="auto"/>
          </w:tcPr>
          <w:p w14:paraId="13515B0F" w14:textId="77777777" w:rsidR="00546570" w:rsidRDefault="00546570" w:rsidP="00DD5EAC">
            <w:pPr>
              <w:pStyle w:val="TAC"/>
              <w:tabs>
                <w:tab w:val="left" w:pos="570"/>
              </w:tabs>
              <w:jc w:val="left"/>
            </w:pPr>
          </w:p>
        </w:tc>
        <w:tc>
          <w:tcPr>
            <w:tcW w:w="4536" w:type="dxa"/>
            <w:shd w:val="solid" w:color="FFFFFF" w:fill="auto"/>
          </w:tcPr>
          <w:p w14:paraId="3ED45A28" w14:textId="5BACE81C" w:rsidR="00546570" w:rsidRDefault="00546570" w:rsidP="00DD5EAC">
            <w:pPr>
              <w:pStyle w:val="TAC"/>
              <w:tabs>
                <w:tab w:val="left" w:pos="570"/>
              </w:tabs>
              <w:jc w:val="left"/>
            </w:pPr>
            <w:r>
              <w:t>UE Radio Capability ID</w:t>
            </w:r>
          </w:p>
        </w:tc>
        <w:tc>
          <w:tcPr>
            <w:tcW w:w="850" w:type="dxa"/>
            <w:shd w:val="solid" w:color="FFFFFF" w:fill="auto"/>
          </w:tcPr>
          <w:p w14:paraId="739397EE" w14:textId="77777777" w:rsidR="00546570" w:rsidRDefault="00546570" w:rsidP="009A18AB">
            <w:pPr>
              <w:pStyle w:val="TAC"/>
              <w:tabs>
                <w:tab w:val="left" w:pos="570"/>
              </w:tabs>
              <w:rPr>
                <w:noProof/>
                <w:lang w:eastAsia="zh-CN"/>
              </w:rPr>
            </w:pPr>
            <w:r>
              <w:rPr>
                <w:noProof/>
                <w:lang w:eastAsia="zh-CN"/>
              </w:rPr>
              <w:t>16.2.0</w:t>
            </w:r>
          </w:p>
        </w:tc>
      </w:tr>
      <w:tr w:rsidR="00546570" w14:paraId="795E5F2F" w14:textId="77777777" w:rsidTr="003E77C1">
        <w:trPr>
          <w:trHeight w:val="101"/>
        </w:trPr>
        <w:tc>
          <w:tcPr>
            <w:tcW w:w="851" w:type="dxa"/>
            <w:shd w:val="solid" w:color="FFFFFF" w:fill="auto"/>
          </w:tcPr>
          <w:p w14:paraId="117E32C0"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316DBC08"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59D33D4D" w14:textId="77777777" w:rsidR="00546570" w:rsidRDefault="00546570" w:rsidP="009A18AB">
            <w:pPr>
              <w:pStyle w:val="TAC"/>
              <w:tabs>
                <w:tab w:val="left" w:pos="570"/>
              </w:tabs>
              <w:jc w:val="both"/>
              <w:rPr>
                <w:noProof/>
                <w:lang w:eastAsia="zh-CN"/>
              </w:rPr>
            </w:pPr>
            <w:r>
              <w:rPr>
                <w:noProof/>
                <w:lang w:eastAsia="zh-CN"/>
              </w:rPr>
              <w:t>CP-200021</w:t>
            </w:r>
          </w:p>
        </w:tc>
        <w:tc>
          <w:tcPr>
            <w:tcW w:w="708" w:type="dxa"/>
            <w:shd w:val="solid" w:color="FFFFFF" w:fill="auto"/>
          </w:tcPr>
          <w:p w14:paraId="17E3A072" w14:textId="77777777" w:rsidR="00546570" w:rsidRDefault="00546570" w:rsidP="009A18AB">
            <w:pPr>
              <w:pStyle w:val="TAC"/>
              <w:tabs>
                <w:tab w:val="left" w:pos="570"/>
              </w:tabs>
              <w:jc w:val="both"/>
              <w:rPr>
                <w:noProof/>
                <w:lang w:eastAsia="zh-CN"/>
              </w:rPr>
            </w:pPr>
            <w:r>
              <w:rPr>
                <w:noProof/>
                <w:lang w:eastAsia="zh-CN"/>
              </w:rPr>
              <w:t>0574</w:t>
            </w:r>
          </w:p>
        </w:tc>
        <w:tc>
          <w:tcPr>
            <w:tcW w:w="426" w:type="dxa"/>
            <w:shd w:val="solid" w:color="FFFFFF" w:fill="auto"/>
          </w:tcPr>
          <w:p w14:paraId="128EF75B" w14:textId="77777777" w:rsidR="00546570" w:rsidRDefault="00546570" w:rsidP="009A18AB">
            <w:pPr>
              <w:pStyle w:val="TAC"/>
              <w:tabs>
                <w:tab w:val="left" w:pos="570"/>
              </w:tabs>
              <w:jc w:val="both"/>
              <w:rPr>
                <w:noProof/>
                <w:lang w:eastAsia="zh-CN"/>
              </w:rPr>
            </w:pPr>
            <w:r>
              <w:rPr>
                <w:noProof/>
                <w:lang w:eastAsia="zh-CN"/>
              </w:rPr>
              <w:t>-</w:t>
            </w:r>
          </w:p>
        </w:tc>
        <w:tc>
          <w:tcPr>
            <w:tcW w:w="425" w:type="dxa"/>
            <w:shd w:val="solid" w:color="FFFFFF" w:fill="auto"/>
          </w:tcPr>
          <w:p w14:paraId="46CD9BF4" w14:textId="77777777" w:rsidR="00546570" w:rsidRDefault="00546570" w:rsidP="00DD5EAC">
            <w:pPr>
              <w:pStyle w:val="TAC"/>
              <w:tabs>
                <w:tab w:val="left" w:pos="570"/>
              </w:tabs>
              <w:jc w:val="left"/>
            </w:pPr>
          </w:p>
        </w:tc>
        <w:tc>
          <w:tcPr>
            <w:tcW w:w="4536" w:type="dxa"/>
            <w:shd w:val="solid" w:color="FFFFFF" w:fill="auto"/>
          </w:tcPr>
          <w:p w14:paraId="11B40B8B" w14:textId="331EFC9B" w:rsidR="00546570" w:rsidRDefault="00546570" w:rsidP="00DD5EAC">
            <w:pPr>
              <w:pStyle w:val="TAC"/>
              <w:tabs>
                <w:tab w:val="left" w:pos="570"/>
              </w:tabs>
              <w:jc w:val="left"/>
            </w:pPr>
            <w:r>
              <w:t>DNS identifiers for UCMF</w:t>
            </w:r>
          </w:p>
        </w:tc>
        <w:tc>
          <w:tcPr>
            <w:tcW w:w="850" w:type="dxa"/>
            <w:shd w:val="solid" w:color="FFFFFF" w:fill="auto"/>
          </w:tcPr>
          <w:p w14:paraId="432B90CA" w14:textId="77777777" w:rsidR="00546570" w:rsidRDefault="00546570" w:rsidP="009A18AB">
            <w:pPr>
              <w:pStyle w:val="TAC"/>
              <w:tabs>
                <w:tab w:val="left" w:pos="570"/>
              </w:tabs>
              <w:rPr>
                <w:noProof/>
                <w:lang w:eastAsia="zh-CN"/>
              </w:rPr>
            </w:pPr>
            <w:r>
              <w:rPr>
                <w:noProof/>
                <w:lang w:eastAsia="zh-CN"/>
              </w:rPr>
              <w:t>16.2.0</w:t>
            </w:r>
          </w:p>
        </w:tc>
      </w:tr>
      <w:tr w:rsidR="00546570" w14:paraId="246FB68A" w14:textId="77777777" w:rsidTr="003E77C1">
        <w:trPr>
          <w:trHeight w:val="101"/>
        </w:trPr>
        <w:tc>
          <w:tcPr>
            <w:tcW w:w="851" w:type="dxa"/>
            <w:shd w:val="solid" w:color="FFFFFF" w:fill="auto"/>
          </w:tcPr>
          <w:p w14:paraId="34768B0E"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42C17107"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1219E453" w14:textId="77777777" w:rsidR="00546570" w:rsidRDefault="00546570" w:rsidP="009A18AB">
            <w:pPr>
              <w:pStyle w:val="TAC"/>
              <w:tabs>
                <w:tab w:val="left" w:pos="570"/>
              </w:tabs>
              <w:jc w:val="both"/>
              <w:rPr>
                <w:noProof/>
                <w:lang w:eastAsia="zh-CN"/>
              </w:rPr>
            </w:pPr>
            <w:r>
              <w:rPr>
                <w:noProof/>
                <w:lang w:eastAsia="zh-CN"/>
              </w:rPr>
              <w:t>CP-200035</w:t>
            </w:r>
          </w:p>
        </w:tc>
        <w:tc>
          <w:tcPr>
            <w:tcW w:w="708" w:type="dxa"/>
            <w:shd w:val="solid" w:color="FFFFFF" w:fill="auto"/>
          </w:tcPr>
          <w:p w14:paraId="06590246" w14:textId="77777777" w:rsidR="00546570" w:rsidRDefault="00546570" w:rsidP="009A18AB">
            <w:pPr>
              <w:pStyle w:val="TAC"/>
              <w:tabs>
                <w:tab w:val="left" w:pos="570"/>
              </w:tabs>
              <w:jc w:val="both"/>
              <w:rPr>
                <w:noProof/>
                <w:lang w:eastAsia="zh-CN"/>
              </w:rPr>
            </w:pPr>
            <w:r>
              <w:rPr>
                <w:noProof/>
                <w:lang w:eastAsia="zh-CN"/>
              </w:rPr>
              <w:t>0567</w:t>
            </w:r>
          </w:p>
        </w:tc>
        <w:tc>
          <w:tcPr>
            <w:tcW w:w="426" w:type="dxa"/>
            <w:shd w:val="solid" w:color="FFFFFF" w:fill="auto"/>
          </w:tcPr>
          <w:p w14:paraId="1FB8DACC" w14:textId="77777777" w:rsidR="00546570" w:rsidRDefault="00546570" w:rsidP="009A18AB">
            <w:pPr>
              <w:pStyle w:val="TAC"/>
              <w:tabs>
                <w:tab w:val="left" w:pos="570"/>
              </w:tabs>
              <w:jc w:val="both"/>
              <w:rPr>
                <w:noProof/>
                <w:lang w:eastAsia="zh-CN"/>
              </w:rPr>
            </w:pPr>
          </w:p>
        </w:tc>
        <w:tc>
          <w:tcPr>
            <w:tcW w:w="425" w:type="dxa"/>
            <w:shd w:val="solid" w:color="FFFFFF" w:fill="auto"/>
          </w:tcPr>
          <w:p w14:paraId="57762ED5" w14:textId="77777777" w:rsidR="00546570" w:rsidRDefault="00546570" w:rsidP="00DD5EAC">
            <w:pPr>
              <w:pStyle w:val="TAC"/>
              <w:tabs>
                <w:tab w:val="left" w:pos="570"/>
              </w:tabs>
              <w:jc w:val="left"/>
            </w:pPr>
          </w:p>
        </w:tc>
        <w:tc>
          <w:tcPr>
            <w:tcW w:w="4536" w:type="dxa"/>
            <w:shd w:val="solid" w:color="FFFFFF" w:fill="auto"/>
          </w:tcPr>
          <w:p w14:paraId="11AE93C3" w14:textId="58E4AAB8" w:rsidR="00546570" w:rsidRDefault="00546570" w:rsidP="00DD5EAC">
            <w:pPr>
              <w:pStyle w:val="TAC"/>
              <w:tabs>
                <w:tab w:val="left" w:pos="570"/>
              </w:tabs>
              <w:jc w:val="left"/>
            </w:pPr>
            <w:r>
              <w:t>S</w:t>
            </w:r>
            <w:r w:rsidRPr="00D60EAA">
              <w:t>UPI definition for 5G-RG and FN-RG</w:t>
            </w:r>
          </w:p>
        </w:tc>
        <w:tc>
          <w:tcPr>
            <w:tcW w:w="850" w:type="dxa"/>
            <w:shd w:val="solid" w:color="FFFFFF" w:fill="auto"/>
          </w:tcPr>
          <w:p w14:paraId="71675689" w14:textId="77777777" w:rsidR="00546570" w:rsidRDefault="00546570" w:rsidP="009A18AB">
            <w:pPr>
              <w:pStyle w:val="TAC"/>
              <w:tabs>
                <w:tab w:val="left" w:pos="570"/>
              </w:tabs>
              <w:rPr>
                <w:noProof/>
                <w:lang w:eastAsia="zh-CN"/>
              </w:rPr>
            </w:pPr>
            <w:r>
              <w:rPr>
                <w:noProof/>
                <w:lang w:eastAsia="zh-CN"/>
              </w:rPr>
              <w:t>16.2.0</w:t>
            </w:r>
          </w:p>
        </w:tc>
      </w:tr>
      <w:tr w:rsidR="00546570" w14:paraId="58D8C0FF" w14:textId="77777777" w:rsidTr="003E77C1">
        <w:trPr>
          <w:trHeight w:val="101"/>
        </w:trPr>
        <w:tc>
          <w:tcPr>
            <w:tcW w:w="851" w:type="dxa"/>
            <w:shd w:val="solid" w:color="FFFFFF" w:fill="auto"/>
          </w:tcPr>
          <w:p w14:paraId="6CBA8DD8"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4BE07CC5"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7E1F8195" w14:textId="77777777" w:rsidR="00546570" w:rsidRDefault="00546570" w:rsidP="009A18AB">
            <w:pPr>
              <w:pStyle w:val="TAC"/>
              <w:tabs>
                <w:tab w:val="left" w:pos="570"/>
              </w:tabs>
              <w:jc w:val="both"/>
              <w:rPr>
                <w:noProof/>
                <w:lang w:eastAsia="zh-CN"/>
              </w:rPr>
            </w:pPr>
            <w:r>
              <w:rPr>
                <w:noProof/>
                <w:lang w:eastAsia="zh-CN"/>
              </w:rPr>
              <w:t>CP-200035</w:t>
            </w:r>
          </w:p>
        </w:tc>
        <w:tc>
          <w:tcPr>
            <w:tcW w:w="708" w:type="dxa"/>
            <w:shd w:val="solid" w:color="FFFFFF" w:fill="auto"/>
          </w:tcPr>
          <w:p w14:paraId="19BB202D" w14:textId="77777777" w:rsidR="00546570" w:rsidRDefault="00546570" w:rsidP="009A18AB">
            <w:pPr>
              <w:pStyle w:val="TAC"/>
              <w:tabs>
                <w:tab w:val="left" w:pos="570"/>
              </w:tabs>
              <w:jc w:val="both"/>
              <w:rPr>
                <w:noProof/>
                <w:lang w:eastAsia="zh-CN"/>
              </w:rPr>
            </w:pPr>
            <w:r>
              <w:rPr>
                <w:noProof/>
                <w:lang w:eastAsia="zh-CN"/>
              </w:rPr>
              <w:t>0568</w:t>
            </w:r>
          </w:p>
        </w:tc>
        <w:tc>
          <w:tcPr>
            <w:tcW w:w="426" w:type="dxa"/>
            <w:shd w:val="solid" w:color="FFFFFF" w:fill="auto"/>
          </w:tcPr>
          <w:p w14:paraId="3ACE1951" w14:textId="77777777" w:rsidR="00546570" w:rsidRDefault="00546570" w:rsidP="009A18AB">
            <w:pPr>
              <w:pStyle w:val="TAC"/>
              <w:tabs>
                <w:tab w:val="left" w:pos="570"/>
              </w:tabs>
              <w:jc w:val="both"/>
              <w:rPr>
                <w:noProof/>
                <w:lang w:eastAsia="zh-CN"/>
              </w:rPr>
            </w:pPr>
            <w:r>
              <w:rPr>
                <w:noProof/>
                <w:lang w:eastAsia="zh-CN"/>
              </w:rPr>
              <w:t>3</w:t>
            </w:r>
          </w:p>
        </w:tc>
        <w:tc>
          <w:tcPr>
            <w:tcW w:w="425" w:type="dxa"/>
            <w:shd w:val="solid" w:color="FFFFFF" w:fill="auto"/>
          </w:tcPr>
          <w:p w14:paraId="5E343B0E" w14:textId="77777777" w:rsidR="00546570" w:rsidRDefault="00546570" w:rsidP="00DD5EAC">
            <w:pPr>
              <w:pStyle w:val="TAC"/>
              <w:tabs>
                <w:tab w:val="left" w:pos="570"/>
              </w:tabs>
              <w:jc w:val="left"/>
            </w:pPr>
          </w:p>
        </w:tc>
        <w:tc>
          <w:tcPr>
            <w:tcW w:w="4536" w:type="dxa"/>
            <w:shd w:val="solid" w:color="FFFFFF" w:fill="auto"/>
          </w:tcPr>
          <w:p w14:paraId="0FAE1065" w14:textId="6BEF80FC" w:rsidR="00546570" w:rsidRDefault="00546570" w:rsidP="00DD5EAC">
            <w:pPr>
              <w:pStyle w:val="TAC"/>
              <w:tabs>
                <w:tab w:val="left" w:pos="570"/>
              </w:tabs>
              <w:jc w:val="left"/>
            </w:pPr>
            <w:r>
              <w:t>S</w:t>
            </w:r>
            <w:r w:rsidRPr="00D60EAA">
              <w:t>U</w:t>
            </w:r>
            <w:r>
              <w:t>CI</w:t>
            </w:r>
            <w:r w:rsidRPr="00D60EAA">
              <w:t xml:space="preserve"> definition for 5G-RG and FN-RG</w:t>
            </w:r>
          </w:p>
        </w:tc>
        <w:tc>
          <w:tcPr>
            <w:tcW w:w="850" w:type="dxa"/>
            <w:shd w:val="solid" w:color="FFFFFF" w:fill="auto"/>
          </w:tcPr>
          <w:p w14:paraId="23B7AF9C" w14:textId="77777777" w:rsidR="00546570" w:rsidRDefault="00546570" w:rsidP="009A18AB">
            <w:pPr>
              <w:pStyle w:val="TAC"/>
              <w:tabs>
                <w:tab w:val="left" w:pos="570"/>
              </w:tabs>
              <w:rPr>
                <w:noProof/>
                <w:lang w:eastAsia="zh-CN"/>
              </w:rPr>
            </w:pPr>
            <w:r>
              <w:rPr>
                <w:noProof/>
                <w:lang w:eastAsia="zh-CN"/>
              </w:rPr>
              <w:t>16.2.0</w:t>
            </w:r>
          </w:p>
        </w:tc>
      </w:tr>
      <w:tr w:rsidR="00546570" w14:paraId="26BBA393" w14:textId="77777777" w:rsidTr="003E77C1">
        <w:trPr>
          <w:trHeight w:val="101"/>
        </w:trPr>
        <w:tc>
          <w:tcPr>
            <w:tcW w:w="851" w:type="dxa"/>
            <w:shd w:val="solid" w:color="FFFFFF" w:fill="auto"/>
          </w:tcPr>
          <w:p w14:paraId="0E70E1DD"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1B958BFE"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5328454C" w14:textId="77777777" w:rsidR="00546570" w:rsidRDefault="00546570" w:rsidP="009A18AB">
            <w:pPr>
              <w:pStyle w:val="TAC"/>
              <w:tabs>
                <w:tab w:val="left" w:pos="570"/>
              </w:tabs>
              <w:jc w:val="both"/>
              <w:rPr>
                <w:noProof/>
                <w:lang w:eastAsia="zh-CN"/>
              </w:rPr>
            </w:pPr>
            <w:r>
              <w:rPr>
                <w:noProof/>
                <w:lang w:eastAsia="zh-CN"/>
              </w:rPr>
              <w:t>CP-200035</w:t>
            </w:r>
          </w:p>
        </w:tc>
        <w:tc>
          <w:tcPr>
            <w:tcW w:w="708" w:type="dxa"/>
            <w:shd w:val="solid" w:color="FFFFFF" w:fill="auto"/>
          </w:tcPr>
          <w:p w14:paraId="4AF74D06" w14:textId="77777777" w:rsidR="00546570" w:rsidRDefault="00546570" w:rsidP="009A18AB">
            <w:pPr>
              <w:pStyle w:val="TAC"/>
              <w:tabs>
                <w:tab w:val="left" w:pos="570"/>
              </w:tabs>
              <w:jc w:val="both"/>
              <w:rPr>
                <w:noProof/>
                <w:lang w:eastAsia="zh-CN"/>
              </w:rPr>
            </w:pPr>
            <w:r>
              <w:rPr>
                <w:noProof/>
                <w:lang w:eastAsia="zh-CN"/>
              </w:rPr>
              <w:t>0569</w:t>
            </w:r>
          </w:p>
        </w:tc>
        <w:tc>
          <w:tcPr>
            <w:tcW w:w="426" w:type="dxa"/>
            <w:shd w:val="solid" w:color="FFFFFF" w:fill="auto"/>
          </w:tcPr>
          <w:p w14:paraId="0C52C5E9" w14:textId="77777777" w:rsidR="00546570" w:rsidRDefault="00546570" w:rsidP="009A18AB">
            <w:pPr>
              <w:pStyle w:val="TAC"/>
              <w:tabs>
                <w:tab w:val="left" w:pos="570"/>
              </w:tabs>
              <w:jc w:val="both"/>
              <w:rPr>
                <w:noProof/>
                <w:lang w:eastAsia="zh-CN"/>
              </w:rPr>
            </w:pPr>
            <w:r>
              <w:rPr>
                <w:noProof/>
                <w:lang w:eastAsia="zh-CN"/>
              </w:rPr>
              <w:t>3</w:t>
            </w:r>
          </w:p>
        </w:tc>
        <w:tc>
          <w:tcPr>
            <w:tcW w:w="425" w:type="dxa"/>
            <w:shd w:val="solid" w:color="FFFFFF" w:fill="auto"/>
          </w:tcPr>
          <w:p w14:paraId="373D632E" w14:textId="77777777" w:rsidR="00546570" w:rsidRDefault="00546570" w:rsidP="00DD5EAC">
            <w:pPr>
              <w:pStyle w:val="TAC"/>
              <w:tabs>
                <w:tab w:val="left" w:pos="570"/>
              </w:tabs>
              <w:jc w:val="left"/>
            </w:pPr>
          </w:p>
        </w:tc>
        <w:tc>
          <w:tcPr>
            <w:tcW w:w="4536" w:type="dxa"/>
            <w:shd w:val="solid" w:color="FFFFFF" w:fill="auto"/>
          </w:tcPr>
          <w:p w14:paraId="5E7F303E" w14:textId="14CA7D80" w:rsidR="00546570" w:rsidRDefault="00546570" w:rsidP="00DD5EAC">
            <w:pPr>
              <w:pStyle w:val="TAC"/>
              <w:tabs>
                <w:tab w:val="left" w:pos="570"/>
              </w:tabs>
              <w:jc w:val="left"/>
            </w:pPr>
            <w:r>
              <w:t>User Location for RG accessing the 5GC via W-5GCAN or W-5GBAN</w:t>
            </w:r>
          </w:p>
        </w:tc>
        <w:tc>
          <w:tcPr>
            <w:tcW w:w="850" w:type="dxa"/>
            <w:shd w:val="solid" w:color="FFFFFF" w:fill="auto"/>
          </w:tcPr>
          <w:p w14:paraId="506AA7FE" w14:textId="77777777" w:rsidR="00546570" w:rsidRDefault="00546570" w:rsidP="009A18AB">
            <w:pPr>
              <w:pStyle w:val="TAC"/>
              <w:tabs>
                <w:tab w:val="left" w:pos="570"/>
              </w:tabs>
              <w:rPr>
                <w:noProof/>
                <w:lang w:eastAsia="zh-CN"/>
              </w:rPr>
            </w:pPr>
            <w:r>
              <w:rPr>
                <w:noProof/>
                <w:lang w:eastAsia="zh-CN"/>
              </w:rPr>
              <w:t>16.2.0</w:t>
            </w:r>
          </w:p>
        </w:tc>
      </w:tr>
      <w:tr w:rsidR="00546570" w14:paraId="47F242A5" w14:textId="77777777" w:rsidTr="003E77C1">
        <w:trPr>
          <w:trHeight w:val="101"/>
        </w:trPr>
        <w:tc>
          <w:tcPr>
            <w:tcW w:w="851" w:type="dxa"/>
            <w:shd w:val="solid" w:color="FFFFFF" w:fill="auto"/>
          </w:tcPr>
          <w:p w14:paraId="077F1240"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30EBDE8B"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63C5444C" w14:textId="77777777" w:rsidR="00546570" w:rsidRDefault="00546570" w:rsidP="009A18AB">
            <w:pPr>
              <w:pStyle w:val="TAC"/>
              <w:tabs>
                <w:tab w:val="left" w:pos="570"/>
              </w:tabs>
              <w:jc w:val="both"/>
              <w:rPr>
                <w:noProof/>
                <w:lang w:eastAsia="zh-CN"/>
              </w:rPr>
            </w:pPr>
            <w:r>
              <w:rPr>
                <w:noProof/>
                <w:lang w:eastAsia="zh-CN"/>
              </w:rPr>
              <w:t>CP-200035</w:t>
            </w:r>
          </w:p>
        </w:tc>
        <w:tc>
          <w:tcPr>
            <w:tcW w:w="708" w:type="dxa"/>
            <w:shd w:val="solid" w:color="FFFFFF" w:fill="auto"/>
          </w:tcPr>
          <w:p w14:paraId="21DA1498" w14:textId="77777777" w:rsidR="00546570" w:rsidRDefault="00546570" w:rsidP="009A18AB">
            <w:pPr>
              <w:pStyle w:val="TAC"/>
              <w:tabs>
                <w:tab w:val="left" w:pos="570"/>
              </w:tabs>
              <w:jc w:val="both"/>
              <w:rPr>
                <w:noProof/>
                <w:lang w:eastAsia="zh-CN"/>
              </w:rPr>
            </w:pPr>
            <w:r>
              <w:rPr>
                <w:noProof/>
                <w:lang w:eastAsia="zh-CN"/>
              </w:rPr>
              <w:t>0570</w:t>
            </w:r>
          </w:p>
        </w:tc>
        <w:tc>
          <w:tcPr>
            <w:tcW w:w="426" w:type="dxa"/>
            <w:shd w:val="solid" w:color="FFFFFF" w:fill="auto"/>
          </w:tcPr>
          <w:p w14:paraId="4654BDCC" w14:textId="77777777" w:rsidR="00546570" w:rsidRDefault="00546570" w:rsidP="009A18AB">
            <w:pPr>
              <w:pStyle w:val="TAC"/>
              <w:tabs>
                <w:tab w:val="left" w:pos="570"/>
              </w:tabs>
              <w:jc w:val="both"/>
              <w:rPr>
                <w:noProof/>
                <w:lang w:eastAsia="zh-CN"/>
              </w:rPr>
            </w:pPr>
            <w:r>
              <w:rPr>
                <w:noProof/>
                <w:lang w:eastAsia="zh-CN"/>
              </w:rPr>
              <w:t>3</w:t>
            </w:r>
          </w:p>
        </w:tc>
        <w:tc>
          <w:tcPr>
            <w:tcW w:w="425" w:type="dxa"/>
            <w:shd w:val="solid" w:color="FFFFFF" w:fill="auto"/>
          </w:tcPr>
          <w:p w14:paraId="6AAC97D8" w14:textId="77777777" w:rsidR="00546570" w:rsidRPr="00365A42" w:rsidRDefault="00546570" w:rsidP="00DD5EAC">
            <w:pPr>
              <w:pStyle w:val="TAC"/>
              <w:tabs>
                <w:tab w:val="left" w:pos="570"/>
              </w:tabs>
              <w:jc w:val="left"/>
            </w:pPr>
          </w:p>
        </w:tc>
        <w:tc>
          <w:tcPr>
            <w:tcW w:w="4536" w:type="dxa"/>
            <w:shd w:val="solid" w:color="FFFFFF" w:fill="auto"/>
          </w:tcPr>
          <w:p w14:paraId="3C0205E3" w14:textId="4912A0B8" w:rsidR="00546570" w:rsidRDefault="00546570" w:rsidP="00DD5EAC">
            <w:pPr>
              <w:pStyle w:val="TAC"/>
              <w:tabs>
                <w:tab w:val="left" w:pos="570"/>
              </w:tabs>
              <w:jc w:val="left"/>
            </w:pPr>
            <w:r w:rsidRPr="00365A42">
              <w:t>PEI for UEs not s</w:t>
            </w:r>
            <w:r>
              <w:t>upporting any 3GPP access technologies</w:t>
            </w:r>
          </w:p>
        </w:tc>
        <w:tc>
          <w:tcPr>
            <w:tcW w:w="850" w:type="dxa"/>
            <w:shd w:val="solid" w:color="FFFFFF" w:fill="auto"/>
          </w:tcPr>
          <w:p w14:paraId="34A8B9F2" w14:textId="77777777" w:rsidR="00546570" w:rsidRDefault="00546570" w:rsidP="009A18AB">
            <w:pPr>
              <w:pStyle w:val="TAC"/>
              <w:tabs>
                <w:tab w:val="left" w:pos="570"/>
              </w:tabs>
              <w:rPr>
                <w:noProof/>
                <w:lang w:eastAsia="zh-CN"/>
              </w:rPr>
            </w:pPr>
            <w:r>
              <w:rPr>
                <w:noProof/>
                <w:lang w:eastAsia="zh-CN"/>
              </w:rPr>
              <w:t>16.2.0</w:t>
            </w:r>
          </w:p>
        </w:tc>
      </w:tr>
      <w:tr w:rsidR="00546570" w14:paraId="5157A945" w14:textId="77777777" w:rsidTr="003E77C1">
        <w:trPr>
          <w:trHeight w:val="101"/>
        </w:trPr>
        <w:tc>
          <w:tcPr>
            <w:tcW w:w="851" w:type="dxa"/>
            <w:shd w:val="solid" w:color="FFFFFF" w:fill="auto"/>
          </w:tcPr>
          <w:p w14:paraId="33F38397" w14:textId="77777777" w:rsidR="00546570" w:rsidRDefault="00546570" w:rsidP="009A18AB">
            <w:pPr>
              <w:pStyle w:val="TAC"/>
              <w:tabs>
                <w:tab w:val="left" w:pos="570"/>
              </w:tabs>
              <w:jc w:val="both"/>
              <w:rPr>
                <w:noProof/>
                <w:lang w:eastAsia="zh-CN"/>
              </w:rPr>
            </w:pPr>
            <w:r>
              <w:rPr>
                <w:noProof/>
                <w:lang w:eastAsia="zh-CN"/>
              </w:rPr>
              <w:t>2020-03</w:t>
            </w:r>
          </w:p>
        </w:tc>
        <w:tc>
          <w:tcPr>
            <w:tcW w:w="749" w:type="dxa"/>
            <w:gridSpan w:val="2"/>
            <w:shd w:val="solid" w:color="FFFFFF" w:fill="auto"/>
          </w:tcPr>
          <w:p w14:paraId="200C14EB" w14:textId="77777777" w:rsidR="00546570" w:rsidRDefault="00546570" w:rsidP="009A18AB">
            <w:pPr>
              <w:pStyle w:val="TAC"/>
              <w:tabs>
                <w:tab w:val="left" w:pos="570"/>
              </w:tabs>
              <w:jc w:val="both"/>
              <w:rPr>
                <w:noProof/>
                <w:lang w:eastAsia="zh-CN"/>
              </w:rPr>
            </w:pPr>
            <w:r>
              <w:rPr>
                <w:noProof/>
                <w:lang w:eastAsia="zh-CN"/>
              </w:rPr>
              <w:t>CT#87e</w:t>
            </w:r>
          </w:p>
        </w:tc>
        <w:tc>
          <w:tcPr>
            <w:tcW w:w="1134" w:type="dxa"/>
            <w:shd w:val="solid" w:color="FFFFFF" w:fill="auto"/>
          </w:tcPr>
          <w:p w14:paraId="0A8B45C7" w14:textId="77777777" w:rsidR="00546570" w:rsidRDefault="00546570" w:rsidP="009A18AB">
            <w:pPr>
              <w:pStyle w:val="TAC"/>
              <w:tabs>
                <w:tab w:val="left" w:pos="570"/>
              </w:tabs>
              <w:jc w:val="both"/>
              <w:rPr>
                <w:noProof/>
                <w:lang w:eastAsia="zh-CN"/>
              </w:rPr>
            </w:pPr>
            <w:r>
              <w:rPr>
                <w:noProof/>
                <w:lang w:eastAsia="zh-CN"/>
              </w:rPr>
              <w:t>CP-200035</w:t>
            </w:r>
          </w:p>
        </w:tc>
        <w:tc>
          <w:tcPr>
            <w:tcW w:w="708" w:type="dxa"/>
            <w:shd w:val="solid" w:color="FFFFFF" w:fill="auto"/>
          </w:tcPr>
          <w:p w14:paraId="1C00A4EF" w14:textId="77777777" w:rsidR="00546570" w:rsidRDefault="00546570" w:rsidP="009A18AB">
            <w:pPr>
              <w:pStyle w:val="TAC"/>
              <w:tabs>
                <w:tab w:val="left" w:pos="570"/>
              </w:tabs>
              <w:jc w:val="both"/>
              <w:rPr>
                <w:noProof/>
                <w:lang w:eastAsia="zh-CN"/>
              </w:rPr>
            </w:pPr>
            <w:r>
              <w:rPr>
                <w:noProof/>
                <w:lang w:eastAsia="zh-CN"/>
              </w:rPr>
              <w:t>0573</w:t>
            </w:r>
          </w:p>
        </w:tc>
        <w:tc>
          <w:tcPr>
            <w:tcW w:w="426" w:type="dxa"/>
            <w:shd w:val="solid" w:color="FFFFFF" w:fill="auto"/>
          </w:tcPr>
          <w:p w14:paraId="5FC41CCB" w14:textId="77777777" w:rsidR="00546570" w:rsidRDefault="00546570" w:rsidP="009A18AB">
            <w:pPr>
              <w:pStyle w:val="TAC"/>
              <w:tabs>
                <w:tab w:val="left" w:pos="570"/>
              </w:tabs>
              <w:jc w:val="both"/>
              <w:rPr>
                <w:noProof/>
                <w:lang w:eastAsia="zh-CN"/>
              </w:rPr>
            </w:pPr>
            <w:r>
              <w:rPr>
                <w:noProof/>
                <w:lang w:eastAsia="zh-CN"/>
              </w:rPr>
              <w:t>3</w:t>
            </w:r>
          </w:p>
        </w:tc>
        <w:tc>
          <w:tcPr>
            <w:tcW w:w="425" w:type="dxa"/>
            <w:shd w:val="solid" w:color="FFFFFF" w:fill="auto"/>
          </w:tcPr>
          <w:p w14:paraId="0BB8D6FD" w14:textId="77777777" w:rsidR="00546570" w:rsidRPr="00B91C31" w:rsidRDefault="00546570" w:rsidP="00DD5EAC">
            <w:pPr>
              <w:pStyle w:val="TAC"/>
              <w:tabs>
                <w:tab w:val="left" w:pos="570"/>
              </w:tabs>
              <w:jc w:val="left"/>
            </w:pPr>
          </w:p>
        </w:tc>
        <w:tc>
          <w:tcPr>
            <w:tcW w:w="4536" w:type="dxa"/>
            <w:shd w:val="solid" w:color="FFFFFF" w:fill="auto"/>
          </w:tcPr>
          <w:p w14:paraId="01918BE4" w14:textId="7A4A33F9" w:rsidR="00546570" w:rsidRDefault="00546570" w:rsidP="00DD5EAC">
            <w:pPr>
              <w:pStyle w:val="TAC"/>
              <w:tabs>
                <w:tab w:val="left" w:pos="570"/>
              </w:tabs>
              <w:jc w:val="left"/>
            </w:pPr>
            <w:r w:rsidRPr="00B91C31">
              <w:t xml:space="preserve">NAI format used </w:t>
            </w:r>
            <w:r>
              <w:t xml:space="preserve">for 5G registration </w:t>
            </w:r>
            <w:r w:rsidRPr="00B91C31">
              <w:t>via trusted non-3GPP access</w:t>
            </w:r>
            <w:r>
              <w:t xml:space="preserve"> - part 2</w:t>
            </w:r>
          </w:p>
        </w:tc>
        <w:tc>
          <w:tcPr>
            <w:tcW w:w="850" w:type="dxa"/>
            <w:shd w:val="solid" w:color="FFFFFF" w:fill="auto"/>
          </w:tcPr>
          <w:p w14:paraId="47B04BC5" w14:textId="77777777" w:rsidR="00546570" w:rsidRDefault="00546570" w:rsidP="009A18AB">
            <w:pPr>
              <w:pStyle w:val="TAC"/>
              <w:tabs>
                <w:tab w:val="left" w:pos="570"/>
              </w:tabs>
              <w:rPr>
                <w:noProof/>
                <w:lang w:eastAsia="zh-CN"/>
              </w:rPr>
            </w:pPr>
            <w:r>
              <w:rPr>
                <w:noProof/>
                <w:lang w:eastAsia="zh-CN"/>
              </w:rPr>
              <w:t>16.2.0</w:t>
            </w:r>
          </w:p>
        </w:tc>
      </w:tr>
      <w:tr w:rsidR="00546570" w14:paraId="56F1A5E6" w14:textId="77777777" w:rsidTr="003E77C1">
        <w:trPr>
          <w:trHeight w:val="101"/>
        </w:trPr>
        <w:tc>
          <w:tcPr>
            <w:tcW w:w="851" w:type="dxa"/>
            <w:shd w:val="solid" w:color="FFFFFF" w:fill="auto"/>
          </w:tcPr>
          <w:p w14:paraId="2B05A62B" w14:textId="77777777" w:rsidR="00546570" w:rsidRDefault="00546570" w:rsidP="009A18AB">
            <w:pPr>
              <w:pStyle w:val="TAC"/>
              <w:tabs>
                <w:tab w:val="left" w:pos="570"/>
              </w:tabs>
              <w:jc w:val="both"/>
              <w:rPr>
                <w:noProof/>
                <w:lang w:eastAsia="zh-CN"/>
              </w:rPr>
            </w:pPr>
            <w:r>
              <w:rPr>
                <w:noProof/>
                <w:lang w:eastAsia="zh-CN"/>
              </w:rPr>
              <w:t>2020-06</w:t>
            </w:r>
          </w:p>
        </w:tc>
        <w:tc>
          <w:tcPr>
            <w:tcW w:w="749" w:type="dxa"/>
            <w:gridSpan w:val="2"/>
            <w:shd w:val="solid" w:color="FFFFFF" w:fill="auto"/>
          </w:tcPr>
          <w:p w14:paraId="12C47AE4" w14:textId="77777777" w:rsidR="00546570" w:rsidRDefault="00546570" w:rsidP="009A18AB">
            <w:pPr>
              <w:pStyle w:val="TAC"/>
              <w:tabs>
                <w:tab w:val="left" w:pos="570"/>
              </w:tabs>
              <w:jc w:val="both"/>
              <w:rPr>
                <w:noProof/>
                <w:lang w:eastAsia="zh-CN"/>
              </w:rPr>
            </w:pPr>
            <w:r>
              <w:rPr>
                <w:noProof/>
                <w:lang w:eastAsia="zh-CN"/>
              </w:rPr>
              <w:t>CT#88e</w:t>
            </w:r>
          </w:p>
        </w:tc>
        <w:tc>
          <w:tcPr>
            <w:tcW w:w="1134" w:type="dxa"/>
            <w:shd w:val="solid" w:color="FFFFFF" w:fill="auto"/>
          </w:tcPr>
          <w:p w14:paraId="16AB4A4F" w14:textId="77777777" w:rsidR="00546570" w:rsidRDefault="00546570" w:rsidP="009A18AB">
            <w:pPr>
              <w:pStyle w:val="TAC"/>
              <w:tabs>
                <w:tab w:val="left" w:pos="570"/>
              </w:tabs>
              <w:jc w:val="both"/>
              <w:rPr>
                <w:noProof/>
                <w:lang w:eastAsia="zh-CN"/>
              </w:rPr>
            </w:pPr>
            <w:r>
              <w:rPr>
                <w:noProof/>
                <w:lang w:eastAsia="zh-CN"/>
              </w:rPr>
              <w:t>CP-201014</w:t>
            </w:r>
          </w:p>
        </w:tc>
        <w:tc>
          <w:tcPr>
            <w:tcW w:w="708" w:type="dxa"/>
            <w:shd w:val="solid" w:color="FFFFFF" w:fill="auto"/>
          </w:tcPr>
          <w:p w14:paraId="444E6522" w14:textId="77777777" w:rsidR="00546570" w:rsidRDefault="00546570" w:rsidP="009A18AB">
            <w:pPr>
              <w:pStyle w:val="TAC"/>
              <w:tabs>
                <w:tab w:val="left" w:pos="570"/>
              </w:tabs>
              <w:jc w:val="both"/>
              <w:rPr>
                <w:noProof/>
                <w:lang w:eastAsia="zh-CN"/>
              </w:rPr>
            </w:pPr>
            <w:r>
              <w:rPr>
                <w:noProof/>
                <w:lang w:eastAsia="zh-CN"/>
              </w:rPr>
              <w:t>0578</w:t>
            </w:r>
          </w:p>
        </w:tc>
        <w:tc>
          <w:tcPr>
            <w:tcW w:w="426" w:type="dxa"/>
            <w:shd w:val="solid" w:color="FFFFFF" w:fill="auto"/>
          </w:tcPr>
          <w:p w14:paraId="0E8A982E" w14:textId="77777777" w:rsidR="00546570" w:rsidRDefault="00546570" w:rsidP="009A18AB">
            <w:pPr>
              <w:pStyle w:val="TAC"/>
              <w:tabs>
                <w:tab w:val="left" w:pos="570"/>
              </w:tabs>
              <w:jc w:val="both"/>
              <w:rPr>
                <w:noProof/>
                <w:lang w:eastAsia="zh-CN"/>
              </w:rPr>
            </w:pPr>
            <w:r>
              <w:rPr>
                <w:noProof/>
                <w:lang w:eastAsia="zh-CN"/>
              </w:rPr>
              <w:t>1</w:t>
            </w:r>
          </w:p>
        </w:tc>
        <w:tc>
          <w:tcPr>
            <w:tcW w:w="425" w:type="dxa"/>
            <w:shd w:val="solid" w:color="FFFFFF" w:fill="auto"/>
          </w:tcPr>
          <w:p w14:paraId="54D0AC4A" w14:textId="77777777" w:rsidR="00546570" w:rsidRPr="002046FD" w:rsidRDefault="00546570" w:rsidP="00DD5EAC">
            <w:pPr>
              <w:pStyle w:val="TAC"/>
              <w:tabs>
                <w:tab w:val="left" w:pos="570"/>
              </w:tabs>
              <w:jc w:val="left"/>
            </w:pPr>
          </w:p>
        </w:tc>
        <w:tc>
          <w:tcPr>
            <w:tcW w:w="4536" w:type="dxa"/>
            <w:shd w:val="solid" w:color="FFFFFF" w:fill="auto"/>
          </w:tcPr>
          <w:p w14:paraId="75FCD37B" w14:textId="4D1C6161" w:rsidR="00546570" w:rsidRPr="00B91C31" w:rsidRDefault="00546570" w:rsidP="00DD5EAC">
            <w:pPr>
              <w:pStyle w:val="TAC"/>
              <w:tabs>
                <w:tab w:val="left" w:pos="570"/>
              </w:tabs>
              <w:jc w:val="left"/>
            </w:pPr>
            <w:r w:rsidRPr="002046FD">
              <w:t>DNS subdomain for operator usage in 5GC</w:t>
            </w:r>
          </w:p>
        </w:tc>
        <w:tc>
          <w:tcPr>
            <w:tcW w:w="850" w:type="dxa"/>
            <w:shd w:val="solid" w:color="FFFFFF" w:fill="auto"/>
          </w:tcPr>
          <w:p w14:paraId="7F4A0D6A" w14:textId="77777777" w:rsidR="00546570" w:rsidRDefault="00546570" w:rsidP="009A18AB">
            <w:pPr>
              <w:pStyle w:val="TAC"/>
              <w:tabs>
                <w:tab w:val="left" w:pos="570"/>
              </w:tabs>
              <w:rPr>
                <w:noProof/>
                <w:lang w:eastAsia="zh-CN"/>
              </w:rPr>
            </w:pPr>
            <w:r>
              <w:rPr>
                <w:noProof/>
                <w:lang w:eastAsia="zh-CN"/>
              </w:rPr>
              <w:t>16.3.0</w:t>
            </w:r>
          </w:p>
        </w:tc>
      </w:tr>
      <w:tr w:rsidR="00546570" w14:paraId="600F0350" w14:textId="77777777" w:rsidTr="003E77C1">
        <w:trPr>
          <w:trHeight w:val="101"/>
        </w:trPr>
        <w:tc>
          <w:tcPr>
            <w:tcW w:w="851" w:type="dxa"/>
            <w:shd w:val="solid" w:color="FFFFFF" w:fill="auto"/>
          </w:tcPr>
          <w:p w14:paraId="0F765547" w14:textId="77777777" w:rsidR="00546570" w:rsidRDefault="00546570" w:rsidP="008E2B46">
            <w:pPr>
              <w:pStyle w:val="TAC"/>
              <w:tabs>
                <w:tab w:val="left" w:pos="570"/>
              </w:tabs>
              <w:jc w:val="both"/>
              <w:rPr>
                <w:noProof/>
                <w:lang w:eastAsia="zh-CN"/>
              </w:rPr>
            </w:pPr>
            <w:r>
              <w:rPr>
                <w:noProof/>
                <w:lang w:eastAsia="zh-CN"/>
              </w:rPr>
              <w:t>2020-06</w:t>
            </w:r>
          </w:p>
        </w:tc>
        <w:tc>
          <w:tcPr>
            <w:tcW w:w="749" w:type="dxa"/>
            <w:gridSpan w:val="2"/>
            <w:shd w:val="solid" w:color="FFFFFF" w:fill="auto"/>
          </w:tcPr>
          <w:p w14:paraId="49B24DC6" w14:textId="77777777" w:rsidR="00546570" w:rsidRDefault="00546570" w:rsidP="008E2B46">
            <w:pPr>
              <w:pStyle w:val="TAC"/>
              <w:tabs>
                <w:tab w:val="left" w:pos="570"/>
              </w:tabs>
              <w:jc w:val="both"/>
              <w:rPr>
                <w:noProof/>
                <w:lang w:eastAsia="zh-CN"/>
              </w:rPr>
            </w:pPr>
            <w:r>
              <w:rPr>
                <w:noProof/>
                <w:lang w:eastAsia="zh-CN"/>
              </w:rPr>
              <w:t>CT#88e</w:t>
            </w:r>
          </w:p>
        </w:tc>
        <w:tc>
          <w:tcPr>
            <w:tcW w:w="1134" w:type="dxa"/>
            <w:shd w:val="solid" w:color="FFFFFF" w:fill="auto"/>
          </w:tcPr>
          <w:p w14:paraId="585E7B9F" w14:textId="77777777" w:rsidR="00546570" w:rsidRDefault="00546570" w:rsidP="008E2B46">
            <w:pPr>
              <w:pStyle w:val="TAC"/>
              <w:tabs>
                <w:tab w:val="left" w:pos="570"/>
              </w:tabs>
              <w:jc w:val="both"/>
              <w:rPr>
                <w:noProof/>
                <w:lang w:eastAsia="zh-CN"/>
              </w:rPr>
            </w:pPr>
            <w:r>
              <w:rPr>
                <w:noProof/>
                <w:lang w:eastAsia="zh-CN"/>
              </w:rPr>
              <w:t>CP-201046</w:t>
            </w:r>
          </w:p>
        </w:tc>
        <w:tc>
          <w:tcPr>
            <w:tcW w:w="708" w:type="dxa"/>
            <w:shd w:val="solid" w:color="FFFFFF" w:fill="auto"/>
          </w:tcPr>
          <w:p w14:paraId="3BB962AC" w14:textId="77777777" w:rsidR="00546570" w:rsidRDefault="00546570" w:rsidP="008E2B46">
            <w:pPr>
              <w:pStyle w:val="TAC"/>
              <w:tabs>
                <w:tab w:val="left" w:pos="570"/>
              </w:tabs>
              <w:jc w:val="both"/>
              <w:rPr>
                <w:noProof/>
                <w:lang w:eastAsia="zh-CN"/>
              </w:rPr>
            </w:pPr>
            <w:r>
              <w:rPr>
                <w:noProof/>
                <w:lang w:eastAsia="zh-CN"/>
              </w:rPr>
              <w:t>0577</w:t>
            </w:r>
          </w:p>
        </w:tc>
        <w:tc>
          <w:tcPr>
            <w:tcW w:w="426" w:type="dxa"/>
            <w:shd w:val="solid" w:color="FFFFFF" w:fill="auto"/>
          </w:tcPr>
          <w:p w14:paraId="520B2724" w14:textId="77777777" w:rsidR="00546570" w:rsidRDefault="00546570" w:rsidP="008E2B46">
            <w:pPr>
              <w:pStyle w:val="TAC"/>
              <w:tabs>
                <w:tab w:val="left" w:pos="570"/>
              </w:tabs>
              <w:jc w:val="both"/>
              <w:rPr>
                <w:noProof/>
                <w:lang w:eastAsia="zh-CN"/>
              </w:rPr>
            </w:pPr>
            <w:r>
              <w:rPr>
                <w:noProof/>
                <w:lang w:eastAsia="zh-CN"/>
              </w:rPr>
              <w:t>1</w:t>
            </w:r>
          </w:p>
        </w:tc>
        <w:tc>
          <w:tcPr>
            <w:tcW w:w="425" w:type="dxa"/>
            <w:shd w:val="solid" w:color="FFFFFF" w:fill="auto"/>
          </w:tcPr>
          <w:p w14:paraId="7D926CC0" w14:textId="77777777" w:rsidR="00546570" w:rsidRDefault="00546570" w:rsidP="008E2B46">
            <w:pPr>
              <w:pStyle w:val="TAC"/>
              <w:tabs>
                <w:tab w:val="left" w:pos="570"/>
              </w:tabs>
              <w:jc w:val="left"/>
            </w:pPr>
          </w:p>
        </w:tc>
        <w:tc>
          <w:tcPr>
            <w:tcW w:w="4536" w:type="dxa"/>
            <w:shd w:val="solid" w:color="FFFFFF" w:fill="auto"/>
          </w:tcPr>
          <w:p w14:paraId="10E974EF" w14:textId="646E7BDB" w:rsidR="00546570" w:rsidRPr="00B91C31" w:rsidRDefault="00546570" w:rsidP="008E2B46">
            <w:pPr>
              <w:pStyle w:val="TAC"/>
              <w:tabs>
                <w:tab w:val="left" w:pos="570"/>
              </w:tabs>
              <w:jc w:val="left"/>
            </w:pPr>
            <w:r>
              <w:t>Definition of T</w:t>
            </w:r>
            <w:r w:rsidRPr="0056333E">
              <w:t>runcated 5G-S-TMSI</w:t>
            </w:r>
          </w:p>
        </w:tc>
        <w:tc>
          <w:tcPr>
            <w:tcW w:w="850" w:type="dxa"/>
            <w:shd w:val="solid" w:color="FFFFFF" w:fill="auto"/>
          </w:tcPr>
          <w:p w14:paraId="6737BB08" w14:textId="77777777" w:rsidR="00546570" w:rsidRDefault="00546570" w:rsidP="008E2B46">
            <w:pPr>
              <w:pStyle w:val="TAC"/>
              <w:tabs>
                <w:tab w:val="left" w:pos="570"/>
              </w:tabs>
              <w:rPr>
                <w:noProof/>
                <w:lang w:eastAsia="zh-CN"/>
              </w:rPr>
            </w:pPr>
            <w:r>
              <w:rPr>
                <w:noProof/>
                <w:lang w:eastAsia="zh-CN"/>
              </w:rPr>
              <w:t>16.3.0</w:t>
            </w:r>
          </w:p>
        </w:tc>
      </w:tr>
      <w:tr w:rsidR="00546570" w14:paraId="2D3732E4" w14:textId="77777777" w:rsidTr="003E77C1">
        <w:trPr>
          <w:trHeight w:val="101"/>
        </w:trPr>
        <w:tc>
          <w:tcPr>
            <w:tcW w:w="851" w:type="dxa"/>
            <w:shd w:val="solid" w:color="FFFFFF" w:fill="auto"/>
          </w:tcPr>
          <w:p w14:paraId="3AFEF2FF" w14:textId="77777777" w:rsidR="00546570" w:rsidRDefault="00546570" w:rsidP="008E2B46">
            <w:pPr>
              <w:pStyle w:val="TAC"/>
              <w:tabs>
                <w:tab w:val="left" w:pos="570"/>
              </w:tabs>
              <w:jc w:val="both"/>
              <w:rPr>
                <w:noProof/>
                <w:lang w:eastAsia="zh-CN"/>
              </w:rPr>
            </w:pPr>
            <w:r>
              <w:rPr>
                <w:noProof/>
                <w:lang w:eastAsia="zh-CN"/>
              </w:rPr>
              <w:t>2020-06</w:t>
            </w:r>
          </w:p>
        </w:tc>
        <w:tc>
          <w:tcPr>
            <w:tcW w:w="749" w:type="dxa"/>
            <w:gridSpan w:val="2"/>
            <w:shd w:val="solid" w:color="FFFFFF" w:fill="auto"/>
          </w:tcPr>
          <w:p w14:paraId="61BCFFCB" w14:textId="77777777" w:rsidR="00546570" w:rsidRDefault="00546570" w:rsidP="008E2B46">
            <w:pPr>
              <w:pStyle w:val="TAC"/>
              <w:tabs>
                <w:tab w:val="left" w:pos="570"/>
              </w:tabs>
              <w:jc w:val="both"/>
              <w:rPr>
                <w:noProof/>
                <w:lang w:eastAsia="zh-CN"/>
              </w:rPr>
            </w:pPr>
            <w:r>
              <w:rPr>
                <w:noProof/>
                <w:lang w:eastAsia="zh-CN"/>
              </w:rPr>
              <w:t>CT#88e</w:t>
            </w:r>
          </w:p>
        </w:tc>
        <w:tc>
          <w:tcPr>
            <w:tcW w:w="1134" w:type="dxa"/>
            <w:shd w:val="solid" w:color="FFFFFF" w:fill="auto"/>
          </w:tcPr>
          <w:p w14:paraId="2AAE02D0" w14:textId="77777777" w:rsidR="00546570" w:rsidRDefault="00546570" w:rsidP="008E2B46">
            <w:pPr>
              <w:pStyle w:val="TAC"/>
              <w:tabs>
                <w:tab w:val="left" w:pos="570"/>
              </w:tabs>
              <w:jc w:val="both"/>
              <w:rPr>
                <w:noProof/>
                <w:lang w:eastAsia="zh-CN"/>
              </w:rPr>
            </w:pPr>
            <w:r>
              <w:rPr>
                <w:noProof/>
                <w:lang w:eastAsia="zh-CN"/>
              </w:rPr>
              <w:t>CP-201045</w:t>
            </w:r>
          </w:p>
        </w:tc>
        <w:tc>
          <w:tcPr>
            <w:tcW w:w="708" w:type="dxa"/>
            <w:shd w:val="solid" w:color="FFFFFF" w:fill="auto"/>
          </w:tcPr>
          <w:p w14:paraId="70AEA6E6" w14:textId="77777777" w:rsidR="00546570" w:rsidRDefault="00546570" w:rsidP="008E2B46">
            <w:pPr>
              <w:pStyle w:val="TAC"/>
              <w:tabs>
                <w:tab w:val="left" w:pos="570"/>
              </w:tabs>
              <w:jc w:val="both"/>
              <w:rPr>
                <w:noProof/>
                <w:lang w:eastAsia="zh-CN"/>
              </w:rPr>
            </w:pPr>
            <w:r>
              <w:rPr>
                <w:noProof/>
                <w:lang w:eastAsia="zh-CN"/>
              </w:rPr>
              <w:t>0579</w:t>
            </w:r>
          </w:p>
        </w:tc>
        <w:tc>
          <w:tcPr>
            <w:tcW w:w="426" w:type="dxa"/>
            <w:shd w:val="solid" w:color="FFFFFF" w:fill="auto"/>
          </w:tcPr>
          <w:p w14:paraId="7745AE60" w14:textId="77777777" w:rsidR="00546570" w:rsidRDefault="00546570" w:rsidP="008E2B46">
            <w:pPr>
              <w:pStyle w:val="TAC"/>
              <w:tabs>
                <w:tab w:val="left" w:pos="570"/>
              </w:tabs>
              <w:jc w:val="both"/>
              <w:rPr>
                <w:noProof/>
                <w:lang w:eastAsia="zh-CN"/>
              </w:rPr>
            </w:pPr>
            <w:r>
              <w:rPr>
                <w:noProof/>
                <w:lang w:eastAsia="zh-CN"/>
              </w:rPr>
              <w:t>-</w:t>
            </w:r>
          </w:p>
        </w:tc>
        <w:tc>
          <w:tcPr>
            <w:tcW w:w="425" w:type="dxa"/>
            <w:shd w:val="solid" w:color="FFFFFF" w:fill="auto"/>
          </w:tcPr>
          <w:p w14:paraId="73F82C3F" w14:textId="77777777" w:rsidR="00546570" w:rsidRDefault="00546570" w:rsidP="008E2B46">
            <w:pPr>
              <w:pStyle w:val="TAC"/>
              <w:tabs>
                <w:tab w:val="left" w:pos="570"/>
              </w:tabs>
              <w:jc w:val="left"/>
            </w:pPr>
          </w:p>
        </w:tc>
        <w:tc>
          <w:tcPr>
            <w:tcW w:w="4536" w:type="dxa"/>
            <w:shd w:val="solid" w:color="FFFFFF" w:fill="auto"/>
          </w:tcPr>
          <w:p w14:paraId="473F9D93" w14:textId="75630D0A" w:rsidR="00546570" w:rsidRPr="00B91C31" w:rsidRDefault="00546570" w:rsidP="008E2B46">
            <w:pPr>
              <w:pStyle w:val="TAC"/>
              <w:tabs>
                <w:tab w:val="left" w:pos="570"/>
              </w:tabs>
              <w:jc w:val="left"/>
            </w:pPr>
            <w:r>
              <w:t xml:space="preserve">Remove Editor's Note on </w:t>
            </w:r>
            <w:r>
              <w:rPr>
                <w:lang w:bidi="bn-BD"/>
              </w:rPr>
              <w:t>New sub-domain for Interworking with SNPN</w:t>
            </w:r>
          </w:p>
        </w:tc>
        <w:tc>
          <w:tcPr>
            <w:tcW w:w="850" w:type="dxa"/>
            <w:shd w:val="solid" w:color="FFFFFF" w:fill="auto"/>
          </w:tcPr>
          <w:p w14:paraId="6E8CDE40" w14:textId="77777777" w:rsidR="00546570" w:rsidRDefault="00546570" w:rsidP="008E2B46">
            <w:pPr>
              <w:pStyle w:val="TAC"/>
              <w:tabs>
                <w:tab w:val="left" w:pos="570"/>
              </w:tabs>
              <w:rPr>
                <w:noProof/>
                <w:lang w:eastAsia="zh-CN"/>
              </w:rPr>
            </w:pPr>
            <w:r>
              <w:rPr>
                <w:noProof/>
                <w:lang w:eastAsia="zh-CN"/>
              </w:rPr>
              <w:t>16.3.0</w:t>
            </w:r>
          </w:p>
        </w:tc>
      </w:tr>
      <w:tr w:rsidR="00546570" w14:paraId="4143506C" w14:textId="77777777" w:rsidTr="003E77C1">
        <w:trPr>
          <w:trHeight w:val="101"/>
        </w:trPr>
        <w:tc>
          <w:tcPr>
            <w:tcW w:w="851" w:type="dxa"/>
            <w:shd w:val="solid" w:color="FFFFFF" w:fill="auto"/>
          </w:tcPr>
          <w:p w14:paraId="39A80F33" w14:textId="77777777" w:rsidR="00546570" w:rsidRDefault="00546570" w:rsidP="008E2B46">
            <w:pPr>
              <w:pStyle w:val="TAC"/>
              <w:tabs>
                <w:tab w:val="left" w:pos="570"/>
              </w:tabs>
              <w:jc w:val="both"/>
              <w:rPr>
                <w:noProof/>
                <w:lang w:eastAsia="zh-CN"/>
              </w:rPr>
            </w:pPr>
            <w:r>
              <w:rPr>
                <w:noProof/>
                <w:lang w:eastAsia="zh-CN"/>
              </w:rPr>
              <w:t>2020-06</w:t>
            </w:r>
          </w:p>
        </w:tc>
        <w:tc>
          <w:tcPr>
            <w:tcW w:w="749" w:type="dxa"/>
            <w:gridSpan w:val="2"/>
            <w:shd w:val="solid" w:color="FFFFFF" w:fill="auto"/>
          </w:tcPr>
          <w:p w14:paraId="7F5BDE1B" w14:textId="77777777" w:rsidR="00546570" w:rsidRDefault="00546570" w:rsidP="008E2B46">
            <w:pPr>
              <w:pStyle w:val="TAC"/>
              <w:tabs>
                <w:tab w:val="left" w:pos="570"/>
              </w:tabs>
              <w:jc w:val="both"/>
              <w:rPr>
                <w:noProof/>
                <w:lang w:eastAsia="zh-CN"/>
              </w:rPr>
            </w:pPr>
            <w:r>
              <w:rPr>
                <w:noProof/>
                <w:lang w:eastAsia="zh-CN"/>
              </w:rPr>
              <w:t>CT#88e</w:t>
            </w:r>
          </w:p>
        </w:tc>
        <w:tc>
          <w:tcPr>
            <w:tcW w:w="1134" w:type="dxa"/>
            <w:shd w:val="solid" w:color="FFFFFF" w:fill="auto"/>
          </w:tcPr>
          <w:p w14:paraId="0264B610" w14:textId="77777777" w:rsidR="00546570" w:rsidRDefault="00546570" w:rsidP="008E2B46">
            <w:pPr>
              <w:pStyle w:val="TAC"/>
              <w:tabs>
                <w:tab w:val="left" w:pos="570"/>
              </w:tabs>
              <w:jc w:val="both"/>
              <w:rPr>
                <w:noProof/>
                <w:lang w:eastAsia="zh-CN"/>
              </w:rPr>
            </w:pPr>
            <w:r>
              <w:rPr>
                <w:noProof/>
                <w:lang w:eastAsia="zh-CN"/>
              </w:rPr>
              <w:t>CP-201045</w:t>
            </w:r>
          </w:p>
        </w:tc>
        <w:tc>
          <w:tcPr>
            <w:tcW w:w="708" w:type="dxa"/>
            <w:shd w:val="solid" w:color="FFFFFF" w:fill="auto"/>
          </w:tcPr>
          <w:p w14:paraId="6CA927DA" w14:textId="77777777" w:rsidR="00546570" w:rsidRDefault="00546570" w:rsidP="008E2B46">
            <w:pPr>
              <w:pStyle w:val="TAC"/>
              <w:tabs>
                <w:tab w:val="left" w:pos="570"/>
              </w:tabs>
              <w:jc w:val="both"/>
              <w:rPr>
                <w:noProof/>
                <w:lang w:eastAsia="zh-CN"/>
              </w:rPr>
            </w:pPr>
            <w:r>
              <w:rPr>
                <w:noProof/>
                <w:lang w:eastAsia="zh-CN"/>
              </w:rPr>
              <w:t>0591</w:t>
            </w:r>
          </w:p>
        </w:tc>
        <w:tc>
          <w:tcPr>
            <w:tcW w:w="426" w:type="dxa"/>
            <w:shd w:val="solid" w:color="FFFFFF" w:fill="auto"/>
          </w:tcPr>
          <w:p w14:paraId="306ABE33" w14:textId="77777777" w:rsidR="00546570" w:rsidRDefault="00546570" w:rsidP="008E2B46">
            <w:pPr>
              <w:pStyle w:val="TAC"/>
              <w:tabs>
                <w:tab w:val="left" w:pos="570"/>
              </w:tabs>
              <w:jc w:val="both"/>
              <w:rPr>
                <w:noProof/>
                <w:lang w:eastAsia="zh-CN"/>
              </w:rPr>
            </w:pPr>
            <w:r>
              <w:rPr>
                <w:noProof/>
                <w:lang w:eastAsia="zh-CN"/>
              </w:rPr>
              <w:t>1</w:t>
            </w:r>
          </w:p>
        </w:tc>
        <w:tc>
          <w:tcPr>
            <w:tcW w:w="425" w:type="dxa"/>
            <w:shd w:val="solid" w:color="FFFFFF" w:fill="auto"/>
          </w:tcPr>
          <w:p w14:paraId="5D268D36" w14:textId="77777777" w:rsidR="00546570" w:rsidRDefault="00546570" w:rsidP="008E2B46">
            <w:pPr>
              <w:pStyle w:val="TAC"/>
              <w:tabs>
                <w:tab w:val="left" w:pos="570"/>
              </w:tabs>
              <w:jc w:val="left"/>
            </w:pPr>
          </w:p>
        </w:tc>
        <w:tc>
          <w:tcPr>
            <w:tcW w:w="4536" w:type="dxa"/>
            <w:shd w:val="solid" w:color="FFFFFF" w:fill="auto"/>
          </w:tcPr>
          <w:p w14:paraId="0A0F7995" w14:textId="12C65138" w:rsidR="00546570" w:rsidRPr="00B91C31" w:rsidRDefault="00546570" w:rsidP="008E2B46">
            <w:pPr>
              <w:pStyle w:val="TAC"/>
              <w:tabs>
                <w:tab w:val="left" w:pos="570"/>
              </w:tabs>
              <w:jc w:val="left"/>
            </w:pPr>
            <w:r>
              <w:t>NID in TAI / ECGI / NCGI for SNPNs</w:t>
            </w:r>
          </w:p>
        </w:tc>
        <w:tc>
          <w:tcPr>
            <w:tcW w:w="850" w:type="dxa"/>
            <w:shd w:val="solid" w:color="FFFFFF" w:fill="auto"/>
          </w:tcPr>
          <w:p w14:paraId="0EB7EE72" w14:textId="77777777" w:rsidR="00546570" w:rsidRDefault="00546570" w:rsidP="008E2B46">
            <w:pPr>
              <w:pStyle w:val="TAC"/>
              <w:tabs>
                <w:tab w:val="left" w:pos="570"/>
              </w:tabs>
              <w:rPr>
                <w:noProof/>
                <w:lang w:eastAsia="zh-CN"/>
              </w:rPr>
            </w:pPr>
            <w:r>
              <w:rPr>
                <w:noProof/>
                <w:lang w:eastAsia="zh-CN"/>
              </w:rPr>
              <w:t>16.3.0</w:t>
            </w:r>
          </w:p>
        </w:tc>
      </w:tr>
      <w:tr w:rsidR="00546570" w14:paraId="74969E60" w14:textId="77777777" w:rsidTr="003E77C1">
        <w:trPr>
          <w:trHeight w:val="101"/>
        </w:trPr>
        <w:tc>
          <w:tcPr>
            <w:tcW w:w="851" w:type="dxa"/>
            <w:shd w:val="solid" w:color="FFFFFF" w:fill="auto"/>
          </w:tcPr>
          <w:p w14:paraId="4E71243D" w14:textId="77777777" w:rsidR="00546570" w:rsidRDefault="00546570" w:rsidP="004C70A1">
            <w:pPr>
              <w:pStyle w:val="TAC"/>
              <w:tabs>
                <w:tab w:val="left" w:pos="570"/>
              </w:tabs>
              <w:jc w:val="both"/>
              <w:rPr>
                <w:noProof/>
                <w:lang w:eastAsia="zh-CN"/>
              </w:rPr>
            </w:pPr>
            <w:r>
              <w:rPr>
                <w:noProof/>
                <w:lang w:eastAsia="zh-CN"/>
              </w:rPr>
              <w:t>2020-06</w:t>
            </w:r>
          </w:p>
        </w:tc>
        <w:tc>
          <w:tcPr>
            <w:tcW w:w="749" w:type="dxa"/>
            <w:gridSpan w:val="2"/>
            <w:shd w:val="solid" w:color="FFFFFF" w:fill="auto"/>
          </w:tcPr>
          <w:p w14:paraId="65880C4D" w14:textId="77777777" w:rsidR="00546570" w:rsidRDefault="00546570" w:rsidP="004C70A1">
            <w:pPr>
              <w:pStyle w:val="TAC"/>
              <w:tabs>
                <w:tab w:val="left" w:pos="570"/>
              </w:tabs>
              <w:jc w:val="both"/>
              <w:rPr>
                <w:noProof/>
                <w:lang w:eastAsia="zh-CN"/>
              </w:rPr>
            </w:pPr>
            <w:r>
              <w:rPr>
                <w:noProof/>
                <w:lang w:eastAsia="zh-CN"/>
              </w:rPr>
              <w:t>CT#88e</w:t>
            </w:r>
          </w:p>
        </w:tc>
        <w:tc>
          <w:tcPr>
            <w:tcW w:w="1134" w:type="dxa"/>
            <w:shd w:val="solid" w:color="FFFFFF" w:fill="auto"/>
          </w:tcPr>
          <w:p w14:paraId="2F4CE580" w14:textId="77777777" w:rsidR="00546570" w:rsidRDefault="00546570" w:rsidP="004C70A1">
            <w:pPr>
              <w:pStyle w:val="TAC"/>
              <w:tabs>
                <w:tab w:val="left" w:pos="570"/>
              </w:tabs>
              <w:jc w:val="both"/>
              <w:rPr>
                <w:noProof/>
                <w:lang w:eastAsia="zh-CN"/>
              </w:rPr>
            </w:pPr>
            <w:r>
              <w:rPr>
                <w:noProof/>
                <w:lang w:eastAsia="zh-CN"/>
              </w:rPr>
              <w:t>CP-201048</w:t>
            </w:r>
          </w:p>
        </w:tc>
        <w:tc>
          <w:tcPr>
            <w:tcW w:w="708" w:type="dxa"/>
            <w:shd w:val="solid" w:color="FFFFFF" w:fill="auto"/>
          </w:tcPr>
          <w:p w14:paraId="340D3F2F" w14:textId="77777777" w:rsidR="00546570" w:rsidRDefault="00546570" w:rsidP="004C70A1">
            <w:pPr>
              <w:pStyle w:val="TAC"/>
              <w:tabs>
                <w:tab w:val="left" w:pos="570"/>
              </w:tabs>
              <w:jc w:val="both"/>
              <w:rPr>
                <w:noProof/>
                <w:lang w:eastAsia="zh-CN"/>
              </w:rPr>
            </w:pPr>
            <w:r>
              <w:rPr>
                <w:noProof/>
                <w:lang w:eastAsia="zh-CN"/>
              </w:rPr>
              <w:t>0580</w:t>
            </w:r>
          </w:p>
        </w:tc>
        <w:tc>
          <w:tcPr>
            <w:tcW w:w="426" w:type="dxa"/>
            <w:shd w:val="solid" w:color="FFFFFF" w:fill="auto"/>
          </w:tcPr>
          <w:p w14:paraId="7B3DC630" w14:textId="77777777" w:rsidR="00546570" w:rsidRDefault="00546570" w:rsidP="004C70A1">
            <w:pPr>
              <w:pStyle w:val="TAC"/>
              <w:tabs>
                <w:tab w:val="left" w:pos="570"/>
              </w:tabs>
              <w:jc w:val="both"/>
              <w:rPr>
                <w:noProof/>
                <w:lang w:eastAsia="zh-CN"/>
              </w:rPr>
            </w:pPr>
            <w:r>
              <w:rPr>
                <w:noProof/>
                <w:lang w:eastAsia="zh-CN"/>
              </w:rPr>
              <w:t>1</w:t>
            </w:r>
          </w:p>
        </w:tc>
        <w:tc>
          <w:tcPr>
            <w:tcW w:w="425" w:type="dxa"/>
            <w:shd w:val="solid" w:color="FFFFFF" w:fill="auto"/>
          </w:tcPr>
          <w:p w14:paraId="5A9E3382" w14:textId="77777777" w:rsidR="00546570" w:rsidRDefault="00546570" w:rsidP="004C70A1">
            <w:pPr>
              <w:pStyle w:val="TAC"/>
              <w:tabs>
                <w:tab w:val="left" w:pos="570"/>
              </w:tabs>
              <w:jc w:val="left"/>
            </w:pPr>
          </w:p>
        </w:tc>
        <w:tc>
          <w:tcPr>
            <w:tcW w:w="4536" w:type="dxa"/>
            <w:shd w:val="solid" w:color="FFFFFF" w:fill="auto"/>
          </w:tcPr>
          <w:p w14:paraId="0BE910A8" w14:textId="2B042F7A" w:rsidR="00546570" w:rsidRPr="00B91C31" w:rsidRDefault="00546570" w:rsidP="004C70A1">
            <w:pPr>
              <w:pStyle w:val="TAC"/>
              <w:tabs>
                <w:tab w:val="left" w:pos="570"/>
              </w:tabs>
              <w:jc w:val="left"/>
            </w:pPr>
            <w:r>
              <w:t>R</w:t>
            </w:r>
            <w:r>
              <w:rPr>
                <w:rFonts w:hint="eastAsia"/>
                <w:lang w:eastAsia="zh-CN"/>
              </w:rPr>
              <w:t>e</w:t>
            </w:r>
            <w:r>
              <w:rPr>
                <w:lang w:eastAsia="zh-CN"/>
              </w:rPr>
              <w:t xml:space="preserve">moval of the </w:t>
            </w:r>
            <w:r>
              <w:t>Editor's Notes</w:t>
            </w:r>
          </w:p>
        </w:tc>
        <w:tc>
          <w:tcPr>
            <w:tcW w:w="850" w:type="dxa"/>
            <w:shd w:val="solid" w:color="FFFFFF" w:fill="auto"/>
          </w:tcPr>
          <w:p w14:paraId="0730C232" w14:textId="77777777" w:rsidR="00546570" w:rsidRDefault="00546570" w:rsidP="004C70A1">
            <w:pPr>
              <w:pStyle w:val="TAC"/>
              <w:tabs>
                <w:tab w:val="left" w:pos="570"/>
              </w:tabs>
              <w:rPr>
                <w:noProof/>
                <w:lang w:eastAsia="zh-CN"/>
              </w:rPr>
            </w:pPr>
            <w:r>
              <w:rPr>
                <w:noProof/>
                <w:lang w:eastAsia="zh-CN"/>
              </w:rPr>
              <w:t>16.3.0</w:t>
            </w:r>
          </w:p>
        </w:tc>
      </w:tr>
      <w:tr w:rsidR="00546570" w14:paraId="6909C848" w14:textId="77777777" w:rsidTr="003E77C1">
        <w:trPr>
          <w:trHeight w:val="101"/>
        </w:trPr>
        <w:tc>
          <w:tcPr>
            <w:tcW w:w="851" w:type="dxa"/>
            <w:shd w:val="solid" w:color="FFFFFF" w:fill="auto"/>
          </w:tcPr>
          <w:p w14:paraId="5146BB24" w14:textId="77777777" w:rsidR="00546570" w:rsidRDefault="00546570" w:rsidP="004C70A1">
            <w:pPr>
              <w:pStyle w:val="TAC"/>
              <w:tabs>
                <w:tab w:val="left" w:pos="570"/>
              </w:tabs>
              <w:jc w:val="both"/>
              <w:rPr>
                <w:noProof/>
                <w:lang w:eastAsia="zh-CN"/>
              </w:rPr>
            </w:pPr>
            <w:r>
              <w:rPr>
                <w:noProof/>
                <w:lang w:eastAsia="zh-CN"/>
              </w:rPr>
              <w:t>2020-06</w:t>
            </w:r>
          </w:p>
        </w:tc>
        <w:tc>
          <w:tcPr>
            <w:tcW w:w="749" w:type="dxa"/>
            <w:gridSpan w:val="2"/>
            <w:shd w:val="solid" w:color="FFFFFF" w:fill="auto"/>
          </w:tcPr>
          <w:p w14:paraId="21862E12" w14:textId="77777777" w:rsidR="00546570" w:rsidRDefault="00546570" w:rsidP="004C70A1">
            <w:pPr>
              <w:pStyle w:val="TAC"/>
              <w:tabs>
                <w:tab w:val="left" w:pos="570"/>
              </w:tabs>
              <w:jc w:val="both"/>
              <w:rPr>
                <w:noProof/>
                <w:lang w:eastAsia="zh-CN"/>
              </w:rPr>
            </w:pPr>
            <w:r>
              <w:rPr>
                <w:noProof/>
                <w:lang w:eastAsia="zh-CN"/>
              </w:rPr>
              <w:t>CT#88e</w:t>
            </w:r>
          </w:p>
        </w:tc>
        <w:tc>
          <w:tcPr>
            <w:tcW w:w="1134" w:type="dxa"/>
            <w:shd w:val="solid" w:color="FFFFFF" w:fill="auto"/>
          </w:tcPr>
          <w:p w14:paraId="33A221C9" w14:textId="77777777" w:rsidR="00546570" w:rsidRDefault="00546570" w:rsidP="004C70A1">
            <w:pPr>
              <w:pStyle w:val="TAC"/>
              <w:tabs>
                <w:tab w:val="left" w:pos="570"/>
              </w:tabs>
              <w:jc w:val="both"/>
              <w:rPr>
                <w:noProof/>
                <w:lang w:eastAsia="zh-CN"/>
              </w:rPr>
            </w:pPr>
            <w:r>
              <w:rPr>
                <w:noProof/>
                <w:lang w:eastAsia="zh-CN"/>
              </w:rPr>
              <w:t>CP-201048</w:t>
            </w:r>
          </w:p>
        </w:tc>
        <w:tc>
          <w:tcPr>
            <w:tcW w:w="708" w:type="dxa"/>
            <w:shd w:val="solid" w:color="FFFFFF" w:fill="auto"/>
          </w:tcPr>
          <w:p w14:paraId="6DF6ED2A" w14:textId="77777777" w:rsidR="00546570" w:rsidRDefault="00546570" w:rsidP="004C70A1">
            <w:pPr>
              <w:pStyle w:val="TAC"/>
              <w:tabs>
                <w:tab w:val="left" w:pos="570"/>
              </w:tabs>
              <w:jc w:val="both"/>
              <w:rPr>
                <w:noProof/>
                <w:lang w:eastAsia="zh-CN"/>
              </w:rPr>
            </w:pPr>
            <w:r>
              <w:rPr>
                <w:noProof/>
                <w:lang w:eastAsia="zh-CN"/>
              </w:rPr>
              <w:t>0590</w:t>
            </w:r>
          </w:p>
        </w:tc>
        <w:tc>
          <w:tcPr>
            <w:tcW w:w="426" w:type="dxa"/>
            <w:shd w:val="solid" w:color="FFFFFF" w:fill="auto"/>
          </w:tcPr>
          <w:p w14:paraId="34F55999" w14:textId="77777777" w:rsidR="00546570" w:rsidRDefault="00546570" w:rsidP="004C70A1">
            <w:pPr>
              <w:pStyle w:val="TAC"/>
              <w:tabs>
                <w:tab w:val="left" w:pos="570"/>
              </w:tabs>
              <w:jc w:val="both"/>
              <w:rPr>
                <w:noProof/>
                <w:lang w:eastAsia="zh-CN"/>
              </w:rPr>
            </w:pPr>
            <w:r>
              <w:rPr>
                <w:noProof/>
                <w:lang w:eastAsia="zh-CN"/>
              </w:rPr>
              <w:t>-</w:t>
            </w:r>
          </w:p>
        </w:tc>
        <w:tc>
          <w:tcPr>
            <w:tcW w:w="425" w:type="dxa"/>
            <w:shd w:val="solid" w:color="FFFFFF" w:fill="auto"/>
          </w:tcPr>
          <w:p w14:paraId="45D57578" w14:textId="77777777" w:rsidR="00546570" w:rsidRDefault="00546570" w:rsidP="004C70A1">
            <w:pPr>
              <w:pStyle w:val="TAC"/>
              <w:tabs>
                <w:tab w:val="left" w:pos="570"/>
              </w:tabs>
              <w:jc w:val="left"/>
              <w:rPr>
                <w:lang w:eastAsia="zh-CN"/>
              </w:rPr>
            </w:pPr>
          </w:p>
        </w:tc>
        <w:tc>
          <w:tcPr>
            <w:tcW w:w="4536" w:type="dxa"/>
            <w:shd w:val="solid" w:color="FFFFFF" w:fill="auto"/>
          </w:tcPr>
          <w:p w14:paraId="437B0771" w14:textId="022AFA6A" w:rsidR="00546570" w:rsidRPr="00B91C31" w:rsidRDefault="00546570" w:rsidP="004C70A1">
            <w:pPr>
              <w:pStyle w:val="TAC"/>
              <w:tabs>
                <w:tab w:val="left" w:pos="570"/>
              </w:tabs>
              <w:jc w:val="left"/>
            </w:pPr>
            <w:r>
              <w:rPr>
                <w:lang w:eastAsia="zh-CN"/>
              </w:rPr>
              <w:t>NAI format for SUCI containing a GLI or GCI</w:t>
            </w:r>
          </w:p>
        </w:tc>
        <w:tc>
          <w:tcPr>
            <w:tcW w:w="850" w:type="dxa"/>
            <w:shd w:val="solid" w:color="FFFFFF" w:fill="auto"/>
          </w:tcPr>
          <w:p w14:paraId="61D9511E" w14:textId="77777777" w:rsidR="00546570" w:rsidRDefault="00546570" w:rsidP="004C70A1">
            <w:pPr>
              <w:pStyle w:val="TAC"/>
              <w:tabs>
                <w:tab w:val="left" w:pos="570"/>
              </w:tabs>
              <w:rPr>
                <w:noProof/>
                <w:lang w:eastAsia="zh-CN"/>
              </w:rPr>
            </w:pPr>
            <w:r>
              <w:rPr>
                <w:noProof/>
                <w:lang w:eastAsia="zh-CN"/>
              </w:rPr>
              <w:t>16.3.0</w:t>
            </w:r>
          </w:p>
        </w:tc>
      </w:tr>
      <w:tr w:rsidR="00546570" w14:paraId="1A131D6B" w14:textId="77777777" w:rsidTr="003E77C1">
        <w:trPr>
          <w:trHeight w:val="101"/>
        </w:trPr>
        <w:tc>
          <w:tcPr>
            <w:tcW w:w="851" w:type="dxa"/>
            <w:shd w:val="solid" w:color="FFFFFF" w:fill="auto"/>
          </w:tcPr>
          <w:p w14:paraId="375570F0" w14:textId="77777777" w:rsidR="00546570" w:rsidRDefault="00546570" w:rsidP="004C70A1">
            <w:pPr>
              <w:pStyle w:val="TAC"/>
              <w:tabs>
                <w:tab w:val="left" w:pos="570"/>
              </w:tabs>
              <w:jc w:val="both"/>
              <w:rPr>
                <w:noProof/>
                <w:lang w:eastAsia="zh-CN"/>
              </w:rPr>
            </w:pPr>
            <w:r>
              <w:rPr>
                <w:noProof/>
                <w:lang w:eastAsia="zh-CN"/>
              </w:rPr>
              <w:t>2020-06</w:t>
            </w:r>
          </w:p>
        </w:tc>
        <w:tc>
          <w:tcPr>
            <w:tcW w:w="749" w:type="dxa"/>
            <w:gridSpan w:val="2"/>
            <w:shd w:val="solid" w:color="FFFFFF" w:fill="auto"/>
          </w:tcPr>
          <w:p w14:paraId="63DA678D" w14:textId="77777777" w:rsidR="00546570" w:rsidRDefault="00546570" w:rsidP="004C70A1">
            <w:pPr>
              <w:pStyle w:val="TAC"/>
              <w:tabs>
                <w:tab w:val="left" w:pos="570"/>
              </w:tabs>
              <w:jc w:val="both"/>
              <w:rPr>
                <w:noProof/>
                <w:lang w:eastAsia="zh-CN"/>
              </w:rPr>
            </w:pPr>
            <w:r>
              <w:rPr>
                <w:noProof/>
                <w:lang w:eastAsia="zh-CN"/>
              </w:rPr>
              <w:t>CT#88e</w:t>
            </w:r>
          </w:p>
        </w:tc>
        <w:tc>
          <w:tcPr>
            <w:tcW w:w="1134" w:type="dxa"/>
            <w:shd w:val="solid" w:color="FFFFFF" w:fill="auto"/>
          </w:tcPr>
          <w:p w14:paraId="4CC3672F" w14:textId="77777777" w:rsidR="00546570" w:rsidRDefault="00546570" w:rsidP="004C70A1">
            <w:pPr>
              <w:pStyle w:val="TAC"/>
              <w:tabs>
                <w:tab w:val="left" w:pos="570"/>
              </w:tabs>
              <w:jc w:val="both"/>
              <w:rPr>
                <w:noProof/>
                <w:lang w:eastAsia="zh-CN"/>
              </w:rPr>
            </w:pPr>
            <w:r>
              <w:rPr>
                <w:noProof/>
                <w:lang w:eastAsia="zh-CN"/>
              </w:rPr>
              <w:t>CP-201035</w:t>
            </w:r>
          </w:p>
        </w:tc>
        <w:tc>
          <w:tcPr>
            <w:tcW w:w="708" w:type="dxa"/>
            <w:shd w:val="solid" w:color="FFFFFF" w:fill="auto"/>
          </w:tcPr>
          <w:p w14:paraId="7F5A638A" w14:textId="77777777" w:rsidR="00546570" w:rsidRDefault="00546570" w:rsidP="004C70A1">
            <w:pPr>
              <w:pStyle w:val="TAC"/>
              <w:tabs>
                <w:tab w:val="left" w:pos="570"/>
              </w:tabs>
              <w:jc w:val="both"/>
              <w:rPr>
                <w:noProof/>
                <w:lang w:eastAsia="zh-CN"/>
              </w:rPr>
            </w:pPr>
            <w:r>
              <w:rPr>
                <w:noProof/>
                <w:lang w:eastAsia="zh-CN"/>
              </w:rPr>
              <w:t>0587</w:t>
            </w:r>
          </w:p>
        </w:tc>
        <w:tc>
          <w:tcPr>
            <w:tcW w:w="426" w:type="dxa"/>
            <w:shd w:val="solid" w:color="FFFFFF" w:fill="auto"/>
          </w:tcPr>
          <w:p w14:paraId="49A9B3CC" w14:textId="77777777" w:rsidR="00546570" w:rsidRDefault="00546570" w:rsidP="004C70A1">
            <w:pPr>
              <w:pStyle w:val="TAC"/>
              <w:tabs>
                <w:tab w:val="left" w:pos="570"/>
              </w:tabs>
              <w:jc w:val="both"/>
              <w:rPr>
                <w:noProof/>
                <w:lang w:eastAsia="zh-CN"/>
              </w:rPr>
            </w:pPr>
            <w:r>
              <w:rPr>
                <w:noProof/>
                <w:lang w:eastAsia="zh-CN"/>
              </w:rPr>
              <w:t>-</w:t>
            </w:r>
          </w:p>
        </w:tc>
        <w:tc>
          <w:tcPr>
            <w:tcW w:w="425" w:type="dxa"/>
            <w:shd w:val="solid" w:color="FFFFFF" w:fill="auto"/>
          </w:tcPr>
          <w:p w14:paraId="42AEC90E" w14:textId="77777777" w:rsidR="00546570" w:rsidRDefault="00546570" w:rsidP="004C70A1">
            <w:pPr>
              <w:pStyle w:val="TAC"/>
              <w:tabs>
                <w:tab w:val="left" w:pos="570"/>
              </w:tabs>
              <w:jc w:val="left"/>
            </w:pPr>
          </w:p>
        </w:tc>
        <w:tc>
          <w:tcPr>
            <w:tcW w:w="4536" w:type="dxa"/>
            <w:shd w:val="solid" w:color="FFFFFF" w:fill="auto"/>
          </w:tcPr>
          <w:p w14:paraId="0E636CF5" w14:textId="290868F2" w:rsidR="00546570" w:rsidRPr="00B91C31" w:rsidRDefault="00546570" w:rsidP="004C70A1">
            <w:pPr>
              <w:pStyle w:val="TAC"/>
              <w:tabs>
                <w:tab w:val="left" w:pos="570"/>
              </w:tabs>
              <w:jc w:val="left"/>
            </w:pPr>
            <w:r>
              <w:t>Version ID in UE Radio Capability ID</w:t>
            </w:r>
          </w:p>
        </w:tc>
        <w:tc>
          <w:tcPr>
            <w:tcW w:w="850" w:type="dxa"/>
            <w:shd w:val="solid" w:color="FFFFFF" w:fill="auto"/>
          </w:tcPr>
          <w:p w14:paraId="1757B04C" w14:textId="77777777" w:rsidR="00546570" w:rsidRDefault="00546570" w:rsidP="004C70A1">
            <w:pPr>
              <w:pStyle w:val="TAC"/>
              <w:tabs>
                <w:tab w:val="left" w:pos="570"/>
              </w:tabs>
              <w:rPr>
                <w:noProof/>
                <w:lang w:eastAsia="zh-CN"/>
              </w:rPr>
            </w:pPr>
            <w:r>
              <w:rPr>
                <w:noProof/>
                <w:lang w:eastAsia="zh-CN"/>
              </w:rPr>
              <w:t>16.3.0</w:t>
            </w:r>
          </w:p>
        </w:tc>
      </w:tr>
      <w:tr w:rsidR="00546570" w14:paraId="6F5447F4" w14:textId="77777777" w:rsidTr="003E77C1">
        <w:trPr>
          <w:trHeight w:val="101"/>
        </w:trPr>
        <w:tc>
          <w:tcPr>
            <w:tcW w:w="851" w:type="dxa"/>
            <w:shd w:val="solid" w:color="FFFFFF" w:fill="auto"/>
          </w:tcPr>
          <w:p w14:paraId="6A5C421F" w14:textId="77777777" w:rsidR="00546570" w:rsidRDefault="00546570" w:rsidP="004C70A1">
            <w:pPr>
              <w:pStyle w:val="TAC"/>
              <w:tabs>
                <w:tab w:val="left" w:pos="570"/>
              </w:tabs>
              <w:jc w:val="both"/>
              <w:rPr>
                <w:noProof/>
                <w:lang w:eastAsia="zh-CN"/>
              </w:rPr>
            </w:pPr>
            <w:r>
              <w:rPr>
                <w:noProof/>
                <w:lang w:eastAsia="zh-CN"/>
              </w:rPr>
              <w:t>2020-06</w:t>
            </w:r>
          </w:p>
        </w:tc>
        <w:tc>
          <w:tcPr>
            <w:tcW w:w="749" w:type="dxa"/>
            <w:gridSpan w:val="2"/>
            <w:shd w:val="solid" w:color="FFFFFF" w:fill="auto"/>
          </w:tcPr>
          <w:p w14:paraId="70619E90" w14:textId="77777777" w:rsidR="00546570" w:rsidRDefault="00546570" w:rsidP="004C70A1">
            <w:pPr>
              <w:pStyle w:val="TAC"/>
              <w:tabs>
                <w:tab w:val="left" w:pos="570"/>
              </w:tabs>
              <w:jc w:val="both"/>
              <w:rPr>
                <w:noProof/>
                <w:lang w:eastAsia="zh-CN"/>
              </w:rPr>
            </w:pPr>
            <w:r>
              <w:rPr>
                <w:noProof/>
                <w:lang w:eastAsia="zh-CN"/>
              </w:rPr>
              <w:t>CT#88e</w:t>
            </w:r>
          </w:p>
        </w:tc>
        <w:tc>
          <w:tcPr>
            <w:tcW w:w="1134" w:type="dxa"/>
            <w:shd w:val="solid" w:color="FFFFFF" w:fill="auto"/>
          </w:tcPr>
          <w:p w14:paraId="6C0CEB74" w14:textId="77777777" w:rsidR="00546570" w:rsidRDefault="00546570" w:rsidP="004C70A1">
            <w:pPr>
              <w:pStyle w:val="TAC"/>
              <w:tabs>
                <w:tab w:val="left" w:pos="570"/>
              </w:tabs>
              <w:jc w:val="both"/>
              <w:rPr>
                <w:noProof/>
                <w:lang w:eastAsia="zh-CN"/>
              </w:rPr>
            </w:pPr>
            <w:r>
              <w:rPr>
                <w:noProof/>
                <w:lang w:eastAsia="zh-CN"/>
              </w:rPr>
              <w:t>CP-201030</w:t>
            </w:r>
          </w:p>
        </w:tc>
        <w:tc>
          <w:tcPr>
            <w:tcW w:w="708" w:type="dxa"/>
            <w:shd w:val="solid" w:color="FFFFFF" w:fill="auto"/>
          </w:tcPr>
          <w:p w14:paraId="46B1A5C5" w14:textId="77777777" w:rsidR="00546570" w:rsidRDefault="00546570" w:rsidP="004C70A1">
            <w:pPr>
              <w:pStyle w:val="TAC"/>
              <w:tabs>
                <w:tab w:val="left" w:pos="570"/>
              </w:tabs>
              <w:jc w:val="both"/>
              <w:rPr>
                <w:noProof/>
                <w:lang w:eastAsia="zh-CN"/>
              </w:rPr>
            </w:pPr>
            <w:r>
              <w:rPr>
                <w:noProof/>
                <w:lang w:eastAsia="zh-CN"/>
              </w:rPr>
              <w:t>0588</w:t>
            </w:r>
          </w:p>
        </w:tc>
        <w:tc>
          <w:tcPr>
            <w:tcW w:w="426" w:type="dxa"/>
            <w:shd w:val="solid" w:color="FFFFFF" w:fill="auto"/>
          </w:tcPr>
          <w:p w14:paraId="28314E4F" w14:textId="77777777" w:rsidR="00546570" w:rsidRDefault="00546570" w:rsidP="004C70A1">
            <w:pPr>
              <w:pStyle w:val="TAC"/>
              <w:tabs>
                <w:tab w:val="left" w:pos="570"/>
              </w:tabs>
              <w:jc w:val="both"/>
              <w:rPr>
                <w:noProof/>
                <w:lang w:eastAsia="zh-CN"/>
              </w:rPr>
            </w:pPr>
            <w:r>
              <w:rPr>
                <w:noProof/>
                <w:lang w:eastAsia="zh-CN"/>
              </w:rPr>
              <w:t>1</w:t>
            </w:r>
          </w:p>
        </w:tc>
        <w:tc>
          <w:tcPr>
            <w:tcW w:w="425" w:type="dxa"/>
            <w:shd w:val="solid" w:color="FFFFFF" w:fill="auto"/>
          </w:tcPr>
          <w:p w14:paraId="056D024A" w14:textId="77777777" w:rsidR="00546570" w:rsidRPr="00FC091D" w:rsidRDefault="00546570" w:rsidP="004C70A1">
            <w:pPr>
              <w:pStyle w:val="TAC"/>
              <w:tabs>
                <w:tab w:val="left" w:pos="570"/>
              </w:tabs>
              <w:jc w:val="left"/>
              <w:rPr>
                <w:lang w:val="en-US"/>
              </w:rPr>
            </w:pPr>
          </w:p>
        </w:tc>
        <w:tc>
          <w:tcPr>
            <w:tcW w:w="4536" w:type="dxa"/>
            <w:shd w:val="solid" w:color="FFFFFF" w:fill="auto"/>
          </w:tcPr>
          <w:p w14:paraId="0695FB14" w14:textId="46640051" w:rsidR="00546570" w:rsidRPr="00B91C31" w:rsidRDefault="00546570" w:rsidP="004C70A1">
            <w:pPr>
              <w:pStyle w:val="TAC"/>
              <w:tabs>
                <w:tab w:val="left" w:pos="570"/>
              </w:tabs>
              <w:jc w:val="left"/>
            </w:pPr>
            <w:r w:rsidRPr="00FC091D">
              <w:rPr>
                <w:lang w:val="en-US"/>
              </w:rPr>
              <w:fldChar w:fldCharType="begin"/>
            </w:r>
            <w:r w:rsidRPr="00FC091D">
              <w:rPr>
                <w:lang w:val="en-US"/>
              </w:rPr>
              <w:instrText xml:space="preserve"> DOCPROPERTY  CrTitle  \* MERGEFORMAT </w:instrText>
            </w:r>
            <w:r w:rsidRPr="00FC091D">
              <w:rPr>
                <w:lang w:val="en-US"/>
              </w:rPr>
              <w:fldChar w:fldCharType="separate"/>
            </w:r>
            <w:r w:rsidRPr="00FC091D">
              <w:rPr>
                <w:lang w:val="en-US"/>
              </w:rPr>
              <w:t>Equivalent Service Sets</w:t>
            </w:r>
            <w:r w:rsidRPr="00FC091D">
              <w:rPr>
                <w:lang w:val="en-US"/>
              </w:rPr>
              <w:fldChar w:fldCharType="end"/>
            </w:r>
          </w:p>
        </w:tc>
        <w:tc>
          <w:tcPr>
            <w:tcW w:w="850" w:type="dxa"/>
            <w:shd w:val="solid" w:color="FFFFFF" w:fill="auto"/>
          </w:tcPr>
          <w:p w14:paraId="42CDE197" w14:textId="77777777" w:rsidR="00546570" w:rsidRDefault="00546570" w:rsidP="004C70A1">
            <w:pPr>
              <w:pStyle w:val="TAC"/>
              <w:tabs>
                <w:tab w:val="left" w:pos="570"/>
              </w:tabs>
              <w:rPr>
                <w:noProof/>
                <w:lang w:eastAsia="zh-CN"/>
              </w:rPr>
            </w:pPr>
            <w:r>
              <w:rPr>
                <w:noProof/>
                <w:lang w:eastAsia="zh-CN"/>
              </w:rPr>
              <w:t>16.3.0</w:t>
            </w:r>
          </w:p>
        </w:tc>
      </w:tr>
      <w:tr w:rsidR="00546570" w14:paraId="77840852" w14:textId="77777777" w:rsidTr="003E77C1">
        <w:trPr>
          <w:trHeight w:val="101"/>
        </w:trPr>
        <w:tc>
          <w:tcPr>
            <w:tcW w:w="851" w:type="dxa"/>
            <w:shd w:val="solid" w:color="FFFFFF" w:fill="auto"/>
          </w:tcPr>
          <w:p w14:paraId="0F593D47" w14:textId="77777777" w:rsidR="00546570" w:rsidRDefault="00546570" w:rsidP="004C70A1">
            <w:pPr>
              <w:pStyle w:val="TAC"/>
              <w:tabs>
                <w:tab w:val="left" w:pos="570"/>
              </w:tabs>
              <w:jc w:val="both"/>
              <w:rPr>
                <w:noProof/>
                <w:lang w:eastAsia="zh-CN"/>
              </w:rPr>
            </w:pPr>
            <w:r>
              <w:rPr>
                <w:noProof/>
                <w:lang w:eastAsia="zh-CN"/>
              </w:rPr>
              <w:t>2020-06</w:t>
            </w:r>
          </w:p>
        </w:tc>
        <w:tc>
          <w:tcPr>
            <w:tcW w:w="749" w:type="dxa"/>
            <w:gridSpan w:val="2"/>
            <w:shd w:val="solid" w:color="FFFFFF" w:fill="auto"/>
          </w:tcPr>
          <w:p w14:paraId="6D9073FA" w14:textId="77777777" w:rsidR="00546570" w:rsidRDefault="00546570" w:rsidP="004C70A1">
            <w:pPr>
              <w:pStyle w:val="TAC"/>
              <w:tabs>
                <w:tab w:val="left" w:pos="570"/>
              </w:tabs>
              <w:jc w:val="both"/>
              <w:rPr>
                <w:noProof/>
                <w:lang w:eastAsia="zh-CN"/>
              </w:rPr>
            </w:pPr>
            <w:r>
              <w:rPr>
                <w:noProof/>
                <w:lang w:eastAsia="zh-CN"/>
              </w:rPr>
              <w:t>CT#88e</w:t>
            </w:r>
          </w:p>
        </w:tc>
        <w:tc>
          <w:tcPr>
            <w:tcW w:w="1134" w:type="dxa"/>
            <w:shd w:val="solid" w:color="FFFFFF" w:fill="auto"/>
          </w:tcPr>
          <w:p w14:paraId="59BE3DF2" w14:textId="77777777" w:rsidR="00546570" w:rsidRDefault="00546570" w:rsidP="004C70A1">
            <w:pPr>
              <w:pStyle w:val="TAC"/>
              <w:tabs>
                <w:tab w:val="left" w:pos="570"/>
              </w:tabs>
              <w:jc w:val="both"/>
              <w:rPr>
                <w:noProof/>
                <w:lang w:eastAsia="zh-CN"/>
              </w:rPr>
            </w:pPr>
            <w:r>
              <w:rPr>
                <w:noProof/>
                <w:lang w:eastAsia="zh-CN"/>
              </w:rPr>
              <w:t>CP-201030</w:t>
            </w:r>
          </w:p>
        </w:tc>
        <w:tc>
          <w:tcPr>
            <w:tcW w:w="708" w:type="dxa"/>
            <w:shd w:val="solid" w:color="FFFFFF" w:fill="auto"/>
          </w:tcPr>
          <w:p w14:paraId="725B5E21" w14:textId="77777777" w:rsidR="00546570" w:rsidRDefault="00546570" w:rsidP="004C70A1">
            <w:pPr>
              <w:pStyle w:val="TAC"/>
              <w:tabs>
                <w:tab w:val="left" w:pos="570"/>
              </w:tabs>
              <w:jc w:val="both"/>
              <w:rPr>
                <w:noProof/>
                <w:lang w:eastAsia="zh-CN"/>
              </w:rPr>
            </w:pPr>
            <w:r>
              <w:rPr>
                <w:noProof/>
                <w:lang w:eastAsia="zh-CN"/>
              </w:rPr>
              <w:t>0589</w:t>
            </w:r>
          </w:p>
        </w:tc>
        <w:tc>
          <w:tcPr>
            <w:tcW w:w="426" w:type="dxa"/>
            <w:shd w:val="solid" w:color="FFFFFF" w:fill="auto"/>
          </w:tcPr>
          <w:p w14:paraId="36370370" w14:textId="77777777" w:rsidR="00546570" w:rsidRDefault="00546570" w:rsidP="004C70A1">
            <w:pPr>
              <w:pStyle w:val="TAC"/>
              <w:tabs>
                <w:tab w:val="left" w:pos="570"/>
              </w:tabs>
              <w:jc w:val="both"/>
              <w:rPr>
                <w:noProof/>
                <w:lang w:eastAsia="zh-CN"/>
              </w:rPr>
            </w:pPr>
            <w:r>
              <w:rPr>
                <w:noProof/>
                <w:lang w:eastAsia="zh-CN"/>
              </w:rPr>
              <w:t>1</w:t>
            </w:r>
          </w:p>
        </w:tc>
        <w:tc>
          <w:tcPr>
            <w:tcW w:w="425" w:type="dxa"/>
            <w:shd w:val="solid" w:color="FFFFFF" w:fill="auto"/>
          </w:tcPr>
          <w:p w14:paraId="358C51F1" w14:textId="77777777" w:rsidR="00546570" w:rsidRDefault="00546570" w:rsidP="004C70A1">
            <w:pPr>
              <w:pStyle w:val="TAC"/>
              <w:tabs>
                <w:tab w:val="left" w:pos="570"/>
              </w:tabs>
              <w:jc w:val="left"/>
            </w:pPr>
          </w:p>
        </w:tc>
        <w:tc>
          <w:tcPr>
            <w:tcW w:w="4536" w:type="dxa"/>
            <w:shd w:val="solid" w:color="FFFFFF" w:fill="auto"/>
          </w:tcPr>
          <w:p w14:paraId="778BA571" w14:textId="41FD82B6" w:rsidR="00546570" w:rsidRPr="00B91C31" w:rsidRDefault="00546570" w:rsidP="004C70A1">
            <w:pPr>
              <w:pStyle w:val="TAC"/>
              <w:tabs>
                <w:tab w:val="left" w:pos="570"/>
              </w:tabs>
              <w:jc w:val="left"/>
            </w:pPr>
            <w:fldSimple w:instr=" DOCPROPERTY  CrTitle  \* MERGEFORMAT ">
              <w:r>
                <w:t>Equivalent NF Instances</w:t>
              </w:r>
            </w:fldSimple>
          </w:p>
        </w:tc>
        <w:tc>
          <w:tcPr>
            <w:tcW w:w="850" w:type="dxa"/>
            <w:shd w:val="solid" w:color="FFFFFF" w:fill="auto"/>
          </w:tcPr>
          <w:p w14:paraId="4356E460" w14:textId="77777777" w:rsidR="00546570" w:rsidRDefault="00546570" w:rsidP="004C70A1">
            <w:pPr>
              <w:pStyle w:val="TAC"/>
              <w:tabs>
                <w:tab w:val="left" w:pos="570"/>
              </w:tabs>
              <w:rPr>
                <w:noProof/>
                <w:lang w:eastAsia="zh-CN"/>
              </w:rPr>
            </w:pPr>
            <w:r>
              <w:rPr>
                <w:noProof/>
                <w:lang w:eastAsia="zh-CN"/>
              </w:rPr>
              <w:t>16.3.0</w:t>
            </w:r>
          </w:p>
        </w:tc>
      </w:tr>
      <w:tr w:rsidR="00546570" w14:paraId="59995534" w14:textId="77777777" w:rsidTr="003E77C1">
        <w:trPr>
          <w:trHeight w:val="101"/>
        </w:trPr>
        <w:tc>
          <w:tcPr>
            <w:tcW w:w="851" w:type="dxa"/>
            <w:shd w:val="solid" w:color="FFFFFF" w:fill="auto"/>
          </w:tcPr>
          <w:p w14:paraId="1F401CA4" w14:textId="77777777" w:rsidR="00546570" w:rsidRDefault="00546570" w:rsidP="004C70A1">
            <w:pPr>
              <w:pStyle w:val="TAC"/>
              <w:tabs>
                <w:tab w:val="left" w:pos="570"/>
              </w:tabs>
              <w:jc w:val="both"/>
              <w:rPr>
                <w:noProof/>
                <w:lang w:eastAsia="zh-CN"/>
              </w:rPr>
            </w:pPr>
            <w:r>
              <w:rPr>
                <w:noProof/>
                <w:lang w:eastAsia="zh-CN"/>
              </w:rPr>
              <w:t>2020-09</w:t>
            </w:r>
          </w:p>
        </w:tc>
        <w:tc>
          <w:tcPr>
            <w:tcW w:w="749" w:type="dxa"/>
            <w:gridSpan w:val="2"/>
            <w:shd w:val="solid" w:color="FFFFFF" w:fill="auto"/>
          </w:tcPr>
          <w:p w14:paraId="799773F3" w14:textId="77777777" w:rsidR="00546570" w:rsidRDefault="00546570" w:rsidP="004C70A1">
            <w:pPr>
              <w:pStyle w:val="TAC"/>
              <w:tabs>
                <w:tab w:val="left" w:pos="570"/>
              </w:tabs>
              <w:jc w:val="both"/>
              <w:rPr>
                <w:noProof/>
                <w:lang w:eastAsia="zh-CN"/>
              </w:rPr>
            </w:pPr>
            <w:r>
              <w:rPr>
                <w:noProof/>
                <w:lang w:eastAsia="zh-CN"/>
              </w:rPr>
              <w:t>CT#89e</w:t>
            </w:r>
          </w:p>
        </w:tc>
        <w:tc>
          <w:tcPr>
            <w:tcW w:w="1134" w:type="dxa"/>
            <w:shd w:val="solid" w:color="FFFFFF" w:fill="auto"/>
          </w:tcPr>
          <w:p w14:paraId="42483035" w14:textId="77777777" w:rsidR="00546570" w:rsidRDefault="00546570" w:rsidP="004C70A1">
            <w:pPr>
              <w:pStyle w:val="TAC"/>
              <w:tabs>
                <w:tab w:val="left" w:pos="570"/>
              </w:tabs>
              <w:jc w:val="both"/>
              <w:rPr>
                <w:noProof/>
                <w:lang w:eastAsia="zh-CN"/>
              </w:rPr>
            </w:pPr>
            <w:r>
              <w:rPr>
                <w:noProof/>
                <w:lang w:eastAsia="zh-CN"/>
              </w:rPr>
              <w:t>CP-202043</w:t>
            </w:r>
          </w:p>
        </w:tc>
        <w:tc>
          <w:tcPr>
            <w:tcW w:w="708" w:type="dxa"/>
            <w:shd w:val="solid" w:color="FFFFFF" w:fill="auto"/>
          </w:tcPr>
          <w:p w14:paraId="666E2FB4" w14:textId="77777777" w:rsidR="00546570" w:rsidRDefault="00546570" w:rsidP="004C70A1">
            <w:pPr>
              <w:pStyle w:val="TAC"/>
              <w:tabs>
                <w:tab w:val="left" w:pos="570"/>
              </w:tabs>
              <w:jc w:val="both"/>
              <w:rPr>
                <w:noProof/>
                <w:lang w:eastAsia="zh-CN"/>
              </w:rPr>
            </w:pPr>
            <w:r>
              <w:rPr>
                <w:noProof/>
                <w:lang w:eastAsia="zh-CN"/>
              </w:rPr>
              <w:t>0594</w:t>
            </w:r>
          </w:p>
        </w:tc>
        <w:tc>
          <w:tcPr>
            <w:tcW w:w="426" w:type="dxa"/>
            <w:shd w:val="solid" w:color="FFFFFF" w:fill="auto"/>
          </w:tcPr>
          <w:p w14:paraId="2C28ED0D" w14:textId="77777777" w:rsidR="00546570" w:rsidRDefault="00546570" w:rsidP="004C70A1">
            <w:pPr>
              <w:pStyle w:val="TAC"/>
              <w:tabs>
                <w:tab w:val="left" w:pos="570"/>
              </w:tabs>
              <w:jc w:val="both"/>
              <w:rPr>
                <w:noProof/>
                <w:lang w:eastAsia="zh-CN"/>
              </w:rPr>
            </w:pPr>
            <w:r>
              <w:rPr>
                <w:noProof/>
                <w:lang w:eastAsia="zh-CN"/>
              </w:rPr>
              <w:t>1</w:t>
            </w:r>
          </w:p>
        </w:tc>
        <w:tc>
          <w:tcPr>
            <w:tcW w:w="425" w:type="dxa"/>
            <w:shd w:val="solid" w:color="FFFFFF" w:fill="auto"/>
          </w:tcPr>
          <w:p w14:paraId="4ECDCCF0" w14:textId="77777777" w:rsidR="00546570" w:rsidRDefault="00546570" w:rsidP="004C70A1">
            <w:pPr>
              <w:pStyle w:val="TAC"/>
              <w:tabs>
                <w:tab w:val="left" w:pos="570"/>
              </w:tabs>
              <w:jc w:val="left"/>
              <w:rPr>
                <w:noProof/>
              </w:rPr>
            </w:pPr>
          </w:p>
        </w:tc>
        <w:tc>
          <w:tcPr>
            <w:tcW w:w="4536" w:type="dxa"/>
            <w:shd w:val="solid" w:color="FFFFFF" w:fill="auto"/>
          </w:tcPr>
          <w:p w14:paraId="391ACB56" w14:textId="63304B83" w:rsidR="00546570" w:rsidRDefault="00546570" w:rsidP="004C70A1">
            <w:pPr>
              <w:pStyle w:val="TAC"/>
              <w:tabs>
                <w:tab w:val="left" w:pos="570"/>
              </w:tabs>
              <w:jc w:val="left"/>
            </w:pPr>
            <w:r>
              <w:rPr>
                <w:noProof/>
              </w:rPr>
              <w:t>SMSF FQDN</w:t>
            </w:r>
          </w:p>
        </w:tc>
        <w:tc>
          <w:tcPr>
            <w:tcW w:w="850" w:type="dxa"/>
            <w:shd w:val="solid" w:color="FFFFFF" w:fill="auto"/>
          </w:tcPr>
          <w:p w14:paraId="53F7843F" w14:textId="77777777" w:rsidR="00546570" w:rsidRDefault="00546570" w:rsidP="004C70A1">
            <w:pPr>
              <w:pStyle w:val="TAC"/>
              <w:tabs>
                <w:tab w:val="left" w:pos="570"/>
              </w:tabs>
              <w:rPr>
                <w:noProof/>
                <w:lang w:eastAsia="zh-CN"/>
              </w:rPr>
            </w:pPr>
            <w:r>
              <w:rPr>
                <w:noProof/>
                <w:lang w:eastAsia="zh-CN"/>
              </w:rPr>
              <w:t>16.4.0</w:t>
            </w:r>
          </w:p>
        </w:tc>
      </w:tr>
      <w:tr w:rsidR="00546570" w14:paraId="75DF72BF" w14:textId="77777777" w:rsidTr="003E77C1">
        <w:trPr>
          <w:trHeight w:val="101"/>
        </w:trPr>
        <w:tc>
          <w:tcPr>
            <w:tcW w:w="851" w:type="dxa"/>
            <w:shd w:val="solid" w:color="FFFFFF" w:fill="auto"/>
          </w:tcPr>
          <w:p w14:paraId="6A669071" w14:textId="77777777" w:rsidR="00546570" w:rsidRDefault="00546570" w:rsidP="003B521E">
            <w:pPr>
              <w:pStyle w:val="TAC"/>
              <w:tabs>
                <w:tab w:val="left" w:pos="570"/>
              </w:tabs>
              <w:jc w:val="both"/>
              <w:rPr>
                <w:noProof/>
                <w:lang w:eastAsia="zh-CN"/>
              </w:rPr>
            </w:pPr>
            <w:r>
              <w:rPr>
                <w:noProof/>
                <w:lang w:eastAsia="zh-CN"/>
              </w:rPr>
              <w:t>2020-09</w:t>
            </w:r>
          </w:p>
        </w:tc>
        <w:tc>
          <w:tcPr>
            <w:tcW w:w="749" w:type="dxa"/>
            <w:gridSpan w:val="2"/>
            <w:shd w:val="solid" w:color="FFFFFF" w:fill="auto"/>
          </w:tcPr>
          <w:p w14:paraId="7BC0361C" w14:textId="77777777" w:rsidR="00546570" w:rsidRDefault="00546570" w:rsidP="003B521E">
            <w:pPr>
              <w:pStyle w:val="TAC"/>
              <w:tabs>
                <w:tab w:val="left" w:pos="570"/>
              </w:tabs>
              <w:jc w:val="both"/>
              <w:rPr>
                <w:noProof/>
                <w:lang w:eastAsia="zh-CN"/>
              </w:rPr>
            </w:pPr>
            <w:r>
              <w:rPr>
                <w:noProof/>
                <w:lang w:eastAsia="zh-CN"/>
              </w:rPr>
              <w:t>CT#89e</w:t>
            </w:r>
          </w:p>
        </w:tc>
        <w:tc>
          <w:tcPr>
            <w:tcW w:w="1134" w:type="dxa"/>
            <w:shd w:val="solid" w:color="FFFFFF" w:fill="auto"/>
          </w:tcPr>
          <w:p w14:paraId="17E8C211" w14:textId="77777777" w:rsidR="00546570" w:rsidRDefault="00546570" w:rsidP="003B521E">
            <w:pPr>
              <w:pStyle w:val="TAC"/>
              <w:tabs>
                <w:tab w:val="left" w:pos="570"/>
              </w:tabs>
              <w:jc w:val="both"/>
              <w:rPr>
                <w:noProof/>
                <w:lang w:eastAsia="zh-CN"/>
              </w:rPr>
            </w:pPr>
            <w:r>
              <w:rPr>
                <w:noProof/>
                <w:lang w:eastAsia="zh-CN"/>
              </w:rPr>
              <w:t>CP-202095</w:t>
            </w:r>
          </w:p>
        </w:tc>
        <w:tc>
          <w:tcPr>
            <w:tcW w:w="708" w:type="dxa"/>
            <w:shd w:val="solid" w:color="FFFFFF" w:fill="auto"/>
          </w:tcPr>
          <w:p w14:paraId="5769BD3F" w14:textId="77777777" w:rsidR="00546570" w:rsidRDefault="00546570" w:rsidP="003B521E">
            <w:pPr>
              <w:pStyle w:val="TAC"/>
              <w:tabs>
                <w:tab w:val="left" w:pos="570"/>
              </w:tabs>
              <w:jc w:val="both"/>
              <w:rPr>
                <w:noProof/>
                <w:lang w:eastAsia="zh-CN"/>
              </w:rPr>
            </w:pPr>
            <w:r>
              <w:rPr>
                <w:noProof/>
                <w:lang w:eastAsia="zh-CN"/>
              </w:rPr>
              <w:t>0592</w:t>
            </w:r>
          </w:p>
        </w:tc>
        <w:tc>
          <w:tcPr>
            <w:tcW w:w="426" w:type="dxa"/>
            <w:shd w:val="solid" w:color="FFFFFF" w:fill="auto"/>
          </w:tcPr>
          <w:p w14:paraId="0E8E0723" w14:textId="77777777" w:rsidR="00546570" w:rsidRDefault="00546570" w:rsidP="003B521E">
            <w:pPr>
              <w:pStyle w:val="TAC"/>
              <w:tabs>
                <w:tab w:val="left" w:pos="570"/>
              </w:tabs>
              <w:jc w:val="both"/>
              <w:rPr>
                <w:noProof/>
                <w:lang w:eastAsia="zh-CN"/>
              </w:rPr>
            </w:pPr>
            <w:r>
              <w:rPr>
                <w:noProof/>
                <w:lang w:eastAsia="zh-CN"/>
              </w:rPr>
              <w:t>1</w:t>
            </w:r>
          </w:p>
        </w:tc>
        <w:tc>
          <w:tcPr>
            <w:tcW w:w="425" w:type="dxa"/>
            <w:shd w:val="solid" w:color="FFFFFF" w:fill="auto"/>
          </w:tcPr>
          <w:p w14:paraId="3C014E3C" w14:textId="77777777" w:rsidR="00546570" w:rsidRDefault="00546570" w:rsidP="003B521E">
            <w:pPr>
              <w:pStyle w:val="TAC"/>
              <w:tabs>
                <w:tab w:val="left" w:pos="570"/>
              </w:tabs>
              <w:jc w:val="left"/>
            </w:pPr>
          </w:p>
        </w:tc>
        <w:tc>
          <w:tcPr>
            <w:tcW w:w="4536" w:type="dxa"/>
            <w:shd w:val="solid" w:color="FFFFFF" w:fill="auto"/>
          </w:tcPr>
          <w:p w14:paraId="79B476BE" w14:textId="483BDFB0" w:rsidR="00546570" w:rsidRDefault="00546570" w:rsidP="003B521E">
            <w:pPr>
              <w:pStyle w:val="TAC"/>
              <w:tabs>
                <w:tab w:val="left" w:pos="570"/>
              </w:tabs>
              <w:jc w:val="left"/>
            </w:pPr>
            <w:r>
              <w:t>Editor's note in introduction clauses</w:t>
            </w:r>
          </w:p>
        </w:tc>
        <w:tc>
          <w:tcPr>
            <w:tcW w:w="850" w:type="dxa"/>
            <w:shd w:val="solid" w:color="FFFFFF" w:fill="auto"/>
          </w:tcPr>
          <w:p w14:paraId="1B3C5D99" w14:textId="77777777" w:rsidR="00546570" w:rsidRDefault="00546570" w:rsidP="003B521E">
            <w:pPr>
              <w:pStyle w:val="TAC"/>
              <w:tabs>
                <w:tab w:val="left" w:pos="570"/>
              </w:tabs>
              <w:rPr>
                <w:noProof/>
                <w:lang w:eastAsia="zh-CN"/>
              </w:rPr>
            </w:pPr>
            <w:r>
              <w:rPr>
                <w:noProof/>
                <w:lang w:eastAsia="zh-CN"/>
              </w:rPr>
              <w:t>16.4.0</w:t>
            </w:r>
          </w:p>
        </w:tc>
      </w:tr>
      <w:tr w:rsidR="00546570" w14:paraId="4181C0B7" w14:textId="77777777" w:rsidTr="003E77C1">
        <w:trPr>
          <w:trHeight w:val="101"/>
        </w:trPr>
        <w:tc>
          <w:tcPr>
            <w:tcW w:w="851" w:type="dxa"/>
            <w:shd w:val="solid" w:color="FFFFFF" w:fill="auto"/>
          </w:tcPr>
          <w:p w14:paraId="1842041F" w14:textId="77777777" w:rsidR="00546570" w:rsidRDefault="00546570" w:rsidP="003B521E">
            <w:pPr>
              <w:pStyle w:val="TAC"/>
              <w:tabs>
                <w:tab w:val="left" w:pos="570"/>
              </w:tabs>
              <w:jc w:val="both"/>
              <w:rPr>
                <w:noProof/>
                <w:lang w:eastAsia="zh-CN"/>
              </w:rPr>
            </w:pPr>
            <w:r>
              <w:rPr>
                <w:noProof/>
                <w:lang w:eastAsia="zh-CN"/>
              </w:rPr>
              <w:t>2020-09</w:t>
            </w:r>
          </w:p>
        </w:tc>
        <w:tc>
          <w:tcPr>
            <w:tcW w:w="749" w:type="dxa"/>
            <w:gridSpan w:val="2"/>
            <w:shd w:val="solid" w:color="FFFFFF" w:fill="auto"/>
          </w:tcPr>
          <w:p w14:paraId="37A4E11E" w14:textId="77777777" w:rsidR="00546570" w:rsidRDefault="00546570" w:rsidP="003B521E">
            <w:pPr>
              <w:pStyle w:val="TAC"/>
              <w:tabs>
                <w:tab w:val="left" w:pos="570"/>
              </w:tabs>
              <w:jc w:val="both"/>
              <w:rPr>
                <w:noProof/>
                <w:lang w:eastAsia="zh-CN"/>
              </w:rPr>
            </w:pPr>
            <w:r>
              <w:rPr>
                <w:noProof/>
                <w:lang w:eastAsia="zh-CN"/>
              </w:rPr>
              <w:t>CT#89e</w:t>
            </w:r>
          </w:p>
        </w:tc>
        <w:tc>
          <w:tcPr>
            <w:tcW w:w="1134" w:type="dxa"/>
            <w:shd w:val="solid" w:color="FFFFFF" w:fill="auto"/>
          </w:tcPr>
          <w:p w14:paraId="4B5D1D28" w14:textId="77777777" w:rsidR="00546570" w:rsidRDefault="00546570" w:rsidP="003B521E">
            <w:pPr>
              <w:pStyle w:val="TAC"/>
              <w:tabs>
                <w:tab w:val="left" w:pos="570"/>
              </w:tabs>
              <w:jc w:val="both"/>
              <w:rPr>
                <w:noProof/>
                <w:lang w:eastAsia="zh-CN"/>
              </w:rPr>
            </w:pPr>
            <w:r>
              <w:rPr>
                <w:noProof/>
                <w:lang w:eastAsia="zh-CN"/>
              </w:rPr>
              <w:t>CP-202106</w:t>
            </w:r>
          </w:p>
        </w:tc>
        <w:tc>
          <w:tcPr>
            <w:tcW w:w="708" w:type="dxa"/>
            <w:shd w:val="solid" w:color="FFFFFF" w:fill="auto"/>
          </w:tcPr>
          <w:p w14:paraId="4E345887" w14:textId="77777777" w:rsidR="00546570" w:rsidRDefault="00546570" w:rsidP="003B521E">
            <w:pPr>
              <w:pStyle w:val="TAC"/>
              <w:tabs>
                <w:tab w:val="left" w:pos="570"/>
              </w:tabs>
              <w:jc w:val="both"/>
              <w:rPr>
                <w:noProof/>
                <w:lang w:eastAsia="zh-CN"/>
              </w:rPr>
            </w:pPr>
            <w:r>
              <w:rPr>
                <w:noProof/>
                <w:lang w:eastAsia="zh-CN"/>
              </w:rPr>
              <w:t>0595</w:t>
            </w:r>
          </w:p>
        </w:tc>
        <w:tc>
          <w:tcPr>
            <w:tcW w:w="426" w:type="dxa"/>
            <w:shd w:val="solid" w:color="FFFFFF" w:fill="auto"/>
          </w:tcPr>
          <w:p w14:paraId="49351A72" w14:textId="77777777" w:rsidR="00546570" w:rsidRDefault="00546570" w:rsidP="003B521E">
            <w:pPr>
              <w:pStyle w:val="TAC"/>
              <w:tabs>
                <w:tab w:val="left" w:pos="570"/>
              </w:tabs>
              <w:jc w:val="both"/>
              <w:rPr>
                <w:noProof/>
                <w:lang w:eastAsia="zh-CN"/>
              </w:rPr>
            </w:pPr>
            <w:r>
              <w:rPr>
                <w:noProof/>
                <w:lang w:eastAsia="zh-CN"/>
              </w:rPr>
              <w:t>-</w:t>
            </w:r>
          </w:p>
        </w:tc>
        <w:tc>
          <w:tcPr>
            <w:tcW w:w="425" w:type="dxa"/>
            <w:shd w:val="solid" w:color="FFFFFF" w:fill="auto"/>
          </w:tcPr>
          <w:p w14:paraId="763B90A4" w14:textId="77777777" w:rsidR="00546570" w:rsidRDefault="00546570" w:rsidP="003B521E">
            <w:pPr>
              <w:pStyle w:val="TAC"/>
              <w:tabs>
                <w:tab w:val="left" w:pos="570"/>
              </w:tabs>
              <w:jc w:val="left"/>
            </w:pPr>
          </w:p>
        </w:tc>
        <w:tc>
          <w:tcPr>
            <w:tcW w:w="4536" w:type="dxa"/>
            <w:shd w:val="solid" w:color="FFFFFF" w:fill="auto"/>
          </w:tcPr>
          <w:p w14:paraId="1544545E" w14:textId="192331D6" w:rsidR="00546570" w:rsidRDefault="00546570" w:rsidP="003B521E">
            <w:pPr>
              <w:pStyle w:val="TAC"/>
              <w:tabs>
                <w:tab w:val="left" w:pos="570"/>
              </w:tabs>
              <w:jc w:val="left"/>
            </w:pPr>
            <w:r>
              <w:t>Adding definition for HRNN</w:t>
            </w:r>
          </w:p>
        </w:tc>
        <w:tc>
          <w:tcPr>
            <w:tcW w:w="850" w:type="dxa"/>
            <w:shd w:val="solid" w:color="FFFFFF" w:fill="auto"/>
          </w:tcPr>
          <w:p w14:paraId="79656287" w14:textId="77777777" w:rsidR="00546570" w:rsidRDefault="00546570" w:rsidP="003B521E">
            <w:pPr>
              <w:pStyle w:val="TAC"/>
              <w:tabs>
                <w:tab w:val="left" w:pos="570"/>
              </w:tabs>
              <w:rPr>
                <w:noProof/>
                <w:lang w:eastAsia="zh-CN"/>
              </w:rPr>
            </w:pPr>
            <w:r>
              <w:rPr>
                <w:noProof/>
                <w:lang w:eastAsia="zh-CN"/>
              </w:rPr>
              <w:t>16.4.0</w:t>
            </w:r>
          </w:p>
        </w:tc>
      </w:tr>
      <w:tr w:rsidR="00546570" w14:paraId="0B556C84" w14:textId="77777777" w:rsidTr="003E77C1">
        <w:trPr>
          <w:trHeight w:val="101"/>
        </w:trPr>
        <w:tc>
          <w:tcPr>
            <w:tcW w:w="851" w:type="dxa"/>
            <w:shd w:val="solid" w:color="FFFFFF" w:fill="auto"/>
          </w:tcPr>
          <w:p w14:paraId="29CB0712" w14:textId="77777777" w:rsidR="00546570" w:rsidRDefault="00546570" w:rsidP="003B521E">
            <w:pPr>
              <w:pStyle w:val="TAC"/>
              <w:tabs>
                <w:tab w:val="left" w:pos="570"/>
              </w:tabs>
              <w:jc w:val="both"/>
              <w:rPr>
                <w:noProof/>
                <w:lang w:eastAsia="zh-CN"/>
              </w:rPr>
            </w:pPr>
            <w:r>
              <w:rPr>
                <w:noProof/>
                <w:lang w:eastAsia="zh-CN"/>
              </w:rPr>
              <w:t>2020-09</w:t>
            </w:r>
          </w:p>
        </w:tc>
        <w:tc>
          <w:tcPr>
            <w:tcW w:w="749" w:type="dxa"/>
            <w:gridSpan w:val="2"/>
            <w:shd w:val="solid" w:color="FFFFFF" w:fill="auto"/>
          </w:tcPr>
          <w:p w14:paraId="6CDB082A" w14:textId="77777777" w:rsidR="00546570" w:rsidRDefault="00546570" w:rsidP="003B521E">
            <w:pPr>
              <w:pStyle w:val="TAC"/>
              <w:tabs>
                <w:tab w:val="left" w:pos="570"/>
              </w:tabs>
              <w:jc w:val="both"/>
              <w:rPr>
                <w:noProof/>
                <w:lang w:eastAsia="zh-CN"/>
              </w:rPr>
            </w:pPr>
            <w:r>
              <w:rPr>
                <w:noProof/>
                <w:lang w:eastAsia="zh-CN"/>
              </w:rPr>
              <w:t>CT#89e</w:t>
            </w:r>
          </w:p>
        </w:tc>
        <w:tc>
          <w:tcPr>
            <w:tcW w:w="1134" w:type="dxa"/>
            <w:shd w:val="solid" w:color="FFFFFF" w:fill="auto"/>
          </w:tcPr>
          <w:p w14:paraId="29D5302A" w14:textId="77777777" w:rsidR="00546570" w:rsidRDefault="00546570" w:rsidP="003B521E">
            <w:pPr>
              <w:pStyle w:val="TAC"/>
              <w:tabs>
                <w:tab w:val="left" w:pos="570"/>
              </w:tabs>
              <w:jc w:val="both"/>
              <w:rPr>
                <w:noProof/>
                <w:lang w:eastAsia="zh-CN"/>
              </w:rPr>
            </w:pPr>
            <w:r>
              <w:rPr>
                <w:noProof/>
                <w:lang w:eastAsia="zh-CN"/>
              </w:rPr>
              <w:t>CP-202105</w:t>
            </w:r>
          </w:p>
        </w:tc>
        <w:tc>
          <w:tcPr>
            <w:tcW w:w="708" w:type="dxa"/>
            <w:shd w:val="solid" w:color="FFFFFF" w:fill="auto"/>
          </w:tcPr>
          <w:p w14:paraId="72A58D4D" w14:textId="77777777" w:rsidR="00546570" w:rsidRDefault="00546570" w:rsidP="003B521E">
            <w:pPr>
              <w:pStyle w:val="TAC"/>
              <w:tabs>
                <w:tab w:val="left" w:pos="570"/>
              </w:tabs>
              <w:jc w:val="both"/>
              <w:rPr>
                <w:noProof/>
                <w:lang w:eastAsia="zh-CN"/>
              </w:rPr>
            </w:pPr>
            <w:r>
              <w:rPr>
                <w:noProof/>
                <w:lang w:eastAsia="zh-CN"/>
              </w:rPr>
              <w:t>0596</w:t>
            </w:r>
          </w:p>
        </w:tc>
        <w:tc>
          <w:tcPr>
            <w:tcW w:w="426" w:type="dxa"/>
            <w:shd w:val="solid" w:color="FFFFFF" w:fill="auto"/>
          </w:tcPr>
          <w:p w14:paraId="542ABF34" w14:textId="77777777" w:rsidR="00546570" w:rsidRDefault="00546570" w:rsidP="003B521E">
            <w:pPr>
              <w:pStyle w:val="TAC"/>
              <w:tabs>
                <w:tab w:val="left" w:pos="570"/>
              </w:tabs>
              <w:jc w:val="both"/>
              <w:rPr>
                <w:noProof/>
                <w:lang w:eastAsia="zh-CN"/>
              </w:rPr>
            </w:pPr>
            <w:r>
              <w:rPr>
                <w:noProof/>
                <w:lang w:eastAsia="zh-CN"/>
              </w:rPr>
              <w:t>1</w:t>
            </w:r>
          </w:p>
        </w:tc>
        <w:tc>
          <w:tcPr>
            <w:tcW w:w="425" w:type="dxa"/>
            <w:shd w:val="solid" w:color="FFFFFF" w:fill="auto"/>
          </w:tcPr>
          <w:p w14:paraId="498F0337" w14:textId="77777777" w:rsidR="00546570" w:rsidRPr="001E3734" w:rsidRDefault="00546570" w:rsidP="003B521E">
            <w:pPr>
              <w:pStyle w:val="TAC"/>
              <w:tabs>
                <w:tab w:val="left" w:pos="570"/>
              </w:tabs>
              <w:jc w:val="left"/>
            </w:pPr>
          </w:p>
        </w:tc>
        <w:tc>
          <w:tcPr>
            <w:tcW w:w="4536" w:type="dxa"/>
            <w:shd w:val="solid" w:color="FFFFFF" w:fill="auto"/>
          </w:tcPr>
          <w:p w14:paraId="06F60E07" w14:textId="6628E2BB" w:rsidR="00546570" w:rsidRDefault="00546570" w:rsidP="003B521E">
            <w:pPr>
              <w:pStyle w:val="TAC"/>
              <w:tabs>
                <w:tab w:val="left" w:pos="570"/>
              </w:tabs>
              <w:jc w:val="left"/>
            </w:pPr>
            <w:r w:rsidRPr="001E3734">
              <w:t>Correction on Truncated 5G-S-TMSI</w:t>
            </w:r>
          </w:p>
        </w:tc>
        <w:tc>
          <w:tcPr>
            <w:tcW w:w="850" w:type="dxa"/>
            <w:shd w:val="solid" w:color="FFFFFF" w:fill="auto"/>
          </w:tcPr>
          <w:p w14:paraId="2884D7BE" w14:textId="77777777" w:rsidR="00546570" w:rsidRDefault="00546570" w:rsidP="003B521E">
            <w:pPr>
              <w:pStyle w:val="TAC"/>
              <w:tabs>
                <w:tab w:val="left" w:pos="570"/>
              </w:tabs>
              <w:rPr>
                <w:noProof/>
                <w:lang w:eastAsia="zh-CN"/>
              </w:rPr>
            </w:pPr>
            <w:r>
              <w:rPr>
                <w:noProof/>
                <w:lang w:eastAsia="zh-CN"/>
              </w:rPr>
              <w:t>16.4.0</w:t>
            </w:r>
          </w:p>
        </w:tc>
      </w:tr>
      <w:tr w:rsidR="00546570" w14:paraId="65107C41" w14:textId="77777777" w:rsidTr="003E77C1">
        <w:trPr>
          <w:trHeight w:val="101"/>
        </w:trPr>
        <w:tc>
          <w:tcPr>
            <w:tcW w:w="851" w:type="dxa"/>
            <w:shd w:val="solid" w:color="FFFFFF" w:fill="auto"/>
          </w:tcPr>
          <w:p w14:paraId="6730CB48" w14:textId="77777777" w:rsidR="00546570" w:rsidRDefault="00546570" w:rsidP="003B521E">
            <w:pPr>
              <w:pStyle w:val="TAC"/>
              <w:tabs>
                <w:tab w:val="left" w:pos="570"/>
              </w:tabs>
              <w:jc w:val="both"/>
              <w:rPr>
                <w:noProof/>
                <w:lang w:eastAsia="zh-CN"/>
              </w:rPr>
            </w:pPr>
            <w:r>
              <w:rPr>
                <w:noProof/>
                <w:lang w:eastAsia="zh-CN"/>
              </w:rPr>
              <w:t>2020-12</w:t>
            </w:r>
          </w:p>
        </w:tc>
        <w:tc>
          <w:tcPr>
            <w:tcW w:w="749" w:type="dxa"/>
            <w:gridSpan w:val="2"/>
            <w:shd w:val="solid" w:color="FFFFFF" w:fill="auto"/>
          </w:tcPr>
          <w:p w14:paraId="55F3865C" w14:textId="77777777" w:rsidR="00546570" w:rsidRDefault="00546570" w:rsidP="003B521E">
            <w:pPr>
              <w:pStyle w:val="TAC"/>
              <w:tabs>
                <w:tab w:val="left" w:pos="570"/>
              </w:tabs>
              <w:jc w:val="both"/>
              <w:rPr>
                <w:noProof/>
                <w:lang w:eastAsia="zh-CN"/>
              </w:rPr>
            </w:pPr>
            <w:r>
              <w:rPr>
                <w:noProof/>
                <w:lang w:eastAsia="zh-CN"/>
              </w:rPr>
              <w:t>CT#90e</w:t>
            </w:r>
          </w:p>
        </w:tc>
        <w:tc>
          <w:tcPr>
            <w:tcW w:w="1134" w:type="dxa"/>
            <w:shd w:val="solid" w:color="FFFFFF" w:fill="auto"/>
          </w:tcPr>
          <w:p w14:paraId="7A766543" w14:textId="77777777" w:rsidR="00546570" w:rsidRDefault="00546570" w:rsidP="003B521E">
            <w:pPr>
              <w:pStyle w:val="TAC"/>
              <w:tabs>
                <w:tab w:val="left" w:pos="570"/>
              </w:tabs>
              <w:jc w:val="both"/>
              <w:rPr>
                <w:noProof/>
                <w:lang w:eastAsia="zh-CN"/>
              </w:rPr>
            </w:pPr>
            <w:r>
              <w:rPr>
                <w:noProof/>
                <w:lang w:eastAsia="zh-CN"/>
              </w:rPr>
              <w:t>CP-203039</w:t>
            </w:r>
          </w:p>
        </w:tc>
        <w:tc>
          <w:tcPr>
            <w:tcW w:w="708" w:type="dxa"/>
            <w:shd w:val="solid" w:color="FFFFFF" w:fill="auto"/>
          </w:tcPr>
          <w:p w14:paraId="2B17C67C" w14:textId="77777777" w:rsidR="00546570" w:rsidRDefault="00546570" w:rsidP="003B521E">
            <w:pPr>
              <w:pStyle w:val="TAC"/>
              <w:tabs>
                <w:tab w:val="left" w:pos="570"/>
              </w:tabs>
              <w:jc w:val="both"/>
              <w:rPr>
                <w:noProof/>
                <w:lang w:eastAsia="zh-CN"/>
              </w:rPr>
            </w:pPr>
            <w:r>
              <w:rPr>
                <w:noProof/>
                <w:lang w:eastAsia="zh-CN"/>
              </w:rPr>
              <w:t>0559</w:t>
            </w:r>
          </w:p>
        </w:tc>
        <w:tc>
          <w:tcPr>
            <w:tcW w:w="426" w:type="dxa"/>
            <w:shd w:val="solid" w:color="FFFFFF" w:fill="auto"/>
          </w:tcPr>
          <w:p w14:paraId="4A26425C" w14:textId="77777777" w:rsidR="00546570" w:rsidRDefault="00546570" w:rsidP="003B521E">
            <w:pPr>
              <w:pStyle w:val="TAC"/>
              <w:tabs>
                <w:tab w:val="left" w:pos="570"/>
              </w:tabs>
              <w:jc w:val="both"/>
              <w:rPr>
                <w:noProof/>
                <w:lang w:eastAsia="zh-CN"/>
              </w:rPr>
            </w:pPr>
            <w:r>
              <w:rPr>
                <w:noProof/>
                <w:lang w:eastAsia="zh-CN"/>
              </w:rPr>
              <w:t>-</w:t>
            </w:r>
          </w:p>
        </w:tc>
        <w:tc>
          <w:tcPr>
            <w:tcW w:w="425" w:type="dxa"/>
            <w:shd w:val="solid" w:color="FFFFFF" w:fill="auto"/>
          </w:tcPr>
          <w:p w14:paraId="24DFF58F" w14:textId="77777777" w:rsidR="00546570" w:rsidRDefault="00546570" w:rsidP="003B521E">
            <w:pPr>
              <w:pStyle w:val="TAC"/>
              <w:tabs>
                <w:tab w:val="left" w:pos="570"/>
              </w:tabs>
              <w:jc w:val="left"/>
            </w:pPr>
          </w:p>
        </w:tc>
        <w:tc>
          <w:tcPr>
            <w:tcW w:w="4536" w:type="dxa"/>
            <w:shd w:val="solid" w:color="FFFFFF" w:fill="auto"/>
          </w:tcPr>
          <w:p w14:paraId="38CCAFEB" w14:textId="0E7B224F" w:rsidR="00546570" w:rsidRPr="001E3734" w:rsidRDefault="00546570" w:rsidP="003B521E">
            <w:pPr>
              <w:pStyle w:val="TAC"/>
              <w:tabs>
                <w:tab w:val="left" w:pos="570"/>
              </w:tabs>
              <w:jc w:val="left"/>
            </w:pPr>
            <w:r>
              <w:t>Removal of Editor's note for N5CW</w:t>
            </w:r>
          </w:p>
        </w:tc>
        <w:tc>
          <w:tcPr>
            <w:tcW w:w="850" w:type="dxa"/>
            <w:shd w:val="solid" w:color="FFFFFF" w:fill="auto"/>
          </w:tcPr>
          <w:p w14:paraId="1F85A4D0" w14:textId="77777777" w:rsidR="00546570" w:rsidRDefault="00546570" w:rsidP="003B521E">
            <w:pPr>
              <w:pStyle w:val="TAC"/>
              <w:tabs>
                <w:tab w:val="left" w:pos="570"/>
              </w:tabs>
              <w:rPr>
                <w:noProof/>
                <w:lang w:eastAsia="zh-CN"/>
              </w:rPr>
            </w:pPr>
            <w:r>
              <w:rPr>
                <w:noProof/>
                <w:lang w:eastAsia="zh-CN"/>
              </w:rPr>
              <w:t>16.5.0</w:t>
            </w:r>
          </w:p>
        </w:tc>
      </w:tr>
      <w:tr w:rsidR="00546570" w14:paraId="478FF6D9" w14:textId="77777777" w:rsidTr="003E77C1">
        <w:trPr>
          <w:trHeight w:val="101"/>
        </w:trPr>
        <w:tc>
          <w:tcPr>
            <w:tcW w:w="851" w:type="dxa"/>
            <w:shd w:val="solid" w:color="FFFFFF" w:fill="auto"/>
          </w:tcPr>
          <w:p w14:paraId="447BA866" w14:textId="77777777" w:rsidR="00546570" w:rsidRDefault="00546570" w:rsidP="005976F9">
            <w:pPr>
              <w:pStyle w:val="TAC"/>
              <w:tabs>
                <w:tab w:val="left" w:pos="570"/>
              </w:tabs>
              <w:jc w:val="both"/>
              <w:rPr>
                <w:noProof/>
                <w:lang w:eastAsia="zh-CN"/>
              </w:rPr>
            </w:pPr>
            <w:r>
              <w:rPr>
                <w:noProof/>
                <w:lang w:eastAsia="zh-CN"/>
              </w:rPr>
              <w:t>2020-12</w:t>
            </w:r>
          </w:p>
        </w:tc>
        <w:tc>
          <w:tcPr>
            <w:tcW w:w="749" w:type="dxa"/>
            <w:gridSpan w:val="2"/>
            <w:shd w:val="solid" w:color="FFFFFF" w:fill="auto"/>
          </w:tcPr>
          <w:p w14:paraId="56F82247" w14:textId="77777777" w:rsidR="00546570" w:rsidRDefault="00546570" w:rsidP="005976F9">
            <w:pPr>
              <w:pStyle w:val="TAC"/>
              <w:tabs>
                <w:tab w:val="left" w:pos="570"/>
              </w:tabs>
              <w:jc w:val="both"/>
              <w:rPr>
                <w:noProof/>
                <w:lang w:eastAsia="zh-CN"/>
              </w:rPr>
            </w:pPr>
            <w:r>
              <w:rPr>
                <w:noProof/>
                <w:lang w:eastAsia="zh-CN"/>
              </w:rPr>
              <w:t>CT#90e</w:t>
            </w:r>
          </w:p>
        </w:tc>
        <w:tc>
          <w:tcPr>
            <w:tcW w:w="1134" w:type="dxa"/>
            <w:shd w:val="solid" w:color="FFFFFF" w:fill="auto"/>
          </w:tcPr>
          <w:p w14:paraId="0847D3BD" w14:textId="77777777" w:rsidR="00546570" w:rsidRDefault="00546570" w:rsidP="005976F9">
            <w:pPr>
              <w:pStyle w:val="TAC"/>
              <w:tabs>
                <w:tab w:val="left" w:pos="570"/>
              </w:tabs>
              <w:jc w:val="both"/>
              <w:rPr>
                <w:noProof/>
                <w:lang w:eastAsia="zh-CN"/>
              </w:rPr>
            </w:pPr>
            <w:r>
              <w:rPr>
                <w:noProof/>
                <w:lang w:eastAsia="zh-CN"/>
              </w:rPr>
              <w:t>CP-203039</w:t>
            </w:r>
          </w:p>
        </w:tc>
        <w:tc>
          <w:tcPr>
            <w:tcW w:w="708" w:type="dxa"/>
            <w:shd w:val="solid" w:color="FFFFFF" w:fill="auto"/>
          </w:tcPr>
          <w:p w14:paraId="4692BA40" w14:textId="77777777" w:rsidR="00546570" w:rsidRDefault="00546570" w:rsidP="005976F9">
            <w:pPr>
              <w:pStyle w:val="TAC"/>
              <w:tabs>
                <w:tab w:val="left" w:pos="570"/>
              </w:tabs>
              <w:jc w:val="both"/>
              <w:rPr>
                <w:noProof/>
                <w:lang w:eastAsia="zh-CN"/>
              </w:rPr>
            </w:pPr>
            <w:r>
              <w:rPr>
                <w:noProof/>
                <w:lang w:eastAsia="zh-CN"/>
              </w:rPr>
              <w:t>0598</w:t>
            </w:r>
          </w:p>
        </w:tc>
        <w:tc>
          <w:tcPr>
            <w:tcW w:w="426" w:type="dxa"/>
            <w:shd w:val="solid" w:color="FFFFFF" w:fill="auto"/>
          </w:tcPr>
          <w:p w14:paraId="05FFF2C2" w14:textId="77777777" w:rsidR="00546570" w:rsidRDefault="00546570" w:rsidP="005976F9">
            <w:pPr>
              <w:pStyle w:val="TAC"/>
              <w:tabs>
                <w:tab w:val="left" w:pos="570"/>
              </w:tabs>
              <w:jc w:val="both"/>
              <w:rPr>
                <w:noProof/>
                <w:lang w:eastAsia="zh-CN"/>
              </w:rPr>
            </w:pPr>
            <w:r>
              <w:rPr>
                <w:noProof/>
                <w:lang w:eastAsia="zh-CN"/>
              </w:rPr>
              <w:t>1</w:t>
            </w:r>
          </w:p>
        </w:tc>
        <w:tc>
          <w:tcPr>
            <w:tcW w:w="425" w:type="dxa"/>
            <w:shd w:val="solid" w:color="FFFFFF" w:fill="auto"/>
          </w:tcPr>
          <w:p w14:paraId="2376E3D7" w14:textId="77777777" w:rsidR="00546570" w:rsidRDefault="00546570" w:rsidP="005976F9">
            <w:pPr>
              <w:pStyle w:val="TAC"/>
              <w:tabs>
                <w:tab w:val="left" w:pos="570"/>
              </w:tabs>
              <w:jc w:val="left"/>
            </w:pPr>
          </w:p>
        </w:tc>
        <w:tc>
          <w:tcPr>
            <w:tcW w:w="4536" w:type="dxa"/>
            <w:shd w:val="solid" w:color="FFFFFF" w:fill="auto"/>
          </w:tcPr>
          <w:p w14:paraId="4710B738" w14:textId="3EDC4604" w:rsidR="00546570" w:rsidRPr="001E3734" w:rsidRDefault="00546570" w:rsidP="005976F9">
            <w:pPr>
              <w:pStyle w:val="TAC"/>
              <w:tabs>
                <w:tab w:val="left" w:pos="570"/>
              </w:tabs>
              <w:jc w:val="left"/>
            </w:pPr>
            <w:r>
              <w:t>GLI and GCI in SUCI</w:t>
            </w:r>
          </w:p>
        </w:tc>
        <w:tc>
          <w:tcPr>
            <w:tcW w:w="850" w:type="dxa"/>
            <w:shd w:val="solid" w:color="FFFFFF" w:fill="auto"/>
          </w:tcPr>
          <w:p w14:paraId="6751C8C4" w14:textId="77777777" w:rsidR="00546570" w:rsidRDefault="00546570" w:rsidP="005976F9">
            <w:pPr>
              <w:pStyle w:val="TAC"/>
              <w:tabs>
                <w:tab w:val="left" w:pos="570"/>
              </w:tabs>
              <w:rPr>
                <w:noProof/>
                <w:lang w:eastAsia="zh-CN"/>
              </w:rPr>
            </w:pPr>
            <w:r>
              <w:rPr>
                <w:noProof/>
                <w:lang w:eastAsia="zh-CN"/>
              </w:rPr>
              <w:t>16.5.0</w:t>
            </w:r>
          </w:p>
        </w:tc>
      </w:tr>
      <w:tr w:rsidR="00546570" w14:paraId="18D4CB83" w14:textId="77777777" w:rsidTr="003E77C1">
        <w:trPr>
          <w:trHeight w:val="101"/>
        </w:trPr>
        <w:tc>
          <w:tcPr>
            <w:tcW w:w="851" w:type="dxa"/>
            <w:shd w:val="solid" w:color="FFFFFF" w:fill="auto"/>
          </w:tcPr>
          <w:p w14:paraId="78FDAF08" w14:textId="77777777" w:rsidR="00546570" w:rsidRDefault="00546570" w:rsidP="00F15E06">
            <w:pPr>
              <w:pStyle w:val="TAC"/>
              <w:tabs>
                <w:tab w:val="left" w:pos="570"/>
              </w:tabs>
              <w:jc w:val="both"/>
              <w:rPr>
                <w:noProof/>
                <w:lang w:eastAsia="zh-CN"/>
              </w:rPr>
            </w:pPr>
            <w:r>
              <w:rPr>
                <w:noProof/>
                <w:lang w:eastAsia="zh-CN"/>
              </w:rPr>
              <w:t>2020-12</w:t>
            </w:r>
          </w:p>
        </w:tc>
        <w:tc>
          <w:tcPr>
            <w:tcW w:w="749" w:type="dxa"/>
            <w:gridSpan w:val="2"/>
            <w:shd w:val="solid" w:color="FFFFFF" w:fill="auto"/>
          </w:tcPr>
          <w:p w14:paraId="3730BBB2" w14:textId="77777777" w:rsidR="00546570" w:rsidRDefault="00546570" w:rsidP="00F15E06">
            <w:pPr>
              <w:pStyle w:val="TAC"/>
              <w:tabs>
                <w:tab w:val="left" w:pos="570"/>
              </w:tabs>
              <w:jc w:val="both"/>
              <w:rPr>
                <w:noProof/>
                <w:lang w:eastAsia="zh-CN"/>
              </w:rPr>
            </w:pPr>
            <w:r>
              <w:rPr>
                <w:noProof/>
                <w:lang w:eastAsia="zh-CN"/>
              </w:rPr>
              <w:t>CT#90e</w:t>
            </w:r>
          </w:p>
        </w:tc>
        <w:tc>
          <w:tcPr>
            <w:tcW w:w="1134" w:type="dxa"/>
            <w:shd w:val="solid" w:color="FFFFFF" w:fill="auto"/>
          </w:tcPr>
          <w:p w14:paraId="639D63D1" w14:textId="77777777" w:rsidR="00546570" w:rsidRDefault="00546570" w:rsidP="00F15E06">
            <w:pPr>
              <w:pStyle w:val="TAC"/>
              <w:tabs>
                <w:tab w:val="left" w:pos="570"/>
              </w:tabs>
              <w:jc w:val="both"/>
              <w:rPr>
                <w:noProof/>
                <w:lang w:eastAsia="zh-CN"/>
              </w:rPr>
            </w:pPr>
            <w:r>
              <w:rPr>
                <w:noProof/>
                <w:lang w:eastAsia="zh-CN"/>
              </w:rPr>
              <w:t>CP-203058</w:t>
            </w:r>
          </w:p>
        </w:tc>
        <w:tc>
          <w:tcPr>
            <w:tcW w:w="708" w:type="dxa"/>
            <w:shd w:val="solid" w:color="FFFFFF" w:fill="auto"/>
          </w:tcPr>
          <w:p w14:paraId="280B460F" w14:textId="77777777" w:rsidR="00546570" w:rsidRDefault="00546570" w:rsidP="00F15E06">
            <w:pPr>
              <w:pStyle w:val="TAC"/>
              <w:tabs>
                <w:tab w:val="left" w:pos="570"/>
              </w:tabs>
              <w:jc w:val="both"/>
              <w:rPr>
                <w:noProof/>
                <w:lang w:eastAsia="zh-CN"/>
              </w:rPr>
            </w:pPr>
            <w:r>
              <w:rPr>
                <w:noProof/>
                <w:lang w:eastAsia="zh-CN"/>
              </w:rPr>
              <w:t>0597</w:t>
            </w:r>
          </w:p>
        </w:tc>
        <w:tc>
          <w:tcPr>
            <w:tcW w:w="426" w:type="dxa"/>
            <w:shd w:val="solid" w:color="FFFFFF" w:fill="auto"/>
          </w:tcPr>
          <w:p w14:paraId="538B6DF6" w14:textId="77777777" w:rsidR="00546570" w:rsidRDefault="00546570" w:rsidP="00F15E06">
            <w:pPr>
              <w:pStyle w:val="TAC"/>
              <w:tabs>
                <w:tab w:val="left" w:pos="570"/>
              </w:tabs>
              <w:jc w:val="both"/>
              <w:rPr>
                <w:noProof/>
                <w:lang w:eastAsia="zh-CN"/>
              </w:rPr>
            </w:pPr>
            <w:r>
              <w:rPr>
                <w:noProof/>
                <w:lang w:eastAsia="zh-CN"/>
              </w:rPr>
              <w:t>1</w:t>
            </w:r>
          </w:p>
        </w:tc>
        <w:tc>
          <w:tcPr>
            <w:tcW w:w="425" w:type="dxa"/>
            <w:shd w:val="solid" w:color="FFFFFF" w:fill="auto"/>
          </w:tcPr>
          <w:p w14:paraId="25CEE00C" w14:textId="77777777" w:rsidR="00546570" w:rsidRPr="00F15E06" w:rsidRDefault="00546570" w:rsidP="00F15E06">
            <w:pPr>
              <w:pStyle w:val="TAC"/>
              <w:tabs>
                <w:tab w:val="left" w:pos="570"/>
              </w:tabs>
              <w:jc w:val="left"/>
            </w:pPr>
          </w:p>
        </w:tc>
        <w:tc>
          <w:tcPr>
            <w:tcW w:w="4536" w:type="dxa"/>
            <w:shd w:val="solid" w:color="FFFFFF" w:fill="auto"/>
          </w:tcPr>
          <w:p w14:paraId="27065F45" w14:textId="230F8786" w:rsidR="00546570" w:rsidRDefault="00546570" w:rsidP="00F15E06">
            <w:pPr>
              <w:pStyle w:val="TAC"/>
              <w:tabs>
                <w:tab w:val="left" w:pos="570"/>
              </w:tabs>
              <w:jc w:val="left"/>
            </w:pPr>
            <w:r w:rsidRPr="00F15E06">
              <w:t>Support of PGW-C/SMF change</w:t>
            </w:r>
          </w:p>
        </w:tc>
        <w:tc>
          <w:tcPr>
            <w:tcW w:w="850" w:type="dxa"/>
            <w:shd w:val="solid" w:color="FFFFFF" w:fill="auto"/>
          </w:tcPr>
          <w:p w14:paraId="3A8198EF" w14:textId="77777777" w:rsidR="00546570" w:rsidRDefault="00546570" w:rsidP="00F15E06">
            <w:pPr>
              <w:pStyle w:val="TAC"/>
              <w:tabs>
                <w:tab w:val="left" w:pos="570"/>
              </w:tabs>
              <w:rPr>
                <w:noProof/>
                <w:lang w:eastAsia="zh-CN"/>
              </w:rPr>
            </w:pPr>
            <w:r>
              <w:rPr>
                <w:noProof/>
                <w:lang w:eastAsia="zh-CN"/>
              </w:rPr>
              <w:t>17.0.0</w:t>
            </w:r>
          </w:p>
        </w:tc>
      </w:tr>
      <w:tr w:rsidR="00546570" w14:paraId="547F8333" w14:textId="77777777" w:rsidTr="003E77C1">
        <w:trPr>
          <w:trHeight w:val="101"/>
        </w:trPr>
        <w:tc>
          <w:tcPr>
            <w:tcW w:w="851" w:type="dxa"/>
            <w:shd w:val="solid" w:color="FFFFFF" w:fill="auto"/>
          </w:tcPr>
          <w:p w14:paraId="21CF830D" w14:textId="62068943" w:rsidR="00546570" w:rsidRDefault="00546570" w:rsidP="00F15E06">
            <w:pPr>
              <w:pStyle w:val="TAC"/>
              <w:tabs>
                <w:tab w:val="left" w:pos="570"/>
              </w:tabs>
              <w:jc w:val="both"/>
              <w:rPr>
                <w:noProof/>
                <w:lang w:eastAsia="zh-CN"/>
              </w:rPr>
            </w:pPr>
            <w:r>
              <w:rPr>
                <w:noProof/>
                <w:lang w:eastAsia="zh-CN"/>
              </w:rPr>
              <w:t>2021-03</w:t>
            </w:r>
          </w:p>
        </w:tc>
        <w:tc>
          <w:tcPr>
            <w:tcW w:w="749" w:type="dxa"/>
            <w:gridSpan w:val="2"/>
            <w:shd w:val="solid" w:color="FFFFFF" w:fill="auto"/>
          </w:tcPr>
          <w:p w14:paraId="30E34F98" w14:textId="4B59634D" w:rsidR="00546570" w:rsidRDefault="00546570" w:rsidP="00F15E06">
            <w:pPr>
              <w:pStyle w:val="TAC"/>
              <w:tabs>
                <w:tab w:val="left" w:pos="570"/>
              </w:tabs>
              <w:jc w:val="both"/>
              <w:rPr>
                <w:noProof/>
                <w:lang w:eastAsia="zh-CN"/>
              </w:rPr>
            </w:pPr>
            <w:r>
              <w:rPr>
                <w:noProof/>
                <w:lang w:eastAsia="zh-CN"/>
              </w:rPr>
              <w:t>CT#91e</w:t>
            </w:r>
          </w:p>
        </w:tc>
        <w:tc>
          <w:tcPr>
            <w:tcW w:w="1134" w:type="dxa"/>
            <w:shd w:val="solid" w:color="FFFFFF" w:fill="auto"/>
          </w:tcPr>
          <w:p w14:paraId="1B714F74" w14:textId="11719A91" w:rsidR="00546570" w:rsidRDefault="00546570" w:rsidP="00F15E06">
            <w:pPr>
              <w:pStyle w:val="TAC"/>
              <w:tabs>
                <w:tab w:val="left" w:pos="570"/>
              </w:tabs>
              <w:jc w:val="both"/>
              <w:rPr>
                <w:noProof/>
                <w:lang w:eastAsia="zh-CN"/>
              </w:rPr>
            </w:pPr>
            <w:r>
              <w:rPr>
                <w:noProof/>
                <w:lang w:eastAsia="zh-CN"/>
              </w:rPr>
              <w:t>CP-210052</w:t>
            </w:r>
          </w:p>
        </w:tc>
        <w:tc>
          <w:tcPr>
            <w:tcW w:w="708" w:type="dxa"/>
            <w:shd w:val="solid" w:color="FFFFFF" w:fill="auto"/>
          </w:tcPr>
          <w:p w14:paraId="6501CD13" w14:textId="681089E1" w:rsidR="00546570" w:rsidRDefault="00546570" w:rsidP="00F15E06">
            <w:pPr>
              <w:pStyle w:val="TAC"/>
              <w:tabs>
                <w:tab w:val="left" w:pos="570"/>
              </w:tabs>
              <w:jc w:val="both"/>
              <w:rPr>
                <w:noProof/>
                <w:lang w:eastAsia="zh-CN"/>
              </w:rPr>
            </w:pPr>
            <w:r>
              <w:rPr>
                <w:noProof/>
                <w:lang w:eastAsia="zh-CN"/>
              </w:rPr>
              <w:t>0604</w:t>
            </w:r>
          </w:p>
        </w:tc>
        <w:tc>
          <w:tcPr>
            <w:tcW w:w="426" w:type="dxa"/>
            <w:shd w:val="solid" w:color="FFFFFF" w:fill="auto"/>
          </w:tcPr>
          <w:p w14:paraId="11252F61" w14:textId="18E34C69" w:rsidR="00546570" w:rsidRDefault="00546570" w:rsidP="00F15E06">
            <w:pPr>
              <w:pStyle w:val="TAC"/>
              <w:tabs>
                <w:tab w:val="left" w:pos="570"/>
              </w:tabs>
              <w:jc w:val="both"/>
              <w:rPr>
                <w:noProof/>
                <w:lang w:eastAsia="zh-CN"/>
              </w:rPr>
            </w:pPr>
            <w:r>
              <w:rPr>
                <w:noProof/>
                <w:lang w:eastAsia="zh-CN"/>
              </w:rPr>
              <w:t>-</w:t>
            </w:r>
          </w:p>
        </w:tc>
        <w:tc>
          <w:tcPr>
            <w:tcW w:w="425" w:type="dxa"/>
            <w:shd w:val="solid" w:color="FFFFFF" w:fill="auto"/>
          </w:tcPr>
          <w:p w14:paraId="2144047A" w14:textId="77777777" w:rsidR="00546570" w:rsidRPr="00480AB7" w:rsidRDefault="00546570" w:rsidP="00F15E06">
            <w:pPr>
              <w:pStyle w:val="TAC"/>
              <w:tabs>
                <w:tab w:val="left" w:pos="570"/>
              </w:tabs>
              <w:jc w:val="left"/>
              <w:rPr>
                <w:noProof/>
              </w:rPr>
            </w:pPr>
          </w:p>
        </w:tc>
        <w:tc>
          <w:tcPr>
            <w:tcW w:w="4536" w:type="dxa"/>
            <w:shd w:val="solid" w:color="FFFFFF" w:fill="auto"/>
          </w:tcPr>
          <w:p w14:paraId="5A975362" w14:textId="0C75E0F6" w:rsidR="00546570" w:rsidRPr="00F15E06" w:rsidRDefault="00546570" w:rsidP="00F15E06">
            <w:pPr>
              <w:pStyle w:val="TAC"/>
              <w:tabs>
                <w:tab w:val="left" w:pos="570"/>
              </w:tabs>
              <w:jc w:val="left"/>
            </w:pPr>
            <w:r w:rsidRPr="00480AB7">
              <w:rPr>
                <w:noProof/>
              </w:rPr>
              <w:t>Correcting APN-OI replacement specification mismatch between stage 2 and stage 3</w:t>
            </w:r>
          </w:p>
        </w:tc>
        <w:tc>
          <w:tcPr>
            <w:tcW w:w="850" w:type="dxa"/>
            <w:shd w:val="solid" w:color="FFFFFF" w:fill="auto"/>
          </w:tcPr>
          <w:p w14:paraId="7A66CAD0" w14:textId="1A846825" w:rsidR="00546570" w:rsidRDefault="00546570" w:rsidP="00F15E06">
            <w:pPr>
              <w:pStyle w:val="TAC"/>
              <w:tabs>
                <w:tab w:val="left" w:pos="570"/>
              </w:tabs>
              <w:rPr>
                <w:noProof/>
                <w:lang w:eastAsia="zh-CN"/>
              </w:rPr>
            </w:pPr>
            <w:r>
              <w:rPr>
                <w:noProof/>
                <w:lang w:eastAsia="zh-CN"/>
              </w:rPr>
              <w:t>17.1.0</w:t>
            </w:r>
          </w:p>
        </w:tc>
      </w:tr>
      <w:tr w:rsidR="00546570" w14:paraId="61F9150A" w14:textId="77777777" w:rsidTr="003E77C1">
        <w:trPr>
          <w:trHeight w:val="101"/>
        </w:trPr>
        <w:tc>
          <w:tcPr>
            <w:tcW w:w="851" w:type="dxa"/>
            <w:shd w:val="solid" w:color="FFFFFF" w:fill="auto"/>
          </w:tcPr>
          <w:p w14:paraId="3AD91C43" w14:textId="36221197" w:rsidR="00546570" w:rsidRDefault="00546570" w:rsidP="00492C05">
            <w:pPr>
              <w:pStyle w:val="TAC"/>
              <w:tabs>
                <w:tab w:val="left" w:pos="570"/>
              </w:tabs>
              <w:jc w:val="both"/>
              <w:rPr>
                <w:noProof/>
                <w:lang w:eastAsia="zh-CN"/>
              </w:rPr>
            </w:pPr>
            <w:r>
              <w:rPr>
                <w:noProof/>
                <w:lang w:eastAsia="zh-CN"/>
              </w:rPr>
              <w:t>2021-03</w:t>
            </w:r>
          </w:p>
        </w:tc>
        <w:tc>
          <w:tcPr>
            <w:tcW w:w="749" w:type="dxa"/>
            <w:gridSpan w:val="2"/>
            <w:shd w:val="solid" w:color="FFFFFF" w:fill="auto"/>
          </w:tcPr>
          <w:p w14:paraId="361DFCEC" w14:textId="5409AF43" w:rsidR="00546570" w:rsidRDefault="00546570" w:rsidP="00492C05">
            <w:pPr>
              <w:pStyle w:val="TAC"/>
              <w:tabs>
                <w:tab w:val="left" w:pos="570"/>
              </w:tabs>
              <w:jc w:val="both"/>
              <w:rPr>
                <w:noProof/>
                <w:lang w:eastAsia="zh-CN"/>
              </w:rPr>
            </w:pPr>
            <w:r>
              <w:rPr>
                <w:noProof/>
                <w:lang w:eastAsia="zh-CN"/>
              </w:rPr>
              <w:t>CT#91e</w:t>
            </w:r>
          </w:p>
        </w:tc>
        <w:tc>
          <w:tcPr>
            <w:tcW w:w="1134" w:type="dxa"/>
            <w:shd w:val="solid" w:color="FFFFFF" w:fill="auto"/>
          </w:tcPr>
          <w:p w14:paraId="377CC79F" w14:textId="42FAF039" w:rsidR="00546570" w:rsidRDefault="00546570" w:rsidP="00492C05">
            <w:pPr>
              <w:pStyle w:val="TAC"/>
              <w:tabs>
                <w:tab w:val="left" w:pos="570"/>
              </w:tabs>
              <w:jc w:val="both"/>
              <w:rPr>
                <w:noProof/>
                <w:lang w:eastAsia="zh-CN"/>
              </w:rPr>
            </w:pPr>
            <w:r>
              <w:rPr>
                <w:noProof/>
                <w:lang w:eastAsia="zh-CN"/>
              </w:rPr>
              <w:t>CP-210049</w:t>
            </w:r>
          </w:p>
        </w:tc>
        <w:tc>
          <w:tcPr>
            <w:tcW w:w="708" w:type="dxa"/>
            <w:shd w:val="solid" w:color="FFFFFF" w:fill="auto"/>
          </w:tcPr>
          <w:p w14:paraId="4902E917" w14:textId="4B59ADFA" w:rsidR="00546570" w:rsidRDefault="00546570" w:rsidP="00492C05">
            <w:pPr>
              <w:pStyle w:val="TAC"/>
              <w:tabs>
                <w:tab w:val="left" w:pos="570"/>
              </w:tabs>
              <w:jc w:val="both"/>
              <w:rPr>
                <w:noProof/>
                <w:lang w:eastAsia="zh-CN"/>
              </w:rPr>
            </w:pPr>
            <w:r>
              <w:rPr>
                <w:noProof/>
                <w:lang w:eastAsia="zh-CN"/>
              </w:rPr>
              <w:t>0606</w:t>
            </w:r>
          </w:p>
        </w:tc>
        <w:tc>
          <w:tcPr>
            <w:tcW w:w="426" w:type="dxa"/>
            <w:shd w:val="solid" w:color="FFFFFF" w:fill="auto"/>
          </w:tcPr>
          <w:p w14:paraId="0FB4F864" w14:textId="5E83EA4B" w:rsidR="00546570" w:rsidRDefault="00546570" w:rsidP="00492C05">
            <w:pPr>
              <w:pStyle w:val="TAC"/>
              <w:tabs>
                <w:tab w:val="left" w:pos="570"/>
              </w:tabs>
              <w:jc w:val="both"/>
              <w:rPr>
                <w:noProof/>
                <w:lang w:eastAsia="zh-CN"/>
              </w:rPr>
            </w:pPr>
            <w:r>
              <w:rPr>
                <w:noProof/>
                <w:lang w:eastAsia="zh-CN"/>
              </w:rPr>
              <w:t>-</w:t>
            </w:r>
          </w:p>
        </w:tc>
        <w:tc>
          <w:tcPr>
            <w:tcW w:w="425" w:type="dxa"/>
            <w:shd w:val="solid" w:color="FFFFFF" w:fill="auto"/>
          </w:tcPr>
          <w:p w14:paraId="62347DD2" w14:textId="77777777" w:rsidR="00546570" w:rsidRDefault="00546570" w:rsidP="00492C05">
            <w:pPr>
              <w:pStyle w:val="TAC"/>
              <w:tabs>
                <w:tab w:val="left" w:pos="570"/>
              </w:tabs>
              <w:jc w:val="left"/>
              <w:rPr>
                <w:noProof/>
              </w:rPr>
            </w:pPr>
          </w:p>
        </w:tc>
        <w:tc>
          <w:tcPr>
            <w:tcW w:w="4536" w:type="dxa"/>
            <w:shd w:val="solid" w:color="FFFFFF" w:fill="auto"/>
          </w:tcPr>
          <w:p w14:paraId="2CA9D06C" w14:textId="496C7E42" w:rsidR="00546570" w:rsidRPr="00F15E06" w:rsidRDefault="00546570" w:rsidP="00492C05">
            <w:pPr>
              <w:pStyle w:val="TAC"/>
              <w:tabs>
                <w:tab w:val="left" w:pos="570"/>
              </w:tabs>
              <w:jc w:val="left"/>
            </w:pPr>
            <w:r>
              <w:rPr>
                <w:noProof/>
              </w:rPr>
              <w:t>DCN support for AMF discovery</w:t>
            </w:r>
          </w:p>
        </w:tc>
        <w:tc>
          <w:tcPr>
            <w:tcW w:w="850" w:type="dxa"/>
            <w:shd w:val="solid" w:color="FFFFFF" w:fill="auto"/>
          </w:tcPr>
          <w:p w14:paraId="09AD8CA4" w14:textId="12957C47" w:rsidR="00546570" w:rsidRDefault="00546570" w:rsidP="00492C05">
            <w:pPr>
              <w:pStyle w:val="TAC"/>
              <w:tabs>
                <w:tab w:val="left" w:pos="570"/>
              </w:tabs>
              <w:rPr>
                <w:noProof/>
                <w:lang w:eastAsia="zh-CN"/>
              </w:rPr>
            </w:pPr>
            <w:r>
              <w:rPr>
                <w:noProof/>
                <w:lang w:eastAsia="zh-CN"/>
              </w:rPr>
              <w:t>17.1.0</w:t>
            </w:r>
          </w:p>
        </w:tc>
      </w:tr>
      <w:tr w:rsidR="00546570" w14:paraId="574FC409" w14:textId="77777777" w:rsidTr="003E77C1">
        <w:trPr>
          <w:trHeight w:val="101"/>
        </w:trPr>
        <w:tc>
          <w:tcPr>
            <w:tcW w:w="851" w:type="dxa"/>
            <w:shd w:val="solid" w:color="FFFFFF" w:fill="auto"/>
          </w:tcPr>
          <w:p w14:paraId="2BA919F1" w14:textId="07B4196C" w:rsidR="00546570" w:rsidRDefault="00546570" w:rsidP="00492C05">
            <w:pPr>
              <w:pStyle w:val="TAC"/>
              <w:tabs>
                <w:tab w:val="left" w:pos="570"/>
              </w:tabs>
              <w:jc w:val="both"/>
              <w:rPr>
                <w:noProof/>
                <w:lang w:eastAsia="zh-CN"/>
              </w:rPr>
            </w:pPr>
            <w:r>
              <w:rPr>
                <w:noProof/>
                <w:lang w:eastAsia="zh-CN"/>
              </w:rPr>
              <w:t>2021-03</w:t>
            </w:r>
          </w:p>
        </w:tc>
        <w:tc>
          <w:tcPr>
            <w:tcW w:w="749" w:type="dxa"/>
            <w:gridSpan w:val="2"/>
            <w:shd w:val="solid" w:color="FFFFFF" w:fill="auto"/>
          </w:tcPr>
          <w:p w14:paraId="11550F51" w14:textId="233FE9C7" w:rsidR="00546570" w:rsidRDefault="00546570" w:rsidP="00492C05">
            <w:pPr>
              <w:pStyle w:val="TAC"/>
              <w:tabs>
                <w:tab w:val="left" w:pos="570"/>
              </w:tabs>
              <w:jc w:val="both"/>
              <w:rPr>
                <w:noProof/>
                <w:lang w:eastAsia="zh-CN"/>
              </w:rPr>
            </w:pPr>
            <w:r>
              <w:rPr>
                <w:noProof/>
                <w:lang w:eastAsia="zh-CN"/>
              </w:rPr>
              <w:t>CT#91e</w:t>
            </w:r>
          </w:p>
        </w:tc>
        <w:tc>
          <w:tcPr>
            <w:tcW w:w="1134" w:type="dxa"/>
            <w:shd w:val="solid" w:color="FFFFFF" w:fill="auto"/>
          </w:tcPr>
          <w:p w14:paraId="073944F6" w14:textId="3D5A1096" w:rsidR="00546570" w:rsidRDefault="00546570" w:rsidP="00492C05">
            <w:pPr>
              <w:pStyle w:val="TAC"/>
              <w:tabs>
                <w:tab w:val="left" w:pos="570"/>
              </w:tabs>
              <w:jc w:val="both"/>
              <w:rPr>
                <w:noProof/>
                <w:lang w:eastAsia="zh-CN"/>
              </w:rPr>
            </w:pPr>
            <w:r>
              <w:rPr>
                <w:noProof/>
                <w:lang w:eastAsia="zh-CN"/>
              </w:rPr>
              <w:t>CP-210047</w:t>
            </w:r>
          </w:p>
        </w:tc>
        <w:tc>
          <w:tcPr>
            <w:tcW w:w="708" w:type="dxa"/>
            <w:shd w:val="solid" w:color="FFFFFF" w:fill="auto"/>
          </w:tcPr>
          <w:p w14:paraId="3B173D20" w14:textId="63CDDA9D" w:rsidR="00546570" w:rsidRDefault="00546570" w:rsidP="00492C05">
            <w:pPr>
              <w:pStyle w:val="TAC"/>
              <w:tabs>
                <w:tab w:val="left" w:pos="570"/>
              </w:tabs>
              <w:jc w:val="both"/>
              <w:rPr>
                <w:noProof/>
                <w:lang w:eastAsia="zh-CN"/>
              </w:rPr>
            </w:pPr>
            <w:r>
              <w:rPr>
                <w:noProof/>
                <w:lang w:eastAsia="zh-CN"/>
              </w:rPr>
              <w:t>0609</w:t>
            </w:r>
          </w:p>
        </w:tc>
        <w:tc>
          <w:tcPr>
            <w:tcW w:w="426" w:type="dxa"/>
            <w:shd w:val="solid" w:color="FFFFFF" w:fill="auto"/>
          </w:tcPr>
          <w:p w14:paraId="0590D177" w14:textId="424107D2" w:rsidR="00546570" w:rsidRDefault="00546570" w:rsidP="00492C05">
            <w:pPr>
              <w:pStyle w:val="TAC"/>
              <w:tabs>
                <w:tab w:val="left" w:pos="570"/>
              </w:tabs>
              <w:jc w:val="both"/>
              <w:rPr>
                <w:noProof/>
                <w:lang w:eastAsia="zh-CN"/>
              </w:rPr>
            </w:pPr>
            <w:r>
              <w:rPr>
                <w:noProof/>
                <w:lang w:eastAsia="zh-CN"/>
              </w:rPr>
              <w:t>1</w:t>
            </w:r>
          </w:p>
        </w:tc>
        <w:tc>
          <w:tcPr>
            <w:tcW w:w="425" w:type="dxa"/>
            <w:shd w:val="solid" w:color="FFFFFF" w:fill="auto"/>
          </w:tcPr>
          <w:p w14:paraId="2E4F41B8" w14:textId="77777777" w:rsidR="00546570" w:rsidRPr="007943BD" w:rsidRDefault="00546570" w:rsidP="00492C05">
            <w:pPr>
              <w:pStyle w:val="TAC"/>
              <w:tabs>
                <w:tab w:val="left" w:pos="570"/>
              </w:tabs>
              <w:jc w:val="left"/>
            </w:pPr>
          </w:p>
        </w:tc>
        <w:tc>
          <w:tcPr>
            <w:tcW w:w="4536" w:type="dxa"/>
            <w:shd w:val="solid" w:color="FFFFFF" w:fill="auto"/>
          </w:tcPr>
          <w:p w14:paraId="1FC077BB" w14:textId="12CBC4F2" w:rsidR="00546570" w:rsidRPr="00F15E06" w:rsidRDefault="00546570" w:rsidP="00492C05">
            <w:pPr>
              <w:pStyle w:val="TAC"/>
              <w:tabs>
                <w:tab w:val="left" w:pos="570"/>
              </w:tabs>
              <w:jc w:val="left"/>
            </w:pPr>
            <w:r w:rsidRPr="007943BD">
              <w:t>Visited Country FQDN</w:t>
            </w:r>
            <w:r w:rsidRPr="007943BD">
              <w:rPr>
                <w:rFonts w:hint="eastAsia"/>
                <w:lang w:eastAsia="zh-CN"/>
              </w:rPr>
              <w:t xml:space="preserve"> for </w:t>
            </w:r>
            <w:r>
              <w:rPr>
                <w:lang w:eastAsia="zh-CN"/>
              </w:rPr>
              <w:t xml:space="preserve">SNPN </w:t>
            </w:r>
            <w:r w:rsidRPr="007943BD">
              <w:rPr>
                <w:rFonts w:hint="eastAsia"/>
                <w:lang w:eastAsia="zh-CN"/>
              </w:rPr>
              <w:t>N3IWF</w:t>
            </w:r>
          </w:p>
        </w:tc>
        <w:tc>
          <w:tcPr>
            <w:tcW w:w="850" w:type="dxa"/>
            <w:shd w:val="solid" w:color="FFFFFF" w:fill="auto"/>
          </w:tcPr>
          <w:p w14:paraId="35BE0EEF" w14:textId="65F82AD7" w:rsidR="00546570" w:rsidRDefault="00546570" w:rsidP="00492C05">
            <w:pPr>
              <w:pStyle w:val="TAC"/>
              <w:tabs>
                <w:tab w:val="left" w:pos="570"/>
              </w:tabs>
              <w:rPr>
                <w:noProof/>
                <w:lang w:eastAsia="zh-CN"/>
              </w:rPr>
            </w:pPr>
            <w:r>
              <w:rPr>
                <w:noProof/>
                <w:lang w:eastAsia="zh-CN"/>
              </w:rPr>
              <w:t>17.1.0</w:t>
            </w:r>
          </w:p>
        </w:tc>
      </w:tr>
      <w:tr w:rsidR="00546570" w14:paraId="34F52AC7" w14:textId="77777777" w:rsidTr="003E77C1">
        <w:trPr>
          <w:trHeight w:val="101"/>
        </w:trPr>
        <w:tc>
          <w:tcPr>
            <w:tcW w:w="851" w:type="dxa"/>
            <w:shd w:val="solid" w:color="FFFFFF" w:fill="auto"/>
          </w:tcPr>
          <w:p w14:paraId="3BC468F8" w14:textId="596F25D2" w:rsidR="00546570" w:rsidRDefault="00546570" w:rsidP="00492C05">
            <w:pPr>
              <w:pStyle w:val="TAC"/>
              <w:tabs>
                <w:tab w:val="left" w:pos="570"/>
              </w:tabs>
              <w:jc w:val="both"/>
              <w:rPr>
                <w:noProof/>
                <w:lang w:eastAsia="zh-CN"/>
              </w:rPr>
            </w:pPr>
            <w:r>
              <w:rPr>
                <w:noProof/>
                <w:lang w:eastAsia="zh-CN"/>
              </w:rPr>
              <w:t>2021-06</w:t>
            </w:r>
          </w:p>
        </w:tc>
        <w:tc>
          <w:tcPr>
            <w:tcW w:w="749" w:type="dxa"/>
            <w:gridSpan w:val="2"/>
            <w:shd w:val="solid" w:color="FFFFFF" w:fill="auto"/>
          </w:tcPr>
          <w:p w14:paraId="78FBB2FB" w14:textId="5A5BB071" w:rsidR="00546570" w:rsidRDefault="00546570" w:rsidP="00492C05">
            <w:pPr>
              <w:pStyle w:val="TAC"/>
              <w:tabs>
                <w:tab w:val="left" w:pos="570"/>
              </w:tabs>
              <w:jc w:val="both"/>
              <w:rPr>
                <w:noProof/>
                <w:lang w:eastAsia="zh-CN"/>
              </w:rPr>
            </w:pPr>
            <w:r>
              <w:rPr>
                <w:noProof/>
                <w:lang w:eastAsia="zh-CN"/>
              </w:rPr>
              <w:t>CT#92e</w:t>
            </w:r>
          </w:p>
        </w:tc>
        <w:tc>
          <w:tcPr>
            <w:tcW w:w="1134" w:type="dxa"/>
            <w:shd w:val="solid" w:color="FFFFFF" w:fill="auto"/>
          </w:tcPr>
          <w:p w14:paraId="6B0E3806" w14:textId="317D0499" w:rsidR="00546570" w:rsidRDefault="00546570" w:rsidP="00492C05">
            <w:pPr>
              <w:pStyle w:val="TAC"/>
              <w:tabs>
                <w:tab w:val="left" w:pos="570"/>
              </w:tabs>
              <w:jc w:val="both"/>
              <w:rPr>
                <w:noProof/>
                <w:lang w:eastAsia="zh-CN"/>
              </w:rPr>
            </w:pPr>
            <w:r>
              <w:rPr>
                <w:noProof/>
                <w:lang w:eastAsia="zh-CN"/>
              </w:rPr>
              <w:t>CP-211059</w:t>
            </w:r>
          </w:p>
        </w:tc>
        <w:tc>
          <w:tcPr>
            <w:tcW w:w="708" w:type="dxa"/>
            <w:shd w:val="solid" w:color="FFFFFF" w:fill="auto"/>
          </w:tcPr>
          <w:p w14:paraId="1B882D4D" w14:textId="24080036" w:rsidR="00546570" w:rsidRDefault="00546570" w:rsidP="00492C05">
            <w:pPr>
              <w:pStyle w:val="TAC"/>
              <w:tabs>
                <w:tab w:val="left" w:pos="570"/>
              </w:tabs>
              <w:jc w:val="both"/>
              <w:rPr>
                <w:noProof/>
                <w:lang w:eastAsia="zh-CN"/>
              </w:rPr>
            </w:pPr>
            <w:r>
              <w:rPr>
                <w:noProof/>
                <w:lang w:eastAsia="zh-CN"/>
              </w:rPr>
              <w:t>0615</w:t>
            </w:r>
          </w:p>
        </w:tc>
        <w:tc>
          <w:tcPr>
            <w:tcW w:w="426" w:type="dxa"/>
            <w:shd w:val="solid" w:color="FFFFFF" w:fill="auto"/>
          </w:tcPr>
          <w:p w14:paraId="523EA4D5" w14:textId="083E5F2D" w:rsidR="00546570" w:rsidRDefault="00546570" w:rsidP="00492C05">
            <w:pPr>
              <w:pStyle w:val="TAC"/>
              <w:tabs>
                <w:tab w:val="left" w:pos="570"/>
              </w:tabs>
              <w:jc w:val="both"/>
              <w:rPr>
                <w:noProof/>
                <w:lang w:eastAsia="zh-CN"/>
              </w:rPr>
            </w:pPr>
            <w:r>
              <w:rPr>
                <w:noProof/>
                <w:lang w:eastAsia="zh-CN"/>
              </w:rPr>
              <w:t>1</w:t>
            </w:r>
          </w:p>
        </w:tc>
        <w:tc>
          <w:tcPr>
            <w:tcW w:w="425" w:type="dxa"/>
            <w:shd w:val="solid" w:color="FFFFFF" w:fill="auto"/>
          </w:tcPr>
          <w:p w14:paraId="5699B5CE" w14:textId="77777777" w:rsidR="00546570" w:rsidRDefault="00546570" w:rsidP="00492C05">
            <w:pPr>
              <w:pStyle w:val="TAC"/>
              <w:tabs>
                <w:tab w:val="left" w:pos="570"/>
              </w:tabs>
              <w:jc w:val="left"/>
              <w:rPr>
                <w:noProof/>
              </w:rPr>
            </w:pPr>
          </w:p>
        </w:tc>
        <w:tc>
          <w:tcPr>
            <w:tcW w:w="4536" w:type="dxa"/>
            <w:shd w:val="solid" w:color="FFFFFF" w:fill="auto"/>
          </w:tcPr>
          <w:p w14:paraId="4846729E" w14:textId="31990676" w:rsidR="00546570" w:rsidRPr="007943BD" w:rsidRDefault="00546570" w:rsidP="00492C05">
            <w:pPr>
              <w:pStyle w:val="TAC"/>
              <w:tabs>
                <w:tab w:val="left" w:pos="570"/>
              </w:tabs>
              <w:jc w:val="left"/>
            </w:pPr>
            <w:r>
              <w:rPr>
                <w:noProof/>
              </w:rPr>
              <w:t>Essential Correction on AMF Set ID</w:t>
            </w:r>
          </w:p>
        </w:tc>
        <w:tc>
          <w:tcPr>
            <w:tcW w:w="850" w:type="dxa"/>
            <w:shd w:val="solid" w:color="FFFFFF" w:fill="auto"/>
          </w:tcPr>
          <w:p w14:paraId="51A7FF2C" w14:textId="0E59CD62" w:rsidR="00546570" w:rsidRDefault="00546570" w:rsidP="00492C05">
            <w:pPr>
              <w:pStyle w:val="TAC"/>
              <w:tabs>
                <w:tab w:val="left" w:pos="570"/>
              </w:tabs>
              <w:rPr>
                <w:noProof/>
                <w:lang w:eastAsia="zh-CN"/>
              </w:rPr>
            </w:pPr>
            <w:r>
              <w:rPr>
                <w:noProof/>
                <w:lang w:eastAsia="zh-CN"/>
              </w:rPr>
              <w:t>17.2.0</w:t>
            </w:r>
          </w:p>
        </w:tc>
      </w:tr>
      <w:tr w:rsidR="00546570" w14:paraId="3272A7A1" w14:textId="77777777" w:rsidTr="003E77C1">
        <w:trPr>
          <w:trHeight w:val="101"/>
        </w:trPr>
        <w:tc>
          <w:tcPr>
            <w:tcW w:w="851" w:type="dxa"/>
            <w:shd w:val="solid" w:color="FFFFFF" w:fill="auto"/>
          </w:tcPr>
          <w:p w14:paraId="3C76EE6F" w14:textId="04C00910" w:rsidR="00546570" w:rsidRDefault="00546570" w:rsidP="00793125">
            <w:pPr>
              <w:pStyle w:val="TAC"/>
              <w:tabs>
                <w:tab w:val="left" w:pos="570"/>
              </w:tabs>
              <w:jc w:val="both"/>
              <w:rPr>
                <w:noProof/>
                <w:lang w:eastAsia="zh-CN"/>
              </w:rPr>
            </w:pPr>
            <w:r>
              <w:rPr>
                <w:noProof/>
                <w:lang w:eastAsia="zh-CN"/>
              </w:rPr>
              <w:t>2021-06</w:t>
            </w:r>
          </w:p>
        </w:tc>
        <w:tc>
          <w:tcPr>
            <w:tcW w:w="749" w:type="dxa"/>
            <w:gridSpan w:val="2"/>
            <w:shd w:val="solid" w:color="FFFFFF" w:fill="auto"/>
          </w:tcPr>
          <w:p w14:paraId="39A5DF82" w14:textId="56286E2C" w:rsidR="00546570" w:rsidRDefault="00546570" w:rsidP="00793125">
            <w:pPr>
              <w:pStyle w:val="TAC"/>
              <w:tabs>
                <w:tab w:val="left" w:pos="570"/>
              </w:tabs>
              <w:jc w:val="both"/>
              <w:rPr>
                <w:noProof/>
                <w:lang w:eastAsia="zh-CN"/>
              </w:rPr>
            </w:pPr>
            <w:r>
              <w:rPr>
                <w:noProof/>
                <w:lang w:eastAsia="zh-CN"/>
              </w:rPr>
              <w:t>CT#92e</w:t>
            </w:r>
          </w:p>
        </w:tc>
        <w:tc>
          <w:tcPr>
            <w:tcW w:w="1134" w:type="dxa"/>
            <w:shd w:val="solid" w:color="FFFFFF" w:fill="auto"/>
          </w:tcPr>
          <w:p w14:paraId="2B7C4722" w14:textId="7C528779" w:rsidR="00546570" w:rsidRDefault="00546570" w:rsidP="00793125">
            <w:pPr>
              <w:pStyle w:val="TAC"/>
              <w:tabs>
                <w:tab w:val="left" w:pos="570"/>
              </w:tabs>
              <w:jc w:val="both"/>
              <w:rPr>
                <w:noProof/>
                <w:lang w:eastAsia="zh-CN"/>
              </w:rPr>
            </w:pPr>
            <w:r>
              <w:rPr>
                <w:noProof/>
                <w:lang w:eastAsia="zh-CN"/>
              </w:rPr>
              <w:t>CP-211034</w:t>
            </w:r>
          </w:p>
        </w:tc>
        <w:tc>
          <w:tcPr>
            <w:tcW w:w="708" w:type="dxa"/>
            <w:shd w:val="solid" w:color="FFFFFF" w:fill="auto"/>
          </w:tcPr>
          <w:p w14:paraId="59C1B313" w14:textId="6B9842E8" w:rsidR="00546570" w:rsidRDefault="00546570" w:rsidP="00793125">
            <w:pPr>
              <w:pStyle w:val="TAC"/>
              <w:tabs>
                <w:tab w:val="left" w:pos="570"/>
              </w:tabs>
              <w:jc w:val="both"/>
              <w:rPr>
                <w:noProof/>
                <w:lang w:eastAsia="zh-CN"/>
              </w:rPr>
            </w:pPr>
            <w:r>
              <w:rPr>
                <w:noProof/>
                <w:lang w:eastAsia="zh-CN"/>
              </w:rPr>
              <w:t>0610</w:t>
            </w:r>
          </w:p>
        </w:tc>
        <w:tc>
          <w:tcPr>
            <w:tcW w:w="426" w:type="dxa"/>
            <w:shd w:val="solid" w:color="FFFFFF" w:fill="auto"/>
          </w:tcPr>
          <w:p w14:paraId="76FFC3EE" w14:textId="46DAE44D" w:rsidR="00546570" w:rsidRDefault="00546570" w:rsidP="00793125">
            <w:pPr>
              <w:pStyle w:val="TAC"/>
              <w:tabs>
                <w:tab w:val="left" w:pos="570"/>
              </w:tabs>
              <w:jc w:val="both"/>
              <w:rPr>
                <w:noProof/>
                <w:lang w:eastAsia="zh-CN"/>
              </w:rPr>
            </w:pPr>
            <w:r>
              <w:rPr>
                <w:noProof/>
                <w:lang w:eastAsia="zh-CN"/>
              </w:rPr>
              <w:t>1</w:t>
            </w:r>
          </w:p>
        </w:tc>
        <w:tc>
          <w:tcPr>
            <w:tcW w:w="425" w:type="dxa"/>
            <w:shd w:val="solid" w:color="FFFFFF" w:fill="auto"/>
          </w:tcPr>
          <w:p w14:paraId="7F26AB4C" w14:textId="77777777" w:rsidR="00546570" w:rsidRDefault="00546570" w:rsidP="00793125">
            <w:pPr>
              <w:pStyle w:val="TAC"/>
              <w:tabs>
                <w:tab w:val="left" w:pos="570"/>
              </w:tabs>
              <w:jc w:val="left"/>
            </w:pPr>
          </w:p>
        </w:tc>
        <w:tc>
          <w:tcPr>
            <w:tcW w:w="4536" w:type="dxa"/>
            <w:shd w:val="solid" w:color="FFFFFF" w:fill="auto"/>
          </w:tcPr>
          <w:p w14:paraId="4D0C6E1B" w14:textId="61E090FA" w:rsidR="00546570" w:rsidRPr="007943BD" w:rsidRDefault="00546570" w:rsidP="00793125">
            <w:pPr>
              <w:pStyle w:val="TAC"/>
              <w:tabs>
                <w:tab w:val="left" w:pos="570"/>
              </w:tabs>
              <w:jc w:val="left"/>
            </w:pPr>
            <w:fldSimple w:instr=" DOCPROPERTY  CrTitle  \* MERGEFORMAT ">
              <w:r w:rsidRPr="00366DB9">
                <w:t>NSI based SUPI/SUCI</w:t>
              </w:r>
            </w:fldSimple>
          </w:p>
        </w:tc>
        <w:tc>
          <w:tcPr>
            <w:tcW w:w="850" w:type="dxa"/>
            <w:shd w:val="solid" w:color="FFFFFF" w:fill="auto"/>
          </w:tcPr>
          <w:p w14:paraId="70E8EA55" w14:textId="4863A788" w:rsidR="00546570" w:rsidRDefault="00546570" w:rsidP="00793125">
            <w:pPr>
              <w:pStyle w:val="TAC"/>
              <w:tabs>
                <w:tab w:val="left" w:pos="570"/>
              </w:tabs>
              <w:rPr>
                <w:noProof/>
                <w:lang w:eastAsia="zh-CN"/>
              </w:rPr>
            </w:pPr>
            <w:r>
              <w:rPr>
                <w:noProof/>
                <w:lang w:eastAsia="zh-CN"/>
              </w:rPr>
              <w:t>17.2.0</w:t>
            </w:r>
          </w:p>
        </w:tc>
      </w:tr>
      <w:tr w:rsidR="00546570" w14:paraId="501291A5" w14:textId="77777777" w:rsidTr="003E77C1">
        <w:trPr>
          <w:trHeight w:val="101"/>
        </w:trPr>
        <w:tc>
          <w:tcPr>
            <w:tcW w:w="851" w:type="dxa"/>
            <w:shd w:val="solid" w:color="FFFFFF" w:fill="auto"/>
          </w:tcPr>
          <w:p w14:paraId="7395A2ED" w14:textId="01B457DE" w:rsidR="00546570" w:rsidRDefault="00546570" w:rsidP="00793125">
            <w:pPr>
              <w:pStyle w:val="TAC"/>
              <w:tabs>
                <w:tab w:val="left" w:pos="570"/>
              </w:tabs>
              <w:jc w:val="both"/>
              <w:rPr>
                <w:noProof/>
                <w:lang w:eastAsia="zh-CN"/>
              </w:rPr>
            </w:pPr>
            <w:r>
              <w:rPr>
                <w:noProof/>
                <w:lang w:eastAsia="zh-CN"/>
              </w:rPr>
              <w:t>2021-06</w:t>
            </w:r>
          </w:p>
        </w:tc>
        <w:tc>
          <w:tcPr>
            <w:tcW w:w="749" w:type="dxa"/>
            <w:gridSpan w:val="2"/>
            <w:shd w:val="solid" w:color="FFFFFF" w:fill="auto"/>
          </w:tcPr>
          <w:p w14:paraId="4E985D53" w14:textId="7E9B8DCD" w:rsidR="00546570" w:rsidRDefault="00546570" w:rsidP="00793125">
            <w:pPr>
              <w:pStyle w:val="TAC"/>
              <w:tabs>
                <w:tab w:val="left" w:pos="570"/>
              </w:tabs>
              <w:jc w:val="both"/>
              <w:rPr>
                <w:noProof/>
                <w:lang w:eastAsia="zh-CN"/>
              </w:rPr>
            </w:pPr>
            <w:r>
              <w:rPr>
                <w:noProof/>
                <w:lang w:eastAsia="zh-CN"/>
              </w:rPr>
              <w:t>CT#92e</w:t>
            </w:r>
          </w:p>
        </w:tc>
        <w:tc>
          <w:tcPr>
            <w:tcW w:w="1134" w:type="dxa"/>
            <w:shd w:val="solid" w:color="FFFFFF" w:fill="auto"/>
          </w:tcPr>
          <w:p w14:paraId="4641237A" w14:textId="7BD3DF70" w:rsidR="00546570" w:rsidRDefault="00546570" w:rsidP="00793125">
            <w:pPr>
              <w:pStyle w:val="TAC"/>
              <w:tabs>
                <w:tab w:val="left" w:pos="570"/>
              </w:tabs>
              <w:jc w:val="both"/>
              <w:rPr>
                <w:noProof/>
                <w:lang w:eastAsia="zh-CN"/>
              </w:rPr>
            </w:pPr>
            <w:r>
              <w:rPr>
                <w:noProof/>
                <w:lang w:eastAsia="zh-CN"/>
              </w:rPr>
              <w:t>CP-211034</w:t>
            </w:r>
          </w:p>
        </w:tc>
        <w:tc>
          <w:tcPr>
            <w:tcW w:w="708" w:type="dxa"/>
            <w:shd w:val="solid" w:color="FFFFFF" w:fill="auto"/>
          </w:tcPr>
          <w:p w14:paraId="4BFACF7E" w14:textId="4C18BF3C" w:rsidR="00546570" w:rsidRDefault="00546570" w:rsidP="00793125">
            <w:pPr>
              <w:pStyle w:val="TAC"/>
              <w:tabs>
                <w:tab w:val="left" w:pos="570"/>
              </w:tabs>
              <w:jc w:val="both"/>
              <w:rPr>
                <w:noProof/>
                <w:lang w:eastAsia="zh-CN"/>
              </w:rPr>
            </w:pPr>
            <w:r>
              <w:rPr>
                <w:noProof/>
                <w:lang w:eastAsia="zh-CN"/>
              </w:rPr>
              <w:t>0611</w:t>
            </w:r>
          </w:p>
        </w:tc>
        <w:tc>
          <w:tcPr>
            <w:tcW w:w="426" w:type="dxa"/>
            <w:shd w:val="solid" w:color="FFFFFF" w:fill="auto"/>
          </w:tcPr>
          <w:p w14:paraId="6FF6FC3F" w14:textId="056D2C24" w:rsidR="00546570" w:rsidRDefault="00546570" w:rsidP="00793125">
            <w:pPr>
              <w:pStyle w:val="TAC"/>
              <w:tabs>
                <w:tab w:val="left" w:pos="570"/>
              </w:tabs>
              <w:jc w:val="both"/>
              <w:rPr>
                <w:noProof/>
                <w:lang w:eastAsia="zh-CN"/>
              </w:rPr>
            </w:pPr>
            <w:r>
              <w:rPr>
                <w:noProof/>
                <w:lang w:eastAsia="zh-CN"/>
              </w:rPr>
              <w:t>1</w:t>
            </w:r>
          </w:p>
        </w:tc>
        <w:tc>
          <w:tcPr>
            <w:tcW w:w="425" w:type="dxa"/>
            <w:shd w:val="solid" w:color="FFFFFF" w:fill="auto"/>
          </w:tcPr>
          <w:p w14:paraId="05EB330B" w14:textId="77777777" w:rsidR="00546570" w:rsidRDefault="00546570" w:rsidP="00793125">
            <w:pPr>
              <w:pStyle w:val="TAC"/>
              <w:tabs>
                <w:tab w:val="left" w:pos="570"/>
              </w:tabs>
              <w:jc w:val="left"/>
              <w:rPr>
                <w:rFonts w:cs="Arial"/>
                <w:noProof/>
              </w:rPr>
            </w:pPr>
          </w:p>
        </w:tc>
        <w:tc>
          <w:tcPr>
            <w:tcW w:w="4536" w:type="dxa"/>
            <w:shd w:val="solid" w:color="FFFFFF" w:fill="auto"/>
          </w:tcPr>
          <w:p w14:paraId="7137F72B" w14:textId="098672B5" w:rsidR="00546570" w:rsidRPr="007943BD" w:rsidRDefault="00546570" w:rsidP="00793125">
            <w:pPr>
              <w:pStyle w:val="TAC"/>
              <w:tabs>
                <w:tab w:val="left" w:pos="570"/>
              </w:tabs>
              <w:jc w:val="left"/>
            </w:pPr>
            <w:r>
              <w:rPr>
                <w:rFonts w:cs="Arial"/>
                <w:noProof/>
              </w:rPr>
              <w:t>Including support for SNPN-based IMS identities</w:t>
            </w:r>
          </w:p>
        </w:tc>
        <w:tc>
          <w:tcPr>
            <w:tcW w:w="850" w:type="dxa"/>
            <w:shd w:val="solid" w:color="FFFFFF" w:fill="auto"/>
          </w:tcPr>
          <w:p w14:paraId="0B12173F" w14:textId="24547960" w:rsidR="00546570" w:rsidRDefault="00546570" w:rsidP="00793125">
            <w:pPr>
              <w:pStyle w:val="TAC"/>
              <w:tabs>
                <w:tab w:val="left" w:pos="570"/>
              </w:tabs>
              <w:rPr>
                <w:noProof/>
                <w:lang w:eastAsia="zh-CN"/>
              </w:rPr>
            </w:pPr>
            <w:r>
              <w:rPr>
                <w:noProof/>
                <w:lang w:eastAsia="zh-CN"/>
              </w:rPr>
              <w:t>17.2.0</w:t>
            </w:r>
          </w:p>
        </w:tc>
      </w:tr>
      <w:tr w:rsidR="00546570" w14:paraId="70699F7D" w14:textId="77777777" w:rsidTr="003E77C1">
        <w:trPr>
          <w:trHeight w:val="101"/>
        </w:trPr>
        <w:tc>
          <w:tcPr>
            <w:tcW w:w="851" w:type="dxa"/>
            <w:shd w:val="solid" w:color="FFFFFF" w:fill="auto"/>
          </w:tcPr>
          <w:p w14:paraId="736A44E6" w14:textId="03041E50" w:rsidR="00546570" w:rsidRDefault="00546570" w:rsidP="00793125">
            <w:pPr>
              <w:pStyle w:val="TAC"/>
              <w:tabs>
                <w:tab w:val="left" w:pos="570"/>
              </w:tabs>
              <w:jc w:val="both"/>
              <w:rPr>
                <w:noProof/>
                <w:lang w:eastAsia="zh-CN"/>
              </w:rPr>
            </w:pPr>
            <w:r>
              <w:rPr>
                <w:noProof/>
                <w:lang w:eastAsia="zh-CN"/>
              </w:rPr>
              <w:t>2021-06</w:t>
            </w:r>
          </w:p>
        </w:tc>
        <w:tc>
          <w:tcPr>
            <w:tcW w:w="749" w:type="dxa"/>
            <w:gridSpan w:val="2"/>
            <w:shd w:val="solid" w:color="FFFFFF" w:fill="auto"/>
          </w:tcPr>
          <w:p w14:paraId="4EE22337" w14:textId="500B9CAF" w:rsidR="00546570" w:rsidRDefault="00546570" w:rsidP="00793125">
            <w:pPr>
              <w:pStyle w:val="TAC"/>
              <w:tabs>
                <w:tab w:val="left" w:pos="570"/>
              </w:tabs>
              <w:jc w:val="both"/>
              <w:rPr>
                <w:noProof/>
                <w:lang w:eastAsia="zh-CN"/>
              </w:rPr>
            </w:pPr>
            <w:r>
              <w:rPr>
                <w:noProof/>
                <w:lang w:eastAsia="zh-CN"/>
              </w:rPr>
              <w:t>CT#92e</w:t>
            </w:r>
          </w:p>
        </w:tc>
        <w:tc>
          <w:tcPr>
            <w:tcW w:w="1134" w:type="dxa"/>
            <w:shd w:val="solid" w:color="FFFFFF" w:fill="auto"/>
          </w:tcPr>
          <w:p w14:paraId="546DD1F7" w14:textId="565BE34A" w:rsidR="00546570" w:rsidRDefault="00546570" w:rsidP="00793125">
            <w:pPr>
              <w:pStyle w:val="TAC"/>
              <w:tabs>
                <w:tab w:val="left" w:pos="570"/>
              </w:tabs>
              <w:jc w:val="both"/>
              <w:rPr>
                <w:noProof/>
                <w:lang w:eastAsia="zh-CN"/>
              </w:rPr>
            </w:pPr>
            <w:r>
              <w:rPr>
                <w:noProof/>
                <w:lang w:eastAsia="zh-CN"/>
              </w:rPr>
              <w:t>CP-211034</w:t>
            </w:r>
          </w:p>
        </w:tc>
        <w:tc>
          <w:tcPr>
            <w:tcW w:w="708" w:type="dxa"/>
            <w:shd w:val="solid" w:color="FFFFFF" w:fill="auto"/>
          </w:tcPr>
          <w:p w14:paraId="141CDA88" w14:textId="6021B425" w:rsidR="00546570" w:rsidRDefault="00546570" w:rsidP="00793125">
            <w:pPr>
              <w:pStyle w:val="TAC"/>
              <w:tabs>
                <w:tab w:val="left" w:pos="570"/>
              </w:tabs>
              <w:jc w:val="both"/>
              <w:rPr>
                <w:noProof/>
                <w:lang w:eastAsia="zh-CN"/>
              </w:rPr>
            </w:pPr>
            <w:r>
              <w:rPr>
                <w:noProof/>
                <w:lang w:eastAsia="zh-CN"/>
              </w:rPr>
              <w:t>0612</w:t>
            </w:r>
          </w:p>
        </w:tc>
        <w:tc>
          <w:tcPr>
            <w:tcW w:w="426" w:type="dxa"/>
            <w:shd w:val="solid" w:color="FFFFFF" w:fill="auto"/>
          </w:tcPr>
          <w:p w14:paraId="31F8592A" w14:textId="63B69F64" w:rsidR="00546570" w:rsidRDefault="00546570" w:rsidP="00793125">
            <w:pPr>
              <w:pStyle w:val="TAC"/>
              <w:tabs>
                <w:tab w:val="left" w:pos="570"/>
              </w:tabs>
              <w:jc w:val="both"/>
              <w:rPr>
                <w:noProof/>
                <w:lang w:eastAsia="zh-CN"/>
              </w:rPr>
            </w:pPr>
            <w:r>
              <w:rPr>
                <w:noProof/>
                <w:lang w:eastAsia="zh-CN"/>
              </w:rPr>
              <w:t>1</w:t>
            </w:r>
          </w:p>
        </w:tc>
        <w:tc>
          <w:tcPr>
            <w:tcW w:w="425" w:type="dxa"/>
            <w:shd w:val="solid" w:color="FFFFFF" w:fill="auto"/>
          </w:tcPr>
          <w:p w14:paraId="6858EE11" w14:textId="77777777" w:rsidR="00546570" w:rsidRDefault="00546570" w:rsidP="00793125">
            <w:pPr>
              <w:pStyle w:val="TAC"/>
              <w:tabs>
                <w:tab w:val="left" w:pos="570"/>
              </w:tabs>
              <w:jc w:val="left"/>
            </w:pPr>
          </w:p>
        </w:tc>
        <w:tc>
          <w:tcPr>
            <w:tcW w:w="4536" w:type="dxa"/>
            <w:shd w:val="solid" w:color="FFFFFF" w:fill="auto"/>
          </w:tcPr>
          <w:p w14:paraId="1F817E38" w14:textId="2B11E3B2" w:rsidR="00546570" w:rsidRPr="007943BD" w:rsidRDefault="00546570" w:rsidP="00793125">
            <w:pPr>
              <w:pStyle w:val="TAC"/>
              <w:tabs>
                <w:tab w:val="left" w:pos="570"/>
              </w:tabs>
              <w:jc w:val="left"/>
            </w:pPr>
            <w:fldSimple w:instr=" DOCPROPERTY  CrTitle  \* MERGEFORMAT ">
              <w:r w:rsidRPr="0089605C">
                <w:t>Home Network Identifier for SNPN</w:t>
              </w:r>
            </w:fldSimple>
          </w:p>
        </w:tc>
        <w:tc>
          <w:tcPr>
            <w:tcW w:w="850" w:type="dxa"/>
            <w:shd w:val="solid" w:color="FFFFFF" w:fill="auto"/>
          </w:tcPr>
          <w:p w14:paraId="45D3FBA4" w14:textId="58CAE33C" w:rsidR="00546570" w:rsidRDefault="00546570" w:rsidP="00793125">
            <w:pPr>
              <w:pStyle w:val="TAC"/>
              <w:tabs>
                <w:tab w:val="left" w:pos="570"/>
              </w:tabs>
              <w:rPr>
                <w:noProof/>
                <w:lang w:eastAsia="zh-CN"/>
              </w:rPr>
            </w:pPr>
            <w:r>
              <w:rPr>
                <w:noProof/>
                <w:lang w:eastAsia="zh-CN"/>
              </w:rPr>
              <w:t>17.2.0</w:t>
            </w:r>
          </w:p>
        </w:tc>
      </w:tr>
      <w:tr w:rsidR="00546570" w14:paraId="42EF2C82" w14:textId="77777777" w:rsidTr="003E77C1">
        <w:trPr>
          <w:trHeight w:val="101"/>
        </w:trPr>
        <w:tc>
          <w:tcPr>
            <w:tcW w:w="851" w:type="dxa"/>
            <w:shd w:val="solid" w:color="FFFFFF" w:fill="auto"/>
          </w:tcPr>
          <w:p w14:paraId="2D19B394" w14:textId="23F2F3D5" w:rsidR="00546570" w:rsidRDefault="00546570" w:rsidP="00793125">
            <w:pPr>
              <w:pStyle w:val="TAC"/>
              <w:tabs>
                <w:tab w:val="left" w:pos="570"/>
              </w:tabs>
              <w:jc w:val="both"/>
              <w:rPr>
                <w:noProof/>
                <w:lang w:eastAsia="zh-CN"/>
              </w:rPr>
            </w:pPr>
            <w:r>
              <w:rPr>
                <w:noProof/>
                <w:lang w:eastAsia="zh-CN"/>
              </w:rPr>
              <w:t>2021-09</w:t>
            </w:r>
          </w:p>
        </w:tc>
        <w:tc>
          <w:tcPr>
            <w:tcW w:w="749" w:type="dxa"/>
            <w:gridSpan w:val="2"/>
            <w:shd w:val="solid" w:color="FFFFFF" w:fill="auto"/>
          </w:tcPr>
          <w:p w14:paraId="4E0B1127" w14:textId="004E08EF" w:rsidR="00546570" w:rsidRDefault="00546570" w:rsidP="00793125">
            <w:pPr>
              <w:pStyle w:val="TAC"/>
              <w:tabs>
                <w:tab w:val="left" w:pos="570"/>
              </w:tabs>
              <w:jc w:val="both"/>
              <w:rPr>
                <w:noProof/>
                <w:lang w:eastAsia="zh-CN"/>
              </w:rPr>
            </w:pPr>
            <w:r>
              <w:rPr>
                <w:noProof/>
                <w:lang w:eastAsia="zh-CN"/>
              </w:rPr>
              <w:t>CT#9</w:t>
            </w:r>
            <w:r w:rsidR="00283BF1">
              <w:rPr>
                <w:noProof/>
                <w:lang w:eastAsia="zh-CN"/>
              </w:rPr>
              <w:t>3</w:t>
            </w:r>
            <w:r>
              <w:rPr>
                <w:noProof/>
                <w:lang w:eastAsia="zh-CN"/>
              </w:rPr>
              <w:t>e</w:t>
            </w:r>
          </w:p>
        </w:tc>
        <w:tc>
          <w:tcPr>
            <w:tcW w:w="1134" w:type="dxa"/>
            <w:shd w:val="solid" w:color="FFFFFF" w:fill="auto"/>
          </w:tcPr>
          <w:p w14:paraId="199DDD96" w14:textId="64E23079" w:rsidR="00546570" w:rsidRDefault="00546570" w:rsidP="00793125">
            <w:pPr>
              <w:pStyle w:val="TAC"/>
              <w:tabs>
                <w:tab w:val="left" w:pos="570"/>
              </w:tabs>
              <w:jc w:val="both"/>
              <w:rPr>
                <w:noProof/>
                <w:lang w:eastAsia="zh-CN"/>
              </w:rPr>
            </w:pPr>
            <w:r>
              <w:rPr>
                <w:noProof/>
                <w:lang w:eastAsia="zh-CN"/>
              </w:rPr>
              <w:t>CP-212039</w:t>
            </w:r>
          </w:p>
        </w:tc>
        <w:tc>
          <w:tcPr>
            <w:tcW w:w="708" w:type="dxa"/>
            <w:shd w:val="solid" w:color="FFFFFF" w:fill="auto"/>
          </w:tcPr>
          <w:p w14:paraId="584A83DB" w14:textId="41C78542" w:rsidR="00546570" w:rsidRDefault="00546570" w:rsidP="00793125">
            <w:pPr>
              <w:pStyle w:val="TAC"/>
              <w:tabs>
                <w:tab w:val="left" w:pos="570"/>
              </w:tabs>
              <w:jc w:val="both"/>
              <w:rPr>
                <w:noProof/>
                <w:lang w:eastAsia="zh-CN"/>
              </w:rPr>
            </w:pPr>
            <w:r>
              <w:rPr>
                <w:noProof/>
                <w:lang w:eastAsia="zh-CN"/>
              </w:rPr>
              <w:t>0616</w:t>
            </w:r>
          </w:p>
        </w:tc>
        <w:tc>
          <w:tcPr>
            <w:tcW w:w="426" w:type="dxa"/>
            <w:shd w:val="solid" w:color="FFFFFF" w:fill="auto"/>
          </w:tcPr>
          <w:p w14:paraId="3DB14386" w14:textId="7E05143C" w:rsidR="00546570" w:rsidRDefault="00546570" w:rsidP="00793125">
            <w:pPr>
              <w:pStyle w:val="TAC"/>
              <w:tabs>
                <w:tab w:val="left" w:pos="570"/>
              </w:tabs>
              <w:jc w:val="both"/>
              <w:rPr>
                <w:noProof/>
                <w:lang w:eastAsia="zh-CN"/>
              </w:rPr>
            </w:pPr>
            <w:r>
              <w:rPr>
                <w:noProof/>
                <w:lang w:eastAsia="zh-CN"/>
              </w:rPr>
              <w:t>-</w:t>
            </w:r>
          </w:p>
        </w:tc>
        <w:tc>
          <w:tcPr>
            <w:tcW w:w="425" w:type="dxa"/>
            <w:shd w:val="solid" w:color="FFFFFF" w:fill="auto"/>
          </w:tcPr>
          <w:p w14:paraId="547832C9" w14:textId="23E6467F" w:rsidR="00546570" w:rsidRDefault="00546570" w:rsidP="00793125">
            <w:pPr>
              <w:pStyle w:val="TAC"/>
              <w:tabs>
                <w:tab w:val="left" w:pos="570"/>
              </w:tabs>
              <w:jc w:val="left"/>
            </w:pPr>
            <w:r>
              <w:t>F</w:t>
            </w:r>
          </w:p>
        </w:tc>
        <w:tc>
          <w:tcPr>
            <w:tcW w:w="4536" w:type="dxa"/>
            <w:shd w:val="solid" w:color="FFFFFF" w:fill="auto"/>
          </w:tcPr>
          <w:p w14:paraId="22413152" w14:textId="1ADC1030" w:rsidR="00546570" w:rsidRDefault="00546570" w:rsidP="00793125">
            <w:pPr>
              <w:pStyle w:val="TAC"/>
              <w:tabs>
                <w:tab w:val="left" w:pos="570"/>
              </w:tabs>
              <w:jc w:val="left"/>
            </w:pPr>
            <w:r>
              <w:t>Self-assignment NID</w:t>
            </w:r>
          </w:p>
        </w:tc>
        <w:tc>
          <w:tcPr>
            <w:tcW w:w="850" w:type="dxa"/>
            <w:shd w:val="solid" w:color="FFFFFF" w:fill="auto"/>
          </w:tcPr>
          <w:p w14:paraId="3A0DEAA2" w14:textId="7FA28158" w:rsidR="00546570" w:rsidRDefault="00546570" w:rsidP="00793125">
            <w:pPr>
              <w:pStyle w:val="TAC"/>
              <w:tabs>
                <w:tab w:val="left" w:pos="570"/>
              </w:tabs>
              <w:rPr>
                <w:noProof/>
                <w:lang w:eastAsia="zh-CN"/>
              </w:rPr>
            </w:pPr>
            <w:r>
              <w:rPr>
                <w:noProof/>
                <w:lang w:eastAsia="zh-CN"/>
              </w:rPr>
              <w:t>17.3.0</w:t>
            </w:r>
          </w:p>
        </w:tc>
      </w:tr>
      <w:tr w:rsidR="00283BF1" w14:paraId="795ADF3E" w14:textId="77777777" w:rsidTr="003E77C1">
        <w:trPr>
          <w:trHeight w:val="101"/>
        </w:trPr>
        <w:tc>
          <w:tcPr>
            <w:tcW w:w="851" w:type="dxa"/>
            <w:shd w:val="solid" w:color="FFFFFF" w:fill="auto"/>
          </w:tcPr>
          <w:p w14:paraId="02299639" w14:textId="2E333E24" w:rsidR="00283BF1" w:rsidRDefault="00283BF1" w:rsidP="00283BF1">
            <w:pPr>
              <w:pStyle w:val="TAC"/>
              <w:tabs>
                <w:tab w:val="left" w:pos="570"/>
              </w:tabs>
              <w:jc w:val="both"/>
              <w:rPr>
                <w:noProof/>
                <w:lang w:eastAsia="zh-CN"/>
              </w:rPr>
            </w:pPr>
            <w:r>
              <w:rPr>
                <w:noProof/>
                <w:lang w:eastAsia="zh-CN"/>
              </w:rPr>
              <w:t>2021-09</w:t>
            </w:r>
          </w:p>
        </w:tc>
        <w:tc>
          <w:tcPr>
            <w:tcW w:w="749" w:type="dxa"/>
            <w:gridSpan w:val="2"/>
            <w:shd w:val="solid" w:color="FFFFFF" w:fill="auto"/>
          </w:tcPr>
          <w:p w14:paraId="1074A76E" w14:textId="72976F0C" w:rsidR="00283BF1" w:rsidRDefault="00283BF1" w:rsidP="00283BF1">
            <w:pPr>
              <w:pStyle w:val="TAC"/>
              <w:tabs>
                <w:tab w:val="left" w:pos="570"/>
              </w:tabs>
              <w:jc w:val="both"/>
              <w:rPr>
                <w:noProof/>
                <w:lang w:eastAsia="zh-CN"/>
              </w:rPr>
            </w:pPr>
            <w:r>
              <w:rPr>
                <w:noProof/>
                <w:lang w:eastAsia="zh-CN"/>
              </w:rPr>
              <w:t>CT#93e</w:t>
            </w:r>
          </w:p>
        </w:tc>
        <w:tc>
          <w:tcPr>
            <w:tcW w:w="1134" w:type="dxa"/>
            <w:shd w:val="solid" w:color="FFFFFF" w:fill="auto"/>
          </w:tcPr>
          <w:p w14:paraId="6647EC92" w14:textId="08DF4952" w:rsidR="00283BF1" w:rsidRDefault="00283BF1" w:rsidP="00283BF1">
            <w:pPr>
              <w:pStyle w:val="TAC"/>
              <w:tabs>
                <w:tab w:val="left" w:pos="570"/>
              </w:tabs>
              <w:jc w:val="both"/>
              <w:rPr>
                <w:noProof/>
                <w:lang w:eastAsia="zh-CN"/>
              </w:rPr>
            </w:pPr>
            <w:r>
              <w:rPr>
                <w:noProof/>
                <w:lang w:eastAsia="zh-CN"/>
              </w:rPr>
              <w:t>CP-212035</w:t>
            </w:r>
          </w:p>
        </w:tc>
        <w:tc>
          <w:tcPr>
            <w:tcW w:w="708" w:type="dxa"/>
            <w:shd w:val="solid" w:color="FFFFFF" w:fill="auto"/>
          </w:tcPr>
          <w:p w14:paraId="704B8410" w14:textId="5676214F" w:rsidR="00283BF1" w:rsidRDefault="00283BF1" w:rsidP="00283BF1">
            <w:pPr>
              <w:pStyle w:val="TAC"/>
              <w:tabs>
                <w:tab w:val="left" w:pos="570"/>
              </w:tabs>
              <w:jc w:val="both"/>
              <w:rPr>
                <w:noProof/>
                <w:lang w:eastAsia="zh-CN"/>
              </w:rPr>
            </w:pPr>
            <w:r>
              <w:rPr>
                <w:noProof/>
                <w:lang w:eastAsia="zh-CN"/>
              </w:rPr>
              <w:t>0618</w:t>
            </w:r>
          </w:p>
        </w:tc>
        <w:tc>
          <w:tcPr>
            <w:tcW w:w="426" w:type="dxa"/>
            <w:shd w:val="solid" w:color="FFFFFF" w:fill="auto"/>
          </w:tcPr>
          <w:p w14:paraId="1C1650A7" w14:textId="55171BA6" w:rsidR="00283BF1" w:rsidRDefault="00283BF1" w:rsidP="00283BF1">
            <w:pPr>
              <w:pStyle w:val="TAC"/>
              <w:tabs>
                <w:tab w:val="left" w:pos="570"/>
              </w:tabs>
              <w:jc w:val="both"/>
              <w:rPr>
                <w:noProof/>
                <w:lang w:eastAsia="zh-CN"/>
              </w:rPr>
            </w:pPr>
            <w:r>
              <w:rPr>
                <w:noProof/>
                <w:lang w:eastAsia="zh-CN"/>
              </w:rPr>
              <w:t>-</w:t>
            </w:r>
          </w:p>
        </w:tc>
        <w:tc>
          <w:tcPr>
            <w:tcW w:w="425" w:type="dxa"/>
            <w:shd w:val="solid" w:color="FFFFFF" w:fill="auto"/>
          </w:tcPr>
          <w:p w14:paraId="1F20CD71" w14:textId="167B8AD6" w:rsidR="00283BF1" w:rsidRDefault="00283BF1" w:rsidP="00283BF1">
            <w:pPr>
              <w:pStyle w:val="TAC"/>
              <w:tabs>
                <w:tab w:val="left" w:pos="570"/>
              </w:tabs>
              <w:jc w:val="left"/>
            </w:pPr>
            <w:r>
              <w:t>B</w:t>
            </w:r>
          </w:p>
        </w:tc>
        <w:tc>
          <w:tcPr>
            <w:tcW w:w="4536" w:type="dxa"/>
            <w:shd w:val="solid" w:color="FFFFFF" w:fill="auto"/>
          </w:tcPr>
          <w:p w14:paraId="4876396C" w14:textId="753DF58F" w:rsidR="00283BF1" w:rsidRDefault="00283BF1" w:rsidP="00283BF1">
            <w:pPr>
              <w:pStyle w:val="TAC"/>
              <w:tabs>
                <w:tab w:val="left" w:pos="570"/>
              </w:tabs>
              <w:jc w:val="left"/>
            </w:pPr>
            <w:r>
              <w:t xml:space="preserve">Definition of Area Session ID </w:t>
            </w:r>
          </w:p>
        </w:tc>
        <w:tc>
          <w:tcPr>
            <w:tcW w:w="850" w:type="dxa"/>
            <w:shd w:val="solid" w:color="FFFFFF" w:fill="auto"/>
          </w:tcPr>
          <w:p w14:paraId="7A85C81C" w14:textId="4933FAE4" w:rsidR="00283BF1" w:rsidRDefault="00283BF1" w:rsidP="00283BF1">
            <w:pPr>
              <w:pStyle w:val="TAC"/>
              <w:tabs>
                <w:tab w:val="left" w:pos="570"/>
              </w:tabs>
              <w:rPr>
                <w:noProof/>
                <w:lang w:eastAsia="zh-CN"/>
              </w:rPr>
            </w:pPr>
            <w:r>
              <w:rPr>
                <w:noProof/>
                <w:lang w:eastAsia="zh-CN"/>
              </w:rPr>
              <w:t>17.3.0</w:t>
            </w:r>
          </w:p>
        </w:tc>
      </w:tr>
      <w:tr w:rsidR="00283BF1" w14:paraId="69D3D79F" w14:textId="77777777" w:rsidTr="003E77C1">
        <w:trPr>
          <w:trHeight w:val="101"/>
        </w:trPr>
        <w:tc>
          <w:tcPr>
            <w:tcW w:w="851" w:type="dxa"/>
            <w:shd w:val="solid" w:color="FFFFFF" w:fill="auto"/>
          </w:tcPr>
          <w:p w14:paraId="0E8E8421" w14:textId="7F03F076" w:rsidR="00283BF1" w:rsidRDefault="00283BF1" w:rsidP="00283BF1">
            <w:pPr>
              <w:pStyle w:val="TAC"/>
              <w:tabs>
                <w:tab w:val="left" w:pos="570"/>
              </w:tabs>
              <w:jc w:val="both"/>
              <w:rPr>
                <w:noProof/>
                <w:lang w:eastAsia="zh-CN"/>
              </w:rPr>
            </w:pPr>
            <w:r>
              <w:rPr>
                <w:noProof/>
                <w:lang w:eastAsia="zh-CN"/>
              </w:rPr>
              <w:t>2021-09</w:t>
            </w:r>
          </w:p>
        </w:tc>
        <w:tc>
          <w:tcPr>
            <w:tcW w:w="749" w:type="dxa"/>
            <w:gridSpan w:val="2"/>
            <w:shd w:val="solid" w:color="FFFFFF" w:fill="auto"/>
          </w:tcPr>
          <w:p w14:paraId="0C6F8E4E" w14:textId="3841ED75" w:rsidR="00283BF1" w:rsidRDefault="00283BF1" w:rsidP="00283BF1">
            <w:pPr>
              <w:pStyle w:val="TAC"/>
              <w:tabs>
                <w:tab w:val="left" w:pos="570"/>
              </w:tabs>
              <w:jc w:val="both"/>
              <w:rPr>
                <w:noProof/>
                <w:lang w:eastAsia="zh-CN"/>
              </w:rPr>
            </w:pPr>
            <w:r>
              <w:rPr>
                <w:noProof/>
                <w:lang w:eastAsia="zh-CN"/>
              </w:rPr>
              <w:t>CT#93e</w:t>
            </w:r>
          </w:p>
        </w:tc>
        <w:tc>
          <w:tcPr>
            <w:tcW w:w="1134" w:type="dxa"/>
            <w:shd w:val="solid" w:color="FFFFFF" w:fill="auto"/>
          </w:tcPr>
          <w:p w14:paraId="2EB2EF2C" w14:textId="78B882AD" w:rsidR="00283BF1" w:rsidRDefault="00283BF1" w:rsidP="00283BF1">
            <w:pPr>
              <w:pStyle w:val="TAC"/>
              <w:tabs>
                <w:tab w:val="left" w:pos="570"/>
              </w:tabs>
              <w:jc w:val="both"/>
              <w:rPr>
                <w:noProof/>
                <w:lang w:eastAsia="zh-CN"/>
              </w:rPr>
            </w:pPr>
            <w:r>
              <w:rPr>
                <w:noProof/>
                <w:lang w:eastAsia="zh-CN"/>
              </w:rPr>
              <w:t>CP-212035</w:t>
            </w:r>
          </w:p>
        </w:tc>
        <w:tc>
          <w:tcPr>
            <w:tcW w:w="708" w:type="dxa"/>
            <w:shd w:val="solid" w:color="FFFFFF" w:fill="auto"/>
          </w:tcPr>
          <w:p w14:paraId="218E449A" w14:textId="7B6EEA07" w:rsidR="00283BF1" w:rsidRDefault="00283BF1" w:rsidP="00283BF1">
            <w:pPr>
              <w:pStyle w:val="TAC"/>
              <w:tabs>
                <w:tab w:val="left" w:pos="570"/>
              </w:tabs>
              <w:jc w:val="both"/>
              <w:rPr>
                <w:noProof/>
                <w:lang w:eastAsia="zh-CN"/>
              </w:rPr>
            </w:pPr>
            <w:r>
              <w:rPr>
                <w:noProof/>
                <w:lang w:eastAsia="zh-CN"/>
              </w:rPr>
              <w:t>0617</w:t>
            </w:r>
          </w:p>
        </w:tc>
        <w:tc>
          <w:tcPr>
            <w:tcW w:w="426" w:type="dxa"/>
            <w:shd w:val="solid" w:color="FFFFFF" w:fill="auto"/>
          </w:tcPr>
          <w:p w14:paraId="69EA84B6" w14:textId="657C62CF" w:rsidR="00283BF1" w:rsidRDefault="00283BF1" w:rsidP="00283BF1">
            <w:pPr>
              <w:pStyle w:val="TAC"/>
              <w:tabs>
                <w:tab w:val="left" w:pos="570"/>
              </w:tabs>
              <w:jc w:val="both"/>
              <w:rPr>
                <w:noProof/>
                <w:lang w:eastAsia="zh-CN"/>
              </w:rPr>
            </w:pPr>
            <w:r>
              <w:rPr>
                <w:noProof/>
                <w:lang w:eastAsia="zh-CN"/>
              </w:rPr>
              <w:t>-</w:t>
            </w:r>
          </w:p>
        </w:tc>
        <w:tc>
          <w:tcPr>
            <w:tcW w:w="425" w:type="dxa"/>
            <w:shd w:val="solid" w:color="FFFFFF" w:fill="auto"/>
          </w:tcPr>
          <w:p w14:paraId="64F21FDE" w14:textId="1F041BD5" w:rsidR="00283BF1" w:rsidRDefault="00283BF1" w:rsidP="00283BF1">
            <w:pPr>
              <w:pStyle w:val="TAC"/>
              <w:tabs>
                <w:tab w:val="left" w:pos="570"/>
              </w:tabs>
              <w:jc w:val="left"/>
            </w:pPr>
            <w:r>
              <w:t>B</w:t>
            </w:r>
          </w:p>
        </w:tc>
        <w:tc>
          <w:tcPr>
            <w:tcW w:w="4536" w:type="dxa"/>
            <w:shd w:val="solid" w:color="FFFFFF" w:fill="auto"/>
          </w:tcPr>
          <w:p w14:paraId="37BD7B1D" w14:textId="22A8A918" w:rsidR="00283BF1" w:rsidRDefault="00283BF1" w:rsidP="00283BF1">
            <w:pPr>
              <w:pStyle w:val="TAC"/>
              <w:tabs>
                <w:tab w:val="left" w:pos="570"/>
              </w:tabs>
              <w:jc w:val="left"/>
            </w:pPr>
            <w:r>
              <w:t>Definition of TMGI for MBS in 5GS</w:t>
            </w:r>
          </w:p>
        </w:tc>
        <w:tc>
          <w:tcPr>
            <w:tcW w:w="850" w:type="dxa"/>
            <w:shd w:val="solid" w:color="FFFFFF" w:fill="auto"/>
          </w:tcPr>
          <w:p w14:paraId="7B28DDD9" w14:textId="6A91C031" w:rsidR="00283BF1" w:rsidRDefault="00283BF1" w:rsidP="00283BF1">
            <w:pPr>
              <w:pStyle w:val="TAC"/>
              <w:tabs>
                <w:tab w:val="left" w:pos="570"/>
              </w:tabs>
              <w:rPr>
                <w:noProof/>
                <w:lang w:eastAsia="zh-CN"/>
              </w:rPr>
            </w:pPr>
            <w:r>
              <w:rPr>
                <w:noProof/>
                <w:lang w:eastAsia="zh-CN"/>
              </w:rPr>
              <w:t>17.3.0</w:t>
            </w:r>
          </w:p>
        </w:tc>
      </w:tr>
      <w:tr w:rsidR="00283BF1" w14:paraId="3CE61C1A" w14:textId="77777777" w:rsidTr="003E77C1">
        <w:trPr>
          <w:trHeight w:val="101"/>
        </w:trPr>
        <w:tc>
          <w:tcPr>
            <w:tcW w:w="851" w:type="dxa"/>
            <w:shd w:val="solid" w:color="FFFFFF" w:fill="auto"/>
          </w:tcPr>
          <w:p w14:paraId="0D7DFFE5" w14:textId="62D0E61D" w:rsidR="00283BF1" w:rsidRDefault="00283BF1" w:rsidP="00283BF1">
            <w:pPr>
              <w:pStyle w:val="TAC"/>
              <w:tabs>
                <w:tab w:val="left" w:pos="570"/>
              </w:tabs>
              <w:jc w:val="both"/>
              <w:rPr>
                <w:noProof/>
                <w:lang w:eastAsia="zh-CN"/>
              </w:rPr>
            </w:pPr>
            <w:r>
              <w:rPr>
                <w:noProof/>
                <w:lang w:eastAsia="zh-CN"/>
              </w:rPr>
              <w:t>2021-09</w:t>
            </w:r>
          </w:p>
        </w:tc>
        <w:tc>
          <w:tcPr>
            <w:tcW w:w="749" w:type="dxa"/>
            <w:gridSpan w:val="2"/>
            <w:shd w:val="solid" w:color="FFFFFF" w:fill="auto"/>
          </w:tcPr>
          <w:p w14:paraId="35CEBE4C" w14:textId="21661C69" w:rsidR="00283BF1" w:rsidRDefault="00283BF1" w:rsidP="00283BF1">
            <w:pPr>
              <w:pStyle w:val="TAC"/>
              <w:tabs>
                <w:tab w:val="left" w:pos="570"/>
              </w:tabs>
              <w:jc w:val="both"/>
              <w:rPr>
                <w:noProof/>
                <w:lang w:eastAsia="zh-CN"/>
              </w:rPr>
            </w:pPr>
            <w:r>
              <w:rPr>
                <w:noProof/>
                <w:lang w:eastAsia="zh-CN"/>
              </w:rPr>
              <w:t>CT#93e</w:t>
            </w:r>
          </w:p>
        </w:tc>
        <w:tc>
          <w:tcPr>
            <w:tcW w:w="1134" w:type="dxa"/>
            <w:shd w:val="solid" w:color="FFFFFF" w:fill="auto"/>
          </w:tcPr>
          <w:p w14:paraId="576735BC" w14:textId="1245CA5A" w:rsidR="00283BF1" w:rsidRDefault="00283BF1" w:rsidP="00283BF1">
            <w:pPr>
              <w:pStyle w:val="TAC"/>
              <w:tabs>
                <w:tab w:val="left" w:pos="570"/>
              </w:tabs>
              <w:jc w:val="both"/>
              <w:rPr>
                <w:noProof/>
                <w:lang w:eastAsia="zh-CN"/>
              </w:rPr>
            </w:pPr>
            <w:r>
              <w:rPr>
                <w:noProof/>
                <w:lang w:eastAsia="zh-CN"/>
              </w:rPr>
              <w:t>CP-212058</w:t>
            </w:r>
          </w:p>
        </w:tc>
        <w:tc>
          <w:tcPr>
            <w:tcW w:w="708" w:type="dxa"/>
            <w:shd w:val="solid" w:color="FFFFFF" w:fill="auto"/>
          </w:tcPr>
          <w:p w14:paraId="2D855C1E" w14:textId="50C065A9" w:rsidR="00283BF1" w:rsidRDefault="00283BF1" w:rsidP="00283BF1">
            <w:pPr>
              <w:pStyle w:val="TAC"/>
              <w:tabs>
                <w:tab w:val="left" w:pos="570"/>
              </w:tabs>
              <w:jc w:val="both"/>
              <w:rPr>
                <w:noProof/>
                <w:lang w:eastAsia="zh-CN"/>
              </w:rPr>
            </w:pPr>
            <w:r>
              <w:rPr>
                <w:noProof/>
                <w:lang w:eastAsia="zh-CN"/>
              </w:rPr>
              <w:t>0619</w:t>
            </w:r>
          </w:p>
        </w:tc>
        <w:tc>
          <w:tcPr>
            <w:tcW w:w="426" w:type="dxa"/>
            <w:shd w:val="solid" w:color="FFFFFF" w:fill="auto"/>
          </w:tcPr>
          <w:p w14:paraId="702BB72C" w14:textId="6E14A30C" w:rsidR="00283BF1" w:rsidRDefault="00283BF1" w:rsidP="00283BF1">
            <w:pPr>
              <w:pStyle w:val="TAC"/>
              <w:tabs>
                <w:tab w:val="left" w:pos="570"/>
              </w:tabs>
              <w:jc w:val="both"/>
              <w:rPr>
                <w:noProof/>
                <w:lang w:eastAsia="zh-CN"/>
              </w:rPr>
            </w:pPr>
            <w:r>
              <w:rPr>
                <w:noProof/>
                <w:lang w:eastAsia="zh-CN"/>
              </w:rPr>
              <w:t>1</w:t>
            </w:r>
          </w:p>
        </w:tc>
        <w:tc>
          <w:tcPr>
            <w:tcW w:w="425" w:type="dxa"/>
            <w:shd w:val="solid" w:color="FFFFFF" w:fill="auto"/>
          </w:tcPr>
          <w:p w14:paraId="581F0FBD" w14:textId="651F9B44" w:rsidR="00283BF1" w:rsidRDefault="00283BF1" w:rsidP="00283BF1">
            <w:pPr>
              <w:pStyle w:val="TAC"/>
              <w:tabs>
                <w:tab w:val="left" w:pos="570"/>
              </w:tabs>
              <w:jc w:val="left"/>
            </w:pPr>
            <w:r>
              <w:t>F</w:t>
            </w:r>
          </w:p>
        </w:tc>
        <w:tc>
          <w:tcPr>
            <w:tcW w:w="4536" w:type="dxa"/>
            <w:shd w:val="solid" w:color="FFFFFF" w:fill="auto"/>
          </w:tcPr>
          <w:p w14:paraId="3AABB022" w14:textId="42386D42" w:rsidR="00283BF1" w:rsidRDefault="00283BF1" w:rsidP="00283BF1">
            <w:pPr>
              <w:pStyle w:val="TAC"/>
              <w:tabs>
                <w:tab w:val="left" w:pos="570"/>
              </w:tabs>
              <w:jc w:val="left"/>
            </w:pPr>
            <w:r>
              <w:t>FQDN for N3IWF selection for emergency services</w:t>
            </w:r>
          </w:p>
        </w:tc>
        <w:tc>
          <w:tcPr>
            <w:tcW w:w="850" w:type="dxa"/>
            <w:shd w:val="solid" w:color="FFFFFF" w:fill="auto"/>
          </w:tcPr>
          <w:p w14:paraId="6790E676" w14:textId="0C2E6419" w:rsidR="00283BF1" w:rsidRDefault="00283BF1" w:rsidP="00283BF1">
            <w:pPr>
              <w:pStyle w:val="TAC"/>
              <w:tabs>
                <w:tab w:val="left" w:pos="570"/>
              </w:tabs>
              <w:rPr>
                <w:noProof/>
                <w:lang w:eastAsia="zh-CN"/>
              </w:rPr>
            </w:pPr>
            <w:r>
              <w:rPr>
                <w:noProof/>
                <w:lang w:eastAsia="zh-CN"/>
              </w:rPr>
              <w:t>17.3.0</w:t>
            </w:r>
          </w:p>
        </w:tc>
      </w:tr>
      <w:tr w:rsidR="00283BF1" w14:paraId="2D79A8BB" w14:textId="77777777" w:rsidTr="003E77C1">
        <w:trPr>
          <w:trHeight w:val="101"/>
        </w:trPr>
        <w:tc>
          <w:tcPr>
            <w:tcW w:w="851" w:type="dxa"/>
            <w:shd w:val="solid" w:color="FFFFFF" w:fill="auto"/>
          </w:tcPr>
          <w:p w14:paraId="4FE48E38" w14:textId="2F4ADEA2" w:rsidR="00283BF1" w:rsidRDefault="00283BF1" w:rsidP="00283BF1">
            <w:pPr>
              <w:pStyle w:val="TAC"/>
              <w:tabs>
                <w:tab w:val="left" w:pos="570"/>
              </w:tabs>
              <w:jc w:val="both"/>
              <w:rPr>
                <w:noProof/>
                <w:lang w:eastAsia="zh-CN"/>
              </w:rPr>
            </w:pPr>
            <w:r>
              <w:rPr>
                <w:noProof/>
                <w:lang w:eastAsia="zh-CN"/>
              </w:rPr>
              <w:t>2021-09</w:t>
            </w:r>
          </w:p>
        </w:tc>
        <w:tc>
          <w:tcPr>
            <w:tcW w:w="749" w:type="dxa"/>
            <w:gridSpan w:val="2"/>
            <w:shd w:val="solid" w:color="FFFFFF" w:fill="auto"/>
          </w:tcPr>
          <w:p w14:paraId="0E30E738" w14:textId="312EE1DE" w:rsidR="00283BF1" w:rsidRDefault="00283BF1" w:rsidP="00283BF1">
            <w:pPr>
              <w:pStyle w:val="TAC"/>
              <w:tabs>
                <w:tab w:val="left" w:pos="570"/>
              </w:tabs>
              <w:jc w:val="both"/>
              <w:rPr>
                <w:noProof/>
                <w:lang w:eastAsia="zh-CN"/>
              </w:rPr>
            </w:pPr>
            <w:r>
              <w:rPr>
                <w:noProof/>
                <w:lang w:eastAsia="zh-CN"/>
              </w:rPr>
              <w:t>CT#93e</w:t>
            </w:r>
          </w:p>
        </w:tc>
        <w:tc>
          <w:tcPr>
            <w:tcW w:w="1134" w:type="dxa"/>
            <w:shd w:val="solid" w:color="FFFFFF" w:fill="auto"/>
          </w:tcPr>
          <w:p w14:paraId="0522FFE7" w14:textId="4230B6F9" w:rsidR="00283BF1" w:rsidRDefault="00283BF1" w:rsidP="00283BF1">
            <w:pPr>
              <w:pStyle w:val="TAC"/>
              <w:tabs>
                <w:tab w:val="left" w:pos="570"/>
              </w:tabs>
              <w:jc w:val="both"/>
              <w:rPr>
                <w:noProof/>
                <w:lang w:eastAsia="zh-CN"/>
              </w:rPr>
            </w:pPr>
            <w:r>
              <w:rPr>
                <w:noProof/>
                <w:lang w:eastAsia="zh-CN"/>
              </w:rPr>
              <w:t>CP-212026</w:t>
            </w:r>
          </w:p>
        </w:tc>
        <w:tc>
          <w:tcPr>
            <w:tcW w:w="708" w:type="dxa"/>
            <w:shd w:val="solid" w:color="FFFFFF" w:fill="auto"/>
          </w:tcPr>
          <w:p w14:paraId="2ABFE902" w14:textId="032DD5E2" w:rsidR="00283BF1" w:rsidRDefault="00283BF1" w:rsidP="00283BF1">
            <w:pPr>
              <w:pStyle w:val="TAC"/>
              <w:tabs>
                <w:tab w:val="left" w:pos="570"/>
              </w:tabs>
              <w:jc w:val="both"/>
              <w:rPr>
                <w:noProof/>
                <w:lang w:eastAsia="zh-CN"/>
              </w:rPr>
            </w:pPr>
            <w:r>
              <w:rPr>
                <w:noProof/>
                <w:lang w:eastAsia="zh-CN"/>
              </w:rPr>
              <w:t>0620</w:t>
            </w:r>
          </w:p>
        </w:tc>
        <w:tc>
          <w:tcPr>
            <w:tcW w:w="426" w:type="dxa"/>
            <w:shd w:val="solid" w:color="FFFFFF" w:fill="auto"/>
          </w:tcPr>
          <w:p w14:paraId="1F5AAC06" w14:textId="24D0E971" w:rsidR="00283BF1" w:rsidRDefault="00283BF1" w:rsidP="00283BF1">
            <w:pPr>
              <w:pStyle w:val="TAC"/>
              <w:tabs>
                <w:tab w:val="left" w:pos="570"/>
              </w:tabs>
              <w:jc w:val="both"/>
              <w:rPr>
                <w:noProof/>
                <w:lang w:eastAsia="zh-CN"/>
              </w:rPr>
            </w:pPr>
            <w:r>
              <w:rPr>
                <w:noProof/>
                <w:lang w:eastAsia="zh-CN"/>
              </w:rPr>
              <w:t>-</w:t>
            </w:r>
          </w:p>
        </w:tc>
        <w:tc>
          <w:tcPr>
            <w:tcW w:w="425" w:type="dxa"/>
            <w:shd w:val="solid" w:color="FFFFFF" w:fill="auto"/>
          </w:tcPr>
          <w:p w14:paraId="748621CA" w14:textId="595E10C9" w:rsidR="00283BF1" w:rsidRDefault="00283BF1" w:rsidP="00283BF1">
            <w:pPr>
              <w:pStyle w:val="TAC"/>
              <w:tabs>
                <w:tab w:val="left" w:pos="570"/>
              </w:tabs>
              <w:jc w:val="left"/>
            </w:pPr>
            <w:r>
              <w:t>F</w:t>
            </w:r>
          </w:p>
        </w:tc>
        <w:tc>
          <w:tcPr>
            <w:tcW w:w="4536" w:type="dxa"/>
            <w:shd w:val="solid" w:color="FFFFFF" w:fill="auto"/>
          </w:tcPr>
          <w:p w14:paraId="58CB4AC0" w14:textId="6B0A4623" w:rsidR="00283BF1" w:rsidRDefault="00283BF1" w:rsidP="00283BF1">
            <w:pPr>
              <w:pStyle w:val="TAC"/>
              <w:tabs>
                <w:tab w:val="left" w:pos="570"/>
              </w:tabs>
              <w:jc w:val="left"/>
            </w:pPr>
            <w:r>
              <w:t>Slice SD ranges</w:t>
            </w:r>
          </w:p>
        </w:tc>
        <w:tc>
          <w:tcPr>
            <w:tcW w:w="850" w:type="dxa"/>
            <w:shd w:val="solid" w:color="FFFFFF" w:fill="auto"/>
          </w:tcPr>
          <w:p w14:paraId="09FF9812" w14:textId="33E11410" w:rsidR="00283BF1" w:rsidRDefault="00283BF1" w:rsidP="00283BF1">
            <w:pPr>
              <w:pStyle w:val="TAC"/>
              <w:tabs>
                <w:tab w:val="left" w:pos="570"/>
              </w:tabs>
              <w:rPr>
                <w:noProof/>
                <w:lang w:eastAsia="zh-CN"/>
              </w:rPr>
            </w:pPr>
            <w:r>
              <w:rPr>
                <w:noProof/>
                <w:lang w:eastAsia="zh-CN"/>
              </w:rPr>
              <w:t>17.3.0</w:t>
            </w:r>
          </w:p>
        </w:tc>
      </w:tr>
      <w:tr w:rsidR="00283BF1" w14:paraId="4D3C84F2" w14:textId="77777777" w:rsidTr="003E77C1">
        <w:trPr>
          <w:trHeight w:val="101"/>
        </w:trPr>
        <w:tc>
          <w:tcPr>
            <w:tcW w:w="851" w:type="dxa"/>
            <w:shd w:val="solid" w:color="FFFFFF" w:fill="auto"/>
          </w:tcPr>
          <w:p w14:paraId="708FAB4D" w14:textId="3FAEF5F3" w:rsidR="00283BF1" w:rsidRDefault="00283BF1" w:rsidP="00793125">
            <w:pPr>
              <w:pStyle w:val="TAC"/>
              <w:tabs>
                <w:tab w:val="left" w:pos="570"/>
              </w:tabs>
              <w:jc w:val="both"/>
              <w:rPr>
                <w:noProof/>
                <w:lang w:eastAsia="zh-CN"/>
              </w:rPr>
            </w:pPr>
            <w:r>
              <w:rPr>
                <w:noProof/>
                <w:lang w:eastAsia="zh-CN"/>
              </w:rPr>
              <w:t>2021-</w:t>
            </w:r>
            <w:r w:rsidR="004E20DA">
              <w:rPr>
                <w:noProof/>
                <w:lang w:eastAsia="zh-CN"/>
              </w:rPr>
              <w:t>12</w:t>
            </w:r>
          </w:p>
        </w:tc>
        <w:tc>
          <w:tcPr>
            <w:tcW w:w="749" w:type="dxa"/>
            <w:gridSpan w:val="2"/>
            <w:shd w:val="solid" w:color="FFFFFF" w:fill="auto"/>
          </w:tcPr>
          <w:p w14:paraId="52ABAD5F" w14:textId="6C2BFCFC" w:rsidR="00283BF1" w:rsidRDefault="00283BF1" w:rsidP="00793125">
            <w:pPr>
              <w:pStyle w:val="TAC"/>
              <w:tabs>
                <w:tab w:val="left" w:pos="570"/>
              </w:tabs>
              <w:jc w:val="both"/>
              <w:rPr>
                <w:noProof/>
                <w:lang w:eastAsia="zh-CN"/>
              </w:rPr>
            </w:pPr>
            <w:r>
              <w:rPr>
                <w:noProof/>
                <w:lang w:eastAsia="zh-CN"/>
              </w:rPr>
              <w:t>CT#94e</w:t>
            </w:r>
          </w:p>
        </w:tc>
        <w:tc>
          <w:tcPr>
            <w:tcW w:w="1134" w:type="dxa"/>
            <w:shd w:val="solid" w:color="FFFFFF" w:fill="auto"/>
          </w:tcPr>
          <w:p w14:paraId="1F26EDDB" w14:textId="72A8AD44" w:rsidR="00283BF1" w:rsidRDefault="00283BF1" w:rsidP="00793125">
            <w:pPr>
              <w:pStyle w:val="TAC"/>
              <w:tabs>
                <w:tab w:val="left" w:pos="570"/>
              </w:tabs>
              <w:jc w:val="both"/>
              <w:rPr>
                <w:noProof/>
                <w:lang w:eastAsia="zh-CN"/>
              </w:rPr>
            </w:pPr>
            <w:r>
              <w:rPr>
                <w:noProof/>
                <w:lang w:eastAsia="zh-CN"/>
              </w:rPr>
              <w:t>CP-213148</w:t>
            </w:r>
          </w:p>
        </w:tc>
        <w:tc>
          <w:tcPr>
            <w:tcW w:w="708" w:type="dxa"/>
            <w:shd w:val="solid" w:color="FFFFFF" w:fill="auto"/>
          </w:tcPr>
          <w:p w14:paraId="337FA3F4" w14:textId="6EF40A72" w:rsidR="00283BF1" w:rsidRDefault="00283BF1" w:rsidP="00793125">
            <w:pPr>
              <w:pStyle w:val="TAC"/>
              <w:tabs>
                <w:tab w:val="left" w:pos="570"/>
              </w:tabs>
              <w:jc w:val="both"/>
              <w:rPr>
                <w:noProof/>
                <w:lang w:eastAsia="zh-CN"/>
              </w:rPr>
            </w:pPr>
            <w:r>
              <w:rPr>
                <w:noProof/>
                <w:lang w:eastAsia="zh-CN"/>
              </w:rPr>
              <w:t>0624</w:t>
            </w:r>
          </w:p>
        </w:tc>
        <w:tc>
          <w:tcPr>
            <w:tcW w:w="426" w:type="dxa"/>
            <w:shd w:val="solid" w:color="FFFFFF" w:fill="auto"/>
          </w:tcPr>
          <w:p w14:paraId="42C1A6BA" w14:textId="29C0EA7F" w:rsidR="00283BF1" w:rsidRDefault="00283BF1" w:rsidP="00793125">
            <w:pPr>
              <w:pStyle w:val="TAC"/>
              <w:tabs>
                <w:tab w:val="left" w:pos="570"/>
              </w:tabs>
              <w:jc w:val="both"/>
              <w:rPr>
                <w:noProof/>
                <w:lang w:eastAsia="zh-CN"/>
              </w:rPr>
            </w:pPr>
            <w:r>
              <w:rPr>
                <w:noProof/>
                <w:lang w:eastAsia="zh-CN"/>
              </w:rPr>
              <w:t>1</w:t>
            </w:r>
          </w:p>
        </w:tc>
        <w:tc>
          <w:tcPr>
            <w:tcW w:w="425" w:type="dxa"/>
            <w:shd w:val="solid" w:color="FFFFFF" w:fill="auto"/>
          </w:tcPr>
          <w:p w14:paraId="1A25F44E" w14:textId="7A4777EE" w:rsidR="00283BF1" w:rsidRDefault="00283BF1" w:rsidP="00793125">
            <w:pPr>
              <w:pStyle w:val="TAC"/>
              <w:tabs>
                <w:tab w:val="left" w:pos="570"/>
              </w:tabs>
              <w:jc w:val="left"/>
            </w:pPr>
            <w:r>
              <w:t>A</w:t>
            </w:r>
          </w:p>
        </w:tc>
        <w:tc>
          <w:tcPr>
            <w:tcW w:w="4536" w:type="dxa"/>
            <w:shd w:val="solid" w:color="FFFFFF" w:fill="auto"/>
          </w:tcPr>
          <w:p w14:paraId="3D1A19CC" w14:textId="44B3C929" w:rsidR="00283BF1" w:rsidRDefault="00283BF1" w:rsidP="00793125">
            <w:pPr>
              <w:pStyle w:val="TAC"/>
              <w:tabs>
                <w:tab w:val="left" w:pos="570"/>
              </w:tabs>
              <w:jc w:val="left"/>
            </w:pPr>
            <w:r>
              <w:t>Realm in SUCI in NAI format</w:t>
            </w:r>
          </w:p>
        </w:tc>
        <w:tc>
          <w:tcPr>
            <w:tcW w:w="850" w:type="dxa"/>
            <w:shd w:val="solid" w:color="FFFFFF" w:fill="auto"/>
          </w:tcPr>
          <w:p w14:paraId="2D5C6933" w14:textId="57FE0A24" w:rsidR="00283BF1" w:rsidRDefault="00283BF1" w:rsidP="00793125">
            <w:pPr>
              <w:pStyle w:val="TAC"/>
              <w:tabs>
                <w:tab w:val="left" w:pos="570"/>
              </w:tabs>
              <w:rPr>
                <w:noProof/>
                <w:lang w:eastAsia="zh-CN"/>
              </w:rPr>
            </w:pPr>
            <w:r>
              <w:rPr>
                <w:noProof/>
                <w:lang w:eastAsia="zh-CN"/>
              </w:rPr>
              <w:t>17.</w:t>
            </w:r>
            <w:r w:rsidR="004E20DA">
              <w:rPr>
                <w:noProof/>
                <w:lang w:eastAsia="zh-CN"/>
              </w:rPr>
              <w:t>4</w:t>
            </w:r>
            <w:r>
              <w:rPr>
                <w:noProof/>
                <w:lang w:eastAsia="zh-CN"/>
              </w:rPr>
              <w:t>.0</w:t>
            </w:r>
          </w:p>
        </w:tc>
      </w:tr>
      <w:tr w:rsidR="004E20DA" w14:paraId="008403C5" w14:textId="77777777" w:rsidTr="003E77C1">
        <w:trPr>
          <w:trHeight w:val="101"/>
        </w:trPr>
        <w:tc>
          <w:tcPr>
            <w:tcW w:w="851" w:type="dxa"/>
            <w:shd w:val="solid" w:color="FFFFFF" w:fill="auto"/>
          </w:tcPr>
          <w:p w14:paraId="4B7AD1F1" w14:textId="71FC9E66" w:rsidR="004E20DA" w:rsidRDefault="004E20DA" w:rsidP="00793125">
            <w:pPr>
              <w:pStyle w:val="TAC"/>
              <w:tabs>
                <w:tab w:val="left" w:pos="570"/>
              </w:tabs>
              <w:jc w:val="both"/>
              <w:rPr>
                <w:noProof/>
                <w:lang w:eastAsia="zh-CN"/>
              </w:rPr>
            </w:pPr>
            <w:r>
              <w:rPr>
                <w:noProof/>
                <w:lang w:eastAsia="zh-CN"/>
              </w:rPr>
              <w:t>2021-12</w:t>
            </w:r>
          </w:p>
        </w:tc>
        <w:tc>
          <w:tcPr>
            <w:tcW w:w="749" w:type="dxa"/>
            <w:gridSpan w:val="2"/>
            <w:shd w:val="solid" w:color="FFFFFF" w:fill="auto"/>
          </w:tcPr>
          <w:p w14:paraId="41D4EEF4" w14:textId="5A08D889" w:rsidR="004E20DA" w:rsidRDefault="004E20DA" w:rsidP="00793125">
            <w:pPr>
              <w:pStyle w:val="TAC"/>
              <w:tabs>
                <w:tab w:val="left" w:pos="570"/>
              </w:tabs>
              <w:jc w:val="both"/>
              <w:rPr>
                <w:noProof/>
                <w:lang w:eastAsia="zh-CN"/>
              </w:rPr>
            </w:pPr>
            <w:r>
              <w:rPr>
                <w:noProof/>
                <w:lang w:eastAsia="zh-CN"/>
              </w:rPr>
              <w:t>CT#94e</w:t>
            </w:r>
          </w:p>
        </w:tc>
        <w:tc>
          <w:tcPr>
            <w:tcW w:w="1134" w:type="dxa"/>
            <w:shd w:val="solid" w:color="FFFFFF" w:fill="auto"/>
          </w:tcPr>
          <w:p w14:paraId="20DFEFC4" w14:textId="454EC522" w:rsidR="004E20DA" w:rsidRDefault="004E20DA" w:rsidP="00793125">
            <w:pPr>
              <w:pStyle w:val="TAC"/>
              <w:tabs>
                <w:tab w:val="left" w:pos="570"/>
              </w:tabs>
              <w:jc w:val="both"/>
              <w:rPr>
                <w:noProof/>
                <w:lang w:eastAsia="zh-CN"/>
              </w:rPr>
            </w:pPr>
            <w:r>
              <w:rPr>
                <w:noProof/>
                <w:lang w:eastAsia="zh-CN"/>
              </w:rPr>
              <w:t>CP-213097</w:t>
            </w:r>
          </w:p>
        </w:tc>
        <w:tc>
          <w:tcPr>
            <w:tcW w:w="708" w:type="dxa"/>
            <w:shd w:val="solid" w:color="FFFFFF" w:fill="auto"/>
          </w:tcPr>
          <w:p w14:paraId="49FE05F9" w14:textId="02A64153" w:rsidR="004E20DA" w:rsidRDefault="004E20DA" w:rsidP="00793125">
            <w:pPr>
              <w:pStyle w:val="TAC"/>
              <w:tabs>
                <w:tab w:val="left" w:pos="570"/>
              </w:tabs>
              <w:jc w:val="both"/>
              <w:rPr>
                <w:noProof/>
                <w:lang w:eastAsia="zh-CN"/>
              </w:rPr>
            </w:pPr>
            <w:r>
              <w:rPr>
                <w:noProof/>
                <w:lang w:eastAsia="zh-CN"/>
              </w:rPr>
              <w:t>0621</w:t>
            </w:r>
          </w:p>
        </w:tc>
        <w:tc>
          <w:tcPr>
            <w:tcW w:w="426" w:type="dxa"/>
            <w:shd w:val="solid" w:color="FFFFFF" w:fill="auto"/>
          </w:tcPr>
          <w:p w14:paraId="3137FE25" w14:textId="7FBC9522" w:rsidR="004E20DA" w:rsidRDefault="004E20DA" w:rsidP="00793125">
            <w:pPr>
              <w:pStyle w:val="TAC"/>
              <w:tabs>
                <w:tab w:val="left" w:pos="570"/>
              </w:tabs>
              <w:jc w:val="both"/>
              <w:rPr>
                <w:noProof/>
                <w:lang w:eastAsia="zh-CN"/>
              </w:rPr>
            </w:pPr>
            <w:r>
              <w:rPr>
                <w:noProof/>
                <w:lang w:eastAsia="zh-CN"/>
              </w:rPr>
              <w:t>-</w:t>
            </w:r>
          </w:p>
        </w:tc>
        <w:tc>
          <w:tcPr>
            <w:tcW w:w="425" w:type="dxa"/>
            <w:shd w:val="solid" w:color="FFFFFF" w:fill="auto"/>
          </w:tcPr>
          <w:p w14:paraId="4C1D9F5E" w14:textId="50AD0A74" w:rsidR="004E20DA" w:rsidRDefault="004E20DA" w:rsidP="00793125">
            <w:pPr>
              <w:pStyle w:val="TAC"/>
              <w:tabs>
                <w:tab w:val="left" w:pos="570"/>
              </w:tabs>
              <w:jc w:val="left"/>
            </w:pPr>
            <w:r>
              <w:t>B</w:t>
            </w:r>
          </w:p>
        </w:tc>
        <w:tc>
          <w:tcPr>
            <w:tcW w:w="4536" w:type="dxa"/>
            <w:shd w:val="solid" w:color="FFFFFF" w:fill="auto"/>
          </w:tcPr>
          <w:p w14:paraId="2777AF65" w14:textId="7FE126CF" w:rsidR="004E20DA" w:rsidRDefault="004E20DA" w:rsidP="00793125">
            <w:pPr>
              <w:pStyle w:val="TAC"/>
              <w:tabs>
                <w:tab w:val="left" w:pos="570"/>
              </w:tabs>
              <w:jc w:val="left"/>
            </w:pPr>
            <w:r>
              <w:t>Selection of a combined UPF/MB-UPF</w:t>
            </w:r>
          </w:p>
        </w:tc>
        <w:tc>
          <w:tcPr>
            <w:tcW w:w="850" w:type="dxa"/>
            <w:shd w:val="solid" w:color="FFFFFF" w:fill="auto"/>
          </w:tcPr>
          <w:p w14:paraId="35906BCA" w14:textId="685BEA56" w:rsidR="004E20DA" w:rsidRDefault="004E20DA" w:rsidP="00793125">
            <w:pPr>
              <w:pStyle w:val="TAC"/>
              <w:tabs>
                <w:tab w:val="left" w:pos="570"/>
              </w:tabs>
              <w:rPr>
                <w:noProof/>
                <w:lang w:eastAsia="zh-CN"/>
              </w:rPr>
            </w:pPr>
            <w:r>
              <w:rPr>
                <w:noProof/>
                <w:lang w:eastAsia="zh-CN"/>
              </w:rPr>
              <w:t>17.4.0</w:t>
            </w:r>
          </w:p>
        </w:tc>
      </w:tr>
      <w:tr w:rsidR="00AA16E2" w14:paraId="7C4EB2F4" w14:textId="77777777" w:rsidTr="003E77C1">
        <w:trPr>
          <w:trHeight w:val="101"/>
        </w:trPr>
        <w:tc>
          <w:tcPr>
            <w:tcW w:w="851" w:type="dxa"/>
            <w:shd w:val="solid" w:color="FFFFFF" w:fill="auto"/>
          </w:tcPr>
          <w:p w14:paraId="0E8301AB" w14:textId="07AF7E1B" w:rsidR="00AA16E2" w:rsidRDefault="00AA16E2" w:rsidP="00793125">
            <w:pPr>
              <w:pStyle w:val="TAC"/>
              <w:tabs>
                <w:tab w:val="left" w:pos="570"/>
              </w:tabs>
              <w:jc w:val="both"/>
              <w:rPr>
                <w:noProof/>
                <w:lang w:eastAsia="zh-CN"/>
              </w:rPr>
            </w:pPr>
            <w:r>
              <w:rPr>
                <w:noProof/>
                <w:lang w:eastAsia="zh-CN"/>
              </w:rPr>
              <w:t>2022-03</w:t>
            </w:r>
          </w:p>
        </w:tc>
        <w:tc>
          <w:tcPr>
            <w:tcW w:w="749" w:type="dxa"/>
            <w:gridSpan w:val="2"/>
            <w:shd w:val="solid" w:color="FFFFFF" w:fill="auto"/>
          </w:tcPr>
          <w:p w14:paraId="52E3B790" w14:textId="4D8D8D72" w:rsidR="00AA16E2" w:rsidRDefault="00AA16E2" w:rsidP="00793125">
            <w:pPr>
              <w:pStyle w:val="TAC"/>
              <w:tabs>
                <w:tab w:val="left" w:pos="570"/>
              </w:tabs>
              <w:jc w:val="both"/>
              <w:rPr>
                <w:noProof/>
                <w:lang w:eastAsia="zh-CN"/>
              </w:rPr>
            </w:pPr>
            <w:r>
              <w:rPr>
                <w:noProof/>
                <w:lang w:eastAsia="zh-CN"/>
              </w:rPr>
              <w:t>CT#9</w:t>
            </w:r>
            <w:r w:rsidR="00611B0C">
              <w:rPr>
                <w:noProof/>
                <w:lang w:eastAsia="zh-CN"/>
              </w:rPr>
              <w:t>5</w:t>
            </w:r>
            <w:r>
              <w:rPr>
                <w:noProof/>
                <w:lang w:eastAsia="zh-CN"/>
              </w:rPr>
              <w:t>e</w:t>
            </w:r>
          </w:p>
        </w:tc>
        <w:tc>
          <w:tcPr>
            <w:tcW w:w="1134" w:type="dxa"/>
            <w:shd w:val="solid" w:color="FFFFFF" w:fill="auto"/>
          </w:tcPr>
          <w:p w14:paraId="0506033B" w14:textId="6BD2694A" w:rsidR="00AA16E2" w:rsidRDefault="00AA16E2" w:rsidP="00793125">
            <w:pPr>
              <w:pStyle w:val="TAC"/>
              <w:tabs>
                <w:tab w:val="left" w:pos="570"/>
              </w:tabs>
              <w:jc w:val="both"/>
              <w:rPr>
                <w:noProof/>
                <w:lang w:eastAsia="zh-CN"/>
              </w:rPr>
            </w:pPr>
            <w:r>
              <w:rPr>
                <w:noProof/>
                <w:lang w:eastAsia="zh-CN"/>
              </w:rPr>
              <w:t>CP-220073</w:t>
            </w:r>
          </w:p>
        </w:tc>
        <w:tc>
          <w:tcPr>
            <w:tcW w:w="708" w:type="dxa"/>
            <w:shd w:val="solid" w:color="FFFFFF" w:fill="auto"/>
          </w:tcPr>
          <w:p w14:paraId="52B6A1D5" w14:textId="18D51CF8" w:rsidR="00AA16E2" w:rsidRDefault="00AA16E2" w:rsidP="00793125">
            <w:pPr>
              <w:pStyle w:val="TAC"/>
              <w:tabs>
                <w:tab w:val="left" w:pos="570"/>
              </w:tabs>
              <w:jc w:val="both"/>
              <w:rPr>
                <w:noProof/>
                <w:lang w:eastAsia="zh-CN"/>
              </w:rPr>
            </w:pPr>
            <w:r>
              <w:rPr>
                <w:noProof/>
                <w:lang w:eastAsia="zh-CN"/>
              </w:rPr>
              <w:t>0632</w:t>
            </w:r>
          </w:p>
        </w:tc>
        <w:tc>
          <w:tcPr>
            <w:tcW w:w="426" w:type="dxa"/>
            <w:shd w:val="solid" w:color="FFFFFF" w:fill="auto"/>
          </w:tcPr>
          <w:p w14:paraId="436B5972" w14:textId="1BDC19E9" w:rsidR="00AA16E2" w:rsidRDefault="00AA16E2" w:rsidP="00793125">
            <w:pPr>
              <w:pStyle w:val="TAC"/>
              <w:tabs>
                <w:tab w:val="left" w:pos="570"/>
              </w:tabs>
              <w:jc w:val="both"/>
              <w:rPr>
                <w:noProof/>
                <w:lang w:eastAsia="zh-CN"/>
              </w:rPr>
            </w:pPr>
            <w:r>
              <w:rPr>
                <w:noProof/>
                <w:lang w:eastAsia="zh-CN"/>
              </w:rPr>
              <w:t>-</w:t>
            </w:r>
          </w:p>
        </w:tc>
        <w:tc>
          <w:tcPr>
            <w:tcW w:w="425" w:type="dxa"/>
            <w:shd w:val="solid" w:color="FFFFFF" w:fill="auto"/>
          </w:tcPr>
          <w:p w14:paraId="085347EE" w14:textId="16C52802" w:rsidR="00AA16E2" w:rsidRDefault="00AA16E2" w:rsidP="00793125">
            <w:pPr>
              <w:pStyle w:val="TAC"/>
              <w:tabs>
                <w:tab w:val="left" w:pos="570"/>
              </w:tabs>
              <w:jc w:val="left"/>
            </w:pPr>
            <w:r>
              <w:t>A</w:t>
            </w:r>
          </w:p>
        </w:tc>
        <w:tc>
          <w:tcPr>
            <w:tcW w:w="4536" w:type="dxa"/>
            <w:shd w:val="solid" w:color="FFFFFF" w:fill="auto"/>
          </w:tcPr>
          <w:p w14:paraId="7DFB1CF2" w14:textId="253E97C3" w:rsidR="00AA16E2" w:rsidRDefault="00AA16E2" w:rsidP="00793125">
            <w:pPr>
              <w:pStyle w:val="TAC"/>
              <w:tabs>
                <w:tab w:val="left" w:pos="570"/>
              </w:tabs>
              <w:jc w:val="left"/>
            </w:pPr>
            <w:r>
              <w:t>RID for SNPN UEs</w:t>
            </w:r>
          </w:p>
        </w:tc>
        <w:tc>
          <w:tcPr>
            <w:tcW w:w="850" w:type="dxa"/>
            <w:shd w:val="solid" w:color="FFFFFF" w:fill="auto"/>
          </w:tcPr>
          <w:p w14:paraId="2592658E" w14:textId="5B40887B" w:rsidR="00AA16E2" w:rsidRDefault="00AA16E2" w:rsidP="00793125">
            <w:pPr>
              <w:pStyle w:val="TAC"/>
              <w:tabs>
                <w:tab w:val="left" w:pos="570"/>
              </w:tabs>
              <w:rPr>
                <w:noProof/>
                <w:lang w:eastAsia="zh-CN"/>
              </w:rPr>
            </w:pPr>
            <w:r>
              <w:rPr>
                <w:noProof/>
                <w:lang w:eastAsia="zh-CN"/>
              </w:rPr>
              <w:t>17.5.0</w:t>
            </w:r>
          </w:p>
        </w:tc>
      </w:tr>
      <w:tr w:rsidR="00AA16E2" w14:paraId="47B3172D" w14:textId="77777777" w:rsidTr="003E77C1">
        <w:trPr>
          <w:trHeight w:val="101"/>
        </w:trPr>
        <w:tc>
          <w:tcPr>
            <w:tcW w:w="851" w:type="dxa"/>
            <w:shd w:val="solid" w:color="FFFFFF" w:fill="auto"/>
          </w:tcPr>
          <w:p w14:paraId="4B057C54" w14:textId="3C8CEE04" w:rsidR="00AA16E2" w:rsidRDefault="00AA16E2" w:rsidP="00793125">
            <w:pPr>
              <w:pStyle w:val="TAC"/>
              <w:tabs>
                <w:tab w:val="left" w:pos="570"/>
              </w:tabs>
              <w:jc w:val="both"/>
              <w:rPr>
                <w:noProof/>
                <w:lang w:eastAsia="zh-CN"/>
              </w:rPr>
            </w:pPr>
            <w:r>
              <w:rPr>
                <w:noProof/>
                <w:lang w:eastAsia="zh-CN"/>
              </w:rPr>
              <w:t>2022-03</w:t>
            </w:r>
          </w:p>
        </w:tc>
        <w:tc>
          <w:tcPr>
            <w:tcW w:w="749" w:type="dxa"/>
            <w:gridSpan w:val="2"/>
            <w:shd w:val="solid" w:color="FFFFFF" w:fill="auto"/>
          </w:tcPr>
          <w:p w14:paraId="2C7F7936" w14:textId="454B78B8" w:rsidR="00AA16E2" w:rsidRDefault="00AA16E2" w:rsidP="00793125">
            <w:pPr>
              <w:pStyle w:val="TAC"/>
              <w:tabs>
                <w:tab w:val="left" w:pos="570"/>
              </w:tabs>
              <w:jc w:val="both"/>
              <w:rPr>
                <w:noProof/>
                <w:lang w:eastAsia="zh-CN"/>
              </w:rPr>
            </w:pPr>
            <w:r>
              <w:rPr>
                <w:noProof/>
                <w:lang w:eastAsia="zh-CN"/>
              </w:rPr>
              <w:t>CT#9</w:t>
            </w:r>
            <w:r w:rsidR="00611B0C">
              <w:rPr>
                <w:noProof/>
                <w:lang w:eastAsia="zh-CN"/>
              </w:rPr>
              <w:t>5</w:t>
            </w:r>
            <w:r>
              <w:rPr>
                <w:noProof/>
                <w:lang w:eastAsia="zh-CN"/>
              </w:rPr>
              <w:t>e</w:t>
            </w:r>
          </w:p>
        </w:tc>
        <w:tc>
          <w:tcPr>
            <w:tcW w:w="1134" w:type="dxa"/>
            <w:shd w:val="solid" w:color="FFFFFF" w:fill="auto"/>
          </w:tcPr>
          <w:p w14:paraId="3159C62A" w14:textId="2E193CE1" w:rsidR="00AA16E2" w:rsidRDefault="00AA16E2" w:rsidP="00793125">
            <w:pPr>
              <w:pStyle w:val="TAC"/>
              <w:tabs>
                <w:tab w:val="left" w:pos="570"/>
              </w:tabs>
              <w:jc w:val="both"/>
              <w:rPr>
                <w:noProof/>
                <w:lang w:eastAsia="zh-CN"/>
              </w:rPr>
            </w:pPr>
            <w:r>
              <w:rPr>
                <w:noProof/>
                <w:lang w:eastAsia="zh-CN"/>
              </w:rPr>
              <w:t>CP-220047</w:t>
            </w:r>
          </w:p>
        </w:tc>
        <w:tc>
          <w:tcPr>
            <w:tcW w:w="708" w:type="dxa"/>
            <w:shd w:val="solid" w:color="FFFFFF" w:fill="auto"/>
          </w:tcPr>
          <w:p w14:paraId="5C13FFEA" w14:textId="2F654FDC" w:rsidR="00AA16E2" w:rsidRDefault="00AA16E2" w:rsidP="00793125">
            <w:pPr>
              <w:pStyle w:val="TAC"/>
              <w:tabs>
                <w:tab w:val="left" w:pos="570"/>
              </w:tabs>
              <w:jc w:val="both"/>
              <w:rPr>
                <w:noProof/>
                <w:lang w:eastAsia="zh-CN"/>
              </w:rPr>
            </w:pPr>
            <w:r>
              <w:rPr>
                <w:noProof/>
                <w:lang w:eastAsia="zh-CN"/>
              </w:rPr>
              <w:t>0625</w:t>
            </w:r>
          </w:p>
        </w:tc>
        <w:tc>
          <w:tcPr>
            <w:tcW w:w="426" w:type="dxa"/>
            <w:shd w:val="solid" w:color="FFFFFF" w:fill="auto"/>
          </w:tcPr>
          <w:p w14:paraId="064D98DD" w14:textId="385FF948" w:rsidR="00AA16E2" w:rsidRDefault="00AA16E2" w:rsidP="00793125">
            <w:pPr>
              <w:pStyle w:val="TAC"/>
              <w:tabs>
                <w:tab w:val="left" w:pos="570"/>
              </w:tabs>
              <w:jc w:val="both"/>
              <w:rPr>
                <w:noProof/>
                <w:lang w:eastAsia="zh-CN"/>
              </w:rPr>
            </w:pPr>
            <w:r>
              <w:rPr>
                <w:noProof/>
                <w:lang w:eastAsia="zh-CN"/>
              </w:rPr>
              <w:t>1</w:t>
            </w:r>
          </w:p>
        </w:tc>
        <w:tc>
          <w:tcPr>
            <w:tcW w:w="425" w:type="dxa"/>
            <w:shd w:val="solid" w:color="FFFFFF" w:fill="auto"/>
          </w:tcPr>
          <w:p w14:paraId="69EE1C7E" w14:textId="5B75516F" w:rsidR="00AA16E2" w:rsidRDefault="00AA16E2" w:rsidP="00793125">
            <w:pPr>
              <w:pStyle w:val="TAC"/>
              <w:tabs>
                <w:tab w:val="left" w:pos="570"/>
              </w:tabs>
              <w:jc w:val="left"/>
            </w:pPr>
            <w:r>
              <w:t>F</w:t>
            </w:r>
          </w:p>
        </w:tc>
        <w:tc>
          <w:tcPr>
            <w:tcW w:w="4536" w:type="dxa"/>
            <w:shd w:val="solid" w:color="FFFFFF" w:fill="auto"/>
          </w:tcPr>
          <w:p w14:paraId="6EC7EF2D" w14:textId="33C0F7E6" w:rsidR="00AA16E2" w:rsidRDefault="00AA16E2" w:rsidP="00793125">
            <w:pPr>
              <w:pStyle w:val="TAC"/>
              <w:tabs>
                <w:tab w:val="left" w:pos="570"/>
              </w:tabs>
              <w:jc w:val="left"/>
            </w:pPr>
            <w:r>
              <w:t>SNPN impacts - NID length</w:t>
            </w:r>
          </w:p>
        </w:tc>
        <w:tc>
          <w:tcPr>
            <w:tcW w:w="850" w:type="dxa"/>
            <w:shd w:val="solid" w:color="FFFFFF" w:fill="auto"/>
          </w:tcPr>
          <w:p w14:paraId="072F96A6" w14:textId="068BBD18" w:rsidR="00AA16E2" w:rsidRDefault="00AA16E2" w:rsidP="00793125">
            <w:pPr>
              <w:pStyle w:val="TAC"/>
              <w:tabs>
                <w:tab w:val="left" w:pos="570"/>
              </w:tabs>
              <w:rPr>
                <w:noProof/>
                <w:lang w:eastAsia="zh-CN"/>
              </w:rPr>
            </w:pPr>
            <w:r>
              <w:rPr>
                <w:noProof/>
                <w:lang w:eastAsia="zh-CN"/>
              </w:rPr>
              <w:t>17.5.0</w:t>
            </w:r>
          </w:p>
        </w:tc>
      </w:tr>
      <w:tr w:rsidR="00AA16E2" w14:paraId="3C1C4764" w14:textId="77777777" w:rsidTr="003E77C1">
        <w:trPr>
          <w:trHeight w:val="101"/>
        </w:trPr>
        <w:tc>
          <w:tcPr>
            <w:tcW w:w="851" w:type="dxa"/>
            <w:shd w:val="solid" w:color="FFFFFF" w:fill="auto"/>
          </w:tcPr>
          <w:p w14:paraId="7A52D7BE" w14:textId="23EBADAF" w:rsidR="00AA16E2" w:rsidRDefault="00AA16E2" w:rsidP="00793125">
            <w:pPr>
              <w:pStyle w:val="TAC"/>
              <w:tabs>
                <w:tab w:val="left" w:pos="570"/>
              </w:tabs>
              <w:jc w:val="both"/>
              <w:rPr>
                <w:noProof/>
                <w:lang w:eastAsia="zh-CN"/>
              </w:rPr>
            </w:pPr>
            <w:r>
              <w:rPr>
                <w:noProof/>
                <w:lang w:eastAsia="zh-CN"/>
              </w:rPr>
              <w:t>2022-03</w:t>
            </w:r>
          </w:p>
        </w:tc>
        <w:tc>
          <w:tcPr>
            <w:tcW w:w="749" w:type="dxa"/>
            <w:gridSpan w:val="2"/>
            <w:shd w:val="solid" w:color="FFFFFF" w:fill="auto"/>
          </w:tcPr>
          <w:p w14:paraId="572B8B62" w14:textId="2478835E" w:rsidR="00AA16E2" w:rsidRDefault="00AA16E2" w:rsidP="00793125">
            <w:pPr>
              <w:pStyle w:val="TAC"/>
              <w:tabs>
                <w:tab w:val="left" w:pos="570"/>
              </w:tabs>
              <w:jc w:val="both"/>
              <w:rPr>
                <w:noProof/>
                <w:lang w:eastAsia="zh-CN"/>
              </w:rPr>
            </w:pPr>
            <w:r>
              <w:rPr>
                <w:noProof/>
                <w:lang w:eastAsia="zh-CN"/>
              </w:rPr>
              <w:t>CT#9</w:t>
            </w:r>
            <w:r w:rsidR="00611B0C">
              <w:rPr>
                <w:noProof/>
                <w:lang w:eastAsia="zh-CN"/>
              </w:rPr>
              <w:t>5</w:t>
            </w:r>
            <w:r>
              <w:rPr>
                <w:noProof/>
                <w:lang w:eastAsia="zh-CN"/>
              </w:rPr>
              <w:t>e</w:t>
            </w:r>
          </w:p>
        </w:tc>
        <w:tc>
          <w:tcPr>
            <w:tcW w:w="1134" w:type="dxa"/>
            <w:shd w:val="solid" w:color="FFFFFF" w:fill="auto"/>
          </w:tcPr>
          <w:p w14:paraId="3C8F1614" w14:textId="7DA210F3" w:rsidR="00AA16E2" w:rsidRDefault="00AA16E2" w:rsidP="00793125">
            <w:pPr>
              <w:pStyle w:val="TAC"/>
              <w:tabs>
                <w:tab w:val="left" w:pos="570"/>
              </w:tabs>
              <w:jc w:val="both"/>
              <w:rPr>
                <w:noProof/>
                <w:lang w:eastAsia="zh-CN"/>
              </w:rPr>
            </w:pPr>
            <w:r>
              <w:rPr>
                <w:noProof/>
                <w:lang w:eastAsia="zh-CN"/>
              </w:rPr>
              <w:t>CP-220047</w:t>
            </w:r>
          </w:p>
        </w:tc>
        <w:tc>
          <w:tcPr>
            <w:tcW w:w="708" w:type="dxa"/>
            <w:shd w:val="solid" w:color="FFFFFF" w:fill="auto"/>
          </w:tcPr>
          <w:p w14:paraId="584ED12F" w14:textId="76C450B4" w:rsidR="00AA16E2" w:rsidRDefault="00AA16E2" w:rsidP="00793125">
            <w:pPr>
              <w:pStyle w:val="TAC"/>
              <w:tabs>
                <w:tab w:val="left" w:pos="570"/>
              </w:tabs>
              <w:jc w:val="both"/>
              <w:rPr>
                <w:noProof/>
                <w:lang w:eastAsia="zh-CN"/>
              </w:rPr>
            </w:pPr>
            <w:r>
              <w:rPr>
                <w:noProof/>
                <w:lang w:eastAsia="zh-CN"/>
              </w:rPr>
              <w:t>0626</w:t>
            </w:r>
          </w:p>
        </w:tc>
        <w:tc>
          <w:tcPr>
            <w:tcW w:w="426" w:type="dxa"/>
            <w:shd w:val="solid" w:color="FFFFFF" w:fill="auto"/>
          </w:tcPr>
          <w:p w14:paraId="62BBE2B2" w14:textId="43510651" w:rsidR="00AA16E2" w:rsidRDefault="00AA16E2" w:rsidP="00793125">
            <w:pPr>
              <w:pStyle w:val="TAC"/>
              <w:tabs>
                <w:tab w:val="left" w:pos="570"/>
              </w:tabs>
              <w:jc w:val="both"/>
              <w:rPr>
                <w:noProof/>
                <w:lang w:eastAsia="zh-CN"/>
              </w:rPr>
            </w:pPr>
            <w:r>
              <w:rPr>
                <w:noProof/>
                <w:lang w:eastAsia="zh-CN"/>
              </w:rPr>
              <w:t>1</w:t>
            </w:r>
          </w:p>
        </w:tc>
        <w:tc>
          <w:tcPr>
            <w:tcW w:w="425" w:type="dxa"/>
            <w:shd w:val="solid" w:color="FFFFFF" w:fill="auto"/>
          </w:tcPr>
          <w:p w14:paraId="5CF4B2B6" w14:textId="4CF5D632" w:rsidR="00AA16E2" w:rsidRDefault="00AA16E2" w:rsidP="00793125">
            <w:pPr>
              <w:pStyle w:val="TAC"/>
              <w:tabs>
                <w:tab w:val="left" w:pos="570"/>
              </w:tabs>
              <w:jc w:val="left"/>
            </w:pPr>
            <w:r>
              <w:t>B</w:t>
            </w:r>
          </w:p>
        </w:tc>
        <w:tc>
          <w:tcPr>
            <w:tcW w:w="4536" w:type="dxa"/>
            <w:shd w:val="solid" w:color="FFFFFF" w:fill="auto"/>
          </w:tcPr>
          <w:p w14:paraId="3278C71C" w14:textId="0E24C349" w:rsidR="00AA16E2" w:rsidRDefault="00AA16E2" w:rsidP="00793125">
            <w:pPr>
              <w:pStyle w:val="TAC"/>
              <w:tabs>
                <w:tab w:val="left" w:pos="570"/>
              </w:tabs>
              <w:jc w:val="left"/>
            </w:pPr>
            <w:r>
              <w:t>Anonymous SUCI</w:t>
            </w:r>
          </w:p>
        </w:tc>
        <w:tc>
          <w:tcPr>
            <w:tcW w:w="850" w:type="dxa"/>
            <w:shd w:val="solid" w:color="FFFFFF" w:fill="auto"/>
          </w:tcPr>
          <w:p w14:paraId="5E7B5297" w14:textId="6AA90F3D" w:rsidR="00AA16E2" w:rsidRDefault="00AA16E2" w:rsidP="00793125">
            <w:pPr>
              <w:pStyle w:val="TAC"/>
              <w:tabs>
                <w:tab w:val="left" w:pos="570"/>
              </w:tabs>
              <w:rPr>
                <w:noProof/>
                <w:lang w:eastAsia="zh-CN"/>
              </w:rPr>
            </w:pPr>
            <w:r>
              <w:rPr>
                <w:noProof/>
                <w:lang w:eastAsia="zh-CN"/>
              </w:rPr>
              <w:t>17.5.0</w:t>
            </w:r>
          </w:p>
        </w:tc>
      </w:tr>
      <w:tr w:rsidR="003E7BCE" w14:paraId="234D2C8B" w14:textId="77777777" w:rsidTr="003E77C1">
        <w:trPr>
          <w:trHeight w:val="101"/>
        </w:trPr>
        <w:tc>
          <w:tcPr>
            <w:tcW w:w="851" w:type="dxa"/>
            <w:shd w:val="solid" w:color="FFFFFF" w:fill="auto"/>
          </w:tcPr>
          <w:p w14:paraId="4E3B8679" w14:textId="4A402663" w:rsidR="003E7BCE" w:rsidRDefault="003E7BCE" w:rsidP="00793125">
            <w:pPr>
              <w:pStyle w:val="TAC"/>
              <w:tabs>
                <w:tab w:val="left" w:pos="570"/>
              </w:tabs>
              <w:jc w:val="both"/>
              <w:rPr>
                <w:noProof/>
                <w:lang w:eastAsia="zh-CN"/>
              </w:rPr>
            </w:pPr>
            <w:r>
              <w:rPr>
                <w:noProof/>
                <w:lang w:eastAsia="zh-CN"/>
              </w:rPr>
              <w:t>2022-06</w:t>
            </w:r>
          </w:p>
        </w:tc>
        <w:tc>
          <w:tcPr>
            <w:tcW w:w="749" w:type="dxa"/>
            <w:gridSpan w:val="2"/>
            <w:shd w:val="solid" w:color="FFFFFF" w:fill="auto"/>
          </w:tcPr>
          <w:p w14:paraId="5CA2C106" w14:textId="14F47E88" w:rsidR="003E7BCE" w:rsidRDefault="003E7BCE" w:rsidP="00793125">
            <w:pPr>
              <w:pStyle w:val="TAC"/>
              <w:tabs>
                <w:tab w:val="left" w:pos="570"/>
              </w:tabs>
              <w:jc w:val="both"/>
              <w:rPr>
                <w:noProof/>
                <w:lang w:eastAsia="zh-CN"/>
              </w:rPr>
            </w:pPr>
            <w:r>
              <w:rPr>
                <w:noProof/>
                <w:lang w:eastAsia="zh-CN"/>
              </w:rPr>
              <w:t>CT#96</w:t>
            </w:r>
          </w:p>
        </w:tc>
        <w:tc>
          <w:tcPr>
            <w:tcW w:w="1134" w:type="dxa"/>
            <w:shd w:val="solid" w:color="FFFFFF" w:fill="auto"/>
          </w:tcPr>
          <w:p w14:paraId="6AD3E0B0" w14:textId="3546B110" w:rsidR="003E7BCE" w:rsidRDefault="003E7BCE" w:rsidP="00793125">
            <w:pPr>
              <w:pStyle w:val="TAC"/>
              <w:tabs>
                <w:tab w:val="left" w:pos="570"/>
              </w:tabs>
              <w:jc w:val="both"/>
              <w:rPr>
                <w:noProof/>
                <w:lang w:eastAsia="zh-CN"/>
              </w:rPr>
            </w:pPr>
            <w:r>
              <w:rPr>
                <w:noProof/>
                <w:lang w:eastAsia="zh-CN"/>
              </w:rPr>
              <w:t>CP-221023</w:t>
            </w:r>
          </w:p>
        </w:tc>
        <w:tc>
          <w:tcPr>
            <w:tcW w:w="708" w:type="dxa"/>
            <w:shd w:val="solid" w:color="FFFFFF" w:fill="auto"/>
          </w:tcPr>
          <w:p w14:paraId="5D5FB426" w14:textId="45E5759C" w:rsidR="003E7BCE" w:rsidRDefault="003E7BCE" w:rsidP="00793125">
            <w:pPr>
              <w:pStyle w:val="TAC"/>
              <w:tabs>
                <w:tab w:val="left" w:pos="570"/>
              </w:tabs>
              <w:jc w:val="both"/>
              <w:rPr>
                <w:noProof/>
                <w:lang w:eastAsia="zh-CN"/>
              </w:rPr>
            </w:pPr>
            <w:r>
              <w:rPr>
                <w:noProof/>
                <w:lang w:eastAsia="zh-CN"/>
              </w:rPr>
              <w:t>0635</w:t>
            </w:r>
          </w:p>
        </w:tc>
        <w:tc>
          <w:tcPr>
            <w:tcW w:w="426" w:type="dxa"/>
            <w:shd w:val="solid" w:color="FFFFFF" w:fill="auto"/>
          </w:tcPr>
          <w:p w14:paraId="3B8F0B85" w14:textId="6E46AFED" w:rsidR="003E7BCE" w:rsidRDefault="003E7BCE" w:rsidP="00793125">
            <w:pPr>
              <w:pStyle w:val="TAC"/>
              <w:tabs>
                <w:tab w:val="left" w:pos="570"/>
              </w:tabs>
              <w:jc w:val="both"/>
              <w:rPr>
                <w:noProof/>
                <w:lang w:eastAsia="zh-CN"/>
              </w:rPr>
            </w:pPr>
            <w:r>
              <w:rPr>
                <w:noProof/>
                <w:lang w:eastAsia="zh-CN"/>
              </w:rPr>
              <w:t>1</w:t>
            </w:r>
          </w:p>
        </w:tc>
        <w:tc>
          <w:tcPr>
            <w:tcW w:w="425" w:type="dxa"/>
            <w:shd w:val="solid" w:color="FFFFFF" w:fill="auto"/>
          </w:tcPr>
          <w:p w14:paraId="79B9AE80" w14:textId="0333EB9F" w:rsidR="003E7BCE" w:rsidRDefault="003E7BCE" w:rsidP="00793125">
            <w:pPr>
              <w:pStyle w:val="TAC"/>
              <w:tabs>
                <w:tab w:val="left" w:pos="570"/>
              </w:tabs>
              <w:jc w:val="left"/>
            </w:pPr>
            <w:r>
              <w:t>B</w:t>
            </w:r>
          </w:p>
        </w:tc>
        <w:tc>
          <w:tcPr>
            <w:tcW w:w="4536" w:type="dxa"/>
            <w:shd w:val="solid" w:color="FFFFFF" w:fill="auto"/>
          </w:tcPr>
          <w:p w14:paraId="636865C0" w14:textId="0E9F3B3F" w:rsidR="003E7BCE" w:rsidRDefault="003E7BCE" w:rsidP="00793125">
            <w:pPr>
              <w:pStyle w:val="TAC"/>
              <w:tabs>
                <w:tab w:val="left" w:pos="570"/>
              </w:tabs>
              <w:jc w:val="left"/>
            </w:pPr>
            <w:r>
              <w:t>MBS Frequency Selection Area ID</w:t>
            </w:r>
          </w:p>
        </w:tc>
        <w:tc>
          <w:tcPr>
            <w:tcW w:w="850" w:type="dxa"/>
            <w:shd w:val="solid" w:color="FFFFFF" w:fill="auto"/>
          </w:tcPr>
          <w:p w14:paraId="37145D54" w14:textId="5E923C37" w:rsidR="003E7BCE" w:rsidRDefault="003E7BCE" w:rsidP="00793125">
            <w:pPr>
              <w:pStyle w:val="TAC"/>
              <w:tabs>
                <w:tab w:val="left" w:pos="570"/>
              </w:tabs>
              <w:rPr>
                <w:noProof/>
                <w:lang w:eastAsia="zh-CN"/>
              </w:rPr>
            </w:pPr>
            <w:r>
              <w:rPr>
                <w:noProof/>
                <w:lang w:eastAsia="zh-CN"/>
              </w:rPr>
              <w:t>17.6.0</w:t>
            </w:r>
          </w:p>
        </w:tc>
      </w:tr>
      <w:tr w:rsidR="003E7BCE" w14:paraId="70D61F31" w14:textId="77777777" w:rsidTr="003E77C1">
        <w:trPr>
          <w:trHeight w:val="101"/>
        </w:trPr>
        <w:tc>
          <w:tcPr>
            <w:tcW w:w="851" w:type="dxa"/>
            <w:shd w:val="solid" w:color="FFFFFF" w:fill="auto"/>
          </w:tcPr>
          <w:p w14:paraId="398FE1B0" w14:textId="61777EE7" w:rsidR="003E7BCE" w:rsidRDefault="003E7BCE" w:rsidP="00793125">
            <w:pPr>
              <w:pStyle w:val="TAC"/>
              <w:tabs>
                <w:tab w:val="left" w:pos="570"/>
              </w:tabs>
              <w:jc w:val="both"/>
              <w:rPr>
                <w:noProof/>
                <w:lang w:eastAsia="zh-CN"/>
              </w:rPr>
            </w:pPr>
            <w:r>
              <w:rPr>
                <w:noProof/>
                <w:lang w:eastAsia="zh-CN"/>
              </w:rPr>
              <w:t>2022-06</w:t>
            </w:r>
          </w:p>
        </w:tc>
        <w:tc>
          <w:tcPr>
            <w:tcW w:w="749" w:type="dxa"/>
            <w:gridSpan w:val="2"/>
            <w:shd w:val="solid" w:color="FFFFFF" w:fill="auto"/>
          </w:tcPr>
          <w:p w14:paraId="5FD1F93F" w14:textId="404C5788" w:rsidR="003E7BCE" w:rsidRDefault="003E7BCE" w:rsidP="00793125">
            <w:pPr>
              <w:pStyle w:val="TAC"/>
              <w:tabs>
                <w:tab w:val="left" w:pos="570"/>
              </w:tabs>
              <w:jc w:val="both"/>
              <w:rPr>
                <w:noProof/>
                <w:lang w:eastAsia="zh-CN"/>
              </w:rPr>
            </w:pPr>
            <w:r>
              <w:rPr>
                <w:noProof/>
                <w:lang w:eastAsia="zh-CN"/>
              </w:rPr>
              <w:t>CT#96</w:t>
            </w:r>
          </w:p>
        </w:tc>
        <w:tc>
          <w:tcPr>
            <w:tcW w:w="1134" w:type="dxa"/>
            <w:shd w:val="solid" w:color="FFFFFF" w:fill="auto"/>
          </w:tcPr>
          <w:p w14:paraId="1553DDB3" w14:textId="3A6B9136" w:rsidR="003E7BCE" w:rsidRDefault="003E7BCE" w:rsidP="00793125">
            <w:pPr>
              <w:pStyle w:val="TAC"/>
              <w:tabs>
                <w:tab w:val="left" w:pos="570"/>
              </w:tabs>
              <w:jc w:val="both"/>
              <w:rPr>
                <w:noProof/>
                <w:lang w:eastAsia="zh-CN"/>
              </w:rPr>
            </w:pPr>
            <w:r>
              <w:rPr>
                <w:noProof/>
                <w:lang w:eastAsia="zh-CN"/>
              </w:rPr>
              <w:t>CP-221030</w:t>
            </w:r>
          </w:p>
        </w:tc>
        <w:tc>
          <w:tcPr>
            <w:tcW w:w="708" w:type="dxa"/>
            <w:shd w:val="solid" w:color="FFFFFF" w:fill="auto"/>
          </w:tcPr>
          <w:p w14:paraId="4D6CE083" w14:textId="7756399B" w:rsidR="003E7BCE" w:rsidRDefault="003E7BCE" w:rsidP="00793125">
            <w:pPr>
              <w:pStyle w:val="TAC"/>
              <w:tabs>
                <w:tab w:val="left" w:pos="570"/>
              </w:tabs>
              <w:jc w:val="both"/>
              <w:rPr>
                <w:noProof/>
                <w:lang w:eastAsia="zh-CN"/>
              </w:rPr>
            </w:pPr>
            <w:r>
              <w:rPr>
                <w:noProof/>
                <w:lang w:eastAsia="zh-CN"/>
              </w:rPr>
              <w:t>0633</w:t>
            </w:r>
          </w:p>
        </w:tc>
        <w:tc>
          <w:tcPr>
            <w:tcW w:w="426" w:type="dxa"/>
            <w:shd w:val="solid" w:color="FFFFFF" w:fill="auto"/>
          </w:tcPr>
          <w:p w14:paraId="64EDDC2D" w14:textId="38D2D02B" w:rsidR="003E7BCE" w:rsidRDefault="003E7BCE" w:rsidP="00793125">
            <w:pPr>
              <w:pStyle w:val="TAC"/>
              <w:tabs>
                <w:tab w:val="left" w:pos="570"/>
              </w:tabs>
              <w:jc w:val="both"/>
              <w:rPr>
                <w:noProof/>
                <w:lang w:eastAsia="zh-CN"/>
              </w:rPr>
            </w:pPr>
            <w:r>
              <w:rPr>
                <w:noProof/>
                <w:lang w:eastAsia="zh-CN"/>
              </w:rPr>
              <w:t>2</w:t>
            </w:r>
          </w:p>
        </w:tc>
        <w:tc>
          <w:tcPr>
            <w:tcW w:w="425" w:type="dxa"/>
            <w:shd w:val="solid" w:color="FFFFFF" w:fill="auto"/>
          </w:tcPr>
          <w:p w14:paraId="14249B58" w14:textId="3B83DBA4" w:rsidR="003E7BCE" w:rsidRDefault="003E7BCE" w:rsidP="00793125">
            <w:pPr>
              <w:pStyle w:val="TAC"/>
              <w:tabs>
                <w:tab w:val="left" w:pos="570"/>
              </w:tabs>
              <w:jc w:val="left"/>
            </w:pPr>
            <w:r>
              <w:t>F</w:t>
            </w:r>
          </w:p>
        </w:tc>
        <w:tc>
          <w:tcPr>
            <w:tcW w:w="4536" w:type="dxa"/>
            <w:shd w:val="solid" w:color="FFFFFF" w:fill="auto"/>
          </w:tcPr>
          <w:p w14:paraId="5B682F25" w14:textId="7BE8DFC2" w:rsidR="003E7BCE" w:rsidRDefault="003E7BCE" w:rsidP="00793125">
            <w:pPr>
              <w:pStyle w:val="TAC"/>
              <w:tabs>
                <w:tab w:val="left" w:pos="570"/>
              </w:tabs>
              <w:jc w:val="left"/>
            </w:pPr>
            <w:r>
              <w:t>Decorated NAI format for SUCI</w:t>
            </w:r>
          </w:p>
        </w:tc>
        <w:tc>
          <w:tcPr>
            <w:tcW w:w="850" w:type="dxa"/>
            <w:shd w:val="solid" w:color="FFFFFF" w:fill="auto"/>
          </w:tcPr>
          <w:p w14:paraId="46E596C7" w14:textId="6691816B" w:rsidR="003E7BCE" w:rsidRDefault="003E7BCE" w:rsidP="00793125">
            <w:pPr>
              <w:pStyle w:val="TAC"/>
              <w:tabs>
                <w:tab w:val="left" w:pos="570"/>
              </w:tabs>
              <w:rPr>
                <w:noProof/>
                <w:lang w:eastAsia="zh-CN"/>
              </w:rPr>
            </w:pPr>
            <w:r>
              <w:rPr>
                <w:noProof/>
                <w:lang w:eastAsia="zh-CN"/>
              </w:rPr>
              <w:t>17.6.0</w:t>
            </w:r>
          </w:p>
        </w:tc>
      </w:tr>
      <w:tr w:rsidR="003E7BCE" w14:paraId="5FE95D47" w14:textId="77777777" w:rsidTr="003E77C1">
        <w:trPr>
          <w:trHeight w:val="101"/>
        </w:trPr>
        <w:tc>
          <w:tcPr>
            <w:tcW w:w="851" w:type="dxa"/>
            <w:shd w:val="solid" w:color="FFFFFF" w:fill="auto"/>
          </w:tcPr>
          <w:p w14:paraId="3A5503FF" w14:textId="16AC5CBD" w:rsidR="003E7BCE" w:rsidRDefault="003E7BCE" w:rsidP="00793125">
            <w:pPr>
              <w:pStyle w:val="TAC"/>
              <w:tabs>
                <w:tab w:val="left" w:pos="570"/>
              </w:tabs>
              <w:jc w:val="both"/>
              <w:rPr>
                <w:noProof/>
                <w:lang w:eastAsia="zh-CN"/>
              </w:rPr>
            </w:pPr>
            <w:r>
              <w:rPr>
                <w:noProof/>
                <w:lang w:eastAsia="zh-CN"/>
              </w:rPr>
              <w:t>2022-06</w:t>
            </w:r>
          </w:p>
        </w:tc>
        <w:tc>
          <w:tcPr>
            <w:tcW w:w="749" w:type="dxa"/>
            <w:gridSpan w:val="2"/>
            <w:shd w:val="solid" w:color="FFFFFF" w:fill="auto"/>
          </w:tcPr>
          <w:p w14:paraId="6A871FC1" w14:textId="6D6E805F" w:rsidR="003E7BCE" w:rsidRDefault="003E7BCE" w:rsidP="00793125">
            <w:pPr>
              <w:pStyle w:val="TAC"/>
              <w:tabs>
                <w:tab w:val="left" w:pos="570"/>
              </w:tabs>
              <w:jc w:val="both"/>
              <w:rPr>
                <w:noProof/>
                <w:lang w:eastAsia="zh-CN"/>
              </w:rPr>
            </w:pPr>
            <w:r>
              <w:rPr>
                <w:noProof/>
                <w:lang w:eastAsia="zh-CN"/>
              </w:rPr>
              <w:t>CT#96</w:t>
            </w:r>
          </w:p>
        </w:tc>
        <w:tc>
          <w:tcPr>
            <w:tcW w:w="1134" w:type="dxa"/>
            <w:shd w:val="solid" w:color="FFFFFF" w:fill="auto"/>
          </w:tcPr>
          <w:p w14:paraId="5CDA3250" w14:textId="49F8F503" w:rsidR="003E7BCE" w:rsidRDefault="003E7BCE" w:rsidP="00793125">
            <w:pPr>
              <w:pStyle w:val="TAC"/>
              <w:tabs>
                <w:tab w:val="left" w:pos="570"/>
              </w:tabs>
              <w:jc w:val="both"/>
              <w:rPr>
                <w:noProof/>
                <w:lang w:eastAsia="zh-CN"/>
              </w:rPr>
            </w:pPr>
            <w:r>
              <w:rPr>
                <w:noProof/>
                <w:lang w:eastAsia="zh-CN"/>
              </w:rPr>
              <w:t>CP-221036</w:t>
            </w:r>
          </w:p>
        </w:tc>
        <w:tc>
          <w:tcPr>
            <w:tcW w:w="708" w:type="dxa"/>
            <w:shd w:val="solid" w:color="FFFFFF" w:fill="auto"/>
          </w:tcPr>
          <w:p w14:paraId="39C902ED" w14:textId="403C98E9" w:rsidR="003E7BCE" w:rsidRDefault="003E7BCE" w:rsidP="00793125">
            <w:pPr>
              <w:pStyle w:val="TAC"/>
              <w:tabs>
                <w:tab w:val="left" w:pos="570"/>
              </w:tabs>
              <w:jc w:val="both"/>
              <w:rPr>
                <w:noProof/>
                <w:lang w:eastAsia="zh-CN"/>
              </w:rPr>
            </w:pPr>
            <w:r>
              <w:rPr>
                <w:noProof/>
                <w:lang w:eastAsia="zh-CN"/>
              </w:rPr>
              <w:t>0628</w:t>
            </w:r>
          </w:p>
        </w:tc>
        <w:tc>
          <w:tcPr>
            <w:tcW w:w="426" w:type="dxa"/>
            <w:shd w:val="solid" w:color="FFFFFF" w:fill="auto"/>
          </w:tcPr>
          <w:p w14:paraId="6F820C18" w14:textId="23B6913E" w:rsidR="003E7BCE" w:rsidRDefault="003E7BCE" w:rsidP="00793125">
            <w:pPr>
              <w:pStyle w:val="TAC"/>
              <w:tabs>
                <w:tab w:val="left" w:pos="570"/>
              </w:tabs>
              <w:jc w:val="both"/>
              <w:rPr>
                <w:noProof/>
                <w:lang w:eastAsia="zh-CN"/>
              </w:rPr>
            </w:pPr>
            <w:r>
              <w:rPr>
                <w:noProof/>
                <w:lang w:eastAsia="zh-CN"/>
              </w:rPr>
              <w:t>4</w:t>
            </w:r>
          </w:p>
        </w:tc>
        <w:tc>
          <w:tcPr>
            <w:tcW w:w="425" w:type="dxa"/>
            <w:shd w:val="solid" w:color="FFFFFF" w:fill="auto"/>
          </w:tcPr>
          <w:p w14:paraId="6B16F84A" w14:textId="3A1CD9E9" w:rsidR="003E7BCE" w:rsidRDefault="003E7BCE" w:rsidP="00793125">
            <w:pPr>
              <w:pStyle w:val="TAC"/>
              <w:tabs>
                <w:tab w:val="left" w:pos="570"/>
              </w:tabs>
              <w:jc w:val="left"/>
            </w:pPr>
            <w:r>
              <w:t xml:space="preserve">F </w:t>
            </w:r>
          </w:p>
        </w:tc>
        <w:tc>
          <w:tcPr>
            <w:tcW w:w="4536" w:type="dxa"/>
            <w:shd w:val="solid" w:color="FFFFFF" w:fill="auto"/>
          </w:tcPr>
          <w:p w14:paraId="6B402D96" w14:textId="66E5B649" w:rsidR="003E7BCE" w:rsidRDefault="003E7BCE" w:rsidP="00793125">
            <w:pPr>
              <w:pStyle w:val="TAC"/>
              <w:tabs>
                <w:tab w:val="left" w:pos="570"/>
              </w:tabs>
              <w:jc w:val="left"/>
            </w:pPr>
            <w:r>
              <w:t>Correction to SNPN realm part of NAI</w:t>
            </w:r>
          </w:p>
        </w:tc>
        <w:tc>
          <w:tcPr>
            <w:tcW w:w="850" w:type="dxa"/>
            <w:shd w:val="solid" w:color="FFFFFF" w:fill="auto"/>
          </w:tcPr>
          <w:p w14:paraId="1821B354" w14:textId="7B22BB72" w:rsidR="003E7BCE" w:rsidRDefault="003E7BCE" w:rsidP="00793125">
            <w:pPr>
              <w:pStyle w:val="TAC"/>
              <w:tabs>
                <w:tab w:val="left" w:pos="570"/>
              </w:tabs>
              <w:rPr>
                <w:noProof/>
                <w:lang w:eastAsia="zh-CN"/>
              </w:rPr>
            </w:pPr>
            <w:r>
              <w:rPr>
                <w:noProof/>
                <w:lang w:eastAsia="zh-CN"/>
              </w:rPr>
              <w:t>17.6.0</w:t>
            </w:r>
          </w:p>
        </w:tc>
      </w:tr>
      <w:tr w:rsidR="003E7BCE" w14:paraId="21F04AB3" w14:textId="77777777" w:rsidTr="003E77C1">
        <w:trPr>
          <w:trHeight w:val="101"/>
        </w:trPr>
        <w:tc>
          <w:tcPr>
            <w:tcW w:w="851" w:type="dxa"/>
            <w:shd w:val="solid" w:color="FFFFFF" w:fill="auto"/>
          </w:tcPr>
          <w:p w14:paraId="464E1AD7" w14:textId="1A6E7F35" w:rsidR="003E7BCE" w:rsidRDefault="003E7BCE" w:rsidP="00793125">
            <w:pPr>
              <w:pStyle w:val="TAC"/>
              <w:tabs>
                <w:tab w:val="left" w:pos="570"/>
              </w:tabs>
              <w:jc w:val="both"/>
              <w:rPr>
                <w:noProof/>
                <w:lang w:eastAsia="zh-CN"/>
              </w:rPr>
            </w:pPr>
            <w:r>
              <w:rPr>
                <w:noProof/>
                <w:lang w:eastAsia="zh-CN"/>
              </w:rPr>
              <w:t>2022-06</w:t>
            </w:r>
          </w:p>
        </w:tc>
        <w:tc>
          <w:tcPr>
            <w:tcW w:w="749" w:type="dxa"/>
            <w:gridSpan w:val="2"/>
            <w:shd w:val="solid" w:color="FFFFFF" w:fill="auto"/>
          </w:tcPr>
          <w:p w14:paraId="3D687F26" w14:textId="1C12E75A" w:rsidR="003E7BCE" w:rsidRDefault="003E7BCE" w:rsidP="00793125">
            <w:pPr>
              <w:pStyle w:val="TAC"/>
              <w:tabs>
                <w:tab w:val="left" w:pos="570"/>
              </w:tabs>
              <w:jc w:val="both"/>
              <w:rPr>
                <w:noProof/>
                <w:lang w:eastAsia="zh-CN"/>
              </w:rPr>
            </w:pPr>
            <w:r>
              <w:rPr>
                <w:noProof/>
                <w:lang w:eastAsia="zh-CN"/>
              </w:rPr>
              <w:t>CT#96</w:t>
            </w:r>
          </w:p>
        </w:tc>
        <w:tc>
          <w:tcPr>
            <w:tcW w:w="1134" w:type="dxa"/>
            <w:shd w:val="solid" w:color="FFFFFF" w:fill="auto"/>
          </w:tcPr>
          <w:p w14:paraId="6CE2B4DC" w14:textId="5774A720" w:rsidR="003E7BCE" w:rsidRDefault="003E7BCE" w:rsidP="00793125">
            <w:pPr>
              <w:pStyle w:val="TAC"/>
              <w:tabs>
                <w:tab w:val="left" w:pos="570"/>
              </w:tabs>
              <w:jc w:val="both"/>
              <w:rPr>
                <w:noProof/>
                <w:lang w:eastAsia="zh-CN"/>
              </w:rPr>
            </w:pPr>
            <w:r>
              <w:rPr>
                <w:noProof/>
                <w:lang w:eastAsia="zh-CN"/>
              </w:rPr>
              <w:t>CP-221036</w:t>
            </w:r>
          </w:p>
        </w:tc>
        <w:tc>
          <w:tcPr>
            <w:tcW w:w="708" w:type="dxa"/>
            <w:shd w:val="solid" w:color="FFFFFF" w:fill="auto"/>
          </w:tcPr>
          <w:p w14:paraId="504156E1" w14:textId="7F74524B" w:rsidR="003E7BCE" w:rsidRDefault="003E7BCE" w:rsidP="00793125">
            <w:pPr>
              <w:pStyle w:val="TAC"/>
              <w:tabs>
                <w:tab w:val="left" w:pos="570"/>
              </w:tabs>
              <w:jc w:val="both"/>
              <w:rPr>
                <w:noProof/>
                <w:lang w:eastAsia="zh-CN"/>
              </w:rPr>
            </w:pPr>
            <w:r>
              <w:rPr>
                <w:noProof/>
                <w:lang w:eastAsia="zh-CN"/>
              </w:rPr>
              <w:t>0636</w:t>
            </w:r>
          </w:p>
        </w:tc>
        <w:tc>
          <w:tcPr>
            <w:tcW w:w="426" w:type="dxa"/>
            <w:shd w:val="solid" w:color="FFFFFF" w:fill="auto"/>
          </w:tcPr>
          <w:p w14:paraId="75AED26C" w14:textId="2A7CF3AF" w:rsidR="003E7BCE" w:rsidRDefault="003E7BCE" w:rsidP="00793125">
            <w:pPr>
              <w:pStyle w:val="TAC"/>
              <w:tabs>
                <w:tab w:val="left" w:pos="570"/>
              </w:tabs>
              <w:jc w:val="both"/>
              <w:rPr>
                <w:noProof/>
                <w:lang w:eastAsia="zh-CN"/>
              </w:rPr>
            </w:pPr>
            <w:r>
              <w:rPr>
                <w:noProof/>
                <w:lang w:eastAsia="zh-CN"/>
              </w:rPr>
              <w:t>-</w:t>
            </w:r>
          </w:p>
        </w:tc>
        <w:tc>
          <w:tcPr>
            <w:tcW w:w="425" w:type="dxa"/>
            <w:shd w:val="solid" w:color="FFFFFF" w:fill="auto"/>
          </w:tcPr>
          <w:p w14:paraId="4ECB6D86" w14:textId="2C12D828" w:rsidR="003E7BCE" w:rsidRDefault="003E7BCE" w:rsidP="00793125">
            <w:pPr>
              <w:pStyle w:val="TAC"/>
              <w:tabs>
                <w:tab w:val="left" w:pos="570"/>
              </w:tabs>
              <w:jc w:val="left"/>
            </w:pPr>
            <w:r>
              <w:t>F</w:t>
            </w:r>
          </w:p>
        </w:tc>
        <w:tc>
          <w:tcPr>
            <w:tcW w:w="4536" w:type="dxa"/>
            <w:shd w:val="solid" w:color="FFFFFF" w:fill="auto"/>
          </w:tcPr>
          <w:p w14:paraId="6D3583EB" w14:textId="68D1437C" w:rsidR="003E7BCE" w:rsidRDefault="003E7BCE" w:rsidP="00793125">
            <w:pPr>
              <w:pStyle w:val="TAC"/>
              <w:tabs>
                <w:tab w:val="left" w:pos="570"/>
              </w:tabs>
              <w:jc w:val="left"/>
            </w:pPr>
            <w:r>
              <w:t>Group Identifier for Network Selection</w:t>
            </w:r>
          </w:p>
        </w:tc>
        <w:tc>
          <w:tcPr>
            <w:tcW w:w="850" w:type="dxa"/>
            <w:shd w:val="solid" w:color="FFFFFF" w:fill="auto"/>
          </w:tcPr>
          <w:p w14:paraId="3912D132" w14:textId="3A187BA5" w:rsidR="003E7BCE" w:rsidRDefault="003E7BCE" w:rsidP="00793125">
            <w:pPr>
              <w:pStyle w:val="TAC"/>
              <w:tabs>
                <w:tab w:val="left" w:pos="570"/>
              </w:tabs>
              <w:rPr>
                <w:noProof/>
                <w:lang w:eastAsia="zh-CN"/>
              </w:rPr>
            </w:pPr>
            <w:r>
              <w:rPr>
                <w:noProof/>
                <w:lang w:eastAsia="zh-CN"/>
              </w:rPr>
              <w:t>17.6.0</w:t>
            </w:r>
          </w:p>
        </w:tc>
      </w:tr>
      <w:tr w:rsidR="00D54ACA" w14:paraId="48A415D4" w14:textId="77777777" w:rsidTr="003E77C1">
        <w:trPr>
          <w:trHeight w:val="101"/>
        </w:trPr>
        <w:tc>
          <w:tcPr>
            <w:tcW w:w="851" w:type="dxa"/>
            <w:shd w:val="solid" w:color="FFFFFF" w:fill="auto"/>
          </w:tcPr>
          <w:p w14:paraId="063F3E90" w14:textId="59E634C4" w:rsidR="00D54ACA" w:rsidRDefault="00D54ACA" w:rsidP="00793125">
            <w:pPr>
              <w:pStyle w:val="TAC"/>
              <w:tabs>
                <w:tab w:val="left" w:pos="570"/>
              </w:tabs>
              <w:jc w:val="both"/>
              <w:rPr>
                <w:noProof/>
                <w:lang w:eastAsia="zh-CN"/>
              </w:rPr>
            </w:pPr>
            <w:r>
              <w:rPr>
                <w:noProof/>
                <w:lang w:eastAsia="zh-CN"/>
              </w:rPr>
              <w:t>2022-06</w:t>
            </w:r>
          </w:p>
        </w:tc>
        <w:tc>
          <w:tcPr>
            <w:tcW w:w="749" w:type="dxa"/>
            <w:gridSpan w:val="2"/>
            <w:shd w:val="solid" w:color="FFFFFF" w:fill="auto"/>
          </w:tcPr>
          <w:p w14:paraId="434FC41F" w14:textId="6F83195E" w:rsidR="00D54ACA" w:rsidRDefault="00D54ACA" w:rsidP="00793125">
            <w:pPr>
              <w:pStyle w:val="TAC"/>
              <w:tabs>
                <w:tab w:val="left" w:pos="570"/>
              </w:tabs>
              <w:jc w:val="both"/>
              <w:rPr>
                <w:noProof/>
                <w:lang w:eastAsia="zh-CN"/>
              </w:rPr>
            </w:pPr>
            <w:r>
              <w:rPr>
                <w:noProof/>
                <w:lang w:eastAsia="zh-CN"/>
              </w:rPr>
              <w:t>CT#96</w:t>
            </w:r>
          </w:p>
        </w:tc>
        <w:tc>
          <w:tcPr>
            <w:tcW w:w="1134" w:type="dxa"/>
            <w:shd w:val="solid" w:color="FFFFFF" w:fill="auto"/>
          </w:tcPr>
          <w:p w14:paraId="6623C0BC" w14:textId="537368B6" w:rsidR="00D54ACA" w:rsidRDefault="00D54ACA" w:rsidP="00793125">
            <w:pPr>
              <w:pStyle w:val="TAC"/>
              <w:tabs>
                <w:tab w:val="left" w:pos="570"/>
              </w:tabs>
              <w:jc w:val="both"/>
              <w:rPr>
                <w:noProof/>
                <w:lang w:eastAsia="zh-CN"/>
              </w:rPr>
            </w:pPr>
            <w:r>
              <w:rPr>
                <w:noProof/>
                <w:lang w:eastAsia="zh-CN"/>
              </w:rPr>
              <w:t>CP-221045</w:t>
            </w:r>
          </w:p>
        </w:tc>
        <w:tc>
          <w:tcPr>
            <w:tcW w:w="708" w:type="dxa"/>
            <w:shd w:val="solid" w:color="FFFFFF" w:fill="auto"/>
          </w:tcPr>
          <w:p w14:paraId="04A5E695" w14:textId="288E1DFC" w:rsidR="00D54ACA" w:rsidRDefault="00D54ACA" w:rsidP="00793125">
            <w:pPr>
              <w:pStyle w:val="TAC"/>
              <w:tabs>
                <w:tab w:val="left" w:pos="570"/>
              </w:tabs>
              <w:jc w:val="both"/>
              <w:rPr>
                <w:noProof/>
                <w:lang w:eastAsia="zh-CN"/>
              </w:rPr>
            </w:pPr>
            <w:r>
              <w:rPr>
                <w:noProof/>
                <w:lang w:eastAsia="zh-CN"/>
              </w:rPr>
              <w:t>0634</w:t>
            </w:r>
          </w:p>
        </w:tc>
        <w:tc>
          <w:tcPr>
            <w:tcW w:w="426" w:type="dxa"/>
            <w:shd w:val="solid" w:color="FFFFFF" w:fill="auto"/>
          </w:tcPr>
          <w:p w14:paraId="6B8BA663" w14:textId="631894AC" w:rsidR="00D54ACA" w:rsidRDefault="00D54ACA" w:rsidP="00793125">
            <w:pPr>
              <w:pStyle w:val="TAC"/>
              <w:tabs>
                <w:tab w:val="left" w:pos="570"/>
              </w:tabs>
              <w:jc w:val="both"/>
              <w:rPr>
                <w:noProof/>
                <w:lang w:eastAsia="zh-CN"/>
              </w:rPr>
            </w:pPr>
            <w:r>
              <w:rPr>
                <w:noProof/>
                <w:lang w:eastAsia="zh-CN"/>
              </w:rPr>
              <w:t>-</w:t>
            </w:r>
          </w:p>
        </w:tc>
        <w:tc>
          <w:tcPr>
            <w:tcW w:w="425" w:type="dxa"/>
            <w:shd w:val="solid" w:color="FFFFFF" w:fill="auto"/>
          </w:tcPr>
          <w:p w14:paraId="677B1002" w14:textId="17E3E29D" w:rsidR="00D54ACA" w:rsidRDefault="00D54ACA" w:rsidP="00793125">
            <w:pPr>
              <w:pStyle w:val="TAC"/>
              <w:tabs>
                <w:tab w:val="left" w:pos="570"/>
              </w:tabs>
              <w:jc w:val="left"/>
            </w:pPr>
            <w:r>
              <w:t>F</w:t>
            </w:r>
          </w:p>
        </w:tc>
        <w:tc>
          <w:tcPr>
            <w:tcW w:w="4536" w:type="dxa"/>
            <w:shd w:val="solid" w:color="FFFFFF" w:fill="auto"/>
          </w:tcPr>
          <w:p w14:paraId="77221A3A" w14:textId="78411983" w:rsidR="00D54ACA" w:rsidRDefault="00D54ACA" w:rsidP="00793125">
            <w:pPr>
              <w:pStyle w:val="TAC"/>
              <w:tabs>
                <w:tab w:val="left" w:pos="570"/>
              </w:tabs>
              <w:jc w:val="left"/>
            </w:pPr>
            <w:r>
              <w:t>Realm in SUCI in NAI format</w:t>
            </w:r>
          </w:p>
        </w:tc>
        <w:tc>
          <w:tcPr>
            <w:tcW w:w="850" w:type="dxa"/>
            <w:shd w:val="solid" w:color="FFFFFF" w:fill="auto"/>
          </w:tcPr>
          <w:p w14:paraId="72552CC9" w14:textId="13456DFA" w:rsidR="00D54ACA" w:rsidRDefault="00D54ACA" w:rsidP="00793125">
            <w:pPr>
              <w:pStyle w:val="TAC"/>
              <w:tabs>
                <w:tab w:val="left" w:pos="570"/>
              </w:tabs>
              <w:rPr>
                <w:noProof/>
                <w:lang w:eastAsia="zh-CN"/>
              </w:rPr>
            </w:pPr>
            <w:r>
              <w:rPr>
                <w:noProof/>
                <w:lang w:eastAsia="zh-CN"/>
              </w:rPr>
              <w:t>17.6.0</w:t>
            </w:r>
          </w:p>
        </w:tc>
      </w:tr>
      <w:tr w:rsidR="00A55841" w14:paraId="1109EC91" w14:textId="77777777" w:rsidTr="003E77C1">
        <w:trPr>
          <w:trHeight w:val="101"/>
        </w:trPr>
        <w:tc>
          <w:tcPr>
            <w:tcW w:w="851" w:type="dxa"/>
            <w:shd w:val="solid" w:color="FFFFFF" w:fill="auto"/>
          </w:tcPr>
          <w:p w14:paraId="5D1342B7" w14:textId="34F7A816" w:rsidR="00A55841" w:rsidRDefault="00A55841" w:rsidP="00793125">
            <w:pPr>
              <w:pStyle w:val="TAC"/>
              <w:tabs>
                <w:tab w:val="left" w:pos="570"/>
              </w:tabs>
              <w:jc w:val="both"/>
              <w:rPr>
                <w:noProof/>
                <w:lang w:eastAsia="zh-CN"/>
              </w:rPr>
            </w:pPr>
            <w:r>
              <w:rPr>
                <w:noProof/>
                <w:lang w:eastAsia="zh-CN"/>
              </w:rPr>
              <w:t>2022-09</w:t>
            </w:r>
          </w:p>
        </w:tc>
        <w:tc>
          <w:tcPr>
            <w:tcW w:w="749" w:type="dxa"/>
            <w:gridSpan w:val="2"/>
            <w:shd w:val="solid" w:color="FFFFFF" w:fill="auto"/>
          </w:tcPr>
          <w:p w14:paraId="46F34198" w14:textId="71A70363" w:rsidR="00A55841" w:rsidRDefault="00A55841" w:rsidP="00793125">
            <w:pPr>
              <w:pStyle w:val="TAC"/>
              <w:tabs>
                <w:tab w:val="left" w:pos="570"/>
              </w:tabs>
              <w:jc w:val="both"/>
              <w:rPr>
                <w:noProof/>
                <w:lang w:eastAsia="zh-CN"/>
              </w:rPr>
            </w:pPr>
            <w:r>
              <w:rPr>
                <w:noProof/>
                <w:lang w:eastAsia="zh-CN"/>
              </w:rPr>
              <w:t>CT#97e</w:t>
            </w:r>
          </w:p>
        </w:tc>
        <w:tc>
          <w:tcPr>
            <w:tcW w:w="1134" w:type="dxa"/>
            <w:shd w:val="solid" w:color="FFFFFF" w:fill="auto"/>
          </w:tcPr>
          <w:p w14:paraId="7D283942" w14:textId="3C9AB4A1" w:rsidR="00A55841" w:rsidRDefault="00A55841" w:rsidP="00793125">
            <w:pPr>
              <w:pStyle w:val="TAC"/>
              <w:tabs>
                <w:tab w:val="left" w:pos="570"/>
              </w:tabs>
              <w:jc w:val="both"/>
              <w:rPr>
                <w:noProof/>
                <w:lang w:eastAsia="zh-CN"/>
              </w:rPr>
            </w:pPr>
            <w:r>
              <w:rPr>
                <w:noProof/>
                <w:lang w:eastAsia="zh-CN"/>
              </w:rPr>
              <w:t>CP-222064</w:t>
            </w:r>
          </w:p>
        </w:tc>
        <w:tc>
          <w:tcPr>
            <w:tcW w:w="708" w:type="dxa"/>
            <w:shd w:val="solid" w:color="FFFFFF" w:fill="auto"/>
          </w:tcPr>
          <w:p w14:paraId="0B299F67" w14:textId="5048B03F" w:rsidR="00A55841" w:rsidRDefault="00A55841" w:rsidP="00793125">
            <w:pPr>
              <w:pStyle w:val="TAC"/>
              <w:tabs>
                <w:tab w:val="left" w:pos="570"/>
              </w:tabs>
              <w:jc w:val="both"/>
              <w:rPr>
                <w:noProof/>
                <w:lang w:eastAsia="zh-CN"/>
              </w:rPr>
            </w:pPr>
            <w:r>
              <w:rPr>
                <w:noProof/>
                <w:lang w:eastAsia="zh-CN"/>
              </w:rPr>
              <w:t>0639</w:t>
            </w:r>
          </w:p>
        </w:tc>
        <w:tc>
          <w:tcPr>
            <w:tcW w:w="426" w:type="dxa"/>
            <w:shd w:val="solid" w:color="FFFFFF" w:fill="auto"/>
          </w:tcPr>
          <w:p w14:paraId="56D4E0CC" w14:textId="449BBF1B" w:rsidR="00A55841" w:rsidRDefault="00A55841" w:rsidP="00793125">
            <w:pPr>
              <w:pStyle w:val="TAC"/>
              <w:tabs>
                <w:tab w:val="left" w:pos="570"/>
              </w:tabs>
              <w:jc w:val="both"/>
              <w:rPr>
                <w:noProof/>
                <w:lang w:eastAsia="zh-CN"/>
              </w:rPr>
            </w:pPr>
            <w:r>
              <w:rPr>
                <w:noProof/>
                <w:lang w:eastAsia="zh-CN"/>
              </w:rPr>
              <w:t>1</w:t>
            </w:r>
          </w:p>
        </w:tc>
        <w:tc>
          <w:tcPr>
            <w:tcW w:w="425" w:type="dxa"/>
            <w:shd w:val="solid" w:color="FFFFFF" w:fill="auto"/>
          </w:tcPr>
          <w:p w14:paraId="3FC0DCA8" w14:textId="4AFDB7B9" w:rsidR="00A55841" w:rsidRDefault="00A55841" w:rsidP="00793125">
            <w:pPr>
              <w:pStyle w:val="TAC"/>
              <w:tabs>
                <w:tab w:val="left" w:pos="570"/>
              </w:tabs>
              <w:jc w:val="left"/>
            </w:pPr>
            <w:r>
              <w:t>A</w:t>
            </w:r>
          </w:p>
        </w:tc>
        <w:tc>
          <w:tcPr>
            <w:tcW w:w="4536" w:type="dxa"/>
            <w:shd w:val="solid" w:color="FFFFFF" w:fill="auto"/>
          </w:tcPr>
          <w:p w14:paraId="64DDFE1C" w14:textId="372D4835" w:rsidR="00A55841" w:rsidRDefault="00A55841" w:rsidP="00793125">
            <w:pPr>
              <w:pStyle w:val="TAC"/>
              <w:tabs>
                <w:tab w:val="left" w:pos="570"/>
              </w:tabs>
              <w:jc w:val="left"/>
            </w:pPr>
            <w:r>
              <w:t>DNN Operator Identifier in SNPN</w:t>
            </w:r>
          </w:p>
        </w:tc>
        <w:tc>
          <w:tcPr>
            <w:tcW w:w="850" w:type="dxa"/>
            <w:shd w:val="solid" w:color="FFFFFF" w:fill="auto"/>
          </w:tcPr>
          <w:p w14:paraId="336A5349" w14:textId="4381C539" w:rsidR="00A55841" w:rsidRDefault="00A55841" w:rsidP="00793125">
            <w:pPr>
              <w:pStyle w:val="TAC"/>
              <w:tabs>
                <w:tab w:val="left" w:pos="570"/>
              </w:tabs>
              <w:rPr>
                <w:noProof/>
                <w:lang w:eastAsia="zh-CN"/>
              </w:rPr>
            </w:pPr>
            <w:r>
              <w:rPr>
                <w:noProof/>
                <w:lang w:eastAsia="zh-CN"/>
              </w:rPr>
              <w:t>17.7.0</w:t>
            </w:r>
          </w:p>
        </w:tc>
      </w:tr>
      <w:tr w:rsidR="00A55841" w14:paraId="16523DD5" w14:textId="77777777" w:rsidTr="003E77C1">
        <w:trPr>
          <w:trHeight w:val="101"/>
        </w:trPr>
        <w:tc>
          <w:tcPr>
            <w:tcW w:w="851" w:type="dxa"/>
            <w:shd w:val="solid" w:color="FFFFFF" w:fill="auto"/>
          </w:tcPr>
          <w:p w14:paraId="173E1590" w14:textId="6C1AC860" w:rsidR="00A55841" w:rsidRDefault="00A55841" w:rsidP="00793125">
            <w:pPr>
              <w:pStyle w:val="TAC"/>
              <w:tabs>
                <w:tab w:val="left" w:pos="570"/>
              </w:tabs>
              <w:jc w:val="both"/>
              <w:rPr>
                <w:noProof/>
                <w:lang w:eastAsia="zh-CN"/>
              </w:rPr>
            </w:pPr>
            <w:r>
              <w:rPr>
                <w:noProof/>
                <w:lang w:eastAsia="zh-CN"/>
              </w:rPr>
              <w:t>2022-09</w:t>
            </w:r>
          </w:p>
        </w:tc>
        <w:tc>
          <w:tcPr>
            <w:tcW w:w="749" w:type="dxa"/>
            <w:gridSpan w:val="2"/>
            <w:shd w:val="solid" w:color="FFFFFF" w:fill="auto"/>
          </w:tcPr>
          <w:p w14:paraId="43CDF97F" w14:textId="5A860D53" w:rsidR="00A55841" w:rsidRDefault="00A55841" w:rsidP="00793125">
            <w:pPr>
              <w:pStyle w:val="TAC"/>
              <w:tabs>
                <w:tab w:val="left" w:pos="570"/>
              </w:tabs>
              <w:jc w:val="both"/>
              <w:rPr>
                <w:noProof/>
                <w:lang w:eastAsia="zh-CN"/>
              </w:rPr>
            </w:pPr>
            <w:r>
              <w:rPr>
                <w:noProof/>
                <w:lang w:eastAsia="zh-CN"/>
              </w:rPr>
              <w:t>CT#97e</w:t>
            </w:r>
          </w:p>
        </w:tc>
        <w:tc>
          <w:tcPr>
            <w:tcW w:w="1134" w:type="dxa"/>
            <w:shd w:val="solid" w:color="FFFFFF" w:fill="auto"/>
          </w:tcPr>
          <w:p w14:paraId="4FE96237" w14:textId="51754C47" w:rsidR="00A55841" w:rsidRDefault="00A55841" w:rsidP="00793125">
            <w:pPr>
              <w:pStyle w:val="TAC"/>
              <w:tabs>
                <w:tab w:val="left" w:pos="570"/>
              </w:tabs>
              <w:jc w:val="both"/>
              <w:rPr>
                <w:noProof/>
                <w:lang w:eastAsia="zh-CN"/>
              </w:rPr>
            </w:pPr>
            <w:r>
              <w:rPr>
                <w:noProof/>
                <w:lang w:eastAsia="zh-CN"/>
              </w:rPr>
              <w:t>CP-222031</w:t>
            </w:r>
          </w:p>
        </w:tc>
        <w:tc>
          <w:tcPr>
            <w:tcW w:w="708" w:type="dxa"/>
            <w:shd w:val="solid" w:color="FFFFFF" w:fill="auto"/>
          </w:tcPr>
          <w:p w14:paraId="4769B318" w14:textId="2C919619" w:rsidR="00A55841" w:rsidRDefault="00A55841" w:rsidP="00793125">
            <w:pPr>
              <w:pStyle w:val="TAC"/>
              <w:tabs>
                <w:tab w:val="left" w:pos="570"/>
              </w:tabs>
              <w:jc w:val="both"/>
              <w:rPr>
                <w:noProof/>
                <w:lang w:eastAsia="zh-CN"/>
              </w:rPr>
            </w:pPr>
            <w:r>
              <w:rPr>
                <w:noProof/>
                <w:lang w:eastAsia="zh-CN"/>
              </w:rPr>
              <w:t>0643</w:t>
            </w:r>
          </w:p>
        </w:tc>
        <w:tc>
          <w:tcPr>
            <w:tcW w:w="426" w:type="dxa"/>
            <w:shd w:val="solid" w:color="FFFFFF" w:fill="auto"/>
          </w:tcPr>
          <w:p w14:paraId="3D0874C3" w14:textId="4986BC68" w:rsidR="00A55841" w:rsidRDefault="00A55841" w:rsidP="00793125">
            <w:pPr>
              <w:pStyle w:val="TAC"/>
              <w:tabs>
                <w:tab w:val="left" w:pos="570"/>
              </w:tabs>
              <w:jc w:val="both"/>
              <w:rPr>
                <w:noProof/>
                <w:lang w:eastAsia="zh-CN"/>
              </w:rPr>
            </w:pPr>
            <w:r>
              <w:rPr>
                <w:noProof/>
                <w:lang w:eastAsia="zh-CN"/>
              </w:rPr>
              <w:t>-</w:t>
            </w:r>
          </w:p>
        </w:tc>
        <w:tc>
          <w:tcPr>
            <w:tcW w:w="425" w:type="dxa"/>
            <w:shd w:val="solid" w:color="FFFFFF" w:fill="auto"/>
          </w:tcPr>
          <w:p w14:paraId="08743CE7" w14:textId="271DB6B1" w:rsidR="00A55841" w:rsidRDefault="00A55841" w:rsidP="00793125">
            <w:pPr>
              <w:pStyle w:val="TAC"/>
              <w:tabs>
                <w:tab w:val="left" w:pos="570"/>
              </w:tabs>
              <w:jc w:val="left"/>
            </w:pPr>
            <w:r>
              <w:t>F</w:t>
            </w:r>
          </w:p>
        </w:tc>
        <w:tc>
          <w:tcPr>
            <w:tcW w:w="4536" w:type="dxa"/>
            <w:shd w:val="solid" w:color="FFFFFF" w:fill="auto"/>
          </w:tcPr>
          <w:p w14:paraId="6E511825" w14:textId="3C302C58" w:rsidR="00A55841" w:rsidRDefault="00A55841" w:rsidP="00793125">
            <w:pPr>
              <w:pStyle w:val="TAC"/>
              <w:tabs>
                <w:tab w:val="left" w:pos="570"/>
              </w:tabs>
              <w:jc w:val="left"/>
            </w:pPr>
            <w:r>
              <w:t>Editor's note on Structure of TMGI</w:t>
            </w:r>
          </w:p>
        </w:tc>
        <w:tc>
          <w:tcPr>
            <w:tcW w:w="850" w:type="dxa"/>
            <w:shd w:val="solid" w:color="FFFFFF" w:fill="auto"/>
          </w:tcPr>
          <w:p w14:paraId="3818466B" w14:textId="39CE74F4" w:rsidR="00A55841" w:rsidRDefault="00A55841" w:rsidP="00793125">
            <w:pPr>
              <w:pStyle w:val="TAC"/>
              <w:tabs>
                <w:tab w:val="left" w:pos="570"/>
              </w:tabs>
              <w:rPr>
                <w:noProof/>
                <w:lang w:eastAsia="zh-CN"/>
              </w:rPr>
            </w:pPr>
            <w:r>
              <w:rPr>
                <w:noProof/>
                <w:lang w:eastAsia="zh-CN"/>
              </w:rPr>
              <w:t>17.7.0</w:t>
            </w:r>
          </w:p>
        </w:tc>
      </w:tr>
      <w:tr w:rsidR="00A55841" w14:paraId="1DA4D36D" w14:textId="77777777" w:rsidTr="003E77C1">
        <w:trPr>
          <w:trHeight w:val="101"/>
        </w:trPr>
        <w:tc>
          <w:tcPr>
            <w:tcW w:w="851" w:type="dxa"/>
            <w:shd w:val="solid" w:color="FFFFFF" w:fill="auto"/>
          </w:tcPr>
          <w:p w14:paraId="35A7ED94" w14:textId="574FC2E1" w:rsidR="00A55841" w:rsidRDefault="00A55841" w:rsidP="00793125">
            <w:pPr>
              <w:pStyle w:val="TAC"/>
              <w:tabs>
                <w:tab w:val="left" w:pos="570"/>
              </w:tabs>
              <w:jc w:val="both"/>
              <w:rPr>
                <w:noProof/>
                <w:lang w:eastAsia="zh-CN"/>
              </w:rPr>
            </w:pPr>
            <w:r>
              <w:rPr>
                <w:noProof/>
                <w:lang w:eastAsia="zh-CN"/>
              </w:rPr>
              <w:t>2022-09</w:t>
            </w:r>
          </w:p>
        </w:tc>
        <w:tc>
          <w:tcPr>
            <w:tcW w:w="749" w:type="dxa"/>
            <w:gridSpan w:val="2"/>
            <w:shd w:val="solid" w:color="FFFFFF" w:fill="auto"/>
          </w:tcPr>
          <w:p w14:paraId="065213A5" w14:textId="29F41A1D" w:rsidR="00A55841" w:rsidRDefault="00A55841" w:rsidP="00793125">
            <w:pPr>
              <w:pStyle w:val="TAC"/>
              <w:tabs>
                <w:tab w:val="left" w:pos="570"/>
              </w:tabs>
              <w:jc w:val="both"/>
              <w:rPr>
                <w:noProof/>
                <w:lang w:eastAsia="zh-CN"/>
              </w:rPr>
            </w:pPr>
            <w:r>
              <w:rPr>
                <w:noProof/>
                <w:lang w:eastAsia="zh-CN"/>
              </w:rPr>
              <w:t>CT#97e</w:t>
            </w:r>
          </w:p>
        </w:tc>
        <w:tc>
          <w:tcPr>
            <w:tcW w:w="1134" w:type="dxa"/>
            <w:shd w:val="solid" w:color="FFFFFF" w:fill="auto"/>
          </w:tcPr>
          <w:p w14:paraId="15C8625B" w14:textId="0D0BBDF3" w:rsidR="00A55841" w:rsidRDefault="00A55841" w:rsidP="00793125">
            <w:pPr>
              <w:pStyle w:val="TAC"/>
              <w:tabs>
                <w:tab w:val="left" w:pos="570"/>
              </w:tabs>
              <w:jc w:val="both"/>
              <w:rPr>
                <w:noProof/>
                <w:lang w:eastAsia="zh-CN"/>
              </w:rPr>
            </w:pPr>
            <w:r>
              <w:rPr>
                <w:noProof/>
                <w:lang w:eastAsia="zh-CN"/>
              </w:rPr>
              <w:t>CP-222035</w:t>
            </w:r>
          </w:p>
        </w:tc>
        <w:tc>
          <w:tcPr>
            <w:tcW w:w="708" w:type="dxa"/>
            <w:shd w:val="solid" w:color="FFFFFF" w:fill="auto"/>
          </w:tcPr>
          <w:p w14:paraId="4372067D" w14:textId="7A68D7A0" w:rsidR="00A55841" w:rsidRDefault="00A55841" w:rsidP="00793125">
            <w:pPr>
              <w:pStyle w:val="TAC"/>
              <w:tabs>
                <w:tab w:val="left" w:pos="570"/>
              </w:tabs>
              <w:jc w:val="both"/>
              <w:rPr>
                <w:noProof/>
                <w:lang w:eastAsia="zh-CN"/>
              </w:rPr>
            </w:pPr>
            <w:r>
              <w:rPr>
                <w:noProof/>
                <w:lang w:eastAsia="zh-CN"/>
              </w:rPr>
              <w:t>0644</w:t>
            </w:r>
          </w:p>
        </w:tc>
        <w:tc>
          <w:tcPr>
            <w:tcW w:w="426" w:type="dxa"/>
            <w:shd w:val="solid" w:color="FFFFFF" w:fill="auto"/>
          </w:tcPr>
          <w:p w14:paraId="086FC38D" w14:textId="6014D03F" w:rsidR="00A55841" w:rsidRDefault="00A55841" w:rsidP="00793125">
            <w:pPr>
              <w:pStyle w:val="TAC"/>
              <w:tabs>
                <w:tab w:val="left" w:pos="570"/>
              </w:tabs>
              <w:jc w:val="both"/>
              <w:rPr>
                <w:noProof/>
                <w:lang w:eastAsia="zh-CN"/>
              </w:rPr>
            </w:pPr>
            <w:r>
              <w:rPr>
                <w:noProof/>
                <w:lang w:eastAsia="zh-CN"/>
              </w:rPr>
              <w:t>1</w:t>
            </w:r>
          </w:p>
        </w:tc>
        <w:tc>
          <w:tcPr>
            <w:tcW w:w="425" w:type="dxa"/>
            <w:shd w:val="solid" w:color="FFFFFF" w:fill="auto"/>
          </w:tcPr>
          <w:p w14:paraId="42ADBF68" w14:textId="3EF9C52F" w:rsidR="00A55841" w:rsidRDefault="00A55841" w:rsidP="00793125">
            <w:pPr>
              <w:pStyle w:val="TAC"/>
              <w:tabs>
                <w:tab w:val="left" w:pos="570"/>
              </w:tabs>
              <w:jc w:val="left"/>
            </w:pPr>
            <w:r>
              <w:t>F</w:t>
            </w:r>
          </w:p>
        </w:tc>
        <w:tc>
          <w:tcPr>
            <w:tcW w:w="4536" w:type="dxa"/>
            <w:shd w:val="solid" w:color="FFFFFF" w:fill="auto"/>
          </w:tcPr>
          <w:p w14:paraId="1E94C1B0" w14:textId="36811E31" w:rsidR="00A55841" w:rsidRDefault="00A55841" w:rsidP="00793125">
            <w:pPr>
              <w:pStyle w:val="TAC"/>
              <w:tabs>
                <w:tab w:val="left" w:pos="570"/>
              </w:tabs>
              <w:jc w:val="left"/>
            </w:pPr>
            <w:r>
              <w:t>NAI Format for PRUK ID and 5G PRUK ID</w:t>
            </w:r>
          </w:p>
        </w:tc>
        <w:tc>
          <w:tcPr>
            <w:tcW w:w="850" w:type="dxa"/>
            <w:shd w:val="solid" w:color="FFFFFF" w:fill="auto"/>
          </w:tcPr>
          <w:p w14:paraId="4BD74CA9" w14:textId="3CE210DF" w:rsidR="00A55841" w:rsidRDefault="00A55841" w:rsidP="00793125">
            <w:pPr>
              <w:pStyle w:val="TAC"/>
              <w:tabs>
                <w:tab w:val="left" w:pos="570"/>
              </w:tabs>
              <w:rPr>
                <w:noProof/>
                <w:lang w:eastAsia="zh-CN"/>
              </w:rPr>
            </w:pPr>
            <w:r>
              <w:rPr>
                <w:noProof/>
                <w:lang w:eastAsia="zh-CN"/>
              </w:rPr>
              <w:t>17.7.0</w:t>
            </w:r>
          </w:p>
        </w:tc>
      </w:tr>
      <w:tr w:rsidR="00CF35AE" w14:paraId="29EF12BE" w14:textId="77777777" w:rsidTr="003E77C1">
        <w:trPr>
          <w:trHeight w:val="101"/>
        </w:trPr>
        <w:tc>
          <w:tcPr>
            <w:tcW w:w="851" w:type="dxa"/>
            <w:shd w:val="solid" w:color="FFFFFF" w:fill="auto"/>
          </w:tcPr>
          <w:p w14:paraId="263E8DD5" w14:textId="041D2A53" w:rsidR="00CF35AE" w:rsidRDefault="00CF35AE" w:rsidP="00793125">
            <w:pPr>
              <w:pStyle w:val="TAC"/>
              <w:tabs>
                <w:tab w:val="left" w:pos="570"/>
              </w:tabs>
              <w:jc w:val="both"/>
              <w:rPr>
                <w:noProof/>
                <w:lang w:eastAsia="zh-CN"/>
              </w:rPr>
            </w:pPr>
            <w:r>
              <w:rPr>
                <w:noProof/>
                <w:lang w:eastAsia="zh-CN"/>
              </w:rPr>
              <w:t>2022-</w:t>
            </w:r>
            <w:r w:rsidR="002B2927">
              <w:rPr>
                <w:noProof/>
                <w:lang w:eastAsia="zh-CN"/>
              </w:rPr>
              <w:t>12</w:t>
            </w:r>
          </w:p>
        </w:tc>
        <w:tc>
          <w:tcPr>
            <w:tcW w:w="749" w:type="dxa"/>
            <w:gridSpan w:val="2"/>
            <w:shd w:val="solid" w:color="FFFFFF" w:fill="auto"/>
          </w:tcPr>
          <w:p w14:paraId="48D3DDA0" w14:textId="4AB71FA5" w:rsidR="00CF35AE" w:rsidRDefault="00CF35AE" w:rsidP="00793125">
            <w:pPr>
              <w:pStyle w:val="TAC"/>
              <w:tabs>
                <w:tab w:val="left" w:pos="570"/>
              </w:tabs>
              <w:jc w:val="both"/>
              <w:rPr>
                <w:noProof/>
                <w:lang w:eastAsia="zh-CN"/>
              </w:rPr>
            </w:pPr>
            <w:r>
              <w:rPr>
                <w:noProof/>
                <w:lang w:eastAsia="zh-CN"/>
              </w:rPr>
              <w:t>CT#9</w:t>
            </w:r>
            <w:r w:rsidR="002B2927">
              <w:rPr>
                <w:noProof/>
                <w:lang w:eastAsia="zh-CN"/>
              </w:rPr>
              <w:t>8</w:t>
            </w:r>
            <w:r>
              <w:rPr>
                <w:noProof/>
                <w:lang w:eastAsia="zh-CN"/>
              </w:rPr>
              <w:t>e</w:t>
            </w:r>
          </w:p>
        </w:tc>
        <w:tc>
          <w:tcPr>
            <w:tcW w:w="1134" w:type="dxa"/>
            <w:shd w:val="solid" w:color="FFFFFF" w:fill="auto"/>
          </w:tcPr>
          <w:p w14:paraId="02EA1447" w14:textId="13270CDB" w:rsidR="00CF35AE" w:rsidRDefault="00CF35AE" w:rsidP="00793125">
            <w:pPr>
              <w:pStyle w:val="TAC"/>
              <w:tabs>
                <w:tab w:val="left" w:pos="570"/>
              </w:tabs>
              <w:jc w:val="both"/>
              <w:rPr>
                <w:noProof/>
                <w:lang w:eastAsia="zh-CN"/>
              </w:rPr>
            </w:pPr>
            <w:r>
              <w:rPr>
                <w:noProof/>
                <w:lang w:eastAsia="zh-CN"/>
              </w:rPr>
              <w:t>CP-223048</w:t>
            </w:r>
          </w:p>
        </w:tc>
        <w:tc>
          <w:tcPr>
            <w:tcW w:w="708" w:type="dxa"/>
            <w:shd w:val="solid" w:color="FFFFFF" w:fill="auto"/>
          </w:tcPr>
          <w:p w14:paraId="69189067" w14:textId="4A331665" w:rsidR="00CF35AE" w:rsidRDefault="00CF35AE" w:rsidP="00793125">
            <w:pPr>
              <w:pStyle w:val="TAC"/>
              <w:tabs>
                <w:tab w:val="left" w:pos="570"/>
              </w:tabs>
              <w:jc w:val="both"/>
              <w:rPr>
                <w:noProof/>
                <w:lang w:eastAsia="zh-CN"/>
              </w:rPr>
            </w:pPr>
            <w:r>
              <w:rPr>
                <w:noProof/>
                <w:lang w:eastAsia="zh-CN"/>
              </w:rPr>
              <w:t>0642</w:t>
            </w:r>
          </w:p>
        </w:tc>
        <w:tc>
          <w:tcPr>
            <w:tcW w:w="426" w:type="dxa"/>
            <w:shd w:val="solid" w:color="FFFFFF" w:fill="auto"/>
          </w:tcPr>
          <w:p w14:paraId="6E68AA7E" w14:textId="01D12545" w:rsidR="00CF35AE" w:rsidRDefault="00CF35AE" w:rsidP="00793125">
            <w:pPr>
              <w:pStyle w:val="TAC"/>
              <w:tabs>
                <w:tab w:val="left" w:pos="570"/>
              </w:tabs>
              <w:jc w:val="both"/>
              <w:rPr>
                <w:noProof/>
                <w:lang w:eastAsia="zh-CN"/>
              </w:rPr>
            </w:pPr>
            <w:r>
              <w:rPr>
                <w:noProof/>
                <w:lang w:eastAsia="zh-CN"/>
              </w:rPr>
              <w:t>7</w:t>
            </w:r>
          </w:p>
        </w:tc>
        <w:tc>
          <w:tcPr>
            <w:tcW w:w="425" w:type="dxa"/>
            <w:shd w:val="solid" w:color="FFFFFF" w:fill="auto"/>
          </w:tcPr>
          <w:p w14:paraId="406183E8" w14:textId="4BFF7224" w:rsidR="00CF35AE" w:rsidRDefault="00CF35AE" w:rsidP="00793125">
            <w:pPr>
              <w:pStyle w:val="TAC"/>
              <w:tabs>
                <w:tab w:val="left" w:pos="570"/>
              </w:tabs>
              <w:jc w:val="left"/>
            </w:pPr>
            <w:r>
              <w:t>F</w:t>
            </w:r>
          </w:p>
        </w:tc>
        <w:tc>
          <w:tcPr>
            <w:tcW w:w="4536" w:type="dxa"/>
            <w:shd w:val="solid" w:color="FFFFFF" w:fill="auto"/>
          </w:tcPr>
          <w:p w14:paraId="780E36EA" w14:textId="74BC8830" w:rsidR="00CF35AE" w:rsidRDefault="00CF35AE" w:rsidP="00793125">
            <w:pPr>
              <w:pStyle w:val="TAC"/>
              <w:tabs>
                <w:tab w:val="left" w:pos="570"/>
              </w:tabs>
              <w:jc w:val="left"/>
            </w:pPr>
            <w:r>
              <w:t>NAI format for 5G NSWO</w:t>
            </w:r>
          </w:p>
        </w:tc>
        <w:tc>
          <w:tcPr>
            <w:tcW w:w="850" w:type="dxa"/>
            <w:shd w:val="solid" w:color="FFFFFF" w:fill="auto"/>
          </w:tcPr>
          <w:p w14:paraId="545DB4D4" w14:textId="203C399B" w:rsidR="00CF35AE" w:rsidRDefault="00CF35AE" w:rsidP="00793125">
            <w:pPr>
              <w:pStyle w:val="TAC"/>
              <w:tabs>
                <w:tab w:val="left" w:pos="570"/>
              </w:tabs>
              <w:rPr>
                <w:noProof/>
                <w:lang w:eastAsia="zh-CN"/>
              </w:rPr>
            </w:pPr>
            <w:r>
              <w:rPr>
                <w:noProof/>
                <w:lang w:eastAsia="zh-CN"/>
              </w:rPr>
              <w:t>17.8.0</w:t>
            </w:r>
          </w:p>
        </w:tc>
      </w:tr>
      <w:tr w:rsidR="00433ADD" w14:paraId="7CB9078A" w14:textId="77777777" w:rsidTr="003E77C1">
        <w:trPr>
          <w:trHeight w:val="101"/>
        </w:trPr>
        <w:tc>
          <w:tcPr>
            <w:tcW w:w="851" w:type="dxa"/>
            <w:shd w:val="solid" w:color="FFFFFF" w:fill="auto"/>
          </w:tcPr>
          <w:p w14:paraId="57A5586D" w14:textId="63AE8254" w:rsidR="00433ADD" w:rsidRDefault="00433ADD" w:rsidP="00793125">
            <w:pPr>
              <w:pStyle w:val="TAC"/>
              <w:tabs>
                <w:tab w:val="left" w:pos="570"/>
              </w:tabs>
              <w:jc w:val="both"/>
              <w:rPr>
                <w:noProof/>
                <w:lang w:eastAsia="zh-CN"/>
              </w:rPr>
            </w:pPr>
            <w:r>
              <w:rPr>
                <w:noProof/>
                <w:lang w:eastAsia="zh-CN"/>
              </w:rPr>
              <w:t>2022-</w:t>
            </w:r>
            <w:r w:rsidR="002B2927">
              <w:rPr>
                <w:noProof/>
                <w:lang w:eastAsia="zh-CN"/>
              </w:rPr>
              <w:t>12</w:t>
            </w:r>
          </w:p>
        </w:tc>
        <w:tc>
          <w:tcPr>
            <w:tcW w:w="749" w:type="dxa"/>
            <w:gridSpan w:val="2"/>
            <w:shd w:val="solid" w:color="FFFFFF" w:fill="auto"/>
          </w:tcPr>
          <w:p w14:paraId="7D3E3392" w14:textId="67A81788" w:rsidR="00433ADD" w:rsidRDefault="00433ADD" w:rsidP="00793125">
            <w:pPr>
              <w:pStyle w:val="TAC"/>
              <w:tabs>
                <w:tab w:val="left" w:pos="570"/>
              </w:tabs>
              <w:jc w:val="both"/>
              <w:rPr>
                <w:noProof/>
                <w:lang w:eastAsia="zh-CN"/>
              </w:rPr>
            </w:pPr>
            <w:r>
              <w:rPr>
                <w:noProof/>
                <w:lang w:eastAsia="zh-CN"/>
              </w:rPr>
              <w:t>CT#9</w:t>
            </w:r>
            <w:r w:rsidR="002B2927">
              <w:rPr>
                <w:noProof/>
                <w:lang w:eastAsia="zh-CN"/>
              </w:rPr>
              <w:t>8</w:t>
            </w:r>
            <w:r>
              <w:rPr>
                <w:noProof/>
                <w:lang w:eastAsia="zh-CN"/>
              </w:rPr>
              <w:t>e</w:t>
            </w:r>
          </w:p>
        </w:tc>
        <w:tc>
          <w:tcPr>
            <w:tcW w:w="1134" w:type="dxa"/>
            <w:shd w:val="solid" w:color="FFFFFF" w:fill="auto"/>
          </w:tcPr>
          <w:p w14:paraId="564D7068" w14:textId="6F2E4352" w:rsidR="00433ADD" w:rsidRDefault="00433ADD" w:rsidP="00793125">
            <w:pPr>
              <w:pStyle w:val="TAC"/>
              <w:tabs>
                <w:tab w:val="left" w:pos="570"/>
              </w:tabs>
              <w:jc w:val="both"/>
              <w:rPr>
                <w:noProof/>
                <w:lang w:eastAsia="zh-CN"/>
              </w:rPr>
            </w:pPr>
            <w:r>
              <w:rPr>
                <w:noProof/>
                <w:lang w:eastAsia="zh-CN"/>
              </w:rPr>
              <w:t>CP-223054</w:t>
            </w:r>
          </w:p>
        </w:tc>
        <w:tc>
          <w:tcPr>
            <w:tcW w:w="708" w:type="dxa"/>
            <w:shd w:val="solid" w:color="FFFFFF" w:fill="auto"/>
          </w:tcPr>
          <w:p w14:paraId="73DE3619" w14:textId="6F175431" w:rsidR="00433ADD" w:rsidRDefault="00433ADD" w:rsidP="00793125">
            <w:pPr>
              <w:pStyle w:val="TAC"/>
              <w:tabs>
                <w:tab w:val="left" w:pos="570"/>
              </w:tabs>
              <w:jc w:val="both"/>
              <w:rPr>
                <w:noProof/>
                <w:lang w:eastAsia="zh-CN"/>
              </w:rPr>
            </w:pPr>
            <w:r>
              <w:rPr>
                <w:noProof/>
                <w:lang w:eastAsia="zh-CN"/>
              </w:rPr>
              <w:t>0645</w:t>
            </w:r>
          </w:p>
        </w:tc>
        <w:tc>
          <w:tcPr>
            <w:tcW w:w="426" w:type="dxa"/>
            <w:shd w:val="solid" w:color="FFFFFF" w:fill="auto"/>
          </w:tcPr>
          <w:p w14:paraId="2ECE41A3" w14:textId="11A868A3" w:rsidR="00433ADD" w:rsidRDefault="00433ADD" w:rsidP="00793125">
            <w:pPr>
              <w:pStyle w:val="TAC"/>
              <w:tabs>
                <w:tab w:val="left" w:pos="570"/>
              </w:tabs>
              <w:jc w:val="both"/>
              <w:rPr>
                <w:noProof/>
                <w:lang w:eastAsia="zh-CN"/>
              </w:rPr>
            </w:pPr>
            <w:r>
              <w:rPr>
                <w:noProof/>
                <w:lang w:eastAsia="zh-CN"/>
              </w:rPr>
              <w:t>1</w:t>
            </w:r>
          </w:p>
        </w:tc>
        <w:tc>
          <w:tcPr>
            <w:tcW w:w="425" w:type="dxa"/>
            <w:shd w:val="solid" w:color="FFFFFF" w:fill="auto"/>
          </w:tcPr>
          <w:p w14:paraId="39B8DB10" w14:textId="46A4861B" w:rsidR="00433ADD" w:rsidRDefault="00433ADD" w:rsidP="00793125">
            <w:pPr>
              <w:pStyle w:val="TAC"/>
              <w:tabs>
                <w:tab w:val="left" w:pos="570"/>
              </w:tabs>
              <w:jc w:val="left"/>
            </w:pPr>
            <w:r>
              <w:t>F</w:t>
            </w:r>
          </w:p>
        </w:tc>
        <w:tc>
          <w:tcPr>
            <w:tcW w:w="4536" w:type="dxa"/>
            <w:shd w:val="solid" w:color="FFFFFF" w:fill="auto"/>
          </w:tcPr>
          <w:p w14:paraId="03B8CE48" w14:textId="5D47B79C" w:rsidR="00433ADD" w:rsidRDefault="00433ADD" w:rsidP="00793125">
            <w:pPr>
              <w:pStyle w:val="TAC"/>
              <w:tabs>
                <w:tab w:val="left" w:pos="570"/>
              </w:tabs>
              <w:jc w:val="left"/>
            </w:pPr>
            <w:r>
              <w:t>Definition of 5G DDNMF FQDN</w:t>
            </w:r>
          </w:p>
        </w:tc>
        <w:tc>
          <w:tcPr>
            <w:tcW w:w="850" w:type="dxa"/>
            <w:shd w:val="solid" w:color="FFFFFF" w:fill="auto"/>
          </w:tcPr>
          <w:p w14:paraId="63CE4EFC" w14:textId="4ADD12A3" w:rsidR="00433ADD" w:rsidRDefault="00433ADD" w:rsidP="00793125">
            <w:pPr>
              <w:pStyle w:val="TAC"/>
              <w:tabs>
                <w:tab w:val="left" w:pos="570"/>
              </w:tabs>
              <w:rPr>
                <w:noProof/>
                <w:lang w:eastAsia="zh-CN"/>
              </w:rPr>
            </w:pPr>
            <w:r>
              <w:rPr>
                <w:noProof/>
                <w:lang w:eastAsia="zh-CN"/>
              </w:rPr>
              <w:t>17.8.0</w:t>
            </w:r>
          </w:p>
        </w:tc>
      </w:tr>
      <w:tr w:rsidR="00433ADD" w14:paraId="39EBA213" w14:textId="77777777" w:rsidTr="003E77C1">
        <w:trPr>
          <w:trHeight w:val="101"/>
        </w:trPr>
        <w:tc>
          <w:tcPr>
            <w:tcW w:w="851" w:type="dxa"/>
            <w:shd w:val="solid" w:color="FFFFFF" w:fill="auto"/>
          </w:tcPr>
          <w:p w14:paraId="320FFB96" w14:textId="1C37E470" w:rsidR="00433ADD" w:rsidRDefault="00433ADD" w:rsidP="00793125">
            <w:pPr>
              <w:pStyle w:val="TAC"/>
              <w:tabs>
                <w:tab w:val="left" w:pos="570"/>
              </w:tabs>
              <w:jc w:val="both"/>
              <w:rPr>
                <w:noProof/>
                <w:lang w:eastAsia="zh-CN"/>
              </w:rPr>
            </w:pPr>
            <w:r>
              <w:rPr>
                <w:noProof/>
                <w:lang w:eastAsia="zh-CN"/>
              </w:rPr>
              <w:t>2022-</w:t>
            </w:r>
            <w:r w:rsidR="002B2927">
              <w:rPr>
                <w:noProof/>
                <w:lang w:eastAsia="zh-CN"/>
              </w:rPr>
              <w:t>12</w:t>
            </w:r>
          </w:p>
        </w:tc>
        <w:tc>
          <w:tcPr>
            <w:tcW w:w="749" w:type="dxa"/>
            <w:gridSpan w:val="2"/>
            <w:shd w:val="solid" w:color="FFFFFF" w:fill="auto"/>
          </w:tcPr>
          <w:p w14:paraId="2A3380C9" w14:textId="3B2EA01B" w:rsidR="00433ADD" w:rsidRDefault="00433ADD" w:rsidP="00793125">
            <w:pPr>
              <w:pStyle w:val="TAC"/>
              <w:tabs>
                <w:tab w:val="left" w:pos="570"/>
              </w:tabs>
              <w:jc w:val="both"/>
              <w:rPr>
                <w:noProof/>
                <w:lang w:eastAsia="zh-CN"/>
              </w:rPr>
            </w:pPr>
            <w:r>
              <w:rPr>
                <w:noProof/>
                <w:lang w:eastAsia="zh-CN"/>
              </w:rPr>
              <w:t>CT#9</w:t>
            </w:r>
            <w:r w:rsidR="002B2927">
              <w:rPr>
                <w:noProof/>
                <w:lang w:eastAsia="zh-CN"/>
              </w:rPr>
              <w:t>8</w:t>
            </w:r>
            <w:r>
              <w:rPr>
                <w:noProof/>
                <w:lang w:eastAsia="zh-CN"/>
              </w:rPr>
              <w:t>e</w:t>
            </w:r>
          </w:p>
        </w:tc>
        <w:tc>
          <w:tcPr>
            <w:tcW w:w="1134" w:type="dxa"/>
            <w:shd w:val="solid" w:color="FFFFFF" w:fill="auto"/>
          </w:tcPr>
          <w:p w14:paraId="14E069F3" w14:textId="6E4ADA54" w:rsidR="00433ADD" w:rsidRDefault="00433ADD" w:rsidP="00793125">
            <w:pPr>
              <w:pStyle w:val="TAC"/>
              <w:tabs>
                <w:tab w:val="left" w:pos="570"/>
              </w:tabs>
              <w:jc w:val="both"/>
              <w:rPr>
                <w:noProof/>
                <w:lang w:eastAsia="zh-CN"/>
              </w:rPr>
            </w:pPr>
            <w:r>
              <w:rPr>
                <w:noProof/>
                <w:lang w:eastAsia="zh-CN"/>
              </w:rPr>
              <w:t>CP-223054</w:t>
            </w:r>
          </w:p>
        </w:tc>
        <w:tc>
          <w:tcPr>
            <w:tcW w:w="708" w:type="dxa"/>
            <w:shd w:val="solid" w:color="FFFFFF" w:fill="auto"/>
          </w:tcPr>
          <w:p w14:paraId="004D5B55" w14:textId="75902F6E" w:rsidR="00433ADD" w:rsidRDefault="00433ADD" w:rsidP="00793125">
            <w:pPr>
              <w:pStyle w:val="TAC"/>
              <w:tabs>
                <w:tab w:val="left" w:pos="570"/>
              </w:tabs>
              <w:jc w:val="both"/>
              <w:rPr>
                <w:noProof/>
                <w:lang w:eastAsia="zh-CN"/>
              </w:rPr>
            </w:pPr>
            <w:r>
              <w:rPr>
                <w:noProof/>
                <w:lang w:eastAsia="zh-CN"/>
              </w:rPr>
              <w:t>0646</w:t>
            </w:r>
          </w:p>
        </w:tc>
        <w:tc>
          <w:tcPr>
            <w:tcW w:w="426" w:type="dxa"/>
            <w:shd w:val="solid" w:color="FFFFFF" w:fill="auto"/>
          </w:tcPr>
          <w:p w14:paraId="32B58D5E" w14:textId="24C8EAA6" w:rsidR="00433ADD" w:rsidRDefault="00433ADD" w:rsidP="00793125">
            <w:pPr>
              <w:pStyle w:val="TAC"/>
              <w:tabs>
                <w:tab w:val="left" w:pos="570"/>
              </w:tabs>
              <w:jc w:val="both"/>
              <w:rPr>
                <w:noProof/>
                <w:lang w:eastAsia="zh-CN"/>
              </w:rPr>
            </w:pPr>
            <w:r>
              <w:rPr>
                <w:noProof/>
                <w:lang w:eastAsia="zh-CN"/>
              </w:rPr>
              <w:t>2</w:t>
            </w:r>
          </w:p>
        </w:tc>
        <w:tc>
          <w:tcPr>
            <w:tcW w:w="425" w:type="dxa"/>
            <w:shd w:val="solid" w:color="FFFFFF" w:fill="auto"/>
          </w:tcPr>
          <w:p w14:paraId="79FD1F8B" w14:textId="59DCB78A" w:rsidR="00433ADD" w:rsidRDefault="00433ADD" w:rsidP="00793125">
            <w:pPr>
              <w:pStyle w:val="TAC"/>
              <w:tabs>
                <w:tab w:val="left" w:pos="570"/>
              </w:tabs>
              <w:jc w:val="left"/>
            </w:pPr>
            <w:r>
              <w:t>F</w:t>
            </w:r>
          </w:p>
        </w:tc>
        <w:tc>
          <w:tcPr>
            <w:tcW w:w="4536" w:type="dxa"/>
            <w:shd w:val="solid" w:color="FFFFFF" w:fill="auto"/>
          </w:tcPr>
          <w:p w14:paraId="7EB02243" w14:textId="7DFE5787" w:rsidR="00433ADD" w:rsidRDefault="00433ADD" w:rsidP="00793125">
            <w:pPr>
              <w:pStyle w:val="TAC"/>
              <w:tabs>
                <w:tab w:val="left" w:pos="570"/>
              </w:tabs>
              <w:jc w:val="left"/>
            </w:pPr>
            <w:r>
              <w:t>PRUK and 5GPRUK Name Alignment</w:t>
            </w:r>
          </w:p>
        </w:tc>
        <w:tc>
          <w:tcPr>
            <w:tcW w:w="850" w:type="dxa"/>
            <w:shd w:val="solid" w:color="FFFFFF" w:fill="auto"/>
          </w:tcPr>
          <w:p w14:paraId="461F4D77" w14:textId="493C7B09" w:rsidR="00433ADD" w:rsidRDefault="00433ADD" w:rsidP="00793125">
            <w:pPr>
              <w:pStyle w:val="TAC"/>
              <w:tabs>
                <w:tab w:val="left" w:pos="570"/>
              </w:tabs>
              <w:rPr>
                <w:noProof/>
                <w:lang w:eastAsia="zh-CN"/>
              </w:rPr>
            </w:pPr>
            <w:r>
              <w:rPr>
                <w:noProof/>
                <w:lang w:eastAsia="zh-CN"/>
              </w:rPr>
              <w:t>17.8.0</w:t>
            </w:r>
          </w:p>
        </w:tc>
      </w:tr>
      <w:tr w:rsidR="002B2927" w14:paraId="50677E5D" w14:textId="77777777" w:rsidTr="003E77C1">
        <w:trPr>
          <w:trHeight w:val="101"/>
        </w:trPr>
        <w:tc>
          <w:tcPr>
            <w:tcW w:w="851" w:type="dxa"/>
            <w:shd w:val="solid" w:color="FFFFFF" w:fill="auto"/>
          </w:tcPr>
          <w:p w14:paraId="1BAA4D69" w14:textId="6E37951F" w:rsidR="002B2927" w:rsidRDefault="002B2927" w:rsidP="00793125">
            <w:pPr>
              <w:pStyle w:val="TAC"/>
              <w:tabs>
                <w:tab w:val="left" w:pos="570"/>
              </w:tabs>
              <w:jc w:val="both"/>
              <w:rPr>
                <w:noProof/>
                <w:lang w:eastAsia="zh-CN"/>
              </w:rPr>
            </w:pPr>
            <w:r>
              <w:rPr>
                <w:noProof/>
                <w:lang w:eastAsia="zh-CN"/>
              </w:rPr>
              <w:t>2022-12</w:t>
            </w:r>
          </w:p>
        </w:tc>
        <w:tc>
          <w:tcPr>
            <w:tcW w:w="749" w:type="dxa"/>
            <w:gridSpan w:val="2"/>
            <w:shd w:val="solid" w:color="FFFFFF" w:fill="auto"/>
          </w:tcPr>
          <w:p w14:paraId="6F687D13" w14:textId="52D4EE90" w:rsidR="002B2927" w:rsidRDefault="002B2927" w:rsidP="00793125">
            <w:pPr>
              <w:pStyle w:val="TAC"/>
              <w:tabs>
                <w:tab w:val="left" w:pos="570"/>
              </w:tabs>
              <w:jc w:val="both"/>
              <w:rPr>
                <w:noProof/>
                <w:lang w:eastAsia="zh-CN"/>
              </w:rPr>
            </w:pPr>
            <w:r>
              <w:rPr>
                <w:noProof/>
                <w:lang w:eastAsia="zh-CN"/>
              </w:rPr>
              <w:t>CT#98e</w:t>
            </w:r>
          </w:p>
        </w:tc>
        <w:tc>
          <w:tcPr>
            <w:tcW w:w="1134" w:type="dxa"/>
            <w:shd w:val="solid" w:color="FFFFFF" w:fill="auto"/>
          </w:tcPr>
          <w:p w14:paraId="16932A21" w14:textId="2AADEACB" w:rsidR="002B2927" w:rsidRDefault="002B2927" w:rsidP="00793125">
            <w:pPr>
              <w:pStyle w:val="TAC"/>
              <w:tabs>
                <w:tab w:val="left" w:pos="570"/>
              </w:tabs>
              <w:jc w:val="both"/>
              <w:rPr>
                <w:noProof/>
                <w:lang w:eastAsia="zh-CN"/>
              </w:rPr>
            </w:pPr>
            <w:r>
              <w:rPr>
                <w:noProof/>
                <w:lang w:eastAsia="zh-CN"/>
              </w:rPr>
              <w:t>CP-223031</w:t>
            </w:r>
          </w:p>
        </w:tc>
        <w:tc>
          <w:tcPr>
            <w:tcW w:w="708" w:type="dxa"/>
            <w:shd w:val="solid" w:color="FFFFFF" w:fill="auto"/>
          </w:tcPr>
          <w:p w14:paraId="26C400F1" w14:textId="7C769D44" w:rsidR="002B2927" w:rsidRDefault="002B2927" w:rsidP="00793125">
            <w:pPr>
              <w:pStyle w:val="TAC"/>
              <w:tabs>
                <w:tab w:val="left" w:pos="570"/>
              </w:tabs>
              <w:jc w:val="both"/>
              <w:rPr>
                <w:noProof/>
                <w:lang w:eastAsia="zh-CN"/>
              </w:rPr>
            </w:pPr>
            <w:r>
              <w:rPr>
                <w:noProof/>
                <w:lang w:eastAsia="zh-CN"/>
              </w:rPr>
              <w:t>0647</w:t>
            </w:r>
          </w:p>
        </w:tc>
        <w:tc>
          <w:tcPr>
            <w:tcW w:w="426" w:type="dxa"/>
            <w:shd w:val="solid" w:color="FFFFFF" w:fill="auto"/>
          </w:tcPr>
          <w:p w14:paraId="4864E5EE" w14:textId="51B7EBC0" w:rsidR="002B2927" w:rsidRDefault="002B2927" w:rsidP="00793125">
            <w:pPr>
              <w:pStyle w:val="TAC"/>
              <w:tabs>
                <w:tab w:val="left" w:pos="570"/>
              </w:tabs>
              <w:jc w:val="both"/>
              <w:rPr>
                <w:noProof/>
                <w:lang w:eastAsia="zh-CN"/>
              </w:rPr>
            </w:pPr>
            <w:r>
              <w:rPr>
                <w:noProof/>
                <w:lang w:eastAsia="zh-CN"/>
              </w:rPr>
              <w:t>-</w:t>
            </w:r>
          </w:p>
        </w:tc>
        <w:tc>
          <w:tcPr>
            <w:tcW w:w="425" w:type="dxa"/>
            <w:shd w:val="solid" w:color="FFFFFF" w:fill="auto"/>
          </w:tcPr>
          <w:p w14:paraId="61D5C722" w14:textId="6D21BFC4" w:rsidR="002B2927" w:rsidRDefault="002B2927" w:rsidP="00793125">
            <w:pPr>
              <w:pStyle w:val="TAC"/>
              <w:tabs>
                <w:tab w:val="left" w:pos="570"/>
              </w:tabs>
              <w:jc w:val="left"/>
            </w:pPr>
            <w:r>
              <w:t xml:space="preserve">B </w:t>
            </w:r>
          </w:p>
        </w:tc>
        <w:tc>
          <w:tcPr>
            <w:tcW w:w="4536" w:type="dxa"/>
            <w:shd w:val="solid" w:color="FFFFFF" w:fill="auto"/>
          </w:tcPr>
          <w:p w14:paraId="61453DDD" w14:textId="5E22A145" w:rsidR="002B2927" w:rsidRDefault="002B2927" w:rsidP="00793125">
            <w:pPr>
              <w:pStyle w:val="TAC"/>
              <w:tabs>
                <w:tab w:val="left" w:pos="570"/>
              </w:tabs>
              <w:jc w:val="left"/>
            </w:pPr>
            <w:r>
              <w:t>Slice-specific N3IWF FQDNs</w:t>
            </w:r>
          </w:p>
        </w:tc>
        <w:tc>
          <w:tcPr>
            <w:tcW w:w="850" w:type="dxa"/>
            <w:shd w:val="solid" w:color="FFFFFF" w:fill="auto"/>
          </w:tcPr>
          <w:p w14:paraId="3863314F" w14:textId="6EE0B304" w:rsidR="002B2927" w:rsidRDefault="002B2927" w:rsidP="00793125">
            <w:pPr>
              <w:pStyle w:val="TAC"/>
              <w:tabs>
                <w:tab w:val="left" w:pos="570"/>
              </w:tabs>
              <w:rPr>
                <w:noProof/>
                <w:lang w:eastAsia="zh-CN"/>
              </w:rPr>
            </w:pPr>
            <w:r>
              <w:rPr>
                <w:noProof/>
                <w:lang w:eastAsia="zh-CN"/>
              </w:rPr>
              <w:t>18.0.0</w:t>
            </w:r>
          </w:p>
        </w:tc>
      </w:tr>
      <w:tr w:rsidR="00894392" w14:paraId="00887433" w14:textId="77777777" w:rsidTr="003E77C1">
        <w:trPr>
          <w:trHeight w:val="101"/>
        </w:trPr>
        <w:tc>
          <w:tcPr>
            <w:tcW w:w="851" w:type="dxa"/>
            <w:shd w:val="solid" w:color="FFFFFF" w:fill="auto"/>
          </w:tcPr>
          <w:p w14:paraId="3C58E29B" w14:textId="0DDE7D94" w:rsidR="00894392" w:rsidRDefault="00894392" w:rsidP="00793125">
            <w:pPr>
              <w:pStyle w:val="TAC"/>
              <w:tabs>
                <w:tab w:val="left" w:pos="570"/>
              </w:tabs>
              <w:jc w:val="both"/>
              <w:rPr>
                <w:noProof/>
                <w:lang w:eastAsia="zh-CN"/>
              </w:rPr>
            </w:pPr>
            <w:r>
              <w:rPr>
                <w:noProof/>
                <w:lang w:eastAsia="zh-CN"/>
              </w:rPr>
              <w:t>2022-12</w:t>
            </w:r>
          </w:p>
        </w:tc>
        <w:tc>
          <w:tcPr>
            <w:tcW w:w="749" w:type="dxa"/>
            <w:gridSpan w:val="2"/>
            <w:shd w:val="solid" w:color="FFFFFF" w:fill="auto"/>
          </w:tcPr>
          <w:p w14:paraId="38FA2229" w14:textId="2B846152" w:rsidR="00894392" w:rsidRDefault="00894392" w:rsidP="00793125">
            <w:pPr>
              <w:pStyle w:val="TAC"/>
              <w:tabs>
                <w:tab w:val="left" w:pos="570"/>
              </w:tabs>
              <w:jc w:val="both"/>
              <w:rPr>
                <w:noProof/>
                <w:lang w:eastAsia="zh-CN"/>
              </w:rPr>
            </w:pPr>
            <w:r>
              <w:rPr>
                <w:noProof/>
                <w:lang w:eastAsia="zh-CN"/>
              </w:rPr>
              <w:t>CT#98e</w:t>
            </w:r>
          </w:p>
        </w:tc>
        <w:tc>
          <w:tcPr>
            <w:tcW w:w="1134" w:type="dxa"/>
            <w:shd w:val="solid" w:color="FFFFFF" w:fill="auto"/>
          </w:tcPr>
          <w:p w14:paraId="6EFD4E2B" w14:textId="373FF969" w:rsidR="00894392" w:rsidRDefault="00894392" w:rsidP="00793125">
            <w:pPr>
              <w:pStyle w:val="TAC"/>
              <w:tabs>
                <w:tab w:val="left" w:pos="570"/>
              </w:tabs>
              <w:jc w:val="both"/>
              <w:rPr>
                <w:noProof/>
                <w:lang w:eastAsia="zh-CN"/>
              </w:rPr>
            </w:pPr>
            <w:r>
              <w:rPr>
                <w:noProof/>
                <w:lang w:eastAsia="zh-CN"/>
              </w:rPr>
              <w:t>CP-223264</w:t>
            </w:r>
          </w:p>
        </w:tc>
        <w:tc>
          <w:tcPr>
            <w:tcW w:w="708" w:type="dxa"/>
            <w:shd w:val="solid" w:color="FFFFFF" w:fill="auto"/>
          </w:tcPr>
          <w:p w14:paraId="06ACA835" w14:textId="2926D29F" w:rsidR="00894392" w:rsidRDefault="00894392" w:rsidP="00793125">
            <w:pPr>
              <w:pStyle w:val="TAC"/>
              <w:tabs>
                <w:tab w:val="left" w:pos="570"/>
              </w:tabs>
              <w:jc w:val="both"/>
              <w:rPr>
                <w:noProof/>
                <w:lang w:eastAsia="zh-CN"/>
              </w:rPr>
            </w:pPr>
            <w:r>
              <w:rPr>
                <w:noProof/>
                <w:lang w:eastAsia="zh-CN"/>
              </w:rPr>
              <w:t>0648</w:t>
            </w:r>
          </w:p>
        </w:tc>
        <w:tc>
          <w:tcPr>
            <w:tcW w:w="426" w:type="dxa"/>
            <w:shd w:val="solid" w:color="FFFFFF" w:fill="auto"/>
          </w:tcPr>
          <w:p w14:paraId="28BDB1FA" w14:textId="0B4E52CD" w:rsidR="00894392" w:rsidRDefault="00894392" w:rsidP="00793125">
            <w:pPr>
              <w:pStyle w:val="TAC"/>
              <w:tabs>
                <w:tab w:val="left" w:pos="570"/>
              </w:tabs>
              <w:jc w:val="both"/>
              <w:rPr>
                <w:noProof/>
                <w:lang w:eastAsia="zh-CN"/>
              </w:rPr>
            </w:pPr>
            <w:r>
              <w:rPr>
                <w:noProof/>
                <w:lang w:eastAsia="zh-CN"/>
              </w:rPr>
              <w:t>5</w:t>
            </w:r>
          </w:p>
        </w:tc>
        <w:tc>
          <w:tcPr>
            <w:tcW w:w="425" w:type="dxa"/>
            <w:shd w:val="solid" w:color="FFFFFF" w:fill="auto"/>
          </w:tcPr>
          <w:p w14:paraId="10618A8E" w14:textId="4AF8D2EF" w:rsidR="00894392" w:rsidRDefault="00894392" w:rsidP="00793125">
            <w:pPr>
              <w:pStyle w:val="TAC"/>
              <w:tabs>
                <w:tab w:val="left" w:pos="570"/>
              </w:tabs>
              <w:jc w:val="left"/>
            </w:pPr>
            <w:r>
              <w:t>B</w:t>
            </w:r>
          </w:p>
        </w:tc>
        <w:tc>
          <w:tcPr>
            <w:tcW w:w="4536" w:type="dxa"/>
            <w:shd w:val="solid" w:color="FFFFFF" w:fill="auto"/>
          </w:tcPr>
          <w:p w14:paraId="090D2F0C" w14:textId="74E6DEDF" w:rsidR="00894392" w:rsidRDefault="00894392" w:rsidP="00793125">
            <w:pPr>
              <w:pStyle w:val="TAC"/>
              <w:tabs>
                <w:tab w:val="left" w:pos="570"/>
              </w:tabs>
              <w:jc w:val="left"/>
            </w:pPr>
            <w:r>
              <w:t>NAI format for 5G registration via trusted access using SNPN</w:t>
            </w:r>
          </w:p>
        </w:tc>
        <w:tc>
          <w:tcPr>
            <w:tcW w:w="850" w:type="dxa"/>
            <w:shd w:val="solid" w:color="FFFFFF" w:fill="auto"/>
          </w:tcPr>
          <w:p w14:paraId="59D2A172" w14:textId="15F94AAA" w:rsidR="00894392" w:rsidRDefault="00894392" w:rsidP="00793125">
            <w:pPr>
              <w:pStyle w:val="TAC"/>
              <w:tabs>
                <w:tab w:val="left" w:pos="570"/>
              </w:tabs>
              <w:rPr>
                <w:noProof/>
                <w:lang w:eastAsia="zh-CN"/>
              </w:rPr>
            </w:pPr>
            <w:r>
              <w:rPr>
                <w:noProof/>
                <w:lang w:eastAsia="zh-CN"/>
              </w:rPr>
              <w:t>18.0.0</w:t>
            </w:r>
          </w:p>
        </w:tc>
      </w:tr>
      <w:tr w:rsidR="006F067D" w14:paraId="3011F8CB" w14:textId="77777777" w:rsidTr="003E77C1">
        <w:trPr>
          <w:trHeight w:val="101"/>
        </w:trPr>
        <w:tc>
          <w:tcPr>
            <w:tcW w:w="851" w:type="dxa"/>
            <w:shd w:val="solid" w:color="FFFFFF" w:fill="auto"/>
          </w:tcPr>
          <w:p w14:paraId="2394466B" w14:textId="64254C6E" w:rsidR="006F067D" w:rsidRDefault="006F067D" w:rsidP="00793125">
            <w:pPr>
              <w:pStyle w:val="TAC"/>
              <w:tabs>
                <w:tab w:val="left" w:pos="570"/>
              </w:tabs>
              <w:jc w:val="both"/>
              <w:rPr>
                <w:noProof/>
                <w:lang w:eastAsia="zh-CN"/>
              </w:rPr>
            </w:pPr>
            <w:r>
              <w:rPr>
                <w:noProof/>
                <w:lang w:eastAsia="zh-CN"/>
              </w:rPr>
              <w:t>2023-03</w:t>
            </w:r>
          </w:p>
        </w:tc>
        <w:tc>
          <w:tcPr>
            <w:tcW w:w="749" w:type="dxa"/>
            <w:gridSpan w:val="2"/>
            <w:shd w:val="solid" w:color="FFFFFF" w:fill="auto"/>
          </w:tcPr>
          <w:p w14:paraId="0A5E42A1" w14:textId="19677410" w:rsidR="006F067D" w:rsidRDefault="006F067D" w:rsidP="00793125">
            <w:pPr>
              <w:pStyle w:val="TAC"/>
              <w:tabs>
                <w:tab w:val="left" w:pos="570"/>
              </w:tabs>
              <w:jc w:val="both"/>
              <w:rPr>
                <w:noProof/>
                <w:lang w:eastAsia="zh-CN"/>
              </w:rPr>
            </w:pPr>
            <w:r>
              <w:rPr>
                <w:noProof/>
                <w:lang w:eastAsia="zh-CN"/>
              </w:rPr>
              <w:t>CT#99</w:t>
            </w:r>
          </w:p>
        </w:tc>
        <w:tc>
          <w:tcPr>
            <w:tcW w:w="1134" w:type="dxa"/>
            <w:shd w:val="solid" w:color="FFFFFF" w:fill="auto"/>
          </w:tcPr>
          <w:p w14:paraId="5D2EC01A" w14:textId="51DDBEEC" w:rsidR="006F067D" w:rsidRDefault="006F067D" w:rsidP="00793125">
            <w:pPr>
              <w:pStyle w:val="TAC"/>
              <w:tabs>
                <w:tab w:val="left" w:pos="570"/>
              </w:tabs>
              <w:jc w:val="both"/>
              <w:rPr>
                <w:noProof/>
                <w:lang w:eastAsia="zh-CN"/>
              </w:rPr>
            </w:pPr>
            <w:r>
              <w:rPr>
                <w:noProof/>
                <w:lang w:eastAsia="zh-CN"/>
              </w:rPr>
              <w:t>CP-230091</w:t>
            </w:r>
          </w:p>
        </w:tc>
        <w:tc>
          <w:tcPr>
            <w:tcW w:w="708" w:type="dxa"/>
            <w:shd w:val="solid" w:color="FFFFFF" w:fill="auto"/>
          </w:tcPr>
          <w:p w14:paraId="658C8653" w14:textId="6C7811DC" w:rsidR="006F067D" w:rsidRDefault="006F067D" w:rsidP="00793125">
            <w:pPr>
              <w:pStyle w:val="TAC"/>
              <w:tabs>
                <w:tab w:val="left" w:pos="570"/>
              </w:tabs>
              <w:jc w:val="both"/>
              <w:rPr>
                <w:noProof/>
                <w:lang w:eastAsia="zh-CN"/>
              </w:rPr>
            </w:pPr>
            <w:r>
              <w:rPr>
                <w:noProof/>
                <w:lang w:eastAsia="zh-CN"/>
              </w:rPr>
              <w:t>0662</w:t>
            </w:r>
          </w:p>
        </w:tc>
        <w:tc>
          <w:tcPr>
            <w:tcW w:w="426" w:type="dxa"/>
            <w:shd w:val="solid" w:color="FFFFFF" w:fill="auto"/>
          </w:tcPr>
          <w:p w14:paraId="5B0A1909" w14:textId="4665080D" w:rsidR="006F067D" w:rsidRDefault="006F067D" w:rsidP="00793125">
            <w:pPr>
              <w:pStyle w:val="TAC"/>
              <w:tabs>
                <w:tab w:val="left" w:pos="570"/>
              </w:tabs>
              <w:jc w:val="both"/>
              <w:rPr>
                <w:noProof/>
                <w:lang w:eastAsia="zh-CN"/>
              </w:rPr>
            </w:pPr>
            <w:r>
              <w:rPr>
                <w:noProof/>
                <w:lang w:eastAsia="zh-CN"/>
              </w:rPr>
              <w:t>1</w:t>
            </w:r>
          </w:p>
        </w:tc>
        <w:tc>
          <w:tcPr>
            <w:tcW w:w="425" w:type="dxa"/>
            <w:shd w:val="solid" w:color="FFFFFF" w:fill="auto"/>
          </w:tcPr>
          <w:p w14:paraId="2D6F43EA" w14:textId="767BA4AE" w:rsidR="006F067D" w:rsidRDefault="006F067D" w:rsidP="00793125">
            <w:pPr>
              <w:pStyle w:val="TAC"/>
              <w:tabs>
                <w:tab w:val="left" w:pos="570"/>
              </w:tabs>
              <w:jc w:val="left"/>
            </w:pPr>
            <w:r>
              <w:t>A</w:t>
            </w:r>
          </w:p>
        </w:tc>
        <w:tc>
          <w:tcPr>
            <w:tcW w:w="4536" w:type="dxa"/>
            <w:shd w:val="solid" w:color="FFFFFF" w:fill="auto"/>
          </w:tcPr>
          <w:p w14:paraId="208D3317" w14:textId="6DE41AE0" w:rsidR="006F067D" w:rsidRDefault="006F067D" w:rsidP="00793125">
            <w:pPr>
              <w:pStyle w:val="TAC"/>
              <w:tabs>
                <w:tab w:val="left" w:pos="570"/>
              </w:tabs>
              <w:jc w:val="left"/>
            </w:pPr>
            <w:r>
              <w:t>NF Set ID encoding for an AMF set</w:t>
            </w:r>
          </w:p>
        </w:tc>
        <w:tc>
          <w:tcPr>
            <w:tcW w:w="850" w:type="dxa"/>
            <w:shd w:val="solid" w:color="FFFFFF" w:fill="auto"/>
          </w:tcPr>
          <w:p w14:paraId="63EDACFB" w14:textId="658B2701" w:rsidR="006F067D" w:rsidRDefault="006F067D" w:rsidP="00793125">
            <w:pPr>
              <w:pStyle w:val="TAC"/>
              <w:tabs>
                <w:tab w:val="left" w:pos="570"/>
              </w:tabs>
              <w:rPr>
                <w:noProof/>
                <w:lang w:eastAsia="zh-CN"/>
              </w:rPr>
            </w:pPr>
            <w:r>
              <w:rPr>
                <w:noProof/>
                <w:lang w:eastAsia="zh-CN"/>
              </w:rPr>
              <w:t>18.1.0</w:t>
            </w:r>
          </w:p>
        </w:tc>
      </w:tr>
      <w:tr w:rsidR="006F067D" w14:paraId="1ACC99F0" w14:textId="77777777" w:rsidTr="003E77C1">
        <w:trPr>
          <w:trHeight w:val="101"/>
        </w:trPr>
        <w:tc>
          <w:tcPr>
            <w:tcW w:w="851" w:type="dxa"/>
            <w:shd w:val="solid" w:color="FFFFFF" w:fill="auto"/>
          </w:tcPr>
          <w:p w14:paraId="4E0FD07B" w14:textId="363A47AE" w:rsidR="006F067D" w:rsidRDefault="006F067D" w:rsidP="00793125">
            <w:pPr>
              <w:pStyle w:val="TAC"/>
              <w:tabs>
                <w:tab w:val="left" w:pos="570"/>
              </w:tabs>
              <w:jc w:val="both"/>
              <w:rPr>
                <w:noProof/>
                <w:lang w:eastAsia="zh-CN"/>
              </w:rPr>
            </w:pPr>
            <w:r>
              <w:rPr>
                <w:noProof/>
                <w:lang w:eastAsia="zh-CN"/>
              </w:rPr>
              <w:t>2023-03</w:t>
            </w:r>
          </w:p>
        </w:tc>
        <w:tc>
          <w:tcPr>
            <w:tcW w:w="749" w:type="dxa"/>
            <w:gridSpan w:val="2"/>
            <w:shd w:val="solid" w:color="FFFFFF" w:fill="auto"/>
          </w:tcPr>
          <w:p w14:paraId="4FBDDDFE" w14:textId="74DCC097" w:rsidR="006F067D" w:rsidRDefault="006F067D" w:rsidP="00793125">
            <w:pPr>
              <w:pStyle w:val="TAC"/>
              <w:tabs>
                <w:tab w:val="left" w:pos="570"/>
              </w:tabs>
              <w:jc w:val="both"/>
              <w:rPr>
                <w:noProof/>
                <w:lang w:eastAsia="zh-CN"/>
              </w:rPr>
            </w:pPr>
            <w:r>
              <w:rPr>
                <w:noProof/>
                <w:lang w:eastAsia="zh-CN"/>
              </w:rPr>
              <w:t>CT#99</w:t>
            </w:r>
          </w:p>
        </w:tc>
        <w:tc>
          <w:tcPr>
            <w:tcW w:w="1134" w:type="dxa"/>
            <w:shd w:val="solid" w:color="FFFFFF" w:fill="auto"/>
          </w:tcPr>
          <w:p w14:paraId="41FA34E9" w14:textId="1A71CAD6" w:rsidR="006F067D" w:rsidRDefault="006F067D" w:rsidP="00793125">
            <w:pPr>
              <w:pStyle w:val="TAC"/>
              <w:tabs>
                <w:tab w:val="left" w:pos="570"/>
              </w:tabs>
              <w:jc w:val="both"/>
              <w:rPr>
                <w:noProof/>
                <w:lang w:eastAsia="zh-CN"/>
              </w:rPr>
            </w:pPr>
            <w:r>
              <w:rPr>
                <w:noProof/>
                <w:lang w:eastAsia="zh-CN"/>
              </w:rPr>
              <w:t>CP-230079</w:t>
            </w:r>
          </w:p>
        </w:tc>
        <w:tc>
          <w:tcPr>
            <w:tcW w:w="708" w:type="dxa"/>
            <w:shd w:val="solid" w:color="FFFFFF" w:fill="auto"/>
          </w:tcPr>
          <w:p w14:paraId="36CCAE1B" w14:textId="15524AB5" w:rsidR="006F067D" w:rsidRDefault="006F067D" w:rsidP="00793125">
            <w:pPr>
              <w:pStyle w:val="TAC"/>
              <w:tabs>
                <w:tab w:val="left" w:pos="570"/>
              </w:tabs>
              <w:jc w:val="both"/>
              <w:rPr>
                <w:noProof/>
                <w:lang w:eastAsia="zh-CN"/>
              </w:rPr>
            </w:pPr>
            <w:r>
              <w:rPr>
                <w:noProof/>
                <w:lang w:eastAsia="zh-CN"/>
              </w:rPr>
              <w:t>0659</w:t>
            </w:r>
          </w:p>
        </w:tc>
        <w:tc>
          <w:tcPr>
            <w:tcW w:w="426" w:type="dxa"/>
            <w:shd w:val="solid" w:color="FFFFFF" w:fill="auto"/>
          </w:tcPr>
          <w:p w14:paraId="65400504" w14:textId="1A5BF939" w:rsidR="006F067D" w:rsidRDefault="006F067D" w:rsidP="00793125">
            <w:pPr>
              <w:pStyle w:val="TAC"/>
              <w:tabs>
                <w:tab w:val="left" w:pos="570"/>
              </w:tabs>
              <w:jc w:val="both"/>
              <w:rPr>
                <w:noProof/>
                <w:lang w:eastAsia="zh-CN"/>
              </w:rPr>
            </w:pPr>
            <w:r>
              <w:rPr>
                <w:noProof/>
                <w:lang w:eastAsia="zh-CN"/>
              </w:rPr>
              <w:t>1</w:t>
            </w:r>
          </w:p>
        </w:tc>
        <w:tc>
          <w:tcPr>
            <w:tcW w:w="425" w:type="dxa"/>
            <w:shd w:val="solid" w:color="FFFFFF" w:fill="auto"/>
          </w:tcPr>
          <w:p w14:paraId="640D6808" w14:textId="7B3E4A65" w:rsidR="006F067D" w:rsidRDefault="006F067D" w:rsidP="00793125">
            <w:pPr>
              <w:pStyle w:val="TAC"/>
              <w:tabs>
                <w:tab w:val="left" w:pos="570"/>
              </w:tabs>
              <w:jc w:val="left"/>
            </w:pPr>
            <w:r>
              <w:t>A</w:t>
            </w:r>
          </w:p>
        </w:tc>
        <w:tc>
          <w:tcPr>
            <w:tcW w:w="4536" w:type="dxa"/>
            <w:shd w:val="solid" w:color="FFFFFF" w:fill="auto"/>
          </w:tcPr>
          <w:p w14:paraId="715CE53A" w14:textId="179BDB57" w:rsidR="006F067D" w:rsidRDefault="006F067D" w:rsidP="00793125">
            <w:pPr>
              <w:pStyle w:val="TAC"/>
              <w:tabs>
                <w:tab w:val="left" w:pos="570"/>
              </w:tabs>
              <w:jc w:val="left"/>
            </w:pPr>
            <w:r>
              <w:t>Stage 2 alignments for Non-seamless WLAN offload in 5GS</w:t>
            </w:r>
          </w:p>
        </w:tc>
        <w:tc>
          <w:tcPr>
            <w:tcW w:w="850" w:type="dxa"/>
            <w:shd w:val="solid" w:color="FFFFFF" w:fill="auto"/>
          </w:tcPr>
          <w:p w14:paraId="13D2D89C" w14:textId="483BB060" w:rsidR="006F067D" w:rsidRDefault="006F067D" w:rsidP="00793125">
            <w:pPr>
              <w:pStyle w:val="TAC"/>
              <w:tabs>
                <w:tab w:val="left" w:pos="570"/>
              </w:tabs>
              <w:rPr>
                <w:noProof/>
                <w:lang w:eastAsia="zh-CN"/>
              </w:rPr>
            </w:pPr>
            <w:r>
              <w:rPr>
                <w:noProof/>
                <w:lang w:eastAsia="zh-CN"/>
              </w:rPr>
              <w:t>18.1.0</w:t>
            </w:r>
          </w:p>
        </w:tc>
      </w:tr>
      <w:tr w:rsidR="006F067D" w14:paraId="0666BB95" w14:textId="77777777" w:rsidTr="003E77C1">
        <w:trPr>
          <w:trHeight w:val="101"/>
        </w:trPr>
        <w:tc>
          <w:tcPr>
            <w:tcW w:w="851" w:type="dxa"/>
            <w:shd w:val="solid" w:color="FFFFFF" w:fill="auto"/>
          </w:tcPr>
          <w:p w14:paraId="3B0B12C7" w14:textId="2E3702D2" w:rsidR="006F067D" w:rsidRDefault="006F067D" w:rsidP="00793125">
            <w:pPr>
              <w:pStyle w:val="TAC"/>
              <w:tabs>
                <w:tab w:val="left" w:pos="570"/>
              </w:tabs>
              <w:jc w:val="both"/>
              <w:rPr>
                <w:noProof/>
                <w:lang w:eastAsia="zh-CN"/>
              </w:rPr>
            </w:pPr>
            <w:r>
              <w:rPr>
                <w:noProof/>
                <w:lang w:eastAsia="zh-CN"/>
              </w:rPr>
              <w:t>2023-03</w:t>
            </w:r>
          </w:p>
        </w:tc>
        <w:tc>
          <w:tcPr>
            <w:tcW w:w="749" w:type="dxa"/>
            <w:gridSpan w:val="2"/>
            <w:shd w:val="solid" w:color="FFFFFF" w:fill="auto"/>
          </w:tcPr>
          <w:p w14:paraId="32DC35C2" w14:textId="0F73F4E7" w:rsidR="006F067D" w:rsidRDefault="006F067D" w:rsidP="00793125">
            <w:pPr>
              <w:pStyle w:val="TAC"/>
              <w:tabs>
                <w:tab w:val="left" w:pos="570"/>
              </w:tabs>
              <w:jc w:val="both"/>
              <w:rPr>
                <w:noProof/>
                <w:lang w:eastAsia="zh-CN"/>
              </w:rPr>
            </w:pPr>
            <w:r>
              <w:rPr>
                <w:noProof/>
                <w:lang w:eastAsia="zh-CN"/>
              </w:rPr>
              <w:t>CT#99</w:t>
            </w:r>
          </w:p>
        </w:tc>
        <w:tc>
          <w:tcPr>
            <w:tcW w:w="1134" w:type="dxa"/>
            <w:shd w:val="solid" w:color="FFFFFF" w:fill="auto"/>
          </w:tcPr>
          <w:p w14:paraId="450728AC" w14:textId="0B3015D7" w:rsidR="006F067D" w:rsidRDefault="006F067D" w:rsidP="00793125">
            <w:pPr>
              <w:pStyle w:val="TAC"/>
              <w:tabs>
                <w:tab w:val="left" w:pos="570"/>
              </w:tabs>
              <w:jc w:val="both"/>
              <w:rPr>
                <w:noProof/>
                <w:lang w:eastAsia="zh-CN"/>
              </w:rPr>
            </w:pPr>
            <w:r>
              <w:rPr>
                <w:noProof/>
                <w:lang w:eastAsia="zh-CN"/>
              </w:rPr>
              <w:t>CP-230037</w:t>
            </w:r>
          </w:p>
        </w:tc>
        <w:tc>
          <w:tcPr>
            <w:tcW w:w="708" w:type="dxa"/>
            <w:shd w:val="solid" w:color="FFFFFF" w:fill="auto"/>
          </w:tcPr>
          <w:p w14:paraId="3EB0161E" w14:textId="6958CC51" w:rsidR="006F067D" w:rsidRDefault="006F067D" w:rsidP="00793125">
            <w:pPr>
              <w:pStyle w:val="TAC"/>
              <w:tabs>
                <w:tab w:val="left" w:pos="570"/>
              </w:tabs>
              <w:jc w:val="both"/>
              <w:rPr>
                <w:noProof/>
                <w:lang w:eastAsia="zh-CN"/>
              </w:rPr>
            </w:pPr>
            <w:r>
              <w:rPr>
                <w:noProof/>
                <w:lang w:eastAsia="zh-CN"/>
              </w:rPr>
              <w:t>0652</w:t>
            </w:r>
          </w:p>
        </w:tc>
        <w:tc>
          <w:tcPr>
            <w:tcW w:w="426" w:type="dxa"/>
            <w:shd w:val="solid" w:color="FFFFFF" w:fill="auto"/>
          </w:tcPr>
          <w:p w14:paraId="044D4941" w14:textId="2711FD91" w:rsidR="006F067D" w:rsidRDefault="006F067D" w:rsidP="00793125">
            <w:pPr>
              <w:pStyle w:val="TAC"/>
              <w:tabs>
                <w:tab w:val="left" w:pos="570"/>
              </w:tabs>
              <w:jc w:val="both"/>
              <w:rPr>
                <w:noProof/>
                <w:lang w:eastAsia="zh-CN"/>
              </w:rPr>
            </w:pPr>
            <w:r>
              <w:rPr>
                <w:noProof/>
                <w:lang w:eastAsia="zh-CN"/>
              </w:rPr>
              <w:t>1</w:t>
            </w:r>
          </w:p>
        </w:tc>
        <w:tc>
          <w:tcPr>
            <w:tcW w:w="425" w:type="dxa"/>
            <w:shd w:val="solid" w:color="FFFFFF" w:fill="auto"/>
          </w:tcPr>
          <w:p w14:paraId="23FFF99D" w14:textId="5065E490" w:rsidR="006F067D" w:rsidRDefault="006F067D" w:rsidP="00793125">
            <w:pPr>
              <w:pStyle w:val="TAC"/>
              <w:tabs>
                <w:tab w:val="left" w:pos="570"/>
              </w:tabs>
              <w:jc w:val="left"/>
            </w:pPr>
            <w:r>
              <w:t>B</w:t>
            </w:r>
          </w:p>
        </w:tc>
        <w:tc>
          <w:tcPr>
            <w:tcW w:w="4536" w:type="dxa"/>
            <w:shd w:val="solid" w:color="FFFFFF" w:fill="auto"/>
          </w:tcPr>
          <w:p w14:paraId="2E17BBF3" w14:textId="0BB1FC03" w:rsidR="006F067D" w:rsidRDefault="006F067D" w:rsidP="00793125">
            <w:pPr>
              <w:pStyle w:val="TAC"/>
              <w:tabs>
                <w:tab w:val="left" w:pos="570"/>
              </w:tabs>
              <w:jc w:val="left"/>
            </w:pPr>
            <w:r>
              <w:t>N3IWF FQDN with Onboarding support</w:t>
            </w:r>
          </w:p>
        </w:tc>
        <w:tc>
          <w:tcPr>
            <w:tcW w:w="850" w:type="dxa"/>
            <w:shd w:val="solid" w:color="FFFFFF" w:fill="auto"/>
          </w:tcPr>
          <w:p w14:paraId="5F9230CB" w14:textId="4692D073" w:rsidR="006F067D" w:rsidRDefault="006F067D" w:rsidP="00793125">
            <w:pPr>
              <w:pStyle w:val="TAC"/>
              <w:tabs>
                <w:tab w:val="left" w:pos="570"/>
              </w:tabs>
              <w:rPr>
                <w:noProof/>
                <w:lang w:eastAsia="zh-CN"/>
              </w:rPr>
            </w:pPr>
            <w:r>
              <w:rPr>
                <w:noProof/>
                <w:lang w:eastAsia="zh-CN"/>
              </w:rPr>
              <w:t>18.1.0</w:t>
            </w:r>
          </w:p>
        </w:tc>
      </w:tr>
      <w:tr w:rsidR="006F067D" w14:paraId="3B230D50" w14:textId="77777777" w:rsidTr="003E77C1">
        <w:trPr>
          <w:trHeight w:val="101"/>
        </w:trPr>
        <w:tc>
          <w:tcPr>
            <w:tcW w:w="851" w:type="dxa"/>
            <w:shd w:val="solid" w:color="FFFFFF" w:fill="auto"/>
          </w:tcPr>
          <w:p w14:paraId="3DDBF72A" w14:textId="4AC27E4B" w:rsidR="006F067D" w:rsidRDefault="006F067D" w:rsidP="00793125">
            <w:pPr>
              <w:pStyle w:val="TAC"/>
              <w:tabs>
                <w:tab w:val="left" w:pos="570"/>
              </w:tabs>
              <w:jc w:val="both"/>
              <w:rPr>
                <w:noProof/>
                <w:lang w:eastAsia="zh-CN"/>
              </w:rPr>
            </w:pPr>
            <w:r>
              <w:rPr>
                <w:noProof/>
                <w:lang w:eastAsia="zh-CN"/>
              </w:rPr>
              <w:t>2023-03</w:t>
            </w:r>
          </w:p>
        </w:tc>
        <w:tc>
          <w:tcPr>
            <w:tcW w:w="749" w:type="dxa"/>
            <w:gridSpan w:val="2"/>
            <w:shd w:val="solid" w:color="FFFFFF" w:fill="auto"/>
          </w:tcPr>
          <w:p w14:paraId="3AA5D455" w14:textId="2273E0FC" w:rsidR="006F067D" w:rsidRDefault="006F067D" w:rsidP="00793125">
            <w:pPr>
              <w:pStyle w:val="TAC"/>
              <w:tabs>
                <w:tab w:val="left" w:pos="570"/>
              </w:tabs>
              <w:jc w:val="both"/>
              <w:rPr>
                <w:noProof/>
                <w:lang w:eastAsia="zh-CN"/>
              </w:rPr>
            </w:pPr>
            <w:r>
              <w:rPr>
                <w:noProof/>
                <w:lang w:eastAsia="zh-CN"/>
              </w:rPr>
              <w:t>CT#99</w:t>
            </w:r>
          </w:p>
        </w:tc>
        <w:tc>
          <w:tcPr>
            <w:tcW w:w="1134" w:type="dxa"/>
            <w:shd w:val="solid" w:color="FFFFFF" w:fill="auto"/>
          </w:tcPr>
          <w:p w14:paraId="06CFA510" w14:textId="1EE0BCE8" w:rsidR="006F067D" w:rsidRDefault="006F067D" w:rsidP="00793125">
            <w:pPr>
              <w:pStyle w:val="TAC"/>
              <w:tabs>
                <w:tab w:val="left" w:pos="570"/>
              </w:tabs>
              <w:jc w:val="both"/>
              <w:rPr>
                <w:noProof/>
                <w:lang w:eastAsia="zh-CN"/>
              </w:rPr>
            </w:pPr>
            <w:r>
              <w:rPr>
                <w:noProof/>
                <w:lang w:eastAsia="zh-CN"/>
              </w:rPr>
              <w:t>CP-230037</w:t>
            </w:r>
          </w:p>
        </w:tc>
        <w:tc>
          <w:tcPr>
            <w:tcW w:w="708" w:type="dxa"/>
            <w:shd w:val="solid" w:color="FFFFFF" w:fill="auto"/>
          </w:tcPr>
          <w:p w14:paraId="66FC04AB" w14:textId="2D2383FA" w:rsidR="006F067D" w:rsidRDefault="006F067D" w:rsidP="00793125">
            <w:pPr>
              <w:pStyle w:val="TAC"/>
              <w:tabs>
                <w:tab w:val="left" w:pos="570"/>
              </w:tabs>
              <w:jc w:val="both"/>
              <w:rPr>
                <w:noProof/>
                <w:lang w:eastAsia="zh-CN"/>
              </w:rPr>
            </w:pPr>
            <w:r>
              <w:rPr>
                <w:noProof/>
                <w:lang w:eastAsia="zh-CN"/>
              </w:rPr>
              <w:t>0663</w:t>
            </w:r>
          </w:p>
        </w:tc>
        <w:tc>
          <w:tcPr>
            <w:tcW w:w="426" w:type="dxa"/>
            <w:shd w:val="solid" w:color="FFFFFF" w:fill="auto"/>
          </w:tcPr>
          <w:p w14:paraId="6D4BF440" w14:textId="54FB08B6" w:rsidR="006F067D" w:rsidRDefault="006F067D" w:rsidP="00793125">
            <w:pPr>
              <w:pStyle w:val="TAC"/>
              <w:tabs>
                <w:tab w:val="left" w:pos="570"/>
              </w:tabs>
              <w:jc w:val="both"/>
              <w:rPr>
                <w:noProof/>
                <w:lang w:eastAsia="zh-CN"/>
              </w:rPr>
            </w:pPr>
            <w:r>
              <w:rPr>
                <w:noProof/>
                <w:lang w:eastAsia="zh-CN"/>
              </w:rPr>
              <w:t>-</w:t>
            </w:r>
          </w:p>
        </w:tc>
        <w:tc>
          <w:tcPr>
            <w:tcW w:w="425" w:type="dxa"/>
            <w:shd w:val="solid" w:color="FFFFFF" w:fill="auto"/>
          </w:tcPr>
          <w:p w14:paraId="15E63D2E" w14:textId="73999116" w:rsidR="006F067D" w:rsidRDefault="006F067D" w:rsidP="00793125">
            <w:pPr>
              <w:pStyle w:val="TAC"/>
              <w:tabs>
                <w:tab w:val="left" w:pos="570"/>
              </w:tabs>
              <w:jc w:val="left"/>
            </w:pPr>
            <w:r>
              <w:t>B</w:t>
            </w:r>
          </w:p>
        </w:tc>
        <w:tc>
          <w:tcPr>
            <w:tcW w:w="4536" w:type="dxa"/>
            <w:shd w:val="solid" w:color="FFFFFF" w:fill="auto"/>
          </w:tcPr>
          <w:p w14:paraId="3CC5BFFD" w14:textId="2CFC0F84" w:rsidR="006F067D" w:rsidRDefault="006F067D" w:rsidP="00793125">
            <w:pPr>
              <w:pStyle w:val="TAC"/>
              <w:tabs>
                <w:tab w:val="left" w:pos="570"/>
              </w:tabs>
              <w:jc w:val="left"/>
            </w:pPr>
            <w:r>
              <w:t>Definition of NAI format for support of NSWO using SNPN Credentials</w:t>
            </w:r>
          </w:p>
        </w:tc>
        <w:tc>
          <w:tcPr>
            <w:tcW w:w="850" w:type="dxa"/>
            <w:shd w:val="solid" w:color="FFFFFF" w:fill="auto"/>
          </w:tcPr>
          <w:p w14:paraId="0963222F" w14:textId="68B56194" w:rsidR="006F067D" w:rsidRDefault="006F067D" w:rsidP="00793125">
            <w:pPr>
              <w:pStyle w:val="TAC"/>
              <w:tabs>
                <w:tab w:val="left" w:pos="570"/>
              </w:tabs>
              <w:rPr>
                <w:noProof/>
                <w:lang w:eastAsia="zh-CN"/>
              </w:rPr>
            </w:pPr>
            <w:r>
              <w:rPr>
                <w:noProof/>
                <w:lang w:eastAsia="zh-CN"/>
              </w:rPr>
              <w:t>18.1.0</w:t>
            </w:r>
          </w:p>
        </w:tc>
      </w:tr>
      <w:tr w:rsidR="006F067D" w14:paraId="6092D46F" w14:textId="77777777" w:rsidTr="003E77C1">
        <w:trPr>
          <w:trHeight w:val="101"/>
        </w:trPr>
        <w:tc>
          <w:tcPr>
            <w:tcW w:w="851" w:type="dxa"/>
            <w:shd w:val="solid" w:color="FFFFFF" w:fill="auto"/>
          </w:tcPr>
          <w:p w14:paraId="6FDED3B0" w14:textId="7BEC852E" w:rsidR="006F067D" w:rsidRDefault="006F067D" w:rsidP="00793125">
            <w:pPr>
              <w:pStyle w:val="TAC"/>
              <w:tabs>
                <w:tab w:val="left" w:pos="570"/>
              </w:tabs>
              <w:jc w:val="both"/>
              <w:rPr>
                <w:noProof/>
                <w:lang w:eastAsia="zh-CN"/>
              </w:rPr>
            </w:pPr>
            <w:r>
              <w:rPr>
                <w:noProof/>
                <w:lang w:eastAsia="zh-CN"/>
              </w:rPr>
              <w:t>2023-03</w:t>
            </w:r>
          </w:p>
        </w:tc>
        <w:tc>
          <w:tcPr>
            <w:tcW w:w="749" w:type="dxa"/>
            <w:gridSpan w:val="2"/>
            <w:shd w:val="solid" w:color="FFFFFF" w:fill="auto"/>
          </w:tcPr>
          <w:p w14:paraId="526C0065" w14:textId="3BBE3444" w:rsidR="006F067D" w:rsidRDefault="006F067D" w:rsidP="00793125">
            <w:pPr>
              <w:pStyle w:val="TAC"/>
              <w:tabs>
                <w:tab w:val="left" w:pos="570"/>
              </w:tabs>
              <w:jc w:val="both"/>
              <w:rPr>
                <w:noProof/>
                <w:lang w:eastAsia="zh-CN"/>
              </w:rPr>
            </w:pPr>
            <w:r>
              <w:rPr>
                <w:noProof/>
                <w:lang w:eastAsia="zh-CN"/>
              </w:rPr>
              <w:t>CT#99</w:t>
            </w:r>
          </w:p>
        </w:tc>
        <w:tc>
          <w:tcPr>
            <w:tcW w:w="1134" w:type="dxa"/>
            <w:shd w:val="solid" w:color="FFFFFF" w:fill="auto"/>
          </w:tcPr>
          <w:p w14:paraId="14580D78" w14:textId="2A2FC392" w:rsidR="006F067D" w:rsidRDefault="006F067D" w:rsidP="00793125">
            <w:pPr>
              <w:pStyle w:val="TAC"/>
              <w:tabs>
                <w:tab w:val="left" w:pos="570"/>
              </w:tabs>
              <w:jc w:val="both"/>
              <w:rPr>
                <w:noProof/>
                <w:lang w:eastAsia="zh-CN"/>
              </w:rPr>
            </w:pPr>
            <w:r>
              <w:rPr>
                <w:noProof/>
                <w:lang w:eastAsia="zh-CN"/>
              </w:rPr>
              <w:t>CP-230037</w:t>
            </w:r>
          </w:p>
        </w:tc>
        <w:tc>
          <w:tcPr>
            <w:tcW w:w="708" w:type="dxa"/>
            <w:shd w:val="solid" w:color="FFFFFF" w:fill="auto"/>
          </w:tcPr>
          <w:p w14:paraId="110961DB" w14:textId="6D361AA7" w:rsidR="006F067D" w:rsidRDefault="006F067D" w:rsidP="00793125">
            <w:pPr>
              <w:pStyle w:val="TAC"/>
              <w:tabs>
                <w:tab w:val="left" w:pos="570"/>
              </w:tabs>
              <w:jc w:val="both"/>
              <w:rPr>
                <w:noProof/>
                <w:lang w:eastAsia="zh-CN"/>
              </w:rPr>
            </w:pPr>
            <w:r>
              <w:rPr>
                <w:noProof/>
                <w:lang w:eastAsia="zh-CN"/>
              </w:rPr>
              <w:t>0665</w:t>
            </w:r>
          </w:p>
        </w:tc>
        <w:tc>
          <w:tcPr>
            <w:tcW w:w="426" w:type="dxa"/>
            <w:shd w:val="solid" w:color="FFFFFF" w:fill="auto"/>
          </w:tcPr>
          <w:p w14:paraId="2FFBB6F2" w14:textId="2EE02AC3" w:rsidR="006F067D" w:rsidRDefault="006F067D" w:rsidP="00793125">
            <w:pPr>
              <w:pStyle w:val="TAC"/>
              <w:tabs>
                <w:tab w:val="left" w:pos="570"/>
              </w:tabs>
              <w:jc w:val="both"/>
              <w:rPr>
                <w:noProof/>
                <w:lang w:eastAsia="zh-CN"/>
              </w:rPr>
            </w:pPr>
            <w:r>
              <w:rPr>
                <w:noProof/>
                <w:lang w:eastAsia="zh-CN"/>
              </w:rPr>
              <w:t>-</w:t>
            </w:r>
          </w:p>
        </w:tc>
        <w:tc>
          <w:tcPr>
            <w:tcW w:w="425" w:type="dxa"/>
            <w:shd w:val="solid" w:color="FFFFFF" w:fill="auto"/>
          </w:tcPr>
          <w:p w14:paraId="66A63814" w14:textId="5BF5FF2F" w:rsidR="006F067D" w:rsidRDefault="006F067D" w:rsidP="00793125">
            <w:pPr>
              <w:pStyle w:val="TAC"/>
              <w:tabs>
                <w:tab w:val="left" w:pos="570"/>
              </w:tabs>
              <w:jc w:val="left"/>
            </w:pPr>
            <w:r>
              <w:t>B</w:t>
            </w:r>
          </w:p>
        </w:tc>
        <w:tc>
          <w:tcPr>
            <w:tcW w:w="4536" w:type="dxa"/>
            <w:shd w:val="solid" w:color="FFFFFF" w:fill="auto"/>
          </w:tcPr>
          <w:p w14:paraId="11C25320" w14:textId="77455234" w:rsidR="006F067D" w:rsidRDefault="006F067D" w:rsidP="00793125">
            <w:pPr>
              <w:pStyle w:val="TAC"/>
              <w:tabs>
                <w:tab w:val="left" w:pos="570"/>
              </w:tabs>
              <w:jc w:val="left"/>
            </w:pPr>
            <w:r>
              <w:t>NAI format for N5CW device 5G registration via trusted access using SNPN</w:t>
            </w:r>
          </w:p>
        </w:tc>
        <w:tc>
          <w:tcPr>
            <w:tcW w:w="850" w:type="dxa"/>
            <w:shd w:val="solid" w:color="FFFFFF" w:fill="auto"/>
          </w:tcPr>
          <w:p w14:paraId="66FBAFC4" w14:textId="38F1ADF0" w:rsidR="006F067D" w:rsidRDefault="006F067D" w:rsidP="00793125">
            <w:pPr>
              <w:pStyle w:val="TAC"/>
              <w:tabs>
                <w:tab w:val="left" w:pos="570"/>
              </w:tabs>
              <w:rPr>
                <w:noProof/>
                <w:lang w:eastAsia="zh-CN"/>
              </w:rPr>
            </w:pPr>
            <w:r>
              <w:rPr>
                <w:noProof/>
                <w:lang w:eastAsia="zh-CN"/>
              </w:rPr>
              <w:t>18.1.0</w:t>
            </w:r>
          </w:p>
        </w:tc>
      </w:tr>
      <w:tr w:rsidR="006F067D" w14:paraId="2E0735DD" w14:textId="77777777" w:rsidTr="003E77C1">
        <w:trPr>
          <w:trHeight w:val="101"/>
        </w:trPr>
        <w:tc>
          <w:tcPr>
            <w:tcW w:w="851" w:type="dxa"/>
            <w:shd w:val="solid" w:color="FFFFFF" w:fill="auto"/>
          </w:tcPr>
          <w:p w14:paraId="20B4C4DD" w14:textId="65AA3288" w:rsidR="006F067D" w:rsidRDefault="006F067D" w:rsidP="00793125">
            <w:pPr>
              <w:pStyle w:val="TAC"/>
              <w:tabs>
                <w:tab w:val="left" w:pos="570"/>
              </w:tabs>
              <w:jc w:val="both"/>
              <w:rPr>
                <w:noProof/>
                <w:lang w:eastAsia="zh-CN"/>
              </w:rPr>
            </w:pPr>
            <w:r>
              <w:rPr>
                <w:noProof/>
                <w:lang w:eastAsia="zh-CN"/>
              </w:rPr>
              <w:t>2023-03</w:t>
            </w:r>
          </w:p>
        </w:tc>
        <w:tc>
          <w:tcPr>
            <w:tcW w:w="749" w:type="dxa"/>
            <w:gridSpan w:val="2"/>
            <w:shd w:val="solid" w:color="FFFFFF" w:fill="auto"/>
          </w:tcPr>
          <w:p w14:paraId="51F1035D" w14:textId="4D61692E" w:rsidR="006F067D" w:rsidRDefault="006F067D" w:rsidP="00793125">
            <w:pPr>
              <w:pStyle w:val="TAC"/>
              <w:tabs>
                <w:tab w:val="left" w:pos="570"/>
              </w:tabs>
              <w:jc w:val="both"/>
              <w:rPr>
                <w:noProof/>
                <w:lang w:eastAsia="zh-CN"/>
              </w:rPr>
            </w:pPr>
            <w:r>
              <w:rPr>
                <w:noProof/>
                <w:lang w:eastAsia="zh-CN"/>
              </w:rPr>
              <w:t>CT#99</w:t>
            </w:r>
          </w:p>
        </w:tc>
        <w:tc>
          <w:tcPr>
            <w:tcW w:w="1134" w:type="dxa"/>
            <w:shd w:val="solid" w:color="FFFFFF" w:fill="auto"/>
          </w:tcPr>
          <w:p w14:paraId="261ADFA7" w14:textId="2685DFF8" w:rsidR="006F067D" w:rsidRDefault="006F067D" w:rsidP="00793125">
            <w:pPr>
              <w:pStyle w:val="TAC"/>
              <w:tabs>
                <w:tab w:val="left" w:pos="570"/>
              </w:tabs>
              <w:jc w:val="both"/>
              <w:rPr>
                <w:noProof/>
                <w:lang w:eastAsia="zh-CN"/>
              </w:rPr>
            </w:pPr>
            <w:r>
              <w:rPr>
                <w:noProof/>
                <w:lang w:eastAsia="zh-CN"/>
              </w:rPr>
              <w:t>CP-230050</w:t>
            </w:r>
          </w:p>
        </w:tc>
        <w:tc>
          <w:tcPr>
            <w:tcW w:w="708" w:type="dxa"/>
            <w:shd w:val="solid" w:color="FFFFFF" w:fill="auto"/>
          </w:tcPr>
          <w:p w14:paraId="7002CD7A" w14:textId="5ED882F5" w:rsidR="006F067D" w:rsidRDefault="006F067D" w:rsidP="00793125">
            <w:pPr>
              <w:pStyle w:val="TAC"/>
              <w:tabs>
                <w:tab w:val="left" w:pos="570"/>
              </w:tabs>
              <w:jc w:val="both"/>
              <w:rPr>
                <w:noProof/>
                <w:lang w:eastAsia="zh-CN"/>
              </w:rPr>
            </w:pPr>
            <w:r>
              <w:rPr>
                <w:noProof/>
                <w:lang w:eastAsia="zh-CN"/>
              </w:rPr>
              <w:t>0651</w:t>
            </w:r>
          </w:p>
        </w:tc>
        <w:tc>
          <w:tcPr>
            <w:tcW w:w="426" w:type="dxa"/>
            <w:shd w:val="solid" w:color="FFFFFF" w:fill="auto"/>
          </w:tcPr>
          <w:p w14:paraId="3691A9EC" w14:textId="29242880" w:rsidR="006F067D" w:rsidRDefault="006F067D" w:rsidP="00793125">
            <w:pPr>
              <w:pStyle w:val="TAC"/>
              <w:tabs>
                <w:tab w:val="left" w:pos="570"/>
              </w:tabs>
              <w:jc w:val="both"/>
              <w:rPr>
                <w:noProof/>
                <w:lang w:eastAsia="zh-CN"/>
              </w:rPr>
            </w:pPr>
            <w:r>
              <w:rPr>
                <w:noProof/>
                <w:lang w:eastAsia="zh-CN"/>
              </w:rPr>
              <w:t>2</w:t>
            </w:r>
          </w:p>
        </w:tc>
        <w:tc>
          <w:tcPr>
            <w:tcW w:w="425" w:type="dxa"/>
            <w:shd w:val="solid" w:color="FFFFFF" w:fill="auto"/>
          </w:tcPr>
          <w:p w14:paraId="0D308C18" w14:textId="0A62D31D" w:rsidR="006F067D" w:rsidRDefault="006F067D" w:rsidP="00793125">
            <w:pPr>
              <w:pStyle w:val="TAC"/>
              <w:tabs>
                <w:tab w:val="left" w:pos="570"/>
              </w:tabs>
              <w:jc w:val="left"/>
            </w:pPr>
            <w:r>
              <w:t>F</w:t>
            </w:r>
          </w:p>
        </w:tc>
        <w:tc>
          <w:tcPr>
            <w:tcW w:w="4536" w:type="dxa"/>
            <w:shd w:val="solid" w:color="FFFFFF" w:fill="auto"/>
          </w:tcPr>
          <w:p w14:paraId="1A7B2187" w14:textId="02D84698" w:rsidR="006F067D" w:rsidRDefault="006F067D" w:rsidP="00793125">
            <w:pPr>
              <w:pStyle w:val="TAC"/>
              <w:tabs>
                <w:tab w:val="left" w:pos="570"/>
              </w:tabs>
              <w:jc w:val="left"/>
            </w:pPr>
            <w:r>
              <w:t>Updating the NOTE on UE configured N3IWF FQDN</w:t>
            </w:r>
          </w:p>
        </w:tc>
        <w:tc>
          <w:tcPr>
            <w:tcW w:w="850" w:type="dxa"/>
            <w:shd w:val="solid" w:color="FFFFFF" w:fill="auto"/>
          </w:tcPr>
          <w:p w14:paraId="00C2035A" w14:textId="2C5B413C" w:rsidR="006F067D" w:rsidRDefault="006F067D" w:rsidP="00793125">
            <w:pPr>
              <w:pStyle w:val="TAC"/>
              <w:tabs>
                <w:tab w:val="left" w:pos="570"/>
              </w:tabs>
              <w:rPr>
                <w:noProof/>
                <w:lang w:eastAsia="zh-CN"/>
              </w:rPr>
            </w:pPr>
            <w:r>
              <w:rPr>
                <w:noProof/>
                <w:lang w:eastAsia="zh-CN"/>
              </w:rPr>
              <w:t>18.1.0</w:t>
            </w:r>
          </w:p>
        </w:tc>
      </w:tr>
      <w:tr w:rsidR="006F067D" w14:paraId="1FE34827" w14:textId="77777777" w:rsidTr="003E77C1">
        <w:trPr>
          <w:trHeight w:val="101"/>
        </w:trPr>
        <w:tc>
          <w:tcPr>
            <w:tcW w:w="851" w:type="dxa"/>
            <w:shd w:val="solid" w:color="FFFFFF" w:fill="auto"/>
          </w:tcPr>
          <w:p w14:paraId="251DFCB8" w14:textId="6D53C46D" w:rsidR="006F067D" w:rsidRDefault="006F067D" w:rsidP="00793125">
            <w:pPr>
              <w:pStyle w:val="TAC"/>
              <w:tabs>
                <w:tab w:val="left" w:pos="570"/>
              </w:tabs>
              <w:jc w:val="both"/>
              <w:rPr>
                <w:noProof/>
                <w:lang w:eastAsia="zh-CN"/>
              </w:rPr>
            </w:pPr>
            <w:r>
              <w:rPr>
                <w:noProof/>
                <w:lang w:eastAsia="zh-CN"/>
              </w:rPr>
              <w:t>2023-03</w:t>
            </w:r>
          </w:p>
        </w:tc>
        <w:tc>
          <w:tcPr>
            <w:tcW w:w="749" w:type="dxa"/>
            <w:gridSpan w:val="2"/>
            <w:shd w:val="solid" w:color="FFFFFF" w:fill="auto"/>
          </w:tcPr>
          <w:p w14:paraId="0A74EB0D" w14:textId="41A375A5" w:rsidR="006F067D" w:rsidRDefault="006F067D" w:rsidP="00793125">
            <w:pPr>
              <w:pStyle w:val="TAC"/>
              <w:tabs>
                <w:tab w:val="left" w:pos="570"/>
              </w:tabs>
              <w:jc w:val="both"/>
              <w:rPr>
                <w:noProof/>
                <w:lang w:eastAsia="zh-CN"/>
              </w:rPr>
            </w:pPr>
            <w:r>
              <w:rPr>
                <w:noProof/>
                <w:lang w:eastAsia="zh-CN"/>
              </w:rPr>
              <w:t>CT#99</w:t>
            </w:r>
          </w:p>
        </w:tc>
        <w:tc>
          <w:tcPr>
            <w:tcW w:w="1134" w:type="dxa"/>
            <w:shd w:val="solid" w:color="FFFFFF" w:fill="auto"/>
          </w:tcPr>
          <w:p w14:paraId="426A0649" w14:textId="35761C01" w:rsidR="006F067D" w:rsidRDefault="006F067D" w:rsidP="00793125">
            <w:pPr>
              <w:pStyle w:val="TAC"/>
              <w:tabs>
                <w:tab w:val="left" w:pos="570"/>
              </w:tabs>
              <w:jc w:val="both"/>
              <w:rPr>
                <w:noProof/>
                <w:lang w:eastAsia="zh-CN"/>
              </w:rPr>
            </w:pPr>
            <w:r>
              <w:rPr>
                <w:noProof/>
                <w:lang w:eastAsia="zh-CN"/>
              </w:rPr>
              <w:t>CP-230050</w:t>
            </w:r>
          </w:p>
        </w:tc>
        <w:tc>
          <w:tcPr>
            <w:tcW w:w="708" w:type="dxa"/>
            <w:shd w:val="solid" w:color="FFFFFF" w:fill="auto"/>
          </w:tcPr>
          <w:p w14:paraId="787FF552" w14:textId="06146A2A" w:rsidR="006F067D" w:rsidRDefault="006F067D" w:rsidP="00793125">
            <w:pPr>
              <w:pStyle w:val="TAC"/>
              <w:tabs>
                <w:tab w:val="left" w:pos="570"/>
              </w:tabs>
              <w:jc w:val="both"/>
              <w:rPr>
                <w:noProof/>
                <w:lang w:eastAsia="zh-CN"/>
              </w:rPr>
            </w:pPr>
            <w:r>
              <w:rPr>
                <w:noProof/>
                <w:lang w:eastAsia="zh-CN"/>
              </w:rPr>
              <w:t>0653</w:t>
            </w:r>
          </w:p>
        </w:tc>
        <w:tc>
          <w:tcPr>
            <w:tcW w:w="426" w:type="dxa"/>
            <w:shd w:val="solid" w:color="FFFFFF" w:fill="auto"/>
          </w:tcPr>
          <w:p w14:paraId="5FF3485E" w14:textId="33AFFF94" w:rsidR="006F067D" w:rsidRDefault="006F067D" w:rsidP="00793125">
            <w:pPr>
              <w:pStyle w:val="TAC"/>
              <w:tabs>
                <w:tab w:val="left" w:pos="570"/>
              </w:tabs>
              <w:jc w:val="both"/>
              <w:rPr>
                <w:noProof/>
                <w:lang w:eastAsia="zh-CN"/>
              </w:rPr>
            </w:pPr>
            <w:r>
              <w:rPr>
                <w:noProof/>
                <w:lang w:eastAsia="zh-CN"/>
              </w:rPr>
              <w:t>-</w:t>
            </w:r>
          </w:p>
        </w:tc>
        <w:tc>
          <w:tcPr>
            <w:tcW w:w="425" w:type="dxa"/>
            <w:shd w:val="solid" w:color="FFFFFF" w:fill="auto"/>
          </w:tcPr>
          <w:p w14:paraId="132C287A" w14:textId="6DE13EEB" w:rsidR="006F067D" w:rsidRDefault="006F067D" w:rsidP="00793125">
            <w:pPr>
              <w:pStyle w:val="TAC"/>
              <w:tabs>
                <w:tab w:val="left" w:pos="570"/>
              </w:tabs>
              <w:jc w:val="left"/>
            </w:pPr>
            <w:r>
              <w:t>F</w:t>
            </w:r>
          </w:p>
        </w:tc>
        <w:tc>
          <w:tcPr>
            <w:tcW w:w="4536" w:type="dxa"/>
            <w:shd w:val="solid" w:color="FFFFFF" w:fill="auto"/>
          </w:tcPr>
          <w:p w14:paraId="20197A22" w14:textId="76C9B524" w:rsidR="006F067D" w:rsidRDefault="006F067D" w:rsidP="00793125">
            <w:pPr>
              <w:pStyle w:val="TAC"/>
              <w:tabs>
                <w:tab w:val="left" w:pos="570"/>
              </w:tabs>
              <w:jc w:val="left"/>
            </w:pPr>
            <w:r>
              <w:t>Normative statements on FQDN format</w:t>
            </w:r>
          </w:p>
        </w:tc>
        <w:tc>
          <w:tcPr>
            <w:tcW w:w="850" w:type="dxa"/>
            <w:shd w:val="solid" w:color="FFFFFF" w:fill="auto"/>
          </w:tcPr>
          <w:p w14:paraId="0C6F2B78" w14:textId="6B1874B1" w:rsidR="006F067D" w:rsidRDefault="006F067D" w:rsidP="00793125">
            <w:pPr>
              <w:pStyle w:val="TAC"/>
              <w:tabs>
                <w:tab w:val="left" w:pos="570"/>
              </w:tabs>
              <w:rPr>
                <w:noProof/>
                <w:lang w:eastAsia="zh-CN"/>
              </w:rPr>
            </w:pPr>
            <w:r>
              <w:rPr>
                <w:noProof/>
                <w:lang w:eastAsia="zh-CN"/>
              </w:rPr>
              <w:t>18.1.0</w:t>
            </w:r>
          </w:p>
        </w:tc>
      </w:tr>
      <w:tr w:rsidR="006F067D" w14:paraId="416E63A6" w14:textId="77777777" w:rsidTr="003E77C1">
        <w:trPr>
          <w:trHeight w:val="101"/>
        </w:trPr>
        <w:tc>
          <w:tcPr>
            <w:tcW w:w="851" w:type="dxa"/>
            <w:shd w:val="solid" w:color="FFFFFF" w:fill="auto"/>
          </w:tcPr>
          <w:p w14:paraId="7B013E81" w14:textId="42F19D4A" w:rsidR="006F067D" w:rsidRDefault="006F067D" w:rsidP="006F067D">
            <w:pPr>
              <w:pStyle w:val="TAC"/>
              <w:tabs>
                <w:tab w:val="left" w:pos="570"/>
              </w:tabs>
              <w:jc w:val="both"/>
              <w:rPr>
                <w:noProof/>
                <w:lang w:eastAsia="zh-CN"/>
              </w:rPr>
            </w:pPr>
            <w:r>
              <w:rPr>
                <w:noProof/>
                <w:lang w:eastAsia="zh-CN"/>
              </w:rPr>
              <w:t>2023-03</w:t>
            </w:r>
          </w:p>
        </w:tc>
        <w:tc>
          <w:tcPr>
            <w:tcW w:w="749" w:type="dxa"/>
            <w:gridSpan w:val="2"/>
            <w:shd w:val="solid" w:color="FFFFFF" w:fill="auto"/>
          </w:tcPr>
          <w:p w14:paraId="79C7D3B8" w14:textId="4A2BEC62" w:rsidR="006F067D" w:rsidRDefault="006F067D" w:rsidP="006F067D">
            <w:pPr>
              <w:pStyle w:val="TAC"/>
              <w:tabs>
                <w:tab w:val="left" w:pos="570"/>
              </w:tabs>
              <w:jc w:val="both"/>
              <w:rPr>
                <w:noProof/>
                <w:lang w:eastAsia="zh-CN"/>
              </w:rPr>
            </w:pPr>
            <w:r>
              <w:rPr>
                <w:noProof/>
                <w:lang w:eastAsia="zh-CN"/>
              </w:rPr>
              <w:t>CT#99</w:t>
            </w:r>
          </w:p>
        </w:tc>
        <w:tc>
          <w:tcPr>
            <w:tcW w:w="1134" w:type="dxa"/>
            <w:shd w:val="solid" w:color="FFFFFF" w:fill="auto"/>
          </w:tcPr>
          <w:p w14:paraId="0212399A" w14:textId="585217A9" w:rsidR="006F067D" w:rsidRDefault="006F067D" w:rsidP="006F067D">
            <w:pPr>
              <w:pStyle w:val="TAC"/>
              <w:tabs>
                <w:tab w:val="left" w:pos="570"/>
              </w:tabs>
              <w:jc w:val="both"/>
              <w:rPr>
                <w:noProof/>
                <w:lang w:eastAsia="zh-CN"/>
              </w:rPr>
            </w:pPr>
            <w:r>
              <w:rPr>
                <w:noProof/>
                <w:lang w:eastAsia="zh-CN"/>
              </w:rPr>
              <w:t>CP-230050</w:t>
            </w:r>
          </w:p>
        </w:tc>
        <w:tc>
          <w:tcPr>
            <w:tcW w:w="708" w:type="dxa"/>
            <w:shd w:val="solid" w:color="FFFFFF" w:fill="auto"/>
          </w:tcPr>
          <w:p w14:paraId="103870E3" w14:textId="4E358445" w:rsidR="006F067D" w:rsidRDefault="006F067D" w:rsidP="006F067D">
            <w:pPr>
              <w:pStyle w:val="TAC"/>
              <w:tabs>
                <w:tab w:val="left" w:pos="570"/>
              </w:tabs>
              <w:jc w:val="both"/>
              <w:rPr>
                <w:noProof/>
                <w:lang w:eastAsia="zh-CN"/>
              </w:rPr>
            </w:pPr>
            <w:r>
              <w:rPr>
                <w:noProof/>
                <w:lang w:eastAsia="zh-CN"/>
              </w:rPr>
              <w:t>0654</w:t>
            </w:r>
          </w:p>
        </w:tc>
        <w:tc>
          <w:tcPr>
            <w:tcW w:w="426" w:type="dxa"/>
            <w:shd w:val="solid" w:color="FFFFFF" w:fill="auto"/>
          </w:tcPr>
          <w:p w14:paraId="604F60D3" w14:textId="49BBEF62" w:rsidR="006F067D" w:rsidRDefault="006F067D" w:rsidP="006F067D">
            <w:pPr>
              <w:pStyle w:val="TAC"/>
              <w:tabs>
                <w:tab w:val="left" w:pos="570"/>
              </w:tabs>
              <w:jc w:val="both"/>
              <w:rPr>
                <w:noProof/>
                <w:lang w:eastAsia="zh-CN"/>
              </w:rPr>
            </w:pPr>
            <w:r>
              <w:rPr>
                <w:noProof/>
                <w:lang w:eastAsia="zh-CN"/>
              </w:rPr>
              <w:t>-</w:t>
            </w:r>
          </w:p>
        </w:tc>
        <w:tc>
          <w:tcPr>
            <w:tcW w:w="425" w:type="dxa"/>
            <w:shd w:val="solid" w:color="FFFFFF" w:fill="auto"/>
          </w:tcPr>
          <w:p w14:paraId="60425D83" w14:textId="02560B9F" w:rsidR="006F067D" w:rsidRDefault="006F067D" w:rsidP="006F067D">
            <w:pPr>
              <w:pStyle w:val="TAC"/>
              <w:tabs>
                <w:tab w:val="left" w:pos="570"/>
              </w:tabs>
              <w:jc w:val="left"/>
            </w:pPr>
            <w:r>
              <w:t>F</w:t>
            </w:r>
          </w:p>
        </w:tc>
        <w:tc>
          <w:tcPr>
            <w:tcW w:w="4536" w:type="dxa"/>
            <w:shd w:val="solid" w:color="FFFFFF" w:fill="auto"/>
          </w:tcPr>
          <w:p w14:paraId="6D0A42C7" w14:textId="712185B7" w:rsidR="006F067D" w:rsidRDefault="006F067D" w:rsidP="006F067D">
            <w:pPr>
              <w:pStyle w:val="TAC"/>
              <w:tabs>
                <w:tab w:val="left" w:pos="570"/>
              </w:tabs>
              <w:jc w:val="left"/>
            </w:pPr>
            <w:r>
              <w:t>APN-OI replacement usage</w:t>
            </w:r>
          </w:p>
        </w:tc>
        <w:tc>
          <w:tcPr>
            <w:tcW w:w="850" w:type="dxa"/>
            <w:shd w:val="solid" w:color="FFFFFF" w:fill="auto"/>
          </w:tcPr>
          <w:p w14:paraId="3DB0C47A" w14:textId="31197BEE" w:rsidR="006F067D" w:rsidRDefault="006F067D" w:rsidP="006F067D">
            <w:pPr>
              <w:pStyle w:val="TAC"/>
              <w:tabs>
                <w:tab w:val="left" w:pos="570"/>
              </w:tabs>
              <w:rPr>
                <w:noProof/>
                <w:lang w:eastAsia="zh-CN"/>
              </w:rPr>
            </w:pPr>
            <w:r>
              <w:rPr>
                <w:noProof/>
                <w:lang w:eastAsia="zh-CN"/>
              </w:rPr>
              <w:t>18.1.0</w:t>
            </w:r>
          </w:p>
        </w:tc>
      </w:tr>
      <w:tr w:rsidR="002D4FE8" w14:paraId="33823C4C" w14:textId="77777777" w:rsidTr="003E77C1">
        <w:trPr>
          <w:trHeight w:val="101"/>
        </w:trPr>
        <w:tc>
          <w:tcPr>
            <w:tcW w:w="851" w:type="dxa"/>
            <w:shd w:val="solid" w:color="FFFFFF" w:fill="auto"/>
          </w:tcPr>
          <w:p w14:paraId="005CC35F" w14:textId="7CDEBF24" w:rsidR="002D4FE8" w:rsidRDefault="002D4FE8"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01BFD17B" w14:textId="3DEB066E" w:rsidR="002D4FE8" w:rsidRDefault="002D4FE8" w:rsidP="006F067D">
            <w:pPr>
              <w:pStyle w:val="TAC"/>
              <w:tabs>
                <w:tab w:val="left" w:pos="570"/>
              </w:tabs>
              <w:jc w:val="both"/>
              <w:rPr>
                <w:noProof/>
                <w:lang w:eastAsia="zh-CN"/>
              </w:rPr>
            </w:pPr>
            <w:r>
              <w:rPr>
                <w:noProof/>
                <w:lang w:eastAsia="zh-CN"/>
              </w:rPr>
              <w:t>CT#100</w:t>
            </w:r>
          </w:p>
        </w:tc>
        <w:tc>
          <w:tcPr>
            <w:tcW w:w="1134" w:type="dxa"/>
            <w:shd w:val="solid" w:color="FFFFFF" w:fill="auto"/>
          </w:tcPr>
          <w:p w14:paraId="36D4177B" w14:textId="6C0E93C9" w:rsidR="002D4FE8" w:rsidRDefault="00133855" w:rsidP="006F067D">
            <w:pPr>
              <w:pStyle w:val="TAC"/>
              <w:tabs>
                <w:tab w:val="left" w:pos="570"/>
              </w:tabs>
              <w:jc w:val="both"/>
              <w:rPr>
                <w:noProof/>
                <w:lang w:eastAsia="zh-CN"/>
              </w:rPr>
            </w:pPr>
            <w:r>
              <w:rPr>
                <w:noProof/>
                <w:lang w:eastAsia="zh-CN"/>
              </w:rPr>
              <w:t>CP-231037</w:t>
            </w:r>
          </w:p>
        </w:tc>
        <w:tc>
          <w:tcPr>
            <w:tcW w:w="708" w:type="dxa"/>
            <w:shd w:val="solid" w:color="FFFFFF" w:fill="auto"/>
          </w:tcPr>
          <w:p w14:paraId="01958997" w14:textId="08423FCA" w:rsidR="002D4FE8" w:rsidRDefault="002D4FE8" w:rsidP="006F067D">
            <w:pPr>
              <w:pStyle w:val="TAC"/>
              <w:tabs>
                <w:tab w:val="left" w:pos="570"/>
              </w:tabs>
              <w:jc w:val="both"/>
              <w:rPr>
                <w:noProof/>
                <w:lang w:eastAsia="zh-CN"/>
              </w:rPr>
            </w:pPr>
            <w:r>
              <w:rPr>
                <w:noProof/>
                <w:lang w:eastAsia="zh-CN"/>
              </w:rPr>
              <w:t>0666</w:t>
            </w:r>
          </w:p>
        </w:tc>
        <w:tc>
          <w:tcPr>
            <w:tcW w:w="426" w:type="dxa"/>
            <w:shd w:val="solid" w:color="FFFFFF" w:fill="auto"/>
          </w:tcPr>
          <w:p w14:paraId="60CC1715" w14:textId="424B1FA2" w:rsidR="002D4FE8" w:rsidRDefault="002D4FE8" w:rsidP="006F067D">
            <w:pPr>
              <w:pStyle w:val="TAC"/>
              <w:tabs>
                <w:tab w:val="left" w:pos="570"/>
              </w:tabs>
              <w:jc w:val="both"/>
              <w:rPr>
                <w:noProof/>
                <w:lang w:eastAsia="zh-CN"/>
              </w:rPr>
            </w:pPr>
            <w:r>
              <w:rPr>
                <w:noProof/>
                <w:lang w:eastAsia="zh-CN"/>
              </w:rPr>
              <w:t>1</w:t>
            </w:r>
          </w:p>
        </w:tc>
        <w:tc>
          <w:tcPr>
            <w:tcW w:w="425" w:type="dxa"/>
            <w:shd w:val="solid" w:color="FFFFFF" w:fill="auto"/>
          </w:tcPr>
          <w:p w14:paraId="109E676F" w14:textId="1FBDBDE7" w:rsidR="002D4FE8" w:rsidRDefault="002D4FE8" w:rsidP="006F067D">
            <w:pPr>
              <w:pStyle w:val="TAC"/>
              <w:tabs>
                <w:tab w:val="left" w:pos="570"/>
              </w:tabs>
              <w:jc w:val="left"/>
            </w:pPr>
            <w:r>
              <w:t>B</w:t>
            </w:r>
          </w:p>
        </w:tc>
        <w:tc>
          <w:tcPr>
            <w:tcW w:w="4536" w:type="dxa"/>
            <w:shd w:val="solid" w:color="FFFFFF" w:fill="auto"/>
          </w:tcPr>
          <w:p w14:paraId="27F2D45C" w14:textId="097AD0D3" w:rsidR="002D4FE8" w:rsidRDefault="002D4FE8" w:rsidP="006F067D">
            <w:pPr>
              <w:pStyle w:val="TAC"/>
              <w:tabs>
                <w:tab w:val="left" w:pos="570"/>
              </w:tabs>
              <w:jc w:val="left"/>
            </w:pPr>
            <w:r>
              <w:t>Associated session ID for Multicast and Broadcast Services</w:t>
            </w:r>
          </w:p>
        </w:tc>
        <w:tc>
          <w:tcPr>
            <w:tcW w:w="850" w:type="dxa"/>
            <w:shd w:val="solid" w:color="FFFFFF" w:fill="auto"/>
          </w:tcPr>
          <w:p w14:paraId="29C98864" w14:textId="25B54792" w:rsidR="002D4FE8" w:rsidRDefault="002D4FE8" w:rsidP="006F067D">
            <w:pPr>
              <w:pStyle w:val="TAC"/>
              <w:tabs>
                <w:tab w:val="left" w:pos="570"/>
              </w:tabs>
              <w:rPr>
                <w:noProof/>
                <w:lang w:eastAsia="zh-CN"/>
              </w:rPr>
            </w:pPr>
            <w:r>
              <w:rPr>
                <w:noProof/>
                <w:lang w:eastAsia="zh-CN"/>
              </w:rPr>
              <w:t>18.</w:t>
            </w:r>
            <w:r w:rsidR="00133855">
              <w:rPr>
                <w:noProof/>
                <w:lang w:eastAsia="zh-CN"/>
              </w:rPr>
              <w:t>2</w:t>
            </w:r>
            <w:r>
              <w:rPr>
                <w:noProof/>
                <w:lang w:eastAsia="zh-CN"/>
              </w:rPr>
              <w:t>.0</w:t>
            </w:r>
          </w:p>
        </w:tc>
      </w:tr>
      <w:tr w:rsidR="00133855" w14:paraId="3922EE22" w14:textId="77777777" w:rsidTr="003E77C1">
        <w:trPr>
          <w:trHeight w:val="101"/>
        </w:trPr>
        <w:tc>
          <w:tcPr>
            <w:tcW w:w="851" w:type="dxa"/>
            <w:shd w:val="solid" w:color="FFFFFF" w:fill="auto"/>
          </w:tcPr>
          <w:p w14:paraId="498D473F" w14:textId="0C165F0E" w:rsidR="00133855" w:rsidRDefault="00133855"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4BF328C2" w14:textId="51494140" w:rsidR="00133855" w:rsidRDefault="00133855" w:rsidP="006F067D">
            <w:pPr>
              <w:pStyle w:val="TAC"/>
              <w:tabs>
                <w:tab w:val="left" w:pos="570"/>
              </w:tabs>
              <w:jc w:val="both"/>
              <w:rPr>
                <w:noProof/>
                <w:lang w:eastAsia="zh-CN"/>
              </w:rPr>
            </w:pPr>
            <w:r>
              <w:rPr>
                <w:noProof/>
                <w:lang w:eastAsia="zh-CN"/>
              </w:rPr>
              <w:t>CT#100</w:t>
            </w:r>
          </w:p>
        </w:tc>
        <w:tc>
          <w:tcPr>
            <w:tcW w:w="1134" w:type="dxa"/>
            <w:shd w:val="solid" w:color="FFFFFF" w:fill="auto"/>
          </w:tcPr>
          <w:p w14:paraId="4A6F7165" w14:textId="20A1BDAD" w:rsidR="00133855" w:rsidRDefault="00133855" w:rsidP="006F067D">
            <w:pPr>
              <w:pStyle w:val="TAC"/>
              <w:tabs>
                <w:tab w:val="left" w:pos="570"/>
              </w:tabs>
              <w:jc w:val="both"/>
              <w:rPr>
                <w:noProof/>
                <w:lang w:eastAsia="zh-CN"/>
              </w:rPr>
            </w:pPr>
            <w:r>
              <w:rPr>
                <w:noProof/>
                <w:lang w:eastAsia="zh-CN"/>
              </w:rPr>
              <w:t>CP-231040</w:t>
            </w:r>
          </w:p>
        </w:tc>
        <w:tc>
          <w:tcPr>
            <w:tcW w:w="708" w:type="dxa"/>
            <w:shd w:val="solid" w:color="FFFFFF" w:fill="auto"/>
          </w:tcPr>
          <w:p w14:paraId="305DFE25" w14:textId="70534E27" w:rsidR="00133855" w:rsidRDefault="00133855" w:rsidP="006F067D">
            <w:pPr>
              <w:pStyle w:val="TAC"/>
              <w:tabs>
                <w:tab w:val="left" w:pos="570"/>
              </w:tabs>
              <w:jc w:val="both"/>
              <w:rPr>
                <w:noProof/>
                <w:lang w:eastAsia="zh-CN"/>
              </w:rPr>
            </w:pPr>
            <w:r>
              <w:rPr>
                <w:noProof/>
                <w:lang w:eastAsia="zh-CN"/>
              </w:rPr>
              <w:t>0671</w:t>
            </w:r>
          </w:p>
        </w:tc>
        <w:tc>
          <w:tcPr>
            <w:tcW w:w="426" w:type="dxa"/>
            <w:shd w:val="solid" w:color="FFFFFF" w:fill="auto"/>
          </w:tcPr>
          <w:p w14:paraId="20EB8BBD" w14:textId="1EFC5B8A" w:rsidR="00133855" w:rsidRDefault="00133855" w:rsidP="006F067D">
            <w:pPr>
              <w:pStyle w:val="TAC"/>
              <w:tabs>
                <w:tab w:val="left" w:pos="570"/>
              </w:tabs>
              <w:jc w:val="both"/>
              <w:rPr>
                <w:noProof/>
                <w:lang w:eastAsia="zh-CN"/>
              </w:rPr>
            </w:pPr>
            <w:r>
              <w:rPr>
                <w:noProof/>
                <w:lang w:eastAsia="zh-CN"/>
              </w:rPr>
              <w:t>2</w:t>
            </w:r>
          </w:p>
        </w:tc>
        <w:tc>
          <w:tcPr>
            <w:tcW w:w="425" w:type="dxa"/>
            <w:shd w:val="solid" w:color="FFFFFF" w:fill="auto"/>
          </w:tcPr>
          <w:p w14:paraId="075C9147" w14:textId="75E560D8" w:rsidR="00133855" w:rsidRDefault="00133855" w:rsidP="006F067D">
            <w:pPr>
              <w:pStyle w:val="TAC"/>
              <w:tabs>
                <w:tab w:val="left" w:pos="570"/>
              </w:tabs>
              <w:jc w:val="left"/>
            </w:pPr>
            <w:r>
              <w:t>B</w:t>
            </w:r>
          </w:p>
        </w:tc>
        <w:tc>
          <w:tcPr>
            <w:tcW w:w="4536" w:type="dxa"/>
            <w:shd w:val="solid" w:color="FFFFFF" w:fill="auto"/>
          </w:tcPr>
          <w:p w14:paraId="053E0C71" w14:textId="4082732A" w:rsidR="00133855" w:rsidRDefault="00133855" w:rsidP="006F067D">
            <w:pPr>
              <w:pStyle w:val="TAC"/>
              <w:tabs>
                <w:tab w:val="left" w:pos="570"/>
              </w:tabs>
              <w:jc w:val="left"/>
            </w:pPr>
            <w:r>
              <w:t>Visited Country Emergency SNPN FQDN</w:t>
            </w:r>
          </w:p>
        </w:tc>
        <w:tc>
          <w:tcPr>
            <w:tcW w:w="850" w:type="dxa"/>
            <w:shd w:val="solid" w:color="FFFFFF" w:fill="auto"/>
          </w:tcPr>
          <w:p w14:paraId="386FEEA4" w14:textId="17AEEA7D" w:rsidR="00133855" w:rsidRDefault="00133855" w:rsidP="006F067D">
            <w:pPr>
              <w:pStyle w:val="TAC"/>
              <w:tabs>
                <w:tab w:val="left" w:pos="570"/>
              </w:tabs>
              <w:rPr>
                <w:noProof/>
                <w:lang w:eastAsia="zh-CN"/>
              </w:rPr>
            </w:pPr>
            <w:r>
              <w:rPr>
                <w:noProof/>
                <w:lang w:eastAsia="zh-CN"/>
              </w:rPr>
              <w:t>18.2.0</w:t>
            </w:r>
          </w:p>
        </w:tc>
      </w:tr>
      <w:tr w:rsidR="00133855" w14:paraId="54B4B1DF" w14:textId="77777777" w:rsidTr="003E77C1">
        <w:trPr>
          <w:trHeight w:val="101"/>
        </w:trPr>
        <w:tc>
          <w:tcPr>
            <w:tcW w:w="851" w:type="dxa"/>
            <w:shd w:val="solid" w:color="FFFFFF" w:fill="auto"/>
          </w:tcPr>
          <w:p w14:paraId="2E4DE843" w14:textId="33189D8A" w:rsidR="00133855" w:rsidRDefault="00133855"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7DD4220F" w14:textId="526095B1" w:rsidR="00133855" w:rsidRDefault="00133855" w:rsidP="006F067D">
            <w:pPr>
              <w:pStyle w:val="TAC"/>
              <w:tabs>
                <w:tab w:val="left" w:pos="570"/>
              </w:tabs>
              <w:jc w:val="both"/>
              <w:rPr>
                <w:noProof/>
                <w:lang w:eastAsia="zh-CN"/>
              </w:rPr>
            </w:pPr>
            <w:r>
              <w:rPr>
                <w:noProof/>
                <w:lang w:eastAsia="zh-CN"/>
              </w:rPr>
              <w:t>CT#100</w:t>
            </w:r>
          </w:p>
        </w:tc>
        <w:tc>
          <w:tcPr>
            <w:tcW w:w="1134" w:type="dxa"/>
            <w:shd w:val="solid" w:color="FFFFFF" w:fill="auto"/>
          </w:tcPr>
          <w:p w14:paraId="4E2BA3D7" w14:textId="3BF84EB6" w:rsidR="00133855" w:rsidRDefault="00133855" w:rsidP="006F067D">
            <w:pPr>
              <w:pStyle w:val="TAC"/>
              <w:tabs>
                <w:tab w:val="left" w:pos="570"/>
              </w:tabs>
              <w:jc w:val="both"/>
              <w:rPr>
                <w:noProof/>
                <w:lang w:eastAsia="zh-CN"/>
              </w:rPr>
            </w:pPr>
            <w:r>
              <w:rPr>
                <w:noProof/>
                <w:lang w:eastAsia="zh-CN"/>
              </w:rPr>
              <w:t>CP-231040</w:t>
            </w:r>
          </w:p>
        </w:tc>
        <w:tc>
          <w:tcPr>
            <w:tcW w:w="708" w:type="dxa"/>
            <w:shd w:val="solid" w:color="FFFFFF" w:fill="auto"/>
          </w:tcPr>
          <w:p w14:paraId="7B395BD3" w14:textId="4240C731" w:rsidR="00133855" w:rsidRDefault="00133855" w:rsidP="006F067D">
            <w:pPr>
              <w:pStyle w:val="TAC"/>
              <w:tabs>
                <w:tab w:val="left" w:pos="570"/>
              </w:tabs>
              <w:jc w:val="both"/>
              <w:rPr>
                <w:noProof/>
                <w:lang w:eastAsia="zh-CN"/>
              </w:rPr>
            </w:pPr>
            <w:r>
              <w:rPr>
                <w:noProof/>
                <w:lang w:eastAsia="zh-CN"/>
              </w:rPr>
              <w:t>0674</w:t>
            </w:r>
          </w:p>
        </w:tc>
        <w:tc>
          <w:tcPr>
            <w:tcW w:w="426" w:type="dxa"/>
            <w:shd w:val="solid" w:color="FFFFFF" w:fill="auto"/>
          </w:tcPr>
          <w:p w14:paraId="62849CFE" w14:textId="3F498B1E" w:rsidR="00133855" w:rsidRDefault="00133855" w:rsidP="006F067D">
            <w:pPr>
              <w:pStyle w:val="TAC"/>
              <w:tabs>
                <w:tab w:val="left" w:pos="570"/>
              </w:tabs>
              <w:jc w:val="both"/>
              <w:rPr>
                <w:noProof/>
                <w:lang w:eastAsia="zh-CN"/>
              </w:rPr>
            </w:pPr>
            <w:r>
              <w:rPr>
                <w:noProof/>
                <w:lang w:eastAsia="zh-CN"/>
              </w:rPr>
              <w:t>2</w:t>
            </w:r>
          </w:p>
        </w:tc>
        <w:tc>
          <w:tcPr>
            <w:tcW w:w="425" w:type="dxa"/>
            <w:shd w:val="solid" w:color="FFFFFF" w:fill="auto"/>
          </w:tcPr>
          <w:p w14:paraId="1487B97B" w14:textId="31DB2240" w:rsidR="00133855" w:rsidRDefault="00133855" w:rsidP="006F067D">
            <w:pPr>
              <w:pStyle w:val="TAC"/>
              <w:tabs>
                <w:tab w:val="left" w:pos="570"/>
              </w:tabs>
              <w:jc w:val="left"/>
            </w:pPr>
            <w:r>
              <w:t>B</w:t>
            </w:r>
          </w:p>
        </w:tc>
        <w:tc>
          <w:tcPr>
            <w:tcW w:w="4536" w:type="dxa"/>
            <w:shd w:val="solid" w:color="FFFFFF" w:fill="auto"/>
          </w:tcPr>
          <w:p w14:paraId="35E36B2B" w14:textId="1219838C" w:rsidR="00133855" w:rsidRDefault="00133855" w:rsidP="006F067D">
            <w:pPr>
              <w:pStyle w:val="TAC"/>
              <w:tabs>
                <w:tab w:val="left" w:pos="570"/>
              </w:tabs>
              <w:jc w:val="left"/>
            </w:pPr>
            <w:r>
              <w:t>FQDN for SNPN N3IWF supporting Onboarding</w:t>
            </w:r>
          </w:p>
        </w:tc>
        <w:tc>
          <w:tcPr>
            <w:tcW w:w="850" w:type="dxa"/>
            <w:shd w:val="solid" w:color="FFFFFF" w:fill="auto"/>
          </w:tcPr>
          <w:p w14:paraId="70930F09" w14:textId="1EA45E81" w:rsidR="00133855" w:rsidRDefault="00133855" w:rsidP="006F067D">
            <w:pPr>
              <w:pStyle w:val="TAC"/>
              <w:tabs>
                <w:tab w:val="left" w:pos="570"/>
              </w:tabs>
              <w:rPr>
                <w:noProof/>
                <w:lang w:eastAsia="zh-CN"/>
              </w:rPr>
            </w:pPr>
            <w:r>
              <w:rPr>
                <w:noProof/>
                <w:lang w:eastAsia="zh-CN"/>
              </w:rPr>
              <w:t>18.2.0</w:t>
            </w:r>
          </w:p>
        </w:tc>
      </w:tr>
      <w:tr w:rsidR="00FD3A1D" w14:paraId="0D25CA79" w14:textId="77777777" w:rsidTr="003E77C1">
        <w:trPr>
          <w:trHeight w:val="101"/>
        </w:trPr>
        <w:tc>
          <w:tcPr>
            <w:tcW w:w="851" w:type="dxa"/>
            <w:shd w:val="solid" w:color="FFFFFF" w:fill="auto"/>
          </w:tcPr>
          <w:p w14:paraId="3638307D" w14:textId="7DD549C9" w:rsidR="00FD3A1D" w:rsidRDefault="00FD3A1D"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24A90840" w14:textId="7A7CAF4F" w:rsidR="00FD3A1D" w:rsidRDefault="00FD3A1D" w:rsidP="006F067D">
            <w:pPr>
              <w:pStyle w:val="TAC"/>
              <w:tabs>
                <w:tab w:val="left" w:pos="570"/>
              </w:tabs>
              <w:jc w:val="both"/>
              <w:rPr>
                <w:noProof/>
                <w:lang w:eastAsia="zh-CN"/>
              </w:rPr>
            </w:pPr>
            <w:r>
              <w:rPr>
                <w:noProof/>
                <w:lang w:eastAsia="zh-CN"/>
              </w:rPr>
              <w:t>CT#100</w:t>
            </w:r>
          </w:p>
        </w:tc>
        <w:tc>
          <w:tcPr>
            <w:tcW w:w="1134" w:type="dxa"/>
            <w:shd w:val="solid" w:color="FFFFFF" w:fill="auto"/>
          </w:tcPr>
          <w:p w14:paraId="03AE34C1" w14:textId="14DD7DCF" w:rsidR="00FD3A1D" w:rsidRDefault="00FD3A1D" w:rsidP="006F067D">
            <w:pPr>
              <w:pStyle w:val="TAC"/>
              <w:tabs>
                <w:tab w:val="left" w:pos="570"/>
              </w:tabs>
              <w:jc w:val="both"/>
              <w:rPr>
                <w:noProof/>
                <w:lang w:eastAsia="zh-CN"/>
              </w:rPr>
            </w:pPr>
            <w:r>
              <w:rPr>
                <w:noProof/>
                <w:lang w:eastAsia="zh-CN"/>
              </w:rPr>
              <w:t>CP-231040</w:t>
            </w:r>
          </w:p>
        </w:tc>
        <w:tc>
          <w:tcPr>
            <w:tcW w:w="708" w:type="dxa"/>
            <w:shd w:val="solid" w:color="FFFFFF" w:fill="auto"/>
          </w:tcPr>
          <w:p w14:paraId="4D2A77C0" w14:textId="37C1430F" w:rsidR="00FD3A1D" w:rsidRDefault="00FD3A1D" w:rsidP="006F067D">
            <w:pPr>
              <w:pStyle w:val="TAC"/>
              <w:tabs>
                <w:tab w:val="left" w:pos="570"/>
              </w:tabs>
              <w:jc w:val="both"/>
              <w:rPr>
                <w:noProof/>
                <w:lang w:eastAsia="zh-CN"/>
              </w:rPr>
            </w:pPr>
            <w:r>
              <w:rPr>
                <w:noProof/>
                <w:lang w:eastAsia="zh-CN"/>
              </w:rPr>
              <w:t>0675</w:t>
            </w:r>
          </w:p>
        </w:tc>
        <w:tc>
          <w:tcPr>
            <w:tcW w:w="426" w:type="dxa"/>
            <w:shd w:val="solid" w:color="FFFFFF" w:fill="auto"/>
          </w:tcPr>
          <w:p w14:paraId="7140DDF5" w14:textId="1E9E62A5" w:rsidR="00FD3A1D" w:rsidRDefault="00FD3A1D" w:rsidP="006F067D">
            <w:pPr>
              <w:pStyle w:val="TAC"/>
              <w:tabs>
                <w:tab w:val="left" w:pos="570"/>
              </w:tabs>
              <w:jc w:val="both"/>
              <w:rPr>
                <w:noProof/>
                <w:lang w:eastAsia="zh-CN"/>
              </w:rPr>
            </w:pPr>
            <w:r>
              <w:rPr>
                <w:noProof/>
                <w:lang w:eastAsia="zh-CN"/>
              </w:rPr>
              <w:t>1</w:t>
            </w:r>
          </w:p>
        </w:tc>
        <w:tc>
          <w:tcPr>
            <w:tcW w:w="425" w:type="dxa"/>
            <w:shd w:val="solid" w:color="FFFFFF" w:fill="auto"/>
          </w:tcPr>
          <w:p w14:paraId="608FFEB5" w14:textId="1EB4CD3B" w:rsidR="00FD3A1D" w:rsidRDefault="00FD3A1D" w:rsidP="006F067D">
            <w:pPr>
              <w:pStyle w:val="TAC"/>
              <w:tabs>
                <w:tab w:val="left" w:pos="570"/>
              </w:tabs>
              <w:jc w:val="left"/>
            </w:pPr>
            <w:r>
              <w:t>B</w:t>
            </w:r>
          </w:p>
        </w:tc>
        <w:tc>
          <w:tcPr>
            <w:tcW w:w="4536" w:type="dxa"/>
            <w:shd w:val="solid" w:color="FFFFFF" w:fill="auto"/>
          </w:tcPr>
          <w:p w14:paraId="0F2B4597" w14:textId="335BDED0" w:rsidR="00FD3A1D" w:rsidRDefault="00FD3A1D" w:rsidP="006F067D">
            <w:pPr>
              <w:pStyle w:val="TAC"/>
              <w:tabs>
                <w:tab w:val="left" w:pos="570"/>
              </w:tabs>
              <w:jc w:val="left"/>
            </w:pPr>
            <w:r>
              <w:t>Support of N5CW device using decorated NAI</w:t>
            </w:r>
          </w:p>
        </w:tc>
        <w:tc>
          <w:tcPr>
            <w:tcW w:w="850" w:type="dxa"/>
            <w:shd w:val="solid" w:color="FFFFFF" w:fill="auto"/>
          </w:tcPr>
          <w:p w14:paraId="0A19718C" w14:textId="48296F51" w:rsidR="00FD3A1D" w:rsidRDefault="00FD3A1D" w:rsidP="006F067D">
            <w:pPr>
              <w:pStyle w:val="TAC"/>
              <w:tabs>
                <w:tab w:val="left" w:pos="570"/>
              </w:tabs>
              <w:rPr>
                <w:noProof/>
                <w:lang w:eastAsia="zh-CN"/>
              </w:rPr>
            </w:pPr>
            <w:r>
              <w:rPr>
                <w:noProof/>
                <w:lang w:eastAsia="zh-CN"/>
              </w:rPr>
              <w:t>18.2.0</w:t>
            </w:r>
          </w:p>
        </w:tc>
      </w:tr>
      <w:tr w:rsidR="00FD3A1D" w14:paraId="78CB8416" w14:textId="77777777" w:rsidTr="003E77C1">
        <w:trPr>
          <w:trHeight w:val="101"/>
        </w:trPr>
        <w:tc>
          <w:tcPr>
            <w:tcW w:w="851" w:type="dxa"/>
            <w:shd w:val="solid" w:color="FFFFFF" w:fill="auto"/>
          </w:tcPr>
          <w:p w14:paraId="5D47761C" w14:textId="32973C39" w:rsidR="00FD3A1D" w:rsidRDefault="00FD3A1D"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198B01D7" w14:textId="6EEE36D6" w:rsidR="00FD3A1D" w:rsidRDefault="00FD3A1D" w:rsidP="006F067D">
            <w:pPr>
              <w:pStyle w:val="TAC"/>
              <w:tabs>
                <w:tab w:val="left" w:pos="570"/>
              </w:tabs>
              <w:jc w:val="both"/>
              <w:rPr>
                <w:noProof/>
                <w:lang w:eastAsia="zh-CN"/>
              </w:rPr>
            </w:pPr>
            <w:r>
              <w:rPr>
                <w:noProof/>
                <w:lang w:eastAsia="zh-CN"/>
              </w:rPr>
              <w:t>CT#100</w:t>
            </w:r>
          </w:p>
        </w:tc>
        <w:tc>
          <w:tcPr>
            <w:tcW w:w="1134" w:type="dxa"/>
            <w:shd w:val="solid" w:color="FFFFFF" w:fill="auto"/>
          </w:tcPr>
          <w:p w14:paraId="04D25DA4" w14:textId="774FE7C9" w:rsidR="00FD3A1D" w:rsidRDefault="00FD3A1D" w:rsidP="006F067D">
            <w:pPr>
              <w:pStyle w:val="TAC"/>
              <w:tabs>
                <w:tab w:val="left" w:pos="570"/>
              </w:tabs>
              <w:jc w:val="both"/>
              <w:rPr>
                <w:noProof/>
                <w:lang w:eastAsia="zh-CN"/>
              </w:rPr>
            </w:pPr>
            <w:r>
              <w:rPr>
                <w:noProof/>
                <w:lang w:eastAsia="zh-CN"/>
              </w:rPr>
              <w:t>CP-231041</w:t>
            </w:r>
          </w:p>
        </w:tc>
        <w:tc>
          <w:tcPr>
            <w:tcW w:w="708" w:type="dxa"/>
            <w:shd w:val="solid" w:color="FFFFFF" w:fill="auto"/>
          </w:tcPr>
          <w:p w14:paraId="155F0977" w14:textId="5EFF40A6" w:rsidR="00FD3A1D" w:rsidRDefault="00FD3A1D" w:rsidP="006F067D">
            <w:pPr>
              <w:pStyle w:val="TAC"/>
              <w:tabs>
                <w:tab w:val="left" w:pos="570"/>
              </w:tabs>
              <w:jc w:val="both"/>
              <w:rPr>
                <w:noProof/>
                <w:lang w:eastAsia="zh-CN"/>
              </w:rPr>
            </w:pPr>
            <w:r>
              <w:rPr>
                <w:noProof/>
                <w:lang w:eastAsia="zh-CN"/>
              </w:rPr>
              <w:t>0670</w:t>
            </w:r>
          </w:p>
        </w:tc>
        <w:tc>
          <w:tcPr>
            <w:tcW w:w="426" w:type="dxa"/>
            <w:shd w:val="solid" w:color="FFFFFF" w:fill="auto"/>
          </w:tcPr>
          <w:p w14:paraId="79FAC623" w14:textId="5B4E20A1" w:rsidR="00FD3A1D" w:rsidRDefault="00FD3A1D" w:rsidP="006F067D">
            <w:pPr>
              <w:pStyle w:val="TAC"/>
              <w:tabs>
                <w:tab w:val="left" w:pos="570"/>
              </w:tabs>
              <w:jc w:val="both"/>
              <w:rPr>
                <w:noProof/>
                <w:lang w:eastAsia="zh-CN"/>
              </w:rPr>
            </w:pPr>
            <w:r>
              <w:rPr>
                <w:noProof/>
                <w:lang w:eastAsia="zh-CN"/>
              </w:rPr>
              <w:t>1</w:t>
            </w:r>
          </w:p>
        </w:tc>
        <w:tc>
          <w:tcPr>
            <w:tcW w:w="425" w:type="dxa"/>
            <w:shd w:val="solid" w:color="FFFFFF" w:fill="auto"/>
          </w:tcPr>
          <w:p w14:paraId="2490177D" w14:textId="325C287F" w:rsidR="00FD3A1D" w:rsidRDefault="00FD3A1D" w:rsidP="006F067D">
            <w:pPr>
              <w:pStyle w:val="TAC"/>
              <w:tabs>
                <w:tab w:val="left" w:pos="570"/>
              </w:tabs>
              <w:jc w:val="left"/>
            </w:pPr>
            <w:r>
              <w:t>B</w:t>
            </w:r>
          </w:p>
        </w:tc>
        <w:tc>
          <w:tcPr>
            <w:tcW w:w="4536" w:type="dxa"/>
            <w:shd w:val="solid" w:color="FFFFFF" w:fill="auto"/>
          </w:tcPr>
          <w:p w14:paraId="46E1EA1B" w14:textId="1DE2440E" w:rsidR="00FD3A1D" w:rsidRDefault="00FD3A1D" w:rsidP="006F067D">
            <w:pPr>
              <w:pStyle w:val="TAC"/>
              <w:tabs>
                <w:tab w:val="left" w:pos="570"/>
              </w:tabs>
              <w:jc w:val="left"/>
            </w:pPr>
            <w:r>
              <w:t>Support of TNGF selection based on the slices</w:t>
            </w:r>
          </w:p>
        </w:tc>
        <w:tc>
          <w:tcPr>
            <w:tcW w:w="850" w:type="dxa"/>
            <w:shd w:val="solid" w:color="FFFFFF" w:fill="auto"/>
          </w:tcPr>
          <w:p w14:paraId="63DEE386" w14:textId="4EDA0AE7" w:rsidR="00FD3A1D" w:rsidRDefault="00FD3A1D" w:rsidP="006F067D">
            <w:pPr>
              <w:pStyle w:val="TAC"/>
              <w:tabs>
                <w:tab w:val="left" w:pos="570"/>
              </w:tabs>
              <w:rPr>
                <w:noProof/>
                <w:lang w:eastAsia="zh-CN"/>
              </w:rPr>
            </w:pPr>
            <w:r>
              <w:rPr>
                <w:noProof/>
                <w:lang w:eastAsia="zh-CN"/>
              </w:rPr>
              <w:t>18.2.0</w:t>
            </w:r>
          </w:p>
        </w:tc>
      </w:tr>
      <w:tr w:rsidR="000F473D" w14:paraId="09E4549B" w14:textId="77777777" w:rsidTr="003E77C1">
        <w:trPr>
          <w:trHeight w:val="101"/>
        </w:trPr>
        <w:tc>
          <w:tcPr>
            <w:tcW w:w="851" w:type="dxa"/>
            <w:shd w:val="solid" w:color="FFFFFF" w:fill="auto"/>
          </w:tcPr>
          <w:p w14:paraId="388A2F85" w14:textId="178E8651" w:rsidR="000F473D" w:rsidRDefault="000F473D"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284DC8BA" w14:textId="51C39A41" w:rsidR="000F473D" w:rsidRDefault="000F473D" w:rsidP="006F067D">
            <w:pPr>
              <w:pStyle w:val="TAC"/>
              <w:tabs>
                <w:tab w:val="left" w:pos="570"/>
              </w:tabs>
              <w:jc w:val="both"/>
              <w:rPr>
                <w:noProof/>
                <w:lang w:eastAsia="zh-CN"/>
              </w:rPr>
            </w:pPr>
            <w:r>
              <w:rPr>
                <w:noProof/>
                <w:lang w:eastAsia="zh-CN"/>
              </w:rPr>
              <w:t>CT#100</w:t>
            </w:r>
          </w:p>
        </w:tc>
        <w:tc>
          <w:tcPr>
            <w:tcW w:w="1134" w:type="dxa"/>
            <w:shd w:val="solid" w:color="FFFFFF" w:fill="auto"/>
          </w:tcPr>
          <w:p w14:paraId="4B1A3F04" w14:textId="37D7200C" w:rsidR="000F473D" w:rsidRDefault="000F473D" w:rsidP="006F067D">
            <w:pPr>
              <w:pStyle w:val="TAC"/>
              <w:tabs>
                <w:tab w:val="left" w:pos="570"/>
              </w:tabs>
              <w:jc w:val="both"/>
              <w:rPr>
                <w:noProof/>
                <w:lang w:eastAsia="zh-CN"/>
              </w:rPr>
            </w:pPr>
            <w:r>
              <w:rPr>
                <w:noProof/>
                <w:lang w:eastAsia="zh-CN"/>
              </w:rPr>
              <w:t>CP-231069</w:t>
            </w:r>
          </w:p>
        </w:tc>
        <w:tc>
          <w:tcPr>
            <w:tcW w:w="708" w:type="dxa"/>
            <w:shd w:val="solid" w:color="FFFFFF" w:fill="auto"/>
          </w:tcPr>
          <w:p w14:paraId="48F0662D" w14:textId="67F0E070" w:rsidR="000F473D" w:rsidRDefault="000F473D" w:rsidP="006F067D">
            <w:pPr>
              <w:pStyle w:val="TAC"/>
              <w:tabs>
                <w:tab w:val="left" w:pos="570"/>
              </w:tabs>
              <w:jc w:val="both"/>
              <w:rPr>
                <w:noProof/>
                <w:lang w:eastAsia="zh-CN"/>
              </w:rPr>
            </w:pPr>
            <w:r>
              <w:rPr>
                <w:noProof/>
                <w:lang w:eastAsia="zh-CN"/>
              </w:rPr>
              <w:t>0678</w:t>
            </w:r>
          </w:p>
        </w:tc>
        <w:tc>
          <w:tcPr>
            <w:tcW w:w="426" w:type="dxa"/>
            <w:shd w:val="solid" w:color="FFFFFF" w:fill="auto"/>
          </w:tcPr>
          <w:p w14:paraId="498CB180" w14:textId="6F5F04F5" w:rsidR="000F473D" w:rsidRDefault="000F473D" w:rsidP="006F067D">
            <w:pPr>
              <w:pStyle w:val="TAC"/>
              <w:tabs>
                <w:tab w:val="left" w:pos="570"/>
              </w:tabs>
              <w:jc w:val="both"/>
              <w:rPr>
                <w:noProof/>
                <w:lang w:eastAsia="zh-CN"/>
              </w:rPr>
            </w:pPr>
            <w:r>
              <w:rPr>
                <w:noProof/>
                <w:lang w:eastAsia="zh-CN"/>
              </w:rPr>
              <w:t>1</w:t>
            </w:r>
          </w:p>
        </w:tc>
        <w:tc>
          <w:tcPr>
            <w:tcW w:w="425" w:type="dxa"/>
            <w:shd w:val="solid" w:color="FFFFFF" w:fill="auto"/>
          </w:tcPr>
          <w:p w14:paraId="35825D95" w14:textId="7094854E" w:rsidR="000F473D" w:rsidRDefault="000F473D" w:rsidP="006F067D">
            <w:pPr>
              <w:pStyle w:val="TAC"/>
              <w:tabs>
                <w:tab w:val="left" w:pos="570"/>
              </w:tabs>
              <w:jc w:val="left"/>
            </w:pPr>
            <w:r>
              <w:t>F</w:t>
            </w:r>
          </w:p>
        </w:tc>
        <w:tc>
          <w:tcPr>
            <w:tcW w:w="4536" w:type="dxa"/>
            <w:shd w:val="solid" w:color="FFFFFF" w:fill="auto"/>
          </w:tcPr>
          <w:p w14:paraId="654CEE0D" w14:textId="633D7A7F" w:rsidR="000F473D" w:rsidRDefault="000F473D" w:rsidP="006F067D">
            <w:pPr>
              <w:pStyle w:val="TAC"/>
              <w:tabs>
                <w:tab w:val="left" w:pos="570"/>
              </w:tabs>
              <w:jc w:val="left"/>
            </w:pPr>
            <w:r>
              <w:t>NSI Identifier definition</w:t>
            </w:r>
          </w:p>
        </w:tc>
        <w:tc>
          <w:tcPr>
            <w:tcW w:w="850" w:type="dxa"/>
            <w:shd w:val="solid" w:color="FFFFFF" w:fill="auto"/>
          </w:tcPr>
          <w:p w14:paraId="53554928" w14:textId="3AD21F32" w:rsidR="000F473D" w:rsidRDefault="000F473D" w:rsidP="006F067D">
            <w:pPr>
              <w:pStyle w:val="TAC"/>
              <w:tabs>
                <w:tab w:val="left" w:pos="570"/>
              </w:tabs>
              <w:rPr>
                <w:noProof/>
                <w:lang w:eastAsia="zh-CN"/>
              </w:rPr>
            </w:pPr>
            <w:r>
              <w:rPr>
                <w:noProof/>
                <w:lang w:eastAsia="zh-CN"/>
              </w:rPr>
              <w:t>18.2.0</w:t>
            </w:r>
          </w:p>
        </w:tc>
      </w:tr>
      <w:tr w:rsidR="000F473D" w14:paraId="4259E972" w14:textId="77777777" w:rsidTr="003E77C1">
        <w:trPr>
          <w:trHeight w:val="101"/>
        </w:trPr>
        <w:tc>
          <w:tcPr>
            <w:tcW w:w="851" w:type="dxa"/>
            <w:shd w:val="solid" w:color="FFFFFF" w:fill="auto"/>
          </w:tcPr>
          <w:p w14:paraId="5C918CD3" w14:textId="0E5D8F63" w:rsidR="000F473D" w:rsidRDefault="000F473D"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56D472FC" w14:textId="36527BB1" w:rsidR="000F473D" w:rsidRDefault="000F473D" w:rsidP="006F067D">
            <w:pPr>
              <w:pStyle w:val="TAC"/>
              <w:tabs>
                <w:tab w:val="left" w:pos="570"/>
              </w:tabs>
              <w:jc w:val="both"/>
              <w:rPr>
                <w:noProof/>
                <w:lang w:eastAsia="zh-CN"/>
              </w:rPr>
            </w:pPr>
            <w:r>
              <w:rPr>
                <w:noProof/>
                <w:lang w:eastAsia="zh-CN"/>
              </w:rPr>
              <w:t>CT#100</w:t>
            </w:r>
          </w:p>
        </w:tc>
        <w:tc>
          <w:tcPr>
            <w:tcW w:w="1134" w:type="dxa"/>
            <w:shd w:val="solid" w:color="FFFFFF" w:fill="auto"/>
          </w:tcPr>
          <w:p w14:paraId="2F4C22D0" w14:textId="5E2B4CB3" w:rsidR="000F473D" w:rsidRDefault="000F473D" w:rsidP="006F067D">
            <w:pPr>
              <w:pStyle w:val="TAC"/>
              <w:tabs>
                <w:tab w:val="left" w:pos="570"/>
              </w:tabs>
              <w:jc w:val="both"/>
              <w:rPr>
                <w:noProof/>
                <w:lang w:eastAsia="zh-CN"/>
              </w:rPr>
            </w:pPr>
            <w:r>
              <w:rPr>
                <w:noProof/>
                <w:lang w:eastAsia="zh-CN"/>
              </w:rPr>
              <w:t>CP-231079</w:t>
            </w:r>
          </w:p>
        </w:tc>
        <w:tc>
          <w:tcPr>
            <w:tcW w:w="708" w:type="dxa"/>
            <w:shd w:val="solid" w:color="FFFFFF" w:fill="auto"/>
          </w:tcPr>
          <w:p w14:paraId="16E0434E" w14:textId="25FE8072" w:rsidR="000F473D" w:rsidRDefault="000F473D" w:rsidP="006F067D">
            <w:pPr>
              <w:pStyle w:val="TAC"/>
              <w:tabs>
                <w:tab w:val="left" w:pos="570"/>
              </w:tabs>
              <w:jc w:val="both"/>
              <w:rPr>
                <w:noProof/>
                <w:lang w:eastAsia="zh-CN"/>
              </w:rPr>
            </w:pPr>
            <w:r>
              <w:rPr>
                <w:noProof/>
                <w:lang w:eastAsia="zh-CN"/>
              </w:rPr>
              <w:t>0673</w:t>
            </w:r>
          </w:p>
        </w:tc>
        <w:tc>
          <w:tcPr>
            <w:tcW w:w="426" w:type="dxa"/>
            <w:shd w:val="solid" w:color="FFFFFF" w:fill="auto"/>
          </w:tcPr>
          <w:p w14:paraId="3482D497" w14:textId="1E4D331A" w:rsidR="000F473D" w:rsidRDefault="000F473D" w:rsidP="006F067D">
            <w:pPr>
              <w:pStyle w:val="TAC"/>
              <w:tabs>
                <w:tab w:val="left" w:pos="570"/>
              </w:tabs>
              <w:jc w:val="both"/>
              <w:rPr>
                <w:noProof/>
                <w:lang w:eastAsia="zh-CN"/>
              </w:rPr>
            </w:pPr>
            <w:r>
              <w:rPr>
                <w:noProof/>
                <w:lang w:eastAsia="zh-CN"/>
              </w:rPr>
              <w:t>-</w:t>
            </w:r>
          </w:p>
        </w:tc>
        <w:tc>
          <w:tcPr>
            <w:tcW w:w="425" w:type="dxa"/>
            <w:shd w:val="solid" w:color="FFFFFF" w:fill="auto"/>
          </w:tcPr>
          <w:p w14:paraId="1A2262C0" w14:textId="3CC67583" w:rsidR="000F473D" w:rsidRDefault="000F473D" w:rsidP="006F067D">
            <w:pPr>
              <w:pStyle w:val="TAC"/>
              <w:tabs>
                <w:tab w:val="left" w:pos="570"/>
              </w:tabs>
              <w:jc w:val="left"/>
            </w:pPr>
            <w:r>
              <w:t>A</w:t>
            </w:r>
          </w:p>
        </w:tc>
        <w:tc>
          <w:tcPr>
            <w:tcW w:w="4536" w:type="dxa"/>
            <w:shd w:val="solid" w:color="FFFFFF" w:fill="auto"/>
          </w:tcPr>
          <w:p w14:paraId="34331493" w14:textId="4CE0B658" w:rsidR="000F473D" w:rsidRDefault="000F473D" w:rsidP="006F067D">
            <w:pPr>
              <w:pStyle w:val="TAC"/>
              <w:tabs>
                <w:tab w:val="left" w:pos="570"/>
              </w:tabs>
              <w:jc w:val="left"/>
            </w:pPr>
            <w:r>
              <w:t>Missing NF FQDN for inter-SNPN Routing</w:t>
            </w:r>
          </w:p>
        </w:tc>
        <w:tc>
          <w:tcPr>
            <w:tcW w:w="850" w:type="dxa"/>
            <w:shd w:val="solid" w:color="FFFFFF" w:fill="auto"/>
          </w:tcPr>
          <w:p w14:paraId="26A9276B" w14:textId="2CEB888E" w:rsidR="000F473D" w:rsidRDefault="000F473D" w:rsidP="006F067D">
            <w:pPr>
              <w:pStyle w:val="TAC"/>
              <w:tabs>
                <w:tab w:val="left" w:pos="570"/>
              </w:tabs>
              <w:rPr>
                <w:noProof/>
                <w:lang w:eastAsia="zh-CN"/>
              </w:rPr>
            </w:pPr>
            <w:r>
              <w:rPr>
                <w:noProof/>
                <w:lang w:eastAsia="zh-CN"/>
              </w:rPr>
              <w:t>18.2.0</w:t>
            </w:r>
          </w:p>
        </w:tc>
      </w:tr>
      <w:tr w:rsidR="000F473D" w14:paraId="1FC77E29" w14:textId="77777777" w:rsidTr="003E77C1">
        <w:trPr>
          <w:trHeight w:val="101"/>
        </w:trPr>
        <w:tc>
          <w:tcPr>
            <w:tcW w:w="851" w:type="dxa"/>
            <w:shd w:val="solid" w:color="FFFFFF" w:fill="auto"/>
          </w:tcPr>
          <w:p w14:paraId="5F3E5032" w14:textId="433F9C0C" w:rsidR="000F473D" w:rsidRDefault="000F473D"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74977F01" w14:textId="7A525830" w:rsidR="000F473D" w:rsidRDefault="000F473D" w:rsidP="006F067D">
            <w:pPr>
              <w:pStyle w:val="TAC"/>
              <w:tabs>
                <w:tab w:val="left" w:pos="570"/>
              </w:tabs>
              <w:jc w:val="both"/>
              <w:rPr>
                <w:noProof/>
                <w:lang w:eastAsia="zh-CN"/>
              </w:rPr>
            </w:pPr>
            <w:r>
              <w:rPr>
                <w:noProof/>
                <w:lang w:eastAsia="zh-CN"/>
              </w:rPr>
              <w:t>CT#100</w:t>
            </w:r>
          </w:p>
        </w:tc>
        <w:tc>
          <w:tcPr>
            <w:tcW w:w="1134" w:type="dxa"/>
            <w:shd w:val="solid" w:color="FFFFFF" w:fill="auto"/>
          </w:tcPr>
          <w:p w14:paraId="72F03854" w14:textId="058EC599" w:rsidR="000F473D" w:rsidRDefault="000F473D" w:rsidP="006F067D">
            <w:pPr>
              <w:pStyle w:val="TAC"/>
              <w:tabs>
                <w:tab w:val="left" w:pos="570"/>
              </w:tabs>
              <w:jc w:val="both"/>
              <w:rPr>
                <w:noProof/>
                <w:lang w:eastAsia="zh-CN"/>
              </w:rPr>
            </w:pPr>
            <w:r>
              <w:rPr>
                <w:noProof/>
                <w:lang w:eastAsia="zh-CN"/>
              </w:rPr>
              <w:t>CP-231088</w:t>
            </w:r>
          </w:p>
        </w:tc>
        <w:tc>
          <w:tcPr>
            <w:tcW w:w="708" w:type="dxa"/>
            <w:shd w:val="solid" w:color="FFFFFF" w:fill="auto"/>
          </w:tcPr>
          <w:p w14:paraId="04ADEF2C" w14:textId="1AD9D8A9" w:rsidR="000F473D" w:rsidRDefault="000F473D" w:rsidP="006F067D">
            <w:pPr>
              <w:pStyle w:val="TAC"/>
              <w:tabs>
                <w:tab w:val="left" w:pos="570"/>
              </w:tabs>
              <w:jc w:val="both"/>
              <w:rPr>
                <w:noProof/>
                <w:lang w:eastAsia="zh-CN"/>
              </w:rPr>
            </w:pPr>
            <w:r>
              <w:rPr>
                <w:noProof/>
                <w:lang w:eastAsia="zh-CN"/>
              </w:rPr>
              <w:t>0669</w:t>
            </w:r>
          </w:p>
        </w:tc>
        <w:tc>
          <w:tcPr>
            <w:tcW w:w="426" w:type="dxa"/>
            <w:shd w:val="solid" w:color="FFFFFF" w:fill="auto"/>
          </w:tcPr>
          <w:p w14:paraId="1FBD19D1" w14:textId="2E2B8546" w:rsidR="000F473D" w:rsidRDefault="000F473D" w:rsidP="006F067D">
            <w:pPr>
              <w:pStyle w:val="TAC"/>
              <w:tabs>
                <w:tab w:val="left" w:pos="570"/>
              </w:tabs>
              <w:jc w:val="both"/>
              <w:rPr>
                <w:noProof/>
                <w:lang w:eastAsia="zh-CN"/>
              </w:rPr>
            </w:pPr>
            <w:r>
              <w:rPr>
                <w:noProof/>
                <w:lang w:eastAsia="zh-CN"/>
              </w:rPr>
              <w:t>1</w:t>
            </w:r>
          </w:p>
        </w:tc>
        <w:tc>
          <w:tcPr>
            <w:tcW w:w="425" w:type="dxa"/>
            <w:shd w:val="solid" w:color="FFFFFF" w:fill="auto"/>
          </w:tcPr>
          <w:p w14:paraId="34942E8F" w14:textId="00E1A9E8" w:rsidR="000F473D" w:rsidRDefault="000F473D" w:rsidP="006F067D">
            <w:pPr>
              <w:pStyle w:val="TAC"/>
              <w:tabs>
                <w:tab w:val="left" w:pos="570"/>
              </w:tabs>
              <w:jc w:val="left"/>
            </w:pPr>
            <w:r>
              <w:t>A</w:t>
            </w:r>
          </w:p>
        </w:tc>
        <w:tc>
          <w:tcPr>
            <w:tcW w:w="4536" w:type="dxa"/>
            <w:shd w:val="solid" w:color="FFFFFF" w:fill="auto"/>
          </w:tcPr>
          <w:p w14:paraId="33CAF04D" w14:textId="65F6F353" w:rsidR="000F473D" w:rsidRDefault="000F473D" w:rsidP="006F067D">
            <w:pPr>
              <w:pStyle w:val="TAC"/>
              <w:tabs>
                <w:tab w:val="left" w:pos="570"/>
              </w:tabs>
              <w:jc w:val="left"/>
            </w:pPr>
            <w:r>
              <w:t>Removal of Network Identifiers (NID) from the realm for IMSI based SUCI.</w:t>
            </w:r>
          </w:p>
        </w:tc>
        <w:tc>
          <w:tcPr>
            <w:tcW w:w="850" w:type="dxa"/>
            <w:shd w:val="solid" w:color="FFFFFF" w:fill="auto"/>
          </w:tcPr>
          <w:p w14:paraId="0B719756" w14:textId="082CCAE3" w:rsidR="000F473D" w:rsidRDefault="000F473D" w:rsidP="006F067D">
            <w:pPr>
              <w:pStyle w:val="TAC"/>
              <w:tabs>
                <w:tab w:val="left" w:pos="570"/>
              </w:tabs>
              <w:rPr>
                <w:noProof/>
                <w:lang w:eastAsia="zh-CN"/>
              </w:rPr>
            </w:pPr>
            <w:r>
              <w:rPr>
                <w:noProof/>
                <w:lang w:eastAsia="zh-CN"/>
              </w:rPr>
              <w:t>18.2.0</w:t>
            </w:r>
          </w:p>
        </w:tc>
      </w:tr>
      <w:tr w:rsidR="000F473D" w14:paraId="4298588E" w14:textId="77777777" w:rsidTr="003E77C1">
        <w:trPr>
          <w:trHeight w:val="101"/>
        </w:trPr>
        <w:tc>
          <w:tcPr>
            <w:tcW w:w="851" w:type="dxa"/>
            <w:shd w:val="solid" w:color="FFFFFF" w:fill="auto"/>
          </w:tcPr>
          <w:p w14:paraId="1A691FD1" w14:textId="698A12D4" w:rsidR="000F473D" w:rsidRDefault="000F473D" w:rsidP="006F067D">
            <w:pPr>
              <w:pStyle w:val="TAC"/>
              <w:tabs>
                <w:tab w:val="left" w:pos="570"/>
              </w:tabs>
              <w:jc w:val="both"/>
              <w:rPr>
                <w:noProof/>
                <w:lang w:eastAsia="zh-CN"/>
              </w:rPr>
            </w:pPr>
            <w:r>
              <w:rPr>
                <w:noProof/>
                <w:lang w:eastAsia="zh-CN"/>
              </w:rPr>
              <w:t>2023-06</w:t>
            </w:r>
          </w:p>
        </w:tc>
        <w:tc>
          <w:tcPr>
            <w:tcW w:w="749" w:type="dxa"/>
            <w:gridSpan w:val="2"/>
            <w:shd w:val="solid" w:color="FFFFFF" w:fill="auto"/>
          </w:tcPr>
          <w:p w14:paraId="4DF6616D" w14:textId="710147A6" w:rsidR="000F473D" w:rsidRDefault="000F473D" w:rsidP="006F067D">
            <w:pPr>
              <w:pStyle w:val="TAC"/>
              <w:tabs>
                <w:tab w:val="left" w:pos="570"/>
              </w:tabs>
              <w:jc w:val="both"/>
              <w:rPr>
                <w:noProof/>
                <w:lang w:eastAsia="zh-CN"/>
              </w:rPr>
            </w:pPr>
            <w:r>
              <w:rPr>
                <w:noProof/>
                <w:lang w:eastAsia="zh-CN"/>
              </w:rPr>
              <w:t>CT#100</w:t>
            </w:r>
          </w:p>
        </w:tc>
        <w:tc>
          <w:tcPr>
            <w:tcW w:w="1134" w:type="dxa"/>
            <w:shd w:val="solid" w:color="FFFFFF" w:fill="auto"/>
          </w:tcPr>
          <w:p w14:paraId="00047DE6" w14:textId="7EA8C7DB" w:rsidR="000F473D" w:rsidRDefault="000F473D" w:rsidP="006F067D">
            <w:pPr>
              <w:pStyle w:val="TAC"/>
              <w:tabs>
                <w:tab w:val="left" w:pos="570"/>
              </w:tabs>
              <w:jc w:val="both"/>
              <w:rPr>
                <w:noProof/>
                <w:lang w:eastAsia="zh-CN"/>
              </w:rPr>
            </w:pPr>
            <w:r>
              <w:rPr>
                <w:noProof/>
                <w:lang w:eastAsia="zh-CN"/>
              </w:rPr>
              <w:t>CP-231091</w:t>
            </w:r>
          </w:p>
        </w:tc>
        <w:tc>
          <w:tcPr>
            <w:tcW w:w="708" w:type="dxa"/>
            <w:shd w:val="solid" w:color="FFFFFF" w:fill="auto"/>
          </w:tcPr>
          <w:p w14:paraId="475E983A" w14:textId="45BABE7D" w:rsidR="000F473D" w:rsidRDefault="000F473D" w:rsidP="006F067D">
            <w:pPr>
              <w:pStyle w:val="TAC"/>
              <w:tabs>
                <w:tab w:val="left" w:pos="570"/>
              </w:tabs>
              <w:jc w:val="both"/>
              <w:rPr>
                <w:noProof/>
                <w:lang w:eastAsia="zh-CN"/>
              </w:rPr>
            </w:pPr>
            <w:r>
              <w:rPr>
                <w:noProof/>
                <w:lang w:eastAsia="zh-CN"/>
              </w:rPr>
              <w:t>0681</w:t>
            </w:r>
          </w:p>
        </w:tc>
        <w:tc>
          <w:tcPr>
            <w:tcW w:w="426" w:type="dxa"/>
            <w:shd w:val="solid" w:color="FFFFFF" w:fill="auto"/>
          </w:tcPr>
          <w:p w14:paraId="1302C157" w14:textId="066A4E3A" w:rsidR="000F473D" w:rsidRDefault="000F473D" w:rsidP="006F067D">
            <w:pPr>
              <w:pStyle w:val="TAC"/>
              <w:tabs>
                <w:tab w:val="left" w:pos="570"/>
              </w:tabs>
              <w:jc w:val="both"/>
              <w:rPr>
                <w:noProof/>
                <w:lang w:eastAsia="zh-CN"/>
              </w:rPr>
            </w:pPr>
            <w:r>
              <w:rPr>
                <w:noProof/>
                <w:lang w:eastAsia="zh-CN"/>
              </w:rPr>
              <w:t>1</w:t>
            </w:r>
          </w:p>
        </w:tc>
        <w:tc>
          <w:tcPr>
            <w:tcW w:w="425" w:type="dxa"/>
            <w:shd w:val="solid" w:color="FFFFFF" w:fill="auto"/>
          </w:tcPr>
          <w:p w14:paraId="6BBFE6E4" w14:textId="5567C30E" w:rsidR="000F473D" w:rsidRDefault="000F473D" w:rsidP="006F067D">
            <w:pPr>
              <w:pStyle w:val="TAC"/>
              <w:tabs>
                <w:tab w:val="left" w:pos="570"/>
              </w:tabs>
              <w:jc w:val="left"/>
            </w:pPr>
            <w:r>
              <w:t>A</w:t>
            </w:r>
          </w:p>
        </w:tc>
        <w:tc>
          <w:tcPr>
            <w:tcW w:w="4536" w:type="dxa"/>
            <w:shd w:val="solid" w:color="FFFFFF" w:fill="auto"/>
          </w:tcPr>
          <w:p w14:paraId="3C09B330" w14:textId="5246493D" w:rsidR="000F473D" w:rsidRDefault="000F473D" w:rsidP="006F067D">
            <w:pPr>
              <w:pStyle w:val="TAC"/>
              <w:tabs>
                <w:tab w:val="left" w:pos="570"/>
              </w:tabs>
              <w:jc w:val="left"/>
            </w:pPr>
            <w:r>
              <w:t>NAI format for 5GWC roaming case</w:t>
            </w:r>
          </w:p>
        </w:tc>
        <w:tc>
          <w:tcPr>
            <w:tcW w:w="850" w:type="dxa"/>
            <w:shd w:val="solid" w:color="FFFFFF" w:fill="auto"/>
          </w:tcPr>
          <w:p w14:paraId="5B2C03BD" w14:textId="74C3567F" w:rsidR="000F473D" w:rsidRDefault="000F473D" w:rsidP="006F067D">
            <w:pPr>
              <w:pStyle w:val="TAC"/>
              <w:tabs>
                <w:tab w:val="left" w:pos="570"/>
              </w:tabs>
              <w:rPr>
                <w:noProof/>
                <w:lang w:eastAsia="zh-CN"/>
              </w:rPr>
            </w:pPr>
            <w:r>
              <w:rPr>
                <w:noProof/>
                <w:lang w:eastAsia="zh-CN"/>
              </w:rPr>
              <w:t>18.2.0</w:t>
            </w:r>
          </w:p>
        </w:tc>
      </w:tr>
      <w:tr w:rsidR="005A73F6" w14:paraId="1F935C60" w14:textId="77777777" w:rsidTr="003E77C1">
        <w:trPr>
          <w:trHeight w:val="101"/>
        </w:trPr>
        <w:tc>
          <w:tcPr>
            <w:tcW w:w="851" w:type="dxa"/>
            <w:shd w:val="solid" w:color="FFFFFF" w:fill="auto"/>
          </w:tcPr>
          <w:p w14:paraId="47D0EB8A" w14:textId="230E3477" w:rsidR="005A73F6" w:rsidRDefault="005A73F6" w:rsidP="006F067D">
            <w:pPr>
              <w:pStyle w:val="TAC"/>
              <w:tabs>
                <w:tab w:val="left" w:pos="570"/>
              </w:tabs>
              <w:jc w:val="both"/>
              <w:rPr>
                <w:noProof/>
                <w:lang w:eastAsia="zh-CN"/>
              </w:rPr>
            </w:pPr>
            <w:r>
              <w:rPr>
                <w:noProof/>
                <w:lang w:eastAsia="zh-CN"/>
              </w:rPr>
              <w:t>2023-09</w:t>
            </w:r>
          </w:p>
        </w:tc>
        <w:tc>
          <w:tcPr>
            <w:tcW w:w="749" w:type="dxa"/>
            <w:gridSpan w:val="2"/>
            <w:shd w:val="solid" w:color="FFFFFF" w:fill="auto"/>
          </w:tcPr>
          <w:p w14:paraId="34E8EA58" w14:textId="7F55AEAE" w:rsidR="005A73F6" w:rsidRDefault="005A73F6" w:rsidP="006F067D">
            <w:pPr>
              <w:pStyle w:val="TAC"/>
              <w:tabs>
                <w:tab w:val="left" w:pos="570"/>
              </w:tabs>
              <w:jc w:val="both"/>
              <w:rPr>
                <w:noProof/>
                <w:lang w:eastAsia="zh-CN"/>
              </w:rPr>
            </w:pPr>
            <w:r>
              <w:rPr>
                <w:noProof/>
                <w:lang w:eastAsia="zh-CN"/>
              </w:rPr>
              <w:t>CT#101</w:t>
            </w:r>
          </w:p>
        </w:tc>
        <w:tc>
          <w:tcPr>
            <w:tcW w:w="1134" w:type="dxa"/>
            <w:shd w:val="solid" w:color="FFFFFF" w:fill="auto"/>
          </w:tcPr>
          <w:p w14:paraId="66730A4F" w14:textId="1C2727E2" w:rsidR="005A73F6" w:rsidRDefault="005A73F6" w:rsidP="006F067D">
            <w:pPr>
              <w:pStyle w:val="TAC"/>
              <w:tabs>
                <w:tab w:val="left" w:pos="570"/>
              </w:tabs>
              <w:jc w:val="both"/>
              <w:rPr>
                <w:noProof/>
                <w:lang w:eastAsia="zh-CN"/>
              </w:rPr>
            </w:pPr>
            <w:r>
              <w:rPr>
                <w:noProof/>
                <w:lang w:eastAsia="zh-CN"/>
              </w:rPr>
              <w:t>CP-232048</w:t>
            </w:r>
          </w:p>
        </w:tc>
        <w:tc>
          <w:tcPr>
            <w:tcW w:w="708" w:type="dxa"/>
            <w:shd w:val="solid" w:color="FFFFFF" w:fill="auto"/>
          </w:tcPr>
          <w:p w14:paraId="665F5875" w14:textId="092E23ED" w:rsidR="005A73F6" w:rsidRDefault="005A73F6" w:rsidP="006F067D">
            <w:pPr>
              <w:pStyle w:val="TAC"/>
              <w:tabs>
                <w:tab w:val="left" w:pos="570"/>
              </w:tabs>
              <w:jc w:val="both"/>
              <w:rPr>
                <w:noProof/>
                <w:lang w:eastAsia="zh-CN"/>
              </w:rPr>
            </w:pPr>
            <w:r>
              <w:rPr>
                <w:noProof/>
                <w:lang w:eastAsia="zh-CN"/>
              </w:rPr>
              <w:t>0684</w:t>
            </w:r>
          </w:p>
        </w:tc>
        <w:tc>
          <w:tcPr>
            <w:tcW w:w="426" w:type="dxa"/>
            <w:shd w:val="solid" w:color="FFFFFF" w:fill="auto"/>
          </w:tcPr>
          <w:p w14:paraId="72D15F96" w14:textId="05C4905F" w:rsidR="005A73F6" w:rsidRDefault="005A73F6" w:rsidP="006F067D">
            <w:pPr>
              <w:pStyle w:val="TAC"/>
              <w:tabs>
                <w:tab w:val="left" w:pos="570"/>
              </w:tabs>
              <w:jc w:val="both"/>
              <w:rPr>
                <w:noProof/>
                <w:lang w:eastAsia="zh-CN"/>
              </w:rPr>
            </w:pPr>
            <w:r>
              <w:rPr>
                <w:noProof/>
                <w:lang w:eastAsia="zh-CN"/>
              </w:rPr>
              <w:t>-</w:t>
            </w:r>
          </w:p>
        </w:tc>
        <w:tc>
          <w:tcPr>
            <w:tcW w:w="425" w:type="dxa"/>
            <w:shd w:val="solid" w:color="FFFFFF" w:fill="auto"/>
          </w:tcPr>
          <w:p w14:paraId="654CEA96" w14:textId="09769A72" w:rsidR="005A73F6" w:rsidRDefault="005A73F6" w:rsidP="006F067D">
            <w:pPr>
              <w:pStyle w:val="TAC"/>
              <w:tabs>
                <w:tab w:val="left" w:pos="570"/>
              </w:tabs>
              <w:jc w:val="left"/>
            </w:pPr>
            <w:r>
              <w:t>F</w:t>
            </w:r>
          </w:p>
        </w:tc>
        <w:tc>
          <w:tcPr>
            <w:tcW w:w="4536" w:type="dxa"/>
            <w:shd w:val="solid" w:color="FFFFFF" w:fill="auto"/>
          </w:tcPr>
          <w:p w14:paraId="52D06850" w14:textId="47AC2A08" w:rsidR="005A73F6" w:rsidRDefault="005A73F6" w:rsidP="006F067D">
            <w:pPr>
              <w:pStyle w:val="TAC"/>
              <w:tabs>
                <w:tab w:val="left" w:pos="570"/>
              </w:tabs>
              <w:jc w:val="left"/>
            </w:pPr>
            <w:r>
              <w:t>Correction on NAI used for N5CW devices</w:t>
            </w:r>
          </w:p>
        </w:tc>
        <w:tc>
          <w:tcPr>
            <w:tcW w:w="850" w:type="dxa"/>
            <w:shd w:val="solid" w:color="FFFFFF" w:fill="auto"/>
          </w:tcPr>
          <w:p w14:paraId="203EAD84" w14:textId="1EE075A2" w:rsidR="005A73F6" w:rsidRDefault="005A73F6" w:rsidP="006F067D">
            <w:pPr>
              <w:pStyle w:val="TAC"/>
              <w:tabs>
                <w:tab w:val="left" w:pos="570"/>
              </w:tabs>
              <w:rPr>
                <w:noProof/>
                <w:lang w:eastAsia="zh-CN"/>
              </w:rPr>
            </w:pPr>
            <w:r>
              <w:rPr>
                <w:noProof/>
                <w:lang w:eastAsia="zh-CN"/>
              </w:rPr>
              <w:t>18.3.0</w:t>
            </w:r>
          </w:p>
        </w:tc>
      </w:tr>
      <w:tr w:rsidR="0005052D" w14:paraId="3889DFDE" w14:textId="77777777" w:rsidTr="003E77C1">
        <w:trPr>
          <w:trHeight w:val="101"/>
        </w:trPr>
        <w:tc>
          <w:tcPr>
            <w:tcW w:w="851" w:type="dxa"/>
            <w:shd w:val="solid" w:color="FFFFFF" w:fill="auto"/>
          </w:tcPr>
          <w:p w14:paraId="7D975AD7" w14:textId="1C5E1E45" w:rsidR="0005052D" w:rsidRDefault="0005052D" w:rsidP="006F067D">
            <w:pPr>
              <w:pStyle w:val="TAC"/>
              <w:tabs>
                <w:tab w:val="left" w:pos="570"/>
              </w:tabs>
              <w:jc w:val="both"/>
              <w:rPr>
                <w:noProof/>
                <w:lang w:eastAsia="zh-CN"/>
              </w:rPr>
            </w:pPr>
            <w:r>
              <w:rPr>
                <w:noProof/>
                <w:lang w:eastAsia="zh-CN"/>
              </w:rPr>
              <w:t>2023-12</w:t>
            </w:r>
          </w:p>
        </w:tc>
        <w:tc>
          <w:tcPr>
            <w:tcW w:w="749" w:type="dxa"/>
            <w:gridSpan w:val="2"/>
            <w:shd w:val="solid" w:color="FFFFFF" w:fill="auto"/>
          </w:tcPr>
          <w:p w14:paraId="3284D75A" w14:textId="61BBEFA4" w:rsidR="0005052D" w:rsidRDefault="0005052D" w:rsidP="006F067D">
            <w:pPr>
              <w:pStyle w:val="TAC"/>
              <w:tabs>
                <w:tab w:val="left" w:pos="570"/>
              </w:tabs>
              <w:jc w:val="both"/>
              <w:rPr>
                <w:noProof/>
                <w:lang w:eastAsia="zh-CN"/>
              </w:rPr>
            </w:pPr>
            <w:r>
              <w:rPr>
                <w:noProof/>
                <w:lang w:eastAsia="zh-CN"/>
              </w:rPr>
              <w:t>CT#102</w:t>
            </w:r>
          </w:p>
        </w:tc>
        <w:tc>
          <w:tcPr>
            <w:tcW w:w="1134" w:type="dxa"/>
            <w:shd w:val="solid" w:color="FFFFFF" w:fill="auto"/>
          </w:tcPr>
          <w:p w14:paraId="2D466B3E" w14:textId="47BD32AE" w:rsidR="0005052D" w:rsidRDefault="0005052D" w:rsidP="006F067D">
            <w:pPr>
              <w:pStyle w:val="TAC"/>
              <w:tabs>
                <w:tab w:val="left" w:pos="570"/>
              </w:tabs>
              <w:jc w:val="both"/>
              <w:rPr>
                <w:noProof/>
                <w:lang w:eastAsia="zh-CN"/>
              </w:rPr>
            </w:pPr>
            <w:r>
              <w:rPr>
                <w:noProof/>
                <w:lang w:eastAsia="zh-CN"/>
              </w:rPr>
              <w:t>CP-233044</w:t>
            </w:r>
          </w:p>
        </w:tc>
        <w:tc>
          <w:tcPr>
            <w:tcW w:w="708" w:type="dxa"/>
            <w:shd w:val="solid" w:color="FFFFFF" w:fill="auto"/>
          </w:tcPr>
          <w:p w14:paraId="018CF14F" w14:textId="01E557B9" w:rsidR="0005052D" w:rsidRDefault="0005052D" w:rsidP="006F067D">
            <w:pPr>
              <w:pStyle w:val="TAC"/>
              <w:tabs>
                <w:tab w:val="left" w:pos="570"/>
              </w:tabs>
              <w:jc w:val="both"/>
              <w:rPr>
                <w:noProof/>
                <w:lang w:eastAsia="zh-CN"/>
              </w:rPr>
            </w:pPr>
            <w:r>
              <w:rPr>
                <w:noProof/>
                <w:lang w:eastAsia="zh-CN"/>
              </w:rPr>
              <w:t>0677</w:t>
            </w:r>
          </w:p>
        </w:tc>
        <w:tc>
          <w:tcPr>
            <w:tcW w:w="426" w:type="dxa"/>
            <w:shd w:val="solid" w:color="FFFFFF" w:fill="auto"/>
          </w:tcPr>
          <w:p w14:paraId="171217A1" w14:textId="56631252" w:rsidR="0005052D" w:rsidRDefault="0005052D" w:rsidP="006F067D">
            <w:pPr>
              <w:pStyle w:val="TAC"/>
              <w:tabs>
                <w:tab w:val="left" w:pos="570"/>
              </w:tabs>
              <w:jc w:val="both"/>
              <w:rPr>
                <w:noProof/>
                <w:lang w:eastAsia="zh-CN"/>
              </w:rPr>
            </w:pPr>
            <w:r>
              <w:rPr>
                <w:noProof/>
                <w:lang w:eastAsia="zh-CN"/>
              </w:rPr>
              <w:t>3</w:t>
            </w:r>
          </w:p>
        </w:tc>
        <w:tc>
          <w:tcPr>
            <w:tcW w:w="425" w:type="dxa"/>
            <w:shd w:val="solid" w:color="FFFFFF" w:fill="auto"/>
          </w:tcPr>
          <w:p w14:paraId="2C212A3F" w14:textId="31C2C3E3" w:rsidR="0005052D" w:rsidRDefault="0005052D" w:rsidP="006F067D">
            <w:pPr>
              <w:pStyle w:val="TAC"/>
              <w:tabs>
                <w:tab w:val="left" w:pos="570"/>
              </w:tabs>
              <w:jc w:val="left"/>
            </w:pPr>
            <w:r>
              <w:t>F</w:t>
            </w:r>
          </w:p>
        </w:tc>
        <w:tc>
          <w:tcPr>
            <w:tcW w:w="4536" w:type="dxa"/>
            <w:shd w:val="solid" w:color="FFFFFF" w:fill="auto"/>
          </w:tcPr>
          <w:p w14:paraId="0F5E7F0E" w14:textId="17E19BC2" w:rsidR="0005052D" w:rsidRDefault="0005052D" w:rsidP="006F067D">
            <w:pPr>
              <w:pStyle w:val="TAC"/>
              <w:tabs>
                <w:tab w:val="left" w:pos="570"/>
              </w:tabs>
              <w:jc w:val="left"/>
            </w:pPr>
            <w:r>
              <w:t>NSAC Service Area Identifier</w:t>
            </w:r>
          </w:p>
        </w:tc>
        <w:tc>
          <w:tcPr>
            <w:tcW w:w="850" w:type="dxa"/>
            <w:shd w:val="solid" w:color="FFFFFF" w:fill="auto"/>
          </w:tcPr>
          <w:p w14:paraId="373CF4D8" w14:textId="45210F1C" w:rsidR="0005052D" w:rsidRDefault="0005052D" w:rsidP="006F067D">
            <w:pPr>
              <w:pStyle w:val="TAC"/>
              <w:tabs>
                <w:tab w:val="left" w:pos="570"/>
              </w:tabs>
              <w:rPr>
                <w:noProof/>
                <w:lang w:eastAsia="zh-CN"/>
              </w:rPr>
            </w:pPr>
            <w:r>
              <w:rPr>
                <w:noProof/>
                <w:lang w:eastAsia="zh-CN"/>
              </w:rPr>
              <w:t>18.4.0</w:t>
            </w:r>
          </w:p>
        </w:tc>
      </w:tr>
      <w:tr w:rsidR="0005052D" w14:paraId="34AB4F02" w14:textId="77777777" w:rsidTr="0005052D">
        <w:trPr>
          <w:trHeight w:val="101"/>
        </w:trPr>
        <w:tc>
          <w:tcPr>
            <w:tcW w:w="851" w:type="dxa"/>
            <w:shd w:val="solid" w:color="FFFFFF" w:fill="auto"/>
          </w:tcPr>
          <w:p w14:paraId="4EE4005E" w14:textId="2B02BDEB" w:rsidR="0005052D" w:rsidRDefault="0005052D" w:rsidP="006F067D">
            <w:pPr>
              <w:pStyle w:val="TAC"/>
              <w:tabs>
                <w:tab w:val="left" w:pos="570"/>
              </w:tabs>
              <w:jc w:val="both"/>
              <w:rPr>
                <w:noProof/>
                <w:lang w:eastAsia="zh-CN"/>
              </w:rPr>
            </w:pPr>
            <w:r>
              <w:rPr>
                <w:noProof/>
                <w:lang w:eastAsia="zh-CN"/>
              </w:rPr>
              <w:t>2023-12</w:t>
            </w:r>
          </w:p>
        </w:tc>
        <w:tc>
          <w:tcPr>
            <w:tcW w:w="749" w:type="dxa"/>
            <w:gridSpan w:val="2"/>
            <w:shd w:val="solid" w:color="FFFFFF" w:fill="auto"/>
          </w:tcPr>
          <w:p w14:paraId="1BEEF323" w14:textId="233CB112" w:rsidR="0005052D" w:rsidRDefault="0005052D" w:rsidP="006F067D">
            <w:pPr>
              <w:pStyle w:val="TAC"/>
              <w:tabs>
                <w:tab w:val="left" w:pos="570"/>
              </w:tabs>
              <w:jc w:val="both"/>
              <w:rPr>
                <w:noProof/>
                <w:lang w:eastAsia="zh-CN"/>
              </w:rPr>
            </w:pPr>
            <w:r>
              <w:rPr>
                <w:noProof/>
                <w:lang w:eastAsia="zh-CN"/>
              </w:rPr>
              <w:t>CT#102</w:t>
            </w:r>
          </w:p>
        </w:tc>
        <w:tc>
          <w:tcPr>
            <w:tcW w:w="1134" w:type="dxa"/>
            <w:shd w:val="solid" w:color="FFFFFF" w:fill="auto"/>
          </w:tcPr>
          <w:p w14:paraId="38F24927" w14:textId="667BDA46" w:rsidR="0005052D" w:rsidRDefault="0005052D" w:rsidP="006F067D">
            <w:pPr>
              <w:pStyle w:val="TAC"/>
              <w:tabs>
                <w:tab w:val="left" w:pos="570"/>
              </w:tabs>
              <w:jc w:val="both"/>
              <w:rPr>
                <w:noProof/>
                <w:lang w:eastAsia="zh-CN"/>
              </w:rPr>
            </w:pPr>
            <w:r>
              <w:rPr>
                <w:noProof/>
                <w:lang w:eastAsia="zh-CN"/>
              </w:rPr>
              <w:t>CP-233049</w:t>
            </w:r>
          </w:p>
        </w:tc>
        <w:tc>
          <w:tcPr>
            <w:tcW w:w="708" w:type="dxa"/>
            <w:shd w:val="solid" w:color="FFFFFF" w:fill="auto"/>
          </w:tcPr>
          <w:p w14:paraId="41ED22ED" w14:textId="6A61CB11" w:rsidR="0005052D" w:rsidRDefault="0005052D" w:rsidP="006F067D">
            <w:pPr>
              <w:pStyle w:val="TAC"/>
              <w:tabs>
                <w:tab w:val="left" w:pos="570"/>
              </w:tabs>
              <w:jc w:val="both"/>
              <w:rPr>
                <w:noProof/>
                <w:lang w:eastAsia="zh-CN"/>
              </w:rPr>
            </w:pPr>
            <w:r>
              <w:rPr>
                <w:noProof/>
                <w:lang w:eastAsia="zh-CN"/>
              </w:rPr>
              <w:t>0687</w:t>
            </w:r>
          </w:p>
        </w:tc>
        <w:tc>
          <w:tcPr>
            <w:tcW w:w="426" w:type="dxa"/>
            <w:shd w:val="solid" w:color="FFFFFF" w:fill="auto"/>
          </w:tcPr>
          <w:p w14:paraId="4161BC0F" w14:textId="44B8289D" w:rsidR="0005052D" w:rsidRDefault="0005052D" w:rsidP="006F067D">
            <w:pPr>
              <w:pStyle w:val="TAC"/>
              <w:tabs>
                <w:tab w:val="left" w:pos="570"/>
              </w:tabs>
              <w:jc w:val="both"/>
              <w:rPr>
                <w:noProof/>
                <w:lang w:eastAsia="zh-CN"/>
              </w:rPr>
            </w:pPr>
            <w:r>
              <w:rPr>
                <w:noProof/>
                <w:lang w:eastAsia="zh-CN"/>
              </w:rPr>
              <w:t>2</w:t>
            </w:r>
          </w:p>
        </w:tc>
        <w:tc>
          <w:tcPr>
            <w:tcW w:w="425" w:type="dxa"/>
            <w:shd w:val="solid" w:color="FFFFFF" w:fill="auto"/>
          </w:tcPr>
          <w:p w14:paraId="5D785CBF" w14:textId="67FAD5EA" w:rsidR="0005052D" w:rsidRDefault="0005052D" w:rsidP="006F067D">
            <w:pPr>
              <w:pStyle w:val="TAC"/>
              <w:tabs>
                <w:tab w:val="left" w:pos="570"/>
              </w:tabs>
              <w:jc w:val="left"/>
            </w:pPr>
            <w:r>
              <w:t>B</w:t>
            </w:r>
          </w:p>
        </w:tc>
        <w:tc>
          <w:tcPr>
            <w:tcW w:w="4536" w:type="dxa"/>
            <w:shd w:val="solid" w:color="FFFFFF" w:fill="auto"/>
          </w:tcPr>
          <w:p w14:paraId="6D8AE84C" w14:textId="1CED6BC5" w:rsidR="0005052D" w:rsidRDefault="0005052D" w:rsidP="006F067D">
            <w:pPr>
              <w:pStyle w:val="TAC"/>
              <w:tabs>
                <w:tab w:val="left" w:pos="570"/>
              </w:tabs>
              <w:jc w:val="left"/>
            </w:pPr>
            <w:r>
              <w:t>SNPN Identifier based N3IWF FQDN</w:t>
            </w:r>
          </w:p>
        </w:tc>
        <w:tc>
          <w:tcPr>
            <w:tcW w:w="850" w:type="dxa"/>
            <w:shd w:val="solid" w:color="FFFFFF" w:fill="auto"/>
          </w:tcPr>
          <w:p w14:paraId="04FE8E72" w14:textId="5B4C1E69" w:rsidR="0005052D" w:rsidRDefault="0005052D" w:rsidP="006F067D">
            <w:pPr>
              <w:pStyle w:val="TAC"/>
              <w:tabs>
                <w:tab w:val="left" w:pos="570"/>
              </w:tabs>
              <w:rPr>
                <w:noProof/>
                <w:lang w:eastAsia="zh-CN"/>
              </w:rPr>
            </w:pPr>
            <w:r>
              <w:rPr>
                <w:noProof/>
                <w:lang w:eastAsia="zh-CN"/>
              </w:rPr>
              <w:t>18.4.0</w:t>
            </w:r>
          </w:p>
        </w:tc>
      </w:tr>
      <w:tr w:rsidR="0005052D" w14:paraId="4DF54966" w14:textId="77777777" w:rsidTr="0005052D">
        <w:trPr>
          <w:trHeight w:val="101"/>
        </w:trPr>
        <w:tc>
          <w:tcPr>
            <w:tcW w:w="851" w:type="dxa"/>
            <w:shd w:val="solid" w:color="FFFFFF" w:fill="auto"/>
          </w:tcPr>
          <w:p w14:paraId="25B9B9CB" w14:textId="560DA4E5" w:rsidR="0005052D" w:rsidRDefault="0005052D" w:rsidP="006F067D">
            <w:pPr>
              <w:pStyle w:val="TAC"/>
              <w:tabs>
                <w:tab w:val="left" w:pos="570"/>
              </w:tabs>
              <w:jc w:val="both"/>
              <w:rPr>
                <w:noProof/>
                <w:lang w:eastAsia="zh-CN"/>
              </w:rPr>
            </w:pPr>
            <w:r>
              <w:rPr>
                <w:noProof/>
                <w:lang w:eastAsia="zh-CN"/>
              </w:rPr>
              <w:t>2023-12</w:t>
            </w:r>
          </w:p>
        </w:tc>
        <w:tc>
          <w:tcPr>
            <w:tcW w:w="749" w:type="dxa"/>
            <w:gridSpan w:val="2"/>
            <w:shd w:val="solid" w:color="FFFFFF" w:fill="auto"/>
          </w:tcPr>
          <w:p w14:paraId="61196D3F" w14:textId="647BD309" w:rsidR="0005052D" w:rsidRDefault="0005052D" w:rsidP="006F067D">
            <w:pPr>
              <w:pStyle w:val="TAC"/>
              <w:tabs>
                <w:tab w:val="left" w:pos="570"/>
              </w:tabs>
              <w:jc w:val="both"/>
              <w:rPr>
                <w:noProof/>
                <w:lang w:eastAsia="zh-CN"/>
              </w:rPr>
            </w:pPr>
            <w:r>
              <w:rPr>
                <w:noProof/>
                <w:lang w:eastAsia="zh-CN"/>
              </w:rPr>
              <w:t>CT#102</w:t>
            </w:r>
          </w:p>
        </w:tc>
        <w:tc>
          <w:tcPr>
            <w:tcW w:w="1134" w:type="dxa"/>
            <w:shd w:val="solid" w:color="FFFFFF" w:fill="auto"/>
          </w:tcPr>
          <w:p w14:paraId="2780F530" w14:textId="2B7BE676" w:rsidR="0005052D" w:rsidRDefault="0005052D" w:rsidP="006F067D">
            <w:pPr>
              <w:pStyle w:val="TAC"/>
              <w:tabs>
                <w:tab w:val="left" w:pos="570"/>
              </w:tabs>
              <w:jc w:val="both"/>
              <w:rPr>
                <w:noProof/>
                <w:lang w:eastAsia="zh-CN"/>
              </w:rPr>
            </w:pPr>
            <w:r>
              <w:rPr>
                <w:noProof/>
                <w:lang w:eastAsia="zh-CN"/>
              </w:rPr>
              <w:t>CP-233049</w:t>
            </w:r>
          </w:p>
        </w:tc>
        <w:tc>
          <w:tcPr>
            <w:tcW w:w="708" w:type="dxa"/>
            <w:shd w:val="solid" w:color="FFFFFF" w:fill="auto"/>
          </w:tcPr>
          <w:p w14:paraId="194AEA1D" w14:textId="7D5BE50B" w:rsidR="0005052D" w:rsidRDefault="0005052D" w:rsidP="006F067D">
            <w:pPr>
              <w:pStyle w:val="TAC"/>
              <w:tabs>
                <w:tab w:val="left" w:pos="570"/>
              </w:tabs>
              <w:jc w:val="both"/>
              <w:rPr>
                <w:noProof/>
                <w:lang w:eastAsia="zh-CN"/>
              </w:rPr>
            </w:pPr>
            <w:r>
              <w:rPr>
                <w:noProof/>
                <w:lang w:eastAsia="zh-CN"/>
              </w:rPr>
              <w:t>0689</w:t>
            </w:r>
          </w:p>
        </w:tc>
        <w:tc>
          <w:tcPr>
            <w:tcW w:w="426" w:type="dxa"/>
            <w:shd w:val="solid" w:color="FFFFFF" w:fill="auto"/>
          </w:tcPr>
          <w:p w14:paraId="6A040C6F" w14:textId="496EE2F6" w:rsidR="0005052D" w:rsidRDefault="0005052D" w:rsidP="006F067D">
            <w:pPr>
              <w:pStyle w:val="TAC"/>
              <w:tabs>
                <w:tab w:val="left" w:pos="570"/>
              </w:tabs>
              <w:jc w:val="both"/>
              <w:rPr>
                <w:noProof/>
                <w:lang w:eastAsia="zh-CN"/>
              </w:rPr>
            </w:pPr>
            <w:r>
              <w:rPr>
                <w:noProof/>
                <w:lang w:eastAsia="zh-CN"/>
              </w:rPr>
              <w:t>1</w:t>
            </w:r>
          </w:p>
        </w:tc>
        <w:tc>
          <w:tcPr>
            <w:tcW w:w="425" w:type="dxa"/>
            <w:shd w:val="solid" w:color="FFFFFF" w:fill="auto"/>
          </w:tcPr>
          <w:p w14:paraId="385DFD7A" w14:textId="3E05DCE5" w:rsidR="0005052D" w:rsidRDefault="0005052D" w:rsidP="006F067D">
            <w:pPr>
              <w:pStyle w:val="TAC"/>
              <w:tabs>
                <w:tab w:val="left" w:pos="570"/>
              </w:tabs>
              <w:jc w:val="left"/>
            </w:pPr>
            <w:r>
              <w:t>B</w:t>
            </w:r>
          </w:p>
        </w:tc>
        <w:tc>
          <w:tcPr>
            <w:tcW w:w="4536" w:type="dxa"/>
            <w:shd w:val="solid" w:color="FFFFFF" w:fill="auto"/>
          </w:tcPr>
          <w:p w14:paraId="08D21487" w14:textId="01F81BC1" w:rsidR="0005052D" w:rsidRDefault="0005052D" w:rsidP="006F067D">
            <w:pPr>
              <w:pStyle w:val="TAC"/>
              <w:tabs>
                <w:tab w:val="left" w:pos="570"/>
              </w:tabs>
              <w:jc w:val="left"/>
            </w:pPr>
            <w:r>
              <w:t>Update decorate NAI for N5CW device</w:t>
            </w:r>
          </w:p>
        </w:tc>
        <w:tc>
          <w:tcPr>
            <w:tcW w:w="850" w:type="dxa"/>
            <w:shd w:val="solid" w:color="FFFFFF" w:fill="auto"/>
          </w:tcPr>
          <w:p w14:paraId="7E6A4566" w14:textId="264D776F" w:rsidR="0005052D" w:rsidRDefault="0005052D" w:rsidP="006F067D">
            <w:pPr>
              <w:pStyle w:val="TAC"/>
              <w:tabs>
                <w:tab w:val="left" w:pos="570"/>
              </w:tabs>
              <w:rPr>
                <w:noProof/>
                <w:lang w:eastAsia="zh-CN"/>
              </w:rPr>
            </w:pPr>
            <w:r>
              <w:rPr>
                <w:noProof/>
                <w:lang w:eastAsia="zh-CN"/>
              </w:rPr>
              <w:t>18.4.0</w:t>
            </w:r>
          </w:p>
        </w:tc>
      </w:tr>
      <w:tr w:rsidR="0005052D" w14:paraId="6EC01801" w14:textId="77777777" w:rsidTr="0005052D">
        <w:trPr>
          <w:trHeight w:val="101"/>
        </w:trPr>
        <w:tc>
          <w:tcPr>
            <w:tcW w:w="851" w:type="dxa"/>
            <w:shd w:val="solid" w:color="FFFFFF" w:fill="auto"/>
          </w:tcPr>
          <w:p w14:paraId="5B0F15F9" w14:textId="5A65BF05" w:rsidR="0005052D" w:rsidRDefault="0005052D" w:rsidP="0005052D">
            <w:pPr>
              <w:pStyle w:val="TAC"/>
              <w:tabs>
                <w:tab w:val="left" w:pos="570"/>
              </w:tabs>
              <w:jc w:val="both"/>
              <w:rPr>
                <w:noProof/>
                <w:lang w:eastAsia="zh-CN"/>
              </w:rPr>
            </w:pPr>
            <w:r>
              <w:rPr>
                <w:noProof/>
                <w:lang w:eastAsia="zh-CN"/>
              </w:rPr>
              <w:t>2023-12</w:t>
            </w:r>
          </w:p>
        </w:tc>
        <w:tc>
          <w:tcPr>
            <w:tcW w:w="749" w:type="dxa"/>
            <w:gridSpan w:val="2"/>
            <w:shd w:val="solid" w:color="FFFFFF" w:fill="auto"/>
          </w:tcPr>
          <w:p w14:paraId="6CCADF99" w14:textId="0C5E08F2" w:rsidR="0005052D" w:rsidRDefault="0005052D" w:rsidP="0005052D">
            <w:pPr>
              <w:pStyle w:val="TAC"/>
              <w:tabs>
                <w:tab w:val="left" w:pos="570"/>
              </w:tabs>
              <w:jc w:val="both"/>
              <w:rPr>
                <w:noProof/>
                <w:lang w:eastAsia="zh-CN"/>
              </w:rPr>
            </w:pPr>
            <w:r>
              <w:rPr>
                <w:noProof/>
                <w:lang w:eastAsia="zh-CN"/>
              </w:rPr>
              <w:t>CT#102</w:t>
            </w:r>
          </w:p>
        </w:tc>
        <w:tc>
          <w:tcPr>
            <w:tcW w:w="1134" w:type="dxa"/>
            <w:shd w:val="solid" w:color="FFFFFF" w:fill="auto"/>
          </w:tcPr>
          <w:p w14:paraId="3DF0F13C" w14:textId="00E40BD4" w:rsidR="0005052D" w:rsidRDefault="0005052D" w:rsidP="0005052D">
            <w:pPr>
              <w:pStyle w:val="TAC"/>
              <w:tabs>
                <w:tab w:val="left" w:pos="570"/>
              </w:tabs>
              <w:jc w:val="both"/>
              <w:rPr>
                <w:noProof/>
                <w:lang w:eastAsia="zh-CN"/>
              </w:rPr>
            </w:pPr>
            <w:r>
              <w:rPr>
                <w:noProof/>
                <w:lang w:eastAsia="zh-CN"/>
              </w:rPr>
              <w:t>CP-233049</w:t>
            </w:r>
          </w:p>
        </w:tc>
        <w:tc>
          <w:tcPr>
            <w:tcW w:w="708" w:type="dxa"/>
            <w:shd w:val="solid" w:color="FFFFFF" w:fill="auto"/>
          </w:tcPr>
          <w:p w14:paraId="5F635FFD" w14:textId="0E89F57F" w:rsidR="0005052D" w:rsidRDefault="0005052D" w:rsidP="0005052D">
            <w:pPr>
              <w:pStyle w:val="TAC"/>
              <w:tabs>
                <w:tab w:val="left" w:pos="570"/>
              </w:tabs>
              <w:jc w:val="both"/>
              <w:rPr>
                <w:noProof/>
                <w:lang w:eastAsia="zh-CN"/>
              </w:rPr>
            </w:pPr>
            <w:r>
              <w:rPr>
                <w:noProof/>
                <w:lang w:eastAsia="zh-CN"/>
              </w:rPr>
              <w:t>0691</w:t>
            </w:r>
          </w:p>
        </w:tc>
        <w:tc>
          <w:tcPr>
            <w:tcW w:w="426" w:type="dxa"/>
            <w:shd w:val="solid" w:color="FFFFFF" w:fill="auto"/>
          </w:tcPr>
          <w:p w14:paraId="02665AE9" w14:textId="5D9BCAD9" w:rsidR="0005052D" w:rsidRDefault="0005052D" w:rsidP="0005052D">
            <w:pPr>
              <w:pStyle w:val="TAC"/>
              <w:tabs>
                <w:tab w:val="left" w:pos="570"/>
              </w:tabs>
              <w:jc w:val="both"/>
              <w:rPr>
                <w:noProof/>
                <w:lang w:eastAsia="zh-CN"/>
              </w:rPr>
            </w:pPr>
            <w:r>
              <w:rPr>
                <w:noProof/>
                <w:lang w:eastAsia="zh-CN"/>
              </w:rPr>
              <w:t>1</w:t>
            </w:r>
          </w:p>
        </w:tc>
        <w:tc>
          <w:tcPr>
            <w:tcW w:w="425" w:type="dxa"/>
            <w:shd w:val="solid" w:color="FFFFFF" w:fill="auto"/>
          </w:tcPr>
          <w:p w14:paraId="2BBA42A2" w14:textId="3CC1CC23" w:rsidR="0005052D" w:rsidRDefault="0005052D" w:rsidP="0005052D">
            <w:pPr>
              <w:pStyle w:val="TAC"/>
              <w:tabs>
                <w:tab w:val="left" w:pos="570"/>
              </w:tabs>
              <w:jc w:val="left"/>
            </w:pPr>
            <w:r>
              <w:t>B</w:t>
            </w:r>
          </w:p>
        </w:tc>
        <w:tc>
          <w:tcPr>
            <w:tcW w:w="4536" w:type="dxa"/>
            <w:shd w:val="solid" w:color="FFFFFF" w:fill="auto"/>
          </w:tcPr>
          <w:p w14:paraId="239B1E37" w14:textId="71C1245E" w:rsidR="0005052D" w:rsidRDefault="0005052D" w:rsidP="0005052D">
            <w:pPr>
              <w:pStyle w:val="TAC"/>
              <w:tabs>
                <w:tab w:val="left" w:pos="570"/>
              </w:tabs>
              <w:jc w:val="left"/>
            </w:pPr>
            <w:r>
              <w:t>Decorated NAI format for 5G-NSWO</w:t>
            </w:r>
          </w:p>
        </w:tc>
        <w:tc>
          <w:tcPr>
            <w:tcW w:w="850" w:type="dxa"/>
            <w:shd w:val="solid" w:color="FFFFFF" w:fill="auto"/>
          </w:tcPr>
          <w:p w14:paraId="10E2FAE7" w14:textId="199D1932" w:rsidR="0005052D" w:rsidRDefault="0005052D" w:rsidP="0005052D">
            <w:pPr>
              <w:pStyle w:val="TAC"/>
              <w:tabs>
                <w:tab w:val="left" w:pos="570"/>
              </w:tabs>
              <w:rPr>
                <w:noProof/>
                <w:lang w:eastAsia="zh-CN"/>
              </w:rPr>
            </w:pPr>
            <w:r>
              <w:rPr>
                <w:noProof/>
                <w:lang w:eastAsia="zh-CN"/>
              </w:rPr>
              <w:t>18.4.0</w:t>
            </w:r>
          </w:p>
        </w:tc>
      </w:tr>
      <w:tr w:rsidR="0005052D" w14:paraId="6CF36D97" w14:textId="77777777" w:rsidTr="0005052D">
        <w:trPr>
          <w:trHeight w:val="101"/>
        </w:trPr>
        <w:tc>
          <w:tcPr>
            <w:tcW w:w="851" w:type="dxa"/>
            <w:shd w:val="solid" w:color="FFFFFF" w:fill="auto"/>
          </w:tcPr>
          <w:p w14:paraId="3780FCEF" w14:textId="51C0235B" w:rsidR="0005052D" w:rsidRDefault="0005052D" w:rsidP="0005052D">
            <w:pPr>
              <w:pStyle w:val="TAC"/>
              <w:tabs>
                <w:tab w:val="left" w:pos="570"/>
              </w:tabs>
              <w:jc w:val="both"/>
              <w:rPr>
                <w:noProof/>
                <w:lang w:eastAsia="zh-CN"/>
              </w:rPr>
            </w:pPr>
            <w:r>
              <w:rPr>
                <w:noProof/>
                <w:lang w:eastAsia="zh-CN"/>
              </w:rPr>
              <w:t>2023-12</w:t>
            </w:r>
          </w:p>
        </w:tc>
        <w:tc>
          <w:tcPr>
            <w:tcW w:w="749" w:type="dxa"/>
            <w:gridSpan w:val="2"/>
            <w:shd w:val="solid" w:color="FFFFFF" w:fill="auto"/>
          </w:tcPr>
          <w:p w14:paraId="6A742F65" w14:textId="53192A4E" w:rsidR="0005052D" w:rsidRDefault="0005052D" w:rsidP="0005052D">
            <w:pPr>
              <w:pStyle w:val="TAC"/>
              <w:tabs>
                <w:tab w:val="left" w:pos="570"/>
              </w:tabs>
              <w:jc w:val="both"/>
              <w:rPr>
                <w:noProof/>
                <w:lang w:eastAsia="zh-CN"/>
              </w:rPr>
            </w:pPr>
            <w:r>
              <w:rPr>
                <w:noProof/>
                <w:lang w:eastAsia="zh-CN"/>
              </w:rPr>
              <w:t>CT#102</w:t>
            </w:r>
          </w:p>
        </w:tc>
        <w:tc>
          <w:tcPr>
            <w:tcW w:w="1134" w:type="dxa"/>
            <w:shd w:val="solid" w:color="FFFFFF" w:fill="auto"/>
          </w:tcPr>
          <w:p w14:paraId="064B15FA" w14:textId="5EC131E0" w:rsidR="0005052D" w:rsidRDefault="0005052D" w:rsidP="0005052D">
            <w:pPr>
              <w:pStyle w:val="TAC"/>
              <w:tabs>
                <w:tab w:val="left" w:pos="570"/>
              </w:tabs>
              <w:jc w:val="both"/>
              <w:rPr>
                <w:noProof/>
                <w:lang w:eastAsia="zh-CN"/>
              </w:rPr>
            </w:pPr>
            <w:r>
              <w:rPr>
                <w:noProof/>
                <w:lang w:eastAsia="zh-CN"/>
              </w:rPr>
              <w:t>CP-233054</w:t>
            </w:r>
          </w:p>
        </w:tc>
        <w:tc>
          <w:tcPr>
            <w:tcW w:w="708" w:type="dxa"/>
            <w:shd w:val="solid" w:color="FFFFFF" w:fill="auto"/>
          </w:tcPr>
          <w:p w14:paraId="0996DAF6" w14:textId="0778E0C9" w:rsidR="0005052D" w:rsidRDefault="0005052D" w:rsidP="0005052D">
            <w:pPr>
              <w:pStyle w:val="TAC"/>
              <w:tabs>
                <w:tab w:val="left" w:pos="570"/>
              </w:tabs>
              <w:jc w:val="both"/>
              <w:rPr>
                <w:noProof/>
                <w:lang w:eastAsia="zh-CN"/>
              </w:rPr>
            </w:pPr>
            <w:r>
              <w:rPr>
                <w:noProof/>
                <w:lang w:eastAsia="zh-CN"/>
              </w:rPr>
              <w:t>0685</w:t>
            </w:r>
          </w:p>
        </w:tc>
        <w:tc>
          <w:tcPr>
            <w:tcW w:w="426" w:type="dxa"/>
            <w:shd w:val="solid" w:color="FFFFFF" w:fill="auto"/>
          </w:tcPr>
          <w:p w14:paraId="7B5AB940" w14:textId="43542874" w:rsidR="0005052D" w:rsidRDefault="0005052D" w:rsidP="0005052D">
            <w:pPr>
              <w:pStyle w:val="TAC"/>
              <w:tabs>
                <w:tab w:val="left" w:pos="570"/>
              </w:tabs>
              <w:jc w:val="both"/>
              <w:rPr>
                <w:noProof/>
                <w:lang w:eastAsia="zh-CN"/>
              </w:rPr>
            </w:pPr>
            <w:r>
              <w:rPr>
                <w:noProof/>
                <w:lang w:eastAsia="zh-CN"/>
              </w:rPr>
              <w:t>-</w:t>
            </w:r>
          </w:p>
        </w:tc>
        <w:tc>
          <w:tcPr>
            <w:tcW w:w="425" w:type="dxa"/>
            <w:shd w:val="solid" w:color="FFFFFF" w:fill="auto"/>
          </w:tcPr>
          <w:p w14:paraId="6281BAB1" w14:textId="0EA0D524" w:rsidR="0005052D" w:rsidRDefault="0005052D" w:rsidP="0005052D">
            <w:pPr>
              <w:pStyle w:val="TAC"/>
              <w:tabs>
                <w:tab w:val="left" w:pos="570"/>
              </w:tabs>
              <w:jc w:val="left"/>
            </w:pPr>
            <w:r>
              <w:t>B</w:t>
            </w:r>
          </w:p>
        </w:tc>
        <w:tc>
          <w:tcPr>
            <w:tcW w:w="4536" w:type="dxa"/>
            <w:shd w:val="solid" w:color="FFFFFF" w:fill="auto"/>
          </w:tcPr>
          <w:p w14:paraId="25E40E9D" w14:textId="4B1D883D" w:rsidR="0005052D" w:rsidRDefault="0005052D" w:rsidP="0005052D">
            <w:pPr>
              <w:pStyle w:val="TAC"/>
              <w:tabs>
                <w:tab w:val="left" w:pos="570"/>
              </w:tabs>
              <w:jc w:val="left"/>
            </w:pPr>
            <w:r>
              <w:t>TNGF ID format in NAI used for 5G registration via trusted non-3GPP access</w:t>
            </w:r>
          </w:p>
        </w:tc>
        <w:tc>
          <w:tcPr>
            <w:tcW w:w="850" w:type="dxa"/>
            <w:shd w:val="solid" w:color="FFFFFF" w:fill="auto"/>
          </w:tcPr>
          <w:p w14:paraId="39116F9B" w14:textId="470074E9" w:rsidR="0005052D" w:rsidRDefault="0005052D" w:rsidP="0005052D">
            <w:pPr>
              <w:pStyle w:val="TAC"/>
              <w:tabs>
                <w:tab w:val="left" w:pos="570"/>
              </w:tabs>
              <w:rPr>
                <w:noProof/>
                <w:lang w:eastAsia="zh-CN"/>
              </w:rPr>
            </w:pPr>
            <w:r>
              <w:rPr>
                <w:noProof/>
                <w:lang w:eastAsia="zh-CN"/>
              </w:rPr>
              <w:t>18.4.0</w:t>
            </w:r>
          </w:p>
        </w:tc>
      </w:tr>
      <w:tr w:rsidR="0005052D" w14:paraId="20953D69" w14:textId="77777777" w:rsidTr="0005052D">
        <w:trPr>
          <w:trHeight w:val="101"/>
        </w:trPr>
        <w:tc>
          <w:tcPr>
            <w:tcW w:w="851" w:type="dxa"/>
            <w:shd w:val="solid" w:color="FFFFFF" w:fill="auto"/>
          </w:tcPr>
          <w:p w14:paraId="0C724433" w14:textId="1861B5FF" w:rsidR="0005052D" w:rsidRDefault="0005052D" w:rsidP="0005052D">
            <w:pPr>
              <w:pStyle w:val="TAC"/>
              <w:tabs>
                <w:tab w:val="left" w:pos="570"/>
              </w:tabs>
              <w:jc w:val="both"/>
              <w:rPr>
                <w:noProof/>
                <w:lang w:eastAsia="zh-CN"/>
              </w:rPr>
            </w:pPr>
            <w:r>
              <w:rPr>
                <w:noProof/>
                <w:lang w:eastAsia="zh-CN"/>
              </w:rPr>
              <w:t>2023-12</w:t>
            </w:r>
          </w:p>
        </w:tc>
        <w:tc>
          <w:tcPr>
            <w:tcW w:w="749" w:type="dxa"/>
            <w:gridSpan w:val="2"/>
            <w:shd w:val="solid" w:color="FFFFFF" w:fill="auto"/>
          </w:tcPr>
          <w:p w14:paraId="16AF0736" w14:textId="778FAABC" w:rsidR="0005052D" w:rsidRDefault="0005052D" w:rsidP="0005052D">
            <w:pPr>
              <w:pStyle w:val="TAC"/>
              <w:tabs>
                <w:tab w:val="left" w:pos="570"/>
              </w:tabs>
              <w:jc w:val="both"/>
              <w:rPr>
                <w:noProof/>
                <w:lang w:eastAsia="zh-CN"/>
              </w:rPr>
            </w:pPr>
            <w:r>
              <w:rPr>
                <w:noProof/>
                <w:lang w:eastAsia="zh-CN"/>
              </w:rPr>
              <w:t>CT#102</w:t>
            </w:r>
          </w:p>
        </w:tc>
        <w:tc>
          <w:tcPr>
            <w:tcW w:w="1134" w:type="dxa"/>
            <w:shd w:val="solid" w:color="FFFFFF" w:fill="auto"/>
          </w:tcPr>
          <w:p w14:paraId="53B45C50" w14:textId="21F07910" w:rsidR="0005052D" w:rsidRDefault="0005052D" w:rsidP="0005052D">
            <w:pPr>
              <w:pStyle w:val="TAC"/>
              <w:tabs>
                <w:tab w:val="left" w:pos="570"/>
              </w:tabs>
              <w:jc w:val="both"/>
              <w:rPr>
                <w:noProof/>
                <w:lang w:eastAsia="zh-CN"/>
              </w:rPr>
            </w:pPr>
            <w:r>
              <w:rPr>
                <w:noProof/>
                <w:lang w:eastAsia="zh-CN"/>
              </w:rPr>
              <w:t>CP-233054</w:t>
            </w:r>
          </w:p>
        </w:tc>
        <w:tc>
          <w:tcPr>
            <w:tcW w:w="708" w:type="dxa"/>
            <w:shd w:val="solid" w:color="FFFFFF" w:fill="auto"/>
          </w:tcPr>
          <w:p w14:paraId="49463DA8" w14:textId="5D95E9DA" w:rsidR="0005052D" w:rsidRDefault="0005052D" w:rsidP="0005052D">
            <w:pPr>
              <w:pStyle w:val="TAC"/>
              <w:tabs>
                <w:tab w:val="left" w:pos="570"/>
              </w:tabs>
              <w:jc w:val="both"/>
              <w:rPr>
                <w:noProof/>
                <w:lang w:eastAsia="zh-CN"/>
              </w:rPr>
            </w:pPr>
            <w:r>
              <w:rPr>
                <w:noProof/>
                <w:lang w:eastAsia="zh-CN"/>
              </w:rPr>
              <w:t>0688</w:t>
            </w:r>
          </w:p>
        </w:tc>
        <w:tc>
          <w:tcPr>
            <w:tcW w:w="426" w:type="dxa"/>
            <w:shd w:val="solid" w:color="FFFFFF" w:fill="auto"/>
          </w:tcPr>
          <w:p w14:paraId="26B832A5" w14:textId="5B393E43" w:rsidR="0005052D" w:rsidRDefault="0005052D" w:rsidP="0005052D">
            <w:pPr>
              <w:pStyle w:val="TAC"/>
              <w:tabs>
                <w:tab w:val="left" w:pos="570"/>
              </w:tabs>
              <w:jc w:val="both"/>
              <w:rPr>
                <w:noProof/>
                <w:lang w:eastAsia="zh-CN"/>
              </w:rPr>
            </w:pPr>
            <w:r>
              <w:rPr>
                <w:noProof/>
                <w:lang w:eastAsia="zh-CN"/>
              </w:rPr>
              <w:t>1</w:t>
            </w:r>
          </w:p>
        </w:tc>
        <w:tc>
          <w:tcPr>
            <w:tcW w:w="425" w:type="dxa"/>
            <w:shd w:val="solid" w:color="FFFFFF" w:fill="auto"/>
          </w:tcPr>
          <w:p w14:paraId="037BAAE7" w14:textId="3E168A06" w:rsidR="0005052D" w:rsidRDefault="0005052D" w:rsidP="0005052D">
            <w:pPr>
              <w:pStyle w:val="TAC"/>
              <w:tabs>
                <w:tab w:val="left" w:pos="570"/>
              </w:tabs>
              <w:jc w:val="left"/>
            </w:pPr>
            <w:r>
              <w:t>B</w:t>
            </w:r>
          </w:p>
        </w:tc>
        <w:tc>
          <w:tcPr>
            <w:tcW w:w="4536" w:type="dxa"/>
            <w:shd w:val="solid" w:color="FFFFFF" w:fill="auto"/>
          </w:tcPr>
          <w:p w14:paraId="3A5813EB" w14:textId="01B9E16C" w:rsidR="0005052D" w:rsidRDefault="0005052D" w:rsidP="0005052D">
            <w:pPr>
              <w:pStyle w:val="TAC"/>
              <w:tabs>
                <w:tab w:val="left" w:pos="570"/>
              </w:tabs>
              <w:jc w:val="left"/>
            </w:pPr>
            <w:r>
              <w:t>ULI of AUN3 device connected behind the 5G-CRG</w:t>
            </w:r>
          </w:p>
        </w:tc>
        <w:tc>
          <w:tcPr>
            <w:tcW w:w="850" w:type="dxa"/>
            <w:shd w:val="solid" w:color="FFFFFF" w:fill="auto"/>
          </w:tcPr>
          <w:p w14:paraId="6000FA75" w14:textId="5309AC86" w:rsidR="0005052D" w:rsidRDefault="0005052D" w:rsidP="0005052D">
            <w:pPr>
              <w:pStyle w:val="TAC"/>
              <w:tabs>
                <w:tab w:val="left" w:pos="570"/>
              </w:tabs>
              <w:rPr>
                <w:noProof/>
                <w:lang w:eastAsia="zh-CN"/>
              </w:rPr>
            </w:pPr>
            <w:r>
              <w:rPr>
                <w:noProof/>
                <w:lang w:eastAsia="zh-CN"/>
              </w:rPr>
              <w:t>18.4.0</w:t>
            </w:r>
          </w:p>
        </w:tc>
      </w:tr>
      <w:tr w:rsidR="0005052D" w14:paraId="5D5666FF" w14:textId="77777777" w:rsidTr="0005052D">
        <w:trPr>
          <w:trHeight w:val="101"/>
        </w:trPr>
        <w:tc>
          <w:tcPr>
            <w:tcW w:w="851" w:type="dxa"/>
            <w:shd w:val="solid" w:color="FFFFFF" w:fill="auto"/>
          </w:tcPr>
          <w:p w14:paraId="7E39E18F" w14:textId="56BA2A77" w:rsidR="0005052D" w:rsidRDefault="0005052D" w:rsidP="0005052D">
            <w:pPr>
              <w:pStyle w:val="TAC"/>
              <w:tabs>
                <w:tab w:val="left" w:pos="570"/>
              </w:tabs>
              <w:jc w:val="both"/>
              <w:rPr>
                <w:noProof/>
                <w:lang w:eastAsia="zh-CN"/>
              </w:rPr>
            </w:pPr>
            <w:r>
              <w:rPr>
                <w:noProof/>
                <w:lang w:eastAsia="zh-CN"/>
              </w:rPr>
              <w:t>2023-12</w:t>
            </w:r>
          </w:p>
        </w:tc>
        <w:tc>
          <w:tcPr>
            <w:tcW w:w="749" w:type="dxa"/>
            <w:gridSpan w:val="2"/>
            <w:shd w:val="solid" w:color="FFFFFF" w:fill="auto"/>
          </w:tcPr>
          <w:p w14:paraId="0D8F386B" w14:textId="3EFBEB4D" w:rsidR="0005052D" w:rsidRDefault="0005052D" w:rsidP="0005052D">
            <w:pPr>
              <w:pStyle w:val="TAC"/>
              <w:tabs>
                <w:tab w:val="left" w:pos="570"/>
              </w:tabs>
              <w:jc w:val="both"/>
              <w:rPr>
                <w:noProof/>
                <w:lang w:eastAsia="zh-CN"/>
              </w:rPr>
            </w:pPr>
            <w:r>
              <w:rPr>
                <w:noProof/>
                <w:lang w:eastAsia="zh-CN"/>
              </w:rPr>
              <w:t>CT#102</w:t>
            </w:r>
          </w:p>
        </w:tc>
        <w:tc>
          <w:tcPr>
            <w:tcW w:w="1134" w:type="dxa"/>
            <w:shd w:val="solid" w:color="FFFFFF" w:fill="auto"/>
          </w:tcPr>
          <w:p w14:paraId="4A7411F3" w14:textId="69029A59" w:rsidR="0005052D" w:rsidRDefault="0005052D" w:rsidP="0005052D">
            <w:pPr>
              <w:pStyle w:val="TAC"/>
              <w:tabs>
                <w:tab w:val="left" w:pos="570"/>
              </w:tabs>
              <w:jc w:val="both"/>
              <w:rPr>
                <w:noProof/>
                <w:lang w:eastAsia="zh-CN"/>
              </w:rPr>
            </w:pPr>
            <w:r>
              <w:rPr>
                <w:noProof/>
                <w:lang w:eastAsia="zh-CN"/>
              </w:rPr>
              <w:t>CP-233056</w:t>
            </w:r>
          </w:p>
        </w:tc>
        <w:tc>
          <w:tcPr>
            <w:tcW w:w="708" w:type="dxa"/>
            <w:shd w:val="solid" w:color="FFFFFF" w:fill="auto"/>
          </w:tcPr>
          <w:p w14:paraId="61E17024" w14:textId="617EBB2B" w:rsidR="0005052D" w:rsidRDefault="0005052D" w:rsidP="0005052D">
            <w:pPr>
              <w:pStyle w:val="TAC"/>
              <w:tabs>
                <w:tab w:val="left" w:pos="570"/>
              </w:tabs>
              <w:jc w:val="both"/>
              <w:rPr>
                <w:noProof/>
                <w:lang w:eastAsia="zh-CN"/>
              </w:rPr>
            </w:pPr>
            <w:r>
              <w:rPr>
                <w:noProof/>
                <w:lang w:eastAsia="zh-CN"/>
              </w:rPr>
              <w:t>0690</w:t>
            </w:r>
          </w:p>
        </w:tc>
        <w:tc>
          <w:tcPr>
            <w:tcW w:w="426" w:type="dxa"/>
            <w:shd w:val="solid" w:color="FFFFFF" w:fill="auto"/>
          </w:tcPr>
          <w:p w14:paraId="2097FF41" w14:textId="55DF446D" w:rsidR="0005052D" w:rsidRDefault="0005052D" w:rsidP="0005052D">
            <w:pPr>
              <w:pStyle w:val="TAC"/>
              <w:tabs>
                <w:tab w:val="left" w:pos="570"/>
              </w:tabs>
              <w:jc w:val="both"/>
              <w:rPr>
                <w:noProof/>
                <w:lang w:eastAsia="zh-CN"/>
              </w:rPr>
            </w:pPr>
            <w:r>
              <w:rPr>
                <w:noProof/>
                <w:lang w:eastAsia="zh-CN"/>
              </w:rPr>
              <w:t>3</w:t>
            </w:r>
          </w:p>
        </w:tc>
        <w:tc>
          <w:tcPr>
            <w:tcW w:w="425" w:type="dxa"/>
            <w:shd w:val="solid" w:color="FFFFFF" w:fill="auto"/>
          </w:tcPr>
          <w:p w14:paraId="022822DB" w14:textId="7150E156" w:rsidR="0005052D" w:rsidRDefault="0005052D" w:rsidP="0005052D">
            <w:pPr>
              <w:pStyle w:val="TAC"/>
              <w:tabs>
                <w:tab w:val="left" w:pos="570"/>
              </w:tabs>
              <w:jc w:val="left"/>
            </w:pPr>
            <w:r>
              <w:t>F</w:t>
            </w:r>
          </w:p>
        </w:tc>
        <w:tc>
          <w:tcPr>
            <w:tcW w:w="4536" w:type="dxa"/>
            <w:shd w:val="solid" w:color="FFFFFF" w:fill="auto"/>
          </w:tcPr>
          <w:p w14:paraId="58CDCE8D" w14:textId="46E194FB" w:rsidR="0005052D" w:rsidRDefault="0005052D" w:rsidP="0005052D">
            <w:pPr>
              <w:pStyle w:val="TAC"/>
              <w:tabs>
                <w:tab w:val="left" w:pos="570"/>
              </w:tabs>
              <w:jc w:val="left"/>
            </w:pPr>
            <w:r>
              <w:t>Clarification of NAI format for Anonymous SUCI</w:t>
            </w:r>
          </w:p>
        </w:tc>
        <w:tc>
          <w:tcPr>
            <w:tcW w:w="850" w:type="dxa"/>
            <w:shd w:val="solid" w:color="FFFFFF" w:fill="auto"/>
          </w:tcPr>
          <w:p w14:paraId="6A79CA65" w14:textId="571D3B06" w:rsidR="0005052D" w:rsidRDefault="0005052D" w:rsidP="0005052D">
            <w:pPr>
              <w:pStyle w:val="TAC"/>
              <w:tabs>
                <w:tab w:val="left" w:pos="570"/>
              </w:tabs>
              <w:rPr>
                <w:noProof/>
                <w:lang w:eastAsia="zh-CN"/>
              </w:rPr>
            </w:pPr>
            <w:r>
              <w:rPr>
                <w:noProof/>
                <w:lang w:eastAsia="zh-CN"/>
              </w:rPr>
              <w:t>18.4.0</w:t>
            </w:r>
          </w:p>
        </w:tc>
      </w:tr>
      <w:tr w:rsidR="00A3323C" w14:paraId="4FBD7E48" w14:textId="77777777" w:rsidTr="0005052D">
        <w:trPr>
          <w:trHeight w:val="101"/>
        </w:trPr>
        <w:tc>
          <w:tcPr>
            <w:tcW w:w="851" w:type="dxa"/>
            <w:shd w:val="solid" w:color="FFFFFF" w:fill="auto"/>
          </w:tcPr>
          <w:p w14:paraId="1F0EF32B" w14:textId="33A261D4" w:rsidR="00A3323C" w:rsidRDefault="00A3323C" w:rsidP="0005052D">
            <w:pPr>
              <w:pStyle w:val="TAC"/>
              <w:tabs>
                <w:tab w:val="left" w:pos="570"/>
              </w:tabs>
              <w:jc w:val="both"/>
              <w:rPr>
                <w:noProof/>
                <w:lang w:eastAsia="zh-CN"/>
              </w:rPr>
            </w:pPr>
            <w:r>
              <w:rPr>
                <w:noProof/>
                <w:lang w:eastAsia="zh-CN"/>
              </w:rPr>
              <w:t>2024-03</w:t>
            </w:r>
          </w:p>
        </w:tc>
        <w:tc>
          <w:tcPr>
            <w:tcW w:w="749" w:type="dxa"/>
            <w:gridSpan w:val="2"/>
            <w:shd w:val="solid" w:color="FFFFFF" w:fill="auto"/>
          </w:tcPr>
          <w:p w14:paraId="1B9372C5" w14:textId="778FDB67" w:rsidR="00A3323C" w:rsidRDefault="00A3323C" w:rsidP="0005052D">
            <w:pPr>
              <w:pStyle w:val="TAC"/>
              <w:tabs>
                <w:tab w:val="left" w:pos="570"/>
              </w:tabs>
              <w:jc w:val="both"/>
              <w:rPr>
                <w:noProof/>
                <w:lang w:eastAsia="zh-CN"/>
              </w:rPr>
            </w:pPr>
            <w:r>
              <w:rPr>
                <w:noProof/>
                <w:lang w:eastAsia="zh-CN"/>
              </w:rPr>
              <w:t>CT#103</w:t>
            </w:r>
          </w:p>
        </w:tc>
        <w:tc>
          <w:tcPr>
            <w:tcW w:w="1134" w:type="dxa"/>
            <w:shd w:val="solid" w:color="FFFFFF" w:fill="auto"/>
          </w:tcPr>
          <w:p w14:paraId="02A6B840" w14:textId="64F0470A" w:rsidR="00A3323C" w:rsidRDefault="00A3323C" w:rsidP="0005052D">
            <w:pPr>
              <w:pStyle w:val="TAC"/>
              <w:tabs>
                <w:tab w:val="left" w:pos="570"/>
              </w:tabs>
              <w:jc w:val="both"/>
              <w:rPr>
                <w:noProof/>
                <w:lang w:eastAsia="zh-CN"/>
              </w:rPr>
            </w:pPr>
            <w:r>
              <w:rPr>
                <w:noProof/>
                <w:lang w:eastAsia="zh-CN"/>
              </w:rPr>
              <w:t>CP-240028</w:t>
            </w:r>
          </w:p>
        </w:tc>
        <w:tc>
          <w:tcPr>
            <w:tcW w:w="708" w:type="dxa"/>
            <w:shd w:val="solid" w:color="FFFFFF" w:fill="auto"/>
          </w:tcPr>
          <w:p w14:paraId="50F72A11" w14:textId="64E0F301" w:rsidR="00A3323C" w:rsidRDefault="00A3323C" w:rsidP="0005052D">
            <w:pPr>
              <w:pStyle w:val="TAC"/>
              <w:tabs>
                <w:tab w:val="left" w:pos="570"/>
              </w:tabs>
              <w:jc w:val="both"/>
              <w:rPr>
                <w:noProof/>
                <w:lang w:eastAsia="zh-CN"/>
              </w:rPr>
            </w:pPr>
            <w:r>
              <w:rPr>
                <w:noProof/>
                <w:lang w:eastAsia="zh-CN"/>
              </w:rPr>
              <w:t>0692</w:t>
            </w:r>
          </w:p>
        </w:tc>
        <w:tc>
          <w:tcPr>
            <w:tcW w:w="426" w:type="dxa"/>
            <w:shd w:val="solid" w:color="FFFFFF" w:fill="auto"/>
          </w:tcPr>
          <w:p w14:paraId="3515BE92" w14:textId="24D75F7B" w:rsidR="00A3323C" w:rsidRDefault="00A3323C" w:rsidP="0005052D">
            <w:pPr>
              <w:pStyle w:val="TAC"/>
              <w:tabs>
                <w:tab w:val="left" w:pos="570"/>
              </w:tabs>
              <w:jc w:val="both"/>
              <w:rPr>
                <w:noProof/>
                <w:lang w:eastAsia="zh-CN"/>
              </w:rPr>
            </w:pPr>
            <w:r>
              <w:rPr>
                <w:noProof/>
                <w:lang w:eastAsia="zh-CN"/>
              </w:rPr>
              <w:t>1</w:t>
            </w:r>
          </w:p>
        </w:tc>
        <w:tc>
          <w:tcPr>
            <w:tcW w:w="425" w:type="dxa"/>
            <w:shd w:val="solid" w:color="FFFFFF" w:fill="auto"/>
          </w:tcPr>
          <w:p w14:paraId="1E3CC334" w14:textId="7576BDA8" w:rsidR="00A3323C" w:rsidRDefault="00A3323C" w:rsidP="0005052D">
            <w:pPr>
              <w:pStyle w:val="TAC"/>
              <w:tabs>
                <w:tab w:val="left" w:pos="570"/>
              </w:tabs>
              <w:jc w:val="left"/>
            </w:pPr>
            <w:r>
              <w:t>F</w:t>
            </w:r>
          </w:p>
        </w:tc>
        <w:tc>
          <w:tcPr>
            <w:tcW w:w="4536" w:type="dxa"/>
            <w:shd w:val="solid" w:color="FFFFFF" w:fill="auto"/>
          </w:tcPr>
          <w:p w14:paraId="1C196567" w14:textId="6756DD46" w:rsidR="00A3323C" w:rsidRDefault="00A3323C" w:rsidP="0005052D">
            <w:pPr>
              <w:pStyle w:val="TAC"/>
              <w:tabs>
                <w:tab w:val="left" w:pos="570"/>
              </w:tabs>
              <w:jc w:val="left"/>
            </w:pPr>
            <w:r>
              <w:t>Structure of APN</w:t>
            </w:r>
          </w:p>
        </w:tc>
        <w:tc>
          <w:tcPr>
            <w:tcW w:w="850" w:type="dxa"/>
            <w:shd w:val="solid" w:color="FFFFFF" w:fill="auto"/>
          </w:tcPr>
          <w:p w14:paraId="1553ED26" w14:textId="0A73C164" w:rsidR="00A3323C" w:rsidRDefault="00A3323C" w:rsidP="0005052D">
            <w:pPr>
              <w:pStyle w:val="TAC"/>
              <w:tabs>
                <w:tab w:val="left" w:pos="570"/>
              </w:tabs>
              <w:rPr>
                <w:noProof/>
                <w:lang w:eastAsia="zh-CN"/>
              </w:rPr>
            </w:pPr>
            <w:r>
              <w:rPr>
                <w:noProof/>
                <w:lang w:eastAsia="zh-CN"/>
              </w:rPr>
              <w:t>18.5.0</w:t>
            </w:r>
          </w:p>
        </w:tc>
      </w:tr>
      <w:tr w:rsidR="00A3323C" w14:paraId="580B63B7" w14:textId="77777777" w:rsidTr="0005052D">
        <w:trPr>
          <w:trHeight w:val="101"/>
        </w:trPr>
        <w:tc>
          <w:tcPr>
            <w:tcW w:w="851" w:type="dxa"/>
            <w:shd w:val="solid" w:color="FFFFFF" w:fill="auto"/>
          </w:tcPr>
          <w:p w14:paraId="3F6D6CC7" w14:textId="47FD3766" w:rsidR="00A3323C" w:rsidRDefault="00A3323C" w:rsidP="0005052D">
            <w:pPr>
              <w:pStyle w:val="TAC"/>
              <w:tabs>
                <w:tab w:val="left" w:pos="570"/>
              </w:tabs>
              <w:jc w:val="both"/>
              <w:rPr>
                <w:noProof/>
                <w:lang w:eastAsia="zh-CN"/>
              </w:rPr>
            </w:pPr>
            <w:r>
              <w:rPr>
                <w:noProof/>
                <w:lang w:eastAsia="zh-CN"/>
              </w:rPr>
              <w:t>2024-03</w:t>
            </w:r>
          </w:p>
        </w:tc>
        <w:tc>
          <w:tcPr>
            <w:tcW w:w="749" w:type="dxa"/>
            <w:gridSpan w:val="2"/>
            <w:shd w:val="solid" w:color="FFFFFF" w:fill="auto"/>
          </w:tcPr>
          <w:p w14:paraId="63F2DE3D" w14:textId="58432EAD" w:rsidR="00A3323C" w:rsidRDefault="00A3323C" w:rsidP="0005052D">
            <w:pPr>
              <w:pStyle w:val="TAC"/>
              <w:tabs>
                <w:tab w:val="left" w:pos="570"/>
              </w:tabs>
              <w:jc w:val="both"/>
              <w:rPr>
                <w:noProof/>
                <w:lang w:eastAsia="zh-CN"/>
              </w:rPr>
            </w:pPr>
            <w:r>
              <w:rPr>
                <w:noProof/>
                <w:lang w:eastAsia="zh-CN"/>
              </w:rPr>
              <w:t>CT#103</w:t>
            </w:r>
          </w:p>
        </w:tc>
        <w:tc>
          <w:tcPr>
            <w:tcW w:w="1134" w:type="dxa"/>
            <w:shd w:val="solid" w:color="FFFFFF" w:fill="auto"/>
          </w:tcPr>
          <w:p w14:paraId="7744C317" w14:textId="0027311C" w:rsidR="00A3323C" w:rsidRDefault="00A3323C" w:rsidP="0005052D">
            <w:pPr>
              <w:pStyle w:val="TAC"/>
              <w:tabs>
                <w:tab w:val="left" w:pos="570"/>
              </w:tabs>
              <w:jc w:val="both"/>
              <w:rPr>
                <w:noProof/>
                <w:lang w:eastAsia="zh-CN"/>
              </w:rPr>
            </w:pPr>
            <w:r>
              <w:rPr>
                <w:noProof/>
                <w:lang w:eastAsia="zh-CN"/>
              </w:rPr>
              <w:t>CP-240037</w:t>
            </w:r>
          </w:p>
        </w:tc>
        <w:tc>
          <w:tcPr>
            <w:tcW w:w="708" w:type="dxa"/>
            <w:shd w:val="solid" w:color="FFFFFF" w:fill="auto"/>
          </w:tcPr>
          <w:p w14:paraId="23FD5001" w14:textId="24628EE5" w:rsidR="00A3323C" w:rsidRDefault="00A3323C" w:rsidP="0005052D">
            <w:pPr>
              <w:pStyle w:val="TAC"/>
              <w:tabs>
                <w:tab w:val="left" w:pos="570"/>
              </w:tabs>
              <w:jc w:val="both"/>
              <w:rPr>
                <w:noProof/>
                <w:lang w:eastAsia="zh-CN"/>
              </w:rPr>
            </w:pPr>
            <w:r>
              <w:rPr>
                <w:noProof/>
                <w:lang w:eastAsia="zh-CN"/>
              </w:rPr>
              <w:t>0696</w:t>
            </w:r>
          </w:p>
        </w:tc>
        <w:tc>
          <w:tcPr>
            <w:tcW w:w="426" w:type="dxa"/>
            <w:shd w:val="solid" w:color="FFFFFF" w:fill="auto"/>
          </w:tcPr>
          <w:p w14:paraId="47F2F993" w14:textId="7410BE2E" w:rsidR="00A3323C" w:rsidRDefault="00A3323C" w:rsidP="0005052D">
            <w:pPr>
              <w:pStyle w:val="TAC"/>
              <w:tabs>
                <w:tab w:val="left" w:pos="570"/>
              </w:tabs>
              <w:jc w:val="both"/>
              <w:rPr>
                <w:noProof/>
                <w:lang w:eastAsia="zh-CN"/>
              </w:rPr>
            </w:pPr>
            <w:r>
              <w:rPr>
                <w:noProof/>
                <w:lang w:eastAsia="zh-CN"/>
              </w:rPr>
              <w:t>-</w:t>
            </w:r>
          </w:p>
        </w:tc>
        <w:tc>
          <w:tcPr>
            <w:tcW w:w="425" w:type="dxa"/>
            <w:shd w:val="solid" w:color="FFFFFF" w:fill="auto"/>
          </w:tcPr>
          <w:p w14:paraId="4F5D539E" w14:textId="415CE67E" w:rsidR="00A3323C" w:rsidRDefault="00A3323C" w:rsidP="0005052D">
            <w:pPr>
              <w:pStyle w:val="TAC"/>
              <w:tabs>
                <w:tab w:val="left" w:pos="570"/>
              </w:tabs>
              <w:jc w:val="left"/>
            </w:pPr>
            <w:r>
              <w:t>B</w:t>
            </w:r>
          </w:p>
        </w:tc>
        <w:tc>
          <w:tcPr>
            <w:tcW w:w="4536" w:type="dxa"/>
            <w:shd w:val="solid" w:color="FFFFFF" w:fill="auto"/>
          </w:tcPr>
          <w:p w14:paraId="4A5DBEB9" w14:textId="24034C50" w:rsidR="00A3323C" w:rsidRDefault="00A3323C" w:rsidP="0005052D">
            <w:pPr>
              <w:pStyle w:val="TAC"/>
              <w:tabs>
                <w:tab w:val="left" w:pos="570"/>
              </w:tabs>
              <w:jc w:val="left"/>
            </w:pPr>
            <w:r>
              <w:t>Decorated NAI format for 5G-NSWO for SUPI</w:t>
            </w:r>
          </w:p>
        </w:tc>
        <w:tc>
          <w:tcPr>
            <w:tcW w:w="850" w:type="dxa"/>
            <w:shd w:val="solid" w:color="FFFFFF" w:fill="auto"/>
          </w:tcPr>
          <w:p w14:paraId="096A8F62" w14:textId="2D93590D" w:rsidR="00A3323C" w:rsidRDefault="00A3323C" w:rsidP="0005052D">
            <w:pPr>
              <w:pStyle w:val="TAC"/>
              <w:tabs>
                <w:tab w:val="left" w:pos="570"/>
              </w:tabs>
              <w:rPr>
                <w:noProof/>
                <w:lang w:eastAsia="zh-CN"/>
              </w:rPr>
            </w:pPr>
            <w:r>
              <w:rPr>
                <w:noProof/>
                <w:lang w:eastAsia="zh-CN"/>
              </w:rPr>
              <w:t>18.5.0</w:t>
            </w:r>
          </w:p>
        </w:tc>
      </w:tr>
      <w:tr w:rsidR="00A3323C" w14:paraId="37D08B77" w14:textId="77777777" w:rsidTr="0005052D">
        <w:trPr>
          <w:trHeight w:val="101"/>
        </w:trPr>
        <w:tc>
          <w:tcPr>
            <w:tcW w:w="851" w:type="dxa"/>
            <w:shd w:val="solid" w:color="FFFFFF" w:fill="auto"/>
          </w:tcPr>
          <w:p w14:paraId="46A92596" w14:textId="56831485" w:rsidR="00A3323C" w:rsidRDefault="00A3323C" w:rsidP="0005052D">
            <w:pPr>
              <w:pStyle w:val="TAC"/>
              <w:tabs>
                <w:tab w:val="left" w:pos="570"/>
              </w:tabs>
              <w:jc w:val="both"/>
              <w:rPr>
                <w:noProof/>
                <w:lang w:eastAsia="zh-CN"/>
              </w:rPr>
            </w:pPr>
            <w:r>
              <w:rPr>
                <w:noProof/>
                <w:lang w:eastAsia="zh-CN"/>
              </w:rPr>
              <w:t>2024-03</w:t>
            </w:r>
          </w:p>
        </w:tc>
        <w:tc>
          <w:tcPr>
            <w:tcW w:w="749" w:type="dxa"/>
            <w:gridSpan w:val="2"/>
            <w:shd w:val="solid" w:color="FFFFFF" w:fill="auto"/>
          </w:tcPr>
          <w:p w14:paraId="6213D8BC" w14:textId="7DB7064F" w:rsidR="00A3323C" w:rsidRDefault="00A3323C" w:rsidP="0005052D">
            <w:pPr>
              <w:pStyle w:val="TAC"/>
              <w:tabs>
                <w:tab w:val="left" w:pos="570"/>
              </w:tabs>
              <w:jc w:val="both"/>
              <w:rPr>
                <w:noProof/>
                <w:lang w:eastAsia="zh-CN"/>
              </w:rPr>
            </w:pPr>
            <w:r>
              <w:rPr>
                <w:noProof/>
                <w:lang w:eastAsia="zh-CN"/>
              </w:rPr>
              <w:t>CT#103</w:t>
            </w:r>
          </w:p>
        </w:tc>
        <w:tc>
          <w:tcPr>
            <w:tcW w:w="1134" w:type="dxa"/>
            <w:shd w:val="solid" w:color="FFFFFF" w:fill="auto"/>
          </w:tcPr>
          <w:p w14:paraId="2E6E9E0F" w14:textId="7C9E4DE9" w:rsidR="00A3323C" w:rsidRDefault="00A3323C" w:rsidP="0005052D">
            <w:pPr>
              <w:pStyle w:val="TAC"/>
              <w:tabs>
                <w:tab w:val="left" w:pos="570"/>
              </w:tabs>
              <w:jc w:val="both"/>
              <w:rPr>
                <w:noProof/>
                <w:lang w:eastAsia="zh-CN"/>
              </w:rPr>
            </w:pPr>
            <w:r>
              <w:rPr>
                <w:noProof/>
                <w:lang w:eastAsia="zh-CN"/>
              </w:rPr>
              <w:t>CP-240050</w:t>
            </w:r>
          </w:p>
        </w:tc>
        <w:tc>
          <w:tcPr>
            <w:tcW w:w="708" w:type="dxa"/>
            <w:shd w:val="solid" w:color="FFFFFF" w:fill="auto"/>
          </w:tcPr>
          <w:p w14:paraId="64B25F4B" w14:textId="7179F64A" w:rsidR="00A3323C" w:rsidRDefault="00A3323C" w:rsidP="0005052D">
            <w:pPr>
              <w:pStyle w:val="TAC"/>
              <w:tabs>
                <w:tab w:val="left" w:pos="570"/>
              </w:tabs>
              <w:jc w:val="both"/>
              <w:rPr>
                <w:noProof/>
                <w:lang w:eastAsia="zh-CN"/>
              </w:rPr>
            </w:pPr>
            <w:r>
              <w:rPr>
                <w:noProof/>
                <w:lang w:eastAsia="zh-CN"/>
              </w:rPr>
              <w:t>0693</w:t>
            </w:r>
          </w:p>
        </w:tc>
        <w:tc>
          <w:tcPr>
            <w:tcW w:w="426" w:type="dxa"/>
            <w:shd w:val="solid" w:color="FFFFFF" w:fill="auto"/>
          </w:tcPr>
          <w:p w14:paraId="29FEA2C7" w14:textId="6EEA5CCE" w:rsidR="00A3323C" w:rsidRDefault="00A3323C" w:rsidP="0005052D">
            <w:pPr>
              <w:pStyle w:val="TAC"/>
              <w:tabs>
                <w:tab w:val="left" w:pos="570"/>
              </w:tabs>
              <w:jc w:val="both"/>
              <w:rPr>
                <w:noProof/>
                <w:lang w:eastAsia="zh-CN"/>
              </w:rPr>
            </w:pPr>
            <w:r>
              <w:rPr>
                <w:noProof/>
                <w:lang w:eastAsia="zh-CN"/>
              </w:rPr>
              <w:t>2</w:t>
            </w:r>
          </w:p>
        </w:tc>
        <w:tc>
          <w:tcPr>
            <w:tcW w:w="425" w:type="dxa"/>
            <w:shd w:val="solid" w:color="FFFFFF" w:fill="auto"/>
          </w:tcPr>
          <w:p w14:paraId="28B780AA" w14:textId="2FF748A4" w:rsidR="00A3323C" w:rsidRDefault="00A3323C" w:rsidP="0005052D">
            <w:pPr>
              <w:pStyle w:val="TAC"/>
              <w:tabs>
                <w:tab w:val="left" w:pos="570"/>
              </w:tabs>
              <w:jc w:val="left"/>
            </w:pPr>
            <w:r>
              <w:t>B</w:t>
            </w:r>
          </w:p>
        </w:tc>
        <w:tc>
          <w:tcPr>
            <w:tcW w:w="4536" w:type="dxa"/>
            <w:shd w:val="solid" w:color="FFFFFF" w:fill="auto"/>
          </w:tcPr>
          <w:p w14:paraId="22CFC177" w14:textId="3CAA9485" w:rsidR="00A3323C" w:rsidRDefault="00A3323C" w:rsidP="0005052D">
            <w:pPr>
              <w:pStyle w:val="TAC"/>
              <w:tabs>
                <w:tab w:val="left" w:pos="570"/>
              </w:tabs>
              <w:jc w:val="left"/>
            </w:pPr>
            <w:r>
              <w:t xml:space="preserve">MPS for WLAN NAI augmentation </w:t>
            </w:r>
          </w:p>
        </w:tc>
        <w:tc>
          <w:tcPr>
            <w:tcW w:w="850" w:type="dxa"/>
            <w:shd w:val="solid" w:color="FFFFFF" w:fill="auto"/>
          </w:tcPr>
          <w:p w14:paraId="173DC58E" w14:textId="77107D18" w:rsidR="00A3323C" w:rsidRDefault="00A3323C" w:rsidP="0005052D">
            <w:pPr>
              <w:pStyle w:val="TAC"/>
              <w:tabs>
                <w:tab w:val="left" w:pos="570"/>
              </w:tabs>
              <w:rPr>
                <w:noProof/>
                <w:lang w:eastAsia="zh-CN"/>
              </w:rPr>
            </w:pPr>
            <w:r>
              <w:rPr>
                <w:noProof/>
                <w:lang w:eastAsia="zh-CN"/>
              </w:rPr>
              <w:t>18.5.0</w:t>
            </w:r>
          </w:p>
        </w:tc>
      </w:tr>
      <w:tr w:rsidR="00CB5260" w14:paraId="514D4C45" w14:textId="77777777" w:rsidTr="0005052D">
        <w:trPr>
          <w:trHeight w:val="101"/>
        </w:trPr>
        <w:tc>
          <w:tcPr>
            <w:tcW w:w="851" w:type="dxa"/>
            <w:shd w:val="solid" w:color="FFFFFF" w:fill="auto"/>
          </w:tcPr>
          <w:p w14:paraId="49C81E46" w14:textId="1D73D034" w:rsidR="00CB5260" w:rsidRDefault="00CB5260" w:rsidP="0005052D">
            <w:pPr>
              <w:pStyle w:val="TAC"/>
              <w:tabs>
                <w:tab w:val="left" w:pos="570"/>
              </w:tabs>
              <w:jc w:val="both"/>
              <w:rPr>
                <w:noProof/>
                <w:lang w:eastAsia="zh-CN"/>
              </w:rPr>
            </w:pPr>
            <w:r>
              <w:rPr>
                <w:noProof/>
                <w:lang w:eastAsia="zh-CN"/>
              </w:rPr>
              <w:t>2024-03</w:t>
            </w:r>
          </w:p>
        </w:tc>
        <w:tc>
          <w:tcPr>
            <w:tcW w:w="749" w:type="dxa"/>
            <w:gridSpan w:val="2"/>
            <w:shd w:val="solid" w:color="FFFFFF" w:fill="auto"/>
          </w:tcPr>
          <w:p w14:paraId="1D3E3BC6" w14:textId="7F072C42" w:rsidR="00CB5260" w:rsidRDefault="00CB5260" w:rsidP="0005052D">
            <w:pPr>
              <w:pStyle w:val="TAC"/>
              <w:tabs>
                <w:tab w:val="left" w:pos="570"/>
              </w:tabs>
              <w:jc w:val="both"/>
              <w:rPr>
                <w:noProof/>
                <w:lang w:eastAsia="zh-CN"/>
              </w:rPr>
            </w:pPr>
            <w:r>
              <w:rPr>
                <w:noProof/>
                <w:lang w:eastAsia="zh-CN"/>
              </w:rPr>
              <w:t>CT#103</w:t>
            </w:r>
          </w:p>
        </w:tc>
        <w:tc>
          <w:tcPr>
            <w:tcW w:w="1134" w:type="dxa"/>
            <w:shd w:val="solid" w:color="FFFFFF" w:fill="auto"/>
          </w:tcPr>
          <w:p w14:paraId="7787D452" w14:textId="1C3ACB3D" w:rsidR="00CB5260" w:rsidRDefault="00CB5260" w:rsidP="0005052D">
            <w:pPr>
              <w:pStyle w:val="TAC"/>
              <w:tabs>
                <w:tab w:val="left" w:pos="570"/>
              </w:tabs>
              <w:jc w:val="both"/>
              <w:rPr>
                <w:noProof/>
                <w:lang w:eastAsia="zh-CN"/>
              </w:rPr>
            </w:pPr>
            <w:r>
              <w:rPr>
                <w:noProof/>
                <w:lang w:eastAsia="zh-CN"/>
              </w:rPr>
              <w:t>CP-240052</w:t>
            </w:r>
          </w:p>
        </w:tc>
        <w:tc>
          <w:tcPr>
            <w:tcW w:w="708" w:type="dxa"/>
            <w:shd w:val="solid" w:color="FFFFFF" w:fill="auto"/>
          </w:tcPr>
          <w:p w14:paraId="30E9533D" w14:textId="5139EA38" w:rsidR="00CB5260" w:rsidRDefault="00CB5260" w:rsidP="0005052D">
            <w:pPr>
              <w:pStyle w:val="TAC"/>
              <w:tabs>
                <w:tab w:val="left" w:pos="570"/>
              </w:tabs>
              <w:jc w:val="both"/>
              <w:rPr>
                <w:noProof/>
                <w:lang w:eastAsia="zh-CN"/>
              </w:rPr>
            </w:pPr>
            <w:r>
              <w:rPr>
                <w:noProof/>
                <w:lang w:eastAsia="zh-CN"/>
              </w:rPr>
              <w:t>0695</w:t>
            </w:r>
          </w:p>
        </w:tc>
        <w:tc>
          <w:tcPr>
            <w:tcW w:w="426" w:type="dxa"/>
            <w:shd w:val="solid" w:color="FFFFFF" w:fill="auto"/>
          </w:tcPr>
          <w:p w14:paraId="022B11F9" w14:textId="35DB4521" w:rsidR="00CB5260" w:rsidRDefault="00CB5260" w:rsidP="0005052D">
            <w:pPr>
              <w:pStyle w:val="TAC"/>
              <w:tabs>
                <w:tab w:val="left" w:pos="570"/>
              </w:tabs>
              <w:jc w:val="both"/>
              <w:rPr>
                <w:noProof/>
                <w:lang w:eastAsia="zh-CN"/>
              </w:rPr>
            </w:pPr>
            <w:r>
              <w:rPr>
                <w:noProof/>
                <w:lang w:eastAsia="zh-CN"/>
              </w:rPr>
              <w:t>-</w:t>
            </w:r>
          </w:p>
        </w:tc>
        <w:tc>
          <w:tcPr>
            <w:tcW w:w="425" w:type="dxa"/>
            <w:shd w:val="solid" w:color="FFFFFF" w:fill="auto"/>
          </w:tcPr>
          <w:p w14:paraId="495D2385" w14:textId="37F7D436" w:rsidR="00CB5260" w:rsidRDefault="00CB5260" w:rsidP="0005052D">
            <w:pPr>
              <w:pStyle w:val="TAC"/>
              <w:tabs>
                <w:tab w:val="left" w:pos="570"/>
              </w:tabs>
              <w:jc w:val="left"/>
            </w:pPr>
            <w:r>
              <w:t>B</w:t>
            </w:r>
          </w:p>
        </w:tc>
        <w:tc>
          <w:tcPr>
            <w:tcW w:w="4536" w:type="dxa"/>
            <w:shd w:val="solid" w:color="FFFFFF" w:fill="auto"/>
          </w:tcPr>
          <w:p w14:paraId="152889A7" w14:textId="3994F190" w:rsidR="00CB5260" w:rsidRDefault="00CB5260" w:rsidP="0005052D">
            <w:pPr>
              <w:pStyle w:val="TAC"/>
              <w:tabs>
                <w:tab w:val="left" w:pos="570"/>
              </w:tabs>
              <w:jc w:val="left"/>
            </w:pPr>
            <w:r>
              <w:t>Add definition of User Location Information of 5G-RG acting as a TNAP to TNGF</w:t>
            </w:r>
          </w:p>
        </w:tc>
        <w:tc>
          <w:tcPr>
            <w:tcW w:w="850" w:type="dxa"/>
            <w:shd w:val="solid" w:color="FFFFFF" w:fill="auto"/>
          </w:tcPr>
          <w:p w14:paraId="4F35781A" w14:textId="2203E1E7" w:rsidR="00CB5260" w:rsidRDefault="00CB5260" w:rsidP="0005052D">
            <w:pPr>
              <w:pStyle w:val="TAC"/>
              <w:tabs>
                <w:tab w:val="left" w:pos="570"/>
              </w:tabs>
              <w:rPr>
                <w:noProof/>
                <w:lang w:eastAsia="zh-CN"/>
              </w:rPr>
            </w:pPr>
            <w:r>
              <w:rPr>
                <w:noProof/>
                <w:lang w:eastAsia="zh-CN"/>
              </w:rPr>
              <w:t>18.5.0</w:t>
            </w:r>
          </w:p>
        </w:tc>
      </w:tr>
      <w:tr w:rsidR="00CB5260" w14:paraId="25FB324F" w14:textId="77777777" w:rsidTr="0005052D">
        <w:trPr>
          <w:trHeight w:val="101"/>
        </w:trPr>
        <w:tc>
          <w:tcPr>
            <w:tcW w:w="851" w:type="dxa"/>
            <w:shd w:val="solid" w:color="FFFFFF" w:fill="auto"/>
          </w:tcPr>
          <w:p w14:paraId="0096D943" w14:textId="30C5C543" w:rsidR="00CB5260" w:rsidRDefault="00CB5260" w:rsidP="0005052D">
            <w:pPr>
              <w:pStyle w:val="TAC"/>
              <w:tabs>
                <w:tab w:val="left" w:pos="570"/>
              </w:tabs>
              <w:jc w:val="both"/>
              <w:rPr>
                <w:noProof/>
                <w:lang w:eastAsia="zh-CN"/>
              </w:rPr>
            </w:pPr>
            <w:r>
              <w:rPr>
                <w:noProof/>
                <w:lang w:eastAsia="zh-CN"/>
              </w:rPr>
              <w:t>2024-03</w:t>
            </w:r>
          </w:p>
        </w:tc>
        <w:tc>
          <w:tcPr>
            <w:tcW w:w="749" w:type="dxa"/>
            <w:gridSpan w:val="2"/>
            <w:shd w:val="solid" w:color="FFFFFF" w:fill="auto"/>
          </w:tcPr>
          <w:p w14:paraId="36199763" w14:textId="2E2D5689" w:rsidR="00CB5260" w:rsidRDefault="00CB5260" w:rsidP="0005052D">
            <w:pPr>
              <w:pStyle w:val="TAC"/>
              <w:tabs>
                <w:tab w:val="left" w:pos="570"/>
              </w:tabs>
              <w:jc w:val="both"/>
              <w:rPr>
                <w:noProof/>
                <w:lang w:eastAsia="zh-CN"/>
              </w:rPr>
            </w:pPr>
            <w:r>
              <w:rPr>
                <w:noProof/>
                <w:lang w:eastAsia="zh-CN"/>
              </w:rPr>
              <w:t>CT#103</w:t>
            </w:r>
          </w:p>
        </w:tc>
        <w:tc>
          <w:tcPr>
            <w:tcW w:w="1134" w:type="dxa"/>
            <w:shd w:val="solid" w:color="FFFFFF" w:fill="auto"/>
          </w:tcPr>
          <w:p w14:paraId="0ED185B7" w14:textId="0D00DD4B" w:rsidR="00CB5260" w:rsidRDefault="00CB5260" w:rsidP="0005052D">
            <w:pPr>
              <w:pStyle w:val="TAC"/>
              <w:tabs>
                <w:tab w:val="left" w:pos="570"/>
              </w:tabs>
              <w:jc w:val="both"/>
              <w:rPr>
                <w:noProof/>
                <w:lang w:eastAsia="zh-CN"/>
              </w:rPr>
            </w:pPr>
            <w:r>
              <w:rPr>
                <w:noProof/>
                <w:lang w:eastAsia="zh-CN"/>
              </w:rPr>
              <w:t>CP-240053</w:t>
            </w:r>
          </w:p>
        </w:tc>
        <w:tc>
          <w:tcPr>
            <w:tcW w:w="708" w:type="dxa"/>
            <w:shd w:val="solid" w:color="FFFFFF" w:fill="auto"/>
          </w:tcPr>
          <w:p w14:paraId="170366C5" w14:textId="1C5D8C48" w:rsidR="00CB5260" w:rsidRDefault="00CB5260" w:rsidP="0005052D">
            <w:pPr>
              <w:pStyle w:val="TAC"/>
              <w:tabs>
                <w:tab w:val="left" w:pos="570"/>
              </w:tabs>
              <w:jc w:val="both"/>
              <w:rPr>
                <w:noProof/>
                <w:lang w:eastAsia="zh-CN"/>
              </w:rPr>
            </w:pPr>
            <w:r>
              <w:rPr>
                <w:noProof/>
                <w:lang w:eastAsia="zh-CN"/>
              </w:rPr>
              <w:t>0694</w:t>
            </w:r>
          </w:p>
        </w:tc>
        <w:tc>
          <w:tcPr>
            <w:tcW w:w="426" w:type="dxa"/>
            <w:shd w:val="solid" w:color="FFFFFF" w:fill="auto"/>
          </w:tcPr>
          <w:p w14:paraId="788A4A43" w14:textId="4BDB56B6" w:rsidR="00CB5260" w:rsidRDefault="00CB5260" w:rsidP="0005052D">
            <w:pPr>
              <w:pStyle w:val="TAC"/>
              <w:tabs>
                <w:tab w:val="left" w:pos="570"/>
              </w:tabs>
              <w:jc w:val="both"/>
              <w:rPr>
                <w:noProof/>
                <w:lang w:eastAsia="zh-CN"/>
              </w:rPr>
            </w:pPr>
            <w:r>
              <w:rPr>
                <w:noProof/>
                <w:lang w:eastAsia="zh-CN"/>
              </w:rPr>
              <w:t>-</w:t>
            </w:r>
          </w:p>
        </w:tc>
        <w:tc>
          <w:tcPr>
            <w:tcW w:w="425" w:type="dxa"/>
            <w:shd w:val="solid" w:color="FFFFFF" w:fill="auto"/>
          </w:tcPr>
          <w:p w14:paraId="6C4FDD1B" w14:textId="389A5291" w:rsidR="00CB5260" w:rsidRDefault="00CB5260" w:rsidP="0005052D">
            <w:pPr>
              <w:pStyle w:val="TAC"/>
              <w:tabs>
                <w:tab w:val="left" w:pos="570"/>
              </w:tabs>
              <w:jc w:val="left"/>
            </w:pPr>
            <w:r>
              <w:t>F</w:t>
            </w:r>
          </w:p>
        </w:tc>
        <w:tc>
          <w:tcPr>
            <w:tcW w:w="4536" w:type="dxa"/>
            <w:shd w:val="solid" w:color="FFFFFF" w:fill="auto"/>
          </w:tcPr>
          <w:p w14:paraId="4EE23CE2" w14:textId="135E6556" w:rsidR="00CB5260" w:rsidRDefault="00CB5260" w:rsidP="0005052D">
            <w:pPr>
              <w:pStyle w:val="TAC"/>
              <w:tabs>
                <w:tab w:val="left" w:pos="570"/>
              </w:tabs>
              <w:jc w:val="left"/>
            </w:pPr>
            <w:r>
              <w:t>FQDN Definition</w:t>
            </w:r>
          </w:p>
        </w:tc>
        <w:tc>
          <w:tcPr>
            <w:tcW w:w="850" w:type="dxa"/>
            <w:shd w:val="solid" w:color="FFFFFF" w:fill="auto"/>
          </w:tcPr>
          <w:p w14:paraId="58468F7A" w14:textId="276253DC" w:rsidR="00CB5260" w:rsidRDefault="00CB5260" w:rsidP="0005052D">
            <w:pPr>
              <w:pStyle w:val="TAC"/>
              <w:tabs>
                <w:tab w:val="left" w:pos="570"/>
              </w:tabs>
              <w:rPr>
                <w:noProof/>
                <w:lang w:eastAsia="zh-CN"/>
              </w:rPr>
            </w:pPr>
            <w:r>
              <w:rPr>
                <w:noProof/>
                <w:lang w:eastAsia="zh-CN"/>
              </w:rPr>
              <w:t>18.5.0</w:t>
            </w:r>
          </w:p>
        </w:tc>
      </w:tr>
      <w:tr w:rsidR="008332CA" w14:paraId="381C2A8B" w14:textId="77777777" w:rsidTr="0005052D">
        <w:trPr>
          <w:trHeight w:val="101"/>
        </w:trPr>
        <w:tc>
          <w:tcPr>
            <w:tcW w:w="851" w:type="dxa"/>
            <w:shd w:val="solid" w:color="FFFFFF" w:fill="auto"/>
          </w:tcPr>
          <w:p w14:paraId="02C8AF51" w14:textId="27812CD7" w:rsidR="008332CA" w:rsidRDefault="008332CA" w:rsidP="0005052D">
            <w:pPr>
              <w:pStyle w:val="TAC"/>
              <w:tabs>
                <w:tab w:val="left" w:pos="570"/>
              </w:tabs>
              <w:jc w:val="both"/>
              <w:rPr>
                <w:noProof/>
                <w:lang w:eastAsia="zh-CN"/>
              </w:rPr>
            </w:pPr>
            <w:r>
              <w:rPr>
                <w:noProof/>
                <w:lang w:eastAsia="zh-CN"/>
              </w:rPr>
              <w:t>2024-06</w:t>
            </w:r>
          </w:p>
        </w:tc>
        <w:tc>
          <w:tcPr>
            <w:tcW w:w="749" w:type="dxa"/>
            <w:gridSpan w:val="2"/>
            <w:shd w:val="solid" w:color="FFFFFF" w:fill="auto"/>
          </w:tcPr>
          <w:p w14:paraId="67FA5D16" w14:textId="0E2E8782" w:rsidR="008332CA" w:rsidRDefault="008332CA" w:rsidP="0005052D">
            <w:pPr>
              <w:pStyle w:val="TAC"/>
              <w:tabs>
                <w:tab w:val="left" w:pos="570"/>
              </w:tabs>
              <w:jc w:val="both"/>
              <w:rPr>
                <w:noProof/>
                <w:lang w:eastAsia="zh-CN"/>
              </w:rPr>
            </w:pPr>
            <w:r>
              <w:rPr>
                <w:noProof/>
                <w:lang w:eastAsia="zh-CN"/>
              </w:rPr>
              <w:t>CT#104</w:t>
            </w:r>
          </w:p>
        </w:tc>
        <w:tc>
          <w:tcPr>
            <w:tcW w:w="1134" w:type="dxa"/>
            <w:shd w:val="solid" w:color="FFFFFF" w:fill="auto"/>
          </w:tcPr>
          <w:p w14:paraId="0AD20AB6" w14:textId="0DF31F2F" w:rsidR="008332CA" w:rsidRDefault="008332CA" w:rsidP="0005052D">
            <w:pPr>
              <w:pStyle w:val="TAC"/>
              <w:tabs>
                <w:tab w:val="left" w:pos="570"/>
              </w:tabs>
              <w:jc w:val="both"/>
              <w:rPr>
                <w:noProof/>
                <w:lang w:eastAsia="zh-CN"/>
              </w:rPr>
            </w:pPr>
            <w:r>
              <w:rPr>
                <w:noProof/>
                <w:lang w:eastAsia="zh-CN"/>
              </w:rPr>
              <w:t>CP-241050</w:t>
            </w:r>
          </w:p>
        </w:tc>
        <w:tc>
          <w:tcPr>
            <w:tcW w:w="708" w:type="dxa"/>
            <w:shd w:val="solid" w:color="FFFFFF" w:fill="auto"/>
          </w:tcPr>
          <w:p w14:paraId="36F199F2" w14:textId="6B020C8F" w:rsidR="008332CA" w:rsidRDefault="008332CA" w:rsidP="0005052D">
            <w:pPr>
              <w:pStyle w:val="TAC"/>
              <w:tabs>
                <w:tab w:val="left" w:pos="570"/>
              </w:tabs>
              <w:jc w:val="both"/>
              <w:rPr>
                <w:noProof/>
                <w:lang w:eastAsia="zh-CN"/>
              </w:rPr>
            </w:pPr>
            <w:r>
              <w:rPr>
                <w:noProof/>
                <w:lang w:eastAsia="zh-CN"/>
              </w:rPr>
              <w:t>0697</w:t>
            </w:r>
          </w:p>
        </w:tc>
        <w:tc>
          <w:tcPr>
            <w:tcW w:w="426" w:type="dxa"/>
            <w:shd w:val="solid" w:color="FFFFFF" w:fill="auto"/>
          </w:tcPr>
          <w:p w14:paraId="6DABAABC" w14:textId="2366E195" w:rsidR="008332CA" w:rsidRDefault="008332CA" w:rsidP="0005052D">
            <w:pPr>
              <w:pStyle w:val="TAC"/>
              <w:tabs>
                <w:tab w:val="left" w:pos="570"/>
              </w:tabs>
              <w:jc w:val="both"/>
              <w:rPr>
                <w:noProof/>
                <w:lang w:eastAsia="zh-CN"/>
              </w:rPr>
            </w:pPr>
            <w:r>
              <w:rPr>
                <w:noProof/>
                <w:lang w:eastAsia="zh-CN"/>
              </w:rPr>
              <w:t>1</w:t>
            </w:r>
          </w:p>
        </w:tc>
        <w:tc>
          <w:tcPr>
            <w:tcW w:w="425" w:type="dxa"/>
            <w:shd w:val="solid" w:color="FFFFFF" w:fill="auto"/>
          </w:tcPr>
          <w:p w14:paraId="6DC1D59F" w14:textId="71FB2009" w:rsidR="008332CA" w:rsidRDefault="008332CA" w:rsidP="0005052D">
            <w:pPr>
              <w:pStyle w:val="TAC"/>
              <w:tabs>
                <w:tab w:val="left" w:pos="570"/>
              </w:tabs>
              <w:jc w:val="left"/>
            </w:pPr>
            <w:r>
              <w:t>F</w:t>
            </w:r>
          </w:p>
        </w:tc>
        <w:tc>
          <w:tcPr>
            <w:tcW w:w="4536" w:type="dxa"/>
            <w:shd w:val="solid" w:color="FFFFFF" w:fill="auto"/>
          </w:tcPr>
          <w:p w14:paraId="402D212F" w14:textId="7F44F23B" w:rsidR="008332CA" w:rsidRDefault="008332CA" w:rsidP="0005052D">
            <w:pPr>
              <w:pStyle w:val="TAC"/>
              <w:tabs>
                <w:tab w:val="left" w:pos="570"/>
              </w:tabs>
              <w:jc w:val="left"/>
            </w:pPr>
            <w:r>
              <w:t>SUCI format</w:t>
            </w:r>
          </w:p>
        </w:tc>
        <w:tc>
          <w:tcPr>
            <w:tcW w:w="850" w:type="dxa"/>
            <w:shd w:val="solid" w:color="FFFFFF" w:fill="auto"/>
          </w:tcPr>
          <w:p w14:paraId="1E5EDB9F" w14:textId="71B1525C" w:rsidR="008332CA" w:rsidRDefault="008332CA" w:rsidP="0005052D">
            <w:pPr>
              <w:pStyle w:val="TAC"/>
              <w:tabs>
                <w:tab w:val="left" w:pos="570"/>
              </w:tabs>
              <w:rPr>
                <w:noProof/>
                <w:lang w:eastAsia="zh-CN"/>
              </w:rPr>
            </w:pPr>
            <w:r>
              <w:rPr>
                <w:noProof/>
                <w:lang w:eastAsia="zh-CN"/>
              </w:rPr>
              <w:t>18.6.0</w:t>
            </w:r>
          </w:p>
        </w:tc>
      </w:tr>
      <w:tr w:rsidR="007C6CB2" w14:paraId="5123973D" w14:textId="77777777" w:rsidTr="0005052D">
        <w:trPr>
          <w:trHeight w:val="101"/>
        </w:trPr>
        <w:tc>
          <w:tcPr>
            <w:tcW w:w="851" w:type="dxa"/>
            <w:shd w:val="solid" w:color="FFFFFF" w:fill="auto"/>
          </w:tcPr>
          <w:p w14:paraId="01EF0684" w14:textId="59907118" w:rsidR="007C6CB2" w:rsidRDefault="007C6CB2" w:rsidP="007C6CB2">
            <w:pPr>
              <w:pStyle w:val="TAC"/>
              <w:tabs>
                <w:tab w:val="left" w:pos="570"/>
              </w:tabs>
              <w:jc w:val="both"/>
              <w:rPr>
                <w:noProof/>
                <w:lang w:eastAsia="zh-CN"/>
              </w:rPr>
            </w:pPr>
            <w:r>
              <w:rPr>
                <w:noProof/>
                <w:lang w:eastAsia="zh-CN"/>
              </w:rPr>
              <w:t>2024-06</w:t>
            </w:r>
          </w:p>
        </w:tc>
        <w:tc>
          <w:tcPr>
            <w:tcW w:w="749" w:type="dxa"/>
            <w:gridSpan w:val="2"/>
            <w:shd w:val="solid" w:color="FFFFFF" w:fill="auto"/>
          </w:tcPr>
          <w:p w14:paraId="49D99B44" w14:textId="154F8329" w:rsidR="007C6CB2" w:rsidRDefault="007C6CB2" w:rsidP="007C6CB2">
            <w:pPr>
              <w:pStyle w:val="TAC"/>
              <w:tabs>
                <w:tab w:val="left" w:pos="570"/>
              </w:tabs>
              <w:jc w:val="both"/>
              <w:rPr>
                <w:noProof/>
                <w:lang w:eastAsia="zh-CN"/>
              </w:rPr>
            </w:pPr>
            <w:r>
              <w:rPr>
                <w:noProof/>
                <w:lang w:eastAsia="zh-CN"/>
              </w:rPr>
              <w:t>CT#104</w:t>
            </w:r>
          </w:p>
        </w:tc>
        <w:tc>
          <w:tcPr>
            <w:tcW w:w="1134" w:type="dxa"/>
            <w:shd w:val="solid" w:color="FFFFFF" w:fill="auto"/>
          </w:tcPr>
          <w:p w14:paraId="3C266B14" w14:textId="266767E1" w:rsidR="007C6CB2" w:rsidRDefault="007C6CB2" w:rsidP="007C6CB2">
            <w:pPr>
              <w:pStyle w:val="TAC"/>
              <w:tabs>
                <w:tab w:val="left" w:pos="570"/>
              </w:tabs>
              <w:jc w:val="both"/>
              <w:rPr>
                <w:noProof/>
                <w:lang w:eastAsia="zh-CN"/>
              </w:rPr>
            </w:pPr>
            <w:r>
              <w:rPr>
                <w:noProof/>
                <w:lang w:eastAsia="zh-CN"/>
              </w:rPr>
              <w:t>CP-241050</w:t>
            </w:r>
          </w:p>
        </w:tc>
        <w:tc>
          <w:tcPr>
            <w:tcW w:w="708" w:type="dxa"/>
            <w:shd w:val="solid" w:color="FFFFFF" w:fill="auto"/>
          </w:tcPr>
          <w:p w14:paraId="28E6B3E9" w14:textId="40418429" w:rsidR="007C6CB2" w:rsidRDefault="007C6CB2" w:rsidP="007C6CB2">
            <w:pPr>
              <w:pStyle w:val="TAC"/>
              <w:tabs>
                <w:tab w:val="left" w:pos="570"/>
              </w:tabs>
              <w:jc w:val="both"/>
              <w:rPr>
                <w:noProof/>
                <w:lang w:eastAsia="zh-CN"/>
              </w:rPr>
            </w:pPr>
            <w:r>
              <w:rPr>
                <w:noProof/>
                <w:lang w:eastAsia="zh-CN"/>
              </w:rPr>
              <w:t>0700</w:t>
            </w:r>
          </w:p>
        </w:tc>
        <w:tc>
          <w:tcPr>
            <w:tcW w:w="426" w:type="dxa"/>
            <w:shd w:val="solid" w:color="FFFFFF" w:fill="auto"/>
          </w:tcPr>
          <w:p w14:paraId="3590BCB9" w14:textId="7F56DDD9" w:rsidR="007C6CB2" w:rsidRDefault="007C6CB2" w:rsidP="007C6CB2">
            <w:pPr>
              <w:pStyle w:val="TAC"/>
              <w:tabs>
                <w:tab w:val="left" w:pos="570"/>
              </w:tabs>
              <w:jc w:val="both"/>
              <w:rPr>
                <w:noProof/>
                <w:lang w:eastAsia="zh-CN"/>
              </w:rPr>
            </w:pPr>
            <w:r>
              <w:rPr>
                <w:noProof/>
                <w:lang w:eastAsia="zh-CN"/>
              </w:rPr>
              <w:t>-</w:t>
            </w:r>
          </w:p>
        </w:tc>
        <w:tc>
          <w:tcPr>
            <w:tcW w:w="425" w:type="dxa"/>
            <w:shd w:val="solid" w:color="FFFFFF" w:fill="auto"/>
          </w:tcPr>
          <w:p w14:paraId="0CA4DF33" w14:textId="5AB24C2D" w:rsidR="007C6CB2" w:rsidRDefault="007C6CB2" w:rsidP="007C6CB2">
            <w:pPr>
              <w:pStyle w:val="TAC"/>
              <w:tabs>
                <w:tab w:val="left" w:pos="570"/>
              </w:tabs>
              <w:jc w:val="left"/>
            </w:pPr>
            <w:r>
              <w:t>F</w:t>
            </w:r>
          </w:p>
        </w:tc>
        <w:tc>
          <w:tcPr>
            <w:tcW w:w="4536" w:type="dxa"/>
            <w:shd w:val="solid" w:color="FFFFFF" w:fill="auto"/>
          </w:tcPr>
          <w:p w14:paraId="2C1360C6" w14:textId="7F815888" w:rsidR="007C6CB2" w:rsidRDefault="007C6CB2" w:rsidP="007C6CB2">
            <w:pPr>
              <w:pStyle w:val="TAC"/>
              <w:tabs>
                <w:tab w:val="left" w:pos="570"/>
              </w:tabs>
              <w:jc w:val="left"/>
            </w:pPr>
            <w:r>
              <w:rPr>
                <w:noProof/>
              </w:rPr>
              <w:t>Structure of W-APN, FQDN and HA-APN</w:t>
            </w:r>
          </w:p>
        </w:tc>
        <w:tc>
          <w:tcPr>
            <w:tcW w:w="850" w:type="dxa"/>
            <w:shd w:val="solid" w:color="FFFFFF" w:fill="auto"/>
          </w:tcPr>
          <w:p w14:paraId="7E745D13" w14:textId="18946B31" w:rsidR="007C6CB2" w:rsidRDefault="007C6CB2" w:rsidP="007C6CB2">
            <w:pPr>
              <w:pStyle w:val="TAC"/>
              <w:tabs>
                <w:tab w:val="left" w:pos="570"/>
              </w:tabs>
              <w:rPr>
                <w:noProof/>
                <w:lang w:eastAsia="zh-CN"/>
              </w:rPr>
            </w:pPr>
            <w:r>
              <w:rPr>
                <w:noProof/>
                <w:lang w:eastAsia="zh-CN"/>
              </w:rPr>
              <w:t>18.6.0</w:t>
            </w:r>
          </w:p>
        </w:tc>
      </w:tr>
      <w:tr w:rsidR="007C6CB2" w14:paraId="6BAB384E" w14:textId="77777777" w:rsidTr="0005052D">
        <w:trPr>
          <w:trHeight w:val="101"/>
        </w:trPr>
        <w:tc>
          <w:tcPr>
            <w:tcW w:w="851" w:type="dxa"/>
            <w:shd w:val="solid" w:color="FFFFFF" w:fill="auto"/>
          </w:tcPr>
          <w:p w14:paraId="0BCA18C5" w14:textId="06F7BC7C" w:rsidR="007C6CB2" w:rsidRDefault="007C6CB2" w:rsidP="007C6CB2">
            <w:pPr>
              <w:pStyle w:val="TAC"/>
              <w:tabs>
                <w:tab w:val="left" w:pos="570"/>
              </w:tabs>
              <w:jc w:val="both"/>
              <w:rPr>
                <w:noProof/>
                <w:lang w:eastAsia="zh-CN"/>
              </w:rPr>
            </w:pPr>
            <w:r>
              <w:rPr>
                <w:noProof/>
                <w:lang w:eastAsia="zh-CN"/>
              </w:rPr>
              <w:t>2024-06</w:t>
            </w:r>
          </w:p>
        </w:tc>
        <w:tc>
          <w:tcPr>
            <w:tcW w:w="749" w:type="dxa"/>
            <w:gridSpan w:val="2"/>
            <w:shd w:val="solid" w:color="FFFFFF" w:fill="auto"/>
          </w:tcPr>
          <w:p w14:paraId="6324ED25" w14:textId="6906A12F" w:rsidR="007C6CB2" w:rsidRDefault="007C6CB2" w:rsidP="007C6CB2">
            <w:pPr>
              <w:pStyle w:val="TAC"/>
              <w:tabs>
                <w:tab w:val="left" w:pos="570"/>
              </w:tabs>
              <w:jc w:val="both"/>
              <w:rPr>
                <w:noProof/>
                <w:lang w:eastAsia="zh-CN"/>
              </w:rPr>
            </w:pPr>
            <w:r>
              <w:rPr>
                <w:noProof/>
                <w:lang w:eastAsia="zh-CN"/>
              </w:rPr>
              <w:t>CT#104</w:t>
            </w:r>
          </w:p>
        </w:tc>
        <w:tc>
          <w:tcPr>
            <w:tcW w:w="1134" w:type="dxa"/>
            <w:shd w:val="solid" w:color="FFFFFF" w:fill="auto"/>
          </w:tcPr>
          <w:p w14:paraId="1AAA8B65" w14:textId="36FB8AE6" w:rsidR="007C6CB2" w:rsidRDefault="007C6CB2" w:rsidP="007C6CB2">
            <w:pPr>
              <w:pStyle w:val="TAC"/>
              <w:tabs>
                <w:tab w:val="left" w:pos="570"/>
              </w:tabs>
              <w:jc w:val="both"/>
              <w:rPr>
                <w:noProof/>
                <w:lang w:eastAsia="zh-CN"/>
              </w:rPr>
            </w:pPr>
            <w:r>
              <w:rPr>
                <w:noProof/>
                <w:lang w:eastAsia="zh-CN"/>
              </w:rPr>
              <w:t>CP-241054</w:t>
            </w:r>
          </w:p>
        </w:tc>
        <w:tc>
          <w:tcPr>
            <w:tcW w:w="708" w:type="dxa"/>
            <w:shd w:val="solid" w:color="FFFFFF" w:fill="auto"/>
          </w:tcPr>
          <w:p w14:paraId="1BB26B33" w14:textId="217E6E02" w:rsidR="007C6CB2" w:rsidRDefault="007C6CB2" w:rsidP="007C6CB2">
            <w:pPr>
              <w:pStyle w:val="TAC"/>
              <w:tabs>
                <w:tab w:val="left" w:pos="570"/>
              </w:tabs>
              <w:jc w:val="both"/>
              <w:rPr>
                <w:noProof/>
                <w:lang w:eastAsia="zh-CN"/>
              </w:rPr>
            </w:pPr>
            <w:r>
              <w:rPr>
                <w:noProof/>
                <w:lang w:eastAsia="zh-CN"/>
              </w:rPr>
              <w:t>0698</w:t>
            </w:r>
          </w:p>
        </w:tc>
        <w:tc>
          <w:tcPr>
            <w:tcW w:w="426" w:type="dxa"/>
            <w:shd w:val="solid" w:color="FFFFFF" w:fill="auto"/>
          </w:tcPr>
          <w:p w14:paraId="26C73E46" w14:textId="609EFFF4" w:rsidR="007C6CB2" w:rsidRDefault="007C6CB2" w:rsidP="007C6CB2">
            <w:pPr>
              <w:pStyle w:val="TAC"/>
              <w:tabs>
                <w:tab w:val="left" w:pos="570"/>
              </w:tabs>
              <w:jc w:val="both"/>
              <w:rPr>
                <w:noProof/>
                <w:lang w:eastAsia="zh-CN"/>
              </w:rPr>
            </w:pPr>
            <w:r>
              <w:rPr>
                <w:noProof/>
                <w:lang w:eastAsia="zh-CN"/>
              </w:rPr>
              <w:t>-</w:t>
            </w:r>
          </w:p>
        </w:tc>
        <w:tc>
          <w:tcPr>
            <w:tcW w:w="425" w:type="dxa"/>
            <w:shd w:val="solid" w:color="FFFFFF" w:fill="auto"/>
          </w:tcPr>
          <w:p w14:paraId="44ACC67E" w14:textId="630EB4D5" w:rsidR="007C6CB2" w:rsidRDefault="007C6CB2" w:rsidP="007C6CB2">
            <w:pPr>
              <w:pStyle w:val="TAC"/>
              <w:tabs>
                <w:tab w:val="left" w:pos="570"/>
              </w:tabs>
              <w:jc w:val="left"/>
            </w:pPr>
            <w:r>
              <w:t>F</w:t>
            </w:r>
          </w:p>
        </w:tc>
        <w:tc>
          <w:tcPr>
            <w:tcW w:w="4536" w:type="dxa"/>
            <w:shd w:val="solid" w:color="FFFFFF" w:fill="auto"/>
          </w:tcPr>
          <w:p w14:paraId="3347990E" w14:textId="63CABEFA" w:rsidR="007C6CB2" w:rsidRDefault="007C6CB2" w:rsidP="007C6CB2">
            <w:pPr>
              <w:pStyle w:val="TAC"/>
              <w:tabs>
                <w:tab w:val="left" w:pos="570"/>
              </w:tabs>
              <w:jc w:val="left"/>
              <w:rPr>
                <w:noProof/>
              </w:rPr>
            </w:pPr>
            <w:r>
              <w:rPr>
                <w:noProof/>
              </w:rPr>
              <w:t xml:space="preserve">Clarification on </w:t>
            </w:r>
            <w:r w:rsidRPr="009311D1">
              <w:rPr>
                <w:noProof/>
              </w:rPr>
              <w:t>NAI format for Anony</w:t>
            </w:r>
            <w:r>
              <w:rPr>
                <w:noProof/>
              </w:rPr>
              <w:t>m</w:t>
            </w:r>
            <w:r w:rsidRPr="009311D1">
              <w:rPr>
                <w:noProof/>
              </w:rPr>
              <w:t>ous SUPI in 5G-NSWO in SNPN access mode.</w:t>
            </w:r>
          </w:p>
        </w:tc>
        <w:tc>
          <w:tcPr>
            <w:tcW w:w="850" w:type="dxa"/>
            <w:shd w:val="solid" w:color="FFFFFF" w:fill="auto"/>
          </w:tcPr>
          <w:p w14:paraId="5CC77A49" w14:textId="66A91599" w:rsidR="007C6CB2" w:rsidRDefault="007C6CB2" w:rsidP="007C6CB2">
            <w:pPr>
              <w:pStyle w:val="TAC"/>
              <w:tabs>
                <w:tab w:val="left" w:pos="570"/>
              </w:tabs>
              <w:rPr>
                <w:noProof/>
                <w:lang w:eastAsia="zh-CN"/>
              </w:rPr>
            </w:pPr>
            <w:r>
              <w:rPr>
                <w:noProof/>
                <w:lang w:eastAsia="zh-CN"/>
              </w:rPr>
              <w:t>18.6.0</w:t>
            </w:r>
          </w:p>
        </w:tc>
      </w:tr>
      <w:tr w:rsidR="007C6CB2" w14:paraId="5CC667D9" w14:textId="77777777" w:rsidTr="00507D62">
        <w:trPr>
          <w:trHeight w:val="101"/>
        </w:trPr>
        <w:tc>
          <w:tcPr>
            <w:tcW w:w="851" w:type="dxa"/>
            <w:tcBorders>
              <w:bottom w:val="single" w:sz="6" w:space="0" w:color="auto"/>
            </w:tcBorders>
            <w:shd w:val="solid" w:color="FFFFFF" w:fill="auto"/>
          </w:tcPr>
          <w:p w14:paraId="229BF6DB" w14:textId="2D6E5583" w:rsidR="007C6CB2" w:rsidRDefault="007C6CB2" w:rsidP="007C6CB2">
            <w:pPr>
              <w:pStyle w:val="TAC"/>
              <w:tabs>
                <w:tab w:val="left" w:pos="570"/>
              </w:tabs>
              <w:jc w:val="both"/>
              <w:rPr>
                <w:noProof/>
                <w:lang w:eastAsia="zh-CN"/>
              </w:rPr>
            </w:pPr>
            <w:r>
              <w:rPr>
                <w:noProof/>
                <w:lang w:eastAsia="zh-CN"/>
              </w:rPr>
              <w:t>2024-06</w:t>
            </w:r>
          </w:p>
        </w:tc>
        <w:tc>
          <w:tcPr>
            <w:tcW w:w="749" w:type="dxa"/>
            <w:gridSpan w:val="2"/>
            <w:tcBorders>
              <w:bottom w:val="single" w:sz="6" w:space="0" w:color="auto"/>
            </w:tcBorders>
            <w:shd w:val="solid" w:color="FFFFFF" w:fill="auto"/>
          </w:tcPr>
          <w:p w14:paraId="545A0666" w14:textId="7CD35ED3" w:rsidR="007C6CB2" w:rsidRDefault="007C6CB2" w:rsidP="007C6CB2">
            <w:pPr>
              <w:pStyle w:val="TAC"/>
              <w:tabs>
                <w:tab w:val="left" w:pos="570"/>
              </w:tabs>
              <w:jc w:val="both"/>
              <w:rPr>
                <w:noProof/>
                <w:lang w:eastAsia="zh-CN"/>
              </w:rPr>
            </w:pPr>
            <w:r>
              <w:rPr>
                <w:noProof/>
                <w:lang w:eastAsia="zh-CN"/>
              </w:rPr>
              <w:t>CT#104</w:t>
            </w:r>
          </w:p>
        </w:tc>
        <w:tc>
          <w:tcPr>
            <w:tcW w:w="1134" w:type="dxa"/>
            <w:tcBorders>
              <w:bottom w:val="single" w:sz="6" w:space="0" w:color="auto"/>
            </w:tcBorders>
            <w:shd w:val="solid" w:color="FFFFFF" w:fill="auto"/>
          </w:tcPr>
          <w:p w14:paraId="1CB464E7" w14:textId="1F886F23" w:rsidR="007C6CB2" w:rsidRDefault="007C6CB2" w:rsidP="007C6CB2">
            <w:pPr>
              <w:pStyle w:val="TAC"/>
              <w:tabs>
                <w:tab w:val="left" w:pos="570"/>
              </w:tabs>
              <w:jc w:val="both"/>
              <w:rPr>
                <w:noProof/>
                <w:lang w:eastAsia="zh-CN"/>
              </w:rPr>
            </w:pPr>
            <w:r>
              <w:rPr>
                <w:noProof/>
                <w:lang w:eastAsia="zh-CN"/>
              </w:rPr>
              <w:t>CP-241054</w:t>
            </w:r>
          </w:p>
        </w:tc>
        <w:tc>
          <w:tcPr>
            <w:tcW w:w="708" w:type="dxa"/>
            <w:tcBorders>
              <w:bottom w:val="single" w:sz="6" w:space="0" w:color="auto"/>
            </w:tcBorders>
            <w:shd w:val="solid" w:color="FFFFFF" w:fill="auto"/>
          </w:tcPr>
          <w:p w14:paraId="4F8FB055" w14:textId="2755D213" w:rsidR="007C6CB2" w:rsidRDefault="007C6CB2" w:rsidP="007C6CB2">
            <w:pPr>
              <w:pStyle w:val="TAC"/>
              <w:tabs>
                <w:tab w:val="left" w:pos="570"/>
              </w:tabs>
              <w:jc w:val="both"/>
              <w:rPr>
                <w:noProof/>
                <w:lang w:eastAsia="zh-CN"/>
              </w:rPr>
            </w:pPr>
            <w:r>
              <w:rPr>
                <w:noProof/>
                <w:lang w:eastAsia="zh-CN"/>
              </w:rPr>
              <w:t>0699</w:t>
            </w:r>
          </w:p>
        </w:tc>
        <w:tc>
          <w:tcPr>
            <w:tcW w:w="426" w:type="dxa"/>
            <w:tcBorders>
              <w:bottom w:val="single" w:sz="6" w:space="0" w:color="auto"/>
            </w:tcBorders>
            <w:shd w:val="solid" w:color="FFFFFF" w:fill="auto"/>
          </w:tcPr>
          <w:p w14:paraId="566C927B" w14:textId="40FDAC2B" w:rsidR="007C6CB2" w:rsidRDefault="007C6CB2" w:rsidP="007C6CB2">
            <w:pPr>
              <w:pStyle w:val="TAC"/>
              <w:tabs>
                <w:tab w:val="left" w:pos="570"/>
              </w:tabs>
              <w:jc w:val="both"/>
              <w:rPr>
                <w:noProof/>
                <w:lang w:eastAsia="zh-CN"/>
              </w:rPr>
            </w:pPr>
            <w:r>
              <w:rPr>
                <w:noProof/>
                <w:lang w:eastAsia="zh-CN"/>
              </w:rPr>
              <w:t>-</w:t>
            </w:r>
          </w:p>
        </w:tc>
        <w:tc>
          <w:tcPr>
            <w:tcW w:w="425" w:type="dxa"/>
            <w:tcBorders>
              <w:bottom w:val="single" w:sz="6" w:space="0" w:color="auto"/>
            </w:tcBorders>
            <w:shd w:val="solid" w:color="FFFFFF" w:fill="auto"/>
          </w:tcPr>
          <w:p w14:paraId="1E3C5E37" w14:textId="29FC9400" w:rsidR="007C6CB2" w:rsidRDefault="007C6CB2" w:rsidP="007C6CB2">
            <w:pPr>
              <w:pStyle w:val="TAC"/>
              <w:tabs>
                <w:tab w:val="left" w:pos="570"/>
              </w:tabs>
              <w:jc w:val="left"/>
              <w:rPr>
                <w:noProof/>
                <w:lang w:eastAsia="zh-CN"/>
              </w:rPr>
            </w:pPr>
            <w:r>
              <w:rPr>
                <w:noProof/>
                <w:lang w:eastAsia="zh-CN"/>
              </w:rPr>
              <w:t>F</w:t>
            </w:r>
          </w:p>
        </w:tc>
        <w:tc>
          <w:tcPr>
            <w:tcW w:w="4536" w:type="dxa"/>
            <w:tcBorders>
              <w:bottom w:val="single" w:sz="6" w:space="0" w:color="auto"/>
            </w:tcBorders>
            <w:shd w:val="solid" w:color="FFFFFF" w:fill="auto"/>
          </w:tcPr>
          <w:p w14:paraId="0CF71C2E" w14:textId="6490A976" w:rsidR="007C6CB2" w:rsidRDefault="007C6CB2" w:rsidP="007C6CB2">
            <w:pPr>
              <w:pStyle w:val="TAC"/>
              <w:tabs>
                <w:tab w:val="left" w:pos="570"/>
              </w:tabs>
              <w:jc w:val="left"/>
              <w:rPr>
                <w:noProof/>
                <w:lang w:eastAsia="zh-CN"/>
              </w:rPr>
            </w:pPr>
            <w:r w:rsidRPr="00593C86">
              <w:rPr>
                <w:noProof/>
                <w:lang w:eastAsia="zh-CN"/>
              </w:rPr>
              <w:t xml:space="preserve">NAI format for </w:t>
            </w:r>
            <w:r>
              <w:rPr>
                <w:noProof/>
                <w:lang w:eastAsia="zh-CN"/>
              </w:rPr>
              <w:t>a</w:t>
            </w:r>
            <w:r w:rsidRPr="00593C86">
              <w:rPr>
                <w:noProof/>
                <w:lang w:eastAsia="zh-CN"/>
              </w:rPr>
              <w:t>nony</w:t>
            </w:r>
            <w:r>
              <w:rPr>
                <w:noProof/>
                <w:lang w:eastAsia="zh-CN"/>
              </w:rPr>
              <w:t>m</w:t>
            </w:r>
            <w:r w:rsidRPr="00593C86">
              <w:rPr>
                <w:noProof/>
                <w:lang w:eastAsia="zh-CN"/>
              </w:rPr>
              <w:t xml:space="preserve">ous SUCI </w:t>
            </w:r>
            <w:r>
              <w:rPr>
                <w:noProof/>
                <w:lang w:eastAsia="zh-CN"/>
              </w:rPr>
              <w:t xml:space="preserve">with modified username </w:t>
            </w:r>
            <w:r w:rsidRPr="00593C86">
              <w:rPr>
                <w:noProof/>
                <w:lang w:eastAsia="zh-CN"/>
              </w:rPr>
              <w:t xml:space="preserve">for trusted non-3GPP </w:t>
            </w:r>
            <w:r>
              <w:rPr>
                <w:noProof/>
                <w:lang w:eastAsia="zh-CN"/>
              </w:rPr>
              <w:t>a</w:t>
            </w:r>
            <w:r w:rsidRPr="00593C86">
              <w:rPr>
                <w:noProof/>
                <w:lang w:eastAsia="zh-CN"/>
              </w:rPr>
              <w:t>ccess</w:t>
            </w:r>
            <w:r>
              <w:rPr>
                <w:noProof/>
                <w:lang w:eastAsia="zh-CN"/>
              </w:rPr>
              <w:t xml:space="preserve"> connected to 5GCN of an SNPN</w:t>
            </w:r>
          </w:p>
        </w:tc>
        <w:tc>
          <w:tcPr>
            <w:tcW w:w="850" w:type="dxa"/>
            <w:tcBorders>
              <w:bottom w:val="single" w:sz="6" w:space="0" w:color="auto"/>
            </w:tcBorders>
            <w:shd w:val="solid" w:color="FFFFFF" w:fill="auto"/>
          </w:tcPr>
          <w:p w14:paraId="7F00CD06" w14:textId="0A282AC5" w:rsidR="007C6CB2" w:rsidRDefault="007C6CB2" w:rsidP="007C6CB2">
            <w:pPr>
              <w:pStyle w:val="TAC"/>
              <w:tabs>
                <w:tab w:val="left" w:pos="570"/>
              </w:tabs>
              <w:rPr>
                <w:noProof/>
                <w:lang w:eastAsia="zh-CN"/>
              </w:rPr>
            </w:pPr>
            <w:r>
              <w:rPr>
                <w:noProof/>
                <w:lang w:eastAsia="zh-CN"/>
              </w:rPr>
              <w:t>18.6.0</w:t>
            </w:r>
          </w:p>
        </w:tc>
      </w:tr>
      <w:tr w:rsidR="00E56589" w14:paraId="3553929D" w14:textId="77777777" w:rsidTr="00507D62">
        <w:trPr>
          <w:trHeight w:val="101"/>
        </w:trPr>
        <w:tc>
          <w:tcPr>
            <w:tcW w:w="851" w:type="dxa"/>
            <w:shd w:val="solid" w:color="FFFFFF" w:fill="auto"/>
          </w:tcPr>
          <w:p w14:paraId="7D0A91BD" w14:textId="272C31A7" w:rsidR="00E56589" w:rsidRDefault="00E56589" w:rsidP="00E56589">
            <w:pPr>
              <w:pStyle w:val="TAC"/>
              <w:tabs>
                <w:tab w:val="left" w:pos="570"/>
              </w:tabs>
              <w:jc w:val="both"/>
              <w:rPr>
                <w:noProof/>
                <w:lang w:eastAsia="zh-CN"/>
              </w:rPr>
            </w:pPr>
            <w:r>
              <w:rPr>
                <w:noProof/>
                <w:lang w:eastAsia="zh-CN"/>
              </w:rPr>
              <w:t>2024-09</w:t>
            </w:r>
          </w:p>
        </w:tc>
        <w:tc>
          <w:tcPr>
            <w:tcW w:w="749" w:type="dxa"/>
            <w:gridSpan w:val="2"/>
            <w:shd w:val="solid" w:color="FFFFFF" w:fill="auto"/>
          </w:tcPr>
          <w:p w14:paraId="198600EA" w14:textId="02DC7775" w:rsidR="00E56589" w:rsidRDefault="00E56589" w:rsidP="00E56589">
            <w:pPr>
              <w:pStyle w:val="TAC"/>
              <w:tabs>
                <w:tab w:val="left" w:pos="570"/>
              </w:tabs>
              <w:jc w:val="both"/>
              <w:rPr>
                <w:noProof/>
                <w:lang w:eastAsia="zh-CN"/>
              </w:rPr>
            </w:pPr>
            <w:r>
              <w:rPr>
                <w:noProof/>
                <w:lang w:eastAsia="zh-CN"/>
              </w:rPr>
              <w:t>CT#105</w:t>
            </w:r>
          </w:p>
        </w:tc>
        <w:tc>
          <w:tcPr>
            <w:tcW w:w="1134" w:type="dxa"/>
            <w:shd w:val="solid" w:color="FFFFFF" w:fill="auto"/>
          </w:tcPr>
          <w:p w14:paraId="44DDD139" w14:textId="2A69F327" w:rsidR="00E56589" w:rsidRDefault="00E56589" w:rsidP="00E56589">
            <w:pPr>
              <w:pStyle w:val="TAC"/>
              <w:tabs>
                <w:tab w:val="left" w:pos="570"/>
              </w:tabs>
              <w:jc w:val="both"/>
              <w:rPr>
                <w:noProof/>
                <w:lang w:eastAsia="zh-CN"/>
              </w:rPr>
            </w:pPr>
            <w:r>
              <w:rPr>
                <w:noProof/>
                <w:lang w:eastAsia="zh-CN"/>
              </w:rPr>
              <w:t>CP-242042</w:t>
            </w:r>
          </w:p>
        </w:tc>
        <w:tc>
          <w:tcPr>
            <w:tcW w:w="708" w:type="dxa"/>
            <w:shd w:val="solid" w:color="FFFFFF" w:fill="auto"/>
          </w:tcPr>
          <w:p w14:paraId="0CB044BD" w14:textId="75B49CFB" w:rsidR="00E56589" w:rsidRDefault="00E56589" w:rsidP="00E56589">
            <w:pPr>
              <w:pStyle w:val="TAC"/>
              <w:tabs>
                <w:tab w:val="left" w:pos="570"/>
              </w:tabs>
              <w:jc w:val="both"/>
              <w:rPr>
                <w:noProof/>
                <w:lang w:eastAsia="zh-CN"/>
              </w:rPr>
            </w:pPr>
            <w:r w:rsidRPr="00E56589">
              <w:rPr>
                <w:noProof/>
                <w:lang w:eastAsia="zh-CN"/>
              </w:rPr>
              <w:t>0701</w:t>
            </w:r>
          </w:p>
        </w:tc>
        <w:tc>
          <w:tcPr>
            <w:tcW w:w="426" w:type="dxa"/>
            <w:shd w:val="solid" w:color="FFFFFF" w:fill="auto"/>
          </w:tcPr>
          <w:p w14:paraId="6149AFA5" w14:textId="2CF73F1F" w:rsidR="00E56589" w:rsidRDefault="00E56589" w:rsidP="00E56589">
            <w:pPr>
              <w:pStyle w:val="TAC"/>
              <w:tabs>
                <w:tab w:val="left" w:pos="570"/>
              </w:tabs>
              <w:jc w:val="both"/>
              <w:rPr>
                <w:noProof/>
                <w:lang w:eastAsia="zh-CN"/>
              </w:rPr>
            </w:pPr>
            <w:r w:rsidRPr="00E56589">
              <w:rPr>
                <w:noProof/>
                <w:lang w:eastAsia="zh-CN"/>
              </w:rPr>
              <w:t>2</w:t>
            </w:r>
          </w:p>
        </w:tc>
        <w:tc>
          <w:tcPr>
            <w:tcW w:w="425" w:type="dxa"/>
            <w:shd w:val="solid" w:color="FFFFFF" w:fill="auto"/>
          </w:tcPr>
          <w:p w14:paraId="62E4347E" w14:textId="243D5E82" w:rsidR="00E56589" w:rsidRDefault="00E56589" w:rsidP="00E56589">
            <w:pPr>
              <w:pStyle w:val="TAC"/>
              <w:tabs>
                <w:tab w:val="left" w:pos="570"/>
              </w:tabs>
              <w:jc w:val="left"/>
              <w:rPr>
                <w:noProof/>
                <w:lang w:eastAsia="zh-CN"/>
              </w:rPr>
            </w:pPr>
            <w:r w:rsidRPr="00E56589">
              <w:rPr>
                <w:noProof/>
                <w:lang w:eastAsia="zh-CN"/>
              </w:rPr>
              <w:t>F</w:t>
            </w:r>
          </w:p>
        </w:tc>
        <w:tc>
          <w:tcPr>
            <w:tcW w:w="4536" w:type="dxa"/>
            <w:shd w:val="solid" w:color="FFFFFF" w:fill="auto"/>
          </w:tcPr>
          <w:p w14:paraId="67BEA0A9" w14:textId="42D3AEC1" w:rsidR="00E56589" w:rsidRPr="00593C86" w:rsidRDefault="00E56589" w:rsidP="00E56589">
            <w:pPr>
              <w:pStyle w:val="TAC"/>
              <w:tabs>
                <w:tab w:val="left" w:pos="570"/>
              </w:tabs>
              <w:jc w:val="left"/>
              <w:rPr>
                <w:noProof/>
                <w:lang w:eastAsia="zh-CN"/>
              </w:rPr>
            </w:pPr>
            <w:r w:rsidRPr="00E56589">
              <w:rPr>
                <w:noProof/>
                <w:lang w:eastAsia="zh-CN"/>
              </w:rPr>
              <w:t>Adding LCS specific identifiers</w:t>
            </w:r>
          </w:p>
        </w:tc>
        <w:tc>
          <w:tcPr>
            <w:tcW w:w="850" w:type="dxa"/>
            <w:shd w:val="solid" w:color="FFFFFF" w:fill="auto"/>
          </w:tcPr>
          <w:p w14:paraId="172659E6" w14:textId="49555206" w:rsidR="00E56589" w:rsidRDefault="00E56589" w:rsidP="00E56589">
            <w:pPr>
              <w:pStyle w:val="TAC"/>
              <w:tabs>
                <w:tab w:val="left" w:pos="570"/>
              </w:tabs>
              <w:rPr>
                <w:noProof/>
                <w:lang w:eastAsia="zh-CN"/>
              </w:rPr>
            </w:pPr>
            <w:r>
              <w:rPr>
                <w:noProof/>
                <w:lang w:eastAsia="zh-CN"/>
              </w:rPr>
              <w:t>18.7.0</w:t>
            </w:r>
          </w:p>
        </w:tc>
      </w:tr>
      <w:tr w:rsidR="00E56589" w14:paraId="5DC74EE4" w14:textId="77777777" w:rsidTr="00507D62">
        <w:trPr>
          <w:trHeight w:val="101"/>
        </w:trPr>
        <w:tc>
          <w:tcPr>
            <w:tcW w:w="851" w:type="dxa"/>
            <w:shd w:val="solid" w:color="FFFFFF" w:fill="auto"/>
          </w:tcPr>
          <w:p w14:paraId="622C6481" w14:textId="4C1B013B" w:rsidR="00E56589" w:rsidRDefault="00E56589" w:rsidP="00E56589">
            <w:pPr>
              <w:pStyle w:val="TAC"/>
              <w:tabs>
                <w:tab w:val="left" w:pos="570"/>
              </w:tabs>
              <w:jc w:val="both"/>
              <w:rPr>
                <w:noProof/>
                <w:lang w:eastAsia="zh-CN"/>
              </w:rPr>
            </w:pPr>
            <w:r>
              <w:rPr>
                <w:noProof/>
                <w:lang w:eastAsia="zh-CN"/>
              </w:rPr>
              <w:t>2024-09</w:t>
            </w:r>
          </w:p>
        </w:tc>
        <w:tc>
          <w:tcPr>
            <w:tcW w:w="749" w:type="dxa"/>
            <w:gridSpan w:val="2"/>
            <w:shd w:val="solid" w:color="FFFFFF" w:fill="auto"/>
          </w:tcPr>
          <w:p w14:paraId="5C18900A" w14:textId="430B2041" w:rsidR="00E56589" w:rsidRDefault="00E56589" w:rsidP="00E56589">
            <w:pPr>
              <w:pStyle w:val="TAC"/>
              <w:tabs>
                <w:tab w:val="left" w:pos="570"/>
              </w:tabs>
              <w:jc w:val="both"/>
              <w:rPr>
                <w:noProof/>
                <w:lang w:eastAsia="zh-CN"/>
              </w:rPr>
            </w:pPr>
            <w:r>
              <w:rPr>
                <w:noProof/>
                <w:lang w:eastAsia="zh-CN"/>
              </w:rPr>
              <w:t>CT#105</w:t>
            </w:r>
          </w:p>
        </w:tc>
        <w:tc>
          <w:tcPr>
            <w:tcW w:w="1134" w:type="dxa"/>
            <w:shd w:val="solid" w:color="FFFFFF" w:fill="auto"/>
          </w:tcPr>
          <w:p w14:paraId="355AAE0B" w14:textId="05CFC1F6" w:rsidR="00E56589" w:rsidRDefault="00E56589" w:rsidP="00E56589">
            <w:pPr>
              <w:pStyle w:val="TAC"/>
              <w:tabs>
                <w:tab w:val="left" w:pos="570"/>
              </w:tabs>
              <w:jc w:val="both"/>
              <w:rPr>
                <w:noProof/>
                <w:lang w:eastAsia="zh-CN"/>
              </w:rPr>
            </w:pPr>
            <w:r>
              <w:rPr>
                <w:noProof/>
                <w:lang w:eastAsia="zh-CN"/>
              </w:rPr>
              <w:t>CP-242045</w:t>
            </w:r>
          </w:p>
        </w:tc>
        <w:tc>
          <w:tcPr>
            <w:tcW w:w="708" w:type="dxa"/>
            <w:shd w:val="solid" w:color="FFFFFF" w:fill="auto"/>
          </w:tcPr>
          <w:p w14:paraId="72D3B0BD" w14:textId="615F5753" w:rsidR="00E56589" w:rsidRDefault="00E56589" w:rsidP="00E56589">
            <w:pPr>
              <w:pStyle w:val="TAC"/>
              <w:tabs>
                <w:tab w:val="left" w:pos="570"/>
              </w:tabs>
              <w:jc w:val="both"/>
              <w:rPr>
                <w:noProof/>
                <w:lang w:eastAsia="zh-CN"/>
              </w:rPr>
            </w:pPr>
            <w:r w:rsidRPr="00E56589">
              <w:rPr>
                <w:noProof/>
                <w:lang w:eastAsia="zh-CN"/>
              </w:rPr>
              <w:t>0702</w:t>
            </w:r>
          </w:p>
        </w:tc>
        <w:tc>
          <w:tcPr>
            <w:tcW w:w="426" w:type="dxa"/>
            <w:shd w:val="solid" w:color="FFFFFF" w:fill="auto"/>
          </w:tcPr>
          <w:p w14:paraId="3E302D35" w14:textId="21A5EA8A" w:rsidR="00E56589" w:rsidRDefault="00E56589" w:rsidP="00E56589">
            <w:pPr>
              <w:pStyle w:val="TAC"/>
              <w:tabs>
                <w:tab w:val="left" w:pos="570"/>
              </w:tabs>
              <w:jc w:val="both"/>
              <w:rPr>
                <w:noProof/>
                <w:lang w:eastAsia="zh-CN"/>
              </w:rPr>
            </w:pPr>
            <w:r w:rsidRPr="00E56589">
              <w:rPr>
                <w:noProof/>
                <w:lang w:eastAsia="zh-CN"/>
              </w:rPr>
              <w:t>1</w:t>
            </w:r>
          </w:p>
        </w:tc>
        <w:tc>
          <w:tcPr>
            <w:tcW w:w="425" w:type="dxa"/>
            <w:shd w:val="solid" w:color="FFFFFF" w:fill="auto"/>
          </w:tcPr>
          <w:p w14:paraId="59432F7B" w14:textId="75236C5F" w:rsidR="00E56589" w:rsidRDefault="00E56589" w:rsidP="00E56589">
            <w:pPr>
              <w:pStyle w:val="TAC"/>
              <w:tabs>
                <w:tab w:val="left" w:pos="570"/>
              </w:tabs>
              <w:jc w:val="left"/>
              <w:rPr>
                <w:noProof/>
                <w:lang w:eastAsia="zh-CN"/>
              </w:rPr>
            </w:pPr>
            <w:r w:rsidRPr="00E56589">
              <w:rPr>
                <w:noProof/>
                <w:lang w:eastAsia="zh-CN"/>
              </w:rPr>
              <w:t>F</w:t>
            </w:r>
          </w:p>
        </w:tc>
        <w:tc>
          <w:tcPr>
            <w:tcW w:w="4536" w:type="dxa"/>
            <w:shd w:val="solid" w:color="FFFFFF" w:fill="auto"/>
          </w:tcPr>
          <w:p w14:paraId="01816ABD" w14:textId="4DE40339" w:rsidR="00E56589" w:rsidRPr="00593C86" w:rsidRDefault="00E56589" w:rsidP="00E56589">
            <w:pPr>
              <w:pStyle w:val="TAC"/>
              <w:tabs>
                <w:tab w:val="left" w:pos="570"/>
              </w:tabs>
              <w:jc w:val="left"/>
              <w:rPr>
                <w:noProof/>
                <w:lang w:eastAsia="zh-CN"/>
              </w:rPr>
            </w:pPr>
            <w:r w:rsidRPr="00E56589">
              <w:rPr>
                <w:noProof/>
                <w:lang w:eastAsia="zh-CN"/>
              </w:rPr>
              <w:t>Adding MPQUIC specific identifier</w:t>
            </w:r>
          </w:p>
        </w:tc>
        <w:tc>
          <w:tcPr>
            <w:tcW w:w="850" w:type="dxa"/>
            <w:shd w:val="solid" w:color="FFFFFF" w:fill="auto"/>
          </w:tcPr>
          <w:p w14:paraId="5CE87B19" w14:textId="387B5A58" w:rsidR="00E56589" w:rsidRDefault="00E56589" w:rsidP="00E56589">
            <w:pPr>
              <w:pStyle w:val="TAC"/>
              <w:tabs>
                <w:tab w:val="left" w:pos="570"/>
              </w:tabs>
              <w:rPr>
                <w:noProof/>
                <w:lang w:eastAsia="zh-CN"/>
              </w:rPr>
            </w:pPr>
            <w:r>
              <w:rPr>
                <w:noProof/>
                <w:lang w:eastAsia="zh-CN"/>
              </w:rPr>
              <w:t>18.7.0</w:t>
            </w:r>
          </w:p>
        </w:tc>
      </w:tr>
      <w:tr w:rsidR="002827AF" w14:paraId="4619BD51" w14:textId="77777777" w:rsidTr="00507D62">
        <w:trPr>
          <w:trHeight w:val="101"/>
        </w:trPr>
        <w:tc>
          <w:tcPr>
            <w:tcW w:w="851" w:type="dxa"/>
            <w:shd w:val="solid" w:color="FFFFFF" w:fill="auto"/>
          </w:tcPr>
          <w:p w14:paraId="6656CFB9" w14:textId="3C4ECDA5" w:rsidR="002827AF" w:rsidRDefault="002827AF" w:rsidP="002827AF">
            <w:pPr>
              <w:pStyle w:val="TAC"/>
              <w:tabs>
                <w:tab w:val="left" w:pos="570"/>
              </w:tabs>
              <w:jc w:val="both"/>
              <w:rPr>
                <w:noProof/>
                <w:lang w:eastAsia="zh-CN"/>
              </w:rPr>
            </w:pPr>
            <w:r>
              <w:rPr>
                <w:noProof/>
                <w:lang w:eastAsia="zh-CN"/>
              </w:rPr>
              <w:t>2024-09</w:t>
            </w:r>
          </w:p>
        </w:tc>
        <w:tc>
          <w:tcPr>
            <w:tcW w:w="749" w:type="dxa"/>
            <w:gridSpan w:val="2"/>
            <w:shd w:val="solid" w:color="FFFFFF" w:fill="auto"/>
          </w:tcPr>
          <w:p w14:paraId="2B6BD3C2" w14:textId="363419F8" w:rsidR="002827AF" w:rsidRDefault="002827AF" w:rsidP="002827AF">
            <w:pPr>
              <w:pStyle w:val="TAC"/>
              <w:tabs>
                <w:tab w:val="left" w:pos="570"/>
              </w:tabs>
              <w:jc w:val="both"/>
              <w:rPr>
                <w:noProof/>
                <w:lang w:eastAsia="zh-CN"/>
              </w:rPr>
            </w:pPr>
            <w:r>
              <w:rPr>
                <w:noProof/>
                <w:lang w:eastAsia="zh-CN"/>
              </w:rPr>
              <w:t>CT#105</w:t>
            </w:r>
          </w:p>
        </w:tc>
        <w:tc>
          <w:tcPr>
            <w:tcW w:w="1134" w:type="dxa"/>
            <w:shd w:val="solid" w:color="FFFFFF" w:fill="auto"/>
          </w:tcPr>
          <w:p w14:paraId="62A7945D" w14:textId="1BC3111E" w:rsidR="002827AF" w:rsidRDefault="002827AF" w:rsidP="002827AF">
            <w:pPr>
              <w:pStyle w:val="TAC"/>
              <w:tabs>
                <w:tab w:val="left" w:pos="570"/>
              </w:tabs>
              <w:jc w:val="both"/>
              <w:rPr>
                <w:noProof/>
                <w:lang w:eastAsia="zh-CN"/>
              </w:rPr>
            </w:pPr>
            <w:r>
              <w:rPr>
                <w:noProof/>
                <w:lang w:eastAsia="zh-CN"/>
              </w:rPr>
              <w:t>CP-242033</w:t>
            </w:r>
          </w:p>
        </w:tc>
        <w:tc>
          <w:tcPr>
            <w:tcW w:w="708" w:type="dxa"/>
            <w:shd w:val="solid" w:color="FFFFFF" w:fill="auto"/>
          </w:tcPr>
          <w:p w14:paraId="51F39A49" w14:textId="25175CB2" w:rsidR="002827AF" w:rsidRPr="00E56589" w:rsidRDefault="002827AF" w:rsidP="002827AF">
            <w:pPr>
              <w:pStyle w:val="TAC"/>
              <w:tabs>
                <w:tab w:val="left" w:pos="570"/>
              </w:tabs>
              <w:jc w:val="both"/>
              <w:rPr>
                <w:noProof/>
                <w:lang w:eastAsia="zh-CN"/>
              </w:rPr>
            </w:pPr>
            <w:r>
              <w:rPr>
                <w:noProof/>
                <w:lang w:eastAsia="zh-CN"/>
              </w:rPr>
              <w:t>0703</w:t>
            </w:r>
          </w:p>
        </w:tc>
        <w:tc>
          <w:tcPr>
            <w:tcW w:w="426" w:type="dxa"/>
            <w:shd w:val="solid" w:color="FFFFFF" w:fill="auto"/>
          </w:tcPr>
          <w:p w14:paraId="0972CEF2" w14:textId="75F017E6" w:rsidR="002827AF" w:rsidRPr="00E56589" w:rsidRDefault="002827AF" w:rsidP="002827AF">
            <w:pPr>
              <w:pStyle w:val="TAC"/>
              <w:tabs>
                <w:tab w:val="left" w:pos="570"/>
              </w:tabs>
              <w:jc w:val="both"/>
              <w:rPr>
                <w:noProof/>
                <w:lang w:eastAsia="zh-CN"/>
              </w:rPr>
            </w:pPr>
            <w:r>
              <w:rPr>
                <w:noProof/>
                <w:lang w:eastAsia="zh-CN"/>
              </w:rPr>
              <w:t>1</w:t>
            </w:r>
          </w:p>
        </w:tc>
        <w:tc>
          <w:tcPr>
            <w:tcW w:w="425" w:type="dxa"/>
            <w:shd w:val="solid" w:color="FFFFFF" w:fill="auto"/>
          </w:tcPr>
          <w:p w14:paraId="1479C706" w14:textId="17C45E2B" w:rsidR="002827AF" w:rsidRPr="00E56589" w:rsidRDefault="002827AF" w:rsidP="002827AF">
            <w:pPr>
              <w:pStyle w:val="TAC"/>
              <w:tabs>
                <w:tab w:val="left" w:pos="570"/>
              </w:tabs>
              <w:jc w:val="left"/>
              <w:rPr>
                <w:noProof/>
                <w:lang w:eastAsia="zh-CN"/>
              </w:rPr>
            </w:pPr>
            <w:r>
              <w:rPr>
                <w:noProof/>
                <w:lang w:eastAsia="zh-CN"/>
              </w:rPr>
              <w:t>B</w:t>
            </w:r>
          </w:p>
        </w:tc>
        <w:tc>
          <w:tcPr>
            <w:tcW w:w="4536" w:type="dxa"/>
            <w:shd w:val="solid" w:color="FFFFFF" w:fill="auto"/>
          </w:tcPr>
          <w:p w14:paraId="1ED4F1FF" w14:textId="0372BF47" w:rsidR="002827AF" w:rsidRPr="00E56589" w:rsidRDefault="002827AF" w:rsidP="002827AF">
            <w:pPr>
              <w:pStyle w:val="TAC"/>
              <w:tabs>
                <w:tab w:val="left" w:pos="570"/>
              </w:tabs>
              <w:jc w:val="left"/>
              <w:rPr>
                <w:noProof/>
                <w:lang w:eastAsia="zh-CN"/>
              </w:rPr>
            </w:pPr>
            <w:r>
              <w:rPr>
                <w:noProof/>
                <w:lang w:eastAsia="zh-CN"/>
              </w:rPr>
              <w:t>Format of SNPN ID description for 5G ProSe applications</w:t>
            </w:r>
          </w:p>
        </w:tc>
        <w:tc>
          <w:tcPr>
            <w:tcW w:w="850" w:type="dxa"/>
            <w:shd w:val="solid" w:color="FFFFFF" w:fill="auto"/>
          </w:tcPr>
          <w:p w14:paraId="6A547BAE" w14:textId="77D828C4" w:rsidR="002827AF" w:rsidRDefault="002827AF" w:rsidP="002827AF">
            <w:pPr>
              <w:pStyle w:val="TAC"/>
              <w:tabs>
                <w:tab w:val="left" w:pos="570"/>
              </w:tabs>
              <w:rPr>
                <w:noProof/>
                <w:lang w:eastAsia="zh-CN"/>
              </w:rPr>
            </w:pPr>
            <w:r>
              <w:rPr>
                <w:noProof/>
                <w:lang w:eastAsia="zh-CN"/>
              </w:rPr>
              <w:t>19.0.0</w:t>
            </w:r>
          </w:p>
        </w:tc>
      </w:tr>
      <w:tr w:rsidR="00643101" w14:paraId="08A15280" w14:textId="77777777" w:rsidTr="00507D62">
        <w:trPr>
          <w:trHeight w:val="101"/>
        </w:trPr>
        <w:tc>
          <w:tcPr>
            <w:tcW w:w="851" w:type="dxa"/>
            <w:shd w:val="solid" w:color="FFFFFF" w:fill="auto"/>
          </w:tcPr>
          <w:p w14:paraId="2BCBD0AD" w14:textId="6117829A" w:rsidR="00643101" w:rsidRDefault="00643101" w:rsidP="00643101">
            <w:pPr>
              <w:pStyle w:val="TAC"/>
              <w:tabs>
                <w:tab w:val="left" w:pos="570"/>
              </w:tabs>
              <w:jc w:val="both"/>
              <w:rPr>
                <w:noProof/>
                <w:lang w:eastAsia="zh-CN"/>
              </w:rPr>
            </w:pPr>
            <w:r>
              <w:rPr>
                <w:noProof/>
                <w:lang w:eastAsia="zh-CN"/>
              </w:rPr>
              <w:t>2024-12</w:t>
            </w:r>
          </w:p>
        </w:tc>
        <w:tc>
          <w:tcPr>
            <w:tcW w:w="749" w:type="dxa"/>
            <w:gridSpan w:val="2"/>
            <w:shd w:val="solid" w:color="FFFFFF" w:fill="auto"/>
          </w:tcPr>
          <w:p w14:paraId="4511484D" w14:textId="0EF73393" w:rsidR="00643101" w:rsidRDefault="00643101" w:rsidP="00643101">
            <w:pPr>
              <w:pStyle w:val="TAC"/>
              <w:tabs>
                <w:tab w:val="left" w:pos="570"/>
              </w:tabs>
              <w:jc w:val="both"/>
              <w:rPr>
                <w:noProof/>
                <w:lang w:eastAsia="zh-CN"/>
              </w:rPr>
            </w:pPr>
            <w:r>
              <w:rPr>
                <w:noProof/>
                <w:lang w:eastAsia="zh-CN"/>
              </w:rPr>
              <w:t>CT#106</w:t>
            </w:r>
          </w:p>
        </w:tc>
        <w:tc>
          <w:tcPr>
            <w:tcW w:w="1134" w:type="dxa"/>
            <w:shd w:val="solid" w:color="FFFFFF" w:fill="auto"/>
          </w:tcPr>
          <w:p w14:paraId="430F8871" w14:textId="0887561D" w:rsidR="00643101" w:rsidRDefault="00643101" w:rsidP="00643101">
            <w:pPr>
              <w:pStyle w:val="TAC"/>
              <w:tabs>
                <w:tab w:val="left" w:pos="570"/>
              </w:tabs>
              <w:jc w:val="both"/>
              <w:rPr>
                <w:noProof/>
                <w:lang w:eastAsia="zh-CN"/>
              </w:rPr>
            </w:pPr>
            <w:r>
              <w:rPr>
                <w:noProof/>
                <w:lang w:eastAsia="zh-CN"/>
              </w:rPr>
              <w:t>CP-243032</w:t>
            </w:r>
          </w:p>
        </w:tc>
        <w:tc>
          <w:tcPr>
            <w:tcW w:w="708" w:type="dxa"/>
            <w:shd w:val="solid" w:color="FFFFFF" w:fill="auto"/>
          </w:tcPr>
          <w:p w14:paraId="45F2220E" w14:textId="0DEE6FA1" w:rsidR="00643101" w:rsidRDefault="00643101" w:rsidP="00643101">
            <w:pPr>
              <w:pStyle w:val="TAC"/>
              <w:tabs>
                <w:tab w:val="left" w:pos="570"/>
              </w:tabs>
              <w:jc w:val="both"/>
              <w:rPr>
                <w:noProof/>
                <w:lang w:eastAsia="zh-CN"/>
              </w:rPr>
            </w:pPr>
            <w:r w:rsidRPr="00643101">
              <w:rPr>
                <w:noProof/>
                <w:lang w:eastAsia="zh-CN"/>
              </w:rPr>
              <w:t>0704</w:t>
            </w:r>
          </w:p>
        </w:tc>
        <w:tc>
          <w:tcPr>
            <w:tcW w:w="426" w:type="dxa"/>
            <w:shd w:val="solid" w:color="FFFFFF" w:fill="auto"/>
          </w:tcPr>
          <w:p w14:paraId="7511461B" w14:textId="655265C3" w:rsidR="00643101" w:rsidRDefault="00643101" w:rsidP="00643101">
            <w:pPr>
              <w:pStyle w:val="TAC"/>
              <w:tabs>
                <w:tab w:val="left" w:pos="570"/>
              </w:tabs>
              <w:jc w:val="both"/>
              <w:rPr>
                <w:noProof/>
                <w:lang w:eastAsia="zh-CN"/>
              </w:rPr>
            </w:pPr>
            <w:r w:rsidRPr="00643101">
              <w:rPr>
                <w:noProof/>
                <w:lang w:eastAsia="zh-CN"/>
              </w:rPr>
              <w:t>-</w:t>
            </w:r>
          </w:p>
        </w:tc>
        <w:tc>
          <w:tcPr>
            <w:tcW w:w="425" w:type="dxa"/>
            <w:shd w:val="solid" w:color="FFFFFF" w:fill="auto"/>
          </w:tcPr>
          <w:p w14:paraId="32BB5D8A" w14:textId="397C92D9" w:rsidR="00643101" w:rsidRDefault="00643101" w:rsidP="00643101">
            <w:pPr>
              <w:pStyle w:val="TAC"/>
              <w:tabs>
                <w:tab w:val="left" w:pos="570"/>
              </w:tabs>
              <w:jc w:val="left"/>
              <w:rPr>
                <w:noProof/>
                <w:lang w:eastAsia="zh-CN"/>
              </w:rPr>
            </w:pPr>
            <w:r w:rsidRPr="00643101">
              <w:rPr>
                <w:noProof/>
                <w:lang w:eastAsia="zh-CN"/>
              </w:rPr>
              <w:t>F</w:t>
            </w:r>
          </w:p>
        </w:tc>
        <w:tc>
          <w:tcPr>
            <w:tcW w:w="4536" w:type="dxa"/>
            <w:shd w:val="solid" w:color="FFFFFF" w:fill="auto"/>
          </w:tcPr>
          <w:p w14:paraId="590047FB" w14:textId="32931FC4" w:rsidR="00643101" w:rsidRDefault="00643101" w:rsidP="00643101">
            <w:pPr>
              <w:pStyle w:val="TAC"/>
              <w:tabs>
                <w:tab w:val="left" w:pos="570"/>
              </w:tabs>
              <w:jc w:val="left"/>
              <w:rPr>
                <w:noProof/>
                <w:lang w:eastAsia="zh-CN"/>
              </w:rPr>
            </w:pPr>
            <w:r w:rsidRPr="00643101">
              <w:rPr>
                <w:noProof/>
                <w:lang w:eastAsia="zh-CN"/>
              </w:rPr>
              <w:t>Correction to wrong references</w:t>
            </w:r>
          </w:p>
        </w:tc>
        <w:tc>
          <w:tcPr>
            <w:tcW w:w="850" w:type="dxa"/>
            <w:shd w:val="solid" w:color="FFFFFF" w:fill="auto"/>
          </w:tcPr>
          <w:p w14:paraId="7AD641A5" w14:textId="493812FB" w:rsidR="00643101" w:rsidRDefault="00643101" w:rsidP="00643101">
            <w:pPr>
              <w:pStyle w:val="TAC"/>
              <w:tabs>
                <w:tab w:val="left" w:pos="570"/>
              </w:tabs>
              <w:rPr>
                <w:noProof/>
                <w:lang w:eastAsia="zh-CN"/>
              </w:rPr>
            </w:pPr>
            <w:r>
              <w:rPr>
                <w:noProof/>
                <w:lang w:eastAsia="zh-CN"/>
              </w:rPr>
              <w:t>19.1.0</w:t>
            </w:r>
          </w:p>
        </w:tc>
      </w:tr>
      <w:tr w:rsidR="00643101" w14:paraId="62AEF428" w14:textId="77777777" w:rsidTr="00507D62">
        <w:trPr>
          <w:trHeight w:val="101"/>
        </w:trPr>
        <w:tc>
          <w:tcPr>
            <w:tcW w:w="851" w:type="dxa"/>
            <w:shd w:val="solid" w:color="FFFFFF" w:fill="auto"/>
          </w:tcPr>
          <w:p w14:paraId="2FE6C035" w14:textId="3F84E37A" w:rsidR="00643101" w:rsidRDefault="00643101" w:rsidP="00643101">
            <w:pPr>
              <w:pStyle w:val="TAC"/>
              <w:tabs>
                <w:tab w:val="left" w:pos="570"/>
              </w:tabs>
              <w:jc w:val="both"/>
              <w:rPr>
                <w:noProof/>
                <w:lang w:eastAsia="zh-CN"/>
              </w:rPr>
            </w:pPr>
            <w:r>
              <w:rPr>
                <w:noProof/>
                <w:lang w:eastAsia="zh-CN"/>
              </w:rPr>
              <w:t>2024-12</w:t>
            </w:r>
          </w:p>
        </w:tc>
        <w:tc>
          <w:tcPr>
            <w:tcW w:w="749" w:type="dxa"/>
            <w:gridSpan w:val="2"/>
            <w:shd w:val="solid" w:color="FFFFFF" w:fill="auto"/>
          </w:tcPr>
          <w:p w14:paraId="42688493" w14:textId="68179E41" w:rsidR="00643101" w:rsidRDefault="00643101" w:rsidP="00643101">
            <w:pPr>
              <w:pStyle w:val="TAC"/>
              <w:tabs>
                <w:tab w:val="left" w:pos="570"/>
              </w:tabs>
              <w:jc w:val="both"/>
              <w:rPr>
                <w:noProof/>
                <w:lang w:eastAsia="zh-CN"/>
              </w:rPr>
            </w:pPr>
            <w:r>
              <w:rPr>
                <w:noProof/>
                <w:lang w:eastAsia="zh-CN"/>
              </w:rPr>
              <w:t>CT#106</w:t>
            </w:r>
          </w:p>
        </w:tc>
        <w:tc>
          <w:tcPr>
            <w:tcW w:w="1134" w:type="dxa"/>
            <w:shd w:val="solid" w:color="FFFFFF" w:fill="auto"/>
          </w:tcPr>
          <w:p w14:paraId="3EB2D4A4" w14:textId="0112BC30" w:rsidR="00643101" w:rsidRDefault="00643101" w:rsidP="00643101">
            <w:pPr>
              <w:pStyle w:val="TAC"/>
              <w:tabs>
                <w:tab w:val="left" w:pos="570"/>
              </w:tabs>
              <w:jc w:val="both"/>
              <w:rPr>
                <w:noProof/>
                <w:lang w:eastAsia="zh-CN"/>
              </w:rPr>
            </w:pPr>
            <w:r>
              <w:rPr>
                <w:noProof/>
                <w:lang w:eastAsia="zh-CN"/>
              </w:rPr>
              <w:t>CP-243041</w:t>
            </w:r>
          </w:p>
        </w:tc>
        <w:tc>
          <w:tcPr>
            <w:tcW w:w="708" w:type="dxa"/>
            <w:shd w:val="solid" w:color="FFFFFF" w:fill="auto"/>
          </w:tcPr>
          <w:p w14:paraId="6D947E3A" w14:textId="7B1A71CF" w:rsidR="00643101" w:rsidRDefault="00643101" w:rsidP="00643101">
            <w:pPr>
              <w:pStyle w:val="TAC"/>
              <w:tabs>
                <w:tab w:val="left" w:pos="570"/>
              </w:tabs>
              <w:jc w:val="both"/>
              <w:rPr>
                <w:noProof/>
                <w:lang w:eastAsia="zh-CN"/>
              </w:rPr>
            </w:pPr>
            <w:r w:rsidRPr="00643101">
              <w:rPr>
                <w:noProof/>
                <w:lang w:eastAsia="zh-CN"/>
              </w:rPr>
              <w:t>0705</w:t>
            </w:r>
          </w:p>
        </w:tc>
        <w:tc>
          <w:tcPr>
            <w:tcW w:w="426" w:type="dxa"/>
            <w:shd w:val="solid" w:color="FFFFFF" w:fill="auto"/>
          </w:tcPr>
          <w:p w14:paraId="74BB716D" w14:textId="408D1061" w:rsidR="00643101" w:rsidRDefault="00643101" w:rsidP="00643101">
            <w:pPr>
              <w:pStyle w:val="TAC"/>
              <w:tabs>
                <w:tab w:val="left" w:pos="570"/>
              </w:tabs>
              <w:jc w:val="both"/>
              <w:rPr>
                <w:noProof/>
                <w:lang w:eastAsia="zh-CN"/>
              </w:rPr>
            </w:pPr>
            <w:r w:rsidRPr="00643101">
              <w:rPr>
                <w:noProof/>
                <w:lang w:eastAsia="zh-CN"/>
              </w:rPr>
              <w:t>1</w:t>
            </w:r>
          </w:p>
        </w:tc>
        <w:tc>
          <w:tcPr>
            <w:tcW w:w="425" w:type="dxa"/>
            <w:shd w:val="solid" w:color="FFFFFF" w:fill="auto"/>
          </w:tcPr>
          <w:p w14:paraId="55FB5443" w14:textId="7EBA2E94" w:rsidR="00643101" w:rsidRDefault="00643101" w:rsidP="00643101">
            <w:pPr>
              <w:pStyle w:val="TAC"/>
              <w:tabs>
                <w:tab w:val="left" w:pos="570"/>
              </w:tabs>
              <w:jc w:val="left"/>
              <w:rPr>
                <w:noProof/>
                <w:lang w:eastAsia="zh-CN"/>
              </w:rPr>
            </w:pPr>
            <w:r w:rsidRPr="00643101">
              <w:rPr>
                <w:noProof/>
                <w:lang w:eastAsia="zh-CN"/>
              </w:rPr>
              <w:t>B</w:t>
            </w:r>
          </w:p>
        </w:tc>
        <w:tc>
          <w:tcPr>
            <w:tcW w:w="4536" w:type="dxa"/>
            <w:shd w:val="solid" w:color="FFFFFF" w:fill="auto"/>
          </w:tcPr>
          <w:p w14:paraId="25DC7D50" w14:textId="51366710" w:rsidR="00643101" w:rsidRDefault="00643101" w:rsidP="00643101">
            <w:pPr>
              <w:pStyle w:val="TAC"/>
              <w:tabs>
                <w:tab w:val="left" w:pos="570"/>
              </w:tabs>
              <w:jc w:val="left"/>
              <w:rPr>
                <w:noProof/>
                <w:lang w:eastAsia="zh-CN"/>
              </w:rPr>
            </w:pPr>
            <w:r w:rsidRPr="00643101">
              <w:rPr>
                <w:noProof/>
                <w:lang w:eastAsia="zh-CN"/>
              </w:rPr>
              <w:t>Update ProSe App Code format to support 5G ProSe in NPNs</w:t>
            </w:r>
          </w:p>
        </w:tc>
        <w:tc>
          <w:tcPr>
            <w:tcW w:w="850" w:type="dxa"/>
            <w:shd w:val="solid" w:color="FFFFFF" w:fill="auto"/>
          </w:tcPr>
          <w:p w14:paraId="16C019EA" w14:textId="410CC00C" w:rsidR="00643101" w:rsidRDefault="00643101" w:rsidP="00643101">
            <w:pPr>
              <w:pStyle w:val="TAC"/>
              <w:tabs>
                <w:tab w:val="left" w:pos="570"/>
              </w:tabs>
              <w:rPr>
                <w:noProof/>
                <w:lang w:eastAsia="zh-CN"/>
              </w:rPr>
            </w:pPr>
            <w:r>
              <w:rPr>
                <w:noProof/>
                <w:lang w:eastAsia="zh-CN"/>
              </w:rPr>
              <w:t>19.1.0</w:t>
            </w:r>
          </w:p>
        </w:tc>
      </w:tr>
      <w:tr w:rsidR="00EF692F" w14:paraId="73ACC727" w14:textId="77777777" w:rsidTr="00507D62">
        <w:trPr>
          <w:trHeight w:val="101"/>
        </w:trPr>
        <w:tc>
          <w:tcPr>
            <w:tcW w:w="851" w:type="dxa"/>
            <w:shd w:val="solid" w:color="FFFFFF" w:fill="auto"/>
          </w:tcPr>
          <w:p w14:paraId="3D1B1203" w14:textId="466126E4" w:rsidR="00EF692F" w:rsidRDefault="00EF692F" w:rsidP="00643101">
            <w:pPr>
              <w:pStyle w:val="TAC"/>
              <w:tabs>
                <w:tab w:val="left" w:pos="570"/>
              </w:tabs>
              <w:jc w:val="both"/>
              <w:rPr>
                <w:noProof/>
                <w:lang w:eastAsia="zh-CN"/>
              </w:rPr>
            </w:pPr>
            <w:r>
              <w:rPr>
                <w:noProof/>
                <w:lang w:eastAsia="zh-CN"/>
              </w:rPr>
              <w:t>2025-03</w:t>
            </w:r>
          </w:p>
        </w:tc>
        <w:tc>
          <w:tcPr>
            <w:tcW w:w="749" w:type="dxa"/>
            <w:gridSpan w:val="2"/>
            <w:shd w:val="solid" w:color="FFFFFF" w:fill="auto"/>
          </w:tcPr>
          <w:p w14:paraId="528ED2E2" w14:textId="181DDF42" w:rsidR="00EF692F" w:rsidRDefault="00EF692F" w:rsidP="00643101">
            <w:pPr>
              <w:pStyle w:val="TAC"/>
              <w:tabs>
                <w:tab w:val="left" w:pos="570"/>
              </w:tabs>
              <w:jc w:val="both"/>
              <w:rPr>
                <w:noProof/>
                <w:lang w:eastAsia="zh-CN"/>
              </w:rPr>
            </w:pPr>
            <w:r>
              <w:rPr>
                <w:noProof/>
                <w:lang w:eastAsia="zh-CN"/>
              </w:rPr>
              <w:t>CT#107</w:t>
            </w:r>
          </w:p>
        </w:tc>
        <w:tc>
          <w:tcPr>
            <w:tcW w:w="1134" w:type="dxa"/>
            <w:shd w:val="solid" w:color="FFFFFF" w:fill="auto"/>
          </w:tcPr>
          <w:p w14:paraId="4C3D011E" w14:textId="2879729A" w:rsidR="00EF692F" w:rsidRDefault="00EF692F" w:rsidP="00643101">
            <w:pPr>
              <w:pStyle w:val="TAC"/>
              <w:tabs>
                <w:tab w:val="left" w:pos="570"/>
              </w:tabs>
              <w:jc w:val="both"/>
              <w:rPr>
                <w:noProof/>
                <w:lang w:eastAsia="zh-CN"/>
              </w:rPr>
            </w:pPr>
            <w:r>
              <w:rPr>
                <w:noProof/>
                <w:lang w:eastAsia="zh-CN"/>
              </w:rPr>
              <w:t>CP-250039</w:t>
            </w:r>
          </w:p>
        </w:tc>
        <w:tc>
          <w:tcPr>
            <w:tcW w:w="708" w:type="dxa"/>
            <w:shd w:val="solid" w:color="FFFFFF" w:fill="auto"/>
          </w:tcPr>
          <w:p w14:paraId="5B60ADA5" w14:textId="4D0AA611" w:rsidR="00EF692F" w:rsidRPr="00643101" w:rsidRDefault="00EF692F" w:rsidP="00643101">
            <w:pPr>
              <w:pStyle w:val="TAC"/>
              <w:tabs>
                <w:tab w:val="left" w:pos="570"/>
              </w:tabs>
              <w:jc w:val="both"/>
              <w:rPr>
                <w:noProof/>
                <w:lang w:eastAsia="zh-CN"/>
              </w:rPr>
            </w:pPr>
            <w:r>
              <w:rPr>
                <w:noProof/>
                <w:lang w:eastAsia="zh-CN"/>
              </w:rPr>
              <w:t>0708</w:t>
            </w:r>
          </w:p>
        </w:tc>
        <w:tc>
          <w:tcPr>
            <w:tcW w:w="426" w:type="dxa"/>
            <w:shd w:val="solid" w:color="FFFFFF" w:fill="auto"/>
          </w:tcPr>
          <w:p w14:paraId="26F2734D" w14:textId="2C91B1C5" w:rsidR="00EF692F" w:rsidRPr="00643101" w:rsidRDefault="00EF692F" w:rsidP="00643101">
            <w:pPr>
              <w:pStyle w:val="TAC"/>
              <w:tabs>
                <w:tab w:val="left" w:pos="570"/>
              </w:tabs>
              <w:jc w:val="both"/>
              <w:rPr>
                <w:noProof/>
                <w:lang w:eastAsia="zh-CN"/>
              </w:rPr>
            </w:pPr>
            <w:r>
              <w:rPr>
                <w:noProof/>
                <w:lang w:eastAsia="zh-CN"/>
              </w:rPr>
              <w:t>3</w:t>
            </w:r>
          </w:p>
        </w:tc>
        <w:tc>
          <w:tcPr>
            <w:tcW w:w="425" w:type="dxa"/>
            <w:shd w:val="solid" w:color="FFFFFF" w:fill="auto"/>
          </w:tcPr>
          <w:p w14:paraId="3E3E1B14" w14:textId="6C5D9301" w:rsidR="00EF692F" w:rsidRPr="00643101" w:rsidRDefault="00EF692F" w:rsidP="00643101">
            <w:pPr>
              <w:pStyle w:val="TAC"/>
              <w:tabs>
                <w:tab w:val="left" w:pos="570"/>
              </w:tabs>
              <w:jc w:val="left"/>
              <w:rPr>
                <w:noProof/>
                <w:lang w:eastAsia="zh-CN"/>
              </w:rPr>
            </w:pPr>
            <w:r>
              <w:rPr>
                <w:noProof/>
                <w:lang w:eastAsia="zh-CN"/>
              </w:rPr>
              <w:t>B</w:t>
            </w:r>
          </w:p>
        </w:tc>
        <w:tc>
          <w:tcPr>
            <w:tcW w:w="4536" w:type="dxa"/>
            <w:shd w:val="solid" w:color="FFFFFF" w:fill="auto"/>
          </w:tcPr>
          <w:p w14:paraId="6FA19A64" w14:textId="5CDD6F4B" w:rsidR="00EF692F" w:rsidRPr="00643101" w:rsidRDefault="00EF692F" w:rsidP="00643101">
            <w:pPr>
              <w:pStyle w:val="TAC"/>
              <w:tabs>
                <w:tab w:val="left" w:pos="570"/>
              </w:tabs>
              <w:jc w:val="left"/>
              <w:rPr>
                <w:noProof/>
                <w:lang w:eastAsia="zh-CN"/>
              </w:rPr>
            </w:pPr>
            <w:r>
              <w:rPr>
                <w:noProof/>
                <w:lang w:eastAsia="zh-CN"/>
              </w:rPr>
              <w:t>Non-3GPP Device Identifier</w:t>
            </w:r>
          </w:p>
        </w:tc>
        <w:tc>
          <w:tcPr>
            <w:tcW w:w="850" w:type="dxa"/>
            <w:shd w:val="solid" w:color="FFFFFF" w:fill="auto"/>
          </w:tcPr>
          <w:p w14:paraId="25ACDD26" w14:textId="360379AC" w:rsidR="00EF692F" w:rsidRDefault="00EF692F" w:rsidP="00643101">
            <w:pPr>
              <w:pStyle w:val="TAC"/>
              <w:tabs>
                <w:tab w:val="left" w:pos="570"/>
              </w:tabs>
              <w:rPr>
                <w:noProof/>
                <w:lang w:eastAsia="zh-CN"/>
              </w:rPr>
            </w:pPr>
            <w:r>
              <w:rPr>
                <w:noProof/>
                <w:lang w:eastAsia="zh-CN"/>
              </w:rPr>
              <w:t>19.2.0</w:t>
            </w:r>
          </w:p>
        </w:tc>
      </w:tr>
      <w:tr w:rsidR="00066370" w14:paraId="145121F8" w14:textId="77777777" w:rsidTr="00507D62">
        <w:trPr>
          <w:trHeight w:val="101"/>
        </w:trPr>
        <w:tc>
          <w:tcPr>
            <w:tcW w:w="851" w:type="dxa"/>
            <w:shd w:val="solid" w:color="FFFFFF" w:fill="auto"/>
          </w:tcPr>
          <w:p w14:paraId="3A6B1517" w14:textId="0790D567" w:rsidR="00066370" w:rsidRDefault="00066370" w:rsidP="00643101">
            <w:pPr>
              <w:pStyle w:val="TAC"/>
              <w:tabs>
                <w:tab w:val="left" w:pos="570"/>
              </w:tabs>
              <w:jc w:val="both"/>
              <w:rPr>
                <w:noProof/>
                <w:lang w:eastAsia="zh-CN"/>
              </w:rPr>
            </w:pPr>
            <w:r>
              <w:rPr>
                <w:noProof/>
                <w:lang w:eastAsia="zh-CN"/>
              </w:rPr>
              <w:t>2025-06</w:t>
            </w:r>
          </w:p>
        </w:tc>
        <w:tc>
          <w:tcPr>
            <w:tcW w:w="749" w:type="dxa"/>
            <w:gridSpan w:val="2"/>
            <w:shd w:val="solid" w:color="FFFFFF" w:fill="auto"/>
          </w:tcPr>
          <w:p w14:paraId="3914DD9C" w14:textId="5A578DA2" w:rsidR="00066370" w:rsidRDefault="00066370" w:rsidP="00643101">
            <w:pPr>
              <w:pStyle w:val="TAC"/>
              <w:tabs>
                <w:tab w:val="left" w:pos="570"/>
              </w:tabs>
              <w:jc w:val="both"/>
              <w:rPr>
                <w:noProof/>
                <w:lang w:eastAsia="zh-CN"/>
              </w:rPr>
            </w:pPr>
            <w:r>
              <w:rPr>
                <w:noProof/>
                <w:lang w:eastAsia="zh-CN"/>
              </w:rPr>
              <w:t>CT#108</w:t>
            </w:r>
          </w:p>
        </w:tc>
        <w:tc>
          <w:tcPr>
            <w:tcW w:w="1134" w:type="dxa"/>
            <w:shd w:val="solid" w:color="FFFFFF" w:fill="auto"/>
          </w:tcPr>
          <w:p w14:paraId="708683BC" w14:textId="0B6D8205" w:rsidR="00066370" w:rsidRDefault="00066370" w:rsidP="00643101">
            <w:pPr>
              <w:pStyle w:val="TAC"/>
              <w:tabs>
                <w:tab w:val="left" w:pos="570"/>
              </w:tabs>
              <w:jc w:val="both"/>
              <w:rPr>
                <w:noProof/>
                <w:lang w:eastAsia="zh-CN"/>
              </w:rPr>
            </w:pPr>
            <w:r>
              <w:rPr>
                <w:noProof/>
                <w:lang w:eastAsia="zh-CN"/>
              </w:rPr>
              <w:t>CP-251046</w:t>
            </w:r>
          </w:p>
        </w:tc>
        <w:tc>
          <w:tcPr>
            <w:tcW w:w="708" w:type="dxa"/>
            <w:shd w:val="solid" w:color="FFFFFF" w:fill="auto"/>
          </w:tcPr>
          <w:p w14:paraId="7378A9DF" w14:textId="6BE1690C" w:rsidR="00066370" w:rsidRDefault="00066370" w:rsidP="00643101">
            <w:pPr>
              <w:pStyle w:val="TAC"/>
              <w:tabs>
                <w:tab w:val="left" w:pos="570"/>
              </w:tabs>
              <w:jc w:val="both"/>
              <w:rPr>
                <w:noProof/>
                <w:lang w:eastAsia="zh-CN"/>
              </w:rPr>
            </w:pPr>
            <w:r>
              <w:rPr>
                <w:noProof/>
                <w:lang w:eastAsia="zh-CN"/>
              </w:rPr>
              <w:t>0713</w:t>
            </w:r>
          </w:p>
        </w:tc>
        <w:tc>
          <w:tcPr>
            <w:tcW w:w="426" w:type="dxa"/>
            <w:shd w:val="solid" w:color="FFFFFF" w:fill="auto"/>
          </w:tcPr>
          <w:p w14:paraId="7719C379" w14:textId="4187F276" w:rsidR="00066370" w:rsidRDefault="00066370" w:rsidP="00643101">
            <w:pPr>
              <w:pStyle w:val="TAC"/>
              <w:tabs>
                <w:tab w:val="left" w:pos="570"/>
              </w:tabs>
              <w:jc w:val="both"/>
              <w:rPr>
                <w:noProof/>
                <w:lang w:eastAsia="zh-CN"/>
              </w:rPr>
            </w:pPr>
            <w:r>
              <w:rPr>
                <w:noProof/>
                <w:lang w:eastAsia="zh-CN"/>
              </w:rPr>
              <w:t>4</w:t>
            </w:r>
          </w:p>
        </w:tc>
        <w:tc>
          <w:tcPr>
            <w:tcW w:w="425" w:type="dxa"/>
            <w:shd w:val="solid" w:color="FFFFFF" w:fill="auto"/>
          </w:tcPr>
          <w:p w14:paraId="326CF5B7" w14:textId="176D7183" w:rsidR="00066370" w:rsidRDefault="00066370" w:rsidP="00643101">
            <w:pPr>
              <w:pStyle w:val="TAC"/>
              <w:tabs>
                <w:tab w:val="left" w:pos="570"/>
              </w:tabs>
              <w:jc w:val="left"/>
              <w:rPr>
                <w:noProof/>
                <w:lang w:eastAsia="zh-CN"/>
              </w:rPr>
            </w:pPr>
            <w:r>
              <w:rPr>
                <w:noProof/>
                <w:lang w:eastAsia="zh-CN"/>
              </w:rPr>
              <w:t>B</w:t>
            </w:r>
          </w:p>
        </w:tc>
        <w:tc>
          <w:tcPr>
            <w:tcW w:w="4536" w:type="dxa"/>
            <w:shd w:val="solid" w:color="FFFFFF" w:fill="auto"/>
          </w:tcPr>
          <w:p w14:paraId="191B3198" w14:textId="5CA85D7E" w:rsidR="00066370" w:rsidRDefault="00066370" w:rsidP="00643101">
            <w:pPr>
              <w:pStyle w:val="TAC"/>
              <w:tabs>
                <w:tab w:val="left" w:pos="570"/>
              </w:tabs>
              <w:jc w:val="left"/>
              <w:rPr>
                <w:noProof/>
                <w:lang w:eastAsia="zh-CN"/>
              </w:rPr>
            </w:pPr>
            <w:r>
              <w:rPr>
                <w:noProof/>
                <w:lang w:eastAsia="zh-CN"/>
              </w:rPr>
              <w:t>Definition of AIoT Device Permanent Identifier</w:t>
            </w:r>
          </w:p>
        </w:tc>
        <w:tc>
          <w:tcPr>
            <w:tcW w:w="850" w:type="dxa"/>
            <w:shd w:val="solid" w:color="FFFFFF" w:fill="auto"/>
          </w:tcPr>
          <w:p w14:paraId="434A4BF7" w14:textId="42179FBD" w:rsidR="00066370" w:rsidRDefault="00066370" w:rsidP="00643101">
            <w:pPr>
              <w:pStyle w:val="TAC"/>
              <w:tabs>
                <w:tab w:val="left" w:pos="570"/>
              </w:tabs>
              <w:rPr>
                <w:noProof/>
                <w:lang w:eastAsia="zh-CN"/>
              </w:rPr>
            </w:pPr>
            <w:r>
              <w:rPr>
                <w:noProof/>
                <w:lang w:eastAsia="zh-CN"/>
              </w:rPr>
              <w:t>19.3.0</w:t>
            </w:r>
          </w:p>
        </w:tc>
      </w:tr>
      <w:tr w:rsidR="00BD2773" w14:paraId="4DB1341F" w14:textId="77777777" w:rsidTr="00507D62">
        <w:trPr>
          <w:trHeight w:val="101"/>
        </w:trPr>
        <w:tc>
          <w:tcPr>
            <w:tcW w:w="851" w:type="dxa"/>
            <w:shd w:val="solid" w:color="FFFFFF" w:fill="auto"/>
          </w:tcPr>
          <w:p w14:paraId="101DBD12" w14:textId="22297828" w:rsidR="00BD2773" w:rsidRDefault="00BD2773" w:rsidP="00643101">
            <w:pPr>
              <w:pStyle w:val="TAC"/>
              <w:tabs>
                <w:tab w:val="left" w:pos="570"/>
              </w:tabs>
              <w:jc w:val="both"/>
              <w:rPr>
                <w:noProof/>
                <w:lang w:eastAsia="zh-CN"/>
              </w:rPr>
            </w:pPr>
            <w:r>
              <w:rPr>
                <w:noProof/>
                <w:lang w:eastAsia="zh-CN"/>
              </w:rPr>
              <w:t>2025-09</w:t>
            </w:r>
          </w:p>
        </w:tc>
        <w:tc>
          <w:tcPr>
            <w:tcW w:w="749" w:type="dxa"/>
            <w:gridSpan w:val="2"/>
            <w:shd w:val="solid" w:color="FFFFFF" w:fill="auto"/>
          </w:tcPr>
          <w:p w14:paraId="5FEB1C47" w14:textId="2BF369C7" w:rsidR="00BD2773" w:rsidRDefault="00BD2773" w:rsidP="00643101">
            <w:pPr>
              <w:pStyle w:val="TAC"/>
              <w:tabs>
                <w:tab w:val="left" w:pos="570"/>
              </w:tabs>
              <w:jc w:val="both"/>
              <w:rPr>
                <w:noProof/>
                <w:lang w:eastAsia="zh-CN"/>
              </w:rPr>
            </w:pPr>
            <w:r>
              <w:rPr>
                <w:noProof/>
                <w:lang w:eastAsia="zh-CN"/>
              </w:rPr>
              <w:t>CT#109</w:t>
            </w:r>
          </w:p>
        </w:tc>
        <w:tc>
          <w:tcPr>
            <w:tcW w:w="1134" w:type="dxa"/>
            <w:shd w:val="solid" w:color="FFFFFF" w:fill="auto"/>
          </w:tcPr>
          <w:p w14:paraId="59A8A73C" w14:textId="66A4E45B" w:rsidR="00BD2773" w:rsidRDefault="00BD2773" w:rsidP="00643101">
            <w:pPr>
              <w:pStyle w:val="TAC"/>
              <w:tabs>
                <w:tab w:val="left" w:pos="570"/>
              </w:tabs>
              <w:jc w:val="both"/>
              <w:rPr>
                <w:noProof/>
                <w:lang w:eastAsia="zh-CN"/>
              </w:rPr>
            </w:pPr>
            <w:r>
              <w:rPr>
                <w:noProof/>
                <w:lang w:eastAsia="zh-CN"/>
              </w:rPr>
              <w:t>CP-252049</w:t>
            </w:r>
          </w:p>
        </w:tc>
        <w:tc>
          <w:tcPr>
            <w:tcW w:w="708" w:type="dxa"/>
            <w:shd w:val="solid" w:color="FFFFFF" w:fill="auto"/>
          </w:tcPr>
          <w:p w14:paraId="362481AA" w14:textId="342DC991" w:rsidR="00BD2773" w:rsidRDefault="00BD2773" w:rsidP="00643101">
            <w:pPr>
              <w:pStyle w:val="TAC"/>
              <w:tabs>
                <w:tab w:val="left" w:pos="570"/>
              </w:tabs>
              <w:jc w:val="both"/>
              <w:rPr>
                <w:noProof/>
                <w:lang w:eastAsia="zh-CN"/>
              </w:rPr>
            </w:pPr>
            <w:r>
              <w:rPr>
                <w:noProof/>
                <w:lang w:eastAsia="zh-CN"/>
              </w:rPr>
              <w:t>0716</w:t>
            </w:r>
          </w:p>
        </w:tc>
        <w:tc>
          <w:tcPr>
            <w:tcW w:w="426" w:type="dxa"/>
            <w:shd w:val="solid" w:color="FFFFFF" w:fill="auto"/>
          </w:tcPr>
          <w:p w14:paraId="318F1A92" w14:textId="5B9A8415" w:rsidR="00BD2773" w:rsidRDefault="00BD2773" w:rsidP="00643101">
            <w:pPr>
              <w:pStyle w:val="TAC"/>
              <w:tabs>
                <w:tab w:val="left" w:pos="570"/>
              </w:tabs>
              <w:jc w:val="both"/>
              <w:rPr>
                <w:noProof/>
                <w:lang w:eastAsia="zh-CN"/>
              </w:rPr>
            </w:pPr>
            <w:r>
              <w:rPr>
                <w:noProof/>
                <w:lang w:eastAsia="zh-CN"/>
              </w:rPr>
              <w:t>1</w:t>
            </w:r>
          </w:p>
        </w:tc>
        <w:tc>
          <w:tcPr>
            <w:tcW w:w="425" w:type="dxa"/>
            <w:shd w:val="solid" w:color="FFFFFF" w:fill="auto"/>
          </w:tcPr>
          <w:p w14:paraId="59FB1546" w14:textId="51CA139D" w:rsidR="00BD2773" w:rsidRDefault="00BD2773" w:rsidP="00643101">
            <w:pPr>
              <w:pStyle w:val="TAC"/>
              <w:tabs>
                <w:tab w:val="left" w:pos="570"/>
              </w:tabs>
              <w:jc w:val="left"/>
              <w:rPr>
                <w:noProof/>
                <w:lang w:eastAsia="zh-CN"/>
              </w:rPr>
            </w:pPr>
            <w:r>
              <w:rPr>
                <w:noProof/>
                <w:lang w:eastAsia="zh-CN"/>
              </w:rPr>
              <w:t>F</w:t>
            </w:r>
          </w:p>
        </w:tc>
        <w:tc>
          <w:tcPr>
            <w:tcW w:w="4536" w:type="dxa"/>
            <w:shd w:val="solid" w:color="FFFFFF" w:fill="auto"/>
          </w:tcPr>
          <w:p w14:paraId="106C0E27" w14:textId="505F3CC9" w:rsidR="00BD2773" w:rsidRDefault="00BD2773" w:rsidP="00643101">
            <w:pPr>
              <w:pStyle w:val="TAC"/>
              <w:tabs>
                <w:tab w:val="left" w:pos="570"/>
              </w:tabs>
              <w:jc w:val="left"/>
              <w:rPr>
                <w:noProof/>
                <w:lang w:eastAsia="zh-CN"/>
              </w:rPr>
            </w:pPr>
            <w:r>
              <w:rPr>
                <w:noProof/>
                <w:lang w:eastAsia="zh-CN"/>
              </w:rPr>
              <w:t>Mixture of two and three digit E.212 MNC codes within a single geographic MCC area shall instead be stated subject on local/regional regulations, i.e. shall be a national matter</w:t>
            </w:r>
          </w:p>
        </w:tc>
        <w:tc>
          <w:tcPr>
            <w:tcW w:w="850" w:type="dxa"/>
            <w:shd w:val="solid" w:color="FFFFFF" w:fill="auto"/>
          </w:tcPr>
          <w:p w14:paraId="1C679AFA" w14:textId="70ABC12F" w:rsidR="00BD2773" w:rsidRDefault="00BD2773" w:rsidP="00643101">
            <w:pPr>
              <w:pStyle w:val="TAC"/>
              <w:tabs>
                <w:tab w:val="left" w:pos="570"/>
              </w:tabs>
              <w:rPr>
                <w:noProof/>
                <w:lang w:eastAsia="zh-CN"/>
              </w:rPr>
            </w:pPr>
            <w:r>
              <w:rPr>
                <w:noProof/>
                <w:lang w:eastAsia="zh-CN"/>
              </w:rPr>
              <w:t>19.4.0</w:t>
            </w:r>
          </w:p>
        </w:tc>
      </w:tr>
      <w:tr w:rsidR="00BD2773" w14:paraId="4E55CE46" w14:textId="77777777" w:rsidTr="00507D62">
        <w:trPr>
          <w:trHeight w:val="101"/>
        </w:trPr>
        <w:tc>
          <w:tcPr>
            <w:tcW w:w="851" w:type="dxa"/>
            <w:shd w:val="solid" w:color="FFFFFF" w:fill="auto"/>
          </w:tcPr>
          <w:p w14:paraId="65DCF471" w14:textId="4CD74459" w:rsidR="00BD2773" w:rsidRDefault="00BD2773" w:rsidP="00643101">
            <w:pPr>
              <w:pStyle w:val="TAC"/>
              <w:tabs>
                <w:tab w:val="left" w:pos="570"/>
              </w:tabs>
              <w:jc w:val="both"/>
              <w:rPr>
                <w:noProof/>
                <w:lang w:eastAsia="zh-CN"/>
              </w:rPr>
            </w:pPr>
            <w:r>
              <w:rPr>
                <w:noProof/>
                <w:lang w:eastAsia="zh-CN"/>
              </w:rPr>
              <w:t>2025-09</w:t>
            </w:r>
          </w:p>
        </w:tc>
        <w:tc>
          <w:tcPr>
            <w:tcW w:w="749" w:type="dxa"/>
            <w:gridSpan w:val="2"/>
            <w:shd w:val="solid" w:color="FFFFFF" w:fill="auto"/>
          </w:tcPr>
          <w:p w14:paraId="689A91C1" w14:textId="7965D9E7" w:rsidR="00BD2773" w:rsidRDefault="00BD2773" w:rsidP="00643101">
            <w:pPr>
              <w:pStyle w:val="TAC"/>
              <w:tabs>
                <w:tab w:val="left" w:pos="570"/>
              </w:tabs>
              <w:jc w:val="both"/>
              <w:rPr>
                <w:noProof/>
                <w:lang w:eastAsia="zh-CN"/>
              </w:rPr>
            </w:pPr>
            <w:r>
              <w:rPr>
                <w:noProof/>
                <w:lang w:eastAsia="zh-CN"/>
              </w:rPr>
              <w:t>CT#109</w:t>
            </w:r>
          </w:p>
        </w:tc>
        <w:tc>
          <w:tcPr>
            <w:tcW w:w="1134" w:type="dxa"/>
            <w:shd w:val="solid" w:color="FFFFFF" w:fill="auto"/>
          </w:tcPr>
          <w:p w14:paraId="0CD678E0" w14:textId="4ED53F57" w:rsidR="00BD2773" w:rsidRDefault="00BD2773" w:rsidP="00643101">
            <w:pPr>
              <w:pStyle w:val="TAC"/>
              <w:tabs>
                <w:tab w:val="left" w:pos="570"/>
              </w:tabs>
              <w:jc w:val="both"/>
              <w:rPr>
                <w:noProof/>
                <w:lang w:eastAsia="zh-CN"/>
              </w:rPr>
            </w:pPr>
            <w:r>
              <w:rPr>
                <w:noProof/>
                <w:lang w:eastAsia="zh-CN"/>
              </w:rPr>
              <w:t>CP-252049</w:t>
            </w:r>
          </w:p>
        </w:tc>
        <w:tc>
          <w:tcPr>
            <w:tcW w:w="708" w:type="dxa"/>
            <w:shd w:val="solid" w:color="FFFFFF" w:fill="auto"/>
          </w:tcPr>
          <w:p w14:paraId="1AE7E219" w14:textId="53656F5F" w:rsidR="00BD2773" w:rsidRDefault="00BD2773" w:rsidP="00643101">
            <w:pPr>
              <w:pStyle w:val="TAC"/>
              <w:tabs>
                <w:tab w:val="left" w:pos="570"/>
              </w:tabs>
              <w:jc w:val="both"/>
              <w:rPr>
                <w:noProof/>
                <w:lang w:eastAsia="zh-CN"/>
              </w:rPr>
            </w:pPr>
            <w:r>
              <w:rPr>
                <w:noProof/>
                <w:lang w:eastAsia="zh-CN"/>
              </w:rPr>
              <w:t>0719</w:t>
            </w:r>
          </w:p>
        </w:tc>
        <w:tc>
          <w:tcPr>
            <w:tcW w:w="426" w:type="dxa"/>
            <w:shd w:val="solid" w:color="FFFFFF" w:fill="auto"/>
          </w:tcPr>
          <w:p w14:paraId="4CD99FD0" w14:textId="756E8479" w:rsidR="00BD2773" w:rsidRDefault="00BD2773" w:rsidP="00643101">
            <w:pPr>
              <w:pStyle w:val="TAC"/>
              <w:tabs>
                <w:tab w:val="left" w:pos="570"/>
              </w:tabs>
              <w:jc w:val="both"/>
              <w:rPr>
                <w:noProof/>
                <w:lang w:eastAsia="zh-CN"/>
              </w:rPr>
            </w:pPr>
            <w:r>
              <w:rPr>
                <w:noProof/>
                <w:lang w:eastAsia="zh-CN"/>
              </w:rPr>
              <w:t>1</w:t>
            </w:r>
          </w:p>
        </w:tc>
        <w:tc>
          <w:tcPr>
            <w:tcW w:w="425" w:type="dxa"/>
            <w:shd w:val="solid" w:color="FFFFFF" w:fill="auto"/>
          </w:tcPr>
          <w:p w14:paraId="53D4DA62" w14:textId="2BDD048E" w:rsidR="00BD2773" w:rsidRDefault="00BD2773" w:rsidP="00643101">
            <w:pPr>
              <w:pStyle w:val="TAC"/>
              <w:tabs>
                <w:tab w:val="left" w:pos="570"/>
              </w:tabs>
              <w:jc w:val="left"/>
              <w:rPr>
                <w:noProof/>
                <w:lang w:eastAsia="zh-CN"/>
              </w:rPr>
            </w:pPr>
            <w:r>
              <w:rPr>
                <w:noProof/>
                <w:lang w:eastAsia="zh-CN"/>
              </w:rPr>
              <w:t>F</w:t>
            </w:r>
          </w:p>
        </w:tc>
        <w:tc>
          <w:tcPr>
            <w:tcW w:w="4536" w:type="dxa"/>
            <w:shd w:val="solid" w:color="FFFFFF" w:fill="auto"/>
          </w:tcPr>
          <w:p w14:paraId="27CACA0E" w14:textId="590472F5" w:rsidR="00BD2773" w:rsidRDefault="00BD2773" w:rsidP="00643101">
            <w:pPr>
              <w:pStyle w:val="TAC"/>
              <w:tabs>
                <w:tab w:val="left" w:pos="570"/>
              </w:tabs>
              <w:jc w:val="left"/>
              <w:rPr>
                <w:noProof/>
                <w:lang w:eastAsia="zh-CN"/>
              </w:rPr>
            </w:pPr>
            <w:r>
              <w:rPr>
                <w:noProof/>
                <w:lang w:eastAsia="zh-CN"/>
              </w:rPr>
              <w:t>LCS Session Identity and LCS User Plane Connection/Binding ID</w:t>
            </w:r>
          </w:p>
        </w:tc>
        <w:tc>
          <w:tcPr>
            <w:tcW w:w="850" w:type="dxa"/>
            <w:shd w:val="solid" w:color="FFFFFF" w:fill="auto"/>
          </w:tcPr>
          <w:p w14:paraId="29B63681" w14:textId="1ABB03C3" w:rsidR="00BD2773" w:rsidRDefault="00BD2773" w:rsidP="00643101">
            <w:pPr>
              <w:pStyle w:val="TAC"/>
              <w:tabs>
                <w:tab w:val="left" w:pos="570"/>
              </w:tabs>
              <w:rPr>
                <w:noProof/>
                <w:lang w:eastAsia="zh-CN"/>
              </w:rPr>
            </w:pPr>
            <w:r>
              <w:rPr>
                <w:noProof/>
                <w:lang w:eastAsia="zh-CN"/>
              </w:rPr>
              <w:t>19.4.0</w:t>
            </w:r>
          </w:p>
        </w:tc>
      </w:tr>
      <w:tr w:rsidR="006330F7" w14:paraId="64A5CCAD" w14:textId="77777777" w:rsidTr="00507D62">
        <w:trPr>
          <w:trHeight w:val="101"/>
        </w:trPr>
        <w:tc>
          <w:tcPr>
            <w:tcW w:w="851" w:type="dxa"/>
            <w:shd w:val="solid" w:color="FFFFFF" w:fill="auto"/>
          </w:tcPr>
          <w:p w14:paraId="55D3CB4F" w14:textId="47A9E2B0" w:rsidR="006330F7" w:rsidRDefault="006330F7" w:rsidP="00643101">
            <w:pPr>
              <w:pStyle w:val="TAC"/>
              <w:tabs>
                <w:tab w:val="left" w:pos="570"/>
              </w:tabs>
              <w:jc w:val="both"/>
              <w:rPr>
                <w:noProof/>
                <w:lang w:eastAsia="zh-CN"/>
              </w:rPr>
            </w:pPr>
            <w:r>
              <w:rPr>
                <w:noProof/>
                <w:lang w:eastAsia="zh-CN"/>
              </w:rPr>
              <w:t>2025-09</w:t>
            </w:r>
          </w:p>
        </w:tc>
        <w:tc>
          <w:tcPr>
            <w:tcW w:w="749" w:type="dxa"/>
            <w:gridSpan w:val="2"/>
            <w:shd w:val="solid" w:color="FFFFFF" w:fill="auto"/>
          </w:tcPr>
          <w:p w14:paraId="392B754F" w14:textId="5B6A4B9C" w:rsidR="006330F7" w:rsidRDefault="006330F7" w:rsidP="00643101">
            <w:pPr>
              <w:pStyle w:val="TAC"/>
              <w:tabs>
                <w:tab w:val="left" w:pos="570"/>
              </w:tabs>
              <w:jc w:val="both"/>
              <w:rPr>
                <w:noProof/>
                <w:lang w:eastAsia="zh-CN"/>
              </w:rPr>
            </w:pPr>
            <w:r>
              <w:rPr>
                <w:noProof/>
                <w:lang w:eastAsia="zh-CN"/>
              </w:rPr>
              <w:t>CT#109</w:t>
            </w:r>
          </w:p>
        </w:tc>
        <w:tc>
          <w:tcPr>
            <w:tcW w:w="1134" w:type="dxa"/>
            <w:shd w:val="solid" w:color="FFFFFF" w:fill="auto"/>
          </w:tcPr>
          <w:p w14:paraId="534028D9" w14:textId="4E3B18D9" w:rsidR="006330F7" w:rsidRDefault="006330F7" w:rsidP="00643101">
            <w:pPr>
              <w:pStyle w:val="TAC"/>
              <w:tabs>
                <w:tab w:val="left" w:pos="570"/>
              </w:tabs>
              <w:jc w:val="both"/>
              <w:rPr>
                <w:noProof/>
                <w:lang w:eastAsia="zh-CN"/>
              </w:rPr>
            </w:pPr>
            <w:r>
              <w:rPr>
                <w:noProof/>
                <w:lang w:eastAsia="zh-CN"/>
              </w:rPr>
              <w:t>CP-252051</w:t>
            </w:r>
          </w:p>
        </w:tc>
        <w:tc>
          <w:tcPr>
            <w:tcW w:w="708" w:type="dxa"/>
            <w:shd w:val="solid" w:color="FFFFFF" w:fill="auto"/>
          </w:tcPr>
          <w:p w14:paraId="5F6BDBCE" w14:textId="17E37910" w:rsidR="006330F7" w:rsidRDefault="006330F7" w:rsidP="00643101">
            <w:pPr>
              <w:pStyle w:val="TAC"/>
              <w:tabs>
                <w:tab w:val="left" w:pos="570"/>
              </w:tabs>
              <w:jc w:val="both"/>
              <w:rPr>
                <w:noProof/>
                <w:lang w:eastAsia="zh-CN"/>
              </w:rPr>
            </w:pPr>
            <w:r>
              <w:rPr>
                <w:noProof/>
                <w:lang w:eastAsia="zh-CN"/>
              </w:rPr>
              <w:t>0720</w:t>
            </w:r>
          </w:p>
        </w:tc>
        <w:tc>
          <w:tcPr>
            <w:tcW w:w="426" w:type="dxa"/>
            <w:shd w:val="solid" w:color="FFFFFF" w:fill="auto"/>
          </w:tcPr>
          <w:p w14:paraId="47DC58E9" w14:textId="0CA8290B" w:rsidR="006330F7" w:rsidRDefault="006330F7" w:rsidP="00643101">
            <w:pPr>
              <w:pStyle w:val="TAC"/>
              <w:tabs>
                <w:tab w:val="left" w:pos="570"/>
              </w:tabs>
              <w:jc w:val="both"/>
              <w:rPr>
                <w:noProof/>
                <w:lang w:eastAsia="zh-CN"/>
              </w:rPr>
            </w:pPr>
            <w:r>
              <w:rPr>
                <w:noProof/>
                <w:lang w:eastAsia="zh-CN"/>
              </w:rPr>
              <w:t>2</w:t>
            </w:r>
          </w:p>
        </w:tc>
        <w:tc>
          <w:tcPr>
            <w:tcW w:w="425" w:type="dxa"/>
            <w:shd w:val="solid" w:color="FFFFFF" w:fill="auto"/>
          </w:tcPr>
          <w:p w14:paraId="6B4BABC6" w14:textId="2A3B3063" w:rsidR="006330F7" w:rsidRDefault="006330F7" w:rsidP="00643101">
            <w:pPr>
              <w:pStyle w:val="TAC"/>
              <w:tabs>
                <w:tab w:val="left" w:pos="570"/>
              </w:tabs>
              <w:jc w:val="left"/>
              <w:rPr>
                <w:noProof/>
                <w:lang w:eastAsia="zh-CN"/>
              </w:rPr>
            </w:pPr>
            <w:r>
              <w:rPr>
                <w:noProof/>
                <w:lang w:eastAsia="zh-CN"/>
              </w:rPr>
              <w:t>B</w:t>
            </w:r>
          </w:p>
        </w:tc>
        <w:tc>
          <w:tcPr>
            <w:tcW w:w="4536" w:type="dxa"/>
            <w:shd w:val="solid" w:color="FFFFFF" w:fill="auto"/>
          </w:tcPr>
          <w:p w14:paraId="5109AF8F" w14:textId="3BBC11F1" w:rsidR="006330F7" w:rsidRDefault="006330F7" w:rsidP="00643101">
            <w:pPr>
              <w:pStyle w:val="TAC"/>
              <w:tabs>
                <w:tab w:val="left" w:pos="570"/>
              </w:tabs>
              <w:jc w:val="left"/>
              <w:rPr>
                <w:noProof/>
                <w:lang w:eastAsia="zh-CN"/>
              </w:rPr>
            </w:pPr>
            <w:r>
              <w:rPr>
                <w:noProof/>
                <w:lang w:eastAsia="zh-CN"/>
              </w:rPr>
              <w:t>Context ID for MPQUIC</w:t>
            </w:r>
          </w:p>
        </w:tc>
        <w:tc>
          <w:tcPr>
            <w:tcW w:w="850" w:type="dxa"/>
            <w:shd w:val="solid" w:color="FFFFFF" w:fill="auto"/>
          </w:tcPr>
          <w:p w14:paraId="7BA0D8B0" w14:textId="39092B6F" w:rsidR="006330F7" w:rsidRDefault="006330F7" w:rsidP="00643101">
            <w:pPr>
              <w:pStyle w:val="TAC"/>
              <w:tabs>
                <w:tab w:val="left" w:pos="570"/>
              </w:tabs>
              <w:rPr>
                <w:noProof/>
                <w:lang w:eastAsia="zh-CN"/>
              </w:rPr>
            </w:pPr>
            <w:r>
              <w:rPr>
                <w:noProof/>
                <w:lang w:eastAsia="zh-CN"/>
              </w:rPr>
              <w:t>19.4.0</w:t>
            </w:r>
          </w:p>
        </w:tc>
      </w:tr>
      <w:tr w:rsidR="008B0B91" w:rsidRPr="008B0B91" w14:paraId="5D8DA036"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0B241404" w14:textId="77777777" w:rsidR="008B0B91" w:rsidRPr="008B0B91" w:rsidRDefault="008B0B91" w:rsidP="008B0B91">
            <w:pPr>
              <w:pStyle w:val="TAC"/>
              <w:tabs>
                <w:tab w:val="left" w:pos="570"/>
              </w:tabs>
              <w:jc w:val="both"/>
              <w:rPr>
                <w:noProof/>
                <w:lang w:eastAsia="zh-CN"/>
              </w:rPr>
            </w:pPr>
            <w:r w:rsidRPr="008B0B91">
              <w:rPr>
                <w:noProof/>
                <w:lang w:eastAsia="zh-CN"/>
              </w:rPr>
              <w:t>2025-12</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022084A5" w14:textId="77777777" w:rsidR="008B0B91" w:rsidRPr="008B0B91" w:rsidRDefault="008B0B91" w:rsidP="008B0B91">
            <w:pPr>
              <w:pStyle w:val="TAC"/>
              <w:tabs>
                <w:tab w:val="left" w:pos="570"/>
              </w:tabs>
              <w:jc w:val="both"/>
              <w:rPr>
                <w:noProof/>
                <w:lang w:eastAsia="zh-CN"/>
              </w:rPr>
            </w:pPr>
            <w:r w:rsidRPr="008B0B91">
              <w:rPr>
                <w:noProof/>
                <w:lang w:eastAsia="zh-CN"/>
              </w:rPr>
              <w:t>CT#110</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348D6158" w14:textId="77777777" w:rsidR="008B0B91" w:rsidRPr="008B0B91" w:rsidRDefault="008B0B91" w:rsidP="008B0B91">
            <w:pPr>
              <w:pStyle w:val="TAC"/>
              <w:tabs>
                <w:tab w:val="left" w:pos="570"/>
              </w:tabs>
              <w:jc w:val="both"/>
              <w:rPr>
                <w:noProof/>
                <w:lang w:eastAsia="zh-CN"/>
              </w:rPr>
            </w:pPr>
            <w:r w:rsidRPr="008B0B91">
              <w:rPr>
                <w:noProof/>
                <w:lang w:eastAsia="zh-CN"/>
              </w:rPr>
              <w:t>CP-253154</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EDC37AD" w14:textId="77777777" w:rsidR="008B0B91" w:rsidRPr="008B0B91" w:rsidRDefault="008B0B91" w:rsidP="008B0B91">
            <w:pPr>
              <w:pStyle w:val="TAC"/>
              <w:tabs>
                <w:tab w:val="left" w:pos="570"/>
              </w:tabs>
              <w:jc w:val="both"/>
              <w:rPr>
                <w:noProof/>
                <w:lang w:eastAsia="zh-CN"/>
              </w:rPr>
            </w:pPr>
            <w:r w:rsidRPr="008B0B91">
              <w:rPr>
                <w:noProof/>
                <w:lang w:eastAsia="zh-CN"/>
              </w:rPr>
              <w:t>0715</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5150B5FF" w14:textId="77777777" w:rsidR="008B0B91" w:rsidRPr="008B0B91" w:rsidRDefault="008B0B91" w:rsidP="008B0B91">
            <w:pPr>
              <w:pStyle w:val="TAC"/>
              <w:tabs>
                <w:tab w:val="left" w:pos="570"/>
              </w:tabs>
              <w:jc w:val="both"/>
              <w:rPr>
                <w:noProof/>
                <w:lang w:eastAsia="zh-CN"/>
              </w:rPr>
            </w:pPr>
            <w:r w:rsidRPr="008B0B91">
              <w:rPr>
                <w:noProof/>
                <w:lang w:eastAsia="zh-CN"/>
              </w:rPr>
              <w:t>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062E2C9" w14:textId="77777777" w:rsidR="008B0B91" w:rsidRPr="008B0B91" w:rsidRDefault="008B0B91" w:rsidP="008B0B91">
            <w:pPr>
              <w:pStyle w:val="TAC"/>
              <w:tabs>
                <w:tab w:val="left" w:pos="570"/>
              </w:tabs>
              <w:jc w:val="left"/>
              <w:rPr>
                <w:noProof/>
                <w:lang w:eastAsia="zh-CN"/>
              </w:rPr>
            </w:pPr>
            <w:r w:rsidRPr="008B0B91">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0CA3091F" w14:textId="77777777" w:rsidR="008B0B91" w:rsidRPr="008B0B91" w:rsidRDefault="008B0B91" w:rsidP="00507D62">
            <w:pPr>
              <w:pStyle w:val="TAL"/>
              <w:rPr>
                <w:noProof/>
                <w:lang w:eastAsia="zh-CN"/>
              </w:rPr>
            </w:pPr>
            <w:r w:rsidRPr="008B0B91">
              <w:rPr>
                <w:noProof/>
                <w:lang w:eastAsia="zh-CN"/>
              </w:rPr>
              <w:t>LCS identifiers</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65A1A467" w14:textId="725B3DFE" w:rsidR="008B0B91" w:rsidRPr="008B0B91" w:rsidRDefault="008B0B91" w:rsidP="008B0B91">
            <w:pPr>
              <w:pStyle w:val="TAC"/>
              <w:tabs>
                <w:tab w:val="left" w:pos="570"/>
              </w:tabs>
              <w:rPr>
                <w:noProof/>
                <w:lang w:eastAsia="zh-CN"/>
              </w:rPr>
            </w:pPr>
            <w:r>
              <w:rPr>
                <w:noProof/>
                <w:lang w:eastAsia="zh-CN"/>
              </w:rPr>
              <w:t>19.5.0</w:t>
            </w:r>
          </w:p>
        </w:tc>
      </w:tr>
      <w:tr w:rsidR="008B0B91" w:rsidRPr="008B0B91" w14:paraId="228000B1"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2AABBF8A" w14:textId="77777777" w:rsidR="008B0B91" w:rsidRPr="008B0B91" w:rsidRDefault="008B0B91" w:rsidP="008B0B91">
            <w:pPr>
              <w:pStyle w:val="TAC"/>
              <w:tabs>
                <w:tab w:val="left" w:pos="570"/>
              </w:tabs>
              <w:jc w:val="both"/>
              <w:rPr>
                <w:noProof/>
                <w:lang w:eastAsia="zh-CN"/>
              </w:rPr>
            </w:pPr>
            <w:r w:rsidRPr="008B0B91">
              <w:rPr>
                <w:noProof/>
                <w:lang w:eastAsia="zh-CN"/>
              </w:rPr>
              <w:t>2025-12</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19DFDA57" w14:textId="77777777" w:rsidR="008B0B91" w:rsidRPr="008B0B91" w:rsidRDefault="008B0B91" w:rsidP="008B0B91">
            <w:pPr>
              <w:pStyle w:val="TAC"/>
              <w:tabs>
                <w:tab w:val="left" w:pos="570"/>
              </w:tabs>
              <w:jc w:val="both"/>
              <w:rPr>
                <w:noProof/>
                <w:lang w:eastAsia="zh-CN"/>
              </w:rPr>
            </w:pPr>
            <w:r w:rsidRPr="008B0B91">
              <w:rPr>
                <w:noProof/>
                <w:lang w:eastAsia="zh-CN"/>
              </w:rPr>
              <w:t>CT#110</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3BC800D7" w14:textId="77777777" w:rsidR="008B0B91" w:rsidRPr="008B0B91" w:rsidRDefault="008B0B91" w:rsidP="008B0B91">
            <w:pPr>
              <w:pStyle w:val="TAC"/>
              <w:tabs>
                <w:tab w:val="left" w:pos="570"/>
              </w:tabs>
              <w:jc w:val="both"/>
              <w:rPr>
                <w:noProof/>
                <w:lang w:eastAsia="zh-CN"/>
              </w:rPr>
            </w:pPr>
            <w:r w:rsidRPr="008B0B91">
              <w:rPr>
                <w:noProof/>
                <w:lang w:eastAsia="zh-CN"/>
              </w:rPr>
              <w:t>CP-253151</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2D50BA8" w14:textId="77777777" w:rsidR="008B0B91" w:rsidRPr="008B0B91" w:rsidRDefault="008B0B91" w:rsidP="008B0B91">
            <w:pPr>
              <w:pStyle w:val="TAC"/>
              <w:tabs>
                <w:tab w:val="left" w:pos="570"/>
              </w:tabs>
              <w:jc w:val="both"/>
              <w:rPr>
                <w:noProof/>
                <w:lang w:eastAsia="zh-CN"/>
              </w:rPr>
            </w:pPr>
            <w:r w:rsidRPr="008B0B91">
              <w:rPr>
                <w:noProof/>
                <w:lang w:eastAsia="zh-CN"/>
              </w:rPr>
              <w:t>0724</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422CCD73" w14:textId="77777777" w:rsidR="008B0B91" w:rsidRPr="008B0B91" w:rsidRDefault="008B0B91" w:rsidP="008B0B91">
            <w:pPr>
              <w:pStyle w:val="TAC"/>
              <w:tabs>
                <w:tab w:val="left" w:pos="570"/>
              </w:tabs>
              <w:jc w:val="both"/>
              <w:rPr>
                <w:noProof/>
                <w:lang w:eastAsia="zh-CN"/>
              </w:rPr>
            </w:pPr>
            <w:r w:rsidRPr="008B0B91">
              <w:rPr>
                <w:noProof/>
                <w:lang w:eastAsia="zh-CN"/>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BD28F11" w14:textId="77777777" w:rsidR="008B0B91" w:rsidRPr="008B0B91" w:rsidRDefault="008B0B91" w:rsidP="008B0B91">
            <w:pPr>
              <w:pStyle w:val="TAC"/>
              <w:tabs>
                <w:tab w:val="left" w:pos="570"/>
              </w:tabs>
              <w:jc w:val="left"/>
              <w:rPr>
                <w:noProof/>
                <w:lang w:eastAsia="zh-CN"/>
              </w:rPr>
            </w:pPr>
            <w:r w:rsidRPr="008B0B91">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67C76B4C" w14:textId="77777777" w:rsidR="008B0B91" w:rsidRPr="008B0B91" w:rsidRDefault="008B0B91" w:rsidP="00507D62">
            <w:pPr>
              <w:pStyle w:val="TAL"/>
              <w:rPr>
                <w:noProof/>
                <w:lang w:eastAsia="zh-CN"/>
              </w:rPr>
            </w:pPr>
            <w:r w:rsidRPr="008B0B91">
              <w:rPr>
                <w:noProof/>
                <w:lang w:eastAsia="zh-CN"/>
              </w:rPr>
              <w:t>Update obsoleted RFC 4122</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686C2091" w14:textId="2DD563B2" w:rsidR="008B0B91" w:rsidRPr="008B0B91" w:rsidRDefault="008B0B91" w:rsidP="008B0B91">
            <w:pPr>
              <w:pStyle w:val="TAC"/>
              <w:tabs>
                <w:tab w:val="left" w:pos="570"/>
              </w:tabs>
              <w:rPr>
                <w:noProof/>
                <w:lang w:eastAsia="zh-CN"/>
              </w:rPr>
            </w:pPr>
            <w:r>
              <w:rPr>
                <w:noProof/>
                <w:lang w:eastAsia="zh-CN"/>
              </w:rPr>
              <w:t>19.5.0</w:t>
            </w:r>
          </w:p>
        </w:tc>
      </w:tr>
      <w:tr w:rsidR="008B0B91" w:rsidRPr="008B0B91" w14:paraId="6B9CDA5D"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4DA58A27" w14:textId="77777777" w:rsidR="008B0B91" w:rsidRPr="008B0B91" w:rsidRDefault="008B0B91" w:rsidP="008B0B91">
            <w:pPr>
              <w:pStyle w:val="TAC"/>
              <w:tabs>
                <w:tab w:val="left" w:pos="570"/>
              </w:tabs>
              <w:jc w:val="both"/>
              <w:rPr>
                <w:noProof/>
                <w:lang w:eastAsia="zh-CN"/>
              </w:rPr>
            </w:pPr>
            <w:r w:rsidRPr="008B0B91">
              <w:rPr>
                <w:noProof/>
                <w:lang w:eastAsia="zh-CN"/>
              </w:rPr>
              <w:t>2025-12</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62B1DCFF" w14:textId="77777777" w:rsidR="008B0B91" w:rsidRPr="008B0B91" w:rsidRDefault="008B0B91" w:rsidP="008B0B91">
            <w:pPr>
              <w:pStyle w:val="TAC"/>
              <w:tabs>
                <w:tab w:val="left" w:pos="570"/>
              </w:tabs>
              <w:jc w:val="both"/>
              <w:rPr>
                <w:noProof/>
                <w:lang w:eastAsia="zh-CN"/>
              </w:rPr>
            </w:pPr>
            <w:r w:rsidRPr="008B0B91">
              <w:rPr>
                <w:noProof/>
                <w:lang w:eastAsia="zh-CN"/>
              </w:rPr>
              <w:t>CT#110</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5C7812E1" w14:textId="77777777" w:rsidR="008B0B91" w:rsidRPr="008B0B91" w:rsidRDefault="008B0B91" w:rsidP="008B0B91">
            <w:pPr>
              <w:pStyle w:val="TAC"/>
              <w:tabs>
                <w:tab w:val="left" w:pos="570"/>
              </w:tabs>
              <w:jc w:val="both"/>
              <w:rPr>
                <w:noProof/>
                <w:lang w:eastAsia="zh-CN"/>
              </w:rPr>
            </w:pPr>
            <w:r w:rsidRPr="008B0B91">
              <w:rPr>
                <w:noProof/>
                <w:lang w:eastAsia="zh-CN"/>
              </w:rPr>
              <w:t>CP-253160</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5791F54" w14:textId="77777777" w:rsidR="008B0B91" w:rsidRPr="008B0B91" w:rsidRDefault="008B0B91" w:rsidP="008B0B91">
            <w:pPr>
              <w:pStyle w:val="TAC"/>
              <w:tabs>
                <w:tab w:val="left" w:pos="570"/>
              </w:tabs>
              <w:jc w:val="both"/>
              <w:rPr>
                <w:noProof/>
                <w:lang w:eastAsia="zh-CN"/>
              </w:rPr>
            </w:pPr>
            <w:r w:rsidRPr="008B0B91">
              <w:rPr>
                <w:noProof/>
                <w:lang w:eastAsia="zh-CN"/>
              </w:rPr>
              <w:t>0725</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12B387F9" w14:textId="77777777" w:rsidR="008B0B91" w:rsidRPr="008B0B91" w:rsidRDefault="008B0B91" w:rsidP="008B0B91">
            <w:pPr>
              <w:pStyle w:val="TAC"/>
              <w:tabs>
                <w:tab w:val="left" w:pos="570"/>
              </w:tabs>
              <w:jc w:val="both"/>
              <w:rPr>
                <w:noProof/>
                <w:lang w:eastAsia="zh-CN"/>
              </w:rPr>
            </w:pPr>
            <w:r w:rsidRPr="008B0B91">
              <w:rPr>
                <w:noProof/>
                <w:lang w:eastAsia="zh-CN"/>
              </w:rPr>
              <w:t>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C74269D" w14:textId="77777777" w:rsidR="008B0B91" w:rsidRPr="008B0B91" w:rsidRDefault="008B0B91" w:rsidP="008B0B91">
            <w:pPr>
              <w:pStyle w:val="TAC"/>
              <w:tabs>
                <w:tab w:val="left" w:pos="570"/>
              </w:tabs>
              <w:jc w:val="left"/>
              <w:rPr>
                <w:noProof/>
                <w:lang w:eastAsia="zh-CN"/>
              </w:rPr>
            </w:pPr>
            <w:r w:rsidRPr="008B0B91">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5EFA0FA1" w14:textId="77777777" w:rsidR="008B0B91" w:rsidRPr="008B0B91" w:rsidRDefault="008B0B91" w:rsidP="00507D62">
            <w:pPr>
              <w:pStyle w:val="TAL"/>
              <w:rPr>
                <w:noProof/>
                <w:lang w:eastAsia="zh-CN"/>
              </w:rPr>
            </w:pPr>
            <w:r w:rsidRPr="008B0B91">
              <w:rPr>
                <w:noProof/>
                <w:lang w:eastAsia="zh-CN"/>
              </w:rPr>
              <w:t>Updates on filtering information</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3A366EFA" w14:textId="353626C2" w:rsidR="008B0B91" w:rsidRPr="008B0B91" w:rsidRDefault="008B0B91" w:rsidP="008B0B91">
            <w:pPr>
              <w:pStyle w:val="TAC"/>
              <w:tabs>
                <w:tab w:val="left" w:pos="570"/>
              </w:tabs>
              <w:rPr>
                <w:noProof/>
                <w:lang w:eastAsia="zh-CN"/>
              </w:rPr>
            </w:pPr>
            <w:r>
              <w:rPr>
                <w:noProof/>
                <w:lang w:eastAsia="zh-CN"/>
              </w:rPr>
              <w:t>19.5.0</w:t>
            </w:r>
          </w:p>
        </w:tc>
      </w:tr>
      <w:tr w:rsidR="008B0B91" w:rsidRPr="008B0B91" w14:paraId="1D5D839A"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6900816B" w14:textId="77777777" w:rsidR="008B0B91" w:rsidRPr="008B0B91" w:rsidRDefault="008B0B91" w:rsidP="008B0B91">
            <w:pPr>
              <w:pStyle w:val="TAC"/>
              <w:tabs>
                <w:tab w:val="left" w:pos="570"/>
              </w:tabs>
              <w:jc w:val="both"/>
              <w:rPr>
                <w:noProof/>
                <w:lang w:eastAsia="zh-CN"/>
              </w:rPr>
            </w:pPr>
            <w:r w:rsidRPr="008B0B91">
              <w:rPr>
                <w:noProof/>
                <w:lang w:eastAsia="zh-CN"/>
              </w:rPr>
              <w:t>2025-12</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5371E2B3" w14:textId="77777777" w:rsidR="008B0B91" w:rsidRPr="008B0B91" w:rsidRDefault="008B0B91" w:rsidP="008B0B91">
            <w:pPr>
              <w:pStyle w:val="TAC"/>
              <w:tabs>
                <w:tab w:val="left" w:pos="570"/>
              </w:tabs>
              <w:jc w:val="both"/>
              <w:rPr>
                <w:noProof/>
                <w:lang w:eastAsia="zh-CN"/>
              </w:rPr>
            </w:pPr>
            <w:r w:rsidRPr="008B0B91">
              <w:rPr>
                <w:noProof/>
                <w:lang w:eastAsia="zh-CN"/>
              </w:rPr>
              <w:t>CT#110</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5312DE65" w14:textId="77777777" w:rsidR="008B0B91" w:rsidRPr="008B0B91" w:rsidRDefault="008B0B91" w:rsidP="008B0B91">
            <w:pPr>
              <w:pStyle w:val="TAC"/>
              <w:tabs>
                <w:tab w:val="left" w:pos="570"/>
              </w:tabs>
              <w:jc w:val="both"/>
              <w:rPr>
                <w:noProof/>
                <w:lang w:eastAsia="zh-CN"/>
              </w:rPr>
            </w:pPr>
            <w:r w:rsidRPr="008B0B91">
              <w:rPr>
                <w:noProof/>
                <w:lang w:eastAsia="zh-CN"/>
              </w:rPr>
              <w:t>CP-253160</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5EA9BB7" w14:textId="77777777" w:rsidR="008B0B91" w:rsidRPr="008B0B91" w:rsidRDefault="008B0B91" w:rsidP="008B0B91">
            <w:pPr>
              <w:pStyle w:val="TAC"/>
              <w:tabs>
                <w:tab w:val="left" w:pos="570"/>
              </w:tabs>
              <w:jc w:val="both"/>
              <w:rPr>
                <w:noProof/>
                <w:lang w:eastAsia="zh-CN"/>
              </w:rPr>
            </w:pPr>
            <w:r w:rsidRPr="008B0B91">
              <w:rPr>
                <w:noProof/>
                <w:lang w:eastAsia="zh-CN"/>
              </w:rPr>
              <w:t>0726</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646478D8" w14:textId="77777777" w:rsidR="008B0B91" w:rsidRPr="008B0B91" w:rsidRDefault="008B0B91" w:rsidP="008B0B91">
            <w:pPr>
              <w:pStyle w:val="TAC"/>
              <w:tabs>
                <w:tab w:val="left" w:pos="570"/>
              </w:tabs>
              <w:jc w:val="both"/>
              <w:rPr>
                <w:noProof/>
                <w:lang w:eastAsia="zh-CN"/>
              </w:rPr>
            </w:pPr>
            <w:r w:rsidRPr="008B0B91">
              <w:rPr>
                <w:noProof/>
                <w:lang w:eastAsia="zh-CN"/>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D7CED9A" w14:textId="77777777" w:rsidR="008B0B91" w:rsidRPr="008B0B91" w:rsidRDefault="008B0B91" w:rsidP="008B0B91">
            <w:pPr>
              <w:pStyle w:val="TAC"/>
              <w:tabs>
                <w:tab w:val="left" w:pos="570"/>
              </w:tabs>
              <w:jc w:val="left"/>
              <w:rPr>
                <w:noProof/>
                <w:lang w:eastAsia="zh-CN"/>
              </w:rPr>
            </w:pPr>
            <w:r w:rsidRPr="008B0B91">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3CB425CE" w14:textId="77777777" w:rsidR="008B0B91" w:rsidRPr="008B0B91" w:rsidRDefault="008B0B91" w:rsidP="00507D62">
            <w:pPr>
              <w:pStyle w:val="TAL"/>
              <w:rPr>
                <w:noProof/>
                <w:lang w:eastAsia="zh-CN"/>
              </w:rPr>
            </w:pPr>
            <w:r w:rsidRPr="008B0B91">
              <w:rPr>
                <w:noProof/>
                <w:lang w:eastAsia="zh-CN"/>
              </w:rPr>
              <w:t>Corrections to Filtering Information</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661B2939" w14:textId="4D1E9069" w:rsidR="008B0B91" w:rsidRPr="008B0B91" w:rsidRDefault="008B0B91" w:rsidP="008B0B91">
            <w:pPr>
              <w:pStyle w:val="TAC"/>
              <w:tabs>
                <w:tab w:val="left" w:pos="570"/>
              </w:tabs>
              <w:rPr>
                <w:noProof/>
                <w:lang w:eastAsia="zh-CN"/>
              </w:rPr>
            </w:pPr>
            <w:r>
              <w:rPr>
                <w:noProof/>
                <w:lang w:eastAsia="zh-CN"/>
              </w:rPr>
              <w:t>19.5.0</w:t>
            </w:r>
          </w:p>
        </w:tc>
      </w:tr>
      <w:tr w:rsidR="008B0B91" w:rsidRPr="008B0B91" w14:paraId="02F6D318"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7259835C" w14:textId="77777777" w:rsidR="008B0B91" w:rsidRPr="008B0B91" w:rsidRDefault="008B0B91" w:rsidP="008B0B91">
            <w:pPr>
              <w:pStyle w:val="TAC"/>
              <w:tabs>
                <w:tab w:val="left" w:pos="570"/>
              </w:tabs>
              <w:jc w:val="both"/>
              <w:rPr>
                <w:noProof/>
                <w:lang w:eastAsia="zh-CN"/>
              </w:rPr>
            </w:pPr>
            <w:r w:rsidRPr="008B0B91">
              <w:rPr>
                <w:noProof/>
                <w:lang w:eastAsia="zh-CN"/>
              </w:rPr>
              <w:t>2025-12</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6F1152C3" w14:textId="77777777" w:rsidR="008B0B91" w:rsidRPr="008B0B91" w:rsidRDefault="008B0B91" w:rsidP="008B0B91">
            <w:pPr>
              <w:pStyle w:val="TAC"/>
              <w:tabs>
                <w:tab w:val="left" w:pos="570"/>
              </w:tabs>
              <w:jc w:val="both"/>
              <w:rPr>
                <w:noProof/>
                <w:lang w:eastAsia="zh-CN"/>
              </w:rPr>
            </w:pPr>
            <w:r w:rsidRPr="008B0B91">
              <w:rPr>
                <w:noProof/>
                <w:lang w:eastAsia="zh-CN"/>
              </w:rPr>
              <w:t>CT#110</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06A0E3E0" w14:textId="77777777" w:rsidR="008B0B91" w:rsidRPr="008B0B91" w:rsidRDefault="008B0B91" w:rsidP="008B0B91">
            <w:pPr>
              <w:pStyle w:val="TAC"/>
              <w:tabs>
                <w:tab w:val="left" w:pos="570"/>
              </w:tabs>
              <w:jc w:val="both"/>
              <w:rPr>
                <w:noProof/>
                <w:lang w:eastAsia="zh-CN"/>
              </w:rPr>
            </w:pPr>
            <w:r w:rsidRPr="008B0B91">
              <w:rPr>
                <w:noProof/>
                <w:lang w:eastAsia="zh-CN"/>
              </w:rPr>
              <w:t>CP-253153</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552C48A" w14:textId="77777777" w:rsidR="008B0B91" w:rsidRPr="008B0B91" w:rsidRDefault="008B0B91" w:rsidP="008B0B91">
            <w:pPr>
              <w:pStyle w:val="TAC"/>
              <w:tabs>
                <w:tab w:val="left" w:pos="570"/>
              </w:tabs>
              <w:jc w:val="both"/>
              <w:rPr>
                <w:noProof/>
                <w:lang w:eastAsia="zh-CN"/>
              </w:rPr>
            </w:pPr>
            <w:r w:rsidRPr="008B0B91">
              <w:rPr>
                <w:noProof/>
                <w:lang w:eastAsia="zh-CN"/>
              </w:rPr>
              <w:t>0728</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334ADCDE" w14:textId="77777777" w:rsidR="008B0B91" w:rsidRPr="008B0B91" w:rsidRDefault="008B0B91" w:rsidP="008B0B91">
            <w:pPr>
              <w:pStyle w:val="TAC"/>
              <w:tabs>
                <w:tab w:val="left" w:pos="570"/>
              </w:tabs>
              <w:jc w:val="both"/>
              <w:rPr>
                <w:noProof/>
                <w:lang w:eastAsia="zh-CN"/>
              </w:rPr>
            </w:pPr>
            <w:r w:rsidRPr="008B0B91">
              <w:rPr>
                <w:noProof/>
                <w:lang w:eastAsia="zh-CN"/>
              </w:rPr>
              <w:t> </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A07F85B" w14:textId="77777777" w:rsidR="008B0B91" w:rsidRPr="008B0B91" w:rsidRDefault="008B0B91" w:rsidP="008B0B91">
            <w:pPr>
              <w:pStyle w:val="TAC"/>
              <w:tabs>
                <w:tab w:val="left" w:pos="570"/>
              </w:tabs>
              <w:jc w:val="left"/>
              <w:rPr>
                <w:noProof/>
                <w:lang w:eastAsia="zh-CN"/>
              </w:rPr>
            </w:pPr>
            <w:r w:rsidRPr="008B0B91">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7ECF8E60" w14:textId="77777777" w:rsidR="008B0B91" w:rsidRPr="008B0B91" w:rsidRDefault="008B0B91" w:rsidP="00507D62">
            <w:pPr>
              <w:pStyle w:val="TAL"/>
              <w:rPr>
                <w:noProof/>
                <w:lang w:eastAsia="zh-CN"/>
              </w:rPr>
            </w:pPr>
            <w:r w:rsidRPr="008B0B91">
              <w:rPr>
                <w:noProof/>
                <w:lang w:eastAsia="zh-CN"/>
              </w:rPr>
              <w:t>Correction of LCS User Plane Binding Identifier Definition and Reference</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7B95F879" w14:textId="3E6F5853" w:rsidR="008B0B91" w:rsidRPr="008B0B91" w:rsidRDefault="008B0B91" w:rsidP="008B0B91">
            <w:pPr>
              <w:pStyle w:val="TAC"/>
              <w:tabs>
                <w:tab w:val="left" w:pos="570"/>
              </w:tabs>
              <w:rPr>
                <w:noProof/>
                <w:lang w:eastAsia="zh-CN"/>
              </w:rPr>
            </w:pPr>
            <w:r>
              <w:rPr>
                <w:noProof/>
                <w:lang w:eastAsia="zh-CN"/>
              </w:rPr>
              <w:t>19.5.0</w:t>
            </w:r>
          </w:p>
        </w:tc>
      </w:tr>
      <w:tr w:rsidR="008B0B91" w:rsidRPr="008B0B91" w14:paraId="45C358F7"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5F347265" w14:textId="77777777" w:rsidR="008B0B91" w:rsidRPr="008B0B91" w:rsidRDefault="008B0B91" w:rsidP="008B0B91">
            <w:pPr>
              <w:pStyle w:val="TAC"/>
              <w:tabs>
                <w:tab w:val="left" w:pos="570"/>
              </w:tabs>
              <w:jc w:val="both"/>
              <w:rPr>
                <w:noProof/>
                <w:lang w:eastAsia="zh-CN"/>
              </w:rPr>
            </w:pPr>
            <w:r w:rsidRPr="008B0B91">
              <w:rPr>
                <w:noProof/>
                <w:lang w:eastAsia="zh-CN"/>
              </w:rPr>
              <w:t>2025-12</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7A158120" w14:textId="77777777" w:rsidR="008B0B91" w:rsidRPr="008B0B91" w:rsidRDefault="008B0B91" w:rsidP="008B0B91">
            <w:pPr>
              <w:pStyle w:val="TAC"/>
              <w:tabs>
                <w:tab w:val="left" w:pos="570"/>
              </w:tabs>
              <w:jc w:val="both"/>
              <w:rPr>
                <w:noProof/>
                <w:lang w:eastAsia="zh-CN"/>
              </w:rPr>
            </w:pPr>
            <w:r w:rsidRPr="008B0B91">
              <w:rPr>
                <w:noProof/>
                <w:lang w:eastAsia="zh-CN"/>
              </w:rPr>
              <w:t>CT#110</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2607B32B" w14:textId="77777777" w:rsidR="008B0B91" w:rsidRPr="008B0B91" w:rsidRDefault="008B0B91" w:rsidP="008B0B91">
            <w:pPr>
              <w:pStyle w:val="TAC"/>
              <w:tabs>
                <w:tab w:val="left" w:pos="570"/>
              </w:tabs>
              <w:jc w:val="both"/>
              <w:rPr>
                <w:noProof/>
                <w:lang w:eastAsia="zh-CN"/>
              </w:rPr>
            </w:pPr>
            <w:r w:rsidRPr="008B0B91">
              <w:rPr>
                <w:noProof/>
                <w:lang w:eastAsia="zh-CN"/>
              </w:rPr>
              <w:t>CP-253154</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0714CEB" w14:textId="77777777" w:rsidR="008B0B91" w:rsidRPr="008B0B91" w:rsidRDefault="008B0B91" w:rsidP="008B0B91">
            <w:pPr>
              <w:pStyle w:val="TAC"/>
              <w:tabs>
                <w:tab w:val="left" w:pos="570"/>
              </w:tabs>
              <w:jc w:val="both"/>
              <w:rPr>
                <w:noProof/>
                <w:lang w:eastAsia="zh-CN"/>
              </w:rPr>
            </w:pPr>
            <w:r w:rsidRPr="008B0B91">
              <w:rPr>
                <w:noProof/>
                <w:lang w:eastAsia="zh-CN"/>
              </w:rPr>
              <w:t>0729</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65A0941B" w14:textId="77777777" w:rsidR="008B0B91" w:rsidRPr="008B0B91" w:rsidRDefault="008B0B91" w:rsidP="008B0B91">
            <w:pPr>
              <w:pStyle w:val="TAC"/>
              <w:tabs>
                <w:tab w:val="left" w:pos="570"/>
              </w:tabs>
              <w:jc w:val="both"/>
              <w:rPr>
                <w:noProof/>
                <w:lang w:eastAsia="zh-CN"/>
              </w:rPr>
            </w:pPr>
            <w:r w:rsidRPr="008B0B91">
              <w:rPr>
                <w:noProof/>
                <w:lang w:eastAsia="zh-CN"/>
              </w:rPr>
              <w:t>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C5ECD9D" w14:textId="77777777" w:rsidR="008B0B91" w:rsidRPr="008B0B91" w:rsidRDefault="008B0B91" w:rsidP="008B0B91">
            <w:pPr>
              <w:pStyle w:val="TAC"/>
              <w:tabs>
                <w:tab w:val="left" w:pos="570"/>
              </w:tabs>
              <w:jc w:val="left"/>
              <w:rPr>
                <w:noProof/>
                <w:lang w:eastAsia="zh-CN"/>
              </w:rPr>
            </w:pPr>
            <w:r w:rsidRPr="008B0B91">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3C02D8E7" w14:textId="77777777" w:rsidR="008B0B91" w:rsidRPr="008B0B91" w:rsidRDefault="008B0B91" w:rsidP="00507D62">
            <w:pPr>
              <w:pStyle w:val="TAL"/>
              <w:rPr>
                <w:noProof/>
                <w:lang w:eastAsia="zh-CN"/>
              </w:rPr>
            </w:pPr>
            <w:r w:rsidRPr="008B0B91">
              <w:rPr>
                <w:noProof/>
                <w:lang w:eastAsia="zh-CN"/>
              </w:rPr>
              <w:t>Define LCS-UP Connection Identifier for identifying secured user-plane connections between UE and LMF</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5447D9BA" w14:textId="15C4BD23" w:rsidR="008B0B91" w:rsidRPr="008B0B91" w:rsidRDefault="008B0B91" w:rsidP="008B0B91">
            <w:pPr>
              <w:pStyle w:val="TAC"/>
              <w:tabs>
                <w:tab w:val="left" w:pos="570"/>
              </w:tabs>
              <w:rPr>
                <w:noProof/>
                <w:lang w:eastAsia="zh-CN"/>
              </w:rPr>
            </w:pPr>
            <w:r>
              <w:rPr>
                <w:noProof/>
                <w:lang w:eastAsia="zh-CN"/>
              </w:rPr>
              <w:t>19.5.0</w:t>
            </w:r>
          </w:p>
        </w:tc>
      </w:tr>
      <w:tr w:rsidR="008B0B91" w:rsidRPr="008B0B91" w14:paraId="7A522AC7"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25326A57" w14:textId="77777777" w:rsidR="008B0B91" w:rsidRPr="008B0B91" w:rsidRDefault="008B0B91" w:rsidP="008B0B91">
            <w:pPr>
              <w:pStyle w:val="TAC"/>
              <w:tabs>
                <w:tab w:val="left" w:pos="570"/>
              </w:tabs>
              <w:jc w:val="both"/>
              <w:rPr>
                <w:noProof/>
                <w:lang w:eastAsia="zh-CN"/>
              </w:rPr>
            </w:pPr>
            <w:r w:rsidRPr="008B0B91">
              <w:rPr>
                <w:noProof/>
                <w:lang w:eastAsia="zh-CN"/>
              </w:rPr>
              <w:t>2025-12</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1A265EC7" w14:textId="77777777" w:rsidR="008B0B91" w:rsidRPr="008B0B91" w:rsidRDefault="008B0B91" w:rsidP="008B0B91">
            <w:pPr>
              <w:pStyle w:val="TAC"/>
              <w:tabs>
                <w:tab w:val="left" w:pos="570"/>
              </w:tabs>
              <w:jc w:val="both"/>
              <w:rPr>
                <w:noProof/>
                <w:lang w:eastAsia="zh-CN"/>
              </w:rPr>
            </w:pPr>
            <w:r w:rsidRPr="008B0B91">
              <w:rPr>
                <w:noProof/>
                <w:lang w:eastAsia="zh-CN"/>
              </w:rPr>
              <w:t>CT#110</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4D0EC398" w14:textId="77777777" w:rsidR="008B0B91" w:rsidRPr="008B0B91" w:rsidRDefault="008B0B91" w:rsidP="008B0B91">
            <w:pPr>
              <w:pStyle w:val="TAC"/>
              <w:tabs>
                <w:tab w:val="left" w:pos="570"/>
              </w:tabs>
              <w:jc w:val="both"/>
              <w:rPr>
                <w:noProof/>
                <w:lang w:eastAsia="zh-CN"/>
              </w:rPr>
            </w:pPr>
            <w:r w:rsidRPr="008B0B91">
              <w:rPr>
                <w:noProof/>
                <w:lang w:eastAsia="zh-CN"/>
              </w:rPr>
              <w:t>CP-253160</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A728D1D" w14:textId="77777777" w:rsidR="008B0B91" w:rsidRPr="008B0B91" w:rsidRDefault="008B0B91" w:rsidP="008B0B91">
            <w:pPr>
              <w:pStyle w:val="TAC"/>
              <w:tabs>
                <w:tab w:val="left" w:pos="570"/>
              </w:tabs>
              <w:jc w:val="both"/>
              <w:rPr>
                <w:noProof/>
                <w:lang w:eastAsia="zh-CN"/>
              </w:rPr>
            </w:pPr>
            <w:r w:rsidRPr="008B0B91">
              <w:rPr>
                <w:noProof/>
                <w:lang w:eastAsia="zh-CN"/>
              </w:rPr>
              <w:t>0734</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279C64C8" w14:textId="77777777" w:rsidR="008B0B91" w:rsidRPr="008B0B91" w:rsidRDefault="008B0B91" w:rsidP="008B0B91">
            <w:pPr>
              <w:pStyle w:val="TAC"/>
              <w:tabs>
                <w:tab w:val="left" w:pos="570"/>
              </w:tabs>
              <w:jc w:val="both"/>
              <w:rPr>
                <w:noProof/>
                <w:lang w:eastAsia="zh-CN"/>
              </w:rPr>
            </w:pPr>
            <w:r w:rsidRPr="008B0B91">
              <w:rPr>
                <w:noProof/>
                <w:lang w:eastAsia="zh-CN"/>
              </w:rPr>
              <w:t>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5D31EEE" w14:textId="77777777" w:rsidR="008B0B91" w:rsidRPr="008B0B91" w:rsidRDefault="008B0B91" w:rsidP="008B0B91">
            <w:pPr>
              <w:pStyle w:val="TAC"/>
              <w:tabs>
                <w:tab w:val="left" w:pos="570"/>
              </w:tabs>
              <w:jc w:val="left"/>
              <w:rPr>
                <w:noProof/>
                <w:lang w:eastAsia="zh-CN"/>
              </w:rPr>
            </w:pPr>
            <w:r w:rsidRPr="008B0B91">
              <w:rPr>
                <w:noProof/>
                <w:lang w:eastAsia="zh-CN"/>
              </w:rPr>
              <w:t>B</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7F5654DE" w14:textId="77777777" w:rsidR="008B0B91" w:rsidRPr="008B0B91" w:rsidRDefault="008B0B91" w:rsidP="00507D62">
            <w:pPr>
              <w:pStyle w:val="TAL"/>
              <w:rPr>
                <w:noProof/>
                <w:lang w:eastAsia="zh-CN"/>
              </w:rPr>
            </w:pPr>
            <w:r w:rsidRPr="008B0B91">
              <w:rPr>
                <w:noProof/>
                <w:lang w:eastAsia="zh-CN"/>
              </w:rPr>
              <w:t>Define AIoT Device Identification Information</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2E02C2A2" w14:textId="774F5866" w:rsidR="008B0B91" w:rsidRPr="008B0B91" w:rsidRDefault="008B0B91" w:rsidP="008B0B91">
            <w:pPr>
              <w:pStyle w:val="TAC"/>
              <w:tabs>
                <w:tab w:val="left" w:pos="570"/>
              </w:tabs>
              <w:rPr>
                <w:noProof/>
                <w:lang w:eastAsia="zh-CN"/>
              </w:rPr>
            </w:pPr>
            <w:r>
              <w:rPr>
                <w:noProof/>
                <w:lang w:eastAsia="zh-CN"/>
              </w:rPr>
              <w:t>19.5.0</w:t>
            </w:r>
          </w:p>
        </w:tc>
      </w:tr>
      <w:tr w:rsidR="008B0B91" w:rsidRPr="008B0B91" w14:paraId="4E248088"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601EDD1C" w14:textId="77777777" w:rsidR="008B0B91" w:rsidRPr="008B0B91" w:rsidRDefault="008B0B91" w:rsidP="008B0B91">
            <w:pPr>
              <w:pStyle w:val="TAC"/>
              <w:tabs>
                <w:tab w:val="left" w:pos="570"/>
              </w:tabs>
              <w:jc w:val="both"/>
              <w:rPr>
                <w:noProof/>
                <w:lang w:eastAsia="zh-CN"/>
              </w:rPr>
            </w:pPr>
            <w:r w:rsidRPr="008B0B91">
              <w:rPr>
                <w:noProof/>
                <w:lang w:eastAsia="zh-CN"/>
              </w:rPr>
              <w:t>2025-12</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1B157708" w14:textId="77777777" w:rsidR="008B0B91" w:rsidRPr="008B0B91" w:rsidRDefault="008B0B91" w:rsidP="008B0B91">
            <w:pPr>
              <w:pStyle w:val="TAC"/>
              <w:tabs>
                <w:tab w:val="left" w:pos="570"/>
              </w:tabs>
              <w:jc w:val="both"/>
              <w:rPr>
                <w:noProof/>
                <w:lang w:eastAsia="zh-CN"/>
              </w:rPr>
            </w:pPr>
            <w:r w:rsidRPr="008B0B91">
              <w:rPr>
                <w:noProof/>
                <w:lang w:eastAsia="zh-CN"/>
              </w:rPr>
              <w:t>CT#110</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21842B0D" w14:textId="77777777" w:rsidR="008B0B91" w:rsidRPr="008B0B91" w:rsidRDefault="008B0B91" w:rsidP="008B0B91">
            <w:pPr>
              <w:pStyle w:val="TAC"/>
              <w:tabs>
                <w:tab w:val="left" w:pos="570"/>
              </w:tabs>
              <w:jc w:val="both"/>
              <w:rPr>
                <w:noProof/>
                <w:lang w:eastAsia="zh-CN"/>
              </w:rPr>
            </w:pPr>
            <w:r w:rsidRPr="008B0B91">
              <w:rPr>
                <w:noProof/>
                <w:lang w:eastAsia="zh-CN"/>
              </w:rPr>
              <w:t>CP-253160</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6744D97" w14:textId="77777777" w:rsidR="008B0B91" w:rsidRPr="008B0B91" w:rsidRDefault="008B0B91" w:rsidP="008B0B91">
            <w:pPr>
              <w:pStyle w:val="TAC"/>
              <w:tabs>
                <w:tab w:val="left" w:pos="570"/>
              </w:tabs>
              <w:jc w:val="both"/>
              <w:rPr>
                <w:noProof/>
                <w:lang w:eastAsia="zh-CN"/>
              </w:rPr>
            </w:pPr>
            <w:r w:rsidRPr="008B0B91">
              <w:rPr>
                <w:noProof/>
                <w:lang w:eastAsia="zh-CN"/>
              </w:rPr>
              <w:t>0736</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16D178B8" w14:textId="77777777" w:rsidR="008B0B91" w:rsidRPr="008B0B91" w:rsidRDefault="008B0B91" w:rsidP="008B0B91">
            <w:pPr>
              <w:pStyle w:val="TAC"/>
              <w:tabs>
                <w:tab w:val="left" w:pos="570"/>
              </w:tabs>
              <w:jc w:val="both"/>
              <w:rPr>
                <w:noProof/>
                <w:lang w:eastAsia="zh-CN"/>
              </w:rPr>
            </w:pPr>
            <w:r w:rsidRPr="008B0B91">
              <w:rPr>
                <w:noProof/>
                <w:lang w:eastAsia="zh-CN"/>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D10DCAB" w14:textId="77777777" w:rsidR="008B0B91" w:rsidRPr="008B0B91" w:rsidRDefault="008B0B91" w:rsidP="008B0B91">
            <w:pPr>
              <w:pStyle w:val="TAC"/>
              <w:tabs>
                <w:tab w:val="left" w:pos="570"/>
              </w:tabs>
              <w:jc w:val="left"/>
              <w:rPr>
                <w:noProof/>
                <w:lang w:eastAsia="zh-CN"/>
              </w:rPr>
            </w:pPr>
            <w:r w:rsidRPr="008B0B91">
              <w:rPr>
                <w:noProof/>
                <w:lang w:eastAsia="zh-CN"/>
              </w:rPr>
              <w:t>B</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0AEE844F" w14:textId="77777777" w:rsidR="008B0B91" w:rsidRPr="008B0B91" w:rsidRDefault="008B0B91" w:rsidP="00507D62">
            <w:pPr>
              <w:pStyle w:val="TAL"/>
              <w:rPr>
                <w:noProof/>
                <w:lang w:eastAsia="zh-CN"/>
              </w:rPr>
            </w:pPr>
            <w:r w:rsidRPr="008B0B91">
              <w:rPr>
                <w:noProof/>
                <w:lang w:eastAsia="zh-CN"/>
              </w:rPr>
              <w:t>Update on the length of Identification Information</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7B568BA9" w14:textId="0CB73DEC" w:rsidR="008B0B91" w:rsidRPr="008B0B91" w:rsidRDefault="008B0B91" w:rsidP="008B0B91">
            <w:pPr>
              <w:pStyle w:val="TAC"/>
              <w:tabs>
                <w:tab w:val="left" w:pos="570"/>
              </w:tabs>
              <w:rPr>
                <w:noProof/>
                <w:lang w:eastAsia="zh-CN"/>
              </w:rPr>
            </w:pPr>
            <w:r>
              <w:rPr>
                <w:noProof/>
                <w:lang w:eastAsia="zh-CN"/>
              </w:rPr>
              <w:t>19.5.0</w:t>
            </w:r>
          </w:p>
        </w:tc>
      </w:tr>
      <w:tr w:rsidR="00A20B55" w:rsidRPr="008B0B91" w14:paraId="6D6918C4"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68082F6A" w14:textId="73E7FDA1" w:rsidR="00A20B55" w:rsidRPr="008B0B91" w:rsidRDefault="00A20B55" w:rsidP="008B0B91">
            <w:pPr>
              <w:pStyle w:val="TAC"/>
              <w:tabs>
                <w:tab w:val="left" w:pos="570"/>
              </w:tabs>
              <w:jc w:val="both"/>
              <w:rPr>
                <w:noProof/>
                <w:lang w:eastAsia="zh-CN"/>
              </w:rPr>
            </w:pPr>
            <w:r>
              <w:rPr>
                <w:noProof/>
                <w:lang w:eastAsia="zh-CN"/>
              </w:rPr>
              <w:t>2026-03</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1D0FEFA5" w14:textId="25F9EF05" w:rsidR="00A20B55" w:rsidRPr="008B0B91" w:rsidRDefault="00A20B55" w:rsidP="008B0B91">
            <w:pPr>
              <w:pStyle w:val="TAC"/>
              <w:tabs>
                <w:tab w:val="left" w:pos="570"/>
              </w:tabs>
              <w:jc w:val="both"/>
              <w:rPr>
                <w:noProof/>
                <w:lang w:eastAsia="zh-CN"/>
              </w:rPr>
            </w:pPr>
            <w:r>
              <w:rPr>
                <w:noProof/>
                <w:lang w:eastAsia="zh-CN"/>
              </w:rPr>
              <w:t>CT#111</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07694345" w14:textId="4E491EFF" w:rsidR="00A20B55" w:rsidRPr="008B0B91" w:rsidRDefault="00A20B55" w:rsidP="008B0B91">
            <w:pPr>
              <w:pStyle w:val="TAC"/>
              <w:tabs>
                <w:tab w:val="left" w:pos="570"/>
              </w:tabs>
              <w:jc w:val="both"/>
              <w:rPr>
                <w:noProof/>
                <w:lang w:eastAsia="zh-CN"/>
              </w:rPr>
            </w:pPr>
            <w:r>
              <w:rPr>
                <w:noProof/>
                <w:lang w:eastAsia="zh-CN"/>
              </w:rPr>
              <w:t>CP-260030</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C4655A0" w14:textId="00534B17" w:rsidR="00A20B55" w:rsidRPr="008B0B91" w:rsidRDefault="00A20B55" w:rsidP="008B0B91">
            <w:pPr>
              <w:pStyle w:val="TAC"/>
              <w:tabs>
                <w:tab w:val="left" w:pos="570"/>
              </w:tabs>
              <w:jc w:val="both"/>
              <w:rPr>
                <w:noProof/>
                <w:lang w:eastAsia="zh-CN"/>
              </w:rPr>
            </w:pPr>
            <w:r>
              <w:rPr>
                <w:noProof/>
                <w:lang w:eastAsia="zh-CN"/>
              </w:rPr>
              <w:t>0737</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614FD7BB" w14:textId="167474A5" w:rsidR="00A20B55" w:rsidRPr="008B0B91" w:rsidRDefault="00A20B55" w:rsidP="008B0B91">
            <w:pPr>
              <w:pStyle w:val="TAC"/>
              <w:tabs>
                <w:tab w:val="left" w:pos="570"/>
              </w:tabs>
              <w:jc w:val="both"/>
              <w:rPr>
                <w:noProof/>
                <w:lang w:eastAsia="zh-CN"/>
              </w:rPr>
            </w:pPr>
            <w:r>
              <w:rPr>
                <w:noProof/>
                <w:lang w:eastAsia="zh-CN"/>
              </w:rPr>
              <w:t>-</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F13FD78" w14:textId="0CAB95C5" w:rsidR="00A20B55" w:rsidRPr="008B0B91" w:rsidRDefault="00A20B55" w:rsidP="008B0B91">
            <w:pPr>
              <w:pStyle w:val="TAC"/>
              <w:tabs>
                <w:tab w:val="left" w:pos="570"/>
              </w:tabs>
              <w:jc w:val="left"/>
              <w:rPr>
                <w:noProof/>
                <w:lang w:eastAsia="zh-CN"/>
              </w:rPr>
            </w:pPr>
            <w:r>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4CEFCAF2" w14:textId="2D9D4E69" w:rsidR="00A20B55" w:rsidRPr="008B0B91" w:rsidRDefault="00A20B55" w:rsidP="00507D62">
            <w:pPr>
              <w:pStyle w:val="TAL"/>
              <w:rPr>
                <w:noProof/>
                <w:lang w:eastAsia="zh-CN"/>
              </w:rPr>
            </w:pPr>
            <w:r>
              <w:rPr>
                <w:noProof/>
                <w:lang w:eastAsia="zh-CN"/>
              </w:rPr>
              <w:t>Fix Figure Numbering</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26498467" w14:textId="06D5E5C0" w:rsidR="00A20B55" w:rsidRDefault="00A20B55" w:rsidP="008B0B91">
            <w:pPr>
              <w:pStyle w:val="TAC"/>
              <w:tabs>
                <w:tab w:val="left" w:pos="570"/>
              </w:tabs>
              <w:rPr>
                <w:noProof/>
                <w:lang w:eastAsia="zh-CN"/>
              </w:rPr>
            </w:pPr>
            <w:r>
              <w:rPr>
                <w:noProof/>
                <w:lang w:eastAsia="zh-CN"/>
              </w:rPr>
              <w:t>19.6.0</w:t>
            </w:r>
          </w:p>
        </w:tc>
      </w:tr>
      <w:tr w:rsidR="00A20B55" w:rsidRPr="008B0B91" w14:paraId="15D665CD"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65D1D1D1" w14:textId="5D0C2F4E" w:rsidR="00A20B55" w:rsidRDefault="00A20B55" w:rsidP="00A20B55">
            <w:pPr>
              <w:pStyle w:val="TAC"/>
              <w:tabs>
                <w:tab w:val="left" w:pos="570"/>
              </w:tabs>
              <w:jc w:val="both"/>
              <w:rPr>
                <w:noProof/>
                <w:lang w:eastAsia="zh-CN"/>
              </w:rPr>
            </w:pPr>
            <w:r>
              <w:rPr>
                <w:noProof/>
                <w:lang w:eastAsia="zh-CN"/>
              </w:rPr>
              <w:t>2026-03</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3D6B2CEC" w14:textId="377FA844" w:rsidR="00A20B55" w:rsidRDefault="00A20B55" w:rsidP="00A20B55">
            <w:pPr>
              <w:pStyle w:val="TAC"/>
              <w:tabs>
                <w:tab w:val="left" w:pos="570"/>
              </w:tabs>
              <w:jc w:val="both"/>
              <w:rPr>
                <w:noProof/>
                <w:lang w:eastAsia="zh-CN"/>
              </w:rPr>
            </w:pPr>
            <w:r>
              <w:rPr>
                <w:noProof/>
                <w:lang w:eastAsia="zh-CN"/>
              </w:rPr>
              <w:t>CT#111</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53A72616" w14:textId="20991F9D" w:rsidR="00A20B55" w:rsidRDefault="00A20B55" w:rsidP="00A20B55">
            <w:pPr>
              <w:pStyle w:val="TAC"/>
              <w:tabs>
                <w:tab w:val="left" w:pos="570"/>
              </w:tabs>
              <w:jc w:val="both"/>
              <w:rPr>
                <w:noProof/>
                <w:lang w:eastAsia="zh-CN"/>
              </w:rPr>
            </w:pPr>
            <w:r>
              <w:rPr>
                <w:noProof/>
                <w:lang w:eastAsia="zh-CN"/>
              </w:rPr>
              <w:t>CP-260036</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E6CF75A" w14:textId="376705E1" w:rsidR="00A20B55" w:rsidRDefault="00A20B55" w:rsidP="00A20B55">
            <w:pPr>
              <w:pStyle w:val="TAC"/>
              <w:tabs>
                <w:tab w:val="left" w:pos="570"/>
              </w:tabs>
              <w:jc w:val="both"/>
              <w:rPr>
                <w:noProof/>
                <w:lang w:eastAsia="zh-CN"/>
              </w:rPr>
            </w:pPr>
            <w:r>
              <w:rPr>
                <w:noProof/>
                <w:lang w:eastAsia="zh-CN"/>
              </w:rPr>
              <w:t>0738</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455A1DF9" w14:textId="06596607" w:rsidR="00A20B55" w:rsidRDefault="00A20B55" w:rsidP="00A20B55">
            <w:pPr>
              <w:pStyle w:val="TAC"/>
              <w:tabs>
                <w:tab w:val="left" w:pos="570"/>
              </w:tabs>
              <w:jc w:val="both"/>
              <w:rPr>
                <w:noProof/>
                <w:lang w:eastAsia="zh-CN"/>
              </w:rPr>
            </w:pPr>
            <w:r>
              <w:rPr>
                <w:noProof/>
                <w:lang w:eastAsia="zh-CN"/>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D3CB0FA" w14:textId="2EABD37D" w:rsidR="00A20B55" w:rsidRDefault="00A20B55" w:rsidP="00A20B55">
            <w:pPr>
              <w:pStyle w:val="TAC"/>
              <w:tabs>
                <w:tab w:val="left" w:pos="570"/>
              </w:tabs>
              <w:jc w:val="left"/>
              <w:rPr>
                <w:noProof/>
                <w:lang w:eastAsia="zh-CN"/>
              </w:rPr>
            </w:pPr>
            <w:r>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0C5E204B" w14:textId="10DD3E0D" w:rsidR="00A20B55" w:rsidRDefault="00A20B55" w:rsidP="00A20B55">
            <w:pPr>
              <w:pStyle w:val="TAL"/>
              <w:rPr>
                <w:noProof/>
                <w:lang w:eastAsia="zh-CN"/>
              </w:rPr>
            </w:pPr>
            <w:r>
              <w:rPr>
                <w:noProof/>
                <w:lang w:eastAsia="zh-CN"/>
              </w:rPr>
              <w:t>Correction and Cleanup on Ambient IoT Identifiers</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12099CF0" w14:textId="12A231D2" w:rsidR="00A20B55" w:rsidRDefault="00A20B55" w:rsidP="00A20B55">
            <w:pPr>
              <w:pStyle w:val="TAC"/>
              <w:tabs>
                <w:tab w:val="left" w:pos="570"/>
              </w:tabs>
              <w:rPr>
                <w:noProof/>
                <w:lang w:eastAsia="zh-CN"/>
              </w:rPr>
            </w:pPr>
            <w:r>
              <w:rPr>
                <w:noProof/>
                <w:lang w:eastAsia="zh-CN"/>
              </w:rPr>
              <w:t>19.6.0</w:t>
            </w:r>
          </w:p>
        </w:tc>
      </w:tr>
      <w:tr w:rsidR="00D819BD" w:rsidRPr="008B0B91" w14:paraId="48C821D3"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6E8DFA2E" w14:textId="40C66814" w:rsidR="00D819BD" w:rsidRDefault="00D819BD" w:rsidP="00A20B55">
            <w:pPr>
              <w:pStyle w:val="TAC"/>
              <w:tabs>
                <w:tab w:val="left" w:pos="570"/>
              </w:tabs>
              <w:jc w:val="both"/>
              <w:rPr>
                <w:noProof/>
                <w:lang w:eastAsia="zh-CN"/>
              </w:rPr>
            </w:pPr>
            <w:r>
              <w:rPr>
                <w:noProof/>
                <w:lang w:eastAsia="zh-CN"/>
              </w:rPr>
              <w:t>2026-06</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57C399C4" w14:textId="1693AB99" w:rsidR="00D819BD" w:rsidRDefault="00D819BD" w:rsidP="00A20B55">
            <w:pPr>
              <w:pStyle w:val="TAC"/>
              <w:tabs>
                <w:tab w:val="left" w:pos="570"/>
              </w:tabs>
              <w:jc w:val="both"/>
              <w:rPr>
                <w:noProof/>
                <w:lang w:eastAsia="zh-CN"/>
              </w:rPr>
            </w:pPr>
            <w:r>
              <w:rPr>
                <w:noProof/>
                <w:lang w:eastAsia="zh-CN"/>
              </w:rPr>
              <w:t>CT#112</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05EED324" w14:textId="12F1C84F" w:rsidR="00D819BD" w:rsidRDefault="00D819BD" w:rsidP="00A20B55">
            <w:pPr>
              <w:pStyle w:val="TAC"/>
              <w:tabs>
                <w:tab w:val="left" w:pos="570"/>
              </w:tabs>
              <w:jc w:val="both"/>
              <w:rPr>
                <w:noProof/>
                <w:lang w:eastAsia="zh-CN"/>
              </w:rPr>
            </w:pPr>
            <w:r>
              <w:rPr>
                <w:noProof/>
                <w:lang w:eastAsia="zh-CN"/>
              </w:rPr>
              <w:t>CP-261043</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626C4E0" w14:textId="3A2AC860" w:rsidR="00D819BD" w:rsidRDefault="00D819BD" w:rsidP="00A20B55">
            <w:pPr>
              <w:pStyle w:val="TAC"/>
              <w:tabs>
                <w:tab w:val="left" w:pos="570"/>
              </w:tabs>
              <w:jc w:val="both"/>
              <w:rPr>
                <w:noProof/>
                <w:lang w:eastAsia="zh-CN"/>
              </w:rPr>
            </w:pPr>
            <w:r>
              <w:rPr>
                <w:noProof/>
                <w:lang w:eastAsia="zh-CN"/>
              </w:rPr>
              <w:t>0741</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085B9314" w14:textId="1655E2C5" w:rsidR="00D819BD" w:rsidRDefault="00D819BD" w:rsidP="00A20B55">
            <w:pPr>
              <w:pStyle w:val="TAC"/>
              <w:tabs>
                <w:tab w:val="left" w:pos="570"/>
              </w:tabs>
              <w:jc w:val="both"/>
              <w:rPr>
                <w:noProof/>
                <w:lang w:eastAsia="zh-CN"/>
              </w:rPr>
            </w:pPr>
            <w:r>
              <w:rPr>
                <w:noProof/>
                <w:lang w:eastAsia="zh-CN"/>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C26279B" w14:textId="77E95583" w:rsidR="00D819BD" w:rsidRDefault="00D819BD" w:rsidP="00A20B55">
            <w:pPr>
              <w:pStyle w:val="TAC"/>
              <w:tabs>
                <w:tab w:val="left" w:pos="570"/>
              </w:tabs>
              <w:jc w:val="left"/>
              <w:rPr>
                <w:noProof/>
                <w:lang w:eastAsia="zh-CN"/>
              </w:rPr>
            </w:pPr>
            <w:r>
              <w:rPr>
                <w:noProof/>
                <w:lang w:eastAsia="zh-CN"/>
              </w:rPr>
              <w:t>A</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1ECA27C6" w14:textId="4D827A66" w:rsidR="00D819BD" w:rsidRDefault="00D819BD" w:rsidP="00A20B55">
            <w:pPr>
              <w:pStyle w:val="TAL"/>
              <w:rPr>
                <w:noProof/>
                <w:lang w:eastAsia="zh-CN"/>
              </w:rPr>
            </w:pPr>
            <w:r>
              <w:rPr>
                <w:noProof/>
                <w:lang w:eastAsia="zh-CN"/>
              </w:rPr>
              <w:t>Update of IETF RFC reference for Decorated NAI format for SUCI</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4C648ED3" w14:textId="219E85FB" w:rsidR="00D819BD" w:rsidRDefault="00D819BD" w:rsidP="00A20B55">
            <w:pPr>
              <w:pStyle w:val="TAC"/>
              <w:tabs>
                <w:tab w:val="left" w:pos="570"/>
              </w:tabs>
              <w:rPr>
                <w:noProof/>
                <w:lang w:eastAsia="zh-CN"/>
              </w:rPr>
            </w:pPr>
            <w:r>
              <w:rPr>
                <w:noProof/>
                <w:lang w:eastAsia="zh-CN"/>
              </w:rPr>
              <w:t>19.7.0</w:t>
            </w:r>
          </w:p>
        </w:tc>
      </w:tr>
      <w:tr w:rsidR="00D819BD" w:rsidRPr="008B0B91" w14:paraId="58D66F63"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29DD1DD6" w14:textId="357C17DC" w:rsidR="00D819BD" w:rsidRDefault="00D819BD" w:rsidP="00A20B55">
            <w:pPr>
              <w:pStyle w:val="TAC"/>
              <w:tabs>
                <w:tab w:val="left" w:pos="570"/>
              </w:tabs>
              <w:jc w:val="both"/>
              <w:rPr>
                <w:noProof/>
                <w:lang w:eastAsia="zh-CN"/>
              </w:rPr>
            </w:pPr>
            <w:r>
              <w:rPr>
                <w:noProof/>
                <w:lang w:eastAsia="zh-CN"/>
              </w:rPr>
              <w:t>2026-06</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22CE5B7B" w14:textId="74AC262A" w:rsidR="00D819BD" w:rsidRDefault="00D819BD" w:rsidP="00A20B55">
            <w:pPr>
              <w:pStyle w:val="TAC"/>
              <w:tabs>
                <w:tab w:val="left" w:pos="570"/>
              </w:tabs>
              <w:jc w:val="both"/>
              <w:rPr>
                <w:noProof/>
                <w:lang w:eastAsia="zh-CN"/>
              </w:rPr>
            </w:pPr>
            <w:r>
              <w:rPr>
                <w:noProof/>
                <w:lang w:eastAsia="zh-CN"/>
              </w:rPr>
              <w:t>CT#112</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61985520" w14:textId="42A888B7" w:rsidR="00D819BD" w:rsidRDefault="00D819BD" w:rsidP="00A20B55">
            <w:pPr>
              <w:pStyle w:val="TAC"/>
              <w:tabs>
                <w:tab w:val="left" w:pos="570"/>
              </w:tabs>
              <w:jc w:val="both"/>
              <w:rPr>
                <w:noProof/>
                <w:lang w:eastAsia="zh-CN"/>
              </w:rPr>
            </w:pPr>
            <w:r>
              <w:rPr>
                <w:noProof/>
                <w:lang w:eastAsia="zh-CN"/>
              </w:rPr>
              <w:t>CP-261054</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C06857E" w14:textId="0B4111E5" w:rsidR="00D819BD" w:rsidRDefault="00D819BD" w:rsidP="00A20B55">
            <w:pPr>
              <w:pStyle w:val="TAC"/>
              <w:tabs>
                <w:tab w:val="left" w:pos="570"/>
              </w:tabs>
              <w:jc w:val="both"/>
              <w:rPr>
                <w:noProof/>
                <w:lang w:eastAsia="zh-CN"/>
              </w:rPr>
            </w:pPr>
            <w:r>
              <w:rPr>
                <w:noProof/>
                <w:lang w:eastAsia="zh-CN"/>
              </w:rPr>
              <w:t>0739</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113BF696" w14:textId="5A5842C0" w:rsidR="00D819BD" w:rsidRDefault="00D819BD" w:rsidP="00A20B55">
            <w:pPr>
              <w:pStyle w:val="TAC"/>
              <w:tabs>
                <w:tab w:val="left" w:pos="570"/>
              </w:tabs>
              <w:jc w:val="both"/>
              <w:rPr>
                <w:noProof/>
                <w:lang w:eastAsia="zh-CN"/>
              </w:rPr>
            </w:pPr>
            <w:r>
              <w:rPr>
                <w:noProof/>
                <w:lang w:eastAsia="zh-CN"/>
              </w:rPr>
              <w:t>-</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46F9ABB" w14:textId="0705A14F" w:rsidR="00D819BD" w:rsidRDefault="00D819BD" w:rsidP="00A20B55">
            <w:pPr>
              <w:pStyle w:val="TAC"/>
              <w:tabs>
                <w:tab w:val="left" w:pos="570"/>
              </w:tabs>
              <w:jc w:val="left"/>
              <w:rPr>
                <w:noProof/>
                <w:lang w:eastAsia="zh-CN"/>
              </w:rPr>
            </w:pPr>
            <w:r>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088FC14B" w14:textId="7E0A1A34" w:rsidR="00D819BD" w:rsidRDefault="00D819BD" w:rsidP="00A20B55">
            <w:pPr>
              <w:pStyle w:val="TAL"/>
              <w:rPr>
                <w:noProof/>
                <w:lang w:eastAsia="zh-CN"/>
              </w:rPr>
            </w:pPr>
            <w:r>
              <w:rPr>
                <w:noProof/>
                <w:lang w:eastAsia="zh-CN"/>
              </w:rPr>
              <w:t>Updates on NID for AIoT identifier</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0DF7070E" w14:textId="649C3A2B" w:rsidR="00D819BD" w:rsidRDefault="00D819BD" w:rsidP="00A20B55">
            <w:pPr>
              <w:pStyle w:val="TAC"/>
              <w:tabs>
                <w:tab w:val="left" w:pos="570"/>
              </w:tabs>
              <w:rPr>
                <w:noProof/>
                <w:lang w:eastAsia="zh-CN"/>
              </w:rPr>
            </w:pPr>
            <w:r>
              <w:rPr>
                <w:noProof/>
                <w:lang w:eastAsia="zh-CN"/>
              </w:rPr>
              <w:t>19.7.0</w:t>
            </w:r>
          </w:p>
        </w:tc>
      </w:tr>
      <w:tr w:rsidR="00D819BD" w:rsidRPr="008B0B91" w14:paraId="2E64D642"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7BFF267B" w14:textId="6D7C8016" w:rsidR="00D819BD" w:rsidRDefault="00D819BD" w:rsidP="00A20B55">
            <w:pPr>
              <w:pStyle w:val="TAC"/>
              <w:tabs>
                <w:tab w:val="left" w:pos="570"/>
              </w:tabs>
              <w:jc w:val="both"/>
              <w:rPr>
                <w:noProof/>
                <w:lang w:eastAsia="zh-CN"/>
              </w:rPr>
            </w:pPr>
            <w:r>
              <w:rPr>
                <w:noProof/>
                <w:lang w:eastAsia="zh-CN"/>
              </w:rPr>
              <w:t>2026-06</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06743B04" w14:textId="5C4AAB3A" w:rsidR="00D819BD" w:rsidRDefault="00D819BD" w:rsidP="00A20B55">
            <w:pPr>
              <w:pStyle w:val="TAC"/>
              <w:tabs>
                <w:tab w:val="left" w:pos="570"/>
              </w:tabs>
              <w:jc w:val="both"/>
              <w:rPr>
                <w:noProof/>
                <w:lang w:eastAsia="zh-CN"/>
              </w:rPr>
            </w:pPr>
            <w:r>
              <w:rPr>
                <w:noProof/>
                <w:lang w:eastAsia="zh-CN"/>
              </w:rPr>
              <w:t>CT#112</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3408C585" w14:textId="75B18709" w:rsidR="00D819BD" w:rsidRDefault="00D819BD" w:rsidP="00A20B55">
            <w:pPr>
              <w:pStyle w:val="TAC"/>
              <w:tabs>
                <w:tab w:val="left" w:pos="570"/>
              </w:tabs>
              <w:jc w:val="both"/>
              <w:rPr>
                <w:noProof/>
                <w:lang w:eastAsia="zh-CN"/>
              </w:rPr>
            </w:pPr>
            <w:r>
              <w:rPr>
                <w:noProof/>
                <w:lang w:eastAsia="zh-CN"/>
              </w:rPr>
              <w:t>CP-261054</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F8E5A94" w14:textId="3797A4D1" w:rsidR="00D819BD" w:rsidRDefault="00D819BD" w:rsidP="00A20B55">
            <w:pPr>
              <w:pStyle w:val="TAC"/>
              <w:tabs>
                <w:tab w:val="left" w:pos="570"/>
              </w:tabs>
              <w:jc w:val="both"/>
              <w:rPr>
                <w:noProof/>
                <w:lang w:eastAsia="zh-CN"/>
              </w:rPr>
            </w:pPr>
            <w:r>
              <w:rPr>
                <w:noProof/>
                <w:lang w:eastAsia="zh-CN"/>
              </w:rPr>
              <w:t>0742</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2335C2BF" w14:textId="4F9AAA1C" w:rsidR="00D819BD" w:rsidRDefault="00D819BD" w:rsidP="00A20B55">
            <w:pPr>
              <w:pStyle w:val="TAC"/>
              <w:tabs>
                <w:tab w:val="left" w:pos="570"/>
              </w:tabs>
              <w:jc w:val="both"/>
              <w:rPr>
                <w:noProof/>
                <w:lang w:eastAsia="zh-CN"/>
              </w:rPr>
            </w:pPr>
            <w:r>
              <w:rPr>
                <w:noProof/>
                <w:lang w:eastAsia="zh-CN"/>
              </w:rPr>
              <w:t>-</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07CF133" w14:textId="7B7CD93F" w:rsidR="00D819BD" w:rsidRDefault="00D819BD" w:rsidP="00A20B55">
            <w:pPr>
              <w:pStyle w:val="TAC"/>
              <w:tabs>
                <w:tab w:val="left" w:pos="570"/>
              </w:tabs>
              <w:jc w:val="left"/>
              <w:rPr>
                <w:noProof/>
                <w:lang w:eastAsia="zh-CN"/>
              </w:rPr>
            </w:pPr>
            <w:r>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343E2D3C" w14:textId="7FA7475C" w:rsidR="00D819BD" w:rsidRDefault="00D819BD" w:rsidP="00A20B55">
            <w:pPr>
              <w:pStyle w:val="TAL"/>
              <w:rPr>
                <w:noProof/>
                <w:lang w:eastAsia="zh-CN"/>
              </w:rPr>
            </w:pPr>
            <w:r>
              <w:rPr>
                <w:noProof/>
                <w:lang w:eastAsia="zh-CN"/>
              </w:rPr>
              <w:t>AIoT Device Temporary Identifier correction</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505A2C5D" w14:textId="4F698FD4" w:rsidR="00D819BD" w:rsidRDefault="00D819BD" w:rsidP="00A20B55">
            <w:pPr>
              <w:pStyle w:val="TAC"/>
              <w:tabs>
                <w:tab w:val="left" w:pos="570"/>
              </w:tabs>
              <w:rPr>
                <w:noProof/>
                <w:lang w:eastAsia="zh-CN"/>
              </w:rPr>
            </w:pPr>
            <w:r>
              <w:rPr>
                <w:noProof/>
                <w:lang w:eastAsia="zh-CN"/>
              </w:rPr>
              <w:t>19.7.0</w:t>
            </w:r>
          </w:p>
        </w:tc>
      </w:tr>
      <w:tr w:rsidR="00A05D20" w:rsidRPr="008B0B91" w14:paraId="4669D900"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08E2B62E" w14:textId="65B6ACF7" w:rsidR="00A05D20" w:rsidRDefault="00A05D20" w:rsidP="00A20B55">
            <w:pPr>
              <w:pStyle w:val="TAC"/>
              <w:tabs>
                <w:tab w:val="left" w:pos="570"/>
              </w:tabs>
              <w:jc w:val="both"/>
              <w:rPr>
                <w:noProof/>
                <w:lang w:eastAsia="zh-CN"/>
              </w:rPr>
            </w:pPr>
            <w:r>
              <w:rPr>
                <w:noProof/>
                <w:lang w:eastAsia="zh-CN"/>
              </w:rPr>
              <w:t>2026-09</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7C73AC11" w14:textId="2C166303" w:rsidR="00A05D20" w:rsidRDefault="00A05D20" w:rsidP="00A20B55">
            <w:pPr>
              <w:pStyle w:val="TAC"/>
              <w:tabs>
                <w:tab w:val="left" w:pos="570"/>
              </w:tabs>
              <w:jc w:val="both"/>
              <w:rPr>
                <w:noProof/>
                <w:lang w:eastAsia="zh-CN"/>
              </w:rPr>
            </w:pPr>
            <w:r>
              <w:rPr>
                <w:noProof/>
                <w:lang w:eastAsia="zh-CN"/>
              </w:rPr>
              <w:t>CT#113</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7C9D1291" w14:textId="409CC1DC" w:rsidR="00A05D20" w:rsidRDefault="00A05D20" w:rsidP="00A20B55">
            <w:pPr>
              <w:pStyle w:val="TAC"/>
              <w:tabs>
                <w:tab w:val="left" w:pos="570"/>
              </w:tabs>
              <w:jc w:val="both"/>
              <w:rPr>
                <w:noProof/>
                <w:lang w:eastAsia="zh-CN"/>
              </w:rPr>
            </w:pPr>
            <w:r>
              <w:rPr>
                <w:noProof/>
                <w:lang w:eastAsia="zh-CN"/>
              </w:rPr>
              <w:t>CP-262019</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0DE3166" w14:textId="71E1376A" w:rsidR="00A05D20" w:rsidRDefault="00A05D20" w:rsidP="00A20B55">
            <w:pPr>
              <w:pStyle w:val="TAC"/>
              <w:tabs>
                <w:tab w:val="left" w:pos="570"/>
              </w:tabs>
              <w:jc w:val="both"/>
              <w:rPr>
                <w:noProof/>
                <w:lang w:eastAsia="zh-CN"/>
              </w:rPr>
            </w:pPr>
            <w:r>
              <w:rPr>
                <w:noProof/>
                <w:lang w:eastAsia="zh-CN"/>
              </w:rPr>
              <w:t>0749</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5719DF1C" w14:textId="6817C8BA" w:rsidR="00A05D20" w:rsidRDefault="00A05D20" w:rsidP="00A20B55">
            <w:pPr>
              <w:pStyle w:val="TAC"/>
              <w:tabs>
                <w:tab w:val="left" w:pos="570"/>
              </w:tabs>
              <w:jc w:val="both"/>
              <w:rPr>
                <w:noProof/>
                <w:lang w:eastAsia="zh-CN"/>
              </w:rPr>
            </w:pPr>
            <w:r>
              <w:rPr>
                <w:noProof/>
                <w:lang w:eastAsia="zh-CN"/>
              </w:rPr>
              <w:t>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69112D6" w14:textId="737C8513" w:rsidR="00A05D20" w:rsidRDefault="00A05D20" w:rsidP="00A20B55">
            <w:pPr>
              <w:pStyle w:val="TAC"/>
              <w:tabs>
                <w:tab w:val="left" w:pos="570"/>
              </w:tabs>
              <w:jc w:val="left"/>
              <w:rPr>
                <w:noProof/>
                <w:lang w:eastAsia="zh-CN"/>
              </w:rPr>
            </w:pPr>
            <w:r>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568C512A" w14:textId="0B0A0D43" w:rsidR="00A05D20" w:rsidRDefault="00A05D20" w:rsidP="00A20B55">
            <w:pPr>
              <w:pStyle w:val="TAL"/>
              <w:rPr>
                <w:noProof/>
                <w:lang w:eastAsia="zh-CN"/>
              </w:rPr>
            </w:pPr>
            <w:r>
              <w:rPr>
                <w:noProof/>
                <w:lang w:eastAsia="zh-CN"/>
              </w:rPr>
              <w:t>Well-Known Deferred Routing Identifier for EPS Initiated Deferred Location</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6012A5A7" w14:textId="1BAB716C" w:rsidR="00A05D20" w:rsidRDefault="00A05D20" w:rsidP="00A20B55">
            <w:pPr>
              <w:pStyle w:val="TAC"/>
              <w:tabs>
                <w:tab w:val="left" w:pos="570"/>
              </w:tabs>
              <w:rPr>
                <w:noProof/>
                <w:lang w:eastAsia="zh-CN"/>
              </w:rPr>
            </w:pPr>
            <w:r>
              <w:rPr>
                <w:noProof/>
                <w:lang w:eastAsia="zh-CN"/>
              </w:rPr>
              <w:t>19.8.0</w:t>
            </w:r>
          </w:p>
        </w:tc>
      </w:tr>
      <w:tr w:rsidR="00A05D20" w:rsidRPr="008B0B91" w14:paraId="2A5D8ADD"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65279C5A" w14:textId="61A50751" w:rsidR="00A05D20" w:rsidRDefault="00A05D20" w:rsidP="00A20B55">
            <w:pPr>
              <w:pStyle w:val="TAC"/>
              <w:tabs>
                <w:tab w:val="left" w:pos="570"/>
              </w:tabs>
              <w:jc w:val="both"/>
              <w:rPr>
                <w:noProof/>
                <w:lang w:eastAsia="zh-CN"/>
              </w:rPr>
            </w:pPr>
            <w:r>
              <w:rPr>
                <w:noProof/>
                <w:lang w:eastAsia="zh-CN"/>
              </w:rPr>
              <w:t>2026-09</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3BA60887" w14:textId="13168FC3" w:rsidR="00A05D20" w:rsidRDefault="00A05D20" w:rsidP="00A20B55">
            <w:pPr>
              <w:pStyle w:val="TAC"/>
              <w:tabs>
                <w:tab w:val="left" w:pos="570"/>
              </w:tabs>
              <w:jc w:val="both"/>
              <w:rPr>
                <w:noProof/>
                <w:lang w:eastAsia="zh-CN"/>
              </w:rPr>
            </w:pPr>
            <w:r>
              <w:rPr>
                <w:noProof/>
                <w:lang w:eastAsia="zh-CN"/>
              </w:rPr>
              <w:t>CT#113</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6BA20918" w14:textId="463420C9" w:rsidR="00A05D20" w:rsidRDefault="00A05D20" w:rsidP="00A20B55">
            <w:pPr>
              <w:pStyle w:val="TAC"/>
              <w:tabs>
                <w:tab w:val="left" w:pos="570"/>
              </w:tabs>
              <w:jc w:val="both"/>
              <w:rPr>
                <w:noProof/>
                <w:lang w:eastAsia="zh-CN"/>
              </w:rPr>
            </w:pPr>
            <w:r>
              <w:rPr>
                <w:noProof/>
                <w:lang w:eastAsia="zh-CN"/>
              </w:rPr>
              <w:t>CP-262023</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243C6B2" w14:textId="6395DD71" w:rsidR="00A05D20" w:rsidRDefault="00A05D20" w:rsidP="00A20B55">
            <w:pPr>
              <w:pStyle w:val="TAC"/>
              <w:tabs>
                <w:tab w:val="left" w:pos="570"/>
              </w:tabs>
              <w:jc w:val="both"/>
              <w:rPr>
                <w:noProof/>
                <w:lang w:eastAsia="zh-CN"/>
              </w:rPr>
            </w:pPr>
            <w:r>
              <w:rPr>
                <w:noProof/>
                <w:lang w:eastAsia="zh-CN"/>
              </w:rPr>
              <w:t>0745</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3D2A6093" w14:textId="075D1B56" w:rsidR="00A05D20" w:rsidRDefault="00A05D20" w:rsidP="00A20B55">
            <w:pPr>
              <w:pStyle w:val="TAC"/>
              <w:tabs>
                <w:tab w:val="left" w:pos="570"/>
              </w:tabs>
              <w:jc w:val="both"/>
              <w:rPr>
                <w:noProof/>
                <w:lang w:eastAsia="zh-CN"/>
              </w:rPr>
            </w:pPr>
            <w:r>
              <w:rPr>
                <w:noProof/>
                <w:lang w:eastAsia="zh-CN"/>
              </w:rPr>
              <w:t>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DC7ACF0" w14:textId="19EE5935" w:rsidR="00A05D20" w:rsidRDefault="00A05D20" w:rsidP="00A20B55">
            <w:pPr>
              <w:pStyle w:val="TAC"/>
              <w:tabs>
                <w:tab w:val="left" w:pos="570"/>
              </w:tabs>
              <w:jc w:val="left"/>
              <w:rPr>
                <w:noProof/>
                <w:lang w:eastAsia="zh-CN"/>
              </w:rPr>
            </w:pPr>
            <w:r>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10423C3F" w14:textId="67E10B1C" w:rsidR="00A05D20" w:rsidRDefault="00A05D20" w:rsidP="00A20B55">
            <w:pPr>
              <w:pStyle w:val="TAL"/>
              <w:rPr>
                <w:noProof/>
                <w:lang w:eastAsia="zh-CN"/>
              </w:rPr>
            </w:pPr>
            <w:r>
              <w:rPr>
                <w:noProof/>
                <w:lang w:eastAsia="zh-CN"/>
              </w:rPr>
              <w:t>Clarification of Padding Bits of AIoT Identifiers</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580DF42F" w14:textId="3F742E9A" w:rsidR="00A05D20" w:rsidRDefault="00A05D20" w:rsidP="00A20B55">
            <w:pPr>
              <w:pStyle w:val="TAC"/>
              <w:tabs>
                <w:tab w:val="left" w:pos="570"/>
              </w:tabs>
              <w:rPr>
                <w:noProof/>
                <w:lang w:eastAsia="zh-CN"/>
              </w:rPr>
            </w:pPr>
            <w:r>
              <w:rPr>
                <w:noProof/>
                <w:lang w:eastAsia="zh-CN"/>
              </w:rPr>
              <w:t>19.8.0</w:t>
            </w:r>
          </w:p>
        </w:tc>
      </w:tr>
      <w:tr w:rsidR="00A05D20" w:rsidRPr="008B0B91" w14:paraId="03D038AB" w14:textId="77777777" w:rsidTr="00507D62">
        <w:trPr>
          <w:trHeight w:val="101"/>
        </w:trPr>
        <w:tc>
          <w:tcPr>
            <w:tcW w:w="851" w:type="dxa"/>
            <w:tcBorders>
              <w:top w:val="single" w:sz="6" w:space="0" w:color="auto"/>
              <w:left w:val="single" w:sz="6" w:space="0" w:color="auto"/>
              <w:bottom w:val="single" w:sz="6" w:space="0" w:color="auto"/>
              <w:right w:val="single" w:sz="6" w:space="0" w:color="auto"/>
            </w:tcBorders>
            <w:shd w:val="solid" w:color="FFFFFF" w:fill="auto"/>
          </w:tcPr>
          <w:p w14:paraId="08A72F18" w14:textId="661ABB1B" w:rsidR="00A05D20" w:rsidRDefault="00A05D20" w:rsidP="00A20B55">
            <w:pPr>
              <w:pStyle w:val="TAC"/>
              <w:tabs>
                <w:tab w:val="left" w:pos="570"/>
              </w:tabs>
              <w:jc w:val="both"/>
              <w:rPr>
                <w:noProof/>
                <w:lang w:eastAsia="zh-CN"/>
              </w:rPr>
            </w:pPr>
            <w:r>
              <w:rPr>
                <w:noProof/>
                <w:lang w:eastAsia="zh-CN"/>
              </w:rPr>
              <w:t>2026-09</w:t>
            </w:r>
          </w:p>
        </w:tc>
        <w:tc>
          <w:tcPr>
            <w:tcW w:w="749" w:type="dxa"/>
            <w:gridSpan w:val="2"/>
            <w:tcBorders>
              <w:top w:val="single" w:sz="6" w:space="0" w:color="auto"/>
              <w:left w:val="single" w:sz="6" w:space="0" w:color="auto"/>
              <w:bottom w:val="single" w:sz="6" w:space="0" w:color="auto"/>
              <w:right w:val="single" w:sz="6" w:space="0" w:color="auto"/>
            </w:tcBorders>
            <w:shd w:val="solid" w:color="FFFFFF" w:fill="auto"/>
          </w:tcPr>
          <w:p w14:paraId="10C66BB6" w14:textId="2A88E37C" w:rsidR="00A05D20" w:rsidRDefault="00A05D20" w:rsidP="00A20B55">
            <w:pPr>
              <w:pStyle w:val="TAC"/>
              <w:tabs>
                <w:tab w:val="left" w:pos="570"/>
              </w:tabs>
              <w:jc w:val="both"/>
              <w:rPr>
                <w:noProof/>
                <w:lang w:eastAsia="zh-CN"/>
              </w:rPr>
            </w:pPr>
            <w:r>
              <w:rPr>
                <w:noProof/>
                <w:lang w:eastAsia="zh-CN"/>
              </w:rPr>
              <w:t>CT#113</w:t>
            </w:r>
          </w:p>
        </w:tc>
        <w:tc>
          <w:tcPr>
            <w:tcW w:w="1134" w:type="dxa"/>
            <w:tcBorders>
              <w:top w:val="single" w:sz="6" w:space="0" w:color="auto"/>
              <w:left w:val="single" w:sz="6" w:space="0" w:color="auto"/>
              <w:bottom w:val="single" w:sz="6" w:space="0" w:color="auto"/>
              <w:right w:val="single" w:sz="6" w:space="0" w:color="auto"/>
            </w:tcBorders>
            <w:shd w:val="solid" w:color="FFFFFF" w:fill="auto"/>
          </w:tcPr>
          <w:p w14:paraId="271EDD3E" w14:textId="4411A86F" w:rsidR="00A05D20" w:rsidRDefault="00A05D20" w:rsidP="00A20B55">
            <w:pPr>
              <w:pStyle w:val="TAC"/>
              <w:tabs>
                <w:tab w:val="left" w:pos="570"/>
              </w:tabs>
              <w:jc w:val="both"/>
              <w:rPr>
                <w:noProof/>
                <w:lang w:eastAsia="zh-CN"/>
              </w:rPr>
            </w:pPr>
            <w:r>
              <w:rPr>
                <w:noProof/>
                <w:lang w:eastAsia="zh-CN"/>
              </w:rPr>
              <w:t>CP-262023</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61A48DF" w14:textId="608BDC5E" w:rsidR="00A05D20" w:rsidRDefault="00A05D20" w:rsidP="00A20B55">
            <w:pPr>
              <w:pStyle w:val="TAC"/>
              <w:tabs>
                <w:tab w:val="left" w:pos="570"/>
              </w:tabs>
              <w:jc w:val="both"/>
              <w:rPr>
                <w:noProof/>
                <w:lang w:eastAsia="zh-CN"/>
              </w:rPr>
            </w:pPr>
            <w:r>
              <w:rPr>
                <w:noProof/>
                <w:lang w:eastAsia="zh-CN"/>
              </w:rPr>
              <w:t>0752</w:t>
            </w:r>
          </w:p>
        </w:tc>
        <w:tc>
          <w:tcPr>
            <w:tcW w:w="426" w:type="dxa"/>
            <w:tcBorders>
              <w:top w:val="single" w:sz="6" w:space="0" w:color="auto"/>
              <w:left w:val="single" w:sz="6" w:space="0" w:color="auto"/>
              <w:bottom w:val="single" w:sz="6" w:space="0" w:color="auto"/>
              <w:right w:val="single" w:sz="6" w:space="0" w:color="auto"/>
            </w:tcBorders>
            <w:shd w:val="solid" w:color="FFFFFF" w:fill="auto"/>
          </w:tcPr>
          <w:p w14:paraId="196A7971" w14:textId="7091F78F" w:rsidR="00A05D20" w:rsidRDefault="00A05D20" w:rsidP="00A20B55">
            <w:pPr>
              <w:pStyle w:val="TAC"/>
              <w:tabs>
                <w:tab w:val="left" w:pos="570"/>
              </w:tabs>
              <w:jc w:val="both"/>
              <w:rPr>
                <w:noProof/>
                <w:lang w:eastAsia="zh-CN"/>
              </w:rPr>
            </w:pPr>
            <w:r>
              <w:rPr>
                <w:noProof/>
                <w:lang w:eastAsia="zh-CN"/>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4C1A324" w14:textId="2AD31AFE" w:rsidR="00A05D20" w:rsidRDefault="00A05D20" w:rsidP="00A20B55">
            <w:pPr>
              <w:pStyle w:val="TAC"/>
              <w:tabs>
                <w:tab w:val="left" w:pos="570"/>
              </w:tabs>
              <w:jc w:val="left"/>
              <w:rPr>
                <w:noProof/>
                <w:lang w:eastAsia="zh-CN"/>
              </w:rPr>
            </w:pPr>
            <w:r>
              <w:rPr>
                <w:noProof/>
                <w:lang w:eastAsia="zh-CN"/>
              </w:rPr>
              <w:t>F</w:t>
            </w:r>
          </w:p>
        </w:tc>
        <w:tc>
          <w:tcPr>
            <w:tcW w:w="4536" w:type="dxa"/>
            <w:tcBorders>
              <w:top w:val="single" w:sz="6" w:space="0" w:color="auto"/>
              <w:left w:val="single" w:sz="6" w:space="0" w:color="auto"/>
              <w:bottom w:val="single" w:sz="6" w:space="0" w:color="auto"/>
              <w:right w:val="single" w:sz="6" w:space="0" w:color="auto"/>
            </w:tcBorders>
            <w:shd w:val="solid" w:color="FFFFFF" w:fill="auto"/>
          </w:tcPr>
          <w:p w14:paraId="339C73AC" w14:textId="7FBF476E" w:rsidR="00A05D20" w:rsidRDefault="00A05D20" w:rsidP="00A20B55">
            <w:pPr>
              <w:pStyle w:val="TAL"/>
              <w:rPr>
                <w:noProof/>
                <w:lang w:eastAsia="zh-CN"/>
              </w:rPr>
            </w:pPr>
            <w:r>
              <w:rPr>
                <w:noProof/>
                <w:lang w:eastAsia="zh-CN"/>
              </w:rPr>
              <w:t>Updates on the length of Filtering Element for ID Type</w:t>
            </w:r>
          </w:p>
        </w:tc>
        <w:tc>
          <w:tcPr>
            <w:tcW w:w="850" w:type="dxa"/>
            <w:tcBorders>
              <w:top w:val="single" w:sz="6" w:space="0" w:color="auto"/>
              <w:left w:val="single" w:sz="6" w:space="0" w:color="auto"/>
              <w:bottom w:val="single" w:sz="6" w:space="0" w:color="auto"/>
              <w:right w:val="single" w:sz="6" w:space="0" w:color="auto"/>
            </w:tcBorders>
            <w:shd w:val="solid" w:color="FFFFFF" w:fill="auto"/>
          </w:tcPr>
          <w:p w14:paraId="140E4DED" w14:textId="682439E6" w:rsidR="00A05D20" w:rsidRDefault="00A05D20" w:rsidP="00A20B55">
            <w:pPr>
              <w:pStyle w:val="TAC"/>
              <w:tabs>
                <w:tab w:val="left" w:pos="570"/>
              </w:tabs>
              <w:rPr>
                <w:noProof/>
                <w:lang w:eastAsia="zh-CN"/>
              </w:rPr>
            </w:pPr>
            <w:r>
              <w:rPr>
                <w:noProof/>
                <w:lang w:eastAsia="zh-CN"/>
              </w:rPr>
              <w:t>19.8.0</w:t>
            </w:r>
          </w:p>
        </w:tc>
      </w:tr>
    </w:tbl>
    <w:p w14:paraId="1E3EA6C0" w14:textId="77777777" w:rsidR="00546570" w:rsidRDefault="00546570" w:rsidP="00546570"/>
    <w:sectPr w:rsidR="00546570">
      <w:headerReference w:type="default" r:id="rId106"/>
      <w:footerReference w:type="default" r:id="rId107"/>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77ECD" w14:textId="77777777" w:rsidR="001572AC" w:rsidRDefault="001572AC">
      <w:r>
        <w:separator/>
      </w:r>
    </w:p>
  </w:endnote>
  <w:endnote w:type="continuationSeparator" w:id="0">
    <w:p w14:paraId="29A0D30A" w14:textId="77777777" w:rsidR="001572AC" w:rsidRDefault="00157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253A" w14:textId="77777777" w:rsidR="00DF01FF" w:rsidRDefault="00DF01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EE50" w14:textId="77777777" w:rsidR="00DF01FF" w:rsidRDefault="00DF01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5E7A" w14:textId="77777777" w:rsidR="00DF01FF" w:rsidRDefault="00DF01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FD90" w14:textId="77777777" w:rsidR="004E20DA" w:rsidRDefault="004E20DA">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DCA8" w14:textId="77777777" w:rsidR="001572AC" w:rsidRDefault="001572AC">
      <w:r>
        <w:separator/>
      </w:r>
    </w:p>
  </w:footnote>
  <w:footnote w:type="continuationSeparator" w:id="0">
    <w:p w14:paraId="5F5FE7A5" w14:textId="77777777" w:rsidR="001572AC" w:rsidRDefault="00157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1E89" w14:textId="77777777" w:rsidR="00DF01FF" w:rsidRDefault="00DF0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63E2" w14:textId="77777777" w:rsidR="00DF01FF" w:rsidRDefault="00DF01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1E61E" w14:textId="77777777" w:rsidR="00DF01FF" w:rsidRDefault="00DF0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F9A6A" w14:textId="77777777" w:rsidR="004E20DA" w:rsidRPr="00DF01FF" w:rsidRDefault="004E20DA" w:rsidP="00DF01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EB8CFB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74C8C9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4EAFDA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1F0ED4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C7C7D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88219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678507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002101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5CCA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72EF14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F2553B"/>
    <w:multiLevelType w:val="hybridMultilevel"/>
    <w:tmpl w:val="DAD8533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09BA63BA"/>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1E0F615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52321E"/>
    <w:multiLevelType w:val="hybridMultilevel"/>
    <w:tmpl w:val="E548B0AA"/>
    <w:lvl w:ilvl="0" w:tplc="8384F9E4">
      <w:start w:val="5"/>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29DA41FD"/>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F2B4AF6"/>
    <w:multiLevelType w:val="singleLevel"/>
    <w:tmpl w:val="0C125B4C"/>
    <w:lvl w:ilvl="0">
      <w:start w:val="4"/>
      <w:numFmt w:val="bullet"/>
      <w:lvlText w:val="-"/>
      <w:lvlJc w:val="left"/>
      <w:pPr>
        <w:tabs>
          <w:tab w:val="num" w:pos="644"/>
        </w:tabs>
        <w:ind w:left="644" w:hanging="360"/>
      </w:pPr>
      <w:rPr>
        <w:rFonts w:hint="default"/>
      </w:rPr>
    </w:lvl>
  </w:abstractNum>
  <w:abstractNum w:abstractNumId="17" w15:restartNumberingAfterBreak="0">
    <w:nsid w:val="31D20B99"/>
    <w:multiLevelType w:val="hybridMultilevel"/>
    <w:tmpl w:val="61626694"/>
    <w:lvl w:ilvl="0" w:tplc="9482BFA2">
      <w:start w:val="1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4282306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6743F3"/>
    <w:multiLevelType w:val="hybridMultilevel"/>
    <w:tmpl w:val="467455A4"/>
    <w:lvl w:ilvl="0" w:tplc="8384F9E4">
      <w:start w:val="5"/>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0" w15:restartNumberingAfterBreak="0">
    <w:nsid w:val="4C1B69B8"/>
    <w:multiLevelType w:val="singleLevel"/>
    <w:tmpl w:val="697053B6"/>
    <w:lvl w:ilvl="0">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518342ED"/>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1B55545"/>
    <w:multiLevelType w:val="hybridMultilevel"/>
    <w:tmpl w:val="DB18B90C"/>
    <w:lvl w:ilvl="0" w:tplc="8384F9E4">
      <w:start w:val="5"/>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5DCF17DB"/>
    <w:multiLevelType w:val="multilevel"/>
    <w:tmpl w:val="493C14F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DED204F"/>
    <w:multiLevelType w:val="hybridMultilevel"/>
    <w:tmpl w:val="501A7FEA"/>
    <w:lvl w:ilvl="0" w:tplc="8384F9E4">
      <w:start w:val="5"/>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5E216D6D"/>
    <w:multiLevelType w:val="hybridMultilevel"/>
    <w:tmpl w:val="5A4EE06E"/>
    <w:lvl w:ilvl="0" w:tplc="8384F9E4">
      <w:start w:val="5"/>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6263333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64AA2A0C"/>
    <w:multiLevelType w:val="hybridMultilevel"/>
    <w:tmpl w:val="788270A0"/>
    <w:lvl w:ilvl="0" w:tplc="4E128E3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69217601"/>
    <w:multiLevelType w:val="hybridMultilevel"/>
    <w:tmpl w:val="CEB47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7F5213"/>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6352453"/>
    <w:multiLevelType w:val="singleLevel"/>
    <w:tmpl w:val="806AF258"/>
    <w:lvl w:ilvl="0">
      <w:start w:val="7"/>
      <w:numFmt w:val="bullet"/>
      <w:lvlText w:val="-"/>
      <w:lvlJc w:val="left"/>
      <w:pPr>
        <w:tabs>
          <w:tab w:val="num" w:pos="644"/>
        </w:tabs>
        <w:ind w:left="644" w:hanging="360"/>
      </w:pPr>
      <w:rPr>
        <w:rFonts w:hint="default"/>
      </w:rPr>
    </w:lvl>
  </w:abstractNum>
  <w:abstractNum w:abstractNumId="31" w15:restartNumberingAfterBreak="0">
    <w:nsid w:val="7AA56D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B067585"/>
    <w:multiLevelType w:val="hybridMultilevel"/>
    <w:tmpl w:val="B4CA371C"/>
    <w:lvl w:ilvl="0" w:tplc="E110B3F8">
      <w:start w:val="22"/>
      <w:numFmt w:val="bullet"/>
      <w:lvlText w:val="-"/>
      <w:lvlJc w:val="left"/>
      <w:pPr>
        <w:tabs>
          <w:tab w:val="num" w:pos="644"/>
        </w:tabs>
        <w:ind w:left="644" w:hanging="360"/>
      </w:pPr>
      <w:rPr>
        <w:rFonts w:ascii="Times New Roman" w:eastAsia="SimSun" w:hAnsi="Times New Roman" w:cs="Times New Roman" w:hint="default"/>
      </w:rPr>
    </w:lvl>
    <w:lvl w:ilvl="1" w:tplc="04090003" w:tentative="1">
      <w:start w:val="1"/>
      <w:numFmt w:val="bullet"/>
      <w:lvlText w:val=""/>
      <w:lvlJc w:val="left"/>
      <w:pPr>
        <w:tabs>
          <w:tab w:val="num" w:pos="1124"/>
        </w:tabs>
        <w:ind w:left="1124" w:hanging="420"/>
      </w:pPr>
      <w:rPr>
        <w:rFonts w:ascii="Wingdings" w:hAnsi="Wingdings" w:hint="default"/>
      </w:rPr>
    </w:lvl>
    <w:lvl w:ilvl="2" w:tplc="04090005" w:tentative="1">
      <w:start w:val="1"/>
      <w:numFmt w:val="bullet"/>
      <w:lvlText w:val=""/>
      <w:lvlJc w:val="left"/>
      <w:pPr>
        <w:tabs>
          <w:tab w:val="num" w:pos="1544"/>
        </w:tabs>
        <w:ind w:left="1544" w:hanging="420"/>
      </w:pPr>
      <w:rPr>
        <w:rFonts w:ascii="Wingdings" w:hAnsi="Wingdings" w:hint="default"/>
      </w:rPr>
    </w:lvl>
    <w:lvl w:ilvl="3" w:tplc="04090001" w:tentative="1">
      <w:start w:val="1"/>
      <w:numFmt w:val="bullet"/>
      <w:lvlText w:val=""/>
      <w:lvlJc w:val="left"/>
      <w:pPr>
        <w:tabs>
          <w:tab w:val="num" w:pos="1964"/>
        </w:tabs>
        <w:ind w:left="1964" w:hanging="420"/>
      </w:pPr>
      <w:rPr>
        <w:rFonts w:ascii="Wingdings" w:hAnsi="Wingdings" w:hint="default"/>
      </w:rPr>
    </w:lvl>
    <w:lvl w:ilvl="4" w:tplc="04090003" w:tentative="1">
      <w:start w:val="1"/>
      <w:numFmt w:val="bullet"/>
      <w:lvlText w:val=""/>
      <w:lvlJc w:val="left"/>
      <w:pPr>
        <w:tabs>
          <w:tab w:val="num" w:pos="2384"/>
        </w:tabs>
        <w:ind w:left="2384" w:hanging="420"/>
      </w:pPr>
      <w:rPr>
        <w:rFonts w:ascii="Wingdings" w:hAnsi="Wingdings" w:hint="default"/>
      </w:rPr>
    </w:lvl>
    <w:lvl w:ilvl="5" w:tplc="04090005" w:tentative="1">
      <w:start w:val="1"/>
      <w:numFmt w:val="bullet"/>
      <w:lvlText w:val=""/>
      <w:lvlJc w:val="left"/>
      <w:pPr>
        <w:tabs>
          <w:tab w:val="num" w:pos="2804"/>
        </w:tabs>
        <w:ind w:left="2804" w:hanging="420"/>
      </w:pPr>
      <w:rPr>
        <w:rFonts w:ascii="Wingdings" w:hAnsi="Wingdings" w:hint="default"/>
      </w:rPr>
    </w:lvl>
    <w:lvl w:ilvl="6" w:tplc="04090001" w:tentative="1">
      <w:start w:val="1"/>
      <w:numFmt w:val="bullet"/>
      <w:lvlText w:val=""/>
      <w:lvlJc w:val="left"/>
      <w:pPr>
        <w:tabs>
          <w:tab w:val="num" w:pos="3224"/>
        </w:tabs>
        <w:ind w:left="3224" w:hanging="420"/>
      </w:pPr>
      <w:rPr>
        <w:rFonts w:ascii="Wingdings" w:hAnsi="Wingdings" w:hint="default"/>
      </w:rPr>
    </w:lvl>
    <w:lvl w:ilvl="7" w:tplc="04090003" w:tentative="1">
      <w:start w:val="1"/>
      <w:numFmt w:val="bullet"/>
      <w:lvlText w:val=""/>
      <w:lvlJc w:val="left"/>
      <w:pPr>
        <w:tabs>
          <w:tab w:val="num" w:pos="3644"/>
        </w:tabs>
        <w:ind w:left="3644" w:hanging="420"/>
      </w:pPr>
      <w:rPr>
        <w:rFonts w:ascii="Wingdings" w:hAnsi="Wingdings" w:hint="default"/>
      </w:rPr>
    </w:lvl>
    <w:lvl w:ilvl="8" w:tplc="04090005" w:tentative="1">
      <w:start w:val="1"/>
      <w:numFmt w:val="bullet"/>
      <w:lvlText w:val=""/>
      <w:lvlJc w:val="left"/>
      <w:pPr>
        <w:tabs>
          <w:tab w:val="num" w:pos="4064"/>
        </w:tabs>
        <w:ind w:left="4064" w:hanging="420"/>
      </w:pPr>
      <w:rPr>
        <w:rFonts w:ascii="Wingdings" w:hAnsi="Wingdings" w:hint="default"/>
      </w:rPr>
    </w:lvl>
  </w:abstractNum>
  <w:abstractNum w:abstractNumId="33" w15:restartNumberingAfterBreak="0">
    <w:nsid w:val="7E72264E"/>
    <w:multiLevelType w:val="hybridMultilevel"/>
    <w:tmpl w:val="2990BC06"/>
    <w:lvl w:ilvl="0" w:tplc="4F4EBFB6">
      <w:start w:val="31"/>
      <w:numFmt w:val="bullet"/>
      <w:lvlText w:val="-"/>
      <w:lvlJc w:val="left"/>
      <w:pPr>
        <w:ind w:left="644" w:hanging="360"/>
      </w:pPr>
      <w:rPr>
        <w:rFonts w:ascii="Times New Roman" w:eastAsia="SimSu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7EBC515D"/>
    <w:multiLevelType w:val="singleLevel"/>
    <w:tmpl w:val="697053B6"/>
    <w:lvl w:ilvl="0">
      <w:numFmt w:val="bullet"/>
      <w:lvlText w:val="-"/>
      <w:lvlJc w:val="left"/>
      <w:pPr>
        <w:tabs>
          <w:tab w:val="num" w:pos="360"/>
        </w:tabs>
        <w:ind w:left="360" w:hanging="360"/>
      </w:pPr>
      <w:rPr>
        <w:rFonts w:ascii="Times New Roman" w:hAnsi="Times New Roman" w:hint="default"/>
      </w:rPr>
    </w:lvl>
  </w:abstractNum>
  <w:abstractNum w:abstractNumId="35" w15:restartNumberingAfterBreak="0">
    <w:nsid w:val="7F3F6562"/>
    <w:multiLevelType w:val="hybridMultilevel"/>
    <w:tmpl w:val="63E0DE86"/>
    <w:lvl w:ilvl="0" w:tplc="CABAD4E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6" w15:restartNumberingAfterBreak="0">
    <w:nsid w:val="7F7037ED"/>
    <w:multiLevelType w:val="singleLevel"/>
    <w:tmpl w:val="697053B6"/>
    <w:lvl w:ilvl="0">
      <w:numFmt w:val="bullet"/>
      <w:lvlText w:val="-"/>
      <w:lvlJc w:val="left"/>
      <w:pPr>
        <w:tabs>
          <w:tab w:val="num" w:pos="360"/>
        </w:tabs>
        <w:ind w:left="360" w:hanging="360"/>
      </w:pPr>
      <w:rPr>
        <w:rFonts w:ascii="Times New Roman" w:hAnsi="Times New Roman" w:hint="default"/>
      </w:rPr>
    </w:lvl>
  </w:abstractNum>
  <w:num w:numId="1" w16cid:durableId="493955270">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828130593">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3" w16cid:durableId="353776457">
    <w:abstractNumId w:val="11"/>
  </w:num>
  <w:num w:numId="4" w16cid:durableId="751511866">
    <w:abstractNumId w:val="28"/>
  </w:num>
  <w:num w:numId="5" w16cid:durableId="1690569984">
    <w:abstractNumId w:val="31"/>
  </w:num>
  <w:num w:numId="6" w16cid:durableId="1848210599">
    <w:abstractNumId w:val="26"/>
  </w:num>
  <w:num w:numId="7" w16cid:durableId="669716550">
    <w:abstractNumId w:val="16"/>
  </w:num>
  <w:num w:numId="8" w16cid:durableId="1724981746">
    <w:abstractNumId w:val="30"/>
  </w:num>
  <w:num w:numId="9" w16cid:durableId="650712216">
    <w:abstractNumId w:val="34"/>
  </w:num>
  <w:num w:numId="10" w16cid:durableId="206114050">
    <w:abstractNumId w:val="20"/>
  </w:num>
  <w:num w:numId="11" w16cid:durableId="105001175">
    <w:abstractNumId w:val="36"/>
  </w:num>
  <w:num w:numId="12" w16cid:durableId="312103987">
    <w:abstractNumId w:val="12"/>
  </w:num>
  <w:num w:numId="13" w16cid:durableId="1295788445">
    <w:abstractNumId w:val="19"/>
  </w:num>
  <w:num w:numId="14" w16cid:durableId="1058480182">
    <w:abstractNumId w:val="32"/>
  </w:num>
  <w:num w:numId="15" w16cid:durableId="236283420">
    <w:abstractNumId w:val="17"/>
  </w:num>
  <w:num w:numId="16" w16cid:durableId="640621221">
    <w:abstractNumId w:val="27"/>
  </w:num>
  <w:num w:numId="17" w16cid:durableId="283389298">
    <w:abstractNumId w:val="14"/>
  </w:num>
  <w:num w:numId="18" w16cid:durableId="16278673">
    <w:abstractNumId w:val="25"/>
  </w:num>
  <w:num w:numId="19" w16cid:durableId="1672874600">
    <w:abstractNumId w:val="24"/>
  </w:num>
  <w:num w:numId="20" w16cid:durableId="1797486141">
    <w:abstractNumId w:val="22"/>
  </w:num>
  <w:num w:numId="21" w16cid:durableId="399866851">
    <w:abstractNumId w:val="35"/>
  </w:num>
  <w:num w:numId="22" w16cid:durableId="1359240327">
    <w:abstractNumId w:val="13"/>
  </w:num>
  <w:num w:numId="23" w16cid:durableId="1234240134">
    <w:abstractNumId w:val="23"/>
  </w:num>
  <w:num w:numId="24" w16cid:durableId="1926768465">
    <w:abstractNumId w:val="2"/>
  </w:num>
  <w:num w:numId="25" w16cid:durableId="465315813">
    <w:abstractNumId w:val="1"/>
  </w:num>
  <w:num w:numId="26" w16cid:durableId="1417243342">
    <w:abstractNumId w:val="0"/>
  </w:num>
  <w:num w:numId="27" w16cid:durableId="685208317">
    <w:abstractNumId w:val="18"/>
  </w:num>
  <w:num w:numId="28" w16cid:durableId="1519730887">
    <w:abstractNumId w:val="15"/>
  </w:num>
  <w:num w:numId="29" w16cid:durableId="769279409">
    <w:abstractNumId w:val="29"/>
  </w:num>
  <w:num w:numId="30" w16cid:durableId="2050913121">
    <w:abstractNumId w:val="9"/>
  </w:num>
  <w:num w:numId="31" w16cid:durableId="1963219541">
    <w:abstractNumId w:val="7"/>
  </w:num>
  <w:num w:numId="32" w16cid:durableId="168109273">
    <w:abstractNumId w:val="6"/>
  </w:num>
  <w:num w:numId="33" w16cid:durableId="2080713052">
    <w:abstractNumId w:val="5"/>
  </w:num>
  <w:num w:numId="34" w16cid:durableId="631134132">
    <w:abstractNumId w:val="4"/>
  </w:num>
  <w:num w:numId="35" w16cid:durableId="2083748412">
    <w:abstractNumId w:val="3"/>
  </w:num>
  <w:num w:numId="36" w16cid:durableId="855848669">
    <w:abstractNumId w:val="21"/>
  </w:num>
  <w:num w:numId="37" w16cid:durableId="152260673">
    <w:abstractNumId w:val="8"/>
  </w:num>
  <w:num w:numId="38" w16cid:durableId="89419883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213A"/>
    <w:rsid w:val="00017669"/>
    <w:rsid w:val="00026741"/>
    <w:rsid w:val="000267D7"/>
    <w:rsid w:val="00033397"/>
    <w:rsid w:val="00035C59"/>
    <w:rsid w:val="00040095"/>
    <w:rsid w:val="0005052D"/>
    <w:rsid w:val="00051834"/>
    <w:rsid w:val="00054A22"/>
    <w:rsid w:val="00062023"/>
    <w:rsid w:val="000655A6"/>
    <w:rsid w:val="00066370"/>
    <w:rsid w:val="00080512"/>
    <w:rsid w:val="00083CB8"/>
    <w:rsid w:val="000A0A11"/>
    <w:rsid w:val="000B14F9"/>
    <w:rsid w:val="000C47C3"/>
    <w:rsid w:val="000C586F"/>
    <w:rsid w:val="000D58AB"/>
    <w:rsid w:val="000F473D"/>
    <w:rsid w:val="000F7EA7"/>
    <w:rsid w:val="0010086B"/>
    <w:rsid w:val="00133525"/>
    <w:rsid w:val="00133855"/>
    <w:rsid w:val="001369A8"/>
    <w:rsid w:val="001450B1"/>
    <w:rsid w:val="001572AC"/>
    <w:rsid w:val="00165632"/>
    <w:rsid w:val="00166DA9"/>
    <w:rsid w:val="00177C14"/>
    <w:rsid w:val="00185D89"/>
    <w:rsid w:val="00192A8C"/>
    <w:rsid w:val="0019515E"/>
    <w:rsid w:val="001A4C42"/>
    <w:rsid w:val="001A623E"/>
    <w:rsid w:val="001A7420"/>
    <w:rsid w:val="001B6637"/>
    <w:rsid w:val="001C21C3"/>
    <w:rsid w:val="001C6A25"/>
    <w:rsid w:val="001D02C2"/>
    <w:rsid w:val="001F0C1D"/>
    <w:rsid w:val="001F1132"/>
    <w:rsid w:val="001F12C4"/>
    <w:rsid w:val="001F168B"/>
    <w:rsid w:val="002044F6"/>
    <w:rsid w:val="002322BE"/>
    <w:rsid w:val="002347A2"/>
    <w:rsid w:val="00262EBA"/>
    <w:rsid w:val="002675F0"/>
    <w:rsid w:val="00270EC2"/>
    <w:rsid w:val="002827AF"/>
    <w:rsid w:val="00283BF1"/>
    <w:rsid w:val="002A5C38"/>
    <w:rsid w:val="002B2927"/>
    <w:rsid w:val="002B6339"/>
    <w:rsid w:val="002C4DE9"/>
    <w:rsid w:val="002C5785"/>
    <w:rsid w:val="002D0930"/>
    <w:rsid w:val="002D4FE8"/>
    <w:rsid w:val="002D50A1"/>
    <w:rsid w:val="002E00EE"/>
    <w:rsid w:val="002E43B0"/>
    <w:rsid w:val="002F332C"/>
    <w:rsid w:val="002F64D2"/>
    <w:rsid w:val="00306CAB"/>
    <w:rsid w:val="003116CD"/>
    <w:rsid w:val="00312ED5"/>
    <w:rsid w:val="003172DC"/>
    <w:rsid w:val="00326425"/>
    <w:rsid w:val="0035462D"/>
    <w:rsid w:val="003765B8"/>
    <w:rsid w:val="00383577"/>
    <w:rsid w:val="00387A9F"/>
    <w:rsid w:val="00393629"/>
    <w:rsid w:val="003945FB"/>
    <w:rsid w:val="00396187"/>
    <w:rsid w:val="003B521E"/>
    <w:rsid w:val="003C2F67"/>
    <w:rsid w:val="003C3971"/>
    <w:rsid w:val="003E77C1"/>
    <w:rsid w:val="003E7BCE"/>
    <w:rsid w:val="00423334"/>
    <w:rsid w:val="0043235D"/>
    <w:rsid w:val="00433ADD"/>
    <w:rsid w:val="004345EC"/>
    <w:rsid w:val="00465515"/>
    <w:rsid w:val="0047221E"/>
    <w:rsid w:val="00482108"/>
    <w:rsid w:val="00492C05"/>
    <w:rsid w:val="00492E45"/>
    <w:rsid w:val="0049458F"/>
    <w:rsid w:val="004A53A0"/>
    <w:rsid w:val="004B5A13"/>
    <w:rsid w:val="004C70A1"/>
    <w:rsid w:val="004D2D08"/>
    <w:rsid w:val="004D3578"/>
    <w:rsid w:val="004E20DA"/>
    <w:rsid w:val="004E213A"/>
    <w:rsid w:val="004F0988"/>
    <w:rsid w:val="004F3340"/>
    <w:rsid w:val="00507D62"/>
    <w:rsid w:val="00517DEB"/>
    <w:rsid w:val="0052085F"/>
    <w:rsid w:val="0053388B"/>
    <w:rsid w:val="00533C66"/>
    <w:rsid w:val="00535773"/>
    <w:rsid w:val="00543E6C"/>
    <w:rsid w:val="00546570"/>
    <w:rsid w:val="00547F5D"/>
    <w:rsid w:val="00564191"/>
    <w:rsid w:val="00565087"/>
    <w:rsid w:val="0058084C"/>
    <w:rsid w:val="005852DE"/>
    <w:rsid w:val="005976F9"/>
    <w:rsid w:val="00597B11"/>
    <w:rsid w:val="005A0856"/>
    <w:rsid w:val="005A73F6"/>
    <w:rsid w:val="005B5495"/>
    <w:rsid w:val="005C6F1B"/>
    <w:rsid w:val="005D2E01"/>
    <w:rsid w:val="005D7526"/>
    <w:rsid w:val="005E4BB2"/>
    <w:rsid w:val="005E541D"/>
    <w:rsid w:val="00602AEA"/>
    <w:rsid w:val="00611B0C"/>
    <w:rsid w:val="00614FDF"/>
    <w:rsid w:val="006205D9"/>
    <w:rsid w:val="006330F7"/>
    <w:rsid w:val="0063543D"/>
    <w:rsid w:val="00643101"/>
    <w:rsid w:val="006453E1"/>
    <w:rsid w:val="00647114"/>
    <w:rsid w:val="006666D8"/>
    <w:rsid w:val="006751C7"/>
    <w:rsid w:val="00681541"/>
    <w:rsid w:val="00687ACA"/>
    <w:rsid w:val="00690A10"/>
    <w:rsid w:val="006A323F"/>
    <w:rsid w:val="006B30D0"/>
    <w:rsid w:val="006C3D95"/>
    <w:rsid w:val="006D2997"/>
    <w:rsid w:val="006E3B82"/>
    <w:rsid w:val="006E5C86"/>
    <w:rsid w:val="006F067D"/>
    <w:rsid w:val="00701116"/>
    <w:rsid w:val="00713C44"/>
    <w:rsid w:val="0072426D"/>
    <w:rsid w:val="00733B95"/>
    <w:rsid w:val="00734A5B"/>
    <w:rsid w:val="0074026F"/>
    <w:rsid w:val="007429F6"/>
    <w:rsid w:val="00744E76"/>
    <w:rsid w:val="00773C4D"/>
    <w:rsid w:val="00774DA4"/>
    <w:rsid w:val="00780EE7"/>
    <w:rsid w:val="00781F0F"/>
    <w:rsid w:val="00793125"/>
    <w:rsid w:val="007B600E"/>
    <w:rsid w:val="007C4243"/>
    <w:rsid w:val="007C6CB2"/>
    <w:rsid w:val="007D18B2"/>
    <w:rsid w:val="007F0F4A"/>
    <w:rsid w:val="008028A4"/>
    <w:rsid w:val="0081389E"/>
    <w:rsid w:val="00824413"/>
    <w:rsid w:val="00830747"/>
    <w:rsid w:val="00830894"/>
    <w:rsid w:val="008332CA"/>
    <w:rsid w:val="008768CA"/>
    <w:rsid w:val="00894392"/>
    <w:rsid w:val="008B0B91"/>
    <w:rsid w:val="008B685E"/>
    <w:rsid w:val="008C1D47"/>
    <w:rsid w:val="008C384C"/>
    <w:rsid w:val="008E2B46"/>
    <w:rsid w:val="008F2D2F"/>
    <w:rsid w:val="008F6591"/>
    <w:rsid w:val="0090271F"/>
    <w:rsid w:val="00902E23"/>
    <w:rsid w:val="00904C33"/>
    <w:rsid w:val="009053D8"/>
    <w:rsid w:val="009103DA"/>
    <w:rsid w:val="009114D7"/>
    <w:rsid w:val="0091348E"/>
    <w:rsid w:val="00917CCB"/>
    <w:rsid w:val="00917F18"/>
    <w:rsid w:val="00935AC0"/>
    <w:rsid w:val="0094140E"/>
    <w:rsid w:val="00942EC2"/>
    <w:rsid w:val="00956A36"/>
    <w:rsid w:val="009851F7"/>
    <w:rsid w:val="009A18AB"/>
    <w:rsid w:val="009D18B3"/>
    <w:rsid w:val="009E4C6D"/>
    <w:rsid w:val="009F37B7"/>
    <w:rsid w:val="00A012B6"/>
    <w:rsid w:val="00A05D20"/>
    <w:rsid w:val="00A10F02"/>
    <w:rsid w:val="00A164B4"/>
    <w:rsid w:val="00A20B55"/>
    <w:rsid w:val="00A26956"/>
    <w:rsid w:val="00A27486"/>
    <w:rsid w:val="00A315E6"/>
    <w:rsid w:val="00A3323C"/>
    <w:rsid w:val="00A43CA2"/>
    <w:rsid w:val="00A53724"/>
    <w:rsid w:val="00A55841"/>
    <w:rsid w:val="00A56066"/>
    <w:rsid w:val="00A700E1"/>
    <w:rsid w:val="00A73129"/>
    <w:rsid w:val="00A82346"/>
    <w:rsid w:val="00A92BA1"/>
    <w:rsid w:val="00AA16E2"/>
    <w:rsid w:val="00AA4210"/>
    <w:rsid w:val="00AC6BC6"/>
    <w:rsid w:val="00AE65E2"/>
    <w:rsid w:val="00B03C51"/>
    <w:rsid w:val="00B15449"/>
    <w:rsid w:val="00B24160"/>
    <w:rsid w:val="00B24E29"/>
    <w:rsid w:val="00B41B00"/>
    <w:rsid w:val="00B55305"/>
    <w:rsid w:val="00B65C0E"/>
    <w:rsid w:val="00B756F0"/>
    <w:rsid w:val="00B7679B"/>
    <w:rsid w:val="00B82996"/>
    <w:rsid w:val="00B83686"/>
    <w:rsid w:val="00B86673"/>
    <w:rsid w:val="00B91BF8"/>
    <w:rsid w:val="00B93086"/>
    <w:rsid w:val="00BA19ED"/>
    <w:rsid w:val="00BA3540"/>
    <w:rsid w:val="00BA4B8D"/>
    <w:rsid w:val="00BB2582"/>
    <w:rsid w:val="00BB7867"/>
    <w:rsid w:val="00BB7F6A"/>
    <w:rsid w:val="00BC0F7D"/>
    <w:rsid w:val="00BD2773"/>
    <w:rsid w:val="00BD51DE"/>
    <w:rsid w:val="00BD7D31"/>
    <w:rsid w:val="00BE3255"/>
    <w:rsid w:val="00BF128E"/>
    <w:rsid w:val="00C074DD"/>
    <w:rsid w:val="00C10BDD"/>
    <w:rsid w:val="00C1496A"/>
    <w:rsid w:val="00C33079"/>
    <w:rsid w:val="00C45231"/>
    <w:rsid w:val="00C72833"/>
    <w:rsid w:val="00C80F1D"/>
    <w:rsid w:val="00C8678D"/>
    <w:rsid w:val="00C93F40"/>
    <w:rsid w:val="00CA3D0C"/>
    <w:rsid w:val="00CB5260"/>
    <w:rsid w:val="00CF35AE"/>
    <w:rsid w:val="00D003AD"/>
    <w:rsid w:val="00D22137"/>
    <w:rsid w:val="00D31C7C"/>
    <w:rsid w:val="00D54ACA"/>
    <w:rsid w:val="00D57972"/>
    <w:rsid w:val="00D60F0F"/>
    <w:rsid w:val="00D675A9"/>
    <w:rsid w:val="00D738D6"/>
    <w:rsid w:val="00D755EB"/>
    <w:rsid w:val="00D76048"/>
    <w:rsid w:val="00D819BD"/>
    <w:rsid w:val="00D87E00"/>
    <w:rsid w:val="00D9069B"/>
    <w:rsid w:val="00D9134D"/>
    <w:rsid w:val="00DA47C8"/>
    <w:rsid w:val="00DA4C98"/>
    <w:rsid w:val="00DA7A03"/>
    <w:rsid w:val="00DB1818"/>
    <w:rsid w:val="00DB3040"/>
    <w:rsid w:val="00DC309B"/>
    <w:rsid w:val="00DC4DA2"/>
    <w:rsid w:val="00DD4C17"/>
    <w:rsid w:val="00DD5EAC"/>
    <w:rsid w:val="00DD74A5"/>
    <w:rsid w:val="00DE7147"/>
    <w:rsid w:val="00DF01FF"/>
    <w:rsid w:val="00DF2B1F"/>
    <w:rsid w:val="00DF46E5"/>
    <w:rsid w:val="00DF4712"/>
    <w:rsid w:val="00DF62CD"/>
    <w:rsid w:val="00E16509"/>
    <w:rsid w:val="00E31671"/>
    <w:rsid w:val="00E4303E"/>
    <w:rsid w:val="00E44582"/>
    <w:rsid w:val="00E50E86"/>
    <w:rsid w:val="00E5479B"/>
    <w:rsid w:val="00E56589"/>
    <w:rsid w:val="00E63B92"/>
    <w:rsid w:val="00E66855"/>
    <w:rsid w:val="00E77645"/>
    <w:rsid w:val="00EA15B0"/>
    <w:rsid w:val="00EA1745"/>
    <w:rsid w:val="00EA5EA7"/>
    <w:rsid w:val="00EC4A25"/>
    <w:rsid w:val="00ED0CFB"/>
    <w:rsid w:val="00ED76FE"/>
    <w:rsid w:val="00EF692F"/>
    <w:rsid w:val="00F025A2"/>
    <w:rsid w:val="00F04712"/>
    <w:rsid w:val="00F13360"/>
    <w:rsid w:val="00F15E06"/>
    <w:rsid w:val="00F22EC7"/>
    <w:rsid w:val="00F2524D"/>
    <w:rsid w:val="00F325C8"/>
    <w:rsid w:val="00F41D96"/>
    <w:rsid w:val="00F653B8"/>
    <w:rsid w:val="00F77072"/>
    <w:rsid w:val="00F80B0F"/>
    <w:rsid w:val="00F9008D"/>
    <w:rsid w:val="00FA1266"/>
    <w:rsid w:val="00FB1A1F"/>
    <w:rsid w:val="00FB6114"/>
    <w:rsid w:val="00FC1192"/>
    <w:rsid w:val="00FD3A1D"/>
    <w:rsid w:val="00FE1080"/>
    <w:rsid w:val="00FE43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34C3F44E"/>
  <w15:chartTrackingRefBased/>
  <w15:docId w15:val="{C1E256F0-A0B3-411F-BCCB-5F2ECFDE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qFormat="1"/>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7F6A"/>
    <w:pPr>
      <w:overflowPunct w:val="0"/>
      <w:autoSpaceDE w:val="0"/>
      <w:autoSpaceDN w:val="0"/>
      <w:adjustRightInd w:val="0"/>
      <w:spacing w:after="180"/>
      <w:textAlignment w:val="baseline"/>
    </w:pPr>
  </w:style>
  <w:style w:type="paragraph" w:styleId="Heading1">
    <w:name w:val="heading 1"/>
    <w:next w:val="Normal"/>
    <w:link w:val="Heading1Char"/>
    <w:qFormat/>
    <w:rsid w:val="00BB7F6A"/>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rPr>
  </w:style>
  <w:style w:type="paragraph" w:styleId="Heading2">
    <w:name w:val="heading 2"/>
    <w:basedOn w:val="Heading1"/>
    <w:next w:val="Normal"/>
    <w:link w:val="Heading2Char"/>
    <w:qFormat/>
    <w:rsid w:val="00BB7F6A"/>
    <w:pPr>
      <w:pBdr>
        <w:top w:val="none" w:sz="0" w:space="0" w:color="auto"/>
      </w:pBdr>
      <w:spacing w:before="180"/>
      <w:outlineLvl w:val="1"/>
    </w:pPr>
    <w:rPr>
      <w:sz w:val="32"/>
    </w:rPr>
  </w:style>
  <w:style w:type="paragraph" w:styleId="Heading3">
    <w:name w:val="heading 3"/>
    <w:basedOn w:val="Heading2"/>
    <w:next w:val="Normal"/>
    <w:link w:val="Heading3Char"/>
    <w:qFormat/>
    <w:rsid w:val="00BB7F6A"/>
    <w:pPr>
      <w:spacing w:before="120"/>
      <w:outlineLvl w:val="2"/>
    </w:pPr>
    <w:rPr>
      <w:sz w:val="28"/>
    </w:rPr>
  </w:style>
  <w:style w:type="paragraph" w:styleId="Heading4">
    <w:name w:val="heading 4"/>
    <w:basedOn w:val="Heading3"/>
    <w:next w:val="Normal"/>
    <w:link w:val="Heading4Char"/>
    <w:qFormat/>
    <w:rsid w:val="00BB7F6A"/>
    <w:pPr>
      <w:ind w:left="1418" w:hanging="1418"/>
      <w:outlineLvl w:val="3"/>
    </w:pPr>
    <w:rPr>
      <w:sz w:val="24"/>
    </w:rPr>
  </w:style>
  <w:style w:type="paragraph" w:styleId="Heading5">
    <w:name w:val="heading 5"/>
    <w:basedOn w:val="Heading4"/>
    <w:next w:val="Normal"/>
    <w:link w:val="Heading5Char"/>
    <w:qFormat/>
    <w:rsid w:val="00BB7F6A"/>
    <w:pPr>
      <w:ind w:left="1701" w:hanging="1701"/>
      <w:outlineLvl w:val="4"/>
    </w:pPr>
    <w:rPr>
      <w:sz w:val="22"/>
    </w:rPr>
  </w:style>
  <w:style w:type="paragraph" w:styleId="Heading6">
    <w:name w:val="heading 6"/>
    <w:basedOn w:val="Normal"/>
    <w:next w:val="Normal"/>
    <w:link w:val="Heading6Char"/>
    <w:semiHidden/>
    <w:qFormat/>
    <w:rsid w:val="00917F18"/>
    <w:pPr>
      <w:keepNext/>
      <w:keepLines/>
      <w:numPr>
        <w:ilvl w:val="5"/>
        <w:numId w:val="29"/>
      </w:numPr>
      <w:spacing w:before="120"/>
      <w:outlineLvl w:val="5"/>
    </w:pPr>
    <w:rPr>
      <w:rFonts w:ascii="Arial" w:hAnsi="Arial"/>
    </w:rPr>
  </w:style>
  <w:style w:type="paragraph" w:styleId="Heading7">
    <w:name w:val="heading 7"/>
    <w:basedOn w:val="Normal"/>
    <w:next w:val="Normal"/>
    <w:link w:val="Heading7Char"/>
    <w:semiHidden/>
    <w:qFormat/>
    <w:rsid w:val="00917F18"/>
    <w:pPr>
      <w:keepNext/>
      <w:keepLines/>
      <w:numPr>
        <w:ilvl w:val="6"/>
        <w:numId w:val="29"/>
      </w:numPr>
      <w:spacing w:before="120"/>
      <w:outlineLvl w:val="6"/>
    </w:pPr>
    <w:rPr>
      <w:rFonts w:ascii="Arial" w:hAnsi="Arial"/>
    </w:rPr>
  </w:style>
  <w:style w:type="paragraph" w:styleId="Heading8">
    <w:name w:val="heading 8"/>
    <w:basedOn w:val="Heading1"/>
    <w:next w:val="Normal"/>
    <w:link w:val="Heading8Char"/>
    <w:qFormat/>
    <w:rsid w:val="00BB7F6A"/>
    <w:pPr>
      <w:ind w:left="0" w:firstLine="0"/>
      <w:outlineLvl w:val="7"/>
    </w:pPr>
  </w:style>
  <w:style w:type="paragraph" w:styleId="Heading9">
    <w:name w:val="heading 9"/>
    <w:basedOn w:val="Heading8"/>
    <w:next w:val="Normal"/>
    <w:link w:val="Heading9Char"/>
    <w:qFormat/>
    <w:rsid w:val="00BB7F6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B7F6A"/>
    <w:pPr>
      <w:spacing w:after="120"/>
    </w:pPr>
  </w:style>
  <w:style w:type="table" w:styleId="ListTable1Light">
    <w:name w:val="List Table 1 Light"/>
    <w:basedOn w:val="TableNormal"/>
    <w:uiPriority w:val="46"/>
    <w:rsid w:val="00BB7F6A"/>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sz w:val="22"/>
      <w:lang w:eastAsia="en-US"/>
    </w:rPr>
  </w:style>
  <w:style w:type="table" w:styleId="ListTable1Light-Accent1">
    <w:name w:val="List Table 1 Light Accent 1"/>
    <w:basedOn w:val="TableNormal"/>
    <w:uiPriority w:val="46"/>
    <w:rsid w:val="00BB7F6A"/>
    <w:tblPr>
      <w:tblStyleRowBandSize w:val="1"/>
      <w:tblStyleColBandSize w:val="1"/>
    </w:tblPr>
    <w:tblStylePr w:type="firstRow">
      <w:rPr>
        <w:b/>
        <w:bCs/>
      </w:rPr>
      <w:tblPr/>
      <w:tcPr>
        <w:tcBorders>
          <w:bottom w:val="single" w:sz="4" w:space="0" w:color="8EAADB"/>
        </w:tcBorders>
      </w:tcPr>
    </w:tblStylePr>
    <w:tblStylePr w:type="lastRow">
      <w:rPr>
        <w:b/>
        <w:bCs/>
      </w:rPr>
      <w:tblPr/>
      <w:tcPr>
        <w:tcBorders>
          <w:top w:val="sing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ZGSM">
    <w:name w:val="ZGSM"/>
    <w:rsid w:val="00BB7F6A"/>
  </w:style>
  <w:style w:type="table" w:styleId="ListTable1Light-Accent2">
    <w:name w:val="List Table 1 Light Accent 2"/>
    <w:basedOn w:val="TableNormal"/>
    <w:uiPriority w:val="46"/>
    <w:rsid w:val="00BB7F6A"/>
    <w:tblPr>
      <w:tblStyleRowBandSize w:val="1"/>
      <w:tblStyleColBandSize w:val="1"/>
    </w:tblPr>
    <w:tblStylePr w:type="firstRow">
      <w:rPr>
        <w:b/>
        <w:bCs/>
      </w:rPr>
      <w:tblPr/>
      <w:tcPr>
        <w:tcBorders>
          <w:bottom w:val="single" w:sz="4" w:space="0" w:color="F4B083"/>
        </w:tcBorders>
      </w:tcPr>
    </w:tblStylePr>
    <w:tblStylePr w:type="lastRow">
      <w:rPr>
        <w:b/>
        <w:bCs/>
      </w:rPr>
      <w:tblPr/>
      <w:tcPr>
        <w:tcBorders>
          <w:top w:val="sing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1Light-Accent3">
    <w:name w:val="List Table 1 Light Accent 3"/>
    <w:basedOn w:val="TableNormal"/>
    <w:uiPriority w:val="46"/>
    <w:rsid w:val="00BB7F6A"/>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character" w:customStyle="1" w:styleId="BodyTextChar">
    <w:name w:val="Body Text Char"/>
    <w:basedOn w:val="DefaultParagraphFont"/>
    <w:link w:val="BodyText"/>
    <w:rsid w:val="00BB7F6A"/>
  </w:style>
  <w:style w:type="paragraph" w:customStyle="1" w:styleId="TT">
    <w:name w:val="TT"/>
    <w:basedOn w:val="Heading1"/>
    <w:next w:val="Normal"/>
    <w:rsid w:val="00BB7F6A"/>
    <w:pPr>
      <w:outlineLvl w:val="9"/>
    </w:pPr>
  </w:style>
  <w:style w:type="paragraph" w:customStyle="1" w:styleId="NF">
    <w:name w:val="NF"/>
    <w:basedOn w:val="NO"/>
    <w:rsid w:val="00BB7F6A"/>
    <w:pPr>
      <w:keepNext/>
      <w:spacing w:after="0"/>
    </w:pPr>
    <w:rPr>
      <w:rFonts w:ascii="Arial" w:hAnsi="Arial"/>
      <w:sz w:val="18"/>
    </w:rPr>
  </w:style>
  <w:style w:type="paragraph" w:customStyle="1" w:styleId="NO">
    <w:name w:val="NO"/>
    <w:basedOn w:val="Normal"/>
    <w:link w:val="NOChar"/>
    <w:qFormat/>
    <w:rsid w:val="00BB7F6A"/>
    <w:pPr>
      <w:keepLines/>
      <w:ind w:left="1135" w:hanging="851"/>
    </w:pPr>
  </w:style>
  <w:style w:type="paragraph" w:customStyle="1" w:styleId="PL">
    <w:name w:val="PL"/>
    <w:link w:val="PLChar"/>
    <w:qFormat/>
    <w:rsid w:val="00BB7F6A"/>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sz w:val="16"/>
    </w:rPr>
  </w:style>
  <w:style w:type="table" w:styleId="ListTable1Light-Accent4">
    <w:name w:val="List Table 1 Light Accent 4"/>
    <w:basedOn w:val="TableNormal"/>
    <w:uiPriority w:val="46"/>
    <w:rsid w:val="00BB7F6A"/>
    <w:tblPr>
      <w:tblStyleRowBandSize w:val="1"/>
      <w:tblStyleColBandSize w:val="1"/>
    </w:tblPr>
    <w:tblStylePr w:type="firstRow">
      <w:rPr>
        <w:b/>
        <w:bCs/>
      </w:rPr>
      <w:tblPr/>
      <w:tcPr>
        <w:tcBorders>
          <w:bottom w:val="single" w:sz="4" w:space="0" w:color="FFD966"/>
        </w:tcBorders>
      </w:tcPr>
    </w:tblStylePr>
    <w:tblStylePr w:type="lastRow">
      <w:rPr>
        <w:b/>
        <w:bCs/>
      </w:rPr>
      <w:tblPr/>
      <w:tcPr>
        <w:tcBorders>
          <w:top w:val="sing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TAL">
    <w:name w:val="TAL"/>
    <w:basedOn w:val="Normal"/>
    <w:link w:val="TALChar"/>
    <w:rsid w:val="00BB7F6A"/>
    <w:pPr>
      <w:keepNext/>
      <w:keepLines/>
      <w:spacing w:after="0"/>
    </w:pPr>
    <w:rPr>
      <w:rFonts w:ascii="Arial" w:hAnsi="Arial"/>
      <w:sz w:val="18"/>
    </w:rPr>
  </w:style>
  <w:style w:type="paragraph" w:customStyle="1" w:styleId="TAH">
    <w:name w:val="TAH"/>
    <w:basedOn w:val="TAC"/>
    <w:link w:val="TAHChar"/>
    <w:rsid w:val="00BB7F6A"/>
    <w:rPr>
      <w:b/>
    </w:rPr>
  </w:style>
  <w:style w:type="paragraph" w:customStyle="1" w:styleId="TAC">
    <w:name w:val="TAC"/>
    <w:basedOn w:val="TAL"/>
    <w:link w:val="TACChar"/>
    <w:rsid w:val="00BB7F6A"/>
    <w:pPr>
      <w:jc w:val="center"/>
    </w:pPr>
  </w:style>
  <w:style w:type="paragraph" w:customStyle="1" w:styleId="LD">
    <w:name w:val="LD"/>
    <w:rsid w:val="00BB7F6A"/>
    <w:pPr>
      <w:keepNext/>
      <w:keepLines/>
      <w:overflowPunct w:val="0"/>
      <w:autoSpaceDE w:val="0"/>
      <w:autoSpaceDN w:val="0"/>
      <w:adjustRightInd w:val="0"/>
      <w:spacing w:line="180" w:lineRule="exact"/>
      <w:textAlignment w:val="baseline"/>
    </w:pPr>
    <w:rPr>
      <w:rFonts w:ascii="Courier New" w:hAnsi="Courier New"/>
    </w:rPr>
  </w:style>
  <w:style w:type="paragraph" w:customStyle="1" w:styleId="EX">
    <w:name w:val="EX"/>
    <w:basedOn w:val="Normal"/>
    <w:link w:val="EXChar"/>
    <w:qFormat/>
    <w:rsid w:val="00BB7F6A"/>
    <w:pPr>
      <w:keepLines/>
      <w:ind w:left="1702" w:hanging="1418"/>
    </w:pPr>
  </w:style>
  <w:style w:type="paragraph" w:customStyle="1" w:styleId="FP">
    <w:name w:val="FP"/>
    <w:basedOn w:val="Normal"/>
    <w:rsid w:val="00BB7F6A"/>
    <w:pPr>
      <w:spacing w:after="0"/>
    </w:pPr>
  </w:style>
  <w:style w:type="paragraph" w:customStyle="1" w:styleId="NW">
    <w:name w:val="NW"/>
    <w:basedOn w:val="NO"/>
    <w:rsid w:val="00BB7F6A"/>
    <w:pPr>
      <w:spacing w:after="0"/>
    </w:pPr>
  </w:style>
  <w:style w:type="paragraph" w:customStyle="1" w:styleId="EW">
    <w:name w:val="EW"/>
    <w:basedOn w:val="EX"/>
    <w:link w:val="EWChar"/>
    <w:qFormat/>
    <w:rsid w:val="00BB7F6A"/>
    <w:pPr>
      <w:spacing w:after="0"/>
    </w:pPr>
  </w:style>
  <w:style w:type="paragraph" w:customStyle="1" w:styleId="B1">
    <w:name w:val="B1"/>
    <w:basedOn w:val="List"/>
    <w:link w:val="B1Char1"/>
    <w:qFormat/>
    <w:rsid w:val="00BB7F6A"/>
    <w:pPr>
      <w:ind w:left="568" w:hanging="284"/>
      <w:contextualSpacing w:val="0"/>
    </w:pPr>
  </w:style>
  <w:style w:type="table" w:styleId="GridTable1Light">
    <w:name w:val="Grid Table 1 Light"/>
    <w:basedOn w:val="TableNormal"/>
    <w:uiPriority w:val="46"/>
    <w:rsid w:val="00BB7F6A"/>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ColorfulGrid">
    <w:name w:val="Colorful Grid"/>
    <w:basedOn w:val="TableNormal"/>
    <w:uiPriority w:val="73"/>
    <w:semiHidden/>
    <w:unhideWhenUsed/>
    <w:rsid w:val="00BB7F6A"/>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paragraph" w:customStyle="1" w:styleId="EditorsNote">
    <w:name w:val="Editor's Note"/>
    <w:aliases w:val="EN,Editor's Noteormal"/>
    <w:basedOn w:val="NO"/>
    <w:link w:val="EditorsNoteCharChar"/>
    <w:qFormat/>
    <w:rsid w:val="00BB7F6A"/>
    <w:rPr>
      <w:color w:val="FF0000"/>
    </w:rPr>
  </w:style>
  <w:style w:type="paragraph" w:customStyle="1" w:styleId="TH">
    <w:name w:val="TH"/>
    <w:basedOn w:val="Normal"/>
    <w:link w:val="THChar"/>
    <w:qFormat/>
    <w:rsid w:val="00BB7F6A"/>
    <w:pPr>
      <w:keepNext/>
      <w:keepLines/>
      <w:spacing w:before="60"/>
      <w:jc w:val="center"/>
    </w:pPr>
    <w:rPr>
      <w:rFonts w:ascii="Arial" w:hAnsi="Arial"/>
      <w:b/>
    </w:rPr>
  </w:style>
  <w:style w:type="paragraph" w:customStyle="1" w:styleId="ZA">
    <w:name w:val="ZA"/>
    <w:rsid w:val="00BB7F6A"/>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rPr>
  </w:style>
  <w:style w:type="paragraph" w:customStyle="1" w:styleId="ZB">
    <w:name w:val="ZB"/>
    <w:rsid w:val="00BB7F6A"/>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rPr>
  </w:style>
  <w:style w:type="paragraph" w:customStyle="1" w:styleId="ZT">
    <w:name w:val="ZT"/>
    <w:rsid w:val="00BB7F6A"/>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rPr>
  </w:style>
  <w:style w:type="paragraph" w:customStyle="1" w:styleId="ZU">
    <w:name w:val="ZU"/>
    <w:rsid w:val="00BB7F6A"/>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rPr>
  </w:style>
  <w:style w:type="paragraph" w:customStyle="1" w:styleId="TAN">
    <w:name w:val="TAN"/>
    <w:basedOn w:val="TAL"/>
    <w:link w:val="TANChar"/>
    <w:qFormat/>
    <w:rsid w:val="00BB7F6A"/>
    <w:pPr>
      <w:ind w:left="851" w:hanging="851"/>
    </w:pPr>
  </w:style>
  <w:style w:type="paragraph" w:styleId="List">
    <w:name w:val="List"/>
    <w:basedOn w:val="Normal"/>
    <w:rsid w:val="00BB7F6A"/>
    <w:pPr>
      <w:ind w:left="283" w:hanging="283"/>
      <w:contextualSpacing/>
    </w:pPr>
  </w:style>
  <w:style w:type="paragraph" w:customStyle="1" w:styleId="TF">
    <w:name w:val="TF"/>
    <w:aliases w:val="left"/>
    <w:basedOn w:val="TH"/>
    <w:link w:val="TFChar"/>
    <w:qFormat/>
    <w:rsid w:val="00BB7F6A"/>
    <w:pPr>
      <w:keepNext w:val="0"/>
      <w:spacing w:before="0" w:after="240"/>
    </w:pPr>
  </w:style>
  <w:style w:type="paragraph" w:customStyle="1" w:styleId="B2">
    <w:name w:val="B2"/>
    <w:basedOn w:val="List2"/>
    <w:link w:val="B2Char"/>
    <w:qFormat/>
    <w:rsid w:val="00BB7F6A"/>
    <w:pPr>
      <w:ind w:left="851" w:hanging="284"/>
      <w:contextualSpacing w:val="0"/>
    </w:pPr>
  </w:style>
  <w:style w:type="paragraph" w:customStyle="1" w:styleId="B3">
    <w:name w:val="B3"/>
    <w:basedOn w:val="List3"/>
    <w:link w:val="B3Car"/>
    <w:qFormat/>
    <w:rsid w:val="00BB7F6A"/>
    <w:pPr>
      <w:ind w:left="1135" w:hanging="284"/>
      <w:contextualSpacing w:val="0"/>
    </w:pPr>
  </w:style>
  <w:style w:type="paragraph" w:customStyle="1" w:styleId="B4">
    <w:name w:val="B4"/>
    <w:basedOn w:val="List4"/>
    <w:rsid w:val="00BB7F6A"/>
    <w:pPr>
      <w:ind w:left="1418" w:hanging="284"/>
      <w:contextualSpacing w:val="0"/>
    </w:pPr>
  </w:style>
  <w:style w:type="table" w:styleId="ColorfulGrid-Accent1">
    <w:name w:val="Colorful Grid Accent 1"/>
    <w:basedOn w:val="TableNormal"/>
    <w:uiPriority w:val="73"/>
    <w:semiHidden/>
    <w:unhideWhenUsed/>
    <w:rsid w:val="00BB7F6A"/>
    <w:rPr>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paragraph" w:customStyle="1" w:styleId="ZV">
    <w:name w:val="ZV"/>
    <w:basedOn w:val="ZU"/>
    <w:rsid w:val="00BB7F6A"/>
    <w:pPr>
      <w:framePr w:wrap="notBeside" w:y="16161"/>
    </w:pPr>
  </w:style>
  <w:style w:type="paragraph" w:customStyle="1" w:styleId="Guidance">
    <w:name w:val="Guidance"/>
    <w:basedOn w:val="Normal"/>
    <w:rPr>
      <w:i/>
      <w:color w:val="0000FF"/>
    </w:rPr>
  </w:style>
  <w:style w:type="character" w:styleId="Hyperlink">
    <w:name w:val="Hyperlink"/>
    <w:qFormat/>
    <w:rsid w:val="0074026F"/>
    <w:rPr>
      <w:color w:val="0563C1"/>
      <w:u w:val="single"/>
    </w:rPr>
  </w:style>
  <w:style w:type="paragraph" w:styleId="ListNumber">
    <w:name w:val="List Number"/>
    <w:basedOn w:val="Normal"/>
    <w:rsid w:val="00917F18"/>
    <w:pPr>
      <w:ind w:left="568" w:hanging="284"/>
    </w:pPr>
  </w:style>
  <w:style w:type="paragraph" w:styleId="CommentText">
    <w:name w:val="annotation text"/>
    <w:basedOn w:val="Normal"/>
    <w:link w:val="CommentTextChar"/>
    <w:rsid w:val="009103DA"/>
  </w:style>
  <w:style w:type="character" w:customStyle="1" w:styleId="CommentTextChar">
    <w:name w:val="Comment Text Char"/>
    <w:link w:val="CommentText"/>
    <w:rsid w:val="009103DA"/>
  </w:style>
  <w:style w:type="character" w:customStyle="1" w:styleId="EXChar">
    <w:name w:val="EX Char"/>
    <w:link w:val="EX"/>
    <w:qFormat/>
    <w:locked/>
    <w:rsid w:val="009103DA"/>
  </w:style>
  <w:style w:type="character" w:customStyle="1" w:styleId="EWChar">
    <w:name w:val="EW Char"/>
    <w:link w:val="EW"/>
    <w:qFormat/>
    <w:locked/>
    <w:rsid w:val="009103DA"/>
  </w:style>
  <w:style w:type="character" w:customStyle="1" w:styleId="THChar">
    <w:name w:val="TH Char"/>
    <w:link w:val="TH"/>
    <w:qFormat/>
    <w:locked/>
    <w:rsid w:val="009103DA"/>
    <w:rPr>
      <w:rFonts w:ascii="Arial" w:hAnsi="Arial"/>
      <w:b/>
    </w:rPr>
  </w:style>
  <w:style w:type="character" w:customStyle="1" w:styleId="B1Char1">
    <w:name w:val="B1 Char1"/>
    <w:link w:val="B1"/>
    <w:rsid w:val="009103DA"/>
  </w:style>
  <w:style w:type="character" w:customStyle="1" w:styleId="Heading2Char">
    <w:name w:val="Heading 2 Char"/>
    <w:link w:val="Heading2"/>
    <w:rsid w:val="009103DA"/>
    <w:rPr>
      <w:rFonts w:ascii="Arial" w:hAnsi="Arial"/>
      <w:sz w:val="32"/>
    </w:rPr>
  </w:style>
  <w:style w:type="character" w:customStyle="1" w:styleId="NOChar">
    <w:name w:val="NO Char"/>
    <w:link w:val="NO"/>
    <w:qFormat/>
    <w:rsid w:val="009103DA"/>
  </w:style>
  <w:style w:type="character" w:customStyle="1" w:styleId="TALChar">
    <w:name w:val="TAL Char"/>
    <w:link w:val="TAL"/>
    <w:qFormat/>
    <w:rsid w:val="009103DA"/>
    <w:rPr>
      <w:rFonts w:ascii="Arial" w:hAnsi="Arial"/>
      <w:sz w:val="18"/>
    </w:rPr>
  </w:style>
  <w:style w:type="character" w:customStyle="1" w:styleId="TAHChar">
    <w:name w:val="TAH Char"/>
    <w:link w:val="TAH"/>
    <w:rsid w:val="009103DA"/>
    <w:rPr>
      <w:rFonts w:ascii="Arial" w:hAnsi="Arial"/>
      <w:b/>
      <w:sz w:val="18"/>
    </w:rPr>
  </w:style>
  <w:style w:type="character" w:customStyle="1" w:styleId="Heading3Char">
    <w:name w:val="Heading 3 Char"/>
    <w:link w:val="Heading3"/>
    <w:rsid w:val="009103DA"/>
    <w:rPr>
      <w:rFonts w:ascii="Arial" w:hAnsi="Arial"/>
      <w:sz w:val="28"/>
    </w:rPr>
  </w:style>
  <w:style w:type="character" w:customStyle="1" w:styleId="EditorsNoteCharChar">
    <w:name w:val="Editor's Note Char Char"/>
    <w:link w:val="EditorsNote"/>
    <w:rsid w:val="009103DA"/>
    <w:rPr>
      <w:color w:val="FF0000"/>
    </w:rPr>
  </w:style>
  <w:style w:type="character" w:customStyle="1" w:styleId="Heading4Char">
    <w:name w:val="Heading 4 Char"/>
    <w:link w:val="Heading4"/>
    <w:locked/>
    <w:rsid w:val="009103DA"/>
    <w:rPr>
      <w:rFonts w:ascii="Arial" w:hAnsi="Arial"/>
      <w:sz w:val="24"/>
    </w:rPr>
  </w:style>
  <w:style w:type="character" w:customStyle="1" w:styleId="Heading5Char">
    <w:name w:val="Heading 5 Char"/>
    <w:link w:val="Heading5"/>
    <w:rsid w:val="009103DA"/>
    <w:rPr>
      <w:rFonts w:ascii="Arial" w:hAnsi="Arial"/>
      <w:sz w:val="22"/>
    </w:rPr>
  </w:style>
  <w:style w:type="character" w:customStyle="1" w:styleId="TANChar">
    <w:name w:val="TAN Char"/>
    <w:link w:val="TAN"/>
    <w:qFormat/>
    <w:rsid w:val="009103DA"/>
    <w:rPr>
      <w:rFonts w:ascii="Arial" w:hAnsi="Arial"/>
      <w:sz w:val="18"/>
    </w:rPr>
  </w:style>
  <w:style w:type="character" w:customStyle="1" w:styleId="B2Char">
    <w:name w:val="B2 Char"/>
    <w:link w:val="B2"/>
    <w:qFormat/>
    <w:rsid w:val="009103DA"/>
  </w:style>
  <w:style w:type="character" w:customStyle="1" w:styleId="TACChar">
    <w:name w:val="TAC Char"/>
    <w:link w:val="TAC"/>
    <w:rsid w:val="009103DA"/>
    <w:rPr>
      <w:rFonts w:ascii="Arial" w:hAnsi="Arial"/>
      <w:sz w:val="18"/>
    </w:rPr>
  </w:style>
  <w:style w:type="character" w:customStyle="1" w:styleId="Heading1Char">
    <w:name w:val="Heading 1 Char"/>
    <w:link w:val="Heading1"/>
    <w:rsid w:val="009103DA"/>
    <w:rPr>
      <w:rFonts w:ascii="Arial" w:hAnsi="Arial"/>
      <w:sz w:val="36"/>
    </w:rPr>
  </w:style>
  <w:style w:type="character" w:customStyle="1" w:styleId="PLChar">
    <w:name w:val="PL Char"/>
    <w:link w:val="PL"/>
    <w:qFormat/>
    <w:rsid w:val="009103DA"/>
    <w:rPr>
      <w:rFonts w:ascii="Courier New" w:hAnsi="Courier New"/>
      <w:sz w:val="16"/>
    </w:rPr>
  </w:style>
  <w:style w:type="character" w:customStyle="1" w:styleId="TFChar">
    <w:name w:val="TF Char"/>
    <w:aliases w:val="Caption Char,Labelling Char,legend1 Char,Caption Char Char Char1 Char,Caption Char Char Char Char Char Char Char1 Char,Caption Char Char Char Char Char Char Char Char Char Char Char Char1 Char,Caption21 Char,Caption Char Char Char21 Char"/>
    <w:link w:val="TF"/>
    <w:qFormat/>
    <w:rsid w:val="009103DA"/>
    <w:rPr>
      <w:rFonts w:ascii="Arial" w:hAnsi="Arial"/>
      <w:b/>
    </w:rPr>
  </w:style>
  <w:style w:type="paragraph" w:styleId="List2">
    <w:name w:val="List 2"/>
    <w:basedOn w:val="Normal"/>
    <w:rsid w:val="00BB7F6A"/>
    <w:pPr>
      <w:ind w:left="566" w:hanging="283"/>
      <w:contextualSpacing/>
    </w:pPr>
  </w:style>
  <w:style w:type="paragraph" w:styleId="List3">
    <w:name w:val="List 3"/>
    <w:basedOn w:val="Normal"/>
    <w:rsid w:val="00BB7F6A"/>
    <w:pPr>
      <w:ind w:left="849" w:hanging="283"/>
      <w:contextualSpacing/>
    </w:pPr>
  </w:style>
  <w:style w:type="paragraph" w:styleId="List4">
    <w:name w:val="List 4"/>
    <w:basedOn w:val="Normal"/>
    <w:rsid w:val="00BB7F6A"/>
    <w:pPr>
      <w:ind w:left="1132" w:hanging="283"/>
      <w:contextualSpacing/>
    </w:pPr>
  </w:style>
  <w:style w:type="paragraph" w:customStyle="1" w:styleId="B5">
    <w:name w:val="B5"/>
    <w:basedOn w:val="List5"/>
    <w:rsid w:val="00BB7F6A"/>
    <w:pPr>
      <w:ind w:left="1702" w:hanging="284"/>
      <w:contextualSpacing w:val="0"/>
    </w:pPr>
  </w:style>
  <w:style w:type="table" w:styleId="ColorfulGrid-Accent2">
    <w:name w:val="Colorful Grid Accent 2"/>
    <w:basedOn w:val="TableNormal"/>
    <w:uiPriority w:val="73"/>
    <w:semiHidden/>
    <w:unhideWhenUsed/>
    <w:rsid w:val="00BB7F6A"/>
    <w:rPr>
      <w:color w:val="000000"/>
    </w:rPr>
    <w:tblPr>
      <w:tblStyleRowBandSize w:val="1"/>
      <w:tblStyleColBandSize w:val="1"/>
      <w:tblBorders>
        <w:insideH w:val="single" w:sz="4" w:space="0" w:color="FFFFFF"/>
      </w:tblBorders>
    </w:tblPr>
    <w:tcPr>
      <w:shd w:val="clear" w:color="auto" w:fill="FBE4D5"/>
    </w:tcPr>
    <w:tblStylePr w:type="firstRow">
      <w:rPr>
        <w:b/>
        <w:bCs/>
      </w:rPr>
      <w:tblPr/>
      <w:tcPr>
        <w:shd w:val="clear" w:color="auto" w:fill="F7CAAC"/>
      </w:tcPr>
    </w:tblStylePr>
    <w:tblStylePr w:type="lastRow">
      <w:rPr>
        <w:b/>
        <w:bCs/>
        <w:color w:val="000000"/>
      </w:rPr>
      <w:tblPr/>
      <w:tcPr>
        <w:shd w:val="clear" w:color="auto" w:fill="F7CAAC"/>
      </w:tcPr>
    </w:tblStylePr>
    <w:tblStylePr w:type="firstCol">
      <w:rPr>
        <w:color w:val="FFFFFF"/>
      </w:rPr>
      <w:tblPr/>
      <w:tcPr>
        <w:shd w:val="clear" w:color="auto" w:fill="C45911"/>
      </w:tcPr>
    </w:tblStylePr>
    <w:tblStylePr w:type="lastCol">
      <w:rPr>
        <w:color w:val="FFFFFF"/>
      </w:rPr>
      <w:tblPr/>
      <w:tcPr>
        <w:shd w:val="clear" w:color="auto" w:fill="C45911"/>
      </w:tcPr>
    </w:tblStylePr>
    <w:tblStylePr w:type="band1Vert">
      <w:tblPr/>
      <w:tcPr>
        <w:shd w:val="clear" w:color="auto" w:fill="F6BE98"/>
      </w:tcPr>
    </w:tblStylePr>
    <w:tblStylePr w:type="band1Horz">
      <w:tblPr/>
      <w:tcPr>
        <w:shd w:val="clear" w:color="auto" w:fill="F6BE98"/>
      </w:tcPr>
    </w:tblStylePr>
  </w:style>
  <w:style w:type="table" w:styleId="ColorfulGrid-Accent3">
    <w:name w:val="Colorful Grid Accent 3"/>
    <w:basedOn w:val="TableNormal"/>
    <w:uiPriority w:val="73"/>
    <w:semiHidden/>
    <w:unhideWhenUsed/>
    <w:rsid w:val="00BB7F6A"/>
    <w:rPr>
      <w:color w:val="000000"/>
    </w:rPr>
    <w:tblPr>
      <w:tblStyleRowBandSize w:val="1"/>
      <w:tblStyleColBandSize w:val="1"/>
      <w:tblBorders>
        <w:insideH w:val="single" w:sz="4" w:space="0" w:color="FFFFFF"/>
      </w:tblBorders>
    </w:tblPr>
    <w:tcPr>
      <w:shd w:val="clear" w:color="auto" w:fill="EDEDED"/>
    </w:tcPr>
    <w:tblStylePr w:type="firstRow">
      <w:rPr>
        <w:b/>
        <w:bCs/>
      </w:rPr>
      <w:tblPr/>
      <w:tcPr>
        <w:shd w:val="clear" w:color="auto" w:fill="DBDBDB"/>
      </w:tcPr>
    </w:tblStylePr>
    <w:tblStylePr w:type="lastRow">
      <w:rPr>
        <w:b/>
        <w:bCs/>
        <w:color w:val="000000"/>
      </w:rPr>
      <w:tblPr/>
      <w:tcPr>
        <w:shd w:val="clear" w:color="auto" w:fill="DBDBDB"/>
      </w:tcPr>
    </w:tblStylePr>
    <w:tblStylePr w:type="firstCol">
      <w:rPr>
        <w:color w:val="FFFFFF"/>
      </w:rPr>
      <w:tblPr/>
      <w:tcPr>
        <w:shd w:val="clear" w:color="auto" w:fill="7B7B7B"/>
      </w:tcPr>
    </w:tblStylePr>
    <w:tblStylePr w:type="lastCol">
      <w:rPr>
        <w:color w:val="FFFFFF"/>
      </w:rPr>
      <w:tblPr/>
      <w:tcPr>
        <w:shd w:val="clear" w:color="auto" w:fill="7B7B7B"/>
      </w:tcPr>
    </w:tblStylePr>
    <w:tblStylePr w:type="band1Vert">
      <w:tblPr/>
      <w:tcPr>
        <w:shd w:val="clear" w:color="auto" w:fill="D2D2D2"/>
      </w:tcPr>
    </w:tblStylePr>
    <w:tblStylePr w:type="band1Horz">
      <w:tblPr/>
      <w:tcPr>
        <w:shd w:val="clear" w:color="auto" w:fill="D2D2D2"/>
      </w:tcPr>
    </w:tblStylePr>
  </w:style>
  <w:style w:type="table" w:styleId="ColorfulGrid-Accent4">
    <w:name w:val="Colorful Grid Accent 4"/>
    <w:basedOn w:val="TableNormal"/>
    <w:uiPriority w:val="73"/>
    <w:semiHidden/>
    <w:unhideWhenUsed/>
    <w:rsid w:val="00BB7F6A"/>
    <w:rPr>
      <w:color w:val="000000"/>
    </w:rPr>
    <w:tblPr>
      <w:tblStyleRowBandSize w:val="1"/>
      <w:tblStyleColBandSize w:val="1"/>
      <w:tblBorders>
        <w:insideH w:val="single" w:sz="4" w:space="0" w:color="FFFFFF"/>
      </w:tblBorders>
    </w:tblPr>
    <w:tcPr>
      <w:shd w:val="clear" w:color="auto" w:fill="FFF2CC"/>
    </w:tcPr>
    <w:tblStylePr w:type="firstRow">
      <w:rPr>
        <w:b/>
        <w:bCs/>
      </w:rPr>
      <w:tblPr/>
      <w:tcPr>
        <w:shd w:val="clear" w:color="auto" w:fill="FFE599"/>
      </w:tcPr>
    </w:tblStylePr>
    <w:tblStylePr w:type="lastRow">
      <w:rPr>
        <w:b/>
        <w:bCs/>
        <w:color w:val="000000"/>
      </w:rPr>
      <w:tblPr/>
      <w:tcPr>
        <w:shd w:val="clear" w:color="auto" w:fill="FFE599"/>
      </w:tcPr>
    </w:tblStylePr>
    <w:tblStylePr w:type="firstCol">
      <w:rPr>
        <w:color w:val="FFFFFF"/>
      </w:rPr>
      <w:tblPr/>
      <w:tcPr>
        <w:shd w:val="clear" w:color="auto" w:fill="BF8F00"/>
      </w:tcPr>
    </w:tblStylePr>
    <w:tblStylePr w:type="lastCol">
      <w:rPr>
        <w:color w:val="FFFFFF"/>
      </w:rPr>
      <w:tblPr/>
      <w:tcPr>
        <w:shd w:val="clear" w:color="auto" w:fill="BF8F00"/>
      </w:tcPr>
    </w:tblStylePr>
    <w:tblStylePr w:type="band1Vert">
      <w:tblPr/>
      <w:tcPr>
        <w:shd w:val="clear" w:color="auto" w:fill="FFDF80"/>
      </w:tcPr>
    </w:tblStylePr>
    <w:tblStylePr w:type="band1Horz">
      <w:tblPr/>
      <w:tcPr>
        <w:shd w:val="clear" w:color="auto" w:fill="FFDF80"/>
      </w:tcPr>
    </w:tblStylePr>
  </w:style>
  <w:style w:type="table" w:styleId="ColorfulGrid-Accent5">
    <w:name w:val="Colorful Grid Accent 5"/>
    <w:basedOn w:val="TableNormal"/>
    <w:uiPriority w:val="73"/>
    <w:semiHidden/>
    <w:unhideWhenUsed/>
    <w:rsid w:val="00BB7F6A"/>
    <w:rPr>
      <w:color w:val="000000"/>
    </w:rPr>
    <w:tblPr>
      <w:tblStyleRowBandSize w:val="1"/>
      <w:tblStyleColBandSize w:val="1"/>
      <w:tblBorders>
        <w:insideH w:val="single" w:sz="4" w:space="0" w:color="FFFFFF"/>
      </w:tblBorders>
    </w:tblPr>
    <w:tcPr>
      <w:shd w:val="clear" w:color="auto" w:fill="DEEAF6"/>
    </w:tcPr>
    <w:tblStylePr w:type="firstRow">
      <w:rPr>
        <w:b/>
        <w:bCs/>
      </w:rPr>
      <w:tblPr/>
      <w:tcPr>
        <w:shd w:val="clear" w:color="auto" w:fill="BDD6EE"/>
      </w:tcPr>
    </w:tblStylePr>
    <w:tblStylePr w:type="lastRow">
      <w:rPr>
        <w:b/>
        <w:bCs/>
        <w:color w:val="000000"/>
      </w:rPr>
      <w:tblPr/>
      <w:tcPr>
        <w:shd w:val="clear" w:color="auto" w:fill="BDD6EE"/>
      </w:tcPr>
    </w:tblStylePr>
    <w:tblStylePr w:type="firstCol">
      <w:rPr>
        <w:color w:val="FFFFFF"/>
      </w:rPr>
      <w:tblPr/>
      <w:tcPr>
        <w:shd w:val="clear" w:color="auto" w:fill="2E74B5"/>
      </w:tcPr>
    </w:tblStylePr>
    <w:tblStylePr w:type="lastCol">
      <w:rPr>
        <w:color w:val="FFFFFF"/>
      </w:rPr>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olorfulGrid-Accent6">
    <w:name w:val="Colorful Grid Accent 6"/>
    <w:basedOn w:val="TableNormal"/>
    <w:uiPriority w:val="73"/>
    <w:semiHidden/>
    <w:unhideWhenUsed/>
    <w:rsid w:val="00BB7F6A"/>
    <w:rPr>
      <w:color w:val="000000"/>
    </w:rPr>
    <w:tblPr>
      <w:tblStyleRowBandSize w:val="1"/>
      <w:tblStyleColBandSize w:val="1"/>
      <w:tblBorders>
        <w:insideH w:val="single" w:sz="4" w:space="0" w:color="FFFFFF"/>
      </w:tblBorders>
    </w:tblPr>
    <w:tcPr>
      <w:shd w:val="clear" w:color="auto" w:fill="E2EFD9"/>
    </w:tcPr>
    <w:tblStylePr w:type="firstRow">
      <w:rPr>
        <w:b/>
        <w:bCs/>
      </w:rPr>
      <w:tblPr/>
      <w:tcPr>
        <w:shd w:val="clear" w:color="auto" w:fill="C5E0B3"/>
      </w:tcPr>
    </w:tblStylePr>
    <w:tblStylePr w:type="lastRow">
      <w:rPr>
        <w:b/>
        <w:bCs/>
        <w:color w:val="000000"/>
      </w:rPr>
      <w:tblPr/>
      <w:tcPr>
        <w:shd w:val="clear" w:color="auto" w:fill="C5E0B3"/>
      </w:tcPr>
    </w:tblStylePr>
    <w:tblStylePr w:type="firstCol">
      <w:rPr>
        <w:color w:val="FFFFFF"/>
      </w:rPr>
      <w:tblPr/>
      <w:tcPr>
        <w:shd w:val="clear" w:color="auto" w:fill="538135"/>
      </w:tcPr>
    </w:tblStylePr>
    <w:tblStylePr w:type="lastCol">
      <w:rPr>
        <w:color w:val="FFFFFF"/>
      </w:rPr>
      <w:tblPr/>
      <w:tcPr>
        <w:shd w:val="clear" w:color="auto" w:fill="538135"/>
      </w:tcPr>
    </w:tblStylePr>
    <w:tblStylePr w:type="band1Vert">
      <w:tblPr/>
      <w:tcPr>
        <w:shd w:val="clear" w:color="auto" w:fill="B7D8A0"/>
      </w:tcPr>
    </w:tblStylePr>
    <w:tblStylePr w:type="band1Horz">
      <w:tblPr/>
      <w:tcPr>
        <w:shd w:val="clear" w:color="auto" w:fill="B7D8A0"/>
      </w:tcPr>
    </w:tblStylePr>
  </w:style>
  <w:style w:type="table" w:styleId="ColorfulList">
    <w:name w:val="Colorful List"/>
    <w:basedOn w:val="TableNormal"/>
    <w:uiPriority w:val="72"/>
    <w:semiHidden/>
    <w:unhideWhenUsed/>
    <w:rsid w:val="00BB7F6A"/>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BB7F6A"/>
    <w:rPr>
      <w:color w:val="000000"/>
    </w:rPr>
    <w:tblPr>
      <w:tblStyleRowBandSize w:val="1"/>
      <w:tblStyleColBandSize w:val="1"/>
    </w:tblPr>
    <w:tcPr>
      <w:shd w:val="clear" w:color="auto" w:fill="ECF1F9"/>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ColorfulList-Accent2">
    <w:name w:val="Colorful List Accent 2"/>
    <w:basedOn w:val="TableNormal"/>
    <w:uiPriority w:val="72"/>
    <w:semiHidden/>
    <w:unhideWhenUsed/>
    <w:rsid w:val="00BB7F6A"/>
    <w:rPr>
      <w:color w:val="000000"/>
    </w:rPr>
    <w:tblPr>
      <w:tblStyleRowBandSize w:val="1"/>
      <w:tblStyleColBandSize w:val="1"/>
    </w:tblPr>
    <w:tcPr>
      <w:shd w:val="clear" w:color="auto" w:fill="FDF2EA"/>
    </w:tcPr>
    <w:tblStylePr w:type="firstRow">
      <w:rPr>
        <w:b/>
        <w:bCs/>
        <w:color w:val="FFFFFF"/>
      </w:rPr>
      <w:tblPr/>
      <w:tcPr>
        <w:tcBorders>
          <w:bottom w:val="single" w:sz="12" w:space="0" w:color="FFFFFF"/>
        </w:tcBorders>
        <w:shd w:val="clear" w:color="auto" w:fill="D25F12"/>
      </w:tcPr>
    </w:tblStylePr>
    <w:tblStylePr w:type="lastRow">
      <w:rPr>
        <w:b/>
        <w:bCs/>
        <w:color w:val="D25F1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cPr>
    </w:tblStylePr>
    <w:tblStylePr w:type="band1Horz">
      <w:tblPr/>
      <w:tcPr>
        <w:shd w:val="clear" w:color="auto" w:fill="FBE4D5"/>
      </w:tcPr>
    </w:tblStylePr>
  </w:style>
  <w:style w:type="table" w:styleId="ColorfulList-Accent3">
    <w:name w:val="Colorful List Accent 3"/>
    <w:basedOn w:val="TableNormal"/>
    <w:uiPriority w:val="72"/>
    <w:semiHidden/>
    <w:unhideWhenUsed/>
    <w:rsid w:val="00BB7F6A"/>
    <w:rPr>
      <w:color w:val="000000"/>
    </w:rPr>
    <w:tblPr>
      <w:tblStyleRowBandSize w:val="1"/>
      <w:tblStyleColBandSize w:val="1"/>
    </w:tblPr>
    <w:tcPr>
      <w:shd w:val="clear" w:color="auto" w:fill="F6F6F6"/>
    </w:tcPr>
    <w:tblStylePr w:type="firstRow">
      <w:rPr>
        <w:b/>
        <w:bCs/>
        <w:color w:val="FFFFFF"/>
      </w:rPr>
      <w:tblPr/>
      <w:tcPr>
        <w:tcBorders>
          <w:bottom w:val="single" w:sz="12" w:space="0" w:color="FFFFFF"/>
        </w:tcBorders>
        <w:shd w:val="clear" w:color="auto" w:fill="CC9900"/>
      </w:tcPr>
    </w:tblStylePr>
    <w:tblStylePr w:type="lastRow">
      <w:rPr>
        <w:b/>
        <w:bCs/>
        <w:color w:val="CC99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cPr>
    </w:tblStylePr>
    <w:tblStylePr w:type="band1Horz">
      <w:tblPr/>
      <w:tcPr>
        <w:shd w:val="clear" w:color="auto" w:fill="EDEDED"/>
      </w:tcPr>
    </w:tblStylePr>
  </w:style>
  <w:style w:type="table" w:styleId="ColorfulList-Accent4">
    <w:name w:val="Colorful List Accent 4"/>
    <w:basedOn w:val="TableNormal"/>
    <w:uiPriority w:val="72"/>
    <w:semiHidden/>
    <w:unhideWhenUsed/>
    <w:rsid w:val="00BB7F6A"/>
    <w:rPr>
      <w:color w:val="000000"/>
    </w:rPr>
    <w:tblPr>
      <w:tblStyleRowBandSize w:val="1"/>
      <w:tblStyleColBandSize w:val="1"/>
    </w:tblPr>
    <w:tcPr>
      <w:shd w:val="clear" w:color="auto" w:fill="FFF8E6"/>
    </w:tcPr>
    <w:tblStylePr w:type="firstRow">
      <w:rPr>
        <w:b/>
        <w:bCs/>
        <w:color w:val="FFFFFF"/>
      </w:rPr>
      <w:tblPr/>
      <w:tcPr>
        <w:tcBorders>
          <w:bottom w:val="single" w:sz="12" w:space="0" w:color="FFFFFF"/>
        </w:tcBorders>
        <w:shd w:val="clear" w:color="auto" w:fill="848484"/>
      </w:tcPr>
    </w:tblStylePr>
    <w:tblStylePr w:type="lastRow">
      <w:rPr>
        <w:b/>
        <w:bCs/>
        <w:color w:val="84848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cPr>
    </w:tblStylePr>
    <w:tblStylePr w:type="band1Horz">
      <w:tblPr/>
      <w:tcPr>
        <w:shd w:val="clear" w:color="auto" w:fill="FFF2CC"/>
      </w:tcPr>
    </w:tblStylePr>
  </w:style>
  <w:style w:type="table" w:styleId="ColorfulList-Accent5">
    <w:name w:val="Colorful List Accent 5"/>
    <w:basedOn w:val="TableNormal"/>
    <w:uiPriority w:val="72"/>
    <w:semiHidden/>
    <w:unhideWhenUsed/>
    <w:rsid w:val="00BB7F6A"/>
    <w:rPr>
      <w:color w:val="000000"/>
    </w:rPr>
    <w:tblPr>
      <w:tblStyleRowBandSize w:val="1"/>
      <w:tblStyleColBandSize w:val="1"/>
    </w:tblPr>
    <w:tcPr>
      <w:shd w:val="clear" w:color="auto" w:fill="EEF5FB"/>
    </w:tcPr>
    <w:tblStylePr w:type="firstRow">
      <w:rPr>
        <w:b/>
        <w:bCs/>
        <w:color w:val="FFFFFF"/>
      </w:rPr>
      <w:tblPr/>
      <w:tcPr>
        <w:tcBorders>
          <w:bottom w:val="single" w:sz="12" w:space="0" w:color="FFFFFF"/>
        </w:tcBorders>
        <w:shd w:val="clear" w:color="auto" w:fill="598A38"/>
      </w:tcPr>
    </w:tblStylePr>
    <w:tblStylePr w:type="lastRow">
      <w:rPr>
        <w:b/>
        <w:bCs/>
        <w:color w:val="598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olorfulList-Accent6">
    <w:name w:val="Colorful List Accent 6"/>
    <w:basedOn w:val="TableNormal"/>
    <w:uiPriority w:val="72"/>
    <w:semiHidden/>
    <w:unhideWhenUsed/>
    <w:rsid w:val="00BB7F6A"/>
    <w:rPr>
      <w:color w:val="000000"/>
    </w:rPr>
    <w:tblPr>
      <w:tblStyleRowBandSize w:val="1"/>
      <w:tblStyleColBandSize w:val="1"/>
    </w:tblPr>
    <w:tcPr>
      <w:shd w:val="clear" w:color="auto" w:fill="F0F7EC"/>
    </w:tcPr>
    <w:tblStylePr w:type="firstRow">
      <w:rPr>
        <w:b/>
        <w:bCs/>
        <w:color w:val="FFFFFF"/>
      </w:rPr>
      <w:tblPr/>
      <w:tcPr>
        <w:tcBorders>
          <w:bottom w:val="single" w:sz="12" w:space="0" w:color="FFFFFF"/>
        </w:tcBorders>
        <w:shd w:val="clear" w:color="auto" w:fill="317CC1"/>
      </w:tcPr>
    </w:tblStylePr>
    <w:tblStylePr w:type="lastRow">
      <w:rPr>
        <w:b/>
        <w:bCs/>
        <w:color w:val="317CC1"/>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cPr>
    </w:tblStylePr>
    <w:tblStylePr w:type="band1Horz">
      <w:tblPr/>
      <w:tcPr>
        <w:shd w:val="clear" w:color="auto" w:fill="E2EFD9"/>
      </w:tcPr>
    </w:tblStylePr>
  </w:style>
  <w:style w:type="table" w:styleId="ColorfulShading">
    <w:name w:val="Colorful Shading"/>
    <w:basedOn w:val="TableNormal"/>
    <w:uiPriority w:val="71"/>
    <w:semiHidden/>
    <w:unhideWhenUsed/>
    <w:rsid w:val="00BB7F6A"/>
    <w:rPr>
      <w:color w:val="000000"/>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B7F6A"/>
    <w:rPr>
      <w:color w:val="000000"/>
    </w:rPr>
    <w:tblPr>
      <w:tblStyleRowBandSize w:val="1"/>
      <w:tblStyleColBandSize w:val="1"/>
      <w:tblBorders>
        <w:top w:val="single" w:sz="24" w:space="0" w:color="ED7D31"/>
        <w:left w:val="single" w:sz="4" w:space="0" w:color="4472C4"/>
        <w:bottom w:val="single" w:sz="4" w:space="0" w:color="4472C4"/>
        <w:right w:val="single" w:sz="4" w:space="0" w:color="4472C4"/>
        <w:insideH w:val="single" w:sz="4" w:space="0" w:color="FFFFFF"/>
        <w:insideV w:val="single" w:sz="4" w:space="0" w:color="FFFFFF"/>
      </w:tblBorders>
    </w:tblPr>
    <w:tcPr>
      <w:shd w:val="clear" w:color="auto" w:fill="ECF1F9"/>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64378"/>
      </w:tcPr>
    </w:tblStylePr>
    <w:tblStylePr w:type="firstCol">
      <w:rPr>
        <w:color w:val="FFFFFF"/>
      </w:rPr>
      <w:tblPr/>
      <w:tcPr>
        <w:tcBorders>
          <w:top w:val="nil"/>
          <w:left w:val="nil"/>
          <w:bottom w:val="nil"/>
          <w:right w:val="nil"/>
          <w:insideH w:val="single" w:sz="4" w:space="0" w:color="264378"/>
          <w:insideV w:val="nil"/>
        </w:tcBorders>
        <w:shd w:val="clear" w:color="auto" w:fill="264378"/>
      </w:tcPr>
    </w:tblStylePr>
    <w:tblStylePr w:type="lastCol">
      <w:rPr>
        <w:color w:val="FFFFFF"/>
      </w:rPr>
      <w:tblPr/>
      <w:tcPr>
        <w:tcBorders>
          <w:top w:val="nil"/>
          <w:left w:val="nil"/>
          <w:bottom w:val="nil"/>
          <w:right w:val="nil"/>
          <w:insideH w:val="nil"/>
          <w:insideV w:val="nil"/>
        </w:tcBorders>
        <w:shd w:val="clear" w:color="auto" w:fill="264378"/>
      </w:tcPr>
    </w:tblStylePr>
    <w:tblStylePr w:type="band1Vert">
      <w:tblPr/>
      <w:tcPr>
        <w:shd w:val="clear" w:color="auto" w:fill="B4C6E7"/>
      </w:tcPr>
    </w:tblStylePr>
    <w:tblStylePr w:type="band1Horz">
      <w:tblPr/>
      <w:tcPr>
        <w:shd w:val="clear" w:color="auto" w:fill="A1B8E1"/>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BB7F6A"/>
    <w:rPr>
      <w:color w:val="000000"/>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Pr>
    <w:tcPr>
      <w:shd w:val="clear" w:color="auto" w:fill="FDF2EA"/>
    </w:tcPr>
    <w:tblStylePr w:type="firstRow">
      <w:rPr>
        <w:b/>
        <w:bCs/>
      </w:rPr>
      <w:tblPr/>
      <w:tcPr>
        <w:tcBorders>
          <w:top w:val="nil"/>
          <w:left w:val="nil"/>
          <w:bottom w:val="single" w:sz="24" w:space="0" w:color="ED7D3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D470D"/>
      </w:tcPr>
    </w:tblStylePr>
    <w:tblStylePr w:type="firstCol">
      <w:rPr>
        <w:color w:val="FFFFFF"/>
      </w:rPr>
      <w:tblPr/>
      <w:tcPr>
        <w:tcBorders>
          <w:top w:val="nil"/>
          <w:left w:val="nil"/>
          <w:bottom w:val="nil"/>
          <w:right w:val="nil"/>
          <w:insideH w:val="single" w:sz="4" w:space="0" w:color="9D470D"/>
          <w:insideV w:val="nil"/>
        </w:tcBorders>
        <w:shd w:val="clear" w:color="auto" w:fill="9D470D"/>
      </w:tcPr>
    </w:tblStylePr>
    <w:tblStylePr w:type="lastCol">
      <w:rPr>
        <w:color w:val="FFFFFF"/>
      </w:rPr>
      <w:tblPr/>
      <w:tcPr>
        <w:tcBorders>
          <w:top w:val="nil"/>
          <w:left w:val="nil"/>
          <w:bottom w:val="nil"/>
          <w:right w:val="nil"/>
          <w:insideH w:val="nil"/>
          <w:insideV w:val="nil"/>
        </w:tcBorders>
        <w:shd w:val="clear" w:color="auto" w:fill="9D470D"/>
      </w:tcPr>
    </w:tblStylePr>
    <w:tblStylePr w:type="band1Vert">
      <w:tblPr/>
      <w:tcPr>
        <w:shd w:val="clear" w:color="auto" w:fill="F7CAAC"/>
      </w:tcPr>
    </w:tblStylePr>
    <w:tblStylePr w:type="band1Horz">
      <w:tblPr/>
      <w:tcPr>
        <w:shd w:val="clear" w:color="auto" w:fill="F6BE98"/>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BB7F6A"/>
    <w:rPr>
      <w:color w:val="000000"/>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Pr>
    <w:tcPr>
      <w:shd w:val="clear" w:color="auto" w:fill="F6F6F6"/>
    </w:tcPr>
    <w:tblStylePr w:type="firstRow">
      <w:rPr>
        <w:b/>
        <w:bCs/>
      </w:rPr>
      <w:tblPr/>
      <w:tcPr>
        <w:tcBorders>
          <w:top w:val="nil"/>
          <w:left w:val="nil"/>
          <w:bottom w:val="single" w:sz="24" w:space="0" w:color="FFC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636363"/>
      </w:tcPr>
    </w:tblStylePr>
    <w:tblStylePr w:type="firstCol">
      <w:rPr>
        <w:color w:val="FFFFFF"/>
      </w:rPr>
      <w:tblPr/>
      <w:tcPr>
        <w:tcBorders>
          <w:top w:val="nil"/>
          <w:left w:val="nil"/>
          <w:bottom w:val="nil"/>
          <w:right w:val="nil"/>
          <w:insideH w:val="single" w:sz="4" w:space="0" w:color="636363"/>
          <w:insideV w:val="nil"/>
        </w:tcBorders>
        <w:shd w:val="clear" w:color="auto" w:fill="636363"/>
      </w:tcPr>
    </w:tblStylePr>
    <w:tblStylePr w:type="lastCol">
      <w:rPr>
        <w:color w:val="FFFFFF"/>
      </w:rPr>
      <w:tblPr/>
      <w:tcPr>
        <w:tcBorders>
          <w:top w:val="nil"/>
          <w:left w:val="nil"/>
          <w:bottom w:val="nil"/>
          <w:right w:val="nil"/>
          <w:insideH w:val="nil"/>
          <w:insideV w:val="nil"/>
        </w:tcBorders>
        <w:shd w:val="clear" w:color="auto" w:fill="636363"/>
      </w:tcPr>
    </w:tblStylePr>
    <w:tblStylePr w:type="band1Vert">
      <w:tblPr/>
      <w:tcPr>
        <w:shd w:val="clear" w:color="auto" w:fill="DBDBDB"/>
      </w:tcPr>
    </w:tblStylePr>
    <w:tblStylePr w:type="band1Horz">
      <w:tblPr/>
      <w:tcPr>
        <w:shd w:val="clear" w:color="auto" w:fill="D2D2D2"/>
      </w:tcPr>
    </w:tblStylePr>
  </w:style>
  <w:style w:type="table" w:styleId="ColorfulShading-Accent4">
    <w:name w:val="Colorful Shading Accent 4"/>
    <w:basedOn w:val="TableNormal"/>
    <w:uiPriority w:val="71"/>
    <w:semiHidden/>
    <w:unhideWhenUsed/>
    <w:rsid w:val="00BB7F6A"/>
    <w:rPr>
      <w:color w:val="000000"/>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Pr>
    <w:tcPr>
      <w:shd w:val="clear" w:color="auto" w:fill="FFF8E6"/>
    </w:tcPr>
    <w:tblStylePr w:type="firstRow">
      <w:rPr>
        <w:b/>
        <w:bCs/>
      </w:rPr>
      <w:tblPr/>
      <w:tcPr>
        <w:tcBorders>
          <w:top w:val="nil"/>
          <w:left w:val="nil"/>
          <w:bottom w:val="single" w:sz="24" w:space="0" w:color="A5A5A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97300"/>
      </w:tcPr>
    </w:tblStylePr>
    <w:tblStylePr w:type="firstCol">
      <w:rPr>
        <w:color w:val="FFFFFF"/>
      </w:rPr>
      <w:tblPr/>
      <w:tcPr>
        <w:tcBorders>
          <w:top w:val="nil"/>
          <w:left w:val="nil"/>
          <w:bottom w:val="nil"/>
          <w:right w:val="nil"/>
          <w:insideH w:val="single" w:sz="4" w:space="0" w:color="997300"/>
          <w:insideV w:val="nil"/>
        </w:tcBorders>
        <w:shd w:val="clear" w:color="auto" w:fill="997300"/>
      </w:tcPr>
    </w:tblStylePr>
    <w:tblStylePr w:type="lastCol">
      <w:rPr>
        <w:color w:val="FFFFFF"/>
      </w:rPr>
      <w:tblPr/>
      <w:tcPr>
        <w:tcBorders>
          <w:top w:val="nil"/>
          <w:left w:val="nil"/>
          <w:bottom w:val="nil"/>
          <w:right w:val="nil"/>
          <w:insideH w:val="nil"/>
          <w:insideV w:val="nil"/>
        </w:tcBorders>
        <w:shd w:val="clear" w:color="auto" w:fill="997300"/>
      </w:tcPr>
    </w:tblStylePr>
    <w:tblStylePr w:type="band1Vert">
      <w:tblPr/>
      <w:tcPr>
        <w:shd w:val="clear" w:color="auto" w:fill="FFE599"/>
      </w:tcPr>
    </w:tblStylePr>
    <w:tblStylePr w:type="band1Horz">
      <w:tblPr/>
      <w:tcPr>
        <w:shd w:val="clear" w:color="auto" w:fill="FFDF8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BB7F6A"/>
    <w:rPr>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BB7F6A"/>
    <w:rPr>
      <w:color w:val="000000"/>
    </w:rPr>
    <w:tblPr>
      <w:tblStyleRowBandSize w:val="1"/>
      <w:tblStyleColBandSize w:val="1"/>
      <w:tblBorders>
        <w:top w:val="single" w:sz="24" w:space="0" w:color="5B9BD5"/>
        <w:left w:val="single" w:sz="4" w:space="0" w:color="70AD47"/>
        <w:bottom w:val="single" w:sz="4" w:space="0" w:color="70AD47"/>
        <w:right w:val="single" w:sz="4" w:space="0" w:color="70AD47"/>
        <w:insideH w:val="single" w:sz="4" w:space="0" w:color="FFFFFF"/>
        <w:insideV w:val="single" w:sz="4" w:space="0" w:color="FFFFFF"/>
      </w:tblBorders>
    </w:tblPr>
    <w:tcPr>
      <w:shd w:val="clear" w:color="auto" w:fill="F0F7EC"/>
    </w:tcPr>
    <w:tblStylePr w:type="firstRow">
      <w:rPr>
        <w:b/>
        <w:bCs/>
      </w:rPr>
      <w:tblPr/>
      <w:tcPr>
        <w:tcBorders>
          <w:top w:val="nil"/>
          <w:left w:val="nil"/>
          <w:bottom w:val="single" w:sz="24" w:space="0" w:color="5B9BD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3672A"/>
      </w:tcPr>
    </w:tblStylePr>
    <w:tblStylePr w:type="firstCol">
      <w:rPr>
        <w:color w:val="FFFFFF"/>
      </w:rPr>
      <w:tblPr/>
      <w:tcPr>
        <w:tcBorders>
          <w:top w:val="nil"/>
          <w:left w:val="nil"/>
          <w:bottom w:val="nil"/>
          <w:right w:val="nil"/>
          <w:insideH w:val="single" w:sz="4" w:space="0" w:color="43672A"/>
          <w:insideV w:val="nil"/>
        </w:tcBorders>
        <w:shd w:val="clear" w:color="auto" w:fill="43672A"/>
      </w:tcPr>
    </w:tblStylePr>
    <w:tblStylePr w:type="lastCol">
      <w:rPr>
        <w:color w:val="FFFFFF"/>
      </w:rPr>
      <w:tblPr/>
      <w:tcPr>
        <w:tcBorders>
          <w:top w:val="nil"/>
          <w:left w:val="nil"/>
          <w:bottom w:val="nil"/>
          <w:right w:val="nil"/>
          <w:insideH w:val="nil"/>
          <w:insideV w:val="nil"/>
        </w:tcBorders>
        <w:shd w:val="clear" w:color="auto" w:fill="43672A"/>
      </w:tcPr>
    </w:tblStylePr>
    <w:tblStylePr w:type="band1Vert">
      <w:tblPr/>
      <w:tcPr>
        <w:shd w:val="clear" w:color="auto" w:fill="C5E0B3"/>
      </w:tcPr>
    </w:tblStylePr>
    <w:tblStylePr w:type="band1Horz">
      <w:tblPr/>
      <w:tcPr>
        <w:shd w:val="clear" w:color="auto" w:fill="B7D8A0"/>
      </w:tcPr>
    </w:tblStylePr>
    <w:tblStylePr w:type="neCell">
      <w:rPr>
        <w:color w:val="000000"/>
      </w:rPr>
    </w:tblStylePr>
    <w:tblStylePr w:type="nwCell">
      <w:rPr>
        <w:color w:val="000000"/>
      </w:rPr>
    </w:tblStylePr>
  </w:style>
  <w:style w:type="table" w:styleId="DarkList">
    <w:name w:val="Dark List"/>
    <w:basedOn w:val="TableNormal"/>
    <w:uiPriority w:val="70"/>
    <w:semiHidden/>
    <w:unhideWhenUsed/>
    <w:rsid w:val="00BB7F6A"/>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BB7F6A"/>
    <w:rPr>
      <w:color w:val="FFFFFF"/>
    </w:rPr>
    <w:tblPr>
      <w:tblStyleRowBandSize w:val="1"/>
      <w:tblStyleColBandSize w:val="1"/>
    </w:tblPr>
    <w:tcPr>
      <w:shd w:val="clear" w:color="auto" w:fill="4472C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3763"/>
      </w:tcPr>
    </w:tblStylePr>
    <w:tblStylePr w:type="firstCol">
      <w:tblPr/>
      <w:tcPr>
        <w:tcBorders>
          <w:top w:val="nil"/>
          <w:left w:val="nil"/>
          <w:bottom w:val="nil"/>
          <w:right w:val="single" w:sz="18" w:space="0" w:color="FFFFFF"/>
          <w:insideH w:val="nil"/>
          <w:insideV w:val="nil"/>
        </w:tcBorders>
        <w:shd w:val="clear" w:color="auto" w:fill="2F5496"/>
      </w:tcPr>
    </w:tblStylePr>
    <w:tblStylePr w:type="lastCol">
      <w:tblPr/>
      <w:tcPr>
        <w:tcBorders>
          <w:top w:val="nil"/>
          <w:left w:val="single" w:sz="18" w:space="0" w:color="FFFFFF"/>
          <w:bottom w:val="nil"/>
          <w:right w:val="nil"/>
          <w:insideH w:val="nil"/>
          <w:insideV w:val="nil"/>
        </w:tcBorders>
        <w:shd w:val="clear" w:color="auto" w:fill="2F5496"/>
      </w:tcPr>
    </w:tblStylePr>
    <w:tblStylePr w:type="band1Vert">
      <w:tblPr/>
      <w:tcPr>
        <w:tcBorders>
          <w:top w:val="nil"/>
          <w:left w:val="nil"/>
          <w:bottom w:val="nil"/>
          <w:right w:val="nil"/>
          <w:insideH w:val="nil"/>
          <w:insideV w:val="nil"/>
        </w:tcBorders>
        <w:shd w:val="clear" w:color="auto" w:fill="2F5496"/>
      </w:tcPr>
    </w:tblStylePr>
    <w:tblStylePr w:type="band1Horz">
      <w:tblPr/>
      <w:tcPr>
        <w:tcBorders>
          <w:top w:val="nil"/>
          <w:left w:val="nil"/>
          <w:bottom w:val="nil"/>
          <w:right w:val="nil"/>
          <w:insideH w:val="nil"/>
          <w:insideV w:val="nil"/>
        </w:tcBorders>
        <w:shd w:val="clear" w:color="auto" w:fill="2F5496"/>
      </w:tcPr>
    </w:tblStylePr>
  </w:style>
  <w:style w:type="table" w:styleId="DarkList-Accent2">
    <w:name w:val="Dark List Accent 2"/>
    <w:basedOn w:val="TableNormal"/>
    <w:uiPriority w:val="70"/>
    <w:semiHidden/>
    <w:unhideWhenUsed/>
    <w:rsid w:val="00BB7F6A"/>
    <w:rPr>
      <w:color w:val="FFFFFF"/>
    </w:rPr>
    <w:tblPr>
      <w:tblStyleRowBandSize w:val="1"/>
      <w:tblStyleColBandSize w:val="1"/>
    </w:tblPr>
    <w:tcPr>
      <w:shd w:val="clear" w:color="auto" w:fill="ED7D3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23B0B"/>
      </w:tcPr>
    </w:tblStylePr>
    <w:tblStylePr w:type="firstCol">
      <w:tblPr/>
      <w:tcPr>
        <w:tcBorders>
          <w:top w:val="nil"/>
          <w:left w:val="nil"/>
          <w:bottom w:val="nil"/>
          <w:right w:val="single" w:sz="18" w:space="0" w:color="FFFFFF"/>
          <w:insideH w:val="nil"/>
          <w:insideV w:val="nil"/>
        </w:tcBorders>
        <w:shd w:val="clear" w:color="auto" w:fill="C45911"/>
      </w:tcPr>
    </w:tblStylePr>
    <w:tblStylePr w:type="lastCol">
      <w:tblPr/>
      <w:tcPr>
        <w:tcBorders>
          <w:top w:val="nil"/>
          <w:left w:val="single" w:sz="18" w:space="0" w:color="FFFFFF"/>
          <w:bottom w:val="nil"/>
          <w:right w:val="nil"/>
          <w:insideH w:val="nil"/>
          <w:insideV w:val="nil"/>
        </w:tcBorders>
        <w:shd w:val="clear" w:color="auto" w:fill="C45911"/>
      </w:tcPr>
    </w:tblStylePr>
    <w:tblStylePr w:type="band1Vert">
      <w:tblPr/>
      <w:tcPr>
        <w:tcBorders>
          <w:top w:val="nil"/>
          <w:left w:val="nil"/>
          <w:bottom w:val="nil"/>
          <w:right w:val="nil"/>
          <w:insideH w:val="nil"/>
          <w:insideV w:val="nil"/>
        </w:tcBorders>
        <w:shd w:val="clear" w:color="auto" w:fill="C45911"/>
      </w:tcPr>
    </w:tblStylePr>
    <w:tblStylePr w:type="band1Horz">
      <w:tblPr/>
      <w:tcPr>
        <w:tcBorders>
          <w:top w:val="nil"/>
          <w:left w:val="nil"/>
          <w:bottom w:val="nil"/>
          <w:right w:val="nil"/>
          <w:insideH w:val="nil"/>
          <w:insideV w:val="nil"/>
        </w:tcBorders>
        <w:shd w:val="clear" w:color="auto" w:fill="C45911"/>
      </w:tcPr>
    </w:tblStylePr>
  </w:style>
  <w:style w:type="table" w:styleId="DarkList-Accent3">
    <w:name w:val="Dark List Accent 3"/>
    <w:basedOn w:val="TableNormal"/>
    <w:uiPriority w:val="70"/>
    <w:semiHidden/>
    <w:unhideWhenUsed/>
    <w:rsid w:val="00BB7F6A"/>
    <w:rPr>
      <w:color w:val="FFFFFF"/>
    </w:rPr>
    <w:tblPr>
      <w:tblStyleRowBandSize w:val="1"/>
      <w:tblStyleColBandSize w:val="1"/>
    </w:tblPr>
    <w:tcPr>
      <w:shd w:val="clear" w:color="auto" w:fill="A5A5A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25252"/>
      </w:tcPr>
    </w:tblStylePr>
    <w:tblStylePr w:type="firstCol">
      <w:tblPr/>
      <w:tcPr>
        <w:tcBorders>
          <w:top w:val="nil"/>
          <w:left w:val="nil"/>
          <w:bottom w:val="nil"/>
          <w:right w:val="single" w:sz="18" w:space="0" w:color="FFFFFF"/>
          <w:insideH w:val="nil"/>
          <w:insideV w:val="nil"/>
        </w:tcBorders>
        <w:shd w:val="clear" w:color="auto" w:fill="7B7B7B"/>
      </w:tcPr>
    </w:tblStylePr>
    <w:tblStylePr w:type="lastCol">
      <w:tblPr/>
      <w:tcPr>
        <w:tcBorders>
          <w:top w:val="nil"/>
          <w:left w:val="single" w:sz="18" w:space="0" w:color="FFFFFF"/>
          <w:bottom w:val="nil"/>
          <w:right w:val="nil"/>
          <w:insideH w:val="nil"/>
          <w:insideV w:val="nil"/>
        </w:tcBorders>
        <w:shd w:val="clear" w:color="auto" w:fill="7B7B7B"/>
      </w:tcPr>
    </w:tblStylePr>
    <w:tblStylePr w:type="band1Vert">
      <w:tblPr/>
      <w:tcPr>
        <w:tcBorders>
          <w:top w:val="nil"/>
          <w:left w:val="nil"/>
          <w:bottom w:val="nil"/>
          <w:right w:val="nil"/>
          <w:insideH w:val="nil"/>
          <w:insideV w:val="nil"/>
        </w:tcBorders>
        <w:shd w:val="clear" w:color="auto" w:fill="7B7B7B"/>
      </w:tcPr>
    </w:tblStylePr>
    <w:tblStylePr w:type="band1Horz">
      <w:tblPr/>
      <w:tcPr>
        <w:tcBorders>
          <w:top w:val="nil"/>
          <w:left w:val="nil"/>
          <w:bottom w:val="nil"/>
          <w:right w:val="nil"/>
          <w:insideH w:val="nil"/>
          <w:insideV w:val="nil"/>
        </w:tcBorders>
        <w:shd w:val="clear" w:color="auto" w:fill="7B7B7B"/>
      </w:tcPr>
    </w:tblStylePr>
  </w:style>
  <w:style w:type="table" w:styleId="DarkList-Accent4">
    <w:name w:val="Dark List Accent 4"/>
    <w:basedOn w:val="TableNormal"/>
    <w:uiPriority w:val="70"/>
    <w:semiHidden/>
    <w:unhideWhenUsed/>
    <w:rsid w:val="00BB7F6A"/>
    <w:rPr>
      <w:color w:val="FFFFFF"/>
    </w:rPr>
    <w:tblPr>
      <w:tblStyleRowBandSize w:val="1"/>
      <w:tblStyleColBandSize w:val="1"/>
    </w:tblPr>
    <w:tcPr>
      <w:shd w:val="clear" w:color="auto" w:fill="FFC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F5F00"/>
      </w:tcPr>
    </w:tblStylePr>
    <w:tblStylePr w:type="firstCol">
      <w:tblPr/>
      <w:tcPr>
        <w:tcBorders>
          <w:top w:val="nil"/>
          <w:left w:val="nil"/>
          <w:bottom w:val="nil"/>
          <w:right w:val="single" w:sz="18" w:space="0" w:color="FFFFFF"/>
          <w:insideH w:val="nil"/>
          <w:insideV w:val="nil"/>
        </w:tcBorders>
        <w:shd w:val="clear" w:color="auto" w:fill="BF8F00"/>
      </w:tcPr>
    </w:tblStylePr>
    <w:tblStylePr w:type="lastCol">
      <w:tblPr/>
      <w:tcPr>
        <w:tcBorders>
          <w:top w:val="nil"/>
          <w:left w:val="single" w:sz="18" w:space="0" w:color="FFFFFF"/>
          <w:bottom w:val="nil"/>
          <w:right w:val="nil"/>
          <w:insideH w:val="nil"/>
          <w:insideV w:val="nil"/>
        </w:tcBorders>
        <w:shd w:val="clear" w:color="auto" w:fill="BF8F00"/>
      </w:tcPr>
    </w:tblStylePr>
    <w:tblStylePr w:type="band1Vert">
      <w:tblPr/>
      <w:tcPr>
        <w:tcBorders>
          <w:top w:val="nil"/>
          <w:left w:val="nil"/>
          <w:bottom w:val="nil"/>
          <w:right w:val="nil"/>
          <w:insideH w:val="nil"/>
          <w:insideV w:val="nil"/>
        </w:tcBorders>
        <w:shd w:val="clear" w:color="auto" w:fill="BF8F00"/>
      </w:tcPr>
    </w:tblStylePr>
    <w:tblStylePr w:type="band1Horz">
      <w:tblPr/>
      <w:tcPr>
        <w:tcBorders>
          <w:top w:val="nil"/>
          <w:left w:val="nil"/>
          <w:bottom w:val="nil"/>
          <w:right w:val="nil"/>
          <w:insideH w:val="nil"/>
          <w:insideV w:val="nil"/>
        </w:tcBorders>
        <w:shd w:val="clear" w:color="auto" w:fill="BF8F00"/>
      </w:tcPr>
    </w:tblStylePr>
  </w:style>
  <w:style w:type="table" w:styleId="DarkList-Accent5">
    <w:name w:val="Dark List Accent 5"/>
    <w:basedOn w:val="TableNormal"/>
    <w:uiPriority w:val="70"/>
    <w:semiHidden/>
    <w:unhideWhenUsed/>
    <w:rsid w:val="00BB7F6A"/>
    <w:rPr>
      <w:color w:val="FFFFFF"/>
    </w:rPr>
    <w:tblPr>
      <w:tblStyleRowBandSize w:val="1"/>
      <w:tblStyleColBandSize w:val="1"/>
    </w:tblPr>
    <w:tcPr>
      <w:shd w:val="clear" w:color="auto" w:fill="5B9BD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1F4D78"/>
      </w:tcPr>
    </w:tblStylePr>
    <w:tblStylePr w:type="firstCol">
      <w:tblPr/>
      <w:tcPr>
        <w:tcBorders>
          <w:top w:val="nil"/>
          <w:left w:val="nil"/>
          <w:bottom w:val="nil"/>
          <w:right w:val="single" w:sz="18" w:space="0" w:color="FFFFFF"/>
          <w:insideH w:val="nil"/>
          <w:insideV w:val="nil"/>
        </w:tcBorders>
        <w:shd w:val="clear" w:color="auto" w:fill="2E74B5"/>
      </w:tcPr>
    </w:tblStylePr>
    <w:tblStylePr w:type="lastCol">
      <w:tblPr/>
      <w:tcPr>
        <w:tcBorders>
          <w:top w:val="nil"/>
          <w:left w:val="single" w:sz="18" w:space="0" w:color="FFFFFF"/>
          <w:bottom w:val="nil"/>
          <w:right w:val="nil"/>
          <w:insideH w:val="nil"/>
          <w:insideV w:val="nil"/>
        </w:tcBorders>
        <w:shd w:val="clear" w:color="auto" w:fill="2E74B5"/>
      </w:tcPr>
    </w:tblStylePr>
    <w:tblStylePr w:type="band1Vert">
      <w:tblPr/>
      <w:tcPr>
        <w:tcBorders>
          <w:top w:val="nil"/>
          <w:left w:val="nil"/>
          <w:bottom w:val="nil"/>
          <w:right w:val="nil"/>
          <w:insideH w:val="nil"/>
          <w:insideV w:val="nil"/>
        </w:tcBorders>
        <w:shd w:val="clear" w:color="auto" w:fill="2E74B5"/>
      </w:tcPr>
    </w:tblStylePr>
    <w:tblStylePr w:type="band1Horz">
      <w:tblPr/>
      <w:tcPr>
        <w:tcBorders>
          <w:top w:val="nil"/>
          <w:left w:val="nil"/>
          <w:bottom w:val="nil"/>
          <w:right w:val="nil"/>
          <w:insideH w:val="nil"/>
          <w:insideV w:val="nil"/>
        </w:tcBorders>
        <w:shd w:val="clear" w:color="auto" w:fill="2E74B5"/>
      </w:tcPr>
    </w:tblStylePr>
  </w:style>
  <w:style w:type="table" w:styleId="DarkList-Accent6">
    <w:name w:val="Dark List Accent 6"/>
    <w:basedOn w:val="TableNormal"/>
    <w:uiPriority w:val="70"/>
    <w:semiHidden/>
    <w:unhideWhenUsed/>
    <w:rsid w:val="00BB7F6A"/>
    <w:rPr>
      <w:color w:val="FFFFFF"/>
    </w:rPr>
    <w:tblPr>
      <w:tblStyleRowBandSize w:val="1"/>
      <w:tblStyleColBandSize w:val="1"/>
    </w:tblPr>
    <w:tcPr>
      <w:shd w:val="clear" w:color="auto" w:fill="70AD47"/>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75623"/>
      </w:tcPr>
    </w:tblStylePr>
    <w:tblStylePr w:type="firstCol">
      <w:tblPr/>
      <w:tcPr>
        <w:tcBorders>
          <w:top w:val="nil"/>
          <w:left w:val="nil"/>
          <w:bottom w:val="nil"/>
          <w:right w:val="single" w:sz="18" w:space="0" w:color="FFFFFF"/>
          <w:insideH w:val="nil"/>
          <w:insideV w:val="nil"/>
        </w:tcBorders>
        <w:shd w:val="clear" w:color="auto" w:fill="538135"/>
      </w:tcPr>
    </w:tblStylePr>
    <w:tblStylePr w:type="lastCol">
      <w:tblPr/>
      <w:tcPr>
        <w:tcBorders>
          <w:top w:val="nil"/>
          <w:left w:val="single" w:sz="18" w:space="0" w:color="FFFFFF"/>
          <w:bottom w:val="nil"/>
          <w:right w:val="nil"/>
          <w:insideH w:val="nil"/>
          <w:insideV w:val="nil"/>
        </w:tcBorders>
        <w:shd w:val="clear" w:color="auto" w:fill="538135"/>
      </w:tcPr>
    </w:tblStylePr>
    <w:tblStylePr w:type="band1Vert">
      <w:tblPr/>
      <w:tcPr>
        <w:tcBorders>
          <w:top w:val="nil"/>
          <w:left w:val="nil"/>
          <w:bottom w:val="nil"/>
          <w:right w:val="nil"/>
          <w:insideH w:val="nil"/>
          <w:insideV w:val="nil"/>
        </w:tcBorders>
        <w:shd w:val="clear" w:color="auto" w:fill="538135"/>
      </w:tcPr>
    </w:tblStylePr>
    <w:tblStylePr w:type="band1Horz">
      <w:tblPr/>
      <w:tcPr>
        <w:tcBorders>
          <w:top w:val="nil"/>
          <w:left w:val="nil"/>
          <w:bottom w:val="nil"/>
          <w:right w:val="nil"/>
          <w:insideH w:val="nil"/>
          <w:insideV w:val="nil"/>
        </w:tcBorders>
        <w:shd w:val="clear" w:color="auto" w:fill="538135"/>
      </w:tcPr>
    </w:tblStylePr>
  </w:style>
  <w:style w:type="table" w:styleId="GridTable1Light-Accent1">
    <w:name w:val="Grid Table 1 Light Accent 1"/>
    <w:basedOn w:val="TableNormal"/>
    <w:uiPriority w:val="46"/>
    <w:rsid w:val="00BB7F6A"/>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B7F6A"/>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B7F6A"/>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B7F6A"/>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B7F6A"/>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B7F6A"/>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GridTable2">
    <w:name w:val="Grid Table 2"/>
    <w:basedOn w:val="TableNormal"/>
    <w:uiPriority w:val="47"/>
    <w:rsid w:val="00BB7F6A"/>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BB7F6A"/>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Accent2">
    <w:name w:val="Grid Table 2 Accent 2"/>
    <w:basedOn w:val="TableNormal"/>
    <w:uiPriority w:val="47"/>
    <w:rsid w:val="00BB7F6A"/>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3">
    <w:name w:val="Grid Table 2 Accent 3"/>
    <w:basedOn w:val="TableNormal"/>
    <w:uiPriority w:val="47"/>
    <w:rsid w:val="00BB7F6A"/>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4">
    <w:name w:val="Grid Table 2 Accent 4"/>
    <w:basedOn w:val="TableNormal"/>
    <w:uiPriority w:val="47"/>
    <w:rsid w:val="00BB7F6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2-Accent5">
    <w:name w:val="Grid Table 2 Accent 5"/>
    <w:basedOn w:val="TableNormal"/>
    <w:uiPriority w:val="47"/>
    <w:rsid w:val="00BB7F6A"/>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2-Accent6">
    <w:name w:val="Grid Table 2 Accent 6"/>
    <w:basedOn w:val="TableNormal"/>
    <w:uiPriority w:val="47"/>
    <w:rsid w:val="00BB7F6A"/>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3">
    <w:name w:val="Grid Table 3"/>
    <w:basedOn w:val="TableNormal"/>
    <w:uiPriority w:val="48"/>
    <w:rsid w:val="00BB7F6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BB7F6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3-Accent2">
    <w:name w:val="Grid Table 3 Accent 2"/>
    <w:basedOn w:val="TableNormal"/>
    <w:uiPriority w:val="48"/>
    <w:rsid w:val="00BB7F6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3-Accent3">
    <w:name w:val="Grid Table 3 Accent 3"/>
    <w:basedOn w:val="TableNormal"/>
    <w:uiPriority w:val="48"/>
    <w:rsid w:val="00BB7F6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3-Accent4">
    <w:name w:val="Grid Table 3 Accent 4"/>
    <w:basedOn w:val="TableNormal"/>
    <w:uiPriority w:val="48"/>
    <w:rsid w:val="00BB7F6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3-Accent5">
    <w:name w:val="Grid Table 3 Accent 5"/>
    <w:basedOn w:val="TableNormal"/>
    <w:uiPriority w:val="48"/>
    <w:rsid w:val="00BB7F6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3-Accent6">
    <w:name w:val="Grid Table 3 Accent 6"/>
    <w:basedOn w:val="TableNormal"/>
    <w:uiPriority w:val="48"/>
    <w:rsid w:val="00BB7F6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styleId="GridTable4">
    <w:name w:val="Grid Table 4"/>
    <w:basedOn w:val="TableNormal"/>
    <w:uiPriority w:val="49"/>
    <w:rsid w:val="00BB7F6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BB7F6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BB7F6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3">
    <w:name w:val="Grid Table 4 Accent 3"/>
    <w:basedOn w:val="TableNormal"/>
    <w:uiPriority w:val="49"/>
    <w:rsid w:val="00BB7F6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4-Accent4">
    <w:name w:val="Grid Table 4 Accent 4"/>
    <w:basedOn w:val="TableNormal"/>
    <w:uiPriority w:val="49"/>
    <w:rsid w:val="00BB7F6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5">
    <w:name w:val="Grid Table 4 Accent 5"/>
    <w:basedOn w:val="TableNormal"/>
    <w:uiPriority w:val="49"/>
    <w:rsid w:val="00BB7F6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6">
    <w:name w:val="Grid Table 4 Accent 6"/>
    <w:basedOn w:val="TableNormal"/>
    <w:uiPriority w:val="49"/>
    <w:rsid w:val="00BB7F6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5Dark">
    <w:name w:val="Grid Table 5 Dark"/>
    <w:basedOn w:val="TableNormal"/>
    <w:uiPriority w:val="50"/>
    <w:rsid w:val="00BB7F6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BB7F6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5Dark-Accent2">
    <w:name w:val="Grid Table 5 Dark Accent 2"/>
    <w:basedOn w:val="TableNormal"/>
    <w:uiPriority w:val="50"/>
    <w:rsid w:val="00BB7F6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styleId="GridTable5Dark-Accent3">
    <w:name w:val="Grid Table 5 Dark Accent 3"/>
    <w:basedOn w:val="TableNormal"/>
    <w:uiPriority w:val="50"/>
    <w:rsid w:val="00BB7F6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5Dark-Accent4">
    <w:name w:val="Grid Table 5 Dark Accent 4"/>
    <w:basedOn w:val="TableNormal"/>
    <w:uiPriority w:val="50"/>
    <w:rsid w:val="00BB7F6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styleId="GridTable5Dark-Accent5">
    <w:name w:val="Grid Table 5 Dark Accent 5"/>
    <w:basedOn w:val="TableNormal"/>
    <w:uiPriority w:val="50"/>
    <w:rsid w:val="00BB7F6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GridTable5Dark-Accent6">
    <w:name w:val="Grid Table 5 Dark Accent 6"/>
    <w:basedOn w:val="TableNormal"/>
    <w:uiPriority w:val="50"/>
    <w:rsid w:val="00BB7F6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6Colorful">
    <w:name w:val="Grid Table 6 Colorful"/>
    <w:basedOn w:val="TableNormal"/>
    <w:uiPriority w:val="51"/>
    <w:rsid w:val="00BB7F6A"/>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2">
    <w:name w:val="Grid Table 6 Colorful Accent 2"/>
    <w:basedOn w:val="TableNormal"/>
    <w:uiPriority w:val="51"/>
    <w:rsid w:val="00BB7F6A"/>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bottom w:val="single" w:sz="12" w:space="0" w:color="F4B083"/>
        </w:tcBorders>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6Colorful-Accent3">
    <w:name w:val="Grid Table 6 Colorful Accent 3"/>
    <w:basedOn w:val="TableNormal"/>
    <w:uiPriority w:val="51"/>
    <w:rsid w:val="00BB7F6A"/>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6Colorful-Accent4">
    <w:name w:val="Grid Table 6 Colorful Accent 4"/>
    <w:basedOn w:val="TableNormal"/>
    <w:uiPriority w:val="51"/>
    <w:rsid w:val="00BB7F6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rful-Accent5">
    <w:name w:val="Grid Table 6 Colorful Accent 5"/>
    <w:basedOn w:val="TableNormal"/>
    <w:uiPriority w:val="51"/>
    <w:rsid w:val="00BB7F6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6Colorful-Accent6">
    <w:name w:val="Grid Table 6 Colorful Accent 6"/>
    <w:basedOn w:val="TableNormal"/>
    <w:uiPriority w:val="51"/>
    <w:rsid w:val="00BB7F6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7Colorful">
    <w:name w:val="Grid Table 7 Colorful"/>
    <w:basedOn w:val="TableNormal"/>
    <w:uiPriority w:val="52"/>
    <w:rsid w:val="00BB7F6A"/>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BB7F6A"/>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GridTable7Colorful-Accent2">
    <w:name w:val="Grid Table 7 Colorful Accent 2"/>
    <w:basedOn w:val="TableNormal"/>
    <w:uiPriority w:val="52"/>
    <w:rsid w:val="00BB7F6A"/>
    <w:rPr>
      <w:color w:val="C45911"/>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bottom w:val="single" w:sz="4" w:space="0" w:color="F4B083"/>
        </w:tcBorders>
      </w:tcPr>
    </w:tblStylePr>
    <w:tblStylePr w:type="nwCell">
      <w:tblPr/>
      <w:tcPr>
        <w:tcBorders>
          <w:bottom w:val="single" w:sz="4" w:space="0" w:color="F4B083"/>
        </w:tcBorders>
      </w:tcPr>
    </w:tblStylePr>
    <w:tblStylePr w:type="seCell">
      <w:tblPr/>
      <w:tcPr>
        <w:tcBorders>
          <w:top w:val="single" w:sz="4" w:space="0" w:color="F4B083"/>
        </w:tcBorders>
      </w:tcPr>
    </w:tblStylePr>
    <w:tblStylePr w:type="swCell">
      <w:tblPr/>
      <w:tcPr>
        <w:tcBorders>
          <w:top w:val="single" w:sz="4" w:space="0" w:color="F4B083"/>
        </w:tcBorders>
      </w:tcPr>
    </w:tblStylePr>
  </w:style>
  <w:style w:type="table" w:styleId="GridTable7Colorful-Accent3">
    <w:name w:val="Grid Table 7 Colorful Accent 3"/>
    <w:basedOn w:val="TableNormal"/>
    <w:uiPriority w:val="52"/>
    <w:rsid w:val="00BB7F6A"/>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styleId="GridTable7Colorful-Accent4">
    <w:name w:val="Grid Table 7 Colorful Accent 4"/>
    <w:basedOn w:val="TableNormal"/>
    <w:uiPriority w:val="52"/>
    <w:rsid w:val="00BB7F6A"/>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styleId="GridTable7Colorful-Accent5">
    <w:name w:val="Grid Table 7 Colorful Accent 5"/>
    <w:basedOn w:val="TableNormal"/>
    <w:uiPriority w:val="52"/>
    <w:rsid w:val="00BB7F6A"/>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styleId="GridTable7Colorful-Accent6">
    <w:name w:val="Grid Table 7 Colorful Accent 6"/>
    <w:basedOn w:val="TableNormal"/>
    <w:uiPriority w:val="52"/>
    <w:rsid w:val="00BB7F6A"/>
    <w:rPr>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paragraph" w:styleId="Index1">
    <w:name w:val="index 1"/>
    <w:basedOn w:val="Normal"/>
    <w:next w:val="Normal"/>
    <w:rsid w:val="00BB7F6A"/>
    <w:pPr>
      <w:ind w:left="200" w:hanging="200"/>
    </w:pPr>
  </w:style>
  <w:style w:type="table" w:styleId="LightGrid">
    <w:name w:val="Light Grid"/>
    <w:basedOn w:val="TableNormal"/>
    <w:uiPriority w:val="62"/>
    <w:semiHidden/>
    <w:unhideWhenUsed/>
    <w:rsid w:val="00BB7F6A"/>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BB7F6A"/>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2">
    <w:name w:val="Light Grid Accent 2"/>
    <w:basedOn w:val="TableNormal"/>
    <w:uiPriority w:val="62"/>
    <w:semiHidden/>
    <w:unhideWhenUsed/>
    <w:rsid w:val="00BB7F6A"/>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Calibri Light" w:eastAsia="Times New Roman" w:hAnsi="Calibri Light"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Grid-Accent3">
    <w:name w:val="Light Grid Accent 3"/>
    <w:basedOn w:val="TableNormal"/>
    <w:uiPriority w:val="62"/>
    <w:semiHidden/>
    <w:unhideWhenUsed/>
    <w:rsid w:val="00BB7F6A"/>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LightGrid-Accent4">
    <w:name w:val="Light Grid Accent 4"/>
    <w:basedOn w:val="TableNormal"/>
    <w:uiPriority w:val="62"/>
    <w:semiHidden/>
    <w:unhideWhenUsed/>
    <w:rsid w:val="00BB7F6A"/>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5">
    <w:name w:val="Light Grid Accent 5"/>
    <w:basedOn w:val="TableNormal"/>
    <w:uiPriority w:val="62"/>
    <w:semiHidden/>
    <w:unhideWhenUsed/>
    <w:rsid w:val="00BB7F6A"/>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styleId="LightGrid-Accent6">
    <w:name w:val="Light Grid Accent 6"/>
    <w:basedOn w:val="TableNormal"/>
    <w:uiPriority w:val="62"/>
    <w:semiHidden/>
    <w:unhideWhenUsed/>
    <w:rsid w:val="00BB7F6A"/>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libri Light" w:eastAsia="Times New Roman" w:hAnsi="Calibri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LightList">
    <w:name w:val="Light List"/>
    <w:basedOn w:val="TableNormal"/>
    <w:uiPriority w:val="61"/>
    <w:semiHidden/>
    <w:unhideWhenUsed/>
    <w:rsid w:val="00BB7F6A"/>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BB7F6A"/>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LightList-Accent2">
    <w:name w:val="Light List Accent 2"/>
    <w:basedOn w:val="TableNormal"/>
    <w:uiPriority w:val="61"/>
    <w:semiHidden/>
    <w:unhideWhenUsed/>
    <w:rsid w:val="00BB7F6A"/>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styleId="LightList-Accent3">
    <w:name w:val="Light List Accent 3"/>
    <w:basedOn w:val="TableNormal"/>
    <w:uiPriority w:val="61"/>
    <w:semiHidden/>
    <w:unhideWhenUsed/>
    <w:rsid w:val="00BB7F6A"/>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LightList-Accent4">
    <w:name w:val="Light List Accent 4"/>
    <w:basedOn w:val="TableNormal"/>
    <w:uiPriority w:val="61"/>
    <w:semiHidden/>
    <w:unhideWhenUsed/>
    <w:rsid w:val="00BB7F6A"/>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pPr>
        <w:spacing w:before="0" w:after="0" w:line="240" w:lineRule="auto"/>
      </w:pPr>
      <w:rPr>
        <w:b/>
        <w:bCs/>
        <w:color w:val="FFFFFF"/>
      </w:rPr>
      <w:tblPr/>
      <w:tcPr>
        <w:shd w:val="clear" w:color="auto" w:fill="FFC000"/>
      </w:tcPr>
    </w:tblStylePr>
    <w:tblStylePr w:type="lastRow">
      <w:pPr>
        <w:spacing w:before="0" w:after="0" w:line="240" w:lineRule="auto"/>
      </w:pPr>
      <w:rPr>
        <w:b/>
        <w:bCs/>
      </w:rPr>
      <w:tblPr/>
      <w:tcPr>
        <w:tcBorders>
          <w:top w:val="double" w:sz="6" w:space="0" w:color="FFC000"/>
          <w:left w:val="single" w:sz="8" w:space="0" w:color="FFC000"/>
          <w:bottom w:val="single" w:sz="8" w:space="0" w:color="FFC000"/>
          <w:right w:val="single" w:sz="8" w:space="0" w:color="FFC000"/>
        </w:tcBorders>
      </w:tcPr>
    </w:tblStylePr>
    <w:tblStylePr w:type="firstCol">
      <w:rPr>
        <w:b/>
        <w:bCs/>
      </w:rPr>
    </w:tblStylePr>
    <w:tblStylePr w:type="lastCol">
      <w:rPr>
        <w:b/>
        <w:bCs/>
      </w:rPr>
    </w:tblStylePr>
    <w:tblStylePr w:type="band1Vert">
      <w:tblPr/>
      <w:tcPr>
        <w:tcBorders>
          <w:top w:val="single" w:sz="8" w:space="0" w:color="FFC000"/>
          <w:left w:val="single" w:sz="8" w:space="0" w:color="FFC000"/>
          <w:bottom w:val="single" w:sz="8" w:space="0" w:color="FFC000"/>
          <w:right w:val="single" w:sz="8" w:space="0" w:color="FFC000"/>
        </w:tcBorders>
      </w:tcPr>
    </w:tblStylePr>
    <w:tblStylePr w:type="band1Horz">
      <w:tblPr/>
      <w:tcPr>
        <w:tcBorders>
          <w:top w:val="single" w:sz="8" w:space="0" w:color="FFC000"/>
          <w:left w:val="single" w:sz="8" w:space="0" w:color="FFC000"/>
          <w:bottom w:val="single" w:sz="8" w:space="0" w:color="FFC000"/>
          <w:right w:val="single" w:sz="8" w:space="0" w:color="FFC000"/>
        </w:tcBorders>
      </w:tcPr>
    </w:tblStylePr>
  </w:style>
  <w:style w:type="table" w:styleId="LightList-Accent5">
    <w:name w:val="Light List Accent 5"/>
    <w:basedOn w:val="TableNormal"/>
    <w:uiPriority w:val="61"/>
    <w:semiHidden/>
    <w:unhideWhenUsed/>
    <w:rsid w:val="00BB7F6A"/>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List-Accent6">
    <w:name w:val="Light List Accent 6"/>
    <w:basedOn w:val="TableNormal"/>
    <w:uiPriority w:val="61"/>
    <w:semiHidden/>
    <w:unhideWhenUsed/>
    <w:rsid w:val="00BB7F6A"/>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
    <w:name w:val="Light Shading"/>
    <w:basedOn w:val="TableNormal"/>
    <w:uiPriority w:val="60"/>
    <w:semiHidden/>
    <w:unhideWhenUsed/>
    <w:rsid w:val="00BB7F6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BB7F6A"/>
    <w:rPr>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semiHidden/>
    <w:unhideWhenUsed/>
    <w:rsid w:val="00BB7F6A"/>
    <w:rPr>
      <w:color w:val="C45911"/>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Shading-Accent3">
    <w:name w:val="Light Shading Accent 3"/>
    <w:basedOn w:val="TableNormal"/>
    <w:uiPriority w:val="60"/>
    <w:semiHidden/>
    <w:unhideWhenUsed/>
    <w:rsid w:val="00BB7F6A"/>
    <w:rPr>
      <w:color w:val="7B7B7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styleId="LightShading-Accent4">
    <w:name w:val="Light Shading Accent 4"/>
    <w:basedOn w:val="TableNormal"/>
    <w:uiPriority w:val="60"/>
    <w:semiHidden/>
    <w:unhideWhenUsed/>
    <w:rsid w:val="00BB7F6A"/>
    <w:rPr>
      <w:color w:val="BF8F00"/>
    </w:rPr>
    <w:tblPr>
      <w:tblStyleRowBandSize w:val="1"/>
      <w:tblStyleColBandSize w:val="1"/>
      <w:tblBorders>
        <w:top w:val="single" w:sz="8" w:space="0" w:color="FFC000"/>
        <w:bottom w:val="single" w:sz="8" w:space="0" w:color="FFC000"/>
      </w:tblBorders>
    </w:tblPr>
    <w:tblStylePr w:type="fir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lastRow">
      <w:pPr>
        <w:spacing w:before="0" w:after="0" w:line="240" w:lineRule="auto"/>
      </w:pPr>
      <w:rPr>
        <w:b/>
        <w:bCs/>
      </w:rPr>
      <w:tblPr/>
      <w:tcPr>
        <w:tcBorders>
          <w:top w:val="single" w:sz="8" w:space="0" w:color="FFC000"/>
          <w:left w:val="nil"/>
          <w:bottom w:val="single" w:sz="8" w:space="0" w:color="FFC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cPr>
    </w:tblStylePr>
    <w:tblStylePr w:type="band1Horz">
      <w:tblPr/>
      <w:tcPr>
        <w:tcBorders>
          <w:left w:val="nil"/>
          <w:right w:val="nil"/>
          <w:insideH w:val="nil"/>
          <w:insideV w:val="nil"/>
        </w:tcBorders>
        <w:shd w:val="clear" w:color="auto" w:fill="FFEFC0"/>
      </w:tcPr>
    </w:tblStylePr>
  </w:style>
  <w:style w:type="table" w:styleId="LightShading-Accent5">
    <w:name w:val="Light Shading Accent 5"/>
    <w:basedOn w:val="TableNormal"/>
    <w:uiPriority w:val="60"/>
    <w:semiHidden/>
    <w:unhideWhenUsed/>
    <w:rsid w:val="00BB7F6A"/>
    <w:rPr>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6">
    <w:name w:val="Light Shading Accent 6"/>
    <w:basedOn w:val="TableNormal"/>
    <w:uiPriority w:val="60"/>
    <w:semiHidden/>
    <w:unhideWhenUsed/>
    <w:rsid w:val="00BB7F6A"/>
    <w:rPr>
      <w:color w:val="538135"/>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styleId="ListTable1Light-Accent5">
    <w:name w:val="List Table 1 Light Accent 5"/>
    <w:basedOn w:val="TableNormal"/>
    <w:uiPriority w:val="46"/>
    <w:rsid w:val="00BB7F6A"/>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1Light-Accent6">
    <w:name w:val="List Table 1 Light Accent 6"/>
    <w:basedOn w:val="TableNormal"/>
    <w:uiPriority w:val="46"/>
    <w:rsid w:val="00BB7F6A"/>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2">
    <w:name w:val="List Table 2"/>
    <w:basedOn w:val="TableNormal"/>
    <w:uiPriority w:val="47"/>
    <w:rsid w:val="00BB7F6A"/>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BB7F6A"/>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2-Accent2">
    <w:name w:val="List Table 2 Accent 2"/>
    <w:basedOn w:val="TableNormal"/>
    <w:uiPriority w:val="47"/>
    <w:rsid w:val="00BB7F6A"/>
    <w:tblPr>
      <w:tblStyleRowBandSize w:val="1"/>
      <w:tblStyleColBandSize w:val="1"/>
      <w:tblBorders>
        <w:top w:val="single" w:sz="4" w:space="0" w:color="F4B083"/>
        <w:bottom w:val="single" w:sz="4" w:space="0" w:color="F4B083"/>
        <w:insideH w:val="single" w:sz="4" w:space="0" w:color="F4B083"/>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2-Accent3">
    <w:name w:val="List Table 2 Accent 3"/>
    <w:basedOn w:val="TableNormal"/>
    <w:uiPriority w:val="47"/>
    <w:rsid w:val="00BB7F6A"/>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2-Accent4">
    <w:name w:val="List Table 2 Accent 4"/>
    <w:basedOn w:val="TableNormal"/>
    <w:uiPriority w:val="47"/>
    <w:rsid w:val="00BB7F6A"/>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2-Accent5">
    <w:name w:val="List Table 2 Accent 5"/>
    <w:basedOn w:val="TableNormal"/>
    <w:uiPriority w:val="47"/>
    <w:rsid w:val="00BB7F6A"/>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2-Accent6">
    <w:name w:val="List Table 2 Accent 6"/>
    <w:basedOn w:val="TableNormal"/>
    <w:uiPriority w:val="47"/>
    <w:rsid w:val="00BB7F6A"/>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3">
    <w:name w:val="List Table 3"/>
    <w:basedOn w:val="TableNormal"/>
    <w:uiPriority w:val="48"/>
    <w:rsid w:val="00BB7F6A"/>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BB7F6A"/>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2">
    <w:name w:val="List Table 3 Accent 2"/>
    <w:basedOn w:val="TableNormal"/>
    <w:uiPriority w:val="48"/>
    <w:rsid w:val="00BB7F6A"/>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3">
    <w:name w:val="List Table 3 Accent 3"/>
    <w:basedOn w:val="TableNormal"/>
    <w:uiPriority w:val="48"/>
    <w:rsid w:val="00BB7F6A"/>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styleId="ListTable3-Accent4">
    <w:name w:val="List Table 3 Accent 4"/>
    <w:basedOn w:val="TableNormal"/>
    <w:uiPriority w:val="48"/>
    <w:rsid w:val="00BB7F6A"/>
    <w:tblPr>
      <w:tblStyleRowBandSize w:val="1"/>
      <w:tblStyleColBandSize w:val="1"/>
      <w:tblBorders>
        <w:top w:val="single" w:sz="4" w:space="0" w:color="FFC000"/>
        <w:left w:val="single" w:sz="4" w:space="0" w:color="FFC000"/>
        <w:bottom w:val="single" w:sz="4" w:space="0" w:color="FFC000"/>
        <w:right w:val="single" w:sz="4" w:space="0" w:color="FFC000"/>
      </w:tblBorders>
    </w:tblPr>
    <w:tblStylePr w:type="firstRow">
      <w:rPr>
        <w:b/>
        <w:bCs/>
        <w:color w:val="FFFFFF"/>
      </w:rPr>
      <w:tblPr/>
      <w:tcPr>
        <w:shd w:val="clear" w:color="auto" w:fill="FFC000"/>
      </w:tcPr>
    </w:tblStylePr>
    <w:tblStylePr w:type="lastRow">
      <w:rPr>
        <w:b/>
        <w:bCs/>
      </w:rPr>
      <w:tblPr/>
      <w:tcPr>
        <w:tcBorders>
          <w:top w:val="double" w:sz="4" w:space="0" w:color="FFC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FC000"/>
          <w:right w:val="single" w:sz="4" w:space="0" w:color="FFC000"/>
        </w:tcBorders>
      </w:tcPr>
    </w:tblStylePr>
    <w:tblStylePr w:type="band1Horz">
      <w:tblPr/>
      <w:tcPr>
        <w:tcBorders>
          <w:top w:val="single" w:sz="4" w:space="0" w:color="FFC000"/>
          <w:bottom w:val="single" w:sz="4" w:space="0" w:color="FFC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left w:val="nil"/>
        </w:tcBorders>
      </w:tcPr>
    </w:tblStylePr>
    <w:tblStylePr w:type="swCell">
      <w:tblPr/>
      <w:tcPr>
        <w:tcBorders>
          <w:top w:val="double" w:sz="4" w:space="0" w:color="FFC000"/>
          <w:right w:val="nil"/>
        </w:tcBorders>
      </w:tcPr>
    </w:tblStylePr>
  </w:style>
  <w:style w:type="table" w:styleId="ListTable3-Accent5">
    <w:name w:val="List Table 3 Accent 5"/>
    <w:basedOn w:val="TableNormal"/>
    <w:uiPriority w:val="48"/>
    <w:rsid w:val="00BB7F6A"/>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styleId="ListTable3-Accent6">
    <w:name w:val="List Table 3 Accent 6"/>
    <w:basedOn w:val="TableNormal"/>
    <w:uiPriority w:val="48"/>
    <w:rsid w:val="00BB7F6A"/>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styleId="ListTable4">
    <w:name w:val="List Table 4"/>
    <w:basedOn w:val="TableNormal"/>
    <w:uiPriority w:val="49"/>
    <w:rsid w:val="00BB7F6A"/>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BB7F6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4-Accent2">
    <w:name w:val="List Table 4 Accent 2"/>
    <w:basedOn w:val="TableNormal"/>
    <w:uiPriority w:val="49"/>
    <w:rsid w:val="00BB7F6A"/>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4-Accent3">
    <w:name w:val="List Table 4 Accent 3"/>
    <w:basedOn w:val="TableNormal"/>
    <w:uiPriority w:val="49"/>
    <w:rsid w:val="00BB7F6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4-Accent4">
    <w:name w:val="List Table 4 Accent 4"/>
    <w:basedOn w:val="TableNormal"/>
    <w:uiPriority w:val="49"/>
    <w:rsid w:val="00BB7F6A"/>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4-Accent5">
    <w:name w:val="List Table 4 Accent 5"/>
    <w:basedOn w:val="TableNormal"/>
    <w:uiPriority w:val="49"/>
    <w:rsid w:val="00BB7F6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4-Accent6">
    <w:name w:val="List Table 4 Accent 6"/>
    <w:basedOn w:val="TableNormal"/>
    <w:uiPriority w:val="49"/>
    <w:rsid w:val="00BB7F6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5Dark">
    <w:name w:val="List Table 5 Dark"/>
    <w:basedOn w:val="TableNormal"/>
    <w:uiPriority w:val="50"/>
    <w:rsid w:val="00BB7F6A"/>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B7F6A"/>
    <w:rPr>
      <w:color w:val="FFFFFF"/>
    </w:rPr>
    <w:tblPr>
      <w:tblStyleRowBandSize w:val="1"/>
      <w:tblStyleColBandSize w:val="1"/>
      <w:tblBorders>
        <w:top w:val="single" w:sz="24" w:space="0" w:color="4472C4"/>
        <w:left w:val="single" w:sz="24" w:space="0" w:color="4472C4"/>
        <w:bottom w:val="single" w:sz="24" w:space="0" w:color="4472C4"/>
        <w:right w:val="single" w:sz="24" w:space="0" w:color="4472C4"/>
      </w:tblBorders>
    </w:tblPr>
    <w:tcPr>
      <w:shd w:val="clear" w:color="auto" w:fill="4472C4"/>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B7F6A"/>
    <w:rPr>
      <w:color w:val="FFFFFF"/>
    </w:rPr>
    <w:tblPr>
      <w:tblStyleRowBandSize w:val="1"/>
      <w:tblStyleColBandSize w:val="1"/>
      <w:tblBorders>
        <w:top w:val="single" w:sz="24" w:space="0" w:color="ED7D31"/>
        <w:left w:val="single" w:sz="24" w:space="0" w:color="ED7D31"/>
        <w:bottom w:val="single" w:sz="24" w:space="0" w:color="ED7D31"/>
        <w:right w:val="single" w:sz="24" w:space="0" w:color="ED7D31"/>
      </w:tblBorders>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B7F6A"/>
    <w:rPr>
      <w:color w:val="FFFFFF"/>
    </w:rPr>
    <w:tblPr>
      <w:tblStyleRowBandSize w:val="1"/>
      <w:tblStyleColBandSize w:val="1"/>
      <w:tblBorders>
        <w:top w:val="single" w:sz="24" w:space="0" w:color="A5A5A5"/>
        <w:left w:val="single" w:sz="24" w:space="0" w:color="A5A5A5"/>
        <w:bottom w:val="single" w:sz="24" w:space="0" w:color="A5A5A5"/>
        <w:right w:val="single" w:sz="24" w:space="0" w:color="A5A5A5"/>
      </w:tblBorders>
    </w:tblPr>
    <w:tcPr>
      <w:shd w:val="clear" w:color="auto" w:fill="A5A5A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B7F6A"/>
    <w:rPr>
      <w:color w:val="FFFFFF"/>
    </w:rPr>
    <w:tblPr>
      <w:tblStyleRowBandSize w:val="1"/>
      <w:tblStyleColBandSize w:val="1"/>
      <w:tblBorders>
        <w:top w:val="single" w:sz="24" w:space="0" w:color="FFC000"/>
        <w:left w:val="single" w:sz="24" w:space="0" w:color="FFC000"/>
        <w:bottom w:val="single" w:sz="24" w:space="0" w:color="FFC000"/>
        <w:right w:val="single" w:sz="24" w:space="0" w:color="FFC000"/>
      </w:tblBorders>
    </w:tblPr>
    <w:tcPr>
      <w:shd w:val="clear" w:color="auto" w:fill="FFC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B7F6A"/>
    <w:rPr>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B7F6A"/>
    <w:rPr>
      <w:color w:val="FFFFFF"/>
    </w:rPr>
    <w:tblPr>
      <w:tblStyleRowBandSize w:val="1"/>
      <w:tblStyleColBandSize w:val="1"/>
      <w:tblBorders>
        <w:top w:val="single" w:sz="24" w:space="0" w:color="70AD47"/>
        <w:left w:val="single" w:sz="24" w:space="0" w:color="70AD47"/>
        <w:bottom w:val="single" w:sz="24" w:space="0" w:color="70AD47"/>
        <w:right w:val="single" w:sz="24" w:space="0" w:color="70AD47"/>
      </w:tblBorders>
    </w:tblPr>
    <w:tcPr>
      <w:shd w:val="clear" w:color="auto" w:fill="70AD47"/>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B7F6A"/>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BB7F6A"/>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ListTable6Colorful-Accent2">
    <w:name w:val="List Table 6 Colorful Accent 2"/>
    <w:basedOn w:val="TableNormal"/>
    <w:uiPriority w:val="51"/>
    <w:rsid w:val="00BB7F6A"/>
    <w:rPr>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ListTable6Colorful-Accent3">
    <w:name w:val="List Table 6 Colorful Accent 3"/>
    <w:basedOn w:val="TableNormal"/>
    <w:uiPriority w:val="51"/>
    <w:rsid w:val="00BB7F6A"/>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4">
    <w:name w:val="List Table 6 Colorful Accent 4"/>
    <w:basedOn w:val="TableNormal"/>
    <w:uiPriority w:val="51"/>
    <w:rsid w:val="00BB7F6A"/>
    <w:rPr>
      <w:color w:val="BF8F00"/>
    </w:rPr>
    <w:tblPr>
      <w:tblStyleRowBandSize w:val="1"/>
      <w:tblStyleColBandSize w:val="1"/>
      <w:tblBorders>
        <w:top w:val="single" w:sz="4" w:space="0" w:color="FFC000"/>
        <w:bottom w:val="single" w:sz="4" w:space="0" w:color="FFC000"/>
      </w:tblBorders>
    </w:tblPr>
    <w:tblStylePr w:type="firstRow">
      <w:rPr>
        <w:b/>
        <w:bCs/>
      </w:rPr>
      <w:tblPr/>
      <w:tcPr>
        <w:tcBorders>
          <w:bottom w:val="single" w:sz="4" w:space="0" w:color="FFC000"/>
        </w:tcBorders>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ListTable6Colorful-Accent5">
    <w:name w:val="List Table 6 Colorful Accent 5"/>
    <w:basedOn w:val="TableNormal"/>
    <w:uiPriority w:val="51"/>
    <w:rsid w:val="00BB7F6A"/>
    <w:rPr>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ListTable6Colorful-Accent6">
    <w:name w:val="List Table 6 Colorful Accent 6"/>
    <w:basedOn w:val="TableNormal"/>
    <w:uiPriority w:val="51"/>
    <w:rsid w:val="00BB7F6A"/>
    <w:rPr>
      <w:color w:val="538135"/>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ListTable7Colorful">
    <w:name w:val="List Table 7 Colorful"/>
    <w:basedOn w:val="TableNormal"/>
    <w:uiPriority w:val="52"/>
    <w:rsid w:val="00BB7F6A"/>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B7F6A"/>
    <w:rPr>
      <w:color w:val="2F5496"/>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472C4"/>
        </w:tcBorders>
        <w:shd w:val="clear" w:color="auto" w:fill="FFFFFF"/>
      </w:tcPr>
    </w:tblStylePr>
    <w:tblStylePr w:type="lastRow">
      <w:rPr>
        <w:rFonts w:ascii="Calibri Light" w:eastAsia="Times New Roman"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472C4"/>
        </w:tcBorders>
        <w:shd w:val="clear" w:color="auto" w:fill="FFFFFF"/>
      </w:tcPr>
    </w:tblStylePr>
    <w:tblStylePr w:type="lastCol">
      <w:rPr>
        <w:rFonts w:ascii="Calibri Light" w:eastAsia="Times New Roman"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B7F6A"/>
    <w:rPr>
      <w:color w:val="C45911"/>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ED7D31"/>
        </w:tcBorders>
        <w:shd w:val="clear" w:color="auto" w:fill="FFFFFF"/>
      </w:tcPr>
    </w:tblStylePr>
    <w:tblStylePr w:type="lastRow">
      <w:rPr>
        <w:rFonts w:ascii="Calibri Light" w:eastAsia="Times New Roman" w:hAnsi="Calibri Light" w:cs="Times New Roman"/>
        <w:i/>
        <w:iCs/>
        <w:sz w:val="26"/>
      </w:rPr>
      <w:tblPr/>
      <w:tcPr>
        <w:tcBorders>
          <w:top w:val="single" w:sz="4" w:space="0" w:color="ED7D31"/>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ED7D31"/>
        </w:tcBorders>
        <w:shd w:val="clear" w:color="auto" w:fill="FFFFFF"/>
      </w:tcPr>
    </w:tblStylePr>
    <w:tblStylePr w:type="lastCol">
      <w:rPr>
        <w:rFonts w:ascii="Calibri Light" w:eastAsia="Times New Roman" w:hAnsi="Calibri Light" w:cs="Times New Roman"/>
        <w:i/>
        <w:iCs/>
        <w:sz w:val="26"/>
      </w:rPr>
      <w:tblPr/>
      <w:tcPr>
        <w:tcBorders>
          <w:left w:val="single" w:sz="4" w:space="0" w:color="ED7D31"/>
        </w:tcBorders>
        <w:shd w:val="clear" w:color="auto" w:fill="FFFFFF"/>
      </w:tcPr>
    </w:tblStylePr>
    <w:tblStylePr w:type="band1Vert">
      <w:tblPr/>
      <w:tcPr>
        <w:shd w:val="clear" w:color="auto" w:fill="FBE4D5"/>
      </w:tcPr>
    </w:tblStylePr>
    <w:tblStylePr w:type="band1Horz">
      <w:tblPr/>
      <w:tcPr>
        <w:shd w:val="clear" w:color="auto" w:fill="FBE4D5"/>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B7F6A"/>
    <w:rPr>
      <w:color w:val="7B7B7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A5A5A5"/>
        </w:tcBorders>
        <w:shd w:val="clear" w:color="auto" w:fill="FFFFFF"/>
      </w:tcPr>
    </w:tblStylePr>
    <w:tblStylePr w:type="lastRow">
      <w:rPr>
        <w:rFonts w:ascii="Calibri Light" w:eastAsia="Times New Roman" w:hAnsi="Calibri Light" w:cs="Times New Roman"/>
        <w:i/>
        <w:iCs/>
        <w:sz w:val="26"/>
      </w:rPr>
      <w:tblPr/>
      <w:tcPr>
        <w:tcBorders>
          <w:top w:val="single" w:sz="4" w:space="0" w:color="A5A5A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A5A5A5"/>
        </w:tcBorders>
        <w:shd w:val="clear" w:color="auto" w:fill="FFFFFF"/>
      </w:tcPr>
    </w:tblStylePr>
    <w:tblStylePr w:type="lastCol">
      <w:rPr>
        <w:rFonts w:ascii="Calibri Light" w:eastAsia="Times New Roman" w:hAnsi="Calibri Light" w:cs="Times New Roman"/>
        <w:i/>
        <w:iCs/>
        <w:sz w:val="26"/>
      </w:rPr>
      <w:tblPr/>
      <w:tcPr>
        <w:tcBorders>
          <w:left w:val="single" w:sz="4" w:space="0" w:color="A5A5A5"/>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B7F6A"/>
    <w:rPr>
      <w:color w:val="BF8F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FC000"/>
        </w:tcBorders>
        <w:shd w:val="clear" w:color="auto" w:fill="FFFFFF"/>
      </w:tcPr>
    </w:tblStylePr>
    <w:tblStylePr w:type="lastRow">
      <w:rPr>
        <w:rFonts w:ascii="Calibri Light" w:eastAsia="Times New Roman"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FC000"/>
        </w:tcBorders>
        <w:shd w:val="clear" w:color="auto" w:fill="FFFFFF"/>
      </w:tcPr>
    </w:tblStylePr>
    <w:tblStylePr w:type="lastCol">
      <w:rPr>
        <w:rFonts w:ascii="Calibri Light" w:eastAsia="Times New Roman"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B7F6A"/>
    <w:rPr>
      <w:color w:val="2E74B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5B9BD5"/>
        </w:tcBorders>
        <w:shd w:val="clear" w:color="auto" w:fill="FFFFFF"/>
      </w:tcPr>
    </w:tblStylePr>
    <w:tblStylePr w:type="lastRow">
      <w:rPr>
        <w:rFonts w:ascii="Calibri Light" w:eastAsia="Times New Roman"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5B9BD5"/>
        </w:tcBorders>
        <w:shd w:val="clear" w:color="auto" w:fill="FFFFFF"/>
      </w:tcPr>
    </w:tblStylePr>
    <w:tblStylePr w:type="lastCol">
      <w:rPr>
        <w:rFonts w:ascii="Calibri Light" w:eastAsia="Times New Roman"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B7F6A"/>
    <w:rPr>
      <w:color w:val="538135"/>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0AD47"/>
        </w:tcBorders>
        <w:shd w:val="clear" w:color="auto" w:fill="FFFFFF"/>
      </w:tcPr>
    </w:tblStylePr>
    <w:tblStylePr w:type="lastRow">
      <w:rPr>
        <w:rFonts w:ascii="Calibri Light" w:eastAsia="Times New Roman" w:hAnsi="Calibri Light" w:cs="Times New Roman"/>
        <w:i/>
        <w:iCs/>
        <w:sz w:val="26"/>
      </w:rPr>
      <w:tblPr/>
      <w:tcPr>
        <w:tcBorders>
          <w:top w:val="single" w:sz="4" w:space="0" w:color="70AD47"/>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0AD47"/>
        </w:tcBorders>
        <w:shd w:val="clear" w:color="auto" w:fill="FFFFFF"/>
      </w:tcPr>
    </w:tblStylePr>
    <w:tblStylePr w:type="lastCol">
      <w:rPr>
        <w:rFonts w:ascii="Calibri Light" w:eastAsia="Times New Roman" w:hAnsi="Calibri Light" w:cs="Times New Roman"/>
        <w:i/>
        <w:iCs/>
        <w:sz w:val="26"/>
      </w:rPr>
      <w:tblPr/>
      <w:tcPr>
        <w:tcBorders>
          <w:left w:val="single" w:sz="4" w:space="0" w:color="70AD47"/>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B7F6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BB7F6A"/>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Pr>
    <w:tcPr>
      <w:shd w:val="clear" w:color="auto" w:fill="D0DBF0"/>
    </w:tcPr>
    <w:tblStylePr w:type="firstRow">
      <w:rPr>
        <w:b/>
        <w:bCs/>
      </w:rPr>
    </w:tblStylePr>
    <w:tblStylePr w:type="lastRow">
      <w:rPr>
        <w:b/>
        <w:bCs/>
      </w:rPr>
      <w:tblPr/>
      <w:tcPr>
        <w:tcBorders>
          <w:top w:val="single" w:sz="18" w:space="0" w:color="7295D2"/>
        </w:tcBorders>
      </w:tcPr>
    </w:tblStylePr>
    <w:tblStylePr w:type="firstCol">
      <w:rPr>
        <w:b/>
        <w:bCs/>
      </w:rPr>
    </w:tblStylePr>
    <w:tblStylePr w:type="lastCol">
      <w:rPr>
        <w:b/>
        <w:bCs/>
      </w:rPr>
    </w:tblStylePr>
    <w:tblStylePr w:type="band1Vert">
      <w:tblPr/>
      <w:tcPr>
        <w:shd w:val="clear" w:color="auto" w:fill="A1B8E1"/>
      </w:tcPr>
    </w:tblStylePr>
    <w:tblStylePr w:type="band1Horz">
      <w:tblPr/>
      <w:tcPr>
        <w:shd w:val="clear" w:color="auto" w:fill="A1B8E1"/>
      </w:tcPr>
    </w:tblStylePr>
  </w:style>
  <w:style w:type="table" w:styleId="MediumGrid1-Accent2">
    <w:name w:val="Medium Grid 1 Accent 2"/>
    <w:basedOn w:val="TableNormal"/>
    <w:uiPriority w:val="67"/>
    <w:semiHidden/>
    <w:unhideWhenUsed/>
    <w:rsid w:val="00BB7F6A"/>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styleId="MediumGrid1-Accent3">
    <w:name w:val="Medium Grid 1 Accent 3"/>
    <w:basedOn w:val="TableNormal"/>
    <w:uiPriority w:val="67"/>
    <w:semiHidden/>
    <w:unhideWhenUsed/>
    <w:rsid w:val="00BB7F6A"/>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MediumGrid1-Accent4">
    <w:name w:val="Medium Grid 1 Accent 4"/>
    <w:basedOn w:val="TableNormal"/>
    <w:uiPriority w:val="67"/>
    <w:semiHidden/>
    <w:unhideWhenUsed/>
    <w:rsid w:val="00BB7F6A"/>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Pr>
    <w:tcPr>
      <w:shd w:val="clear" w:color="auto" w:fill="FFEFC0"/>
    </w:tcPr>
    <w:tblStylePr w:type="firstRow">
      <w:rPr>
        <w:b/>
        <w:bCs/>
      </w:rPr>
    </w:tblStylePr>
    <w:tblStylePr w:type="lastRow">
      <w:rPr>
        <w:b/>
        <w:bCs/>
      </w:rPr>
      <w:tblPr/>
      <w:tcPr>
        <w:tcBorders>
          <w:top w:val="single" w:sz="18" w:space="0" w:color="FFCF40"/>
        </w:tcBorders>
      </w:tcPr>
    </w:tblStylePr>
    <w:tblStylePr w:type="firstCol">
      <w:rPr>
        <w:b/>
        <w:bCs/>
      </w:rPr>
    </w:tblStylePr>
    <w:tblStylePr w:type="lastCol">
      <w:rPr>
        <w:b/>
        <w:bCs/>
      </w:rPr>
    </w:tblStylePr>
    <w:tblStylePr w:type="band1Vert">
      <w:tblPr/>
      <w:tcPr>
        <w:shd w:val="clear" w:color="auto" w:fill="FFDF80"/>
      </w:tcPr>
    </w:tblStylePr>
    <w:tblStylePr w:type="band1Horz">
      <w:tblPr/>
      <w:tcPr>
        <w:shd w:val="clear" w:color="auto" w:fill="FFDF80"/>
      </w:tcPr>
    </w:tblStylePr>
  </w:style>
  <w:style w:type="table" w:styleId="MediumGrid1-Accent5">
    <w:name w:val="Medium Grid 1 Accent 5"/>
    <w:basedOn w:val="TableNormal"/>
    <w:uiPriority w:val="67"/>
    <w:semiHidden/>
    <w:unhideWhenUsed/>
    <w:rsid w:val="00BB7F6A"/>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styleId="MediumGrid1-Accent6">
    <w:name w:val="Medium Grid 1 Accent 6"/>
    <w:basedOn w:val="TableNormal"/>
    <w:uiPriority w:val="67"/>
    <w:semiHidden/>
    <w:unhideWhenUsed/>
    <w:rsid w:val="00BB7F6A"/>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MediumGrid2">
    <w:name w:val="Medium Grid 2"/>
    <w:basedOn w:val="TableNormal"/>
    <w:uiPriority w:val="68"/>
    <w:semiHidden/>
    <w:unhideWhenUsed/>
    <w:rsid w:val="00BB7F6A"/>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BB7F6A"/>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cPr>
      <w:shd w:val="clear" w:color="auto" w:fill="D0DBF0"/>
    </w:tcPr>
    <w:tblStylePr w:type="firstRow">
      <w:rPr>
        <w:b/>
        <w:bCs/>
        <w:color w:val="000000"/>
      </w:rPr>
      <w:tblPr/>
      <w:tcPr>
        <w:shd w:val="clear" w:color="auto" w:fill="ECF1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9E2F3"/>
      </w:tcPr>
    </w:tblStylePr>
    <w:tblStylePr w:type="band1Vert">
      <w:tblPr/>
      <w:tcPr>
        <w:shd w:val="clear" w:color="auto" w:fill="A1B8E1"/>
      </w:tcPr>
    </w:tblStylePr>
    <w:tblStylePr w:type="band1Horz">
      <w:tblPr/>
      <w:tcPr>
        <w:tcBorders>
          <w:insideH w:val="single" w:sz="6" w:space="0" w:color="4472C4"/>
          <w:insideV w:val="single" w:sz="6" w:space="0" w:color="4472C4"/>
        </w:tcBorders>
        <w:shd w:val="clear" w:color="auto" w:fill="A1B8E1"/>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BB7F6A"/>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BB7F6A"/>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BB7F6A"/>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cPr>
      <w:shd w:val="clear" w:color="auto" w:fill="FFEFC0"/>
    </w:tcPr>
    <w:tblStylePr w:type="firstRow">
      <w:rPr>
        <w:b/>
        <w:bCs/>
        <w:color w:val="000000"/>
      </w:rPr>
      <w:tblPr/>
      <w:tcPr>
        <w:shd w:val="clear" w:color="auto" w:fill="FFF8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2CC"/>
      </w:tcPr>
    </w:tblStylePr>
    <w:tblStylePr w:type="band1Vert">
      <w:tblPr/>
      <w:tcPr>
        <w:shd w:val="clear" w:color="auto" w:fill="FFDF80"/>
      </w:tcPr>
    </w:tblStylePr>
    <w:tblStylePr w:type="band1Horz">
      <w:tblPr/>
      <w:tcPr>
        <w:tcBorders>
          <w:insideH w:val="single" w:sz="6" w:space="0" w:color="FFC000"/>
          <w:insideV w:val="single" w:sz="6" w:space="0" w:color="FFC000"/>
        </w:tcBorders>
        <w:shd w:val="clear" w:color="auto" w:fill="FFDF8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BB7F6A"/>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cPr>
      <w:shd w:val="clear" w:color="auto" w:fill="D6E6F4"/>
    </w:tcPr>
    <w:tblStylePr w:type="firstRow">
      <w:rPr>
        <w:b/>
        <w:bCs/>
        <w:color w:val="000000"/>
      </w:rPr>
      <w:tblPr/>
      <w:tcPr>
        <w:shd w:val="clear" w:color="auto" w:fill="EEF5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EEAF6"/>
      </w:tcPr>
    </w:tblStylePr>
    <w:tblStylePr w:type="band1Vert">
      <w:tblPr/>
      <w:tcPr>
        <w:shd w:val="clear" w:color="auto" w:fill="ADCCEA"/>
      </w:tcPr>
    </w:tblStylePr>
    <w:tblStylePr w:type="band1Horz">
      <w:tblPr/>
      <w:tcPr>
        <w:tcBorders>
          <w:insideH w:val="single" w:sz="6" w:space="0" w:color="5B9BD5"/>
          <w:insideV w:val="single" w:sz="6" w:space="0" w:color="5B9BD5"/>
        </w:tcBorders>
        <w:shd w:val="clear" w:color="auto" w:fill="ADCCEA"/>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BB7F6A"/>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color="70AD47"/>
          <w:insideV w:val="single" w:sz="6" w:space="0" w:color="70AD47"/>
        </w:tcBorders>
        <w:shd w:val="clear" w:color="auto" w:fill="B7D8A0"/>
      </w:tcPr>
    </w:tblStylePr>
    <w:tblStylePr w:type="nwCell">
      <w:tblPr/>
      <w:tcPr>
        <w:shd w:val="clear" w:color="auto" w:fill="FFFFFF"/>
      </w:tcPr>
    </w:tblStylePr>
  </w:style>
  <w:style w:type="table" w:styleId="MediumGrid3">
    <w:name w:val="Medium Grid 3"/>
    <w:basedOn w:val="TableNormal"/>
    <w:uiPriority w:val="69"/>
    <w:semiHidden/>
    <w:unhideWhenUsed/>
    <w:rsid w:val="00BB7F6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BB7F6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0DBF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472C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472C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472C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472C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1B8E1"/>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1B8E1"/>
      </w:tcPr>
    </w:tblStylePr>
  </w:style>
  <w:style w:type="table" w:styleId="MediumGrid3-Accent2">
    <w:name w:val="Medium Grid 3 Accent 2"/>
    <w:basedOn w:val="TableNormal"/>
    <w:uiPriority w:val="69"/>
    <w:semiHidden/>
    <w:unhideWhenUsed/>
    <w:rsid w:val="00BB7F6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MediumGrid3-Accent3">
    <w:name w:val="Medium Grid 3 Accent 3"/>
    <w:basedOn w:val="TableNormal"/>
    <w:uiPriority w:val="69"/>
    <w:semiHidden/>
    <w:unhideWhenUsed/>
    <w:rsid w:val="00BB7F6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styleId="MediumGrid3-Accent4">
    <w:name w:val="Medium Grid 3 Accent 4"/>
    <w:basedOn w:val="TableNormal"/>
    <w:uiPriority w:val="69"/>
    <w:semiHidden/>
    <w:unhideWhenUsed/>
    <w:rsid w:val="00BB7F6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EF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C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C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C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C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DF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DF80"/>
      </w:tcPr>
    </w:tblStylePr>
  </w:style>
  <w:style w:type="table" w:styleId="MediumGrid3-Accent5">
    <w:name w:val="Medium Grid 3 Accent 5"/>
    <w:basedOn w:val="TableNormal"/>
    <w:uiPriority w:val="69"/>
    <w:semiHidden/>
    <w:unhideWhenUsed/>
    <w:rsid w:val="00BB7F6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6E6F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5B9BD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5B9BD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5B9BD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5B9BD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DCCEA"/>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DCCEA"/>
      </w:tcPr>
    </w:tblStylePr>
  </w:style>
  <w:style w:type="table" w:styleId="MediumGrid3-Accent6">
    <w:name w:val="Medium Grid 3 Accent 6"/>
    <w:basedOn w:val="TableNormal"/>
    <w:uiPriority w:val="69"/>
    <w:semiHidden/>
    <w:unhideWhenUsed/>
    <w:rsid w:val="00BB7F6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BEB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0AD47"/>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0AD47"/>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0AD47"/>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0AD47"/>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7D8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7D8A0"/>
      </w:tcPr>
    </w:tblStylePr>
  </w:style>
  <w:style w:type="table" w:styleId="MediumList1">
    <w:name w:val="Medium List 1"/>
    <w:basedOn w:val="TableNormal"/>
    <w:uiPriority w:val="65"/>
    <w:semiHidden/>
    <w:unhideWhenUsed/>
    <w:rsid w:val="00BB7F6A"/>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BB7F6A"/>
    <w:rPr>
      <w:color w:val="000000"/>
    </w:rPr>
    <w:tblPr>
      <w:tblStyleRowBandSize w:val="1"/>
      <w:tblStyleColBandSize w:val="1"/>
      <w:tblBorders>
        <w:top w:val="single" w:sz="8" w:space="0" w:color="4472C4"/>
        <w:bottom w:val="single" w:sz="8" w:space="0" w:color="4472C4"/>
      </w:tblBorders>
    </w:tblPr>
    <w:tblStylePr w:type="firstRow">
      <w:rPr>
        <w:rFonts w:ascii="Calibri Light" w:eastAsia="Times New Roman"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styleId="MediumList1-Accent2">
    <w:name w:val="Medium List 1 Accent 2"/>
    <w:basedOn w:val="TableNormal"/>
    <w:uiPriority w:val="65"/>
    <w:semiHidden/>
    <w:unhideWhenUsed/>
    <w:rsid w:val="00BB7F6A"/>
    <w:rPr>
      <w:color w:val="000000"/>
    </w:rPr>
    <w:tblPr>
      <w:tblStyleRowBandSize w:val="1"/>
      <w:tblStyleColBandSize w:val="1"/>
      <w:tblBorders>
        <w:top w:val="single" w:sz="8" w:space="0" w:color="ED7D31"/>
        <w:bottom w:val="single" w:sz="8" w:space="0" w:color="ED7D31"/>
      </w:tblBorders>
    </w:tblPr>
    <w:tblStylePr w:type="firstRow">
      <w:rPr>
        <w:rFonts w:ascii="Calibri Light" w:eastAsia="Times New Roman" w:hAnsi="Calibri Light" w:cs="Times New Roman"/>
      </w:rPr>
      <w:tblPr/>
      <w:tcPr>
        <w:tcBorders>
          <w:top w:val="nil"/>
          <w:bottom w:val="single" w:sz="8" w:space="0" w:color="ED7D31"/>
        </w:tcBorders>
      </w:tcPr>
    </w:tblStylePr>
    <w:tblStylePr w:type="lastRow">
      <w:rPr>
        <w:b/>
        <w:bCs/>
        <w:color w:val="44546A"/>
      </w:rPr>
      <w:tblPr/>
      <w:tcPr>
        <w:tcBorders>
          <w:top w:val="single" w:sz="8" w:space="0" w:color="ED7D31"/>
          <w:bottom w:val="single" w:sz="8" w:space="0" w:color="ED7D31"/>
        </w:tcBorders>
      </w:tcPr>
    </w:tblStylePr>
    <w:tblStylePr w:type="firstCol">
      <w:rPr>
        <w:b/>
        <w:bCs/>
      </w:rPr>
    </w:tblStylePr>
    <w:tblStylePr w:type="lastCol">
      <w:rPr>
        <w:b/>
        <w:bCs/>
      </w:rPr>
      <w:tblPr/>
      <w:tcPr>
        <w:tcBorders>
          <w:top w:val="single" w:sz="8" w:space="0" w:color="ED7D31"/>
          <w:bottom w:val="single" w:sz="8" w:space="0" w:color="ED7D31"/>
        </w:tcBorders>
      </w:tcPr>
    </w:tblStylePr>
    <w:tblStylePr w:type="band1Vert">
      <w:tblPr/>
      <w:tcPr>
        <w:shd w:val="clear" w:color="auto" w:fill="FADECB"/>
      </w:tcPr>
    </w:tblStylePr>
    <w:tblStylePr w:type="band1Horz">
      <w:tblPr/>
      <w:tcPr>
        <w:shd w:val="clear" w:color="auto" w:fill="FADECB"/>
      </w:tcPr>
    </w:tblStylePr>
  </w:style>
  <w:style w:type="table" w:styleId="MediumList1-Accent3">
    <w:name w:val="Medium List 1 Accent 3"/>
    <w:basedOn w:val="TableNormal"/>
    <w:uiPriority w:val="65"/>
    <w:semiHidden/>
    <w:unhideWhenUsed/>
    <w:rsid w:val="00BB7F6A"/>
    <w:rPr>
      <w:color w:val="000000"/>
    </w:rPr>
    <w:tblPr>
      <w:tblStyleRowBandSize w:val="1"/>
      <w:tblStyleColBandSize w:val="1"/>
      <w:tblBorders>
        <w:top w:val="single" w:sz="8" w:space="0" w:color="A5A5A5"/>
        <w:bottom w:val="single" w:sz="8" w:space="0" w:color="A5A5A5"/>
      </w:tblBorders>
    </w:tblPr>
    <w:tblStylePr w:type="firstRow">
      <w:rPr>
        <w:rFonts w:ascii="Calibri Light" w:eastAsia="Times New Roman" w:hAnsi="Calibri Light" w:cs="Times New Roman"/>
      </w:rPr>
      <w:tblPr/>
      <w:tcPr>
        <w:tcBorders>
          <w:top w:val="nil"/>
          <w:bottom w:val="single" w:sz="8" w:space="0" w:color="A5A5A5"/>
        </w:tcBorders>
      </w:tcPr>
    </w:tblStylePr>
    <w:tblStylePr w:type="lastRow">
      <w:rPr>
        <w:b/>
        <w:bCs/>
        <w:color w:val="44546A"/>
      </w:rPr>
      <w:tblPr/>
      <w:tcPr>
        <w:tcBorders>
          <w:top w:val="single" w:sz="8" w:space="0" w:color="A5A5A5"/>
          <w:bottom w:val="single" w:sz="8" w:space="0" w:color="A5A5A5"/>
        </w:tcBorders>
      </w:tcPr>
    </w:tblStylePr>
    <w:tblStylePr w:type="firstCol">
      <w:rPr>
        <w:b/>
        <w:bCs/>
      </w:rPr>
    </w:tblStylePr>
    <w:tblStylePr w:type="lastCol">
      <w:rPr>
        <w:b/>
        <w:bCs/>
      </w:rPr>
      <w:tblPr/>
      <w:tcPr>
        <w:tcBorders>
          <w:top w:val="single" w:sz="8" w:space="0" w:color="A5A5A5"/>
          <w:bottom w:val="single" w:sz="8" w:space="0" w:color="A5A5A5"/>
        </w:tcBorders>
      </w:tcPr>
    </w:tblStylePr>
    <w:tblStylePr w:type="band1Vert">
      <w:tblPr/>
      <w:tcPr>
        <w:shd w:val="clear" w:color="auto" w:fill="E8E8E8"/>
      </w:tcPr>
    </w:tblStylePr>
    <w:tblStylePr w:type="band1Horz">
      <w:tblPr/>
      <w:tcPr>
        <w:shd w:val="clear" w:color="auto" w:fill="E8E8E8"/>
      </w:tcPr>
    </w:tblStylePr>
  </w:style>
  <w:style w:type="table" w:styleId="MediumList1-Accent4">
    <w:name w:val="Medium List 1 Accent 4"/>
    <w:basedOn w:val="TableNormal"/>
    <w:uiPriority w:val="65"/>
    <w:semiHidden/>
    <w:unhideWhenUsed/>
    <w:rsid w:val="00BB7F6A"/>
    <w:rPr>
      <w:color w:val="000000"/>
    </w:rPr>
    <w:tblPr>
      <w:tblStyleRowBandSize w:val="1"/>
      <w:tblStyleColBandSize w:val="1"/>
      <w:tblBorders>
        <w:top w:val="single" w:sz="8" w:space="0" w:color="FFC000"/>
        <w:bottom w:val="single" w:sz="8" w:space="0" w:color="FFC000"/>
      </w:tblBorders>
    </w:tblPr>
    <w:tblStylePr w:type="firstRow">
      <w:rPr>
        <w:rFonts w:ascii="Calibri Light" w:eastAsia="Times New Roman" w:hAnsi="Calibri Light" w:cs="Times New Roman"/>
      </w:rPr>
      <w:tblPr/>
      <w:tcPr>
        <w:tcBorders>
          <w:top w:val="nil"/>
          <w:bottom w:val="single" w:sz="8" w:space="0" w:color="FFC000"/>
        </w:tcBorders>
      </w:tcPr>
    </w:tblStylePr>
    <w:tblStylePr w:type="lastRow">
      <w:rPr>
        <w:b/>
        <w:bCs/>
        <w:color w:val="44546A"/>
      </w:rPr>
      <w:tblPr/>
      <w:tcPr>
        <w:tcBorders>
          <w:top w:val="single" w:sz="8" w:space="0" w:color="FFC000"/>
          <w:bottom w:val="single" w:sz="8" w:space="0" w:color="FFC000"/>
        </w:tcBorders>
      </w:tcPr>
    </w:tblStylePr>
    <w:tblStylePr w:type="firstCol">
      <w:rPr>
        <w:b/>
        <w:bCs/>
      </w:rPr>
    </w:tblStylePr>
    <w:tblStylePr w:type="lastCol">
      <w:rPr>
        <w:b/>
        <w:bCs/>
      </w:rPr>
      <w:tblPr/>
      <w:tcPr>
        <w:tcBorders>
          <w:top w:val="single" w:sz="8" w:space="0" w:color="FFC000"/>
          <w:bottom w:val="single" w:sz="8" w:space="0" w:color="FFC000"/>
        </w:tcBorders>
      </w:tcPr>
    </w:tblStylePr>
    <w:tblStylePr w:type="band1Vert">
      <w:tblPr/>
      <w:tcPr>
        <w:shd w:val="clear" w:color="auto" w:fill="FFEFC0"/>
      </w:tcPr>
    </w:tblStylePr>
    <w:tblStylePr w:type="band1Horz">
      <w:tblPr/>
      <w:tcPr>
        <w:shd w:val="clear" w:color="auto" w:fill="FFEFC0"/>
      </w:tcPr>
    </w:tblStylePr>
  </w:style>
  <w:style w:type="table" w:styleId="MediumList1-Accent5">
    <w:name w:val="Medium List 1 Accent 5"/>
    <w:basedOn w:val="TableNormal"/>
    <w:uiPriority w:val="65"/>
    <w:semiHidden/>
    <w:unhideWhenUsed/>
    <w:rsid w:val="00BB7F6A"/>
    <w:rPr>
      <w:color w:val="000000"/>
    </w:rPr>
    <w:tblPr>
      <w:tblStyleRowBandSize w:val="1"/>
      <w:tblStyleColBandSize w:val="1"/>
      <w:tblBorders>
        <w:top w:val="single" w:sz="8" w:space="0" w:color="5B9BD5"/>
        <w:bottom w:val="single" w:sz="8" w:space="0" w:color="5B9BD5"/>
      </w:tblBorders>
    </w:tblPr>
    <w:tblStylePr w:type="firstRow">
      <w:rPr>
        <w:rFonts w:ascii="Calibri Light" w:eastAsia="Times New Roman"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MediumList1-Accent6">
    <w:name w:val="Medium List 1 Accent 6"/>
    <w:basedOn w:val="TableNormal"/>
    <w:uiPriority w:val="65"/>
    <w:semiHidden/>
    <w:unhideWhenUsed/>
    <w:rsid w:val="00BB7F6A"/>
    <w:rPr>
      <w:color w:val="000000"/>
    </w:rPr>
    <w:tblPr>
      <w:tblStyleRowBandSize w:val="1"/>
      <w:tblStyleColBandSize w:val="1"/>
      <w:tblBorders>
        <w:top w:val="single" w:sz="8" w:space="0" w:color="70AD47"/>
        <w:bottom w:val="single" w:sz="8" w:space="0" w:color="70AD47"/>
      </w:tblBorders>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table" w:styleId="MediumList2">
    <w:name w:val="Medium List 2"/>
    <w:basedOn w:val="TableNormal"/>
    <w:uiPriority w:val="66"/>
    <w:semiHidden/>
    <w:unhideWhenUsed/>
    <w:rsid w:val="00BB7F6A"/>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BB7F6A"/>
    <w:rPr>
      <w:rFonts w:ascii="Calibri Light" w:hAnsi="Calibri Light"/>
      <w:color w:val="00000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BB7F6A"/>
    <w:rPr>
      <w:rFonts w:ascii="Calibri Light" w:hAnsi="Calibri Light"/>
      <w:color w:val="000000"/>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rPr>
        <w:sz w:val="24"/>
        <w:szCs w:val="24"/>
      </w:rPr>
      <w:tblPr/>
      <w:tcPr>
        <w:tcBorders>
          <w:top w:val="nil"/>
          <w:left w:val="nil"/>
          <w:bottom w:val="single" w:sz="24" w:space="0" w:color="ED7D31"/>
          <w:right w:val="nil"/>
          <w:insideH w:val="nil"/>
          <w:insideV w:val="nil"/>
        </w:tcBorders>
        <w:shd w:val="clear" w:color="auto" w:fill="FFFFFF"/>
      </w:tcPr>
    </w:tblStylePr>
    <w:tblStylePr w:type="lastRow">
      <w:tblPr/>
      <w:tcPr>
        <w:tcBorders>
          <w:top w:val="single" w:sz="8" w:space="0" w:color="ED7D31"/>
          <w:left w:val="nil"/>
          <w:bottom w:val="nil"/>
          <w:right w:val="nil"/>
          <w:insideH w:val="nil"/>
          <w:insideV w:val="nil"/>
        </w:tcBorders>
        <w:shd w:val="clear" w:color="auto" w:fill="FFFFFF"/>
      </w:tcPr>
    </w:tblStylePr>
    <w:tblStylePr w:type="firstCol">
      <w:tblPr/>
      <w:tcPr>
        <w:tcBorders>
          <w:top w:val="nil"/>
          <w:left w:val="nil"/>
          <w:bottom w:val="nil"/>
          <w:right w:val="single" w:sz="8" w:space="0" w:color="ED7D31"/>
          <w:insideH w:val="nil"/>
          <w:insideV w:val="nil"/>
        </w:tcBorders>
        <w:shd w:val="clear" w:color="auto" w:fill="FFFFFF"/>
      </w:tcPr>
    </w:tblStylePr>
    <w:tblStylePr w:type="lastCol">
      <w:tblPr/>
      <w:tcPr>
        <w:tcBorders>
          <w:top w:val="nil"/>
          <w:left w:val="single" w:sz="8" w:space="0" w:color="ED7D3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DECB"/>
      </w:tcPr>
    </w:tblStylePr>
    <w:tblStylePr w:type="band1Horz">
      <w:tblPr/>
      <w:tcPr>
        <w:tcBorders>
          <w:top w:val="nil"/>
          <w:bottom w:val="nil"/>
          <w:insideH w:val="nil"/>
          <w:insideV w:val="nil"/>
        </w:tcBorders>
        <w:shd w:val="clear" w:color="auto" w:fill="FADECB"/>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BB7F6A"/>
    <w:rPr>
      <w:rFonts w:ascii="Calibri Light" w:hAnsi="Calibri Light"/>
      <w:color w:val="000000"/>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BB7F6A"/>
    <w:rPr>
      <w:rFonts w:ascii="Calibri Light" w:hAnsi="Calibri Light"/>
      <w:color w:val="000000"/>
    </w:rPr>
    <w:tblPr>
      <w:tblStyleRowBandSize w:val="1"/>
      <w:tblStyleColBandSize w:val="1"/>
      <w:tblBorders>
        <w:top w:val="single" w:sz="8" w:space="0" w:color="FFC000"/>
        <w:left w:val="single" w:sz="8" w:space="0" w:color="FFC000"/>
        <w:bottom w:val="single" w:sz="8" w:space="0" w:color="FFC000"/>
        <w:right w:val="single" w:sz="8" w:space="0" w:color="FFC000"/>
      </w:tblBorders>
    </w:tblPr>
    <w:tblStylePr w:type="firstRow">
      <w:rPr>
        <w:sz w:val="24"/>
        <w:szCs w:val="24"/>
      </w:rPr>
      <w:tblPr/>
      <w:tcPr>
        <w:tcBorders>
          <w:top w:val="nil"/>
          <w:left w:val="nil"/>
          <w:bottom w:val="single" w:sz="24" w:space="0" w:color="FFC000"/>
          <w:right w:val="nil"/>
          <w:insideH w:val="nil"/>
          <w:insideV w:val="nil"/>
        </w:tcBorders>
        <w:shd w:val="clear" w:color="auto" w:fill="FFFFFF"/>
      </w:tcPr>
    </w:tblStylePr>
    <w:tblStylePr w:type="lastRow">
      <w:tblPr/>
      <w:tcPr>
        <w:tcBorders>
          <w:top w:val="single" w:sz="8" w:space="0" w:color="FFC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FFC000"/>
          <w:insideH w:val="nil"/>
          <w:insideV w:val="nil"/>
        </w:tcBorders>
        <w:shd w:val="clear" w:color="auto" w:fill="FFFFFF"/>
      </w:tcPr>
    </w:tblStylePr>
    <w:tblStylePr w:type="lastCol">
      <w:tblPr/>
      <w:tcPr>
        <w:tcBorders>
          <w:top w:val="nil"/>
          <w:left w:val="single" w:sz="8" w:space="0" w:color="FFC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EFC0"/>
      </w:tcPr>
    </w:tblStylePr>
    <w:tblStylePr w:type="band1Horz">
      <w:tblPr/>
      <w:tcPr>
        <w:tcBorders>
          <w:top w:val="nil"/>
          <w:bottom w:val="nil"/>
          <w:insideH w:val="nil"/>
          <w:insideV w:val="nil"/>
        </w:tcBorders>
        <w:shd w:val="clear" w:color="auto" w:fill="FFEFC0"/>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BB7F6A"/>
    <w:rPr>
      <w:rFonts w:ascii="Calibri Light" w:hAnsi="Calibri Light"/>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BB7F6A"/>
    <w:rPr>
      <w:rFonts w:ascii="Calibri Light" w:hAnsi="Calibri Light"/>
      <w:color w:val="000000"/>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rPr>
        <w:sz w:val="24"/>
        <w:szCs w:val="24"/>
      </w:rPr>
      <w:tblPr/>
      <w:tcPr>
        <w:tcBorders>
          <w:top w:val="nil"/>
          <w:left w:val="nil"/>
          <w:bottom w:val="single" w:sz="24" w:space="0" w:color="70AD47"/>
          <w:right w:val="nil"/>
          <w:insideH w:val="nil"/>
          <w:insideV w:val="nil"/>
        </w:tcBorders>
        <w:shd w:val="clear" w:color="auto" w:fill="FFFFFF"/>
      </w:tcPr>
    </w:tblStylePr>
    <w:tblStylePr w:type="lastRow">
      <w:tblPr/>
      <w:tcPr>
        <w:tcBorders>
          <w:top w:val="single" w:sz="8" w:space="0" w:color="70AD47"/>
          <w:left w:val="nil"/>
          <w:bottom w:val="nil"/>
          <w:right w:val="nil"/>
          <w:insideH w:val="nil"/>
          <w:insideV w:val="nil"/>
        </w:tcBorders>
        <w:shd w:val="clear" w:color="auto" w:fill="FFFFFF"/>
      </w:tcPr>
    </w:tblStylePr>
    <w:tblStylePr w:type="firstCol">
      <w:tblPr/>
      <w:tcPr>
        <w:tcBorders>
          <w:top w:val="nil"/>
          <w:left w:val="nil"/>
          <w:bottom w:val="nil"/>
          <w:right w:val="single" w:sz="8" w:space="0" w:color="70AD47"/>
          <w:insideH w:val="nil"/>
          <w:insideV w:val="nil"/>
        </w:tcBorders>
        <w:shd w:val="clear" w:color="auto" w:fill="FFFFFF"/>
      </w:tcPr>
    </w:tblStylePr>
    <w:tblStylePr w:type="lastCol">
      <w:tblPr/>
      <w:tcPr>
        <w:tcBorders>
          <w:top w:val="nil"/>
          <w:left w:val="single" w:sz="8" w:space="0" w:color="70AD47"/>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BEBD0"/>
      </w:tcPr>
    </w:tblStylePr>
    <w:tblStylePr w:type="band1Horz">
      <w:tblPr/>
      <w:tcPr>
        <w:tcBorders>
          <w:top w:val="nil"/>
          <w:bottom w:val="nil"/>
          <w:insideH w:val="nil"/>
          <w:insideV w:val="nil"/>
        </w:tcBorders>
        <w:shd w:val="clear" w:color="auto" w:fill="DBEB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BB7F6A"/>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B7F6A"/>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B7F6A"/>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B7F6A"/>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B7F6A"/>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B7F6A"/>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B7F6A"/>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B7F6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B7F6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B7F6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D7D3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D7D31"/>
      </w:tcPr>
    </w:tblStylePr>
    <w:tblStylePr w:type="lastCol">
      <w:rPr>
        <w:b/>
        <w:bCs/>
        <w:color w:val="FFFFFF"/>
      </w:rPr>
      <w:tblPr/>
      <w:tcPr>
        <w:tcBorders>
          <w:left w:val="nil"/>
          <w:right w:val="nil"/>
          <w:insideH w:val="nil"/>
          <w:insideV w:val="nil"/>
        </w:tcBorders>
        <w:shd w:val="clear" w:color="auto" w:fill="ED7D3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B7F6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A5A5A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A5A5A5"/>
      </w:tcPr>
    </w:tblStylePr>
    <w:tblStylePr w:type="lastCol">
      <w:rPr>
        <w:b/>
        <w:bCs/>
        <w:color w:val="FFFFFF"/>
      </w:rPr>
      <w:tblPr/>
      <w:tcPr>
        <w:tcBorders>
          <w:left w:val="nil"/>
          <w:right w:val="nil"/>
          <w:insideH w:val="nil"/>
          <w:insideV w:val="nil"/>
        </w:tcBorders>
        <w:shd w:val="clear" w:color="auto" w:fill="A5A5A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B7F6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C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C000"/>
      </w:tcPr>
    </w:tblStylePr>
    <w:tblStylePr w:type="lastCol">
      <w:rPr>
        <w:b/>
        <w:bCs/>
        <w:color w:val="FFFFFF"/>
      </w:rPr>
      <w:tblPr/>
      <w:tcPr>
        <w:tcBorders>
          <w:left w:val="nil"/>
          <w:right w:val="nil"/>
          <w:insideH w:val="nil"/>
          <w:insideV w:val="nil"/>
        </w:tcBorders>
        <w:shd w:val="clear" w:color="auto" w:fill="FFC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B7F6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B7F6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BB7F6A"/>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BB7F6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BB7F6A"/>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B7F6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BB7F6A"/>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semiHidden/>
    <w:unhideWhenUsed/>
    <w:rsid w:val="00BB7F6A"/>
    <w:pPr>
      <w:overflowPunct w:val="0"/>
      <w:autoSpaceDE w:val="0"/>
      <w:autoSpaceDN w:val="0"/>
      <w:adjustRightInd w:val="0"/>
      <w:spacing w:after="180"/>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B7F6A"/>
    <w:pPr>
      <w:overflowPunct w:val="0"/>
      <w:autoSpaceDE w:val="0"/>
      <w:autoSpaceDN w:val="0"/>
      <w:adjustRightInd w:val="0"/>
      <w:spacing w:after="180"/>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B7F6A"/>
    <w:pPr>
      <w:overflowPunct w:val="0"/>
      <w:autoSpaceDE w:val="0"/>
      <w:autoSpaceDN w:val="0"/>
      <w:adjustRightInd w:val="0"/>
      <w:spacing w:after="18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B7F6A"/>
    <w:pPr>
      <w:overflowPunct w:val="0"/>
      <w:autoSpaceDE w:val="0"/>
      <w:autoSpaceDN w:val="0"/>
      <w:adjustRightInd w:val="0"/>
      <w:spacing w:after="18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B7F6A"/>
    <w:pPr>
      <w:overflowPunct w:val="0"/>
      <w:autoSpaceDE w:val="0"/>
      <w:autoSpaceDN w:val="0"/>
      <w:adjustRightInd w:val="0"/>
      <w:spacing w:after="180"/>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B7F6A"/>
    <w:pPr>
      <w:overflowPunct w:val="0"/>
      <w:autoSpaceDE w:val="0"/>
      <w:autoSpaceDN w:val="0"/>
      <w:adjustRightInd w:val="0"/>
      <w:spacing w:after="180"/>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B7F6A"/>
    <w:pPr>
      <w:overflowPunct w:val="0"/>
      <w:autoSpaceDE w:val="0"/>
      <w:autoSpaceDN w:val="0"/>
      <w:adjustRightInd w:val="0"/>
      <w:spacing w:after="180"/>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B7F6A"/>
    <w:pPr>
      <w:overflowPunct w:val="0"/>
      <w:autoSpaceDE w:val="0"/>
      <w:autoSpaceDN w:val="0"/>
      <w:adjustRightInd w:val="0"/>
      <w:spacing w:after="180"/>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B7F6A"/>
    <w:pPr>
      <w:overflowPunct w:val="0"/>
      <w:autoSpaceDE w:val="0"/>
      <w:autoSpaceDN w:val="0"/>
      <w:adjustRightInd w:val="0"/>
      <w:spacing w:after="180"/>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B7F6A"/>
    <w:pPr>
      <w:overflowPunct w:val="0"/>
      <w:autoSpaceDE w:val="0"/>
      <w:autoSpaceDN w:val="0"/>
      <w:adjustRightInd w:val="0"/>
      <w:spacing w:after="180"/>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B7F6A"/>
    <w:pPr>
      <w:overflowPunct w:val="0"/>
      <w:autoSpaceDE w:val="0"/>
      <w:autoSpaceDN w:val="0"/>
      <w:adjustRightInd w:val="0"/>
      <w:spacing w:after="180"/>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B7F6A"/>
    <w:pPr>
      <w:overflowPunct w:val="0"/>
      <w:autoSpaceDE w:val="0"/>
      <w:autoSpaceDN w:val="0"/>
      <w:adjustRightInd w:val="0"/>
      <w:spacing w:after="180"/>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B7F6A"/>
    <w:pPr>
      <w:overflowPunct w:val="0"/>
      <w:autoSpaceDE w:val="0"/>
      <w:autoSpaceDN w:val="0"/>
      <w:adjustRightInd w:val="0"/>
      <w:spacing w:after="180"/>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B7F6A"/>
    <w:pPr>
      <w:overflowPunct w:val="0"/>
      <w:autoSpaceDE w:val="0"/>
      <w:autoSpaceDN w:val="0"/>
      <w:adjustRightInd w:val="0"/>
      <w:spacing w:after="180"/>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B7F6A"/>
    <w:pPr>
      <w:overflowPunct w:val="0"/>
      <w:autoSpaceDE w:val="0"/>
      <w:autoSpaceDN w:val="0"/>
      <w:adjustRightInd w:val="0"/>
      <w:spacing w:after="180"/>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B7F6A"/>
    <w:pPr>
      <w:overflowPunct w:val="0"/>
      <w:autoSpaceDE w:val="0"/>
      <w:autoSpaceDN w:val="0"/>
      <w:adjustRightInd w:val="0"/>
      <w:spacing w:after="180"/>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B7F6A"/>
    <w:pPr>
      <w:overflowPunct w:val="0"/>
      <w:autoSpaceDE w:val="0"/>
      <w:autoSpaceDN w:val="0"/>
      <w:adjustRightInd w:val="0"/>
      <w:spacing w:after="180"/>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BB7F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BB7F6A"/>
    <w:pPr>
      <w:overflowPunct w:val="0"/>
      <w:autoSpaceDE w:val="0"/>
      <w:autoSpaceDN w:val="0"/>
      <w:adjustRightInd w:val="0"/>
      <w:spacing w:after="180"/>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B7F6A"/>
    <w:pPr>
      <w:overflowPunct w:val="0"/>
      <w:autoSpaceDE w:val="0"/>
      <w:autoSpaceDN w:val="0"/>
      <w:adjustRightInd w:val="0"/>
      <w:spacing w:after="180"/>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B7F6A"/>
    <w:pPr>
      <w:overflowPunct w:val="0"/>
      <w:autoSpaceDE w:val="0"/>
      <w:autoSpaceDN w:val="0"/>
      <w:adjustRightInd w:val="0"/>
      <w:spacing w:after="180"/>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B7F6A"/>
    <w:pPr>
      <w:overflowPunct w:val="0"/>
      <w:autoSpaceDE w:val="0"/>
      <w:autoSpaceDN w:val="0"/>
      <w:adjustRightInd w:val="0"/>
      <w:spacing w:after="180"/>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B7F6A"/>
    <w:pPr>
      <w:overflowPunct w:val="0"/>
      <w:autoSpaceDE w:val="0"/>
      <w:autoSpaceDN w:val="0"/>
      <w:adjustRightInd w:val="0"/>
      <w:spacing w:after="18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B7F6A"/>
    <w:pPr>
      <w:overflowPunct w:val="0"/>
      <w:autoSpaceDE w:val="0"/>
      <w:autoSpaceDN w:val="0"/>
      <w:adjustRightInd w:val="0"/>
      <w:spacing w:after="180"/>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B7F6A"/>
    <w:pPr>
      <w:overflowPunct w:val="0"/>
      <w:autoSpaceDE w:val="0"/>
      <w:autoSpaceDN w:val="0"/>
      <w:adjustRightInd w:val="0"/>
      <w:spacing w:after="18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B7F6A"/>
    <w:pPr>
      <w:overflowPunct w:val="0"/>
      <w:autoSpaceDE w:val="0"/>
      <w:autoSpaceDN w:val="0"/>
      <w:adjustRightInd w:val="0"/>
      <w:spacing w:after="180"/>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B7F6A"/>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BB7F6A"/>
    <w:pPr>
      <w:overflowPunct w:val="0"/>
      <w:autoSpaceDE w:val="0"/>
      <w:autoSpaceDN w:val="0"/>
      <w:adjustRightInd w:val="0"/>
      <w:spacing w:after="180"/>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B7F6A"/>
    <w:pPr>
      <w:overflowPunct w:val="0"/>
      <w:autoSpaceDE w:val="0"/>
      <w:autoSpaceDN w:val="0"/>
      <w:adjustRightInd w:val="0"/>
      <w:spacing w:after="180"/>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B7F6A"/>
    <w:pPr>
      <w:overflowPunct w:val="0"/>
      <w:autoSpaceDE w:val="0"/>
      <w:autoSpaceDN w:val="0"/>
      <w:adjustRightInd w:val="0"/>
      <w:spacing w:after="18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B7F6A"/>
    <w:pPr>
      <w:overflowPunct w:val="0"/>
      <w:autoSpaceDE w:val="0"/>
      <w:autoSpaceDN w:val="0"/>
      <w:adjustRightInd w:val="0"/>
      <w:spacing w:after="180"/>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B7F6A"/>
    <w:pPr>
      <w:overflowPunct w:val="0"/>
      <w:autoSpaceDE w:val="0"/>
      <w:autoSpaceDN w:val="0"/>
      <w:adjustRightInd w:val="0"/>
      <w:spacing w:after="180"/>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B7F6A"/>
    <w:pPr>
      <w:overflowPunct w:val="0"/>
      <w:autoSpaceDE w:val="0"/>
      <w:autoSpaceDN w:val="0"/>
      <w:adjustRightInd w:val="0"/>
      <w:spacing w:after="180"/>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B7F6A"/>
    <w:pPr>
      <w:overflowPunct w:val="0"/>
      <w:autoSpaceDE w:val="0"/>
      <w:autoSpaceDN w:val="0"/>
      <w:adjustRightInd w:val="0"/>
      <w:spacing w:after="180"/>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B7F6A"/>
    <w:pPr>
      <w:overflowPunct w:val="0"/>
      <w:autoSpaceDE w:val="0"/>
      <w:autoSpaceDN w:val="0"/>
      <w:adjustRightInd w:val="0"/>
      <w:spacing w:after="180"/>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unhideWhenUsed/>
    <w:rsid w:val="00BB7F6A"/>
    <w:pPr>
      <w:overflowPunct w:val="0"/>
      <w:autoSpaceDE w:val="0"/>
      <w:autoSpaceDN w:val="0"/>
      <w:adjustRightInd w:val="0"/>
      <w:spacing w:after="180"/>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B7F6A"/>
    <w:pPr>
      <w:overflowPunct w:val="0"/>
      <w:autoSpaceDE w:val="0"/>
      <w:autoSpaceDN w:val="0"/>
      <w:adjustRightInd w:val="0"/>
      <w:spacing w:after="180"/>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B7F6A"/>
    <w:pPr>
      <w:overflowPunct w:val="0"/>
      <w:autoSpaceDE w:val="0"/>
      <w:autoSpaceDN w:val="0"/>
      <w:adjustRightInd w:val="0"/>
      <w:spacing w:after="180"/>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B7F6A"/>
    <w:pPr>
      <w:overflowPunct w:val="0"/>
      <w:autoSpaceDE w:val="0"/>
      <w:autoSpaceDN w:val="0"/>
      <w:adjustRightInd w:val="0"/>
      <w:spacing w:after="180"/>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B7F6A"/>
    <w:pPr>
      <w:overflowPunct w:val="0"/>
      <w:autoSpaceDE w:val="0"/>
      <w:autoSpaceDN w:val="0"/>
      <w:adjustRightInd w:val="0"/>
      <w:spacing w:after="180"/>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B7F6A"/>
    <w:pPr>
      <w:overflowPunct w:val="0"/>
      <w:autoSpaceDE w:val="0"/>
      <w:autoSpaceDN w:val="0"/>
      <w:adjustRightInd w:val="0"/>
      <w:spacing w:after="180"/>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B7F6A"/>
    <w:pPr>
      <w:overflowPunct w:val="0"/>
      <w:autoSpaceDE w:val="0"/>
      <w:autoSpaceDN w:val="0"/>
      <w:adjustRightInd w:val="0"/>
      <w:spacing w:after="18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B7F6A"/>
    <w:pPr>
      <w:overflowPunct w:val="0"/>
      <w:autoSpaceDE w:val="0"/>
      <w:autoSpaceDN w:val="0"/>
      <w:adjustRightInd w:val="0"/>
      <w:spacing w:after="18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B7F6A"/>
    <w:pPr>
      <w:overflowPunct w:val="0"/>
      <w:autoSpaceDE w:val="0"/>
      <w:autoSpaceDN w:val="0"/>
      <w:adjustRightInd w:val="0"/>
      <w:spacing w:after="180"/>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B7F6A"/>
    <w:pPr>
      <w:overflowPunct w:val="0"/>
      <w:autoSpaceDE w:val="0"/>
      <w:autoSpaceDN w:val="0"/>
      <w:adjustRightInd w:val="0"/>
      <w:spacing w:after="180"/>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5">
    <w:name w:val="List 5"/>
    <w:basedOn w:val="Normal"/>
    <w:rsid w:val="00BB7F6A"/>
    <w:pPr>
      <w:ind w:left="1415" w:hanging="283"/>
      <w:contextualSpacing/>
    </w:pPr>
  </w:style>
  <w:style w:type="paragraph" w:customStyle="1" w:styleId="EQ">
    <w:name w:val="EQ"/>
    <w:basedOn w:val="Normal"/>
    <w:next w:val="Normal"/>
    <w:rsid w:val="00BB7F6A"/>
    <w:pPr>
      <w:keepLines/>
      <w:tabs>
        <w:tab w:val="center" w:pos="4536"/>
        <w:tab w:val="right" w:pos="9072"/>
      </w:tabs>
    </w:pPr>
  </w:style>
  <w:style w:type="paragraph" w:customStyle="1" w:styleId="H6">
    <w:name w:val="H6"/>
    <w:basedOn w:val="Heading5"/>
    <w:next w:val="Normal"/>
    <w:rsid w:val="00BB7F6A"/>
    <w:pPr>
      <w:ind w:left="1985" w:hanging="1985"/>
      <w:outlineLvl w:val="9"/>
    </w:pPr>
    <w:rPr>
      <w:sz w:val="20"/>
    </w:rPr>
  </w:style>
  <w:style w:type="paragraph" w:customStyle="1" w:styleId="TAR">
    <w:name w:val="TAR"/>
    <w:basedOn w:val="TAL"/>
    <w:rsid w:val="00BB7F6A"/>
    <w:pPr>
      <w:jc w:val="right"/>
    </w:pPr>
  </w:style>
  <w:style w:type="paragraph" w:styleId="Header">
    <w:name w:val="header"/>
    <w:basedOn w:val="Normal"/>
    <w:link w:val="HeaderChar"/>
    <w:rsid w:val="00BB7F6A"/>
    <w:pPr>
      <w:tabs>
        <w:tab w:val="center" w:pos="4513"/>
        <w:tab w:val="right" w:pos="9026"/>
      </w:tabs>
    </w:pPr>
  </w:style>
  <w:style w:type="character" w:customStyle="1" w:styleId="HeaderChar">
    <w:name w:val="Header Char"/>
    <w:basedOn w:val="DefaultParagraphFont"/>
    <w:link w:val="Header"/>
    <w:rsid w:val="00BB7F6A"/>
  </w:style>
  <w:style w:type="paragraph" w:styleId="Footer">
    <w:name w:val="footer"/>
    <w:basedOn w:val="Normal"/>
    <w:link w:val="FooterChar"/>
    <w:rsid w:val="00BB7F6A"/>
    <w:pPr>
      <w:tabs>
        <w:tab w:val="center" w:pos="4513"/>
        <w:tab w:val="right" w:pos="9026"/>
      </w:tabs>
    </w:pPr>
  </w:style>
  <w:style w:type="character" w:customStyle="1" w:styleId="FooterChar">
    <w:name w:val="Footer Char"/>
    <w:basedOn w:val="DefaultParagraphFont"/>
    <w:link w:val="Footer"/>
    <w:rsid w:val="00BB7F6A"/>
  </w:style>
  <w:style w:type="paragraph" w:styleId="TOC6">
    <w:name w:val="toc 6"/>
    <w:basedOn w:val="Normal"/>
    <w:next w:val="Normal"/>
    <w:uiPriority w:val="39"/>
    <w:unhideWhenUsed/>
    <w:rsid w:val="00B7679B"/>
    <w:pPr>
      <w:overflowPunct/>
      <w:autoSpaceDE/>
      <w:autoSpaceDN/>
      <w:adjustRightInd/>
      <w:spacing w:after="100" w:line="259" w:lineRule="auto"/>
      <w:ind w:left="1100"/>
      <w:textAlignment w:val="auto"/>
    </w:pPr>
    <w:rPr>
      <w:rFonts w:ascii="Calibri" w:hAnsi="Calibri"/>
      <w:sz w:val="22"/>
      <w:szCs w:val="22"/>
    </w:rPr>
  </w:style>
  <w:style w:type="paragraph" w:styleId="TOC7">
    <w:name w:val="toc 7"/>
    <w:basedOn w:val="Normal"/>
    <w:next w:val="Normal"/>
    <w:uiPriority w:val="39"/>
    <w:unhideWhenUsed/>
    <w:rsid w:val="00B7679B"/>
    <w:pPr>
      <w:overflowPunct/>
      <w:autoSpaceDE/>
      <w:autoSpaceDN/>
      <w:adjustRightInd/>
      <w:spacing w:after="100" w:line="259" w:lineRule="auto"/>
      <w:ind w:left="1320"/>
      <w:textAlignment w:val="auto"/>
    </w:pPr>
    <w:rPr>
      <w:rFonts w:ascii="Calibri" w:hAnsi="Calibri"/>
      <w:sz w:val="22"/>
      <w:szCs w:val="22"/>
    </w:rPr>
  </w:style>
  <w:style w:type="paragraph" w:styleId="TOC9">
    <w:name w:val="toc 9"/>
    <w:basedOn w:val="Normal"/>
    <w:next w:val="Normal"/>
    <w:uiPriority w:val="39"/>
    <w:unhideWhenUsed/>
    <w:rsid w:val="00B7679B"/>
    <w:pPr>
      <w:overflowPunct/>
      <w:autoSpaceDE/>
      <w:autoSpaceDN/>
      <w:adjustRightInd/>
      <w:spacing w:after="100" w:line="259" w:lineRule="auto"/>
      <w:ind w:left="1760"/>
      <w:textAlignment w:val="auto"/>
    </w:pPr>
    <w:rPr>
      <w:rFonts w:ascii="Calibri" w:hAnsi="Calibri"/>
      <w:sz w:val="22"/>
      <w:szCs w:val="22"/>
    </w:rPr>
  </w:style>
  <w:style w:type="paragraph" w:styleId="BalloonText">
    <w:name w:val="Balloon Text"/>
    <w:basedOn w:val="Normal"/>
    <w:link w:val="BalloonTextChar"/>
    <w:semiHidden/>
    <w:unhideWhenUsed/>
    <w:rsid w:val="00312ED5"/>
    <w:pPr>
      <w:spacing w:after="0"/>
    </w:pPr>
    <w:rPr>
      <w:rFonts w:ascii="Segoe UI" w:hAnsi="Segoe UI" w:cs="Segoe UI"/>
      <w:sz w:val="18"/>
      <w:szCs w:val="18"/>
    </w:rPr>
  </w:style>
  <w:style w:type="character" w:customStyle="1" w:styleId="BalloonTextChar">
    <w:name w:val="Balloon Text Char"/>
    <w:link w:val="BalloonText"/>
    <w:semiHidden/>
    <w:rsid w:val="00312ED5"/>
    <w:rPr>
      <w:rFonts w:ascii="Segoe UI" w:hAnsi="Segoe UI" w:cs="Segoe UI"/>
      <w:sz w:val="18"/>
      <w:szCs w:val="18"/>
    </w:rPr>
  </w:style>
  <w:style w:type="paragraph" w:styleId="Bibliography">
    <w:name w:val="Bibliography"/>
    <w:basedOn w:val="Normal"/>
    <w:next w:val="Normal"/>
    <w:uiPriority w:val="37"/>
    <w:semiHidden/>
    <w:unhideWhenUsed/>
    <w:rsid w:val="00312ED5"/>
  </w:style>
  <w:style w:type="paragraph" w:styleId="BlockText">
    <w:name w:val="Block Text"/>
    <w:basedOn w:val="Normal"/>
    <w:rsid w:val="00312ED5"/>
    <w:pPr>
      <w:spacing w:after="120"/>
      <w:ind w:left="1440" w:right="1440"/>
    </w:pPr>
  </w:style>
  <w:style w:type="paragraph" w:styleId="BodyText2">
    <w:name w:val="Body Text 2"/>
    <w:basedOn w:val="Normal"/>
    <w:link w:val="BodyText2Char"/>
    <w:rsid w:val="00312ED5"/>
    <w:pPr>
      <w:spacing w:after="120" w:line="480" w:lineRule="auto"/>
    </w:pPr>
  </w:style>
  <w:style w:type="character" w:customStyle="1" w:styleId="BodyText2Char">
    <w:name w:val="Body Text 2 Char"/>
    <w:basedOn w:val="DefaultParagraphFont"/>
    <w:link w:val="BodyText2"/>
    <w:rsid w:val="00312ED5"/>
  </w:style>
  <w:style w:type="paragraph" w:styleId="BodyText3">
    <w:name w:val="Body Text 3"/>
    <w:basedOn w:val="Normal"/>
    <w:link w:val="BodyText3Char"/>
    <w:rsid w:val="00312ED5"/>
    <w:pPr>
      <w:spacing w:after="120"/>
    </w:pPr>
    <w:rPr>
      <w:sz w:val="16"/>
      <w:szCs w:val="16"/>
    </w:rPr>
  </w:style>
  <w:style w:type="character" w:customStyle="1" w:styleId="BodyText3Char">
    <w:name w:val="Body Text 3 Char"/>
    <w:link w:val="BodyText3"/>
    <w:rsid w:val="00312ED5"/>
    <w:rPr>
      <w:sz w:val="16"/>
      <w:szCs w:val="16"/>
    </w:rPr>
  </w:style>
  <w:style w:type="paragraph" w:styleId="BodyTextFirstIndent">
    <w:name w:val="Body Text First Indent"/>
    <w:basedOn w:val="BodyText"/>
    <w:link w:val="BodyTextFirstIndentChar"/>
    <w:rsid w:val="00312ED5"/>
    <w:pPr>
      <w:ind w:firstLine="210"/>
    </w:pPr>
  </w:style>
  <w:style w:type="character" w:customStyle="1" w:styleId="BodyTextFirstIndentChar">
    <w:name w:val="Body Text First Indent Char"/>
    <w:basedOn w:val="BodyTextChar"/>
    <w:link w:val="BodyTextFirstIndent"/>
    <w:rsid w:val="00312ED5"/>
  </w:style>
  <w:style w:type="paragraph" w:styleId="BodyTextIndent">
    <w:name w:val="Body Text Indent"/>
    <w:basedOn w:val="Normal"/>
    <w:link w:val="BodyTextIndentChar"/>
    <w:rsid w:val="00312ED5"/>
    <w:pPr>
      <w:spacing w:after="120"/>
      <w:ind w:left="283"/>
    </w:pPr>
  </w:style>
  <w:style w:type="character" w:customStyle="1" w:styleId="BodyTextIndentChar">
    <w:name w:val="Body Text Indent Char"/>
    <w:basedOn w:val="DefaultParagraphFont"/>
    <w:link w:val="BodyTextIndent"/>
    <w:rsid w:val="00312ED5"/>
  </w:style>
  <w:style w:type="paragraph" w:styleId="BodyTextFirstIndent2">
    <w:name w:val="Body Text First Indent 2"/>
    <w:basedOn w:val="BodyTextIndent"/>
    <w:link w:val="BodyTextFirstIndent2Char"/>
    <w:rsid w:val="00312ED5"/>
    <w:pPr>
      <w:ind w:firstLine="210"/>
    </w:pPr>
  </w:style>
  <w:style w:type="character" w:customStyle="1" w:styleId="BodyTextFirstIndent2Char">
    <w:name w:val="Body Text First Indent 2 Char"/>
    <w:basedOn w:val="BodyTextIndentChar"/>
    <w:link w:val="BodyTextFirstIndent2"/>
    <w:rsid w:val="00312ED5"/>
  </w:style>
  <w:style w:type="paragraph" w:styleId="BodyTextIndent2">
    <w:name w:val="Body Text Indent 2"/>
    <w:basedOn w:val="Normal"/>
    <w:link w:val="BodyTextIndent2Char"/>
    <w:rsid w:val="00312ED5"/>
    <w:pPr>
      <w:spacing w:after="120" w:line="480" w:lineRule="auto"/>
      <w:ind w:left="283"/>
    </w:pPr>
  </w:style>
  <w:style w:type="character" w:customStyle="1" w:styleId="BodyTextIndent2Char">
    <w:name w:val="Body Text Indent 2 Char"/>
    <w:basedOn w:val="DefaultParagraphFont"/>
    <w:link w:val="BodyTextIndent2"/>
    <w:rsid w:val="00312ED5"/>
  </w:style>
  <w:style w:type="paragraph" w:styleId="BodyTextIndent3">
    <w:name w:val="Body Text Indent 3"/>
    <w:basedOn w:val="Normal"/>
    <w:link w:val="BodyTextIndent3Char"/>
    <w:rsid w:val="00312ED5"/>
    <w:pPr>
      <w:spacing w:after="120"/>
      <w:ind w:left="283"/>
    </w:pPr>
    <w:rPr>
      <w:sz w:val="16"/>
      <w:szCs w:val="16"/>
    </w:rPr>
  </w:style>
  <w:style w:type="character" w:customStyle="1" w:styleId="BodyTextIndent3Char">
    <w:name w:val="Body Text Indent 3 Char"/>
    <w:link w:val="BodyTextIndent3"/>
    <w:rsid w:val="00312ED5"/>
    <w:rPr>
      <w:sz w:val="16"/>
      <w:szCs w:val="16"/>
    </w:rPr>
  </w:style>
  <w:style w:type="paragraph" w:styleId="Caption">
    <w:name w:val="caption"/>
    <w:basedOn w:val="Normal"/>
    <w:next w:val="Normal"/>
    <w:semiHidden/>
    <w:unhideWhenUsed/>
    <w:qFormat/>
    <w:rsid w:val="00312ED5"/>
    <w:rPr>
      <w:b/>
      <w:bCs/>
    </w:rPr>
  </w:style>
  <w:style w:type="paragraph" w:styleId="Closing">
    <w:name w:val="Closing"/>
    <w:basedOn w:val="Normal"/>
    <w:link w:val="ClosingChar"/>
    <w:rsid w:val="00312ED5"/>
    <w:pPr>
      <w:ind w:left="4252"/>
    </w:pPr>
  </w:style>
  <w:style w:type="character" w:customStyle="1" w:styleId="ClosingChar">
    <w:name w:val="Closing Char"/>
    <w:basedOn w:val="DefaultParagraphFont"/>
    <w:link w:val="Closing"/>
    <w:rsid w:val="00312ED5"/>
  </w:style>
  <w:style w:type="paragraph" w:styleId="CommentSubject">
    <w:name w:val="annotation subject"/>
    <w:basedOn w:val="CommentText"/>
    <w:next w:val="CommentText"/>
    <w:link w:val="CommentSubjectChar"/>
    <w:rsid w:val="00312ED5"/>
    <w:rPr>
      <w:b/>
      <w:bCs/>
    </w:rPr>
  </w:style>
  <w:style w:type="character" w:customStyle="1" w:styleId="CommentSubjectChar">
    <w:name w:val="Comment Subject Char"/>
    <w:link w:val="CommentSubject"/>
    <w:rsid w:val="00312ED5"/>
    <w:rPr>
      <w:b/>
      <w:bCs/>
    </w:rPr>
  </w:style>
  <w:style w:type="paragraph" w:styleId="Date">
    <w:name w:val="Date"/>
    <w:basedOn w:val="Normal"/>
    <w:next w:val="Normal"/>
    <w:link w:val="DateChar"/>
    <w:rsid w:val="00312ED5"/>
  </w:style>
  <w:style w:type="character" w:customStyle="1" w:styleId="DateChar">
    <w:name w:val="Date Char"/>
    <w:basedOn w:val="DefaultParagraphFont"/>
    <w:link w:val="Date"/>
    <w:rsid w:val="00312ED5"/>
  </w:style>
  <w:style w:type="paragraph" w:styleId="DocumentMap">
    <w:name w:val="Document Map"/>
    <w:basedOn w:val="Normal"/>
    <w:link w:val="DocumentMapChar"/>
    <w:rsid w:val="00312ED5"/>
    <w:rPr>
      <w:rFonts w:ascii="Segoe UI" w:hAnsi="Segoe UI" w:cs="Segoe UI"/>
      <w:sz w:val="16"/>
      <w:szCs w:val="16"/>
    </w:rPr>
  </w:style>
  <w:style w:type="character" w:customStyle="1" w:styleId="DocumentMapChar">
    <w:name w:val="Document Map Char"/>
    <w:link w:val="DocumentMap"/>
    <w:rsid w:val="00312ED5"/>
    <w:rPr>
      <w:rFonts w:ascii="Segoe UI" w:hAnsi="Segoe UI" w:cs="Segoe UI"/>
      <w:sz w:val="16"/>
      <w:szCs w:val="16"/>
    </w:rPr>
  </w:style>
  <w:style w:type="paragraph" w:styleId="E-mailSignature">
    <w:name w:val="E-mail Signature"/>
    <w:basedOn w:val="Normal"/>
    <w:link w:val="E-mailSignatureChar"/>
    <w:rsid w:val="00312ED5"/>
  </w:style>
  <w:style w:type="character" w:customStyle="1" w:styleId="E-mailSignatureChar">
    <w:name w:val="E-mail Signature Char"/>
    <w:basedOn w:val="DefaultParagraphFont"/>
    <w:link w:val="E-mailSignature"/>
    <w:rsid w:val="00312ED5"/>
  </w:style>
  <w:style w:type="paragraph" w:styleId="EndnoteText">
    <w:name w:val="endnote text"/>
    <w:basedOn w:val="Normal"/>
    <w:link w:val="EndnoteTextChar"/>
    <w:rsid w:val="00312ED5"/>
  </w:style>
  <w:style w:type="character" w:customStyle="1" w:styleId="EndnoteTextChar">
    <w:name w:val="Endnote Text Char"/>
    <w:basedOn w:val="DefaultParagraphFont"/>
    <w:link w:val="EndnoteText"/>
    <w:rsid w:val="00312ED5"/>
  </w:style>
  <w:style w:type="paragraph" w:styleId="EnvelopeAddress">
    <w:name w:val="envelope address"/>
    <w:basedOn w:val="Normal"/>
    <w:rsid w:val="00312ED5"/>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rsid w:val="00312ED5"/>
    <w:rPr>
      <w:rFonts w:ascii="Calibri Light" w:hAnsi="Calibri Light"/>
    </w:rPr>
  </w:style>
  <w:style w:type="paragraph" w:styleId="FootnoteText">
    <w:name w:val="footnote text"/>
    <w:basedOn w:val="Normal"/>
    <w:link w:val="FootnoteTextChar"/>
    <w:rsid w:val="00312ED5"/>
  </w:style>
  <w:style w:type="character" w:customStyle="1" w:styleId="FootnoteTextChar">
    <w:name w:val="Footnote Text Char"/>
    <w:basedOn w:val="DefaultParagraphFont"/>
    <w:link w:val="FootnoteText"/>
    <w:rsid w:val="00312ED5"/>
  </w:style>
  <w:style w:type="paragraph" w:styleId="HTMLAddress">
    <w:name w:val="HTML Address"/>
    <w:basedOn w:val="Normal"/>
    <w:link w:val="HTMLAddressChar"/>
    <w:rsid w:val="00312ED5"/>
    <w:rPr>
      <w:i/>
      <w:iCs/>
    </w:rPr>
  </w:style>
  <w:style w:type="character" w:customStyle="1" w:styleId="HTMLAddressChar">
    <w:name w:val="HTML Address Char"/>
    <w:link w:val="HTMLAddress"/>
    <w:rsid w:val="00312ED5"/>
    <w:rPr>
      <w:i/>
      <w:iCs/>
    </w:rPr>
  </w:style>
  <w:style w:type="paragraph" w:styleId="HTMLPreformatted">
    <w:name w:val="HTML Preformatted"/>
    <w:basedOn w:val="Normal"/>
    <w:link w:val="HTMLPreformattedChar"/>
    <w:rsid w:val="00312ED5"/>
    <w:rPr>
      <w:rFonts w:ascii="Courier New" w:hAnsi="Courier New" w:cs="Courier New"/>
    </w:rPr>
  </w:style>
  <w:style w:type="character" w:customStyle="1" w:styleId="HTMLPreformattedChar">
    <w:name w:val="HTML Preformatted Char"/>
    <w:link w:val="HTMLPreformatted"/>
    <w:rsid w:val="00312ED5"/>
    <w:rPr>
      <w:rFonts w:ascii="Courier New" w:hAnsi="Courier New" w:cs="Courier New"/>
    </w:rPr>
  </w:style>
  <w:style w:type="paragraph" w:styleId="Index2">
    <w:name w:val="index 2"/>
    <w:basedOn w:val="Normal"/>
    <w:next w:val="Normal"/>
    <w:rsid w:val="00312ED5"/>
    <w:pPr>
      <w:ind w:left="400" w:hanging="200"/>
    </w:pPr>
  </w:style>
  <w:style w:type="paragraph" w:styleId="Index3">
    <w:name w:val="index 3"/>
    <w:basedOn w:val="Normal"/>
    <w:next w:val="Normal"/>
    <w:rsid w:val="00312ED5"/>
    <w:pPr>
      <w:ind w:left="600" w:hanging="200"/>
    </w:pPr>
  </w:style>
  <w:style w:type="paragraph" w:styleId="Index4">
    <w:name w:val="index 4"/>
    <w:basedOn w:val="Normal"/>
    <w:next w:val="Normal"/>
    <w:rsid w:val="00312ED5"/>
    <w:pPr>
      <w:ind w:left="800" w:hanging="200"/>
    </w:pPr>
  </w:style>
  <w:style w:type="paragraph" w:styleId="Index5">
    <w:name w:val="index 5"/>
    <w:basedOn w:val="Normal"/>
    <w:next w:val="Normal"/>
    <w:rsid w:val="00312ED5"/>
    <w:pPr>
      <w:ind w:left="1000" w:hanging="200"/>
    </w:pPr>
  </w:style>
  <w:style w:type="paragraph" w:styleId="Index6">
    <w:name w:val="index 6"/>
    <w:basedOn w:val="Normal"/>
    <w:next w:val="Normal"/>
    <w:rsid w:val="00312ED5"/>
    <w:pPr>
      <w:ind w:left="1200" w:hanging="200"/>
    </w:pPr>
  </w:style>
  <w:style w:type="paragraph" w:styleId="Index7">
    <w:name w:val="index 7"/>
    <w:basedOn w:val="Normal"/>
    <w:next w:val="Normal"/>
    <w:rsid w:val="00312ED5"/>
    <w:pPr>
      <w:ind w:left="1400" w:hanging="200"/>
    </w:pPr>
  </w:style>
  <w:style w:type="paragraph" w:styleId="Index8">
    <w:name w:val="index 8"/>
    <w:basedOn w:val="Normal"/>
    <w:next w:val="Normal"/>
    <w:rsid w:val="00312ED5"/>
    <w:pPr>
      <w:ind w:left="1600" w:hanging="200"/>
    </w:pPr>
  </w:style>
  <w:style w:type="paragraph" w:styleId="Index9">
    <w:name w:val="index 9"/>
    <w:basedOn w:val="Normal"/>
    <w:next w:val="Normal"/>
    <w:rsid w:val="00312ED5"/>
    <w:pPr>
      <w:ind w:left="1800" w:hanging="200"/>
    </w:pPr>
  </w:style>
  <w:style w:type="paragraph" w:styleId="IndexHeading">
    <w:name w:val="index heading"/>
    <w:basedOn w:val="Normal"/>
    <w:next w:val="Index1"/>
    <w:rsid w:val="00312ED5"/>
    <w:rPr>
      <w:rFonts w:ascii="Calibri Light" w:hAnsi="Calibri Light"/>
      <w:b/>
      <w:bCs/>
    </w:rPr>
  </w:style>
  <w:style w:type="paragraph" w:styleId="IntenseQuote">
    <w:name w:val="Intense Quote"/>
    <w:basedOn w:val="Normal"/>
    <w:next w:val="Normal"/>
    <w:link w:val="IntenseQuoteChar"/>
    <w:uiPriority w:val="30"/>
    <w:qFormat/>
    <w:rsid w:val="00312ED5"/>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312ED5"/>
    <w:rPr>
      <w:i/>
      <w:iCs/>
      <w:color w:val="4472C4"/>
    </w:rPr>
  </w:style>
  <w:style w:type="paragraph" w:styleId="ListBullet">
    <w:name w:val="List Bullet"/>
    <w:basedOn w:val="Normal"/>
    <w:rsid w:val="00312ED5"/>
    <w:pPr>
      <w:numPr>
        <w:numId w:val="30"/>
      </w:numPr>
      <w:contextualSpacing/>
    </w:pPr>
  </w:style>
  <w:style w:type="paragraph" w:styleId="ListBullet2">
    <w:name w:val="List Bullet 2"/>
    <w:basedOn w:val="Normal"/>
    <w:rsid w:val="00312ED5"/>
    <w:pPr>
      <w:numPr>
        <w:numId w:val="31"/>
      </w:numPr>
      <w:contextualSpacing/>
    </w:pPr>
  </w:style>
  <w:style w:type="paragraph" w:styleId="ListBullet3">
    <w:name w:val="List Bullet 3"/>
    <w:basedOn w:val="Normal"/>
    <w:rsid w:val="00312ED5"/>
    <w:pPr>
      <w:numPr>
        <w:numId w:val="32"/>
      </w:numPr>
      <w:contextualSpacing/>
    </w:pPr>
  </w:style>
  <w:style w:type="paragraph" w:styleId="ListBullet4">
    <w:name w:val="List Bullet 4"/>
    <w:basedOn w:val="Normal"/>
    <w:rsid w:val="00312ED5"/>
    <w:pPr>
      <w:numPr>
        <w:numId w:val="33"/>
      </w:numPr>
      <w:contextualSpacing/>
    </w:pPr>
  </w:style>
  <w:style w:type="paragraph" w:styleId="ListBullet5">
    <w:name w:val="List Bullet 5"/>
    <w:basedOn w:val="Normal"/>
    <w:rsid w:val="00312ED5"/>
    <w:pPr>
      <w:numPr>
        <w:numId w:val="34"/>
      </w:numPr>
      <w:contextualSpacing/>
    </w:pPr>
  </w:style>
  <w:style w:type="paragraph" w:styleId="ListContinue">
    <w:name w:val="List Continue"/>
    <w:basedOn w:val="Normal"/>
    <w:rsid w:val="00312ED5"/>
    <w:pPr>
      <w:spacing w:after="120"/>
      <w:ind w:left="283"/>
      <w:contextualSpacing/>
    </w:pPr>
  </w:style>
  <w:style w:type="paragraph" w:styleId="ListContinue2">
    <w:name w:val="List Continue 2"/>
    <w:basedOn w:val="Normal"/>
    <w:rsid w:val="00312ED5"/>
    <w:pPr>
      <w:spacing w:after="120"/>
      <w:ind w:left="566"/>
      <w:contextualSpacing/>
    </w:pPr>
  </w:style>
  <w:style w:type="paragraph" w:styleId="ListContinue3">
    <w:name w:val="List Continue 3"/>
    <w:basedOn w:val="Normal"/>
    <w:rsid w:val="00312ED5"/>
    <w:pPr>
      <w:spacing w:after="120"/>
      <w:ind w:left="849"/>
      <w:contextualSpacing/>
    </w:pPr>
  </w:style>
  <w:style w:type="paragraph" w:styleId="ListContinue4">
    <w:name w:val="List Continue 4"/>
    <w:basedOn w:val="Normal"/>
    <w:rsid w:val="00312ED5"/>
    <w:pPr>
      <w:spacing w:after="120"/>
      <w:ind w:left="1132"/>
      <w:contextualSpacing/>
    </w:pPr>
  </w:style>
  <w:style w:type="paragraph" w:styleId="ListContinue5">
    <w:name w:val="List Continue 5"/>
    <w:basedOn w:val="Normal"/>
    <w:rsid w:val="00312ED5"/>
    <w:pPr>
      <w:spacing w:after="120"/>
      <w:ind w:left="1415"/>
      <w:contextualSpacing/>
    </w:pPr>
  </w:style>
  <w:style w:type="paragraph" w:styleId="ListNumber2">
    <w:name w:val="List Number 2"/>
    <w:basedOn w:val="Normal"/>
    <w:rsid w:val="00312ED5"/>
    <w:pPr>
      <w:numPr>
        <w:numId w:val="35"/>
      </w:numPr>
      <w:contextualSpacing/>
    </w:pPr>
  </w:style>
  <w:style w:type="paragraph" w:styleId="ListNumber3">
    <w:name w:val="List Number 3"/>
    <w:basedOn w:val="Normal"/>
    <w:rsid w:val="00312ED5"/>
    <w:pPr>
      <w:numPr>
        <w:numId w:val="24"/>
      </w:numPr>
      <w:contextualSpacing/>
    </w:pPr>
  </w:style>
  <w:style w:type="paragraph" w:styleId="ListNumber4">
    <w:name w:val="List Number 4"/>
    <w:basedOn w:val="Normal"/>
    <w:rsid w:val="00312ED5"/>
    <w:pPr>
      <w:numPr>
        <w:numId w:val="25"/>
      </w:numPr>
      <w:contextualSpacing/>
    </w:pPr>
  </w:style>
  <w:style w:type="paragraph" w:styleId="ListNumber5">
    <w:name w:val="List Number 5"/>
    <w:basedOn w:val="Normal"/>
    <w:rsid w:val="00312ED5"/>
    <w:pPr>
      <w:numPr>
        <w:numId w:val="26"/>
      </w:numPr>
      <w:contextualSpacing/>
    </w:pPr>
  </w:style>
  <w:style w:type="paragraph" w:styleId="ListParagraph">
    <w:name w:val="List Paragraph"/>
    <w:basedOn w:val="Normal"/>
    <w:uiPriority w:val="34"/>
    <w:qFormat/>
    <w:rsid w:val="00312ED5"/>
    <w:pPr>
      <w:ind w:left="720"/>
    </w:pPr>
  </w:style>
  <w:style w:type="paragraph" w:styleId="MacroText">
    <w:name w:val="macro"/>
    <w:link w:val="MacroTextChar"/>
    <w:rsid w:val="00312ED5"/>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rPr>
  </w:style>
  <w:style w:type="character" w:customStyle="1" w:styleId="MacroTextChar">
    <w:name w:val="Macro Text Char"/>
    <w:link w:val="MacroText"/>
    <w:rsid w:val="00312ED5"/>
    <w:rPr>
      <w:rFonts w:ascii="Courier New" w:hAnsi="Courier New" w:cs="Courier New"/>
    </w:rPr>
  </w:style>
  <w:style w:type="paragraph" w:styleId="MessageHeader">
    <w:name w:val="Message Header"/>
    <w:basedOn w:val="Normal"/>
    <w:link w:val="MessageHeaderChar"/>
    <w:rsid w:val="00312ED5"/>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rsid w:val="00312ED5"/>
    <w:rPr>
      <w:rFonts w:ascii="Calibri Light" w:hAnsi="Calibri Light"/>
      <w:sz w:val="24"/>
      <w:szCs w:val="24"/>
      <w:shd w:val="pct20" w:color="auto" w:fill="auto"/>
    </w:rPr>
  </w:style>
  <w:style w:type="paragraph" w:styleId="NoSpacing">
    <w:name w:val="No Spacing"/>
    <w:uiPriority w:val="1"/>
    <w:qFormat/>
    <w:rsid w:val="00312ED5"/>
    <w:pPr>
      <w:overflowPunct w:val="0"/>
      <w:autoSpaceDE w:val="0"/>
      <w:autoSpaceDN w:val="0"/>
      <w:adjustRightInd w:val="0"/>
      <w:textAlignment w:val="baseline"/>
    </w:pPr>
  </w:style>
  <w:style w:type="paragraph" w:styleId="NormalWeb">
    <w:name w:val="Normal (Web)"/>
    <w:basedOn w:val="Normal"/>
    <w:rsid w:val="00312ED5"/>
    <w:rPr>
      <w:sz w:val="24"/>
      <w:szCs w:val="24"/>
    </w:rPr>
  </w:style>
  <w:style w:type="paragraph" w:styleId="NormalIndent">
    <w:name w:val="Normal Indent"/>
    <w:basedOn w:val="Normal"/>
    <w:rsid w:val="00312ED5"/>
    <w:pPr>
      <w:ind w:left="720"/>
    </w:pPr>
  </w:style>
  <w:style w:type="paragraph" w:styleId="NoteHeading">
    <w:name w:val="Note Heading"/>
    <w:basedOn w:val="Normal"/>
    <w:next w:val="Normal"/>
    <w:link w:val="NoteHeadingChar"/>
    <w:rsid w:val="00312ED5"/>
  </w:style>
  <w:style w:type="character" w:customStyle="1" w:styleId="NoteHeadingChar">
    <w:name w:val="Note Heading Char"/>
    <w:basedOn w:val="DefaultParagraphFont"/>
    <w:link w:val="NoteHeading"/>
    <w:rsid w:val="00312ED5"/>
  </w:style>
  <w:style w:type="paragraph" w:styleId="PlainText">
    <w:name w:val="Plain Text"/>
    <w:basedOn w:val="Normal"/>
    <w:link w:val="PlainTextChar"/>
    <w:rsid w:val="00312ED5"/>
    <w:rPr>
      <w:rFonts w:ascii="Courier New" w:hAnsi="Courier New" w:cs="Courier New"/>
    </w:rPr>
  </w:style>
  <w:style w:type="character" w:customStyle="1" w:styleId="PlainTextChar">
    <w:name w:val="Plain Text Char"/>
    <w:link w:val="PlainText"/>
    <w:rsid w:val="00312ED5"/>
    <w:rPr>
      <w:rFonts w:ascii="Courier New" w:hAnsi="Courier New" w:cs="Courier New"/>
    </w:rPr>
  </w:style>
  <w:style w:type="paragraph" w:styleId="Quote">
    <w:name w:val="Quote"/>
    <w:basedOn w:val="Normal"/>
    <w:next w:val="Normal"/>
    <w:link w:val="QuoteChar"/>
    <w:uiPriority w:val="29"/>
    <w:qFormat/>
    <w:rsid w:val="00312ED5"/>
    <w:pPr>
      <w:spacing w:before="200" w:after="160"/>
      <w:ind w:left="864" w:right="864"/>
      <w:jc w:val="center"/>
    </w:pPr>
    <w:rPr>
      <w:i/>
      <w:iCs/>
      <w:color w:val="404040"/>
    </w:rPr>
  </w:style>
  <w:style w:type="character" w:customStyle="1" w:styleId="QuoteChar">
    <w:name w:val="Quote Char"/>
    <w:link w:val="Quote"/>
    <w:uiPriority w:val="29"/>
    <w:rsid w:val="00312ED5"/>
    <w:rPr>
      <w:i/>
      <w:iCs/>
      <w:color w:val="404040"/>
    </w:rPr>
  </w:style>
  <w:style w:type="paragraph" w:styleId="Salutation">
    <w:name w:val="Salutation"/>
    <w:basedOn w:val="Normal"/>
    <w:next w:val="Normal"/>
    <w:link w:val="SalutationChar"/>
    <w:rsid w:val="00312ED5"/>
  </w:style>
  <w:style w:type="character" w:customStyle="1" w:styleId="SalutationChar">
    <w:name w:val="Salutation Char"/>
    <w:basedOn w:val="DefaultParagraphFont"/>
    <w:link w:val="Salutation"/>
    <w:rsid w:val="00312ED5"/>
  </w:style>
  <w:style w:type="paragraph" w:styleId="Signature">
    <w:name w:val="Signature"/>
    <w:basedOn w:val="Normal"/>
    <w:link w:val="SignatureChar"/>
    <w:rsid w:val="00312ED5"/>
    <w:pPr>
      <w:ind w:left="4252"/>
    </w:pPr>
  </w:style>
  <w:style w:type="character" w:customStyle="1" w:styleId="SignatureChar">
    <w:name w:val="Signature Char"/>
    <w:basedOn w:val="DefaultParagraphFont"/>
    <w:link w:val="Signature"/>
    <w:rsid w:val="00312ED5"/>
  </w:style>
  <w:style w:type="paragraph" w:styleId="Subtitle">
    <w:name w:val="Subtitle"/>
    <w:basedOn w:val="Normal"/>
    <w:next w:val="Normal"/>
    <w:link w:val="SubtitleChar"/>
    <w:qFormat/>
    <w:rsid w:val="00312ED5"/>
    <w:pPr>
      <w:spacing w:after="60"/>
      <w:jc w:val="center"/>
      <w:outlineLvl w:val="1"/>
    </w:pPr>
    <w:rPr>
      <w:rFonts w:ascii="Calibri Light" w:hAnsi="Calibri Light"/>
      <w:sz w:val="24"/>
      <w:szCs w:val="24"/>
    </w:rPr>
  </w:style>
  <w:style w:type="character" w:customStyle="1" w:styleId="SubtitleChar">
    <w:name w:val="Subtitle Char"/>
    <w:link w:val="Subtitle"/>
    <w:rsid w:val="00312ED5"/>
    <w:rPr>
      <w:rFonts w:ascii="Calibri Light" w:hAnsi="Calibri Light"/>
      <w:sz w:val="24"/>
      <w:szCs w:val="24"/>
    </w:rPr>
  </w:style>
  <w:style w:type="paragraph" w:styleId="TableofAuthorities">
    <w:name w:val="table of authorities"/>
    <w:basedOn w:val="Normal"/>
    <w:next w:val="Normal"/>
    <w:rsid w:val="00312ED5"/>
    <w:pPr>
      <w:ind w:left="200" w:hanging="200"/>
    </w:pPr>
  </w:style>
  <w:style w:type="paragraph" w:styleId="TableofFigures">
    <w:name w:val="table of figures"/>
    <w:basedOn w:val="Normal"/>
    <w:next w:val="Normal"/>
    <w:rsid w:val="00312ED5"/>
  </w:style>
  <w:style w:type="paragraph" w:styleId="Title">
    <w:name w:val="Title"/>
    <w:basedOn w:val="Normal"/>
    <w:next w:val="Normal"/>
    <w:link w:val="TitleChar"/>
    <w:qFormat/>
    <w:rsid w:val="00312ED5"/>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312ED5"/>
    <w:rPr>
      <w:rFonts w:ascii="Calibri Light" w:hAnsi="Calibri Light"/>
      <w:b/>
      <w:bCs/>
      <w:kern w:val="28"/>
      <w:sz w:val="32"/>
      <w:szCs w:val="32"/>
    </w:rPr>
  </w:style>
  <w:style w:type="paragraph" w:styleId="TOAHeading">
    <w:name w:val="toa heading"/>
    <w:basedOn w:val="Normal"/>
    <w:next w:val="Normal"/>
    <w:rsid w:val="00312ED5"/>
    <w:pPr>
      <w:spacing w:before="120"/>
    </w:pPr>
    <w:rPr>
      <w:rFonts w:ascii="Calibri Light" w:hAnsi="Calibri Light"/>
      <w:b/>
      <w:bCs/>
      <w:sz w:val="24"/>
      <w:szCs w:val="24"/>
    </w:rPr>
  </w:style>
  <w:style w:type="paragraph" w:styleId="TOCHeading">
    <w:name w:val="TOC Heading"/>
    <w:basedOn w:val="Heading1"/>
    <w:next w:val="Normal"/>
    <w:uiPriority w:val="39"/>
    <w:semiHidden/>
    <w:unhideWhenUsed/>
    <w:qFormat/>
    <w:rsid w:val="00312ED5"/>
    <w:pPr>
      <w:keepLines w:val="0"/>
      <w:pBdr>
        <w:top w:val="none" w:sz="0" w:space="0" w:color="auto"/>
      </w:pBdr>
      <w:spacing w:after="60"/>
      <w:ind w:left="0" w:firstLine="0"/>
      <w:outlineLvl w:val="9"/>
    </w:pPr>
    <w:rPr>
      <w:rFonts w:ascii="Calibri Light" w:hAnsi="Calibri Light"/>
      <w:b/>
      <w:bCs/>
      <w:kern w:val="32"/>
      <w:sz w:val="32"/>
      <w:szCs w:val="32"/>
    </w:rPr>
  </w:style>
  <w:style w:type="character" w:styleId="UnresolvedMention">
    <w:name w:val="Unresolved Mention"/>
    <w:uiPriority w:val="99"/>
    <w:semiHidden/>
    <w:unhideWhenUsed/>
    <w:rsid w:val="003E7BCE"/>
    <w:rPr>
      <w:color w:val="605E5C"/>
      <w:shd w:val="clear" w:color="auto" w:fill="E1DFDD"/>
    </w:rPr>
  </w:style>
  <w:style w:type="character" w:customStyle="1" w:styleId="B1Char">
    <w:name w:val="B1 Char"/>
    <w:qFormat/>
    <w:rsid w:val="003E7BCE"/>
    <w:rPr>
      <w:rFonts w:ascii="Times New Roman" w:hAnsi="Times New Roman"/>
      <w:lang w:val="en-GB" w:eastAsia="en-US"/>
    </w:rPr>
  </w:style>
  <w:style w:type="character" w:customStyle="1" w:styleId="EXCar">
    <w:name w:val="EX Car"/>
    <w:qFormat/>
    <w:rsid w:val="003E7BCE"/>
    <w:rPr>
      <w:rFonts w:ascii="Times New Roman" w:hAnsi="Times New Roman"/>
      <w:lang w:val="en-GB" w:eastAsia="en-US"/>
    </w:rPr>
  </w:style>
  <w:style w:type="paragraph" w:styleId="Revision">
    <w:name w:val="Revision"/>
    <w:hidden/>
    <w:uiPriority w:val="99"/>
    <w:semiHidden/>
    <w:rsid w:val="00A55841"/>
  </w:style>
  <w:style w:type="character" w:customStyle="1" w:styleId="Heading6Char">
    <w:name w:val="Heading 6 Char"/>
    <w:link w:val="Heading6"/>
    <w:semiHidden/>
    <w:rsid w:val="00B24E29"/>
    <w:rPr>
      <w:rFonts w:ascii="Arial" w:hAnsi="Arial"/>
    </w:rPr>
  </w:style>
  <w:style w:type="character" w:customStyle="1" w:styleId="Heading7Char">
    <w:name w:val="Heading 7 Char"/>
    <w:link w:val="Heading7"/>
    <w:semiHidden/>
    <w:rsid w:val="00B24E29"/>
    <w:rPr>
      <w:rFonts w:ascii="Arial" w:hAnsi="Arial"/>
    </w:rPr>
  </w:style>
  <w:style w:type="character" w:customStyle="1" w:styleId="Heading8Char">
    <w:name w:val="Heading 8 Char"/>
    <w:link w:val="Heading8"/>
    <w:rsid w:val="00B24E29"/>
    <w:rPr>
      <w:rFonts w:ascii="Arial" w:hAnsi="Arial"/>
      <w:sz w:val="36"/>
    </w:rPr>
  </w:style>
  <w:style w:type="character" w:customStyle="1" w:styleId="Heading9Char">
    <w:name w:val="Heading 9 Char"/>
    <w:link w:val="Heading9"/>
    <w:rsid w:val="00B24E29"/>
    <w:rPr>
      <w:rFonts w:ascii="Arial" w:hAnsi="Arial"/>
      <w:sz w:val="36"/>
    </w:rPr>
  </w:style>
  <w:style w:type="character" w:customStyle="1" w:styleId="EditorsNoteZchn">
    <w:name w:val="Editor's Note Zchn"/>
    <w:rsid w:val="00B24E29"/>
    <w:rPr>
      <w:color w:val="FF0000"/>
    </w:rPr>
  </w:style>
  <w:style w:type="character" w:customStyle="1" w:styleId="NOZchn">
    <w:name w:val="NO Zchn"/>
    <w:qFormat/>
    <w:rsid w:val="00B24E29"/>
    <w:rPr>
      <w:rFonts w:ascii="Times New Roman" w:hAnsi="Times New Roman"/>
      <w:lang w:val="en-GB" w:eastAsia="en-US"/>
    </w:rPr>
  </w:style>
  <w:style w:type="character" w:customStyle="1" w:styleId="B3Car">
    <w:name w:val="B3 Car"/>
    <w:link w:val="B3"/>
    <w:rsid w:val="006F067D"/>
  </w:style>
  <w:style w:type="character" w:customStyle="1" w:styleId="EditorsNoteChar">
    <w:name w:val="Editor's Note Char"/>
    <w:aliases w:val="EN Char,Editor's Note Char1"/>
    <w:qFormat/>
    <w:rsid w:val="00FD3A1D"/>
    <w:rPr>
      <w:rFonts w:ascii="Times New Roman" w:hAnsi="Times New Roman"/>
      <w:color w:val="FF000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image" Target="media/image6.wmf"/><Relationship Id="rId21" Type="http://schemas.openxmlformats.org/officeDocument/2006/relationships/oleObject" Target="embeddings/oleObject2.bin"/><Relationship Id="rId42" Type="http://schemas.openxmlformats.org/officeDocument/2006/relationships/image" Target="media/image15.wmf"/><Relationship Id="rId47" Type="http://schemas.openxmlformats.org/officeDocument/2006/relationships/oleObject" Target="embeddings/oleObject11.bin"/><Relationship Id="rId63" Type="http://schemas.openxmlformats.org/officeDocument/2006/relationships/hyperlink" Target="mailto:358405627015@wlan.mnc015.mcc234.3gppnetwork.org" TargetMode="External"/><Relationship Id="rId68" Type="http://schemas.openxmlformats.org/officeDocument/2006/relationships/image" Target="media/image27.emf"/><Relationship Id="rId84" Type="http://schemas.openxmlformats.org/officeDocument/2006/relationships/hyperlink" Target="mailto:type1.rid678.schid0.useridanonymous@5gc-nswo.nid%3cNID%3e.mnc%3cMNC%3e.mcc%3cMCC%3e.3gppnetwork.org" TargetMode="External"/><Relationship Id="rId89" Type="http://schemas.openxmlformats.org/officeDocument/2006/relationships/oleObject" Target="embeddings/oleObject18.bin"/><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oleObject" Target="embeddings/oleObject5.bin"/><Relationship Id="rId107" Type="http://schemas.openxmlformats.org/officeDocument/2006/relationships/footer" Target="footer4.xml"/><Relationship Id="rId11" Type="http://schemas.openxmlformats.org/officeDocument/2006/relationships/image" Target="media/image2.png"/><Relationship Id="rId24" Type="http://schemas.openxmlformats.org/officeDocument/2006/relationships/image" Target="media/image5.emf"/><Relationship Id="rId32" Type="http://schemas.openxmlformats.org/officeDocument/2006/relationships/hyperlink" Target="https://www.itu.int/en/ITU-T/inr/Pages/default.aspx" TargetMode="External"/><Relationship Id="rId37" Type="http://schemas.openxmlformats.org/officeDocument/2006/relationships/image" Target="media/image11.png"/><Relationship Id="rId40" Type="http://schemas.openxmlformats.org/officeDocument/2006/relationships/image" Target="media/image13.png"/><Relationship Id="rId45" Type="http://schemas.openxmlformats.org/officeDocument/2006/relationships/oleObject" Target="embeddings/oleObject10.bin"/><Relationship Id="rId53" Type="http://schemas.openxmlformats.org/officeDocument/2006/relationships/oleObject" Target="embeddings/oleObject12.bin"/><Relationship Id="rId58" Type="http://schemas.openxmlformats.org/officeDocument/2006/relationships/image" Target="media/image23.emf"/><Relationship Id="rId66" Type="http://schemas.openxmlformats.org/officeDocument/2006/relationships/image" Target="media/image26.emf"/><Relationship Id="rId74" Type="http://schemas.openxmlformats.org/officeDocument/2006/relationships/image" Target="media/image30.emf"/><Relationship Id="rId79" Type="http://schemas.openxmlformats.org/officeDocument/2006/relationships/oleObject" Target="embeddings/Microsoft_Visio_2003-2010_Drawing9.vsd"/><Relationship Id="rId87" Type="http://schemas.openxmlformats.org/officeDocument/2006/relationships/oleObject" Target="embeddings/Microsoft_Visio_2003-2010_Drawing11.vsd"/><Relationship Id="rId102" Type="http://schemas.openxmlformats.org/officeDocument/2006/relationships/image" Target="media/image42.emf"/><Relationship Id="rId5" Type="http://schemas.openxmlformats.org/officeDocument/2006/relationships/settings" Target="settings.xml"/><Relationship Id="rId61" Type="http://schemas.openxmlformats.org/officeDocument/2006/relationships/image" Target="media/image24.wmf"/><Relationship Id="rId82" Type="http://schemas.openxmlformats.org/officeDocument/2006/relationships/oleObject" Target="embeddings/Microsoft_Visio_2003-2010_Drawing10.vsd"/><Relationship Id="rId90" Type="http://schemas.openxmlformats.org/officeDocument/2006/relationships/image" Target="media/image36.emf"/><Relationship Id="rId95" Type="http://schemas.openxmlformats.org/officeDocument/2006/relationships/package" Target="embeddings/Microsoft_Visio_Drawing4.vsdx"/><Relationship Id="rId19" Type="http://schemas.openxmlformats.org/officeDocument/2006/relationships/hyperlink" Target="https://standards.ieee.org/content/dam/ieee-standards/standards/web/documents/tutorials/eui.pdf" TargetMode="External"/><Relationship Id="rId14" Type="http://schemas.openxmlformats.org/officeDocument/2006/relationships/footer" Target="footer1.xml"/><Relationship Id="rId22" Type="http://schemas.openxmlformats.org/officeDocument/2006/relationships/image" Target="media/image4.wmf"/><Relationship Id="rId27" Type="http://schemas.openxmlformats.org/officeDocument/2006/relationships/oleObject" Target="embeddings/oleObject4.bin"/><Relationship Id="rId30" Type="http://schemas.openxmlformats.org/officeDocument/2006/relationships/image" Target="media/image8.wmf"/><Relationship Id="rId35" Type="http://schemas.openxmlformats.org/officeDocument/2006/relationships/image" Target="media/image10.wmf"/><Relationship Id="rId43" Type="http://schemas.openxmlformats.org/officeDocument/2006/relationships/oleObject" Target="embeddings/oleObject9.bin"/><Relationship Id="rId48" Type="http://schemas.openxmlformats.org/officeDocument/2006/relationships/image" Target="media/image18.emf"/><Relationship Id="rId56" Type="http://schemas.openxmlformats.org/officeDocument/2006/relationships/image" Target="media/image22.emf"/><Relationship Id="rId64" Type="http://schemas.openxmlformats.org/officeDocument/2006/relationships/image" Target="media/image25.emf"/><Relationship Id="rId69" Type="http://schemas.openxmlformats.org/officeDocument/2006/relationships/oleObject" Target="embeddings/Microsoft_Visio_2003-2010_Drawing8.vsd"/><Relationship Id="rId77" Type="http://schemas.openxmlformats.org/officeDocument/2006/relationships/package" Target="embeddings/Microsoft_Visio_Drawing1.vsdx"/><Relationship Id="rId100" Type="http://schemas.openxmlformats.org/officeDocument/2006/relationships/image" Target="media/image41.emf"/><Relationship Id="rId105" Type="http://schemas.openxmlformats.org/officeDocument/2006/relationships/package" Target="embeddings/Microsoft_Visio_Drawing8.vsdx"/><Relationship Id="rId8" Type="http://schemas.openxmlformats.org/officeDocument/2006/relationships/endnotes" Target="endnotes.xml"/><Relationship Id="rId51" Type="http://schemas.openxmlformats.org/officeDocument/2006/relationships/oleObject" Target="embeddings/Microsoft_Visio_2003-2010_Drawing3.vsd"/><Relationship Id="rId72" Type="http://schemas.openxmlformats.org/officeDocument/2006/relationships/image" Target="media/image29.wmf"/><Relationship Id="rId80" Type="http://schemas.openxmlformats.org/officeDocument/2006/relationships/image" Target="media/image33.wmf"/><Relationship Id="rId85" Type="http://schemas.openxmlformats.org/officeDocument/2006/relationships/hyperlink" Target="mailto:type1.rid678.schid0.useridanonymous@5gc-nswo.nid%3cNID%3e.mnc%3cMNC%3e.mcc%3cMCC%3e.3gppnetwork.org" TargetMode="External"/><Relationship Id="rId93" Type="http://schemas.openxmlformats.org/officeDocument/2006/relationships/package" Target="embeddings/Microsoft_Visio_Drawing3.vsdx"/><Relationship Id="rId98" Type="http://schemas.openxmlformats.org/officeDocument/2006/relationships/image" Target="media/image40.emf"/><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oleObject" Target="embeddings/Microsoft_Visio_2003-2010_Drawing.vsd"/><Relationship Id="rId33" Type="http://schemas.openxmlformats.org/officeDocument/2006/relationships/image" Target="media/image9.emf"/><Relationship Id="rId38" Type="http://schemas.openxmlformats.org/officeDocument/2006/relationships/image" Target="media/image12.wmf"/><Relationship Id="rId46" Type="http://schemas.openxmlformats.org/officeDocument/2006/relationships/image" Target="media/image17.wmf"/><Relationship Id="rId59" Type="http://schemas.openxmlformats.org/officeDocument/2006/relationships/oleObject" Target="embeddings/Microsoft_Visio_2003-2010_Drawing5.vsd"/><Relationship Id="rId67" Type="http://schemas.openxmlformats.org/officeDocument/2006/relationships/oleObject" Target="embeddings/Microsoft_Visio_2003-2010_Drawing7.vsd"/><Relationship Id="rId103" Type="http://schemas.openxmlformats.org/officeDocument/2006/relationships/package" Target="embeddings/Microsoft_Visio_Drawing7.vsdx"/><Relationship Id="rId108" Type="http://schemas.openxmlformats.org/officeDocument/2006/relationships/fontTable" Target="fontTable.xml"/><Relationship Id="rId20" Type="http://schemas.openxmlformats.org/officeDocument/2006/relationships/image" Target="media/image3.wmf"/><Relationship Id="rId41" Type="http://schemas.openxmlformats.org/officeDocument/2006/relationships/image" Target="media/image14.png"/><Relationship Id="rId54" Type="http://schemas.openxmlformats.org/officeDocument/2006/relationships/image" Target="media/image21.wmf"/><Relationship Id="rId62" Type="http://schemas.openxmlformats.org/officeDocument/2006/relationships/oleObject" Target="embeddings/oleObject14.bin"/><Relationship Id="rId70" Type="http://schemas.openxmlformats.org/officeDocument/2006/relationships/image" Target="media/image28.wmf"/><Relationship Id="rId75" Type="http://schemas.openxmlformats.org/officeDocument/2006/relationships/package" Target="embeddings/Microsoft_Visio_Drawing.vsdx"/><Relationship Id="rId83" Type="http://schemas.openxmlformats.org/officeDocument/2006/relationships/hyperlink" Target="mailto:ABCXYZ" TargetMode="External"/><Relationship Id="rId88" Type="http://schemas.openxmlformats.org/officeDocument/2006/relationships/image" Target="media/image35.wmf"/><Relationship Id="rId91" Type="http://schemas.openxmlformats.org/officeDocument/2006/relationships/package" Target="embeddings/Microsoft_Visio_Drawing2.vsdx"/><Relationship Id="rId96" Type="http://schemas.openxmlformats.org/officeDocument/2006/relationships/image" Target="media/image39.emf"/><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oleObject" Target="embeddings/oleObject7.bin"/><Relationship Id="rId49" Type="http://schemas.openxmlformats.org/officeDocument/2006/relationships/oleObject" Target="embeddings/Microsoft_Visio_2003-2010_Drawing2.vsd"/><Relationship Id="rId57" Type="http://schemas.openxmlformats.org/officeDocument/2006/relationships/oleObject" Target="embeddings/Microsoft_Visio_2003-2010_Drawing4.vsd"/><Relationship Id="rId106" Type="http://schemas.openxmlformats.org/officeDocument/2006/relationships/header" Target="header4.xml"/><Relationship Id="rId10" Type="http://schemas.openxmlformats.org/officeDocument/2006/relationships/oleObject" Target="embeddings/oleObject1.bin"/><Relationship Id="rId31" Type="http://schemas.openxmlformats.org/officeDocument/2006/relationships/oleObject" Target="embeddings/oleObject6.bin"/><Relationship Id="rId44" Type="http://schemas.openxmlformats.org/officeDocument/2006/relationships/image" Target="media/image16.wmf"/><Relationship Id="rId52" Type="http://schemas.openxmlformats.org/officeDocument/2006/relationships/image" Target="media/image20.wmf"/><Relationship Id="rId60" Type="http://schemas.openxmlformats.org/officeDocument/2006/relationships/hyperlink" Target="mailto:358405627015@wlan.mnc015.mcc234.3gppnetwork.org" TargetMode="External"/><Relationship Id="rId65" Type="http://schemas.openxmlformats.org/officeDocument/2006/relationships/oleObject" Target="embeddings/Microsoft_Visio_2003-2010_Drawing6.vsd"/><Relationship Id="rId73" Type="http://schemas.openxmlformats.org/officeDocument/2006/relationships/oleObject" Target="embeddings/oleObject16.bin"/><Relationship Id="rId78" Type="http://schemas.openxmlformats.org/officeDocument/2006/relationships/image" Target="media/image32.emf"/><Relationship Id="rId81" Type="http://schemas.openxmlformats.org/officeDocument/2006/relationships/oleObject" Target="embeddings/oleObject17.bin"/><Relationship Id="rId86" Type="http://schemas.openxmlformats.org/officeDocument/2006/relationships/image" Target="media/image34.emf"/><Relationship Id="rId94" Type="http://schemas.openxmlformats.org/officeDocument/2006/relationships/image" Target="media/image38.emf"/><Relationship Id="rId99" Type="http://schemas.openxmlformats.org/officeDocument/2006/relationships/package" Target="embeddings/Microsoft_Visio_Drawing6.vsdx"/><Relationship Id="rId101" Type="http://schemas.openxmlformats.org/officeDocument/2006/relationships/oleObject" Target="embeddings/Microsoft_Visio_2003-2010_Drawing12.vsd"/><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hyperlink" Target="http://standards.ieee.org/regauth/oui/tutorials/EUI64.html" TargetMode="External"/><Relationship Id="rId39" Type="http://schemas.openxmlformats.org/officeDocument/2006/relationships/oleObject" Target="embeddings/oleObject8.bin"/><Relationship Id="rId109" Type="http://schemas.openxmlformats.org/officeDocument/2006/relationships/theme" Target="theme/theme1.xml"/><Relationship Id="rId34" Type="http://schemas.openxmlformats.org/officeDocument/2006/relationships/oleObject" Target="embeddings/Microsoft_Visio_2003-2010_Drawing1.vsd"/><Relationship Id="rId50" Type="http://schemas.openxmlformats.org/officeDocument/2006/relationships/image" Target="media/image19.emf"/><Relationship Id="rId55" Type="http://schemas.openxmlformats.org/officeDocument/2006/relationships/oleObject" Target="embeddings/oleObject13.bin"/><Relationship Id="rId76" Type="http://schemas.openxmlformats.org/officeDocument/2006/relationships/image" Target="media/image31.emf"/><Relationship Id="rId97" Type="http://schemas.openxmlformats.org/officeDocument/2006/relationships/package" Target="embeddings/Microsoft_Visio_Drawing5.vsdx"/><Relationship Id="rId104" Type="http://schemas.openxmlformats.org/officeDocument/2006/relationships/image" Target="media/image43.emf"/><Relationship Id="rId7" Type="http://schemas.openxmlformats.org/officeDocument/2006/relationships/footnotes" Target="footnotes.xml"/><Relationship Id="rId71" Type="http://schemas.openxmlformats.org/officeDocument/2006/relationships/oleObject" Target="embeddings/oleObject15.bin"/><Relationship Id="rId92" Type="http://schemas.openxmlformats.org/officeDocument/2006/relationships/image" Target="media/image37.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malainen\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93E4C4-8514-471E-BB5C-AE085C871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205</TotalTime>
  <Pages>1</Pages>
  <Words>68059</Words>
  <Characters>387942</Characters>
  <Application>Microsoft Office Word</Application>
  <DocSecurity>0</DocSecurity>
  <Lines>3232</Lines>
  <Paragraphs>910</Paragraphs>
  <ScaleCrop>false</ScaleCrop>
  <HeadingPairs>
    <vt:vector size="2" baseType="variant">
      <vt:variant>
        <vt:lpstr>Title</vt:lpstr>
      </vt:variant>
      <vt:variant>
        <vt:i4>1</vt:i4>
      </vt:variant>
    </vt:vector>
  </HeadingPairs>
  <TitlesOfParts>
    <vt:vector size="1" baseType="lpstr">
      <vt:lpstr>3GPP TS 23.003</vt:lpstr>
    </vt:vector>
  </TitlesOfParts>
  <Company>ETSI</Company>
  <LinksUpToDate>false</LinksUpToDate>
  <CharactersWithSpaces>455091</CharactersWithSpaces>
  <SharedDoc>false</SharedDoc>
  <HyperlinkBase/>
  <HLinks>
    <vt:vector size="6" baseType="variant">
      <vt:variant>
        <vt:i4>4128872</vt:i4>
      </vt:variant>
      <vt:variant>
        <vt:i4>69</vt:i4>
      </vt:variant>
      <vt:variant>
        <vt:i4>0</vt:i4>
      </vt:variant>
      <vt:variant>
        <vt:i4>5</vt:i4>
      </vt:variant>
      <vt:variant>
        <vt:lpwstr>ftp://ftp.3gpp.org/Information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23.003</dc:title>
  <dc:subject>Numbering, addressing and identification; (Release 18)</dc:subject>
  <dc:creator>Kimmo Kymalainen MCC</dc:creator>
  <cp:keywords/>
  <dc:description/>
  <cp:lastModifiedBy>29.500_CR0489R1_(Rel-20)_SBIProtoc20-CT</cp:lastModifiedBy>
  <cp:revision>62</cp:revision>
  <cp:lastPrinted>2019-02-25T14:05:00Z</cp:lastPrinted>
  <dcterms:created xsi:type="dcterms:W3CDTF">2024-03-11T07:54:00Z</dcterms:created>
  <dcterms:modified xsi:type="dcterms:W3CDTF">2026-09-20T11:07:00Z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23.003%Rel-17%Transferred to 3GPP CN1%23.003%Rel-17%Approved at CN#03%23.003%Rel-17%Definition of escape PLMN code%23.003%Rel-17%SSN reallocation for CAP, gsmSCF, SIWF, GGSN, SGSN,%23.003%Rel-17%Correction of VGC/VBC reference%23.003%Rel-17%Harmonisation </vt:lpwstr>
  </property>
  <property fmtid="{D5CDD505-2E9C-101B-9397-08002B2CF9AE}" pid="3" name="MCCCRsImpl1">
    <vt:lpwstr>of the MNC-length; correction of CR A019r1%23.003%Rel-17%Correction to the MNC length%23.003%Rel-17%ASCII coding of &lt;MNC&gt; and &lt;MCC&gt; in APN OI%23.003%Rel-17%New SSN allocation for RANAP and RNSAP%23.003%Rel-17%Support of VLR and HLR Data Restoration proced</vt:lpwstr>
  </property>
  <property fmtid="{D5CDD505-2E9C-101B-9397-08002B2CF9AE}" pid="4" name="MCCCRsImpl2">
    <vt:lpwstr>ures with LCS%23.003%Rel-17%Necessity of the function of the calculation of an SGSN IP address from the target ID%23.003%Rel-17%Definition of Service Area Identification%23.003%Rel-17%Modification of clause 6.2 to enhance IMEI security%23.003%Rel-17%Codin</vt:lpwstr>
  </property>
  <property fmtid="{D5CDD505-2E9C-101B-9397-08002B2CF9AE}" pid="5" name="MCCCRsImpl3">
    <vt:lpwstr>g of a deleted P-TMSI signature%23.003%Rel-17%Introduction of Reserved Service Labels in the APN%23.003%Rel-17%Missing UTRAN identifiers%23.003%Rel-17%Editorial Modification of clause 6.2.2.%23.003%Rel-17%IMEI Formats and Encoding%23.003%Rel-17%Alignment </vt:lpwstr>
  </property>
  <property fmtid="{D5CDD505-2E9C-101B-9397-08002B2CF9AE}" pid="6" name="MCCCRsImpl4">
    <vt:lpwstr>of 23.003 with text from 25.401%23.003%Rel-17%Moving informative Annex A from 3G TS 29.060 and making it normative.%23.003%Rel-17%Clarification to Definition of Service Area Identifier%23.003%Rel-17%Forbidden APN network identifier labels%23.003%Rel-17%Up</vt:lpwstr>
  </property>
  <property fmtid="{D5CDD505-2E9C-101B-9397-08002B2CF9AE}" pid="7" name="MCCCRsImpl5">
    <vt:lpwstr>dated from R99 to Rel-4 after CN#11%23.003%Rel-17%Remove reference to TS23.022%23.003%Rel-17%New Subsystem Number for the Position Calculation Application Part on the Iupc interface%23.003%Rel-17%Clarification on APN labels that begin with a digit%23.003%</vt:lpwstr>
  </property>
  <property fmtid="{D5CDD505-2E9C-101B-9397-08002B2CF9AE}" pid="8" name="MCCCRsImpl6">
    <vt:lpwstr>Rel-17%Editorial clean up%23.003%Rel-17%Rules for TMSI partitioning%23.003%Rel-17%Introduction of Global CN-ID definition%23.003%Rel-17%IuFlex support for determining old SGSN during handover/relocation%23.003%Rel-17%Allocation of unique prefixes to IPv6 </vt:lpwstr>
  </property>
  <property fmtid="{D5CDD505-2E9C-101B-9397-08002B2CF9AE}" pid="9" name="MCCCRsImpl7">
    <vt:lpwstr>terminals%23.003%Rel-17%Use of a temporary public user identity%23.003%Rel-17%Restructuring the IMEI to combine the TAC and FAC%23.003%Rel-17%Use of the TLLI codespace in GERAN Iu mode%23.003%Rel-17%Clarification on the definition of DNS%23.003%Rel-17%Sup</vt:lpwstr>
  </property>
  <property fmtid="{D5CDD505-2E9C-101B-9397-08002B2CF9AE}" pid="10" name="MCCCRsImpl8">
    <vt:lpwstr>port for Shared Network in connected mode: definition of SNA%23.003%Rel-17%Restructuring the IMEI to combine the TAC and FAC in Annex B%23.003%Rel-17%SCCP sub-system Number for IM-SSF%23.003%Rel-17%Iur_x001e_g Introduction%23.003%Rel-17%Editorial clean_x001e_up%23.00</vt:lpwstr>
  </property>
  <property fmtid="{D5CDD505-2E9C-101B-9397-08002B2CF9AE}" pid="11" name="MCCCRsImpl9">
    <vt:lpwstr>3%Rel-17%Correction of the private user identity's form%23.003%Rel-17%Addition of a reference to the ITU-T RECOMMENDATION E.212 for Mobile Country Codes%23.003%Rel-17%Correction to the form of public user identity%23.003%Rel-17%Fix miss-interworking for L</vt:lpwstr>
  </property>
  <property fmtid="{D5CDD505-2E9C-101B-9397-08002B2CF9AE}" pid="12" name="MCCCRsImpl10">
    <vt:lpwstr>MSI handling (LMSI definition)%23.003%Rel-17%Corrupted figures 13 – 18 fixed%23.003%Rel-17%Correction to Annex C.3 – Target ID%23.003%Rel-17%Correction to definition of Group-ID, Group call area ID and Group Call Reference%23.003%Rel-17%PSI definition%23.</vt:lpwstr>
  </property>
  <property fmtid="{D5CDD505-2E9C-101B-9397-08002B2CF9AE}" pid="13" name="MCCCRsImpl11">
    <vt:lpwstr>003%Rel-17%On the length of the APN NI%23.003%Rel-17%Changes and corrections to DNS names%23.003%Rel-17%Changes to enable the GSMA root DNS architecture using ".3gppnetwork.org" TLD%23.003%Rel-17%WLAN access parameters moved from TS 24.234 to TS 23.003%23</vt:lpwstr>
  </property>
  <property fmtid="{D5CDD505-2E9C-101B-9397-08002B2CF9AE}" pid="14" name="MCCCRsImpl12">
    <vt:lpwstr>.003%Rel-17%Assignment of SSN for Presence Network Agent%23.003%Rel-17%Clarification of the uses of SIP URIs for Public User ID%23.003%Rel-17%Addition of TMGI%23.003%Rel-17%Background of and procedures for the ".3gppnetwork.org" domain name%23.003%Rel-17%</vt:lpwstr>
  </property>
  <property fmtid="{D5CDD505-2E9C-101B-9397-08002B2CF9AE}" pid="15" name="MCCCRsImpl13">
    <vt:lpwstr>Decorated NAI format%23.003%Rel-17%Introduction of temporary identities%23.003%Rel-17%'otherrealm' format of Decorated NAI%23.003%Rel-17%Clarification of NRI position within (P)-TMSI%23.003%Rel-17%BSF address%23.003%Rel-17%Clarification of the TMGI%23.003</vt:lpwstr>
  </property>
  <property fmtid="{D5CDD505-2E9C-101B-9397-08002B2CF9AE}" pid="16" name="MCCCRsImpl14">
    <vt:lpwstr>%Rel-17%Definition of Alternative NAI%23.003%Rel-17%W-APN Definition%23.003%Rel-17%Correction to wildcards in PSI%23.003%Rel-17%2005-07: Correct line break before clause 14 header%23.003%Rel-17%Corrections to "3gppnetwork.org" addressing%23.003%Rel-17%Add</vt:lpwstr>
  </property>
  <property fmtid="{D5CDD505-2E9C-101B-9397-08002B2CF9AE}" pid="17" name="MCCCRsImpl15">
    <vt:lpwstr>ition of addressing for the Generic Access Network%23.003%Rel-17%PSI routing%23.003%Rel-17%IETF references update%23.003%Rel-17%Fast re-authentication identity clarification%23.003%Rel-17%Case insensitive naming convention%23.003%Rel-17%Correction to the </vt:lpwstr>
  </property>
  <property fmtid="{D5CDD505-2E9C-101B-9397-08002B2CF9AE}" pid="18" name="MCCCRsImpl16">
    <vt:lpwstr>W-APN definition%23.003%Rel-17%Definition of Anonymous URI in IMS%23.003%Rel-17%Re-authentication identity definition correction%23.003%Rel-17%Definition of MBMS SAI%23.003%Rel-17%Voice Call Continuity Identification and Addressing%23.003%Rel-17%Unavailab</vt:lpwstr>
  </property>
  <property fmtid="{D5CDD505-2E9C-101B-9397-08002B2CF9AE}" pid="19" name="MCCCRsImpl17">
    <vt:lpwstr>le User Identity%23.003%Rel-17%Emergency Realm for I-WLAN network advertisment%23.003%Rel-17%Definition of emergency W-APN%23.003%Rel-17%Format of emergency public identity%23.003%Rel-17%Definition of Private Service identity%23.003%Rel-17%Definition of e</vt:lpwstr>
  </property>
  <property fmtid="{D5CDD505-2E9C-101B-9397-08002B2CF9AE}" pid="20" name="MCCCRsImpl18">
    <vt:lpwstr>mergency APN for IMS em-calls%23.003%Rel-17%Clarification to TMGI definition%23.003%Rel-17%Correction of derivation of identifiers, by the UE, using the IMSI%23.003%Rel-17%Home realm construction for MBMS roaming%23.003%Rel-17%PSI clarification%23.003%Rel</vt:lpwstr>
  </property>
  <property fmtid="{D5CDD505-2E9C-101B-9397-08002B2CF9AE}" pid="21" name="MCCCRsImpl19">
    <vt:lpwstr>-17%Remove emergency APN%23.003%Rel-17%Correction to text describing W-APN format%23.003%Rel-17%Structure of TMGI%23.003%Rel-17%Wildcarded Public User Identities format%23.003%Rel-17%IMS public and private identity derivation in 3GPP2%23.003%Rel-17%Minor </vt:lpwstr>
  </property>
  <property fmtid="{D5CDD505-2E9C-101B-9397-08002B2CF9AE}" pid="22" name="MCCCRsImpl20">
    <vt:lpwstr>corrections to the IMS clause%23.003%Rel-17%NAI for 3GPP access to Non-3GPP Access Interworking%23.003%Rel-17%Addition of IMS Centralized Services related identities%23.003%Rel-17%Emergency Public User Identity Removal%23.003%Rel-17%Introduction of IMC in</vt:lpwstr>
  </property>
  <property fmtid="{D5CDD505-2E9C-101B-9397-08002B2CF9AE}" pid="23" name="MCCCRsImpl21">
    <vt:lpwstr> support of common IMS%23.003%Rel-17%Introduction of STN-SR%23.003%Rel-17%Addition and correction of DNS related identifiers for EPC%23.003%Rel-17%Definition of Globally Unique Temporary UE Identity%23.003%Rel-17%Reference correction%23.003%Rel-17%Additio</vt:lpwstr>
  </property>
  <property fmtid="{D5CDD505-2E9C-101B-9397-08002B2CF9AE}" pid="24" name="MCCCRsImpl22">
    <vt:lpwstr>n of Conference Factory URI for IMS Centralized Services%23.003%Rel-17%Naming for HA discovery HA-APN%23.003%Rel-17%Definition and format of access network identifier%23.003%Rel-17%SGSN related FQDNs%23.003%Rel-17%New "nodes" subdomain for EPC%23.003%Rel-</vt:lpwstr>
  </property>
  <property fmtid="{D5CDD505-2E9C-101B-9397-08002B2CF9AE}" pid="25" name="MCCCRsImpl23">
    <vt:lpwstr>17%Clarify the mapping between M-TMSI and P-TMSI%23.003%Rel-17%Revising the GUTI Definition%23.003%Rel-17%Closed Subscriber Group%23.003%Rel-17%Adding the S-TMSI Definition%23.003%Rel-17%Definition of instance Id%23.003%Rel-17%STN-SR in SGSN%23.003%Rel-17</vt:lpwstr>
  </property>
  <property fmtid="{D5CDD505-2E9C-101B-9397-08002B2CF9AE}" pid="26" name="MCCCRsImpl24">
    <vt:lpwstr>%Correction to NAI format%23.003%Rel-17%Missing service identifiers for DNS procedures%23.003%Rel-17%Correction of the GUTI format%23.003%Rel-17%Correction of the GUTI P-TMSI mapping%23.003%Rel-17%Corrections to Service Continuity addressing%23.003%Rel-17</vt:lpwstr>
  </property>
  <property fmtid="{D5CDD505-2E9C-101B-9397-08002B2CF9AE}" pid="27" name="MCCCRsImpl25">
    <vt:lpwstr>%Support of EAP-AKA'%23.003%Rel-17%Naming for ANDSF discovery%23.003%Rel-17%ePDG naming%23.003%Rel-17%Clarification about canonical form of IMS Public User Identity when format is TEL URL%23.003%Rel-17%Temporary Identity Tag Values for Fast Re-authenticat</vt:lpwstr>
  </property>
  <property fmtid="{D5CDD505-2E9C-101B-9397-08002B2CF9AE}" pid="28" name="MCCCRsImpl26">
    <vt:lpwstr>ion Ids%23.003%Rel-17%DNS-APN-OI%23.003%Rel-17%HNB Name Definition%23.003%Rel-17%Clarification on TAI FQDN%23.003%Rel-17%Service Parameters for S2c%23.003%Rel-17%Reference update for draft-montemurro-gsma-imei-urn%23.003%Rel-17%Public User Identity defini</vt:lpwstr>
  </property>
  <property fmtid="{D5CDD505-2E9C-101B-9397-08002B2CF9AE}" pid="29" name="MCCCRsImpl27">
    <vt:lpwstr>tion in TS 23.003%23.003%Rel-17%Inclusion of CSG Type%23.003%Rel-17%IMEI Based NAI definitions for emergency services%23.003%Rel-17%IMEI based NAI%23.003%Rel-17%IMEI Based NAI%23.003%Rel-17%Reintroducing Emergency APN definition for IMS based Emergency Ca</vt:lpwstr>
  </property>
  <property fmtid="{D5CDD505-2E9C-101B-9397-08002B2CF9AE}" pid="30" name="MCCCRsImpl28">
    <vt:lpwstr>ll%23.003%Rel-17%Clarification for the format of ANDSF-SN  in roaming scenario%23.003%Rel-17%Tracking Area Code%23.003%Rel-17%E-UTRAN Cell Global Identification definition%23.003%Rel-17%Defining H(e)NB identity%23.003%Rel-17%Exclude prepended digit from t</vt:lpwstr>
  </property>
  <property fmtid="{D5CDD505-2E9C-101B-9397-08002B2CF9AE}" pid="31" name="MCCCRsImpl29">
    <vt:lpwstr>he NAI in PMIPv6%23.003%Rel-17%APN-FQDN construction%23.003%Rel-17%Corrections to APN structure%23.003%Rel-17%Correction on Home Network Realm/Domain%23.003%Rel-17%Corrections to IMS Public Identity%23.003%Rel-17%Removal of the redundancy reference to 23.</vt:lpwstr>
  </property>
  <property fmtid="{D5CDD505-2E9C-101B-9397-08002B2CF9AE}" pid="32" name="MCCCRsImpl30">
    <vt:lpwstr>401%23.003%Rel-17%IMEI and IMEISV%23.003%Rel-17%Remove ambiguities and improved definition of HNB Unique Identity%23.003%Rel-17%Essential corrections to GUTI mapping%23.003%Rel-17%PSI use for services hosted in an AS%23.003%Rel-17%Essential corrections to</vt:lpwstr>
  </property>
  <property fmtid="{D5CDD505-2E9C-101B-9397-08002B2CF9AE}" pid="33" name="MCCCRsImpl31">
    <vt:lpwstr> GUTI mapping%23.003%Rel-17%Use of NRI%23.003%Rel-17%Format of the Unavailable User Identity%23.003%Rel-17%Clarification of UE behaviour with regards to LAC format%23.003%Rel-17%Correction of C-MSISDN definition%23.003%Rel-17%Updating IMEI URN draft refer</vt:lpwstr>
  </property>
  <property fmtid="{D5CDD505-2E9C-101B-9397-08002B2CF9AE}" pid="34" name="MCCCRsImpl32">
    <vt:lpwstr>ence%23.003%Rel-17%Determination of type of source node during TAU/RAU%23.003%Rel-17%eNodeB-ID FQDN for DNS procedures%23.003%Rel-17%Determination of type of source node during TAU/RAU%23.003%Rel-17%Service Parameter on PGW selection for GTP based S2b%23.</vt:lpwstr>
  </property>
  <property fmtid="{D5CDD505-2E9C-101B-9397-08002B2CF9AE}" pid="35" name="MCCCRsImpl33">
    <vt:lpwstr>003%Rel-17%Relay Node OAM system identification%23.003%Rel-17%Correction of C-MSISDN definition%23.003%Rel-17%Determination of type of source node during TAU/RAU%23.003%Rel-17%Correction to a reference of an outdated IETF draft to an RFC%23.003%Rel-17%Cor</vt:lpwstr>
  </property>
  <property fmtid="{D5CDD505-2E9C-101B-9397-08002B2CF9AE}" pid="36" name="MCCCRsImpl34">
    <vt:lpwstr>rection to the reserved values for Tracking Area Code (TAC)%23.003%Rel-17%DNS Service Support For Sv%23.003%Rel-17%Clarfication of decoding of NRI%23.003%Rel-17%Closed Subscriber Group clarification%23.003%Rel-17%UE moving from E-UTRAN to GERAN%23.003%Rel</vt:lpwstr>
  </property>
  <property fmtid="{D5CDD505-2E9C-101B-9397-08002B2CF9AE}" pid="37" name="MCCCRsImpl35">
    <vt:lpwstr>-17%XCAP Addressing%23.003%Rel-17%APN Network Identifier%23.003%Rel-17%Updating IMEI URN draft reference%23.003%Rel-17%Updating IMEI URN draft reference%23.003%Rel-17%Format of Public User Identities and SIP/TEL URI%23.003%Rel-17%Emergency NAI for UICC-le</vt:lpwstr>
  </property>
  <property fmtid="{D5CDD505-2E9C-101B-9397-08002B2CF9AE}" pid="38" name="MCCCRsImpl36">
    <vt:lpwstr>ss Terminal%23.003%Rel-17%Definition of Distinct Public User Identity%23.003%Rel-17%Emergency NAI for UICC-less Terminal%23.003%Rel-17%APN Operator Identifier for local breakout%23.003%Rel-17%Definition of STI-rSR%23.003%Rel-17%BSF address correction%23.0</vt:lpwstr>
  </property>
  <property fmtid="{D5CDD505-2E9C-101B-9397-08002B2CF9AE}" pid="39" name="MCCCRsImpl37">
    <vt:lpwstr>03%Rel-17%Correction to domain name for XCAP Root URI%23.003%Rel-17%Updating IMEI URN draft reference%23.003%Rel-17%Clarification of GUTI mapping%23.003%Rel-17%Service Parameter on PGW selection for GTP based S2a%23.003%Rel-17%MTC External Identifier%23.0</vt:lpwstr>
  </property>
  <property fmtid="{D5CDD505-2E9C-101B-9397-08002B2CF9AE}" pid="40" name="MCCCRsImpl38">
    <vt:lpwstr>03%Rel-17%New Service Parameters for CS to PS SRVCC%23.003%Rel-17%Definition of A-MSISDN%23.003%Rel-17%MME Number for SMS in MME%23.003%Rel-17%SSN Reallocation for CSS and its Number Definition%23.003%Rel-17%External Identifier definition%23.003%Rel-17%PS</vt:lpwstr>
  </property>
  <property fmtid="{D5CDD505-2E9C-101B-9397-08002B2CF9AE}" pid="41" name="MCCCRsImpl39">
    <vt:lpwstr> only subscription w/o MSISDN%23.003%Rel-17%NCC allocation in a shared network%23.003%Rel-17%MSB in the GUTI and P-TMSI mapping%23.003%Rel-17%Clarification to MME FQDN%23.003%Rel-17%Clarification on the use of APN Operator Identifier%23.003%Rel-17%PS only</vt:lpwstr>
  </property>
  <property fmtid="{D5CDD505-2E9C-101B-9397-08002B2CF9AE}" pid="42" name="MCCCRsImpl40">
    <vt:lpwstr> subscription without MSISDN%23.003%Rel-17%Updating IMEI URN draft reference%23.003%Rel-17%MME FQDN Clarification%23.003%Rel-17%Updating IMEI URN draft reference%23.003%Rel-17%MBMS SAI Definition Correction for LTE Access%23.003%Rel-17%NRI and MMEC coordi</vt:lpwstr>
  </property>
  <property fmtid="{D5CDD505-2E9C-101B-9397-08002B2CF9AE}" pid="43" name="MCCCRsImpl41">
    <vt:lpwstr>nation%23.003%Rel-17%SIPTO permission for Local Network LHN ID definition%23.003%Rel-17%GERAN Iu Mode%23.003%Rel-17%Updating IMEI URN draft reference%23.003%Rel-17%Multi-Vendor eNB Plug and Play%23.003%Rel-17%Updating IMEI URN draft reference%23.003%Rel-1</vt:lpwstr>
  </property>
  <property fmtid="{D5CDD505-2E9C-101B-9397-08002B2CF9AE}" pid="44" name="MCCCRsImpl42">
    <vt:lpwstr>7%Update of working procedures with GSMA IREG%23.003%Rel-17%TWAN Operator Name%23.003%Rel-17%Addition of ProSe Application ID format%23.003%Rel-17%Addition of ProSe Application Code format%23.003%Rel-17%Correct definition of Decorated NAI for Evolved Pack</vt:lpwstr>
  </property>
  <property fmtid="{D5CDD505-2E9C-101B-9397-08002B2CF9AE}" pid="45" name="MCCCRsImpl43">
    <vt:lpwstr>et Core (EPC)%23.003%Rel-17%Definition of Alternative NAI for Evolved Packet Core (EPC)%23.003%Rel-17%Conference Factory URI for IMS%23.003%Rel-17%Clause 19.3.7 title corrected%23.003%Rel-17%Updating IMEI URN draft reference to RFC 7254%23.003%Rel-17%Iden</vt:lpwstr>
  </property>
  <property fmtid="{D5CDD505-2E9C-101B-9397-08002B2CF9AE}" pid="46" name="MCCCRsImpl44">
    <vt:lpwstr>tification of the HSS%23.003%Rel-17%Update of ProSe Application Code format%23.003%Rel-17%IMSI based Decorated NAI%23.003%Rel-17%Clause number 10.2.2 added.%23.003%Rel-17%Clarification of NAI handling%23.003%Rel-17%Maintenance of I-WLAN requirements%23.00</vt:lpwstr>
  </property>
  <property fmtid="{D5CDD505-2E9C-101B-9397-08002B2CF9AE}" pid="47" name="MCCCRsImpl45">
    <vt:lpwstr>3%Rel-17%Addressing and Identifications for Bootstrapping MBMS Service Announcement%23.003%Rel-17%Definiton for EPC Prose User ID%23.003%Rel-17%Prose Application ID Name description%23.003%Rel-17%Defining app protocol name for Nq and Nq'%23.003%Rel-17%Ext</vt:lpwstr>
  </property>
  <property fmtid="{D5CDD505-2E9C-101B-9397-08002B2CF9AE}" pid="48" name="MCCCRsImpl46">
    <vt:lpwstr>ension of decorated NAI%23.003%Rel-17%Definition of Vendor ID%23.003%Rel-17%Clarification in the definition of the ProSe Application Code%23.003%Rel-17%Clarification of Root NAI and Decorated NAI%23.003%Rel-17%Correction of examples for the Fast-Reauth NA</vt:lpwstr>
  </property>
  <property fmtid="{D5CDD505-2E9C-101B-9397-08002B2CF9AE}" pid="49" name="MCCCRsImpl47">
    <vt:lpwstr>I%23.003%Rel-17%Domain name starting by a digit%23.003%Rel-17%Removal of Editor's Note about ProSe Application Code Length%23.003%Rel-17%Definition of IMSI-Group Identifier%23.003%Rel-17%FQDN format for ProSe Function%23.003%Rel-17%FQDN for ePDG selection</vt:lpwstr>
  </property>
  <property fmtid="{D5CDD505-2E9C-101B-9397-08002B2CF9AE}" pid="50" name="MCCCRsImpl48">
    <vt:lpwstr> for emergency bearer services%23.003%Rel-17%FQDN for ePDG selection (for non-emergency bearer services)%23.003%Rel-17%Introduce home network domain name for OCS%23.003%Rel-17%ProSe Application code and Metadata index%23.003%Rel-17%ProSe identifiers for r</vt:lpwstr>
  </property>
  <property fmtid="{D5CDD505-2E9C-101B-9397-08002B2CF9AE}" pid="51" name="MCCCRsImpl49">
    <vt:lpwstr>estricted ProSe direct discovery%23.003%Rel-17%ProSe identifiers used in direct discovery for public safety%23.003%Rel-17%Presence Reporting Area Identifier%23.003%Rel-17%Enhancement of service parameters to support Decor%23.003%Rel-17%Addition of ProSe A</vt:lpwstr>
  </property>
  <property fmtid="{D5CDD505-2E9C-101B-9397-08002B2CF9AE}" pid="52" name="MCCCRsImpl50">
    <vt:lpwstr>pplication Code Prefix and ProSe Application Code Suffix formats%23.003%Rel-17%ePDG selection with DNS-based Discovery of Regulatory Requirements%23.003%Rel-17%Clarification of TAC Allocation%23.003%Rel-17%Replacement field used in DNS-based Discovery of </vt:lpwstr>
  </property>
  <property fmtid="{D5CDD505-2E9C-101B-9397-08002B2CF9AE}" pid="53" name="MCCCRsImpl51">
    <vt:lpwstr>regulatory requirements%23.003%Rel-17%Replacement field used in DNS-based Discovery of regulatory requirements%23.003%Rel-17%Clarification on the construction of the private user identity%23.003%Rel-17%Domain Name for MCPTT confidentiality protection%23.0</vt:lpwstr>
  </property>
  <property fmtid="{D5CDD505-2E9C-101B-9397-08002B2CF9AE}" pid="54" name="MCCCRsImpl52">
    <vt:lpwstr>03%Rel-17%Update of definition of BSIC to include Radio frequency Colour Code%23.003%Rel-17%FQDNs for ePDG selection for Emergency services%23.003%Rel-17%NAI for Emergency services for UEs without IMSI or with unauthenticated IMSI%23.003%Rel-17%Unknown Us</vt:lpwstr>
  </property>
  <property fmtid="{D5CDD505-2E9C-101B-9397-08002B2CF9AE}" pid="55" name="MCCCRsImpl53">
    <vt:lpwstr>er Identity%23.003%Rel-17%IMSI-Group-Id%23.003%Rel-17%KeyName-NAI format%23.003%Rel-17%DCN Identifier%23.003%Rel-17%Mission Critical Services%23.003%Rel-17%Add an explicit reference to TS33.234 and TS24.234%23.003%Rel-17%FQDN for DNS Query of Local Emerge</vt:lpwstr>
  </property>
  <property fmtid="{D5CDD505-2E9C-101B-9397-08002B2CF9AE}" pid="56" name="MCCCRsImpl54">
    <vt:lpwstr>ncy Numbers%23.003%Rel-17%NAI for emergency services over WLAN access to EPC%23.003%Rel-17%Addition of V2X Control Function FQDN format%23.003%Rel-17%External Group Identifier%23.003%Rel-17%Sx Service Parameters%23.003%Rel-17%Reserved range of TMGI for Re</vt:lpwstr>
  </property>
  <property fmtid="{D5CDD505-2E9C-101B-9397-08002B2CF9AE}" pid="57" name="MCCCRsImpl55">
    <vt:lpwstr>ceive Only Mode%23.003%Rel-17%External Identifier on Sh%23.003%Rel-17%PGW selection for WLAN with deployed DCNs%23.003%Rel-17%WebRTC Web Server Function discovery%23.003%Rel-17%N3IWF FQDN%23.003%Rel-17%Definition of 5G-GUTI and mapping between 5G-GUTI and</vt:lpwstr>
  </property>
  <property fmtid="{D5CDD505-2E9C-101B-9397-08002B2CF9AE}" pid="58" name="MCCCRsImpl56">
    <vt:lpwstr> EPS GUTI%23.003%Rel-17%Introducing the S-NSSAI definition%23.003%Rel-17%SGW/PGW selection for NR%23.003%Rel-17%Align emergency number FQDN and Replacement field with procedures in TS 24.302%23.003%Rel-17%IMEI based SIP URI for P-Preferred-Identity%23.003</vt:lpwstr>
  </property>
  <property fmtid="{D5CDD505-2E9C-101B-9397-08002B2CF9AE}" pid="59" name="MCCCRsImpl57">
    <vt:lpwstr>%Rel-17%Specifying the length of the sub-label of the Country based Emergency Numbers FQDN%23.003%Rel-17%Definition of Service ID for WLAN based ProSe Direct Discovery%23.003%Rel-17%Rename entity that do national allocation/assignment of numbering/address</vt:lpwstr>
  </property>
  <property fmtid="{D5CDD505-2E9C-101B-9397-08002B2CF9AE}" pid="60" name="MCCCRsImpl58">
    <vt:lpwstr>ing/identification resources%23.003%Rel-17%Correct parts concerning ITU-T Rec. E.212 that is not correct in TS 23.003%23.003%Rel-17%Change terminology from ISDN number/ISDN numbering plan to E.164 number and E.164 numbering plan and adjust abbreviation of</vt:lpwstr>
  </property>
  <property fmtid="{D5CDD505-2E9C-101B-9397-08002B2CF9AE}" pid="61" name="MCCCRsImpl59">
    <vt:lpwstr> MSISDN%23.003%Rel-17%Definition of NCI and NCGI%23.003%Rel-17%External identifier in 5G%23.003%Rel-17%NF Service Endpoint Format for Inter PLMN Routing%23.003%Rel-17%NRF FQDN specification for NRF discoverability%23.003%Rel-17%NSSF FDQN for NSSF discover</vt:lpwstr>
  </property>
  <property fmtid="{D5CDD505-2E9C-101B-9397-08002B2CF9AE}" pid="62" name="MCCCRsImpl60">
    <vt:lpwstr>y before NRF is queried%23.003%Rel-17%AMF Name%23.003%Rel-17%Structure of SUPI and SUCI%23.003%Rel-17%GUAMI%23.003%Rel-17%Definition of DNN%23.003%Rel-17%Changed length and mapping of 5GS Temporary Identifiers%23.003%Rel-17%TAI in 5GC%23.003%Rel-17%SST va</vt:lpwstr>
  </property>
  <property fmtid="{D5CDD505-2E9C-101B-9397-08002B2CF9AE}" pid="63" name="MCCCRsImpl61">
    <vt:lpwstr>lue not associated with any valid SD%23.003%Rel-17%Definition of PEI%23.003%Rel-17%5GS TAI FQDN%23.003%Rel-17%5GS Tracking Area Identity based ePDG FQDN%23.003%Rel-17%SUPI definition and NAI format%23.003%Rel-17%SUCI definition and NAI format%23.003%Rel-1</vt:lpwstr>
  </property>
  <property fmtid="{D5CDD505-2E9C-101B-9397-08002B2CF9AE}" pid="64" name="MCCCRsImpl62">
    <vt:lpwstr>7%Network Capability SMF%23.003%Rel-17%AMF Discovery by 5G-AN%23.003%Rel-17%DNS records for selecting a node with a network capability in a Dedicated Core Network%23.003%Rel-17%SUCI definition and NAI format%23.003%Rel-17%Internal-Group Identifier%23.003%</vt:lpwstr>
  </property>
  <property fmtid="{D5CDD505-2E9C-101B-9397-08002B2CF9AE}" pid="65" name="MCCCRsImpl63">
    <vt:lpwstr>Rel-17%Definition of GPSI%23.003%Rel-17%Selection of a PGW-U/UPF%23.003%Rel-17%Correct missing 5GC NAI%23.003%Rel-17%Telescopic FQDN%23.003%Rel-17%Clarification of MSIN in SUCI%23.003%Rel-17%Routing ID%23.003%Rel-17%SUPI definition%23.003%Rel-17%EPS inter</vt:lpwstr>
  </property>
  <property fmtid="{D5CDD505-2E9C-101B-9397-08002B2CF9AE}" pid="66" name="MCCCRsImpl64">
    <vt:lpwstr>working with 5GS%23.003%Rel-17%Derivation of SUPI from SUCI%23.003%Rel-17%NRF and NSSF URIs%23.003%Rel-17%Presence Reporting Area Identifier (PRA ID) in 5GS%23.003%Rel-17%Clarification about the Routing Indicator%23.003%Rel-17%Closed Access Group%23.003%R</vt:lpwstr>
  </property>
  <property fmtid="{D5CDD505-2E9C-101B-9397-08002B2CF9AE}" pid="67" name="MCCCRsImpl65">
    <vt:lpwstr>el-17%Network Identifier for SNPN%23.003%Rel-17%UE radio capability ID format%23.003%Rel-17%Definition of NF Set ID%23.003%Rel-17%Definition of NF Service Set ID%23.003%Rel-17%Definition of SMF Set FQDN%23.003%Rel-17%Clarification of possible values for H</vt:lpwstr>
  </property>
  <property fmtid="{D5CDD505-2E9C-101B-9397-08002B2CF9AE}" pid="68" name="MCCCRsImpl66">
    <vt:lpwstr>ome Network Public Key Identifier of SUCI%23.003%Rel-17%Slice Differentiator (SD) in S-NSSAI%23.003%Rel-17%DNAI definition%23.003%Rel-17%Definition of Global Line Identifier%23.003%Rel-17%MAC Address as PEI format%23.003%Rel-17%NAI format used for 5G regi</vt:lpwstr>
  </property>
  <property fmtid="{D5CDD505-2E9C-101B-9397-08002B2CF9AE}" pid="69" name="MCCCRsImpl67">
    <vt:lpwstr>stration via trusted non-3GPP access%23.003%Rel-17%FQDNs for Stand-alone Non-Public Networks%23.003%Rel-17%Global uniqueness of NID%23.003%Rel-17%Format of NF (Service) Set ID%23.003%Rel-17%Update of UE radio capability ID format%23.003%Rel-17%Removal of </vt:lpwstr>
  </property>
  <property fmtid="{D5CDD505-2E9C-101B-9397-08002B2CF9AE}" pid="70" name="MCCCRsImpl68">
    <vt:lpwstr>TAC+SVN from network assigned UE Radio Capability IDs%23.003%Rel-17%NID%23.003%Rel-17%NF (Service) Set ID definitions for Standalone Non-Public Networks%23.003%Rel-17%CAG-ID size%23.003%Rel-17%UE identifier for SNPN%23.003%Rel-17%UE Radio Capability ID%23</vt:lpwstr>
  </property>
  <property fmtid="{D5CDD505-2E9C-101B-9397-08002B2CF9AE}" pid="71" name="MCCCRsImpl69">
    <vt:lpwstr>.003%Rel-17%DNS identifiers for UCMF%23.003%Rel-17%SUPI definition for 5G-RG and FN-RG%23.003%Rel-17%SUCI definition for 5G-RG and FN-RG%23.003%Rel-17%User Location for RG accessing the 5GC via W-5GCAN or W-5GBAN%23.003%Rel-17%PEI for UEs not supporting a</vt:lpwstr>
  </property>
  <property fmtid="{D5CDD505-2E9C-101B-9397-08002B2CF9AE}" pid="72" name="MCCCRsImpl70">
    <vt:lpwstr>ny 3GPP access technologies%23.003%Rel-17%NAI format used for 5G registration via trusted non-3GPP access - part 2%23.003%Rel-17%DNS subdomain for operator usage in 5GC%23.003%Rel-17%Definition of Truncated 5G-S-TMSI%23.003%Rel-17%Remove Editor's Note on </vt:lpwstr>
  </property>
  <property fmtid="{D5CDD505-2E9C-101B-9397-08002B2CF9AE}" pid="73" name="MCCCRsImpl71">
    <vt:lpwstr>New sub-domain for Interworking with SNPN%23.003%Rel-17%NID in TAI / ECGI / NCGI for SNPNs%23.003%Rel-17%Removal of the Editor's Notes%23.003%Rel-17%NAI format for SUCI containing a GLI or GCI%23.003%Rel-17%Version ID in UE Radio Capability ID%23.003%Rel-</vt:lpwstr>
  </property>
  <property fmtid="{D5CDD505-2E9C-101B-9397-08002B2CF9AE}" pid="74" name="MCCCRsImpl72">
    <vt:lpwstr>17%Equivalent Service Sets%23.003%Rel-17%Equivalent NF Instances%23.003%Rel-17%SMSF FQDN%23.003%Rel-17%Editor's note in introduction clauses%23.003%Rel-17%Adding definition for HRNN%23.003%Rel-17%Correction on Truncated 5G-S-TMSI%23.003%Rel-17%Removal of </vt:lpwstr>
  </property>
  <property fmtid="{D5CDD505-2E9C-101B-9397-08002B2CF9AE}" pid="75" name="MCCCRsImpl73">
    <vt:lpwstr>ited Country FQDN for SNPN N3IWF%23.003%Rel-17%Essential Correction on AMF Set ID%23.003%Rel-17%NSI based SUPI/SUCI%23.003%Rel-17%Including support for SNPN-based IMS identities%23.003%Rel-17%Home Network Identifier for SNPN%23.003%Rel-17%0616%23.003%Rel-</vt:lpwstr>
  </property>
  <property fmtid="{D5CDD505-2E9C-101B-9397-08002B2CF9AE}" pid="76" name="MCCCRsImpl75">
    <vt:lpwstr>17%0616%</vt:lpwstr>
  </property>
  <property fmtid="{D5CDD505-2E9C-101B-9397-08002B2CF9AE}" pid="77" name="GrammarlyDocumentId">
    <vt:lpwstr>1739f58941b1a473172273961026bb243440d87a992ac2dfbb2b5879a1dd7dd9</vt:lpwstr>
  </property>
</Properties>
</file>