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Documentation Page – Frontend Documentation</w:t>
      </w:r>
    </w:p>
    <w:p>
      <w:pPr>
        <w:pStyle w:val="Heading1"/>
      </w:pPr>
      <w:r>
        <w:t>Page Overview</w:t>
      </w:r>
    </w:p>
    <w:p>
      <w:r>
        <w:t>Displays static API reference documentation for developers. Lists available endpoints with their methods, paths, descriptions, authentication requirements, request/response examples, and rate limits. This page does not fetch data from a backend; it is a static help/documentation page.</w:t>
      </w:r>
    </w:p>
    <w:p>
      <w:r>
        <w:t>---</w:t>
      </w:r>
    </w:p>
    <w:p>
      <w:pPr>
        <w:pStyle w:val="Heading1"/>
      </w:pPr>
      <w:r>
        <w:t>1. Data Structure (Static Content)</w:t>
      </w:r>
    </w:p>
    <w:p>
      <w:r>
        <w:t>The page uses a hardcoded array API_ENDPOINTS to render the documentation.</w:t>
      </w:r>
    </w:p>
    <w:p>
      <w:pPr>
        <w:pStyle w:val="Heading2"/>
      </w:pPr>
      <w:r>
        <w:t>Endpoint Object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method: GET, POST, PUT, DELETE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API endpoint path (e.g., /api/auth/login)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description of the endpoint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Authentication type (e.g., Bearer token, None)</w:t>
            </w:r>
          </w:p>
        </w:tc>
      </w:tr>
      <w:tr>
        <w:tc>
          <w:tcPr>
            <w:tcW w:type="dxa" w:w="2880"/>
          </w:tcPr>
          <w:p>
            <w:r>
              <w:t>params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query parameters example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 request body (as JSON string)</w:t>
            </w:r>
          </w:p>
        </w:tc>
      </w:tr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 response body (as JSON string)</w:t>
            </w:r>
          </w:p>
        </w:tc>
      </w:tr>
    </w:tbl>
    <w:p>
      <w:pPr>
        <w:pStyle w:val="Heading2"/>
      </w:pPr>
      <w:r>
        <w:t>Example Endpoint Definition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method: "GET",</w:t>
        <w:br/>
        <w:t xml:space="preserve">  path: "/api/students",</w:t>
        <w:br/>
        <w:t xml:space="preserve">  description: "Get all students for the school",</w:t>
        <w:br/>
        <w:t xml:space="preserve">  auth: "Bearer token",</w:t>
        <w:br/>
        <w:t xml:space="preserve">  params: "?class=string&amp;section=string",</w:t>
        <w:br/>
        <w:t xml:space="preserve">  response: `{</w:t>
        <w:br/>
        <w:t xml:space="preserve">    "students": [</w:t>
        <w:br/>
        <w:t xml:space="preserve">      { "id": "string", "name": "string", "class": "string", "rollNumber": "number" }</w:t>
        <w:br/>
        <w:t xml:space="preserve">    ]</w:t>
        <w:br/>
        <w:t xml:space="preserve">  }`</w:t>
        <w:br/>
        <w:t>}</w:t>
      </w:r>
    </w:p>
    <w:p>
      <w:pPr>
        <w:pStyle w:val="Heading1"/>
      </w:pPr>
      <w:r>
        <w:t>2. Data Displayed on UI</w:t>
      </w:r>
    </w:p>
    <w:p>
      <w:r>
        <w:t>The page renders:</w:t>
      </w:r>
    </w:p>
    <w:p>
      <w:pPr>
        <w:pStyle w:val="ListBullet"/>
      </w:pPr>
      <w:r>
        <w:t>Header: Title "API Reference" with description.</w:t>
      </w:r>
    </w:p>
    <w:p>
      <w:pPr>
        <w:pStyle w:val="ListBullet"/>
      </w:pPr>
      <w:r>
        <w:t>Authentication notice: Amber box explaining Bearer token requirement.</w:t>
      </w:r>
    </w:p>
    <w:p>
      <w:pPr>
        <w:pStyle w:val="ListBullet"/>
      </w:pPr>
      <w:r>
        <w:t>Endpoints list: Each endpoint as a card showing:</w:t>
        <w:br/>
        <w:t xml:space="preserve"> - Method badge (color-coded: GET green, POST blue, PUT amber, DELETE red)</w:t>
        <w:br/>
        <w:t xml:space="preserve"> - Path (monospace)</w:t>
        <w:br/>
        <w:t xml:space="preserve"> - Description</w:t>
        <w:br/>
        <w:t xml:space="preserve"> - Authentication (with Key icon)</w:t>
        <w:br/>
        <w:t xml:space="preserve"> - Query parameters (if any)</w:t>
        <w:br/>
        <w:t xml:space="preserve"> - Request body (with copyable code block)</w:t>
        <w:br/>
        <w:t xml:space="preserve"> - Response body (with copyable code block)</w:t>
      </w:r>
    </w:p>
    <w:p>
      <w:pPr>
        <w:pStyle w:val="ListBullet"/>
      </w:pPr>
      <w:r>
        <w:t>Rate limits section: Shows 100 requests per minute, 1000 requests per hour.</w:t>
      </w:r>
    </w:p>
    <w:p>
      <w:pPr>
        <w:pStyle w:val="ListBullet"/>
      </w:pPr>
      <w:r>
        <w:t>Code Block Component:</w:t>
        <w:br/>
        <w:t xml:space="preserve"> - Syntax highlighting (via plain pre/code)</w:t>
        <w:br/>
        <w:t xml:space="preserve"> - Copy button: copies content to clipboard, shows checkmark for 2 seconds.</w:t>
      </w:r>
    </w:p>
    <w:p>
      <w:pPr>
        <w:pStyle w:val="Heading1"/>
      </w:pPr>
      <w:r>
        <w:t>3. Data Requirements from Backend</w:t>
      </w:r>
    </w:p>
    <w:p>
      <w:r>
        <w:t>None. This is a static documentation page. No API calls are made from this frontend.</w:t>
      </w:r>
    </w:p>
    <w:p>
      <w:pPr>
        <w:pStyle w:val="Heading1"/>
      </w:pPr>
      <w:r>
        <w:t>4. Notes for Backend / Developers</w:t>
      </w:r>
    </w:p>
    <w:p>
      <w:pPr>
        <w:pStyle w:val="ListBullet"/>
      </w:pPr>
      <w:r>
        <w:t>This page serves as a reference for API consumers.</w:t>
      </w:r>
    </w:p>
    <w:p>
      <w:pPr>
        <w:pStyle w:val="ListBullet"/>
      </w:pPr>
      <w:r>
        <w:t>Update API_ENDPOINTS array whenever backend endpoints change.</w:t>
      </w:r>
    </w:p>
    <w:p>
      <w:pPr>
        <w:pStyle w:val="ListBullet"/>
      </w:pPr>
      <w:r>
        <w:t>Ensure the examples match actual request/response schemas.</w:t>
      </w:r>
    </w:p>
    <w:p>
      <w:pPr>
        <w:pStyle w:val="ListBullet"/>
      </w:pPr>
      <w:r>
        <w:t>Rate limits shown (100/min, 1000/hour) should reflect actual backend limits.</w:t>
      </w:r>
    </w:p>
    <w:p>
      <w:pPr>
        <w:pStyle w:val="Heading1"/>
      </w:pPr>
      <w:r>
        <w:t>5. Extending the Page</w:t>
      </w:r>
    </w:p>
    <w:p>
      <w:r>
        <w:t>To add a new endpoint to the documentation, add an object to API_ENDPOINTS array with the required fields. The component will automatically render it.</w:t>
      </w:r>
    </w:p>
    <w:p>
      <w:r>
        <w:t>Example addition: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method: "DELETE",</w:t>
        <w:br/>
        <w:t xml:space="preserve">  path: "/api/students/{id}",</w:t>
        <w:br/>
        <w:t xml:space="preserve">  description: "Delete a student by ID",</w:t>
        <w:br/>
        <w:t xml:space="preserve">  auth: "Bearer token",</w:t>
        <w:br/>
        <w:t xml:space="preserve">  response: `{ "message": "Student deleted successfully" }`</w:t>
        <w:br/>
        <w:t>}</w:t>
      </w:r>
    </w:p>
    <w:p>
      <w:pPr>
        <w:pStyle w:val="Heading1"/>
      </w:pPr>
      <w:r>
        <w:t>6. Localization / Internationalization (Optional)</w:t>
      </w:r>
    </w:p>
    <w:p>
      <w:r>
        <w:t>The page is currently English-only. For multi-language support, extract strings to a locale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