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1F6AE" w14:textId="4C42746C" w:rsidR="008963CB" w:rsidRPr="00FE0093" w:rsidRDefault="00BC0739" w:rsidP="00FE0093">
      <w:pPr>
        <w:spacing w:line="240" w:lineRule="auto"/>
        <w:jc w:val="left"/>
        <w:rPr>
          <w:sz w:val="18"/>
          <w:szCs w:val="20"/>
        </w:rPr>
      </w:pPr>
      <w:r w:rsidRPr="00FE0093">
        <w:rPr>
          <w:rFonts w:ascii="Source Sans Pro" w:hAnsi="Source Sans Pro" w:hint="eastAsia"/>
          <w:b/>
          <w:color w:val="373A3C"/>
          <w:sz w:val="36"/>
          <w:szCs w:val="28"/>
          <w:shd w:val="clear" w:color="auto" w:fill="FFFFFF"/>
        </w:rPr>
        <w:t>공정혁신과</w:t>
      </w:r>
      <w:r w:rsidRPr="00FE0093">
        <w:rPr>
          <w:rFonts w:ascii="Source Sans Pro" w:hAnsi="Source Sans Pro" w:hint="eastAsia"/>
          <w:b/>
          <w:color w:val="373A3C"/>
          <w:sz w:val="36"/>
          <w:szCs w:val="28"/>
          <w:shd w:val="clear" w:color="auto" w:fill="FFFFFF"/>
        </w:rPr>
        <w:t xml:space="preserve"> </w:t>
      </w:r>
      <w:r w:rsidRPr="00FE0093">
        <w:rPr>
          <w:rFonts w:ascii="Source Sans Pro" w:hAnsi="Source Sans Pro" w:hint="eastAsia"/>
          <w:b/>
          <w:color w:val="373A3C"/>
          <w:sz w:val="36"/>
          <w:szCs w:val="28"/>
          <w:shd w:val="clear" w:color="auto" w:fill="FFFFFF"/>
        </w:rPr>
        <w:t>제품혁신</w:t>
      </w:r>
      <w:r w:rsidRPr="00FE0093">
        <w:rPr>
          <w:rFonts w:ascii="Source Sans Pro" w:hAnsi="Source Sans Pro" w:hint="eastAsia"/>
          <w:b/>
          <w:color w:val="373A3C"/>
          <w:sz w:val="36"/>
          <w:szCs w:val="28"/>
          <w:shd w:val="clear" w:color="auto" w:fill="FFFFFF"/>
        </w:rPr>
        <w:t xml:space="preserve"> </w:t>
      </w:r>
      <w:r w:rsidRPr="00FE0093">
        <w:rPr>
          <w:rFonts w:ascii="Source Sans Pro" w:hAnsi="Source Sans Pro" w:hint="eastAsia"/>
          <w:b/>
          <w:color w:val="373A3C"/>
          <w:sz w:val="36"/>
          <w:szCs w:val="28"/>
          <w:shd w:val="clear" w:color="auto" w:fill="FFFFFF"/>
        </w:rPr>
        <w:t>측정</w:t>
      </w:r>
      <w:r w:rsidRPr="00FE0093">
        <w:rPr>
          <w:rFonts w:ascii="Source Sans Pro" w:hAnsi="Source Sans Pro" w:hint="eastAsia"/>
          <w:b/>
          <w:color w:val="373A3C"/>
          <w:sz w:val="36"/>
          <w:szCs w:val="28"/>
          <w:shd w:val="clear" w:color="auto" w:fill="FFFFFF"/>
        </w:rPr>
        <w:t xml:space="preserve"> </w:t>
      </w:r>
      <w:r w:rsidRPr="00FE0093">
        <w:rPr>
          <w:rFonts w:ascii="Source Sans Pro" w:hAnsi="Source Sans Pro" w:hint="eastAsia"/>
          <w:b/>
          <w:color w:val="373A3C"/>
          <w:sz w:val="36"/>
          <w:szCs w:val="28"/>
          <w:shd w:val="clear" w:color="auto" w:fill="FFFFFF"/>
        </w:rPr>
        <w:t>방식에</w:t>
      </w:r>
      <w:r w:rsidRPr="00FE0093">
        <w:rPr>
          <w:rFonts w:ascii="Source Sans Pro" w:hAnsi="Source Sans Pro" w:hint="eastAsia"/>
          <w:b/>
          <w:color w:val="373A3C"/>
          <w:sz w:val="36"/>
          <w:szCs w:val="28"/>
          <w:shd w:val="clear" w:color="auto" w:fill="FFFFFF"/>
        </w:rPr>
        <w:t xml:space="preserve"> </w:t>
      </w:r>
      <w:r w:rsidRPr="00FE0093">
        <w:rPr>
          <w:rFonts w:ascii="Source Sans Pro" w:hAnsi="Source Sans Pro" w:hint="eastAsia"/>
          <w:b/>
          <w:color w:val="373A3C"/>
          <w:sz w:val="36"/>
          <w:szCs w:val="28"/>
          <w:shd w:val="clear" w:color="auto" w:fill="FFFFFF"/>
        </w:rPr>
        <w:t>대한</w:t>
      </w:r>
      <w:r w:rsidRPr="00FE0093">
        <w:rPr>
          <w:rFonts w:ascii="Source Sans Pro" w:hAnsi="Source Sans Pro" w:hint="eastAsia"/>
          <w:b/>
          <w:color w:val="373A3C"/>
          <w:sz w:val="36"/>
          <w:szCs w:val="28"/>
          <w:shd w:val="clear" w:color="auto" w:fill="FFFFFF"/>
        </w:rPr>
        <w:t xml:space="preserve"> </w:t>
      </w:r>
      <w:r w:rsidRPr="00FE0093">
        <w:rPr>
          <w:rFonts w:ascii="Source Sans Pro" w:hAnsi="Source Sans Pro" w:hint="eastAsia"/>
          <w:b/>
          <w:color w:val="373A3C"/>
          <w:sz w:val="36"/>
          <w:szCs w:val="28"/>
          <w:shd w:val="clear" w:color="auto" w:fill="FFFFFF"/>
        </w:rPr>
        <w:t>아이디어</w:t>
      </w:r>
      <w:r w:rsidR="008963CB" w:rsidRPr="00FE0093">
        <w:rPr>
          <w:sz w:val="18"/>
          <w:szCs w:val="20"/>
        </w:rPr>
        <w:t xml:space="preserve"> </w:t>
      </w:r>
    </w:p>
    <w:p w14:paraId="6A71D2E8" w14:textId="448A7407" w:rsidR="00850057" w:rsidRPr="00FE0093" w:rsidRDefault="002878DD" w:rsidP="00FE0093">
      <w:pPr>
        <w:spacing w:line="240" w:lineRule="auto"/>
        <w:jc w:val="right"/>
        <w:rPr>
          <w:sz w:val="24"/>
          <w:szCs w:val="24"/>
        </w:rPr>
      </w:pPr>
      <w:r w:rsidRPr="00FE0093">
        <w:rPr>
          <w:rFonts w:hint="eastAsia"/>
          <w:sz w:val="24"/>
          <w:szCs w:val="24"/>
        </w:rPr>
        <w:t>I</w:t>
      </w:r>
      <w:r w:rsidRPr="00FE0093">
        <w:rPr>
          <w:sz w:val="24"/>
          <w:szCs w:val="24"/>
        </w:rPr>
        <w:t xml:space="preserve">TM, </w:t>
      </w:r>
      <w:r w:rsidR="00850057" w:rsidRPr="00FE0093">
        <w:rPr>
          <w:rFonts w:hint="eastAsia"/>
          <w:sz w:val="24"/>
          <w:szCs w:val="24"/>
        </w:rPr>
        <w:t>2</w:t>
      </w:r>
      <w:r w:rsidR="00850057" w:rsidRPr="00FE0093">
        <w:rPr>
          <w:sz w:val="24"/>
          <w:szCs w:val="24"/>
        </w:rPr>
        <w:t xml:space="preserve">0235575 </w:t>
      </w:r>
      <w:r w:rsidR="00850057" w:rsidRPr="00FE0093">
        <w:rPr>
          <w:rFonts w:hint="eastAsia"/>
          <w:sz w:val="24"/>
          <w:szCs w:val="24"/>
        </w:rPr>
        <w:t>안지석</w:t>
      </w:r>
    </w:p>
    <w:p w14:paraId="1B0CA48B" w14:textId="6DD0327C" w:rsidR="00F716AB" w:rsidRPr="00FE0093" w:rsidRDefault="009D3D27" w:rsidP="00FE0093">
      <w:pPr>
        <w:spacing w:line="240" w:lineRule="auto"/>
        <w:rPr>
          <w:rFonts w:ascii="Source Sans Pro" w:hAnsi="Source Sans Pro"/>
          <w:b/>
          <w:bCs/>
          <w:color w:val="373A3C"/>
          <w:sz w:val="22"/>
          <w:szCs w:val="24"/>
        </w:rPr>
      </w:pPr>
      <w:r w:rsidRPr="00FE0093">
        <w:rPr>
          <w:rFonts w:ascii="Source Sans Pro" w:hAnsi="Source Sans Pro" w:hint="eastAsia"/>
          <w:b/>
          <w:bCs/>
          <w:color w:val="373A3C"/>
          <w:sz w:val="22"/>
          <w:szCs w:val="24"/>
        </w:rPr>
        <w:t>기존</w:t>
      </w:r>
      <w:r w:rsidRPr="00FE0093">
        <w:rPr>
          <w:rFonts w:ascii="Source Sans Pro" w:hAnsi="Source Sans Pro" w:hint="eastAsia"/>
          <w:b/>
          <w:bCs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b/>
          <w:bCs/>
          <w:color w:val="373A3C"/>
          <w:sz w:val="22"/>
          <w:szCs w:val="24"/>
        </w:rPr>
        <w:t>혁신</w:t>
      </w:r>
      <w:r w:rsidRPr="00FE0093">
        <w:rPr>
          <w:rFonts w:ascii="Source Sans Pro" w:hAnsi="Source Sans Pro" w:hint="eastAsia"/>
          <w:b/>
          <w:bCs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b/>
          <w:bCs/>
          <w:color w:val="373A3C"/>
          <w:sz w:val="22"/>
          <w:szCs w:val="24"/>
        </w:rPr>
        <w:t>측정</w:t>
      </w:r>
      <w:r w:rsidRPr="00FE0093">
        <w:rPr>
          <w:rFonts w:ascii="Source Sans Pro" w:hAnsi="Source Sans Pro" w:hint="eastAsia"/>
          <w:b/>
          <w:bCs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b/>
          <w:bCs/>
          <w:color w:val="373A3C"/>
          <w:sz w:val="22"/>
          <w:szCs w:val="24"/>
        </w:rPr>
        <w:t>방법</w:t>
      </w:r>
    </w:p>
    <w:p w14:paraId="05D1138A" w14:textId="020AF24E" w:rsidR="00BC0739" w:rsidRPr="00FE0093" w:rsidRDefault="00BC0739" w:rsidP="00FE0093">
      <w:pPr>
        <w:pStyle w:val="a3"/>
        <w:numPr>
          <w:ilvl w:val="0"/>
          <w:numId w:val="8"/>
        </w:numPr>
        <w:spacing w:line="240" w:lineRule="auto"/>
        <w:ind w:leftChars="0"/>
        <w:rPr>
          <w:rFonts w:ascii="Source Sans Pro" w:hAnsi="Source Sans Pro" w:hint="eastAsia"/>
          <w:color w:val="373A3C"/>
          <w:sz w:val="22"/>
          <w:szCs w:val="24"/>
        </w:rPr>
      </w:pPr>
      <w:r w:rsidRPr="00FE0093">
        <w:rPr>
          <w:rFonts w:ascii="Source Sans Pro" w:hAnsi="Source Sans Pro" w:hint="eastAsia"/>
          <w:color w:val="373A3C"/>
          <w:sz w:val="22"/>
          <w:szCs w:val="24"/>
        </w:rPr>
        <w:t>공정혁신과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제품혁신은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기업의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경쟁력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확보를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위해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중요한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요소이며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,</w:t>
      </w:r>
      <w:r w:rsidRPr="00FE0093">
        <w:rPr>
          <w:rFonts w:ascii="Source Sans Pro" w:hAnsi="Source Sans Pro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이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두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혁신은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각각의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특성을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고려하여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설계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및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측정되어야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함</w:t>
      </w:r>
    </w:p>
    <w:p w14:paraId="534612D2" w14:textId="70A1B629" w:rsidR="00FC5808" w:rsidRPr="00FE0093" w:rsidRDefault="00BC0739" w:rsidP="00FE0093">
      <w:pPr>
        <w:pStyle w:val="a3"/>
        <w:numPr>
          <w:ilvl w:val="0"/>
          <w:numId w:val="8"/>
        </w:numPr>
        <w:spacing w:line="240" w:lineRule="auto"/>
        <w:ind w:leftChars="0"/>
        <w:rPr>
          <w:rFonts w:ascii="Source Sans Pro" w:hAnsi="Source Sans Pro" w:hint="eastAsia"/>
          <w:color w:val="373A3C"/>
          <w:sz w:val="22"/>
          <w:szCs w:val="24"/>
        </w:rPr>
      </w:pPr>
      <w:r w:rsidRPr="00FE0093">
        <w:rPr>
          <w:rFonts w:ascii="Source Sans Pro" w:hAnsi="Source Sans Pro" w:hint="eastAsia"/>
          <w:b/>
          <w:bCs/>
          <w:color w:val="373A3C"/>
          <w:sz w:val="22"/>
          <w:szCs w:val="24"/>
        </w:rPr>
        <w:t>공정혁신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측정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방법으로는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프로세스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효율성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측정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,</w:t>
      </w:r>
      <w:r w:rsidRPr="00FE0093">
        <w:rPr>
          <w:rFonts w:ascii="Source Sans Pro" w:hAnsi="Source Sans Pro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품질관리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지표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활용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,</w:t>
      </w:r>
      <w:r w:rsidRPr="00FE0093">
        <w:rPr>
          <w:rFonts w:ascii="Source Sans Pro" w:hAnsi="Source Sans Pro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기술도입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및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자동화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,</w:t>
      </w:r>
      <w:r w:rsidRPr="00FE0093">
        <w:rPr>
          <w:rFonts w:ascii="Source Sans Pro" w:hAnsi="Source Sans Pro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유연성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및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반응성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평과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,</w:t>
      </w:r>
      <w:r w:rsidRPr="00FE0093">
        <w:rPr>
          <w:rFonts w:ascii="Source Sans Pro" w:hAnsi="Source Sans Pro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혁신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인지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지표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등이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있음</w:t>
      </w:r>
    </w:p>
    <w:p w14:paraId="176ACD06" w14:textId="7269BF1D" w:rsidR="008957AE" w:rsidRPr="00FE0093" w:rsidRDefault="00BC0739" w:rsidP="00FE0093">
      <w:pPr>
        <w:pStyle w:val="a3"/>
        <w:numPr>
          <w:ilvl w:val="0"/>
          <w:numId w:val="8"/>
        </w:numPr>
        <w:spacing w:line="240" w:lineRule="auto"/>
        <w:ind w:leftChars="0"/>
        <w:rPr>
          <w:rFonts w:ascii="Source Sans Pro" w:hAnsi="Source Sans Pro" w:hint="eastAsia"/>
          <w:color w:val="373A3C"/>
          <w:sz w:val="22"/>
          <w:szCs w:val="24"/>
        </w:rPr>
      </w:pPr>
      <w:r w:rsidRPr="00FE0093">
        <w:rPr>
          <w:rFonts w:ascii="Source Sans Pro" w:hAnsi="Source Sans Pro" w:hint="eastAsia"/>
          <w:b/>
          <w:bCs/>
          <w:color w:val="373A3C"/>
          <w:sz w:val="22"/>
          <w:szCs w:val="24"/>
        </w:rPr>
        <w:t>제품혁신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측정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방법으로는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신제품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출시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비율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,</w:t>
      </w:r>
      <w:r w:rsidRPr="00FE0093">
        <w:rPr>
          <w:rFonts w:ascii="Source Sans Pro" w:hAnsi="Source Sans Pro"/>
          <w:color w:val="373A3C"/>
          <w:sz w:val="22"/>
          <w:szCs w:val="24"/>
        </w:rPr>
        <w:t xml:space="preserve"> R&amp;D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투자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성과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,</w:t>
      </w:r>
      <w:r w:rsidRPr="00FE0093">
        <w:rPr>
          <w:rFonts w:ascii="Source Sans Pro" w:hAnsi="Source Sans Pro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고객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피드백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분석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,</w:t>
      </w:r>
      <w:r w:rsidRPr="00FE0093">
        <w:rPr>
          <w:rFonts w:ascii="Source Sans Pro" w:hAnsi="Source Sans Pro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시장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점유율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변화</w:t>
      </w:r>
      <w:r w:rsidRPr="00FE0093">
        <w:rPr>
          <w:rFonts w:ascii="Source Sans Pro" w:hAnsi="Source Sans Pro"/>
          <w:color w:val="373A3C"/>
          <w:sz w:val="22"/>
          <w:szCs w:val="24"/>
        </w:rPr>
        <w:t xml:space="preserve">,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기술의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혁신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측정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등이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있음</w:t>
      </w:r>
    </w:p>
    <w:p w14:paraId="1007E1C3" w14:textId="1643E7D8" w:rsidR="008957AE" w:rsidRPr="00FE0093" w:rsidRDefault="008957AE" w:rsidP="00FE0093">
      <w:pPr>
        <w:spacing w:line="240" w:lineRule="auto"/>
        <w:rPr>
          <w:rFonts w:ascii="Source Sans Pro" w:hAnsi="Source Sans Pro" w:hint="eastAsia"/>
          <w:b/>
          <w:bCs/>
          <w:color w:val="373A3C"/>
          <w:sz w:val="22"/>
          <w:szCs w:val="24"/>
        </w:rPr>
      </w:pPr>
      <w:r w:rsidRPr="00FE0093">
        <w:rPr>
          <w:rFonts w:ascii="Source Sans Pro" w:hAnsi="Source Sans Pro" w:hint="eastAsia"/>
          <w:b/>
          <w:bCs/>
          <w:color w:val="373A3C"/>
          <w:sz w:val="22"/>
          <w:szCs w:val="24"/>
        </w:rPr>
        <w:t>혁신을</w:t>
      </w:r>
      <w:r w:rsidRPr="00FE0093">
        <w:rPr>
          <w:rFonts w:ascii="Source Sans Pro" w:hAnsi="Source Sans Pro" w:hint="eastAsia"/>
          <w:b/>
          <w:bCs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b/>
          <w:bCs/>
          <w:color w:val="373A3C"/>
          <w:sz w:val="22"/>
          <w:szCs w:val="24"/>
        </w:rPr>
        <w:t>측정하는</w:t>
      </w:r>
      <w:r w:rsidRPr="00FE0093">
        <w:rPr>
          <w:rFonts w:ascii="Source Sans Pro" w:hAnsi="Source Sans Pro" w:hint="eastAsia"/>
          <w:b/>
          <w:bCs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b/>
          <w:bCs/>
          <w:color w:val="373A3C"/>
          <w:sz w:val="22"/>
          <w:szCs w:val="24"/>
        </w:rPr>
        <w:t>새로운</w:t>
      </w:r>
      <w:r w:rsidRPr="00FE0093">
        <w:rPr>
          <w:rFonts w:ascii="Source Sans Pro" w:hAnsi="Source Sans Pro" w:hint="eastAsia"/>
          <w:b/>
          <w:bCs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b/>
          <w:bCs/>
          <w:color w:val="373A3C"/>
          <w:sz w:val="22"/>
          <w:szCs w:val="24"/>
        </w:rPr>
        <w:t>아이디어</w:t>
      </w:r>
    </w:p>
    <w:p w14:paraId="5F34C535" w14:textId="585BBBF5" w:rsidR="007C0EBE" w:rsidRPr="00FE0093" w:rsidRDefault="008957AE" w:rsidP="00FE0093">
      <w:pPr>
        <w:pStyle w:val="a3"/>
        <w:numPr>
          <w:ilvl w:val="0"/>
          <w:numId w:val="8"/>
        </w:numPr>
        <w:spacing w:line="240" w:lineRule="auto"/>
        <w:ind w:leftChars="0"/>
        <w:rPr>
          <w:rFonts w:ascii="Source Sans Pro" w:hAnsi="Source Sans Pro"/>
          <w:color w:val="373A3C"/>
          <w:sz w:val="22"/>
          <w:szCs w:val="24"/>
        </w:rPr>
      </w:pPr>
      <w:r w:rsidRPr="00FE0093">
        <w:rPr>
          <w:rFonts w:ascii="Source Sans Pro" w:hAnsi="Source Sans Pro" w:hint="eastAsia"/>
          <w:color w:val="373A3C"/>
          <w:sz w:val="22"/>
          <w:szCs w:val="24"/>
        </w:rPr>
        <w:t>혁신의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접근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방법은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지속적으로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발전하고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있으며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,</w:t>
      </w:r>
      <w:r w:rsidRPr="00FE0093">
        <w:rPr>
          <w:rFonts w:ascii="Source Sans Pro" w:hAnsi="Source Sans Pro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정보기술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및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디지털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기술의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발달로</w:t>
      </w:r>
      <w:r w:rsidRPr="00FE0093">
        <w:rPr>
          <w:rFonts w:ascii="Source Sans Pro" w:hAnsi="Source Sans Pro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측정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방법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또한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변화할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수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있음</w:t>
      </w:r>
    </w:p>
    <w:p w14:paraId="52469798" w14:textId="66E65A8A" w:rsidR="00FA3FDA" w:rsidRPr="00FE0093" w:rsidRDefault="00FA3FDA" w:rsidP="00FE0093">
      <w:pPr>
        <w:pStyle w:val="a3"/>
        <w:numPr>
          <w:ilvl w:val="0"/>
          <w:numId w:val="8"/>
        </w:numPr>
        <w:spacing w:line="240" w:lineRule="auto"/>
        <w:ind w:leftChars="0"/>
        <w:rPr>
          <w:rFonts w:ascii="Source Sans Pro" w:hAnsi="Source Sans Pro"/>
          <w:color w:val="373A3C"/>
          <w:sz w:val="22"/>
          <w:szCs w:val="24"/>
        </w:rPr>
      </w:pPr>
      <w:r w:rsidRPr="00FE0093">
        <w:rPr>
          <w:rFonts w:ascii="Source Sans Pro" w:hAnsi="Source Sans Pro" w:hint="eastAsia"/>
          <w:color w:val="373A3C"/>
          <w:sz w:val="22"/>
          <w:szCs w:val="24"/>
        </w:rPr>
        <w:t>아래에서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제시하는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방법들을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통해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더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나은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시스템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및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서비스를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구축하고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,</w:t>
      </w:r>
      <w:r w:rsidRPr="00FE0093">
        <w:rPr>
          <w:rFonts w:ascii="Source Sans Pro" w:hAnsi="Source Sans Pro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생산성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향상과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혁신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제품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및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서비스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개발</w:t>
      </w:r>
      <w:r w:rsidR="005D609E" w:rsidRPr="00FE0093">
        <w:rPr>
          <w:rFonts w:ascii="Source Sans Pro" w:hAnsi="Source Sans Pro" w:hint="eastAsia"/>
          <w:color w:val="373A3C"/>
          <w:sz w:val="22"/>
          <w:szCs w:val="24"/>
        </w:rPr>
        <w:t>할</w:t>
      </w:r>
      <w:r w:rsidR="005D609E"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="005D609E" w:rsidRPr="00FE0093">
        <w:rPr>
          <w:rFonts w:ascii="Source Sans Pro" w:hAnsi="Source Sans Pro" w:hint="eastAsia"/>
          <w:color w:val="373A3C"/>
          <w:sz w:val="22"/>
          <w:szCs w:val="24"/>
        </w:rPr>
        <w:t>수</w:t>
      </w:r>
      <w:r w:rsidR="005D609E"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="005D609E" w:rsidRPr="00FE0093">
        <w:rPr>
          <w:rFonts w:ascii="Source Sans Pro" w:hAnsi="Source Sans Pro" w:hint="eastAsia"/>
          <w:color w:val="373A3C"/>
          <w:sz w:val="22"/>
          <w:szCs w:val="24"/>
        </w:rPr>
        <w:t>있을</w:t>
      </w:r>
      <w:r w:rsidR="005D609E"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="005D609E" w:rsidRPr="00FE0093">
        <w:rPr>
          <w:rFonts w:ascii="Source Sans Pro" w:hAnsi="Source Sans Pro" w:hint="eastAsia"/>
          <w:color w:val="373A3C"/>
          <w:sz w:val="22"/>
          <w:szCs w:val="24"/>
        </w:rPr>
        <w:t>것임</w:t>
      </w:r>
    </w:p>
    <w:p w14:paraId="64575C7A" w14:textId="1C646651" w:rsidR="008957AE" w:rsidRPr="00FE0093" w:rsidRDefault="008957AE" w:rsidP="00FE0093">
      <w:pPr>
        <w:pStyle w:val="a3"/>
        <w:numPr>
          <w:ilvl w:val="0"/>
          <w:numId w:val="8"/>
        </w:numPr>
        <w:spacing w:line="240" w:lineRule="auto"/>
        <w:ind w:leftChars="0"/>
        <w:rPr>
          <w:rFonts w:ascii="Source Sans Pro" w:hAnsi="Source Sans Pro"/>
          <w:b/>
          <w:bCs/>
          <w:color w:val="373A3C"/>
          <w:sz w:val="22"/>
          <w:szCs w:val="24"/>
        </w:rPr>
      </w:pPr>
      <w:r w:rsidRPr="00FE0093">
        <w:rPr>
          <w:rFonts w:ascii="Source Sans Pro" w:hAnsi="Source Sans Pro" w:hint="eastAsia"/>
          <w:b/>
          <w:bCs/>
          <w:color w:val="373A3C"/>
          <w:sz w:val="22"/>
          <w:szCs w:val="24"/>
        </w:rPr>
        <w:t>공정혁신</w:t>
      </w:r>
    </w:p>
    <w:p w14:paraId="52B600D9" w14:textId="17403F30" w:rsidR="008957AE" w:rsidRPr="00FE0093" w:rsidRDefault="008957AE" w:rsidP="00FE0093">
      <w:pPr>
        <w:pStyle w:val="a3"/>
        <w:numPr>
          <w:ilvl w:val="0"/>
          <w:numId w:val="10"/>
        </w:numPr>
        <w:spacing w:line="240" w:lineRule="auto"/>
        <w:ind w:leftChars="0"/>
        <w:rPr>
          <w:rFonts w:ascii="Source Sans Pro" w:hAnsi="Source Sans Pro"/>
          <w:color w:val="373A3C"/>
          <w:sz w:val="22"/>
          <w:szCs w:val="24"/>
        </w:rPr>
      </w:pPr>
      <w:r w:rsidRPr="00FE0093">
        <w:rPr>
          <w:rFonts w:ascii="Source Sans Pro" w:hAnsi="Source Sans Pro" w:hint="eastAsia"/>
          <w:color w:val="373A3C"/>
          <w:sz w:val="22"/>
          <w:szCs w:val="24"/>
        </w:rPr>
        <w:t>프로세스의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실시간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디지털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복제</w:t>
      </w:r>
      <w:r w:rsidR="00502765" w:rsidRPr="00FE0093">
        <w:rPr>
          <w:rFonts w:ascii="Source Sans Pro" w:hAnsi="Source Sans Pro" w:hint="eastAsia"/>
          <w:color w:val="373A3C"/>
          <w:sz w:val="22"/>
          <w:szCs w:val="24"/>
        </w:rPr>
        <w:t>를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가능하게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하는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디지털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트윈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기술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활용하여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공정을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시뮬레이션하고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최적화함</w:t>
      </w:r>
    </w:p>
    <w:p w14:paraId="6339EC1A" w14:textId="4308377F" w:rsidR="008957AE" w:rsidRPr="00FE0093" w:rsidRDefault="008957AE" w:rsidP="00FE0093">
      <w:pPr>
        <w:pStyle w:val="a3"/>
        <w:numPr>
          <w:ilvl w:val="0"/>
          <w:numId w:val="10"/>
        </w:numPr>
        <w:spacing w:line="240" w:lineRule="auto"/>
        <w:ind w:leftChars="0"/>
        <w:rPr>
          <w:rFonts w:ascii="Source Sans Pro" w:hAnsi="Source Sans Pro"/>
          <w:color w:val="373A3C"/>
          <w:sz w:val="22"/>
          <w:szCs w:val="24"/>
        </w:rPr>
      </w:pPr>
      <w:r w:rsidRPr="00FE0093">
        <w:rPr>
          <w:rFonts w:ascii="Source Sans Pro" w:hAnsi="Source Sans Pro" w:hint="eastAsia"/>
          <w:color w:val="373A3C"/>
          <w:sz w:val="22"/>
          <w:szCs w:val="24"/>
        </w:rPr>
        <w:t>인공지능과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proofErr w:type="spellStart"/>
      <w:r w:rsidRPr="00FE0093">
        <w:rPr>
          <w:rFonts w:ascii="Source Sans Pro" w:hAnsi="Source Sans Pro" w:hint="eastAsia"/>
          <w:color w:val="373A3C"/>
          <w:sz w:val="22"/>
          <w:szCs w:val="24"/>
        </w:rPr>
        <w:t>머신러닝을</w:t>
      </w:r>
      <w:proofErr w:type="spellEnd"/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활용하여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공정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데이터를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분석하고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예측모델을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개발하여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프로세스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혁신을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측정</w:t>
      </w:r>
    </w:p>
    <w:p w14:paraId="03BDCCD5" w14:textId="0589A843" w:rsidR="009D3D27" w:rsidRPr="00FE0093" w:rsidRDefault="009D3D27" w:rsidP="00FE0093">
      <w:pPr>
        <w:pStyle w:val="a3"/>
        <w:numPr>
          <w:ilvl w:val="0"/>
          <w:numId w:val="10"/>
        </w:numPr>
        <w:spacing w:line="240" w:lineRule="auto"/>
        <w:ind w:leftChars="0"/>
        <w:rPr>
          <w:rFonts w:ascii="Source Sans Pro" w:hAnsi="Source Sans Pro"/>
          <w:color w:val="373A3C"/>
          <w:sz w:val="22"/>
          <w:szCs w:val="24"/>
        </w:rPr>
      </w:pPr>
      <w:r w:rsidRPr="00FE0093">
        <w:rPr>
          <w:rFonts w:ascii="Source Sans Pro" w:hAnsi="Source Sans Pro" w:hint="eastAsia"/>
          <w:color w:val="373A3C"/>
          <w:sz w:val="22"/>
          <w:szCs w:val="24"/>
        </w:rPr>
        <w:t>사물인터넷을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활용하여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제조설비와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기계간의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실시간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통신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강화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및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데이터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수집을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통해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성능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최적화</w:t>
      </w:r>
    </w:p>
    <w:p w14:paraId="0D08C2F9" w14:textId="749AE7E7" w:rsidR="009D3D27" w:rsidRPr="00FE0093" w:rsidRDefault="009D3D27" w:rsidP="00FE0093">
      <w:pPr>
        <w:pStyle w:val="a3"/>
        <w:numPr>
          <w:ilvl w:val="0"/>
          <w:numId w:val="8"/>
        </w:numPr>
        <w:spacing w:line="240" w:lineRule="auto"/>
        <w:ind w:leftChars="0"/>
        <w:rPr>
          <w:rFonts w:ascii="Source Sans Pro" w:hAnsi="Source Sans Pro"/>
          <w:b/>
          <w:bCs/>
          <w:color w:val="373A3C"/>
          <w:sz w:val="22"/>
          <w:szCs w:val="24"/>
        </w:rPr>
      </w:pPr>
      <w:r w:rsidRPr="00FE0093">
        <w:rPr>
          <w:rFonts w:ascii="Source Sans Pro" w:hAnsi="Source Sans Pro" w:hint="eastAsia"/>
          <w:b/>
          <w:bCs/>
          <w:color w:val="373A3C"/>
          <w:sz w:val="22"/>
          <w:szCs w:val="24"/>
        </w:rPr>
        <w:t>제품혁신</w:t>
      </w:r>
    </w:p>
    <w:p w14:paraId="75BF8D77" w14:textId="32028DF8" w:rsidR="00502765" w:rsidRPr="00FE0093" w:rsidRDefault="00502765" w:rsidP="00FE0093">
      <w:pPr>
        <w:pStyle w:val="a3"/>
        <w:numPr>
          <w:ilvl w:val="0"/>
          <w:numId w:val="11"/>
        </w:numPr>
        <w:spacing w:line="240" w:lineRule="auto"/>
        <w:ind w:leftChars="0"/>
        <w:rPr>
          <w:rFonts w:ascii="Source Sans Pro" w:hAnsi="Source Sans Pro"/>
          <w:color w:val="373A3C"/>
          <w:sz w:val="22"/>
          <w:szCs w:val="24"/>
        </w:rPr>
      </w:pPr>
      <w:r w:rsidRPr="00FE0093">
        <w:rPr>
          <w:rFonts w:ascii="Source Sans Pro" w:hAnsi="Source Sans Pro" w:hint="eastAsia"/>
          <w:color w:val="373A3C"/>
          <w:sz w:val="22"/>
          <w:szCs w:val="24"/>
        </w:rPr>
        <w:t>고객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중심의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디자인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사고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방법론을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도입하여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사용자의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제품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경험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개선</w:t>
      </w:r>
    </w:p>
    <w:p w14:paraId="2A15DF29" w14:textId="5890B942" w:rsidR="00502765" w:rsidRPr="00FE0093" w:rsidRDefault="00502765" w:rsidP="00FE0093">
      <w:pPr>
        <w:pStyle w:val="a3"/>
        <w:numPr>
          <w:ilvl w:val="0"/>
          <w:numId w:val="11"/>
        </w:numPr>
        <w:spacing w:line="240" w:lineRule="auto"/>
        <w:ind w:leftChars="0"/>
        <w:rPr>
          <w:rFonts w:ascii="Source Sans Pro" w:hAnsi="Source Sans Pro"/>
          <w:color w:val="373A3C"/>
          <w:sz w:val="22"/>
          <w:szCs w:val="24"/>
        </w:rPr>
      </w:pPr>
      <w:r w:rsidRPr="00FE0093">
        <w:rPr>
          <w:rFonts w:ascii="Source Sans Pro" w:hAnsi="Source Sans Pro" w:hint="eastAsia"/>
          <w:color w:val="373A3C"/>
          <w:sz w:val="22"/>
          <w:szCs w:val="24"/>
        </w:rPr>
        <w:t>외부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협력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및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개방형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혁신을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통해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외부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아이디어와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기술을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수용하고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새로운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제품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개발에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적용함</w:t>
      </w:r>
    </w:p>
    <w:p w14:paraId="5810E70F" w14:textId="16A46B1F" w:rsidR="00502765" w:rsidRPr="00FE0093" w:rsidRDefault="00502765" w:rsidP="00FE0093">
      <w:pPr>
        <w:pStyle w:val="a3"/>
        <w:numPr>
          <w:ilvl w:val="0"/>
          <w:numId w:val="11"/>
        </w:numPr>
        <w:spacing w:line="240" w:lineRule="auto"/>
        <w:ind w:leftChars="0"/>
        <w:rPr>
          <w:rFonts w:ascii="Source Sans Pro" w:hAnsi="Source Sans Pro" w:hint="eastAsia"/>
          <w:color w:val="373A3C"/>
          <w:sz w:val="22"/>
          <w:szCs w:val="24"/>
        </w:rPr>
      </w:pPr>
      <w:r w:rsidRPr="00FE0093">
        <w:rPr>
          <w:rFonts w:ascii="Source Sans Pro" w:hAnsi="Source Sans Pro" w:hint="eastAsia"/>
          <w:color w:val="373A3C"/>
          <w:sz w:val="22"/>
          <w:szCs w:val="24"/>
        </w:rPr>
        <w:t>지속가능성을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고려한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제품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개발을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통해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기업의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환경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친화적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혁신을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 xml:space="preserve"> </w:t>
      </w:r>
      <w:r w:rsidRPr="00FE0093">
        <w:rPr>
          <w:rFonts w:ascii="Source Sans Pro" w:hAnsi="Source Sans Pro" w:hint="eastAsia"/>
          <w:color w:val="373A3C"/>
          <w:sz w:val="22"/>
          <w:szCs w:val="24"/>
        </w:rPr>
        <w:t>유도</w:t>
      </w:r>
    </w:p>
    <w:sectPr w:rsidR="00502765" w:rsidRPr="00FE0093"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63837" w14:textId="77777777" w:rsidR="007029B9" w:rsidRDefault="007029B9" w:rsidP="00892E2F">
      <w:pPr>
        <w:spacing w:after="0" w:line="240" w:lineRule="auto"/>
      </w:pPr>
      <w:r>
        <w:separator/>
      </w:r>
    </w:p>
  </w:endnote>
  <w:endnote w:type="continuationSeparator" w:id="0">
    <w:p w14:paraId="6A53652A" w14:textId="77777777" w:rsidR="007029B9" w:rsidRDefault="007029B9" w:rsidP="00892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7747108"/>
      <w:docPartObj>
        <w:docPartGallery w:val="Page Numbers (Bottom of Page)"/>
        <w:docPartUnique/>
      </w:docPartObj>
    </w:sdtPr>
    <w:sdtEndPr/>
    <w:sdtContent>
      <w:p w14:paraId="0CBE8683" w14:textId="65DAA164" w:rsidR="00710821" w:rsidRDefault="0071082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6A67B60F" w14:textId="0A5C29DC" w:rsidR="00892E2F" w:rsidRDefault="00892E2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16825" w14:textId="77777777" w:rsidR="007029B9" w:rsidRDefault="007029B9" w:rsidP="00892E2F">
      <w:pPr>
        <w:spacing w:after="0" w:line="240" w:lineRule="auto"/>
      </w:pPr>
      <w:r>
        <w:separator/>
      </w:r>
    </w:p>
  </w:footnote>
  <w:footnote w:type="continuationSeparator" w:id="0">
    <w:p w14:paraId="3D898E3C" w14:textId="77777777" w:rsidR="007029B9" w:rsidRDefault="007029B9" w:rsidP="00892E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3086"/>
    <w:multiLevelType w:val="hybridMultilevel"/>
    <w:tmpl w:val="0F5CA652"/>
    <w:lvl w:ilvl="0" w:tplc="8E06DE56">
      <w:numFmt w:val="bullet"/>
      <w:lvlText w:val="-"/>
      <w:lvlJc w:val="left"/>
      <w:pPr>
        <w:ind w:left="76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B73218"/>
    <w:multiLevelType w:val="hybridMultilevel"/>
    <w:tmpl w:val="41107BEE"/>
    <w:lvl w:ilvl="0" w:tplc="3E9A2374">
      <w:numFmt w:val="bullet"/>
      <w:lvlText w:val="-"/>
      <w:lvlJc w:val="left"/>
      <w:pPr>
        <w:ind w:left="76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B8A6DC8"/>
    <w:multiLevelType w:val="hybridMultilevel"/>
    <w:tmpl w:val="42FAE7CE"/>
    <w:lvl w:ilvl="0" w:tplc="7CF2B89C">
      <w:start w:val="1"/>
      <w:numFmt w:val="decimal"/>
      <w:lvlText w:val="%1."/>
      <w:lvlJc w:val="left"/>
      <w:pPr>
        <w:ind w:left="1120" w:hanging="360"/>
      </w:pPr>
      <w:rPr>
        <w:rFonts w:hint="default"/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0C45770"/>
    <w:multiLevelType w:val="hybridMultilevel"/>
    <w:tmpl w:val="D2E8A8F6"/>
    <w:lvl w:ilvl="0" w:tplc="817870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A4377A8"/>
    <w:multiLevelType w:val="hybridMultilevel"/>
    <w:tmpl w:val="5E4056BE"/>
    <w:lvl w:ilvl="0" w:tplc="31B6730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F2C30AF"/>
    <w:multiLevelType w:val="hybridMultilevel"/>
    <w:tmpl w:val="6F42D9CE"/>
    <w:lvl w:ilvl="0" w:tplc="A2041C20">
      <w:numFmt w:val="bullet"/>
      <w:lvlText w:val="-"/>
      <w:lvlJc w:val="left"/>
      <w:pPr>
        <w:ind w:left="76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245197D"/>
    <w:multiLevelType w:val="hybridMultilevel"/>
    <w:tmpl w:val="BC72D7EE"/>
    <w:lvl w:ilvl="0" w:tplc="7EE45FA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4741568B"/>
    <w:multiLevelType w:val="hybridMultilevel"/>
    <w:tmpl w:val="D2E8A8F6"/>
    <w:lvl w:ilvl="0" w:tplc="817870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AE9219E"/>
    <w:multiLevelType w:val="hybridMultilevel"/>
    <w:tmpl w:val="5D5634DC"/>
    <w:lvl w:ilvl="0" w:tplc="59A22B9C">
      <w:numFmt w:val="bullet"/>
      <w:lvlText w:val="-"/>
      <w:lvlJc w:val="left"/>
      <w:pPr>
        <w:ind w:left="76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8D83074"/>
    <w:multiLevelType w:val="hybridMultilevel"/>
    <w:tmpl w:val="4078C8A8"/>
    <w:lvl w:ilvl="0" w:tplc="993069FC">
      <w:numFmt w:val="bullet"/>
      <w:lvlText w:val="-"/>
      <w:lvlJc w:val="left"/>
      <w:pPr>
        <w:ind w:left="76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9F27A10"/>
    <w:multiLevelType w:val="hybridMultilevel"/>
    <w:tmpl w:val="7868B444"/>
    <w:lvl w:ilvl="0" w:tplc="7F3EDD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5"/>
  </w:num>
  <w:num w:numId="7">
    <w:abstractNumId w:val="9"/>
  </w:num>
  <w:num w:numId="8">
    <w:abstractNumId w:val="8"/>
  </w:num>
  <w:num w:numId="9">
    <w:abstractNumId w:val="4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8A1"/>
    <w:rsid w:val="000020BD"/>
    <w:rsid w:val="00011650"/>
    <w:rsid w:val="00047D18"/>
    <w:rsid w:val="00066FF5"/>
    <w:rsid w:val="0008284E"/>
    <w:rsid w:val="00086AA4"/>
    <w:rsid w:val="000951BB"/>
    <w:rsid w:val="000B6FE0"/>
    <w:rsid w:val="000C3AC8"/>
    <w:rsid w:val="000C7233"/>
    <w:rsid w:val="000E055D"/>
    <w:rsid w:val="000E1586"/>
    <w:rsid w:val="00103DCC"/>
    <w:rsid w:val="00114411"/>
    <w:rsid w:val="00122896"/>
    <w:rsid w:val="00142CAD"/>
    <w:rsid w:val="00157EAF"/>
    <w:rsid w:val="00162EC8"/>
    <w:rsid w:val="00167B55"/>
    <w:rsid w:val="00175DEC"/>
    <w:rsid w:val="001824EB"/>
    <w:rsid w:val="0019595A"/>
    <w:rsid w:val="001A6242"/>
    <w:rsid w:val="001E5AF3"/>
    <w:rsid w:val="001F189D"/>
    <w:rsid w:val="00206F6D"/>
    <w:rsid w:val="00221322"/>
    <w:rsid w:val="002226C7"/>
    <w:rsid w:val="00236013"/>
    <w:rsid w:val="00272860"/>
    <w:rsid w:val="002768A1"/>
    <w:rsid w:val="002878DD"/>
    <w:rsid w:val="00297FF5"/>
    <w:rsid w:val="002B7C53"/>
    <w:rsid w:val="00311157"/>
    <w:rsid w:val="00326691"/>
    <w:rsid w:val="003322D2"/>
    <w:rsid w:val="003421DB"/>
    <w:rsid w:val="00366D64"/>
    <w:rsid w:val="003B3117"/>
    <w:rsid w:val="003D01AF"/>
    <w:rsid w:val="003D5DFE"/>
    <w:rsid w:val="00422B1A"/>
    <w:rsid w:val="004701CA"/>
    <w:rsid w:val="004724CF"/>
    <w:rsid w:val="004775C6"/>
    <w:rsid w:val="004A1CF1"/>
    <w:rsid w:val="004A3299"/>
    <w:rsid w:val="004B4D92"/>
    <w:rsid w:val="004C261F"/>
    <w:rsid w:val="004D0AC6"/>
    <w:rsid w:val="004E43F5"/>
    <w:rsid w:val="00502765"/>
    <w:rsid w:val="00512E09"/>
    <w:rsid w:val="00540EB5"/>
    <w:rsid w:val="005A7961"/>
    <w:rsid w:val="005B7BCD"/>
    <w:rsid w:val="005D2B8A"/>
    <w:rsid w:val="005D609E"/>
    <w:rsid w:val="005D67AC"/>
    <w:rsid w:val="005E0C72"/>
    <w:rsid w:val="005F11C6"/>
    <w:rsid w:val="005F3EA2"/>
    <w:rsid w:val="005F583F"/>
    <w:rsid w:val="006032C0"/>
    <w:rsid w:val="00607555"/>
    <w:rsid w:val="00613789"/>
    <w:rsid w:val="006B446F"/>
    <w:rsid w:val="006B4813"/>
    <w:rsid w:val="006F5D5E"/>
    <w:rsid w:val="007029B9"/>
    <w:rsid w:val="00704FC1"/>
    <w:rsid w:val="00710821"/>
    <w:rsid w:val="007313E3"/>
    <w:rsid w:val="00734808"/>
    <w:rsid w:val="00752784"/>
    <w:rsid w:val="00756B3F"/>
    <w:rsid w:val="0076578A"/>
    <w:rsid w:val="00773691"/>
    <w:rsid w:val="00786817"/>
    <w:rsid w:val="007919A1"/>
    <w:rsid w:val="00792987"/>
    <w:rsid w:val="007C0EBE"/>
    <w:rsid w:val="007E5DAE"/>
    <w:rsid w:val="00843E60"/>
    <w:rsid w:val="00850057"/>
    <w:rsid w:val="00855BAF"/>
    <w:rsid w:val="00863EB8"/>
    <w:rsid w:val="00880FC1"/>
    <w:rsid w:val="00890C37"/>
    <w:rsid w:val="00892E2F"/>
    <w:rsid w:val="00894C12"/>
    <w:rsid w:val="00894CC1"/>
    <w:rsid w:val="008957AE"/>
    <w:rsid w:val="008963CB"/>
    <w:rsid w:val="009049A8"/>
    <w:rsid w:val="00916F02"/>
    <w:rsid w:val="00926BFC"/>
    <w:rsid w:val="009272D6"/>
    <w:rsid w:val="00942F48"/>
    <w:rsid w:val="0094658C"/>
    <w:rsid w:val="00950854"/>
    <w:rsid w:val="009605BF"/>
    <w:rsid w:val="00985EA2"/>
    <w:rsid w:val="009A2C62"/>
    <w:rsid w:val="009C4229"/>
    <w:rsid w:val="009D3D27"/>
    <w:rsid w:val="009E6EAF"/>
    <w:rsid w:val="009F13A4"/>
    <w:rsid w:val="00A05388"/>
    <w:rsid w:val="00A17769"/>
    <w:rsid w:val="00A33778"/>
    <w:rsid w:val="00A40DC3"/>
    <w:rsid w:val="00A46935"/>
    <w:rsid w:val="00A902C6"/>
    <w:rsid w:val="00AC70AD"/>
    <w:rsid w:val="00AD41C2"/>
    <w:rsid w:val="00AE0519"/>
    <w:rsid w:val="00AE1544"/>
    <w:rsid w:val="00AE4684"/>
    <w:rsid w:val="00B059AD"/>
    <w:rsid w:val="00B214D6"/>
    <w:rsid w:val="00B229A1"/>
    <w:rsid w:val="00B44FF9"/>
    <w:rsid w:val="00B57220"/>
    <w:rsid w:val="00B6481A"/>
    <w:rsid w:val="00B64C17"/>
    <w:rsid w:val="00B65A82"/>
    <w:rsid w:val="00B97F5C"/>
    <w:rsid w:val="00BA28F6"/>
    <w:rsid w:val="00BC0739"/>
    <w:rsid w:val="00BD2E54"/>
    <w:rsid w:val="00BD6D34"/>
    <w:rsid w:val="00C03857"/>
    <w:rsid w:val="00C321EB"/>
    <w:rsid w:val="00C554B1"/>
    <w:rsid w:val="00C712E3"/>
    <w:rsid w:val="00C725D2"/>
    <w:rsid w:val="00C911D9"/>
    <w:rsid w:val="00C95F92"/>
    <w:rsid w:val="00C970D9"/>
    <w:rsid w:val="00D04D49"/>
    <w:rsid w:val="00D1173B"/>
    <w:rsid w:val="00D3154D"/>
    <w:rsid w:val="00D32CF2"/>
    <w:rsid w:val="00D94704"/>
    <w:rsid w:val="00DB2B2E"/>
    <w:rsid w:val="00DB6E70"/>
    <w:rsid w:val="00DE774A"/>
    <w:rsid w:val="00E147AF"/>
    <w:rsid w:val="00E14C03"/>
    <w:rsid w:val="00E37AB0"/>
    <w:rsid w:val="00E40E74"/>
    <w:rsid w:val="00E43137"/>
    <w:rsid w:val="00E46469"/>
    <w:rsid w:val="00E53D11"/>
    <w:rsid w:val="00E60B7F"/>
    <w:rsid w:val="00E639C9"/>
    <w:rsid w:val="00E810AE"/>
    <w:rsid w:val="00E90380"/>
    <w:rsid w:val="00EB25C9"/>
    <w:rsid w:val="00EB66E3"/>
    <w:rsid w:val="00EC14BE"/>
    <w:rsid w:val="00EC4282"/>
    <w:rsid w:val="00EC57CF"/>
    <w:rsid w:val="00F05DC5"/>
    <w:rsid w:val="00F54AFE"/>
    <w:rsid w:val="00F716AB"/>
    <w:rsid w:val="00F7336F"/>
    <w:rsid w:val="00FA3FDA"/>
    <w:rsid w:val="00FB2C24"/>
    <w:rsid w:val="00FB5837"/>
    <w:rsid w:val="00FB6788"/>
    <w:rsid w:val="00FC5808"/>
    <w:rsid w:val="00FC65E9"/>
    <w:rsid w:val="00FC71A5"/>
    <w:rsid w:val="00FE0093"/>
    <w:rsid w:val="00FE6F93"/>
    <w:rsid w:val="00FF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A42FB"/>
  <w15:chartTrackingRefBased/>
  <w15:docId w15:val="{A2C76F27-D88D-4F88-B6BC-954520BE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595A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E14C0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957A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43137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8A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92E2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92E2F"/>
  </w:style>
  <w:style w:type="paragraph" w:styleId="a5">
    <w:name w:val="footer"/>
    <w:basedOn w:val="a"/>
    <w:link w:val="Char0"/>
    <w:uiPriority w:val="99"/>
    <w:unhideWhenUsed/>
    <w:rsid w:val="00892E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92E2F"/>
  </w:style>
  <w:style w:type="character" w:customStyle="1" w:styleId="anchor-text">
    <w:name w:val="anchor-text"/>
    <w:basedOn w:val="a0"/>
    <w:rsid w:val="00297FF5"/>
  </w:style>
  <w:style w:type="character" w:customStyle="1" w:styleId="2Char">
    <w:name w:val="제목 2 Char"/>
    <w:basedOn w:val="a0"/>
    <w:link w:val="2"/>
    <w:uiPriority w:val="9"/>
    <w:rsid w:val="00E14C03"/>
    <w:rPr>
      <w:rFonts w:ascii="굴림" w:eastAsia="굴림" w:hAnsi="굴림" w:cs="굴림"/>
      <w:b/>
      <w:bCs/>
      <w:kern w:val="0"/>
      <w:sz w:val="36"/>
      <w:szCs w:val="36"/>
    </w:rPr>
  </w:style>
  <w:style w:type="character" w:styleId="a6">
    <w:name w:val="Hyperlink"/>
    <w:basedOn w:val="a0"/>
    <w:uiPriority w:val="99"/>
    <w:unhideWhenUsed/>
    <w:rsid w:val="00E14C0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14C03"/>
    <w:rPr>
      <w:color w:val="605E5C"/>
      <w:shd w:val="clear" w:color="auto" w:fill="E1DFDD"/>
    </w:rPr>
  </w:style>
  <w:style w:type="character" w:customStyle="1" w:styleId="5Char">
    <w:name w:val="제목 5 Char"/>
    <w:basedOn w:val="a0"/>
    <w:link w:val="5"/>
    <w:uiPriority w:val="9"/>
    <w:semiHidden/>
    <w:rsid w:val="00E43137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8957AE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5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86E91-7262-49B1-AA3C-0C35DBF51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지석 안</dc:creator>
  <cp:keywords/>
  <dc:description/>
  <cp:lastModifiedBy>안지석</cp:lastModifiedBy>
  <cp:revision>33</cp:revision>
  <dcterms:created xsi:type="dcterms:W3CDTF">2023-09-22T01:45:00Z</dcterms:created>
  <dcterms:modified xsi:type="dcterms:W3CDTF">2023-10-03T08:48:00Z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c18ff88d-2b7d-4ed1-b4a2-85a2e3786dc7</vt:lpwstr>
  </property>
</Properties>
</file>