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FF1754" w:rsidRDefault="00FF1754" w:rsidP="00FF1754">
      <w:pPr>
        <w:jc w:val="center"/>
        <w:rPr>
          <w:noProof/>
          <w:sz w:val="44"/>
          <w:szCs w:val="44"/>
        </w:rPr>
      </w:pPr>
      <w:r w:rsidRPr="00FF1754">
        <w:rPr>
          <w:noProof/>
          <w:sz w:val="44"/>
          <w:szCs w:val="44"/>
        </w:rPr>
        <w:t>Revue de Projet</w:t>
      </w:r>
    </w:p>
    <w:p w14:paraId="696C6F7D" w14:textId="77777777" w:rsidR="009803B9" w:rsidRDefault="00A71437" w:rsidP="009803B9">
      <w:pPr>
        <w:pStyle w:val="Default"/>
        <w:rPr>
          <w:b/>
          <w:bCs/>
          <w:i/>
          <w:iCs/>
          <w:sz w:val="26"/>
          <w:szCs w:val="26"/>
        </w:rPr>
      </w:pPr>
      <w:bookmarkStart w:id="0" w:name="_Hlk29998290"/>
      <w:bookmarkEnd w:id="0"/>
      <w:r>
        <w:rPr>
          <w:b/>
          <w:bCs/>
          <w:i/>
          <w:iCs/>
          <w:sz w:val="26"/>
          <w:szCs w:val="26"/>
        </w:rPr>
        <w:t>Présentation du projet</w:t>
      </w:r>
    </w:p>
    <w:p w14:paraId="4CE0189C" w14:textId="77777777" w:rsidR="009803B9" w:rsidRDefault="009803B9" w:rsidP="009803B9">
      <w:pPr>
        <w:pStyle w:val="Default"/>
        <w:rPr>
          <w:b/>
          <w:bCs/>
          <w:i/>
          <w:iCs/>
          <w:sz w:val="26"/>
          <w:szCs w:val="26"/>
        </w:rPr>
      </w:pPr>
    </w:p>
    <w:p w14:paraId="2E197C57" w14:textId="7FFDF655" w:rsidR="00627259" w:rsidRPr="009803B9" w:rsidRDefault="00D80DFB" w:rsidP="009803B9">
      <w:pPr>
        <w:pStyle w:val="Default"/>
        <w:rPr>
          <w:sz w:val="26"/>
          <w:szCs w:val="26"/>
        </w:rPr>
      </w:pPr>
      <w:r w:rsidRPr="00D80DFB">
        <w:rPr>
          <w:rFonts w:ascii="Calibri" w:hAnsi="Calibri" w:cs="Calibri"/>
          <w:sz w:val="23"/>
          <w:szCs w:val="23"/>
        </w:rPr>
        <w:t xml:space="preserve">La société </w:t>
      </w:r>
      <w:r w:rsidRPr="00D80DFB">
        <w:rPr>
          <w:rFonts w:ascii="Calibri" w:hAnsi="Calibri" w:cs="Calibri"/>
          <w:i/>
          <w:iCs/>
          <w:sz w:val="23"/>
          <w:szCs w:val="23"/>
        </w:rPr>
        <w:t>La 13EME PORTE</w:t>
      </w:r>
      <w:r>
        <w:rPr>
          <w:rFonts w:ascii="Calibri" w:hAnsi="Calibri" w:cs="Calibri"/>
          <w:i/>
          <w:iCs/>
          <w:sz w:val="23"/>
          <w:szCs w:val="23"/>
        </w:rPr>
        <w:t xml:space="preserve"> </w:t>
      </w:r>
      <w:r>
        <w:rPr>
          <w:rFonts w:ascii="Calibri" w:hAnsi="Calibri" w:cs="Calibri"/>
          <w:sz w:val="23"/>
          <w:szCs w:val="23"/>
        </w:rPr>
        <w:t>est une enseigne d</w:t>
      </w:r>
      <w:r w:rsidR="003A65AE">
        <w:rPr>
          <w:rFonts w:ascii="Calibri" w:hAnsi="Calibri" w:cs="Calibri"/>
          <w:sz w:val="23"/>
          <w:szCs w:val="23"/>
        </w:rPr>
        <w:t>’E</w:t>
      </w:r>
      <w:r>
        <w:rPr>
          <w:rFonts w:ascii="Calibri" w:hAnsi="Calibri" w:cs="Calibri"/>
          <w:sz w:val="23"/>
          <w:szCs w:val="23"/>
        </w:rPr>
        <w:t>scape Game. Les</w:t>
      </w:r>
      <w:r w:rsidRPr="00D80DFB">
        <w:rPr>
          <w:rFonts w:ascii="Calibri" w:hAnsi="Calibri" w:cs="Calibri"/>
          <w:sz w:val="23"/>
          <w:szCs w:val="23"/>
        </w:rPr>
        <w:t xml:space="preserve"> gérants de la société</w:t>
      </w:r>
      <w:r>
        <w:rPr>
          <w:rFonts w:ascii="Calibri" w:hAnsi="Calibri" w:cs="Calibri"/>
          <w:sz w:val="23"/>
          <w:szCs w:val="23"/>
        </w:rPr>
        <w:t xml:space="preserve"> </w:t>
      </w:r>
      <w:r w:rsidRPr="00D80DFB">
        <w:rPr>
          <w:rFonts w:ascii="Calibri" w:hAnsi="Calibri" w:cs="Calibri"/>
          <w:sz w:val="23"/>
          <w:szCs w:val="23"/>
        </w:rPr>
        <w:t>souhaitent</w:t>
      </w:r>
      <w:r w:rsidRPr="00D80DFB">
        <w:rPr>
          <w:rFonts w:ascii="Calibri" w:hAnsi="Calibri" w:cs="Calibri"/>
          <w:sz w:val="23"/>
          <w:szCs w:val="23"/>
        </w:rPr>
        <w:t xml:space="preserve"> que le système technique </w:t>
      </w:r>
      <w:r>
        <w:rPr>
          <w:rFonts w:ascii="Calibri" w:hAnsi="Calibri" w:cs="Calibri"/>
          <w:sz w:val="23"/>
          <w:szCs w:val="23"/>
        </w:rPr>
        <w:t xml:space="preserve">d’une salle </w:t>
      </w:r>
      <w:r w:rsidRPr="00D80DFB">
        <w:rPr>
          <w:rFonts w:ascii="Calibri" w:hAnsi="Calibri" w:cs="Calibri"/>
          <w:sz w:val="23"/>
          <w:szCs w:val="23"/>
        </w:rPr>
        <w:t xml:space="preserve">actuellement en place soit recréé entièrement afin de corriger les erreurs de conception et les différents bugs existants. </w:t>
      </w:r>
      <w:r>
        <w:rPr>
          <w:rFonts w:ascii="Calibri" w:hAnsi="Calibri" w:cs="Calibri"/>
          <w:sz w:val="23"/>
          <w:szCs w:val="23"/>
        </w:rPr>
        <w:t>L</w:t>
      </w:r>
      <w:r w:rsidRPr="00D80DFB">
        <w:rPr>
          <w:rFonts w:ascii="Calibri" w:hAnsi="Calibri" w:cs="Calibri"/>
          <w:sz w:val="23"/>
          <w:szCs w:val="23"/>
        </w:rPr>
        <w:t>’ajout de plusieurs fonctionnalités permettant d’améliorer le travail du superviseur</w:t>
      </w:r>
      <w:r>
        <w:rPr>
          <w:rFonts w:ascii="Calibri" w:hAnsi="Calibri" w:cs="Calibri"/>
          <w:sz w:val="23"/>
          <w:szCs w:val="23"/>
        </w:rPr>
        <w:t xml:space="preserve"> est nécessaire. </w:t>
      </w:r>
      <w:r>
        <w:rPr>
          <w:rFonts w:ascii="Calibri" w:hAnsi="Calibri" w:cs="Calibri"/>
          <w:sz w:val="23"/>
          <w:szCs w:val="23"/>
        </w:rPr>
        <w:br/>
        <w:t>L</w:t>
      </w:r>
      <w:r w:rsidR="003A65AE">
        <w:rPr>
          <w:rFonts w:ascii="Calibri" w:hAnsi="Calibri" w:cs="Calibri"/>
          <w:sz w:val="23"/>
          <w:szCs w:val="23"/>
        </w:rPr>
        <w:t>e système de la salle s’appuie sur 8 mécanismes utilisant des capteurs, des boutons, etc… sur des cartes Arduino nano. Chaque mécanisme possèdera sa propre carte Arduino et toutes seront relié entre elles par une liaison i2c avec une carte Raspberry qui transmettra les ordres, collectera et enregistrera l’état des mécanismes.</w:t>
      </w:r>
    </w:p>
    <w:p w14:paraId="212AE4AF" w14:textId="77777777" w:rsidR="00627259" w:rsidRDefault="00627259">
      <w:pPr>
        <w:rPr>
          <w:b/>
          <w:bCs/>
          <w:i/>
          <w:iCs/>
          <w:sz w:val="26"/>
          <w:szCs w:val="26"/>
        </w:rPr>
      </w:pPr>
    </w:p>
    <w:p w14:paraId="3A0A16B6" w14:textId="76D97D68" w:rsidR="00AB4820" w:rsidRDefault="00627259">
      <w:pPr>
        <w:rPr>
          <w:b/>
          <w:bCs/>
          <w:i/>
          <w:iCs/>
          <w:sz w:val="26"/>
          <w:szCs w:val="26"/>
        </w:rPr>
      </w:pPr>
      <w:r>
        <w:rPr>
          <w:b/>
          <w:bCs/>
          <w:i/>
          <w:iCs/>
          <w:sz w:val="26"/>
          <w:szCs w:val="26"/>
        </w:rPr>
        <w:t xml:space="preserve">Diagramme de </w:t>
      </w:r>
      <w:r w:rsidR="00F80831">
        <w:rPr>
          <w:b/>
          <w:bCs/>
          <w:i/>
          <w:iCs/>
          <w:sz w:val="26"/>
          <w:szCs w:val="26"/>
        </w:rPr>
        <w:t>cas d’utilisation</w:t>
      </w:r>
    </w:p>
    <w:p w14:paraId="59156DDE" w14:textId="6E918A85" w:rsidR="00AB4820" w:rsidRDefault="00AB4820">
      <w:pPr>
        <w:rPr>
          <w:b/>
          <w:bCs/>
          <w:i/>
          <w:iCs/>
          <w:sz w:val="26"/>
          <w:szCs w:val="26"/>
        </w:rPr>
      </w:pPr>
      <w:r>
        <w:rPr>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1862B08C" w14:textId="7FAB75D6" w:rsidR="00AB4820" w:rsidRPr="00524547" w:rsidRDefault="003F1A08" w:rsidP="00524547">
      <w:pPr>
        <w:rPr>
          <w:rFonts w:ascii="Cambria" w:hAnsi="Cambria" w:cs="Cambria"/>
          <w:b/>
          <w:bCs/>
          <w:color w:val="000000"/>
          <w:sz w:val="23"/>
          <w:szCs w:val="23"/>
        </w:rPr>
      </w:pPr>
      <w:r>
        <w:rPr>
          <w:rFonts w:ascii="Cambria" w:hAnsi="Cambria" w:cs="Cambria"/>
          <w:b/>
          <w:bCs/>
          <w:color w:val="000000"/>
          <w:sz w:val="23"/>
          <w:szCs w:val="23"/>
        </w:rPr>
        <w:br w:type="page"/>
      </w:r>
      <w:bookmarkStart w:id="1" w:name="_GoBack"/>
      <w:bookmarkEnd w:id="1"/>
      <w:r w:rsidR="00AB4820" w:rsidRPr="00AB4820">
        <w:rPr>
          <w:rFonts w:ascii="Cambria" w:hAnsi="Cambria" w:cs="Cambria"/>
          <w:b/>
          <w:bCs/>
          <w:color w:val="000000"/>
          <w:sz w:val="23"/>
          <w:szCs w:val="23"/>
        </w:rPr>
        <w:lastRenderedPageBreak/>
        <w:t xml:space="preserve">Matériel Arduino pour la salle de jeu </w:t>
      </w:r>
    </w:p>
    <w:p w14:paraId="1D1BA947" w14:textId="763234E8"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color w:val="000000"/>
          <w:sz w:val="23"/>
          <w:szCs w:val="23"/>
        </w:rPr>
      </w:pPr>
      <w:r w:rsidRPr="00AB4820">
        <w:rPr>
          <w:rFonts w:ascii="Calibri" w:hAnsi="Calibri" w:cs="Calibri"/>
          <w:color w:val="000000"/>
          <w:sz w:val="23"/>
          <w:szCs w:val="23"/>
        </w:rPr>
        <w:t xml:space="preserve">Neuf Arduino Nano </w:t>
      </w:r>
    </w:p>
    <w:p w14:paraId="4939C808" w14:textId="3D77422D"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color w:val="000000"/>
          <w:sz w:val="23"/>
          <w:szCs w:val="23"/>
        </w:rPr>
      </w:pPr>
      <w:r w:rsidRPr="00AB4820">
        <w:rPr>
          <w:rFonts w:ascii="Calibri" w:hAnsi="Calibri" w:cs="Calibri"/>
          <w:color w:val="000000"/>
          <w:sz w:val="23"/>
          <w:szCs w:val="23"/>
        </w:rPr>
        <w:t xml:space="preserve">Quatre capteurs à effet hall A3144 </w:t>
      </w:r>
    </w:p>
    <w:p w14:paraId="0D00CA4E" w14:textId="08833690"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color w:val="000000"/>
          <w:sz w:val="23"/>
          <w:szCs w:val="23"/>
        </w:rPr>
      </w:pPr>
      <w:r w:rsidRPr="00AB4820">
        <w:rPr>
          <w:rFonts w:ascii="Calibri" w:hAnsi="Calibri" w:cs="Calibri"/>
          <w:color w:val="000000"/>
          <w:sz w:val="23"/>
          <w:szCs w:val="23"/>
        </w:rPr>
        <w:t xml:space="preserve">Module de commutateur de clé 3 pin 1NO1NC </w:t>
      </w:r>
    </w:p>
    <w:p w14:paraId="46FBAB95" w14:textId="77777777" w:rsidR="00AB4820" w:rsidRPr="00AB4820" w:rsidRDefault="00AB4820" w:rsidP="00AB4820">
      <w:pPr>
        <w:pStyle w:val="Paragraphedeliste"/>
        <w:numPr>
          <w:ilvl w:val="0"/>
          <w:numId w:val="9"/>
        </w:numPr>
        <w:autoSpaceDE w:val="0"/>
        <w:autoSpaceDN w:val="0"/>
        <w:adjustRightInd w:val="0"/>
        <w:spacing w:after="0" w:line="240" w:lineRule="auto"/>
        <w:rPr>
          <w:rFonts w:ascii="Wingdings" w:hAnsi="Wingdings" w:cs="Wingdings"/>
          <w:color w:val="000000"/>
          <w:sz w:val="23"/>
          <w:szCs w:val="23"/>
        </w:rPr>
      </w:pPr>
      <w:r w:rsidRPr="00AB4820">
        <w:rPr>
          <w:rFonts w:ascii="Times New Roman" w:hAnsi="Times New Roman" w:cs="Times New Roman"/>
          <w:color w:val="000000"/>
          <w:sz w:val="24"/>
          <w:szCs w:val="24"/>
        </w:rPr>
        <w:t xml:space="preserve">Afficheur 7 segments </w:t>
      </w:r>
      <w:r w:rsidRPr="00AB4820">
        <w:rPr>
          <w:rFonts w:ascii="Wingdings" w:hAnsi="Wingdings" w:cs="Wingdings"/>
          <w:color w:val="000000"/>
          <w:sz w:val="23"/>
          <w:szCs w:val="23"/>
        </w:rPr>
        <w:t></w:t>
      </w:r>
    </w:p>
    <w:p w14:paraId="01EB05B4" w14:textId="6249DEF8" w:rsidR="00AB4820" w:rsidRPr="00AB4820" w:rsidRDefault="00AB4820" w:rsidP="00AB4820">
      <w:pPr>
        <w:pStyle w:val="Paragraphedeliste"/>
        <w:numPr>
          <w:ilvl w:val="0"/>
          <w:numId w:val="9"/>
        </w:numPr>
        <w:autoSpaceDE w:val="0"/>
        <w:autoSpaceDN w:val="0"/>
        <w:adjustRightInd w:val="0"/>
        <w:spacing w:after="0" w:line="240" w:lineRule="auto"/>
        <w:rPr>
          <w:rFonts w:ascii="Cambria" w:hAnsi="Cambria" w:cs="Cambria"/>
          <w:color w:val="000000"/>
          <w:sz w:val="23"/>
          <w:szCs w:val="23"/>
        </w:rPr>
      </w:pPr>
      <w:r w:rsidRPr="00AB4820">
        <w:rPr>
          <w:rFonts w:ascii="Calibri" w:hAnsi="Calibri" w:cs="Calibri"/>
          <w:color w:val="000000"/>
          <w:sz w:val="23"/>
          <w:szCs w:val="23"/>
        </w:rPr>
        <w:t xml:space="preserve">Capteur d’humidité </w:t>
      </w:r>
    </w:p>
    <w:p w14:paraId="56FADAF6" w14:textId="195AB637" w:rsidR="00AB4820" w:rsidRPr="00AB4820" w:rsidRDefault="00AB4820" w:rsidP="00AB4820">
      <w:pPr>
        <w:pStyle w:val="Paragraphedeliste"/>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AB4820">
        <w:rPr>
          <w:rFonts w:ascii="Times New Roman" w:hAnsi="Times New Roman" w:cs="Times New Roman"/>
          <w:color w:val="000000"/>
          <w:sz w:val="24"/>
          <w:szCs w:val="24"/>
        </w:rPr>
        <w:t xml:space="preserve">Interrupteur à bascule </w:t>
      </w:r>
      <w:r w:rsidRPr="00AB4820">
        <w:rPr>
          <w:rFonts w:ascii="Wingdings" w:hAnsi="Wingdings" w:cs="Wingdings"/>
          <w:color w:val="000000"/>
          <w:sz w:val="23"/>
          <w:szCs w:val="23"/>
        </w:rPr>
        <w:t></w:t>
      </w:r>
    </w:p>
    <w:p w14:paraId="70AEF531" w14:textId="0A817711"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color w:val="000000"/>
          <w:sz w:val="23"/>
          <w:szCs w:val="23"/>
        </w:rPr>
      </w:pPr>
      <w:r w:rsidRPr="00AB4820">
        <w:rPr>
          <w:rFonts w:ascii="Calibri" w:hAnsi="Calibri" w:cs="Calibri"/>
          <w:color w:val="000000"/>
          <w:sz w:val="23"/>
          <w:szCs w:val="23"/>
        </w:rPr>
        <w:t xml:space="preserve">Sept capteurs photosensibles </w:t>
      </w:r>
    </w:p>
    <w:p w14:paraId="1DC08E9C" w14:textId="7617ECA9" w:rsidR="00AB4820" w:rsidRPr="00AB4820" w:rsidRDefault="00AB4820" w:rsidP="00AB4820">
      <w:pPr>
        <w:pStyle w:val="Paragraphedeliste"/>
        <w:numPr>
          <w:ilvl w:val="0"/>
          <w:numId w:val="9"/>
        </w:numPr>
        <w:autoSpaceDE w:val="0"/>
        <w:autoSpaceDN w:val="0"/>
        <w:adjustRightInd w:val="0"/>
        <w:spacing w:after="0" w:line="240" w:lineRule="auto"/>
        <w:rPr>
          <w:rFonts w:ascii="Cambria" w:hAnsi="Cambria" w:cs="Cambria"/>
          <w:color w:val="000000"/>
          <w:sz w:val="23"/>
          <w:szCs w:val="23"/>
        </w:rPr>
      </w:pPr>
      <w:r w:rsidRPr="00AB4820">
        <w:rPr>
          <w:rFonts w:ascii="Calibri" w:hAnsi="Calibri" w:cs="Calibri"/>
          <w:color w:val="000000"/>
          <w:sz w:val="23"/>
          <w:szCs w:val="23"/>
        </w:rPr>
        <w:t xml:space="preserve">Boutons poussoir </w:t>
      </w:r>
    </w:p>
    <w:p w14:paraId="6387B0CD" w14:textId="36E9C457" w:rsidR="00AB4820" w:rsidRPr="00AB4820" w:rsidRDefault="00AB4820" w:rsidP="00AB4820">
      <w:pPr>
        <w:pStyle w:val="Paragraphedeliste"/>
        <w:numPr>
          <w:ilvl w:val="0"/>
          <w:numId w:val="9"/>
        </w:numPr>
        <w:autoSpaceDE w:val="0"/>
        <w:autoSpaceDN w:val="0"/>
        <w:adjustRightInd w:val="0"/>
        <w:spacing w:after="0" w:line="240" w:lineRule="auto"/>
        <w:rPr>
          <w:rFonts w:ascii="Times New Roman" w:hAnsi="Times New Roman" w:cs="Times New Roman"/>
          <w:color w:val="000000"/>
          <w:sz w:val="24"/>
          <w:szCs w:val="24"/>
        </w:rPr>
      </w:pPr>
      <w:proofErr w:type="spellStart"/>
      <w:r w:rsidRPr="00AB4820">
        <w:rPr>
          <w:rFonts w:ascii="Times New Roman" w:hAnsi="Times New Roman" w:cs="Times New Roman"/>
          <w:color w:val="000000"/>
          <w:sz w:val="24"/>
          <w:szCs w:val="24"/>
        </w:rPr>
        <w:t>Leds</w:t>
      </w:r>
      <w:proofErr w:type="spellEnd"/>
      <w:r w:rsidRPr="00AB4820">
        <w:rPr>
          <w:rFonts w:ascii="Times New Roman" w:hAnsi="Times New Roman" w:cs="Times New Roman"/>
          <w:color w:val="000000"/>
          <w:sz w:val="24"/>
          <w:szCs w:val="24"/>
        </w:rPr>
        <w:t xml:space="preserve"> </w:t>
      </w:r>
    </w:p>
    <w:p w14:paraId="3A137DDA" w14:textId="77777777"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sz w:val="23"/>
          <w:szCs w:val="23"/>
        </w:rPr>
      </w:pPr>
      <w:r w:rsidRPr="00AB4820">
        <w:rPr>
          <w:rFonts w:ascii="Calibri" w:hAnsi="Calibri" w:cs="Calibri"/>
          <w:sz w:val="23"/>
          <w:szCs w:val="23"/>
        </w:rPr>
        <w:t xml:space="preserve">Capteur de fin de course </w:t>
      </w:r>
    </w:p>
    <w:p w14:paraId="52F3435F" w14:textId="77777777" w:rsidR="00AB4820" w:rsidRPr="00AB4820" w:rsidRDefault="00AB4820" w:rsidP="00AB4820">
      <w:pPr>
        <w:pStyle w:val="Paragraphedeliste"/>
        <w:numPr>
          <w:ilvl w:val="0"/>
          <w:numId w:val="9"/>
        </w:numPr>
        <w:autoSpaceDE w:val="0"/>
        <w:autoSpaceDN w:val="0"/>
        <w:adjustRightInd w:val="0"/>
        <w:spacing w:after="180" w:line="240" w:lineRule="auto"/>
        <w:rPr>
          <w:rFonts w:ascii="Cambria" w:hAnsi="Cambria" w:cs="Cambria"/>
          <w:sz w:val="23"/>
          <w:szCs w:val="23"/>
        </w:rPr>
      </w:pPr>
      <w:r w:rsidRPr="00AB4820">
        <w:rPr>
          <w:rFonts w:ascii="Calibri" w:hAnsi="Calibri" w:cs="Calibri"/>
          <w:sz w:val="23"/>
          <w:szCs w:val="23"/>
        </w:rPr>
        <w:t>Capteur de poids HX711</w:t>
      </w:r>
    </w:p>
    <w:p w14:paraId="18DD7184" w14:textId="0A46A34C" w:rsidR="00AB4820" w:rsidRPr="00AB4820" w:rsidRDefault="00AB4820" w:rsidP="00AB4820">
      <w:pPr>
        <w:pStyle w:val="Paragraphedeliste"/>
        <w:autoSpaceDE w:val="0"/>
        <w:autoSpaceDN w:val="0"/>
        <w:adjustRightInd w:val="0"/>
        <w:spacing w:after="180" w:line="240" w:lineRule="auto"/>
        <w:rPr>
          <w:rFonts w:ascii="Cambria" w:hAnsi="Cambria" w:cs="Cambria"/>
          <w:sz w:val="23"/>
          <w:szCs w:val="23"/>
        </w:rPr>
      </w:pPr>
      <w:r w:rsidRPr="00AB4820">
        <w:rPr>
          <w:rFonts w:ascii="Calibri" w:hAnsi="Calibri" w:cs="Calibri"/>
          <w:sz w:val="23"/>
          <w:szCs w:val="23"/>
        </w:rPr>
        <w:t xml:space="preserve"> </w:t>
      </w:r>
    </w:p>
    <w:p w14:paraId="40EA1C93" w14:textId="77777777" w:rsidR="00AB4820" w:rsidRPr="00AB4820" w:rsidRDefault="00AB4820" w:rsidP="00AB4820">
      <w:pPr>
        <w:autoSpaceDE w:val="0"/>
        <w:autoSpaceDN w:val="0"/>
        <w:adjustRightInd w:val="0"/>
        <w:spacing w:after="0" w:line="240" w:lineRule="auto"/>
        <w:rPr>
          <w:rFonts w:ascii="Cambria" w:hAnsi="Cambria" w:cs="Cambria"/>
          <w:sz w:val="23"/>
          <w:szCs w:val="23"/>
        </w:rPr>
      </w:pPr>
      <w:r w:rsidRPr="00AB4820">
        <w:rPr>
          <w:rFonts w:ascii="Cambria" w:hAnsi="Cambria" w:cs="Cambria"/>
          <w:b/>
          <w:bCs/>
          <w:sz w:val="23"/>
          <w:szCs w:val="23"/>
        </w:rPr>
        <w:t xml:space="preserve">Matériel hors salle </w:t>
      </w:r>
    </w:p>
    <w:p w14:paraId="74B3D6F0" w14:textId="4E032EA1" w:rsidR="00AB4820" w:rsidRPr="00AB4820" w:rsidRDefault="00AB4820" w:rsidP="00AB4820">
      <w:pPr>
        <w:pStyle w:val="Paragraphedeliste"/>
        <w:numPr>
          <w:ilvl w:val="0"/>
          <w:numId w:val="10"/>
        </w:numPr>
        <w:autoSpaceDE w:val="0"/>
        <w:autoSpaceDN w:val="0"/>
        <w:adjustRightInd w:val="0"/>
        <w:spacing w:after="180" w:line="240" w:lineRule="auto"/>
        <w:rPr>
          <w:rFonts w:ascii="Cambria" w:hAnsi="Cambria" w:cs="Cambria"/>
          <w:sz w:val="23"/>
          <w:szCs w:val="23"/>
        </w:rPr>
      </w:pPr>
      <w:r w:rsidRPr="00AB4820">
        <w:rPr>
          <w:rFonts w:ascii="Calibri" w:hAnsi="Calibri" w:cs="Calibri"/>
          <w:sz w:val="23"/>
          <w:szCs w:val="23"/>
        </w:rPr>
        <w:t xml:space="preserve">Micro-ordinateur Raspberry PI3 (ou + récent) </w:t>
      </w:r>
    </w:p>
    <w:p w14:paraId="5605BC4F" w14:textId="4C0B9DDC" w:rsidR="00AB4820" w:rsidRPr="00AB4820" w:rsidRDefault="00AB4820" w:rsidP="00AB4820">
      <w:pPr>
        <w:pStyle w:val="Paragraphedeliste"/>
        <w:numPr>
          <w:ilvl w:val="0"/>
          <w:numId w:val="10"/>
        </w:numPr>
        <w:autoSpaceDE w:val="0"/>
        <w:autoSpaceDN w:val="0"/>
        <w:adjustRightInd w:val="0"/>
        <w:spacing w:after="180" w:line="240" w:lineRule="auto"/>
        <w:rPr>
          <w:rFonts w:ascii="Cambria" w:hAnsi="Cambria" w:cs="Cambria"/>
          <w:sz w:val="23"/>
          <w:szCs w:val="23"/>
        </w:rPr>
      </w:pPr>
      <w:r w:rsidRPr="00AB4820">
        <w:rPr>
          <w:rFonts w:ascii="Calibri" w:hAnsi="Calibri" w:cs="Calibri"/>
          <w:sz w:val="23"/>
          <w:szCs w:val="23"/>
        </w:rPr>
        <w:t xml:space="preserve">Un poste informatique pour le serveur </w:t>
      </w:r>
      <w:r w:rsidRPr="00AB4820">
        <w:rPr>
          <w:rFonts w:ascii="Calibri" w:hAnsi="Calibri" w:cs="Calibri"/>
          <w:i/>
          <w:iCs/>
          <w:sz w:val="23"/>
          <w:szCs w:val="23"/>
        </w:rPr>
        <w:t xml:space="preserve">13e Porte </w:t>
      </w:r>
    </w:p>
    <w:p w14:paraId="7F872640" w14:textId="3D4936AB" w:rsidR="00A71437" w:rsidRPr="00627259" w:rsidRDefault="00AB4820" w:rsidP="00627259">
      <w:pPr>
        <w:pStyle w:val="Paragraphedeliste"/>
        <w:numPr>
          <w:ilvl w:val="0"/>
          <w:numId w:val="10"/>
        </w:numPr>
        <w:autoSpaceDE w:val="0"/>
        <w:autoSpaceDN w:val="0"/>
        <w:adjustRightInd w:val="0"/>
        <w:spacing w:after="0" w:line="240" w:lineRule="auto"/>
        <w:rPr>
          <w:rFonts w:ascii="Cambria" w:hAnsi="Cambria" w:cs="Cambria"/>
          <w:sz w:val="23"/>
          <w:szCs w:val="23"/>
        </w:rPr>
      </w:pPr>
      <w:r w:rsidRPr="00AB4820">
        <w:rPr>
          <w:rFonts w:ascii="Calibri" w:hAnsi="Calibri" w:cs="Calibri"/>
          <w:sz w:val="23"/>
          <w:szCs w:val="23"/>
        </w:rPr>
        <w:t xml:space="preserve">Un poste informatique de supervision (éventuellement le même poste que le serveur) </w:t>
      </w:r>
      <w:r w:rsidR="00A71437" w:rsidRPr="00627259">
        <w:rPr>
          <w:b/>
          <w:bCs/>
          <w:i/>
          <w:iCs/>
          <w:sz w:val="26"/>
          <w:szCs w:val="26"/>
        </w:rPr>
        <w:br w:type="page"/>
      </w:r>
    </w:p>
    <w:p w14:paraId="3D5FE915" w14:textId="31BB7513" w:rsidR="00EB2C42" w:rsidRDefault="00D77DBF" w:rsidP="00C3323D">
      <w:pPr>
        <w:pStyle w:val="Default"/>
        <w:jc w:val="both"/>
        <w:rPr>
          <w:b/>
          <w:bCs/>
          <w:i/>
          <w:iCs/>
          <w:sz w:val="26"/>
          <w:szCs w:val="26"/>
        </w:rPr>
      </w:pPr>
      <w:r>
        <w:rPr>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D5951C" id="_x0000_t202" coordsize="21600,21600" o:spt="202" path="m,l,21600r21600,l21600,xe">
                <v:stroke joinstyle="miter"/>
                <v:path gradientshapeok="t" o:connecttype="rect"/>
              </v:shapetype>
              <v:shape id="Zone de texte 15" o:spid="_x0000_s102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Pr>
          <w:b/>
          <w:bCs/>
          <w:i/>
          <w:iCs/>
          <w:sz w:val="26"/>
          <w:szCs w:val="26"/>
        </w:rPr>
        <w:t xml:space="preserve">Ma tâche </w:t>
      </w:r>
    </w:p>
    <w:p w14:paraId="772E2DD6" w14:textId="0A571F24" w:rsidR="00B0121E" w:rsidRDefault="00B0121E" w:rsidP="00C3323D">
      <w:pPr>
        <w:pStyle w:val="Default"/>
        <w:jc w:val="both"/>
        <w:rPr>
          <w:b/>
          <w:bCs/>
          <w:i/>
          <w:iCs/>
          <w:sz w:val="26"/>
          <w:szCs w:val="26"/>
        </w:rPr>
      </w:pPr>
    </w:p>
    <w:p w14:paraId="6554BCE8" w14:textId="108B49F7" w:rsidR="00B0121E" w:rsidRDefault="00D77DBF" w:rsidP="00C3323D">
      <w:pPr>
        <w:pStyle w:val="Default"/>
        <w:jc w:val="both"/>
        <w:rPr>
          <w:sz w:val="26"/>
          <w:szCs w:val="26"/>
        </w:rPr>
      </w:pPr>
      <w:r>
        <w:rPr>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Pr>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Pr>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Pr>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D77DBF">
        <w:rPr>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D77DBF">
        <w:rPr>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D77DBF">
        <w:rPr>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D77DBF">
        <w:rPr>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B0121E">
        <w:rPr>
          <w:noProof/>
          <w:sz w:val="26"/>
          <w:szCs w:val="26"/>
        </w:rPr>
        <w:drawing>
          <wp:inline distT="0" distB="0" distL="0" distR="0" wp14:anchorId="3CBE0247" wp14:editId="51B2FCB6">
            <wp:extent cx="5657850" cy="38754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5102" cy="3880394"/>
                    </a:xfrm>
                    <a:prstGeom prst="rect">
                      <a:avLst/>
                    </a:prstGeom>
                    <a:noFill/>
                    <a:ln>
                      <a:noFill/>
                    </a:ln>
                  </pic:spPr>
                </pic:pic>
              </a:graphicData>
            </a:graphic>
          </wp:inline>
        </w:drawing>
      </w:r>
    </w:p>
    <w:p w14:paraId="6F702652" w14:textId="0CD49A5C" w:rsidR="00B0121E" w:rsidRDefault="00B0121E" w:rsidP="00C3323D">
      <w:pPr>
        <w:pStyle w:val="Default"/>
        <w:jc w:val="both"/>
        <w:rPr>
          <w:sz w:val="26"/>
          <w:szCs w:val="26"/>
        </w:rPr>
      </w:pPr>
    </w:p>
    <w:p w14:paraId="41BE2A05" w14:textId="77777777" w:rsidR="00B0121E" w:rsidRDefault="00B0121E" w:rsidP="00C3323D">
      <w:pPr>
        <w:pStyle w:val="Default"/>
        <w:jc w:val="both"/>
        <w:rPr>
          <w:sz w:val="26"/>
          <w:szCs w:val="26"/>
        </w:rPr>
      </w:pPr>
    </w:p>
    <w:p w14:paraId="6BC146AC" w14:textId="7E4BF282" w:rsidR="00D17271" w:rsidRDefault="00746734" w:rsidP="00C3323D">
      <w:pPr>
        <w:jc w:val="both"/>
        <w:rPr>
          <w:sz w:val="28"/>
          <w:szCs w:val="28"/>
          <w:u w:val="single"/>
        </w:rPr>
      </w:pPr>
      <w:r w:rsidRPr="00B0121E">
        <w:rPr>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AC1E848" w:rsidR="00EB2C42" w:rsidRPr="00B0136A" w:rsidRDefault="00D17271" w:rsidP="00B0136A">
      <w:pPr>
        <w:rPr>
          <w:sz w:val="28"/>
          <w:szCs w:val="28"/>
          <w:u w:val="single"/>
        </w:rPr>
      </w:pPr>
      <w:r>
        <w:rPr>
          <w:sz w:val="28"/>
          <w:szCs w:val="28"/>
          <w:u w:val="single"/>
        </w:rPr>
        <w:br w:type="page"/>
      </w:r>
      <w:r w:rsidR="00EB2C42">
        <w:rPr>
          <w:b/>
          <w:bCs/>
          <w:i/>
          <w:iCs/>
          <w:sz w:val="26"/>
          <w:szCs w:val="26"/>
        </w:rPr>
        <w:lastRenderedPageBreak/>
        <w:t>Matériels utilisés</w:t>
      </w:r>
    </w:p>
    <w:p w14:paraId="0314BDA8" w14:textId="77777777" w:rsidR="00622206" w:rsidRDefault="00622206" w:rsidP="00EB2C42">
      <w:pPr>
        <w:pStyle w:val="Default"/>
        <w:jc w:val="both"/>
        <w:rPr>
          <w:b/>
          <w:bCs/>
          <w:i/>
          <w:iCs/>
          <w:sz w:val="26"/>
          <w:szCs w:val="26"/>
        </w:rPr>
      </w:pPr>
    </w:p>
    <w:p w14:paraId="77D94FED" w14:textId="7A5A5812" w:rsidR="00622206" w:rsidRPr="00622206" w:rsidRDefault="00622206" w:rsidP="00622206">
      <w:pPr>
        <w:pStyle w:val="Default"/>
        <w:numPr>
          <w:ilvl w:val="0"/>
          <w:numId w:val="6"/>
        </w:numPr>
        <w:jc w:val="both"/>
        <w:rPr>
          <w:rFonts w:asciiTheme="minorHAnsi" w:hAnsiTheme="minorHAnsi" w:cstheme="minorHAnsi"/>
          <w:b/>
          <w:bCs/>
          <w:i/>
          <w:iCs/>
          <w:sz w:val="26"/>
          <w:szCs w:val="26"/>
          <w:u w:val="single"/>
        </w:rPr>
      </w:pPr>
      <w:r w:rsidRPr="00622206">
        <w:rPr>
          <w:rFonts w:asciiTheme="minorHAnsi" w:hAnsiTheme="minorHAnsi" w:cstheme="minorHAnsi"/>
          <w:sz w:val="22"/>
          <w:szCs w:val="22"/>
          <w:u w:val="single"/>
        </w:rPr>
        <w:t>Raspberry </w:t>
      </w:r>
      <w:r>
        <w:rPr>
          <w:rFonts w:asciiTheme="minorHAnsi" w:hAnsiTheme="minorHAnsi" w:cstheme="minorHAnsi"/>
          <w:sz w:val="22"/>
          <w:szCs w:val="22"/>
          <w:u w:val="single"/>
        </w:rPr>
        <w:t>Pi 3</w:t>
      </w:r>
      <w:r w:rsidR="00F66BEE">
        <w:rPr>
          <w:rFonts w:asciiTheme="minorHAnsi" w:hAnsiTheme="minorHAnsi" w:cstheme="minorHAnsi"/>
          <w:sz w:val="22"/>
          <w:szCs w:val="22"/>
          <w:u w:val="single"/>
        </w:rPr>
        <w:t>B</w:t>
      </w:r>
      <w:r w:rsidR="00F66BEE" w:rsidRPr="00622206">
        <w:rPr>
          <w:rFonts w:asciiTheme="minorHAnsi" w:hAnsiTheme="minorHAnsi" w:cstheme="minorHAnsi"/>
          <w:sz w:val="22"/>
          <w:szCs w:val="22"/>
          <w:u w:val="single"/>
        </w:rPr>
        <w:t xml:space="preserve"> :</w:t>
      </w:r>
    </w:p>
    <w:p w14:paraId="1B03820B" w14:textId="4D37FC5D" w:rsidR="00622206" w:rsidRPr="00622206" w:rsidRDefault="00622206" w:rsidP="00622206">
      <w:pPr>
        <w:pStyle w:val="Default"/>
        <w:ind w:left="720"/>
        <w:jc w:val="both"/>
        <w:rPr>
          <w:rFonts w:asciiTheme="minorHAnsi" w:hAnsiTheme="minorHAnsi" w:cstheme="minorHAnsi"/>
          <w:b/>
          <w:bCs/>
          <w:i/>
          <w:iCs/>
          <w:sz w:val="26"/>
          <w:szCs w:val="26"/>
          <w:u w:val="single"/>
        </w:rPr>
      </w:pPr>
      <w:r w:rsidRPr="00622206">
        <w:rPr>
          <w:rFonts w:asciiTheme="minorHAnsi" w:hAnsiTheme="minorHAnsi" w:cstheme="minorHAnsi"/>
          <w:noProof/>
          <w:sz w:val="22"/>
          <w:szCs w:val="22"/>
        </w:rPr>
        <w:drawing>
          <wp:inline distT="0" distB="0" distL="0" distR="0" wp14:anchorId="10CF5069" wp14:editId="72195C3D">
            <wp:extent cx="1724025" cy="17240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14019650" w14:textId="5A94EC9D" w:rsidR="00622206" w:rsidRPr="00C059A6" w:rsidRDefault="00622206" w:rsidP="00622206">
      <w:pPr>
        <w:pStyle w:val="Default"/>
        <w:jc w:val="both"/>
        <w:rPr>
          <w:rFonts w:asciiTheme="minorHAnsi" w:hAnsiTheme="minorHAnsi" w:cstheme="minorHAnsi"/>
          <w:b/>
          <w:bCs/>
          <w:sz w:val="22"/>
          <w:szCs w:val="22"/>
        </w:rPr>
      </w:pPr>
      <w:r w:rsidRPr="00C059A6">
        <w:rPr>
          <w:rFonts w:asciiTheme="minorHAnsi" w:hAnsiTheme="minorHAnsi" w:cstheme="minorHAnsi"/>
          <w:b/>
          <w:bCs/>
          <w:sz w:val="22"/>
          <w:szCs w:val="22"/>
        </w:rPr>
        <w:t>Procédure d’installation :</w:t>
      </w:r>
    </w:p>
    <w:p w14:paraId="0EF64FF4" w14:textId="0CE7F94A" w:rsidR="00B53A86" w:rsidRPr="00A56956"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Pr>
          <w:rFonts w:asciiTheme="minorHAnsi" w:hAnsiTheme="minorHAnsi" w:cstheme="minorHAnsi"/>
          <w:color w:val="19232D"/>
          <w:sz w:val="22"/>
          <w:szCs w:val="22"/>
        </w:rPr>
        <w:t xml:space="preserve">    </w:t>
      </w:r>
      <w:r w:rsidRPr="00A56956">
        <w:rPr>
          <w:rFonts w:asciiTheme="minorHAnsi" w:hAnsiTheme="minorHAnsi" w:cstheme="minorHAnsi"/>
          <w:i/>
          <w:iCs/>
          <w:color w:val="19232D"/>
          <w:sz w:val="22"/>
          <w:szCs w:val="22"/>
          <w:u w:val="single"/>
        </w:rPr>
        <w:t>Installer Raspbian à partir d’une carte SD vierge</w:t>
      </w:r>
    </w:p>
    <w:p w14:paraId="294422FD" w14:textId="1F25E800" w:rsidR="00B53A86" w:rsidRPr="00A56956"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bdr w:val="none" w:sz="0" w:space="0" w:color="auto" w:frame="1"/>
        </w:rPr>
      </w:pPr>
      <w:r w:rsidRPr="00A56956">
        <w:rPr>
          <w:rStyle w:val="lev"/>
          <w:rFonts w:asciiTheme="minorHAnsi" w:hAnsiTheme="minorHAnsi" w:cstheme="minorHAnsi"/>
          <w:b w:val="0"/>
          <w:bCs w:val="0"/>
          <w:color w:val="606569"/>
          <w:bdr w:val="none" w:sz="0" w:space="0" w:color="auto" w:frame="1"/>
        </w:rPr>
        <w:t xml:space="preserve">Etape </w:t>
      </w:r>
      <w:r w:rsidR="00CE4845" w:rsidRPr="00A56956">
        <w:rPr>
          <w:rStyle w:val="lev"/>
          <w:rFonts w:asciiTheme="minorHAnsi" w:hAnsiTheme="minorHAnsi" w:cstheme="minorHAnsi"/>
          <w:b w:val="0"/>
          <w:bCs w:val="0"/>
          <w:color w:val="606569"/>
          <w:bdr w:val="none" w:sz="0" w:space="0" w:color="auto" w:frame="1"/>
        </w:rPr>
        <w:t>1</w:t>
      </w:r>
      <w:r w:rsidRPr="00A56956">
        <w:rPr>
          <w:rStyle w:val="lev"/>
          <w:rFonts w:asciiTheme="minorHAnsi" w:hAnsiTheme="minorHAnsi" w:cstheme="minorHAnsi"/>
          <w:b w:val="0"/>
          <w:bCs w:val="0"/>
          <w:color w:val="606569"/>
          <w:bdr w:val="none" w:sz="0" w:space="0" w:color="auto" w:frame="1"/>
        </w:rPr>
        <w:t xml:space="preserve"> : Insérez votre carte SD dans votre ordinateur et lancez </w:t>
      </w:r>
      <w:proofErr w:type="spellStart"/>
      <w:r w:rsidRPr="00A56956">
        <w:rPr>
          <w:rStyle w:val="lev"/>
          <w:rFonts w:asciiTheme="minorHAnsi" w:hAnsiTheme="minorHAnsi" w:cstheme="minorHAnsi"/>
          <w:b w:val="0"/>
          <w:bCs w:val="0"/>
          <w:color w:val="606569"/>
          <w:bdr w:val="none" w:sz="0" w:space="0" w:color="auto" w:frame="1"/>
        </w:rPr>
        <w:t>Etcher</w:t>
      </w:r>
      <w:proofErr w:type="spellEnd"/>
    </w:p>
    <w:p w14:paraId="0F17B57C" w14:textId="5AAB7657" w:rsidR="00CE4845" w:rsidRPr="00A56956"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bdr w:val="none" w:sz="0" w:space="0" w:color="auto" w:frame="1"/>
        </w:rPr>
      </w:pPr>
      <w:r w:rsidRPr="00A56956">
        <w:rPr>
          <w:rStyle w:val="lev"/>
          <w:rFonts w:asciiTheme="minorHAnsi" w:hAnsiTheme="minorHAnsi" w:cstheme="minorHAnsi"/>
          <w:b w:val="0"/>
          <w:bCs w:val="0"/>
          <w:color w:val="606569"/>
          <w:bdr w:val="none" w:sz="0" w:space="0" w:color="auto" w:frame="1"/>
        </w:rPr>
        <w:t>Etape 2 : Décompresser l’archive</w:t>
      </w:r>
    </w:p>
    <w:p w14:paraId="3F188F24" w14:textId="3AE0A2CA" w:rsidR="00CE4845" w:rsidRPr="00A56956"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bdr w:val="none" w:sz="0" w:space="0" w:color="auto" w:frame="1"/>
        </w:rPr>
      </w:pPr>
      <w:r w:rsidRPr="00A56956">
        <w:rPr>
          <w:rStyle w:val="lev"/>
          <w:rFonts w:asciiTheme="minorHAnsi" w:hAnsiTheme="minorHAnsi" w:cstheme="minorHAnsi"/>
          <w:b w:val="0"/>
          <w:bCs w:val="0"/>
          <w:color w:val="606569"/>
          <w:bdr w:val="none" w:sz="0" w:space="0" w:color="auto" w:frame="1"/>
        </w:rPr>
        <w:t xml:space="preserve">Etape 3 : Télécharger </w:t>
      </w:r>
      <w:proofErr w:type="spellStart"/>
      <w:r w:rsidRPr="00A56956">
        <w:rPr>
          <w:rStyle w:val="lev"/>
          <w:rFonts w:asciiTheme="minorHAnsi" w:hAnsiTheme="minorHAnsi" w:cstheme="minorHAnsi"/>
          <w:b w:val="0"/>
          <w:bCs w:val="0"/>
          <w:color w:val="606569"/>
          <w:bdr w:val="none" w:sz="0" w:space="0" w:color="auto" w:frame="1"/>
        </w:rPr>
        <w:t>Etcher</w:t>
      </w:r>
      <w:proofErr w:type="spellEnd"/>
    </w:p>
    <w:p w14:paraId="56D1FCBE" w14:textId="76D301DC" w:rsidR="00CE4845" w:rsidRPr="00A56956"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color w:val="606569"/>
          <w:sz w:val="22"/>
          <w:szCs w:val="22"/>
          <w:bdr w:val="none" w:sz="0" w:space="0" w:color="auto" w:frame="1"/>
        </w:rPr>
      </w:pPr>
      <w:proofErr w:type="spellStart"/>
      <w:r w:rsidRPr="00A56956">
        <w:rPr>
          <w:rFonts w:asciiTheme="minorHAnsi" w:hAnsiTheme="minorHAnsi" w:cstheme="minorHAnsi"/>
          <w:color w:val="606569"/>
          <w:sz w:val="22"/>
          <w:szCs w:val="22"/>
        </w:rPr>
        <w:t>Etcher</w:t>
      </w:r>
      <w:proofErr w:type="spellEnd"/>
      <w:r w:rsidRPr="00A56956">
        <w:rPr>
          <w:rFonts w:asciiTheme="minorHAnsi" w:hAnsiTheme="minorHAnsi" w:cstheme="minorHAnsi"/>
          <w:color w:val="606569"/>
          <w:sz w:val="22"/>
          <w:szCs w:val="22"/>
        </w:rPr>
        <w:t xml:space="preserve"> est un logiciel qui va permettre d’installer Raspbian (ou n’importe quel système d’exploitation) sur la carte SD et de le rendre directement bootable.</w:t>
      </w:r>
    </w:p>
    <w:p w14:paraId="5F25E904" w14:textId="534E6A86" w:rsidR="00CE4845" w:rsidRPr="00A56956"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color w:val="606569"/>
        </w:rPr>
      </w:pPr>
      <w:r w:rsidRPr="00A56956">
        <w:rPr>
          <w:rStyle w:val="lev"/>
          <w:rFonts w:asciiTheme="minorHAnsi" w:hAnsiTheme="minorHAnsi" w:cstheme="minorHAnsi"/>
          <w:b w:val="0"/>
          <w:bCs w:val="0"/>
          <w:color w:val="606569"/>
          <w:bdr w:val="none" w:sz="0" w:space="0" w:color="auto" w:frame="1"/>
        </w:rPr>
        <w:t xml:space="preserve">Etape 4 : Insérer votre carte SD dans votre ordinateur et lancez </w:t>
      </w:r>
      <w:proofErr w:type="spellStart"/>
      <w:r w:rsidRPr="00A56956">
        <w:rPr>
          <w:rStyle w:val="lev"/>
          <w:rFonts w:asciiTheme="minorHAnsi" w:hAnsiTheme="minorHAnsi" w:cstheme="minorHAnsi"/>
          <w:b w:val="0"/>
          <w:bCs w:val="0"/>
          <w:color w:val="606569"/>
          <w:bdr w:val="none" w:sz="0" w:space="0" w:color="auto" w:frame="1"/>
        </w:rPr>
        <w:t>Etcher</w:t>
      </w:r>
      <w:proofErr w:type="spellEnd"/>
    </w:p>
    <w:p w14:paraId="35FEFC55" w14:textId="77FF67B6" w:rsidR="00B53A86"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bdr w:val="none" w:sz="0" w:space="0" w:color="auto" w:frame="1"/>
        </w:rPr>
      </w:pPr>
      <w:r w:rsidRPr="00A56956">
        <w:rPr>
          <w:rStyle w:val="lev"/>
          <w:rFonts w:asciiTheme="minorHAnsi" w:hAnsiTheme="minorHAnsi" w:cstheme="minorHAnsi"/>
          <w:b w:val="0"/>
          <w:bCs w:val="0"/>
          <w:color w:val="606569"/>
          <w:bdr w:val="none" w:sz="0" w:space="0" w:color="auto" w:frame="1"/>
        </w:rPr>
        <w:t>Etape 5 : Flasher la carte SD avec Raspbian</w:t>
      </w:r>
    </w:p>
    <w:p w14:paraId="1C3AA2A3" w14:textId="107E01E3" w:rsidR="00C059A6"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bdr w:val="none" w:sz="0" w:space="0" w:color="auto" w:frame="1"/>
        </w:rPr>
      </w:pPr>
    </w:p>
    <w:p w14:paraId="2449C45A" w14:textId="34F67A7A" w:rsidR="00C059A6" w:rsidRPr="00C059A6" w:rsidRDefault="00C059A6" w:rsidP="00C059A6">
      <w:pPr>
        <w:pStyle w:val="Default"/>
        <w:jc w:val="both"/>
        <w:rPr>
          <w:rFonts w:asciiTheme="minorHAnsi" w:hAnsiTheme="minorHAnsi" w:cstheme="minorHAnsi"/>
          <w:b/>
          <w:bCs/>
          <w:sz w:val="22"/>
          <w:szCs w:val="22"/>
        </w:rPr>
      </w:pPr>
      <w:r>
        <w:rPr>
          <w:rFonts w:asciiTheme="minorHAnsi" w:hAnsiTheme="minorHAnsi" w:cstheme="minorHAnsi"/>
          <w:b/>
          <w:bCs/>
          <w:sz w:val="22"/>
          <w:szCs w:val="22"/>
        </w:rPr>
        <w:t>Gérer le bus I2C</w:t>
      </w:r>
      <w:r w:rsidRPr="00C059A6">
        <w:rPr>
          <w:rFonts w:asciiTheme="minorHAnsi" w:hAnsiTheme="minorHAnsi" w:cstheme="minorHAnsi"/>
          <w:b/>
          <w:bCs/>
          <w:sz w:val="22"/>
          <w:szCs w:val="22"/>
        </w:rPr>
        <w:t> :</w:t>
      </w:r>
    </w:p>
    <w:p w14:paraId="4D1B1D8F" w14:textId="77777777" w:rsidR="00C059A6" w:rsidRPr="00A56956" w:rsidRDefault="00C059A6" w:rsidP="00C059A6">
      <w:pPr>
        <w:pStyle w:val="NormalWeb"/>
        <w:shd w:val="clear" w:color="auto" w:fill="FFFFFF"/>
        <w:spacing w:before="0" w:beforeAutospacing="0" w:after="0" w:afterAutospacing="0"/>
        <w:ind w:left="142"/>
        <w:textAlignment w:val="baseline"/>
        <w:rPr>
          <w:rFonts w:asciiTheme="minorHAnsi" w:hAnsiTheme="minorHAnsi" w:cstheme="minorHAnsi"/>
          <w:b/>
          <w:bCs/>
          <w:color w:val="606569"/>
        </w:rPr>
      </w:pPr>
    </w:p>
    <w:p w14:paraId="1E463621" w14:textId="77777777" w:rsidR="00B53A86" w:rsidRPr="00622206" w:rsidRDefault="00B53A86" w:rsidP="00622206">
      <w:pPr>
        <w:pStyle w:val="Default"/>
        <w:jc w:val="both"/>
        <w:rPr>
          <w:rFonts w:asciiTheme="minorHAnsi" w:hAnsiTheme="minorHAnsi" w:cstheme="minorHAnsi"/>
          <w:sz w:val="22"/>
          <w:szCs w:val="22"/>
        </w:rPr>
      </w:pPr>
    </w:p>
    <w:p w14:paraId="69AEC4DC" w14:textId="77777777" w:rsidR="00622206" w:rsidRDefault="00622206" w:rsidP="00622206">
      <w:pPr>
        <w:pStyle w:val="Default"/>
        <w:jc w:val="both"/>
        <w:rPr>
          <w:b/>
          <w:bCs/>
          <w:i/>
          <w:iCs/>
          <w:sz w:val="26"/>
          <w:szCs w:val="26"/>
          <w:u w:val="single"/>
        </w:rPr>
      </w:pPr>
    </w:p>
    <w:p w14:paraId="24694023" w14:textId="447006F6" w:rsidR="00F66BEE" w:rsidRDefault="00622206" w:rsidP="00622206">
      <w:pPr>
        <w:pStyle w:val="Default"/>
        <w:numPr>
          <w:ilvl w:val="0"/>
          <w:numId w:val="6"/>
        </w:numPr>
        <w:jc w:val="both"/>
        <w:rPr>
          <w:rFonts w:asciiTheme="minorHAnsi" w:hAnsiTheme="minorHAnsi" w:cstheme="minorHAnsi"/>
          <w:sz w:val="22"/>
          <w:szCs w:val="22"/>
          <w:u w:val="single"/>
        </w:rPr>
      </w:pPr>
      <w:r w:rsidRPr="00622206">
        <w:rPr>
          <w:rFonts w:asciiTheme="minorHAnsi" w:hAnsiTheme="minorHAnsi" w:cstheme="minorHAnsi"/>
          <w:sz w:val="22"/>
          <w:szCs w:val="22"/>
          <w:u w:val="single"/>
        </w:rPr>
        <w:t>Arduino</w:t>
      </w:r>
      <w:r w:rsidR="00F66BEE">
        <w:rPr>
          <w:rFonts w:asciiTheme="minorHAnsi" w:hAnsiTheme="minorHAnsi" w:cstheme="minorHAnsi"/>
          <w:sz w:val="22"/>
          <w:szCs w:val="22"/>
          <w:u w:val="single"/>
        </w:rPr>
        <w:t> :</w:t>
      </w:r>
    </w:p>
    <w:p w14:paraId="18C7F52B" w14:textId="77777777" w:rsidR="00F66BEE" w:rsidRDefault="00F66BEE" w:rsidP="00F66BEE">
      <w:pPr>
        <w:pStyle w:val="Default"/>
        <w:ind w:left="720"/>
        <w:jc w:val="both"/>
        <w:rPr>
          <w:rFonts w:asciiTheme="minorHAnsi" w:hAnsiTheme="minorHAnsi" w:cstheme="minorHAnsi"/>
          <w:sz w:val="22"/>
          <w:szCs w:val="22"/>
          <w:u w:val="single"/>
        </w:rPr>
      </w:pPr>
    </w:p>
    <w:p w14:paraId="214DD914" w14:textId="0F2A613E" w:rsidR="00D77DBF" w:rsidRDefault="00F66BEE" w:rsidP="00F66BEE">
      <w:pPr>
        <w:pStyle w:val="Default"/>
        <w:ind w:left="720"/>
        <w:jc w:val="both"/>
        <w:rPr>
          <w:rFonts w:asciiTheme="minorHAnsi" w:hAnsiTheme="minorHAnsi" w:cstheme="minorHAnsi"/>
          <w:sz w:val="22"/>
          <w:szCs w:val="22"/>
          <w:u w:val="single"/>
        </w:rPr>
      </w:pPr>
      <w:r>
        <w:rPr>
          <w:rFonts w:asciiTheme="minorHAnsi" w:hAnsiTheme="minorHAnsi" w:cstheme="minorHAnsi"/>
          <w:noProof/>
          <w:sz w:val="22"/>
          <w:szCs w:val="22"/>
        </w:rPr>
        <w:drawing>
          <wp:inline distT="0" distB="0" distL="0" distR="0" wp14:anchorId="77ACB41E" wp14:editId="6BB5468C">
            <wp:extent cx="1915417" cy="85725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5967" t="23680" r="16878" b="28959"/>
                    <a:stretch/>
                  </pic:blipFill>
                  <pic:spPr bwMode="auto">
                    <a:xfrm>
                      <a:off x="0" y="0"/>
                      <a:ext cx="1959487" cy="876974"/>
                    </a:xfrm>
                    <a:prstGeom prst="rect">
                      <a:avLst/>
                    </a:prstGeom>
                    <a:noFill/>
                    <a:ln>
                      <a:noFill/>
                    </a:ln>
                    <a:extLst>
                      <a:ext uri="{53640926-AAD7-44D8-BBD7-CCE9431645EC}">
                        <a14:shadowObscured xmlns:a14="http://schemas.microsoft.com/office/drawing/2010/main"/>
                      </a:ext>
                    </a:extLst>
                  </pic:spPr>
                </pic:pic>
              </a:graphicData>
            </a:graphic>
          </wp:inline>
        </w:drawing>
      </w:r>
    </w:p>
    <w:p w14:paraId="67E150E0" w14:textId="77777777" w:rsidR="003562A8" w:rsidRDefault="003562A8" w:rsidP="00F66BEE">
      <w:pPr>
        <w:pStyle w:val="Default"/>
        <w:ind w:left="720"/>
        <w:jc w:val="both"/>
        <w:rPr>
          <w:rFonts w:asciiTheme="minorHAnsi" w:hAnsiTheme="minorHAnsi" w:cstheme="minorHAnsi"/>
          <w:sz w:val="22"/>
          <w:szCs w:val="22"/>
          <w:u w:val="single"/>
        </w:rPr>
      </w:pPr>
    </w:p>
    <w:p w14:paraId="7F0DC2E8" w14:textId="35996188" w:rsidR="002E5C43" w:rsidRPr="003562A8" w:rsidRDefault="00CE7028" w:rsidP="00CE7028">
      <w:pPr>
        <w:pStyle w:val="Default"/>
        <w:jc w:val="both"/>
        <w:rPr>
          <w:rFonts w:asciiTheme="minorHAnsi" w:hAnsiTheme="minorHAnsi" w:cstheme="minorHAnsi"/>
          <w:sz w:val="22"/>
          <w:szCs w:val="22"/>
        </w:rPr>
      </w:pPr>
      <w:r>
        <w:rPr>
          <w:rFonts w:asciiTheme="minorHAnsi" w:hAnsiTheme="minorHAnsi" w:cstheme="minorHAnsi"/>
          <w:sz w:val="22"/>
          <w:szCs w:val="22"/>
        </w:rPr>
        <w:t xml:space="preserve">       </w:t>
      </w:r>
      <w:r w:rsidR="00D77DBF" w:rsidRPr="003562A8">
        <w:rPr>
          <w:rFonts w:asciiTheme="minorHAnsi" w:hAnsiTheme="minorHAnsi" w:cstheme="minorHAnsi"/>
          <w:sz w:val="22"/>
          <w:szCs w:val="22"/>
        </w:rPr>
        <w:t>Ce</w:t>
      </w:r>
      <w:r w:rsidR="003562A8" w:rsidRPr="003562A8">
        <w:rPr>
          <w:rFonts w:asciiTheme="minorHAnsi" w:hAnsiTheme="minorHAnsi" w:cstheme="minorHAnsi"/>
          <w:sz w:val="22"/>
          <w:szCs w:val="22"/>
        </w:rPr>
        <w:t xml:space="preserve"> sont les Arduino qui piloteront et gèreront les mécanismes</w:t>
      </w:r>
      <w:r w:rsidR="003562A8">
        <w:rPr>
          <w:rFonts w:asciiTheme="minorHAnsi" w:hAnsiTheme="minorHAnsi" w:cstheme="minorHAnsi"/>
          <w:sz w:val="22"/>
          <w:szCs w:val="22"/>
        </w:rPr>
        <w:t xml:space="preserve"> suivants. Chaque mécanisme est dépendant d’une carte Arduino</w:t>
      </w:r>
      <w:r>
        <w:rPr>
          <w:rFonts w:asciiTheme="minorHAnsi" w:hAnsiTheme="minorHAnsi" w:cstheme="minorHAnsi"/>
          <w:sz w:val="22"/>
          <w:szCs w:val="22"/>
        </w:rPr>
        <w:t>.</w:t>
      </w:r>
      <w:r w:rsidR="002E5C43" w:rsidRPr="003562A8">
        <w:rPr>
          <w:rFonts w:asciiTheme="minorHAnsi" w:hAnsiTheme="minorHAnsi" w:cstheme="minorHAnsi"/>
          <w:sz w:val="22"/>
          <w:szCs w:val="22"/>
        </w:rPr>
        <w:br w:type="page"/>
      </w:r>
    </w:p>
    <w:p w14:paraId="6E05D9E1" w14:textId="37A35DD6" w:rsidR="00FF1754" w:rsidRDefault="00FF1754" w:rsidP="00FF1754">
      <w:pPr>
        <w:pStyle w:val="Default"/>
        <w:jc w:val="both"/>
        <w:rPr>
          <w:b/>
          <w:bCs/>
          <w:i/>
          <w:iCs/>
          <w:sz w:val="26"/>
          <w:szCs w:val="26"/>
        </w:rPr>
      </w:pPr>
      <w:r>
        <w:rPr>
          <w:b/>
          <w:bCs/>
          <w:i/>
          <w:iCs/>
          <w:sz w:val="26"/>
          <w:szCs w:val="26"/>
        </w:rPr>
        <w:lastRenderedPageBreak/>
        <w:t>Description des mécanismes</w:t>
      </w:r>
    </w:p>
    <w:p w14:paraId="2768E8AE" w14:textId="77777777" w:rsidR="00FF1754" w:rsidRPr="00FF1754" w:rsidRDefault="00FF1754" w:rsidP="00FF1754">
      <w:pPr>
        <w:pStyle w:val="Default"/>
        <w:jc w:val="both"/>
        <w:rPr>
          <w:sz w:val="26"/>
          <w:szCs w:val="26"/>
        </w:rPr>
      </w:pPr>
    </w:p>
    <w:p w14:paraId="48634A6B" w14:textId="224FE4B6" w:rsidR="009406C4" w:rsidRDefault="00ED6887" w:rsidP="00C3323D">
      <w:pPr>
        <w:jc w:val="both"/>
        <w:rPr>
          <w:sz w:val="28"/>
          <w:szCs w:val="28"/>
          <w:u w:val="single"/>
        </w:rPr>
      </w:pPr>
      <w:r w:rsidRPr="00F066AD">
        <w:rPr>
          <w:sz w:val="28"/>
          <w:szCs w:val="28"/>
          <w:u w:val="single"/>
        </w:rPr>
        <w:t>Mécanisme 4 :</w:t>
      </w:r>
      <w:r w:rsidR="009406C4">
        <w:rPr>
          <w:sz w:val="28"/>
          <w:szCs w:val="28"/>
          <w:u w:val="single"/>
        </w:rPr>
        <w:t xml:space="preserve"> </w:t>
      </w:r>
    </w:p>
    <w:p w14:paraId="0AB5CB1C" w14:textId="3B27828F" w:rsidR="004906A8" w:rsidRDefault="004906A8" w:rsidP="00C3323D">
      <w:pPr>
        <w:jc w:val="both"/>
        <w:rPr>
          <w:rFonts w:asciiTheme="majorHAnsi" w:hAnsiTheme="majorHAnsi" w:cstheme="majorHAnsi"/>
          <w:noProof/>
          <w:sz w:val="32"/>
          <w:szCs w:val="32"/>
        </w:rPr>
      </w:pPr>
      <w:r w:rsidRPr="009406C4">
        <w:rPr>
          <w:rFonts w:asciiTheme="majorHAnsi" w:hAnsiTheme="majorHAnsi" w:cstheme="majorHAnsi"/>
          <w:color w:val="FF0000"/>
          <w:sz w:val="32"/>
          <w:szCs w:val="32"/>
        </w:rPr>
        <w:t>Gestion de la clé (Elément FEU)</w:t>
      </w:r>
      <w:r w:rsidR="009406C4" w:rsidRPr="009406C4">
        <w:rPr>
          <w:rFonts w:asciiTheme="majorHAnsi" w:hAnsiTheme="majorHAnsi" w:cstheme="majorHAnsi"/>
          <w:noProof/>
          <w:sz w:val="32"/>
          <w:szCs w:val="32"/>
        </w:rPr>
        <w:t xml:space="preserve"> </w:t>
      </w:r>
    </w:p>
    <w:p w14:paraId="2758FD5E" w14:textId="77777777" w:rsidR="00737339" w:rsidRPr="009406C4" w:rsidRDefault="00737339" w:rsidP="00C3323D">
      <w:pPr>
        <w:jc w:val="both"/>
        <w:rPr>
          <w:color w:val="5B9BD5" w:themeColor="accent5"/>
        </w:rPr>
      </w:pPr>
      <w:r w:rsidRPr="009406C4">
        <w:rPr>
          <w:color w:val="5B9BD5" w:themeColor="accent5"/>
          <w:u w:val="single"/>
        </w:rPr>
        <w:t>Description du Sous-système</w:t>
      </w:r>
      <w:r w:rsidRPr="009406C4">
        <w:rPr>
          <w:color w:val="5B9BD5" w:themeColor="accent5"/>
        </w:rPr>
        <w:t> : Un interrupteur à clef est caché dans le décor, les joueurs doivent trouver la clef et la tourner dans l’interrupteur</w:t>
      </w:r>
    </w:p>
    <w:p w14:paraId="1BFCCE80" w14:textId="77777777" w:rsidR="00737339" w:rsidRPr="009406C4" w:rsidRDefault="00737339" w:rsidP="00C3323D">
      <w:pPr>
        <w:jc w:val="both"/>
        <w:rPr>
          <w:color w:val="5B9BD5" w:themeColor="accent5"/>
        </w:rPr>
      </w:pPr>
      <w:r w:rsidRPr="009406C4">
        <w:rPr>
          <w:color w:val="5B9BD5" w:themeColor="accent5"/>
        </w:rPr>
        <w:t xml:space="preserve">Résultat : </w:t>
      </w:r>
    </w:p>
    <w:p w14:paraId="4C8AC5B0" w14:textId="77777777" w:rsidR="00737339" w:rsidRDefault="00737339" w:rsidP="00C3323D">
      <w:pPr>
        <w:pStyle w:val="Paragraphedeliste"/>
        <w:numPr>
          <w:ilvl w:val="0"/>
          <w:numId w:val="5"/>
        </w:numPr>
        <w:rPr>
          <w:color w:val="5B9BD5" w:themeColor="accent5"/>
        </w:rPr>
      </w:pPr>
      <w:r>
        <w:rPr>
          <w:color w:val="5B9BD5" w:themeColor="accent5"/>
        </w:rPr>
        <w:t>Une LED témoin s’allume sur le tableau de contrôle</w:t>
      </w:r>
    </w:p>
    <w:p w14:paraId="02CECBD4" w14:textId="77777777" w:rsidR="00737339" w:rsidRDefault="00737339" w:rsidP="00C3323D">
      <w:pPr>
        <w:pStyle w:val="Paragraphedeliste"/>
        <w:numPr>
          <w:ilvl w:val="0"/>
          <w:numId w:val="5"/>
        </w:numPr>
        <w:rPr>
          <w:color w:val="5B9BD5" w:themeColor="accent5"/>
        </w:rPr>
      </w:pPr>
      <w:r>
        <w:rPr>
          <w:color w:val="5B9BD5" w:themeColor="accent5"/>
        </w:rPr>
        <w:t xml:space="preserve">Une « Tête de Dragon » sort du plafond (S2). En effet, la désactivation de l’électroaimant a pour effet de libérer une trappe au plafond </w:t>
      </w:r>
    </w:p>
    <w:p w14:paraId="526E4427" w14:textId="77777777" w:rsidR="00737339" w:rsidRDefault="00737339" w:rsidP="00C3323D">
      <w:pPr>
        <w:pStyle w:val="Paragraphedeliste"/>
        <w:numPr>
          <w:ilvl w:val="0"/>
          <w:numId w:val="5"/>
        </w:numPr>
        <w:rPr>
          <w:color w:val="5B9BD5" w:themeColor="accent5"/>
        </w:rPr>
      </w:pPr>
      <w:r>
        <w:rPr>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Default="00737339" w:rsidP="00C3323D">
      <w:pPr>
        <w:pStyle w:val="Paragraphedeliste"/>
        <w:numPr>
          <w:ilvl w:val="0"/>
          <w:numId w:val="5"/>
        </w:numPr>
        <w:rPr>
          <w:color w:val="5B9BD5" w:themeColor="accent5"/>
        </w:rPr>
      </w:pPr>
      <w:r>
        <w:rPr>
          <w:color w:val="5B9BD5" w:themeColor="accent5"/>
        </w:rPr>
        <w:t>5 LED blanches s’allument afin au-dessus afin d’éclairer cette dernière</w:t>
      </w:r>
    </w:p>
    <w:p w14:paraId="75C87C64" w14:textId="79EAF8EC" w:rsidR="00737339" w:rsidRPr="00FF1754" w:rsidRDefault="00737339" w:rsidP="00C3323D">
      <w:pPr>
        <w:pStyle w:val="Paragraphedeliste"/>
        <w:numPr>
          <w:ilvl w:val="0"/>
          <w:numId w:val="5"/>
        </w:numPr>
        <w:rPr>
          <w:color w:val="5B9BD5" w:themeColor="accent5"/>
        </w:rPr>
      </w:pPr>
      <w:r>
        <w:rPr>
          <w:color w:val="5B9BD5" w:themeColor="accent5"/>
        </w:rPr>
        <w:t>L’élément FEU (LED) s’allume sur la tablette à destination des joueurs</w:t>
      </w:r>
    </w:p>
    <w:p w14:paraId="7B3DAF49" w14:textId="7B794FEB" w:rsidR="004906A8" w:rsidRPr="00D102F8" w:rsidRDefault="00681F73" w:rsidP="00C3323D">
      <w:pPr>
        <w:pStyle w:val="Titre2"/>
      </w:pPr>
      <w:r w:rsidRPr="009406C4">
        <w:rPr>
          <w:noProof/>
          <w:sz w:val="20"/>
          <w:szCs w:val="20"/>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D102F8">
        <w:t>Entrées :</w:t>
      </w:r>
    </w:p>
    <w:p w14:paraId="087A739E" w14:textId="5BE804DC" w:rsidR="004906A8" w:rsidRPr="009406C4" w:rsidRDefault="004906A8" w:rsidP="00C3323D">
      <w:pPr>
        <w:pStyle w:val="Paragraphedeliste"/>
        <w:numPr>
          <w:ilvl w:val="0"/>
          <w:numId w:val="1"/>
        </w:numPr>
        <w:rPr>
          <w:sz w:val="20"/>
          <w:szCs w:val="20"/>
        </w:rPr>
      </w:pPr>
      <w:r w:rsidRPr="009406C4">
        <w:rPr>
          <w:sz w:val="20"/>
          <w:szCs w:val="20"/>
        </w:rPr>
        <w:t>E1 </w:t>
      </w:r>
    </w:p>
    <w:p w14:paraId="38299FA3" w14:textId="70C6F4FF" w:rsidR="004906A8" w:rsidRPr="009406C4" w:rsidRDefault="004906A8" w:rsidP="00C3323D">
      <w:pPr>
        <w:pStyle w:val="Paragraphedeliste"/>
        <w:numPr>
          <w:ilvl w:val="1"/>
          <w:numId w:val="1"/>
        </w:numPr>
        <w:rPr>
          <w:color w:val="FF0000"/>
        </w:rPr>
      </w:pPr>
      <w:r w:rsidRPr="009406C4">
        <w:t>Type de capteur : </w:t>
      </w:r>
      <w:r w:rsidRPr="009406C4">
        <w:rPr>
          <w:color w:val="5B9BD5" w:themeColor="accent5"/>
        </w:rPr>
        <w:t>Interrupteur à clef</w:t>
      </w:r>
    </w:p>
    <w:p w14:paraId="2FDDFA9F" w14:textId="3F50CBBA" w:rsidR="004906A8" w:rsidRPr="009406C4" w:rsidRDefault="004B58C6" w:rsidP="00C3323D">
      <w:pPr>
        <w:pStyle w:val="Paragraphedeliste"/>
        <w:numPr>
          <w:ilvl w:val="1"/>
          <w:numId w:val="1"/>
        </w:numPr>
      </w:pPr>
      <w:r w:rsidRPr="009406C4">
        <w:t>Référence</w:t>
      </w:r>
      <w:r w:rsidR="004906A8" w:rsidRPr="009406C4">
        <w:t> : </w:t>
      </w:r>
      <w:r w:rsidR="009406C4" w:rsidRPr="009406C4">
        <w:rPr>
          <w:color w:val="5B9BD5" w:themeColor="accent5"/>
        </w:rPr>
        <w:t>Commutateur de clé 3 pin 1NO1NC</w:t>
      </w:r>
    </w:p>
    <w:p w14:paraId="71E46765" w14:textId="571C1543" w:rsidR="004906A8" w:rsidRPr="009406C4" w:rsidRDefault="004B58C6" w:rsidP="00C3323D">
      <w:pPr>
        <w:pStyle w:val="Paragraphedeliste"/>
        <w:numPr>
          <w:ilvl w:val="1"/>
          <w:numId w:val="1"/>
        </w:numPr>
        <w:rPr>
          <w:color w:val="FF0000"/>
        </w:rPr>
      </w:pPr>
      <w:r w:rsidRPr="009406C4">
        <w:t>Signal</w:t>
      </w:r>
      <w:r w:rsidR="004906A8" w:rsidRPr="009406C4">
        <w:t xml:space="preserve"> : </w:t>
      </w:r>
      <w:r w:rsidR="004906A8" w:rsidRPr="009406C4">
        <w:rPr>
          <w:color w:val="5B9BD5" w:themeColor="accent5"/>
        </w:rPr>
        <w:t>numérique</w:t>
      </w:r>
    </w:p>
    <w:p w14:paraId="625F9263" w14:textId="2528B79B" w:rsidR="004906A8" w:rsidRPr="009406C4" w:rsidRDefault="004B58C6" w:rsidP="00C3323D">
      <w:pPr>
        <w:pStyle w:val="Paragraphedeliste"/>
        <w:numPr>
          <w:ilvl w:val="1"/>
          <w:numId w:val="1"/>
        </w:numPr>
      </w:pPr>
      <w:r w:rsidRPr="009406C4">
        <w:t>Voltage</w:t>
      </w:r>
      <w:r w:rsidR="004906A8" w:rsidRPr="009406C4">
        <w:t> :</w:t>
      </w:r>
      <w:r w:rsidR="004906A8" w:rsidRPr="009406C4">
        <w:rPr>
          <w:color w:val="FF0000"/>
        </w:rPr>
        <w:t xml:space="preserve">  </w:t>
      </w:r>
      <w:r w:rsidR="004906A8" w:rsidRPr="009406C4">
        <w:rPr>
          <w:color w:val="70AD47" w:themeColor="accent6"/>
        </w:rPr>
        <w:t>0-5V</w:t>
      </w:r>
    </w:p>
    <w:p w14:paraId="077FD42F" w14:textId="77777777" w:rsidR="004906A8" w:rsidRPr="00D102F8" w:rsidRDefault="004906A8" w:rsidP="00C3323D">
      <w:pPr>
        <w:pStyle w:val="Titre2"/>
      </w:pPr>
      <w:r>
        <w:t>Sorties</w:t>
      </w:r>
      <w:r w:rsidRPr="00D102F8">
        <w:t> :</w:t>
      </w:r>
    </w:p>
    <w:p w14:paraId="4DFBB7FC" w14:textId="77777777" w:rsidR="004906A8" w:rsidRDefault="004906A8" w:rsidP="00C3323D">
      <w:pPr>
        <w:pStyle w:val="Paragraphedeliste"/>
        <w:numPr>
          <w:ilvl w:val="0"/>
          <w:numId w:val="1"/>
        </w:numPr>
      </w:pPr>
      <w:r>
        <w:t>S1 </w:t>
      </w:r>
    </w:p>
    <w:p w14:paraId="4CCE1F21" w14:textId="77777777" w:rsidR="004906A8" w:rsidRPr="009406C4" w:rsidRDefault="004906A8" w:rsidP="00C3323D">
      <w:pPr>
        <w:pStyle w:val="Paragraphedeliste"/>
        <w:numPr>
          <w:ilvl w:val="1"/>
          <w:numId w:val="1"/>
        </w:numPr>
        <w:rPr>
          <w:color w:val="FF0000"/>
        </w:rPr>
      </w:pPr>
      <w:r w:rsidRPr="009406C4">
        <w:t xml:space="preserve">Rôle : </w:t>
      </w:r>
      <w:r w:rsidRPr="009406C4">
        <w:rPr>
          <w:color w:val="70AD47" w:themeColor="accent6"/>
        </w:rPr>
        <w:t>Gérer un afficheur 7 segment</w:t>
      </w:r>
    </w:p>
    <w:p w14:paraId="1A8D1400" w14:textId="77777777" w:rsidR="004906A8" w:rsidRPr="009406C4" w:rsidRDefault="004906A8" w:rsidP="00C3323D">
      <w:pPr>
        <w:pStyle w:val="Paragraphedeliste"/>
        <w:numPr>
          <w:ilvl w:val="1"/>
          <w:numId w:val="1"/>
        </w:numPr>
      </w:pPr>
      <w:r w:rsidRPr="009406C4">
        <w:t>Condition : </w:t>
      </w:r>
      <w:r w:rsidRPr="009406C4">
        <w:rPr>
          <w:color w:val="5B9BD5" w:themeColor="accent5"/>
        </w:rPr>
        <w:t>Si E1 est à 1 alors activer la sortie, sinon, désactiver la sortie</w:t>
      </w:r>
    </w:p>
    <w:p w14:paraId="314503C4" w14:textId="42ECEB2D" w:rsidR="004906A8" w:rsidRPr="009406C4" w:rsidRDefault="004B58C6" w:rsidP="00C3323D">
      <w:pPr>
        <w:pStyle w:val="Paragraphedeliste"/>
        <w:numPr>
          <w:ilvl w:val="1"/>
          <w:numId w:val="1"/>
        </w:numPr>
        <w:rPr>
          <w:color w:val="70AD47" w:themeColor="accent6"/>
        </w:rPr>
      </w:pPr>
      <w:r w:rsidRPr="009406C4">
        <w:t>Voltage</w:t>
      </w:r>
      <w:r w:rsidR="004906A8" w:rsidRPr="009406C4">
        <w:t xml:space="preserve"> : </w:t>
      </w:r>
      <w:r w:rsidR="004906A8" w:rsidRPr="009406C4">
        <w:rPr>
          <w:color w:val="70AD47" w:themeColor="accent6"/>
        </w:rPr>
        <w:t xml:space="preserve">0-5V </w:t>
      </w:r>
    </w:p>
    <w:p w14:paraId="3FAE3FC8" w14:textId="77777777" w:rsidR="004906A8" w:rsidRDefault="004906A8" w:rsidP="00C3323D">
      <w:pPr>
        <w:pStyle w:val="Paragraphedeliste"/>
        <w:numPr>
          <w:ilvl w:val="0"/>
          <w:numId w:val="1"/>
        </w:numPr>
      </w:pPr>
      <w:r>
        <w:t>S2 </w:t>
      </w:r>
    </w:p>
    <w:p w14:paraId="1AD1C3BC" w14:textId="77777777" w:rsidR="004906A8" w:rsidRPr="009406C4" w:rsidRDefault="004906A8" w:rsidP="00C3323D">
      <w:pPr>
        <w:pStyle w:val="Paragraphedeliste"/>
        <w:numPr>
          <w:ilvl w:val="1"/>
          <w:numId w:val="1"/>
        </w:numPr>
        <w:rPr>
          <w:color w:val="FF0000"/>
        </w:rPr>
      </w:pPr>
      <w:r w:rsidRPr="009406C4">
        <w:t xml:space="preserve">Rôle : </w:t>
      </w:r>
      <w:r w:rsidRPr="009406C4">
        <w:rPr>
          <w:color w:val="70AD47" w:themeColor="accent6"/>
        </w:rPr>
        <w:t xml:space="preserve">Activer/désactiver un électroaimant via un relais </w:t>
      </w:r>
      <w:r w:rsidRPr="009406C4">
        <w:rPr>
          <w:color w:val="5B9BD5" w:themeColor="accent5"/>
        </w:rPr>
        <w:t>+ LED de contrôle</w:t>
      </w:r>
    </w:p>
    <w:p w14:paraId="7C4EC23C" w14:textId="77777777" w:rsidR="004906A8" w:rsidRPr="009406C4" w:rsidRDefault="004906A8" w:rsidP="00C3323D">
      <w:pPr>
        <w:pStyle w:val="Paragraphedeliste"/>
        <w:numPr>
          <w:ilvl w:val="1"/>
          <w:numId w:val="1"/>
        </w:numPr>
        <w:rPr>
          <w:color w:val="5B9BD5" w:themeColor="accent5"/>
        </w:rPr>
      </w:pPr>
      <w:r w:rsidRPr="009406C4">
        <w:t xml:space="preserve">Condition : </w:t>
      </w:r>
      <w:r w:rsidRPr="009406C4">
        <w:rPr>
          <w:color w:val="5B9BD5" w:themeColor="accent5"/>
        </w:rPr>
        <w:t>Si E1 est à 1 alors activer la sortie, sinon, désactiver la sortie</w:t>
      </w:r>
    </w:p>
    <w:p w14:paraId="747E67D0" w14:textId="49B7DEF5" w:rsidR="004906A8" w:rsidRPr="009406C4" w:rsidRDefault="004B58C6" w:rsidP="00C3323D">
      <w:pPr>
        <w:pStyle w:val="Paragraphedeliste"/>
        <w:numPr>
          <w:ilvl w:val="1"/>
          <w:numId w:val="1"/>
        </w:numPr>
        <w:rPr>
          <w:color w:val="70AD47" w:themeColor="accent6"/>
        </w:rPr>
      </w:pPr>
      <w:r w:rsidRPr="009406C4">
        <w:t>Voltage</w:t>
      </w:r>
      <w:r w:rsidR="004906A8" w:rsidRPr="009406C4">
        <w:t xml:space="preserve"> : </w:t>
      </w:r>
      <w:r w:rsidR="004906A8" w:rsidRPr="009406C4">
        <w:rPr>
          <w:color w:val="70AD47" w:themeColor="accent6"/>
        </w:rPr>
        <w:t>0-5V</w:t>
      </w:r>
    </w:p>
    <w:p w14:paraId="306185AF" w14:textId="77777777" w:rsidR="004906A8" w:rsidRDefault="004906A8" w:rsidP="00C3323D">
      <w:pPr>
        <w:pStyle w:val="Paragraphedeliste"/>
        <w:numPr>
          <w:ilvl w:val="0"/>
          <w:numId w:val="1"/>
        </w:numPr>
      </w:pPr>
      <w:r>
        <w:t>S3</w:t>
      </w:r>
    </w:p>
    <w:p w14:paraId="28524C70" w14:textId="77777777" w:rsidR="004906A8" w:rsidRPr="009406C4" w:rsidRDefault="004906A8" w:rsidP="00C3323D">
      <w:pPr>
        <w:pStyle w:val="Paragraphedeliste"/>
        <w:numPr>
          <w:ilvl w:val="1"/>
          <w:numId w:val="1"/>
        </w:numPr>
        <w:rPr>
          <w:color w:val="5B9BD5" w:themeColor="accent5"/>
        </w:rPr>
      </w:pPr>
      <w:r w:rsidRPr="009406C4">
        <w:t xml:space="preserve">Rôle : </w:t>
      </w:r>
      <w:r w:rsidRPr="009406C4">
        <w:rPr>
          <w:color w:val="5B9BD5" w:themeColor="accent5"/>
        </w:rPr>
        <w:t>Activer/désactiver une machine à fumée (220Volt) via un relais</w:t>
      </w:r>
    </w:p>
    <w:p w14:paraId="784B3190" w14:textId="77777777" w:rsidR="004906A8" w:rsidRPr="009406C4" w:rsidRDefault="004906A8" w:rsidP="00C3323D">
      <w:pPr>
        <w:pStyle w:val="Paragraphedeliste"/>
        <w:numPr>
          <w:ilvl w:val="1"/>
          <w:numId w:val="1"/>
        </w:numPr>
      </w:pPr>
      <w:r w:rsidRPr="009406C4">
        <w:t>Condition :</w:t>
      </w:r>
      <w:r w:rsidRPr="009406C4">
        <w:rPr>
          <w:color w:val="FF0000"/>
        </w:rPr>
        <w:t xml:space="preserve"> </w:t>
      </w:r>
      <w:r w:rsidRPr="009406C4">
        <w:rPr>
          <w:color w:val="5B9BD5" w:themeColor="accent5"/>
        </w:rPr>
        <w:t>Si E1 est à 1 alors activer la sortie, sinon, désactiver la sortie</w:t>
      </w:r>
    </w:p>
    <w:p w14:paraId="77B94916" w14:textId="1CC00C64" w:rsidR="004906A8" w:rsidRPr="009406C4" w:rsidRDefault="004B58C6" w:rsidP="00C3323D">
      <w:pPr>
        <w:pStyle w:val="Paragraphedeliste"/>
        <w:numPr>
          <w:ilvl w:val="1"/>
          <w:numId w:val="1"/>
        </w:numPr>
        <w:rPr>
          <w:color w:val="70AD47" w:themeColor="accent6"/>
        </w:rPr>
      </w:pPr>
      <w:r w:rsidRPr="009406C4">
        <w:t>Voltage</w:t>
      </w:r>
      <w:r w:rsidR="004906A8" w:rsidRPr="009406C4">
        <w:t> : </w:t>
      </w:r>
      <w:r w:rsidR="004906A8" w:rsidRPr="009406C4">
        <w:rPr>
          <w:color w:val="5B9BD5" w:themeColor="accent5"/>
        </w:rPr>
        <w:t>0-5V</w:t>
      </w:r>
    </w:p>
    <w:p w14:paraId="1A35C0DD" w14:textId="77777777" w:rsidR="004906A8" w:rsidRDefault="004906A8" w:rsidP="00C3323D">
      <w:pPr>
        <w:pStyle w:val="Paragraphedeliste"/>
        <w:numPr>
          <w:ilvl w:val="0"/>
          <w:numId w:val="1"/>
        </w:numPr>
      </w:pPr>
      <w:r>
        <w:t>S4</w:t>
      </w:r>
    </w:p>
    <w:p w14:paraId="1B34991B" w14:textId="77777777" w:rsidR="004906A8" w:rsidRPr="009406C4" w:rsidRDefault="004906A8" w:rsidP="00C3323D">
      <w:pPr>
        <w:pStyle w:val="Paragraphedeliste"/>
        <w:numPr>
          <w:ilvl w:val="1"/>
          <w:numId w:val="1"/>
        </w:numPr>
        <w:rPr>
          <w:color w:val="5B9BD5" w:themeColor="accent5"/>
        </w:rPr>
      </w:pPr>
      <w:r w:rsidRPr="009406C4">
        <w:t xml:space="preserve">Rôle : </w:t>
      </w:r>
      <w:r w:rsidRPr="009406C4">
        <w:rPr>
          <w:color w:val="5B9BD5" w:themeColor="accent5"/>
        </w:rPr>
        <w:t>Activer/désactiver 5 LED blanche câblées en parallèles</w:t>
      </w:r>
    </w:p>
    <w:p w14:paraId="4BE26AD6" w14:textId="77777777" w:rsidR="004906A8" w:rsidRPr="009406C4" w:rsidRDefault="004906A8" w:rsidP="00C3323D">
      <w:pPr>
        <w:pStyle w:val="Paragraphedeliste"/>
        <w:numPr>
          <w:ilvl w:val="1"/>
          <w:numId w:val="1"/>
        </w:numPr>
      </w:pPr>
      <w:r w:rsidRPr="009406C4">
        <w:t>Condition :</w:t>
      </w:r>
      <w:r w:rsidRPr="009406C4">
        <w:rPr>
          <w:color w:val="FF0000"/>
        </w:rPr>
        <w:t xml:space="preserve"> </w:t>
      </w:r>
      <w:r w:rsidRPr="009406C4">
        <w:rPr>
          <w:color w:val="5B9BD5" w:themeColor="accent5"/>
        </w:rPr>
        <w:t>Si E1 est à 1 alors activer la sortie, sinon, désactiver la sortie</w:t>
      </w:r>
    </w:p>
    <w:p w14:paraId="48297F44" w14:textId="5F91D2BD" w:rsidR="004906A8" w:rsidRPr="009406C4" w:rsidRDefault="004B58C6" w:rsidP="00C3323D">
      <w:pPr>
        <w:pStyle w:val="Paragraphedeliste"/>
        <w:numPr>
          <w:ilvl w:val="1"/>
          <w:numId w:val="1"/>
        </w:numPr>
        <w:rPr>
          <w:color w:val="70AD47" w:themeColor="accent6"/>
        </w:rPr>
      </w:pPr>
      <w:r w:rsidRPr="009406C4">
        <w:t>Voltage</w:t>
      </w:r>
      <w:r w:rsidR="004906A8" w:rsidRPr="009406C4">
        <w:t> : </w:t>
      </w:r>
      <w:r w:rsidR="004906A8" w:rsidRPr="009406C4">
        <w:rPr>
          <w:color w:val="5B9BD5" w:themeColor="accent5"/>
        </w:rPr>
        <w:t>0-5V (5 Volts + résistance de 220 ohms)</w:t>
      </w:r>
    </w:p>
    <w:p w14:paraId="7B042047" w14:textId="77777777" w:rsidR="004906A8" w:rsidRDefault="004906A8" w:rsidP="00C3323D">
      <w:pPr>
        <w:pStyle w:val="Paragraphedeliste"/>
        <w:ind w:left="1920"/>
        <w:rPr>
          <w:color w:val="70AD47" w:themeColor="accent6"/>
        </w:rPr>
      </w:pPr>
      <w:r>
        <w:rPr>
          <w:color w:val="70AD47" w:themeColor="accent6"/>
        </w:rPr>
        <w:br/>
      </w:r>
    </w:p>
    <w:p w14:paraId="6857360E" w14:textId="77777777" w:rsidR="004906A8" w:rsidRDefault="004906A8" w:rsidP="00C3323D">
      <w:pPr>
        <w:pStyle w:val="Paragraphedeliste"/>
        <w:numPr>
          <w:ilvl w:val="0"/>
          <w:numId w:val="1"/>
        </w:numPr>
      </w:pPr>
      <w:r>
        <w:t>S_FEU</w:t>
      </w:r>
    </w:p>
    <w:p w14:paraId="41F8EE6E" w14:textId="43F222A2" w:rsidR="009406C4" w:rsidRPr="00737339" w:rsidRDefault="004906A8" w:rsidP="00C3323D">
      <w:pPr>
        <w:pStyle w:val="Paragraphedeliste"/>
        <w:numPr>
          <w:ilvl w:val="1"/>
          <w:numId w:val="1"/>
        </w:numPr>
        <w:rPr>
          <w:color w:val="70AD47" w:themeColor="accent6"/>
        </w:rPr>
      </w:pPr>
      <w:r w:rsidRPr="009406C4">
        <w:t xml:space="preserve">Rôle : </w:t>
      </w:r>
      <w:r w:rsidRPr="009406C4">
        <w:rPr>
          <w:color w:val="5B9BD5" w:themeColor="accent5"/>
        </w:rPr>
        <w:t>entrée de la gestion des quatre éléments</w:t>
      </w:r>
      <w:r w:rsidR="009406C4" w:rsidRPr="00737339">
        <w:rPr>
          <w:color w:val="5B9BD5" w:themeColor="accent5"/>
        </w:rPr>
        <w:br w:type="page"/>
      </w:r>
    </w:p>
    <w:p w14:paraId="53656E9A" w14:textId="44EA6345" w:rsidR="00C51281" w:rsidRDefault="00C51281" w:rsidP="00C3323D">
      <w:pPr>
        <w:jc w:val="both"/>
      </w:pPr>
      <w:r w:rsidRPr="00F066AD">
        <w:rPr>
          <w:sz w:val="28"/>
          <w:szCs w:val="28"/>
          <w:u w:val="single"/>
        </w:rPr>
        <w:lastRenderedPageBreak/>
        <w:t xml:space="preserve">Mécanisme </w:t>
      </w:r>
      <w:r w:rsidR="00E50BFE">
        <w:rPr>
          <w:sz w:val="28"/>
          <w:szCs w:val="28"/>
          <w:u w:val="single"/>
        </w:rPr>
        <w:t>8</w:t>
      </w:r>
      <w:r w:rsidRPr="00F066AD">
        <w:rPr>
          <w:sz w:val="28"/>
          <w:szCs w:val="28"/>
          <w:u w:val="single"/>
        </w:rPr>
        <w:t> :</w:t>
      </w:r>
    </w:p>
    <w:p w14:paraId="091D3D7B" w14:textId="13DDB62D" w:rsidR="004906A8" w:rsidRDefault="004906A8" w:rsidP="00C3323D">
      <w:pPr>
        <w:pStyle w:val="Titre1"/>
        <w:rPr>
          <w:color w:val="FF0000"/>
        </w:rPr>
      </w:pPr>
      <w:r w:rsidRPr="001A29CD">
        <w:rPr>
          <w:color w:val="FF0000"/>
        </w:rPr>
        <w:t xml:space="preserve">Gestion </w:t>
      </w:r>
      <w:r>
        <w:rPr>
          <w:color w:val="FF0000"/>
        </w:rPr>
        <w:t>de la balance de riz</w:t>
      </w:r>
      <w:r w:rsidRPr="001A29CD">
        <w:rPr>
          <w:color w:val="FF0000"/>
        </w:rPr>
        <w:t> </w:t>
      </w:r>
      <w:r>
        <w:rPr>
          <w:color w:val="FF0000"/>
        </w:rPr>
        <w:t>et du tableau</w:t>
      </w:r>
    </w:p>
    <w:p w14:paraId="5A060F3D" w14:textId="708B643C" w:rsidR="00737339" w:rsidRDefault="00737339" w:rsidP="00C3323D">
      <w:pPr>
        <w:jc w:val="both"/>
        <w:rPr>
          <w:color w:val="5B9BD5" w:themeColor="accent5"/>
        </w:rPr>
      </w:pPr>
      <w:r>
        <w:rPr>
          <w:color w:val="5B9BD5" w:themeColor="accent5"/>
          <w:u w:val="single"/>
        </w:rPr>
        <w:br/>
      </w:r>
      <w:r w:rsidRPr="00021065">
        <w:rPr>
          <w:color w:val="5B9BD5" w:themeColor="accent5"/>
          <w:u w:val="single"/>
        </w:rPr>
        <w:t>Description du Sous-système</w:t>
      </w:r>
      <w:r>
        <w:rPr>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Default="00737339" w:rsidP="00C3323D">
      <w:pPr>
        <w:jc w:val="both"/>
        <w:rPr>
          <w:color w:val="5B9BD5" w:themeColor="accent5"/>
        </w:rPr>
      </w:pPr>
      <w:r>
        <w:rPr>
          <w:color w:val="5B9BD5" w:themeColor="accent5"/>
        </w:rPr>
        <w:t xml:space="preserve">Résultat : </w:t>
      </w:r>
    </w:p>
    <w:p w14:paraId="0FA11285" w14:textId="77777777" w:rsidR="00737339" w:rsidRDefault="00737339" w:rsidP="00C3323D">
      <w:pPr>
        <w:pStyle w:val="Paragraphedeliste"/>
        <w:numPr>
          <w:ilvl w:val="0"/>
          <w:numId w:val="2"/>
        </w:numPr>
        <w:rPr>
          <w:color w:val="5B9BD5" w:themeColor="accent5"/>
        </w:rPr>
      </w:pPr>
      <w:r>
        <w:rPr>
          <w:color w:val="5B9BD5" w:themeColor="accent5"/>
        </w:rPr>
        <w:t xml:space="preserve">La LED rouge s’éteint et la LED verte s’allume </w:t>
      </w:r>
    </w:p>
    <w:p w14:paraId="31502799" w14:textId="57B9FBA5" w:rsidR="00737339" w:rsidRDefault="00737339" w:rsidP="00C3323D">
      <w:pPr>
        <w:pStyle w:val="Paragraphedeliste"/>
        <w:numPr>
          <w:ilvl w:val="0"/>
          <w:numId w:val="2"/>
        </w:numPr>
        <w:rPr>
          <w:color w:val="5B9BD5" w:themeColor="accent5"/>
        </w:rPr>
      </w:pPr>
      <w:r>
        <w:rPr>
          <w:color w:val="5B9BD5" w:themeColor="accent5"/>
        </w:rPr>
        <w:t>Une LED témoin s’allume au panneau de contrôle.</w:t>
      </w:r>
    </w:p>
    <w:p w14:paraId="7C338DFC" w14:textId="2988200F" w:rsidR="00737339" w:rsidRPr="00737339" w:rsidRDefault="00737339" w:rsidP="00C3323D">
      <w:pPr>
        <w:pStyle w:val="Paragraphedeliste"/>
        <w:numPr>
          <w:ilvl w:val="0"/>
          <w:numId w:val="2"/>
        </w:numPr>
        <w:rPr>
          <w:color w:val="5B9BD5" w:themeColor="accent5"/>
        </w:rPr>
      </w:pPr>
      <w:r>
        <w:rPr>
          <w:color w:val="5B9BD5" w:themeColor="accent5"/>
        </w:rPr>
        <w:t xml:space="preserve">Un électroaimant (12V) est désactivé via un relais (5V) libérant ainsi la chute d’un tableau (indice) </w:t>
      </w:r>
    </w:p>
    <w:p w14:paraId="41CC4E3C" w14:textId="664299AB" w:rsidR="004906A8" w:rsidRPr="00D102F8" w:rsidRDefault="00737339" w:rsidP="00C3323D">
      <w:pPr>
        <w:pStyle w:val="Titre2"/>
      </w:pPr>
      <w:r>
        <w:rPr>
          <w:noProof/>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D102F8">
        <w:t>Entrées :</w:t>
      </w:r>
    </w:p>
    <w:p w14:paraId="55E21BC4" w14:textId="4D184F00" w:rsidR="004906A8" w:rsidRDefault="004906A8" w:rsidP="00C3323D">
      <w:pPr>
        <w:pStyle w:val="Paragraphedeliste"/>
        <w:numPr>
          <w:ilvl w:val="0"/>
          <w:numId w:val="1"/>
        </w:numPr>
      </w:pPr>
      <w:r>
        <w:t>E1 </w:t>
      </w:r>
    </w:p>
    <w:p w14:paraId="5E5006C4" w14:textId="77777777" w:rsidR="004906A8" w:rsidRPr="00715ECF" w:rsidRDefault="004906A8" w:rsidP="00C3323D">
      <w:pPr>
        <w:pStyle w:val="Paragraphedeliste"/>
        <w:numPr>
          <w:ilvl w:val="1"/>
          <w:numId w:val="1"/>
        </w:numPr>
        <w:rPr>
          <w:color w:val="70AD47" w:themeColor="accent6"/>
        </w:rPr>
      </w:pPr>
      <w:r>
        <w:t>Type de capteur : </w:t>
      </w:r>
      <w:r>
        <w:rPr>
          <w:color w:val="70AD47" w:themeColor="accent6"/>
        </w:rPr>
        <w:t>capteur de poids</w:t>
      </w:r>
    </w:p>
    <w:p w14:paraId="5D22F45E" w14:textId="15FA71E0" w:rsidR="004906A8" w:rsidRDefault="004B58C6" w:rsidP="00C3323D">
      <w:pPr>
        <w:pStyle w:val="Paragraphedeliste"/>
        <w:numPr>
          <w:ilvl w:val="1"/>
          <w:numId w:val="1"/>
        </w:numPr>
      </w:pPr>
      <w:r>
        <w:t>Référence</w:t>
      </w:r>
      <w:r w:rsidR="004906A8">
        <w:t> : </w:t>
      </w:r>
      <w:r w:rsidR="004906A8" w:rsidRPr="009406C4">
        <w:rPr>
          <w:color w:val="5B9BD5" w:themeColor="accent5"/>
        </w:rPr>
        <w:t>HX711</w:t>
      </w:r>
    </w:p>
    <w:p w14:paraId="2105A85F" w14:textId="76BF693C" w:rsidR="004906A8" w:rsidRDefault="004B58C6" w:rsidP="00C3323D">
      <w:pPr>
        <w:pStyle w:val="Paragraphedeliste"/>
        <w:numPr>
          <w:ilvl w:val="1"/>
          <w:numId w:val="1"/>
        </w:numPr>
        <w:rPr>
          <w:color w:val="FF0000"/>
        </w:rPr>
      </w:pPr>
      <w:r w:rsidRPr="00A41D2D">
        <w:t>Signal</w:t>
      </w:r>
      <w:r w:rsidR="004906A8" w:rsidRPr="00A41D2D">
        <w:t xml:space="preserve"> : </w:t>
      </w:r>
      <w:r w:rsidR="004906A8" w:rsidRPr="00F27D89">
        <w:rPr>
          <w:color w:val="70AD47" w:themeColor="accent6"/>
        </w:rPr>
        <w:t>numérique </w:t>
      </w:r>
    </w:p>
    <w:p w14:paraId="7118FF67" w14:textId="5109B403" w:rsidR="004906A8" w:rsidRPr="009073C2" w:rsidRDefault="004B58C6" w:rsidP="00C3323D">
      <w:pPr>
        <w:pStyle w:val="Paragraphedeliste"/>
        <w:numPr>
          <w:ilvl w:val="1"/>
          <w:numId w:val="1"/>
        </w:numPr>
        <w:rPr>
          <w:color w:val="FF0000"/>
        </w:rPr>
      </w:pPr>
      <w:r w:rsidRPr="00DC460B">
        <w:t>Voltage</w:t>
      </w:r>
      <w:r w:rsidR="004906A8" w:rsidRPr="00DC460B">
        <w:t> :</w:t>
      </w:r>
      <w:r w:rsidR="004906A8">
        <w:t> </w:t>
      </w:r>
      <w:r w:rsidR="004906A8" w:rsidRPr="009073C2">
        <w:rPr>
          <w:color w:val="FF0000"/>
        </w:rPr>
        <w:t xml:space="preserve"> </w:t>
      </w:r>
      <w:r w:rsidR="004906A8" w:rsidRPr="000C7F0F">
        <w:rPr>
          <w:color w:val="70AD47" w:themeColor="accent6"/>
        </w:rPr>
        <w:t>0-5V</w:t>
      </w:r>
    </w:p>
    <w:p w14:paraId="670B09C7" w14:textId="0FD77B23" w:rsidR="004906A8" w:rsidRPr="00D102F8" w:rsidRDefault="004906A8" w:rsidP="00C3323D">
      <w:pPr>
        <w:pStyle w:val="Titre2"/>
      </w:pPr>
      <w:r>
        <w:t>Sorties</w:t>
      </w:r>
      <w:r w:rsidRPr="00D102F8">
        <w:t> :</w:t>
      </w:r>
    </w:p>
    <w:p w14:paraId="2D82FEC5" w14:textId="706E5A91" w:rsidR="004906A8" w:rsidRDefault="004906A8" w:rsidP="00C3323D">
      <w:pPr>
        <w:pStyle w:val="Paragraphedeliste"/>
        <w:numPr>
          <w:ilvl w:val="0"/>
          <w:numId w:val="1"/>
        </w:numPr>
      </w:pPr>
      <w:r>
        <w:t>S1 </w:t>
      </w:r>
    </w:p>
    <w:p w14:paraId="15749F7D" w14:textId="3736D1AC" w:rsidR="004906A8" w:rsidRPr="005346ED" w:rsidRDefault="004906A8" w:rsidP="00C3323D">
      <w:pPr>
        <w:pStyle w:val="Paragraphedeliste"/>
        <w:numPr>
          <w:ilvl w:val="1"/>
          <w:numId w:val="1"/>
        </w:numPr>
        <w:rPr>
          <w:color w:val="FF0000"/>
        </w:rPr>
      </w:pPr>
      <w:r>
        <w:t xml:space="preserve">Rôle : </w:t>
      </w:r>
      <w:r w:rsidRPr="000C7F0F">
        <w:rPr>
          <w:color w:val="70AD47" w:themeColor="accent6"/>
        </w:rPr>
        <w:t>activer/désactiver un</w:t>
      </w:r>
      <w:r>
        <w:rPr>
          <w:color w:val="70AD47" w:themeColor="accent6"/>
        </w:rPr>
        <w:t xml:space="preserve">e électro </w:t>
      </w:r>
      <w:r w:rsidR="004B58C6">
        <w:rPr>
          <w:color w:val="70AD47" w:themeColor="accent6"/>
        </w:rPr>
        <w:t>aimant via</w:t>
      </w:r>
      <w:r w:rsidRPr="000C7F0F">
        <w:rPr>
          <w:color w:val="70AD47" w:themeColor="accent6"/>
        </w:rPr>
        <w:t xml:space="preserve"> un relais</w:t>
      </w:r>
      <w:r>
        <w:rPr>
          <w:color w:val="70AD47" w:themeColor="accent6"/>
        </w:rPr>
        <w:t xml:space="preserve"> (tableau)</w:t>
      </w:r>
    </w:p>
    <w:p w14:paraId="361742AC" w14:textId="77777777" w:rsidR="004906A8" w:rsidRDefault="004906A8" w:rsidP="00C3323D">
      <w:pPr>
        <w:pStyle w:val="Paragraphedeliste"/>
        <w:numPr>
          <w:ilvl w:val="1"/>
          <w:numId w:val="1"/>
        </w:numPr>
      </w:pPr>
      <w:r>
        <w:t xml:space="preserve">Condition : </w:t>
      </w:r>
      <w:r w:rsidRPr="005346ED">
        <w:rPr>
          <w:color w:val="FF0000"/>
        </w:rPr>
        <w:t xml:space="preserve">Si E1 </w:t>
      </w:r>
      <w:r>
        <w:rPr>
          <w:color w:val="FF0000"/>
        </w:rPr>
        <w:t>est compris entre 48 grammes et 52 grammes alor</w:t>
      </w:r>
      <w:r w:rsidRPr="005346ED">
        <w:rPr>
          <w:color w:val="FF0000"/>
        </w:rPr>
        <w:t>s activer la sortie, sinon, désactiver</w:t>
      </w:r>
      <w:r>
        <w:rPr>
          <w:color w:val="FF0000"/>
        </w:rPr>
        <w:t xml:space="preserve"> la sortie</w:t>
      </w:r>
    </w:p>
    <w:p w14:paraId="3565862B" w14:textId="7DDB171F" w:rsidR="004906A8" w:rsidRDefault="004B58C6" w:rsidP="00C3323D">
      <w:pPr>
        <w:pStyle w:val="Paragraphedeliste"/>
        <w:numPr>
          <w:ilvl w:val="1"/>
          <w:numId w:val="1"/>
        </w:numPr>
        <w:rPr>
          <w:color w:val="70AD47" w:themeColor="accent6"/>
        </w:rPr>
      </w:pPr>
      <w:r w:rsidRPr="00DC460B">
        <w:t>Voltage</w:t>
      </w:r>
      <w:r w:rsidR="004906A8" w:rsidRPr="00DC460B">
        <w:t> :</w:t>
      </w:r>
      <w:r w:rsidR="004906A8">
        <w:t xml:space="preserve"> </w:t>
      </w:r>
      <w:r w:rsidR="004906A8" w:rsidRPr="000C7F0F">
        <w:rPr>
          <w:color w:val="70AD47" w:themeColor="accent6"/>
        </w:rPr>
        <w:t>0-5V</w:t>
      </w:r>
    </w:p>
    <w:p w14:paraId="12D8F69E" w14:textId="77777777" w:rsidR="004906A8" w:rsidRDefault="004906A8" w:rsidP="00C3323D">
      <w:pPr>
        <w:pStyle w:val="Paragraphedeliste"/>
        <w:ind w:left="1920"/>
        <w:rPr>
          <w:color w:val="70AD47" w:themeColor="accent6"/>
        </w:rPr>
      </w:pPr>
    </w:p>
    <w:p w14:paraId="2879BA75" w14:textId="77777777" w:rsidR="004906A8" w:rsidRDefault="004906A8" w:rsidP="00C3323D">
      <w:pPr>
        <w:pStyle w:val="Paragraphedeliste"/>
        <w:numPr>
          <w:ilvl w:val="0"/>
          <w:numId w:val="1"/>
        </w:numPr>
      </w:pPr>
      <w:r>
        <w:t xml:space="preserve">S2  </w:t>
      </w:r>
    </w:p>
    <w:p w14:paraId="60F2D0AD" w14:textId="77777777" w:rsidR="004906A8" w:rsidRPr="00D20382" w:rsidRDefault="004906A8" w:rsidP="00C3323D">
      <w:pPr>
        <w:pStyle w:val="Paragraphedeliste"/>
        <w:numPr>
          <w:ilvl w:val="1"/>
          <w:numId w:val="1"/>
        </w:numPr>
        <w:rPr>
          <w:color w:val="5B9BD5" w:themeColor="accent5"/>
        </w:rPr>
      </w:pPr>
      <w:r>
        <w:t xml:space="preserve">Rôle : </w:t>
      </w:r>
      <w:r w:rsidRPr="00D20382">
        <w:rPr>
          <w:color w:val="5B9BD5" w:themeColor="accent5"/>
        </w:rPr>
        <w:t>Désactivation LED rouge et activation LED verte (Indicateur de réussite)</w:t>
      </w:r>
    </w:p>
    <w:p w14:paraId="5E3C6333" w14:textId="77777777" w:rsidR="004906A8" w:rsidRDefault="004906A8" w:rsidP="00C3323D">
      <w:pPr>
        <w:pStyle w:val="Paragraphedeliste"/>
        <w:numPr>
          <w:ilvl w:val="1"/>
          <w:numId w:val="1"/>
        </w:numPr>
      </w:pPr>
      <w:r>
        <w:t xml:space="preserve">Condition : </w:t>
      </w:r>
      <w:r w:rsidRPr="00D20382">
        <w:rPr>
          <w:color w:val="5B9BD5" w:themeColor="accent5"/>
        </w:rPr>
        <w:t>Si E1 est compris entre 48 grammes et 52 grammes alors éteindre la LED rouge et allumer la LED verte, sinon c’est l’inverse</w:t>
      </w:r>
    </w:p>
    <w:p w14:paraId="4DB67A03" w14:textId="168BFE3D" w:rsidR="004906A8" w:rsidRDefault="004B58C6" w:rsidP="00C3323D">
      <w:pPr>
        <w:pStyle w:val="Paragraphedeliste"/>
        <w:numPr>
          <w:ilvl w:val="0"/>
          <w:numId w:val="1"/>
        </w:numPr>
      </w:pPr>
      <w:r w:rsidRPr="00DC460B">
        <w:t>Voltage</w:t>
      </w:r>
      <w:r w:rsidR="004906A8" w:rsidRPr="00DC460B">
        <w:t> :</w:t>
      </w:r>
      <w:r w:rsidR="004906A8">
        <w:t xml:space="preserve"> </w:t>
      </w:r>
      <w:r w:rsidR="004906A8" w:rsidRPr="000C7F0F">
        <w:rPr>
          <w:color w:val="70AD47" w:themeColor="accent6"/>
        </w:rPr>
        <w:t>0-5V</w:t>
      </w:r>
    </w:p>
    <w:p w14:paraId="6C73A0CD" w14:textId="77777777" w:rsidR="004906A8" w:rsidRDefault="004906A8" w:rsidP="00C3323D">
      <w:pPr>
        <w:pStyle w:val="Paragraphedeliste"/>
        <w:ind w:left="1920"/>
        <w:rPr>
          <w:color w:val="70AD47" w:themeColor="accent6"/>
        </w:rPr>
      </w:pPr>
    </w:p>
    <w:p w14:paraId="2AECBEE7" w14:textId="77777777" w:rsidR="004906A8" w:rsidRDefault="004906A8" w:rsidP="00C3323D">
      <w:pPr>
        <w:pStyle w:val="Titre2"/>
      </w:pPr>
      <w:r>
        <w:t>Remarques</w:t>
      </w:r>
      <w:r w:rsidRPr="00D102F8">
        <w:t> :</w:t>
      </w:r>
    </w:p>
    <w:p w14:paraId="57646315" w14:textId="7775229D" w:rsidR="004906A8" w:rsidRDefault="004906A8" w:rsidP="00C3323D">
      <w:pPr>
        <w:jc w:val="both"/>
        <w:rPr>
          <w:color w:val="5B9BD5" w:themeColor="accent5"/>
        </w:rPr>
      </w:pPr>
      <w:r>
        <w:rPr>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Pr>
          <w:color w:val="5B9BD5" w:themeColor="accent5"/>
        </w:rPr>
        <w:br/>
      </w:r>
      <w:r w:rsidRPr="00E754DD">
        <w:rPr>
          <w:color w:val="5B9BD5" w:themeColor="accent5"/>
        </w:rPr>
        <w:t>Schéma de branchement du capteur de poids HX711</w:t>
      </w:r>
    </w:p>
    <w:p w14:paraId="4139FB30" w14:textId="77777777" w:rsidR="004906A8" w:rsidRDefault="004906A8" w:rsidP="004906A8">
      <w:pPr>
        <w:rPr>
          <w:color w:val="5B9BD5" w:themeColor="accent5"/>
        </w:rPr>
      </w:pPr>
    </w:p>
    <w:sectPr w:rsidR="004906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EB48D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3"/>
  </w:num>
  <w:num w:numId="5">
    <w:abstractNumId w:val="0"/>
  </w:num>
  <w:num w:numId="6">
    <w:abstractNumId w:val="1"/>
  </w:num>
  <w:num w:numId="7">
    <w:abstractNumId w:val="8"/>
  </w:num>
  <w:num w:numId="8">
    <w:abstractNumId w:val="5"/>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642C5"/>
    <w:rsid w:val="00163903"/>
    <w:rsid w:val="002E5C43"/>
    <w:rsid w:val="003562A8"/>
    <w:rsid w:val="003A65AE"/>
    <w:rsid w:val="003C3964"/>
    <w:rsid w:val="003F1A08"/>
    <w:rsid w:val="004736B4"/>
    <w:rsid w:val="004906A8"/>
    <w:rsid w:val="004A1EAC"/>
    <w:rsid w:val="004B58C6"/>
    <w:rsid w:val="004E7183"/>
    <w:rsid w:val="0050000F"/>
    <w:rsid w:val="00524547"/>
    <w:rsid w:val="005B4964"/>
    <w:rsid w:val="005C52A4"/>
    <w:rsid w:val="00622206"/>
    <w:rsid w:val="00627259"/>
    <w:rsid w:val="00681F73"/>
    <w:rsid w:val="00737339"/>
    <w:rsid w:val="00740A04"/>
    <w:rsid w:val="00746734"/>
    <w:rsid w:val="007639EE"/>
    <w:rsid w:val="007656E5"/>
    <w:rsid w:val="007E2385"/>
    <w:rsid w:val="008125A0"/>
    <w:rsid w:val="0084380E"/>
    <w:rsid w:val="00891DCF"/>
    <w:rsid w:val="009406C4"/>
    <w:rsid w:val="009803B9"/>
    <w:rsid w:val="00A56956"/>
    <w:rsid w:val="00A71437"/>
    <w:rsid w:val="00A8405D"/>
    <w:rsid w:val="00AB4820"/>
    <w:rsid w:val="00B0121E"/>
    <w:rsid w:val="00B0136A"/>
    <w:rsid w:val="00B53A86"/>
    <w:rsid w:val="00C059A6"/>
    <w:rsid w:val="00C3323D"/>
    <w:rsid w:val="00C51281"/>
    <w:rsid w:val="00C63D2D"/>
    <w:rsid w:val="00CE4845"/>
    <w:rsid w:val="00CE7028"/>
    <w:rsid w:val="00D17271"/>
    <w:rsid w:val="00D77DBF"/>
    <w:rsid w:val="00D80DFB"/>
    <w:rsid w:val="00DB6DEE"/>
    <w:rsid w:val="00E50BFE"/>
    <w:rsid w:val="00E6363E"/>
    <w:rsid w:val="00E9385B"/>
    <w:rsid w:val="00EB2C42"/>
    <w:rsid w:val="00ED6887"/>
    <w:rsid w:val="00F066AD"/>
    <w:rsid w:val="00F2201C"/>
    <w:rsid w:val="00F66BEE"/>
    <w:rsid w:val="00F80831"/>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CA7ED-5115-41E7-9EDC-3A1C21EE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6</Pages>
  <Words>724</Words>
  <Characters>3988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56</cp:revision>
  <dcterms:created xsi:type="dcterms:W3CDTF">2020-01-14T09:50:00Z</dcterms:created>
  <dcterms:modified xsi:type="dcterms:W3CDTF">2020-01-17T11:10:00Z</dcterms:modified>
</cp:coreProperties>
</file>