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Pourquoi j’ai choisis ces équipements ?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J’ai choisi ce Capteur d'empreinte digitale GT215 car la sensibilité de 1 à 5 et un taux d’erreur sur :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Calibri" w:cs="Calibri" w:eastAsia="Calibri" w:hAnsi="Calibri"/>
          <w:color w:val="242626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626"/>
          <w:sz w:val="24"/>
          <w:szCs w:val="24"/>
          <w:highlight w:val="white"/>
          <w:rtl w:val="0"/>
        </w:rPr>
        <w:t xml:space="preserve">- bonne empreinte: 1,0 % (sensibilité à 3)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Calibri" w:cs="Calibri" w:eastAsia="Calibri" w:hAnsi="Calibri"/>
          <w:color w:val="242626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626"/>
          <w:sz w:val="24"/>
          <w:szCs w:val="24"/>
          <w:highlight w:val="white"/>
          <w:rtl w:val="0"/>
        </w:rPr>
        <w:t xml:space="preserve">- mauvaise empreinte: 0,001 % (sensibilité à 3)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  <w:color w:val="242626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2626"/>
          <w:sz w:val="24"/>
          <w:szCs w:val="24"/>
          <w:highlight w:val="white"/>
          <w:rtl w:val="0"/>
        </w:rPr>
        <w:t xml:space="preserve"> avec un temps de réaction de &lt; 0,5 s et une possibilité d'enregistrer jusqu'à 1000 empreintes*.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J’ai choisi 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Starter Kit ARDX pour Arduino car ce quitte contient les câble nécessaire pour brancher l'arduino au capteur d’empreinte.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Calibri" w:cs="Calibri" w:eastAsia="Calibri" w:hAnsi="Calibri"/>
          <w:color w:val="2d2b2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J’ai choisi ce </w:t>
      </w:r>
      <w:r w:rsidDel="00000000" w:rsidR="00000000" w:rsidRPr="00000000">
        <w:rPr>
          <w:rFonts w:ascii="Calibri" w:cs="Calibri" w:eastAsia="Calibri" w:hAnsi="Calibri"/>
          <w:color w:val="2d2b2d"/>
          <w:sz w:val="24"/>
          <w:szCs w:val="24"/>
          <w:rtl w:val="0"/>
        </w:rPr>
        <w:t xml:space="preserve">Starter kit Grove Plus V3 110060024 car il possède les cable et Lcd ainsi qu'un base shield Grove pour brancher sur l’arduino.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Calibri" w:cs="Calibri" w:eastAsia="Calibri" w:hAnsi="Calibri"/>
          <w:color w:val="2d2b2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J’ai choisi ce Clavier KB12C car il se connect à l'arduino par I2c (adaptateur Base Shield Grove) et permet de le fixer contre une paroi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