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Name and formula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</w:rPr>
      </w:pPr>
      <w:bookmarkStart w:id="0" w:name="_GoBack"/>
      <w:r>
        <w:rPr>
          <w:rFonts w:ascii="TH SarabunPSK" w:hAnsi="TH SarabunPSK" w:cs="TH SarabunPSK"/>
          <w:sz w:val="32"/>
          <w:szCs w:val="32"/>
        </w:rPr>
        <w:t>Reference code:</w:t>
      </w:r>
      <w:r>
        <w:rPr>
          <w:rFonts w:ascii="TH SarabunPSK" w:hAnsi="TH SarabunPSK" w:cs="TH SarabunPSK"/>
          <w:sz w:val="32"/>
          <w:szCs w:val="32"/>
        </w:rPr>
        <w:tab/>
        <w:t xml:space="preserve">04-0477 </w:t>
      </w:r>
      <w:bookmarkEnd w:id="0"/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Mineral name:</w:t>
      </w:r>
      <w:r w:rsidRPr="00A171CB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A171CB">
        <w:rPr>
          <w:rFonts w:ascii="TH SarabunPSK" w:hAnsi="TH SarabunPSK" w:cs="TH SarabunPSK"/>
          <w:sz w:val="32"/>
          <w:szCs w:val="32"/>
        </w:rPr>
        <w:t>Anatase</w:t>
      </w:r>
      <w:proofErr w:type="spellEnd"/>
      <w:r w:rsidRPr="00A171CB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A171CB">
        <w:rPr>
          <w:rFonts w:ascii="TH SarabunPSK" w:hAnsi="TH SarabunPSK" w:cs="TH SarabunPSK"/>
          <w:sz w:val="32"/>
          <w:szCs w:val="32"/>
        </w:rPr>
        <w:t>syn</w:t>
      </w:r>
      <w:proofErr w:type="spellEnd"/>
      <w:r w:rsidRPr="00A171CB">
        <w:rPr>
          <w:rFonts w:ascii="TH SarabunPSK" w:hAnsi="TH SarabunPSK" w:cs="TH SarabunPSK"/>
          <w:sz w:val="32"/>
          <w:szCs w:val="32"/>
        </w:rPr>
        <w:t xml:space="preserve">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PDF index name:</w:t>
      </w:r>
      <w:r>
        <w:rPr>
          <w:rFonts w:ascii="TH SarabunPSK" w:hAnsi="TH SarabunPSK" w:cs="TH SarabunPSK"/>
          <w:sz w:val="32"/>
          <w:szCs w:val="32"/>
        </w:rPr>
        <w:tab/>
        <w:t xml:space="preserve">Titanium Oxide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Empirical formula:</w:t>
      </w:r>
      <w:r w:rsidRPr="00A171CB">
        <w:rPr>
          <w:rFonts w:ascii="TH SarabunPSK" w:hAnsi="TH SarabunPSK" w:cs="TH SarabunPSK"/>
          <w:sz w:val="32"/>
          <w:szCs w:val="32"/>
        </w:rPr>
        <w:tab/>
        <w:t>O</w:t>
      </w:r>
      <w:r w:rsidRPr="00A171CB">
        <w:rPr>
          <w:rFonts w:ascii="TH SarabunPSK" w:hAnsi="TH SarabunPSK" w:cs="TH SarabunPSK"/>
          <w:position w:val="-6"/>
          <w:sz w:val="32"/>
          <w:szCs w:val="32"/>
        </w:rPr>
        <w:t>2</w:t>
      </w:r>
      <w:proofErr w:type="spellStart"/>
      <w:r w:rsidRPr="00A171CB">
        <w:rPr>
          <w:rFonts w:ascii="TH SarabunPSK" w:hAnsi="TH SarabunPSK" w:cs="TH SarabunPSK"/>
          <w:sz w:val="32"/>
          <w:szCs w:val="32"/>
        </w:rPr>
        <w:t>Ti</w:t>
      </w:r>
      <w:proofErr w:type="spellEnd"/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Chemical formula:</w:t>
      </w:r>
      <w:r w:rsidRPr="00A171CB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A171CB">
        <w:rPr>
          <w:rFonts w:ascii="TH SarabunPSK" w:hAnsi="TH SarabunPSK" w:cs="TH SarabunPSK"/>
          <w:sz w:val="32"/>
          <w:szCs w:val="32"/>
        </w:rPr>
        <w:t>TiO</w:t>
      </w:r>
      <w:proofErr w:type="spellEnd"/>
      <w:r w:rsidRPr="00A171CB">
        <w:rPr>
          <w:rFonts w:ascii="TH SarabunPSK" w:hAnsi="TH SarabunPSK" w:cs="TH SarabunPSK"/>
          <w:position w:val="-6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Crystallographic parameters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</w:rPr>
        <w:t>Crystal system: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 xml:space="preserve">Tetragonal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</w:rPr>
        <w:t>Space group: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>I</w:t>
      </w:r>
      <w:r w:rsidRPr="00A171CB">
        <w:rPr>
          <w:rFonts w:ascii="TH SarabunPSK" w:hAnsi="TH SarabunPSK" w:cs="TH SarabunPSK"/>
          <w:sz w:val="32"/>
          <w:szCs w:val="32"/>
          <w:cs/>
        </w:rPr>
        <w:t>41/</w:t>
      </w:r>
      <w:proofErr w:type="spellStart"/>
      <w:r w:rsidRPr="00A171CB">
        <w:rPr>
          <w:rFonts w:ascii="TH SarabunPSK" w:hAnsi="TH SarabunPSK" w:cs="TH SarabunPSK"/>
          <w:sz w:val="32"/>
          <w:szCs w:val="32"/>
        </w:rPr>
        <w:t>amd</w:t>
      </w:r>
      <w:proofErr w:type="spellEnd"/>
      <w:r w:rsidRPr="00A171CB">
        <w:rPr>
          <w:rFonts w:ascii="TH SarabunPSK" w:hAnsi="TH SarabunPSK" w:cs="TH SarabunPSK"/>
          <w:sz w:val="32"/>
          <w:szCs w:val="32"/>
        </w:rPr>
        <w:t xml:space="preserve">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</w:rPr>
        <w:t>Space group number: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141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171CB">
        <w:rPr>
          <w:rFonts w:ascii="TH SarabunPSK" w:hAnsi="TH SarabunPSK" w:cs="TH SarabunPSK"/>
          <w:sz w:val="32"/>
          <w:szCs w:val="32"/>
        </w:rPr>
        <w:t>a</w:t>
      </w:r>
      <w:proofErr w:type="gramEnd"/>
      <w:r w:rsidRPr="00A171CB">
        <w:rPr>
          <w:rFonts w:ascii="TH SarabunPSK" w:hAnsi="TH SarabunPSK" w:cs="TH SarabunPSK"/>
          <w:sz w:val="32"/>
          <w:szCs w:val="32"/>
        </w:rPr>
        <w:t xml:space="preserve"> (?):</w:t>
      </w:r>
      <w:r w:rsidRPr="00A171CB">
        <w:rPr>
          <w:rFonts w:ascii="TH SarabunPSK" w:hAnsi="TH SarabunPSK" w:cs="TH SarabunPSK"/>
          <w:sz w:val="32"/>
          <w:szCs w:val="32"/>
          <w:cs/>
        </w:rPr>
        <w:tab/>
        <w:t xml:space="preserve">  3.7830</w:t>
      </w:r>
      <w:r w:rsidRPr="00A171CB">
        <w:rPr>
          <w:rFonts w:ascii="TH SarabunPSK" w:hAnsi="TH SarabunPSK" w:cs="TH SarabunPSK"/>
          <w:sz w:val="32"/>
          <w:szCs w:val="32"/>
        </w:rPr>
        <w:t xml:space="preserve">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171CB">
        <w:rPr>
          <w:rFonts w:ascii="TH SarabunPSK" w:hAnsi="TH SarabunPSK" w:cs="TH SarabunPSK"/>
          <w:sz w:val="32"/>
          <w:szCs w:val="32"/>
        </w:rPr>
        <w:t>b</w:t>
      </w:r>
      <w:proofErr w:type="gramEnd"/>
      <w:r w:rsidRPr="00A171CB">
        <w:rPr>
          <w:rFonts w:ascii="TH SarabunPSK" w:hAnsi="TH SarabunPSK" w:cs="TH SarabunPSK"/>
          <w:sz w:val="32"/>
          <w:szCs w:val="32"/>
        </w:rPr>
        <w:t xml:space="preserve"> (?):</w:t>
      </w:r>
      <w:r w:rsidRPr="00A171CB">
        <w:rPr>
          <w:rFonts w:ascii="TH SarabunPSK" w:hAnsi="TH SarabunPSK" w:cs="TH SarabunPSK"/>
          <w:sz w:val="32"/>
          <w:szCs w:val="32"/>
        </w:rPr>
        <w:tab/>
        <w:t xml:space="preserve">  3.7830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171CB">
        <w:rPr>
          <w:rFonts w:ascii="TH SarabunPSK" w:hAnsi="TH SarabunPSK" w:cs="TH SarabunPSK"/>
          <w:sz w:val="32"/>
          <w:szCs w:val="32"/>
        </w:rPr>
        <w:t>c</w:t>
      </w:r>
      <w:proofErr w:type="gramEnd"/>
      <w:r w:rsidRPr="00A171CB">
        <w:rPr>
          <w:rFonts w:ascii="TH SarabunPSK" w:hAnsi="TH SarabunPSK" w:cs="TH SarabunPSK"/>
          <w:sz w:val="32"/>
          <w:szCs w:val="32"/>
        </w:rPr>
        <w:t xml:space="preserve"> (?):</w:t>
      </w:r>
      <w:r w:rsidRPr="00A171CB">
        <w:rPr>
          <w:rFonts w:ascii="TH SarabunPSK" w:hAnsi="TH SarabunPSK" w:cs="TH SarabunPSK"/>
          <w:sz w:val="32"/>
          <w:szCs w:val="32"/>
        </w:rPr>
        <w:tab/>
        <w:t xml:space="preserve">  9.5100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Alpha (?):</w:t>
      </w:r>
      <w:r w:rsidRPr="00A171CB">
        <w:rPr>
          <w:rFonts w:ascii="TH SarabunPSK" w:hAnsi="TH SarabunPSK" w:cs="TH SarabunPSK"/>
          <w:sz w:val="32"/>
          <w:szCs w:val="32"/>
        </w:rPr>
        <w:tab/>
        <w:t xml:space="preserve"> 90.0000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Beta (?):</w:t>
      </w:r>
      <w:r w:rsidRPr="00A171CB">
        <w:rPr>
          <w:rFonts w:ascii="TH SarabunPSK" w:hAnsi="TH SarabunPSK" w:cs="TH SarabunPSK"/>
          <w:sz w:val="32"/>
          <w:szCs w:val="32"/>
        </w:rPr>
        <w:tab/>
        <w:t xml:space="preserve"> 90.0000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Gamma (?):</w:t>
      </w:r>
      <w:r>
        <w:rPr>
          <w:rFonts w:ascii="TH SarabunPSK" w:hAnsi="TH SarabunPSK" w:cs="TH SarabunPSK"/>
          <w:sz w:val="32"/>
          <w:szCs w:val="32"/>
        </w:rPr>
        <w:tab/>
        <w:t xml:space="preserve"> 90.0000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Calculated density:</w:t>
      </w:r>
      <w:r w:rsidRPr="00A171CB">
        <w:rPr>
          <w:rFonts w:ascii="TH SarabunPSK" w:hAnsi="TH SarabunPSK" w:cs="TH SarabunPSK"/>
          <w:sz w:val="32"/>
          <w:szCs w:val="32"/>
        </w:rPr>
        <w:tab/>
        <w:t xml:space="preserve">  3.90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Volume of cell:</w:t>
      </w:r>
      <w:r w:rsidRPr="00A171CB">
        <w:rPr>
          <w:rFonts w:ascii="TH SarabunPSK" w:hAnsi="TH SarabunPSK" w:cs="TH SarabunPSK"/>
          <w:sz w:val="32"/>
          <w:szCs w:val="32"/>
        </w:rPr>
        <w:tab/>
        <w:t xml:space="preserve">136.10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Z:</w:t>
      </w:r>
      <w:r>
        <w:rPr>
          <w:rFonts w:ascii="TH SarabunPSK" w:hAnsi="TH SarabunPSK" w:cs="TH SarabunPSK"/>
          <w:sz w:val="32"/>
          <w:szCs w:val="32"/>
        </w:rPr>
        <w:tab/>
        <w:t xml:space="preserve">  4.00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RIR:</w:t>
      </w:r>
      <w:r>
        <w:rPr>
          <w:rFonts w:ascii="TH SarabunPSK" w:hAnsi="TH SarabunPSK" w:cs="TH SarabunPSK"/>
          <w:sz w:val="32"/>
          <w:szCs w:val="32"/>
        </w:rPr>
        <w:tab/>
        <w:t>-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A171CB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Status, </w:t>
      </w:r>
      <w:proofErr w:type="spellStart"/>
      <w:r w:rsidRPr="00A171CB">
        <w:rPr>
          <w:rFonts w:ascii="TH SarabunPSK" w:hAnsi="TH SarabunPSK" w:cs="TH SarabunPSK"/>
          <w:b/>
          <w:bCs/>
          <w:sz w:val="32"/>
          <w:szCs w:val="32"/>
          <w:u w:val="single"/>
        </w:rPr>
        <w:t>subfiles</w:t>
      </w:r>
      <w:proofErr w:type="spellEnd"/>
      <w:r w:rsidRPr="00A171CB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and quality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</w:rPr>
        <w:t>Status: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>Marked as deleted by ICDD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proofErr w:type="spellStart"/>
      <w:r w:rsidRPr="00A171CB">
        <w:rPr>
          <w:rFonts w:ascii="TH SarabunPSK" w:hAnsi="TH SarabunPSK" w:cs="TH SarabunPSK"/>
          <w:sz w:val="32"/>
          <w:szCs w:val="32"/>
        </w:rPr>
        <w:t>Subfiles</w:t>
      </w:r>
      <w:proofErr w:type="spellEnd"/>
      <w:r w:rsidRPr="00A171CB">
        <w:rPr>
          <w:rFonts w:ascii="TH SarabunPSK" w:hAnsi="TH SarabunPSK" w:cs="TH SarabunPSK"/>
          <w:sz w:val="32"/>
          <w:szCs w:val="32"/>
        </w:rPr>
        <w:t>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>Inorganic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>Mineral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 xml:space="preserve">Alloy, metal or </w:t>
      </w:r>
      <w:proofErr w:type="spellStart"/>
      <w:r w:rsidRPr="00A171CB">
        <w:rPr>
          <w:rFonts w:ascii="TH SarabunPSK" w:hAnsi="TH SarabunPSK" w:cs="TH SarabunPSK"/>
          <w:sz w:val="32"/>
          <w:szCs w:val="32"/>
        </w:rPr>
        <w:t>intermetalic</w:t>
      </w:r>
      <w:proofErr w:type="spellEnd"/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</w:rPr>
        <w:t>Quality: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>Indexed (I)</w:t>
      </w:r>
    </w:p>
    <w:p w:rsid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</w:pPr>
      <w:r w:rsidRPr="00A171CB">
        <w:rPr>
          <w:rFonts w:ascii="TH SarabunPSK" w:hAnsi="TH SarabunPSK" w:cs="TH SarabunPSK"/>
          <w:b/>
          <w:bCs/>
          <w:sz w:val="32"/>
          <w:szCs w:val="32"/>
          <w:u w:val="single"/>
        </w:rPr>
        <w:lastRenderedPageBreak/>
        <w:t>Comments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</w:rPr>
        <w:t>Deleted by: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 xml:space="preserve">Continuation of </w:t>
      </w:r>
      <w:r w:rsidRPr="00A171CB">
        <w:rPr>
          <w:rFonts w:ascii="TH SarabunPSK" w:hAnsi="TH SarabunPSK" w:cs="TH SarabunPSK"/>
          <w:sz w:val="32"/>
          <w:szCs w:val="32"/>
          <w:cs/>
        </w:rPr>
        <w:t>4-474.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 xml:space="preserve">Delete: Berry parcel February </w:t>
      </w:r>
      <w:r w:rsidRPr="00A171CB">
        <w:rPr>
          <w:rFonts w:ascii="TH SarabunPSK" w:hAnsi="TH SarabunPSK" w:cs="TH SarabunPSK"/>
          <w:sz w:val="32"/>
          <w:szCs w:val="32"/>
          <w:cs/>
        </w:rPr>
        <w:t>5</w:t>
      </w:r>
      <w:r w:rsidRPr="00A171CB">
        <w:rPr>
          <w:rFonts w:ascii="TH SarabunPSK" w:hAnsi="TH SarabunPSK" w:cs="TH SarabunPSK"/>
          <w:sz w:val="32"/>
          <w:szCs w:val="32"/>
        </w:rPr>
        <w:t xml:space="preserve">, </w:t>
      </w:r>
      <w:r w:rsidRPr="00A171CB">
        <w:rPr>
          <w:rFonts w:ascii="TH SarabunPSK" w:hAnsi="TH SarabunPSK" w:cs="TH SarabunPSK"/>
          <w:sz w:val="32"/>
          <w:szCs w:val="32"/>
          <w:cs/>
        </w:rPr>
        <w:t xml:space="preserve">1959.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 w:hint="cs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</w:rPr>
        <w:t>Optical data: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>B=</w:t>
      </w:r>
      <w:r w:rsidRPr="00A171CB">
        <w:rPr>
          <w:rFonts w:ascii="TH SarabunPSK" w:hAnsi="TH SarabunPSK" w:cs="TH SarabunPSK"/>
          <w:sz w:val="32"/>
          <w:szCs w:val="32"/>
          <w:cs/>
        </w:rPr>
        <w:t>1.524</w:t>
      </w:r>
      <w:r w:rsidRPr="00A171CB">
        <w:rPr>
          <w:rFonts w:ascii="TH SarabunPSK" w:hAnsi="TH SarabunPSK" w:cs="TH SarabunPSK"/>
          <w:sz w:val="32"/>
          <w:szCs w:val="32"/>
        </w:rPr>
        <w:t>, Q=</w:t>
      </w:r>
      <w:r w:rsidRPr="00A171CB">
        <w:rPr>
          <w:rFonts w:ascii="TH SarabunPSK" w:hAnsi="TH SarabunPSK" w:cs="TH SarabunPSK"/>
          <w:sz w:val="32"/>
          <w:szCs w:val="32"/>
          <w:cs/>
        </w:rPr>
        <w:t>1.5195</w:t>
      </w:r>
      <w:r w:rsidRPr="00A171CB">
        <w:rPr>
          <w:rFonts w:ascii="TH SarabunPSK" w:hAnsi="TH SarabunPSK" w:cs="TH SarabunPSK"/>
          <w:sz w:val="32"/>
          <w:szCs w:val="32"/>
        </w:rPr>
        <w:t xml:space="preserve">, Sign=-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</w:pPr>
      <w:r w:rsidRPr="00A171CB">
        <w:rPr>
          <w:rFonts w:ascii="TH SarabunPSK" w:hAnsi="TH SarabunPSK" w:cs="TH SarabunPSK"/>
          <w:b/>
          <w:bCs/>
          <w:sz w:val="32"/>
          <w:szCs w:val="32"/>
          <w:u w:val="single"/>
        </w:rPr>
        <w:t>References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Primary reference:</w:t>
      </w:r>
      <w:r w:rsidRPr="00A171CB">
        <w:rPr>
          <w:rFonts w:ascii="TH SarabunPSK" w:hAnsi="TH SarabunPSK" w:cs="TH SarabunPSK"/>
          <w:sz w:val="32"/>
          <w:szCs w:val="32"/>
          <w:cs/>
        </w:rPr>
        <w:tab/>
      </w:r>
      <w:r w:rsidRPr="00A171CB">
        <w:rPr>
          <w:rFonts w:ascii="TH SarabunPSK" w:hAnsi="TH SarabunPSK" w:cs="TH SarabunPSK"/>
          <w:sz w:val="32"/>
          <w:szCs w:val="32"/>
        </w:rPr>
        <w:t xml:space="preserve">Swanson, </w:t>
      </w:r>
      <w:proofErr w:type="spellStart"/>
      <w:proofErr w:type="gramStart"/>
      <w:r w:rsidRPr="00A171CB">
        <w:rPr>
          <w:rFonts w:ascii="TH SarabunPSK" w:hAnsi="TH SarabunPSK" w:cs="TH SarabunPSK"/>
          <w:sz w:val="32"/>
          <w:szCs w:val="32"/>
        </w:rPr>
        <w:t>Tatge</w:t>
      </w:r>
      <w:proofErr w:type="spellEnd"/>
      <w:r w:rsidRPr="00A171CB">
        <w:rPr>
          <w:rFonts w:ascii="TH SarabunPSK" w:hAnsi="TH SarabunPSK" w:cs="TH SarabunPSK"/>
          <w:sz w:val="32"/>
          <w:szCs w:val="32"/>
        </w:rPr>
        <w:t>.,</w:t>
      </w:r>
      <w:proofErr w:type="gramEnd"/>
      <w:r w:rsidRPr="00A171CB">
        <w:rPr>
          <w:rFonts w:ascii="TH SarabunPSK" w:hAnsi="TH SarabunPSK" w:cs="TH SarabunPSK"/>
          <w:sz w:val="32"/>
          <w:szCs w:val="32"/>
        </w:rPr>
        <w:t xml:space="preserve"> </w:t>
      </w:r>
      <w:r w:rsidRPr="00A171CB">
        <w:rPr>
          <w:rFonts w:ascii="TH SarabunPSK" w:hAnsi="TH SarabunPSK" w:cs="TH SarabunPSK"/>
          <w:i/>
          <w:iCs/>
          <w:sz w:val="32"/>
          <w:szCs w:val="32"/>
        </w:rPr>
        <w:t>Private Communication</w:t>
      </w:r>
      <w:r w:rsidRPr="00A171CB">
        <w:rPr>
          <w:rFonts w:ascii="TH SarabunPSK" w:hAnsi="TH SarabunPSK" w:cs="TH SarabunPSK"/>
          <w:sz w:val="32"/>
          <w:szCs w:val="32"/>
        </w:rPr>
        <w:t>, (1950)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ind w:left="3000" w:hanging="3000"/>
        <w:rPr>
          <w:rFonts w:ascii="TH SarabunPSK" w:hAnsi="TH SarabunPSK" w:cs="TH SarabunPSK" w:hint="cs"/>
          <w:sz w:val="32"/>
          <w:szCs w:val="32"/>
        </w:rPr>
      </w:pPr>
      <w:r w:rsidRPr="00A171CB">
        <w:rPr>
          <w:rFonts w:ascii="TH SarabunPSK" w:hAnsi="TH SarabunPSK" w:cs="TH SarabunPSK"/>
          <w:sz w:val="32"/>
          <w:szCs w:val="32"/>
        </w:rPr>
        <w:t>Additional pattern:</w:t>
      </w:r>
      <w:r w:rsidRPr="00A171CB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A171CB">
        <w:rPr>
          <w:rFonts w:ascii="TH SarabunPSK" w:hAnsi="TH SarabunPSK" w:cs="TH SarabunPSK"/>
          <w:sz w:val="32"/>
          <w:szCs w:val="32"/>
        </w:rPr>
        <w:t>Parker.,</w:t>
      </w:r>
      <w:proofErr w:type="gramEnd"/>
      <w:r w:rsidRPr="00A171CB">
        <w:rPr>
          <w:rFonts w:ascii="TH SarabunPSK" w:hAnsi="TH SarabunPSK" w:cs="TH SarabunPSK"/>
          <w:sz w:val="32"/>
          <w:szCs w:val="32"/>
        </w:rPr>
        <w:t xml:space="preserve"> </w:t>
      </w:r>
      <w:r w:rsidRPr="00A171CB">
        <w:rPr>
          <w:rFonts w:ascii="TH SarabunPSK" w:hAnsi="TH SarabunPSK" w:cs="TH SarabunPSK"/>
          <w:i/>
          <w:iCs/>
          <w:sz w:val="32"/>
          <w:szCs w:val="32"/>
        </w:rPr>
        <w:t xml:space="preserve">Z. </w:t>
      </w:r>
      <w:proofErr w:type="spellStart"/>
      <w:r w:rsidRPr="00A171CB">
        <w:rPr>
          <w:rFonts w:ascii="TH SarabunPSK" w:hAnsi="TH SarabunPSK" w:cs="TH SarabunPSK"/>
          <w:i/>
          <w:iCs/>
          <w:sz w:val="32"/>
          <w:szCs w:val="32"/>
        </w:rPr>
        <w:t>Kristallogr</w:t>
      </w:r>
      <w:proofErr w:type="spellEnd"/>
      <w:r w:rsidRPr="00A171CB">
        <w:rPr>
          <w:rFonts w:ascii="TH SarabunPSK" w:hAnsi="TH SarabunPSK" w:cs="TH SarabunPSK"/>
          <w:i/>
          <w:iCs/>
          <w:sz w:val="32"/>
          <w:szCs w:val="32"/>
        </w:rPr>
        <w:t>.</w:t>
      </w:r>
      <w:r w:rsidRPr="00A171CB">
        <w:rPr>
          <w:rFonts w:ascii="TH SarabunPSK" w:hAnsi="TH SarabunPSK" w:cs="TH SarabunPSK"/>
          <w:sz w:val="32"/>
          <w:szCs w:val="32"/>
        </w:rPr>
        <w:t xml:space="preserve">, </w:t>
      </w:r>
      <w:r w:rsidRPr="00A171CB">
        <w:rPr>
          <w:rFonts w:ascii="TH SarabunPSK" w:hAnsi="TH SarabunPSK" w:cs="TH SarabunPSK"/>
          <w:b/>
          <w:bCs/>
          <w:sz w:val="32"/>
          <w:szCs w:val="32"/>
        </w:rPr>
        <w:t>59</w:t>
      </w:r>
      <w:r>
        <w:rPr>
          <w:rFonts w:ascii="TH SarabunPSK" w:hAnsi="TH SarabunPSK" w:cs="TH SarabunPSK"/>
          <w:sz w:val="32"/>
          <w:szCs w:val="32"/>
        </w:rPr>
        <w:t>, 1, (1923)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Peak list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u w:val="single"/>
          <w:cs/>
        </w:rPr>
      </w:pPr>
      <w:r w:rsidRPr="00A171CB">
        <w:rPr>
          <w:rFonts w:ascii="TH SarabunPSK" w:hAnsi="TH SarabunPSK" w:cs="TH SarabunPSK"/>
          <w:sz w:val="32"/>
          <w:szCs w:val="32"/>
          <w:u w:val="single"/>
        </w:rPr>
        <w:t xml:space="preserve">No.    </w:t>
      </w:r>
      <w:proofErr w:type="gramStart"/>
      <w:r w:rsidRPr="00A171CB">
        <w:rPr>
          <w:rFonts w:ascii="TH SarabunPSK" w:hAnsi="TH SarabunPSK" w:cs="TH SarabunPSK"/>
          <w:sz w:val="32"/>
          <w:szCs w:val="32"/>
          <w:u w:val="single"/>
        </w:rPr>
        <w:t>h</w:t>
      </w:r>
      <w:proofErr w:type="gramEnd"/>
      <w:r w:rsidRPr="00A171CB">
        <w:rPr>
          <w:rFonts w:ascii="TH SarabunPSK" w:hAnsi="TH SarabunPSK" w:cs="TH SarabunPSK"/>
          <w:sz w:val="32"/>
          <w:szCs w:val="32"/>
          <w:u w:val="single"/>
        </w:rPr>
        <w:t xml:space="preserve">    k    l      d [A]       I [%] 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1    1    0    1      3.51000     100.0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2    1    0    3      2.43500       9.0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3    0    0    4      2.37900      22.0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4    1    1    2      2.33600       9.0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5    2    0    0      1.89100      33.0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6    1    0    5      1.69900      21.0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7    2    1    1      1.66500      19.0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8    2    1    3      1.49400       4.0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9    2    0    4      1.48000      13.0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10    1    1    6      1.36700       5.0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11    2    2    0      1.33700       5.0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12    2    1    5      1.26400      10.0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13    3    0    1      1.25000       3.0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14    3    0    3      1.17100       2.0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15    3    1    2      1.16090       3.0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16                     1.08690       3.0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17    3    2    1      1.04330       3.0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18    1    0    9      1.01730       2.0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19    3    1    6      0.95500       4.0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20    4    0    0      0.94610       3.0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21    3    2    5      0.91890       2.0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lastRenderedPageBreak/>
        <w:t xml:space="preserve"> 22    1    1   10      0.89600       3.0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23    2    2    8      0.88770       2.0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24    3    2    7      0.83110       1.0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25    4    1    5      0.82680       3.0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26    3    0    9      0.81000       1.0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27                     0.79900       3.0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:rsidR="00A171CB" w:rsidRPr="00A171CB" w:rsidRDefault="00A171CB" w:rsidP="00A171CB">
      <w:pPr>
        <w:tabs>
          <w:tab w:val="left" w:pos="3000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A171CB">
        <w:rPr>
          <w:rFonts w:ascii="TH SarabunPSK" w:hAnsi="TH SarabunPSK" w:cs="TH SarabunPSK"/>
          <w:b/>
          <w:bCs/>
          <w:sz w:val="32"/>
          <w:szCs w:val="32"/>
          <w:u w:val="single"/>
        </w:rPr>
        <w:t>Stick Pattern</w:t>
      </w:r>
    </w:p>
    <w:p w:rsidR="00A171CB" w:rsidRPr="00A171CB" w:rsidRDefault="00A171CB" w:rsidP="00A171CB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:rsidR="00A171CB" w:rsidRDefault="00A171CB" w:rsidP="00A171CB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:rsidR="00A171CB" w:rsidRPr="00A171CB" w:rsidRDefault="00A171CB" w:rsidP="00A171CB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>
            <wp:extent cx="6113992" cy="4152900"/>
            <wp:effectExtent l="0" t="0" r="127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85" b="34023"/>
                    <a:stretch/>
                  </pic:blipFill>
                  <pic:spPr bwMode="auto">
                    <a:xfrm>
                      <a:off x="0" y="0"/>
                      <a:ext cx="6138049" cy="41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1CB" w:rsidRPr="00A171CB" w:rsidRDefault="00A171CB" w:rsidP="00A171CB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:rsidR="00A171CB" w:rsidRPr="00A171CB" w:rsidRDefault="00A171CB" w:rsidP="00A171CB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71CB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:rsidR="009D6A26" w:rsidRPr="00A171CB" w:rsidRDefault="009D6A26">
      <w:pPr>
        <w:rPr>
          <w:rFonts w:ascii="TH SarabunPSK" w:hAnsi="TH SarabunPSK" w:cs="TH SarabunPSK"/>
          <w:sz w:val="32"/>
          <w:szCs w:val="32"/>
        </w:rPr>
      </w:pPr>
    </w:p>
    <w:sectPr w:rsidR="009D6A26" w:rsidRPr="00A171CB" w:rsidSect="00A9488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CB"/>
    <w:rsid w:val="009D6A26"/>
    <w:rsid w:val="00A1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E7C651-9A7B-4BFD-8FA0-CDD5B68A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2026-08-18T02:33:00Z</dcterms:created>
  <dcterms:modified xsi:type="dcterms:W3CDTF">2026-08-18T02:37:00Z</dcterms:modified>
</cp:coreProperties>
</file>