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Skills Validation Test</w:t>
      </w:r>
    </w:p>
    <w:p>
      <w:r>
        <w:t>This document was created by doc-synthesizer using the DOCX skill.</w:t>
      </w:r>
    </w:p>
    <w:p>
      <w:pPr>
        <w:pStyle w:val="Heading1"/>
      </w:pPr>
      <w:r>
        <w:t>Extracted from PDF:</w:t>
      </w:r>
    </w:p>
    <w:p>
      <w:r>
        <w:t>Test Invoice #12345</w:t>
        <w:br/>
        <w:t>Date: 2025-10-17</w:t>
        <w:br/>
        <w:t>Customer: AI-CIV Research Lab</w:t>
        <w:br/>
        <w:t>Amount: $5,432.00</w:t>
        <w:br/>
        <w:t>Item Quantity Price</w:t>
        <w:br/>
        <w:t>Widget A 10 $50.00</w:t>
        <w:br/>
        <w:t>Service B 5 $100.00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