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CA583" w14:textId="77777777" w:rsidR="00AA77C6" w:rsidRDefault="00F73379" w:rsidP="00F73379">
      <w:pPr>
        <w:spacing w:line="480" w:lineRule="auto"/>
        <w:rPr>
          <w:rFonts w:ascii="Times New Roman" w:hAnsi="Times New Roman" w:cs="Times New Roman"/>
        </w:rPr>
      </w:pPr>
      <w:r>
        <w:rPr>
          <w:rFonts w:ascii="Times New Roman" w:hAnsi="Times New Roman" w:cs="Times New Roman"/>
        </w:rPr>
        <w:t>Corey Foard</w:t>
      </w:r>
    </w:p>
    <w:p w14:paraId="21F65414" w14:textId="77777777" w:rsidR="00F73379" w:rsidRDefault="00F73379" w:rsidP="00F73379">
      <w:pPr>
        <w:spacing w:line="480" w:lineRule="auto"/>
        <w:rPr>
          <w:rFonts w:ascii="Times New Roman" w:hAnsi="Times New Roman" w:cs="Times New Roman"/>
        </w:rPr>
      </w:pPr>
      <w:r>
        <w:rPr>
          <w:rFonts w:ascii="Times New Roman" w:hAnsi="Times New Roman" w:cs="Times New Roman"/>
        </w:rPr>
        <w:t>Dr. Chris Anson</w:t>
      </w:r>
    </w:p>
    <w:p w14:paraId="020453AB" w14:textId="77777777" w:rsidR="00F73379" w:rsidRDefault="00F73379" w:rsidP="00F73379">
      <w:pPr>
        <w:spacing w:line="480" w:lineRule="auto"/>
        <w:rPr>
          <w:rFonts w:ascii="Times New Roman" w:hAnsi="Times New Roman" w:cs="Times New Roman"/>
        </w:rPr>
      </w:pPr>
      <w:r>
        <w:rPr>
          <w:rFonts w:ascii="Times New Roman" w:hAnsi="Times New Roman" w:cs="Times New Roman"/>
        </w:rPr>
        <w:t>ENGL 511</w:t>
      </w:r>
    </w:p>
    <w:p w14:paraId="7B0A76C6" w14:textId="77777777" w:rsidR="00F73379" w:rsidRDefault="00F73379" w:rsidP="00F73379">
      <w:pPr>
        <w:spacing w:line="480" w:lineRule="auto"/>
        <w:rPr>
          <w:rFonts w:ascii="Times New Roman" w:hAnsi="Times New Roman" w:cs="Times New Roman"/>
        </w:rPr>
      </w:pPr>
      <w:r>
        <w:rPr>
          <w:rFonts w:ascii="Times New Roman" w:hAnsi="Times New Roman" w:cs="Times New Roman"/>
        </w:rPr>
        <w:t>20 November 2019</w:t>
      </w:r>
    </w:p>
    <w:p w14:paraId="5B7B77DA" w14:textId="5F4A1B7A" w:rsidR="00F73379" w:rsidRDefault="00F73379" w:rsidP="00F73379">
      <w:pPr>
        <w:spacing w:line="480" w:lineRule="auto"/>
        <w:jc w:val="center"/>
        <w:rPr>
          <w:rFonts w:ascii="Times New Roman" w:hAnsi="Times New Roman" w:cs="Times New Roman"/>
        </w:rPr>
      </w:pPr>
      <w:r>
        <w:rPr>
          <w:rFonts w:ascii="Times New Roman" w:hAnsi="Times New Roman" w:cs="Times New Roman"/>
        </w:rPr>
        <w:t>Dr. Gregory Skutches</w:t>
      </w:r>
      <w:r w:rsidR="00F5071A">
        <w:rPr>
          <w:rFonts w:ascii="Times New Roman" w:hAnsi="Times New Roman" w:cs="Times New Roman"/>
        </w:rPr>
        <w:t>: A Man Devoted to His Craft</w:t>
      </w:r>
      <w:bookmarkStart w:id="0" w:name="_GoBack"/>
      <w:bookmarkEnd w:id="0"/>
    </w:p>
    <w:p w14:paraId="2F3C0939" w14:textId="6D26F6CC" w:rsidR="00F73379" w:rsidRDefault="00F73379" w:rsidP="00F73379">
      <w:pPr>
        <w:spacing w:line="480" w:lineRule="auto"/>
        <w:rPr>
          <w:rFonts w:ascii="Times New Roman" w:hAnsi="Times New Roman" w:cs="Times New Roman"/>
        </w:rPr>
      </w:pPr>
      <w:r>
        <w:rPr>
          <w:rFonts w:ascii="Times New Roman" w:hAnsi="Times New Roman" w:cs="Times New Roman"/>
        </w:rPr>
        <w:tab/>
        <w:t>Dr. Gregory Skutches serves as the Director of Writing Across the Curriculum at Lehigh University in Bethlehem, Pennsylvania.</w:t>
      </w:r>
      <w:r w:rsidR="00F455DB">
        <w:rPr>
          <w:rFonts w:ascii="Times New Roman" w:hAnsi="Times New Roman" w:cs="Times New Roman"/>
        </w:rPr>
        <w:t xml:space="preserve"> Much of his work focuses on the </w:t>
      </w:r>
      <w:r w:rsidR="00381DD2">
        <w:rPr>
          <w:rFonts w:ascii="Times New Roman" w:hAnsi="Times New Roman" w:cs="Times New Roman"/>
        </w:rPr>
        <w:t>promotion of writing across the curriculum in first-year</w:t>
      </w:r>
      <w:r w:rsidR="009C1AA1">
        <w:rPr>
          <w:rFonts w:ascii="Times New Roman" w:hAnsi="Times New Roman" w:cs="Times New Roman"/>
        </w:rPr>
        <w:t xml:space="preserve"> writing</w:t>
      </w:r>
      <w:r w:rsidR="00381DD2">
        <w:rPr>
          <w:rFonts w:ascii="Times New Roman" w:hAnsi="Times New Roman" w:cs="Times New Roman"/>
        </w:rPr>
        <w:t xml:space="preserve"> courses through the development of strong peer-to-peer writ</w:t>
      </w:r>
      <w:r w:rsidR="009C1AA1">
        <w:rPr>
          <w:rFonts w:ascii="Times New Roman" w:hAnsi="Times New Roman" w:cs="Times New Roman"/>
        </w:rPr>
        <w:t>ing communities</w:t>
      </w:r>
      <w:r w:rsidR="00381DD2">
        <w:rPr>
          <w:rFonts w:ascii="Times New Roman" w:hAnsi="Times New Roman" w:cs="Times New Roman"/>
        </w:rPr>
        <w:t xml:space="preserve">. </w:t>
      </w:r>
      <w:r w:rsidR="0077356B">
        <w:rPr>
          <w:rFonts w:ascii="Times New Roman" w:hAnsi="Times New Roman" w:cs="Times New Roman"/>
        </w:rPr>
        <w:t xml:space="preserve">When asking </w:t>
      </w:r>
      <w:r w:rsidR="00F235C0">
        <w:rPr>
          <w:rFonts w:ascii="Times New Roman" w:hAnsi="Times New Roman" w:cs="Times New Roman"/>
        </w:rPr>
        <w:t>Skutches if he would be willing to speak on his scholarship and investment in the field of Writing and Composition</w:t>
      </w:r>
      <w:r w:rsidR="007E494B">
        <w:rPr>
          <w:rFonts w:ascii="Times New Roman" w:hAnsi="Times New Roman" w:cs="Times New Roman"/>
        </w:rPr>
        <w:t>, he responded, “</w:t>
      </w:r>
      <w:r w:rsidR="00B228A9" w:rsidRPr="00B228A9">
        <w:rPr>
          <w:rFonts w:ascii="Times New Roman" w:hAnsi="Times New Roman" w:cs="Times New Roman"/>
        </w:rPr>
        <w:t>I would be happy to talk with you about the TRAC Writing Fellows program, but you should know that I am not much of a scholar</w:t>
      </w:r>
      <w:r w:rsidR="00365B44">
        <w:rPr>
          <w:rFonts w:ascii="Times New Roman" w:hAnsi="Times New Roman" w:cs="Times New Roman"/>
        </w:rPr>
        <w:t>.”</w:t>
      </w:r>
      <w:r w:rsidR="00F455DB">
        <w:rPr>
          <w:rFonts w:ascii="Times New Roman" w:hAnsi="Times New Roman" w:cs="Times New Roman"/>
        </w:rPr>
        <w:t xml:space="preserve"> His professional accolades suggest otherwise. Since assuming the Director position in 200</w:t>
      </w:r>
      <w:r w:rsidR="00D6655D">
        <w:rPr>
          <w:rFonts w:ascii="Times New Roman" w:hAnsi="Times New Roman" w:cs="Times New Roman"/>
        </w:rPr>
        <w:t>6</w:t>
      </w:r>
      <w:r w:rsidR="00F455DB">
        <w:rPr>
          <w:rFonts w:ascii="Times New Roman" w:hAnsi="Times New Roman" w:cs="Times New Roman"/>
        </w:rPr>
        <w:t>, he has built one of the largest WAC programs and the largest Teaching, Writing, and Communication (TRAC) Writing Fellow program in the country, employing “77 TRAC Writing Fellows” and serving “over 120 faculty and instructors, and approximately 9,000 students” (</w:t>
      </w:r>
      <w:r w:rsidR="00C87652">
        <w:rPr>
          <w:rFonts w:ascii="Times New Roman" w:hAnsi="Times New Roman" w:cs="Times New Roman"/>
          <w:i/>
        </w:rPr>
        <w:t>Lehigh</w:t>
      </w:r>
      <w:r w:rsidR="00F455DB" w:rsidRPr="00C87652">
        <w:rPr>
          <w:rFonts w:ascii="Times New Roman" w:hAnsi="Times New Roman" w:cs="Times New Roman"/>
          <w:i/>
        </w:rPr>
        <w:t xml:space="preserve"> University</w:t>
      </w:r>
      <w:r w:rsidR="00F455DB">
        <w:rPr>
          <w:rFonts w:ascii="Times New Roman" w:hAnsi="Times New Roman" w:cs="Times New Roman"/>
        </w:rPr>
        <w:t>).</w:t>
      </w:r>
      <w:r w:rsidR="0077356B">
        <w:rPr>
          <w:rFonts w:ascii="Times New Roman" w:hAnsi="Times New Roman" w:cs="Times New Roman"/>
        </w:rPr>
        <w:t xml:space="preserve"> And, despite</w:t>
      </w:r>
      <w:r w:rsidR="009C1AA1">
        <w:rPr>
          <w:rFonts w:ascii="Times New Roman" w:hAnsi="Times New Roman" w:cs="Times New Roman"/>
        </w:rPr>
        <w:t xml:space="preserve"> having</w:t>
      </w:r>
      <w:r w:rsidR="0077356B">
        <w:rPr>
          <w:rFonts w:ascii="Times New Roman" w:hAnsi="Times New Roman" w:cs="Times New Roman"/>
        </w:rPr>
        <w:t xml:space="preserve"> not published significant work in t</w:t>
      </w:r>
      <w:r w:rsidR="009C1AA1">
        <w:rPr>
          <w:rFonts w:ascii="Times New Roman" w:hAnsi="Times New Roman" w:cs="Times New Roman"/>
        </w:rPr>
        <w:t>he filed of composition studies, Skutches has presented at number of conferences and even given a TED Talk on the subject of WAC and FYC. “</w:t>
      </w:r>
      <w:r w:rsidR="00B228A9" w:rsidRPr="00B228A9">
        <w:rPr>
          <w:rFonts w:ascii="Times New Roman" w:hAnsi="Times New Roman" w:cs="Times New Roman"/>
        </w:rPr>
        <w:t>I would say that I'm a devoted practitioner</w:t>
      </w:r>
      <w:r w:rsidR="009C1AA1">
        <w:rPr>
          <w:rFonts w:ascii="Times New Roman" w:hAnsi="Times New Roman" w:cs="Times New Roman"/>
        </w:rPr>
        <w:t xml:space="preserve">,” he said at the end of our first correspondence. The following interview with Skutches indicates that he is, indeed, that. </w:t>
      </w:r>
    </w:p>
    <w:p w14:paraId="67BF07F9" w14:textId="1E41C4F3" w:rsidR="00234FA9" w:rsidRDefault="00D86B81" w:rsidP="00F73379">
      <w:pPr>
        <w:spacing w:line="480" w:lineRule="auto"/>
        <w:rPr>
          <w:rFonts w:ascii="Times New Roman" w:hAnsi="Times New Roman" w:cs="Times New Roman"/>
        </w:rPr>
      </w:pPr>
      <w:r>
        <w:rPr>
          <w:rFonts w:ascii="Times New Roman" w:hAnsi="Times New Roman" w:cs="Times New Roman"/>
        </w:rPr>
        <w:tab/>
      </w:r>
      <w:r w:rsidR="009A5A9F">
        <w:rPr>
          <w:rFonts w:ascii="Times New Roman" w:hAnsi="Times New Roman" w:cs="Times New Roman"/>
        </w:rPr>
        <w:t>Unlike those who, at the turn of the century, served as the vanguard of 21st century composition studies, Skutches arrived on the scene</w:t>
      </w:r>
      <w:r w:rsidR="00234FA9">
        <w:rPr>
          <w:rFonts w:ascii="Times New Roman" w:hAnsi="Times New Roman" w:cs="Times New Roman"/>
        </w:rPr>
        <w:t xml:space="preserve"> “late.”</w:t>
      </w:r>
      <w:r w:rsidR="009A5A9F">
        <w:rPr>
          <w:rFonts w:ascii="Times New Roman" w:hAnsi="Times New Roman" w:cs="Times New Roman"/>
        </w:rPr>
        <w:t xml:space="preserve"> </w:t>
      </w:r>
      <w:r w:rsidR="00234FA9">
        <w:rPr>
          <w:rFonts w:ascii="Times New Roman" w:hAnsi="Times New Roman" w:cs="Times New Roman"/>
        </w:rPr>
        <w:t>“My path was meandering,” he says, growing up, he was raised to believe “impo</w:t>
      </w:r>
      <w:r w:rsidR="00285A67">
        <w:rPr>
          <w:rFonts w:ascii="Times New Roman" w:hAnsi="Times New Roman" w:cs="Times New Roman"/>
        </w:rPr>
        <w:t xml:space="preserve">rtant men do important things,” which for his parents </w:t>
      </w:r>
      <w:r w:rsidR="00285A67">
        <w:rPr>
          <w:rFonts w:ascii="Times New Roman" w:hAnsi="Times New Roman" w:cs="Times New Roman"/>
        </w:rPr>
        <w:lastRenderedPageBreak/>
        <w:t xml:space="preserve">meant “doctor, lawyer, [or] business executive,” while “literature and college professor of writing </w:t>
      </w:r>
      <w:r w:rsidR="00810E7B">
        <w:rPr>
          <w:rFonts w:ascii="Times New Roman" w:hAnsi="Times New Roman" w:cs="Times New Roman"/>
        </w:rPr>
        <w:t>is not what serious dudes do</w:t>
      </w:r>
      <w:r w:rsidR="00285A67">
        <w:rPr>
          <w:rFonts w:ascii="Times New Roman" w:hAnsi="Times New Roman" w:cs="Times New Roman"/>
        </w:rPr>
        <w:t>.</w:t>
      </w:r>
      <w:r w:rsidR="00810E7B">
        <w:rPr>
          <w:rFonts w:ascii="Times New Roman" w:hAnsi="Times New Roman" w:cs="Times New Roman"/>
        </w:rPr>
        <w:t>”</w:t>
      </w:r>
      <w:r w:rsidR="00285A67">
        <w:rPr>
          <w:rFonts w:ascii="Times New Roman" w:hAnsi="Times New Roman" w:cs="Times New Roman"/>
        </w:rPr>
        <w:t xml:space="preserve"> It was not until after spending some time in the </w:t>
      </w:r>
      <w:r w:rsidR="00315B95">
        <w:rPr>
          <w:rFonts w:ascii="Times New Roman" w:hAnsi="Times New Roman" w:cs="Times New Roman"/>
        </w:rPr>
        <w:t>private business sector and, later, coaching college wrestling, that Skutches decided to quit his “relatively high-paying corporate job” and go back to school to earn his graduate degree in English at Lehigh University.</w:t>
      </w:r>
      <w:r w:rsidR="00D96676">
        <w:rPr>
          <w:rFonts w:ascii="Times New Roman" w:hAnsi="Times New Roman" w:cs="Times New Roman"/>
        </w:rPr>
        <w:t xml:space="preserve"> At first, he had no such intentions of devoting his career to writing and composition studie</w:t>
      </w:r>
      <w:r w:rsidR="00D6655D">
        <w:rPr>
          <w:rFonts w:ascii="Times New Roman" w:hAnsi="Times New Roman" w:cs="Times New Roman"/>
        </w:rPr>
        <w:t xml:space="preserve">s, wanting to study literature. </w:t>
      </w:r>
      <w:r w:rsidR="009865F6">
        <w:rPr>
          <w:rFonts w:ascii="Times New Roman" w:hAnsi="Times New Roman" w:cs="Times New Roman"/>
        </w:rPr>
        <w:t>However, that all changed</w:t>
      </w:r>
      <w:r w:rsidR="00D6655D">
        <w:rPr>
          <w:rFonts w:ascii="Times New Roman" w:hAnsi="Times New Roman" w:cs="Times New Roman"/>
        </w:rPr>
        <w:t xml:space="preserve"> after receiving a teaching fellowship to teach FYC; “I loved the shit out of it,” he said proudly, signaling </w:t>
      </w:r>
      <w:r w:rsidR="001F34EC">
        <w:rPr>
          <w:rFonts w:ascii="Times New Roman" w:hAnsi="Times New Roman" w:cs="Times New Roman"/>
        </w:rPr>
        <w:t>the end of</w:t>
      </w:r>
      <w:r w:rsidR="00D6655D">
        <w:rPr>
          <w:rFonts w:ascii="Times New Roman" w:hAnsi="Times New Roman" w:cs="Times New Roman"/>
        </w:rPr>
        <w:t xml:space="preserve"> his long, winding </w:t>
      </w:r>
      <w:r w:rsidR="001F34EC">
        <w:rPr>
          <w:rFonts w:ascii="Times New Roman" w:hAnsi="Times New Roman" w:cs="Times New Roman"/>
        </w:rPr>
        <w:t xml:space="preserve">search for a vocation and the beginning of what has become a fruitful career. </w:t>
      </w:r>
    </w:p>
    <w:p w14:paraId="37231449" w14:textId="6851A3A5" w:rsidR="00B77986" w:rsidRDefault="00E31D26" w:rsidP="00B77986">
      <w:pPr>
        <w:tabs>
          <w:tab w:val="left" w:pos="0"/>
        </w:tabs>
        <w:spacing w:line="480" w:lineRule="auto"/>
        <w:rPr>
          <w:rFonts w:ascii="Times New Roman" w:hAnsi="Times New Roman" w:cs="Times New Roman"/>
        </w:rPr>
      </w:pPr>
      <w:r>
        <w:rPr>
          <w:rFonts w:ascii="Times New Roman" w:hAnsi="Times New Roman" w:cs="Times New Roman"/>
        </w:rPr>
        <w:tab/>
      </w:r>
      <w:r w:rsidR="00D73C56">
        <w:rPr>
          <w:rFonts w:ascii="Times New Roman" w:hAnsi="Times New Roman" w:cs="Times New Roman"/>
        </w:rPr>
        <w:t xml:space="preserve"> Currently, in his role as Director of Writing Across</w:t>
      </w:r>
      <w:r w:rsidR="00B77986">
        <w:rPr>
          <w:rFonts w:ascii="Times New Roman" w:hAnsi="Times New Roman" w:cs="Times New Roman"/>
        </w:rPr>
        <w:t xml:space="preserve"> the Curriculum, Skutches’</w:t>
      </w:r>
      <w:r w:rsidR="00D73C56">
        <w:rPr>
          <w:rFonts w:ascii="Times New Roman" w:hAnsi="Times New Roman" w:cs="Times New Roman"/>
        </w:rPr>
        <w:t xml:space="preserve"> primary academic interest and professional focus is on the improvement of student writing. On the Lehigh University, Writing Across the Curriculum website, he lays out </w:t>
      </w:r>
      <w:r w:rsidR="00B8568A">
        <w:rPr>
          <w:rFonts w:ascii="Times New Roman" w:hAnsi="Times New Roman" w:cs="Times New Roman"/>
        </w:rPr>
        <w:t>the program’s</w:t>
      </w:r>
      <w:r w:rsidR="00D73C56">
        <w:rPr>
          <w:rFonts w:ascii="Times New Roman" w:hAnsi="Times New Roman" w:cs="Times New Roman"/>
        </w:rPr>
        <w:t xml:space="preserve"> “guiding assumptions”: </w:t>
      </w:r>
      <w:r w:rsidR="005572F4">
        <w:rPr>
          <w:rFonts w:ascii="Times New Roman" w:hAnsi="Times New Roman" w:cs="Times New Roman"/>
        </w:rPr>
        <w:t>(</w:t>
      </w:r>
      <w:r w:rsidR="00D73C56">
        <w:rPr>
          <w:rFonts w:ascii="Times New Roman" w:hAnsi="Times New Roman" w:cs="Times New Roman"/>
        </w:rPr>
        <w:t xml:space="preserve">1) </w:t>
      </w:r>
      <w:r w:rsidR="005572F4">
        <w:rPr>
          <w:rFonts w:ascii="Times New Roman" w:hAnsi="Times New Roman" w:cs="Times New Roman"/>
        </w:rPr>
        <w:t>“the value of writing-centered pedagogy” that emphasizes writing as a form of “exploration” and “discovery,” (2) “t</w:t>
      </w:r>
      <w:r w:rsidR="005572F4" w:rsidRPr="005572F4">
        <w:rPr>
          <w:rFonts w:ascii="Times New Roman" w:hAnsi="Times New Roman" w:cs="Times New Roman"/>
        </w:rPr>
        <w:t>he power and effectiveness of peer learning</w:t>
      </w:r>
      <w:r w:rsidR="005572F4">
        <w:rPr>
          <w:rFonts w:ascii="Times New Roman" w:hAnsi="Times New Roman" w:cs="Times New Roman"/>
        </w:rPr>
        <w:t>” that fosters “a genuine exchange of ideas,” (3) “a</w:t>
      </w:r>
      <w:r w:rsidR="005572F4" w:rsidRPr="005572F4">
        <w:rPr>
          <w:rFonts w:ascii="Times New Roman" w:hAnsi="Times New Roman" w:cs="Times New Roman"/>
        </w:rPr>
        <w:t>n expanded conception of writing that includes oral and multi-modal communication</w:t>
      </w:r>
      <w:r w:rsidR="005572F4">
        <w:rPr>
          <w:rFonts w:ascii="Times New Roman" w:hAnsi="Times New Roman" w:cs="Times New Roman"/>
        </w:rPr>
        <w:t>,” (4) “diversity,” which enhances students’ ability to “embrace difference,” and (5) a “cherished” relat</w:t>
      </w:r>
      <w:r w:rsidR="00B77986">
        <w:rPr>
          <w:rFonts w:ascii="Times New Roman" w:hAnsi="Times New Roman" w:cs="Times New Roman"/>
        </w:rPr>
        <w:t>ionship with faculty (</w:t>
      </w:r>
      <w:r w:rsidR="00C87652">
        <w:rPr>
          <w:rFonts w:ascii="Times New Roman" w:hAnsi="Times New Roman" w:cs="Times New Roman"/>
          <w:i/>
        </w:rPr>
        <w:t>Lehigh University</w:t>
      </w:r>
      <w:r w:rsidR="00B77986">
        <w:rPr>
          <w:rFonts w:ascii="Times New Roman" w:hAnsi="Times New Roman" w:cs="Times New Roman"/>
        </w:rPr>
        <w:t>). In order to successfully reinforce each of these assumptions in his WAC program</w:t>
      </w:r>
      <w:r w:rsidR="007A1AB3">
        <w:rPr>
          <w:rFonts w:ascii="Times New Roman" w:hAnsi="Times New Roman" w:cs="Times New Roman"/>
        </w:rPr>
        <w:t>, Skutches decided that he</w:t>
      </w:r>
      <w:r w:rsidR="00B77986">
        <w:rPr>
          <w:rFonts w:ascii="Times New Roman" w:hAnsi="Times New Roman" w:cs="Times New Roman"/>
        </w:rPr>
        <w:t xml:space="preserve"> need</w:t>
      </w:r>
      <w:r w:rsidR="007A1AB3">
        <w:rPr>
          <w:rFonts w:ascii="Times New Roman" w:hAnsi="Times New Roman" w:cs="Times New Roman"/>
        </w:rPr>
        <w:t>ed</w:t>
      </w:r>
      <w:r w:rsidR="00B77986">
        <w:rPr>
          <w:rFonts w:ascii="Times New Roman" w:hAnsi="Times New Roman" w:cs="Times New Roman"/>
        </w:rPr>
        <w:t xml:space="preserve"> some help. For this reason, he had decided to pilot the TRAC Writing Fellows program, which has proven to be one of his most obvious successes. The TRAC Writing Fellows’ Missions Statement reads, </w:t>
      </w:r>
    </w:p>
    <w:p w14:paraId="22B2F869" w14:textId="399EC95C" w:rsidR="00B77986" w:rsidRDefault="00B77986" w:rsidP="00B77986">
      <w:pPr>
        <w:spacing w:line="480" w:lineRule="auto"/>
        <w:ind w:left="720"/>
        <w:rPr>
          <w:rFonts w:ascii="Times New Roman" w:hAnsi="Times New Roman" w:cs="Times New Roman"/>
        </w:rPr>
      </w:pPr>
      <w:r w:rsidRPr="00B77986">
        <w:rPr>
          <w:rFonts w:ascii="Times New Roman" w:hAnsi="Times New Roman" w:cs="Times New Roman"/>
        </w:rPr>
        <w:t>Based on the tried-and-true notion that collaboration among peers is one of our most effective methods of learning, the TRAC Writing Fellows Program at Lehigh University is committed to promoting a campus-wide culture in which writing and communication in its many forms are central to learning. In this culture, communication and inquiry are vitally linked, restraints on learning imposed by traditional disciplinary boundaries are eased, and students and faculty are all part of one</w:t>
      </w:r>
      <w:r>
        <w:rPr>
          <w:rFonts w:ascii="Times New Roman" w:hAnsi="Times New Roman" w:cs="Times New Roman"/>
        </w:rPr>
        <w:t xml:space="preserve"> vibrant intellectual community</w:t>
      </w:r>
      <w:r w:rsidR="00C87652">
        <w:rPr>
          <w:rFonts w:ascii="Times New Roman" w:hAnsi="Times New Roman" w:cs="Times New Roman"/>
        </w:rPr>
        <w:t>.</w:t>
      </w:r>
      <w:r>
        <w:rPr>
          <w:rFonts w:ascii="Times New Roman" w:hAnsi="Times New Roman" w:cs="Times New Roman"/>
        </w:rPr>
        <w:t xml:space="preserve"> </w:t>
      </w:r>
      <w:r w:rsidR="00C87652">
        <w:rPr>
          <w:rFonts w:ascii="Times New Roman" w:hAnsi="Times New Roman" w:cs="Times New Roman"/>
        </w:rPr>
        <w:t xml:space="preserve"> </w:t>
      </w:r>
      <w:r>
        <w:rPr>
          <w:rFonts w:ascii="Times New Roman" w:hAnsi="Times New Roman" w:cs="Times New Roman"/>
        </w:rPr>
        <w:t>(</w:t>
      </w:r>
      <w:r w:rsidR="00C87652" w:rsidRPr="00C87652">
        <w:rPr>
          <w:rFonts w:ascii="Times New Roman" w:hAnsi="Times New Roman" w:cs="Times New Roman"/>
          <w:i/>
        </w:rPr>
        <w:t>Lehigh University</w:t>
      </w:r>
      <w:r w:rsidR="00C87652">
        <w:rPr>
          <w:rFonts w:ascii="Times New Roman" w:hAnsi="Times New Roman" w:cs="Times New Roman"/>
        </w:rPr>
        <w:t>)</w:t>
      </w:r>
    </w:p>
    <w:p w14:paraId="57CE0B5C" w14:textId="34077947" w:rsidR="00B77986" w:rsidRDefault="007A1AB3" w:rsidP="00F73379">
      <w:pPr>
        <w:spacing w:line="480" w:lineRule="auto"/>
        <w:rPr>
          <w:rFonts w:ascii="Times New Roman" w:hAnsi="Times New Roman" w:cs="Times New Roman"/>
        </w:rPr>
      </w:pPr>
      <w:r>
        <w:rPr>
          <w:rFonts w:ascii="Times New Roman" w:hAnsi="Times New Roman" w:cs="Times New Roman"/>
        </w:rPr>
        <w:t xml:space="preserve">Skutches </w:t>
      </w:r>
      <w:r w:rsidR="00C356D9">
        <w:rPr>
          <w:rFonts w:ascii="Times New Roman" w:hAnsi="Times New Roman" w:cs="Times New Roman"/>
        </w:rPr>
        <w:t xml:space="preserve">selects </w:t>
      </w:r>
      <w:r>
        <w:rPr>
          <w:rFonts w:ascii="Times New Roman" w:hAnsi="Times New Roman" w:cs="Times New Roman"/>
        </w:rPr>
        <w:t>highly skilled undergraduate writers from a variety of disciplines and colleges to serve as peer-tutors who have the</w:t>
      </w:r>
      <w:r w:rsidR="005D6A76">
        <w:rPr>
          <w:rFonts w:ascii="Times New Roman" w:hAnsi="Times New Roman" w:cs="Times New Roman"/>
        </w:rPr>
        <w:t xml:space="preserve"> distinct advantage of being intermediaries </w:t>
      </w:r>
      <w:r>
        <w:rPr>
          <w:rFonts w:ascii="Times New Roman" w:hAnsi="Times New Roman" w:cs="Times New Roman"/>
        </w:rPr>
        <w:t>between FYC fa</w:t>
      </w:r>
      <w:r w:rsidR="00B8568A">
        <w:rPr>
          <w:rFonts w:ascii="Times New Roman" w:hAnsi="Times New Roman" w:cs="Times New Roman"/>
        </w:rPr>
        <w:t>culty and their students. TRAC Writing F</w:t>
      </w:r>
      <w:r>
        <w:rPr>
          <w:rFonts w:ascii="Times New Roman" w:hAnsi="Times New Roman" w:cs="Times New Roman"/>
        </w:rPr>
        <w:t>el</w:t>
      </w:r>
      <w:r w:rsidR="00C356D9">
        <w:rPr>
          <w:rFonts w:ascii="Times New Roman" w:hAnsi="Times New Roman" w:cs="Times New Roman"/>
        </w:rPr>
        <w:t>lows attend classes</w:t>
      </w:r>
      <w:r>
        <w:rPr>
          <w:rFonts w:ascii="Times New Roman" w:hAnsi="Times New Roman" w:cs="Times New Roman"/>
        </w:rPr>
        <w:t>, “r</w:t>
      </w:r>
      <w:r w:rsidRPr="007A1AB3">
        <w:rPr>
          <w:rFonts w:ascii="Times New Roman" w:hAnsi="Times New Roman" w:cs="Times New Roman"/>
        </w:rPr>
        <w:t>espond with written feedback to drafts of student work-in-progress, hold individual and small-group draft conferences, and act as resources for students conducting research and using instructional technologies</w:t>
      </w:r>
      <w:r>
        <w:rPr>
          <w:rFonts w:ascii="Times New Roman" w:hAnsi="Times New Roman" w:cs="Times New Roman"/>
        </w:rPr>
        <w:t xml:space="preserve">” </w:t>
      </w:r>
      <w:r w:rsidR="00C87652">
        <w:rPr>
          <w:rFonts w:ascii="Times New Roman" w:hAnsi="Times New Roman" w:cs="Times New Roman"/>
        </w:rPr>
        <w:t>(</w:t>
      </w:r>
      <w:r w:rsidR="00C87652" w:rsidRPr="00C87652">
        <w:rPr>
          <w:rFonts w:ascii="Times New Roman" w:hAnsi="Times New Roman" w:cs="Times New Roman"/>
          <w:i/>
        </w:rPr>
        <w:t>Lehigh University</w:t>
      </w:r>
      <w:r w:rsidR="00C87652">
        <w:rPr>
          <w:rFonts w:ascii="Times New Roman" w:hAnsi="Times New Roman" w:cs="Times New Roman"/>
        </w:rPr>
        <w:t>)</w:t>
      </w:r>
      <w:r>
        <w:rPr>
          <w:rFonts w:ascii="Times New Roman" w:hAnsi="Times New Roman" w:cs="Times New Roman"/>
        </w:rPr>
        <w:t xml:space="preserve">. </w:t>
      </w:r>
      <w:r w:rsidR="005253B3">
        <w:rPr>
          <w:rFonts w:ascii="Times New Roman" w:hAnsi="Times New Roman" w:cs="Times New Roman"/>
        </w:rPr>
        <w:t xml:space="preserve">This idea of inserting Writing Fellows into FYC classrooms is not a new one; however, there has never been a program as successful as what Skutches’ built at Lehigh. </w:t>
      </w:r>
    </w:p>
    <w:p w14:paraId="09A8B121" w14:textId="2DC74C2D" w:rsidR="005A163E" w:rsidRDefault="005253B3" w:rsidP="00F73379">
      <w:pPr>
        <w:spacing w:line="480" w:lineRule="auto"/>
        <w:rPr>
          <w:rFonts w:ascii="Times New Roman" w:hAnsi="Times New Roman" w:cs="Times New Roman"/>
        </w:rPr>
      </w:pPr>
      <w:r>
        <w:rPr>
          <w:rFonts w:ascii="Times New Roman" w:hAnsi="Times New Roman" w:cs="Times New Roman"/>
        </w:rPr>
        <w:tab/>
        <w:t xml:space="preserve">Having worked as a Writing Fellow before at a different university, I was very interested to speak with Skutches’ about why he believes </w:t>
      </w:r>
      <w:r w:rsidR="007A6949">
        <w:rPr>
          <w:rFonts w:ascii="Times New Roman" w:hAnsi="Times New Roman" w:cs="Times New Roman"/>
        </w:rPr>
        <w:t>h</w:t>
      </w:r>
      <w:r>
        <w:rPr>
          <w:rFonts w:ascii="Times New Roman" w:hAnsi="Times New Roman" w:cs="Times New Roman"/>
        </w:rPr>
        <w:t>is TRAC Writing Fellows program has been so successful. What research exists on the subject of Writing Fellows in FYC</w:t>
      </w:r>
      <w:r w:rsidR="007A6949">
        <w:rPr>
          <w:rFonts w:ascii="Times New Roman" w:hAnsi="Times New Roman" w:cs="Times New Roman"/>
        </w:rPr>
        <w:t>,</w:t>
      </w:r>
      <w:r>
        <w:rPr>
          <w:rFonts w:ascii="Times New Roman" w:hAnsi="Times New Roman" w:cs="Times New Roman"/>
        </w:rPr>
        <w:t xml:space="preserve"> all seems to</w:t>
      </w:r>
      <w:r w:rsidR="007A6949">
        <w:rPr>
          <w:rFonts w:ascii="Times New Roman" w:hAnsi="Times New Roman" w:cs="Times New Roman"/>
        </w:rPr>
        <w:t xml:space="preserve"> suggest</w:t>
      </w:r>
      <w:r>
        <w:rPr>
          <w:rFonts w:ascii="Times New Roman" w:hAnsi="Times New Roman" w:cs="Times New Roman"/>
        </w:rPr>
        <w:t xml:space="preserve"> a noticeable benefit </w:t>
      </w:r>
      <w:r w:rsidR="007A6949">
        <w:rPr>
          <w:rFonts w:ascii="Times New Roman" w:hAnsi="Times New Roman" w:cs="Times New Roman"/>
        </w:rPr>
        <w:t>of</w:t>
      </w:r>
      <w:r>
        <w:rPr>
          <w:rFonts w:ascii="Times New Roman" w:hAnsi="Times New Roman" w:cs="Times New Roman"/>
        </w:rPr>
        <w:t xml:space="preserve"> peer-tutoring as it builds trust between</w:t>
      </w:r>
      <w:r w:rsidR="007A6949">
        <w:rPr>
          <w:rFonts w:ascii="Times New Roman" w:hAnsi="Times New Roman" w:cs="Times New Roman"/>
        </w:rPr>
        <w:t xml:space="preserve"> the</w:t>
      </w:r>
      <w:r>
        <w:rPr>
          <w:rFonts w:ascii="Times New Roman" w:hAnsi="Times New Roman" w:cs="Times New Roman"/>
        </w:rPr>
        <w:t xml:space="preserve"> tutor and </w:t>
      </w:r>
      <w:r w:rsidR="007A6949">
        <w:rPr>
          <w:rFonts w:ascii="Times New Roman" w:hAnsi="Times New Roman" w:cs="Times New Roman"/>
        </w:rPr>
        <w:t xml:space="preserve">the </w:t>
      </w:r>
      <w:r>
        <w:rPr>
          <w:rFonts w:ascii="Times New Roman" w:hAnsi="Times New Roman" w:cs="Times New Roman"/>
        </w:rPr>
        <w:t>student as well as encourages students to</w:t>
      </w:r>
      <w:r w:rsidR="00B929DC">
        <w:rPr>
          <w:rFonts w:ascii="Times New Roman" w:hAnsi="Times New Roman" w:cs="Times New Roman"/>
        </w:rPr>
        <w:t xml:space="preserve"> invest more time in their writing and revision process</w:t>
      </w:r>
      <w:r w:rsidR="00B8568A">
        <w:rPr>
          <w:rFonts w:ascii="Times New Roman" w:hAnsi="Times New Roman" w:cs="Times New Roman"/>
        </w:rPr>
        <w:t xml:space="preserve"> (Hughes and Hall</w:t>
      </w:r>
      <w:r w:rsidR="00701875">
        <w:rPr>
          <w:rFonts w:ascii="Times New Roman" w:hAnsi="Times New Roman" w:cs="Times New Roman"/>
        </w:rPr>
        <w:t xml:space="preserve"> 1-2</w:t>
      </w:r>
      <w:r w:rsidR="00B8568A">
        <w:rPr>
          <w:rFonts w:ascii="Times New Roman" w:hAnsi="Times New Roman" w:cs="Times New Roman"/>
        </w:rPr>
        <w:t>)</w:t>
      </w:r>
      <w:r w:rsidR="00B929DC">
        <w:rPr>
          <w:rFonts w:ascii="Times New Roman" w:hAnsi="Times New Roman" w:cs="Times New Roman"/>
        </w:rPr>
        <w:t>. Yet, for some reason, other universities have decided not to use Writing Fellows, or if they have used them, they could not continue the program.</w:t>
      </w:r>
      <w:r w:rsidR="007F35EC">
        <w:rPr>
          <w:rFonts w:ascii="Times New Roman" w:hAnsi="Times New Roman" w:cs="Times New Roman"/>
        </w:rPr>
        <w:t xml:space="preserve"> When asked to speak on the success of the TRAC Fellows program at </w:t>
      </w:r>
      <w:r w:rsidR="00250886">
        <w:rPr>
          <w:rFonts w:ascii="Times New Roman" w:hAnsi="Times New Roman" w:cs="Times New Roman"/>
        </w:rPr>
        <w:t>Lehigh</w:t>
      </w:r>
      <w:r w:rsidR="007F35EC">
        <w:rPr>
          <w:rFonts w:ascii="Times New Roman" w:hAnsi="Times New Roman" w:cs="Times New Roman"/>
        </w:rPr>
        <w:t xml:space="preserve">, </w:t>
      </w:r>
      <w:r w:rsidR="00250886">
        <w:rPr>
          <w:rFonts w:ascii="Times New Roman" w:hAnsi="Times New Roman" w:cs="Times New Roman"/>
        </w:rPr>
        <w:t>Skutches explains</w:t>
      </w:r>
      <w:r w:rsidR="00250886" w:rsidRPr="00250886">
        <w:rPr>
          <w:rFonts w:ascii="Times New Roman" w:hAnsi="Times New Roman" w:cs="Times New Roman"/>
        </w:rPr>
        <w:t xml:space="preserve"> </w:t>
      </w:r>
      <w:r w:rsidR="00250886">
        <w:rPr>
          <w:rFonts w:ascii="Times New Roman" w:hAnsi="Times New Roman" w:cs="Times New Roman"/>
        </w:rPr>
        <w:t xml:space="preserve">that one of the greatest challenges of WAC is that people from different disciplines “think and feel differently” about writing, and that </w:t>
      </w:r>
      <w:r w:rsidR="007F35EC">
        <w:rPr>
          <w:rFonts w:ascii="Times New Roman" w:hAnsi="Times New Roman" w:cs="Times New Roman"/>
        </w:rPr>
        <w:t>before anything else, he felt that he had to “change the culture” about writing at the university.</w:t>
      </w:r>
      <w:r w:rsidR="00250886">
        <w:rPr>
          <w:rFonts w:ascii="Times New Roman" w:hAnsi="Times New Roman" w:cs="Times New Roman"/>
        </w:rPr>
        <w:t xml:space="preserve"> TRAC Writing Fellows </w:t>
      </w:r>
      <w:r w:rsidR="003822CC">
        <w:rPr>
          <w:rFonts w:ascii="Times New Roman" w:hAnsi="Times New Roman" w:cs="Times New Roman"/>
        </w:rPr>
        <w:t>are</w:t>
      </w:r>
      <w:r w:rsidR="00250886">
        <w:rPr>
          <w:rFonts w:ascii="Times New Roman" w:hAnsi="Times New Roman" w:cs="Times New Roman"/>
        </w:rPr>
        <w:t xml:space="preserve"> a way in which to “change the culture” of writing because they make it “radically student-centered.” </w:t>
      </w:r>
      <w:r w:rsidR="005D6A76">
        <w:rPr>
          <w:rFonts w:ascii="Times New Roman" w:hAnsi="Times New Roman" w:cs="Times New Roman"/>
        </w:rPr>
        <w:t>Thus, at the hear</w:t>
      </w:r>
      <w:r w:rsidR="00183D61">
        <w:rPr>
          <w:rFonts w:ascii="Times New Roman" w:hAnsi="Times New Roman" w:cs="Times New Roman"/>
        </w:rPr>
        <w:t>t</w:t>
      </w:r>
      <w:r w:rsidR="005D6A76">
        <w:rPr>
          <w:rFonts w:ascii="Times New Roman" w:hAnsi="Times New Roman" w:cs="Times New Roman"/>
        </w:rPr>
        <w:t xml:space="preserve"> of his pedagogy is </w:t>
      </w:r>
      <w:r w:rsidR="00183D61">
        <w:rPr>
          <w:rFonts w:ascii="Times New Roman" w:hAnsi="Times New Roman" w:cs="Times New Roman"/>
        </w:rPr>
        <w:t>an emphasis on</w:t>
      </w:r>
      <w:r w:rsidR="005D6A76">
        <w:rPr>
          <w:rFonts w:ascii="Times New Roman" w:hAnsi="Times New Roman" w:cs="Times New Roman"/>
        </w:rPr>
        <w:t xml:space="preserve"> the student </w:t>
      </w:r>
      <w:r w:rsidR="005156EE">
        <w:rPr>
          <w:rFonts w:ascii="Times New Roman" w:hAnsi="Times New Roman" w:cs="Times New Roman"/>
        </w:rPr>
        <w:t>experience and self-efficacy.</w:t>
      </w:r>
    </w:p>
    <w:p w14:paraId="01FC20D0" w14:textId="28EA3A20" w:rsidR="005A163E" w:rsidRDefault="00183D61" w:rsidP="00F73379">
      <w:pPr>
        <w:spacing w:line="480" w:lineRule="auto"/>
        <w:rPr>
          <w:rFonts w:ascii="Times New Roman" w:hAnsi="Times New Roman" w:cs="Times New Roman"/>
        </w:rPr>
      </w:pPr>
      <w:r>
        <w:rPr>
          <w:rFonts w:ascii="Times New Roman" w:hAnsi="Times New Roman" w:cs="Times New Roman"/>
        </w:rPr>
        <w:tab/>
        <w:t>Skutches</w:t>
      </w:r>
      <w:r w:rsidR="00820D18">
        <w:rPr>
          <w:rFonts w:ascii="Times New Roman" w:hAnsi="Times New Roman" w:cs="Times New Roman"/>
        </w:rPr>
        <w:t xml:space="preserve"> describes the success of his TRAC Writing Fellows program using language that imitates</w:t>
      </w:r>
      <w:r w:rsidR="007E795A">
        <w:rPr>
          <w:rFonts w:ascii="Times New Roman" w:hAnsi="Times New Roman" w:cs="Times New Roman"/>
        </w:rPr>
        <w:t xml:space="preserve"> that of WAC scholars </w:t>
      </w:r>
      <w:r w:rsidR="00820D18">
        <w:rPr>
          <w:rFonts w:ascii="Times New Roman" w:hAnsi="Times New Roman" w:cs="Times New Roman"/>
        </w:rPr>
        <w:t>Jane Emig</w:t>
      </w:r>
      <w:r w:rsidR="007E795A">
        <w:rPr>
          <w:rFonts w:ascii="Times New Roman" w:hAnsi="Times New Roman" w:cs="Times New Roman"/>
        </w:rPr>
        <w:t xml:space="preserve"> in “Writing as a Mode of Learning</w:t>
      </w:r>
      <w:r>
        <w:rPr>
          <w:rFonts w:ascii="Times New Roman" w:hAnsi="Times New Roman" w:cs="Times New Roman"/>
        </w:rPr>
        <w:t>,</w:t>
      </w:r>
      <w:r w:rsidR="007E795A">
        <w:rPr>
          <w:rFonts w:ascii="Times New Roman" w:hAnsi="Times New Roman" w:cs="Times New Roman"/>
        </w:rPr>
        <w:t>” promoting</w:t>
      </w:r>
      <w:r w:rsidR="00820D18">
        <w:rPr>
          <w:rFonts w:ascii="Times New Roman" w:hAnsi="Times New Roman" w:cs="Times New Roman"/>
        </w:rPr>
        <w:t xml:space="preserve"> </w:t>
      </w:r>
      <w:r w:rsidR="007E795A">
        <w:rPr>
          <w:rFonts w:ascii="Times New Roman" w:hAnsi="Times New Roman" w:cs="Times New Roman"/>
        </w:rPr>
        <w:t xml:space="preserve">student-centered writing to learn pedagogy. </w:t>
      </w:r>
      <w:r>
        <w:rPr>
          <w:rFonts w:ascii="Times New Roman" w:hAnsi="Times New Roman" w:cs="Times New Roman"/>
        </w:rPr>
        <w:t>According to Emig, writing is not a “first-order” process, but “talking and listening” a</w:t>
      </w:r>
      <w:r w:rsidR="006A5246">
        <w:rPr>
          <w:rFonts w:ascii="Times New Roman" w:hAnsi="Times New Roman" w:cs="Times New Roman"/>
        </w:rPr>
        <w:t>re “first-order” processes, which comes more naturally to students (122-23). As a result, Emig, as well as Skutches, suggests that we use students’ strengths in learning through verbal, communal processes to advance their writing skills. Of course, neither Emig nor Skutches would deny the need to address “second-order” reading and writing skills, but their approach to doing so focuses more on the students’ ability to learn through process, rather than the need to create a final product. As the TRAC Writing Fellows are not evaluating student work, and instead providing constructive feedback without evaluation, their goal is to encourage their students to simply improve their</w:t>
      </w:r>
      <w:r w:rsidR="00D9245F">
        <w:rPr>
          <w:rFonts w:ascii="Times New Roman" w:hAnsi="Times New Roman" w:cs="Times New Roman"/>
        </w:rPr>
        <w:t xml:space="preserve"> writing. In doing so, TRAC Writing Fellows help students improve their writing outside of the constraints of the writing classroom, which in turn will reflect positively in all classrooms throughout their academic careers. </w:t>
      </w:r>
      <w:r w:rsidR="007E795A">
        <w:rPr>
          <w:rFonts w:ascii="Times New Roman" w:hAnsi="Times New Roman" w:cs="Times New Roman"/>
        </w:rPr>
        <w:t>The implementation of TRAC Writing Fellows, Sku</w:t>
      </w:r>
      <w:r w:rsidR="005156EE">
        <w:rPr>
          <w:rFonts w:ascii="Times New Roman" w:hAnsi="Times New Roman" w:cs="Times New Roman"/>
        </w:rPr>
        <w:t>tches explains, helps</w:t>
      </w:r>
      <w:r w:rsidR="007E795A">
        <w:rPr>
          <w:rFonts w:ascii="Times New Roman" w:hAnsi="Times New Roman" w:cs="Times New Roman"/>
        </w:rPr>
        <w:t xml:space="preserve"> shift away from the “rigor” model of old, which insisted that writing is a skill that improves through extraneous </w:t>
      </w:r>
      <w:r w:rsidR="00D12C5A">
        <w:rPr>
          <w:rFonts w:ascii="Times New Roman" w:hAnsi="Times New Roman" w:cs="Times New Roman"/>
        </w:rPr>
        <w:t>writing practice</w:t>
      </w:r>
      <w:r w:rsidR="007E795A">
        <w:rPr>
          <w:rFonts w:ascii="Times New Roman" w:hAnsi="Times New Roman" w:cs="Times New Roman"/>
        </w:rPr>
        <w:t xml:space="preserve">. </w:t>
      </w:r>
      <w:r w:rsidR="00D12C5A">
        <w:rPr>
          <w:rFonts w:ascii="Times New Roman" w:hAnsi="Times New Roman" w:cs="Times New Roman"/>
        </w:rPr>
        <w:t>“Sometimes students will leave unsatisfied or frustrated, even,” he says, “but that’s part of the growth process.” The regular collaboration between student and fellow encourages students to work through problems in order to learn and devel</w:t>
      </w:r>
      <w:r w:rsidR="005156EE">
        <w:rPr>
          <w:rFonts w:ascii="Times New Roman" w:hAnsi="Times New Roman" w:cs="Times New Roman"/>
        </w:rPr>
        <w:t xml:space="preserve">op as writers, not to achieve </w:t>
      </w:r>
      <w:r w:rsidR="00D12C5A">
        <w:rPr>
          <w:rFonts w:ascii="Times New Roman" w:hAnsi="Times New Roman" w:cs="Times New Roman"/>
        </w:rPr>
        <w:t>superficial end</w:t>
      </w:r>
      <w:r w:rsidR="005156EE">
        <w:rPr>
          <w:rFonts w:ascii="Times New Roman" w:hAnsi="Times New Roman" w:cs="Times New Roman"/>
        </w:rPr>
        <w:t>s</w:t>
      </w:r>
      <w:r w:rsidR="00D12C5A">
        <w:rPr>
          <w:rFonts w:ascii="Times New Roman" w:hAnsi="Times New Roman" w:cs="Times New Roman"/>
        </w:rPr>
        <w:t xml:space="preserve">, such as receiving a </w:t>
      </w:r>
      <w:r w:rsidR="005156EE">
        <w:rPr>
          <w:rFonts w:ascii="Times New Roman" w:hAnsi="Times New Roman" w:cs="Times New Roman"/>
        </w:rPr>
        <w:t xml:space="preserve">high </w:t>
      </w:r>
      <w:r w:rsidR="00D12C5A">
        <w:rPr>
          <w:rFonts w:ascii="Times New Roman" w:hAnsi="Times New Roman" w:cs="Times New Roman"/>
        </w:rPr>
        <w:t>grade. The meetings are low-stakes and student-driven, allowing the student and fellow to create an agenda best suited for his or her growth</w:t>
      </w:r>
      <w:r w:rsidR="00223D7A">
        <w:rPr>
          <w:rFonts w:ascii="Times New Roman" w:hAnsi="Times New Roman" w:cs="Times New Roman"/>
        </w:rPr>
        <w:t xml:space="preserve"> as a writer.</w:t>
      </w:r>
    </w:p>
    <w:p w14:paraId="73A6F555" w14:textId="6DFB53EB" w:rsidR="00250886" w:rsidRDefault="00223D7A" w:rsidP="00F73379">
      <w:pPr>
        <w:spacing w:line="480" w:lineRule="auto"/>
        <w:rPr>
          <w:rFonts w:ascii="Times New Roman" w:hAnsi="Times New Roman" w:cs="Times New Roman"/>
        </w:rPr>
      </w:pPr>
      <w:r>
        <w:rPr>
          <w:rFonts w:ascii="Times New Roman" w:hAnsi="Times New Roman" w:cs="Times New Roman"/>
        </w:rPr>
        <w:tab/>
      </w:r>
      <w:r w:rsidR="008569A9">
        <w:rPr>
          <w:rFonts w:ascii="Times New Roman" w:hAnsi="Times New Roman" w:cs="Times New Roman"/>
        </w:rPr>
        <w:t xml:space="preserve">As we were approaching </w:t>
      </w:r>
      <w:r w:rsidR="00776B81">
        <w:rPr>
          <w:rFonts w:ascii="Times New Roman" w:hAnsi="Times New Roman" w:cs="Times New Roman"/>
        </w:rPr>
        <w:t xml:space="preserve">the end of our allotted thirty-minutes, I wanted to ask him one more </w:t>
      </w:r>
      <w:r w:rsidR="00AE3D13">
        <w:rPr>
          <w:rFonts w:ascii="Times New Roman" w:hAnsi="Times New Roman" w:cs="Times New Roman"/>
        </w:rPr>
        <w:t>semi-</w:t>
      </w:r>
      <w:r w:rsidR="00776B81">
        <w:rPr>
          <w:rFonts w:ascii="Times New Roman" w:hAnsi="Times New Roman" w:cs="Times New Roman"/>
        </w:rPr>
        <w:t xml:space="preserve">selfish question. I asked </w:t>
      </w:r>
      <w:r w:rsidR="00AE3D13">
        <w:rPr>
          <w:rFonts w:ascii="Times New Roman" w:hAnsi="Times New Roman" w:cs="Times New Roman"/>
        </w:rPr>
        <w:t>Skutches</w:t>
      </w:r>
      <w:r w:rsidR="00776B81">
        <w:rPr>
          <w:rFonts w:ascii="Times New Roman" w:hAnsi="Times New Roman" w:cs="Times New Roman"/>
        </w:rPr>
        <w:t>, “Do you have any advice for someone such as myself, who is just entering the field of English or Rhetoric and Composition, specifically?” Almost apologetically, he responded, “Yeah, but do you mind if I say one more thing about the fellows?” His passion for his w</w:t>
      </w:r>
      <w:r w:rsidR="00AE3D13">
        <w:rPr>
          <w:rFonts w:ascii="Times New Roman" w:hAnsi="Times New Roman" w:cs="Times New Roman"/>
        </w:rPr>
        <w:t>ork is unmatched. It was just a</w:t>
      </w:r>
      <w:r w:rsidR="00776B81">
        <w:rPr>
          <w:rFonts w:ascii="Times New Roman" w:hAnsi="Times New Roman" w:cs="Times New Roman"/>
        </w:rPr>
        <w:t xml:space="preserve"> privilege to hear him speak about something he loves so much, something very few people in any field </w:t>
      </w:r>
      <w:r w:rsidR="00AE3D13">
        <w:rPr>
          <w:rFonts w:ascii="Times New Roman" w:hAnsi="Times New Roman" w:cs="Times New Roman"/>
        </w:rPr>
        <w:t>rarely</w:t>
      </w:r>
      <w:r w:rsidR="00776B81">
        <w:rPr>
          <w:rFonts w:ascii="Times New Roman" w:hAnsi="Times New Roman" w:cs="Times New Roman"/>
        </w:rPr>
        <w:t xml:space="preserve"> achieve. In those final minutes, </w:t>
      </w:r>
      <w:r w:rsidR="00AE3D13">
        <w:rPr>
          <w:rFonts w:ascii="Times New Roman" w:hAnsi="Times New Roman" w:cs="Times New Roman"/>
        </w:rPr>
        <w:t>Skutches</w:t>
      </w:r>
      <w:r w:rsidR="00776B81">
        <w:rPr>
          <w:rFonts w:ascii="Times New Roman" w:hAnsi="Times New Roman" w:cs="Times New Roman"/>
        </w:rPr>
        <w:t xml:space="preserve"> wanted to make sure I left with this: “</w:t>
      </w:r>
      <w:r w:rsidR="00250886">
        <w:rPr>
          <w:rFonts w:ascii="Times New Roman" w:hAnsi="Times New Roman" w:cs="Times New Roman"/>
        </w:rPr>
        <w:t xml:space="preserve">The biggest mistake of undergraduate education,” Skutches says, “is underestimating our students.” </w:t>
      </w:r>
      <w:r w:rsidR="00AE3D13">
        <w:rPr>
          <w:rFonts w:ascii="Times New Roman" w:hAnsi="Times New Roman" w:cs="Times New Roman"/>
        </w:rPr>
        <w:t xml:space="preserve">Of course, this implies that teachers must take risk on their students, but isn’t that what we do every day? Sure there is a curriculum, but we have to determine which aspects to focus most on and make decision, </w:t>
      </w:r>
      <w:r w:rsidR="00AE3D13" w:rsidRPr="00AE3D13">
        <w:rPr>
          <w:rFonts w:ascii="Times New Roman" w:hAnsi="Times New Roman" w:cs="Times New Roman"/>
          <w:i/>
        </w:rPr>
        <w:t>take bets</w:t>
      </w:r>
      <w:r w:rsidR="00AE3D13">
        <w:rPr>
          <w:rFonts w:ascii="Times New Roman" w:hAnsi="Times New Roman" w:cs="Times New Roman"/>
        </w:rPr>
        <w:t xml:space="preserve">, on what delivery method will present the material in the most accessible, albeit challenging, way. If nothing else, my discussion with Dr. Skutches taught me that if anyone is worth betting on, it’s our students because they have the most to gain from education, and believe it or not, given the opportunity they will rise to the challenge when presented. </w:t>
      </w:r>
    </w:p>
    <w:p w14:paraId="3FDB3ED5" w14:textId="77777777" w:rsidR="00223D7A" w:rsidRDefault="00223D7A" w:rsidP="00F73379">
      <w:pPr>
        <w:spacing w:line="480" w:lineRule="auto"/>
        <w:rPr>
          <w:rFonts w:ascii="Times New Roman" w:hAnsi="Times New Roman" w:cs="Times New Roman"/>
        </w:rPr>
      </w:pPr>
    </w:p>
    <w:p w14:paraId="59063F27" w14:textId="77777777" w:rsidR="00223D7A" w:rsidRDefault="00223D7A" w:rsidP="00F73379">
      <w:pPr>
        <w:spacing w:line="480" w:lineRule="auto"/>
        <w:rPr>
          <w:rFonts w:ascii="Times New Roman" w:hAnsi="Times New Roman" w:cs="Times New Roman"/>
        </w:rPr>
      </w:pPr>
    </w:p>
    <w:p w14:paraId="5FB1A9D6" w14:textId="77777777" w:rsidR="00223D7A" w:rsidRDefault="00223D7A" w:rsidP="00F73379">
      <w:pPr>
        <w:spacing w:line="480" w:lineRule="auto"/>
        <w:rPr>
          <w:rFonts w:ascii="Times New Roman" w:hAnsi="Times New Roman" w:cs="Times New Roman"/>
        </w:rPr>
      </w:pPr>
    </w:p>
    <w:p w14:paraId="3DCD5B72" w14:textId="77777777" w:rsidR="00223D7A" w:rsidRDefault="00223D7A" w:rsidP="00F73379">
      <w:pPr>
        <w:spacing w:line="480" w:lineRule="auto"/>
        <w:rPr>
          <w:rFonts w:ascii="Times New Roman" w:hAnsi="Times New Roman" w:cs="Times New Roman"/>
        </w:rPr>
      </w:pPr>
    </w:p>
    <w:p w14:paraId="0A3A030D" w14:textId="77777777" w:rsidR="00223D7A" w:rsidRDefault="00223D7A" w:rsidP="00F73379">
      <w:pPr>
        <w:spacing w:line="480" w:lineRule="auto"/>
        <w:rPr>
          <w:rFonts w:ascii="Times New Roman" w:hAnsi="Times New Roman" w:cs="Times New Roman"/>
        </w:rPr>
      </w:pPr>
    </w:p>
    <w:p w14:paraId="6E93CD01" w14:textId="77777777" w:rsidR="00223D7A" w:rsidRDefault="00223D7A" w:rsidP="00F73379">
      <w:pPr>
        <w:spacing w:line="480" w:lineRule="auto"/>
        <w:rPr>
          <w:rFonts w:ascii="Times New Roman" w:hAnsi="Times New Roman" w:cs="Times New Roman"/>
        </w:rPr>
      </w:pPr>
    </w:p>
    <w:p w14:paraId="3DC0ACE3" w14:textId="77777777" w:rsidR="00CE0A42" w:rsidRDefault="00CE0A42" w:rsidP="00223D7A">
      <w:pPr>
        <w:spacing w:line="480" w:lineRule="auto"/>
        <w:jc w:val="center"/>
        <w:rPr>
          <w:rFonts w:ascii="Times New Roman" w:hAnsi="Times New Roman" w:cs="Times New Roman"/>
        </w:rPr>
      </w:pPr>
    </w:p>
    <w:p w14:paraId="23B55429" w14:textId="77777777" w:rsidR="00CE0A42" w:rsidRDefault="00CE0A42" w:rsidP="00223D7A">
      <w:pPr>
        <w:spacing w:line="480" w:lineRule="auto"/>
        <w:jc w:val="center"/>
        <w:rPr>
          <w:rFonts w:ascii="Times New Roman" w:hAnsi="Times New Roman" w:cs="Times New Roman"/>
        </w:rPr>
      </w:pPr>
    </w:p>
    <w:p w14:paraId="7E6A7E9C" w14:textId="77777777" w:rsidR="00CE0A42" w:rsidRDefault="00CE0A42" w:rsidP="00223D7A">
      <w:pPr>
        <w:spacing w:line="480" w:lineRule="auto"/>
        <w:jc w:val="center"/>
        <w:rPr>
          <w:rFonts w:ascii="Times New Roman" w:hAnsi="Times New Roman" w:cs="Times New Roman"/>
        </w:rPr>
      </w:pPr>
    </w:p>
    <w:p w14:paraId="372CA3EA" w14:textId="77D1C03F" w:rsidR="00223D7A" w:rsidRDefault="00223D7A" w:rsidP="00223D7A">
      <w:pPr>
        <w:spacing w:line="480" w:lineRule="auto"/>
        <w:jc w:val="center"/>
        <w:rPr>
          <w:rFonts w:ascii="Times New Roman" w:hAnsi="Times New Roman" w:cs="Times New Roman"/>
        </w:rPr>
      </w:pPr>
      <w:r>
        <w:rPr>
          <w:rFonts w:ascii="Times New Roman" w:hAnsi="Times New Roman" w:cs="Times New Roman"/>
        </w:rPr>
        <w:t>Works Cited</w:t>
      </w:r>
    </w:p>
    <w:p w14:paraId="52672AC5" w14:textId="7504E714" w:rsidR="00701875" w:rsidRPr="00701875" w:rsidRDefault="00701875" w:rsidP="00223D7A">
      <w:pPr>
        <w:spacing w:line="480" w:lineRule="auto"/>
        <w:rPr>
          <w:rFonts w:ascii="Times New Roman" w:hAnsi="Times New Roman" w:cs="Times New Roman"/>
        </w:rPr>
      </w:pPr>
      <w:r>
        <w:rPr>
          <w:rFonts w:ascii="Times New Roman" w:hAnsi="Times New Roman" w:cs="Times New Roman"/>
        </w:rPr>
        <w:t xml:space="preserve">Emig, Janet. “Writing as a Mode of Learning.” </w:t>
      </w:r>
      <w:r>
        <w:rPr>
          <w:rFonts w:ascii="Times New Roman" w:hAnsi="Times New Roman" w:cs="Times New Roman"/>
          <w:i/>
        </w:rPr>
        <w:t>College Composition and Communication</w:t>
      </w:r>
      <w:r>
        <w:rPr>
          <w:rFonts w:ascii="Times New Roman" w:hAnsi="Times New Roman" w:cs="Times New Roman"/>
        </w:rPr>
        <w:t xml:space="preserve">, vol. </w:t>
      </w:r>
      <w:r>
        <w:rPr>
          <w:rFonts w:ascii="Times New Roman" w:hAnsi="Times New Roman" w:cs="Times New Roman"/>
        </w:rPr>
        <w:tab/>
        <w:t>28, no. 2, 1977, pp. 122-28.</w:t>
      </w:r>
    </w:p>
    <w:p w14:paraId="1DC478B4" w14:textId="5CF89DE8" w:rsidR="00C87652" w:rsidRDefault="00C87652" w:rsidP="00223D7A">
      <w:pPr>
        <w:spacing w:line="480" w:lineRule="auto"/>
        <w:rPr>
          <w:rFonts w:ascii="Times New Roman" w:hAnsi="Times New Roman" w:cs="Times New Roman"/>
        </w:rPr>
      </w:pPr>
      <w:r>
        <w:rPr>
          <w:rFonts w:ascii="Times New Roman" w:hAnsi="Times New Roman" w:cs="Times New Roman"/>
        </w:rPr>
        <w:t>Hugh</w:t>
      </w:r>
      <w:r w:rsidR="003D65F8">
        <w:rPr>
          <w:rFonts w:ascii="Times New Roman" w:hAnsi="Times New Roman" w:cs="Times New Roman"/>
        </w:rPr>
        <w:t>e</w:t>
      </w:r>
      <w:r>
        <w:rPr>
          <w:rFonts w:ascii="Times New Roman" w:hAnsi="Times New Roman" w:cs="Times New Roman"/>
        </w:rPr>
        <w:t>s, Brad and Emily Hall</w:t>
      </w:r>
      <w:r w:rsidR="003D65F8">
        <w:rPr>
          <w:rFonts w:ascii="Times New Roman" w:hAnsi="Times New Roman" w:cs="Times New Roman"/>
        </w:rPr>
        <w:t xml:space="preserve">. “Rewriting Across the Curriculum: Writing Fellows as Agents of </w:t>
      </w:r>
      <w:r w:rsidR="003D65F8">
        <w:rPr>
          <w:rFonts w:ascii="Times New Roman" w:hAnsi="Times New Roman" w:cs="Times New Roman"/>
        </w:rPr>
        <w:tab/>
        <w:t xml:space="preserve">Change in WAC.” </w:t>
      </w:r>
      <w:r w:rsidR="003D65F8">
        <w:rPr>
          <w:rFonts w:ascii="Times New Roman" w:hAnsi="Times New Roman" w:cs="Times New Roman"/>
          <w:i/>
        </w:rPr>
        <w:t>Across the Disciplines</w:t>
      </w:r>
      <w:r w:rsidR="003D65F8">
        <w:rPr>
          <w:rFonts w:ascii="Times New Roman" w:hAnsi="Times New Roman" w:cs="Times New Roman"/>
        </w:rPr>
        <w:t>, vol. 5, 2008, pp. 1-4.</w:t>
      </w:r>
    </w:p>
    <w:p w14:paraId="153DA592" w14:textId="653E9AD8" w:rsidR="00701875" w:rsidRDefault="00701875" w:rsidP="00223D7A">
      <w:pPr>
        <w:spacing w:line="480" w:lineRule="auto"/>
        <w:rPr>
          <w:rFonts w:ascii="Times New Roman" w:hAnsi="Times New Roman" w:cs="Times New Roman"/>
        </w:rPr>
      </w:pPr>
      <w:r w:rsidRPr="00C87652">
        <w:rPr>
          <w:rFonts w:ascii="Times New Roman" w:hAnsi="Times New Roman" w:cs="Times New Roman"/>
          <w:i/>
        </w:rPr>
        <w:t>Lehigh University</w:t>
      </w:r>
      <w:r>
        <w:rPr>
          <w:rFonts w:ascii="Times New Roman" w:hAnsi="Times New Roman" w:cs="Times New Roman"/>
        </w:rPr>
        <w:t xml:space="preserve">. Writing Across the Curriculum, 2019, </w:t>
      </w:r>
      <w:r>
        <w:rPr>
          <w:rFonts w:ascii="Times New Roman" w:hAnsi="Times New Roman" w:cs="Times New Roman"/>
        </w:rPr>
        <w:tab/>
      </w:r>
      <w:r w:rsidRPr="00C87652">
        <w:rPr>
          <w:rFonts w:ascii="Times New Roman" w:hAnsi="Times New Roman" w:cs="Times New Roman"/>
        </w:rPr>
        <w:t>https://trac.web.lehigh.edu/content/writing-across-curriculum</w:t>
      </w:r>
      <w:r>
        <w:rPr>
          <w:rFonts w:ascii="Times New Roman" w:hAnsi="Times New Roman" w:cs="Times New Roman"/>
        </w:rPr>
        <w:t xml:space="preserve">. Accessed Nov. 2019. </w:t>
      </w:r>
    </w:p>
    <w:p w14:paraId="00DB41CA" w14:textId="66D67269" w:rsidR="00701875" w:rsidRDefault="00701875" w:rsidP="00223D7A">
      <w:pPr>
        <w:spacing w:line="480" w:lineRule="auto"/>
        <w:rPr>
          <w:rFonts w:ascii="Times New Roman" w:hAnsi="Times New Roman" w:cs="Times New Roman"/>
        </w:rPr>
      </w:pPr>
      <w:r>
        <w:rPr>
          <w:rFonts w:ascii="Times New Roman" w:hAnsi="Times New Roman" w:cs="Times New Roman"/>
        </w:rPr>
        <w:t>Skutches, Gregory. Personal Interview. 12 November 2019.</w:t>
      </w:r>
    </w:p>
    <w:p w14:paraId="4BF007C7" w14:textId="207733A5" w:rsidR="00701875" w:rsidRPr="003D65F8" w:rsidRDefault="00810E7B" w:rsidP="00223D7A">
      <w:pPr>
        <w:spacing w:line="480" w:lineRule="auto"/>
        <w:rPr>
          <w:rFonts w:ascii="Times New Roman" w:hAnsi="Times New Roman" w:cs="Times New Roman"/>
        </w:rPr>
      </w:pPr>
      <w:r>
        <w:rPr>
          <w:rFonts w:ascii="Times New Roman" w:hAnsi="Times New Roman" w:cs="Times New Roman"/>
        </w:rPr>
        <w:tab/>
        <w:t>---. “Re: Interview of Your Work.” Received by Corey Foard, 7 Nov. 2019.</w:t>
      </w:r>
    </w:p>
    <w:sectPr w:rsidR="00701875" w:rsidRPr="003D65F8" w:rsidSect="00F73379">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03979" w14:textId="77777777" w:rsidR="00776B81" w:rsidRDefault="00776B81" w:rsidP="00122423">
      <w:r>
        <w:separator/>
      </w:r>
    </w:p>
  </w:endnote>
  <w:endnote w:type="continuationSeparator" w:id="0">
    <w:p w14:paraId="26DF62F6" w14:textId="77777777" w:rsidR="00776B81" w:rsidRDefault="00776B81" w:rsidP="00122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EE866" w14:textId="77777777" w:rsidR="00776B81" w:rsidRDefault="00776B81" w:rsidP="00122423">
      <w:r>
        <w:separator/>
      </w:r>
    </w:p>
  </w:footnote>
  <w:footnote w:type="continuationSeparator" w:id="0">
    <w:p w14:paraId="2088D8D2" w14:textId="77777777" w:rsidR="00776B81" w:rsidRDefault="00776B81" w:rsidP="001224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BAA21" w14:textId="77777777" w:rsidR="00776B81" w:rsidRDefault="00776B81" w:rsidP="008569A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0A9DFC" w14:textId="77777777" w:rsidR="00776B81" w:rsidRDefault="00776B81" w:rsidP="0012242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57DAC" w14:textId="77777777" w:rsidR="00776B81" w:rsidRDefault="00776B81" w:rsidP="008569A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5071A">
      <w:rPr>
        <w:rStyle w:val="PageNumber"/>
        <w:noProof/>
      </w:rPr>
      <w:t>1</w:t>
    </w:r>
    <w:r>
      <w:rPr>
        <w:rStyle w:val="PageNumber"/>
      </w:rPr>
      <w:fldChar w:fldCharType="end"/>
    </w:r>
  </w:p>
  <w:p w14:paraId="093EF624" w14:textId="28086954" w:rsidR="00776B81" w:rsidRPr="00122423" w:rsidRDefault="00776B81" w:rsidP="00122423">
    <w:pPr>
      <w:pStyle w:val="Header"/>
      <w:ind w:right="360"/>
      <w:jc w:val="right"/>
      <w:rPr>
        <w:rFonts w:ascii="Times New Roman" w:hAnsi="Times New Roman" w:cs="Times New Roman"/>
      </w:rPr>
    </w:pPr>
    <w:r>
      <w:rPr>
        <w:rFonts w:ascii="Times New Roman" w:hAnsi="Times New Roman" w:cs="Times New Roman"/>
      </w:rPr>
      <w:t>Foard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379"/>
    <w:rsid w:val="00023A74"/>
    <w:rsid w:val="00122423"/>
    <w:rsid w:val="00183D61"/>
    <w:rsid w:val="001F34EC"/>
    <w:rsid w:val="00223D7A"/>
    <w:rsid w:val="00234FA9"/>
    <w:rsid w:val="00250886"/>
    <w:rsid w:val="00285A67"/>
    <w:rsid w:val="00315B95"/>
    <w:rsid w:val="00365B44"/>
    <w:rsid w:val="00381DD2"/>
    <w:rsid w:val="003822CC"/>
    <w:rsid w:val="003D65F8"/>
    <w:rsid w:val="005156EE"/>
    <w:rsid w:val="005253B3"/>
    <w:rsid w:val="005572F4"/>
    <w:rsid w:val="005A163E"/>
    <w:rsid w:val="005D6A76"/>
    <w:rsid w:val="006A5246"/>
    <w:rsid w:val="00701875"/>
    <w:rsid w:val="0077356B"/>
    <w:rsid w:val="00776B81"/>
    <w:rsid w:val="007A1AB3"/>
    <w:rsid w:val="007A6949"/>
    <w:rsid w:val="007B2414"/>
    <w:rsid w:val="007E494B"/>
    <w:rsid w:val="007E795A"/>
    <w:rsid w:val="007F35EC"/>
    <w:rsid w:val="00810E7B"/>
    <w:rsid w:val="00820D18"/>
    <w:rsid w:val="00850699"/>
    <w:rsid w:val="008569A9"/>
    <w:rsid w:val="008A0FD4"/>
    <w:rsid w:val="008B6397"/>
    <w:rsid w:val="009865F6"/>
    <w:rsid w:val="009A5A9F"/>
    <w:rsid w:val="009C1AA1"/>
    <w:rsid w:val="00AA77C6"/>
    <w:rsid w:val="00AE3D13"/>
    <w:rsid w:val="00B228A9"/>
    <w:rsid w:val="00B77986"/>
    <w:rsid w:val="00B8568A"/>
    <w:rsid w:val="00B929DC"/>
    <w:rsid w:val="00C356D9"/>
    <w:rsid w:val="00C7169C"/>
    <w:rsid w:val="00C87652"/>
    <w:rsid w:val="00CE0A42"/>
    <w:rsid w:val="00CE45F3"/>
    <w:rsid w:val="00D12C5A"/>
    <w:rsid w:val="00D6655D"/>
    <w:rsid w:val="00D73C56"/>
    <w:rsid w:val="00D86B81"/>
    <w:rsid w:val="00D9245F"/>
    <w:rsid w:val="00D96676"/>
    <w:rsid w:val="00E31D26"/>
    <w:rsid w:val="00F235C0"/>
    <w:rsid w:val="00F455DB"/>
    <w:rsid w:val="00F5071A"/>
    <w:rsid w:val="00F73379"/>
    <w:rsid w:val="00F82F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B25B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652"/>
    <w:rPr>
      <w:color w:val="0000FF" w:themeColor="hyperlink"/>
      <w:u w:val="single"/>
    </w:rPr>
  </w:style>
  <w:style w:type="paragraph" w:styleId="Header">
    <w:name w:val="header"/>
    <w:basedOn w:val="Normal"/>
    <w:link w:val="HeaderChar"/>
    <w:uiPriority w:val="99"/>
    <w:unhideWhenUsed/>
    <w:rsid w:val="00122423"/>
    <w:pPr>
      <w:tabs>
        <w:tab w:val="center" w:pos="4320"/>
        <w:tab w:val="right" w:pos="8640"/>
      </w:tabs>
    </w:pPr>
  </w:style>
  <w:style w:type="character" w:customStyle="1" w:styleId="HeaderChar">
    <w:name w:val="Header Char"/>
    <w:basedOn w:val="DefaultParagraphFont"/>
    <w:link w:val="Header"/>
    <w:uiPriority w:val="99"/>
    <w:rsid w:val="00122423"/>
  </w:style>
  <w:style w:type="character" w:styleId="PageNumber">
    <w:name w:val="page number"/>
    <w:basedOn w:val="DefaultParagraphFont"/>
    <w:uiPriority w:val="99"/>
    <w:semiHidden/>
    <w:unhideWhenUsed/>
    <w:rsid w:val="00122423"/>
  </w:style>
  <w:style w:type="paragraph" w:styleId="Footer">
    <w:name w:val="footer"/>
    <w:basedOn w:val="Normal"/>
    <w:link w:val="FooterChar"/>
    <w:uiPriority w:val="99"/>
    <w:unhideWhenUsed/>
    <w:rsid w:val="00122423"/>
    <w:pPr>
      <w:tabs>
        <w:tab w:val="center" w:pos="4320"/>
        <w:tab w:val="right" w:pos="8640"/>
      </w:tabs>
    </w:pPr>
  </w:style>
  <w:style w:type="character" w:customStyle="1" w:styleId="FooterChar">
    <w:name w:val="Footer Char"/>
    <w:basedOn w:val="DefaultParagraphFont"/>
    <w:link w:val="Footer"/>
    <w:uiPriority w:val="99"/>
    <w:rsid w:val="001224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7652"/>
    <w:rPr>
      <w:color w:val="0000FF" w:themeColor="hyperlink"/>
      <w:u w:val="single"/>
    </w:rPr>
  </w:style>
  <w:style w:type="paragraph" w:styleId="Header">
    <w:name w:val="header"/>
    <w:basedOn w:val="Normal"/>
    <w:link w:val="HeaderChar"/>
    <w:uiPriority w:val="99"/>
    <w:unhideWhenUsed/>
    <w:rsid w:val="00122423"/>
    <w:pPr>
      <w:tabs>
        <w:tab w:val="center" w:pos="4320"/>
        <w:tab w:val="right" w:pos="8640"/>
      </w:tabs>
    </w:pPr>
  </w:style>
  <w:style w:type="character" w:customStyle="1" w:styleId="HeaderChar">
    <w:name w:val="Header Char"/>
    <w:basedOn w:val="DefaultParagraphFont"/>
    <w:link w:val="Header"/>
    <w:uiPriority w:val="99"/>
    <w:rsid w:val="00122423"/>
  </w:style>
  <w:style w:type="character" w:styleId="PageNumber">
    <w:name w:val="page number"/>
    <w:basedOn w:val="DefaultParagraphFont"/>
    <w:uiPriority w:val="99"/>
    <w:semiHidden/>
    <w:unhideWhenUsed/>
    <w:rsid w:val="00122423"/>
  </w:style>
  <w:style w:type="paragraph" w:styleId="Footer">
    <w:name w:val="footer"/>
    <w:basedOn w:val="Normal"/>
    <w:link w:val="FooterChar"/>
    <w:uiPriority w:val="99"/>
    <w:unhideWhenUsed/>
    <w:rsid w:val="00122423"/>
    <w:pPr>
      <w:tabs>
        <w:tab w:val="center" w:pos="4320"/>
        <w:tab w:val="right" w:pos="8640"/>
      </w:tabs>
    </w:pPr>
  </w:style>
  <w:style w:type="character" w:customStyle="1" w:styleId="FooterChar">
    <w:name w:val="Footer Char"/>
    <w:basedOn w:val="DefaultParagraphFont"/>
    <w:link w:val="Footer"/>
    <w:uiPriority w:val="99"/>
    <w:rsid w:val="00122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07293">
      <w:bodyDiv w:val="1"/>
      <w:marLeft w:val="0"/>
      <w:marRight w:val="0"/>
      <w:marTop w:val="0"/>
      <w:marBottom w:val="0"/>
      <w:divBdr>
        <w:top w:val="none" w:sz="0" w:space="0" w:color="auto"/>
        <w:left w:val="none" w:sz="0" w:space="0" w:color="auto"/>
        <w:bottom w:val="none" w:sz="0" w:space="0" w:color="auto"/>
        <w:right w:val="none" w:sz="0" w:space="0" w:color="auto"/>
      </w:divBdr>
    </w:div>
    <w:div w:id="568078561">
      <w:bodyDiv w:val="1"/>
      <w:marLeft w:val="0"/>
      <w:marRight w:val="0"/>
      <w:marTop w:val="0"/>
      <w:marBottom w:val="0"/>
      <w:divBdr>
        <w:top w:val="none" w:sz="0" w:space="0" w:color="auto"/>
        <w:left w:val="none" w:sz="0" w:space="0" w:color="auto"/>
        <w:bottom w:val="none" w:sz="0" w:space="0" w:color="auto"/>
        <w:right w:val="none" w:sz="0" w:space="0" w:color="auto"/>
      </w:divBdr>
    </w:div>
    <w:div w:id="583880778">
      <w:bodyDiv w:val="1"/>
      <w:marLeft w:val="0"/>
      <w:marRight w:val="0"/>
      <w:marTop w:val="0"/>
      <w:marBottom w:val="0"/>
      <w:divBdr>
        <w:top w:val="none" w:sz="0" w:space="0" w:color="auto"/>
        <w:left w:val="none" w:sz="0" w:space="0" w:color="auto"/>
        <w:bottom w:val="none" w:sz="0" w:space="0" w:color="auto"/>
        <w:right w:val="none" w:sz="0" w:space="0" w:color="auto"/>
      </w:divBdr>
      <w:divsChild>
        <w:div w:id="1637681797">
          <w:marLeft w:val="0"/>
          <w:marRight w:val="0"/>
          <w:marTop w:val="0"/>
          <w:marBottom w:val="0"/>
          <w:divBdr>
            <w:top w:val="none" w:sz="0" w:space="0" w:color="auto"/>
            <w:left w:val="none" w:sz="0" w:space="0" w:color="auto"/>
            <w:bottom w:val="none" w:sz="0" w:space="0" w:color="auto"/>
            <w:right w:val="none" w:sz="0" w:space="0" w:color="auto"/>
          </w:divBdr>
          <w:divsChild>
            <w:div w:id="259681864">
              <w:marLeft w:val="0"/>
              <w:marRight w:val="0"/>
              <w:marTop w:val="0"/>
              <w:marBottom w:val="0"/>
              <w:divBdr>
                <w:top w:val="none" w:sz="0" w:space="0" w:color="auto"/>
                <w:left w:val="none" w:sz="0" w:space="0" w:color="auto"/>
                <w:bottom w:val="none" w:sz="0" w:space="0" w:color="auto"/>
                <w:right w:val="none" w:sz="0" w:space="0" w:color="auto"/>
              </w:divBdr>
              <w:divsChild>
                <w:div w:id="19375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035379">
      <w:bodyDiv w:val="1"/>
      <w:marLeft w:val="0"/>
      <w:marRight w:val="0"/>
      <w:marTop w:val="0"/>
      <w:marBottom w:val="0"/>
      <w:divBdr>
        <w:top w:val="none" w:sz="0" w:space="0" w:color="auto"/>
        <w:left w:val="none" w:sz="0" w:space="0" w:color="auto"/>
        <w:bottom w:val="none" w:sz="0" w:space="0" w:color="auto"/>
        <w:right w:val="none" w:sz="0" w:space="0" w:color="auto"/>
      </w:divBdr>
    </w:div>
    <w:div w:id="761727477">
      <w:bodyDiv w:val="1"/>
      <w:marLeft w:val="0"/>
      <w:marRight w:val="0"/>
      <w:marTop w:val="0"/>
      <w:marBottom w:val="0"/>
      <w:divBdr>
        <w:top w:val="none" w:sz="0" w:space="0" w:color="auto"/>
        <w:left w:val="none" w:sz="0" w:space="0" w:color="auto"/>
        <w:bottom w:val="none" w:sz="0" w:space="0" w:color="auto"/>
        <w:right w:val="none" w:sz="0" w:space="0" w:color="auto"/>
      </w:divBdr>
      <w:divsChild>
        <w:div w:id="884175487">
          <w:marLeft w:val="0"/>
          <w:marRight w:val="0"/>
          <w:marTop w:val="0"/>
          <w:marBottom w:val="0"/>
          <w:divBdr>
            <w:top w:val="none" w:sz="0" w:space="0" w:color="auto"/>
            <w:left w:val="none" w:sz="0" w:space="0" w:color="auto"/>
            <w:bottom w:val="none" w:sz="0" w:space="0" w:color="auto"/>
            <w:right w:val="none" w:sz="0" w:space="0" w:color="auto"/>
          </w:divBdr>
          <w:divsChild>
            <w:div w:id="968515338">
              <w:marLeft w:val="0"/>
              <w:marRight w:val="0"/>
              <w:marTop w:val="0"/>
              <w:marBottom w:val="0"/>
              <w:divBdr>
                <w:top w:val="none" w:sz="0" w:space="0" w:color="auto"/>
                <w:left w:val="none" w:sz="0" w:space="0" w:color="auto"/>
                <w:bottom w:val="none" w:sz="0" w:space="0" w:color="auto"/>
                <w:right w:val="none" w:sz="0" w:space="0" w:color="auto"/>
              </w:divBdr>
              <w:divsChild>
                <w:div w:id="8452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8285">
      <w:bodyDiv w:val="1"/>
      <w:marLeft w:val="0"/>
      <w:marRight w:val="0"/>
      <w:marTop w:val="0"/>
      <w:marBottom w:val="0"/>
      <w:divBdr>
        <w:top w:val="none" w:sz="0" w:space="0" w:color="auto"/>
        <w:left w:val="none" w:sz="0" w:space="0" w:color="auto"/>
        <w:bottom w:val="none" w:sz="0" w:space="0" w:color="auto"/>
        <w:right w:val="none" w:sz="0" w:space="0" w:color="auto"/>
      </w:divBdr>
    </w:div>
    <w:div w:id="1224636113">
      <w:bodyDiv w:val="1"/>
      <w:marLeft w:val="0"/>
      <w:marRight w:val="0"/>
      <w:marTop w:val="0"/>
      <w:marBottom w:val="0"/>
      <w:divBdr>
        <w:top w:val="none" w:sz="0" w:space="0" w:color="auto"/>
        <w:left w:val="none" w:sz="0" w:space="0" w:color="auto"/>
        <w:bottom w:val="none" w:sz="0" w:space="0" w:color="auto"/>
        <w:right w:val="none" w:sz="0" w:space="0" w:color="auto"/>
      </w:divBdr>
    </w:div>
    <w:div w:id="1450201528">
      <w:bodyDiv w:val="1"/>
      <w:marLeft w:val="0"/>
      <w:marRight w:val="0"/>
      <w:marTop w:val="0"/>
      <w:marBottom w:val="0"/>
      <w:divBdr>
        <w:top w:val="none" w:sz="0" w:space="0" w:color="auto"/>
        <w:left w:val="none" w:sz="0" w:space="0" w:color="auto"/>
        <w:bottom w:val="none" w:sz="0" w:space="0" w:color="auto"/>
        <w:right w:val="none" w:sz="0" w:space="0" w:color="auto"/>
      </w:divBdr>
    </w:div>
    <w:div w:id="1461538282">
      <w:bodyDiv w:val="1"/>
      <w:marLeft w:val="0"/>
      <w:marRight w:val="0"/>
      <w:marTop w:val="0"/>
      <w:marBottom w:val="0"/>
      <w:divBdr>
        <w:top w:val="none" w:sz="0" w:space="0" w:color="auto"/>
        <w:left w:val="none" w:sz="0" w:space="0" w:color="auto"/>
        <w:bottom w:val="none" w:sz="0" w:space="0" w:color="auto"/>
        <w:right w:val="none" w:sz="0" w:space="0" w:color="auto"/>
      </w:divBdr>
    </w:div>
    <w:div w:id="1604532464">
      <w:bodyDiv w:val="1"/>
      <w:marLeft w:val="0"/>
      <w:marRight w:val="0"/>
      <w:marTop w:val="0"/>
      <w:marBottom w:val="0"/>
      <w:divBdr>
        <w:top w:val="none" w:sz="0" w:space="0" w:color="auto"/>
        <w:left w:val="none" w:sz="0" w:space="0" w:color="auto"/>
        <w:bottom w:val="none" w:sz="0" w:space="0" w:color="auto"/>
        <w:right w:val="none" w:sz="0" w:space="0" w:color="auto"/>
      </w:divBdr>
    </w:div>
    <w:div w:id="2030642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6</Pages>
  <Words>1434</Words>
  <Characters>8174</Characters>
  <Application>Microsoft Macintosh Word</Application>
  <DocSecurity>0</DocSecurity>
  <Lines>68</Lines>
  <Paragraphs>19</Paragraphs>
  <ScaleCrop>false</ScaleCrop>
  <Company/>
  <LinksUpToDate>false</LinksUpToDate>
  <CharactersWithSpaces>9589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Foard</dc:creator>
  <cp:keywords/>
  <dc:description/>
  <cp:lastModifiedBy>Corey Foard</cp:lastModifiedBy>
  <cp:revision>25</cp:revision>
  <dcterms:created xsi:type="dcterms:W3CDTF">2019-11-12T15:51:00Z</dcterms:created>
  <dcterms:modified xsi:type="dcterms:W3CDTF">2019-11-21T15:59:00Z</dcterms:modified>
</cp:coreProperties>
</file>