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716ED" w14:textId="77777777" w:rsidR="00232B3C" w:rsidRDefault="00232B3C" w:rsidP="00232B3C">
      <w:pPr>
        <w:jc w:val="center"/>
        <w:rPr>
          <w:rFonts w:ascii="IBM Plex Mono" w:hAnsi="IBM Plex Mono"/>
          <w:b/>
          <w:bCs/>
          <w:sz w:val="48"/>
          <w:szCs w:val="48"/>
        </w:rPr>
      </w:pPr>
      <w:r w:rsidRPr="00232B3C">
        <w:rPr>
          <w:rFonts w:ascii="IBM Plex Mono" w:hAnsi="IBM Plex Mono"/>
          <w:b/>
          <w:bCs/>
          <w:sz w:val="48"/>
          <w:szCs w:val="48"/>
        </w:rPr>
        <w:t>GALLERY 1</w:t>
      </w:r>
    </w:p>
    <w:p w14:paraId="6BF489F7" w14:textId="77777777" w:rsidR="00232B3C" w:rsidRDefault="00232B3C">
      <w:pPr>
        <w:rPr>
          <w:rFonts w:ascii="IBM Plex Mono" w:hAnsi="IBM Plex Mono"/>
          <w:sz w:val="24"/>
        </w:rPr>
      </w:pPr>
    </w:p>
    <w:p w14:paraId="44B4963C" w14:textId="1F28A342" w:rsidR="00232B3C" w:rsidRDefault="00232B3C">
      <w:pPr>
        <w:rPr>
          <w:rFonts w:ascii="IBM Plex Mono" w:hAnsi="IBM Plex Mono"/>
          <w:sz w:val="24"/>
        </w:rPr>
      </w:pPr>
      <w:hyperlink r:id="rId4" w:history="1">
        <w:r w:rsidRPr="00232B3C">
          <w:rPr>
            <w:rStyle w:val="Hyperlink"/>
            <w:rFonts w:ascii="IBM Plex Mono" w:hAnsi="IBM Plex Mono"/>
            <w:color w:val="4C94D8" w:themeColor="text2" w:themeTint="80"/>
            <w:sz w:val="24"/>
          </w:rPr>
          <w:t>Follow this link to SketchUp.</w:t>
        </w:r>
      </w:hyperlink>
      <w:r>
        <w:rPr>
          <w:rFonts w:ascii="IBM Plex Mono" w:hAnsi="IBM Plex Mono"/>
          <w:sz w:val="24"/>
        </w:rPr>
        <w:t xml:space="preserve"> </w:t>
      </w:r>
    </w:p>
    <w:p w14:paraId="684C14AD" w14:textId="77777777" w:rsidR="00232B3C" w:rsidRPr="00232B3C" w:rsidRDefault="00232B3C">
      <w:pPr>
        <w:rPr>
          <w:rFonts w:ascii="IBM Plex Mono" w:hAnsi="IBM Plex Mono"/>
          <w:sz w:val="24"/>
        </w:rPr>
      </w:pPr>
    </w:p>
    <w:p w14:paraId="42ED94E4" w14:textId="685BFCBD" w:rsidR="00232B3C" w:rsidRPr="00232B3C" w:rsidRDefault="00232B3C">
      <w:pPr>
        <w:rPr>
          <w:rFonts w:ascii="IBM Plex Mono" w:hAnsi="IBM Plex Mono"/>
          <w:b/>
          <w:bCs/>
          <w:sz w:val="48"/>
          <w:szCs w:val="48"/>
        </w:rPr>
      </w:pPr>
      <w:r>
        <w:rPr>
          <w:rFonts w:ascii="IBM Plex Mono" w:hAnsi="IBM Plex Mono"/>
          <w:b/>
          <w:bCs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5F63E416" wp14:editId="216ABEAA">
            <wp:simplePos x="0" y="0"/>
            <wp:positionH relativeFrom="column">
              <wp:posOffset>-304800</wp:posOffset>
            </wp:positionH>
            <wp:positionV relativeFrom="paragraph">
              <wp:posOffset>1964690</wp:posOffset>
            </wp:positionV>
            <wp:extent cx="5494020" cy="2694940"/>
            <wp:effectExtent l="0" t="0" r="5080" b="0"/>
            <wp:wrapSquare wrapText="bothSides"/>
            <wp:docPr id="797746797" name="Picture 2" descr="A person sitting on a wooden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46797" name="Picture 2" descr="A person sitting on a wooden floo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BM Plex Mono" w:hAnsi="IBM Plex Mono"/>
          <w:b/>
          <w:bCs/>
          <w:noProof/>
          <w:sz w:val="48"/>
          <w:szCs w:val="48"/>
        </w:rPr>
        <w:drawing>
          <wp:anchor distT="0" distB="0" distL="114300" distR="114300" simplePos="0" relativeHeight="251660288" behindDoc="1" locked="0" layoutInCell="1" allowOverlap="1" wp14:anchorId="5BBE5AE7" wp14:editId="3414EA3C">
            <wp:simplePos x="0" y="0"/>
            <wp:positionH relativeFrom="column">
              <wp:posOffset>-250190</wp:posOffset>
            </wp:positionH>
            <wp:positionV relativeFrom="paragraph">
              <wp:posOffset>4563110</wp:posOffset>
            </wp:positionV>
            <wp:extent cx="5439410" cy="2668270"/>
            <wp:effectExtent l="0" t="0" r="0" b="0"/>
            <wp:wrapSquare wrapText="bothSides"/>
            <wp:docPr id="1299603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03137" name="Picture 12996031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BM Plex Mono" w:hAnsi="IBM Plex Mono"/>
          <w:b/>
          <w:bCs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03D5A50B" wp14:editId="1884A75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4548505" cy="2231390"/>
            <wp:effectExtent l="0" t="0" r="0" b="3810"/>
            <wp:wrapSquare wrapText="bothSides"/>
            <wp:docPr id="109789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96736" name="Picture 10978967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32B3C" w:rsidRPr="00232B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IBM Plex Mono">
    <w:panose1 w:val="020B0509050203000203"/>
    <w:charset w:val="4D"/>
    <w:family w:val="modern"/>
    <w:notTrueType/>
    <w:pitch w:val="fixed"/>
    <w:sig w:usb0="A000026F" w:usb1="5000207B" w:usb2="00000000" w:usb3="00000000" w:csb0="000001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B3C"/>
    <w:rsid w:val="00232B3C"/>
    <w:rsid w:val="00773466"/>
    <w:rsid w:val="008D4335"/>
    <w:rsid w:val="00D7040D"/>
    <w:rsid w:val="00EC4510"/>
    <w:rsid w:val="00F04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54310"/>
  <w15:chartTrackingRefBased/>
  <w15:docId w15:val="{6F9EFA57-8DBB-3148-BCB4-FE77C9B3E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"/>
    <w:qFormat/>
    <w:rsid w:val="00F040CB"/>
    <w:rPr>
      <w:rFonts w:ascii="Times New Roman" w:hAnsi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2B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F040CB"/>
    <w:pPr>
      <w:keepNext/>
      <w:keepLines/>
      <w:spacing w:before="40"/>
      <w:outlineLvl w:val="1"/>
    </w:pPr>
    <w:rPr>
      <w:rFonts w:eastAsiaTheme="majorEastAsia" w:cstheme="majorBidi"/>
      <w:b/>
      <w:color w:val="00416B"/>
      <w:sz w:val="26"/>
      <w:szCs w:val="26"/>
      <w:u w:val="single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F040CB"/>
    <w:pPr>
      <w:tabs>
        <w:tab w:val="left" w:pos="360"/>
      </w:tabs>
      <w:jc w:val="both"/>
      <w:outlineLvl w:val="2"/>
    </w:pPr>
    <w:rPr>
      <w:rFonts w:cs="Times New Roman"/>
      <w:b w:val="0"/>
      <w:color w:val="auto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40CB"/>
    <w:pPr>
      <w:keepNext/>
      <w:keepLines/>
      <w:spacing w:before="40"/>
      <w:jc w:val="both"/>
      <w:outlineLvl w:val="3"/>
    </w:pPr>
    <w:rPr>
      <w:rFonts w:eastAsiaTheme="majorEastAsia" w:cstheme="majorBidi"/>
      <w:i/>
      <w:iCs/>
      <w:color w:val="00416B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2B3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2B3C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2B3C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2B3C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2B3C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040CB"/>
    <w:rPr>
      <w:rFonts w:ascii="Times New Roman" w:eastAsiaTheme="majorEastAsia" w:hAnsi="Times New Roman" w:cstheme="majorBidi"/>
      <w:i/>
      <w:iCs/>
      <w:color w:val="00416B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F040CB"/>
    <w:rPr>
      <w:rFonts w:ascii="Times New Roman" w:eastAsiaTheme="majorEastAsia" w:hAnsi="Times New Roman" w:cs="Times New Roman"/>
      <w:b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40CB"/>
    <w:rPr>
      <w:rFonts w:ascii="Times New Roman" w:eastAsiaTheme="majorEastAsia" w:hAnsi="Times New Roman" w:cstheme="majorBidi"/>
      <w:b/>
      <w:color w:val="00416B"/>
      <w:sz w:val="26"/>
      <w:szCs w:val="2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32B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2B3C"/>
    <w:rPr>
      <w:rFonts w:eastAsiaTheme="majorEastAsia" w:cstheme="majorBidi"/>
      <w:color w:val="0F4761" w:themeColor="accent1" w:themeShade="BF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2B3C"/>
    <w:rPr>
      <w:rFonts w:eastAsiaTheme="majorEastAsia" w:cstheme="majorBidi"/>
      <w:i/>
      <w:iCs/>
      <w:color w:val="595959" w:themeColor="text1" w:themeTint="A6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2B3C"/>
    <w:rPr>
      <w:rFonts w:eastAsiaTheme="majorEastAsia" w:cstheme="majorBidi"/>
      <w:color w:val="595959" w:themeColor="text1" w:themeTint="A6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2B3C"/>
    <w:rPr>
      <w:rFonts w:eastAsiaTheme="majorEastAsia" w:cstheme="majorBidi"/>
      <w:i/>
      <w:iCs/>
      <w:color w:val="272727" w:themeColor="text1" w:themeTint="D8"/>
      <w:sz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2B3C"/>
    <w:rPr>
      <w:rFonts w:eastAsiaTheme="majorEastAsia" w:cstheme="majorBidi"/>
      <w:color w:val="272727" w:themeColor="text1" w:themeTint="D8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32B3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2B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2B3C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2B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2B3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2B3C"/>
    <w:rPr>
      <w:rFonts w:ascii="Times New Roman" w:hAnsi="Times New Roman"/>
      <w:i/>
      <w:iCs/>
      <w:color w:val="404040" w:themeColor="text1" w:themeTint="BF"/>
      <w:sz w:val="20"/>
    </w:rPr>
  </w:style>
  <w:style w:type="paragraph" w:styleId="ListParagraph">
    <w:name w:val="List Paragraph"/>
    <w:basedOn w:val="Normal"/>
    <w:uiPriority w:val="34"/>
    <w:qFormat/>
    <w:rsid w:val="00232B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2B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2B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2B3C"/>
    <w:rPr>
      <w:rFonts w:ascii="Times New Roman" w:hAnsi="Times New Roman"/>
      <w:i/>
      <w:iCs/>
      <w:color w:val="0F4761" w:themeColor="accent1" w:themeShade="BF"/>
      <w:sz w:val="20"/>
    </w:rPr>
  </w:style>
  <w:style w:type="character" w:styleId="IntenseReference">
    <w:name w:val="Intense Reference"/>
    <w:basedOn w:val="DefaultParagraphFont"/>
    <w:uiPriority w:val="32"/>
    <w:qFormat/>
    <w:rsid w:val="00232B3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2B3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2B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app.sketchup.com/share/tc/northAmerica/kXTwR1zIo00?stoken=y2n_-0PRNGKgB5Qh-aOXWFtmZZ5qp9UXwfh0plycF47IsCXoK1eIQC5kOPtm7Qa4&amp;source=web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Corey Howell</dc:creator>
  <cp:keywords/>
  <dc:description/>
  <cp:lastModifiedBy>Corey Howell</cp:lastModifiedBy>
  <cp:revision>1</cp:revision>
  <cp:lastPrinted>2024-03-07T20:00:00Z</cp:lastPrinted>
  <dcterms:created xsi:type="dcterms:W3CDTF">2024-03-07T19:56:00Z</dcterms:created>
  <dcterms:modified xsi:type="dcterms:W3CDTF">2024-03-07T20:00:00Z</dcterms:modified>
</cp:coreProperties>
</file>