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11C12" w:rsidRPr="00B11C12" w:rsidRDefault="00B11C12" w:rsidP="00B11C12">
      <w:pPr>
        <w:rPr>
          <w:rFonts w:ascii="Times" w:hAnsi="Times" w:cs="Times New Roman"/>
          <w:sz w:val="20"/>
          <w:szCs w:val="20"/>
        </w:rPr>
      </w:pPr>
      <w:r w:rsidRPr="00B11C12">
        <w:rPr>
          <w:rFonts w:ascii="Times New Roman" w:hAnsi="Times New Roman" w:cs="Times New Roman"/>
          <w:b/>
          <w:bCs/>
          <w:color w:val="000000"/>
        </w:rPr>
        <w:t>Contact Information:</w:t>
      </w:r>
    </w:p>
    <w:p w:rsidR="00B11C12" w:rsidRPr="00B11C12" w:rsidRDefault="00CA79CB" w:rsidP="00B11C12">
      <w:pPr>
        <w:rPr>
          <w:rFonts w:ascii="Times" w:hAnsi="Times" w:cs="Times New Roman"/>
          <w:sz w:val="20"/>
          <w:szCs w:val="20"/>
        </w:rPr>
      </w:pPr>
      <w:hyperlink r:id="rId5" w:history="1">
        <w:r w:rsidR="00B11C12" w:rsidRPr="00B11C12">
          <w:rPr>
            <w:rFonts w:ascii="Times New Roman" w:hAnsi="Times New Roman" w:cs="Times New Roman"/>
            <w:color w:val="1155CC"/>
            <w:u w:val="single"/>
          </w:rPr>
          <w:t>thefloodmag@gmail.com</w:t>
        </w:r>
      </w:hyperlink>
      <w:r w:rsidR="00B11C12" w:rsidRPr="00B11C12">
        <w:rPr>
          <w:rFonts w:ascii="Times New Roman" w:hAnsi="Times New Roman" w:cs="Times New Roman"/>
          <w:color w:val="000000"/>
        </w:rPr>
        <w:t xml:space="preserve"> </w:t>
      </w:r>
    </w:p>
    <w:p w:rsidR="00B11C12" w:rsidRPr="00B11C12" w:rsidRDefault="00B11C12" w:rsidP="00B11C12">
      <w:pPr>
        <w:rPr>
          <w:rFonts w:ascii="Times" w:hAnsi="Times" w:cs="Times New Roman"/>
          <w:sz w:val="20"/>
          <w:szCs w:val="20"/>
        </w:rPr>
      </w:pPr>
      <w:r w:rsidRPr="00B11C12">
        <w:rPr>
          <w:rFonts w:ascii="Times New Roman" w:hAnsi="Times New Roman" w:cs="Times New Roman"/>
          <w:color w:val="000000"/>
        </w:rPr>
        <w:t>Find us on twitter @thefloodmag!</w:t>
      </w:r>
    </w:p>
    <w:p w:rsidR="00B11C12" w:rsidRPr="00B11C12" w:rsidRDefault="00873084" w:rsidP="00B11C12">
      <w:pPr>
        <w:rPr>
          <w:rFonts w:ascii="Times" w:hAnsi="Times" w:cs="Times New Roman"/>
          <w:sz w:val="20"/>
          <w:szCs w:val="20"/>
        </w:rPr>
      </w:pPr>
      <w:r>
        <w:rPr>
          <w:rFonts w:ascii="Times New Roman" w:hAnsi="Times New Roman" w:cs="Times New Roman"/>
          <w:b/>
          <w:bCs/>
          <w:color w:val="000000"/>
        </w:rPr>
        <w:t>Editors:</w:t>
      </w:r>
    </w:p>
    <w:p w:rsidR="00850407" w:rsidRPr="00B11C12" w:rsidRDefault="00850407" w:rsidP="00850407">
      <w:pPr>
        <w:rPr>
          <w:rFonts w:ascii="Times" w:hAnsi="Times" w:cs="Times New Roman"/>
          <w:sz w:val="20"/>
          <w:szCs w:val="20"/>
        </w:rPr>
      </w:pPr>
      <w:r w:rsidRPr="00B11C12">
        <w:rPr>
          <w:rFonts w:ascii="Times New Roman" w:hAnsi="Times New Roman" w:cs="Times New Roman"/>
          <w:b/>
          <w:bCs/>
          <w:color w:val="000000"/>
        </w:rPr>
        <w:t xml:space="preserve">Megan Townsend - </w:t>
      </w:r>
      <w:r w:rsidRPr="00B11C12">
        <w:rPr>
          <w:rFonts w:ascii="Times New Roman" w:hAnsi="Times New Roman" w:cs="Times New Roman"/>
          <w:color w:val="000000"/>
        </w:rPr>
        <w:t>@megctownsend</w:t>
      </w:r>
    </w:p>
    <w:p w:rsidR="00B11C12" w:rsidRPr="00B11C12" w:rsidRDefault="00B11C12" w:rsidP="00B11C12">
      <w:pPr>
        <w:rPr>
          <w:rFonts w:ascii="Times" w:hAnsi="Times" w:cs="Times New Roman"/>
          <w:sz w:val="20"/>
          <w:szCs w:val="20"/>
        </w:rPr>
      </w:pPr>
      <w:r w:rsidRPr="00B11C12">
        <w:rPr>
          <w:rFonts w:ascii="Times New Roman" w:hAnsi="Times New Roman" w:cs="Times New Roman"/>
          <w:b/>
          <w:bCs/>
          <w:color w:val="000000"/>
        </w:rPr>
        <w:t xml:space="preserve">Joe Parziale - </w:t>
      </w:r>
      <w:r w:rsidRPr="00B11C12">
        <w:rPr>
          <w:rFonts w:ascii="Times New Roman" w:hAnsi="Times New Roman" w:cs="Times New Roman"/>
          <w:color w:val="000000"/>
        </w:rPr>
        <w:t>@JosephParziale</w:t>
      </w:r>
    </w:p>
    <w:p w:rsidR="00B11C12" w:rsidRPr="00B11C12" w:rsidRDefault="00B11C12" w:rsidP="00B11C12">
      <w:pPr>
        <w:rPr>
          <w:rFonts w:ascii="Times" w:hAnsi="Times" w:cs="Times New Roman"/>
          <w:sz w:val="20"/>
          <w:szCs w:val="20"/>
        </w:rPr>
      </w:pPr>
      <w:r w:rsidRPr="00B11C12">
        <w:rPr>
          <w:rFonts w:ascii="Times New Roman" w:hAnsi="Times New Roman" w:cs="Times New Roman"/>
          <w:b/>
          <w:bCs/>
          <w:color w:val="000000"/>
        </w:rPr>
        <w:t xml:space="preserve">Nathan Albright - </w:t>
      </w:r>
      <w:r w:rsidRPr="00B11C12">
        <w:rPr>
          <w:rFonts w:ascii="Times New Roman" w:hAnsi="Times New Roman" w:cs="Times New Roman"/>
          <w:color w:val="000000"/>
        </w:rPr>
        <w:t>@NateAlbright</w:t>
      </w:r>
    </w:p>
    <w:p w:rsidR="00B11C12" w:rsidRPr="00B11C12" w:rsidRDefault="00B11C12" w:rsidP="00B11C12">
      <w:pPr>
        <w:rPr>
          <w:rFonts w:ascii="Times" w:hAnsi="Times" w:cs="Times New Roman"/>
          <w:sz w:val="20"/>
          <w:szCs w:val="20"/>
        </w:rPr>
      </w:pPr>
      <w:r w:rsidRPr="00B11C12">
        <w:rPr>
          <w:rFonts w:ascii="Times New Roman" w:hAnsi="Times New Roman" w:cs="Times New Roman"/>
          <w:b/>
          <w:bCs/>
          <w:color w:val="000000"/>
        </w:rPr>
        <w:t xml:space="preserve">Jonah Galeota-Sprung - </w:t>
      </w:r>
      <w:r w:rsidRPr="00B11C12">
        <w:rPr>
          <w:rFonts w:ascii="Times New Roman" w:hAnsi="Times New Roman" w:cs="Times New Roman"/>
          <w:color w:val="000000"/>
        </w:rPr>
        <w:t>@jsnzs</w:t>
      </w:r>
    </w:p>
    <w:p w:rsidR="00B11C12" w:rsidRPr="00B11C12" w:rsidRDefault="00850407" w:rsidP="00B11C12">
      <w:pPr>
        <w:rPr>
          <w:rFonts w:ascii="Times" w:hAnsi="Times" w:cs="Times New Roman"/>
          <w:sz w:val="20"/>
          <w:szCs w:val="20"/>
        </w:rPr>
      </w:pPr>
      <w:r>
        <w:rPr>
          <w:rFonts w:ascii="Times New Roman" w:hAnsi="Times New Roman" w:cs="Times New Roman"/>
          <w:b/>
          <w:bCs/>
          <w:color w:val="000000"/>
        </w:rPr>
        <w:t>Joel Rosenburg</w:t>
      </w:r>
      <w:r w:rsidR="00B11C12" w:rsidRPr="00B11C12">
        <w:rPr>
          <w:rFonts w:ascii="Times New Roman" w:hAnsi="Times New Roman" w:cs="Times New Roman"/>
          <w:b/>
          <w:bCs/>
          <w:color w:val="000000"/>
        </w:rPr>
        <w:t xml:space="preserve"> </w:t>
      </w:r>
      <w:r>
        <w:rPr>
          <w:rFonts w:ascii="Times New Roman" w:hAnsi="Times New Roman" w:cs="Times New Roman"/>
          <w:b/>
          <w:bCs/>
          <w:color w:val="000000"/>
        </w:rPr>
        <w:t>(</w:t>
      </w:r>
      <w:r w:rsidR="00B11C12" w:rsidRPr="00B11C12">
        <w:rPr>
          <w:rFonts w:ascii="Times New Roman" w:hAnsi="Times New Roman" w:cs="Times New Roman"/>
          <w:b/>
          <w:bCs/>
          <w:color w:val="000000"/>
        </w:rPr>
        <w:t>visual editor</w:t>
      </w:r>
      <w:r>
        <w:rPr>
          <w:rFonts w:ascii="Times New Roman" w:hAnsi="Times New Roman" w:cs="Times New Roman"/>
          <w:b/>
          <w:bCs/>
          <w:color w:val="000000"/>
        </w:rPr>
        <w:t>)</w:t>
      </w:r>
      <w:r w:rsidR="00B11C12" w:rsidRPr="00B11C12">
        <w:rPr>
          <w:rFonts w:ascii="Times New Roman" w:hAnsi="Times New Roman" w:cs="Times New Roman"/>
          <w:color w:val="000000"/>
        </w:rPr>
        <w:t xml:space="preserve"> - joelrosenburg.tumblr.com</w:t>
      </w:r>
    </w:p>
    <w:p w:rsidR="00850407" w:rsidRDefault="00850407" w:rsidP="008B3D07">
      <w:pPr>
        <w:rPr>
          <w:rFonts w:ascii="Times New Roman" w:hAnsi="Times New Roman" w:cs="Times New Roman"/>
          <w:b/>
          <w:color w:val="000000"/>
        </w:rPr>
      </w:pPr>
    </w:p>
    <w:p w:rsidR="00B11C12" w:rsidRDefault="00B11C12"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FB0E25" w:rsidRDefault="00FB0E25" w:rsidP="008B3D07">
      <w:pPr>
        <w:rPr>
          <w:rFonts w:ascii="Times New Roman" w:hAnsi="Times New Roman" w:cs="Times New Roman"/>
          <w:b/>
          <w:color w:val="000000"/>
        </w:rPr>
      </w:pPr>
    </w:p>
    <w:p w:rsidR="00B11C12" w:rsidRDefault="00B11C12" w:rsidP="008B3D07">
      <w:pPr>
        <w:rPr>
          <w:rFonts w:ascii="Times New Roman" w:hAnsi="Times New Roman" w:cs="Times New Roman"/>
          <w:b/>
          <w:color w:val="000000"/>
        </w:rPr>
      </w:pPr>
    </w:p>
    <w:p w:rsidR="00B11C12" w:rsidRPr="00B11C12" w:rsidRDefault="00B11C12" w:rsidP="008B3D07">
      <w:pPr>
        <w:rPr>
          <w:rFonts w:ascii="Times New Roman" w:hAnsi="Times New Roman" w:cs="Times New Roman"/>
          <w:b/>
          <w:color w:val="000000"/>
        </w:rPr>
      </w:pPr>
      <w:r w:rsidRPr="00B11C12">
        <w:rPr>
          <w:rFonts w:ascii="Times New Roman" w:hAnsi="Times New Roman" w:cs="Times New Roman"/>
          <w:b/>
          <w:color w:val="000000"/>
        </w:rPr>
        <w:t>Submissions</w:t>
      </w:r>
      <w:r>
        <w:rPr>
          <w:rFonts w:ascii="Times New Roman" w:hAnsi="Times New Roman" w:cs="Times New Roman"/>
          <w:b/>
          <w:color w:val="000000"/>
        </w:rPr>
        <w:t>:</w:t>
      </w:r>
    </w:p>
    <w:p w:rsidR="00B11C12" w:rsidRDefault="00B11C12" w:rsidP="008B3D07">
      <w:pPr>
        <w:rPr>
          <w:rFonts w:ascii="Times New Roman" w:hAnsi="Times New Roman" w:cs="Times New Roman"/>
          <w:color w:val="000000"/>
        </w:rPr>
      </w:pPr>
    </w:p>
    <w:p w:rsidR="008B3D07" w:rsidRPr="008B3D07" w:rsidRDefault="008B3D07" w:rsidP="008B3D07">
      <w:pPr>
        <w:rPr>
          <w:rFonts w:ascii="Times" w:hAnsi="Times" w:cs="Times New Roman"/>
          <w:sz w:val="20"/>
          <w:szCs w:val="20"/>
        </w:rPr>
      </w:pPr>
      <w:r w:rsidRPr="008B3D07">
        <w:rPr>
          <w:rFonts w:ascii="Times New Roman" w:hAnsi="Times New Roman" w:cs="Times New Roman"/>
          <w:color w:val="000000"/>
        </w:rPr>
        <w:t xml:space="preserve">The Flood is currently accepting submissions - </w:t>
      </w:r>
      <w:r w:rsidRPr="008B3D07">
        <w:rPr>
          <w:rFonts w:ascii="Arial" w:hAnsi="Arial" w:cs="Times New Roman"/>
          <w:color w:val="000042"/>
          <w:sz w:val="30"/>
          <w:szCs w:val="30"/>
          <w:shd w:val="clear" w:color="auto" w:fill="FFFFFF"/>
        </w:rPr>
        <w:t>essays, analysis, event coverage, memoir, reviews, criticism, interviews, photo essays, and other relevant material</w:t>
      </w:r>
      <w:r w:rsidRPr="008B3D07">
        <w:rPr>
          <w:rFonts w:ascii="Times New Roman" w:hAnsi="Times New Roman" w:cs="Times New Roman"/>
          <w:color w:val="000000"/>
        </w:rPr>
        <w:t>. We give priority to pieces from people of color, trans and queer people, people of non-Christian faith traditions and backgrounds (including atheist</w:t>
      </w:r>
      <w:r w:rsidR="00850407">
        <w:rPr>
          <w:rFonts w:ascii="Times New Roman" w:hAnsi="Times New Roman" w:cs="Times New Roman"/>
          <w:color w:val="000000"/>
        </w:rPr>
        <w:t>s</w:t>
      </w:r>
      <w:r w:rsidRPr="008B3D07">
        <w:rPr>
          <w:rFonts w:ascii="Times New Roman" w:hAnsi="Times New Roman" w:cs="Times New Roman"/>
          <w:color w:val="000000"/>
        </w:rPr>
        <w:t xml:space="preserve"> and agnostic</w:t>
      </w:r>
      <w:r w:rsidR="00850407">
        <w:rPr>
          <w:rFonts w:ascii="Times New Roman" w:hAnsi="Times New Roman" w:cs="Times New Roman"/>
          <w:color w:val="000000"/>
        </w:rPr>
        <w:t>s</w:t>
      </w:r>
      <w:r w:rsidRPr="008B3D07">
        <w:rPr>
          <w:rFonts w:ascii="Times New Roman" w:hAnsi="Times New Roman" w:cs="Times New Roman"/>
          <w:color w:val="000000"/>
        </w:rPr>
        <w:t xml:space="preserve">) and women. </w:t>
      </w:r>
      <w:r w:rsidRPr="008B3D07">
        <w:rPr>
          <w:rFonts w:ascii="Times New Roman" w:hAnsi="Times New Roman" w:cs="Times New Roman"/>
          <w:color w:val="222222"/>
          <w:shd w:val="clear" w:color="auto" w:fill="FFFFFF"/>
        </w:rPr>
        <w:t>We value writing informed by personal experiences</w:t>
      </w:r>
      <w:r w:rsidR="00CF7878">
        <w:rPr>
          <w:rFonts w:ascii="Times New Roman" w:hAnsi="Times New Roman" w:cs="Times New Roman"/>
          <w:color w:val="222222"/>
          <w:shd w:val="clear" w:color="auto" w:fill="FFFFFF"/>
        </w:rPr>
        <w:t xml:space="preserve"> </w:t>
      </w:r>
      <w:r w:rsidRPr="008B3D07">
        <w:rPr>
          <w:rFonts w:ascii="Times New Roman" w:hAnsi="Times New Roman" w:cs="Times New Roman"/>
          <w:color w:val="222222"/>
          <w:shd w:val="clear" w:color="auto" w:fill="FFFFFF"/>
        </w:rPr>
        <w:t>with spirituality</w:t>
      </w:r>
      <w:r w:rsidRPr="008B3D07">
        <w:rPr>
          <w:rFonts w:ascii="Arial" w:hAnsi="Arial" w:cs="Times New Roman"/>
          <w:color w:val="222222"/>
          <w:sz w:val="19"/>
          <w:szCs w:val="19"/>
          <w:shd w:val="clear" w:color="auto" w:fill="FFFFFF"/>
        </w:rPr>
        <w:t xml:space="preserve"> </w:t>
      </w:r>
      <w:r w:rsidRPr="008B3D07">
        <w:rPr>
          <w:rFonts w:ascii="Times New Roman" w:hAnsi="Times New Roman" w:cs="Times New Roman"/>
          <w:color w:val="000000"/>
        </w:rPr>
        <w:t xml:space="preserve">- untethered from the secular-religious binary - and radical political thought and action. </w:t>
      </w:r>
      <w:r w:rsidRPr="008B3D07">
        <w:rPr>
          <w:rFonts w:ascii="Times New Roman" w:hAnsi="Times New Roman" w:cs="Times New Roman"/>
          <w:color w:val="000042"/>
        </w:rPr>
        <w:t>We’re interested in universal experiences of the vast and unknowable leading people to the most particular of convictions.</w:t>
      </w:r>
    </w:p>
    <w:p w:rsidR="008B3D07" w:rsidRPr="008B3D07" w:rsidRDefault="008B3D07" w:rsidP="008B3D07">
      <w:pPr>
        <w:rPr>
          <w:rFonts w:ascii="Times" w:hAnsi="Times"/>
          <w:sz w:val="20"/>
          <w:szCs w:val="20"/>
        </w:rPr>
      </w:pPr>
    </w:p>
    <w:p w:rsidR="008B3D07" w:rsidRPr="008B3D07" w:rsidRDefault="008B3D07" w:rsidP="008B3D07">
      <w:pPr>
        <w:rPr>
          <w:rFonts w:ascii="Times" w:hAnsi="Times" w:cs="Times New Roman"/>
          <w:sz w:val="20"/>
          <w:szCs w:val="20"/>
        </w:rPr>
      </w:pPr>
      <w:r w:rsidRPr="008B3D07">
        <w:rPr>
          <w:rFonts w:ascii="Times New Roman" w:hAnsi="Times New Roman" w:cs="Times New Roman"/>
          <w:color w:val="000042"/>
        </w:rPr>
        <w:t>The Flood invites writers of all backgrounds to explore the religious implications of political realities a</w:t>
      </w:r>
      <w:r w:rsidR="00850407">
        <w:rPr>
          <w:rFonts w:ascii="Times New Roman" w:hAnsi="Times New Roman" w:cs="Times New Roman"/>
          <w:color w:val="000042"/>
        </w:rPr>
        <w:t>nd vice versa. Some examples of what we’re interested in include</w:t>
      </w:r>
      <w:r w:rsidRPr="008B3D07">
        <w:rPr>
          <w:rFonts w:ascii="Times New Roman" w:hAnsi="Times New Roman" w:cs="Times New Roman"/>
          <w:color w:val="000042"/>
        </w:rPr>
        <w:t>:</w:t>
      </w:r>
    </w:p>
    <w:p w:rsidR="008B3D07" w:rsidRPr="008B3D07" w:rsidRDefault="008B3D07" w:rsidP="008B3D07">
      <w:pPr>
        <w:rPr>
          <w:rFonts w:ascii="Times" w:hAnsi="Times"/>
          <w:sz w:val="20"/>
          <w:szCs w:val="20"/>
        </w:rPr>
      </w:pP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spiritual life inside the prison industrial complex</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Indigenous resistance to neoliberal development projects</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rural US church groups witnessing against drone warfare</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arguments for universal basic income based on Qur’anic teaching</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places of worship offering sanctuary to undocumented immigrants</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the personal realities and challenges of administering the biblical Works of Mercy</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everyday life as a queer person of faith in the South</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African American church congregations debating how to respond to police violence</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Rabbis decrying occupation and militarism in the Holy Land</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Tibetan Buddhists resisting colonialism</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interfaith responses to the climate crisis</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agnostic experiences of God</w:t>
      </w:r>
    </w:p>
    <w:p w:rsidR="008B3D07" w:rsidRPr="008B3D07" w:rsidRDefault="008B3D07" w:rsidP="008B3D07">
      <w:pPr>
        <w:numPr>
          <w:ilvl w:val="0"/>
          <w:numId w:val="1"/>
        </w:numPr>
        <w:textAlignment w:val="baseline"/>
        <w:rPr>
          <w:rFonts w:ascii="Times New Roman" w:hAnsi="Times New Roman" w:cs="Times New Roman"/>
          <w:color w:val="000042"/>
        </w:rPr>
      </w:pPr>
      <w:r w:rsidRPr="008B3D07">
        <w:rPr>
          <w:rFonts w:ascii="Times New Roman" w:hAnsi="Times New Roman" w:cs="Times New Roman"/>
          <w:color w:val="000042"/>
        </w:rPr>
        <w:t>atheist spirituality</w:t>
      </w:r>
    </w:p>
    <w:p w:rsidR="008B3D07" w:rsidRPr="008B3D07" w:rsidRDefault="008B3D07" w:rsidP="008B3D07">
      <w:pPr>
        <w:rPr>
          <w:rFonts w:ascii="Times" w:hAnsi="Times"/>
          <w:sz w:val="20"/>
          <w:szCs w:val="20"/>
        </w:rPr>
      </w:pPr>
    </w:p>
    <w:p w:rsidR="008B3D07" w:rsidRPr="008B3D07" w:rsidRDefault="008B3D07" w:rsidP="008B3D07">
      <w:pPr>
        <w:rPr>
          <w:rFonts w:ascii="Times" w:hAnsi="Times" w:cs="Times New Roman"/>
          <w:sz w:val="20"/>
          <w:szCs w:val="20"/>
        </w:rPr>
      </w:pPr>
      <w:r w:rsidRPr="008B3D07">
        <w:rPr>
          <w:rFonts w:ascii="Times New Roman" w:hAnsi="Times New Roman" w:cs="Times New Roman"/>
          <w:color w:val="000000"/>
        </w:rPr>
        <w:t xml:space="preserve">Send all pitches and submissions to </w:t>
      </w:r>
      <w:hyperlink r:id="rId6" w:history="1">
        <w:r w:rsidRPr="008B3D07">
          <w:rPr>
            <w:rFonts w:ascii="Times New Roman" w:hAnsi="Times New Roman" w:cs="Times New Roman"/>
            <w:color w:val="1155CC"/>
            <w:u w:val="single"/>
          </w:rPr>
          <w:t>thefloodmag@gmail.com</w:t>
        </w:r>
      </w:hyperlink>
      <w:r w:rsidRPr="008B3D07">
        <w:rPr>
          <w:rFonts w:ascii="Times New Roman" w:hAnsi="Times New Roman" w:cs="Times New Roman"/>
          <w:color w:val="000000"/>
        </w:rPr>
        <w:t xml:space="preserve">. </w:t>
      </w:r>
    </w:p>
    <w:p w:rsidR="008B3D07" w:rsidRPr="008B3D07" w:rsidRDefault="008B3D07" w:rsidP="008B3D07">
      <w:pPr>
        <w:rPr>
          <w:rFonts w:ascii="Times" w:hAnsi="Times"/>
          <w:sz w:val="20"/>
          <w:szCs w:val="20"/>
        </w:rPr>
      </w:pPr>
    </w:p>
    <w:p w:rsidR="008B3D07" w:rsidRPr="008B3D07" w:rsidRDefault="008B3D07" w:rsidP="008B3D07">
      <w:pPr>
        <w:rPr>
          <w:rFonts w:ascii="Times" w:hAnsi="Times" w:cs="Times New Roman"/>
          <w:sz w:val="20"/>
          <w:szCs w:val="20"/>
        </w:rPr>
      </w:pPr>
      <w:r w:rsidRPr="008B3D07">
        <w:rPr>
          <w:rFonts w:ascii="Times New Roman" w:hAnsi="Times New Roman" w:cs="Times New Roman"/>
          <w:color w:val="000042"/>
        </w:rPr>
        <w:t>[We are not currently seeking to publish poetry or previously published submissions.]</w:t>
      </w:r>
    </w:p>
    <w:p w:rsidR="00FB0E25" w:rsidRDefault="008B3D07" w:rsidP="008B3D07">
      <w:pPr>
        <w:spacing w:after="240"/>
        <w:rPr>
          <w:rFonts w:ascii="Times" w:hAnsi="Times"/>
          <w:sz w:val="20"/>
          <w:szCs w:val="20"/>
        </w:rPr>
      </w:pPr>
      <w:r w:rsidRPr="008B3D07">
        <w:rPr>
          <w:rFonts w:ascii="Times" w:hAnsi="Times"/>
          <w:sz w:val="20"/>
          <w:szCs w:val="20"/>
        </w:rPr>
        <w:br/>
      </w:r>
    </w:p>
    <w:p w:rsidR="00FB0E25" w:rsidRDefault="00FB0E25" w:rsidP="008B3D07">
      <w:pPr>
        <w:spacing w:after="240"/>
        <w:rPr>
          <w:rFonts w:ascii="Times" w:hAnsi="Times"/>
          <w:sz w:val="20"/>
          <w:szCs w:val="20"/>
        </w:rPr>
      </w:pPr>
    </w:p>
    <w:p w:rsidR="00FB0E25" w:rsidRDefault="00FB0E25" w:rsidP="008B3D07">
      <w:pPr>
        <w:spacing w:after="240"/>
        <w:rPr>
          <w:rFonts w:ascii="Times" w:hAnsi="Times"/>
          <w:sz w:val="20"/>
          <w:szCs w:val="20"/>
        </w:rPr>
      </w:pPr>
    </w:p>
    <w:p w:rsidR="00FB0E25" w:rsidRDefault="00FB0E25" w:rsidP="008B3D07">
      <w:pPr>
        <w:spacing w:after="240"/>
        <w:rPr>
          <w:rFonts w:ascii="Times" w:hAnsi="Times"/>
          <w:sz w:val="20"/>
          <w:szCs w:val="20"/>
        </w:rPr>
      </w:pPr>
    </w:p>
    <w:p w:rsidR="00FB0E25" w:rsidRDefault="00FB0E25" w:rsidP="008B3D07">
      <w:pPr>
        <w:spacing w:after="240"/>
        <w:rPr>
          <w:rFonts w:ascii="Times" w:hAnsi="Times"/>
          <w:sz w:val="20"/>
          <w:szCs w:val="20"/>
        </w:rPr>
      </w:pPr>
    </w:p>
    <w:p w:rsidR="00FB0E25" w:rsidRDefault="00FB0E25" w:rsidP="008B3D07">
      <w:pPr>
        <w:spacing w:after="240"/>
        <w:rPr>
          <w:rFonts w:ascii="Times" w:hAnsi="Times"/>
          <w:sz w:val="20"/>
          <w:szCs w:val="20"/>
        </w:rPr>
      </w:pPr>
    </w:p>
    <w:p w:rsidR="00FB0E25" w:rsidRDefault="00FB0E25" w:rsidP="008B3D07">
      <w:pPr>
        <w:spacing w:after="240"/>
        <w:rPr>
          <w:rFonts w:ascii="Times" w:hAnsi="Times"/>
          <w:sz w:val="20"/>
          <w:szCs w:val="20"/>
        </w:rPr>
      </w:pPr>
    </w:p>
    <w:p w:rsidR="008B3D07" w:rsidRPr="008B3D07" w:rsidRDefault="008B3D07" w:rsidP="008B3D07">
      <w:pPr>
        <w:spacing w:after="240"/>
        <w:rPr>
          <w:rFonts w:ascii="Times" w:hAnsi="Times"/>
          <w:sz w:val="20"/>
          <w:szCs w:val="20"/>
        </w:rPr>
      </w:pPr>
    </w:p>
    <w:p w:rsidR="008B3D07" w:rsidRPr="008B3D07" w:rsidRDefault="008B3D07" w:rsidP="008B3D07">
      <w:pPr>
        <w:rPr>
          <w:rFonts w:ascii="Times" w:hAnsi="Times" w:cs="Times New Roman"/>
          <w:sz w:val="20"/>
          <w:szCs w:val="20"/>
        </w:rPr>
      </w:pPr>
      <w:r w:rsidRPr="008B3D07">
        <w:rPr>
          <w:rFonts w:ascii="Times New Roman" w:hAnsi="Times New Roman" w:cs="Times New Roman"/>
          <w:b/>
          <w:bCs/>
          <w:color w:val="000042"/>
        </w:rPr>
        <w:t>About</w:t>
      </w:r>
      <w:r>
        <w:rPr>
          <w:rFonts w:ascii="Times New Roman" w:hAnsi="Times New Roman" w:cs="Times New Roman"/>
          <w:b/>
          <w:bCs/>
          <w:color w:val="000042"/>
        </w:rPr>
        <w:t xml:space="preserve"> The Flood</w:t>
      </w:r>
      <w:r w:rsidRPr="008B3D07">
        <w:rPr>
          <w:rFonts w:ascii="Times New Roman" w:hAnsi="Times New Roman" w:cs="Times New Roman"/>
          <w:b/>
          <w:bCs/>
          <w:color w:val="000042"/>
        </w:rPr>
        <w:t xml:space="preserve">: </w:t>
      </w:r>
    </w:p>
    <w:p w:rsidR="008B3D07" w:rsidRDefault="008B3D07" w:rsidP="00F50029">
      <w:pPr>
        <w:tabs>
          <w:tab w:val="right" w:pos="8640"/>
        </w:tabs>
      </w:pPr>
    </w:p>
    <w:p w:rsidR="00EB0BFD" w:rsidRPr="00EB0BFD" w:rsidRDefault="008B3D07" w:rsidP="00EB0BFD">
      <w:pPr>
        <w:pStyle w:val="submissions-paragraph"/>
        <w:spacing w:before="2" w:after="2"/>
        <w:ind w:firstLine="720"/>
        <w:rPr>
          <w:rFonts w:ascii="Helvetica" w:hAnsi="Helvetica" w:cs="Times New Roman"/>
          <w:color w:val="000042"/>
          <w:sz w:val="27"/>
          <w:szCs w:val="27"/>
        </w:rPr>
      </w:pPr>
      <w:r>
        <w:rPr>
          <w:rFonts w:ascii="Helvetica" w:hAnsi="Helvetica" w:cs="Times New Roman"/>
          <w:color w:val="000042"/>
          <w:sz w:val="27"/>
          <w:szCs w:val="27"/>
        </w:rPr>
        <w:t>The Flood is an online publication that sits at the confluence of radical politics and rooted spirituality.</w:t>
      </w:r>
      <w:r w:rsidR="00BF7738">
        <w:rPr>
          <w:rFonts w:ascii="Helvetica" w:hAnsi="Helvetica" w:cs="Times New Roman"/>
          <w:color w:val="000042"/>
          <w:sz w:val="27"/>
          <w:szCs w:val="27"/>
        </w:rPr>
        <w:t xml:space="preserve"> </w:t>
      </w:r>
      <w:r w:rsidR="007C0B8E">
        <w:rPr>
          <w:rFonts w:ascii="Helvetica" w:hAnsi="Helvetica" w:cs="Times New Roman"/>
          <w:color w:val="000042"/>
          <w:sz w:val="27"/>
          <w:szCs w:val="27"/>
        </w:rPr>
        <w:t>F</w:t>
      </w:r>
      <w:r>
        <w:rPr>
          <w:rFonts w:ascii="Helvetica" w:hAnsi="Helvetica" w:cs="Times New Roman"/>
          <w:color w:val="000042"/>
          <w:sz w:val="27"/>
          <w:szCs w:val="27"/>
        </w:rPr>
        <w:t>ounded by a collective of young writers who met at the New York Catholic Worker, The Flood began as a conversation amid the daily tasks of running the NYCW houses of hospitality—serving soup, distributing clothing, and caring for the sick and elderly.</w:t>
      </w:r>
      <w:r w:rsidR="007C0B8E">
        <w:rPr>
          <w:rFonts w:ascii="Helvetica" w:hAnsi="Helvetica" w:cs="Times New Roman"/>
          <w:color w:val="000042"/>
          <w:sz w:val="27"/>
          <w:szCs w:val="27"/>
        </w:rPr>
        <w:t xml:space="preserve"> </w:t>
      </w:r>
      <w:r w:rsidR="00EB0BFD" w:rsidRPr="00EB0BFD">
        <w:rPr>
          <w:rFonts w:ascii="Helvetica" w:hAnsi="Helvetica" w:cs="Times New Roman"/>
          <w:color w:val="000042"/>
          <w:sz w:val="27"/>
          <w:szCs w:val="27"/>
        </w:rPr>
        <w:t xml:space="preserve">We hope to expand this conversation to anyone who feels their religion or spiritual practice leads them to cry out for uncompromising equality. </w:t>
      </w:r>
    </w:p>
    <w:p w:rsidR="00EB0BFD" w:rsidRPr="00EB0BFD" w:rsidRDefault="00EB0BFD" w:rsidP="00EB0BFD">
      <w:pPr>
        <w:pStyle w:val="submissions-paragraph"/>
        <w:spacing w:before="2" w:after="2"/>
        <w:ind w:firstLine="720"/>
        <w:rPr>
          <w:rFonts w:ascii="Helvetica" w:hAnsi="Helvetica" w:cs="Times New Roman"/>
          <w:color w:val="000042"/>
          <w:sz w:val="27"/>
          <w:szCs w:val="27"/>
        </w:rPr>
      </w:pPr>
      <w:r w:rsidRPr="00EB0BFD">
        <w:rPr>
          <w:rFonts w:ascii="Helvetica" w:hAnsi="Helvetica" w:cs="Times New Roman"/>
          <w:color w:val="000042"/>
          <w:sz w:val="27"/>
          <w:szCs w:val="27"/>
        </w:rPr>
        <w:t xml:space="preserve">We believe the evils of racism and sexism must be rooted out, and that structures </w:t>
      </w:r>
      <w:r>
        <w:rPr>
          <w:rFonts w:ascii="Helvetica" w:hAnsi="Helvetica" w:cs="Times New Roman"/>
          <w:color w:val="000042"/>
          <w:sz w:val="27"/>
          <w:szCs w:val="27"/>
        </w:rPr>
        <w:t xml:space="preserve">of capitalism and militarism </w:t>
      </w:r>
      <w:r w:rsidRPr="00EB0BFD">
        <w:rPr>
          <w:rFonts w:ascii="Helvetica" w:hAnsi="Helvetica" w:cs="Times New Roman"/>
          <w:color w:val="000042"/>
          <w:sz w:val="27"/>
          <w:szCs w:val="27"/>
        </w:rPr>
        <w:t xml:space="preserve">must be done away with entirely if we are ever to recognize the inherent worth in all living things. We believe that homophobic and patriarchal attitudes keep us distant from one another, working to uphold the status quo and leaving us isolated, alienated, and unable to effectively organize. </w:t>
      </w:r>
      <w:r w:rsidR="003B3CA9">
        <w:rPr>
          <w:rFonts w:ascii="Helvetica" w:hAnsi="Helvetica" w:cs="Times New Roman"/>
          <w:color w:val="000042"/>
          <w:sz w:val="27"/>
          <w:szCs w:val="27"/>
        </w:rPr>
        <w:t>We believe that spiritual practice offers a path forward.</w:t>
      </w:r>
    </w:p>
    <w:p w:rsidR="008B3D07" w:rsidRDefault="008B3D07" w:rsidP="00EB0BFD">
      <w:pPr>
        <w:pStyle w:val="submissions-paragraph"/>
        <w:spacing w:before="2" w:after="2"/>
        <w:ind w:firstLine="720"/>
        <w:rPr>
          <w:rFonts w:ascii="Helvetica" w:hAnsi="Helvetica" w:cs="Times New Roman"/>
          <w:color w:val="000042"/>
          <w:sz w:val="27"/>
          <w:szCs w:val="27"/>
        </w:rPr>
      </w:pPr>
      <w:r>
        <w:rPr>
          <w:rFonts w:ascii="Helvetica" w:hAnsi="Helvetica" w:cs="Times New Roman"/>
          <w:color w:val="000042"/>
          <w:sz w:val="27"/>
          <w:szCs w:val="27"/>
        </w:rPr>
        <w:t>Histories of spirituality and social movements are inseparable. Experiences of the sublime bump up against the mechanisms of the state, bureaucracy meets intimacy, and the mundane is disrupted by jubilation. The Flood explores this ongoing relationship and asks:</w:t>
      </w:r>
      <w:r>
        <w:rPr>
          <w:rStyle w:val="apple-converted-space"/>
          <w:rFonts w:ascii="Helvetica" w:hAnsi="Helvetica" w:cs="Times New Roman"/>
          <w:color w:val="000042"/>
          <w:sz w:val="27"/>
          <w:szCs w:val="27"/>
        </w:rPr>
        <w:t> </w:t>
      </w:r>
      <w:r>
        <w:rPr>
          <w:rStyle w:val="thesis-question"/>
          <w:rFonts w:ascii="Helvetica" w:hAnsi="Helvetica" w:cs="Times New Roman"/>
          <w:b/>
          <w:bCs/>
          <w:i/>
          <w:iCs/>
          <w:color w:val="000042"/>
          <w:sz w:val="27"/>
          <w:szCs w:val="27"/>
        </w:rPr>
        <w:t>as the waters rise, how can we help each other stay afloat?</w:t>
      </w:r>
    </w:p>
    <w:p w:rsidR="008B3D07" w:rsidRDefault="008B3D07" w:rsidP="008B3D07">
      <w:pPr>
        <w:pStyle w:val="disclaimer-info"/>
        <w:spacing w:before="2" w:after="2"/>
        <w:jc w:val="center"/>
        <w:rPr>
          <w:rFonts w:ascii="Helvetica" w:hAnsi="Helvetica" w:cs="Times New Roman"/>
          <w:i/>
          <w:iCs/>
          <w:color w:val="000042"/>
          <w:sz w:val="19"/>
          <w:szCs w:val="19"/>
        </w:rPr>
      </w:pPr>
      <w:r>
        <w:rPr>
          <w:rFonts w:ascii="Helvetica" w:hAnsi="Helvetica" w:cs="Times New Roman"/>
          <w:i/>
          <w:iCs/>
          <w:color w:val="000042"/>
          <w:sz w:val="19"/>
          <w:szCs w:val="19"/>
        </w:rPr>
        <w:t>The Flood does no</w:t>
      </w:r>
      <w:r w:rsidR="000D28CB">
        <w:rPr>
          <w:rFonts w:ascii="Helvetica" w:hAnsi="Helvetica" w:cs="Times New Roman"/>
          <w:i/>
          <w:iCs/>
          <w:color w:val="000042"/>
          <w:sz w:val="19"/>
          <w:szCs w:val="19"/>
        </w:rPr>
        <w:t>t reflect the views of the NYCW</w:t>
      </w:r>
      <w:r>
        <w:rPr>
          <w:rFonts w:ascii="Helvetica" w:hAnsi="Helvetica" w:cs="Times New Roman"/>
          <w:i/>
          <w:iCs/>
          <w:color w:val="000042"/>
          <w:sz w:val="19"/>
          <w:szCs w:val="19"/>
        </w:rPr>
        <w:t>, nor do we write from a specifically or uniquely Catholic point of view. Our influences and inspirations span a wide spectrum of spiritual and political traditions, including ecofeminism, anarchism, left Irish Republicanism, communal egalitarianism, Jewish and Islamic mysticism, Dharmic religions, animism, and a variety of Indigenous community structures and faiths.</w:t>
      </w:r>
    </w:p>
    <w:p w:rsidR="00F50029" w:rsidRDefault="00F50029" w:rsidP="00F50029">
      <w:pPr>
        <w:tabs>
          <w:tab w:val="right" w:pos="8640"/>
        </w:tabs>
      </w:pPr>
    </w:p>
    <w:sectPr w:rsidR="00F50029" w:rsidSect="00F5002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2E879A1"/>
    <w:multiLevelType w:val="multilevel"/>
    <w:tmpl w:val="B26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50029"/>
    <w:rsid w:val="000D28CB"/>
    <w:rsid w:val="00357A70"/>
    <w:rsid w:val="003B3CA9"/>
    <w:rsid w:val="004716D4"/>
    <w:rsid w:val="006834D5"/>
    <w:rsid w:val="006B6DF4"/>
    <w:rsid w:val="007C0B8E"/>
    <w:rsid w:val="007C1F2C"/>
    <w:rsid w:val="007E2931"/>
    <w:rsid w:val="00850407"/>
    <w:rsid w:val="00873084"/>
    <w:rsid w:val="008B3D07"/>
    <w:rsid w:val="009B0A3B"/>
    <w:rsid w:val="00A166E2"/>
    <w:rsid w:val="00A837E3"/>
    <w:rsid w:val="00AB2D37"/>
    <w:rsid w:val="00B11C12"/>
    <w:rsid w:val="00B82D13"/>
    <w:rsid w:val="00BF7738"/>
    <w:rsid w:val="00CA79CB"/>
    <w:rsid w:val="00CF7878"/>
    <w:rsid w:val="00EB0BFD"/>
    <w:rsid w:val="00F50029"/>
    <w:rsid w:val="00FB0E25"/>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8B3D07"/>
    <w:pPr>
      <w:spacing w:beforeLines="1" w:afterLines="1"/>
    </w:pPr>
    <w:rPr>
      <w:rFonts w:ascii="Times" w:hAnsi="Times" w:cs="Times New Roman"/>
      <w:sz w:val="20"/>
      <w:szCs w:val="20"/>
    </w:rPr>
  </w:style>
  <w:style w:type="character" w:styleId="Hyperlink">
    <w:name w:val="Hyperlink"/>
    <w:basedOn w:val="DefaultParagraphFont"/>
    <w:uiPriority w:val="99"/>
    <w:rsid w:val="008B3D07"/>
    <w:rPr>
      <w:color w:val="0000FF"/>
      <w:u w:val="single"/>
    </w:rPr>
  </w:style>
  <w:style w:type="paragraph" w:customStyle="1" w:styleId="submissions-paragraph">
    <w:name w:val="submissions-paragraph"/>
    <w:basedOn w:val="Normal"/>
    <w:rsid w:val="008B3D07"/>
    <w:pPr>
      <w:spacing w:beforeLines="1" w:afterLines="1"/>
    </w:pPr>
    <w:rPr>
      <w:rFonts w:ascii="Times" w:hAnsi="Times"/>
      <w:sz w:val="20"/>
      <w:szCs w:val="20"/>
    </w:rPr>
  </w:style>
  <w:style w:type="paragraph" w:customStyle="1" w:styleId="submissions-paragraphthesis-para">
    <w:name w:val="submissions-paragraph thesis-para"/>
    <w:basedOn w:val="Normal"/>
    <w:rsid w:val="008B3D07"/>
    <w:pPr>
      <w:spacing w:beforeLines="1" w:afterLines="1"/>
    </w:pPr>
    <w:rPr>
      <w:rFonts w:ascii="Times" w:hAnsi="Times"/>
      <w:sz w:val="20"/>
      <w:szCs w:val="20"/>
    </w:rPr>
  </w:style>
  <w:style w:type="character" w:customStyle="1" w:styleId="apple-converted-space">
    <w:name w:val="apple-converted-space"/>
    <w:basedOn w:val="DefaultParagraphFont"/>
    <w:rsid w:val="008B3D07"/>
  </w:style>
  <w:style w:type="character" w:customStyle="1" w:styleId="thesis-question">
    <w:name w:val="thesis-question"/>
    <w:basedOn w:val="DefaultParagraphFont"/>
    <w:rsid w:val="008B3D07"/>
  </w:style>
  <w:style w:type="paragraph" w:customStyle="1" w:styleId="disclaimer-info">
    <w:name w:val="disclaimer-info"/>
    <w:basedOn w:val="Normal"/>
    <w:rsid w:val="008B3D07"/>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70551055">
      <w:bodyDiv w:val="1"/>
      <w:marLeft w:val="0"/>
      <w:marRight w:val="0"/>
      <w:marTop w:val="0"/>
      <w:marBottom w:val="0"/>
      <w:divBdr>
        <w:top w:val="none" w:sz="0" w:space="0" w:color="auto"/>
        <w:left w:val="none" w:sz="0" w:space="0" w:color="auto"/>
        <w:bottom w:val="none" w:sz="0" w:space="0" w:color="auto"/>
        <w:right w:val="none" w:sz="0" w:space="0" w:color="auto"/>
      </w:divBdr>
    </w:div>
    <w:div w:id="553471473">
      <w:bodyDiv w:val="1"/>
      <w:marLeft w:val="0"/>
      <w:marRight w:val="0"/>
      <w:marTop w:val="0"/>
      <w:marBottom w:val="0"/>
      <w:divBdr>
        <w:top w:val="none" w:sz="0" w:space="0" w:color="auto"/>
        <w:left w:val="none" w:sz="0" w:space="0" w:color="auto"/>
        <w:bottom w:val="none" w:sz="0" w:space="0" w:color="auto"/>
        <w:right w:val="none" w:sz="0" w:space="0" w:color="auto"/>
      </w:divBdr>
    </w:div>
    <w:div w:id="55771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thefloodmag@gmail.com"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mailto:thefloodma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3126</Characters>
  <Application>Microsoft Word 12.1.0</Application>
  <DocSecurity>0</DocSecurity>
  <Lines>26</Lines>
  <Paragraphs>6</Paragraphs>
  <ScaleCrop>false</ScaleCrop>
  <Company>WUOG</Company>
  <LinksUpToDate>false</LinksUpToDate>
  <CharactersWithSpaces>3838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Albright</dc:creator>
  <cp:keywords/>
  <cp:lastModifiedBy>Nathan Albright</cp:lastModifiedBy>
  <cp:revision>2</cp:revision>
  <dcterms:created xsi:type="dcterms:W3CDTF">2017-10-13T03:22:00Z</dcterms:created>
  <dcterms:modified xsi:type="dcterms:W3CDTF">2017-10-13T03:22:00Z</dcterms:modified>
</cp:coreProperties>
</file>