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573A1" w:rsidRDefault="00D573A1" w:rsidP="00D573A1">
      <w:pPr>
        <w:pStyle w:val="Title"/>
        <w:rPr>
          <w:lang w:val="en-US"/>
        </w:rPr>
      </w:pPr>
      <w:r>
        <w:rPr>
          <w:lang w:val="en-US"/>
        </w:rPr>
        <w:t>Optimisation of battery charging and discharging</w:t>
      </w:r>
    </w:p>
    <w:p w:rsidR="00D573A1" w:rsidRDefault="00D573A1" w:rsidP="00D573A1">
      <w:pPr>
        <w:rPr>
          <w:lang w:val="en-US"/>
        </w:rPr>
      </w:pPr>
    </w:p>
    <w:p w:rsidR="00D573A1" w:rsidRDefault="00D573A1" w:rsidP="00D573A1">
      <w:pPr>
        <w:rPr>
          <w:lang w:val="en-US"/>
        </w:rPr>
      </w:pPr>
      <w:r>
        <w:rPr>
          <w:lang w:val="en-US"/>
        </w:rPr>
        <w:t xml:space="preserve">Here, we formulate a model that optimises an agent’s market strategy </w:t>
      </w:r>
      <w:r w:rsidR="00041D74">
        <w:rPr>
          <w:lang w:val="en-US"/>
        </w:rPr>
        <w:t xml:space="preserve">for a given portfolio of </w:t>
      </w:r>
      <w:r>
        <w:rPr>
          <w:lang w:val="en-US"/>
        </w:rPr>
        <w:t>storage devices</w:t>
      </w:r>
      <w:r w:rsidR="00041D74">
        <w:rPr>
          <w:lang w:val="en-US"/>
        </w:rPr>
        <w:t xml:space="preserve"> and known market prices.</w:t>
      </w:r>
    </w:p>
    <w:p w:rsidR="00A36DF1" w:rsidRDefault="00A36DF1" w:rsidP="00A36DF1">
      <w:pPr>
        <w:pStyle w:val="Heading1"/>
        <w:rPr>
          <w:lang w:val="en-US"/>
        </w:rPr>
      </w:pPr>
      <w:r>
        <w:rPr>
          <w:lang w:val="en-US"/>
        </w:rPr>
        <w:t>Definition of sets, parameters, and decision variables</w:t>
      </w:r>
    </w:p>
    <w:p w:rsidR="00041D74" w:rsidRDefault="00A36DF1" w:rsidP="00A36DF1">
      <w:pPr>
        <w:pStyle w:val="Heading2"/>
        <w:rPr>
          <w:lang w:val="en-US"/>
        </w:rPr>
      </w:pPr>
      <w:r>
        <w:rPr>
          <w:lang w:val="en-US"/>
        </w:rPr>
        <w:t>Sets</w:t>
      </w:r>
    </w:p>
    <w:p w:rsidR="00041D74" w:rsidRPr="00041D74" w:rsidRDefault="005E2B5C" w:rsidP="00041D74">
      <w:pPr>
        <w:rPr>
          <w:rFonts w:eastAsiaTheme="minorEastAsia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/>
              <w:lang w:val="en-US"/>
            </w:rPr>
            <m:t>t∈</m:t>
          </m:r>
          <m:r>
            <m:rPr>
              <m:scr m:val="script"/>
            </m:rPr>
            <w:rPr>
              <w:rFonts w:ascii="Cambria Math" w:hAnsi="Cambria Math"/>
              <w:lang w:val="en-US"/>
            </w:rPr>
            <m:t>T≔</m:t>
          </m:r>
          <m:r>
            <w:rPr>
              <w:rFonts w:ascii="Cambria Math" w:hAnsi="Cambria Math"/>
              <w:lang w:val="en-US"/>
            </w:rPr>
            <m:t>0, 1, 2, …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,  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Set of time 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steps</m:t>
          </m:r>
          <m:r>
            <w:rPr>
              <w:rFonts w:ascii="Cambria Math" w:hAnsi="Cambria Math"/>
              <w:lang w:val="en-US"/>
            </w:rPr>
            <w:br/>
          </m:r>
        </m:oMath>
        <m:oMath>
          <m:r>
            <w:rPr>
              <w:rFonts w:ascii="Cambria Math" w:hAnsi="Cambria Math"/>
              <w:lang w:val="en-US"/>
            </w:rPr>
            <m:t>s∈</m:t>
          </m:r>
          <m:r>
            <m:rPr>
              <m:scr m:val="script"/>
            </m:rPr>
            <w:rPr>
              <w:rFonts w:ascii="Cambria Math" w:hAnsi="Cambria Math"/>
              <w:lang w:val="en-US"/>
            </w:rPr>
            <m:t xml:space="preserve">S,  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Set of storage 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devices</m:t>
          </m:r>
        </m:oMath>
      </m:oMathPara>
    </w:p>
    <w:p w:rsidR="00041D74" w:rsidRDefault="00A36DF1" w:rsidP="00A36DF1">
      <w:pPr>
        <w:pStyle w:val="Heading2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Parameters</w:t>
      </w:r>
    </w:p>
    <w:p w:rsidR="00041D74" w:rsidRPr="00B076FC" w:rsidRDefault="00B076FC" w:rsidP="00041D74">
      <w:pPr>
        <w:rPr>
          <w:lang w:val="en-US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hAnsi="Cambria Math"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Δ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t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≔Time step length </m:t>
          </m:r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h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/>
            </w:rPr>
            <w:br/>
          </m:r>
        </m:oMath>
        <m:oMath>
          <m:sSubSup>
            <m:sSubSupPr>
              <m:ctrlPr>
                <w:rPr>
                  <w:rFonts w:ascii="Cambria Math" w:eastAsiaTheme="minorEastAsia" w:hAnsi="Cambria Math" w:cstheme="majorBidi"/>
                  <w:lang w:val="en-US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q</m:t>
              </m:r>
              <m:ctrlPr>
                <w:rPr>
                  <w:rFonts w:ascii="Cambria Math" w:hAnsi="Cambria Math"/>
                  <w:lang w:val="en-US"/>
                </w:rPr>
              </m:ctrlPr>
            </m:e>
            <m:sub>
              <m:r>
                <w:rPr>
                  <w:rFonts w:ascii="Cambria Math" w:eastAsiaTheme="minorEastAsia" w:hAnsi="Cambria Math" w:cstheme="majorBidi"/>
                  <w:lang w:val="en-US"/>
                </w:rPr>
                <m:t>s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ch</m:t>
              </m:r>
              <m:ctrlPr>
                <w:rPr>
                  <w:rFonts w:ascii="Cambria Math" w:hAnsi="Cambria Math"/>
                  <w:lang w:val="en-US"/>
                </w:rPr>
              </m:ctrlPr>
            </m:sup>
          </m:sSubSup>
          <m:r>
            <m:rPr>
              <m:sty m:val="p"/>
            </m:rPr>
            <w:rPr>
              <w:rFonts w:ascii="Cambria Math" w:eastAsiaTheme="minorEastAsia" w:hAnsi="Cambria Math" w:cstheme="majorBidi"/>
              <w:lang w:val="en-US"/>
            </w:rPr>
            <m:t xml:space="preserve">≔Charging limit </m:t>
          </m:r>
          <m:d>
            <m:dPr>
              <m:ctrlPr>
                <w:rPr>
                  <w:rFonts w:ascii="Cambria Math" w:eastAsiaTheme="minorEastAsia" w:hAnsi="Cambria Math" w:cstheme="majorBidi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theme="majorBidi"/>
                  <w:lang w:val="en-US"/>
                </w:rPr>
                <m:t>kWh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/>
            </w:rPr>
            <w:br/>
          </m:r>
        </m:oMath>
        <m:oMath>
          <m:sSubSup>
            <m:sSubSupPr>
              <m:ctrlPr>
                <w:rPr>
                  <w:rFonts w:ascii="Cambria Math" w:eastAsiaTheme="minorEastAsia" w:hAnsi="Cambria Math" w:cstheme="majorBidi"/>
                  <w:lang w:val="en-US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q</m:t>
              </m:r>
              <m:ctrlPr>
                <w:rPr>
                  <w:rFonts w:ascii="Cambria Math" w:hAnsi="Cambria Math"/>
                  <w:lang w:val="en-US"/>
                </w:rPr>
              </m:ctrlPr>
            </m:e>
            <m:sub>
              <m:r>
                <w:rPr>
                  <w:rFonts w:ascii="Cambria Math" w:eastAsiaTheme="minorEastAsia" w:hAnsi="Cambria Math" w:cstheme="majorBidi"/>
                  <w:lang w:val="en-US"/>
                </w:rPr>
                <m:t>s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dc</m:t>
              </m:r>
              <m:ctrlPr>
                <w:rPr>
                  <w:rFonts w:ascii="Cambria Math" w:hAnsi="Cambria Math"/>
                  <w:lang w:val="en-US"/>
                </w:rPr>
              </m:ctrlPr>
            </m:sup>
          </m:sSubSup>
          <m:r>
            <m:rPr>
              <m:sty m:val="p"/>
            </m:rPr>
            <w:rPr>
              <w:rFonts w:ascii="Cambria Math" w:eastAsiaTheme="minorEastAsia" w:hAnsi="Cambria Math" w:cstheme="majorBidi"/>
              <w:lang w:val="en-US"/>
            </w:rPr>
            <m:t xml:space="preserve">≔Discharging limit </m:t>
          </m:r>
          <m:d>
            <m:dPr>
              <m:ctrlPr>
                <w:rPr>
                  <w:rFonts w:ascii="Cambria Math" w:eastAsiaTheme="minorEastAsia" w:hAnsi="Cambria Math" w:cstheme="majorBidi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theme="majorBidi"/>
                  <w:lang w:val="en-US"/>
                </w:rPr>
                <m:t>kWh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/>
            </w:rPr>
            <w:br/>
          </m:r>
        </m:oMath>
        <m:oMath>
          <m:sSubSup>
            <m:sSubSupPr>
              <m:ctrlPr>
                <w:rPr>
                  <w:rFonts w:ascii="Cambria Math" w:eastAsiaTheme="minorEastAsia" w:hAnsi="Cambria Math" w:cstheme="majorBidi"/>
                  <w:lang w:val="en-US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e</m:t>
              </m:r>
              <m:ctrlPr>
                <w:rPr>
                  <w:rFonts w:ascii="Cambria Math" w:hAnsi="Cambria Math"/>
                  <w:lang w:val="en-US"/>
                </w:rPr>
              </m:ctrlPr>
            </m:e>
            <m:sub>
              <m:r>
                <w:rPr>
                  <w:rFonts w:ascii="Cambria Math" w:eastAsiaTheme="minorEastAsia" w:hAnsi="Cambria Math" w:cstheme="majorBidi"/>
                  <w:lang w:val="en-US"/>
                </w:rPr>
                <m:t>s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st</m:t>
              </m:r>
              <m:ctrlPr>
                <w:rPr>
                  <w:rFonts w:ascii="Cambria Math" w:hAnsi="Cambria Math"/>
                  <w:lang w:val="en-US"/>
                </w:rPr>
              </m:ctrlPr>
            </m:sup>
          </m:sSubSup>
          <m:r>
            <m:rPr>
              <m:sty m:val="p"/>
            </m:rPr>
            <w:rPr>
              <w:rFonts w:ascii="Cambria Math" w:eastAsiaTheme="minorEastAsia" w:hAnsi="Cambria Math" w:cstheme="majorBidi"/>
              <w:lang w:val="en-US"/>
            </w:rPr>
            <m:t>≔Proportion of energy retained in an hour</m:t>
          </m:r>
          <m:r>
            <m:rPr>
              <m:sty m:val="p"/>
            </m:rPr>
            <w:rPr>
              <w:rFonts w:ascii="Cambria Math" w:hAnsi="Cambria Math"/>
              <w:lang w:val="en-US"/>
            </w:rPr>
            <w:br/>
          </m:r>
        </m:oMath>
        <m:oMath>
          <m:sSubSup>
            <m:sSubSupPr>
              <m:ctrlPr>
                <w:rPr>
                  <w:rFonts w:ascii="Cambria Math" w:eastAsiaTheme="minorEastAsia" w:hAnsi="Cambria Math" w:cstheme="majorBidi"/>
                  <w:lang w:val="en-US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e</m:t>
              </m:r>
              <m:ctrlPr>
                <w:rPr>
                  <w:rFonts w:ascii="Cambria Math" w:hAnsi="Cambria Math"/>
                  <w:lang w:val="en-US"/>
                </w:rPr>
              </m:ctrlPr>
            </m:e>
            <m:sub>
              <m:r>
                <w:rPr>
                  <w:rFonts w:ascii="Cambria Math" w:eastAsiaTheme="minorEastAsia" w:hAnsi="Cambria Math" w:cstheme="majorBidi"/>
                  <w:lang w:val="en-US"/>
                </w:rPr>
                <m:t>s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ch</m:t>
              </m:r>
              <m:ctrlPr>
                <w:rPr>
                  <w:rFonts w:ascii="Cambria Math" w:hAnsi="Cambria Math"/>
                  <w:lang w:val="en-US"/>
                </w:rPr>
              </m:ctrlPr>
            </m:sup>
          </m:sSubSup>
          <m:r>
            <m:rPr>
              <m:sty m:val="p"/>
            </m:rPr>
            <w:rPr>
              <w:rFonts w:ascii="Cambria Math" w:eastAsiaTheme="minorEastAsia" w:hAnsi="Cambria Math" w:cstheme="majorBidi"/>
              <w:lang w:val="en-US"/>
            </w:rPr>
            <m:t>≔Proportion of energy purchased goes to charging storage unit</m:t>
          </m:r>
          <m:r>
            <m:rPr>
              <m:sty m:val="p"/>
            </m:rPr>
            <w:rPr>
              <w:rFonts w:ascii="Cambria Math" w:hAnsi="Cambria Math"/>
              <w:lang w:val="en-US"/>
            </w:rPr>
            <w:br/>
          </m:r>
        </m:oMath>
        <m:oMath>
          <m:sSubSup>
            <m:sSubSupPr>
              <m:ctrlPr>
                <w:rPr>
                  <w:rFonts w:ascii="Cambria Math" w:eastAsiaTheme="minorEastAsia" w:hAnsi="Cambria Math" w:cstheme="majorBidi"/>
                  <w:lang w:val="en-US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e</m:t>
              </m:r>
              <m:ctrlPr>
                <w:rPr>
                  <w:rFonts w:ascii="Cambria Math" w:hAnsi="Cambria Math"/>
                  <w:lang w:val="en-US"/>
                </w:rPr>
              </m:ctrlPr>
            </m:e>
            <m:sub>
              <m:r>
                <w:rPr>
                  <w:rFonts w:ascii="Cambria Math" w:eastAsiaTheme="minorEastAsia" w:hAnsi="Cambria Math" w:cstheme="majorBidi"/>
                  <w:lang w:val="en-US"/>
                </w:rPr>
                <m:t>s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dc</m:t>
              </m:r>
              <m:ctrlPr>
                <w:rPr>
                  <w:rFonts w:ascii="Cambria Math" w:hAnsi="Cambria Math"/>
                  <w:lang w:val="en-US"/>
                </w:rPr>
              </m:ctrlPr>
            </m:sup>
          </m:sSubSup>
          <m:r>
            <m:rPr>
              <m:sty m:val="p"/>
            </m:rPr>
            <w:rPr>
              <w:rFonts w:ascii="Cambria Math" w:eastAsiaTheme="minorEastAsia" w:hAnsi="Cambria Math" w:cstheme="majorBidi"/>
              <w:lang w:val="en-US"/>
            </w:rPr>
            <m:t>≔Proportion of energy discharged from device goes to grid</m:t>
          </m:r>
          <m:r>
            <m:rPr>
              <m:sty m:val="p"/>
            </m:rPr>
            <w:rPr>
              <w:rFonts w:ascii="Cambria Math" w:hAnsi="Cambria Math"/>
              <w:lang w:val="en-US"/>
            </w:rPr>
            <w:br/>
          </m:r>
        </m:oMath>
      </m:oMathPara>
      <m:oMath>
        <m:sSub>
          <m:sSubPr>
            <m:ctrlPr>
              <w:rPr>
                <w:rFonts w:ascii="Cambria Math" w:eastAsiaTheme="minorEastAsia" w:hAnsi="Cambria Math" w:cstheme="majorBidi"/>
                <w:lang w:val="en-US"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/>
                    <w:lang w:val="en-US"/>
                  </w:rPr>
                </m:ctrlPr>
              </m:acc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S</m:t>
                </m:r>
              </m:e>
            </m:acc>
          </m:e>
          <m:sub>
            <m:r>
              <w:rPr>
                <w:rFonts w:ascii="Cambria Math" w:eastAsiaTheme="minorEastAsia" w:hAnsi="Cambria Math" w:cstheme="majorBidi"/>
                <w:lang w:val="en-US"/>
              </w:rPr>
              <m:t>s</m:t>
            </m:r>
          </m:sub>
        </m:sSub>
        <m:r>
          <m:rPr>
            <m:sty m:val="p"/>
          </m:rPr>
          <w:rPr>
            <w:rFonts w:ascii="Cambria Math" w:eastAsiaTheme="minorEastAsia" w:hAnsi="Cambria Math" w:cstheme="majorBidi"/>
            <w:lang w:val="en-US"/>
          </w:rPr>
          <m:t>≔Capacity of storage device (kWh)</m:t>
        </m:r>
      </m:oMath>
      <w:r w:rsidRPr="00B076FC">
        <w:rPr>
          <w:rFonts w:asciiTheme="majorHAnsi" w:eastAsiaTheme="minorEastAsia" w:hAnsiTheme="majorHAnsi" w:cstheme="majorBidi"/>
          <w:lang w:val="en-US"/>
        </w:rPr>
        <w:t xml:space="preserve"> </w:t>
      </w:r>
      <m:oMath>
        <m:r>
          <m:rPr>
            <m:sty m:val="p"/>
          </m:rPr>
          <w:rPr>
            <w:rFonts w:ascii="Cambria Math" w:hAnsi="Cambria Math"/>
            <w:lang w:val="en-US"/>
          </w:rPr>
          <w:br/>
        </m:r>
      </m:oMath>
      <m:oMathPara>
        <m:oMathParaPr>
          <m:jc m:val="left"/>
        </m:oMathParaPr>
        <m:oMath>
          <m:sSubSup>
            <m:sSubSupPr>
              <m:ctrlPr>
                <w:rPr>
                  <w:rFonts w:ascii="Cambria Math" w:eastAsiaTheme="minorEastAsia" w:hAnsi="Cambria Math" w:cstheme="majorBidi"/>
                  <w:lang w:val="en-US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S</m:t>
              </m:r>
              <m:ctrlPr>
                <w:rPr>
                  <w:rFonts w:ascii="Cambria Math" w:hAnsi="Cambria Math"/>
                  <w:lang w:val="en-US"/>
                </w:rPr>
              </m:ctrlPr>
            </m:e>
            <m:sub>
              <m:r>
                <w:rPr>
                  <w:rFonts w:ascii="Cambria Math" w:eastAsiaTheme="minorEastAsia" w:hAnsi="Cambria Math" w:cstheme="majorBidi"/>
                  <w:lang w:val="en-US"/>
                </w:rPr>
                <m:t>s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0</m:t>
              </m:r>
              <m:ctrlPr>
                <w:rPr>
                  <w:rFonts w:ascii="Cambria Math" w:hAnsi="Cambria Math"/>
                  <w:lang w:val="en-US"/>
                </w:rPr>
              </m:ctrlPr>
            </m:sup>
          </m:sSubSup>
          <m:r>
            <m:rPr>
              <m:sty m:val="p"/>
            </m:rPr>
            <w:rPr>
              <w:rFonts w:ascii="Cambria Math" w:eastAsiaTheme="minorEastAsia" w:hAnsi="Cambria Math" w:cstheme="majorBidi"/>
              <w:lang w:val="en-US"/>
            </w:rPr>
            <m:t>≔Initial storage state (kWh)</m:t>
          </m:r>
          <m:r>
            <m:rPr>
              <m:sty m:val="p"/>
            </m:rPr>
            <w:rPr>
              <w:rFonts w:ascii="Cambria Math" w:hAnsi="Cambria Math"/>
              <w:lang w:val="en-US"/>
            </w:rPr>
            <w:br/>
          </m:r>
        </m:oMath>
        <m:oMath>
          <m:sSubSup>
            <m:sSubSupPr>
              <m:ctrlPr>
                <w:rPr>
                  <w:rFonts w:ascii="Cambria Math" w:eastAsiaTheme="minorEastAsia" w:hAnsi="Cambria Math" w:cstheme="majorBidi"/>
                  <w:lang w:val="en-US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S</m:t>
              </m:r>
              <m:ctrlPr>
                <w:rPr>
                  <w:rFonts w:ascii="Cambria Math" w:hAnsi="Cambria Math"/>
                  <w:lang w:val="en-US"/>
                </w:rPr>
              </m:ctrlPr>
            </m:e>
            <m:sub>
              <m:r>
                <w:rPr>
                  <w:rFonts w:ascii="Cambria Math" w:eastAsiaTheme="minorEastAsia" w:hAnsi="Cambria Math" w:cstheme="majorBidi"/>
                  <w:lang w:val="en-US"/>
                </w:rPr>
                <m:t>s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T</m:t>
              </m:r>
              <m:ctrlPr>
                <w:rPr>
                  <w:rFonts w:ascii="Cambria Math" w:hAnsi="Cambria Math"/>
                  <w:lang w:val="en-US"/>
                </w:rPr>
              </m:ctrlPr>
            </m:sup>
          </m:sSubSup>
          <m:r>
            <m:rPr>
              <m:sty m:val="p"/>
            </m:rPr>
            <w:rPr>
              <w:rFonts w:ascii="Cambria Math" w:eastAsiaTheme="minorEastAsia" w:hAnsi="Cambria Math" w:cstheme="majorBidi"/>
              <w:lang w:val="en-US"/>
            </w:rPr>
            <m:t>≔Ideal energy level at the end of the optimisation horizon (kWh)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US"/>
            </w:rPr>
            <w:br/>
          </m:r>
        </m:oMath>
        <m:oMath>
          <m:acc>
            <m:accPr>
              <m:chr m:val="̅"/>
              <m:ctrlPr>
                <w:rPr>
                  <w:rFonts w:ascii="Cambria Math" w:hAnsi="Cambria Math"/>
                  <w:lang w:val="en-US"/>
                </w:rPr>
              </m:ctrlPr>
            </m:accPr>
            <m:e>
              <m:sSubSup>
                <m:sSubSupPr>
                  <m:ctrlPr>
                    <w:rPr>
                      <w:rFonts w:ascii="Cambria Math" w:hAnsi="Cambria Math"/>
                      <w:lang w:val="en-US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s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T</m:t>
                  </m:r>
                </m:sup>
              </m:sSubSup>
            </m:e>
          </m:acc>
          <m:r>
            <m:rPr>
              <m:sty m:val="p"/>
            </m:rPr>
            <w:rPr>
              <w:rFonts w:ascii="Cambria Math" w:eastAsiaTheme="minorEastAsia" w:hAnsi="Cambria Math" w:cstheme="majorBidi"/>
              <w:lang w:val="en-US"/>
            </w:rPr>
            <m:t>≔Maximum energy level at the end of the optimisation horizon (kWh)</m:t>
          </m:r>
          <m:r>
            <m:rPr>
              <m:sty m:val="p"/>
            </m:rPr>
            <w:rPr>
              <w:rFonts w:ascii="Cambria Math" w:hAnsi="Cambria Math"/>
              <w:lang w:val="en-US"/>
            </w:rPr>
            <w:br/>
          </m:r>
        </m:oMath>
        <m:oMath>
          <m:bar>
            <m:barPr>
              <m:ctrlPr>
                <w:rPr>
                  <w:rFonts w:ascii="Cambria Math" w:hAnsi="Cambria Math"/>
                  <w:lang w:val="en-US"/>
                </w:rPr>
              </m:ctrlPr>
            </m:barPr>
            <m:e>
              <m:sSubSup>
                <m:sSubSupPr>
                  <m:ctrlPr>
                    <w:rPr>
                      <w:rFonts w:ascii="Cambria Math" w:hAnsi="Cambria Math"/>
                      <w:lang w:val="en-US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s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T</m:t>
                  </m:r>
                </m:sup>
              </m:sSubSup>
            </m:e>
          </m:bar>
          <m:r>
            <m:rPr>
              <m:sty m:val="p"/>
            </m:rPr>
            <w:rPr>
              <w:rFonts w:ascii="Cambria Math" w:hAnsi="Cambria Math"/>
              <w:lang w:val="en-US"/>
            </w:rPr>
            <m:t>≔Minimum energy level at the end of the optimisation horizon (kWh)</m:t>
          </m:r>
          <m:r>
            <m:rPr>
              <m:sty m:val="p"/>
            </m:rPr>
            <w:rPr>
              <w:rFonts w:ascii="Cambria Math" w:hAnsi="Cambria Math"/>
              <w:lang w:val="en-US"/>
            </w:rPr>
            <w:br/>
          </m:r>
        </m:oMath>
        <m:oMath>
          <m:sSubSup>
            <m:sSubSupPr>
              <m:ctrlPr>
                <w:rPr>
                  <w:rFonts w:ascii="Cambria Math" w:eastAsiaTheme="minorEastAsia" w:hAnsi="Cambria Math" w:cstheme="majorBidi"/>
                  <w:lang w:val="en-US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c</m:t>
              </m:r>
              <m:ctrlPr>
                <w:rPr>
                  <w:rFonts w:ascii="Cambria Math" w:hAnsi="Cambria Math"/>
                  <w:lang w:val="en-US"/>
                </w:rPr>
              </m:ctrlPr>
            </m:e>
            <m:sub>
              <m:r>
                <w:rPr>
                  <w:rFonts w:ascii="Cambria Math" w:eastAsiaTheme="minorEastAsia" w:hAnsi="Cambria Math" w:cstheme="majorBidi"/>
                  <w:lang w:val="en-US"/>
                </w:rPr>
                <m:t>s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p</m:t>
              </m:r>
              <m:ctrlPr>
                <w:rPr>
                  <w:rFonts w:ascii="Cambria Math" w:hAnsi="Cambria Math"/>
                  <w:lang w:val="en-US"/>
                </w:rPr>
              </m:ctrlPr>
            </m:sup>
          </m:sSubSup>
          <m:r>
            <m:rPr>
              <m:sty m:val="p"/>
            </m:rPr>
            <w:rPr>
              <w:rFonts w:ascii="Cambria Math" w:eastAsiaTheme="minorEastAsia" w:hAnsi="Cambria Math" w:cstheme="majorBidi"/>
              <w:lang w:val="en-US"/>
            </w:rPr>
            <m:t>≔Penalty for exceeding ideal energy level ($/kWh)</m:t>
          </m:r>
          <m:r>
            <m:rPr>
              <m:sty m:val="p"/>
            </m:rPr>
            <w:rPr>
              <w:rFonts w:ascii="Cambria Math" w:hAnsi="Cambria Math"/>
              <w:lang w:val="en-US"/>
            </w:rPr>
            <w:br/>
          </m:r>
        </m:oMath>
        <m:oMath>
          <m:sSubSup>
            <m:sSubSupPr>
              <m:ctrlPr>
                <w:rPr>
                  <w:rFonts w:ascii="Cambria Math" w:eastAsiaTheme="minorEastAsia" w:hAnsi="Cambria Math" w:cstheme="majorBidi"/>
                  <w:lang w:val="en-US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c</m:t>
              </m:r>
              <m:ctrlPr>
                <w:rPr>
                  <w:rFonts w:ascii="Cambria Math" w:hAnsi="Cambria Math"/>
                  <w:lang w:val="en-US"/>
                </w:rPr>
              </m:ctrlPr>
            </m:e>
            <m:sub>
              <m:r>
                <w:rPr>
                  <w:rFonts w:ascii="Cambria Math" w:eastAsiaTheme="minorEastAsia" w:hAnsi="Cambria Math" w:cstheme="majorBidi"/>
                  <w:lang w:val="en-US"/>
                </w:rPr>
                <m:t>s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m</m:t>
              </m:r>
              <m:ctrlPr>
                <w:rPr>
                  <w:rFonts w:ascii="Cambria Math" w:hAnsi="Cambria Math"/>
                  <w:lang w:val="en-US"/>
                </w:rPr>
              </m:ctrlPr>
            </m:sup>
          </m:sSubSup>
          <m:r>
            <m:rPr>
              <m:sty m:val="p"/>
            </m:rPr>
            <w:rPr>
              <w:rFonts w:ascii="Cambria Math" w:eastAsiaTheme="minorEastAsia" w:hAnsi="Cambria Math" w:cstheme="majorBidi"/>
              <w:lang w:val="en-US"/>
            </w:rPr>
            <m:t>≔Penalty for falling short of ideal energy level ($/kWh)</m:t>
          </m:r>
          <m:r>
            <m:rPr>
              <m:sty m:val="p"/>
            </m:rPr>
            <w:rPr>
              <w:rFonts w:ascii="Cambria Math" w:hAnsi="Cambria Math"/>
              <w:lang w:val="en-US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π</m:t>
              </m:r>
            </m:e>
            <m:sub>
              <m:r>
                <w:rPr>
                  <w:rFonts w:ascii="Cambria Math" w:hAnsi="Cambria Math"/>
                  <w:lang w:val="en-US"/>
                </w:rPr>
                <m:t>t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≔Market price for electricity</m:t>
          </m:r>
        </m:oMath>
      </m:oMathPara>
    </w:p>
    <w:p w:rsidR="00041D74" w:rsidRDefault="00A36DF1" w:rsidP="00A36DF1">
      <w:pPr>
        <w:pStyle w:val="Heading2"/>
        <w:rPr>
          <w:lang w:val="en-US"/>
        </w:rPr>
      </w:pPr>
      <w:r>
        <w:rPr>
          <w:lang w:val="en-US"/>
        </w:rPr>
        <w:t>Decision variables</w:t>
      </w:r>
    </w:p>
    <w:p w:rsidR="005F6657" w:rsidRPr="005F6657" w:rsidRDefault="00A36DF1" w:rsidP="005F6657">
      <w:pPr>
        <w:rPr>
          <w:rFonts w:asciiTheme="majorHAnsi" w:eastAsiaTheme="majorEastAsia" w:hAnsiTheme="majorHAnsi" w:cstheme="majorBidi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S</m:t>
              </m:r>
            </m:e>
            <m:sub>
              <m:r>
                <w:rPr>
                  <w:rFonts w:ascii="Cambria Math" w:hAnsi="Cambria Math"/>
                  <w:lang w:val="en-US"/>
                </w:rPr>
                <m:t>s,t</m:t>
              </m:r>
            </m:sub>
          </m:sSub>
          <m:r>
            <w:rPr>
              <w:rFonts w:ascii="Cambria Math" w:hAnsi="Cambria Math"/>
              <w:lang w:val="en-US"/>
            </w:rPr>
            <m:t>≔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Energy stored in device</m:t>
          </m:r>
          <m:r>
            <m:rPr>
              <m:sty m:val="p"/>
            </m:rPr>
            <w:rPr>
              <w:rFonts w:ascii="Cambria Math" w:eastAsiaTheme="majorEastAsia" w:hAnsi="Cambria Math" w:cstheme="majorBidi"/>
              <w:lang w:val="en-US"/>
            </w:rPr>
            <m:t xml:space="preserve"> (kWh)</m:t>
          </m:r>
          <m:r>
            <w:rPr>
              <w:rFonts w:ascii="Cambria Math" w:hAnsi="Cambria Math"/>
              <w:lang w:val="en-US"/>
            </w:rPr>
            <w:br/>
          </m:r>
        </m:oMath>
        <m:oMath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  <w:lang w:val="en-US"/>
                </w:rPr>
                <m:t>s,t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ch</m:t>
              </m:r>
            </m:sup>
          </m:sSubSup>
          <m:r>
            <w:rPr>
              <w:rFonts w:ascii="Cambria Math" w:eastAsiaTheme="majorEastAsia" w:hAnsi="Cambria Math" w:cstheme="majorBidi"/>
              <w:lang w:val="en-US"/>
            </w:rPr>
            <m:t>≔</m:t>
          </m:r>
          <m:r>
            <m:rPr>
              <m:sty m:val="p"/>
            </m:rPr>
            <w:rPr>
              <w:rFonts w:ascii="Cambria Math" w:eastAsiaTheme="majorEastAsia" w:hAnsi="Cambria Math" w:cstheme="majorBidi"/>
              <w:lang w:val="en-US"/>
            </w:rPr>
            <m:t>Power consumed to charge device</m:t>
          </m:r>
          <m:r>
            <m:rPr>
              <m:sty m:val="p"/>
            </m:rPr>
            <w:rPr>
              <w:rFonts w:ascii="Cambria Math" w:eastAsiaTheme="majorEastAsia" w:hAnsi="Cambria Math" w:cstheme="majorBidi"/>
              <w:lang w:val="en-US"/>
            </w:rPr>
            <m:t xml:space="preserve"> (kW)</m:t>
          </m:r>
          <m:r>
            <w:rPr>
              <w:rFonts w:ascii="Cambria Math" w:hAnsi="Cambria Math"/>
              <w:lang w:val="en-US"/>
            </w:rPr>
            <w:br/>
          </m:r>
        </m:oMath>
        <m:oMath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  <w:lang w:val="en-US"/>
                </w:rPr>
                <m:t>s,t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c</m:t>
              </m:r>
            </m:sup>
          </m:sSubSup>
          <m:r>
            <w:rPr>
              <w:rFonts w:ascii="Cambria Math" w:eastAsiaTheme="majorEastAsia" w:hAnsi="Cambria Math" w:cstheme="majorBidi"/>
              <w:lang w:val="en-US"/>
            </w:rPr>
            <m:t>≔</m:t>
          </m:r>
          <m:r>
            <m:rPr>
              <m:sty m:val="p"/>
            </m:rPr>
            <w:rPr>
              <w:rFonts w:ascii="Cambria Math" w:eastAsiaTheme="majorEastAsia" w:hAnsi="Cambria Math" w:cstheme="majorBidi"/>
              <w:lang w:val="en-US"/>
            </w:rPr>
            <m:t>Power discharged from device</m:t>
          </m:r>
          <m:r>
            <m:rPr>
              <m:sty m:val="p"/>
            </m:rPr>
            <w:rPr>
              <w:rFonts w:ascii="Cambria Math" w:eastAsiaTheme="majorEastAsia" w:hAnsi="Cambria Math" w:cstheme="majorBidi"/>
              <w:lang w:val="en-US"/>
            </w:rPr>
            <m:t xml:space="preserve"> </m:t>
          </m:r>
          <m:d>
            <m:dPr>
              <m:ctrlPr>
                <w:rPr>
                  <w:rFonts w:ascii="Cambria Math" w:eastAsiaTheme="majorEastAsia" w:hAnsi="Cambria Math" w:cstheme="majorBidi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ajorEastAsia" w:hAnsi="Cambria Math" w:cstheme="majorBidi"/>
                  <w:lang w:val="en-US"/>
                </w:rPr>
                <m:t>kW</m:t>
              </m:r>
            </m:e>
          </m:d>
          <m:r>
            <w:rPr>
              <w:rFonts w:ascii="Cambria Math" w:hAnsi="Cambria Math"/>
              <w:lang w:val="en-US"/>
            </w:rPr>
            <w:br/>
          </m:r>
        </m:oMath>
        <m:oMath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S</m:t>
              </m:r>
            </m:e>
            <m:sub>
              <m:r>
                <w:rPr>
                  <w:rFonts w:ascii="Cambria Math" w:hAnsi="Cambria Math"/>
                  <w:lang w:val="en-US"/>
                </w:rPr>
                <m:t>s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m</m:t>
              </m:r>
            </m:sup>
          </m:sSubSup>
          <m:r>
            <w:rPr>
              <w:rFonts w:ascii="Cambria Math" w:eastAsiaTheme="majorEastAsia" w:hAnsi="Cambria Math" w:cstheme="majorBidi"/>
              <w:lang w:val="en-US"/>
            </w:rPr>
            <m:t>≔</m:t>
          </m:r>
          <m:r>
            <m:rPr>
              <m:sty m:val="p"/>
            </m:rPr>
            <w:rPr>
              <w:rFonts w:ascii="Cambria Math" w:eastAsiaTheme="majorEastAsia" w:hAnsi="Cambria Math" w:cstheme="majorBidi"/>
              <w:lang w:val="en-US"/>
            </w:rPr>
            <m:t xml:space="preserve">Energy shortage from ideal storage state </m:t>
          </m:r>
          <m:d>
            <m:dPr>
              <m:ctrlPr>
                <w:rPr>
                  <w:rFonts w:ascii="Cambria Math" w:eastAsiaTheme="majorEastAsia" w:hAnsi="Cambria Math" w:cstheme="majorBidi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ajorEastAsia" w:hAnsi="Cambria Math" w:cstheme="majorBidi"/>
                  <w:lang w:val="en-US"/>
                </w:rPr>
                <m:t>at the end of the optimisation horizon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 </m:t>
          </m:r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kWh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/>
            </w:rPr>
            <w:br/>
          </m:r>
        </m:oMath>
        <m:oMath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S</m:t>
              </m:r>
            </m:e>
            <m:sub>
              <m:r>
                <w:rPr>
                  <w:rFonts w:ascii="Cambria Math" w:hAnsi="Cambria Math"/>
                  <w:lang w:val="en-US"/>
                </w:rPr>
                <m:t>s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p</m:t>
              </m:r>
            </m:sup>
          </m:sSubSup>
          <m:r>
            <w:rPr>
              <w:rFonts w:ascii="Cambria Math" w:eastAsiaTheme="majorEastAsia" w:hAnsi="Cambria Math" w:cstheme="majorBidi"/>
              <w:lang w:val="en-US"/>
            </w:rPr>
            <m:t>≔</m:t>
          </m:r>
          <m:r>
            <m:rPr>
              <m:sty m:val="p"/>
            </m:rPr>
            <w:rPr>
              <w:rFonts w:ascii="Cambria Math" w:eastAsiaTheme="majorEastAsia" w:hAnsi="Cambria Math" w:cstheme="majorBidi"/>
              <w:lang w:val="en-US"/>
            </w:rPr>
            <m:t>E</m:t>
          </m:r>
          <m:r>
            <m:rPr>
              <m:sty m:val="p"/>
            </m:rPr>
            <w:rPr>
              <w:rFonts w:ascii="Cambria Math" w:eastAsiaTheme="majorEastAsia" w:hAnsi="Cambria Math" w:cstheme="majorBidi"/>
              <w:lang w:val="en-US"/>
            </w:rPr>
            <m:t xml:space="preserve">nergy excess from ideal storage state </m:t>
          </m:r>
          <m:d>
            <m:dPr>
              <m:ctrlPr>
                <w:rPr>
                  <w:rFonts w:ascii="Cambria Math" w:eastAsiaTheme="majorEastAsia" w:hAnsi="Cambria Math" w:cstheme="majorBidi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ajorEastAsia" w:hAnsi="Cambria Math" w:cstheme="majorBidi"/>
                  <w:lang w:val="en-US"/>
                </w:rPr>
                <m:t>at the end of the optimisation horizon</m:t>
              </m:r>
            </m:e>
          </m:d>
          <m:r>
            <m:rPr>
              <m:sty m:val="p"/>
            </m:rPr>
            <w:rPr>
              <w:rFonts w:ascii="Cambria Math" w:eastAsiaTheme="majorEastAsia" w:hAnsi="Cambria Math" w:cstheme="majorBidi"/>
              <w:lang w:val="en-US"/>
            </w:rPr>
            <m:t xml:space="preserve"> </m:t>
          </m:r>
          <m:d>
            <m:dPr>
              <m:ctrlPr>
                <w:rPr>
                  <w:rFonts w:ascii="Cambria Math" w:eastAsiaTheme="majorEastAsia" w:hAnsi="Cambria Math" w:cstheme="majorBidi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ajorEastAsia" w:hAnsi="Cambria Math" w:cstheme="majorBidi"/>
                  <w:lang w:val="en-US"/>
                </w:rPr>
                <m:t>kWh</m:t>
              </m:r>
            </m:e>
          </m:d>
          <m:r>
            <w:rPr>
              <w:rFonts w:asciiTheme="majorHAnsi" w:eastAsiaTheme="majorEastAsia" w:hAnsiTheme="majorHAnsi" w:cstheme="majorBidi"/>
              <w:lang w:val="en-US"/>
            </w:rPr>
            <w:br/>
          </m:r>
        </m:oMath>
        <m:oMath>
          <m:r>
            <m:rPr>
              <m:sty m:val="b"/>
            </m:rPr>
            <w:rPr>
              <w:rFonts w:ascii="Cambria Math" w:hAnsi="Cambria Math"/>
            </w:rPr>
            <m:t>Ξ</m:t>
          </m:r>
          <m:r>
            <w:rPr>
              <w:rFonts w:ascii="Cambria Math" w:hAnsi="Cambria Math"/>
            </w:rPr>
            <m:t>≔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</w:rPr>
                <m:t>S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 xml:space="preserve">, </m:t>
              </m:r>
              <m:sSup>
                <m:sSupPr>
                  <m:ctrlPr>
                    <w:rPr>
                      <w:rFonts w:ascii="Cambria Math" w:hAnsi="Cambria Math"/>
                      <w:b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p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</m:t>
                  </m:r>
                </m:sup>
              </m:sSup>
              <m:r>
                <m:rPr>
                  <m:sty m:val="bi"/>
                </m:rPr>
                <w:rPr>
                  <w:rFonts w:ascii="Cambria Math" w:hAnsi="Cambria Math"/>
                </w:rPr>
                <m:t>,</m:t>
              </m:r>
              <m:sSup>
                <m:sSupPr>
                  <m:ctrlPr>
                    <w:rPr>
                      <w:rFonts w:ascii="Cambria Math" w:hAnsi="Cambria Math"/>
                      <w:b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p</m:t>
                  </m:r>
                </m:e>
                <m:sup>
                  <m:r>
                    <w:rPr>
                      <w:rFonts w:ascii="Cambria Math" w:hAnsi="Cambria Math"/>
                    </w:rPr>
                    <m:t>d</m:t>
                  </m:r>
                </m:sup>
              </m:sSup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,</m:t>
              </m:r>
              <m:sSup>
                <m:sSupPr>
                  <m:ctrlPr>
                    <w:rPr>
                      <w:rFonts w:ascii="Cambria Math" w:eastAsiaTheme="minorEastAsia" w:hAnsi="Cambria Math"/>
                      <w:b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m</m:t>
                  </m:r>
                </m:sup>
              </m:sSup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,</m:t>
              </m:r>
              <m:sSup>
                <m:sSupPr>
                  <m:ctrlPr>
                    <w:rPr>
                      <w:rFonts w:ascii="Cambria Math" w:eastAsiaTheme="minorEastAsia" w:hAnsi="Cambria Math"/>
                      <w:b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S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p</m:t>
                  </m:r>
                </m:sup>
              </m:sSup>
              <m:ctrlPr>
                <w:rPr>
                  <w:rFonts w:ascii="Cambria Math" w:eastAsiaTheme="minorEastAsia" w:hAnsi="Cambria Math"/>
                  <w:b/>
                  <w:i/>
                </w:rPr>
              </m:ctrlPr>
            </m:e>
          </m:d>
        </m:oMath>
      </m:oMathPara>
    </w:p>
    <w:p w:rsidR="00106D99" w:rsidRDefault="00106D99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:rsidR="00A36DF1" w:rsidRDefault="005F6657" w:rsidP="005F6657">
      <w:pPr>
        <w:pStyle w:val="Heading1"/>
      </w:pPr>
      <w:r w:rsidRPr="005F6657">
        <w:lastRenderedPageBreak/>
        <w:t>Problem Formulation</w:t>
      </w:r>
    </w:p>
    <w:p w:rsidR="005F6657" w:rsidRDefault="003C10B2" w:rsidP="005F6657">
      <w:pPr>
        <w:pStyle w:val="Heading2"/>
      </w:pPr>
      <w:r>
        <w:t xml:space="preserve">Objective: </w:t>
      </w:r>
      <w:r w:rsidR="005F6657">
        <w:t>Profit maximisation over optimisation horizon</w:t>
      </w:r>
    </w:p>
    <w:p w:rsidR="00633302" w:rsidRDefault="006A50F7" w:rsidP="005F6657">
      <w:r>
        <w:t xml:space="preserve">There are two aspects of the </w:t>
      </w:r>
      <w:r w:rsidR="00633302">
        <w:t xml:space="preserve">agent’s objective value. First, we have the total revenue earned minus the amount spent on the electricity market. Second, we include any penalty from deviating from the end-of-horizon energy state. </w:t>
      </w:r>
    </w:p>
    <w:p w:rsidR="003C10B2" w:rsidRPr="003C10B2" w:rsidRDefault="00106D99" w:rsidP="005F6657">
      <w:pPr>
        <w:rPr>
          <w:rFonts w:eastAsiaTheme="minorEastAsia"/>
        </w:rPr>
      </w:pPr>
      <m:oMathPara>
        <m:oMath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max</m:t>
              </m:r>
            </m:fName>
            <m:e>
              <m:sSup>
                <m:sSupPr>
                  <m:ctrlPr>
                    <w:rPr>
                      <w:rFonts w:ascii="Cambria Math" w:hAnsi="Cambria Math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Δ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t</m:t>
                  </m:r>
                </m:sup>
              </m:sSup>
              <m:nary>
                <m:naryPr>
                  <m:chr m:val="∑"/>
                  <m:supHide m:val="1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t∈</m:t>
                  </m:r>
                  <m:r>
                    <m:rPr>
                      <m:scr m:val="script"/>
                    </m:rPr>
                    <w:rPr>
                      <w:rFonts w:ascii="Cambria Math" w:hAnsi="Cambria Math"/>
                      <w:lang w:val="en-US"/>
                    </w:rPr>
                    <m:t xml:space="preserve">T, </m:t>
                  </m:r>
                  <m:r>
                    <w:rPr>
                      <w:rFonts w:ascii="Cambria Math" w:hAnsi="Cambria Math"/>
                      <w:lang w:val="en-US"/>
                    </w:rPr>
                    <m:t>s∈</m:t>
                  </m:r>
                  <m:r>
                    <m:rPr>
                      <m:scr m:val="script"/>
                    </m:rPr>
                    <w:rPr>
                      <w:rFonts w:ascii="Cambria Math" w:hAnsi="Cambria Math"/>
                      <w:lang w:val="en-US"/>
                    </w:rPr>
                    <m:t>S</m:t>
                  </m:r>
                </m:sub>
                <m:sup/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π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t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eastAsiaTheme="minorEastAsia" w:hAnsi="Cambria Math" w:cstheme="majorBidi"/>
                              <w:lang w:val="en-US"/>
                            </w:rPr>
                          </m:ctrlPr>
                        </m:sSub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e</m:t>
                          </m:r>
                          <m:ctrlPr>
                            <w:rPr>
                              <w:rFonts w:ascii="Cambria Math" w:hAnsi="Cambria Math"/>
                              <w:lang w:val="en-US"/>
                            </w:rPr>
                          </m:ctrlPr>
                        </m:e>
                        <m:sub>
                          <m:r>
                            <w:rPr>
                              <w:rFonts w:ascii="Cambria Math" w:eastAsiaTheme="minorEastAsia" w:hAnsi="Cambria Math" w:cstheme="majorBidi"/>
                              <w:lang w:val="en-US"/>
                            </w:rPr>
                            <m:t>s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dc</m:t>
                          </m:r>
                          <m:ctrlPr>
                            <w:rPr>
                              <w:rFonts w:ascii="Cambria Math" w:hAnsi="Cambria Math"/>
                              <w:lang w:val="en-US"/>
                            </w:rPr>
                          </m:ctrlPr>
                        </m:sup>
                      </m:sSubSup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s,t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d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c</m:t>
                          </m:r>
                        </m:sup>
                      </m:sSubSup>
                      <m:r>
                        <w:rPr>
                          <w:rFonts w:ascii="Cambria Math" w:hAnsi="Cambria Math"/>
                          <w:lang w:val="en-US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s,t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ch</m:t>
                          </m:r>
                        </m:sup>
                      </m:sSubSup>
                    </m:e>
                  </m:d>
                </m:e>
              </m:nary>
            </m:e>
          </m:func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Δ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t</m:t>
              </m:r>
            </m:sup>
          </m:sSup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s∈</m:t>
              </m:r>
              <m:r>
                <m:rPr>
                  <m:scr m:val="script"/>
                </m:rPr>
                <w:rPr>
                  <w:rFonts w:ascii="Cambria Math" w:hAnsi="Cambria Math"/>
                </w:rPr>
                <m:t>S</m:t>
              </m:r>
            </m:sub>
            <m:sup/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eastAsiaTheme="minorEastAsia" w:hAnsi="Cambria Math" w:cstheme="majorBidi"/>
                          <w:lang w:val="en-US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c</m:t>
                      </m: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e>
                    <m:sub>
                      <m:r>
                        <w:rPr>
                          <w:rFonts w:ascii="Cambria Math" w:eastAsiaTheme="minorEastAsia" w:hAnsi="Cambria Math" w:cstheme="majorBidi"/>
                          <w:lang w:val="en-US"/>
                        </w:rPr>
                        <m:t>s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p</m:t>
                      </m: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sup>
                  </m:sSubSup>
                  <m:sSubSup>
                    <m:sSub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s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p</m:t>
                      </m:r>
                    </m:sup>
                  </m:sSubSup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eastAsiaTheme="minorEastAsia" w:hAnsi="Cambria Math" w:cstheme="majorBidi"/>
                          <w:lang w:val="en-US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c</m:t>
                      </m: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e>
                    <m:sub>
                      <m:r>
                        <w:rPr>
                          <w:rFonts w:ascii="Cambria Math" w:eastAsiaTheme="minorEastAsia" w:hAnsi="Cambria Math" w:cstheme="majorBidi"/>
                          <w:lang w:val="en-US"/>
                        </w:rPr>
                        <m:t>s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m</m:t>
                      </m: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sup>
                  </m:sSubSup>
                  <m:sSubSup>
                    <m:sSub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s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m</m:t>
                      </m:r>
                    </m:sup>
                  </m:sSubSup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</m:d>
            </m:e>
          </m:nary>
        </m:oMath>
      </m:oMathPara>
    </w:p>
    <w:p w:rsidR="003C10B2" w:rsidRDefault="003C10B2" w:rsidP="003C10B2">
      <w:pPr>
        <w:pStyle w:val="Heading2"/>
        <w:rPr>
          <w:rFonts w:eastAsiaTheme="minorEastAsia"/>
        </w:rPr>
      </w:pPr>
      <w:r>
        <w:rPr>
          <w:rFonts w:eastAsiaTheme="minorEastAsia"/>
        </w:rPr>
        <w:t>Constraints</w:t>
      </w:r>
    </w:p>
    <w:p w:rsidR="003C10B2" w:rsidRDefault="003C10B2" w:rsidP="003C10B2">
      <w:pPr>
        <w:pStyle w:val="Heading3"/>
        <w:rPr>
          <w:rFonts w:eastAsiaTheme="minorEastAsia"/>
        </w:rPr>
      </w:pPr>
      <w:r>
        <w:rPr>
          <w:rFonts w:eastAsiaTheme="minorEastAsia"/>
        </w:rPr>
        <w:t>(2a) Definition of the state of the energy storage state</w:t>
      </w:r>
    </w:p>
    <w:p w:rsidR="00106D99" w:rsidRDefault="003C10B2" w:rsidP="003C10B2">
      <w:r>
        <w:t>The energy stored depends on three things in our formulation: The energy retained from the previous time-step, the energy used to charge the device, and the energy discharged from the device. Mathematically this gives:</w:t>
      </w:r>
      <w:r w:rsidR="005E2B5C">
        <w:tab/>
      </w:r>
      <w:r w:rsidR="005E2B5C">
        <w:tab/>
      </w:r>
      <m:oMath>
        <m:r>
          <w:rPr>
            <w:rFonts w:ascii="Cambria Math" w:hAnsi="Cambria Math"/>
          </w:rPr>
          <w:br/>
        </m:r>
      </m:oMath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s,t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eastAsiaTheme="minorEastAsia" w:hAnsi="Cambria Math" w:cstheme="majorBidi"/>
                          <w:lang w:val="en-US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e>
                    <m:sub>
                      <m:r>
                        <w:rPr>
                          <w:rFonts w:ascii="Cambria Math" w:eastAsiaTheme="minorEastAsia" w:hAnsi="Cambria Math" w:cstheme="majorBidi"/>
                          <w:lang w:val="en-US"/>
                        </w:rPr>
                        <m:t>s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st</m:t>
                      </m: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sup>
                  </m:sSubSup>
                </m:e>
              </m:d>
              <m:ctrlPr>
                <w:rPr>
                  <w:rFonts w:ascii="Cambria Math" w:hAnsi="Cambria Math"/>
                  <w:i/>
                </w:rPr>
              </m:ctrlPr>
            </m:e>
            <m:sup>
              <m:sSup>
                <m:sSupPr>
                  <m:ctrlPr>
                    <w:rPr>
                      <w:rFonts w:ascii="Cambria Math" w:hAnsi="Cambria Math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Δ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t</m:t>
                  </m:r>
                </m:sup>
              </m:sSup>
            </m:sup>
          </m:sSup>
          <m:sSubSup>
            <m:sSubSupPr>
              <m:ctrlPr>
                <w:rPr>
                  <w:rFonts w:ascii="Cambria Math" w:eastAsiaTheme="minorEastAsia" w:hAnsi="Cambria Math" w:cstheme="majorBidi"/>
                  <w:lang w:val="en-US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S</m:t>
              </m:r>
              <m:ctrlPr>
                <w:rPr>
                  <w:rFonts w:ascii="Cambria Math" w:hAnsi="Cambria Math"/>
                  <w:lang w:val="en-US"/>
                </w:rPr>
              </m:ctrlPr>
            </m:e>
            <m:sub>
              <m:r>
                <w:rPr>
                  <w:rFonts w:ascii="Cambria Math" w:eastAsiaTheme="minorEastAsia" w:hAnsi="Cambria Math" w:cstheme="majorBidi"/>
                  <w:lang w:val="en-US"/>
                </w:rPr>
                <m:t>s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0</m:t>
              </m:r>
              <m:ctrlPr>
                <w:rPr>
                  <w:rFonts w:ascii="Cambria Math" w:hAnsi="Cambria Math"/>
                  <w:lang w:val="en-US"/>
                </w:rPr>
              </m:ctrlPr>
            </m:sup>
          </m:sSubSup>
          <m:r>
            <w:rPr>
              <w:rFonts w:ascii="Cambria Math" w:eastAsiaTheme="minorEastAsia" w:hAnsi="Cambria Math"/>
              <w:lang w:val="en-US"/>
            </w:rPr>
            <m:t>+</m:t>
          </m:r>
          <m:sSup>
            <m:sSupPr>
              <m:ctrlPr>
                <w:rPr>
                  <w:rFonts w:ascii="Cambria Math" w:hAnsi="Cambria Math"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Δ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t</m:t>
              </m:r>
            </m:sup>
          </m:sSup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Sup>
                <m:sSubSupPr>
                  <m:ctrlPr>
                    <w:rPr>
                      <w:rFonts w:ascii="Cambria Math" w:eastAsiaTheme="minorEastAsia" w:hAnsi="Cambria Math" w:cstheme="majorBidi"/>
                      <w:lang w:val="en-US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e</m:t>
                  </m:r>
                  <m:ctrlPr>
                    <w:rPr>
                      <w:rFonts w:ascii="Cambria Math" w:hAnsi="Cambria Math"/>
                      <w:lang w:val="en-US"/>
                    </w:rPr>
                  </m:ctrlPr>
                </m:e>
                <m:sub>
                  <m:r>
                    <w:rPr>
                      <w:rFonts w:ascii="Cambria Math" w:eastAsiaTheme="minorEastAsia" w:hAnsi="Cambria Math" w:cstheme="majorBidi"/>
                      <w:lang w:val="en-US"/>
                    </w:rPr>
                    <m:t>s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ch</m:t>
                  </m:r>
                  <m:ctrlPr>
                    <w:rPr>
                      <w:rFonts w:ascii="Cambria Math" w:hAnsi="Cambria Math"/>
                      <w:lang w:val="en-US"/>
                    </w:rPr>
                  </m:ctrlPr>
                </m:sup>
              </m:sSubSup>
              <m:sSubSup>
                <m:sSub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s,t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ch</m:t>
                  </m:r>
                </m:sup>
              </m:sSubSup>
              <m:r>
                <w:rPr>
                  <w:rFonts w:ascii="Cambria Math" w:hAnsi="Cambria Math"/>
                  <w:lang w:val="en-US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s,t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d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c</m:t>
                  </m:r>
                </m:sup>
              </m:sSubSup>
            </m:e>
          </m:d>
          <m:r>
            <w:rPr>
              <w:rFonts w:ascii="Cambria Math" w:hAnsi="Cambria Math"/>
              <w:lang w:val="en-US"/>
            </w:rPr>
            <m:t>,  ∀s∈</m:t>
          </m:r>
          <m:r>
            <m:rPr>
              <m:scr m:val="script"/>
            </m:rPr>
            <w:rPr>
              <w:rFonts w:ascii="Cambria Math" w:hAnsi="Cambria Math"/>
              <w:lang w:val="en-US"/>
            </w:rPr>
            <m:t>S,</m:t>
          </m:r>
          <m:r>
            <w:rPr>
              <w:rFonts w:ascii="Cambria Math" w:hAnsi="Cambria Math"/>
              <w:lang w:val="en-US"/>
            </w:rPr>
            <m:t xml:space="preserve">t=0 </m:t>
          </m:r>
          <m:r>
            <m:rPr>
              <m:lit/>
            </m:rPr>
            <w:rPr>
              <w:rFonts w:ascii="Cambria Math" w:hAnsi="Cambria Math"/>
              <w:lang w:val="en-US"/>
            </w:rPr>
            <m:t xml:space="preserve"> </m:t>
          </m:r>
          <m: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s,t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eastAsiaTheme="minorEastAsia" w:hAnsi="Cambria Math" w:cstheme="majorBidi"/>
                          <w:lang w:val="en-US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e>
                    <m:sub>
                      <m:r>
                        <w:rPr>
                          <w:rFonts w:ascii="Cambria Math" w:eastAsiaTheme="minorEastAsia" w:hAnsi="Cambria Math" w:cstheme="majorBidi"/>
                          <w:lang w:val="en-US"/>
                        </w:rPr>
                        <m:t>s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st</m:t>
                      </m: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sup>
                  </m:sSubSup>
                </m:e>
              </m:d>
              <m:ctrlPr>
                <w:rPr>
                  <w:rFonts w:ascii="Cambria Math" w:hAnsi="Cambria Math"/>
                  <w:i/>
                </w:rPr>
              </m:ctrlPr>
            </m:e>
            <m:sup>
              <m:sSup>
                <m:sSupPr>
                  <m:ctrlPr>
                    <w:rPr>
                      <w:rFonts w:ascii="Cambria Math" w:hAnsi="Cambria Math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Δ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t</m:t>
                  </m:r>
                </m:sup>
              </m:sSup>
            </m:sup>
          </m:sSup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S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s,t-1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p>
            <m:sSupPr>
              <m:ctrlPr>
                <w:rPr>
                  <w:rFonts w:ascii="Cambria Math" w:hAnsi="Cambria Math"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Δ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t</m:t>
              </m:r>
            </m:sup>
          </m:sSup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Sup>
                <m:sSubSupPr>
                  <m:ctrlPr>
                    <w:rPr>
                      <w:rFonts w:ascii="Cambria Math" w:eastAsiaTheme="minorEastAsia" w:hAnsi="Cambria Math" w:cstheme="majorBidi"/>
                      <w:lang w:val="en-US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e</m:t>
                  </m:r>
                  <m:ctrlPr>
                    <w:rPr>
                      <w:rFonts w:ascii="Cambria Math" w:hAnsi="Cambria Math"/>
                      <w:lang w:val="en-US"/>
                    </w:rPr>
                  </m:ctrlPr>
                </m:e>
                <m:sub>
                  <m:r>
                    <w:rPr>
                      <w:rFonts w:ascii="Cambria Math" w:eastAsiaTheme="minorEastAsia" w:hAnsi="Cambria Math" w:cstheme="majorBidi"/>
                      <w:lang w:val="en-US"/>
                    </w:rPr>
                    <m:t>s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ch</m:t>
                  </m:r>
                  <m:ctrlPr>
                    <w:rPr>
                      <w:rFonts w:ascii="Cambria Math" w:hAnsi="Cambria Math"/>
                      <w:lang w:val="en-US"/>
                    </w:rPr>
                  </m:ctrlPr>
                </m:sup>
              </m:sSubSup>
              <m:sSubSup>
                <m:sSub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s,t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ch</m:t>
                  </m:r>
                </m:sup>
              </m:sSubSup>
              <m:r>
                <w:rPr>
                  <w:rFonts w:ascii="Cambria Math" w:hAnsi="Cambria Math"/>
                  <w:lang w:val="en-US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s,t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d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c</m:t>
                  </m:r>
                </m:sup>
              </m:sSubSup>
            </m:e>
          </m:d>
          <m:r>
            <w:rPr>
              <w:rFonts w:ascii="Cambria Math" w:hAnsi="Cambria Math"/>
              <w:lang w:val="en-US"/>
            </w:rPr>
            <m:t>,  ∀s∈</m:t>
          </m:r>
          <m:r>
            <m:rPr>
              <m:scr m:val="script"/>
            </m:rPr>
            <w:rPr>
              <w:rFonts w:ascii="Cambria Math" w:hAnsi="Cambria Math"/>
              <w:lang w:val="en-US"/>
            </w:rPr>
            <m:t>S,∀</m:t>
          </m:r>
          <m:r>
            <w:rPr>
              <w:rFonts w:ascii="Cambria Math" w:hAnsi="Cambria Math"/>
              <w:lang w:val="en-US"/>
            </w:rPr>
            <m:t>t∈</m:t>
          </m:r>
          <m:r>
            <m:rPr>
              <m:scr m:val="script"/>
            </m:rPr>
            <w:rPr>
              <w:rFonts w:ascii="Cambria Math" w:hAnsi="Cambria Math"/>
              <w:lang w:val="en-US"/>
            </w:rPr>
            <m:t>T\</m:t>
          </m:r>
          <m:r>
            <m:rPr>
              <m:lit/>
            </m:rPr>
            <w:rPr>
              <w:rFonts w:ascii="Cambria Math" w:hAnsi="Cambria Math"/>
              <w:lang w:val="en-US"/>
            </w:rPr>
            <m:t>{</m:t>
          </m:r>
          <m:r>
            <w:rPr>
              <w:rFonts w:ascii="Cambria Math" w:hAnsi="Cambria Math"/>
              <w:lang w:val="en-US"/>
            </w:rPr>
            <m:t xml:space="preserve">t=0} </m:t>
          </m:r>
          <m:r>
            <m:rPr>
              <m:lit/>
            </m:rPr>
            <w:rPr>
              <w:rFonts w:ascii="Cambria Math" w:hAnsi="Cambria Math"/>
              <w:lang w:val="en-US"/>
            </w:rPr>
            <m:t xml:space="preserve"> </m:t>
          </m:r>
          <m:r>
            <w:br/>
          </m:r>
        </m:oMath>
      </m:oMathPara>
    </w:p>
    <w:p w:rsidR="005E2B5C" w:rsidRDefault="005E2B5C" w:rsidP="005E2B5C">
      <w:pPr>
        <w:pStyle w:val="Heading3"/>
      </w:pPr>
      <w:r>
        <w:t>(2b) End-of-horizon conditions</w:t>
      </w:r>
    </w:p>
    <w:p w:rsidR="005E2B5C" w:rsidRDefault="005E2B5C" w:rsidP="005E2B5C">
      <w:pPr>
        <w:rPr>
          <w:rFonts w:eastAsiaTheme="minorEastAsia"/>
          <w:lang w:val="en-US"/>
        </w:rPr>
      </w:pPr>
      <w:r>
        <w:t xml:space="preserve">Here we define some end of horizon </w:t>
      </w:r>
      <w:r w:rsidR="00FA14AD">
        <w:t xml:space="preserve">constraints on </w:t>
      </w:r>
      <w:r>
        <w:t>the storage devices</w:t>
      </w:r>
      <w:r w:rsidR="00FA14AD">
        <w:t xml:space="preserve">, ensuring the end-of-horizon is within a particular range, and defining the shortage </w:t>
      </w:r>
      <m:oMath>
        <m:r>
          <w:rPr>
            <w:rFonts w:ascii="Cambria Math" w:hAnsi="Cambria Math"/>
          </w:rPr>
          <m:t>(</m:t>
        </m:r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  <w:lang w:val="en-US"/>
              </w:rPr>
              <m:t>s</m:t>
            </m:r>
          </m:sub>
          <m:sup>
            <m:r>
              <m:rPr>
                <m:sty m:val="p"/>
              </m:rPr>
              <w:rPr>
                <w:rFonts w:ascii="Cambria Math" w:hAnsi="Cambria Math"/>
                <w:lang w:val="en-US"/>
              </w:rPr>
              <m:t>m</m:t>
            </m:r>
          </m:sup>
        </m:sSubSup>
        <m:r>
          <w:rPr>
            <w:rFonts w:ascii="Cambria Math" w:hAnsi="Cambria Math"/>
            <w:lang w:val="en-US"/>
          </w:rPr>
          <m:t>)</m:t>
        </m:r>
      </m:oMath>
      <w:r w:rsidR="00FA14AD">
        <w:t xml:space="preserve"> or excess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Sup>
              <m:sSub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s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p</m:t>
                </m:r>
              </m:sup>
            </m:sSubSup>
          </m:e>
        </m:d>
      </m:oMath>
      <w:r w:rsidR="00FA14AD">
        <w:t xml:space="preserve"> if the EOH storage is not at the ideal level, </w:t>
      </w:r>
      <m:oMath>
        <m:sSubSup>
          <m:sSubSupPr>
            <m:ctrlPr>
              <w:rPr>
                <w:rFonts w:ascii="Cambria Math" w:eastAsiaTheme="minorEastAsia" w:hAnsi="Cambria Math" w:cstheme="majorBidi"/>
                <w:lang w:val="en-US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S</m:t>
            </m:r>
            <m:ctrlPr>
              <w:rPr>
                <w:rFonts w:ascii="Cambria Math" w:hAnsi="Cambria Math"/>
                <w:lang w:val="en-US"/>
              </w:rPr>
            </m:ctrlPr>
          </m:e>
          <m:sub>
            <m:r>
              <w:rPr>
                <w:rFonts w:ascii="Cambria Math" w:eastAsiaTheme="minorEastAsia" w:hAnsi="Cambria Math" w:cstheme="majorBidi"/>
                <w:lang w:val="en-US"/>
              </w:rPr>
              <m:t>s</m:t>
            </m:r>
          </m:sub>
          <m:sup>
            <m:r>
              <m:rPr>
                <m:sty m:val="p"/>
              </m:rPr>
              <w:rPr>
                <w:rFonts w:ascii="Cambria Math" w:hAnsi="Cambria Math"/>
                <w:lang w:val="en-US"/>
              </w:rPr>
              <m:t>T</m:t>
            </m:r>
            <m:ctrlPr>
              <w:rPr>
                <w:rFonts w:ascii="Cambria Math" w:hAnsi="Cambria Math"/>
                <w:lang w:val="en-US"/>
              </w:rPr>
            </m:ctrlPr>
          </m:sup>
        </m:sSubSup>
      </m:oMath>
      <w:r w:rsidR="00FA14AD">
        <w:rPr>
          <w:rFonts w:eastAsiaTheme="minorEastAsia"/>
          <w:lang w:val="en-US"/>
        </w:rPr>
        <w:t>.</w:t>
      </w:r>
    </w:p>
    <w:p w:rsidR="00FA14AD" w:rsidRDefault="00FA14AD" w:rsidP="006F287D">
      <w:pPr>
        <w:pStyle w:val="Heading4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(2b.i)</w:t>
      </w:r>
      <w:r w:rsidR="002E7844">
        <w:rPr>
          <w:rFonts w:eastAsiaTheme="minorEastAsia"/>
          <w:lang w:val="en-US"/>
        </w:rPr>
        <w:t xml:space="preserve"> Defines end of horizon storage excess or shortage</w:t>
      </w:r>
      <w:r w:rsidR="000A7422">
        <w:rPr>
          <w:rFonts w:eastAsiaTheme="minorEastAsia"/>
          <w:lang w:val="en-US"/>
        </w:rPr>
        <w:t xml:space="preserve"> </w:t>
      </w:r>
      <w:r w:rsidR="000A7422">
        <w:t>from ideal</w:t>
      </w:r>
    </w:p>
    <w:p w:rsidR="00FA14AD" w:rsidRPr="002E7844" w:rsidRDefault="002E7844" w:rsidP="005E2B5C">
      <w:pPr>
        <w:rPr>
          <w:rFonts w:eastAsiaTheme="minorEastAsia"/>
          <w:lang w:val="en-US"/>
        </w:rPr>
      </w:pPr>
      <m:oMathPara>
        <m:oMath>
          <m:sSubSup>
            <m:sSubSupPr>
              <m:ctrlPr>
                <w:rPr>
                  <w:rFonts w:ascii="Cambria Math" w:eastAsiaTheme="minorEastAsia" w:hAnsi="Cambria Math" w:cstheme="majorBidi"/>
                  <w:lang w:val="en-US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S</m:t>
              </m:r>
              <m:ctrlPr>
                <w:rPr>
                  <w:rFonts w:ascii="Cambria Math" w:hAnsi="Cambria Math"/>
                  <w:lang w:val="en-US"/>
                </w:rPr>
              </m:ctrlPr>
            </m:e>
            <m:sub>
              <m:r>
                <w:rPr>
                  <w:rFonts w:ascii="Cambria Math" w:eastAsiaTheme="minorEastAsia" w:hAnsi="Cambria Math" w:cstheme="majorBidi"/>
                  <w:lang w:val="en-US"/>
                </w:rPr>
                <m:t>s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T</m:t>
              </m:r>
              <m:ctrlPr>
                <w:rPr>
                  <w:rFonts w:ascii="Cambria Math" w:hAnsi="Cambria Math"/>
                  <w:lang w:val="en-US"/>
                </w:rPr>
              </m:ctrlPr>
            </m:sup>
          </m:sSubSup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s,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-</m:t>
          </m:r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S</m:t>
              </m:r>
            </m:e>
            <m:sub>
              <m:r>
                <w:rPr>
                  <w:rFonts w:ascii="Cambria Math" w:hAnsi="Cambria Math"/>
                  <w:lang w:val="en-US"/>
                </w:rPr>
                <m:t>s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p</m:t>
              </m:r>
            </m:sup>
          </m:sSubSup>
          <m:r>
            <w:rPr>
              <w:rFonts w:ascii="Cambria Math" w:hAnsi="Cambria Math"/>
              <w:lang w:val="en-US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S</m:t>
              </m:r>
            </m:e>
            <m:sub>
              <m:r>
                <w:rPr>
                  <w:rFonts w:ascii="Cambria Math" w:hAnsi="Cambria Math"/>
                  <w:lang w:val="en-US"/>
                </w:rPr>
                <m:t>s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m</m:t>
              </m:r>
            </m:sup>
          </m:sSubSup>
          <m:r>
            <w:rPr>
              <w:rFonts w:ascii="Cambria Math" w:hAnsi="Cambria Math"/>
              <w:lang w:val="en-US"/>
            </w:rPr>
            <m:t>,  ∀s∈</m:t>
          </m:r>
          <m:r>
            <m:rPr>
              <m:scr m:val="script"/>
            </m:rPr>
            <w:rPr>
              <w:rFonts w:ascii="Cambria Math" w:hAnsi="Cambria Math"/>
              <w:lang w:val="en-US"/>
            </w:rPr>
            <m:t>S</m:t>
          </m:r>
        </m:oMath>
      </m:oMathPara>
    </w:p>
    <w:p w:rsidR="002E7844" w:rsidRDefault="000A7422" w:rsidP="006F287D">
      <w:pPr>
        <w:pStyle w:val="Heading4"/>
      </w:pPr>
      <w:r>
        <w:t>(2b.ii) Limit on end-of-horizon storage excess from ideal</w:t>
      </w:r>
    </w:p>
    <w:p w:rsidR="000A7422" w:rsidRPr="006F287D" w:rsidRDefault="00BE68AE" w:rsidP="000A7422">
      <w:pPr>
        <w:rPr>
          <w:rFonts w:eastAsiaTheme="minorEastAsia"/>
          <w:lang w:val="en-US"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S</m:t>
              </m:r>
            </m:e>
            <m:sub>
              <m:r>
                <w:rPr>
                  <w:rFonts w:ascii="Cambria Math" w:hAnsi="Cambria Math"/>
                  <w:lang w:val="en-US"/>
                </w:rPr>
                <m:t>s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p</m:t>
              </m:r>
            </m:sup>
          </m:sSubSup>
          <m:r>
            <w:rPr>
              <w:rFonts w:ascii="Cambria Math" w:hAnsi="Cambria Math"/>
              <w:lang w:val="en-US"/>
            </w:rPr>
            <m:t>≤</m:t>
          </m:r>
          <m:acc>
            <m:accPr>
              <m:chr m:val="̅"/>
              <m:ctrlPr>
                <w:rPr>
                  <w:rFonts w:ascii="Cambria Math" w:hAnsi="Cambria Math"/>
                  <w:lang w:val="en-US"/>
                </w:rPr>
              </m:ctrlPr>
            </m:accPr>
            <m:e>
              <m:sSubSup>
                <m:sSubSupPr>
                  <m:ctrlPr>
                    <w:rPr>
                      <w:rFonts w:ascii="Cambria Math" w:hAnsi="Cambria Math"/>
                      <w:lang w:val="en-US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s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T</m:t>
                  </m:r>
                </m:sup>
              </m:sSubSup>
            </m:e>
          </m:acc>
          <m:r>
            <w:rPr>
              <w:rFonts w:ascii="Cambria Math" w:hAnsi="Cambria Math"/>
              <w:lang w:val="en-US"/>
            </w:rPr>
            <m:t>,  ∀s∈</m:t>
          </m:r>
          <m:r>
            <m:rPr>
              <m:scr m:val="script"/>
            </m:rPr>
            <w:rPr>
              <w:rFonts w:ascii="Cambria Math" w:hAnsi="Cambria Math"/>
              <w:lang w:val="en-US"/>
            </w:rPr>
            <m:t>S</m:t>
          </m:r>
        </m:oMath>
      </m:oMathPara>
    </w:p>
    <w:p w:rsidR="000A7422" w:rsidRDefault="000A7422" w:rsidP="006F287D">
      <w:pPr>
        <w:pStyle w:val="Heading4"/>
      </w:pPr>
      <w:r>
        <w:t>(2b.i</w:t>
      </w:r>
      <w:r>
        <w:t>i</w:t>
      </w:r>
      <w:r>
        <w:t xml:space="preserve">i) Limit on end-of-horizon storage </w:t>
      </w:r>
      <w:r>
        <w:t xml:space="preserve">shortage </w:t>
      </w:r>
      <w:r>
        <w:t>from ideal</w:t>
      </w:r>
    </w:p>
    <w:p w:rsidR="000A7422" w:rsidRPr="006F287D" w:rsidRDefault="00BE68AE" w:rsidP="000A7422">
      <w:pPr>
        <w:rPr>
          <w:rFonts w:eastAsiaTheme="minorEastAsia"/>
          <w:lang w:val="en-US"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S</m:t>
              </m:r>
            </m:e>
            <m:sub>
              <m:r>
                <w:rPr>
                  <w:rFonts w:ascii="Cambria Math" w:hAnsi="Cambria Math"/>
                  <w:lang w:val="en-US"/>
                </w:rPr>
                <m:t>s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m</m:t>
              </m:r>
            </m:sup>
          </m:sSubSup>
          <m:r>
            <w:rPr>
              <w:rFonts w:ascii="Cambria Math" w:hAnsi="Cambria Math"/>
              <w:lang w:val="en-US"/>
            </w:rPr>
            <m:t>≤</m:t>
          </m:r>
          <m:bar>
            <m:barPr>
              <m:ctrlPr>
                <w:rPr>
                  <w:rFonts w:ascii="Cambria Math" w:hAnsi="Cambria Math"/>
                  <w:lang w:val="en-US"/>
                </w:rPr>
              </m:ctrlPr>
            </m:barPr>
            <m:e>
              <m:sSubSup>
                <m:sSubSupPr>
                  <m:ctrlPr>
                    <w:rPr>
                      <w:rFonts w:ascii="Cambria Math" w:hAnsi="Cambria Math"/>
                      <w:lang w:val="en-US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s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T</m:t>
                  </m:r>
                </m:sup>
              </m:sSubSup>
            </m:e>
          </m:bar>
          <m:r>
            <w:rPr>
              <w:rFonts w:ascii="Cambria Math" w:hAnsi="Cambria Math"/>
              <w:lang w:val="en-US"/>
            </w:rPr>
            <m:t>,  ∀s∈</m:t>
          </m:r>
          <m:r>
            <m:rPr>
              <m:scr m:val="script"/>
            </m:rPr>
            <w:rPr>
              <w:rFonts w:ascii="Cambria Math" w:hAnsi="Cambria Math"/>
              <w:lang w:val="en-US"/>
            </w:rPr>
            <m:t>S</m:t>
          </m:r>
        </m:oMath>
      </m:oMathPara>
    </w:p>
    <w:p w:rsidR="006F287D" w:rsidRPr="006F287D" w:rsidRDefault="006F287D" w:rsidP="000A7422">
      <w:pPr>
        <w:rPr>
          <w:rFonts w:eastAsiaTheme="minorEastAsia"/>
          <w:lang w:val="en-US"/>
        </w:rPr>
      </w:pPr>
    </w:p>
    <w:p w:rsidR="006F287D" w:rsidRDefault="006F287D" w:rsidP="006F287D">
      <w:pPr>
        <w:pStyle w:val="Heading3"/>
      </w:pPr>
      <w:r>
        <w:t>(2c) Limits on charging and discharging of storage devices</w:t>
      </w:r>
    </w:p>
    <w:p w:rsidR="00113227" w:rsidRPr="00113227" w:rsidRDefault="00113227" w:rsidP="00113227">
      <w:r>
        <w:t>Here we limit the power charging and output capabilities of each storage unit</w:t>
      </w:r>
    </w:p>
    <w:p w:rsidR="006F287D" w:rsidRDefault="006F287D" w:rsidP="006F287D">
      <w:pPr>
        <w:pStyle w:val="Heading4"/>
      </w:pPr>
      <w:r>
        <w:t>(2c.i) Charging Limit</w:t>
      </w:r>
    </w:p>
    <w:p w:rsidR="006F287D" w:rsidRPr="006F287D" w:rsidRDefault="006F287D" w:rsidP="006F287D">
      <w:pPr>
        <w:rPr>
          <w:rFonts w:eastAsiaTheme="minorEastAsia"/>
          <w:lang w:val="en-US"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  <w:lang w:val="en-US"/>
                </w:rPr>
                <m:t>s,t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ch</m:t>
              </m:r>
            </m:sup>
          </m:sSubSup>
          <m:r>
            <w:rPr>
              <w:rFonts w:ascii="Cambria Math" w:hAnsi="Cambria Math"/>
            </w:rPr>
            <m:t>≤</m:t>
          </m:r>
          <m:sSubSup>
            <m:sSubSupPr>
              <m:ctrlPr>
                <w:rPr>
                  <w:rFonts w:ascii="Cambria Math" w:eastAsiaTheme="minorEastAsia" w:hAnsi="Cambria Math" w:cstheme="majorBidi"/>
                  <w:lang w:val="en-US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q</m:t>
              </m:r>
              <m:ctrlPr>
                <w:rPr>
                  <w:rFonts w:ascii="Cambria Math" w:hAnsi="Cambria Math"/>
                  <w:lang w:val="en-US"/>
                </w:rPr>
              </m:ctrlPr>
            </m:e>
            <m:sub>
              <m:r>
                <w:rPr>
                  <w:rFonts w:ascii="Cambria Math" w:eastAsiaTheme="minorEastAsia" w:hAnsi="Cambria Math" w:cstheme="majorBidi"/>
                  <w:lang w:val="en-US"/>
                </w:rPr>
                <m:t>s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ch</m:t>
              </m:r>
              <m:ctrlPr>
                <w:rPr>
                  <w:rFonts w:ascii="Cambria Math" w:hAnsi="Cambria Math"/>
                  <w:lang w:val="en-US"/>
                </w:rPr>
              </m:ctrlPr>
            </m:sup>
          </m:sSubSup>
          <m:r>
            <w:rPr>
              <w:rFonts w:ascii="Cambria Math" w:hAnsi="Cambria Math"/>
              <w:lang w:val="en-US"/>
            </w:rPr>
            <m:t>,  ∀s∈</m:t>
          </m:r>
          <m:r>
            <m:rPr>
              <m:scr m:val="script"/>
            </m:rPr>
            <w:rPr>
              <w:rFonts w:ascii="Cambria Math" w:hAnsi="Cambria Math"/>
              <w:lang w:val="en-US"/>
            </w:rPr>
            <m:t>S</m:t>
          </m:r>
        </m:oMath>
      </m:oMathPara>
    </w:p>
    <w:p w:rsidR="006F287D" w:rsidRDefault="006F287D" w:rsidP="006F287D">
      <w:pPr>
        <w:pStyle w:val="Heading4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(2c.ii) Discharging Limit</w:t>
      </w:r>
    </w:p>
    <w:p w:rsidR="006F287D" w:rsidRPr="00113227" w:rsidRDefault="006F287D" w:rsidP="00113227">
      <w:pPr>
        <w:rPr>
          <w:lang w:val="en-US"/>
        </w:rPr>
      </w:pPr>
      <m:oMathPara>
        <m:oMath>
          <m:sSubSup>
            <m:sSubSupPr>
              <m:ctrlPr>
                <w:rPr>
                  <w:rFonts w:ascii="Cambria Math" w:hAnsi="Cambria Math"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  <w:lang w:val="en-US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,</m:t>
              </m:r>
              <m:r>
                <w:rPr>
                  <w:rFonts w:ascii="Cambria Math" w:hAnsi="Cambria Math"/>
                  <w:lang w:val="en-US"/>
                </w:rPr>
                <m:t>t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dc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≤</m:t>
          </m:r>
          <m:sSubSup>
            <m:sSubSupPr>
              <m:ctrlPr>
                <w:rPr>
                  <w:rFonts w:ascii="Cambria Math" w:eastAsiaTheme="minorEastAsia" w:hAnsi="Cambria Math" w:cstheme="majorBidi"/>
                  <w:lang w:val="en-US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q</m:t>
              </m:r>
              <m:ctrlPr>
                <w:rPr>
                  <w:rFonts w:ascii="Cambria Math" w:hAnsi="Cambria Math"/>
                  <w:lang w:val="en-US"/>
                </w:rPr>
              </m:ctrlPr>
            </m:e>
            <m:sub>
              <m:r>
                <w:rPr>
                  <w:rFonts w:ascii="Cambria Math" w:eastAsiaTheme="minorEastAsia" w:hAnsi="Cambria Math" w:cstheme="majorBidi"/>
                  <w:lang w:val="en-US"/>
                </w:rPr>
                <m:t>s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dc</m:t>
              </m:r>
              <m:ctrlPr>
                <w:rPr>
                  <w:rFonts w:ascii="Cambria Math" w:hAnsi="Cambria Math"/>
                  <w:lang w:val="en-US"/>
                </w:rPr>
              </m:ctrlPr>
            </m:sup>
          </m:sSubSup>
          <m:r>
            <m:rPr>
              <m:sty m:val="p"/>
            </m:rPr>
            <w:rPr>
              <w:rFonts w:ascii="Cambria Math" w:hAnsi="Cambria Math"/>
              <w:lang w:val="en-US"/>
            </w:rPr>
            <m:t>,  ∀</m:t>
          </m:r>
          <m:r>
            <w:rPr>
              <w:rFonts w:ascii="Cambria Math" w:hAnsi="Cambria Math"/>
              <w:lang w:val="en-US"/>
            </w:rPr>
            <m:t>s</m:t>
          </m:r>
          <m:r>
            <m:rPr>
              <m:scr m:val="script"/>
              <m:sty m:val="p"/>
            </m:rPr>
            <w:rPr>
              <w:rFonts w:ascii="Cambria Math" w:hAnsi="Cambria Math"/>
              <w:lang w:val="en-US"/>
            </w:rPr>
            <m:t>∈S</m:t>
          </m:r>
        </m:oMath>
      </m:oMathPara>
    </w:p>
    <w:p w:rsidR="00113227" w:rsidRDefault="00113227" w:rsidP="00113227">
      <w:pPr>
        <w:rPr>
          <w:lang w:val="en-US"/>
        </w:rPr>
      </w:pPr>
    </w:p>
    <w:p w:rsidR="00113227" w:rsidRDefault="00113227" w:rsidP="00113227">
      <w:pPr>
        <w:pStyle w:val="Heading3"/>
      </w:pPr>
      <w:r>
        <w:lastRenderedPageBreak/>
        <w:t>(3) Non</w:t>
      </w:r>
      <w:r w:rsidR="00A52109">
        <w:t>-</w:t>
      </w:r>
      <w:r>
        <w:t>negativity constraints</w:t>
      </w:r>
    </w:p>
    <w:p w:rsidR="00A52109" w:rsidRDefault="00A52109" w:rsidP="00A52109">
      <w:r>
        <w:t xml:space="preserve">Finally, we constrain the energy stored, power consumed/discharged, and energy shortage/excess decision variables to be non-negative. </w:t>
      </w:r>
    </w:p>
    <w:p w:rsidR="00A52109" w:rsidRPr="0064292E" w:rsidRDefault="00A52109" w:rsidP="00A52109"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S</m:t>
              </m:r>
            </m:e>
            <m:sub>
              <m:r>
                <w:rPr>
                  <w:rFonts w:ascii="Cambria Math" w:hAnsi="Cambria Math"/>
                  <w:lang w:val="en-US"/>
                </w:rPr>
                <m:t>s,t</m:t>
              </m:r>
            </m:sub>
          </m:sSub>
          <m:r>
            <w:rPr>
              <w:rFonts w:ascii="Cambria Math" w:hAnsi="Cambria Math"/>
              <w:lang w:val="en-US"/>
            </w:rPr>
            <m:t>≥0,</m:t>
          </m:r>
          <m:r>
            <w:rPr>
              <w:rFonts w:ascii="Cambria Math" w:hAnsi="Cambria Math"/>
              <w:lang w:val="en-US"/>
            </w:rPr>
            <m:t xml:space="preserve">  ∀s∈</m:t>
          </m:r>
          <m:r>
            <m:rPr>
              <m:scr m:val="script"/>
            </m:rPr>
            <w:rPr>
              <w:rFonts w:ascii="Cambria Math" w:hAnsi="Cambria Math"/>
              <w:lang w:val="en-US"/>
            </w:rPr>
            <m:t>S,</m:t>
          </m:r>
          <m:r>
            <w:rPr>
              <w:rFonts w:ascii="Cambria Math" w:hAnsi="Cambria Math"/>
              <w:lang w:val="en-US"/>
            </w:rPr>
            <m:t>t∈</m:t>
          </m:r>
          <m:r>
            <m:rPr>
              <m:scr m:val="script"/>
            </m:rPr>
            <w:rPr>
              <w:rFonts w:ascii="Cambria Math" w:hAnsi="Cambria Math"/>
              <w:lang w:val="en-US"/>
            </w:rPr>
            <m:t>T</m:t>
          </m:r>
          <w:bookmarkStart w:id="0" w:name="_GoBack"/>
          <w:bookmarkEnd w:id="0"/>
          <m:r>
            <w:rPr>
              <w:rFonts w:ascii="Cambria Math" w:hAnsi="Cambria Math"/>
              <w:lang w:val="en-US"/>
            </w:rPr>
            <w:br/>
          </m:r>
        </m:oMath>
        <m:oMath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  <w:lang w:val="en-US"/>
                </w:rPr>
                <m:t>s,t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ch</m:t>
              </m:r>
            </m:sup>
          </m:sSubSup>
          <m:r>
            <w:rPr>
              <w:rFonts w:ascii="Cambria Math" w:eastAsiaTheme="minorEastAsia" w:hAnsi="Cambria Math"/>
              <w:lang w:val="en-US"/>
            </w:rPr>
            <m:t>≥0</m:t>
          </m:r>
          <m:r>
            <w:rPr>
              <w:rFonts w:ascii="Cambria Math" w:hAnsi="Cambria Math"/>
              <w:lang w:val="en-US"/>
            </w:rPr>
            <m:t>,  ∀s∈</m:t>
          </m:r>
          <m:r>
            <m:rPr>
              <m:scr m:val="script"/>
            </m:rPr>
            <w:rPr>
              <w:rFonts w:ascii="Cambria Math" w:hAnsi="Cambria Math"/>
              <w:lang w:val="en-US"/>
            </w:rPr>
            <m:t>S,</m:t>
          </m:r>
          <m:r>
            <w:rPr>
              <w:rFonts w:ascii="Cambria Math" w:hAnsi="Cambria Math"/>
              <w:lang w:val="en-US"/>
            </w:rPr>
            <m:t>t∈</m:t>
          </m:r>
          <m:r>
            <m:rPr>
              <m:scr m:val="script"/>
            </m:rPr>
            <w:rPr>
              <w:rFonts w:ascii="Cambria Math" w:hAnsi="Cambria Math"/>
              <w:lang w:val="en-US"/>
            </w:rPr>
            <m:t>T</m:t>
          </m:r>
          <m:r>
            <w:rPr>
              <w:rFonts w:ascii="Cambria Math" w:hAnsi="Cambria Math"/>
              <w:lang w:val="en-US"/>
            </w:rPr>
            <w:br/>
          </m:r>
        </m:oMath>
        <m:oMath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  <w:lang w:val="en-US"/>
                </w:rPr>
                <m:t>s,t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c</m:t>
              </m:r>
            </m:sup>
          </m:sSubSup>
          <m:r>
            <w:rPr>
              <w:rFonts w:ascii="Cambria Math" w:eastAsiaTheme="minorEastAsia" w:hAnsi="Cambria Math"/>
              <w:lang w:val="en-US"/>
            </w:rPr>
            <m:t>≥0</m:t>
          </m:r>
          <m:r>
            <w:rPr>
              <w:rFonts w:ascii="Cambria Math" w:hAnsi="Cambria Math"/>
              <w:lang w:val="en-US"/>
            </w:rPr>
            <m:t>,  ∀s∈</m:t>
          </m:r>
          <m:r>
            <m:rPr>
              <m:scr m:val="script"/>
            </m:rPr>
            <w:rPr>
              <w:rFonts w:ascii="Cambria Math" w:hAnsi="Cambria Math"/>
              <w:lang w:val="en-US"/>
            </w:rPr>
            <m:t>S,</m:t>
          </m:r>
          <m:r>
            <w:rPr>
              <w:rFonts w:ascii="Cambria Math" w:hAnsi="Cambria Math"/>
              <w:lang w:val="en-US"/>
            </w:rPr>
            <m:t>t∈</m:t>
          </m:r>
          <m:r>
            <m:rPr>
              <m:scr m:val="script"/>
            </m:rPr>
            <w:rPr>
              <w:rFonts w:ascii="Cambria Math" w:hAnsi="Cambria Math"/>
              <w:lang w:val="en-US"/>
            </w:rPr>
            <m:t>T</m:t>
          </m:r>
          <m:r>
            <w:rPr>
              <w:rFonts w:ascii="Cambria Math" w:hAnsi="Cambria Math"/>
              <w:lang w:val="en-US"/>
            </w:rPr>
            <w:br/>
          </m:r>
        </m:oMath>
        <m:oMath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S</m:t>
              </m:r>
            </m:e>
            <m:sub>
              <m:r>
                <w:rPr>
                  <w:rFonts w:ascii="Cambria Math" w:hAnsi="Cambria Math"/>
                  <w:lang w:val="en-US"/>
                </w:rPr>
                <m:t>s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m</m:t>
              </m:r>
            </m:sup>
          </m:sSubSup>
          <m:r>
            <w:rPr>
              <w:rFonts w:ascii="Cambria Math" w:eastAsiaTheme="minorEastAsia" w:hAnsi="Cambria Math"/>
              <w:lang w:val="en-US"/>
            </w:rPr>
            <m:t>≥0</m:t>
          </m:r>
          <m:r>
            <w:rPr>
              <w:rFonts w:ascii="Cambria Math" w:hAnsi="Cambria Math"/>
              <w:lang w:val="en-US"/>
            </w:rPr>
            <m:t>,  ∀s∈</m:t>
          </m:r>
          <m:r>
            <m:rPr>
              <m:scr m:val="script"/>
            </m:rPr>
            <w:rPr>
              <w:rFonts w:ascii="Cambria Math" w:hAnsi="Cambria Math"/>
              <w:lang w:val="en-US"/>
            </w:rPr>
            <m:t>S</m:t>
          </m:r>
          <m:r>
            <w:rPr>
              <w:rFonts w:ascii="Cambria Math" w:hAnsi="Cambria Math"/>
              <w:lang w:val="en-US"/>
            </w:rPr>
            <w:br/>
          </m:r>
        </m:oMath>
        <m:oMath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S</m:t>
              </m:r>
            </m:e>
            <m:sub>
              <m:r>
                <w:rPr>
                  <w:rFonts w:ascii="Cambria Math" w:hAnsi="Cambria Math"/>
                  <w:lang w:val="en-US"/>
                </w:rPr>
                <m:t>s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p</m:t>
              </m:r>
            </m:sup>
          </m:sSubSup>
          <m:r>
            <w:rPr>
              <w:rFonts w:ascii="Cambria Math" w:eastAsiaTheme="minorEastAsia" w:hAnsi="Cambria Math"/>
              <w:lang w:val="en-US"/>
            </w:rPr>
            <m:t>≥0</m:t>
          </m:r>
          <m:r>
            <w:rPr>
              <w:rFonts w:ascii="Cambria Math" w:hAnsi="Cambria Math"/>
              <w:lang w:val="en-US"/>
            </w:rPr>
            <m:t>,  ∀s∈</m:t>
          </m:r>
          <m:r>
            <m:rPr>
              <m:scr m:val="script"/>
            </m:rPr>
            <w:rPr>
              <w:rFonts w:ascii="Cambria Math" w:hAnsi="Cambria Math"/>
              <w:lang w:val="en-US"/>
            </w:rPr>
            <m:t>S</m:t>
          </m:r>
          <m:r>
            <w:rPr>
              <w:rFonts w:ascii="Cambria Math" w:eastAsiaTheme="minorEastAsia" w:hAnsi="Cambria Math"/>
              <w:lang w:val="en-US"/>
            </w:rPr>
            <m:t>.</m:t>
          </m:r>
        </m:oMath>
      </m:oMathPara>
    </w:p>
    <w:sectPr w:rsidR="00A52109" w:rsidRPr="0064292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__Grammarly_42____i" w:val="H4sIAAAAAAAEAKtWckksSQxILCpxzi/NK1GyMqwFAAEhoTITAAAA"/>
    <w:docVar w:name="__Grammarly_42___1" w:val="H4sIAAAAAAAEAKtWcslP9kxRslIyNDYyMjEysTAwNDU2NDI2NzVW0lEKTi0uzszPAykwrAUAXj8DvywAAAA="/>
  </w:docVars>
  <w:rsids>
    <w:rsidRoot w:val="00D573A1"/>
    <w:rsid w:val="00041D74"/>
    <w:rsid w:val="000A7422"/>
    <w:rsid w:val="000E4682"/>
    <w:rsid w:val="00106D99"/>
    <w:rsid w:val="00113227"/>
    <w:rsid w:val="00211E51"/>
    <w:rsid w:val="002E7844"/>
    <w:rsid w:val="003C10B2"/>
    <w:rsid w:val="005A4660"/>
    <w:rsid w:val="005E2B5C"/>
    <w:rsid w:val="005F6657"/>
    <w:rsid w:val="006102E4"/>
    <w:rsid w:val="00633302"/>
    <w:rsid w:val="0064292E"/>
    <w:rsid w:val="006A50F7"/>
    <w:rsid w:val="006F287D"/>
    <w:rsid w:val="008F6E41"/>
    <w:rsid w:val="00A36DF1"/>
    <w:rsid w:val="00A52109"/>
    <w:rsid w:val="00B076FC"/>
    <w:rsid w:val="00BE68AE"/>
    <w:rsid w:val="00C5621D"/>
    <w:rsid w:val="00CB0906"/>
    <w:rsid w:val="00D573A1"/>
    <w:rsid w:val="00F02395"/>
    <w:rsid w:val="00F84267"/>
    <w:rsid w:val="00FA14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C7B66A"/>
  <w15:chartTrackingRefBased/>
  <w15:docId w15:val="{2C663512-CCC8-42DB-9EBC-B87001BF7A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lang w:val="en-NZ"/>
    </w:rPr>
  </w:style>
  <w:style w:type="paragraph" w:styleId="Heading1">
    <w:name w:val="heading 1"/>
    <w:basedOn w:val="Normal"/>
    <w:next w:val="Normal"/>
    <w:link w:val="Heading1Char"/>
    <w:uiPriority w:val="9"/>
    <w:qFormat/>
    <w:rsid w:val="00041D7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36DF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C10B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F287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D573A1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73A1"/>
    <w:rPr>
      <w:rFonts w:asciiTheme="majorHAnsi" w:eastAsiaTheme="majorEastAsia" w:hAnsiTheme="majorHAnsi" w:cstheme="majorBidi"/>
      <w:spacing w:val="-10"/>
      <w:kern w:val="28"/>
      <w:sz w:val="56"/>
      <w:szCs w:val="56"/>
      <w:lang w:val="en-NZ"/>
    </w:rPr>
  </w:style>
  <w:style w:type="character" w:customStyle="1" w:styleId="Heading1Char">
    <w:name w:val="Heading 1 Char"/>
    <w:basedOn w:val="DefaultParagraphFont"/>
    <w:link w:val="Heading1"/>
    <w:uiPriority w:val="9"/>
    <w:rsid w:val="00041D74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NZ"/>
    </w:rPr>
  </w:style>
  <w:style w:type="character" w:styleId="PlaceholderText">
    <w:name w:val="Placeholder Text"/>
    <w:basedOn w:val="DefaultParagraphFont"/>
    <w:uiPriority w:val="99"/>
    <w:semiHidden/>
    <w:rsid w:val="00041D74"/>
    <w:rPr>
      <w:color w:val="808080"/>
    </w:rPr>
  </w:style>
  <w:style w:type="character" w:customStyle="1" w:styleId="Heading2Char">
    <w:name w:val="Heading 2 Char"/>
    <w:basedOn w:val="DefaultParagraphFont"/>
    <w:link w:val="Heading2"/>
    <w:uiPriority w:val="9"/>
    <w:rsid w:val="00A36DF1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NZ"/>
    </w:rPr>
  </w:style>
  <w:style w:type="character" w:customStyle="1" w:styleId="Heading3Char">
    <w:name w:val="Heading 3 Char"/>
    <w:basedOn w:val="DefaultParagraphFont"/>
    <w:link w:val="Heading3"/>
    <w:uiPriority w:val="9"/>
    <w:rsid w:val="003C10B2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NZ"/>
    </w:rPr>
  </w:style>
  <w:style w:type="character" w:customStyle="1" w:styleId="Heading4Char">
    <w:name w:val="Heading 4 Char"/>
    <w:basedOn w:val="DefaultParagraphFont"/>
    <w:link w:val="Heading4"/>
    <w:uiPriority w:val="9"/>
    <w:rsid w:val="006F287D"/>
    <w:rPr>
      <w:rFonts w:asciiTheme="majorHAnsi" w:eastAsiaTheme="majorEastAsia" w:hAnsiTheme="majorHAnsi" w:cstheme="majorBidi"/>
      <w:i/>
      <w:iCs/>
      <w:color w:val="2E74B5" w:themeColor="accent1" w:themeShade="BF"/>
      <w:lang w:val="en-NZ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170</TotalTime>
  <Pages>3</Pages>
  <Words>525</Words>
  <Characters>2998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DTU</Company>
  <LinksUpToDate>false</LinksUpToDate>
  <CharactersWithSpaces>3516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Corey Kok</dc:creator>
  <cp:keywords/>
  <dc:description/>
  <cp:lastModifiedBy>Corey Kok</cp:lastModifiedBy>
  <cp:revision>6</cp:revision>
  <dcterms:created xsi:type="dcterms:W3CDTF">2020-01-23T10:13:00Z</dcterms:created>
  <dcterms:modified xsi:type="dcterms:W3CDTF">2020-01-23T13:52:00Z</dcterms:modified>
</cp:coreProperties>
</file>