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DFFBB" w14:textId="77777777" w:rsidR="0093123B" w:rsidRDefault="0093123B" w:rsidP="0093123B">
      <w:pPr>
        <w:pStyle w:val="NormalWeb"/>
        <w:rPr>
          <w:rFonts w:ascii="Verdana" w:hAnsi="Verdana"/>
          <w:b/>
          <w:color w:val="000000"/>
          <w:sz w:val="19"/>
          <w:szCs w:val="19"/>
        </w:rPr>
      </w:pPr>
      <w:r>
        <w:rPr>
          <w:rFonts w:ascii="Verdana" w:hAnsi="Verdana"/>
          <w:b/>
          <w:color w:val="000000"/>
          <w:sz w:val="19"/>
          <w:szCs w:val="19"/>
        </w:rPr>
        <w:t xml:space="preserve">Questions from Lesson </w:t>
      </w:r>
      <w:r w:rsidR="007C7868">
        <w:rPr>
          <w:rFonts w:ascii="Verdana" w:hAnsi="Verdana"/>
          <w:b/>
          <w:color w:val="000000"/>
          <w:sz w:val="19"/>
          <w:szCs w:val="19"/>
        </w:rPr>
        <w:t>8</w:t>
      </w:r>
      <w:r>
        <w:rPr>
          <w:rFonts w:ascii="Verdana" w:hAnsi="Verdana"/>
          <w:b/>
          <w:color w:val="000000"/>
          <w:sz w:val="19"/>
          <w:szCs w:val="19"/>
        </w:rPr>
        <w:t xml:space="preserve"> (</w:t>
      </w:r>
      <w:r w:rsidR="007C7868" w:rsidRPr="007C7868">
        <w:rPr>
          <w:rFonts w:ascii="Verdana" w:hAnsi="Verdana"/>
          <w:b/>
          <w:color w:val="000000"/>
          <w:sz w:val="19"/>
          <w:szCs w:val="19"/>
        </w:rPr>
        <w:t xml:space="preserve">Creating and </w:t>
      </w:r>
      <w:proofErr w:type="spellStart"/>
      <w:r w:rsidR="007C7868" w:rsidRPr="007C7868">
        <w:rPr>
          <w:rFonts w:ascii="Verdana" w:hAnsi="Verdana"/>
          <w:b/>
          <w:color w:val="000000"/>
          <w:sz w:val="19"/>
          <w:szCs w:val="19"/>
        </w:rPr>
        <w:t>QCing</w:t>
      </w:r>
      <w:proofErr w:type="spellEnd"/>
      <w:r w:rsidR="007C7868" w:rsidRPr="007C7868">
        <w:rPr>
          <w:rFonts w:ascii="Verdana" w:hAnsi="Verdana"/>
          <w:b/>
          <w:color w:val="000000"/>
          <w:sz w:val="19"/>
          <w:szCs w:val="19"/>
        </w:rPr>
        <w:t xml:space="preserve"> DEFINE. XML</w:t>
      </w:r>
      <w:r>
        <w:rPr>
          <w:rFonts w:ascii="Verdana" w:hAnsi="Verdana"/>
          <w:b/>
          <w:color w:val="000000"/>
          <w:sz w:val="19"/>
          <w:szCs w:val="19"/>
        </w:rPr>
        <w:t>)</w:t>
      </w:r>
    </w:p>
    <w:p w14:paraId="0AE8797C" w14:textId="77777777" w:rsidR="00AF2560" w:rsidRPr="00AF2560" w:rsidRDefault="00AF2560" w:rsidP="00AF2560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9"/>
          <w:szCs w:val="19"/>
        </w:rPr>
      </w:pPr>
      <w:r w:rsidRPr="00AF2560">
        <w:rPr>
          <w:rFonts w:ascii="Verdana" w:hAnsi="Verdana"/>
          <w:bCs/>
          <w:color w:val="000000"/>
          <w:sz w:val="19"/>
          <w:szCs w:val="19"/>
        </w:rPr>
        <w:t xml:space="preserve">Which </w:t>
      </w:r>
      <w:r w:rsidR="00A561E5">
        <w:rPr>
          <w:rFonts w:ascii="Verdana" w:hAnsi="Verdana"/>
          <w:bCs/>
          <w:color w:val="000000"/>
          <w:sz w:val="19"/>
          <w:szCs w:val="19"/>
        </w:rPr>
        <w:t xml:space="preserve">file </w:t>
      </w:r>
      <w:r w:rsidRPr="00AF2560">
        <w:rPr>
          <w:rFonts w:ascii="Verdana" w:hAnsi="Verdana"/>
          <w:bCs/>
          <w:color w:val="000000"/>
          <w:sz w:val="19"/>
          <w:szCs w:val="19"/>
        </w:rPr>
        <w:t>store</w:t>
      </w:r>
      <w:r w:rsidR="00A561E5">
        <w:rPr>
          <w:rFonts w:ascii="Verdana" w:hAnsi="Verdana"/>
          <w:bCs/>
          <w:color w:val="000000"/>
          <w:sz w:val="19"/>
          <w:szCs w:val="19"/>
        </w:rPr>
        <w:t>s</w:t>
      </w:r>
      <w:r w:rsidRPr="00AF2560">
        <w:rPr>
          <w:rFonts w:ascii="Verdana" w:hAnsi="Verdana"/>
          <w:bCs/>
          <w:color w:val="000000"/>
          <w:sz w:val="19"/>
          <w:szCs w:val="19"/>
        </w:rPr>
        <w:t xml:space="preserve"> clinical data – DEFINE.XML or DATASET.XML? </w:t>
      </w:r>
    </w:p>
    <w:p w14:paraId="148E1DE5" w14:textId="77777777" w:rsidR="00AF2560" w:rsidRPr="00AF2560" w:rsidRDefault="00AF2560" w:rsidP="00AF2560">
      <w:pPr>
        <w:pStyle w:val="NormalWeb"/>
        <w:ind w:left="720"/>
        <w:rPr>
          <w:rFonts w:ascii="Verdana" w:hAnsi="Verdana"/>
          <w:color w:val="000000"/>
          <w:sz w:val="19"/>
          <w:szCs w:val="19"/>
        </w:rPr>
      </w:pPr>
      <w:r w:rsidRPr="00AF2560">
        <w:rPr>
          <w:rFonts w:ascii="Verdana" w:hAnsi="Verdana"/>
          <w:color w:val="000000"/>
          <w:sz w:val="19"/>
          <w:szCs w:val="19"/>
        </w:rPr>
        <w:t>b. DATASET.XML</w:t>
      </w:r>
    </w:p>
    <w:p w14:paraId="2B1DA053" w14:textId="77777777" w:rsidR="00AF2560" w:rsidRPr="00AF2560" w:rsidRDefault="00AF2560" w:rsidP="00AF2560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9"/>
          <w:szCs w:val="19"/>
        </w:rPr>
      </w:pPr>
      <w:r w:rsidRPr="00AF2560">
        <w:rPr>
          <w:rFonts w:ascii="Verdana" w:hAnsi="Verdana"/>
          <w:bCs/>
          <w:color w:val="000000"/>
          <w:sz w:val="19"/>
          <w:szCs w:val="19"/>
        </w:rPr>
        <w:t>Which file c</w:t>
      </w:r>
      <w:r w:rsidRPr="00AF2560">
        <w:rPr>
          <w:rFonts w:ascii="Verdana" w:hAnsi="Verdana"/>
          <w:bCs/>
          <w:color w:val="000000"/>
          <w:sz w:val="19"/>
          <w:szCs w:val="19"/>
          <w:lang w:val="de-DE"/>
        </w:rPr>
        <w:t>ontrols the content, rules for tag names and attributes – Schema or Style sheet?</w:t>
      </w:r>
    </w:p>
    <w:p w14:paraId="4DB205E9" w14:textId="10291848" w:rsidR="0093123B" w:rsidRPr="00AF2560" w:rsidRDefault="00AF2560" w:rsidP="00AF2560">
      <w:pPr>
        <w:pStyle w:val="NormalWeb"/>
        <w:ind w:left="720"/>
        <w:rPr>
          <w:rFonts w:ascii="Verdana" w:hAnsi="Verdana"/>
          <w:color w:val="000000"/>
          <w:sz w:val="19"/>
          <w:szCs w:val="19"/>
        </w:rPr>
      </w:pPr>
      <w:r w:rsidRPr="00AF2560">
        <w:rPr>
          <w:rFonts w:ascii="Verdana" w:hAnsi="Verdana"/>
          <w:color w:val="000000"/>
          <w:sz w:val="19"/>
          <w:szCs w:val="19"/>
        </w:rPr>
        <w:t xml:space="preserve">b. </w:t>
      </w:r>
      <w:r w:rsidR="00455903">
        <w:rPr>
          <w:rFonts w:ascii="Verdana" w:hAnsi="Verdana"/>
          <w:color w:val="000000"/>
          <w:sz w:val="19"/>
          <w:szCs w:val="19"/>
        </w:rPr>
        <w:t>Schema</w:t>
      </w:r>
    </w:p>
    <w:p w14:paraId="41999A6E" w14:textId="77777777" w:rsidR="00AF2560" w:rsidRPr="00AF2560" w:rsidRDefault="00AF2560" w:rsidP="00AF2560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9"/>
          <w:szCs w:val="19"/>
        </w:rPr>
      </w:pPr>
      <w:r w:rsidRPr="00AF2560">
        <w:rPr>
          <w:rFonts w:ascii="Verdana" w:hAnsi="Verdana"/>
          <w:bCs/>
          <w:color w:val="000000"/>
          <w:sz w:val="19"/>
          <w:szCs w:val="19"/>
        </w:rPr>
        <w:t>What the key difference between DEFINE.PDF and DEFINE.XML?</w:t>
      </w:r>
    </w:p>
    <w:p w14:paraId="3CC63F2F" w14:textId="79EDA988" w:rsidR="00AF2560" w:rsidRPr="00AF2560" w:rsidRDefault="00E51A0D" w:rsidP="00E51A0D">
      <w:pPr>
        <w:pStyle w:val="NormalWeb"/>
        <w:ind w:left="36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The DEFINE.XML contains everything that was created in the DEFINE.PDF but with added metadata to make it human readable.</w:t>
      </w:r>
    </w:p>
    <w:p w14:paraId="1C72C405" w14:textId="27B769BB" w:rsidR="00AF2560" w:rsidRPr="00270355" w:rsidRDefault="00AF2560" w:rsidP="00AF2560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9"/>
          <w:szCs w:val="19"/>
        </w:rPr>
      </w:pPr>
      <w:r w:rsidRPr="00AF2560">
        <w:rPr>
          <w:rFonts w:ascii="Verdana" w:hAnsi="Verdana"/>
          <w:bCs/>
          <w:color w:val="000000"/>
          <w:sz w:val="19"/>
          <w:szCs w:val="19"/>
        </w:rPr>
        <w:t>What two methods does SAS have for reading and writing DATASET.XML files?</w:t>
      </w:r>
    </w:p>
    <w:p w14:paraId="425FE59A" w14:textId="64B9C5D6" w:rsidR="00270355" w:rsidRPr="00270355" w:rsidRDefault="00270355" w:rsidP="00270355">
      <w:pPr>
        <w:pStyle w:val="NormalWeb"/>
        <w:ind w:left="36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bCs/>
          <w:color w:val="000000"/>
          <w:sz w:val="19"/>
          <w:szCs w:val="19"/>
        </w:rPr>
        <w:t>The two main methods for import/export of DATASET.XML are using FILENAME/LIBNAME XML or using PROC CDISC.</w:t>
      </w:r>
    </w:p>
    <w:p w14:paraId="7261A9AE" w14:textId="77777777" w:rsidR="00270355" w:rsidRPr="00AF2560" w:rsidRDefault="00270355" w:rsidP="00270355">
      <w:pPr>
        <w:pStyle w:val="NormalWeb"/>
        <w:ind w:left="360"/>
        <w:rPr>
          <w:rFonts w:ascii="Verdana" w:hAnsi="Verdana"/>
          <w:color w:val="000000"/>
          <w:sz w:val="19"/>
          <w:szCs w:val="19"/>
        </w:rPr>
      </w:pPr>
    </w:p>
    <w:p w14:paraId="79D6B467" w14:textId="77777777" w:rsidR="00AF2560" w:rsidRPr="00AF2560" w:rsidRDefault="00AF2560" w:rsidP="00AF2560">
      <w:pPr>
        <w:pStyle w:val="NormalWeb"/>
        <w:rPr>
          <w:rFonts w:ascii="Verdana" w:hAnsi="Verdana"/>
          <w:color w:val="000000"/>
          <w:sz w:val="19"/>
          <w:szCs w:val="19"/>
        </w:rPr>
      </w:pPr>
    </w:p>
    <w:p w14:paraId="3CD3C349" w14:textId="77777777" w:rsidR="00FA3FB0" w:rsidRDefault="00FA3FB0"/>
    <w:sectPr w:rsidR="00FA3F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0EFE7" w14:textId="77777777" w:rsidR="00C20664" w:rsidRDefault="00C20664" w:rsidP="00E51A0D">
      <w:pPr>
        <w:spacing w:after="0" w:line="240" w:lineRule="auto"/>
      </w:pPr>
      <w:r>
        <w:separator/>
      </w:r>
    </w:p>
  </w:endnote>
  <w:endnote w:type="continuationSeparator" w:id="0">
    <w:p w14:paraId="1B50D08E" w14:textId="77777777" w:rsidR="00C20664" w:rsidRDefault="00C20664" w:rsidP="00E51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D4224" w14:textId="2ADD3228" w:rsidR="00E51A0D" w:rsidRDefault="00E51A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26E8D" w14:textId="622E7220" w:rsidR="00E51A0D" w:rsidRDefault="00E51A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308C6" w14:textId="287D18D5" w:rsidR="00E51A0D" w:rsidRDefault="00E51A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0A5D6" w14:textId="77777777" w:rsidR="00C20664" w:rsidRDefault="00C20664" w:rsidP="00E51A0D">
      <w:pPr>
        <w:spacing w:after="0" w:line="240" w:lineRule="auto"/>
      </w:pPr>
      <w:r>
        <w:separator/>
      </w:r>
    </w:p>
  </w:footnote>
  <w:footnote w:type="continuationSeparator" w:id="0">
    <w:p w14:paraId="50633107" w14:textId="77777777" w:rsidR="00C20664" w:rsidRDefault="00C20664" w:rsidP="00E51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2B416" w14:textId="474AE108" w:rsidR="00E51A0D" w:rsidRDefault="00E51A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D6F51" w14:textId="1C85779F" w:rsidR="00E51A0D" w:rsidRDefault="00E51A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D8F76" w14:textId="26BC2FE0" w:rsidR="00E51A0D" w:rsidRDefault="00E51A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D0673A"/>
    <w:multiLevelType w:val="hybridMultilevel"/>
    <w:tmpl w:val="2C3EC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0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3B"/>
    <w:rsid w:val="00184FB6"/>
    <w:rsid w:val="00270355"/>
    <w:rsid w:val="00455903"/>
    <w:rsid w:val="007C7868"/>
    <w:rsid w:val="0093123B"/>
    <w:rsid w:val="00A561E5"/>
    <w:rsid w:val="00AF2560"/>
    <w:rsid w:val="00C20664"/>
    <w:rsid w:val="00D97FF2"/>
    <w:rsid w:val="00E51A0D"/>
    <w:rsid w:val="00F94EFC"/>
    <w:rsid w:val="00FA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CB6C"/>
  <w15:docId w15:val="{B950E53F-012E-4E87-9220-E0B156D12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F25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1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A0D"/>
  </w:style>
  <w:style w:type="paragraph" w:styleId="Footer">
    <w:name w:val="footer"/>
    <w:basedOn w:val="Normal"/>
    <w:link w:val="FooterChar"/>
    <w:uiPriority w:val="99"/>
    <w:unhideWhenUsed/>
    <w:rsid w:val="00E51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9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Corey Neff</cp:lastModifiedBy>
  <cp:revision>5</cp:revision>
  <dcterms:created xsi:type="dcterms:W3CDTF">2026-02-27T16:34:00Z</dcterms:created>
  <dcterms:modified xsi:type="dcterms:W3CDTF">2026-02-27T16:38:00Z</dcterms:modified>
</cp:coreProperties>
</file>