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Default="007D716F">
      <w:r w:rsidRPr="007D716F">
        <w:rPr>
          <w:b/>
        </w:rPr>
        <w:t>Appendix 8</w:t>
      </w:r>
      <w:r>
        <w:t>. Contextualization of the VIIRS night-time lights analysis, at a city level. We found a distinct threshold at a radiance value of ~ 80 (Figure 4 main manuscript).</w:t>
      </w:r>
    </w:p>
    <w:p w:rsidR="007D716F" w:rsidRDefault="007D71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6.25pt">
            <v:imagedata r:id="rId4" o:title="histogram_max_viirs"/>
          </v:shape>
        </w:pict>
      </w:r>
    </w:p>
    <w:p w:rsidR="007D716F" w:rsidRDefault="007D716F">
      <w:r w:rsidRPr="007D716F">
        <w:rPr>
          <w:b/>
        </w:rPr>
        <w:t>Figure A1</w:t>
      </w:r>
      <w:r>
        <w:t>. Histogram showing the distribution of maximum VIIRS night-time light values for the 1,581 cities included in the analysis: 363 (23%) of cities reached a maximum &gt; 80 (the red line), which represents a threshold of biodiversity response to urbanization.</w:t>
      </w:r>
    </w:p>
    <w:p w:rsidR="007D716F" w:rsidRDefault="007D716F">
      <w:pPr>
        <w:sectPr w:rsidR="007D71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D716F" w:rsidRDefault="007D716F"/>
    <w:p w:rsidR="007D716F" w:rsidRDefault="007D716F">
      <w:r>
        <w:pict>
          <v:shape id="_x0000_i1026" type="#_x0000_t75" style="width:5in;height:266.25pt">
            <v:imagedata r:id="rId5" o:title="histogram_mean_viirs"/>
          </v:shape>
        </w:pict>
      </w:r>
    </w:p>
    <w:p w:rsidR="007D716F" w:rsidRDefault="007D716F" w:rsidP="007D716F">
      <w:r w:rsidRPr="007D716F">
        <w:rPr>
          <w:b/>
        </w:rPr>
        <w:t>Figure A</w:t>
      </w:r>
      <w:r>
        <w:rPr>
          <w:b/>
        </w:rPr>
        <w:t>2</w:t>
      </w:r>
      <w:r>
        <w:t>. Histogram showing the distribution of m</w:t>
      </w:r>
      <w:r>
        <w:t>ean</w:t>
      </w:r>
      <w:r>
        <w:t xml:space="preserve"> VIIRS night-time light values for the 1,581 cities included in the analysis:</w:t>
      </w:r>
      <w:r>
        <w:t>0</w:t>
      </w:r>
      <w:r>
        <w:t xml:space="preserve"> cities </w:t>
      </w:r>
      <w:r>
        <w:t>have a mean</w:t>
      </w:r>
      <w:r>
        <w:t xml:space="preserve"> &gt; 80 (the red line), which represents a threshold of biodiversity response to urbanization.</w:t>
      </w:r>
    </w:p>
    <w:p w:rsidR="00A87FF7" w:rsidRDefault="00A87FF7" w:rsidP="007D716F"/>
    <w:p w:rsidR="00A87FF7" w:rsidRDefault="00A87FF7" w:rsidP="007D716F">
      <w:pPr>
        <w:sectPr w:rsidR="00A87F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87FF7" w:rsidRDefault="00A87FF7" w:rsidP="007D716F">
      <w:r>
        <w:lastRenderedPageBreak/>
        <w:pict>
          <v:shape id="_x0000_i1030" type="#_x0000_t75" style="width:5in;height:266.25pt">
            <v:imagedata r:id="rId6" o:title="scatterplot_max_viirs_city_area"/>
          </v:shape>
        </w:pict>
      </w:r>
    </w:p>
    <w:p w:rsidR="00A87FF7" w:rsidRDefault="00A87FF7" w:rsidP="007D716F">
      <w:r w:rsidRPr="00A87FF7">
        <w:rPr>
          <w:b/>
        </w:rPr>
        <w:t>Figure A3</w:t>
      </w:r>
      <w:r>
        <w:t>. There was a positive relationship between city area and maximum VIIRS night-time lights value, suggesting that larger cities are potentially more likely to have a negative impact on biodiversity as they are more likely to reach the threshold of urbanization which significantly impacts biodiversity negatively.</w:t>
      </w:r>
    </w:p>
    <w:p w:rsidR="00A87FF7" w:rsidRDefault="00A87FF7" w:rsidP="007D716F"/>
    <w:p w:rsidR="00A87FF7" w:rsidRDefault="00A87FF7" w:rsidP="007D716F">
      <w:r>
        <w:pict>
          <v:shape id="_x0000_i1031" type="#_x0000_t75" style="width:5in;height:266.25pt">
            <v:imagedata r:id="rId7" o:title="scatterplot_mean_viirs_city_area"/>
          </v:shape>
        </w:pict>
      </w:r>
    </w:p>
    <w:p w:rsidR="00A87FF7" w:rsidRDefault="00A87FF7" w:rsidP="00A87FF7">
      <w:r w:rsidRPr="00A87FF7">
        <w:rPr>
          <w:b/>
        </w:rPr>
        <w:t>Figure A</w:t>
      </w:r>
      <w:r>
        <w:rPr>
          <w:b/>
        </w:rPr>
        <w:t>4</w:t>
      </w:r>
      <w:r>
        <w:t xml:space="preserve">. There was a </w:t>
      </w:r>
      <w:r>
        <w:t xml:space="preserve">slight </w:t>
      </w:r>
      <w:r>
        <w:t xml:space="preserve">positive relationship between city area and </w:t>
      </w:r>
      <w:r>
        <w:t>mean</w:t>
      </w:r>
      <w:r>
        <w:t xml:space="preserve"> VIIRS night-time lights value, </w:t>
      </w:r>
      <w:r>
        <w:t>compared with maximum VIIRS night-time lights values (Figure A3 above).</w:t>
      </w:r>
      <w:bookmarkStart w:id="0" w:name="_GoBack"/>
      <w:bookmarkEnd w:id="0"/>
    </w:p>
    <w:p w:rsidR="007D716F" w:rsidRDefault="007D716F"/>
    <w:sectPr w:rsidR="007D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10"/>
    <w:rsid w:val="00443102"/>
    <w:rsid w:val="00500210"/>
    <w:rsid w:val="007D716F"/>
    <w:rsid w:val="00A8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823A"/>
  <w15:chartTrackingRefBased/>
  <w15:docId w15:val="{85286CCD-3A99-427D-823E-06AFA578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200</Words>
  <Characters>999</Characters>
  <Application>Microsoft Office Word</Application>
  <DocSecurity>0</DocSecurity>
  <Lines>28</Lines>
  <Paragraphs>11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3</cp:revision>
  <dcterms:created xsi:type="dcterms:W3CDTF">2019-07-08T22:44:00Z</dcterms:created>
  <dcterms:modified xsi:type="dcterms:W3CDTF">2019-07-08T22:51:00Z</dcterms:modified>
</cp:coreProperties>
</file>