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75B5"/>
          <w:sz w:val="30"/>
        </w:rPr>
        <w:t>AI VIBE CODING</w:t>
      </w:r>
    </w:p>
    <w:p>
      <w:pPr>
        <w:pStyle w:val="Title"/>
        <w:jc w:val="center"/>
      </w:pPr>
      <w:r>
        <w:t>Model Comparison</w:t>
        <w:br/>
        <w:t>Test Report</w:t>
      </w:r>
    </w:p>
    <w:p>
      <w:pPr>
        <w:jc w:val="center"/>
      </w:pPr>
      <w:r>
        <w:rPr>
          <w:color w:val="666666"/>
          <w:sz w:val="32"/>
        </w:rPr>
        <w:t>Cost + Speed + Software Quality</w:t>
      </w:r>
    </w:p>
    <w:p>
      <w:r>
        <w:br/>
      </w:r>
    </w:p>
    <w:tbl>
      <w:tblPr>
        <w:tblStyle w:val="TableGrid"/>
        <w:tblW w:type="auto" w:w="0"/>
        <w:jc w:val="center"/>
        <w:tblLook w:firstColumn="1" w:firstRow="1" w:lastColumn="0" w:lastRow="0" w:noHBand="0" w:noVBand="1" w:val="04A0"/>
      </w:tblPr>
      <w:tblGrid>
        <w:gridCol w:w="5112"/>
        <w:gridCol w:w="5112"/>
      </w:tblGrid>
      <w:tr>
        <w:tc>
          <w:tcPr>
            <w:tcW w:type="dxa" w:w="2880"/>
            <w:vAlign w:val="center"/>
            <w:tcMar>
              <w:top w:w="70" w:type="dxa"/>
              <w:start w:w="90" w:type="dxa"/>
              <w:bottom w:w="70" w:type="dxa"/>
              <w:end w:w="90" w:type="dxa"/>
            </w:tcMar>
            <w:shd w:fill="17365D"/>
          </w:tcPr>
          <w:p>
            <w:pPr>
              <w:spacing w:after="0"/>
            </w:pPr>
            <w:r/>
            <w:r>
              <w:rPr>
                <w:rFonts w:ascii="Aptos" w:hAnsi="Aptos"/>
                <w:b/>
                <w:color w:val="FFFFFF"/>
                <w:sz w:val="16"/>
              </w:rPr>
              <w:t>Document field</w:t>
            </w:r>
          </w:p>
        </w:tc>
        <w:tc>
          <w:tcPr>
            <w:tcW w:type="dxa" w:w="7344"/>
            <w:vAlign w:val="center"/>
            <w:tcMar>
              <w:top w:w="70" w:type="dxa"/>
              <w:start w:w="90" w:type="dxa"/>
              <w:bottom w:w="70" w:type="dxa"/>
              <w:end w:w="90" w:type="dxa"/>
            </w:tcMar>
            <w:shd w:fill="17365D"/>
          </w:tcPr>
          <w:p>
            <w:pPr>
              <w:spacing w:after="0"/>
            </w:pPr>
            <w:r/>
            <w:r>
              <w:rPr>
                <w:rFonts w:ascii="Aptos" w:hAnsi="Aptos"/>
                <w:b/>
                <w:color w:val="FFFFFF"/>
                <w:sz w:val="16"/>
              </w:rPr>
              <w:t>Value</w:t>
            </w:r>
          </w:p>
        </w:tc>
      </w:tr>
      <w:tr>
        <w:tc>
          <w:tcPr>
            <w:tcW w:type="dxa" w:w="2880"/>
            <w:vAlign w:val="center"/>
            <w:tcMar>
              <w:top w:w="70" w:type="dxa"/>
              <w:start w:w="90" w:type="dxa"/>
              <w:bottom w:w="70" w:type="dxa"/>
              <w:end w:w="90" w:type="dxa"/>
            </w:tcMar>
          </w:tcPr>
          <w:p>
            <w:pPr>
              <w:spacing w:after="0"/>
            </w:pPr>
            <w:r/>
            <w:r>
              <w:rPr>
                <w:rFonts w:ascii="Aptos" w:hAnsi="Aptos"/>
                <w:b w:val="0"/>
                <w:sz w:val="16"/>
              </w:rPr>
              <w:t>Purpose</w:t>
            </w:r>
          </w:p>
        </w:tc>
        <w:tc>
          <w:tcPr>
            <w:tcW w:type="dxa" w:w="7344"/>
            <w:vAlign w:val="center"/>
            <w:tcMar>
              <w:top w:w="70" w:type="dxa"/>
              <w:start w:w="90" w:type="dxa"/>
              <w:bottom w:w="70" w:type="dxa"/>
              <w:end w:w="90" w:type="dxa"/>
            </w:tcMar>
          </w:tcPr>
          <w:p>
            <w:pPr>
              <w:spacing w:after="0"/>
            </w:pPr>
            <w:r/>
            <w:r>
              <w:rPr>
                <w:rFonts w:ascii="Aptos" w:hAnsi="Aptos"/>
                <w:b w:val="0"/>
                <w:sz w:val="16"/>
              </w:rPr>
              <w:t>Compare AI models used by a non-expert user to build two web applications</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Candidate models</w:t>
            </w:r>
          </w:p>
        </w:tc>
        <w:tc>
          <w:tcPr>
            <w:tcW w:type="dxa" w:w="7344"/>
            <w:vAlign w:val="center"/>
            <w:tcMar>
              <w:top w:w="70" w:type="dxa"/>
              <w:start w:w="90" w:type="dxa"/>
              <w:bottom w:w="70" w:type="dxa"/>
              <w:end w:w="90" w:type="dxa"/>
            </w:tcMar>
            <w:shd w:fill="F3F6F9"/>
          </w:tcPr>
          <w:p>
            <w:pPr>
              <w:spacing w:after="0"/>
            </w:pPr>
            <w:r/>
            <w:r>
              <w:rPr>
                <w:rFonts w:ascii="Aptos" w:hAnsi="Aptos"/>
                <w:b w:val="0"/>
                <w:sz w:val="16"/>
              </w:rPr>
              <w:t>DeepSeek V4 Flash; DeepSeek V4 Pro; Qwen [exact model ID]; Qwen-VL [exact model ID, optional]</w:t>
            </w:r>
          </w:p>
        </w:tc>
      </w:tr>
      <w:tr>
        <w:tc>
          <w:tcPr>
            <w:tcW w:type="dxa" w:w="2880"/>
            <w:vAlign w:val="center"/>
            <w:tcMar>
              <w:top w:w="70" w:type="dxa"/>
              <w:start w:w="90" w:type="dxa"/>
              <w:bottom w:w="70" w:type="dxa"/>
              <w:end w:w="90" w:type="dxa"/>
            </w:tcMar>
          </w:tcPr>
          <w:p>
            <w:pPr>
              <w:spacing w:after="0"/>
            </w:pPr>
            <w:r/>
            <w:r>
              <w:rPr>
                <w:rFonts w:ascii="Aptos" w:hAnsi="Aptos"/>
                <w:b w:val="0"/>
                <w:sz w:val="16"/>
              </w:rPr>
              <w:t>Applications</w:t>
            </w:r>
          </w:p>
        </w:tc>
        <w:tc>
          <w:tcPr>
            <w:tcW w:type="dxa" w:w="7344"/>
            <w:vAlign w:val="center"/>
            <w:tcMar>
              <w:top w:w="70" w:type="dxa"/>
              <w:start w:w="90" w:type="dxa"/>
              <w:bottom w:w="70" w:type="dxa"/>
              <w:end w:w="90" w:type="dxa"/>
            </w:tcMar>
          </w:tcPr>
          <w:p>
            <w:pPr>
              <w:spacing w:after="0"/>
            </w:pPr>
            <w:r/>
            <w:r>
              <w:rPr>
                <w:rFonts w:ascii="Aptos" w:hAnsi="Aptos"/>
                <w:b w:val="0"/>
                <w:sz w:val="16"/>
              </w:rPr>
              <w:t>App A: Business task tracker; App B: 1943-style 2D shooter game</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Report status</w:t>
            </w:r>
          </w:p>
        </w:tc>
        <w:tc>
          <w:tcPr>
            <w:tcW w:type="dxa" w:w="7344"/>
            <w:vAlign w:val="center"/>
            <w:tcMar>
              <w:top w:w="70" w:type="dxa"/>
              <w:start w:w="90" w:type="dxa"/>
              <w:bottom w:w="70" w:type="dxa"/>
              <w:end w:w="90" w:type="dxa"/>
            </w:tcMar>
            <w:shd w:fill="F3F6F9"/>
          </w:tcPr>
          <w:p>
            <w:pPr>
              <w:spacing w:after="0"/>
            </w:pPr>
            <w:r/>
            <w:r>
              <w:rPr>
                <w:rFonts w:ascii="Aptos" w:hAnsi="Aptos"/>
                <w:b w:val="0"/>
                <w:sz w:val="16"/>
              </w:rPr>
              <w:t>TEST TEMPLATE — results must be populated from actual runs</w:t>
            </w:r>
          </w:p>
        </w:tc>
      </w:tr>
      <w:tr>
        <w:tc>
          <w:tcPr>
            <w:tcW w:type="dxa" w:w="2880"/>
            <w:vAlign w:val="center"/>
            <w:tcMar>
              <w:top w:w="70" w:type="dxa"/>
              <w:start w:w="90" w:type="dxa"/>
              <w:bottom w:w="70" w:type="dxa"/>
              <w:end w:w="90" w:type="dxa"/>
            </w:tcMar>
          </w:tcPr>
          <w:p>
            <w:pPr>
              <w:spacing w:after="0"/>
            </w:pPr>
            <w:r/>
            <w:r>
              <w:rPr>
                <w:rFonts w:ascii="Aptos" w:hAnsi="Aptos"/>
                <w:b w:val="0"/>
                <w:sz w:val="16"/>
              </w:rPr>
              <w:t>Prepared by</w:t>
            </w:r>
          </w:p>
        </w:tc>
        <w:tc>
          <w:tcPr>
            <w:tcW w:type="dxa" w:w="7344"/>
            <w:vAlign w:val="center"/>
            <w:tcMar>
              <w:top w:w="70" w:type="dxa"/>
              <w:start w:w="90" w:type="dxa"/>
              <w:bottom w:w="70" w:type="dxa"/>
              <w:end w:w="90" w:type="dxa"/>
            </w:tcMar>
          </w:tcPr>
          <w:p>
            <w:pPr>
              <w:spacing w:after="0"/>
            </w:pPr>
            <w:r/>
            <w:r>
              <w:rPr>
                <w:rFonts w:ascii="Aptos" w:hAnsi="Aptos"/>
                <w:b w:val="0"/>
                <w:sz w:val="16"/>
              </w:rPr>
              <w:t>[Name / Department]</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Test date</w:t>
            </w:r>
          </w:p>
        </w:tc>
        <w:tc>
          <w:tcPr>
            <w:tcW w:type="dxa" w:w="7344"/>
            <w:vAlign w:val="center"/>
            <w:tcMar>
              <w:top w:w="70" w:type="dxa"/>
              <w:start w:w="90" w:type="dxa"/>
              <w:bottom w:w="70" w:type="dxa"/>
              <w:end w:w="90" w:type="dxa"/>
            </w:tcMar>
            <w:shd w:fill="F3F6F9"/>
          </w:tcPr>
          <w:p>
            <w:pPr>
              <w:spacing w:after="0"/>
            </w:pPr>
            <w:r/>
            <w:r>
              <w:rPr>
                <w:rFonts w:ascii="Aptos" w:hAnsi="Aptos"/>
                <w:b w:val="0"/>
                <w:sz w:val="16"/>
              </w:rPr>
              <w:t>[YYYY-MM-DD]</w:t>
            </w:r>
          </w:p>
        </w:tc>
      </w:tr>
      <w:tr>
        <w:tc>
          <w:tcPr>
            <w:tcW w:type="dxa" w:w="2880"/>
            <w:vAlign w:val="center"/>
            <w:tcMar>
              <w:top w:w="70" w:type="dxa"/>
              <w:start w:w="90" w:type="dxa"/>
              <w:bottom w:w="70" w:type="dxa"/>
              <w:end w:w="90" w:type="dxa"/>
            </w:tcMar>
          </w:tcPr>
          <w:p>
            <w:pPr>
              <w:spacing w:after="0"/>
            </w:pPr>
            <w:r/>
            <w:r>
              <w:rPr>
                <w:rFonts w:ascii="Aptos" w:hAnsi="Aptos"/>
                <w:b w:val="0"/>
                <w:sz w:val="16"/>
              </w:rPr>
              <w:t>Version</w:t>
            </w:r>
          </w:p>
        </w:tc>
        <w:tc>
          <w:tcPr>
            <w:tcW w:type="dxa" w:w="7344"/>
            <w:vAlign w:val="center"/>
            <w:tcMar>
              <w:top w:w="70" w:type="dxa"/>
              <w:start w:w="90" w:type="dxa"/>
              <w:bottom w:w="70" w:type="dxa"/>
              <w:end w:w="90" w:type="dxa"/>
            </w:tcMar>
          </w:tcPr>
          <w:p>
            <w:r>
              <w:t>1.1</w:t>
            </w:r>
          </w:p>
        </w:tc>
      </w:tr>
    </w:tbl>
    <w:p>
      <w:pPr>
        <w:spacing w:after="0"/>
      </w:pPr>
    </w:p>
    <w:tbl>
      <w:tblPr>
        <w:tblStyle w:val="TableGrid"/>
        <w:tblW w:type="auto" w:w="0"/>
        <w:tblLook w:firstColumn="1" w:firstRow="1" w:lastColumn="0" w:lastRow="0" w:noHBand="0" w:noVBand="1" w:val="04A0"/>
      </w:tblPr>
      <w:tblGrid>
        <w:gridCol w:w="10224"/>
      </w:tblGrid>
      <w:tr>
        <w:tc>
          <w:tcPr>
            <w:tcW w:type="dxa" w:w="10224"/>
            <w:shd w:fill="D9EAF7"/>
            <w:vAlign w:val="center"/>
            <w:tcMar>
              <w:top w:w="70" w:type="dxa"/>
              <w:start w:w="90" w:type="dxa"/>
              <w:bottom w:w="70" w:type="dxa"/>
              <w:end w:w="90" w:type="dxa"/>
            </w:tcMar>
          </w:tcPr>
          <w:p>
            <w:pPr>
              <w:spacing w:after="0"/>
            </w:pPr>
            <w:r/>
            <w:r>
              <w:rPr>
                <w:rFonts w:ascii="Aptos" w:hAnsi="Aptos"/>
                <w:b/>
                <w:color w:val="17365D"/>
                <w:sz w:val="20"/>
              </w:rPr>
              <w:t>Decision question: Which model gives the best usable application per dollar and per minute—not merely the nicest first response?</w:t>
            </w:r>
          </w:p>
        </w:tc>
      </w:tr>
    </w:tbl>
    <w:p/>
    <w:p>
      <w:r>
        <w:br w:type="page"/>
      </w:r>
    </w:p>
    <w:p>
      <w:pPr>
        <w:pStyle w:val="Heading1"/>
      </w:pPr>
      <w:r>
        <w:t>1. Executive Summary</w:t>
      </w:r>
    </w:p>
    <w:p>
      <w:r>
        <w:t>This report compares candidate AI models for end-to-end “vibe coding”: a user describes an application in natural language, reviews the generated application, and asks the model to correct defects. The evaluation separates functional correctness, product quality, speed, cost, and user effort.</w:t>
      </w:r>
    </w:p>
    <w:p>
      <w:r>
        <w:t>Do not complete the conclusion before testing. Replace every [TBD] and “Not tested” field with evidence from logs, automated tests, screenshots, and recordings.</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tcMar>
              <w:top w:w="70" w:type="dxa"/>
              <w:start w:w="90" w:type="dxa"/>
              <w:bottom w:w="70" w:type="dxa"/>
              <w:end w:w="90" w:type="dxa"/>
            </w:tcMar>
            <w:shd w:fill="17365D"/>
          </w:tcPr>
          <w:p>
            <w:pPr>
              <w:spacing w:after="0"/>
            </w:pPr>
            <w:r/>
            <w:r>
              <w:rPr>
                <w:rFonts w:ascii="Aptos" w:hAnsi="Aptos"/>
                <w:b/>
                <w:color w:val="FFFFFF"/>
                <w:sz w:val="16"/>
              </w:rPr>
              <w:t>Decision metric</w:t>
            </w:r>
          </w:p>
        </w:tc>
        <w:tc>
          <w:tcPr>
            <w:tcW w:type="dxa" w:w="3888"/>
            <w:vAlign w:val="center"/>
            <w:tcMar>
              <w:top w:w="70" w:type="dxa"/>
              <w:start w:w="90" w:type="dxa"/>
              <w:bottom w:w="70" w:type="dxa"/>
              <w:end w:w="90" w:type="dxa"/>
            </w:tcMar>
            <w:shd w:fill="17365D"/>
          </w:tcPr>
          <w:p>
            <w:pPr>
              <w:spacing w:after="0"/>
            </w:pPr>
            <w:r/>
            <w:r>
              <w:rPr>
                <w:rFonts w:ascii="Aptos" w:hAnsi="Aptos"/>
                <w:b/>
                <w:color w:val="FFFFFF"/>
                <w:sz w:val="16"/>
              </w:rPr>
              <w:t>Weight / rule</w:t>
            </w:r>
          </w:p>
        </w:tc>
        <w:tc>
          <w:tcPr>
            <w:tcW w:type="dxa" w:w="3168"/>
            <w:vAlign w:val="center"/>
            <w:tcMar>
              <w:top w:w="70" w:type="dxa"/>
              <w:start w:w="90" w:type="dxa"/>
              <w:bottom w:w="70" w:type="dxa"/>
              <w:end w:w="90" w:type="dxa"/>
            </w:tcMar>
            <w:shd w:fill="17365D"/>
          </w:tcPr>
          <w:p>
            <w:pPr>
              <w:spacing w:after="0"/>
            </w:pPr>
            <w:r/>
            <w:r>
              <w:rPr>
                <w:rFonts w:ascii="Aptos" w:hAnsi="Aptos"/>
                <w:b/>
                <w:color w:val="FFFFFF"/>
                <w:sz w:val="16"/>
              </w:rPr>
              <w:t>Final result</w:t>
            </w:r>
          </w:p>
        </w:tc>
      </w:tr>
      <w:tr>
        <w:tc>
          <w:tcPr>
            <w:tcW w:type="dxa" w:w="3168"/>
            <w:vAlign w:val="center"/>
            <w:tcMar>
              <w:top w:w="70" w:type="dxa"/>
              <w:start w:w="90" w:type="dxa"/>
              <w:bottom w:w="70" w:type="dxa"/>
              <w:end w:w="90" w:type="dxa"/>
            </w:tcMar>
          </w:tcPr>
          <w:p>
            <w:pPr>
              <w:spacing w:after="0"/>
            </w:pPr>
            <w:r/>
            <w:r>
              <w:rPr>
                <w:rFonts w:ascii="Aptos" w:hAnsi="Aptos"/>
                <w:b w:val="0"/>
                <w:sz w:val="16"/>
              </w:rPr>
              <w:t>Software quality</w:t>
            </w:r>
          </w:p>
        </w:tc>
        <w:tc>
          <w:tcPr>
            <w:tcW w:type="dxa" w:w="3888"/>
            <w:vAlign w:val="center"/>
            <w:tcMar>
              <w:top w:w="70" w:type="dxa"/>
              <w:start w:w="90" w:type="dxa"/>
              <w:bottom w:w="70" w:type="dxa"/>
              <w:end w:w="90" w:type="dxa"/>
            </w:tcMar>
          </w:tcPr>
          <w:p>
            <w:pPr>
              <w:spacing w:after="0"/>
            </w:pPr>
            <w:r/>
            <w:r>
              <w:rPr>
                <w:rFonts w:ascii="Aptos" w:hAnsi="Aptos"/>
                <w:b w:val="0"/>
                <w:sz w:val="16"/>
              </w:rPr>
              <w:t>60% of overall score</w:t>
            </w:r>
          </w:p>
        </w:tc>
        <w:tc>
          <w:tcPr>
            <w:tcW w:type="dxa" w:w="3168"/>
            <w:vAlign w:val="center"/>
            <w:tcMar>
              <w:top w:w="70" w:type="dxa"/>
              <w:start w:w="90" w:type="dxa"/>
              <w:bottom w:w="70" w:type="dxa"/>
              <w:end w:w="90" w:type="dxa"/>
            </w:tcMar>
          </w:tcPr>
          <w:p>
            <w:pPr>
              <w:spacing w:after="0"/>
            </w:pPr>
            <w:r/>
            <w:r>
              <w:rPr>
                <w:rFonts w:ascii="Aptos" w:hAnsi="Aptos"/>
                <w:b w:val="0"/>
                <w:sz w:val="16"/>
              </w:rPr>
              <w:t>[TBD]</w:t>
            </w:r>
          </w:p>
        </w:tc>
      </w:tr>
      <w:tr>
        <w:tc>
          <w:tcPr>
            <w:tcW w:type="dxa" w:w="3168"/>
            <w:vAlign w:val="center"/>
            <w:tcMar>
              <w:top w:w="70" w:type="dxa"/>
              <w:start w:w="90" w:type="dxa"/>
              <w:bottom w:w="70" w:type="dxa"/>
              <w:end w:w="90" w:type="dxa"/>
            </w:tcMar>
            <w:shd w:fill="F3F6F9"/>
          </w:tcPr>
          <w:p>
            <w:pPr>
              <w:spacing w:after="0"/>
            </w:pPr>
            <w:r/>
            <w:r>
              <w:rPr>
                <w:rFonts w:ascii="Aptos" w:hAnsi="Aptos"/>
                <w:b w:val="0"/>
                <w:sz w:val="16"/>
              </w:rPr>
              <w:t>Speed</w:t>
            </w:r>
          </w:p>
        </w:tc>
        <w:tc>
          <w:tcPr>
            <w:tcW w:type="dxa" w:w="3888"/>
            <w:vAlign w:val="center"/>
            <w:tcMar>
              <w:top w:w="70" w:type="dxa"/>
              <w:start w:w="90" w:type="dxa"/>
              <w:bottom w:w="70" w:type="dxa"/>
              <w:end w:w="90" w:type="dxa"/>
            </w:tcMar>
            <w:shd w:fill="F3F6F9"/>
          </w:tcPr>
          <w:p>
            <w:pPr>
              <w:spacing w:after="0"/>
            </w:pPr>
            <w:r/>
            <w:r>
              <w:rPr>
                <w:rFonts w:ascii="Aptos" w:hAnsi="Aptos"/>
                <w:b w:val="0"/>
                <w:sz w:val="16"/>
              </w:rPr>
              <w:t>20% of overall score</w:t>
            </w:r>
          </w:p>
        </w:tc>
        <w:tc>
          <w:tcPr>
            <w:tcW w:type="dxa" w:w="3168"/>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3168"/>
            <w:vAlign w:val="center"/>
            <w:tcMar>
              <w:top w:w="70" w:type="dxa"/>
              <w:start w:w="90" w:type="dxa"/>
              <w:bottom w:w="70" w:type="dxa"/>
              <w:end w:w="90" w:type="dxa"/>
            </w:tcMar>
          </w:tcPr>
          <w:p>
            <w:pPr>
              <w:spacing w:after="0"/>
            </w:pPr>
            <w:r/>
            <w:r>
              <w:rPr>
                <w:rFonts w:ascii="Aptos" w:hAnsi="Aptos"/>
                <w:b w:val="0"/>
                <w:sz w:val="16"/>
              </w:rPr>
              <w:t>Cost</w:t>
            </w:r>
          </w:p>
        </w:tc>
        <w:tc>
          <w:tcPr>
            <w:tcW w:type="dxa" w:w="3888"/>
            <w:vAlign w:val="center"/>
            <w:tcMar>
              <w:top w:w="70" w:type="dxa"/>
              <w:start w:w="90" w:type="dxa"/>
              <w:bottom w:w="70" w:type="dxa"/>
              <w:end w:w="90" w:type="dxa"/>
            </w:tcMar>
          </w:tcPr>
          <w:p>
            <w:pPr>
              <w:spacing w:after="0"/>
            </w:pPr>
            <w:r/>
            <w:r>
              <w:rPr>
                <w:rFonts w:ascii="Aptos" w:hAnsi="Aptos"/>
                <w:b w:val="0"/>
                <w:sz w:val="16"/>
              </w:rPr>
              <w:t>20% of overall score</w:t>
            </w:r>
          </w:p>
        </w:tc>
        <w:tc>
          <w:tcPr>
            <w:tcW w:type="dxa" w:w="3168"/>
            <w:vAlign w:val="center"/>
            <w:tcMar>
              <w:top w:w="70" w:type="dxa"/>
              <w:start w:w="90" w:type="dxa"/>
              <w:bottom w:w="70" w:type="dxa"/>
              <w:end w:w="90" w:type="dxa"/>
            </w:tcMar>
          </w:tcPr>
          <w:p>
            <w:pPr>
              <w:spacing w:after="0"/>
            </w:pPr>
            <w:r/>
            <w:r>
              <w:rPr>
                <w:rFonts w:ascii="Aptos" w:hAnsi="Aptos"/>
                <w:b w:val="0"/>
                <w:sz w:val="16"/>
              </w:rPr>
              <w:t>[TBD]</w:t>
            </w:r>
          </w:p>
        </w:tc>
      </w:tr>
      <w:tr>
        <w:tc>
          <w:tcPr>
            <w:tcW w:type="dxa" w:w="3168"/>
            <w:vAlign w:val="center"/>
            <w:tcMar>
              <w:top w:w="70" w:type="dxa"/>
              <w:start w:w="90" w:type="dxa"/>
              <w:bottom w:w="70" w:type="dxa"/>
              <w:end w:w="90" w:type="dxa"/>
            </w:tcMar>
            <w:shd w:fill="F3F6F9"/>
          </w:tcPr>
          <w:p>
            <w:pPr>
              <w:spacing w:after="0"/>
            </w:pPr>
            <w:r/>
            <w:r>
              <w:rPr>
                <w:rFonts w:ascii="Aptos" w:hAnsi="Aptos"/>
                <w:b w:val="0"/>
                <w:sz w:val="16"/>
              </w:rPr>
              <w:t>Mandatory requirement failure</w:t>
            </w:r>
          </w:p>
        </w:tc>
        <w:tc>
          <w:tcPr>
            <w:tcW w:type="dxa" w:w="3888"/>
            <w:vAlign w:val="center"/>
            <w:tcMar>
              <w:top w:w="70" w:type="dxa"/>
              <w:start w:w="90" w:type="dxa"/>
              <w:bottom w:w="70" w:type="dxa"/>
              <w:end w:w="90" w:type="dxa"/>
            </w:tcMar>
            <w:shd w:fill="F3F6F9"/>
          </w:tcPr>
          <w:p>
            <w:pPr>
              <w:spacing w:after="0"/>
            </w:pPr>
            <w:r/>
            <w:r>
              <w:rPr>
                <w:rFonts w:ascii="Aptos" w:hAnsi="Aptos"/>
                <w:b w:val="0"/>
                <w:sz w:val="16"/>
              </w:rPr>
              <w:t>Overall score capped at 59/100</w:t>
            </w:r>
          </w:p>
        </w:tc>
        <w:tc>
          <w:tcPr>
            <w:tcW w:type="dxa" w:w="3168"/>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3168"/>
            <w:vAlign w:val="center"/>
            <w:tcMar>
              <w:top w:w="70" w:type="dxa"/>
              <w:start w:w="90" w:type="dxa"/>
              <w:bottom w:w="70" w:type="dxa"/>
              <w:end w:w="90" w:type="dxa"/>
            </w:tcMar>
          </w:tcPr>
          <w:p>
            <w:pPr>
              <w:spacing w:after="0"/>
            </w:pPr>
            <w:r/>
            <w:r>
              <w:rPr>
                <w:rFonts w:ascii="Aptos" w:hAnsi="Aptos"/>
                <w:b w:val="0"/>
                <w:sz w:val="16"/>
              </w:rPr>
              <w:t>Recommended model</w:t>
            </w:r>
          </w:p>
        </w:tc>
        <w:tc>
          <w:tcPr>
            <w:tcW w:type="dxa" w:w="3888"/>
            <w:vAlign w:val="center"/>
            <w:tcMar>
              <w:top w:w="70" w:type="dxa"/>
              <w:start w:w="90" w:type="dxa"/>
              <w:bottom w:w="70" w:type="dxa"/>
              <w:end w:w="90" w:type="dxa"/>
            </w:tcMar>
          </w:tcPr>
          <w:p>
            <w:pPr>
              <w:spacing w:after="0"/>
            </w:pPr>
            <w:r/>
            <w:r>
              <w:rPr>
                <w:rFonts w:ascii="Aptos" w:hAnsi="Aptos"/>
                <w:b w:val="0"/>
                <w:sz w:val="16"/>
              </w:rPr>
              <w:t>Highest score that passes all mandatory requirements</w:t>
            </w:r>
          </w:p>
        </w:tc>
        <w:tc>
          <w:tcPr>
            <w:tcW w:type="dxa" w:w="3168"/>
            <w:vAlign w:val="center"/>
            <w:tcMar>
              <w:top w:w="70" w:type="dxa"/>
              <w:start w:w="90" w:type="dxa"/>
              <w:bottom w:w="70" w:type="dxa"/>
              <w:end w:w="90" w:type="dxa"/>
            </w:tcMar>
          </w:tcPr>
          <w:p>
            <w:pPr>
              <w:spacing w:after="0"/>
            </w:pPr>
            <w:r/>
            <w:r>
              <w:rPr>
                <w:rFonts w:ascii="Aptos" w:hAnsi="Aptos"/>
                <w:b w:val="0"/>
                <w:sz w:val="16"/>
              </w:rPr>
              <w:t>[TBD]</w:t>
            </w:r>
          </w:p>
        </w:tc>
      </w:tr>
    </w:tbl>
    <w:p>
      <w:pPr>
        <w:spacing w:after="0"/>
      </w:pPr>
    </w:p>
    <w:p>
      <w:pPr>
        <w:pStyle w:val="Heading2"/>
      </w:pPr>
      <w:r>
        <w:t>1.1 Recommended one-page conclusion format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tcMar>
              <w:top w:w="70" w:type="dxa"/>
              <w:start w:w="90" w:type="dxa"/>
              <w:bottom w:w="70" w:type="dxa"/>
              <w:end w:w="90" w:type="dxa"/>
            </w:tcMar>
            <w:shd w:fill="17365D"/>
          </w:tcPr>
          <w:p>
            <w:pPr>
              <w:spacing w:after="0"/>
            </w:pPr>
            <w:r/>
            <w:r>
              <w:rPr>
                <w:rFonts w:ascii="Aptos" w:hAnsi="Aptos"/>
                <w:b/>
                <w:color w:val="FFFFFF"/>
                <w:sz w:val="16"/>
              </w:rPr>
              <w:t>Question</w:t>
            </w:r>
          </w:p>
        </w:tc>
        <w:tc>
          <w:tcPr>
            <w:tcW w:type="dxa" w:w="4752"/>
            <w:vAlign w:val="center"/>
            <w:tcMar>
              <w:top w:w="70" w:type="dxa"/>
              <w:start w:w="90" w:type="dxa"/>
              <w:bottom w:w="70" w:type="dxa"/>
              <w:end w:w="90" w:type="dxa"/>
            </w:tcMar>
            <w:shd w:fill="17365D"/>
          </w:tcPr>
          <w:p>
            <w:pPr>
              <w:spacing w:after="0"/>
            </w:pPr>
            <w:r/>
            <w:r>
              <w:rPr>
                <w:rFonts w:ascii="Aptos" w:hAnsi="Aptos"/>
                <w:b/>
                <w:color w:val="FFFFFF"/>
                <w:sz w:val="16"/>
              </w:rPr>
              <w:t>Evidence to report</w:t>
            </w:r>
          </w:p>
        </w:tc>
        <w:tc>
          <w:tcPr>
            <w:tcW w:type="dxa" w:w="2592"/>
            <w:vAlign w:val="center"/>
            <w:tcMar>
              <w:top w:w="70" w:type="dxa"/>
              <w:start w:w="90" w:type="dxa"/>
              <w:bottom w:w="70" w:type="dxa"/>
              <w:end w:w="90" w:type="dxa"/>
            </w:tcMar>
            <w:shd w:fill="17365D"/>
          </w:tcPr>
          <w:p>
            <w:pPr>
              <w:spacing w:after="0"/>
            </w:pPr>
            <w:r/>
            <w:r>
              <w:rPr>
                <w:rFonts w:ascii="Aptos" w:hAnsi="Aptos"/>
                <w:b/>
                <w:color w:val="FFFFFF"/>
                <w:sz w:val="16"/>
              </w:rPr>
              <w:t>Answer</w:t>
            </w:r>
          </w:p>
        </w:tc>
      </w:tr>
      <w:tr>
        <w:tc>
          <w:tcPr>
            <w:tcW w:type="dxa" w:w="2880"/>
            <w:vAlign w:val="center"/>
            <w:tcMar>
              <w:top w:w="70" w:type="dxa"/>
              <w:start w:w="90" w:type="dxa"/>
              <w:bottom w:w="70" w:type="dxa"/>
              <w:end w:w="90" w:type="dxa"/>
            </w:tcMar>
          </w:tcPr>
          <w:p>
            <w:pPr>
              <w:spacing w:after="0"/>
            </w:pPr>
            <w:r/>
            <w:r>
              <w:rPr>
                <w:rFonts w:ascii="Aptos" w:hAnsi="Aptos"/>
                <w:b w:val="0"/>
                <w:sz w:val="16"/>
              </w:rPr>
              <w:t>Best overall model</w:t>
            </w:r>
          </w:p>
        </w:tc>
        <w:tc>
          <w:tcPr>
            <w:tcW w:type="dxa" w:w="4752"/>
            <w:vAlign w:val="center"/>
            <w:tcMar>
              <w:top w:w="70" w:type="dxa"/>
              <w:start w:w="90" w:type="dxa"/>
              <w:bottom w:w="70" w:type="dxa"/>
              <w:end w:w="90" w:type="dxa"/>
            </w:tcMar>
          </w:tcPr>
          <w:p>
            <w:pPr>
              <w:spacing w:after="0"/>
            </w:pPr>
            <w:r/>
            <w:r>
              <w:rPr>
                <w:rFonts w:ascii="Aptos" w:hAnsi="Aptos"/>
                <w:b w:val="0"/>
                <w:sz w:val="16"/>
              </w:rPr>
              <w:t>Overall score, mandatory pass rate, stability</w:t>
            </w:r>
          </w:p>
        </w:tc>
        <w:tc>
          <w:tcPr>
            <w:tcW w:type="dxa" w:w="2592"/>
            <w:vAlign w:val="center"/>
            <w:tcMar>
              <w:top w:w="70" w:type="dxa"/>
              <w:start w:w="90" w:type="dxa"/>
              <w:bottom w:w="70" w:type="dxa"/>
              <w:end w:w="90" w:type="dxa"/>
            </w:tcMar>
          </w:tcPr>
          <w:p>
            <w:pPr>
              <w:spacing w:after="0"/>
            </w:pPr>
            <w:r/>
            <w:r>
              <w:rPr>
                <w:rFonts w:ascii="Aptos" w:hAnsi="Aptos"/>
                <w:b w:val="0"/>
                <w:sz w:val="16"/>
              </w:rPr>
              <w:t>[TBD]</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Fastest model</w:t>
            </w:r>
          </w:p>
        </w:tc>
        <w:tc>
          <w:tcPr>
            <w:tcW w:type="dxa" w:w="4752"/>
            <w:vAlign w:val="center"/>
            <w:tcMar>
              <w:top w:w="70" w:type="dxa"/>
              <w:start w:w="90" w:type="dxa"/>
              <w:bottom w:w="70" w:type="dxa"/>
              <w:end w:w="90" w:type="dxa"/>
            </w:tcMar>
            <w:shd w:fill="F3F6F9"/>
          </w:tcPr>
          <w:p>
            <w:pPr>
              <w:spacing w:after="0"/>
            </w:pPr>
            <w:r/>
            <w:r>
              <w:rPr>
                <w:rFonts w:ascii="Aptos" w:hAnsi="Aptos"/>
                <w:b w:val="0"/>
                <w:sz w:val="16"/>
              </w:rPr>
              <w:t>Median wall-clock time across three runs</w:t>
            </w:r>
          </w:p>
        </w:tc>
        <w:tc>
          <w:tcPr>
            <w:tcW w:type="dxa" w:w="2592"/>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880"/>
            <w:vAlign w:val="center"/>
            <w:tcMar>
              <w:top w:w="70" w:type="dxa"/>
              <w:start w:w="90" w:type="dxa"/>
              <w:bottom w:w="70" w:type="dxa"/>
              <w:end w:w="90" w:type="dxa"/>
            </w:tcMar>
          </w:tcPr>
          <w:p>
            <w:pPr>
              <w:spacing w:after="0"/>
            </w:pPr>
            <w:r/>
            <w:r>
              <w:rPr>
                <w:rFonts w:ascii="Aptos" w:hAnsi="Aptos"/>
                <w:b w:val="0"/>
                <w:sz w:val="16"/>
              </w:rPr>
              <w:t>Lowest-cost model</w:t>
            </w:r>
          </w:p>
        </w:tc>
        <w:tc>
          <w:tcPr>
            <w:tcW w:type="dxa" w:w="4752"/>
            <w:vAlign w:val="center"/>
            <w:tcMar>
              <w:top w:w="70" w:type="dxa"/>
              <w:start w:w="90" w:type="dxa"/>
              <w:bottom w:w="70" w:type="dxa"/>
              <w:end w:w="90" w:type="dxa"/>
            </w:tcMar>
          </w:tcPr>
          <w:p>
            <w:pPr>
              <w:spacing w:after="0"/>
            </w:pPr>
            <w:r/>
            <w:r>
              <w:rPr>
                <w:rFonts w:ascii="Aptos" w:hAnsi="Aptos"/>
                <w:b w:val="0"/>
                <w:sz w:val="16"/>
              </w:rPr>
              <w:t>Median measured cost per completed app</w:t>
            </w:r>
          </w:p>
        </w:tc>
        <w:tc>
          <w:tcPr>
            <w:tcW w:type="dxa" w:w="2592"/>
            <w:vAlign w:val="center"/>
            <w:tcMar>
              <w:top w:w="70" w:type="dxa"/>
              <w:start w:w="90" w:type="dxa"/>
              <w:bottom w:w="70" w:type="dxa"/>
              <w:end w:w="90" w:type="dxa"/>
            </w:tcMar>
          </w:tcPr>
          <w:p>
            <w:pPr>
              <w:spacing w:after="0"/>
            </w:pPr>
            <w:r/>
            <w:r>
              <w:rPr>
                <w:rFonts w:ascii="Aptos" w:hAnsi="Aptos"/>
                <w:b w:val="0"/>
                <w:sz w:val="16"/>
              </w:rPr>
              <w:t>[TBD]</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Best first-attempt quality</w:t>
            </w:r>
          </w:p>
        </w:tc>
        <w:tc>
          <w:tcPr>
            <w:tcW w:type="dxa" w:w="4752"/>
            <w:vAlign w:val="center"/>
            <w:tcMar>
              <w:top w:w="70" w:type="dxa"/>
              <w:start w:w="90" w:type="dxa"/>
              <w:bottom w:w="70" w:type="dxa"/>
              <w:end w:w="90" w:type="dxa"/>
            </w:tcMar>
            <w:shd w:fill="F3F6F9"/>
          </w:tcPr>
          <w:p>
            <w:pPr>
              <w:spacing w:after="0"/>
            </w:pPr>
            <w:r/>
            <w:r>
              <w:rPr>
                <w:rFonts w:ascii="Aptos" w:hAnsi="Aptos"/>
                <w:b w:val="0"/>
                <w:sz w:val="16"/>
              </w:rPr>
              <w:t>Mandatory requirements passed before correction</w:t>
            </w:r>
          </w:p>
        </w:tc>
        <w:tc>
          <w:tcPr>
            <w:tcW w:type="dxa" w:w="2592"/>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880"/>
            <w:vAlign w:val="center"/>
            <w:tcMar>
              <w:top w:w="70" w:type="dxa"/>
              <w:start w:w="90" w:type="dxa"/>
              <w:bottom w:w="70" w:type="dxa"/>
              <w:end w:w="90" w:type="dxa"/>
            </w:tcMar>
          </w:tcPr>
          <w:p>
            <w:pPr>
              <w:spacing w:after="0"/>
            </w:pPr>
            <w:r/>
            <w:r>
              <w:rPr>
                <w:rFonts w:ascii="Aptos" w:hAnsi="Aptos"/>
                <w:b w:val="0"/>
                <w:sz w:val="16"/>
              </w:rPr>
              <w:t>Best visual correction</w:t>
            </w:r>
          </w:p>
        </w:tc>
        <w:tc>
          <w:tcPr>
            <w:tcW w:type="dxa" w:w="4752"/>
            <w:vAlign w:val="center"/>
            <w:tcMar>
              <w:top w:w="70" w:type="dxa"/>
              <w:start w:w="90" w:type="dxa"/>
              <w:bottom w:w="70" w:type="dxa"/>
              <w:end w:w="90" w:type="dxa"/>
            </w:tcMar>
          </w:tcPr>
          <w:p>
            <w:pPr>
              <w:spacing w:after="0"/>
            </w:pPr>
            <w:r/>
            <w:r>
              <w:rPr>
                <w:rFonts w:ascii="Aptos" w:hAnsi="Aptos"/>
                <w:b w:val="0"/>
                <w:sz w:val="16"/>
              </w:rPr>
              <w:t>Defects fixed from screenshots / visual feedback</w:t>
            </w:r>
          </w:p>
        </w:tc>
        <w:tc>
          <w:tcPr>
            <w:tcW w:type="dxa" w:w="2592"/>
            <w:vAlign w:val="center"/>
            <w:tcMar>
              <w:top w:w="70" w:type="dxa"/>
              <w:start w:w="90" w:type="dxa"/>
              <w:bottom w:w="70" w:type="dxa"/>
              <w:end w:w="90" w:type="dxa"/>
            </w:tcMar>
          </w:tcPr>
          <w:p>
            <w:pPr>
              <w:spacing w:after="0"/>
            </w:pPr>
            <w:r/>
            <w:r>
              <w:rPr>
                <w:rFonts w:ascii="Aptos" w:hAnsi="Aptos"/>
                <w:b w:val="0"/>
                <w:sz w:val="16"/>
              </w:rPr>
              <w:t>[TBD]</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Main limitation</w:t>
            </w:r>
          </w:p>
        </w:tc>
        <w:tc>
          <w:tcPr>
            <w:tcW w:type="dxa" w:w="4752"/>
            <w:vAlign w:val="center"/>
            <w:tcMar>
              <w:top w:w="70" w:type="dxa"/>
              <w:start w:w="90" w:type="dxa"/>
              <w:bottom w:w="70" w:type="dxa"/>
              <w:end w:w="90" w:type="dxa"/>
            </w:tcMar>
            <w:shd w:fill="F3F6F9"/>
          </w:tcPr>
          <w:p>
            <w:pPr>
              <w:spacing w:after="0"/>
            </w:pPr>
            <w:r/>
            <w:r>
              <w:rPr>
                <w:rFonts w:ascii="Aptos" w:hAnsi="Aptos"/>
                <w:b w:val="0"/>
                <w:sz w:val="16"/>
              </w:rPr>
              <w:t>Repeatable failure or user intervention required</w:t>
            </w:r>
          </w:p>
        </w:tc>
        <w:tc>
          <w:tcPr>
            <w:tcW w:type="dxa" w:w="2592"/>
            <w:vAlign w:val="center"/>
            <w:tcMar>
              <w:top w:w="70" w:type="dxa"/>
              <w:start w:w="90" w:type="dxa"/>
              <w:bottom w:w="70" w:type="dxa"/>
              <w:end w:w="90" w:type="dxa"/>
            </w:tcMar>
            <w:shd w:fill="F3F6F9"/>
          </w:tcPr>
          <w:p>
            <w:pPr>
              <w:spacing w:after="0"/>
            </w:pPr>
            <w:r/>
            <w:r>
              <w:rPr>
                <w:rFonts w:ascii="Aptos" w:hAnsi="Aptos"/>
                <w:b w:val="0"/>
                <w:sz w:val="16"/>
              </w:rPr>
              <w:t>[TBD]</w:t>
            </w:r>
          </w:p>
        </w:tc>
      </w:tr>
    </w:tbl>
    <w:p>
      <w:pPr>
        <w:spacing w:after="0"/>
      </w:pPr>
    </w:p>
    <w:p>
      <w:r>
        <w:br w:type="page"/>
      </w:r>
    </w:p>
    <w:p>
      <w:pPr>
        <w:pStyle w:val="Heading1"/>
      </w:pPr>
      <w:r>
        <w:t>2. Scope and Research Basis</w:t>
      </w:r>
    </w:p>
    <w:p>
      <w:r>
        <w:t>The report design follows three principles:</w:t>
      </w:r>
    </w:p>
    <w:p>
      <w:pPr>
        <w:pStyle w:val="ListBullet"/>
        <w:spacing w:after="40"/>
      </w:pPr>
      <w:r>
        <w:t>Evaluate multiple dimensions of software quality rather than judging appearance alone. ISO/IEC 25010:2023 defines a product quality model intended for requirements specification and evaluation across a product lifecycle.[1]</w:t>
      </w:r>
    </w:p>
    <w:p>
      <w:pPr>
        <w:pStyle w:val="ListBullet"/>
        <w:spacing w:after="40"/>
      </w:pPr>
      <w:r>
        <w:t>Measure web loading, interactivity, and visual stability. Google Web Vitals defines user-centred web experience signals and recommends measuring the current Core Web Vitals.[2]</w:t>
      </w:r>
    </w:p>
    <w:p>
      <w:pPr>
        <w:pStyle w:val="ListBullet"/>
        <w:spacing w:after="40"/>
      </w:pPr>
      <w:r>
        <w:t>Keep benchmark conditions controlled and repeat runs. UL Solutions recommends testing under the same conditions and repeating expert benchmark runs at least three times.[3]</w:t>
      </w:r>
    </w:p>
    <w:p>
      <w:pPr>
        <w:pStyle w:val="Heading2"/>
      </w:pPr>
      <w:r>
        <w:t>2.1 In scope</w:t>
      </w:r>
    </w:p>
    <w:p>
      <w:pPr>
        <w:pStyle w:val="ListBullet"/>
        <w:spacing w:after="40"/>
      </w:pPr>
      <w:r>
        <w:t>Natural-language requirement understanding and application generation.</w:t>
      </w:r>
    </w:p>
    <w:p>
      <w:pPr>
        <w:pStyle w:val="ListBullet"/>
        <w:spacing w:after="40"/>
      </w:pPr>
      <w:r>
        <w:t>Functional correctness, UI quality, accessibility, maintainability, runtime performance, cost, speed, and autonomy.</w:t>
      </w:r>
    </w:p>
    <w:p>
      <w:pPr>
        <w:pStyle w:val="ListBullet"/>
        <w:spacing w:after="40"/>
      </w:pPr>
      <w:r>
        <w:t>Text-only baseline and a separately reported vision-assisted correction phase.</w:t>
      </w:r>
    </w:p>
    <w:p>
      <w:pPr>
        <w:pStyle w:val="Heading2"/>
      </w:pPr>
      <w:r>
        <w:t>2.2 Out of scope</w:t>
      </w:r>
    </w:p>
    <w:p>
      <w:pPr>
        <w:pStyle w:val="ListBullet"/>
        <w:spacing w:after="40"/>
      </w:pPr>
      <w:r>
        <w:t>General intelligence claims or conclusions beyond the two selected applications.</w:t>
      </w:r>
    </w:p>
    <w:p>
      <w:pPr>
        <w:pStyle w:val="ListBullet"/>
        <w:spacing w:after="40"/>
      </w:pPr>
      <w:r>
        <w:t>Security certification, production penetration testing, or long-term maintainability in a real team.</w:t>
      </w:r>
    </w:p>
    <w:p>
      <w:pPr>
        <w:pStyle w:val="ListBullet"/>
        <w:spacing w:after="40"/>
      </w:pPr>
      <w:r>
        <w:t>Comparing vendor-published benchmark scores that use different harnesses.</w:t>
      </w:r>
    </w:p>
    <w:tbl>
      <w:tblPr>
        <w:tblStyle w:val="TableGrid"/>
        <w:tblW w:type="auto" w:w="0"/>
        <w:tblLook w:firstColumn="1" w:firstRow="1" w:lastColumn="0" w:lastRow="0" w:noHBand="0" w:noVBand="1" w:val="04A0"/>
      </w:tblPr>
      <w:tblGrid>
        <w:gridCol w:w="10224"/>
      </w:tblGrid>
      <w:tr>
        <w:tc>
          <w:tcPr>
            <w:tcW w:type="dxa" w:w="10224"/>
            <w:shd w:fill="FFF2CC"/>
            <w:vAlign w:val="center"/>
            <w:tcMar>
              <w:top w:w="70" w:type="dxa"/>
              <w:start w:w="90" w:type="dxa"/>
              <w:bottom w:w="70" w:type="dxa"/>
              <w:end w:w="90" w:type="dxa"/>
            </w:tcMar>
          </w:tcPr>
          <w:p>
            <w:pPr>
              <w:spacing w:after="0"/>
            </w:pPr>
            <w:r/>
            <w:r>
              <w:rPr>
                <w:rFonts w:ascii="Aptos" w:hAnsi="Aptos"/>
                <w:b/>
                <w:color w:val="17365D"/>
                <w:sz w:val="20"/>
              </w:rPr>
              <w:t>Important: Qwen and Qwen-VL are not interchangeable. Record the exact provider, model ID, version/date, context limit, pricing plan, and whether image input was enabled.</w:t>
            </w:r>
          </w:p>
        </w:tc>
      </w:tr>
    </w:tbl>
    <w:p/>
    <w:p>
      <w:r>
        <w:br w:type="page"/>
      </w:r>
    </w:p>
    <w:p>
      <w:pPr>
        <w:pStyle w:val="Heading1"/>
      </w:pPr>
      <w:r>
        <w:t>3. Fair Test Design</w:t>
      </w:r>
    </w:p>
    <w:p>
      <w:pPr>
        <w:pStyle w:val="Heading2"/>
      </w:pPr>
      <w:r>
        <w:t>3.1 Controlled variables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tcMar>
              <w:top w:w="70" w:type="dxa"/>
              <w:start w:w="90" w:type="dxa"/>
              <w:bottom w:w="70" w:type="dxa"/>
              <w:end w:w="90" w:type="dxa"/>
            </w:tcMar>
            <w:shd w:fill="17365D"/>
          </w:tcPr>
          <w:p>
            <w:pPr>
              <w:spacing w:after="0"/>
            </w:pPr>
            <w:r/>
            <w:r>
              <w:rPr>
                <w:rFonts w:ascii="Aptos" w:hAnsi="Aptos"/>
                <w:b/>
                <w:color w:val="FFFFFF"/>
                <w:sz w:val="16"/>
              </w:rPr>
              <w:t>Test item</w:t>
            </w:r>
          </w:p>
        </w:tc>
        <w:tc>
          <w:tcPr>
            <w:tcW w:type="dxa" w:w="5472"/>
            <w:vAlign w:val="center"/>
            <w:tcMar>
              <w:top w:w="70" w:type="dxa"/>
              <w:start w:w="90" w:type="dxa"/>
              <w:bottom w:w="70" w:type="dxa"/>
              <w:end w:w="90" w:type="dxa"/>
            </w:tcMar>
            <w:shd w:fill="17365D"/>
          </w:tcPr>
          <w:p>
            <w:pPr>
              <w:spacing w:after="0"/>
            </w:pPr>
            <w:r/>
            <w:r>
              <w:rPr>
                <w:rFonts w:ascii="Aptos" w:hAnsi="Aptos"/>
                <w:b/>
                <w:color w:val="FFFFFF"/>
                <w:sz w:val="16"/>
              </w:rPr>
              <w:t>Requirement</w:t>
            </w:r>
          </w:p>
        </w:tc>
        <w:tc>
          <w:tcPr>
            <w:tcW w:type="dxa" w:w="2520"/>
            <w:vAlign w:val="center"/>
            <w:tcMar>
              <w:top w:w="70" w:type="dxa"/>
              <w:start w:w="90" w:type="dxa"/>
              <w:bottom w:w="70" w:type="dxa"/>
              <w:end w:w="90" w:type="dxa"/>
            </w:tcMar>
            <w:shd w:fill="17365D"/>
          </w:tcPr>
          <w:p>
            <w:pPr>
              <w:spacing w:after="0"/>
            </w:pPr>
            <w:r/>
            <w:r>
              <w:rPr>
                <w:rFonts w:ascii="Aptos" w:hAnsi="Aptos"/>
                <w:b/>
                <w:color w:val="FFFFFF"/>
                <w:sz w:val="16"/>
              </w:rPr>
              <w:t>Result</w:t>
            </w:r>
          </w:p>
        </w:tc>
      </w:tr>
      <w:tr>
        <w:tc>
          <w:tcPr>
            <w:tcW w:type="dxa" w:w="2232"/>
            <w:vAlign w:val="center"/>
            <w:tcMar>
              <w:top w:w="70" w:type="dxa"/>
              <w:start w:w="90" w:type="dxa"/>
              <w:bottom w:w="70" w:type="dxa"/>
              <w:end w:w="90" w:type="dxa"/>
            </w:tcMar>
          </w:tcPr>
          <w:p>
            <w:pPr>
              <w:spacing w:after="0"/>
            </w:pPr>
            <w:r/>
            <w:r>
              <w:rPr>
                <w:rFonts w:ascii="Aptos" w:hAnsi="Aptos"/>
                <w:b w:val="0"/>
                <w:sz w:val="16"/>
              </w:rPr>
              <w:t>Hardware</w:t>
            </w:r>
          </w:p>
        </w:tc>
        <w:tc>
          <w:tcPr>
            <w:tcW w:type="dxa" w:w="5472"/>
            <w:vAlign w:val="center"/>
            <w:tcMar>
              <w:top w:w="70" w:type="dxa"/>
              <w:start w:w="90" w:type="dxa"/>
              <w:bottom w:w="70" w:type="dxa"/>
              <w:end w:w="90" w:type="dxa"/>
            </w:tcMar>
          </w:tcPr>
          <w:p>
            <w:pPr>
              <w:spacing w:after="0"/>
            </w:pPr>
            <w:r/>
            <w:r>
              <w:rPr>
                <w:rFonts w:ascii="Aptos" w:hAnsi="Aptos"/>
                <w:b w:val="0"/>
                <w:sz w:val="16"/>
              </w:rPr>
              <w:t>Same CPU, RAM, GPU, disk, display size, and power profile for every run.</w:t>
            </w:r>
          </w:p>
        </w:tc>
        <w:tc>
          <w:tcPr>
            <w:tcW w:type="dxa" w:w="2520"/>
            <w:vAlign w:val="center"/>
            <w:tcMar>
              <w:top w:w="70" w:type="dxa"/>
              <w:start w:w="90" w:type="dxa"/>
              <w:bottom w:w="70" w:type="dxa"/>
              <w:end w:w="90" w:type="dxa"/>
            </w:tcMar>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shd w:fill="F3F6F9"/>
          </w:tcPr>
          <w:p>
            <w:pPr>
              <w:spacing w:after="0"/>
            </w:pPr>
            <w:r/>
            <w:r>
              <w:rPr>
                <w:rFonts w:ascii="Aptos" w:hAnsi="Aptos"/>
                <w:b w:val="0"/>
                <w:sz w:val="16"/>
              </w:rPr>
              <w:t>Operating environment</w:t>
            </w:r>
          </w:p>
        </w:tc>
        <w:tc>
          <w:tcPr>
            <w:tcW w:type="dxa" w:w="5472"/>
            <w:vAlign w:val="center"/>
            <w:tcMar>
              <w:top w:w="70" w:type="dxa"/>
              <w:start w:w="90" w:type="dxa"/>
              <w:bottom w:w="70" w:type="dxa"/>
              <w:end w:w="90" w:type="dxa"/>
            </w:tcMar>
            <w:shd w:fill="F3F6F9"/>
          </w:tcPr>
          <w:p>
            <w:pPr>
              <w:spacing w:after="0"/>
            </w:pPr>
            <w:r/>
            <w:r>
              <w:rPr>
                <w:rFonts w:ascii="Aptos" w:hAnsi="Aptos"/>
                <w:b w:val="0"/>
                <w:sz w:val="16"/>
              </w:rPr>
              <w:t>Same OS, browser version, Node/runtime version, network, and background-process policy.</w:t>
            </w:r>
          </w:p>
        </w:tc>
        <w:tc>
          <w:tcPr>
            <w:tcW w:type="dxa" w:w="2520"/>
            <w:vAlign w:val="center"/>
            <w:tcMar>
              <w:top w:w="70" w:type="dxa"/>
              <w:start w:w="90" w:type="dxa"/>
              <w:bottom w:w="70" w:type="dxa"/>
              <w:end w:w="90" w:type="dxa"/>
            </w:tcMar>
            <w:shd w:fill="F3F6F9"/>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tcPr>
          <w:p>
            <w:pPr>
              <w:spacing w:after="0"/>
            </w:pPr>
            <w:r/>
            <w:r>
              <w:rPr>
                <w:rFonts w:ascii="Aptos" w:hAnsi="Aptos"/>
                <w:b w:val="0"/>
                <w:sz w:val="16"/>
              </w:rPr>
              <w:t>Coding harness</w:t>
            </w:r>
          </w:p>
        </w:tc>
        <w:tc>
          <w:tcPr>
            <w:tcW w:type="dxa" w:w="5472"/>
            <w:vAlign w:val="center"/>
            <w:tcMar>
              <w:top w:w="70" w:type="dxa"/>
              <w:start w:w="90" w:type="dxa"/>
              <w:bottom w:w="70" w:type="dxa"/>
              <w:end w:w="90" w:type="dxa"/>
            </w:tcMar>
          </w:tcPr>
          <w:p>
            <w:pPr>
              <w:spacing w:after="0"/>
            </w:pPr>
            <w:r/>
            <w:r>
              <w:rPr>
                <w:rFonts w:ascii="Aptos" w:hAnsi="Aptos"/>
                <w:b w:val="0"/>
                <w:sz w:val="16"/>
              </w:rPr>
              <w:t>Same IDE/agent, tool permissions, repository scaffold, terminal access, timeout, and context window.</w:t>
            </w:r>
          </w:p>
        </w:tc>
        <w:tc>
          <w:tcPr>
            <w:tcW w:type="dxa" w:w="2520"/>
            <w:vAlign w:val="center"/>
            <w:tcMar>
              <w:top w:w="70" w:type="dxa"/>
              <w:start w:w="90" w:type="dxa"/>
              <w:bottom w:w="70" w:type="dxa"/>
              <w:end w:w="90" w:type="dxa"/>
            </w:tcMar>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shd w:fill="F3F6F9"/>
          </w:tcPr>
          <w:p>
            <w:pPr>
              <w:spacing w:after="0"/>
            </w:pPr>
            <w:r/>
            <w:r>
              <w:rPr>
                <w:rFonts w:ascii="Aptos" w:hAnsi="Aptos"/>
                <w:b w:val="0"/>
                <w:sz w:val="16"/>
              </w:rPr>
              <w:t>Prompt</w:t>
            </w:r>
          </w:p>
        </w:tc>
        <w:tc>
          <w:tcPr>
            <w:tcW w:type="dxa" w:w="5472"/>
            <w:vAlign w:val="center"/>
            <w:tcMar>
              <w:top w:w="70" w:type="dxa"/>
              <w:start w:w="90" w:type="dxa"/>
              <w:bottom w:w="70" w:type="dxa"/>
              <w:end w:w="90" w:type="dxa"/>
            </w:tcMar>
            <w:shd w:fill="F3F6F9"/>
          </w:tcPr>
          <w:p>
            <w:pPr>
              <w:spacing w:after="0"/>
            </w:pPr>
            <w:r/>
            <w:r>
              <w:rPr>
                <w:rFonts w:ascii="Aptos" w:hAnsi="Aptos"/>
                <w:b w:val="0"/>
                <w:sz w:val="16"/>
              </w:rPr>
              <w:t>Same frozen prompt and acceptance criteria. Do not improve a prompt for only one model.</w:t>
            </w:r>
          </w:p>
        </w:tc>
        <w:tc>
          <w:tcPr>
            <w:tcW w:type="dxa" w:w="2520"/>
            <w:vAlign w:val="center"/>
            <w:tcMar>
              <w:top w:w="70" w:type="dxa"/>
              <w:start w:w="90" w:type="dxa"/>
              <w:bottom w:w="70" w:type="dxa"/>
              <w:end w:w="90" w:type="dxa"/>
            </w:tcMar>
            <w:shd w:fill="F3F6F9"/>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tcPr>
          <w:p>
            <w:pPr>
              <w:spacing w:after="0"/>
            </w:pPr>
            <w:r/>
            <w:r>
              <w:rPr>
                <w:rFonts w:ascii="Aptos" w:hAnsi="Aptos"/>
                <w:b w:val="0"/>
                <w:sz w:val="16"/>
              </w:rPr>
              <w:t>Assets</w:t>
            </w:r>
          </w:p>
        </w:tc>
        <w:tc>
          <w:tcPr>
            <w:tcW w:type="dxa" w:w="5472"/>
            <w:vAlign w:val="center"/>
            <w:tcMar>
              <w:top w:w="70" w:type="dxa"/>
              <w:start w:w="90" w:type="dxa"/>
              <w:bottom w:w="70" w:type="dxa"/>
              <w:end w:w="90" w:type="dxa"/>
            </w:tcMar>
          </w:tcPr>
          <w:p>
            <w:pPr>
              <w:spacing w:after="0"/>
            </w:pPr>
            <w:r/>
            <w:r>
              <w:rPr>
                <w:rFonts w:ascii="Aptos" w:hAnsi="Aptos"/>
                <w:b w:val="0"/>
                <w:sz w:val="16"/>
              </w:rPr>
              <w:t>Same image/audio asset pack and licences. No model receives extra assets.</w:t>
            </w:r>
          </w:p>
        </w:tc>
        <w:tc>
          <w:tcPr>
            <w:tcW w:type="dxa" w:w="2520"/>
            <w:vAlign w:val="center"/>
            <w:tcMar>
              <w:top w:w="70" w:type="dxa"/>
              <w:start w:w="90" w:type="dxa"/>
              <w:bottom w:w="70" w:type="dxa"/>
              <w:end w:w="90" w:type="dxa"/>
            </w:tcMar>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shd w:fill="F3F6F9"/>
          </w:tcPr>
          <w:p>
            <w:pPr>
              <w:spacing w:after="0"/>
            </w:pPr>
            <w:r/>
            <w:r>
              <w:rPr>
                <w:rFonts w:ascii="Aptos" w:hAnsi="Aptos"/>
                <w:b w:val="0"/>
                <w:sz w:val="16"/>
              </w:rPr>
              <w:t>Starting state</w:t>
            </w:r>
          </w:p>
        </w:tc>
        <w:tc>
          <w:tcPr>
            <w:tcW w:type="dxa" w:w="5472"/>
            <w:vAlign w:val="center"/>
            <w:tcMar>
              <w:top w:w="70" w:type="dxa"/>
              <w:start w:w="90" w:type="dxa"/>
              <w:bottom w:w="70" w:type="dxa"/>
              <w:end w:w="90" w:type="dxa"/>
            </w:tcMar>
            <w:shd w:fill="F3F6F9"/>
          </w:tcPr>
          <w:p>
            <w:pPr>
              <w:spacing w:after="0"/>
            </w:pPr>
            <w:r/>
            <w:r>
              <w:rPr>
                <w:rFonts w:ascii="Aptos" w:hAnsi="Aptos"/>
                <w:b w:val="0"/>
                <w:sz w:val="16"/>
              </w:rPr>
              <w:t>Fresh copy of the same repository for every model and run.</w:t>
            </w:r>
          </w:p>
        </w:tc>
        <w:tc>
          <w:tcPr>
            <w:tcW w:type="dxa" w:w="2520"/>
            <w:vAlign w:val="center"/>
            <w:tcMar>
              <w:top w:w="70" w:type="dxa"/>
              <w:start w:w="90" w:type="dxa"/>
              <w:bottom w:w="70" w:type="dxa"/>
              <w:end w:w="90" w:type="dxa"/>
            </w:tcMar>
            <w:shd w:fill="F3F6F9"/>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tcPr>
          <w:p>
            <w:pPr>
              <w:spacing w:after="0"/>
            </w:pPr>
            <w:r/>
            <w:r>
              <w:rPr>
                <w:rFonts w:ascii="Aptos" w:hAnsi="Aptos"/>
                <w:b w:val="0"/>
                <w:sz w:val="16"/>
              </w:rPr>
              <w:t>Run count</w:t>
            </w:r>
          </w:p>
        </w:tc>
        <w:tc>
          <w:tcPr>
            <w:tcW w:type="dxa" w:w="5472"/>
            <w:vAlign w:val="center"/>
            <w:tcMar>
              <w:top w:w="70" w:type="dxa"/>
              <w:start w:w="90" w:type="dxa"/>
              <w:bottom w:w="70" w:type="dxa"/>
              <w:end w:w="90" w:type="dxa"/>
            </w:tcMar>
          </w:tcPr>
          <w:p>
            <w:pPr>
              <w:spacing w:after="0"/>
            </w:pPr>
            <w:r/>
            <w:r>
              <w:rPr>
                <w:rFonts w:ascii="Aptos" w:hAnsi="Aptos"/>
                <w:b w:val="0"/>
                <w:sz w:val="16"/>
              </w:rPr>
              <w:t>Three independent runs per model per app; report median and range.</w:t>
            </w:r>
          </w:p>
        </w:tc>
        <w:tc>
          <w:tcPr>
            <w:tcW w:type="dxa" w:w="2520"/>
            <w:vAlign w:val="center"/>
            <w:tcMar>
              <w:top w:w="70" w:type="dxa"/>
              <w:start w:w="90" w:type="dxa"/>
              <w:bottom w:w="70" w:type="dxa"/>
              <w:end w:w="90" w:type="dxa"/>
            </w:tcMar>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shd w:fill="F3F6F9"/>
          </w:tcPr>
          <w:p>
            <w:pPr>
              <w:spacing w:after="0"/>
            </w:pPr>
            <w:r/>
            <w:r>
              <w:rPr>
                <w:rFonts w:ascii="Aptos" w:hAnsi="Aptos"/>
                <w:b w:val="0"/>
                <w:sz w:val="16"/>
              </w:rPr>
              <w:t>Human intervention</w:t>
            </w:r>
          </w:p>
        </w:tc>
        <w:tc>
          <w:tcPr>
            <w:tcW w:type="dxa" w:w="5472"/>
            <w:vAlign w:val="center"/>
            <w:tcMar>
              <w:top w:w="70" w:type="dxa"/>
              <w:start w:w="90" w:type="dxa"/>
              <w:bottom w:w="70" w:type="dxa"/>
              <w:end w:w="90" w:type="dxa"/>
            </w:tcMar>
            <w:shd w:fill="F3F6F9"/>
          </w:tcPr>
          <w:p>
            <w:pPr>
              <w:spacing w:after="0"/>
            </w:pPr>
            <w:r/>
            <w:r>
              <w:rPr>
                <w:rFonts w:ascii="Aptos" w:hAnsi="Aptos"/>
                <w:b w:val="0"/>
                <w:sz w:val="16"/>
              </w:rPr>
              <w:t>Use a fixed intervention policy and log every correction or manual edit.</w:t>
            </w:r>
          </w:p>
        </w:tc>
        <w:tc>
          <w:tcPr>
            <w:tcW w:type="dxa" w:w="2520"/>
            <w:vAlign w:val="center"/>
            <w:tcMar>
              <w:top w:w="70" w:type="dxa"/>
              <w:start w:w="90" w:type="dxa"/>
              <w:bottom w:w="70" w:type="dxa"/>
              <w:end w:w="90" w:type="dxa"/>
            </w:tcMar>
            <w:shd w:fill="F3F6F9"/>
          </w:tcPr>
          <w:p>
            <w:pPr>
              <w:spacing w:after="0"/>
            </w:pPr>
            <w:r/>
            <w:r>
              <w:rPr>
                <w:rFonts w:ascii="Aptos" w:hAnsi="Aptos"/>
                <w:b w:val="0"/>
                <w:sz w:val="16"/>
              </w:rPr>
              <w:t>Not tested</w:t>
            </w:r>
          </w:p>
        </w:tc>
      </w:tr>
    </w:tbl>
    <w:p>
      <w:pPr>
        <w:spacing w:after="0"/>
      </w:pPr>
    </w:p>
    <w:p>
      <w:pPr>
        <w:pStyle w:val="Heading2"/>
      </w:pPr>
      <w:r>
        <w:t>3.2 Two-phase protocol</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tcMar>
              <w:top w:w="70" w:type="dxa"/>
              <w:start w:w="90" w:type="dxa"/>
              <w:bottom w:w="70" w:type="dxa"/>
              <w:end w:w="90" w:type="dxa"/>
            </w:tcMar>
            <w:shd w:fill="17365D"/>
          </w:tcPr>
          <w:p>
            <w:pPr>
              <w:spacing w:after="0"/>
            </w:pPr>
            <w:r/>
            <w:r>
              <w:rPr>
                <w:rFonts w:ascii="Aptos" w:hAnsi="Aptos"/>
                <w:b/>
                <w:color w:val="FFFFFF"/>
                <w:sz w:val="16"/>
              </w:rPr>
              <w:t>Phase</w:t>
            </w:r>
          </w:p>
        </w:tc>
        <w:tc>
          <w:tcPr>
            <w:tcW w:type="dxa" w:w="5472"/>
            <w:vAlign w:val="center"/>
            <w:tcMar>
              <w:top w:w="70" w:type="dxa"/>
              <w:start w:w="90" w:type="dxa"/>
              <w:bottom w:w="70" w:type="dxa"/>
              <w:end w:w="90" w:type="dxa"/>
            </w:tcMar>
            <w:shd w:fill="17365D"/>
          </w:tcPr>
          <w:p>
            <w:pPr>
              <w:spacing w:after="0"/>
            </w:pPr>
            <w:r/>
            <w:r>
              <w:rPr>
                <w:rFonts w:ascii="Aptos" w:hAnsi="Aptos"/>
                <w:b/>
                <w:color w:val="FFFFFF"/>
                <w:sz w:val="16"/>
              </w:rPr>
              <w:t>Requirement</w:t>
            </w:r>
          </w:p>
        </w:tc>
        <w:tc>
          <w:tcPr>
            <w:tcW w:type="dxa" w:w="2520"/>
            <w:vAlign w:val="center"/>
            <w:tcMar>
              <w:top w:w="70" w:type="dxa"/>
              <w:start w:w="90" w:type="dxa"/>
              <w:bottom w:w="70" w:type="dxa"/>
              <w:end w:w="90" w:type="dxa"/>
            </w:tcMar>
            <w:shd w:fill="17365D"/>
          </w:tcPr>
          <w:p>
            <w:pPr>
              <w:spacing w:after="0"/>
            </w:pPr>
            <w:r/>
            <w:r>
              <w:rPr>
                <w:rFonts w:ascii="Aptos" w:hAnsi="Aptos"/>
                <w:b/>
                <w:color w:val="FFFFFF"/>
                <w:sz w:val="16"/>
              </w:rPr>
              <w:t>Result</w:t>
            </w:r>
          </w:p>
        </w:tc>
      </w:tr>
      <w:tr>
        <w:tc>
          <w:tcPr>
            <w:tcW w:type="dxa" w:w="2232"/>
            <w:vAlign w:val="center"/>
            <w:tcMar>
              <w:top w:w="70" w:type="dxa"/>
              <w:start w:w="90" w:type="dxa"/>
              <w:bottom w:w="70" w:type="dxa"/>
              <w:end w:w="90" w:type="dxa"/>
            </w:tcMar>
          </w:tcPr>
          <w:p>
            <w:pPr>
              <w:spacing w:after="0"/>
            </w:pPr>
            <w:r/>
            <w:r>
              <w:rPr>
                <w:rFonts w:ascii="Aptos" w:hAnsi="Aptos"/>
                <w:b w:val="0"/>
                <w:sz w:val="16"/>
              </w:rPr>
              <w:t>A — Blind build</w:t>
            </w:r>
          </w:p>
        </w:tc>
        <w:tc>
          <w:tcPr>
            <w:tcW w:type="dxa" w:w="5472"/>
            <w:vAlign w:val="center"/>
            <w:tcMar>
              <w:top w:w="70" w:type="dxa"/>
              <w:start w:w="90" w:type="dxa"/>
              <w:bottom w:w="70" w:type="dxa"/>
              <w:end w:w="90" w:type="dxa"/>
            </w:tcMar>
          </w:tcPr>
          <w:p>
            <w:pPr>
              <w:spacing w:after="0"/>
            </w:pPr>
            <w:r/>
            <w:r>
              <w:rPr>
                <w:rFonts w:ascii="Aptos" w:hAnsi="Aptos"/>
                <w:b w:val="0"/>
                <w:sz w:val="16"/>
              </w:rPr>
              <w:t>All models receive the same text prompt and assets. No screenshots or model-specific hints.</w:t>
            </w:r>
          </w:p>
        </w:tc>
        <w:tc>
          <w:tcPr>
            <w:tcW w:type="dxa" w:w="2520"/>
            <w:vAlign w:val="center"/>
            <w:tcMar>
              <w:top w:w="70" w:type="dxa"/>
              <w:start w:w="90" w:type="dxa"/>
              <w:bottom w:w="70" w:type="dxa"/>
              <w:end w:w="90" w:type="dxa"/>
            </w:tcMar>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shd w:fill="F3F6F9"/>
          </w:tcPr>
          <w:p>
            <w:pPr>
              <w:spacing w:after="0"/>
            </w:pPr>
            <w:r/>
            <w:r>
              <w:rPr>
                <w:rFonts w:ascii="Aptos" w:hAnsi="Aptos"/>
                <w:b w:val="0"/>
                <w:sz w:val="16"/>
              </w:rPr>
              <w:t>B — Correction</w:t>
            </w:r>
          </w:p>
        </w:tc>
        <w:tc>
          <w:tcPr>
            <w:tcW w:type="dxa" w:w="5472"/>
            <w:vAlign w:val="center"/>
            <w:tcMar>
              <w:top w:w="70" w:type="dxa"/>
              <w:start w:w="90" w:type="dxa"/>
              <w:bottom w:w="70" w:type="dxa"/>
              <w:end w:w="90" w:type="dxa"/>
            </w:tcMar>
            <w:shd w:fill="F3F6F9"/>
          </w:tcPr>
          <w:p>
            <w:pPr>
              <w:spacing w:after="0"/>
            </w:pPr>
            <w:r/>
            <w:r>
              <w:rPr>
                <w:rFonts w:ascii="Aptos" w:hAnsi="Aptos"/>
                <w:b w:val="0"/>
                <w:sz w:val="16"/>
              </w:rPr>
              <w:t>Give the same defect list to every model. If testing vision, report screenshot-assisted correction as a separate capability result.</w:t>
            </w:r>
          </w:p>
        </w:tc>
        <w:tc>
          <w:tcPr>
            <w:tcW w:type="dxa" w:w="2520"/>
            <w:vAlign w:val="center"/>
            <w:tcMar>
              <w:top w:w="70" w:type="dxa"/>
              <w:start w:w="90" w:type="dxa"/>
              <w:bottom w:w="70" w:type="dxa"/>
              <w:end w:w="90" w:type="dxa"/>
            </w:tcMar>
            <w:shd w:fill="F3F6F9"/>
          </w:tcPr>
          <w:p>
            <w:pPr>
              <w:spacing w:after="0"/>
            </w:pPr>
            <w:r/>
            <w:r>
              <w:rPr>
                <w:rFonts w:ascii="Aptos" w:hAnsi="Aptos"/>
                <w:b w:val="0"/>
                <w:sz w:val="16"/>
              </w:rPr>
              <w:t>Not tested</w:t>
            </w:r>
          </w:p>
        </w:tc>
      </w:tr>
      <w:tr>
        <w:tc>
          <w:tcPr>
            <w:tcW w:type="dxa" w:w="2232"/>
            <w:vAlign w:val="center"/>
            <w:tcMar>
              <w:top w:w="70" w:type="dxa"/>
              <w:start w:w="90" w:type="dxa"/>
              <w:bottom w:w="70" w:type="dxa"/>
              <w:end w:w="90" w:type="dxa"/>
            </w:tcMar>
          </w:tcPr>
          <w:p>
            <w:pPr>
              <w:spacing w:after="0"/>
            </w:pPr>
            <w:r/>
            <w:r>
              <w:rPr>
                <w:rFonts w:ascii="Aptos" w:hAnsi="Aptos"/>
                <w:b w:val="0"/>
                <w:sz w:val="16"/>
              </w:rPr>
              <w:t>Stop rule</w:t>
            </w:r>
          </w:p>
        </w:tc>
        <w:tc>
          <w:tcPr>
            <w:tcW w:type="dxa" w:w="5472"/>
            <w:vAlign w:val="center"/>
            <w:tcMar>
              <w:top w:w="70" w:type="dxa"/>
              <w:start w:w="90" w:type="dxa"/>
              <w:bottom w:w="70" w:type="dxa"/>
              <w:end w:w="90" w:type="dxa"/>
            </w:tcMar>
          </w:tcPr>
          <w:p>
            <w:pPr>
              <w:spacing w:after="0"/>
            </w:pPr>
            <w:r/>
            <w:r>
              <w:rPr>
                <w:rFonts w:ascii="Aptos" w:hAnsi="Aptos"/>
                <w:b w:val="0"/>
                <w:sz w:val="16"/>
              </w:rPr>
              <w:t>Stop when all mandatory requirements pass, time limit is reached, or maximum correction turns are used.</w:t>
            </w:r>
          </w:p>
        </w:tc>
        <w:tc>
          <w:tcPr>
            <w:tcW w:type="dxa" w:w="2520"/>
            <w:vAlign w:val="center"/>
            <w:tcMar>
              <w:top w:w="70" w:type="dxa"/>
              <w:start w:w="90" w:type="dxa"/>
              <w:bottom w:w="70" w:type="dxa"/>
              <w:end w:w="90" w:type="dxa"/>
            </w:tcMar>
          </w:tcPr>
          <w:p>
            <w:pPr>
              <w:spacing w:after="0"/>
            </w:pPr>
            <w:r/>
            <w:r>
              <w:rPr>
                <w:rFonts w:ascii="Aptos" w:hAnsi="Aptos"/>
                <w:b w:val="0"/>
                <w:sz w:val="16"/>
              </w:rPr>
              <w:t>Not tested</w:t>
            </w:r>
          </w:p>
        </w:tc>
      </w:tr>
    </w:tbl>
    <w:p>
      <w:pPr>
        <w:spacing w:after="0"/>
      </w:pPr>
    </w:p>
    <w:p>
      <w:pPr>
        <w:pStyle w:val="Heading2"/>
      </w:pPr>
      <w:r>
        <w:t>3.3 Recommended limits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tcMar>
              <w:top w:w="70" w:type="dxa"/>
              <w:start w:w="90" w:type="dxa"/>
              <w:bottom w:w="70" w:type="dxa"/>
              <w:end w:w="90" w:type="dxa"/>
            </w:tcMar>
            <w:shd w:fill="17365D"/>
          </w:tcPr>
          <w:p>
            <w:pPr>
              <w:spacing w:after="0"/>
            </w:pPr>
            <w:r/>
            <w:r>
              <w:rPr>
                <w:rFonts w:ascii="Aptos" w:hAnsi="Aptos"/>
                <w:b/>
                <w:color w:val="FFFFFF"/>
                <w:sz w:val="16"/>
              </w:rPr>
              <w:t>Control</w:t>
            </w:r>
          </w:p>
        </w:tc>
        <w:tc>
          <w:tcPr>
            <w:tcW w:type="dxa" w:w="5184"/>
            <w:vAlign w:val="center"/>
            <w:tcMar>
              <w:top w:w="70" w:type="dxa"/>
              <w:start w:w="90" w:type="dxa"/>
              <w:bottom w:w="70" w:type="dxa"/>
              <w:end w:w="90" w:type="dxa"/>
            </w:tcMar>
            <w:shd w:fill="17365D"/>
          </w:tcPr>
          <w:p>
            <w:pPr>
              <w:spacing w:after="0"/>
            </w:pPr>
            <w:r/>
            <w:r>
              <w:rPr>
                <w:rFonts w:ascii="Aptos" w:hAnsi="Aptos"/>
                <w:b/>
                <w:color w:val="FFFFFF"/>
                <w:sz w:val="16"/>
              </w:rPr>
              <w:t>Recommended value</w:t>
            </w:r>
          </w:p>
        </w:tc>
        <w:tc>
          <w:tcPr>
            <w:tcW w:type="dxa" w:w="2160"/>
            <w:vAlign w:val="center"/>
            <w:tcMar>
              <w:top w:w="70" w:type="dxa"/>
              <w:start w:w="90" w:type="dxa"/>
              <w:bottom w:w="70" w:type="dxa"/>
              <w:end w:w="90" w:type="dxa"/>
            </w:tcMar>
            <w:shd w:fill="17365D"/>
          </w:tcPr>
          <w:p>
            <w:pPr>
              <w:spacing w:after="0"/>
            </w:pPr>
            <w:r/>
            <w:r>
              <w:rPr>
                <w:rFonts w:ascii="Aptos" w:hAnsi="Aptos"/>
                <w:b/>
                <w:color w:val="FFFFFF"/>
                <w:sz w:val="16"/>
              </w:rPr>
              <w:t>Actual value</w:t>
            </w:r>
          </w:p>
        </w:tc>
      </w:tr>
      <w:tr>
        <w:tc>
          <w:tcPr>
            <w:tcW w:type="dxa" w:w="2880"/>
            <w:vAlign w:val="center"/>
            <w:tcMar>
              <w:top w:w="70" w:type="dxa"/>
              <w:start w:w="90" w:type="dxa"/>
              <w:bottom w:w="70" w:type="dxa"/>
              <w:end w:w="90" w:type="dxa"/>
            </w:tcMar>
          </w:tcPr>
          <w:p>
            <w:pPr>
              <w:spacing w:after="0"/>
            </w:pPr>
            <w:r/>
            <w:r>
              <w:rPr>
                <w:rFonts w:ascii="Aptos" w:hAnsi="Aptos"/>
                <w:b w:val="0"/>
                <w:sz w:val="16"/>
              </w:rPr>
              <w:t>Maximum wall-clock time</w:t>
            </w:r>
          </w:p>
        </w:tc>
        <w:tc>
          <w:tcPr>
            <w:tcW w:type="dxa" w:w="5184"/>
            <w:vAlign w:val="center"/>
            <w:tcMar>
              <w:top w:w="70" w:type="dxa"/>
              <w:start w:w="90" w:type="dxa"/>
              <w:bottom w:w="70" w:type="dxa"/>
              <w:end w:w="90" w:type="dxa"/>
            </w:tcMar>
          </w:tcPr>
          <w:p>
            <w:pPr>
              <w:spacing w:after="0"/>
            </w:pPr>
            <w:r/>
            <w:r>
              <w:rPr>
                <w:rFonts w:ascii="Aptos" w:hAnsi="Aptos"/>
                <w:b w:val="0"/>
                <w:sz w:val="16"/>
              </w:rPr>
              <w:t>60 minutes per app per run</w:t>
            </w:r>
          </w:p>
        </w:tc>
        <w:tc>
          <w:tcPr>
            <w:tcW w:type="dxa" w:w="2160"/>
            <w:vAlign w:val="center"/>
            <w:tcMar>
              <w:top w:w="70" w:type="dxa"/>
              <w:start w:w="90" w:type="dxa"/>
              <w:bottom w:w="70" w:type="dxa"/>
              <w:end w:w="90" w:type="dxa"/>
            </w:tcMar>
          </w:tcPr>
          <w:p>
            <w:pPr>
              <w:spacing w:after="0"/>
            </w:pPr>
            <w:r/>
            <w:r>
              <w:rPr>
                <w:rFonts w:ascii="Aptos" w:hAnsi="Aptos"/>
                <w:b w:val="0"/>
                <w:sz w:val="16"/>
              </w:rPr>
              <w:t>[TBD]</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Maximum correction turns</w:t>
            </w:r>
          </w:p>
        </w:tc>
        <w:tc>
          <w:tcPr>
            <w:tcW w:type="dxa" w:w="5184"/>
            <w:vAlign w:val="center"/>
            <w:tcMar>
              <w:top w:w="70" w:type="dxa"/>
              <w:start w:w="90" w:type="dxa"/>
              <w:bottom w:w="70" w:type="dxa"/>
              <w:end w:w="90" w:type="dxa"/>
            </w:tcMar>
            <w:shd w:fill="F3F6F9"/>
          </w:tcPr>
          <w:p>
            <w:pPr>
              <w:spacing w:after="0"/>
            </w:pPr>
            <w:r/>
            <w:r>
              <w:rPr>
                <w:rFonts w:ascii="Aptos" w:hAnsi="Aptos"/>
                <w:b w:val="0"/>
                <w:sz w:val="16"/>
              </w:rPr>
              <w:t>5 turns after first build</w:t>
            </w:r>
          </w:p>
        </w:tc>
        <w:tc>
          <w:tcPr>
            <w:tcW w:type="dxa" w:w="2160"/>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880"/>
            <w:vAlign w:val="center"/>
            <w:tcMar>
              <w:top w:w="70" w:type="dxa"/>
              <w:start w:w="90" w:type="dxa"/>
              <w:bottom w:w="70" w:type="dxa"/>
              <w:end w:w="90" w:type="dxa"/>
            </w:tcMar>
          </w:tcPr>
          <w:p>
            <w:pPr>
              <w:spacing w:after="0"/>
            </w:pPr>
            <w:r/>
            <w:r>
              <w:rPr>
                <w:rFonts w:ascii="Aptos" w:hAnsi="Aptos"/>
                <w:b w:val="0"/>
                <w:sz w:val="16"/>
              </w:rPr>
              <w:t>Maximum manual code edits</w:t>
            </w:r>
          </w:p>
        </w:tc>
        <w:tc>
          <w:tcPr>
            <w:tcW w:type="dxa" w:w="5184"/>
            <w:vAlign w:val="center"/>
            <w:tcMar>
              <w:top w:w="70" w:type="dxa"/>
              <w:start w:w="90" w:type="dxa"/>
              <w:bottom w:w="70" w:type="dxa"/>
              <w:end w:w="90" w:type="dxa"/>
            </w:tcMar>
          </w:tcPr>
          <w:p>
            <w:pPr>
              <w:spacing w:after="0"/>
            </w:pPr>
            <w:r/>
            <w:r>
              <w:rPr>
                <w:rFonts w:ascii="Aptos" w:hAnsi="Aptos"/>
                <w:b w:val="0"/>
                <w:sz w:val="16"/>
              </w:rPr>
              <w:t>0 for autonomy score; separately record assisted run if needed</w:t>
            </w:r>
          </w:p>
        </w:tc>
        <w:tc>
          <w:tcPr>
            <w:tcW w:type="dxa" w:w="2160"/>
            <w:vAlign w:val="center"/>
            <w:tcMar>
              <w:top w:w="70" w:type="dxa"/>
              <w:start w:w="90" w:type="dxa"/>
              <w:bottom w:w="70" w:type="dxa"/>
              <w:end w:w="90" w:type="dxa"/>
            </w:tcMar>
          </w:tcPr>
          <w:p>
            <w:pPr>
              <w:spacing w:after="0"/>
            </w:pPr>
            <w:r/>
            <w:r>
              <w:rPr>
                <w:rFonts w:ascii="Aptos" w:hAnsi="Aptos"/>
                <w:b w:val="0"/>
                <w:sz w:val="16"/>
              </w:rPr>
              <w:t>[TBD]</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Temperature / sampling</w:t>
            </w:r>
          </w:p>
        </w:tc>
        <w:tc>
          <w:tcPr>
            <w:tcW w:type="dxa" w:w="5184"/>
            <w:vAlign w:val="center"/>
            <w:tcMar>
              <w:top w:w="70" w:type="dxa"/>
              <w:start w:w="90" w:type="dxa"/>
              <w:bottom w:w="70" w:type="dxa"/>
              <w:end w:w="90" w:type="dxa"/>
            </w:tcMar>
            <w:shd w:fill="F3F6F9"/>
          </w:tcPr>
          <w:p>
            <w:pPr>
              <w:spacing w:after="0"/>
            </w:pPr>
            <w:r/>
            <w:r>
              <w:rPr>
                <w:rFonts w:ascii="Aptos" w:hAnsi="Aptos"/>
                <w:b w:val="0"/>
                <w:sz w:val="16"/>
              </w:rPr>
              <w:t>Fixed and identical where provider controls allow</w:t>
            </w:r>
          </w:p>
        </w:tc>
        <w:tc>
          <w:tcPr>
            <w:tcW w:type="dxa" w:w="2160"/>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880"/>
            <w:vAlign w:val="center"/>
            <w:tcMar>
              <w:top w:w="70" w:type="dxa"/>
              <w:start w:w="90" w:type="dxa"/>
              <w:bottom w:w="70" w:type="dxa"/>
              <w:end w:w="90" w:type="dxa"/>
            </w:tcMar>
          </w:tcPr>
          <w:p>
            <w:pPr>
              <w:spacing w:after="0"/>
            </w:pPr>
            <w:r/>
            <w:r>
              <w:rPr>
                <w:rFonts w:ascii="Aptos" w:hAnsi="Aptos"/>
                <w:b w:val="0"/>
                <w:sz w:val="16"/>
              </w:rPr>
              <w:t>Run count</w:t>
            </w:r>
          </w:p>
        </w:tc>
        <w:tc>
          <w:tcPr>
            <w:tcW w:type="dxa" w:w="5184"/>
            <w:vAlign w:val="center"/>
            <w:tcMar>
              <w:top w:w="70" w:type="dxa"/>
              <w:start w:w="90" w:type="dxa"/>
              <w:bottom w:w="70" w:type="dxa"/>
              <w:end w:w="90" w:type="dxa"/>
            </w:tcMar>
          </w:tcPr>
          <w:p>
            <w:pPr>
              <w:spacing w:after="0"/>
            </w:pPr>
            <w:r/>
            <w:r>
              <w:rPr>
                <w:rFonts w:ascii="Aptos" w:hAnsi="Aptos"/>
                <w:b w:val="0"/>
                <w:sz w:val="16"/>
              </w:rPr>
              <w:t>3 per model per app</w:t>
            </w:r>
          </w:p>
        </w:tc>
        <w:tc>
          <w:tcPr>
            <w:tcW w:type="dxa" w:w="2160"/>
            <w:vAlign w:val="center"/>
            <w:tcMar>
              <w:top w:w="70" w:type="dxa"/>
              <w:start w:w="90" w:type="dxa"/>
              <w:bottom w:w="70" w:type="dxa"/>
              <w:end w:w="90" w:type="dxa"/>
            </w:tcMar>
          </w:tcPr>
          <w:p>
            <w:pPr>
              <w:spacing w:after="0"/>
            </w:pPr>
            <w:r/>
            <w:r>
              <w:rPr>
                <w:rFonts w:ascii="Aptos" w:hAnsi="Aptos"/>
                <w:b w:val="0"/>
                <w:sz w:val="16"/>
              </w:rPr>
              <w:t>[TBD]</w:t>
            </w:r>
          </w:p>
        </w:tc>
      </w:tr>
    </w:tbl>
    <w:p>
      <w:pPr>
        <w:spacing w:after="0"/>
      </w:pPr>
    </w:p>
    <w:p>
      <w:r>
        <w:br w:type="page"/>
      </w:r>
    </w:p>
    <w:p>
      <w:pPr>
        <w:pStyle w:val="Heading1"/>
      </w:pPr>
      <w:r>
        <w:t>4. Models and Pricing Record</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tcMar>
              <w:top w:w="70" w:type="dxa"/>
              <w:start w:w="90" w:type="dxa"/>
              <w:bottom w:w="70" w:type="dxa"/>
              <w:end w:w="90" w:type="dxa"/>
            </w:tcMar>
            <w:shd w:fill="17365D"/>
          </w:tcPr>
          <w:p>
            <w:pPr>
              <w:spacing w:after="0"/>
            </w:pPr>
            <w:r/>
            <w:r>
              <w:rPr>
                <w:rFonts w:ascii="Aptos" w:hAnsi="Aptos"/>
                <w:b/>
                <w:color w:val="FFFFFF"/>
                <w:sz w:val="16"/>
              </w:rPr>
              <w:t>Model / provider</w:t>
            </w:r>
          </w:p>
        </w:tc>
        <w:tc>
          <w:tcPr>
            <w:tcW w:type="dxa" w:w="4608"/>
            <w:vAlign w:val="center"/>
            <w:tcMar>
              <w:top w:w="70" w:type="dxa"/>
              <w:start w:w="90" w:type="dxa"/>
              <w:bottom w:w="70" w:type="dxa"/>
              <w:end w:w="90" w:type="dxa"/>
            </w:tcMar>
            <w:shd w:fill="17365D"/>
          </w:tcPr>
          <w:p>
            <w:pPr>
              <w:spacing w:after="0"/>
            </w:pPr>
            <w:r/>
            <w:r>
              <w:rPr>
                <w:rFonts w:ascii="Aptos" w:hAnsi="Aptos"/>
                <w:b/>
                <w:color w:val="FFFFFF"/>
                <w:sz w:val="16"/>
              </w:rPr>
              <w:t>Configuration to freeze</w:t>
            </w:r>
          </w:p>
        </w:tc>
        <w:tc>
          <w:tcPr>
            <w:tcW w:type="dxa" w:w="2736"/>
            <w:vAlign w:val="center"/>
            <w:tcMar>
              <w:top w:w="70" w:type="dxa"/>
              <w:start w:w="90" w:type="dxa"/>
              <w:bottom w:w="70" w:type="dxa"/>
              <w:end w:w="90" w:type="dxa"/>
            </w:tcMar>
            <w:shd w:fill="17365D"/>
          </w:tcPr>
          <w:p>
            <w:pPr>
              <w:spacing w:after="0"/>
            </w:pPr>
            <w:r/>
            <w:r>
              <w:rPr>
                <w:rFonts w:ascii="Aptos" w:hAnsi="Aptos"/>
                <w:b/>
                <w:color w:val="FFFFFF"/>
                <w:sz w:val="16"/>
              </w:rPr>
              <w:t>Recorded value</w:t>
            </w:r>
          </w:p>
        </w:tc>
      </w:tr>
      <w:tr>
        <w:tc>
          <w:tcPr>
            <w:tcW w:type="dxa" w:w="2880"/>
            <w:vAlign w:val="center"/>
            <w:tcMar>
              <w:top w:w="70" w:type="dxa"/>
              <w:start w:w="90" w:type="dxa"/>
              <w:bottom w:w="70" w:type="dxa"/>
              <w:end w:w="90" w:type="dxa"/>
            </w:tcMar>
          </w:tcPr>
          <w:p>
            <w:pPr>
              <w:spacing w:after="0"/>
            </w:pPr>
            <w:r/>
            <w:r>
              <w:rPr>
                <w:rFonts w:ascii="Aptos" w:hAnsi="Aptos"/>
                <w:b w:val="0"/>
                <w:sz w:val="16"/>
              </w:rPr>
              <w:t>DeepSeek V4 Flash</w:t>
            </w:r>
          </w:p>
        </w:tc>
        <w:tc>
          <w:tcPr>
            <w:tcW w:type="dxa" w:w="4608"/>
            <w:vAlign w:val="center"/>
            <w:tcMar>
              <w:top w:w="70" w:type="dxa"/>
              <w:start w:w="90" w:type="dxa"/>
              <w:bottom w:w="70" w:type="dxa"/>
              <w:end w:w="90" w:type="dxa"/>
            </w:tcMar>
          </w:tcPr>
          <w:p>
            <w:pPr>
              <w:spacing w:after="0"/>
            </w:pPr>
            <w:r/>
            <w:r>
              <w:rPr>
                <w:rFonts w:ascii="Aptos" w:hAnsi="Aptos"/>
                <w:b w:val="0"/>
                <w:sz w:val="16"/>
              </w:rPr>
              <w:t>Exact API model ID, release/version, max tokens, temperature, tools, pricing plan</w:t>
            </w:r>
          </w:p>
        </w:tc>
        <w:tc>
          <w:tcPr>
            <w:tcW w:type="dxa" w:w="2736"/>
            <w:vAlign w:val="center"/>
            <w:tcMar>
              <w:top w:w="70" w:type="dxa"/>
              <w:start w:w="90" w:type="dxa"/>
              <w:bottom w:w="70" w:type="dxa"/>
              <w:end w:w="90" w:type="dxa"/>
            </w:tcMar>
          </w:tcPr>
          <w:p>
            <w:pPr>
              <w:spacing w:after="0"/>
            </w:pPr>
            <w:r/>
            <w:r>
              <w:rPr>
                <w:rFonts w:ascii="Aptos" w:hAnsi="Aptos"/>
                <w:b w:val="0"/>
                <w:sz w:val="16"/>
              </w:rPr>
              <w:t>[TBD]</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DeepSeek V4 Pro</w:t>
            </w:r>
          </w:p>
        </w:tc>
        <w:tc>
          <w:tcPr>
            <w:tcW w:type="dxa" w:w="4608"/>
            <w:vAlign w:val="center"/>
            <w:tcMar>
              <w:top w:w="70" w:type="dxa"/>
              <w:start w:w="90" w:type="dxa"/>
              <w:bottom w:w="70" w:type="dxa"/>
              <w:end w:w="90" w:type="dxa"/>
            </w:tcMar>
            <w:shd w:fill="F3F6F9"/>
          </w:tcPr>
          <w:p>
            <w:pPr>
              <w:spacing w:after="0"/>
            </w:pPr>
            <w:r/>
            <w:r>
              <w:rPr>
                <w:rFonts w:ascii="Aptos" w:hAnsi="Aptos"/>
                <w:b w:val="0"/>
                <w:sz w:val="16"/>
              </w:rPr>
              <w:t>Exact API model ID, release/version, max tokens, temperature, tools, pricing plan</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880"/>
            <w:vAlign w:val="center"/>
            <w:tcMar>
              <w:top w:w="70" w:type="dxa"/>
              <w:start w:w="90" w:type="dxa"/>
              <w:bottom w:w="70" w:type="dxa"/>
              <w:end w:w="90" w:type="dxa"/>
            </w:tcMar>
          </w:tcPr>
          <w:p>
            <w:pPr>
              <w:spacing w:after="0"/>
            </w:pPr>
            <w:r/>
            <w:r>
              <w:rPr>
                <w:rFonts w:ascii="Aptos" w:hAnsi="Aptos"/>
                <w:b w:val="0"/>
                <w:sz w:val="16"/>
              </w:rPr>
              <w:t>Qwen</w:t>
            </w:r>
          </w:p>
        </w:tc>
        <w:tc>
          <w:tcPr>
            <w:tcW w:type="dxa" w:w="4608"/>
            <w:vAlign w:val="center"/>
            <w:tcMar>
              <w:top w:w="70" w:type="dxa"/>
              <w:start w:w="90" w:type="dxa"/>
              <w:bottom w:w="70" w:type="dxa"/>
              <w:end w:w="90" w:type="dxa"/>
            </w:tcMar>
          </w:tcPr>
          <w:p>
            <w:pPr>
              <w:spacing w:after="0"/>
            </w:pPr>
            <w:r/>
            <w:r>
              <w:rPr>
                <w:rFonts w:ascii="Aptos" w:hAnsi="Aptos"/>
                <w:b w:val="0"/>
                <w:sz w:val="16"/>
              </w:rPr>
              <w:t>Exact Qwen coding/text model—not only family name</w:t>
            </w:r>
          </w:p>
        </w:tc>
        <w:tc>
          <w:tcPr>
            <w:tcW w:type="dxa" w:w="2736"/>
            <w:vAlign w:val="center"/>
            <w:tcMar>
              <w:top w:w="70" w:type="dxa"/>
              <w:start w:w="90" w:type="dxa"/>
              <w:bottom w:w="70" w:type="dxa"/>
              <w:end w:w="90" w:type="dxa"/>
            </w:tcMar>
          </w:tcPr>
          <w:p>
            <w:pPr>
              <w:spacing w:after="0"/>
            </w:pPr>
            <w:r/>
            <w:r>
              <w:rPr>
                <w:rFonts w:ascii="Aptos" w:hAnsi="Aptos"/>
                <w:b w:val="0"/>
                <w:sz w:val="16"/>
              </w:rPr>
              <w:t>[TBD]</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Qwen-VL (optional)</w:t>
            </w:r>
          </w:p>
        </w:tc>
        <w:tc>
          <w:tcPr>
            <w:tcW w:type="dxa" w:w="4608"/>
            <w:vAlign w:val="center"/>
            <w:tcMar>
              <w:top w:w="70" w:type="dxa"/>
              <w:start w:w="90" w:type="dxa"/>
              <w:bottom w:w="70" w:type="dxa"/>
              <w:end w:w="90" w:type="dxa"/>
            </w:tcMar>
            <w:shd w:fill="F3F6F9"/>
          </w:tcPr>
          <w:p>
            <w:pPr>
              <w:spacing w:after="0"/>
            </w:pPr>
            <w:r/>
            <w:r>
              <w:rPr>
                <w:rFonts w:ascii="Aptos" w:hAnsi="Aptos"/>
                <w:b w:val="0"/>
                <w:sz w:val="16"/>
              </w:rPr>
              <w:t>Exact vision-language model and permitted image resolution/count</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[TBD]</w:t>
            </w:r>
          </w:p>
        </w:tc>
      </w:tr>
    </w:tbl>
    <w:p>
      <w:pPr>
        <w:spacing w:after="0"/>
      </w:pPr>
    </w:p>
    <w:p>
      <w:pPr>
        <w:pStyle w:val="Heading2"/>
      </w:pPr>
      <w:r>
        <w:t>4.1 Cost accounting</w:t>
      </w:r>
    </w:p>
    <w:p>
      <w:r>
        <w:t>Report both marginal API cost and effective subscription cost. Do not call a subscription run “free”.</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tcMar>
              <w:top w:w="70" w:type="dxa"/>
              <w:start w:w="90" w:type="dxa"/>
              <w:bottom w:w="70" w:type="dxa"/>
              <w:end w:w="90" w:type="dxa"/>
            </w:tcMar>
            <w:shd w:fill="17365D"/>
          </w:tcPr>
          <w:p>
            <w:pPr>
              <w:spacing w:after="0"/>
            </w:pPr>
            <w:r/>
            <w:r>
              <w:rPr>
                <w:rFonts w:ascii="Aptos" w:hAnsi="Aptos"/>
                <w:b/>
                <w:color w:val="FFFFFF"/>
                <w:sz w:val="16"/>
              </w:rPr>
              <w:t>Cost item</w:t>
            </w:r>
          </w:p>
        </w:tc>
        <w:tc>
          <w:tcPr>
            <w:tcW w:type="dxa" w:w="5472"/>
            <w:vAlign w:val="center"/>
            <w:tcMar>
              <w:top w:w="70" w:type="dxa"/>
              <w:start w:w="90" w:type="dxa"/>
              <w:bottom w:w="70" w:type="dxa"/>
              <w:end w:w="90" w:type="dxa"/>
            </w:tcMar>
            <w:shd w:fill="17365D"/>
          </w:tcPr>
          <w:p>
            <w:pPr>
              <w:spacing w:after="0"/>
            </w:pPr>
            <w:r/>
            <w:r>
              <w:rPr>
                <w:rFonts w:ascii="Aptos" w:hAnsi="Aptos"/>
                <w:b/>
                <w:color w:val="FFFFFF"/>
                <w:sz w:val="16"/>
              </w:rPr>
              <w:t>Requirement</w:t>
            </w:r>
          </w:p>
        </w:tc>
        <w:tc>
          <w:tcPr>
            <w:tcW w:type="dxa" w:w="2520"/>
            <w:vAlign w:val="center"/>
            <w:tcMar>
              <w:top w:w="70" w:type="dxa"/>
              <w:start w:w="90" w:type="dxa"/>
              <w:bottom w:w="70" w:type="dxa"/>
              <w:end w:w="90" w:type="dxa"/>
            </w:tcMar>
            <w:shd w:fill="17365D"/>
          </w:tcPr>
          <w:p>
            <w:pPr>
              <w:spacing w:after="0"/>
            </w:pPr>
            <w:r/>
            <w:r>
              <w:rPr>
                <w:rFonts w:ascii="Aptos" w:hAnsi="Aptos"/>
                <w:b/>
                <w:color w:val="FFFFFF"/>
                <w:sz w:val="16"/>
              </w:rPr>
              <w:t>Result</w:t>
            </w:r>
          </w:p>
        </w:tc>
      </w:tr>
      <w:tr>
        <w:tc>
          <w:tcPr>
            <w:tcW w:type="dxa" w:w="2232"/>
            <w:vAlign w:val="center"/>
            <w:tcMar>
              <w:top w:w="70" w:type="dxa"/>
              <w:start w:w="90" w:type="dxa"/>
              <w:bottom w:w="70" w:type="dxa"/>
              <w:end w:w="90" w:type="dxa"/>
            </w:tcMar>
          </w:tcPr>
          <w:p>
            <w:pPr>
              <w:spacing w:after="0"/>
            </w:pPr>
            <w:r/>
            <w:r>
              <w:rPr>
                <w:rFonts w:ascii="Aptos" w:hAnsi="Aptos"/>
                <w:b w:val="0"/>
                <w:sz w:val="16"/>
              </w:rPr>
              <w:t>Input tokens</w:t>
            </w:r>
          </w:p>
        </w:tc>
        <w:tc>
          <w:tcPr>
            <w:tcW w:type="dxa" w:w="5472"/>
            <w:vAlign w:val="center"/>
            <w:tcMar>
              <w:top w:w="70" w:type="dxa"/>
              <w:start w:w="90" w:type="dxa"/>
              <w:bottom w:w="70" w:type="dxa"/>
              <w:end w:w="90" w:type="dxa"/>
            </w:tcMar>
          </w:tcPr>
          <w:p>
            <w:pPr>
              <w:spacing w:after="0"/>
            </w:pPr>
            <w:r/>
            <w:r>
              <w:rPr>
                <w:rFonts w:ascii="Aptos" w:hAnsi="Aptos"/>
                <w:b w:val="0"/>
                <w:sz w:val="16"/>
              </w:rPr>
              <w:t>Capture tokens for all prompts, code context, screenshots metadata, and retries.</w:t>
            </w:r>
          </w:p>
        </w:tc>
        <w:tc>
          <w:tcPr>
            <w:tcW w:type="dxa" w:w="2520"/>
            <w:vAlign w:val="center"/>
            <w:tcMar>
              <w:top w:w="70" w:type="dxa"/>
              <w:start w:w="90" w:type="dxa"/>
              <w:bottom w:w="70" w:type="dxa"/>
              <w:end w:w="90" w:type="dxa"/>
            </w:tcMar>
          </w:tcPr>
          <w:p>
            <w:pPr>
              <w:spacing w:after="0"/>
            </w:pPr>
            <w:r/>
            <w:r>
              <w:rPr>
                <w:rFonts w:ascii="Aptos" w:hAnsi="Aptos"/>
                <w:b w:val="0"/>
                <w:sz w:val="16"/>
              </w:rPr>
              <w:t>[TBD]</w:t>
            </w:r>
          </w:p>
        </w:tc>
      </w:tr>
      <w:tr>
        <w:tc>
          <w:tcPr>
            <w:tcW w:type="dxa" w:w="2232"/>
            <w:vAlign w:val="center"/>
            <w:tcMar>
              <w:top w:w="70" w:type="dxa"/>
              <w:start w:w="90" w:type="dxa"/>
              <w:bottom w:w="70" w:type="dxa"/>
              <w:end w:w="90" w:type="dxa"/>
            </w:tcMar>
            <w:shd w:fill="F3F6F9"/>
          </w:tcPr>
          <w:p>
            <w:pPr>
              <w:spacing w:after="0"/>
            </w:pPr>
            <w:r/>
            <w:r>
              <w:rPr>
                <w:rFonts w:ascii="Aptos" w:hAnsi="Aptos"/>
                <w:b w:val="0"/>
                <w:sz w:val="16"/>
              </w:rPr>
              <w:t>Output tokens</w:t>
            </w:r>
          </w:p>
        </w:tc>
        <w:tc>
          <w:tcPr>
            <w:tcW w:type="dxa" w:w="5472"/>
            <w:vAlign w:val="center"/>
            <w:tcMar>
              <w:top w:w="70" w:type="dxa"/>
              <w:start w:w="90" w:type="dxa"/>
              <w:bottom w:w="70" w:type="dxa"/>
              <w:end w:w="90" w:type="dxa"/>
            </w:tcMar>
            <w:shd w:fill="F3F6F9"/>
          </w:tcPr>
          <w:p>
            <w:pPr>
              <w:spacing w:after="0"/>
            </w:pPr>
            <w:r/>
            <w:r>
              <w:rPr>
                <w:rFonts w:ascii="Aptos" w:hAnsi="Aptos"/>
                <w:b w:val="0"/>
                <w:sz w:val="16"/>
              </w:rPr>
              <w:t>Capture generated code, explanations, and retry output.</w:t>
            </w:r>
          </w:p>
        </w:tc>
        <w:tc>
          <w:tcPr>
            <w:tcW w:type="dxa" w:w="2520"/>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232"/>
            <w:vAlign w:val="center"/>
            <w:tcMar>
              <w:top w:w="70" w:type="dxa"/>
              <w:start w:w="90" w:type="dxa"/>
              <w:bottom w:w="70" w:type="dxa"/>
              <w:end w:w="90" w:type="dxa"/>
            </w:tcMar>
          </w:tcPr>
          <w:p>
            <w:pPr>
              <w:spacing w:after="0"/>
            </w:pPr>
            <w:r/>
            <w:r>
              <w:rPr>
                <w:rFonts w:ascii="Aptos" w:hAnsi="Aptos"/>
                <w:b w:val="0"/>
                <w:sz w:val="16"/>
              </w:rPr>
              <w:t>API cost</w:t>
            </w:r>
          </w:p>
        </w:tc>
        <w:tc>
          <w:tcPr>
            <w:tcW w:type="dxa" w:w="5472"/>
            <w:vAlign w:val="center"/>
            <w:tcMar>
              <w:top w:w="70" w:type="dxa"/>
              <w:start w:w="90" w:type="dxa"/>
              <w:bottom w:w="70" w:type="dxa"/>
              <w:end w:w="90" w:type="dxa"/>
            </w:tcMar>
          </w:tcPr>
          <w:p>
            <w:pPr>
              <w:spacing w:after="0"/>
            </w:pPr>
            <w:r/>
            <w:r>
              <w:rPr>
                <w:rFonts w:ascii="Aptos" w:hAnsi="Aptos"/>
                <w:b w:val="0"/>
                <w:sz w:val="16"/>
              </w:rPr>
              <w:t>Input tokens ÷ 1,000,000 × input price + output tokens ÷ 1,000,000 × output price.</w:t>
            </w:r>
          </w:p>
        </w:tc>
        <w:tc>
          <w:tcPr>
            <w:tcW w:type="dxa" w:w="2520"/>
            <w:vAlign w:val="center"/>
            <w:tcMar>
              <w:top w:w="70" w:type="dxa"/>
              <w:start w:w="90" w:type="dxa"/>
              <w:bottom w:w="70" w:type="dxa"/>
              <w:end w:w="90" w:type="dxa"/>
            </w:tcMar>
          </w:tcPr>
          <w:p>
            <w:pPr>
              <w:spacing w:after="0"/>
            </w:pPr>
            <w:r/>
            <w:r>
              <w:rPr>
                <w:rFonts w:ascii="Aptos" w:hAnsi="Aptos"/>
                <w:b w:val="0"/>
                <w:sz w:val="16"/>
              </w:rPr>
              <w:t>[TBD]</w:t>
            </w:r>
          </w:p>
        </w:tc>
      </w:tr>
      <w:tr>
        <w:tc>
          <w:tcPr>
            <w:tcW w:type="dxa" w:w="2232"/>
            <w:vAlign w:val="center"/>
            <w:tcMar>
              <w:top w:w="70" w:type="dxa"/>
              <w:start w:w="90" w:type="dxa"/>
              <w:bottom w:w="70" w:type="dxa"/>
              <w:end w:w="90" w:type="dxa"/>
            </w:tcMar>
            <w:shd w:fill="F3F6F9"/>
          </w:tcPr>
          <w:p>
            <w:pPr>
              <w:spacing w:after="0"/>
            </w:pPr>
            <w:r/>
            <w:r>
              <w:rPr>
                <w:rFonts w:ascii="Aptos" w:hAnsi="Aptos"/>
                <w:b w:val="0"/>
                <w:sz w:val="16"/>
              </w:rPr>
              <w:t>Tool/runtime cost</w:t>
            </w:r>
          </w:p>
        </w:tc>
        <w:tc>
          <w:tcPr>
            <w:tcW w:type="dxa" w:w="5472"/>
            <w:vAlign w:val="center"/>
            <w:tcMar>
              <w:top w:w="70" w:type="dxa"/>
              <w:start w:w="90" w:type="dxa"/>
              <w:bottom w:w="70" w:type="dxa"/>
              <w:end w:w="90" w:type="dxa"/>
            </w:tcMar>
            <w:shd w:fill="F3F6F9"/>
          </w:tcPr>
          <w:p>
            <w:pPr>
              <w:spacing w:after="0"/>
            </w:pPr>
            <w:r/>
            <w:r>
              <w:rPr>
                <w:rFonts w:ascii="Aptos" w:hAnsi="Aptos"/>
                <w:b w:val="0"/>
                <w:sz w:val="16"/>
              </w:rPr>
              <w:t>Add sandbox, browser, image, storage, and other metered charges.</w:t>
            </w:r>
          </w:p>
        </w:tc>
        <w:tc>
          <w:tcPr>
            <w:tcW w:type="dxa" w:w="2520"/>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232"/>
            <w:vAlign w:val="center"/>
            <w:tcMar>
              <w:top w:w="70" w:type="dxa"/>
              <w:start w:w="90" w:type="dxa"/>
              <w:bottom w:w="70" w:type="dxa"/>
              <w:end w:w="90" w:type="dxa"/>
            </w:tcMar>
          </w:tcPr>
          <w:p>
            <w:pPr>
              <w:spacing w:after="0"/>
            </w:pPr>
            <w:r/>
            <w:r>
              <w:rPr>
                <w:rFonts w:ascii="Aptos" w:hAnsi="Aptos"/>
                <w:b w:val="0"/>
                <w:sz w:val="16"/>
              </w:rPr>
              <w:t>Marginal cost</w:t>
            </w:r>
          </w:p>
        </w:tc>
        <w:tc>
          <w:tcPr>
            <w:tcW w:type="dxa" w:w="5472"/>
            <w:vAlign w:val="center"/>
            <w:tcMar>
              <w:top w:w="70" w:type="dxa"/>
              <w:start w:w="90" w:type="dxa"/>
              <w:bottom w:w="70" w:type="dxa"/>
              <w:end w:w="90" w:type="dxa"/>
            </w:tcMar>
          </w:tcPr>
          <w:p>
            <w:pPr>
              <w:spacing w:after="0"/>
            </w:pPr>
            <w:r/>
            <w:r>
              <w:rPr>
                <w:rFonts w:ascii="Aptos" w:hAnsi="Aptos"/>
                <w:b w:val="0"/>
                <w:sz w:val="16"/>
              </w:rPr>
              <w:t>Direct incremental cost caused by this run.</w:t>
            </w:r>
          </w:p>
        </w:tc>
        <w:tc>
          <w:tcPr>
            <w:tcW w:type="dxa" w:w="2520"/>
            <w:vAlign w:val="center"/>
            <w:tcMar>
              <w:top w:w="70" w:type="dxa"/>
              <w:start w:w="90" w:type="dxa"/>
              <w:bottom w:w="70" w:type="dxa"/>
              <w:end w:w="90" w:type="dxa"/>
            </w:tcMar>
          </w:tcPr>
          <w:p>
            <w:pPr>
              <w:spacing w:after="0"/>
            </w:pPr>
            <w:r/>
            <w:r>
              <w:rPr>
                <w:rFonts w:ascii="Aptos" w:hAnsi="Aptos"/>
                <w:b w:val="0"/>
                <w:sz w:val="16"/>
              </w:rPr>
              <w:t>[TBD]</w:t>
            </w:r>
          </w:p>
        </w:tc>
      </w:tr>
      <w:tr>
        <w:tc>
          <w:tcPr>
            <w:tcW w:type="dxa" w:w="2232"/>
            <w:vAlign w:val="center"/>
            <w:tcMar>
              <w:top w:w="70" w:type="dxa"/>
              <w:start w:w="90" w:type="dxa"/>
              <w:bottom w:w="70" w:type="dxa"/>
              <w:end w:w="90" w:type="dxa"/>
            </w:tcMar>
            <w:shd w:fill="F3F6F9"/>
          </w:tcPr>
          <w:p>
            <w:pPr>
              <w:spacing w:after="0"/>
            </w:pPr>
            <w:r/>
            <w:r>
              <w:rPr>
                <w:rFonts w:ascii="Aptos" w:hAnsi="Aptos"/>
                <w:b w:val="0"/>
                <w:sz w:val="16"/>
              </w:rPr>
              <w:t>Effective subscription cost</w:t>
            </w:r>
          </w:p>
        </w:tc>
        <w:tc>
          <w:tcPr>
            <w:tcW w:type="dxa" w:w="5472"/>
            <w:vAlign w:val="center"/>
            <w:tcMar>
              <w:top w:w="70" w:type="dxa"/>
              <w:start w:w="90" w:type="dxa"/>
              <w:bottom w:w="70" w:type="dxa"/>
              <w:end w:w="90" w:type="dxa"/>
            </w:tcMar>
            <w:shd w:fill="F3F6F9"/>
          </w:tcPr>
          <w:p>
            <w:pPr>
              <w:spacing w:after="0"/>
            </w:pPr>
            <w:r/>
            <w:r>
              <w:rPr>
                <w:rFonts w:ascii="Aptos" w:hAnsi="Aptos"/>
                <w:b w:val="0"/>
                <w:sz w:val="16"/>
              </w:rPr>
              <w:t>Monthly fee × benchmark usage ÷ total measured monthly usage; state allocation method.</w:t>
            </w:r>
          </w:p>
        </w:tc>
        <w:tc>
          <w:tcPr>
            <w:tcW w:type="dxa" w:w="2520"/>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232"/>
            <w:vAlign w:val="center"/>
            <w:tcMar>
              <w:top w:w="70" w:type="dxa"/>
              <w:start w:w="90" w:type="dxa"/>
              <w:bottom w:w="70" w:type="dxa"/>
              <w:end w:w="90" w:type="dxa"/>
            </w:tcMar>
          </w:tcPr>
          <w:p>
            <w:pPr>
              <w:spacing w:after="0"/>
            </w:pPr>
            <w:r/>
            <w:r>
              <w:rPr>
                <w:rFonts w:ascii="Aptos" w:hAnsi="Aptos"/>
                <w:b w:val="0"/>
                <w:sz w:val="16"/>
              </w:rPr>
              <w:t>Cost per successful app</w:t>
            </w:r>
          </w:p>
        </w:tc>
        <w:tc>
          <w:tcPr>
            <w:tcW w:type="dxa" w:w="5472"/>
            <w:vAlign w:val="center"/>
            <w:tcMar>
              <w:top w:w="70" w:type="dxa"/>
              <w:start w:w="90" w:type="dxa"/>
              <w:bottom w:w="70" w:type="dxa"/>
              <w:end w:w="90" w:type="dxa"/>
            </w:tcMar>
          </w:tcPr>
          <w:p>
            <w:pPr>
              <w:spacing w:after="0"/>
            </w:pPr>
            <w:r/>
            <w:r>
              <w:rPr>
                <w:rFonts w:ascii="Aptos" w:hAnsi="Aptos"/>
                <w:b w:val="0"/>
                <w:sz w:val="16"/>
              </w:rPr>
              <w:t>Total test cost ÷ number of runs passing all mandatory requirements.</w:t>
            </w:r>
          </w:p>
        </w:tc>
        <w:tc>
          <w:tcPr>
            <w:tcW w:type="dxa" w:w="2520"/>
            <w:vAlign w:val="center"/>
            <w:tcMar>
              <w:top w:w="70" w:type="dxa"/>
              <w:start w:w="90" w:type="dxa"/>
              <w:bottom w:w="70" w:type="dxa"/>
              <w:end w:w="90" w:type="dxa"/>
            </w:tcMar>
          </w:tcPr>
          <w:p>
            <w:pPr>
              <w:spacing w:after="0"/>
            </w:pPr>
            <w:r/>
            <w:r>
              <w:rPr>
                <w:rFonts w:ascii="Aptos" w:hAnsi="Aptos"/>
                <w:b w:val="0"/>
                <w:sz w:val="16"/>
              </w:rPr>
              <w:t>[TBD]</w:t>
            </w:r>
          </w:p>
        </w:tc>
      </w:tr>
    </w:tbl>
    <w:p>
      <w:pPr>
        <w:spacing w:after="0"/>
      </w:pPr>
    </w:p>
    <w:p>
      <w:r>
        <w:br w:type="page"/>
      </w:r>
    </w:p>
    <w:p>
      <w:pPr>
        <w:pStyle w:val="Heading1"/>
      </w:pPr>
      <w:r>
        <w:t>5. Application A — Business Task Tracker</w:t>
      </w:r>
    </w:p>
    <w:p>
      <w:r>
        <w:t>Purpose: test common business UI generation, forms, state management, validation, persistence, responsiveness, and accessibility.</w:t>
      </w:r>
    </w:p>
    <w:p>
      <w:pPr>
        <w:pStyle w:val="Heading2"/>
      </w:pPr>
      <w:r>
        <w:t>5.1 Frozen requirement</w:t>
      </w:r>
    </w:p>
    <w:p>
      <w:r>
        <w:t>Build a responsive single-page task tracker. A user can create, edit, delete, search, filter, and complete tasks. Each task has title, description, priority, due date, status, and tags. Persist data locally. Include an empty state, validation, confirmation before destructive deletion, light/dark themes, and accessible keyboard operation. Provide tests and a README with run instructions.</w:t>
      </w:r>
    </w:p>
    <w:p>
      <w:pPr>
        <w:pStyle w:val="Heading2"/>
      </w:pPr>
      <w:r>
        <w:t>5.2 Detailed test sheet — repeat once per model/run</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tcMar>
              <w:top w:w="70" w:type="dxa"/>
              <w:start w:w="90" w:type="dxa"/>
              <w:bottom w:w="70" w:type="dxa"/>
              <w:end w:w="90" w:type="dxa"/>
            </w:tcMar>
            <w:shd w:fill="17365D"/>
          </w:tcPr>
          <w:p>
            <w:pPr>
              <w:spacing w:after="0"/>
            </w:pPr>
            <w:r/>
            <w:r>
              <w:rPr>
                <w:rFonts w:ascii="Aptos" w:hAnsi="Aptos"/>
                <w:b/>
                <w:color w:val="FFFFFF"/>
                <w:sz w:val="16"/>
              </w:rPr>
              <w:t>Test item</w:t>
            </w:r>
          </w:p>
        </w:tc>
        <w:tc>
          <w:tcPr>
            <w:tcW w:type="dxa" w:w="5400"/>
            <w:vAlign w:val="center"/>
            <w:tcMar>
              <w:top w:w="70" w:type="dxa"/>
              <w:start w:w="90" w:type="dxa"/>
              <w:bottom w:w="70" w:type="dxa"/>
              <w:end w:w="90" w:type="dxa"/>
            </w:tcMar>
            <w:shd w:fill="17365D"/>
          </w:tcPr>
          <w:p>
            <w:pPr>
              <w:spacing w:after="0"/>
            </w:pPr>
            <w:r/>
            <w:r>
              <w:rPr>
                <w:rFonts w:ascii="Aptos" w:hAnsi="Aptos"/>
                <w:b/>
                <w:color w:val="FFFFFF"/>
                <w:sz w:val="16"/>
              </w:rPr>
              <w:t>Requirement</w:t>
            </w:r>
          </w:p>
        </w:tc>
        <w:tc>
          <w:tcPr>
            <w:tcW w:type="dxa" w:w="2736"/>
            <w:vAlign w:val="center"/>
            <w:tcMar>
              <w:top w:w="70" w:type="dxa"/>
              <w:start w:w="90" w:type="dxa"/>
              <w:bottom w:w="70" w:type="dxa"/>
              <w:end w:w="90" w:type="dxa"/>
            </w:tcMar>
            <w:shd w:fill="17365D"/>
          </w:tcPr>
          <w:p>
            <w:pPr>
              <w:spacing w:after="0"/>
            </w:pPr>
            <w:r/>
            <w:r>
              <w:rPr>
                <w:rFonts w:ascii="Aptos" w:hAnsi="Aptos"/>
                <w:b/>
                <w:color w:val="FFFFFF"/>
                <w:sz w:val="16"/>
              </w:rPr>
              <w:t>Result</w:t>
            </w:r>
          </w:p>
        </w:tc>
      </w:tr>
      <w:tr>
        <w:tc>
          <w:tcPr>
            <w:tcW w:type="dxa" w:w="2088"/>
            <w:vAlign w:val="center"/>
            <w:tcMar>
              <w:top w:w="70" w:type="dxa"/>
              <w:start w:w="90" w:type="dxa"/>
              <w:bottom w:w="70" w:type="dxa"/>
              <w:end w:w="90" w:type="dxa"/>
            </w:tcMar>
          </w:tcPr>
          <w:p>
            <w:pPr>
              <w:spacing w:after="0"/>
            </w:pPr>
            <w:r/>
            <w:r>
              <w:rPr>
                <w:rFonts w:ascii="Aptos" w:hAnsi="Aptos"/>
                <w:b w:val="0"/>
                <w:sz w:val="16"/>
              </w:rPr>
              <w:t>A01 — Start-up</w:t>
            </w:r>
          </w:p>
        </w:tc>
        <w:tc>
          <w:tcPr>
            <w:tcW w:type="dxa" w:w="5400"/>
            <w:vAlign w:val="center"/>
            <w:tcMar>
              <w:top w:w="70" w:type="dxa"/>
              <w:start w:w="90" w:type="dxa"/>
              <w:bottom w:w="70" w:type="dxa"/>
              <w:end w:w="90" w:type="dxa"/>
            </w:tcMar>
          </w:tcPr>
          <w:p>
            <w:pPr>
              <w:spacing w:after="0"/>
            </w:pPr>
            <w:r/>
            <w:r>
              <w:rPr>
                <w:rFonts w:ascii="Aptos" w:hAnsi="Aptos"/>
                <w:b w:val="0"/>
                <w:sz w:val="16"/>
              </w:rPr>
              <w:t>Project installs and starts using the documented commands without code repair.</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A02 — Create task</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Valid task is created and appears immediately.</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A03 — Validation</w:t>
            </w:r>
          </w:p>
        </w:tc>
        <w:tc>
          <w:tcPr>
            <w:tcW w:type="dxa" w:w="5400"/>
            <w:vAlign w:val="center"/>
            <w:tcMar>
              <w:top w:w="70" w:type="dxa"/>
              <w:start w:w="90" w:type="dxa"/>
              <w:bottom w:w="70" w:type="dxa"/>
              <w:end w:w="90" w:type="dxa"/>
            </w:tcMar>
          </w:tcPr>
          <w:p>
            <w:pPr>
              <w:spacing w:after="0"/>
            </w:pPr>
            <w:r/>
            <w:r>
              <w:rPr>
                <w:rFonts w:ascii="Aptos" w:hAnsi="Aptos"/>
                <w:b w:val="0"/>
                <w:sz w:val="16"/>
              </w:rPr>
              <w:t>Blank title and invalid date are rejected with clear messages.</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A04 — Edit task</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All task fields can be edited and saved.</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A05 — Complete task</w:t>
            </w:r>
          </w:p>
        </w:tc>
        <w:tc>
          <w:tcPr>
            <w:tcW w:type="dxa" w:w="5400"/>
            <w:vAlign w:val="center"/>
            <w:tcMar>
              <w:top w:w="70" w:type="dxa"/>
              <w:start w:w="90" w:type="dxa"/>
              <w:bottom w:w="70" w:type="dxa"/>
              <w:end w:w="90" w:type="dxa"/>
            </w:tcMar>
          </w:tcPr>
          <w:p>
            <w:pPr>
              <w:spacing w:after="0"/>
            </w:pPr>
            <w:r/>
            <w:r>
              <w:rPr>
                <w:rFonts w:ascii="Aptos" w:hAnsi="Aptos"/>
                <w:b w:val="0"/>
                <w:sz w:val="16"/>
              </w:rPr>
              <w:t>Status changes correctly and remains after reload.</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A06 — Delete task</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User receives confirmation; confirmed deletion persists.</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A07 — Search</w:t>
            </w:r>
          </w:p>
        </w:tc>
        <w:tc>
          <w:tcPr>
            <w:tcW w:type="dxa" w:w="5400"/>
            <w:vAlign w:val="center"/>
            <w:tcMar>
              <w:top w:w="70" w:type="dxa"/>
              <w:start w:w="90" w:type="dxa"/>
              <w:bottom w:w="70" w:type="dxa"/>
              <w:end w:w="90" w:type="dxa"/>
            </w:tcMar>
          </w:tcPr>
          <w:p>
            <w:pPr>
              <w:spacing w:after="0"/>
            </w:pPr>
            <w:r/>
            <w:r>
              <w:rPr>
                <w:rFonts w:ascii="Aptos" w:hAnsi="Aptos"/>
                <w:b w:val="0"/>
                <w:sz w:val="16"/>
              </w:rPr>
              <w:t>Case-insensitive search finds matching title/description/tag.</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A08 — Filter and sort</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Status, priority, and due-date controls return correct results.</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A09 — Persistence</w:t>
            </w:r>
          </w:p>
        </w:tc>
        <w:tc>
          <w:tcPr>
            <w:tcW w:type="dxa" w:w="5400"/>
            <w:vAlign w:val="center"/>
            <w:tcMar>
              <w:top w:w="70" w:type="dxa"/>
              <w:start w:w="90" w:type="dxa"/>
              <w:bottom w:w="70" w:type="dxa"/>
              <w:end w:w="90" w:type="dxa"/>
            </w:tcMar>
          </w:tcPr>
          <w:p>
            <w:pPr>
              <w:spacing w:after="0"/>
            </w:pPr>
            <w:r/>
            <w:r>
              <w:rPr>
                <w:rFonts w:ascii="Aptos" w:hAnsi="Aptos"/>
                <w:b w:val="0"/>
                <w:sz w:val="16"/>
              </w:rPr>
              <w:t>Tasks survive browser reload and reopening.</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A10 — Responsive UI</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No clipped controls or horizontal overflow at 375, 768, and 1440 px.</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A11 — Keyboard</w:t>
            </w:r>
          </w:p>
        </w:tc>
        <w:tc>
          <w:tcPr>
            <w:tcW w:type="dxa" w:w="5400"/>
            <w:vAlign w:val="center"/>
            <w:tcMar>
              <w:top w:w="70" w:type="dxa"/>
              <w:start w:w="90" w:type="dxa"/>
              <w:bottom w:w="70" w:type="dxa"/>
              <w:end w:w="90" w:type="dxa"/>
            </w:tcMar>
          </w:tcPr>
          <w:p>
            <w:pPr>
              <w:spacing w:after="0"/>
            </w:pPr>
            <w:r/>
            <w:r>
              <w:rPr>
                <w:rFonts w:ascii="Aptos" w:hAnsi="Aptos"/>
                <w:b w:val="0"/>
                <w:sz w:val="16"/>
              </w:rPr>
              <w:t>All controls are reachable and operable by keyboard with visible focus.</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A12 — Accessibility</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Labels/names are present; no critical automated accessibility issue.</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A13 — Theme</w:t>
            </w:r>
          </w:p>
        </w:tc>
        <w:tc>
          <w:tcPr>
            <w:tcW w:type="dxa" w:w="5400"/>
            <w:vAlign w:val="center"/>
            <w:tcMar>
              <w:top w:w="70" w:type="dxa"/>
              <w:start w:w="90" w:type="dxa"/>
              <w:bottom w:w="70" w:type="dxa"/>
              <w:end w:w="90" w:type="dxa"/>
            </w:tcMar>
          </w:tcPr>
          <w:p>
            <w:pPr>
              <w:spacing w:after="0"/>
            </w:pPr>
            <w:r/>
            <w:r>
              <w:rPr>
                <w:rFonts w:ascii="Aptos" w:hAnsi="Aptos"/>
                <w:b w:val="0"/>
                <w:sz w:val="16"/>
              </w:rPr>
              <w:t>Light/dark themes are readable and preference persists.</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A14 — Error handling</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Invalid/corrupt stored data fails safely with a recovery path.</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A15 — Tests</w:t>
            </w:r>
          </w:p>
        </w:tc>
        <w:tc>
          <w:tcPr>
            <w:tcW w:type="dxa" w:w="5400"/>
            <w:vAlign w:val="center"/>
            <w:tcMar>
              <w:top w:w="70" w:type="dxa"/>
              <w:start w:w="90" w:type="dxa"/>
              <w:bottom w:w="70" w:type="dxa"/>
              <w:end w:w="90" w:type="dxa"/>
            </w:tcMar>
          </w:tcPr>
          <w:p>
            <w:pPr>
              <w:spacing w:after="0"/>
            </w:pPr>
            <w:r/>
            <w:r>
              <w:rPr>
                <w:rFonts w:ascii="Aptos" w:hAnsi="Aptos"/>
                <w:b w:val="0"/>
                <w:sz w:val="16"/>
              </w:rPr>
              <w:t>Automated tests cover core create/edit/delete/filter flows and pass.</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A16 — Maintainability</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Reasonable component separation; no secrets; no avoidable duplication.</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A17 — Web performance</w:t>
            </w:r>
          </w:p>
        </w:tc>
        <w:tc>
          <w:tcPr>
            <w:tcW w:type="dxa" w:w="5400"/>
            <w:vAlign w:val="center"/>
            <w:tcMar>
              <w:top w:w="70" w:type="dxa"/>
              <w:start w:w="90" w:type="dxa"/>
              <w:bottom w:w="70" w:type="dxa"/>
              <w:end w:w="90" w:type="dxa"/>
            </w:tcMar>
          </w:tcPr>
          <w:p>
            <w:pPr>
              <w:spacing w:after="0"/>
            </w:pPr>
            <w:r/>
            <w:r>
              <w:rPr>
                <w:rFonts w:ascii="Aptos" w:hAnsi="Aptos"/>
                <w:b w:val="0"/>
                <w:sz w:val="16"/>
              </w:rPr>
              <w:t>Record Lighthouse Performance/Accessibility and LCP/INP/CLS where available.</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bl>
    <w:p>
      <w:pPr>
        <w:spacing w:after="0"/>
      </w:pPr>
    </w:p>
    <w:p>
      <w:r>
        <w:br w:type="page"/>
      </w:r>
    </w:p>
    <w:p>
      <w:pPr>
        <w:pStyle w:val="Heading1"/>
      </w:pPr>
      <w:r>
        <w:t>6. Application B — 1943-Style 2D Shooter</w:t>
      </w:r>
    </w:p>
    <w:p>
      <w:r>
        <w:t>Purpose: test real-time interaction, game loop correctness, collision handling, animation, asset use, state transitions, and performance.</w:t>
      </w:r>
    </w:p>
    <w:p>
      <w:pPr>
        <w:pStyle w:val="Heading2"/>
      </w:pPr>
      <w:r>
        <w:t>6.1 Frozen requirement</w:t>
      </w:r>
    </w:p>
    <w:p>
      <w:r>
        <w:t>Build an original browser-based vertical scrolling 2D shooter inspired by 1940s arcade aircraft games. Do not copy protected game art, audio, names, or levels. Include keyboard controls, continuous movement, player fire, three enemy behaviours, collision/damage, score, lives/health, power-ups, pause, restart, game-over, mute, responsive canvas, and an original visual theme. Target smooth 60 FPS on the fixed test device. Provide tests and a README.</w:t>
      </w:r>
    </w:p>
    <w:p>
      <w:pPr>
        <w:pStyle w:val="Heading2"/>
      </w:pPr>
      <w:r>
        <w:t>6.2 Detailed test sheet — repeat once per model/run</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tcMar>
              <w:top w:w="70" w:type="dxa"/>
              <w:start w:w="90" w:type="dxa"/>
              <w:bottom w:w="70" w:type="dxa"/>
              <w:end w:w="90" w:type="dxa"/>
            </w:tcMar>
            <w:shd w:fill="17365D"/>
          </w:tcPr>
          <w:p>
            <w:pPr>
              <w:spacing w:after="0"/>
            </w:pPr>
            <w:r/>
            <w:r>
              <w:rPr>
                <w:rFonts w:ascii="Aptos" w:hAnsi="Aptos"/>
                <w:b/>
                <w:color w:val="FFFFFF"/>
                <w:sz w:val="16"/>
              </w:rPr>
              <w:t>Test item</w:t>
            </w:r>
          </w:p>
        </w:tc>
        <w:tc>
          <w:tcPr>
            <w:tcW w:type="dxa" w:w="5400"/>
            <w:vAlign w:val="center"/>
            <w:tcMar>
              <w:top w:w="70" w:type="dxa"/>
              <w:start w:w="90" w:type="dxa"/>
              <w:bottom w:w="70" w:type="dxa"/>
              <w:end w:w="90" w:type="dxa"/>
            </w:tcMar>
            <w:shd w:fill="17365D"/>
          </w:tcPr>
          <w:p>
            <w:pPr>
              <w:spacing w:after="0"/>
            </w:pPr>
            <w:r/>
            <w:r>
              <w:rPr>
                <w:rFonts w:ascii="Aptos" w:hAnsi="Aptos"/>
                <w:b/>
                <w:color w:val="FFFFFF"/>
                <w:sz w:val="16"/>
              </w:rPr>
              <w:t>Requirement</w:t>
            </w:r>
          </w:p>
        </w:tc>
        <w:tc>
          <w:tcPr>
            <w:tcW w:type="dxa" w:w="2736"/>
            <w:vAlign w:val="center"/>
            <w:tcMar>
              <w:top w:w="70" w:type="dxa"/>
              <w:start w:w="90" w:type="dxa"/>
              <w:bottom w:w="70" w:type="dxa"/>
              <w:end w:w="90" w:type="dxa"/>
            </w:tcMar>
            <w:shd w:fill="17365D"/>
          </w:tcPr>
          <w:p>
            <w:pPr>
              <w:spacing w:after="0"/>
            </w:pPr>
            <w:r/>
            <w:r>
              <w:rPr>
                <w:rFonts w:ascii="Aptos" w:hAnsi="Aptos"/>
                <w:b/>
                <w:color w:val="FFFFFF"/>
                <w:sz w:val="16"/>
              </w:rPr>
              <w:t>Result</w:t>
            </w:r>
          </w:p>
        </w:tc>
      </w:tr>
      <w:tr>
        <w:tc>
          <w:tcPr>
            <w:tcW w:type="dxa" w:w="2088"/>
            <w:vAlign w:val="center"/>
            <w:tcMar>
              <w:top w:w="70" w:type="dxa"/>
              <w:start w:w="90" w:type="dxa"/>
              <w:bottom w:w="70" w:type="dxa"/>
              <w:end w:w="90" w:type="dxa"/>
            </w:tcMar>
          </w:tcPr>
          <w:p>
            <w:pPr>
              <w:spacing w:after="0"/>
            </w:pPr>
            <w:r/>
            <w:r>
              <w:rPr>
                <w:rFonts w:ascii="Aptos" w:hAnsi="Aptos"/>
                <w:b w:val="0"/>
                <w:sz w:val="16"/>
              </w:rPr>
              <w:t>B01 — Start-up</w:t>
            </w:r>
          </w:p>
        </w:tc>
        <w:tc>
          <w:tcPr>
            <w:tcW w:type="dxa" w:w="5400"/>
            <w:vAlign w:val="center"/>
            <w:tcMar>
              <w:top w:w="70" w:type="dxa"/>
              <w:start w:w="90" w:type="dxa"/>
              <w:bottom w:w="70" w:type="dxa"/>
              <w:end w:w="90" w:type="dxa"/>
            </w:tcMar>
          </w:tcPr>
          <w:p>
            <w:pPr>
              <w:spacing w:after="0"/>
            </w:pPr>
            <w:r/>
            <w:r>
              <w:rPr>
                <w:rFonts w:ascii="Aptos" w:hAnsi="Aptos"/>
                <w:b w:val="0"/>
                <w:sz w:val="16"/>
              </w:rPr>
              <w:t>Project installs and starts using documented commands without code repair.</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B02 — Player movement</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Aircraft moves continuously and remains inside the play area.</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B03 — Firing</w:t>
            </w:r>
          </w:p>
        </w:tc>
        <w:tc>
          <w:tcPr>
            <w:tcW w:type="dxa" w:w="5400"/>
            <w:vAlign w:val="center"/>
            <w:tcMar>
              <w:top w:w="70" w:type="dxa"/>
              <w:start w:w="90" w:type="dxa"/>
              <w:bottom w:w="70" w:type="dxa"/>
              <w:end w:w="90" w:type="dxa"/>
            </w:tcMar>
          </w:tcPr>
          <w:p>
            <w:pPr>
              <w:spacing w:after="0"/>
            </w:pPr>
            <w:r/>
            <w:r>
              <w:rPr>
                <w:rFonts w:ascii="Aptos" w:hAnsi="Aptos"/>
                <w:b w:val="0"/>
                <w:sz w:val="16"/>
              </w:rPr>
              <w:t>Fire input creates projectiles with sensible rate limiting.</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B04 — Enemy variety</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At least three visibly different enemy movement/attack behaviours work.</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B05 — Collision</w:t>
            </w:r>
          </w:p>
        </w:tc>
        <w:tc>
          <w:tcPr>
            <w:tcW w:type="dxa" w:w="5400"/>
            <w:vAlign w:val="center"/>
            <w:tcMar>
              <w:top w:w="70" w:type="dxa"/>
              <w:start w:w="90" w:type="dxa"/>
              <w:bottom w:w="70" w:type="dxa"/>
              <w:end w:w="90" w:type="dxa"/>
            </w:tcMar>
          </w:tcPr>
          <w:p>
            <w:pPr>
              <w:spacing w:after="0"/>
            </w:pPr>
            <w:r/>
            <w:r>
              <w:rPr>
                <w:rFonts w:ascii="Aptos" w:hAnsi="Aptos"/>
                <w:b w:val="0"/>
                <w:sz w:val="16"/>
              </w:rPr>
              <w:t>Player, enemy, and projectile collisions register once and correctly.</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B06 — Damage/lives</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Damage, invulnerability window, health/lives, and death state behave correctly.</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B07 — Score</w:t>
            </w:r>
          </w:p>
        </w:tc>
        <w:tc>
          <w:tcPr>
            <w:tcW w:type="dxa" w:w="5400"/>
            <w:vAlign w:val="center"/>
            <w:tcMar>
              <w:top w:w="70" w:type="dxa"/>
              <w:start w:w="90" w:type="dxa"/>
              <w:bottom w:w="70" w:type="dxa"/>
              <w:end w:w="90" w:type="dxa"/>
            </w:tcMar>
          </w:tcPr>
          <w:p>
            <w:pPr>
              <w:spacing w:after="0"/>
            </w:pPr>
            <w:r/>
            <w:r>
              <w:rPr>
                <w:rFonts w:ascii="Aptos" w:hAnsi="Aptos"/>
                <w:b w:val="0"/>
                <w:sz w:val="16"/>
              </w:rPr>
              <w:t>Score increases according to defeated enemy type and resets on new game.</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B08 — Power-ups</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At least two power-ups spawn, can be collected, and have bounded effects.</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B09 — Difficulty</w:t>
            </w:r>
          </w:p>
        </w:tc>
        <w:tc>
          <w:tcPr>
            <w:tcW w:type="dxa" w:w="5400"/>
            <w:vAlign w:val="center"/>
            <w:tcMar>
              <w:top w:w="70" w:type="dxa"/>
              <w:start w:w="90" w:type="dxa"/>
              <w:bottom w:w="70" w:type="dxa"/>
              <w:end w:w="90" w:type="dxa"/>
            </w:tcMar>
          </w:tcPr>
          <w:p>
            <w:pPr>
              <w:spacing w:after="0"/>
            </w:pPr>
            <w:r/>
            <w:r>
              <w:rPr>
                <w:rFonts w:ascii="Aptos" w:hAnsi="Aptos"/>
                <w:b w:val="0"/>
                <w:sz w:val="16"/>
              </w:rPr>
              <w:t>Difficulty rises predictably without impossible spawn collisions.</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B10 — Pause/resume</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Gameplay and timers pause and resume without state corruption.</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B11 — Game over/restart</w:t>
            </w:r>
          </w:p>
        </w:tc>
        <w:tc>
          <w:tcPr>
            <w:tcW w:type="dxa" w:w="5400"/>
            <w:vAlign w:val="center"/>
            <w:tcMar>
              <w:top w:w="70" w:type="dxa"/>
              <w:start w:w="90" w:type="dxa"/>
              <w:bottom w:w="70" w:type="dxa"/>
              <w:end w:w="90" w:type="dxa"/>
            </w:tcMar>
          </w:tcPr>
          <w:p>
            <w:pPr>
              <w:spacing w:after="0"/>
            </w:pPr>
            <w:r/>
            <w:r>
              <w:rPr>
                <w:rFonts w:ascii="Aptos" w:hAnsi="Aptos"/>
                <w:b w:val="0"/>
                <w:sz w:val="16"/>
              </w:rPr>
              <w:t>Game-over screen appears and restart creates a clean state.</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B12 — Audio/mute</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Sound exists or documented original placeholders are used; mute works.</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B13 — Responsive canvas</w:t>
            </w:r>
          </w:p>
        </w:tc>
        <w:tc>
          <w:tcPr>
            <w:tcW w:type="dxa" w:w="5400"/>
            <w:vAlign w:val="center"/>
            <w:tcMar>
              <w:top w:w="70" w:type="dxa"/>
              <w:start w:w="90" w:type="dxa"/>
              <w:bottom w:w="70" w:type="dxa"/>
              <w:end w:w="90" w:type="dxa"/>
            </w:tcMar>
          </w:tcPr>
          <w:p>
            <w:pPr>
              <w:spacing w:after="0"/>
            </w:pPr>
            <w:r/>
            <w:r>
              <w:rPr>
                <w:rFonts w:ascii="Aptos" w:hAnsi="Aptos"/>
                <w:b w:val="0"/>
                <w:sz w:val="16"/>
              </w:rPr>
              <w:t>Playable at 375, 768, and 1440 px without distortion or clipped HUD.</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B14 — Performance</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Median FPS meets target; report 1% low FPS and dropped/long frames.</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B15 — Stability</w:t>
            </w:r>
          </w:p>
        </w:tc>
        <w:tc>
          <w:tcPr>
            <w:tcW w:type="dxa" w:w="5400"/>
            <w:vAlign w:val="center"/>
            <w:tcMar>
              <w:top w:w="70" w:type="dxa"/>
              <w:start w:w="90" w:type="dxa"/>
              <w:bottom w:w="70" w:type="dxa"/>
              <w:end w:w="90" w:type="dxa"/>
            </w:tcMar>
          </w:tcPr>
          <w:p>
            <w:pPr>
              <w:spacing w:after="0"/>
            </w:pPr>
            <w:r/>
            <w:r>
              <w:rPr>
                <w:rFonts w:ascii="Aptos" w:hAnsi="Aptos"/>
                <w:b w:val="0"/>
                <w:sz w:val="16"/>
              </w:rPr>
              <w:t>Ten-minute scripted/manual play session has no crash or runaway memory growth.</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B16 — Originality/licensing</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No copied 1943 game art/audio/levels; asset sources/licences recorded.</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tcPr>
          <w:p>
            <w:pPr>
              <w:spacing w:after="0"/>
            </w:pPr>
            <w:r/>
            <w:r>
              <w:rPr>
                <w:rFonts w:ascii="Aptos" w:hAnsi="Aptos"/>
                <w:b w:val="0"/>
                <w:sz w:val="16"/>
              </w:rPr>
              <w:t>B17 — Tests</w:t>
            </w:r>
          </w:p>
        </w:tc>
        <w:tc>
          <w:tcPr>
            <w:tcW w:type="dxa" w:w="5400"/>
            <w:vAlign w:val="center"/>
            <w:tcMar>
              <w:top w:w="70" w:type="dxa"/>
              <w:start w:w="90" w:type="dxa"/>
              <w:bottom w:w="70" w:type="dxa"/>
              <w:end w:w="90" w:type="dxa"/>
            </w:tcMar>
          </w:tcPr>
          <w:p>
            <w:pPr>
              <w:spacing w:after="0"/>
            </w:pPr>
            <w:r/>
            <w:r>
              <w:rPr>
                <w:rFonts w:ascii="Aptos" w:hAnsi="Aptos"/>
                <w:b w:val="0"/>
                <w:sz w:val="16"/>
              </w:rPr>
              <w:t>Automated tests cover scoring, collision, state reset, and bounds; tests pass.</w:t>
            </w:r>
          </w:p>
        </w:tc>
        <w:tc>
          <w:tcPr>
            <w:tcW w:type="dxa" w:w="2736"/>
            <w:vAlign w:val="center"/>
            <w:tcMar>
              <w:top w:w="70" w:type="dxa"/>
              <w:start w:w="90" w:type="dxa"/>
              <w:bottom w:w="70" w:type="dxa"/>
              <w:end w:w="90" w:type="dxa"/>
            </w:tcMar>
          </w:tcPr>
          <w:p>
            <w:pPr>
              <w:spacing w:after="0"/>
            </w:pPr>
            <w:r/>
            <w:r>
              <w:rPr>
                <w:rFonts w:ascii="Aptos" w:hAnsi="Aptos"/>
                <w:b w:val="0"/>
                <w:sz w:val="16"/>
              </w:rPr>
              <w:t>Not tested — Model: [TBD], Run: [1/2/3]</w:t>
            </w:r>
          </w:p>
        </w:tc>
      </w:tr>
      <w:tr>
        <w:tc>
          <w:tcPr>
            <w:tcW w:type="dxa" w:w="2088"/>
            <w:vAlign w:val="center"/>
            <w:tcMar>
              <w:top w:w="70" w:type="dxa"/>
              <w:start w:w="90" w:type="dxa"/>
              <w:bottom w:w="70" w:type="dxa"/>
              <w:end w:w="90" w:type="dxa"/>
            </w:tcMar>
            <w:shd w:fill="F3F6F9"/>
          </w:tcPr>
          <w:p>
            <w:pPr>
              <w:spacing w:after="0"/>
            </w:pPr>
            <w:r/>
            <w:r>
              <w:rPr>
                <w:rFonts w:ascii="Aptos" w:hAnsi="Aptos"/>
                <w:b w:val="0"/>
                <w:sz w:val="16"/>
              </w:rPr>
              <w:t>B18 — Maintainability</w:t>
            </w:r>
          </w:p>
        </w:tc>
        <w:tc>
          <w:tcPr>
            <w:tcW w:type="dxa" w:w="5400"/>
            <w:vAlign w:val="center"/>
            <w:tcMar>
              <w:top w:w="70" w:type="dxa"/>
              <w:start w:w="90" w:type="dxa"/>
              <w:bottom w:w="70" w:type="dxa"/>
              <w:end w:w="90" w:type="dxa"/>
            </w:tcMar>
            <w:shd w:fill="F3F6F9"/>
          </w:tcPr>
          <w:p>
            <w:pPr>
              <w:spacing w:after="0"/>
            </w:pPr>
            <w:r/>
            <w:r>
              <w:rPr>
                <w:rFonts w:ascii="Aptos" w:hAnsi="Aptos"/>
                <w:b w:val="0"/>
                <w:sz w:val="16"/>
              </w:rPr>
              <w:t>Game loop, entities, input, audio, UI, and configuration are separated reasonably.</w:t>
            </w:r>
          </w:p>
        </w:tc>
        <w:tc>
          <w:tcPr>
            <w:tcW w:type="dxa" w:w="2736"/>
            <w:vAlign w:val="center"/>
            <w:tcMar>
              <w:top w:w="70" w:type="dxa"/>
              <w:start w:w="90" w:type="dxa"/>
              <w:bottom w:w="70" w:type="dxa"/>
              <w:end w:w="90" w:type="dxa"/>
            </w:tcMar>
            <w:shd w:fill="F3F6F9"/>
          </w:tcPr>
          <w:p>
            <w:pPr>
              <w:spacing w:after="0"/>
            </w:pPr>
            <w:r/>
            <w:r>
              <w:rPr>
                <w:rFonts w:ascii="Aptos" w:hAnsi="Aptos"/>
                <w:b w:val="0"/>
                <w:sz w:val="16"/>
              </w:rPr>
              <w:t>Not tested — Model: [TBD], Run: [1/2/3]</w:t>
            </w:r>
          </w:p>
        </w:tc>
      </w:tr>
    </w:tbl>
    <w:p>
      <w:pPr>
        <w:spacing w:after="0"/>
      </w:pPr>
    </w:p>
    <w:p>
      <w:r>
        <w:br w:type="page"/>
      </w:r>
    </w:p>
    <w:p>
      <w:pPr>
        <w:pStyle w:val="Heading1"/>
      </w:pPr>
      <w:r>
        <w:t>7. Speed, Autonomy, and Stability Log</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tcMar>
              <w:top w:w="70" w:type="dxa"/>
              <w:start w:w="90" w:type="dxa"/>
              <w:bottom w:w="70" w:type="dxa"/>
              <w:end w:w="90" w:type="dxa"/>
            </w:tcMar>
            <w:shd w:fill="17365D"/>
          </w:tcPr>
          <w:p>
            <w:pPr>
              <w:spacing w:after="0"/>
            </w:pPr>
            <w:r/>
            <w:r>
              <w:rPr>
                <w:rFonts w:ascii="Aptos" w:hAnsi="Aptos"/>
                <w:b/>
                <w:color w:val="FFFFFF"/>
                <w:sz w:val="16"/>
              </w:rPr>
              <w:t>Measurement</w:t>
            </w:r>
          </w:p>
        </w:tc>
        <w:tc>
          <w:tcPr>
            <w:tcW w:type="dxa" w:w="5040"/>
            <w:vAlign w:val="center"/>
            <w:tcMar>
              <w:top w:w="70" w:type="dxa"/>
              <w:start w:w="90" w:type="dxa"/>
              <w:bottom w:w="70" w:type="dxa"/>
              <w:end w:w="90" w:type="dxa"/>
            </w:tcMar>
            <w:shd w:fill="17365D"/>
          </w:tcPr>
          <w:p>
            <w:pPr>
              <w:spacing w:after="0"/>
            </w:pPr>
            <w:r/>
            <w:r>
              <w:rPr>
                <w:rFonts w:ascii="Aptos" w:hAnsi="Aptos"/>
                <w:b/>
                <w:color w:val="FFFFFF"/>
                <w:sz w:val="16"/>
              </w:rPr>
              <w:t>Requirement</w:t>
            </w:r>
          </w:p>
        </w:tc>
        <w:tc>
          <w:tcPr>
            <w:tcW w:type="dxa" w:w="2592"/>
            <w:vAlign w:val="center"/>
            <w:tcMar>
              <w:top w:w="70" w:type="dxa"/>
              <w:start w:w="90" w:type="dxa"/>
              <w:bottom w:w="70" w:type="dxa"/>
              <w:end w:w="90" w:type="dxa"/>
            </w:tcMar>
            <w:shd w:fill="17365D"/>
          </w:tcPr>
          <w:p>
            <w:pPr>
              <w:spacing w:after="0"/>
            </w:pPr>
            <w:r/>
            <w:r>
              <w:rPr>
                <w:rFonts w:ascii="Aptos" w:hAnsi="Aptos"/>
                <w:b/>
                <w:color w:val="FFFFFF"/>
                <w:sz w:val="16"/>
              </w:rPr>
              <w:t>Result</w:t>
            </w:r>
          </w:p>
        </w:tc>
      </w:tr>
      <w:tr>
        <w:tc>
          <w:tcPr>
            <w:tcW w:type="dxa" w:w="2592"/>
            <w:vAlign w:val="center"/>
            <w:tcMar>
              <w:top w:w="70" w:type="dxa"/>
              <w:start w:w="90" w:type="dxa"/>
              <w:bottom w:w="70" w:type="dxa"/>
              <w:end w:w="90" w:type="dxa"/>
            </w:tcMar>
          </w:tcPr>
          <w:p>
            <w:pPr>
              <w:spacing w:after="0"/>
            </w:pPr>
            <w:r/>
            <w:r>
              <w:rPr>
                <w:rFonts w:ascii="Aptos" w:hAnsi="Aptos"/>
                <w:b w:val="0"/>
                <w:sz w:val="16"/>
              </w:rPr>
              <w:t>Time to first token</w:t>
            </w:r>
          </w:p>
        </w:tc>
        <w:tc>
          <w:tcPr>
            <w:tcW w:type="dxa" w:w="5040"/>
            <w:vAlign w:val="center"/>
            <w:tcMar>
              <w:top w:w="70" w:type="dxa"/>
              <w:start w:w="90" w:type="dxa"/>
              <w:bottom w:w="70" w:type="dxa"/>
              <w:end w:w="90" w:type="dxa"/>
            </w:tcMar>
          </w:tcPr>
          <w:p>
            <w:pPr>
              <w:spacing w:after="0"/>
            </w:pPr>
            <w:r/>
            <w:r>
              <w:rPr>
                <w:rFonts w:ascii="Aptos" w:hAnsi="Aptos"/>
                <w:b w:val="0"/>
                <w:sz w:val="16"/>
              </w:rPr>
              <w:t>Seconds from submit to first visible model output.</w:t>
            </w:r>
          </w:p>
        </w:tc>
        <w:tc>
          <w:tcPr>
            <w:tcW w:type="dxa" w:w="2592"/>
            <w:vAlign w:val="center"/>
            <w:tcMar>
              <w:top w:w="70" w:type="dxa"/>
              <w:start w:w="90" w:type="dxa"/>
              <w:bottom w:w="70" w:type="dxa"/>
              <w:end w:w="90" w:type="dxa"/>
            </w:tcMar>
          </w:tcPr>
          <w:p>
            <w:pPr>
              <w:spacing w:after="0"/>
            </w:pPr>
            <w:r/>
            <w:r>
              <w:rPr>
                <w:rFonts w:ascii="Aptos" w:hAnsi="Aptos"/>
                <w:b w:val="0"/>
                <w:sz w:val="16"/>
              </w:rPr>
              <w:t>[TBD]</w:t>
            </w:r>
          </w:p>
        </w:tc>
      </w:tr>
      <w:tr>
        <w:tc>
          <w:tcPr>
            <w:tcW w:type="dxa" w:w="2592"/>
            <w:vAlign w:val="center"/>
            <w:tcMar>
              <w:top w:w="70" w:type="dxa"/>
              <w:start w:w="90" w:type="dxa"/>
              <w:bottom w:w="70" w:type="dxa"/>
              <w:end w:w="90" w:type="dxa"/>
            </w:tcMar>
            <w:shd w:fill="F3F6F9"/>
          </w:tcPr>
          <w:p>
            <w:pPr>
              <w:spacing w:after="0"/>
            </w:pPr>
            <w:r/>
            <w:r>
              <w:rPr>
                <w:rFonts w:ascii="Aptos" w:hAnsi="Aptos"/>
                <w:b w:val="0"/>
                <w:sz w:val="16"/>
              </w:rPr>
              <w:t>Time to first runnable build</w:t>
            </w:r>
          </w:p>
        </w:tc>
        <w:tc>
          <w:tcPr>
            <w:tcW w:type="dxa" w:w="5040"/>
            <w:vAlign w:val="center"/>
            <w:tcMar>
              <w:top w:w="70" w:type="dxa"/>
              <w:start w:w="90" w:type="dxa"/>
              <w:bottom w:w="70" w:type="dxa"/>
              <w:end w:w="90" w:type="dxa"/>
            </w:tcMar>
            <w:shd w:fill="F3F6F9"/>
          </w:tcPr>
          <w:p>
            <w:pPr>
              <w:spacing w:after="0"/>
            </w:pPr>
            <w:r/>
            <w:r>
              <w:rPr>
                <w:rFonts w:ascii="Aptos" w:hAnsi="Aptos"/>
                <w:b w:val="0"/>
                <w:sz w:val="16"/>
              </w:rPr>
              <w:t>Minutes until app starts successfully.</w:t>
            </w:r>
          </w:p>
        </w:tc>
        <w:tc>
          <w:tcPr>
            <w:tcW w:type="dxa" w:w="2592"/>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592"/>
            <w:vAlign w:val="center"/>
            <w:tcMar>
              <w:top w:w="70" w:type="dxa"/>
              <w:start w:w="90" w:type="dxa"/>
              <w:bottom w:w="70" w:type="dxa"/>
              <w:end w:w="90" w:type="dxa"/>
            </w:tcMar>
          </w:tcPr>
          <w:p>
            <w:pPr>
              <w:spacing w:after="0"/>
            </w:pPr>
            <w:r/>
            <w:r>
              <w:rPr>
                <w:rFonts w:ascii="Aptos" w:hAnsi="Aptos"/>
                <w:b w:val="0"/>
                <w:sz w:val="16"/>
              </w:rPr>
              <w:t>Time to first usable build</w:t>
            </w:r>
          </w:p>
        </w:tc>
        <w:tc>
          <w:tcPr>
            <w:tcW w:type="dxa" w:w="5040"/>
            <w:vAlign w:val="center"/>
            <w:tcMar>
              <w:top w:w="70" w:type="dxa"/>
              <w:start w:w="90" w:type="dxa"/>
              <w:bottom w:w="70" w:type="dxa"/>
              <w:end w:w="90" w:type="dxa"/>
            </w:tcMar>
          </w:tcPr>
          <w:p>
            <w:pPr>
              <w:spacing w:after="0"/>
            </w:pPr>
            <w:r/>
            <w:r>
              <w:rPr>
                <w:rFonts w:ascii="Aptos" w:hAnsi="Aptos"/>
                <w:b w:val="0"/>
                <w:sz w:val="16"/>
              </w:rPr>
              <w:t>Minutes until all critical user journeys work.</w:t>
            </w:r>
          </w:p>
        </w:tc>
        <w:tc>
          <w:tcPr>
            <w:tcW w:type="dxa" w:w="2592"/>
            <w:vAlign w:val="center"/>
            <w:tcMar>
              <w:top w:w="70" w:type="dxa"/>
              <w:start w:w="90" w:type="dxa"/>
              <w:bottom w:w="70" w:type="dxa"/>
              <w:end w:w="90" w:type="dxa"/>
            </w:tcMar>
          </w:tcPr>
          <w:p>
            <w:pPr>
              <w:spacing w:after="0"/>
            </w:pPr>
            <w:r/>
            <w:r>
              <w:rPr>
                <w:rFonts w:ascii="Aptos" w:hAnsi="Aptos"/>
                <w:b w:val="0"/>
                <w:sz w:val="16"/>
              </w:rPr>
              <w:t>[TBD]</w:t>
            </w:r>
          </w:p>
        </w:tc>
      </w:tr>
      <w:tr>
        <w:tc>
          <w:tcPr>
            <w:tcW w:type="dxa" w:w="2592"/>
            <w:vAlign w:val="center"/>
            <w:tcMar>
              <w:top w:w="70" w:type="dxa"/>
              <w:start w:w="90" w:type="dxa"/>
              <w:bottom w:w="70" w:type="dxa"/>
              <w:end w:w="90" w:type="dxa"/>
            </w:tcMar>
            <w:shd w:fill="F3F6F9"/>
          </w:tcPr>
          <w:p>
            <w:pPr>
              <w:spacing w:after="0"/>
            </w:pPr>
            <w:r/>
            <w:r>
              <w:rPr>
                <w:rFonts w:ascii="Aptos" w:hAnsi="Aptos"/>
                <w:b w:val="0"/>
                <w:sz w:val="16"/>
              </w:rPr>
              <w:t>Time to final accepted build</w:t>
            </w:r>
          </w:p>
        </w:tc>
        <w:tc>
          <w:tcPr>
            <w:tcW w:type="dxa" w:w="5040"/>
            <w:vAlign w:val="center"/>
            <w:tcMar>
              <w:top w:w="70" w:type="dxa"/>
              <w:start w:w="90" w:type="dxa"/>
              <w:bottom w:w="70" w:type="dxa"/>
              <w:end w:w="90" w:type="dxa"/>
            </w:tcMar>
            <w:shd w:fill="F3F6F9"/>
          </w:tcPr>
          <w:p>
            <w:pPr>
              <w:spacing w:after="0"/>
            </w:pPr>
            <w:r/>
            <w:r>
              <w:rPr>
                <w:rFonts w:ascii="Aptos" w:hAnsi="Aptos"/>
                <w:b w:val="0"/>
                <w:sz w:val="16"/>
              </w:rPr>
              <w:t>Total wall-clock minutes including correction turns.</w:t>
            </w:r>
          </w:p>
        </w:tc>
        <w:tc>
          <w:tcPr>
            <w:tcW w:type="dxa" w:w="2592"/>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592"/>
            <w:vAlign w:val="center"/>
            <w:tcMar>
              <w:top w:w="70" w:type="dxa"/>
              <w:start w:w="90" w:type="dxa"/>
              <w:bottom w:w="70" w:type="dxa"/>
              <w:end w:w="90" w:type="dxa"/>
            </w:tcMar>
          </w:tcPr>
          <w:p>
            <w:pPr>
              <w:spacing w:after="0"/>
            </w:pPr>
            <w:r/>
            <w:r>
              <w:rPr>
                <w:rFonts w:ascii="Aptos" w:hAnsi="Aptos"/>
                <w:b w:val="0"/>
                <w:sz w:val="16"/>
              </w:rPr>
              <w:t>Correction turns</w:t>
            </w:r>
          </w:p>
        </w:tc>
        <w:tc>
          <w:tcPr>
            <w:tcW w:type="dxa" w:w="5040"/>
            <w:vAlign w:val="center"/>
            <w:tcMar>
              <w:top w:w="70" w:type="dxa"/>
              <w:start w:w="90" w:type="dxa"/>
              <w:bottom w:w="70" w:type="dxa"/>
              <w:end w:w="90" w:type="dxa"/>
            </w:tcMar>
          </w:tcPr>
          <w:p>
            <w:pPr>
              <w:spacing w:after="0"/>
            </w:pPr>
            <w:r/>
            <w:r>
              <w:rPr>
                <w:rFonts w:ascii="Aptos" w:hAnsi="Aptos"/>
                <w:b w:val="0"/>
                <w:sz w:val="16"/>
              </w:rPr>
              <w:t>Count model correction prompts.</w:t>
            </w:r>
          </w:p>
        </w:tc>
        <w:tc>
          <w:tcPr>
            <w:tcW w:type="dxa" w:w="2592"/>
            <w:vAlign w:val="center"/>
            <w:tcMar>
              <w:top w:w="70" w:type="dxa"/>
              <w:start w:w="90" w:type="dxa"/>
              <w:bottom w:w="70" w:type="dxa"/>
              <w:end w:w="90" w:type="dxa"/>
            </w:tcMar>
          </w:tcPr>
          <w:p>
            <w:pPr>
              <w:spacing w:after="0"/>
            </w:pPr>
            <w:r/>
            <w:r>
              <w:rPr>
                <w:rFonts w:ascii="Aptos" w:hAnsi="Aptos"/>
                <w:b w:val="0"/>
                <w:sz w:val="16"/>
              </w:rPr>
              <w:t>[TBD]</w:t>
            </w:r>
          </w:p>
        </w:tc>
      </w:tr>
      <w:tr>
        <w:tc>
          <w:tcPr>
            <w:tcW w:type="dxa" w:w="2592"/>
            <w:vAlign w:val="center"/>
            <w:tcMar>
              <w:top w:w="70" w:type="dxa"/>
              <w:start w:w="90" w:type="dxa"/>
              <w:bottom w:w="70" w:type="dxa"/>
              <w:end w:w="90" w:type="dxa"/>
            </w:tcMar>
            <w:shd w:fill="F3F6F9"/>
          </w:tcPr>
          <w:p>
            <w:pPr>
              <w:spacing w:after="0"/>
            </w:pPr>
            <w:r/>
            <w:r>
              <w:rPr>
                <w:rFonts w:ascii="Aptos" w:hAnsi="Aptos"/>
                <w:b w:val="0"/>
                <w:sz w:val="16"/>
              </w:rPr>
              <w:t>Human interventions</w:t>
            </w:r>
          </w:p>
        </w:tc>
        <w:tc>
          <w:tcPr>
            <w:tcW w:type="dxa" w:w="5040"/>
            <w:vAlign w:val="center"/>
            <w:tcMar>
              <w:top w:w="70" w:type="dxa"/>
              <w:start w:w="90" w:type="dxa"/>
              <w:bottom w:w="70" w:type="dxa"/>
              <w:end w:w="90" w:type="dxa"/>
            </w:tcMar>
            <w:shd w:fill="F3F6F9"/>
          </w:tcPr>
          <w:p>
            <w:pPr>
              <w:spacing w:after="0"/>
            </w:pPr>
            <w:r/>
            <w:r>
              <w:rPr>
                <w:rFonts w:ascii="Aptos" w:hAnsi="Aptos"/>
                <w:b w:val="0"/>
                <w:sz w:val="16"/>
              </w:rPr>
              <w:t>Count hints, manual file edits, command fixes, and restarts separately.</w:t>
            </w:r>
          </w:p>
        </w:tc>
        <w:tc>
          <w:tcPr>
            <w:tcW w:type="dxa" w:w="2592"/>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592"/>
            <w:vAlign w:val="center"/>
            <w:tcMar>
              <w:top w:w="70" w:type="dxa"/>
              <w:start w:w="90" w:type="dxa"/>
              <w:bottom w:w="70" w:type="dxa"/>
              <w:end w:w="90" w:type="dxa"/>
            </w:tcMar>
          </w:tcPr>
          <w:p>
            <w:pPr>
              <w:spacing w:after="0"/>
            </w:pPr>
            <w:r/>
            <w:r>
              <w:rPr>
                <w:rFonts w:ascii="Aptos" w:hAnsi="Aptos"/>
                <w:b w:val="0"/>
                <w:sz w:val="16"/>
              </w:rPr>
              <w:t>Timeouts / API errors</w:t>
            </w:r>
          </w:p>
        </w:tc>
        <w:tc>
          <w:tcPr>
            <w:tcW w:type="dxa" w:w="5040"/>
            <w:vAlign w:val="center"/>
            <w:tcMar>
              <w:top w:w="70" w:type="dxa"/>
              <w:start w:w="90" w:type="dxa"/>
              <w:bottom w:w="70" w:type="dxa"/>
              <w:end w:w="90" w:type="dxa"/>
            </w:tcMar>
          </w:tcPr>
          <w:p>
            <w:pPr>
              <w:spacing w:after="0"/>
            </w:pPr>
            <w:r/>
            <w:r>
              <w:rPr>
                <w:rFonts w:ascii="Aptos" w:hAnsi="Aptos"/>
                <w:b w:val="0"/>
                <w:sz w:val="16"/>
              </w:rPr>
              <w:t>Count and record type, duration, and whether charged.</w:t>
            </w:r>
          </w:p>
        </w:tc>
        <w:tc>
          <w:tcPr>
            <w:tcW w:type="dxa" w:w="2592"/>
            <w:vAlign w:val="center"/>
            <w:tcMar>
              <w:top w:w="70" w:type="dxa"/>
              <w:start w:w="90" w:type="dxa"/>
              <w:bottom w:w="70" w:type="dxa"/>
              <w:end w:w="90" w:type="dxa"/>
            </w:tcMar>
          </w:tcPr>
          <w:p>
            <w:pPr>
              <w:spacing w:after="0"/>
            </w:pPr>
            <w:r/>
            <w:r>
              <w:rPr>
                <w:rFonts w:ascii="Aptos" w:hAnsi="Aptos"/>
                <w:b w:val="0"/>
                <w:sz w:val="16"/>
              </w:rPr>
              <w:t>[TBD]</w:t>
            </w:r>
          </w:p>
        </w:tc>
      </w:tr>
      <w:tr>
        <w:tc>
          <w:tcPr>
            <w:tcW w:type="dxa" w:w="2592"/>
            <w:vAlign w:val="center"/>
            <w:tcMar>
              <w:top w:w="70" w:type="dxa"/>
              <w:start w:w="90" w:type="dxa"/>
              <w:bottom w:w="70" w:type="dxa"/>
              <w:end w:w="90" w:type="dxa"/>
            </w:tcMar>
            <w:shd w:fill="F3F6F9"/>
          </w:tcPr>
          <w:p>
            <w:pPr>
              <w:spacing w:after="0"/>
            </w:pPr>
            <w:r/>
            <w:r>
              <w:rPr>
                <w:rFonts w:ascii="Aptos" w:hAnsi="Aptos"/>
                <w:b w:val="0"/>
                <w:sz w:val="16"/>
              </w:rPr>
              <w:t>Stability</w:t>
            </w:r>
          </w:p>
        </w:tc>
        <w:tc>
          <w:tcPr>
            <w:tcW w:type="dxa" w:w="5040"/>
            <w:vAlign w:val="center"/>
            <w:tcMar>
              <w:top w:w="70" w:type="dxa"/>
              <w:start w:w="90" w:type="dxa"/>
              <w:bottom w:w="70" w:type="dxa"/>
              <w:end w:w="90" w:type="dxa"/>
            </w:tcMar>
            <w:shd w:fill="F3F6F9"/>
          </w:tcPr>
          <w:p>
            <w:pPr>
              <w:spacing w:after="0"/>
            </w:pPr>
            <w:r/>
            <w:r>
              <w:rPr>
                <w:rFonts w:ascii="Aptos" w:hAnsi="Aptos"/>
                <w:b w:val="0"/>
                <w:sz w:val="16"/>
              </w:rPr>
              <w:t>Mandatory-pass runs ÷ 3.</w:t>
            </w:r>
          </w:p>
        </w:tc>
        <w:tc>
          <w:tcPr>
            <w:tcW w:type="dxa" w:w="2592"/>
            <w:vAlign w:val="center"/>
            <w:tcMar>
              <w:top w:w="70" w:type="dxa"/>
              <w:start w:w="90" w:type="dxa"/>
              <w:bottom w:w="70" w:type="dxa"/>
              <w:end w:w="90" w:type="dxa"/>
            </w:tcMar>
            <w:shd w:fill="F3F6F9"/>
          </w:tcPr>
          <w:p>
            <w:pPr>
              <w:spacing w:after="0"/>
            </w:pPr>
            <w:r/>
            <w:r>
              <w:rPr>
                <w:rFonts w:ascii="Aptos" w:hAnsi="Aptos"/>
                <w:b w:val="0"/>
                <w:sz w:val="16"/>
              </w:rPr>
              <w:t>[TBD]</w:t>
            </w:r>
          </w:p>
        </w:tc>
      </w:tr>
    </w:tbl>
    <w:p>
      <w:pPr>
        <w:spacing w:after="0"/>
      </w:pPr>
    </w:p>
    <w:p>
      <w:pPr>
        <w:pStyle w:val="Heading2"/>
      </w:pPr>
      <w:r>
        <w:t>7.1 Raw run log</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tcMar>
              <w:top w:w="70" w:type="dxa"/>
              <w:start w:w="90" w:type="dxa"/>
              <w:bottom w:w="70" w:type="dxa"/>
              <w:end w:w="90" w:type="dxa"/>
            </w:tcMar>
            <w:shd w:fill="17365D"/>
          </w:tcPr>
          <w:p>
            <w:pPr>
              <w:spacing w:after="0"/>
            </w:pPr>
            <w:r/>
            <w:r>
              <w:rPr>
                <w:rFonts w:ascii="Aptos" w:hAnsi="Aptos"/>
                <w:b/>
                <w:color w:val="FFFFFF"/>
                <w:sz w:val="16"/>
              </w:rPr>
              <w:t>Model / App / Run</w:t>
            </w:r>
          </w:p>
        </w:tc>
        <w:tc>
          <w:tcPr>
            <w:tcW w:type="dxa" w:w="3888"/>
            <w:vAlign w:val="center"/>
            <w:tcMar>
              <w:top w:w="70" w:type="dxa"/>
              <w:start w:w="90" w:type="dxa"/>
              <w:bottom w:w="70" w:type="dxa"/>
              <w:end w:w="90" w:type="dxa"/>
            </w:tcMar>
            <w:shd w:fill="17365D"/>
          </w:tcPr>
          <w:p>
            <w:pPr>
              <w:spacing w:after="0"/>
            </w:pPr>
            <w:r/>
            <w:r>
              <w:rPr>
                <w:rFonts w:ascii="Aptos" w:hAnsi="Aptos"/>
                <w:b/>
                <w:color w:val="FFFFFF"/>
                <w:sz w:val="16"/>
              </w:rPr>
              <w:t>Timing and usage</w:t>
            </w:r>
          </w:p>
        </w:tc>
        <w:tc>
          <w:tcPr>
            <w:tcW w:type="dxa" w:w="3456"/>
            <w:vAlign w:val="center"/>
            <w:tcMar>
              <w:top w:w="70" w:type="dxa"/>
              <w:start w:w="90" w:type="dxa"/>
              <w:bottom w:w="70" w:type="dxa"/>
              <w:end w:w="90" w:type="dxa"/>
            </w:tcMar>
            <w:shd w:fill="17365D"/>
          </w:tcPr>
          <w:p>
            <w:pPr>
              <w:spacing w:after="0"/>
            </w:pPr>
            <w:r/>
            <w:r>
              <w:rPr>
                <w:rFonts w:ascii="Aptos" w:hAnsi="Aptos"/>
                <w:b/>
                <w:color w:val="FFFFFF"/>
                <w:sz w:val="16"/>
              </w:rPr>
              <w:t>Outcome / evidence</w:t>
            </w:r>
          </w:p>
        </w:tc>
      </w:tr>
      <w:tr>
        <w:tc>
          <w:tcPr>
            <w:tcW w:type="dxa" w:w="2880"/>
            <w:vAlign w:val="center"/>
            <w:tcMar>
              <w:top w:w="70" w:type="dxa"/>
              <w:start w:w="90" w:type="dxa"/>
              <w:bottom w:w="70" w:type="dxa"/>
              <w:end w:w="90" w:type="dxa"/>
            </w:tcMar>
          </w:tcPr>
          <w:p>
            <w:pPr>
              <w:spacing w:after="0"/>
            </w:pPr>
            <w:r/>
            <w:r>
              <w:rPr>
                <w:rFonts w:ascii="Aptos" w:hAnsi="Aptos"/>
                <w:b w:val="0"/>
                <w:sz w:val="16"/>
              </w:rPr>
              <w:t>[Model] / [A or B] / [1]</w:t>
            </w:r>
          </w:p>
        </w:tc>
        <w:tc>
          <w:tcPr>
            <w:tcW w:type="dxa" w:w="3888"/>
            <w:vAlign w:val="center"/>
            <w:tcMar>
              <w:top w:w="70" w:type="dxa"/>
              <w:start w:w="90" w:type="dxa"/>
              <w:bottom w:w="70" w:type="dxa"/>
              <w:end w:w="90" w:type="dxa"/>
            </w:tcMar>
          </w:tcPr>
          <w:p>
            <w:pPr>
              <w:spacing w:after="0"/>
            </w:pPr>
            <w:r/>
            <w:r>
              <w:rPr>
                <w:rFonts w:ascii="Aptos" w:hAnsi="Aptos"/>
                <w:b w:val="0"/>
                <w:sz w:val="16"/>
              </w:rPr>
              <w:t>Start [TBD]; runnable [TBD]; accepted [TBD]; tokens [TBD]; cost [TBD]</w:t>
            </w:r>
          </w:p>
        </w:tc>
        <w:tc>
          <w:tcPr>
            <w:tcW w:type="dxa" w:w="3456"/>
            <w:vAlign w:val="center"/>
            <w:tcMar>
              <w:top w:w="70" w:type="dxa"/>
              <w:start w:w="90" w:type="dxa"/>
              <w:bottom w:w="70" w:type="dxa"/>
              <w:end w:w="90" w:type="dxa"/>
            </w:tcMar>
          </w:tcPr>
          <w:p>
            <w:pPr>
              <w:spacing w:after="0"/>
            </w:pPr>
            <w:r/>
            <w:r>
              <w:rPr>
                <w:rFonts w:ascii="Aptos" w:hAnsi="Aptos"/>
                <w:b w:val="0"/>
                <w:sz w:val="16"/>
              </w:rPr>
              <w:t>Pass/fail [TBD]; log [link/path]; screenshot [link/path]</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[Model] / [A or B] / [2]</w:t>
            </w:r>
          </w:p>
        </w:tc>
        <w:tc>
          <w:tcPr>
            <w:tcW w:type="dxa" w:w="3888"/>
            <w:vAlign w:val="center"/>
            <w:tcMar>
              <w:top w:w="70" w:type="dxa"/>
              <w:start w:w="90" w:type="dxa"/>
              <w:bottom w:w="70" w:type="dxa"/>
              <w:end w:w="90" w:type="dxa"/>
            </w:tcMar>
            <w:shd w:fill="F3F6F9"/>
          </w:tcPr>
          <w:p>
            <w:pPr>
              <w:spacing w:after="0"/>
            </w:pPr>
            <w:r/>
            <w:r>
              <w:rPr>
                <w:rFonts w:ascii="Aptos" w:hAnsi="Aptos"/>
                <w:b w:val="0"/>
                <w:sz w:val="16"/>
              </w:rPr>
              <w:t>Start [TBD]; runnable [TBD]; accepted [TBD]; tokens [TBD]; cost [TBD]</w:t>
            </w:r>
          </w:p>
        </w:tc>
        <w:tc>
          <w:tcPr>
            <w:tcW w:type="dxa" w:w="3456"/>
            <w:vAlign w:val="center"/>
            <w:tcMar>
              <w:top w:w="70" w:type="dxa"/>
              <w:start w:w="90" w:type="dxa"/>
              <w:bottom w:w="70" w:type="dxa"/>
              <w:end w:w="90" w:type="dxa"/>
            </w:tcMar>
            <w:shd w:fill="F3F6F9"/>
          </w:tcPr>
          <w:p>
            <w:pPr>
              <w:spacing w:after="0"/>
            </w:pPr>
            <w:r/>
            <w:r>
              <w:rPr>
                <w:rFonts w:ascii="Aptos" w:hAnsi="Aptos"/>
                <w:b w:val="0"/>
                <w:sz w:val="16"/>
              </w:rPr>
              <w:t>Pass/fail [TBD]; log [link/path]; screenshot [link/path]</w:t>
            </w:r>
          </w:p>
        </w:tc>
      </w:tr>
      <w:tr>
        <w:tc>
          <w:tcPr>
            <w:tcW w:type="dxa" w:w="2880"/>
            <w:vAlign w:val="center"/>
            <w:tcMar>
              <w:top w:w="70" w:type="dxa"/>
              <w:start w:w="90" w:type="dxa"/>
              <w:bottom w:w="70" w:type="dxa"/>
              <w:end w:w="90" w:type="dxa"/>
            </w:tcMar>
          </w:tcPr>
          <w:p>
            <w:pPr>
              <w:spacing w:after="0"/>
            </w:pPr>
            <w:r/>
            <w:r>
              <w:rPr>
                <w:rFonts w:ascii="Aptos" w:hAnsi="Aptos"/>
                <w:b w:val="0"/>
                <w:sz w:val="16"/>
              </w:rPr>
              <w:t>[Model] / [A or B] / [3]</w:t>
            </w:r>
          </w:p>
        </w:tc>
        <w:tc>
          <w:tcPr>
            <w:tcW w:type="dxa" w:w="3888"/>
            <w:vAlign w:val="center"/>
            <w:tcMar>
              <w:top w:w="70" w:type="dxa"/>
              <w:start w:w="90" w:type="dxa"/>
              <w:bottom w:w="70" w:type="dxa"/>
              <w:end w:w="90" w:type="dxa"/>
            </w:tcMar>
          </w:tcPr>
          <w:p>
            <w:pPr>
              <w:spacing w:after="0"/>
            </w:pPr>
            <w:r/>
            <w:r>
              <w:rPr>
                <w:rFonts w:ascii="Aptos" w:hAnsi="Aptos"/>
                <w:b w:val="0"/>
                <w:sz w:val="16"/>
              </w:rPr>
              <w:t>Start [TBD]; runnable [TBD]; accepted [TBD]; tokens [TBD]; cost [TBD]</w:t>
            </w:r>
          </w:p>
        </w:tc>
        <w:tc>
          <w:tcPr>
            <w:tcW w:type="dxa" w:w="3456"/>
            <w:vAlign w:val="center"/>
            <w:tcMar>
              <w:top w:w="70" w:type="dxa"/>
              <w:start w:w="90" w:type="dxa"/>
              <w:bottom w:w="70" w:type="dxa"/>
              <w:end w:w="90" w:type="dxa"/>
            </w:tcMar>
          </w:tcPr>
          <w:p>
            <w:pPr>
              <w:spacing w:after="0"/>
            </w:pPr>
            <w:r/>
            <w:r>
              <w:rPr>
                <w:rFonts w:ascii="Aptos" w:hAnsi="Aptos"/>
                <w:b w:val="0"/>
                <w:sz w:val="16"/>
              </w:rPr>
              <w:t>Pass/fail [TBD]; log [link/path]; screenshot [link/path]</w:t>
            </w:r>
          </w:p>
        </w:tc>
      </w:tr>
    </w:tbl>
    <w:p>
      <w:pPr>
        <w:spacing w:after="0"/>
      </w:pPr>
    </w:p>
    <w:p>
      <w:pPr>
        <w:pStyle w:val="Heading2"/>
      </w:pPr>
      <w:r>
        <w:t>7.2 Success and error-rate definitions</w:t>
      </w:r>
    </w:p>
    <w:p>
      <w:r>
        <w:t>Freeze these definitions before testing. Always show the numerator and denominator beside a percentage. A run is successful only when every mandatory acceptance test passes, no unresolved Severity 1 or 2 defect remains, and the run stays within the frozen time, correction-turn, and human-intervention limits.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tcMar>
              <w:top w:w="70" w:type="dxa"/>
              <w:start w:w="90" w:type="dxa"/>
              <w:bottom w:w="70" w:type="dxa"/>
              <w:end w:w="90" w:type="dxa"/>
            </w:tcMar>
            <w:shd w:fill="17365D"/>
          </w:tcPr>
          <w:p>
            <w:pPr>
              <w:spacing w:after="0"/>
            </w:pPr>
            <w:r/>
            <w:r>
              <w:rPr>
                <w:rFonts w:ascii="Aptos" w:hAnsi="Aptos"/>
                <w:b/>
                <w:color w:val="FFFFFF"/>
                <w:sz w:val="16"/>
              </w:rPr>
              <w:t>Metric</w:t>
            </w:r>
          </w:p>
        </w:tc>
        <w:tc>
          <w:tcPr>
            <w:tcW w:type="dxa" w:w="3312"/>
            <w:vAlign w:val="center"/>
            <w:tcMar>
              <w:top w:w="70" w:type="dxa"/>
              <w:start w:w="90" w:type="dxa"/>
              <w:bottom w:w="70" w:type="dxa"/>
              <w:end w:w="90" w:type="dxa"/>
            </w:tcMar>
            <w:shd w:fill="17365D"/>
          </w:tcPr>
          <w:p>
            <w:pPr>
              <w:spacing w:after="0"/>
            </w:pPr>
            <w:r/>
            <w:r>
              <w:rPr>
                <w:rFonts w:ascii="Aptos" w:hAnsi="Aptos"/>
                <w:b/>
                <w:color w:val="FFFFFF"/>
                <w:sz w:val="16"/>
              </w:rPr>
              <w:t>Formula</w:t>
            </w:r>
          </w:p>
        </w:tc>
        <w:tc>
          <w:tcPr>
            <w:tcW w:type="dxa" w:w="4464"/>
            <w:vAlign w:val="center"/>
            <w:tcMar>
              <w:top w:w="70" w:type="dxa"/>
              <w:start w:w="90" w:type="dxa"/>
              <w:bottom w:w="70" w:type="dxa"/>
              <w:end w:w="90" w:type="dxa"/>
            </w:tcMar>
            <w:shd w:fill="17365D"/>
          </w:tcPr>
          <w:p>
            <w:pPr>
              <w:spacing w:after="0"/>
            </w:pPr>
            <w:r/>
            <w:r>
              <w:rPr>
                <w:rFonts w:ascii="Aptos" w:hAnsi="Aptos"/>
                <w:b/>
                <w:color w:val="FFFFFF"/>
                <w:sz w:val="16"/>
              </w:rPr>
              <w:t>Interpretation / exclusion</w:t>
            </w:r>
          </w:p>
        </w:tc>
      </w:tr>
      <w:tr>
        <w:tc>
          <w:tcPr>
            <w:tcW w:type="dxa" w:w="2448"/>
            <w:vAlign w:val="center"/>
            <w:tcMar>
              <w:top w:w="70" w:type="dxa"/>
              <w:start w:w="90" w:type="dxa"/>
              <w:bottom w:w="70" w:type="dxa"/>
              <w:end w:w="90" w:type="dxa"/>
            </w:tcMar>
          </w:tcPr>
          <w:p>
            <w:pPr>
              <w:spacing w:after="0"/>
            </w:pPr>
            <w:r/>
            <w:r>
              <w:rPr>
                <w:rFonts w:ascii="Aptos" w:hAnsi="Aptos"/>
                <w:b w:val="0"/>
                <w:sz w:val="16"/>
              </w:rPr>
              <w:t>First-pass success rate</w:t>
            </w:r>
          </w:p>
        </w:tc>
        <w:tc>
          <w:tcPr>
            <w:tcW w:type="dxa" w:w="3312"/>
            <w:vAlign w:val="center"/>
            <w:tcMar>
              <w:top w:w="70" w:type="dxa"/>
              <w:start w:w="90" w:type="dxa"/>
              <w:bottom w:w="70" w:type="dxa"/>
              <w:end w:w="90" w:type="dxa"/>
            </w:tcMar>
          </w:tcPr>
          <w:p>
            <w:pPr>
              <w:spacing w:after="0"/>
            </w:pPr>
            <w:r/>
            <w:r>
              <w:rPr>
                <w:rFonts w:ascii="Aptos" w:hAnsi="Aptos"/>
                <w:b w:val="0"/>
                <w:sz w:val="16"/>
              </w:rPr>
              <w:t>Runs passing all mandatory tests before correction ÷ total valid runs</w:t>
            </w:r>
          </w:p>
        </w:tc>
        <w:tc>
          <w:tcPr>
            <w:tcW w:type="dxa" w:w="4464"/>
            <w:vAlign w:val="center"/>
            <w:tcMar>
              <w:top w:w="70" w:type="dxa"/>
              <w:start w:w="90" w:type="dxa"/>
              <w:bottom w:w="70" w:type="dxa"/>
              <w:end w:w="90" w:type="dxa"/>
            </w:tcMar>
          </w:tcPr>
          <w:p>
            <w:pPr>
              <w:spacing w:after="0"/>
            </w:pPr>
            <w:r/>
            <w:r>
              <w:rPr>
                <w:rFonts w:ascii="Aptos" w:hAnsi="Aptos"/>
                <w:b w:val="0"/>
                <w:sz w:val="16"/>
              </w:rPr>
              <w:t>Measures out-of-box quality.</w:t>
            </w:r>
          </w:p>
        </w:tc>
      </w:tr>
      <w:tr>
        <w:tc>
          <w:tcPr>
            <w:tcW w:type="dxa" w:w="2448"/>
            <w:vAlign w:val="center"/>
            <w:tcMar>
              <w:top w:w="70" w:type="dxa"/>
              <w:start w:w="90" w:type="dxa"/>
              <w:bottom w:w="70" w:type="dxa"/>
              <w:end w:w="90" w:type="dxa"/>
            </w:tcMar>
            <w:shd w:fill="F3F6F9"/>
          </w:tcPr>
          <w:p>
            <w:pPr>
              <w:spacing w:after="0"/>
            </w:pPr>
            <w:r/>
            <w:r>
              <w:rPr>
                <w:rFonts w:ascii="Aptos" w:hAnsi="Aptos"/>
                <w:b w:val="0"/>
                <w:sz w:val="16"/>
              </w:rPr>
              <w:t>Final success rate</w:t>
            </w:r>
          </w:p>
        </w:tc>
        <w:tc>
          <w:tcPr>
            <w:tcW w:type="dxa" w:w="3312"/>
            <w:vAlign w:val="center"/>
            <w:tcMar>
              <w:top w:w="70" w:type="dxa"/>
              <w:start w:w="90" w:type="dxa"/>
              <w:bottom w:w="70" w:type="dxa"/>
              <w:end w:w="90" w:type="dxa"/>
            </w:tcMar>
            <w:shd w:fill="F3F6F9"/>
          </w:tcPr>
          <w:p>
            <w:pPr>
              <w:spacing w:after="0"/>
            </w:pPr>
            <w:r/>
            <w:r>
              <w:rPr>
                <w:rFonts w:ascii="Aptos" w:hAnsi="Aptos"/>
                <w:b w:val="0"/>
                <w:sz w:val="16"/>
              </w:rPr>
              <w:t>Runs passing all mandatory tests at stop point ÷ total valid runs</w:t>
            </w:r>
          </w:p>
        </w:tc>
        <w:tc>
          <w:tcPr>
            <w:tcW w:type="dxa" w:w="4464"/>
            <w:vAlign w:val="center"/>
            <w:tcMar>
              <w:top w:w="70" w:type="dxa"/>
              <w:start w:w="90" w:type="dxa"/>
              <w:bottom w:w="70" w:type="dxa"/>
              <w:end w:w="90" w:type="dxa"/>
            </w:tcMar>
            <w:shd w:fill="F3F6F9"/>
          </w:tcPr>
          <w:p>
            <w:pPr>
              <w:spacing w:after="0"/>
            </w:pPr>
            <w:r/>
            <w:r>
              <w:rPr>
                <w:rFonts w:ascii="Aptos" w:hAnsi="Aptos"/>
                <w:b w:val="0"/>
                <w:sz w:val="16"/>
              </w:rPr>
              <w:t>Primary model outcome; report success count as well as percentage.</w:t>
            </w:r>
          </w:p>
        </w:tc>
      </w:tr>
      <w:tr>
        <w:tc>
          <w:tcPr>
            <w:tcW w:type="dxa" w:w="2448"/>
            <w:vAlign w:val="center"/>
            <w:tcMar>
              <w:top w:w="70" w:type="dxa"/>
              <w:start w:w="90" w:type="dxa"/>
              <w:bottom w:w="70" w:type="dxa"/>
              <w:end w:w="90" w:type="dxa"/>
            </w:tcMar>
          </w:tcPr>
          <w:p>
            <w:pPr>
              <w:spacing w:after="0"/>
            </w:pPr>
            <w:r/>
            <w:r>
              <w:rPr>
                <w:rFonts w:ascii="Aptos" w:hAnsi="Aptos"/>
                <w:b w:val="0"/>
                <w:sz w:val="16"/>
              </w:rPr>
              <w:t>Acceptance-test pass rate</w:t>
            </w:r>
          </w:p>
        </w:tc>
        <w:tc>
          <w:tcPr>
            <w:tcW w:type="dxa" w:w="3312"/>
            <w:vAlign w:val="center"/>
            <w:tcMar>
              <w:top w:w="70" w:type="dxa"/>
              <w:start w:w="90" w:type="dxa"/>
              <w:bottom w:w="70" w:type="dxa"/>
              <w:end w:w="90" w:type="dxa"/>
            </w:tcMar>
          </w:tcPr>
          <w:p>
            <w:pPr>
              <w:spacing w:after="0"/>
            </w:pPr>
            <w:r/>
            <w:r>
              <w:rPr>
                <w:rFonts w:ascii="Aptos" w:hAnsi="Aptos"/>
                <w:b w:val="0"/>
                <w:sz w:val="16"/>
              </w:rPr>
              <w:t>Passed test assertions ÷ executed test assertions</w:t>
            </w:r>
          </w:p>
        </w:tc>
        <w:tc>
          <w:tcPr>
            <w:tcW w:type="dxa" w:w="4464"/>
            <w:vAlign w:val="center"/>
            <w:tcMar>
              <w:top w:w="70" w:type="dxa"/>
              <w:start w:w="90" w:type="dxa"/>
              <w:bottom w:w="70" w:type="dxa"/>
              <w:end w:w="90" w:type="dxa"/>
            </w:tcMar>
          </w:tcPr>
          <w:p>
            <w:pPr>
              <w:spacing w:after="0"/>
            </w:pPr>
            <w:r/>
            <w:r>
              <w:rPr>
                <w:rFonts w:ascii="Aptos" w:hAnsi="Aptos"/>
                <w:b w:val="0"/>
                <w:sz w:val="16"/>
              </w:rPr>
              <w:t>Show mandatory and optional tests separately; not a substitute for run success.</w:t>
            </w:r>
          </w:p>
        </w:tc>
      </w:tr>
      <w:tr>
        <w:tc>
          <w:tcPr>
            <w:tcW w:type="dxa" w:w="2448"/>
            <w:vAlign w:val="center"/>
            <w:tcMar>
              <w:top w:w="70" w:type="dxa"/>
              <w:start w:w="90" w:type="dxa"/>
              <w:bottom w:w="70" w:type="dxa"/>
              <w:end w:w="90" w:type="dxa"/>
            </w:tcMar>
            <w:shd w:fill="F3F6F9"/>
          </w:tcPr>
          <w:p>
            <w:pPr>
              <w:spacing w:after="0"/>
            </w:pPr>
            <w:r/>
            <w:r>
              <w:rPr>
                <w:rFonts w:ascii="Aptos" w:hAnsi="Aptos"/>
                <w:b w:val="0"/>
                <w:sz w:val="16"/>
              </w:rPr>
              <w:t>Correction success rate</w:t>
            </w:r>
          </w:p>
        </w:tc>
        <w:tc>
          <w:tcPr>
            <w:tcW w:type="dxa" w:w="3312"/>
            <w:vAlign w:val="center"/>
            <w:tcMar>
              <w:top w:w="70" w:type="dxa"/>
              <w:start w:w="90" w:type="dxa"/>
              <w:bottom w:w="70" w:type="dxa"/>
              <w:end w:w="90" w:type="dxa"/>
            </w:tcMar>
            <w:shd w:fill="F3F6F9"/>
          </w:tcPr>
          <w:p>
            <w:pPr>
              <w:spacing w:after="0"/>
            </w:pPr>
            <w:r/>
            <w:r>
              <w:rPr>
                <w:rFonts w:ascii="Aptos" w:hAnsi="Aptos"/>
                <w:b w:val="0"/>
                <w:sz w:val="16"/>
              </w:rPr>
              <w:t>Assigned defects fixed without regression ÷ defects assigned for correction</w:t>
            </w:r>
          </w:p>
        </w:tc>
        <w:tc>
          <w:tcPr>
            <w:tcW w:type="dxa" w:w="4464"/>
            <w:vAlign w:val="center"/>
            <w:tcMar>
              <w:top w:w="70" w:type="dxa"/>
              <w:start w:w="90" w:type="dxa"/>
              <w:bottom w:w="70" w:type="dxa"/>
              <w:end w:w="90" w:type="dxa"/>
            </w:tcMar>
            <w:shd w:fill="F3F6F9"/>
          </w:tcPr>
          <w:p>
            <w:pPr>
              <w:spacing w:after="0"/>
            </w:pPr>
            <w:r/>
            <w:r>
              <w:rPr>
                <w:rFonts w:ascii="Aptos" w:hAnsi="Aptos"/>
                <w:b w:val="0"/>
                <w:sz w:val="16"/>
              </w:rPr>
              <w:t>A partial fix or a fix creating a new mandatory failure is not successful.</w:t>
            </w:r>
          </w:p>
        </w:tc>
      </w:tr>
      <w:tr>
        <w:tc>
          <w:tcPr>
            <w:tcW w:type="dxa" w:w="2448"/>
            <w:vAlign w:val="center"/>
            <w:tcMar>
              <w:top w:w="70" w:type="dxa"/>
              <w:start w:w="90" w:type="dxa"/>
              <w:bottom w:w="70" w:type="dxa"/>
              <w:end w:w="90" w:type="dxa"/>
            </w:tcMar>
          </w:tcPr>
          <w:p>
            <w:pPr>
              <w:spacing w:after="0"/>
            </w:pPr>
            <w:r/>
            <w:r>
              <w:rPr>
                <w:rFonts w:ascii="Aptos" w:hAnsi="Aptos"/>
                <w:b w:val="0"/>
                <w:sz w:val="16"/>
              </w:rPr>
              <w:t>Regression rate</w:t>
            </w:r>
          </w:p>
        </w:tc>
        <w:tc>
          <w:tcPr>
            <w:tcW w:type="dxa" w:w="3312"/>
            <w:vAlign w:val="center"/>
            <w:tcMar>
              <w:top w:w="70" w:type="dxa"/>
              <w:start w:w="90" w:type="dxa"/>
              <w:bottom w:w="70" w:type="dxa"/>
              <w:end w:w="90" w:type="dxa"/>
            </w:tcMar>
          </w:tcPr>
          <w:p>
            <w:pPr>
              <w:spacing w:after="0"/>
            </w:pPr>
            <w:r/>
            <w:r>
              <w:rPr>
                <w:rFonts w:ascii="Aptos" w:hAnsi="Aptos"/>
                <w:b w:val="0"/>
                <w:sz w:val="16"/>
              </w:rPr>
              <w:t>Correction turns introducing at least one previously passing test failure ÷ total correction turns</w:t>
            </w:r>
          </w:p>
        </w:tc>
        <w:tc>
          <w:tcPr>
            <w:tcW w:type="dxa" w:w="4464"/>
            <w:vAlign w:val="center"/>
            <w:tcMar>
              <w:top w:w="70" w:type="dxa"/>
              <w:start w:w="90" w:type="dxa"/>
              <w:bottom w:w="70" w:type="dxa"/>
              <w:end w:w="90" w:type="dxa"/>
            </w:tcMar>
          </w:tcPr>
          <w:p>
            <w:pPr>
              <w:spacing w:after="0"/>
            </w:pPr>
            <w:r/>
            <w:r>
              <w:rPr>
                <w:rFonts w:ascii="Aptos" w:hAnsi="Aptos"/>
                <w:b w:val="0"/>
                <w:sz w:val="16"/>
              </w:rPr>
              <w:t>Use the frozen regression suite after every correction turn.</w:t>
            </w:r>
          </w:p>
        </w:tc>
      </w:tr>
      <w:tr>
        <w:tc>
          <w:tcPr>
            <w:tcW w:type="dxa" w:w="2448"/>
            <w:vAlign w:val="center"/>
            <w:tcMar>
              <w:top w:w="70" w:type="dxa"/>
              <w:start w:w="90" w:type="dxa"/>
              <w:bottom w:w="70" w:type="dxa"/>
              <w:end w:w="90" w:type="dxa"/>
            </w:tcMar>
            <w:shd w:fill="F3F6F9"/>
          </w:tcPr>
          <w:p>
            <w:pPr>
              <w:spacing w:after="0"/>
            </w:pPr>
            <w:r/>
            <w:r>
              <w:rPr>
                <w:rFonts w:ascii="Aptos" w:hAnsi="Aptos"/>
                <w:b w:val="0"/>
                <w:sz w:val="16"/>
              </w:rPr>
              <w:t>Human-assistance rate</w:t>
            </w:r>
          </w:p>
        </w:tc>
        <w:tc>
          <w:tcPr>
            <w:tcW w:type="dxa" w:w="3312"/>
            <w:vAlign w:val="center"/>
            <w:tcMar>
              <w:top w:w="70" w:type="dxa"/>
              <w:start w:w="90" w:type="dxa"/>
              <w:bottom w:w="70" w:type="dxa"/>
              <w:end w:w="90" w:type="dxa"/>
            </w:tcMar>
            <w:shd w:fill="F3F6F9"/>
          </w:tcPr>
          <w:p>
            <w:pPr>
              <w:spacing w:after="0"/>
            </w:pPr>
            <w:r/>
            <w:r>
              <w:rPr>
                <w:rFonts w:ascii="Aptos" w:hAnsi="Aptos"/>
                <w:b w:val="0"/>
                <w:sz w:val="16"/>
              </w:rPr>
              <w:t>Runs receiving an extra hint, manual code edit, command repair, or selective restart ÷ total valid runs</w:t>
            </w:r>
          </w:p>
        </w:tc>
        <w:tc>
          <w:tcPr>
            <w:tcW w:type="dxa" w:w="4464"/>
            <w:vAlign w:val="center"/>
            <w:tcMar>
              <w:top w:w="70" w:type="dxa"/>
              <w:start w:w="90" w:type="dxa"/>
              <w:bottom w:w="70" w:type="dxa"/>
              <w:end w:w="90" w:type="dxa"/>
            </w:tcMar>
            <w:shd w:fill="F3F6F9"/>
          </w:tcPr>
          <w:p>
            <w:pPr>
              <w:spacing w:after="0"/>
            </w:pPr>
            <w:r/>
            <w:r>
              <w:rPr>
                <w:rFonts w:ascii="Aptos" w:hAnsi="Aptos"/>
                <w:b w:val="0"/>
                <w:sz w:val="16"/>
              </w:rPr>
              <w:t>Break down by assistance type; do not hide assistance inside final success.</w:t>
            </w:r>
          </w:p>
        </w:tc>
      </w:tr>
      <w:tr>
        <w:tc>
          <w:tcPr>
            <w:tcW w:type="dxa" w:w="2448"/>
            <w:vAlign w:val="center"/>
            <w:tcMar>
              <w:top w:w="70" w:type="dxa"/>
              <w:start w:w="90" w:type="dxa"/>
              <w:bottom w:w="70" w:type="dxa"/>
              <w:end w:w="90" w:type="dxa"/>
            </w:tcMar>
          </w:tcPr>
          <w:p>
            <w:pPr>
              <w:spacing w:after="0"/>
            </w:pPr>
            <w:r/>
            <w:r>
              <w:rPr>
                <w:rFonts w:ascii="Aptos" w:hAnsi="Aptos"/>
                <w:b w:val="0"/>
                <w:sz w:val="16"/>
              </w:rPr>
              <w:t>Agent execution error rate</w:t>
            </w:r>
          </w:p>
        </w:tc>
        <w:tc>
          <w:tcPr>
            <w:tcW w:type="dxa" w:w="3312"/>
            <w:vAlign w:val="center"/>
            <w:tcMar>
              <w:top w:w="70" w:type="dxa"/>
              <w:start w:w="90" w:type="dxa"/>
              <w:bottom w:w="70" w:type="dxa"/>
              <w:end w:w="90" w:type="dxa"/>
            </w:tcMar>
          </w:tcPr>
          <w:p>
            <w:pPr>
              <w:spacing w:after="0"/>
            </w:pPr>
            <w:r/>
            <w:r>
              <w:rPr>
                <w:rFonts w:ascii="Aptos" w:hAnsi="Aptos"/>
                <w:b w:val="0"/>
                <w:sz w:val="16"/>
              </w:rPr>
              <w:t>Failed agent actions attributable to generated command, tool call, patch, or path ÷ attempted agent actions</w:t>
            </w:r>
          </w:p>
        </w:tc>
        <w:tc>
          <w:tcPr>
            <w:tcW w:type="dxa" w:w="4464"/>
            <w:vAlign w:val="center"/>
            <w:tcMar>
              <w:top w:w="70" w:type="dxa"/>
              <w:start w:w="90" w:type="dxa"/>
              <w:bottom w:w="70" w:type="dxa"/>
              <w:end w:w="90" w:type="dxa"/>
            </w:tcMar>
          </w:tcPr>
          <w:p>
            <w:pPr>
              <w:spacing w:after="0"/>
            </w:pPr>
            <w:r/>
            <w:r>
              <w:rPr>
                <w:rFonts w:ascii="Aptos" w:hAnsi="Aptos"/>
                <w:b w:val="0"/>
                <w:sz w:val="16"/>
              </w:rPr>
              <w:t>Exclude expected red tests and failures deliberately injected by the harness.</w:t>
            </w:r>
          </w:p>
        </w:tc>
      </w:tr>
      <w:tr>
        <w:tc>
          <w:tcPr>
            <w:tcW w:type="dxa" w:w="2448"/>
            <w:vAlign w:val="center"/>
            <w:tcMar>
              <w:top w:w="70" w:type="dxa"/>
              <w:start w:w="90" w:type="dxa"/>
              <w:bottom w:w="70" w:type="dxa"/>
              <w:end w:w="90" w:type="dxa"/>
            </w:tcMar>
            <w:shd w:fill="F3F6F9"/>
          </w:tcPr>
          <w:p>
            <w:pPr>
              <w:spacing w:after="0"/>
            </w:pPr>
            <w:r/>
            <w:r>
              <w:rPr>
                <w:rFonts w:ascii="Aptos" w:hAnsi="Aptos"/>
                <w:b w:val="0"/>
                <w:sz w:val="16"/>
              </w:rPr>
              <w:t>Provider / infrastructure error rate</w:t>
            </w:r>
          </w:p>
        </w:tc>
        <w:tc>
          <w:tcPr>
            <w:tcW w:type="dxa" w:w="3312"/>
            <w:vAlign w:val="center"/>
            <w:tcMar>
              <w:top w:w="70" w:type="dxa"/>
              <w:start w:w="90" w:type="dxa"/>
              <w:bottom w:w="70" w:type="dxa"/>
              <w:end w:w="90" w:type="dxa"/>
            </w:tcMar>
            <w:shd w:fill="F3F6F9"/>
          </w:tcPr>
          <w:p>
            <w:pPr>
              <w:spacing w:after="0"/>
            </w:pPr>
            <w:r/>
            <w:r>
              <w:rPr>
                <w:rFonts w:ascii="Aptos" w:hAnsi="Aptos"/>
                <w:b w:val="0"/>
                <w:sz w:val="16"/>
              </w:rPr>
              <w:t>Timeout, 429/5xx provider, network, registry, sandbox, or machine failures ÷ attempted provider/tool operations</w:t>
            </w:r>
          </w:p>
        </w:tc>
        <w:tc>
          <w:tcPr>
            <w:tcW w:type="dxa" w:w="4464"/>
            <w:vAlign w:val="center"/>
            <w:tcMar>
              <w:top w:w="70" w:type="dxa"/>
              <w:start w:w="90" w:type="dxa"/>
              <w:bottom w:w="70" w:type="dxa"/>
              <w:end w:w="90" w:type="dxa"/>
            </w:tcMar>
            <w:shd w:fill="F3F6F9"/>
          </w:tcPr>
          <w:p>
            <w:pPr>
              <w:spacing w:after="0"/>
            </w:pPr>
            <w:r/>
            <w:r>
              <w:rPr>
                <w:rFonts w:ascii="Aptos" w:hAnsi="Aptos"/>
                <w:b w:val="0"/>
                <w:sz w:val="16"/>
              </w:rPr>
              <w:t>Report separately from model-quality errors; rerun only under the frozen retry policy.</w:t>
            </w:r>
          </w:p>
        </w:tc>
      </w:tr>
      <w:tr>
        <w:tc>
          <w:tcPr>
            <w:tcW w:type="dxa" w:w="2448"/>
            <w:vAlign w:val="center"/>
            <w:tcMar>
              <w:top w:w="70" w:type="dxa"/>
              <w:start w:w="90" w:type="dxa"/>
              <w:bottom w:w="70" w:type="dxa"/>
              <w:end w:w="90" w:type="dxa"/>
            </w:tcMar>
          </w:tcPr>
          <w:p>
            <w:pPr>
              <w:spacing w:after="0"/>
            </w:pPr>
            <w:r/>
            <w:r>
              <w:rPr>
                <w:rFonts w:ascii="Aptos" w:hAnsi="Aptos"/>
                <w:b w:val="0"/>
                <w:sz w:val="16"/>
              </w:rPr>
              <w:t>Defect escape rate</w:t>
            </w:r>
          </w:p>
        </w:tc>
        <w:tc>
          <w:tcPr>
            <w:tcW w:type="dxa" w:w="3312"/>
            <w:vAlign w:val="center"/>
            <w:tcMar>
              <w:top w:w="70" w:type="dxa"/>
              <w:start w:w="90" w:type="dxa"/>
              <w:bottom w:w="70" w:type="dxa"/>
              <w:end w:w="90" w:type="dxa"/>
            </w:tcMar>
          </w:tcPr>
          <w:p>
            <w:pPr>
              <w:spacing w:after="0"/>
            </w:pPr>
            <w:r/>
            <w:r>
              <w:rPr>
                <w:rFonts w:ascii="Aptos" w:hAnsi="Aptos"/>
                <w:b w:val="0"/>
                <w:sz w:val="16"/>
              </w:rPr>
              <w:t>Independent-review defects absent from pre-acceptance findings ÷ all independently confirmed defects</w:t>
            </w:r>
          </w:p>
        </w:tc>
        <w:tc>
          <w:tcPr>
            <w:tcW w:type="dxa" w:w="4464"/>
            <w:vAlign w:val="center"/>
            <w:tcMar>
              <w:top w:w="70" w:type="dxa"/>
              <w:start w:w="90" w:type="dxa"/>
              <w:bottom w:w="70" w:type="dxa"/>
              <w:end w:w="90" w:type="dxa"/>
            </w:tcMar>
          </w:tcPr>
          <w:p>
            <w:pPr>
              <w:spacing w:after="0"/>
            </w:pPr>
            <w:r/>
            <w:r>
              <w:rPr>
                <w:rFonts w:ascii="Aptos" w:hAnsi="Aptos"/>
                <w:b w:val="0"/>
                <w:sz w:val="16"/>
              </w:rPr>
              <w:t>Split by severity; zero findings does not prove zero defects.</w:t>
            </w:r>
          </w:p>
        </w:tc>
      </w:tr>
      <w:tr>
        <w:tc>
          <w:tcPr>
            <w:tcW w:type="dxa" w:w="2448"/>
            <w:vAlign w:val="center"/>
            <w:tcMar>
              <w:top w:w="70" w:type="dxa"/>
              <w:start w:w="90" w:type="dxa"/>
              <w:bottom w:w="70" w:type="dxa"/>
              <w:end w:w="90" w:type="dxa"/>
            </w:tcMar>
            <w:shd w:fill="F3F6F9"/>
          </w:tcPr>
          <w:p>
            <w:pPr>
              <w:spacing w:after="0"/>
            </w:pPr>
            <w:r/>
            <w:r>
              <w:rPr>
                <w:rFonts w:ascii="Aptos" w:hAnsi="Aptos"/>
                <w:b w:val="0"/>
                <w:sz w:val="16"/>
              </w:rPr>
              <w:t>Cost per successful run</w:t>
            </w:r>
          </w:p>
        </w:tc>
        <w:tc>
          <w:tcPr>
            <w:tcW w:type="dxa" w:w="3312"/>
            <w:vAlign w:val="center"/>
            <w:tcMar>
              <w:top w:w="70" w:type="dxa"/>
              <w:start w:w="90" w:type="dxa"/>
              <w:bottom w:w="70" w:type="dxa"/>
              <w:end w:w="90" w:type="dxa"/>
            </w:tcMar>
            <w:shd w:fill="F3F6F9"/>
          </w:tcPr>
          <w:p>
            <w:pPr>
              <w:spacing w:after="0"/>
            </w:pPr>
            <w:r/>
            <w:r>
              <w:rPr>
                <w:rFonts w:ascii="Aptos" w:hAnsi="Aptos"/>
                <w:b w:val="0"/>
                <w:sz w:val="16"/>
              </w:rPr>
              <w:t>Total measured cost of valid runs ÷ final successful runs</w:t>
            </w:r>
          </w:p>
        </w:tc>
        <w:tc>
          <w:tcPr>
            <w:tcW w:type="dxa" w:w="4464"/>
            <w:vAlign w:val="center"/>
            <w:tcMar>
              <w:top w:w="70" w:type="dxa"/>
              <w:start w:w="90" w:type="dxa"/>
              <w:bottom w:w="70" w:type="dxa"/>
              <w:end w:w="90" w:type="dxa"/>
            </w:tcMar>
            <w:shd w:fill="F3F6F9"/>
          </w:tcPr>
          <w:p>
            <w:pPr>
              <w:spacing w:after="0"/>
            </w:pPr>
            <w:r/>
            <w:r>
              <w:rPr>
                <w:rFonts w:ascii="Aptos" w:hAnsi="Aptos"/>
                <w:b w:val="0"/>
                <w:sz w:val="16"/>
              </w:rPr>
              <w:t>If there are zero successes, report undefined/infinite—not zero.</w:t>
            </w:r>
          </w:p>
        </w:tc>
      </w:tr>
    </w:tbl>
    <w:p>
      <w:pPr>
        <w:spacing w:after="0"/>
      </w:pPr>
    </w:p>
    <w:tbl>
      <w:tblPr>
        <w:tblStyle w:val="TableGrid"/>
        <w:tblW w:type="auto" w:w="0"/>
        <w:tblLook w:firstColumn="1" w:firstRow="1" w:lastColumn="0" w:lastRow="0" w:noHBand="0" w:noVBand="1" w:val="04A0"/>
      </w:tblPr>
      <w:tblGrid>
        <w:gridCol w:w="10224"/>
      </w:tblGrid>
      <w:tr>
        <w:tc>
          <w:tcPr>
            <w:tcW w:type="dxa" w:w="10224"/>
            <w:shd w:fill="FFF2CC"/>
            <w:vAlign w:val="center"/>
            <w:tcMar>
              <w:top w:w="70" w:type="dxa"/>
              <w:start w:w="90" w:type="dxa"/>
              <w:bottom w:w="70" w:type="dxa"/>
              <w:end w:w="90" w:type="dxa"/>
            </w:tcMar>
          </w:tcPr>
          <w:p>
            <w:pPr>
              <w:spacing w:after="0"/>
            </w:pPr>
            <w:r/>
            <w:r>
              <w:rPr>
                <w:rFonts w:ascii="Aptos" w:hAnsi="Aptos"/>
                <w:b/>
                <w:color w:val="17365D"/>
                <w:sz w:val="20"/>
              </w:rPr>
              <w:t>Three runs produce only 0%, 33%, 67%, or 100% and are exploratory. Show n/N and range. Use at least 10 independent runs per model/app before presenting success-rate differences as stable; include a binomial confidence interval when the result drives procurement.</w:t>
            </w:r>
          </w:p>
        </w:tc>
      </w:tr>
    </w:tbl>
    <w:p/>
    <w:p>
      <w:pPr>
        <w:pStyle w:val="Heading2"/>
      </w:pPr>
      <w:r>
        <w:t>7.3 Cline / agent audit log</w:t>
      </w:r>
    </w:p>
    <w:p>
      <w:r>
        <w:t>Store one append-only event per state change. Link events through trace_id, run_id, and parent_event_id so a reviewer can reconstruct prompt → tool action → file change → test → correction → decision. Keep raw prompts and outputs in a restricted evidence store; place only redacted text, hashes, and references in the analytical log.</w:t>
      </w:r>
    </w:p>
    <w:tbl>
      <w:tblPr>
        <w:tblStyle w:val="TableGrid"/>
        <w:tblW w:type="auto" w:w="0"/>
        <w:jc w:val="center"/>
        <w:tblLook w:firstColumn="1" w:firstRow="1" w:lastColumn="0" w:lastRow="0" w:noHBand="0" w:noVBand="1" w:val="04A0"/>
      </w:tblPr>
      <w:tblGrid>
        <w:gridCol w:w="5112"/>
        <w:gridCol w:w="5112"/>
      </w:tblGrid>
      <w:tr>
        <w:tc>
          <w:tcPr>
            <w:tcW w:type="dxa" w:w="2592"/>
            <w:vAlign w:val="center"/>
            <w:tcMar>
              <w:top w:w="70" w:type="dxa"/>
              <w:start w:w="90" w:type="dxa"/>
              <w:bottom w:w="70" w:type="dxa"/>
              <w:end w:w="90" w:type="dxa"/>
            </w:tcMar>
            <w:shd w:fill="17365D"/>
          </w:tcPr>
          <w:p>
            <w:pPr>
              <w:spacing w:after="0"/>
            </w:pPr>
            <w:r/>
            <w:r>
              <w:rPr>
                <w:rFonts w:ascii="Aptos" w:hAnsi="Aptos"/>
                <w:b/>
                <w:color w:val="FFFFFF"/>
                <w:sz w:val="16"/>
              </w:rPr>
              <w:t>Field group</w:t>
            </w:r>
          </w:p>
        </w:tc>
        <w:tc>
          <w:tcPr>
            <w:tcW w:type="dxa" w:w="7632"/>
            <w:vAlign w:val="center"/>
            <w:tcMar>
              <w:top w:w="70" w:type="dxa"/>
              <w:start w:w="90" w:type="dxa"/>
              <w:bottom w:w="70" w:type="dxa"/>
              <w:end w:w="90" w:type="dxa"/>
            </w:tcMar>
            <w:shd w:fill="17365D"/>
          </w:tcPr>
          <w:p>
            <w:pPr>
              <w:spacing w:after="0"/>
            </w:pPr>
            <w:r/>
            <w:r>
              <w:rPr>
                <w:rFonts w:ascii="Aptos" w:hAnsi="Aptos"/>
                <w:b/>
                <w:color w:val="FFFFFF"/>
                <w:sz w:val="16"/>
              </w:rPr>
              <w:t>Minimum fields</w:t>
            </w:r>
          </w:p>
        </w:tc>
      </w:tr>
      <w:tr>
        <w:tc>
          <w:tcPr>
            <w:tcW w:type="dxa" w:w="2592"/>
            <w:vAlign w:val="center"/>
            <w:tcMar>
              <w:top w:w="70" w:type="dxa"/>
              <w:start w:w="90" w:type="dxa"/>
              <w:bottom w:w="70" w:type="dxa"/>
              <w:end w:w="90" w:type="dxa"/>
            </w:tcMar>
          </w:tcPr>
          <w:p>
            <w:pPr>
              <w:spacing w:after="0"/>
            </w:pPr>
            <w:r/>
            <w:r>
              <w:rPr>
                <w:rFonts w:ascii="Aptos" w:hAnsi="Aptos"/>
                <w:b w:val="0"/>
                <w:sz w:val="16"/>
              </w:rPr>
              <w:t>Identity and time</w:t>
            </w:r>
          </w:p>
        </w:tc>
        <w:tc>
          <w:tcPr>
            <w:tcW w:type="dxa" w:w="7632"/>
            <w:vAlign w:val="center"/>
            <w:tcMar>
              <w:top w:w="70" w:type="dxa"/>
              <w:start w:w="90" w:type="dxa"/>
              <w:bottom w:w="70" w:type="dxa"/>
              <w:end w:w="90" w:type="dxa"/>
            </w:tcMar>
          </w:tcPr>
          <w:p>
            <w:pPr>
              <w:spacing w:after="0"/>
            </w:pPr>
            <w:r/>
            <w:r>
              <w:rPr>
                <w:rFonts w:ascii="Aptos" w:hAnsi="Aptos"/>
                <w:b w:val="0"/>
                <w:sz w:val="16"/>
              </w:rPr>
              <w:t>event_id; event_time_utc; actor_pseudonymous_id; team/project; trace_id; run_id; session_id; parent_event_id</w:t>
            </w:r>
          </w:p>
        </w:tc>
      </w:tr>
      <w:tr>
        <w:tc>
          <w:tcPr>
            <w:tcW w:type="dxa" w:w="2592"/>
            <w:vAlign w:val="center"/>
            <w:tcMar>
              <w:top w:w="70" w:type="dxa"/>
              <w:start w:w="90" w:type="dxa"/>
              <w:bottom w:w="70" w:type="dxa"/>
              <w:end w:w="90" w:type="dxa"/>
            </w:tcMar>
            <w:shd w:fill="F3F6F9"/>
          </w:tcPr>
          <w:p>
            <w:pPr>
              <w:spacing w:after="0"/>
            </w:pPr>
            <w:r/>
            <w:r>
              <w:rPr>
                <w:rFonts w:ascii="Aptos" w:hAnsi="Aptos"/>
                <w:b w:val="0"/>
                <w:sz w:val="16"/>
              </w:rPr>
              <w:t>Model and harness</w:t>
            </w:r>
          </w:p>
        </w:tc>
        <w:tc>
          <w:tcPr>
            <w:tcW w:type="dxa" w:w="7632"/>
            <w:vAlign w:val="center"/>
            <w:tcMar>
              <w:top w:w="70" w:type="dxa"/>
              <w:start w:w="90" w:type="dxa"/>
              <w:bottom w:w="70" w:type="dxa"/>
              <w:end w:w="90" w:type="dxa"/>
            </w:tcMar>
            <w:shd w:fill="F3F6F9"/>
          </w:tcPr>
          <w:p>
            <w:pPr>
              <w:spacing w:after="0"/>
            </w:pPr>
            <w:r/>
            <w:r>
              <w:rPr>
                <w:rFonts w:ascii="Aptos" w:hAnsi="Aptos"/>
                <w:b w:val="0"/>
                <w:sz w:val="16"/>
              </w:rPr>
              <w:t>provider; exact model_id/version; Cline/IDE version; agent mode; temperature; tool-permission profile; retry-policy version</w:t>
            </w:r>
          </w:p>
        </w:tc>
      </w:tr>
      <w:tr>
        <w:tc>
          <w:tcPr>
            <w:tcW w:type="dxa" w:w="2592"/>
            <w:vAlign w:val="center"/>
            <w:tcMar>
              <w:top w:w="70" w:type="dxa"/>
              <w:start w:w="90" w:type="dxa"/>
              <w:bottom w:w="70" w:type="dxa"/>
              <w:end w:w="90" w:type="dxa"/>
            </w:tcMar>
          </w:tcPr>
          <w:p>
            <w:pPr>
              <w:spacing w:after="0"/>
            </w:pPr>
            <w:r/>
            <w:r>
              <w:rPr>
                <w:rFonts w:ascii="Aptos" w:hAnsi="Aptos"/>
                <w:b w:val="0"/>
                <w:sz w:val="16"/>
              </w:rPr>
              <w:t>Source state</w:t>
            </w:r>
          </w:p>
        </w:tc>
        <w:tc>
          <w:tcPr>
            <w:tcW w:type="dxa" w:w="7632"/>
            <w:vAlign w:val="center"/>
            <w:tcMar>
              <w:top w:w="70" w:type="dxa"/>
              <w:start w:w="90" w:type="dxa"/>
              <w:bottom w:w="70" w:type="dxa"/>
              <w:end w:w="90" w:type="dxa"/>
            </w:tcMar>
          </w:tcPr>
          <w:p>
            <w:pPr>
              <w:spacing w:after="0"/>
            </w:pPr>
            <w:r/>
            <w:r>
              <w:rPr>
                <w:rFonts w:ascii="Aptos" w:hAnsi="Aptos"/>
                <w:b w:val="0"/>
                <w:sz w:val="16"/>
              </w:rPr>
              <w:t>repository; branch; input_commit_sha; workspace_snapshot_hash; prompt_template_version; prompt_hash; requirement/test IDs</w:t>
            </w:r>
          </w:p>
        </w:tc>
      </w:tr>
      <w:tr>
        <w:tc>
          <w:tcPr>
            <w:tcW w:type="dxa" w:w="2592"/>
            <w:vAlign w:val="center"/>
            <w:tcMar>
              <w:top w:w="70" w:type="dxa"/>
              <w:start w:w="90" w:type="dxa"/>
              <w:bottom w:w="70" w:type="dxa"/>
              <w:end w:w="90" w:type="dxa"/>
            </w:tcMar>
            <w:shd w:fill="F3F6F9"/>
          </w:tcPr>
          <w:p>
            <w:pPr>
              <w:spacing w:after="0"/>
            </w:pPr>
            <w:r/>
            <w:r>
              <w:rPr>
                <w:rFonts w:ascii="Aptos" w:hAnsi="Aptos"/>
                <w:b w:val="0"/>
                <w:sz w:val="16"/>
              </w:rPr>
              <w:t>Event</w:t>
            </w:r>
          </w:p>
        </w:tc>
        <w:tc>
          <w:tcPr>
            <w:tcW w:type="dxa" w:w="7632"/>
            <w:vAlign w:val="center"/>
            <w:tcMar>
              <w:top w:w="70" w:type="dxa"/>
              <w:start w:w="90" w:type="dxa"/>
              <w:bottom w:w="70" w:type="dxa"/>
              <w:end w:w="90" w:type="dxa"/>
            </w:tcMar>
            <w:shd w:fill="F3F6F9"/>
          </w:tcPr>
          <w:p>
            <w:pPr>
              <w:spacing w:after="0"/>
            </w:pPr>
            <w:r/>
            <w:r>
              <w:rPr>
                <w:rFonts w:ascii="Aptos" w:hAnsi="Aptos"/>
                <w:b w:val="0"/>
                <w:sz w:val="16"/>
              </w:rPr>
              <w:t>event_type; tool_name; redacted command/action; target path/resource; attempt_no; start/end time; duration_ms</w:t>
            </w:r>
          </w:p>
        </w:tc>
      </w:tr>
      <w:tr>
        <w:tc>
          <w:tcPr>
            <w:tcW w:type="dxa" w:w="2592"/>
            <w:vAlign w:val="center"/>
            <w:tcMar>
              <w:top w:w="70" w:type="dxa"/>
              <w:start w:w="90" w:type="dxa"/>
              <w:bottom w:w="70" w:type="dxa"/>
              <w:end w:w="90" w:type="dxa"/>
            </w:tcMar>
          </w:tcPr>
          <w:p>
            <w:pPr>
              <w:spacing w:after="0"/>
            </w:pPr>
            <w:r/>
            <w:r>
              <w:rPr>
                <w:rFonts w:ascii="Aptos" w:hAnsi="Aptos"/>
                <w:b w:val="0"/>
                <w:sz w:val="16"/>
              </w:rPr>
              <w:t>Outcome</w:t>
            </w:r>
          </w:p>
        </w:tc>
        <w:tc>
          <w:tcPr>
            <w:tcW w:type="dxa" w:w="7632"/>
            <w:vAlign w:val="center"/>
            <w:tcMar>
              <w:top w:w="70" w:type="dxa"/>
              <w:start w:w="90" w:type="dxa"/>
              <w:bottom w:w="70" w:type="dxa"/>
              <w:end w:w="90" w:type="dxa"/>
            </w:tcMar>
          </w:tcPr>
          <w:p>
            <w:pPr>
              <w:spacing w:after="0"/>
            </w:pPr>
            <w:r/>
            <w:r>
              <w:rPr>
                <w:rFonts w:ascii="Aptos" w:hAnsi="Aptos"/>
                <w:b w:val="0"/>
                <w:sz w:val="16"/>
              </w:rPr>
              <w:t>status; exit/status code; error_class; error_owner (model/provider/infra/test/user); retryable; side_effect_confirmed</w:t>
            </w:r>
          </w:p>
        </w:tc>
      </w:tr>
      <w:tr>
        <w:tc>
          <w:tcPr>
            <w:tcW w:type="dxa" w:w="2592"/>
            <w:vAlign w:val="center"/>
            <w:tcMar>
              <w:top w:w="70" w:type="dxa"/>
              <w:start w:w="90" w:type="dxa"/>
              <w:bottom w:w="70" w:type="dxa"/>
              <w:end w:w="90" w:type="dxa"/>
            </w:tcMar>
            <w:shd w:fill="F3F6F9"/>
          </w:tcPr>
          <w:p>
            <w:pPr>
              <w:spacing w:after="0"/>
            </w:pPr>
            <w:r/>
            <w:r>
              <w:rPr>
                <w:rFonts w:ascii="Aptos" w:hAnsi="Aptos"/>
                <w:b w:val="0"/>
                <w:sz w:val="16"/>
              </w:rPr>
              <w:t>Usage and evidence</w:t>
            </w:r>
          </w:p>
        </w:tc>
        <w:tc>
          <w:tcPr>
            <w:tcW w:type="dxa" w:w="7632"/>
            <w:vAlign w:val="center"/>
            <w:tcMar>
              <w:top w:w="70" w:type="dxa"/>
              <w:start w:w="90" w:type="dxa"/>
              <w:bottom w:w="70" w:type="dxa"/>
              <w:end w:w="90" w:type="dxa"/>
            </w:tcMar>
            <w:shd w:fill="F3F6F9"/>
          </w:tcPr>
          <w:p>
            <w:pPr>
              <w:spacing w:after="0"/>
            </w:pPr>
            <w:r/>
            <w:r>
              <w:rPr>
                <w:rFonts w:ascii="Aptos" w:hAnsi="Aptos"/>
                <w:b w:val="0"/>
                <w:sz w:val="16"/>
              </w:rPr>
              <w:t>input/output tokens; measured cost; changed-file list; output/artifact hash; test/report URI; screenshot/video URI</w:t>
            </w:r>
          </w:p>
        </w:tc>
      </w:tr>
      <w:tr>
        <w:tc>
          <w:tcPr>
            <w:tcW w:type="dxa" w:w="2592"/>
            <w:vAlign w:val="center"/>
            <w:tcMar>
              <w:top w:w="70" w:type="dxa"/>
              <w:start w:w="90" w:type="dxa"/>
              <w:bottom w:w="70" w:type="dxa"/>
              <w:end w:w="90" w:type="dxa"/>
            </w:tcMar>
          </w:tcPr>
          <w:p>
            <w:pPr>
              <w:spacing w:after="0"/>
            </w:pPr>
            <w:r/>
            <w:r>
              <w:rPr>
                <w:rFonts w:ascii="Aptos" w:hAnsi="Aptos"/>
                <w:b w:val="0"/>
                <w:sz w:val="16"/>
              </w:rPr>
              <w:t>Human control</w:t>
            </w:r>
          </w:p>
        </w:tc>
        <w:tc>
          <w:tcPr>
            <w:tcW w:type="dxa" w:w="7632"/>
            <w:vAlign w:val="center"/>
            <w:tcMar>
              <w:top w:w="70" w:type="dxa"/>
              <w:start w:w="90" w:type="dxa"/>
              <w:bottom w:w="70" w:type="dxa"/>
              <w:end w:w="90" w:type="dxa"/>
            </w:tcMar>
          </w:tcPr>
          <w:p>
            <w:pPr>
              <w:spacing w:after="0"/>
            </w:pPr>
            <w:r/>
            <w:r>
              <w:rPr>
                <w:rFonts w:ascii="Aptos" w:hAnsi="Aptos"/>
                <w:b w:val="0"/>
                <w:sz w:val="16"/>
              </w:rPr>
              <w:t>intervention_type; reviewer; disposition; approval/rejection; reason; exception ID and expiry</w:t>
            </w:r>
          </w:p>
        </w:tc>
      </w:tr>
    </w:tbl>
    <w:p>
      <w:pPr>
        <w:spacing w:after="0"/>
      </w:pPr>
    </w:p>
    <w:p>
      <w:pPr>
        <w:pStyle w:val="ListBullet"/>
        <w:spacing w:after="40"/>
      </w:pPr>
      <w:r>
        <w:t>Recommended event types: run_started, prompt_submitted, tool_called, command_completed, file_changed, test_completed, scan_completed, correction_requested, retry, human_intervention, run_completed, reviewer_override.</w:t>
      </w:r>
    </w:p>
    <w:p>
      <w:pPr>
        <w:pStyle w:val="ListBullet"/>
        <w:spacing w:after="40"/>
      </w:pPr>
      <w:r>
        <w:t>Never log passwords, API keys, access tokens, full customer data, or unrestricted source-code payloads. Redact before ingestion and protect the evidence store with RBAC and retention rules.</w:t>
      </w:r>
    </w:p>
    <w:p>
      <w:pPr>
        <w:pStyle w:val="ListBullet"/>
        <w:spacing w:after="40"/>
      </w:pPr>
      <w:r>
        <w:t>For tamper evidence, use append-only storage, synchronized UTC clocks, immutable daily export, and a signed/hash-chained manifest. Log access to the audit log itself.</w:t>
      </w:r>
    </w:p>
    <w:p>
      <w:r>
        <w:br w:type="page"/>
      </w:r>
    </w:p>
    <w:p>
      <w:pPr>
        <w:pStyle w:val="Heading1"/>
      </w:pPr>
      <w:r>
        <w:t>8. Scoring Method</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tcMar>
              <w:top w:w="70" w:type="dxa"/>
              <w:start w:w="90" w:type="dxa"/>
              <w:bottom w:w="70" w:type="dxa"/>
              <w:end w:w="90" w:type="dxa"/>
            </w:tcMar>
            <w:shd w:fill="17365D"/>
          </w:tcPr>
          <w:p>
            <w:pPr>
              <w:spacing w:after="0"/>
            </w:pPr>
            <w:r/>
            <w:r>
              <w:rPr>
                <w:rFonts w:ascii="Aptos" w:hAnsi="Aptos"/>
                <w:b/>
                <w:color w:val="FFFFFF"/>
                <w:sz w:val="16"/>
              </w:rPr>
              <w:t>Category</w:t>
            </w:r>
          </w:p>
        </w:tc>
        <w:tc>
          <w:tcPr>
            <w:tcW w:type="dxa" w:w="1440"/>
            <w:vAlign w:val="center"/>
            <w:tcMar>
              <w:top w:w="70" w:type="dxa"/>
              <w:start w:w="90" w:type="dxa"/>
              <w:bottom w:w="70" w:type="dxa"/>
              <w:end w:w="90" w:type="dxa"/>
            </w:tcMar>
            <w:shd w:fill="17365D"/>
          </w:tcPr>
          <w:p>
            <w:pPr>
              <w:spacing w:after="0"/>
            </w:pPr>
            <w:r/>
            <w:r>
              <w:rPr>
                <w:rFonts w:ascii="Aptos" w:hAnsi="Aptos"/>
                <w:b/>
                <w:color w:val="FFFFFF"/>
                <w:sz w:val="16"/>
              </w:rPr>
              <w:t>Weight</w:t>
            </w:r>
          </w:p>
        </w:tc>
        <w:tc>
          <w:tcPr>
            <w:tcW w:type="dxa" w:w="5760"/>
            <w:vAlign w:val="center"/>
            <w:tcMar>
              <w:top w:w="70" w:type="dxa"/>
              <w:start w:w="90" w:type="dxa"/>
              <w:bottom w:w="70" w:type="dxa"/>
              <w:end w:w="90" w:type="dxa"/>
            </w:tcMar>
            <w:shd w:fill="17365D"/>
          </w:tcPr>
          <w:p>
            <w:pPr>
              <w:spacing w:after="0"/>
            </w:pPr>
            <w:r/>
            <w:r>
              <w:rPr>
                <w:rFonts w:ascii="Aptos" w:hAnsi="Aptos"/>
                <w:b/>
                <w:color w:val="FFFFFF"/>
                <w:sz w:val="16"/>
              </w:rPr>
              <w:t>Scoring evidence</w:t>
            </w:r>
          </w:p>
        </w:tc>
      </w:tr>
      <w:tr>
        <w:tc>
          <w:tcPr>
            <w:tcW w:type="dxa" w:w="3024"/>
            <w:vAlign w:val="center"/>
            <w:tcMar>
              <w:top w:w="70" w:type="dxa"/>
              <w:start w:w="90" w:type="dxa"/>
              <w:bottom w:w="70" w:type="dxa"/>
              <w:end w:w="90" w:type="dxa"/>
            </w:tcMar>
          </w:tcPr>
          <w:p>
            <w:pPr>
              <w:spacing w:after="0"/>
            </w:pPr>
            <w:r/>
            <w:r>
              <w:rPr>
                <w:rFonts w:ascii="Aptos" w:hAnsi="Aptos"/>
                <w:b w:val="0"/>
                <w:sz w:val="16"/>
              </w:rPr>
              <w:t>Functional correctness</w:t>
            </w:r>
          </w:p>
        </w:tc>
        <w:tc>
          <w:tcPr>
            <w:tcW w:type="dxa" w:w="1440"/>
            <w:vAlign w:val="center"/>
            <w:tcMar>
              <w:top w:w="70" w:type="dxa"/>
              <w:start w:w="90" w:type="dxa"/>
              <w:bottom w:w="70" w:type="dxa"/>
              <w:end w:w="90" w:type="dxa"/>
            </w:tcMar>
          </w:tcPr>
          <w:p>
            <w:pPr>
              <w:spacing w:after="0"/>
            </w:pPr>
            <w:r/>
            <w:r>
              <w:rPr>
                <w:rFonts w:ascii="Aptos" w:hAnsi="Aptos"/>
                <w:b w:val="0"/>
                <w:sz w:val="16"/>
              </w:rPr>
              <w:t>35%</w:t>
            </w:r>
          </w:p>
        </w:tc>
        <w:tc>
          <w:tcPr>
            <w:tcW w:type="dxa" w:w="5760"/>
            <w:vAlign w:val="center"/>
            <w:tcMar>
              <w:top w:w="70" w:type="dxa"/>
              <w:start w:w="90" w:type="dxa"/>
              <w:bottom w:w="70" w:type="dxa"/>
              <w:end w:w="90" w:type="dxa"/>
            </w:tcMar>
          </w:tcPr>
          <w:p>
            <w:pPr>
              <w:spacing w:after="0"/>
            </w:pPr>
            <w:r/>
            <w:r>
              <w:rPr>
                <w:rFonts w:ascii="Aptos" w:hAnsi="Aptos"/>
                <w:b w:val="0"/>
                <w:sz w:val="16"/>
              </w:rPr>
              <w:t>Mandatory and optional test pass rate; automated test results</w:t>
            </w:r>
          </w:p>
        </w:tc>
      </w:tr>
      <w:tr>
        <w:tc>
          <w:tcPr>
            <w:tcW w:type="dxa" w:w="3024"/>
            <w:vAlign w:val="center"/>
            <w:tcMar>
              <w:top w:w="70" w:type="dxa"/>
              <w:start w:w="90" w:type="dxa"/>
              <w:bottom w:w="70" w:type="dxa"/>
              <w:end w:w="90" w:type="dxa"/>
            </w:tcMar>
            <w:shd w:fill="F3F6F9"/>
          </w:tcPr>
          <w:p>
            <w:pPr>
              <w:spacing w:after="0"/>
            </w:pPr>
            <w:r/>
            <w:r>
              <w:rPr>
                <w:rFonts w:ascii="Aptos" w:hAnsi="Aptos"/>
                <w:b w:val="0"/>
                <w:sz w:val="16"/>
              </w:rPr>
              <w:t>UX and visual quality</w:t>
            </w:r>
          </w:p>
        </w:tc>
        <w:tc>
          <w:tcPr>
            <w:tcW w:type="dxa" w:w="1440"/>
            <w:vAlign w:val="center"/>
            <w:tcMar>
              <w:top w:w="70" w:type="dxa"/>
              <w:start w:w="90" w:type="dxa"/>
              <w:bottom w:w="70" w:type="dxa"/>
              <w:end w:w="90" w:type="dxa"/>
            </w:tcMar>
            <w:shd w:fill="F3F6F9"/>
          </w:tcPr>
          <w:p>
            <w:pPr>
              <w:spacing w:after="0"/>
            </w:pPr>
            <w:r/>
            <w:r>
              <w:rPr>
                <w:rFonts w:ascii="Aptos" w:hAnsi="Aptos"/>
                <w:b w:val="0"/>
                <w:sz w:val="16"/>
              </w:rPr>
              <w:t>15%</w:t>
            </w:r>
          </w:p>
        </w:tc>
        <w:tc>
          <w:tcPr>
            <w:tcW w:type="dxa" w:w="5760"/>
            <w:vAlign w:val="center"/>
            <w:tcMar>
              <w:top w:w="70" w:type="dxa"/>
              <w:start w:w="90" w:type="dxa"/>
              <w:bottom w:w="70" w:type="dxa"/>
              <w:end w:w="90" w:type="dxa"/>
            </w:tcMar>
            <w:shd w:fill="F3F6F9"/>
          </w:tcPr>
          <w:p>
            <w:pPr>
              <w:spacing w:after="0"/>
            </w:pPr>
            <w:r/>
            <w:r>
              <w:rPr>
                <w:rFonts w:ascii="Aptos" w:hAnsi="Aptos"/>
                <w:b w:val="0"/>
                <w:sz w:val="16"/>
              </w:rPr>
              <w:t>Responsive review, accessibility, clarity, consistency, visual defects</w:t>
            </w:r>
          </w:p>
        </w:tc>
      </w:tr>
      <w:tr>
        <w:tc>
          <w:tcPr>
            <w:tcW w:type="dxa" w:w="3024"/>
            <w:vAlign w:val="center"/>
            <w:tcMar>
              <w:top w:w="70" w:type="dxa"/>
              <w:start w:w="90" w:type="dxa"/>
              <w:bottom w:w="70" w:type="dxa"/>
              <w:end w:w="90" w:type="dxa"/>
            </w:tcMar>
          </w:tcPr>
          <w:p>
            <w:pPr>
              <w:spacing w:after="0"/>
            </w:pPr>
            <w:r/>
            <w:r>
              <w:rPr>
                <w:rFonts w:ascii="Aptos" w:hAnsi="Aptos"/>
                <w:b w:val="0"/>
                <w:sz w:val="16"/>
              </w:rPr>
              <w:t>Code quality</w:t>
            </w:r>
          </w:p>
        </w:tc>
        <w:tc>
          <w:tcPr>
            <w:tcW w:type="dxa" w:w="1440"/>
            <w:vAlign w:val="center"/>
            <w:tcMar>
              <w:top w:w="70" w:type="dxa"/>
              <w:start w:w="90" w:type="dxa"/>
              <w:bottom w:w="70" w:type="dxa"/>
              <w:end w:w="90" w:type="dxa"/>
            </w:tcMar>
          </w:tcPr>
          <w:p>
            <w:pPr>
              <w:spacing w:after="0"/>
            </w:pPr>
            <w:r/>
            <w:r>
              <w:rPr>
                <w:rFonts w:ascii="Aptos" w:hAnsi="Aptos"/>
                <w:b w:val="0"/>
                <w:sz w:val="16"/>
              </w:rPr>
              <w:t>10%</w:t>
            </w:r>
          </w:p>
        </w:tc>
        <w:tc>
          <w:tcPr>
            <w:tcW w:type="dxa" w:w="5760"/>
            <w:vAlign w:val="center"/>
            <w:tcMar>
              <w:top w:w="70" w:type="dxa"/>
              <w:start w:w="90" w:type="dxa"/>
              <w:bottom w:w="70" w:type="dxa"/>
              <w:end w:w="90" w:type="dxa"/>
            </w:tcMar>
          </w:tcPr>
          <w:p>
            <w:pPr>
              <w:spacing w:after="0"/>
            </w:pPr>
            <w:r/>
            <w:r>
              <w:rPr>
                <w:rFonts w:ascii="Aptos" w:hAnsi="Aptos"/>
                <w:b w:val="0"/>
                <w:sz w:val="16"/>
              </w:rPr>
              <w:t>Structure, readability, duplication, tests, documentation, safety</w:t>
            </w:r>
          </w:p>
        </w:tc>
      </w:tr>
      <w:tr>
        <w:tc>
          <w:tcPr>
            <w:tcW w:type="dxa" w:w="3024"/>
            <w:vAlign w:val="center"/>
            <w:tcMar>
              <w:top w:w="70" w:type="dxa"/>
              <w:start w:w="90" w:type="dxa"/>
              <w:bottom w:w="70" w:type="dxa"/>
              <w:end w:w="90" w:type="dxa"/>
            </w:tcMar>
            <w:shd w:fill="F3F6F9"/>
          </w:tcPr>
          <w:p>
            <w:pPr>
              <w:spacing w:after="0"/>
            </w:pPr>
            <w:r/>
            <w:r>
              <w:rPr>
                <w:rFonts w:ascii="Aptos" w:hAnsi="Aptos"/>
                <w:b w:val="0"/>
                <w:sz w:val="16"/>
              </w:rPr>
              <w:t>Speed</w:t>
            </w:r>
          </w:p>
        </w:tc>
        <w:tc>
          <w:tcPr>
            <w:tcW w:type="dxa" w:w="1440"/>
            <w:vAlign w:val="center"/>
            <w:tcMar>
              <w:top w:w="70" w:type="dxa"/>
              <w:start w:w="90" w:type="dxa"/>
              <w:bottom w:w="70" w:type="dxa"/>
              <w:end w:w="90" w:type="dxa"/>
            </w:tcMar>
            <w:shd w:fill="F3F6F9"/>
          </w:tcPr>
          <w:p>
            <w:pPr>
              <w:spacing w:after="0"/>
            </w:pPr>
            <w:r/>
            <w:r>
              <w:rPr>
                <w:rFonts w:ascii="Aptos" w:hAnsi="Aptos"/>
                <w:b w:val="0"/>
                <w:sz w:val="16"/>
              </w:rPr>
              <w:t>20%</w:t>
            </w:r>
          </w:p>
        </w:tc>
        <w:tc>
          <w:tcPr>
            <w:tcW w:type="dxa" w:w="5760"/>
            <w:vAlign w:val="center"/>
            <w:tcMar>
              <w:top w:w="70" w:type="dxa"/>
              <w:start w:w="90" w:type="dxa"/>
              <w:bottom w:w="70" w:type="dxa"/>
              <w:end w:w="90" w:type="dxa"/>
            </w:tcMar>
            <w:shd w:fill="F3F6F9"/>
          </w:tcPr>
          <w:p>
            <w:pPr>
              <w:spacing w:after="0"/>
            </w:pPr>
            <w:r/>
            <w:r>
              <w:rPr>
                <w:rFonts w:ascii="Aptos" w:hAnsi="Aptos"/>
                <w:b w:val="0"/>
                <w:sz w:val="16"/>
              </w:rPr>
              <w:t>Median time to final accepted build and first usable build</w:t>
            </w:r>
          </w:p>
        </w:tc>
      </w:tr>
      <w:tr>
        <w:tc>
          <w:tcPr>
            <w:tcW w:type="dxa" w:w="3024"/>
            <w:vAlign w:val="center"/>
            <w:tcMar>
              <w:top w:w="70" w:type="dxa"/>
              <w:start w:w="90" w:type="dxa"/>
              <w:bottom w:w="70" w:type="dxa"/>
              <w:end w:w="90" w:type="dxa"/>
            </w:tcMar>
          </w:tcPr>
          <w:p>
            <w:pPr>
              <w:spacing w:after="0"/>
            </w:pPr>
            <w:r/>
            <w:r>
              <w:rPr>
                <w:rFonts w:ascii="Aptos" w:hAnsi="Aptos"/>
                <w:b w:val="0"/>
                <w:sz w:val="16"/>
              </w:rPr>
              <w:t>Cost</w:t>
            </w:r>
          </w:p>
        </w:tc>
        <w:tc>
          <w:tcPr>
            <w:tcW w:type="dxa" w:w="1440"/>
            <w:vAlign w:val="center"/>
            <w:tcMar>
              <w:top w:w="70" w:type="dxa"/>
              <w:start w:w="90" w:type="dxa"/>
              <w:bottom w:w="70" w:type="dxa"/>
              <w:end w:w="90" w:type="dxa"/>
            </w:tcMar>
          </w:tcPr>
          <w:p>
            <w:pPr>
              <w:spacing w:after="0"/>
            </w:pPr>
            <w:r/>
            <w:r>
              <w:rPr>
                <w:rFonts w:ascii="Aptos" w:hAnsi="Aptos"/>
                <w:b w:val="0"/>
                <w:sz w:val="16"/>
              </w:rPr>
              <w:t>20%</w:t>
            </w:r>
          </w:p>
        </w:tc>
        <w:tc>
          <w:tcPr>
            <w:tcW w:type="dxa" w:w="5760"/>
            <w:vAlign w:val="center"/>
            <w:tcMar>
              <w:top w:w="70" w:type="dxa"/>
              <w:start w:w="90" w:type="dxa"/>
              <w:bottom w:w="70" w:type="dxa"/>
              <w:end w:w="90" w:type="dxa"/>
            </w:tcMar>
          </w:tcPr>
          <w:p>
            <w:pPr>
              <w:spacing w:after="0"/>
            </w:pPr>
            <w:r/>
            <w:r>
              <w:rPr>
                <w:rFonts w:ascii="Aptos" w:hAnsi="Aptos"/>
                <w:b w:val="0"/>
                <w:sz w:val="16"/>
              </w:rPr>
              <w:t>Median effective cost per successful app</w:t>
            </w:r>
          </w:p>
        </w:tc>
      </w:tr>
    </w:tbl>
    <w:p>
      <w:pPr>
        <w:spacing w:after="0"/>
      </w:pPr>
    </w:p>
    <w:p>
      <w:pPr>
        <w:pStyle w:val="Heading2"/>
      </w:pPr>
      <w:r>
        <w:t>8.1 Normalisation</w:t>
      </w:r>
    </w:p>
    <w:p>
      <w:pPr>
        <w:pStyle w:val="ListBullet"/>
        <w:spacing w:after="40"/>
      </w:pPr>
      <w:r>
        <w:t>Quality score = weighted test rubric, 0–100.</w:t>
      </w:r>
    </w:p>
    <w:p>
      <w:pPr>
        <w:pStyle w:val="ListBullet"/>
        <w:spacing w:after="40"/>
      </w:pPr>
      <w:r>
        <w:t>Speed score = fastest model median completion time ÷ this model median completion time × 100.</w:t>
      </w:r>
    </w:p>
    <w:p>
      <w:pPr>
        <w:pStyle w:val="ListBullet"/>
        <w:spacing w:after="40"/>
      </w:pPr>
      <w:r>
        <w:t>Cost score = lowest non-zero effective cost per successful app ÷ this model effective cost per successful app × 100.</w:t>
      </w:r>
    </w:p>
    <w:p>
      <w:pPr>
        <w:pStyle w:val="ListBullet"/>
        <w:spacing w:after="40"/>
      </w:pPr>
      <w:r>
        <w:t>Overall score = 0.60 × Quality + 0.20 × Speed + 0.20 × Cost.</w:t>
      </w:r>
    </w:p>
    <w:p>
      <w:pPr>
        <w:pStyle w:val="ListBullet"/>
        <w:spacing w:after="40"/>
      </w:pPr>
      <w:r>
        <w:t>If any mandatory requirement fails in the final accepted build, cap Overall at 59/100 and label the run “Not acceptable”.</w:t>
      </w:r>
    </w:p>
    <w:p>
      <w:pPr>
        <w:pStyle w:val="ListBullet"/>
        <w:spacing w:after="40"/>
      </w:pPr>
      <w:r>
        <w:t>Use median results across three runs. Also show minimum–maximum range; do not hide instability behind an average.</w:t>
      </w:r>
    </w:p>
    <w:tbl>
      <w:tblPr>
        <w:tblStyle w:val="TableGrid"/>
        <w:tblW w:type="auto" w:w="0"/>
        <w:tblLook w:firstColumn="1" w:firstRow="1" w:lastColumn="0" w:lastRow="0" w:noHBand="0" w:noVBand="1" w:val="04A0"/>
      </w:tblPr>
      <w:tblGrid>
        <w:gridCol w:w="10224"/>
      </w:tblGrid>
      <w:tr>
        <w:tc>
          <w:tcPr>
            <w:tcW w:type="dxa" w:w="10224"/>
            <w:shd w:fill="FFF2CC"/>
            <w:vAlign w:val="center"/>
            <w:tcMar>
              <w:top w:w="70" w:type="dxa"/>
              <w:start w:w="90" w:type="dxa"/>
              <w:bottom w:w="70" w:type="dxa"/>
              <w:end w:w="90" w:type="dxa"/>
            </w:tcMar>
          </w:tcPr>
          <w:p>
            <w:pPr>
              <w:spacing w:after="0"/>
            </w:pPr>
            <w:r/>
            <w:r>
              <w:rPr>
                <w:rFonts w:ascii="Aptos" w:hAnsi="Aptos"/>
                <w:b/>
                <w:color w:val="17365D"/>
                <w:sz w:val="20"/>
              </w:rPr>
              <w:t>Keep “model generation speed” separate from “application runtime performance”. A fast answer can still produce a slow or broken app.</w:t>
            </w:r>
          </w:p>
        </w:tc>
      </w:tr>
    </w:tbl>
    <w:p/>
    <w:p>
      <w:pPr>
        <w:pStyle w:val="Heading2"/>
      </w:pPr>
      <w:r>
        <w:t>8.2 Summary scorecard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376"/>
            <w:vAlign w:val="center"/>
            <w:tcMar>
              <w:top w:w="70" w:type="dxa"/>
              <w:start w:w="90" w:type="dxa"/>
              <w:bottom w:w="70" w:type="dxa"/>
              <w:end w:w="90" w:type="dxa"/>
            </w:tcMar>
            <w:shd w:fill="17365D"/>
          </w:tcPr>
          <w:p>
            <w:pPr>
              <w:spacing w:after="0"/>
            </w:pPr>
            <w:r/>
            <w:r>
              <w:rPr>
                <w:rFonts w:ascii="Aptos" w:hAnsi="Aptos"/>
                <w:b/>
                <w:color w:val="FFFFFF"/>
                <w:sz w:val="16"/>
              </w:rPr>
              <w:t>Model</w:t>
            </w:r>
          </w:p>
        </w:tc>
        <w:tc>
          <w:tcPr>
            <w:tcW w:type="dxa" w:w="1224"/>
            <w:vAlign w:val="center"/>
            <w:tcMar>
              <w:top w:w="70" w:type="dxa"/>
              <w:start w:w="90" w:type="dxa"/>
              <w:bottom w:w="70" w:type="dxa"/>
              <w:end w:w="90" w:type="dxa"/>
            </w:tcMar>
            <w:shd w:fill="17365D"/>
          </w:tcPr>
          <w:p>
            <w:pPr>
              <w:spacing w:after="0"/>
            </w:pPr>
            <w:r/>
            <w:r>
              <w:rPr>
                <w:rFonts w:ascii="Aptos" w:hAnsi="Aptos"/>
                <w:b/>
                <w:color w:val="FFFFFF"/>
                <w:sz w:val="16"/>
              </w:rPr>
              <w:t>App A score</w:t>
            </w:r>
          </w:p>
        </w:tc>
        <w:tc>
          <w:tcPr>
            <w:tcW w:type="dxa" w:w="1224"/>
            <w:vAlign w:val="center"/>
            <w:tcMar>
              <w:top w:w="70" w:type="dxa"/>
              <w:start w:w="90" w:type="dxa"/>
              <w:bottom w:w="70" w:type="dxa"/>
              <w:end w:w="90" w:type="dxa"/>
            </w:tcMar>
            <w:shd w:fill="17365D"/>
          </w:tcPr>
          <w:p>
            <w:pPr>
              <w:spacing w:after="0"/>
            </w:pPr>
            <w:r/>
            <w:r>
              <w:rPr>
                <w:rFonts w:ascii="Aptos" w:hAnsi="Aptos"/>
                <w:b/>
                <w:color w:val="FFFFFF"/>
                <w:sz w:val="16"/>
              </w:rPr>
              <w:t>App B score</w:t>
            </w:r>
          </w:p>
        </w:tc>
        <w:tc>
          <w:tcPr>
            <w:tcW w:type="dxa" w:w="1296"/>
            <w:vAlign w:val="center"/>
            <w:tcMar>
              <w:top w:w="70" w:type="dxa"/>
              <w:start w:w="90" w:type="dxa"/>
              <w:bottom w:w="70" w:type="dxa"/>
              <w:end w:w="90" w:type="dxa"/>
            </w:tcMar>
            <w:shd w:fill="17365D"/>
          </w:tcPr>
          <w:p>
            <w:pPr>
              <w:spacing w:after="0"/>
            </w:pPr>
            <w:r/>
            <w:r>
              <w:rPr>
                <w:rFonts w:ascii="Aptos" w:hAnsi="Aptos"/>
                <w:b/>
                <w:color w:val="FFFFFF"/>
                <w:sz w:val="16"/>
              </w:rPr>
              <w:t>Median time</w:t>
            </w:r>
          </w:p>
        </w:tc>
        <w:tc>
          <w:tcPr>
            <w:tcW w:type="dxa" w:w="1440"/>
            <w:vAlign w:val="center"/>
            <w:tcMar>
              <w:top w:w="70" w:type="dxa"/>
              <w:start w:w="90" w:type="dxa"/>
              <w:bottom w:w="70" w:type="dxa"/>
              <w:end w:w="90" w:type="dxa"/>
            </w:tcMar>
            <w:shd w:fill="17365D"/>
          </w:tcPr>
          <w:p>
            <w:pPr>
              <w:spacing w:after="0"/>
            </w:pPr>
            <w:r/>
            <w:r>
              <w:rPr>
                <w:rFonts w:ascii="Aptos" w:hAnsi="Aptos"/>
                <w:b/>
                <w:color w:val="FFFFFF"/>
                <w:sz w:val="16"/>
              </w:rPr>
              <w:t>Cost / success</w:t>
            </w:r>
          </w:p>
        </w:tc>
        <w:tc>
          <w:tcPr>
            <w:tcW w:type="dxa" w:w="1368"/>
            <w:vAlign w:val="center"/>
            <w:tcMar>
              <w:top w:w="70" w:type="dxa"/>
              <w:start w:w="90" w:type="dxa"/>
              <w:bottom w:w="70" w:type="dxa"/>
              <w:end w:w="90" w:type="dxa"/>
            </w:tcMar>
            <w:shd w:fill="17365D"/>
          </w:tcPr>
          <w:p>
            <w:pPr>
              <w:spacing w:after="0"/>
            </w:pPr>
            <w:r/>
            <w:r>
              <w:rPr>
                <w:rFonts w:ascii="Aptos" w:hAnsi="Aptos"/>
                <w:b/>
                <w:color w:val="FFFFFF"/>
                <w:sz w:val="16"/>
              </w:rPr>
              <w:t>Mandatory pass</w:t>
            </w:r>
          </w:p>
        </w:tc>
        <w:tc>
          <w:tcPr>
            <w:tcW w:type="dxa" w:w="1080"/>
            <w:vAlign w:val="center"/>
            <w:tcMar>
              <w:top w:w="70" w:type="dxa"/>
              <w:start w:w="90" w:type="dxa"/>
              <w:bottom w:w="70" w:type="dxa"/>
              <w:end w:w="90" w:type="dxa"/>
            </w:tcMar>
            <w:shd w:fill="17365D"/>
          </w:tcPr>
          <w:p>
            <w:pPr>
              <w:spacing w:after="0"/>
            </w:pPr>
            <w:r/>
            <w:r>
              <w:rPr>
                <w:rFonts w:ascii="Aptos" w:hAnsi="Aptos"/>
                <w:b/>
                <w:color w:val="FFFFFF"/>
                <w:sz w:val="16"/>
              </w:rPr>
              <w:t>Overall</w:t>
            </w:r>
          </w:p>
        </w:tc>
      </w:tr>
      <w:tr>
        <w:tc>
          <w:tcPr>
            <w:tcW w:type="dxa" w:w="2376"/>
            <w:vAlign w:val="center"/>
            <w:tcMar>
              <w:top w:w="70" w:type="dxa"/>
              <w:start w:w="90" w:type="dxa"/>
              <w:bottom w:w="70" w:type="dxa"/>
              <w:end w:w="90" w:type="dxa"/>
            </w:tcMar>
          </w:tcPr>
          <w:p>
            <w:pPr>
              <w:spacing w:after="0"/>
            </w:pPr>
            <w:r/>
            <w:r>
              <w:rPr>
                <w:rFonts w:ascii="Aptos" w:hAnsi="Aptos"/>
                <w:b w:val="0"/>
                <w:sz w:val="16"/>
              </w:rPr>
              <w:t>DeepSeek V4 Flash</w:t>
            </w:r>
          </w:p>
        </w:tc>
        <w:tc>
          <w:tcPr>
            <w:tcW w:type="dxa" w:w="1224"/>
            <w:vAlign w:val="center"/>
            <w:tcMar>
              <w:top w:w="70" w:type="dxa"/>
              <w:start w:w="90" w:type="dxa"/>
              <w:bottom w:w="70" w:type="dxa"/>
              <w:end w:w="90" w:type="dxa"/>
            </w:tcMar>
          </w:tcPr>
          <w:p>
            <w:pPr>
              <w:spacing w:after="0"/>
            </w:pPr>
            <w:r/>
            <w:r>
              <w:rPr>
                <w:rFonts w:ascii="Aptos" w:hAnsi="Aptos"/>
                <w:b w:val="0"/>
                <w:sz w:val="16"/>
              </w:rPr>
              <w:t>[TBD]</w:t>
            </w:r>
          </w:p>
        </w:tc>
        <w:tc>
          <w:tcPr>
            <w:tcW w:type="dxa" w:w="1224"/>
            <w:vAlign w:val="center"/>
            <w:tcMar>
              <w:top w:w="70" w:type="dxa"/>
              <w:start w:w="90" w:type="dxa"/>
              <w:bottom w:w="70" w:type="dxa"/>
              <w:end w:w="90" w:type="dxa"/>
            </w:tcMar>
          </w:tcPr>
          <w:p>
            <w:pPr>
              <w:spacing w:after="0"/>
            </w:pPr>
            <w:r/>
            <w:r>
              <w:rPr>
                <w:rFonts w:ascii="Aptos" w:hAnsi="Aptos"/>
                <w:b w:val="0"/>
                <w:sz w:val="16"/>
              </w:rPr>
              <w:t>[TBD]</w:t>
            </w:r>
          </w:p>
        </w:tc>
        <w:tc>
          <w:tcPr>
            <w:tcW w:type="dxa" w:w="1296"/>
            <w:vAlign w:val="center"/>
            <w:tcMar>
              <w:top w:w="70" w:type="dxa"/>
              <w:start w:w="90" w:type="dxa"/>
              <w:bottom w:w="70" w:type="dxa"/>
              <w:end w:w="90" w:type="dxa"/>
            </w:tcMar>
          </w:tcPr>
          <w:p>
            <w:pPr>
              <w:spacing w:after="0"/>
            </w:pPr>
            <w:r/>
            <w:r>
              <w:rPr>
                <w:rFonts w:ascii="Aptos" w:hAnsi="Aptos"/>
                <w:b w:val="0"/>
                <w:sz w:val="16"/>
              </w:rPr>
              <w:t>[TBD]</w:t>
            </w:r>
          </w:p>
        </w:tc>
        <w:tc>
          <w:tcPr>
            <w:tcW w:type="dxa" w:w="1440"/>
            <w:vAlign w:val="center"/>
            <w:tcMar>
              <w:top w:w="70" w:type="dxa"/>
              <w:start w:w="90" w:type="dxa"/>
              <w:bottom w:w="70" w:type="dxa"/>
              <w:end w:w="90" w:type="dxa"/>
            </w:tcMar>
          </w:tcPr>
          <w:p>
            <w:pPr>
              <w:spacing w:after="0"/>
            </w:pPr>
            <w:r/>
            <w:r>
              <w:rPr>
                <w:rFonts w:ascii="Aptos" w:hAnsi="Aptos"/>
                <w:b w:val="0"/>
                <w:sz w:val="16"/>
              </w:rPr>
              <w:t>[TBD]</w:t>
            </w:r>
          </w:p>
        </w:tc>
        <w:tc>
          <w:tcPr>
            <w:tcW w:type="dxa" w:w="1368"/>
            <w:vAlign w:val="center"/>
            <w:tcMar>
              <w:top w:w="70" w:type="dxa"/>
              <w:start w:w="90" w:type="dxa"/>
              <w:bottom w:w="70" w:type="dxa"/>
              <w:end w:w="90" w:type="dxa"/>
            </w:tcMar>
          </w:tcPr>
          <w:p>
            <w:pPr>
              <w:spacing w:after="0"/>
            </w:pPr>
            <w:r/>
            <w:r>
              <w:rPr>
                <w:rFonts w:ascii="Aptos" w:hAnsi="Aptos"/>
                <w:b w:val="0"/>
                <w:sz w:val="16"/>
              </w:rPr>
              <w:t>[TBD]</w:t>
            </w:r>
          </w:p>
        </w:tc>
        <w:tc>
          <w:tcPr>
            <w:tcW w:type="dxa" w:w="1080"/>
            <w:vAlign w:val="center"/>
            <w:tcMar>
              <w:top w:w="70" w:type="dxa"/>
              <w:start w:w="90" w:type="dxa"/>
              <w:bottom w:w="70" w:type="dxa"/>
              <w:end w:w="90" w:type="dxa"/>
            </w:tcMar>
          </w:tcPr>
          <w:p>
            <w:pPr>
              <w:spacing w:after="0"/>
            </w:pPr>
            <w:r/>
            <w:r>
              <w:rPr>
                <w:rFonts w:ascii="Aptos" w:hAnsi="Aptos"/>
                <w:b w:val="0"/>
                <w:sz w:val="16"/>
              </w:rPr>
              <w:t>[TBD]</w:t>
            </w:r>
          </w:p>
        </w:tc>
      </w:tr>
      <w:tr>
        <w:tc>
          <w:tcPr>
            <w:tcW w:type="dxa" w:w="2376"/>
            <w:vAlign w:val="center"/>
            <w:tcMar>
              <w:top w:w="70" w:type="dxa"/>
              <w:start w:w="90" w:type="dxa"/>
              <w:bottom w:w="70" w:type="dxa"/>
              <w:end w:w="90" w:type="dxa"/>
            </w:tcMar>
            <w:shd w:fill="F3F6F9"/>
          </w:tcPr>
          <w:p>
            <w:pPr>
              <w:spacing w:after="0"/>
            </w:pPr>
            <w:r/>
            <w:r>
              <w:rPr>
                <w:rFonts w:ascii="Aptos" w:hAnsi="Aptos"/>
                <w:b w:val="0"/>
                <w:sz w:val="16"/>
              </w:rPr>
              <w:t>DeepSeek V4 Pro</w:t>
            </w:r>
          </w:p>
        </w:tc>
        <w:tc>
          <w:tcPr>
            <w:tcW w:type="dxa" w:w="1224"/>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224"/>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296"/>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440"/>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368"/>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080"/>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376"/>
            <w:vAlign w:val="center"/>
            <w:tcMar>
              <w:top w:w="70" w:type="dxa"/>
              <w:start w:w="90" w:type="dxa"/>
              <w:bottom w:w="70" w:type="dxa"/>
              <w:end w:w="90" w:type="dxa"/>
            </w:tcMar>
          </w:tcPr>
          <w:p>
            <w:pPr>
              <w:spacing w:after="0"/>
            </w:pPr>
            <w:r/>
            <w:r>
              <w:rPr>
                <w:rFonts w:ascii="Aptos" w:hAnsi="Aptos"/>
                <w:b w:val="0"/>
                <w:sz w:val="16"/>
              </w:rPr>
              <w:t>Qwen [exact ID]</w:t>
            </w:r>
          </w:p>
        </w:tc>
        <w:tc>
          <w:tcPr>
            <w:tcW w:type="dxa" w:w="1224"/>
            <w:vAlign w:val="center"/>
            <w:tcMar>
              <w:top w:w="70" w:type="dxa"/>
              <w:start w:w="90" w:type="dxa"/>
              <w:bottom w:w="70" w:type="dxa"/>
              <w:end w:w="90" w:type="dxa"/>
            </w:tcMar>
          </w:tcPr>
          <w:p>
            <w:pPr>
              <w:spacing w:after="0"/>
            </w:pPr>
            <w:r/>
            <w:r>
              <w:rPr>
                <w:rFonts w:ascii="Aptos" w:hAnsi="Aptos"/>
                <w:b w:val="0"/>
                <w:sz w:val="16"/>
              </w:rPr>
              <w:t>[TBD]</w:t>
            </w:r>
          </w:p>
        </w:tc>
        <w:tc>
          <w:tcPr>
            <w:tcW w:type="dxa" w:w="1224"/>
            <w:vAlign w:val="center"/>
            <w:tcMar>
              <w:top w:w="70" w:type="dxa"/>
              <w:start w:w="90" w:type="dxa"/>
              <w:bottom w:w="70" w:type="dxa"/>
              <w:end w:w="90" w:type="dxa"/>
            </w:tcMar>
          </w:tcPr>
          <w:p>
            <w:pPr>
              <w:spacing w:after="0"/>
            </w:pPr>
            <w:r/>
            <w:r>
              <w:rPr>
                <w:rFonts w:ascii="Aptos" w:hAnsi="Aptos"/>
                <w:b w:val="0"/>
                <w:sz w:val="16"/>
              </w:rPr>
              <w:t>[TBD]</w:t>
            </w:r>
          </w:p>
        </w:tc>
        <w:tc>
          <w:tcPr>
            <w:tcW w:type="dxa" w:w="1296"/>
            <w:vAlign w:val="center"/>
            <w:tcMar>
              <w:top w:w="70" w:type="dxa"/>
              <w:start w:w="90" w:type="dxa"/>
              <w:bottom w:w="70" w:type="dxa"/>
              <w:end w:w="90" w:type="dxa"/>
            </w:tcMar>
          </w:tcPr>
          <w:p>
            <w:pPr>
              <w:spacing w:after="0"/>
            </w:pPr>
            <w:r/>
            <w:r>
              <w:rPr>
                <w:rFonts w:ascii="Aptos" w:hAnsi="Aptos"/>
                <w:b w:val="0"/>
                <w:sz w:val="16"/>
              </w:rPr>
              <w:t>[TBD]</w:t>
            </w:r>
          </w:p>
        </w:tc>
        <w:tc>
          <w:tcPr>
            <w:tcW w:type="dxa" w:w="1440"/>
            <w:vAlign w:val="center"/>
            <w:tcMar>
              <w:top w:w="70" w:type="dxa"/>
              <w:start w:w="90" w:type="dxa"/>
              <w:bottom w:w="70" w:type="dxa"/>
              <w:end w:w="90" w:type="dxa"/>
            </w:tcMar>
          </w:tcPr>
          <w:p>
            <w:pPr>
              <w:spacing w:after="0"/>
            </w:pPr>
            <w:r/>
            <w:r>
              <w:rPr>
                <w:rFonts w:ascii="Aptos" w:hAnsi="Aptos"/>
                <w:b w:val="0"/>
                <w:sz w:val="16"/>
              </w:rPr>
              <w:t>[TBD]</w:t>
            </w:r>
          </w:p>
        </w:tc>
        <w:tc>
          <w:tcPr>
            <w:tcW w:type="dxa" w:w="1368"/>
            <w:vAlign w:val="center"/>
            <w:tcMar>
              <w:top w:w="70" w:type="dxa"/>
              <w:start w:w="90" w:type="dxa"/>
              <w:bottom w:w="70" w:type="dxa"/>
              <w:end w:w="90" w:type="dxa"/>
            </w:tcMar>
          </w:tcPr>
          <w:p>
            <w:pPr>
              <w:spacing w:after="0"/>
            </w:pPr>
            <w:r/>
            <w:r>
              <w:rPr>
                <w:rFonts w:ascii="Aptos" w:hAnsi="Aptos"/>
                <w:b w:val="0"/>
                <w:sz w:val="16"/>
              </w:rPr>
              <w:t>[TBD]</w:t>
            </w:r>
          </w:p>
        </w:tc>
        <w:tc>
          <w:tcPr>
            <w:tcW w:type="dxa" w:w="1080"/>
            <w:vAlign w:val="center"/>
            <w:tcMar>
              <w:top w:w="70" w:type="dxa"/>
              <w:start w:w="90" w:type="dxa"/>
              <w:bottom w:w="70" w:type="dxa"/>
              <w:end w:w="90" w:type="dxa"/>
            </w:tcMar>
          </w:tcPr>
          <w:p>
            <w:pPr>
              <w:spacing w:after="0"/>
            </w:pPr>
            <w:r/>
            <w:r>
              <w:rPr>
                <w:rFonts w:ascii="Aptos" w:hAnsi="Aptos"/>
                <w:b w:val="0"/>
                <w:sz w:val="16"/>
              </w:rPr>
              <w:t>[TBD]</w:t>
            </w:r>
          </w:p>
        </w:tc>
      </w:tr>
      <w:tr>
        <w:tc>
          <w:tcPr>
            <w:tcW w:type="dxa" w:w="2376"/>
            <w:vAlign w:val="center"/>
            <w:tcMar>
              <w:top w:w="70" w:type="dxa"/>
              <w:start w:w="90" w:type="dxa"/>
              <w:bottom w:w="70" w:type="dxa"/>
              <w:end w:w="90" w:type="dxa"/>
            </w:tcMar>
            <w:shd w:fill="F3F6F9"/>
          </w:tcPr>
          <w:p>
            <w:pPr>
              <w:spacing w:after="0"/>
            </w:pPr>
            <w:r/>
            <w:r>
              <w:rPr>
                <w:rFonts w:ascii="Aptos" w:hAnsi="Aptos"/>
                <w:b w:val="0"/>
                <w:sz w:val="16"/>
              </w:rPr>
              <w:t>Qwen-VL [exact ID]</w:t>
            </w:r>
          </w:p>
        </w:tc>
        <w:tc>
          <w:tcPr>
            <w:tcW w:type="dxa" w:w="1224"/>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224"/>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296"/>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440"/>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368"/>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1080"/>
            <w:vAlign w:val="center"/>
            <w:tcMar>
              <w:top w:w="70" w:type="dxa"/>
              <w:start w:w="90" w:type="dxa"/>
              <w:bottom w:w="70" w:type="dxa"/>
              <w:end w:w="90" w:type="dxa"/>
            </w:tcMar>
            <w:shd w:fill="F3F6F9"/>
          </w:tcPr>
          <w:p>
            <w:pPr>
              <w:spacing w:after="0"/>
            </w:pPr>
            <w:r/>
            <w:r>
              <w:rPr>
                <w:rFonts w:ascii="Aptos" w:hAnsi="Aptos"/>
                <w:b w:val="0"/>
                <w:sz w:val="16"/>
              </w:rPr>
              <w:t>[TBD]</w:t>
            </w:r>
          </w:p>
        </w:tc>
      </w:tr>
    </w:tbl>
    <w:p>
      <w:pPr>
        <w:spacing w:after="0"/>
      </w:pPr>
    </w:p>
    <w:p>
      <w:r>
        <w:br w:type="page"/>
      </w:r>
    </w:p>
    <w:p>
      <w:pPr>
        <w:pStyle w:val="Heading1"/>
      </w:pPr>
      <w:r>
        <w:t>9. Result Interpretation</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tcMar>
              <w:top w:w="70" w:type="dxa"/>
              <w:start w:w="90" w:type="dxa"/>
              <w:bottom w:w="70" w:type="dxa"/>
              <w:end w:w="90" w:type="dxa"/>
            </w:tcMar>
            <w:shd w:fill="17365D"/>
          </w:tcPr>
          <w:p>
            <w:pPr>
              <w:spacing w:after="0"/>
            </w:pPr>
            <w:r/>
            <w:r>
              <w:rPr>
                <w:rFonts w:ascii="Aptos" w:hAnsi="Aptos"/>
                <w:b/>
                <w:color w:val="FFFFFF"/>
                <w:sz w:val="16"/>
              </w:rPr>
              <w:t>Finding type</w:t>
            </w:r>
          </w:p>
        </w:tc>
        <w:tc>
          <w:tcPr>
            <w:tcW w:type="dxa" w:w="5328"/>
            <w:vAlign w:val="center"/>
            <w:tcMar>
              <w:top w:w="70" w:type="dxa"/>
              <w:start w:w="90" w:type="dxa"/>
              <w:bottom w:w="70" w:type="dxa"/>
              <w:end w:w="90" w:type="dxa"/>
            </w:tcMar>
            <w:shd w:fill="17365D"/>
          </w:tcPr>
          <w:p>
            <w:pPr>
              <w:spacing w:after="0"/>
            </w:pPr>
            <w:r/>
            <w:r>
              <w:rPr>
                <w:rFonts w:ascii="Aptos" w:hAnsi="Aptos"/>
                <w:b/>
                <w:color w:val="FFFFFF"/>
                <w:sz w:val="16"/>
              </w:rPr>
              <w:t>Requirement</w:t>
            </w:r>
          </w:p>
        </w:tc>
        <w:tc>
          <w:tcPr>
            <w:tcW w:type="dxa" w:w="2448"/>
            <w:vAlign w:val="center"/>
            <w:tcMar>
              <w:top w:w="70" w:type="dxa"/>
              <w:start w:w="90" w:type="dxa"/>
              <w:bottom w:w="70" w:type="dxa"/>
              <w:end w:w="90" w:type="dxa"/>
            </w:tcMar>
            <w:shd w:fill="17365D"/>
          </w:tcPr>
          <w:p>
            <w:pPr>
              <w:spacing w:after="0"/>
            </w:pPr>
            <w:r/>
            <w:r>
              <w:rPr>
                <w:rFonts w:ascii="Aptos" w:hAnsi="Aptos"/>
                <w:b/>
                <w:color w:val="FFFFFF"/>
                <w:sz w:val="16"/>
              </w:rPr>
              <w:t>Result</w:t>
            </w:r>
          </w:p>
        </w:tc>
      </w:tr>
      <w:tr>
        <w:tc>
          <w:tcPr>
            <w:tcW w:type="dxa" w:w="2448"/>
            <w:vAlign w:val="center"/>
            <w:tcMar>
              <w:top w:w="70" w:type="dxa"/>
              <w:start w:w="90" w:type="dxa"/>
              <w:bottom w:w="70" w:type="dxa"/>
              <w:end w:w="90" w:type="dxa"/>
            </w:tcMar>
          </w:tcPr>
          <w:p>
            <w:pPr>
              <w:spacing w:after="0"/>
            </w:pPr>
            <w:r/>
            <w:r>
              <w:rPr>
                <w:rFonts w:ascii="Aptos" w:hAnsi="Aptos"/>
                <w:b w:val="0"/>
                <w:sz w:val="16"/>
              </w:rPr>
              <w:t>Winner</w:t>
            </w:r>
          </w:p>
        </w:tc>
        <w:tc>
          <w:tcPr>
            <w:tcW w:type="dxa" w:w="5328"/>
            <w:vAlign w:val="center"/>
            <w:tcMar>
              <w:top w:w="70" w:type="dxa"/>
              <w:start w:w="90" w:type="dxa"/>
              <w:bottom w:w="70" w:type="dxa"/>
              <w:end w:w="90" w:type="dxa"/>
            </w:tcMar>
          </w:tcPr>
          <w:p>
            <w:pPr>
              <w:spacing w:after="0"/>
            </w:pPr>
            <w:r/>
            <w:r>
              <w:rPr>
                <w:rFonts w:ascii="Aptos" w:hAnsi="Aptos"/>
                <w:b w:val="0"/>
                <w:sz w:val="16"/>
              </w:rPr>
              <w:t>Must pass all mandatory requirements and have the highest overall score.</w:t>
            </w:r>
          </w:p>
        </w:tc>
        <w:tc>
          <w:tcPr>
            <w:tcW w:type="dxa" w:w="2448"/>
            <w:vAlign w:val="center"/>
            <w:tcMar>
              <w:top w:w="70" w:type="dxa"/>
              <w:start w:w="90" w:type="dxa"/>
              <w:bottom w:w="70" w:type="dxa"/>
              <w:end w:w="90" w:type="dxa"/>
            </w:tcMar>
          </w:tcPr>
          <w:p>
            <w:pPr>
              <w:spacing w:after="0"/>
            </w:pPr>
            <w:r/>
            <w:r>
              <w:rPr>
                <w:rFonts w:ascii="Aptos" w:hAnsi="Aptos"/>
                <w:b w:val="0"/>
                <w:sz w:val="16"/>
              </w:rPr>
              <w:t>[TBD]</w:t>
            </w:r>
          </w:p>
        </w:tc>
      </w:tr>
      <w:tr>
        <w:tc>
          <w:tcPr>
            <w:tcW w:type="dxa" w:w="2448"/>
            <w:vAlign w:val="center"/>
            <w:tcMar>
              <w:top w:w="70" w:type="dxa"/>
              <w:start w:w="90" w:type="dxa"/>
              <w:bottom w:w="70" w:type="dxa"/>
              <w:end w:w="90" w:type="dxa"/>
            </w:tcMar>
            <w:shd w:fill="F3F6F9"/>
          </w:tcPr>
          <w:p>
            <w:pPr>
              <w:spacing w:after="0"/>
            </w:pPr>
            <w:r/>
            <w:r>
              <w:rPr>
                <w:rFonts w:ascii="Aptos" w:hAnsi="Aptos"/>
                <w:b w:val="0"/>
                <w:sz w:val="16"/>
              </w:rPr>
              <w:t>Cost winner</w:t>
            </w:r>
          </w:p>
        </w:tc>
        <w:tc>
          <w:tcPr>
            <w:tcW w:type="dxa" w:w="5328"/>
            <w:vAlign w:val="center"/>
            <w:tcMar>
              <w:top w:w="70" w:type="dxa"/>
              <w:start w:w="90" w:type="dxa"/>
              <w:bottom w:w="70" w:type="dxa"/>
              <w:end w:w="90" w:type="dxa"/>
            </w:tcMar>
            <w:shd w:fill="F3F6F9"/>
          </w:tcPr>
          <w:p>
            <w:pPr>
              <w:spacing w:after="0"/>
            </w:pPr>
            <w:r/>
            <w:r>
              <w:rPr>
                <w:rFonts w:ascii="Aptos" w:hAnsi="Aptos"/>
                <w:b w:val="0"/>
                <w:sz w:val="16"/>
              </w:rPr>
              <w:t>Use cost per successful app—not cheapest failed attempt.</w:t>
            </w:r>
          </w:p>
        </w:tc>
        <w:tc>
          <w:tcPr>
            <w:tcW w:type="dxa" w:w="2448"/>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448"/>
            <w:vAlign w:val="center"/>
            <w:tcMar>
              <w:top w:w="70" w:type="dxa"/>
              <w:start w:w="90" w:type="dxa"/>
              <w:bottom w:w="70" w:type="dxa"/>
              <w:end w:w="90" w:type="dxa"/>
            </w:tcMar>
          </w:tcPr>
          <w:p>
            <w:pPr>
              <w:spacing w:after="0"/>
            </w:pPr>
            <w:r/>
            <w:r>
              <w:rPr>
                <w:rFonts w:ascii="Aptos" w:hAnsi="Aptos"/>
                <w:b w:val="0"/>
                <w:sz w:val="16"/>
              </w:rPr>
              <w:t>Speed winner</w:t>
            </w:r>
          </w:p>
        </w:tc>
        <w:tc>
          <w:tcPr>
            <w:tcW w:type="dxa" w:w="5328"/>
            <w:vAlign w:val="center"/>
            <w:tcMar>
              <w:top w:w="70" w:type="dxa"/>
              <w:start w:w="90" w:type="dxa"/>
              <w:bottom w:w="70" w:type="dxa"/>
              <w:end w:w="90" w:type="dxa"/>
            </w:tcMar>
          </w:tcPr>
          <w:p>
            <w:pPr>
              <w:spacing w:after="0"/>
            </w:pPr>
            <w:r/>
            <w:r>
              <w:rPr>
                <w:rFonts w:ascii="Aptos" w:hAnsi="Aptos"/>
                <w:b w:val="0"/>
                <w:sz w:val="16"/>
              </w:rPr>
              <w:t>Use median final-accepted time; state instability and failed runs.</w:t>
            </w:r>
          </w:p>
        </w:tc>
        <w:tc>
          <w:tcPr>
            <w:tcW w:type="dxa" w:w="2448"/>
            <w:vAlign w:val="center"/>
            <w:tcMar>
              <w:top w:w="70" w:type="dxa"/>
              <w:start w:w="90" w:type="dxa"/>
              <w:bottom w:w="70" w:type="dxa"/>
              <w:end w:w="90" w:type="dxa"/>
            </w:tcMar>
          </w:tcPr>
          <w:p>
            <w:pPr>
              <w:spacing w:after="0"/>
            </w:pPr>
            <w:r/>
            <w:r>
              <w:rPr>
                <w:rFonts w:ascii="Aptos" w:hAnsi="Aptos"/>
                <w:b w:val="0"/>
                <w:sz w:val="16"/>
              </w:rPr>
              <w:t>[TBD]</w:t>
            </w:r>
          </w:p>
        </w:tc>
      </w:tr>
      <w:tr>
        <w:tc>
          <w:tcPr>
            <w:tcW w:type="dxa" w:w="2448"/>
            <w:vAlign w:val="center"/>
            <w:tcMar>
              <w:top w:w="70" w:type="dxa"/>
              <w:start w:w="90" w:type="dxa"/>
              <w:bottom w:w="70" w:type="dxa"/>
              <w:end w:w="90" w:type="dxa"/>
            </w:tcMar>
            <w:shd w:fill="F3F6F9"/>
          </w:tcPr>
          <w:p>
            <w:pPr>
              <w:spacing w:after="0"/>
            </w:pPr>
            <w:r/>
            <w:r>
              <w:rPr>
                <w:rFonts w:ascii="Aptos" w:hAnsi="Aptos"/>
                <w:b w:val="0"/>
                <w:sz w:val="16"/>
              </w:rPr>
              <w:t>Quality winner</w:t>
            </w:r>
          </w:p>
        </w:tc>
        <w:tc>
          <w:tcPr>
            <w:tcW w:type="dxa" w:w="5328"/>
            <w:vAlign w:val="center"/>
            <w:tcMar>
              <w:top w:w="70" w:type="dxa"/>
              <w:start w:w="90" w:type="dxa"/>
              <w:bottom w:w="70" w:type="dxa"/>
              <w:end w:w="90" w:type="dxa"/>
            </w:tcMar>
            <w:shd w:fill="F3F6F9"/>
          </w:tcPr>
          <w:p>
            <w:pPr>
              <w:spacing w:after="0"/>
            </w:pPr>
            <w:r/>
            <w:r>
              <w:rPr>
                <w:rFonts w:ascii="Aptos" w:hAnsi="Aptos"/>
                <w:b w:val="0"/>
                <w:sz w:val="16"/>
              </w:rPr>
              <w:t>Use test evidence; visual preference alone is insufficient.</w:t>
            </w:r>
          </w:p>
        </w:tc>
        <w:tc>
          <w:tcPr>
            <w:tcW w:type="dxa" w:w="2448"/>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448"/>
            <w:vAlign w:val="center"/>
            <w:tcMar>
              <w:top w:w="70" w:type="dxa"/>
              <w:start w:w="90" w:type="dxa"/>
              <w:bottom w:w="70" w:type="dxa"/>
              <w:end w:w="90" w:type="dxa"/>
            </w:tcMar>
          </w:tcPr>
          <w:p>
            <w:pPr>
              <w:spacing w:after="0"/>
            </w:pPr>
            <w:r/>
            <w:r>
              <w:rPr>
                <w:rFonts w:ascii="Aptos" w:hAnsi="Aptos"/>
                <w:b w:val="0"/>
                <w:sz w:val="16"/>
              </w:rPr>
              <w:t>Vision value</w:t>
            </w:r>
          </w:p>
        </w:tc>
        <w:tc>
          <w:tcPr>
            <w:tcW w:type="dxa" w:w="5328"/>
            <w:vAlign w:val="center"/>
            <w:tcMar>
              <w:top w:w="70" w:type="dxa"/>
              <w:start w:w="90" w:type="dxa"/>
              <w:bottom w:w="70" w:type="dxa"/>
              <w:end w:w="90" w:type="dxa"/>
            </w:tcMar>
          </w:tcPr>
          <w:p>
            <w:pPr>
              <w:spacing w:after="0"/>
            </w:pPr>
            <w:r/>
            <w:r>
              <w:rPr>
                <w:rFonts w:ascii="Aptos" w:hAnsi="Aptos"/>
                <w:b w:val="0"/>
                <w:sz w:val="16"/>
              </w:rPr>
              <w:t>Compare correction improvement from screenshot input separately.</w:t>
            </w:r>
          </w:p>
        </w:tc>
        <w:tc>
          <w:tcPr>
            <w:tcW w:type="dxa" w:w="2448"/>
            <w:vAlign w:val="center"/>
            <w:tcMar>
              <w:top w:w="70" w:type="dxa"/>
              <w:start w:w="90" w:type="dxa"/>
              <w:bottom w:w="70" w:type="dxa"/>
              <w:end w:w="90" w:type="dxa"/>
            </w:tcMar>
          </w:tcPr>
          <w:p>
            <w:pPr>
              <w:spacing w:after="0"/>
            </w:pPr>
            <w:r/>
            <w:r>
              <w:rPr>
                <w:rFonts w:ascii="Aptos" w:hAnsi="Aptos"/>
                <w:b w:val="0"/>
                <w:sz w:val="16"/>
              </w:rPr>
              <w:t>[TBD]</w:t>
            </w:r>
          </w:p>
        </w:tc>
      </w:tr>
      <w:tr>
        <w:tc>
          <w:tcPr>
            <w:tcW w:type="dxa" w:w="2448"/>
            <w:vAlign w:val="center"/>
            <w:tcMar>
              <w:top w:w="70" w:type="dxa"/>
              <w:start w:w="90" w:type="dxa"/>
              <w:bottom w:w="70" w:type="dxa"/>
              <w:end w:w="90" w:type="dxa"/>
            </w:tcMar>
            <w:shd w:fill="F3F6F9"/>
          </w:tcPr>
          <w:p>
            <w:pPr>
              <w:spacing w:after="0"/>
            </w:pPr>
            <w:r/>
            <w:r>
              <w:rPr>
                <w:rFonts w:ascii="Aptos" w:hAnsi="Aptos"/>
                <w:b w:val="0"/>
                <w:sz w:val="16"/>
              </w:rPr>
              <w:t>User suitability</w:t>
            </w:r>
          </w:p>
        </w:tc>
        <w:tc>
          <w:tcPr>
            <w:tcW w:type="dxa" w:w="5328"/>
            <w:vAlign w:val="center"/>
            <w:tcMar>
              <w:top w:w="70" w:type="dxa"/>
              <w:start w:w="90" w:type="dxa"/>
              <w:bottom w:w="70" w:type="dxa"/>
              <w:end w:w="90" w:type="dxa"/>
            </w:tcMar>
            <w:shd w:fill="F3F6F9"/>
          </w:tcPr>
          <w:p>
            <w:pPr>
              <w:spacing w:after="0"/>
            </w:pPr>
            <w:r/>
            <w:r>
              <w:rPr>
                <w:rFonts w:ascii="Aptos" w:hAnsi="Aptos"/>
                <w:b w:val="0"/>
                <w:sz w:val="16"/>
              </w:rPr>
              <w:t>State required technical skill, interventions, and recurring failure modes.</w:t>
            </w:r>
          </w:p>
        </w:tc>
        <w:tc>
          <w:tcPr>
            <w:tcW w:type="dxa" w:w="2448"/>
            <w:vAlign w:val="center"/>
            <w:tcMar>
              <w:top w:w="70" w:type="dxa"/>
              <w:start w:w="90" w:type="dxa"/>
              <w:bottom w:w="70" w:type="dxa"/>
              <w:end w:w="90" w:type="dxa"/>
            </w:tcMar>
            <w:shd w:fill="F3F6F9"/>
          </w:tcPr>
          <w:p>
            <w:pPr>
              <w:spacing w:after="0"/>
            </w:pPr>
            <w:r/>
            <w:r>
              <w:rPr>
                <w:rFonts w:ascii="Aptos" w:hAnsi="Aptos"/>
                <w:b w:val="0"/>
                <w:sz w:val="16"/>
              </w:rPr>
              <w:t>[TBD]</w:t>
            </w:r>
          </w:p>
        </w:tc>
      </w:tr>
    </w:tbl>
    <w:p>
      <w:pPr>
        <w:spacing w:after="0"/>
      </w:pPr>
    </w:p>
    <w:p>
      <w:pPr>
        <w:pStyle w:val="Heading2"/>
      </w:pPr>
      <w:r>
        <w:t>9.1 Recommended conclusion wording</w:t>
      </w:r>
    </w:p>
    <w:p>
      <w:r>
        <w:t>“For these two applications under the frozen test environment, [MODEL] is recommended because it passed [X/Y] mandatory requirements, achieved a median completion time of [X] minutes, and cost [currency X] per successful application. [MODEL] was faster/cheaper but failed [requirement]. [MODEL] produced the best visual result but required [X] interventions. These findings should not be generalised beyond the tested model versions, prompts, tools, and applications.”</w:t>
      </w:r>
    </w:p>
    <w:p>
      <w:pPr>
        <w:pStyle w:val="Heading2"/>
      </w:pPr>
      <w:r>
        <w:t>9.2 Limitations</w:t>
      </w:r>
    </w:p>
    <w:p>
      <w:pPr>
        <w:pStyle w:val="ListBullet"/>
        <w:spacing w:after="40"/>
      </w:pPr>
      <w:r>
        <w:t>Only two applications are tested; results may not transfer to backend, mobile, data, or enterprise systems.</w:t>
      </w:r>
    </w:p>
    <w:p>
      <w:pPr>
        <w:pStyle w:val="ListBullet"/>
        <w:spacing w:after="40"/>
      </w:pPr>
      <w:r>
        <w:t>Model behaviour and pricing can change; record exact test date and model ID.</w:t>
      </w:r>
    </w:p>
    <w:p>
      <w:pPr>
        <w:pStyle w:val="ListBullet"/>
        <w:spacing w:after="40"/>
      </w:pPr>
      <w:r>
        <w:t>Network and provider load affect latency.</w:t>
      </w:r>
    </w:p>
    <w:p>
      <w:pPr>
        <w:pStyle w:val="ListBullet"/>
        <w:spacing w:after="40"/>
      </w:pPr>
      <w:r>
        <w:t>Automated accessibility and performance checks do not replace human usability testing.</w:t>
      </w:r>
    </w:p>
    <w:p>
      <w:pPr>
        <w:pStyle w:val="ListBullet"/>
        <w:spacing w:after="40"/>
      </w:pPr>
      <w:r>
        <w:t>A vision model’s screenshot-assisted correction is a distinct workflow, not a fair replacement for the text-only baseline.</w:t>
      </w:r>
    </w:p>
    <w:p>
      <w:r>
        <w:br w:type="page"/>
      </w:r>
    </w:p>
    <w:p>
      <w:pPr>
        <w:pStyle w:val="Heading1"/>
      </w:pPr>
      <w:r>
        <w:t>10. Evidence Checklist and Sign-off</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tcMar>
              <w:top w:w="70" w:type="dxa"/>
              <w:start w:w="90" w:type="dxa"/>
              <w:bottom w:w="70" w:type="dxa"/>
              <w:end w:w="90" w:type="dxa"/>
            </w:tcMar>
            <w:shd w:fill="17365D"/>
          </w:tcPr>
          <w:p>
            <w:pPr>
              <w:spacing w:after="0"/>
            </w:pPr>
            <w:r/>
            <w:r>
              <w:rPr>
                <w:rFonts w:ascii="Aptos" w:hAnsi="Aptos"/>
                <w:b/>
                <w:color w:val="FFFFFF"/>
                <w:sz w:val="16"/>
              </w:rPr>
              <w:t>Evidence item</w:t>
            </w:r>
          </w:p>
        </w:tc>
        <w:tc>
          <w:tcPr>
            <w:tcW w:type="dxa" w:w="5544"/>
            <w:vAlign w:val="center"/>
            <w:tcMar>
              <w:top w:w="70" w:type="dxa"/>
              <w:start w:w="90" w:type="dxa"/>
              <w:bottom w:w="70" w:type="dxa"/>
              <w:end w:w="90" w:type="dxa"/>
            </w:tcMar>
            <w:shd w:fill="17365D"/>
          </w:tcPr>
          <w:p>
            <w:pPr>
              <w:spacing w:after="0"/>
            </w:pPr>
            <w:r/>
            <w:r>
              <w:rPr>
                <w:rFonts w:ascii="Aptos" w:hAnsi="Aptos"/>
                <w:b/>
                <w:color w:val="FFFFFF"/>
                <w:sz w:val="16"/>
              </w:rPr>
              <w:t>Requirement</w:t>
            </w:r>
          </w:p>
        </w:tc>
        <w:tc>
          <w:tcPr>
            <w:tcW w:type="dxa" w:w="2304"/>
            <w:vAlign w:val="center"/>
            <w:tcMar>
              <w:top w:w="70" w:type="dxa"/>
              <w:start w:w="90" w:type="dxa"/>
              <w:bottom w:w="70" w:type="dxa"/>
              <w:end w:w="90" w:type="dxa"/>
            </w:tcMar>
            <w:shd w:fill="17365D"/>
          </w:tcPr>
          <w:p>
            <w:pPr>
              <w:spacing w:after="0"/>
            </w:pPr>
            <w:r/>
            <w:r>
              <w:rPr>
                <w:rFonts w:ascii="Aptos" w:hAnsi="Aptos"/>
                <w:b/>
                <w:color w:val="FFFFFF"/>
                <w:sz w:val="16"/>
              </w:rPr>
              <w:t>Result</w:t>
            </w:r>
          </w:p>
        </w:tc>
      </w:tr>
      <w:tr>
        <w:tc>
          <w:tcPr>
            <w:tcW w:type="dxa" w:w="2376"/>
            <w:vAlign w:val="center"/>
            <w:tcMar>
              <w:top w:w="70" w:type="dxa"/>
              <w:start w:w="90" w:type="dxa"/>
              <w:bottom w:w="70" w:type="dxa"/>
              <w:end w:w="90" w:type="dxa"/>
            </w:tcMar>
          </w:tcPr>
          <w:p>
            <w:pPr>
              <w:spacing w:after="0"/>
            </w:pPr>
            <w:r/>
            <w:r>
              <w:rPr>
                <w:rFonts w:ascii="Aptos" w:hAnsi="Aptos"/>
                <w:b w:val="0"/>
                <w:sz w:val="16"/>
              </w:rPr>
              <w:t>Frozen prompts</w:t>
            </w:r>
          </w:p>
        </w:tc>
        <w:tc>
          <w:tcPr>
            <w:tcW w:type="dxa" w:w="5544"/>
            <w:vAlign w:val="center"/>
            <w:tcMar>
              <w:top w:w="70" w:type="dxa"/>
              <w:start w:w="90" w:type="dxa"/>
              <w:bottom w:w="70" w:type="dxa"/>
              <w:end w:w="90" w:type="dxa"/>
            </w:tcMar>
          </w:tcPr>
          <w:p>
            <w:pPr>
              <w:spacing w:after="0"/>
            </w:pPr>
            <w:r/>
            <w:r>
              <w:rPr>
                <w:rFonts w:ascii="Aptos" w:hAnsi="Aptos"/>
                <w:b w:val="0"/>
                <w:sz w:val="16"/>
              </w:rPr>
              <w:t>Saved, versioned, identical per baseline run.</w:t>
            </w:r>
          </w:p>
        </w:tc>
        <w:tc>
          <w:tcPr>
            <w:tcW w:type="dxa" w:w="2304"/>
            <w:vAlign w:val="center"/>
            <w:tcMar>
              <w:top w:w="70" w:type="dxa"/>
              <w:start w:w="90" w:type="dxa"/>
              <w:bottom w:w="70" w:type="dxa"/>
              <w:end w:w="90" w:type="dxa"/>
            </w:tcMar>
          </w:tcPr>
          <w:p>
            <w:pPr>
              <w:spacing w:after="0"/>
            </w:pPr>
            <w:r/>
            <w:r>
              <w:rPr>
                <w:rFonts w:ascii="Aptos" w:hAnsi="Aptos"/>
                <w:b w:val="0"/>
                <w:sz w:val="16"/>
              </w:rPr>
              <w:t>[TBD path/link]</w:t>
            </w:r>
          </w:p>
        </w:tc>
      </w:tr>
      <w:tr>
        <w:tc>
          <w:tcPr>
            <w:tcW w:type="dxa" w:w="2376"/>
            <w:vAlign w:val="center"/>
            <w:tcMar>
              <w:top w:w="70" w:type="dxa"/>
              <w:start w:w="90" w:type="dxa"/>
              <w:bottom w:w="70" w:type="dxa"/>
              <w:end w:w="90" w:type="dxa"/>
            </w:tcMar>
            <w:shd w:fill="F3F6F9"/>
          </w:tcPr>
          <w:p>
            <w:pPr>
              <w:spacing w:after="0"/>
            </w:pPr>
            <w:r/>
            <w:r>
              <w:rPr>
                <w:rFonts w:ascii="Aptos" w:hAnsi="Aptos"/>
                <w:b w:val="0"/>
                <w:sz w:val="16"/>
              </w:rPr>
              <w:t>Source code</w:t>
            </w:r>
          </w:p>
        </w:tc>
        <w:tc>
          <w:tcPr>
            <w:tcW w:type="dxa" w:w="5544"/>
            <w:vAlign w:val="center"/>
            <w:tcMar>
              <w:top w:w="70" w:type="dxa"/>
              <w:start w:w="90" w:type="dxa"/>
              <w:bottom w:w="70" w:type="dxa"/>
              <w:end w:w="90" w:type="dxa"/>
            </w:tcMar>
            <w:shd w:fill="F3F6F9"/>
          </w:tcPr>
          <w:p>
            <w:pPr>
              <w:spacing w:after="0"/>
            </w:pPr>
            <w:r/>
            <w:r>
              <w:rPr>
                <w:rFonts w:ascii="Aptos" w:hAnsi="Aptos"/>
                <w:b w:val="0"/>
                <w:sz w:val="16"/>
              </w:rPr>
              <w:t>Separate clean repository/commit for every model and run.</w:t>
            </w:r>
          </w:p>
        </w:tc>
        <w:tc>
          <w:tcPr>
            <w:tcW w:type="dxa" w:w="2304"/>
            <w:vAlign w:val="center"/>
            <w:tcMar>
              <w:top w:w="70" w:type="dxa"/>
              <w:start w:w="90" w:type="dxa"/>
              <w:bottom w:w="70" w:type="dxa"/>
              <w:end w:w="90" w:type="dxa"/>
            </w:tcMar>
            <w:shd w:fill="F3F6F9"/>
          </w:tcPr>
          <w:p>
            <w:pPr>
              <w:spacing w:after="0"/>
            </w:pPr>
            <w:r/>
            <w:r>
              <w:rPr>
                <w:rFonts w:ascii="Aptos" w:hAnsi="Aptos"/>
                <w:b w:val="0"/>
                <w:sz w:val="16"/>
              </w:rPr>
              <w:t>[TBD path/link]</w:t>
            </w:r>
          </w:p>
        </w:tc>
      </w:tr>
      <w:tr>
        <w:tc>
          <w:tcPr>
            <w:tcW w:type="dxa" w:w="2376"/>
            <w:vAlign w:val="center"/>
            <w:tcMar>
              <w:top w:w="70" w:type="dxa"/>
              <w:start w:w="90" w:type="dxa"/>
              <w:bottom w:w="70" w:type="dxa"/>
              <w:end w:w="90" w:type="dxa"/>
            </w:tcMar>
          </w:tcPr>
          <w:p>
            <w:pPr>
              <w:spacing w:after="0"/>
            </w:pPr>
            <w:r/>
            <w:r>
              <w:rPr>
                <w:rFonts w:ascii="Aptos" w:hAnsi="Aptos"/>
                <w:b w:val="0"/>
                <w:sz w:val="16"/>
              </w:rPr>
              <w:t>Model logs</w:t>
            </w:r>
          </w:p>
        </w:tc>
        <w:tc>
          <w:tcPr>
            <w:tcW w:type="dxa" w:w="5544"/>
            <w:vAlign w:val="center"/>
            <w:tcMar>
              <w:top w:w="70" w:type="dxa"/>
              <w:start w:w="90" w:type="dxa"/>
              <w:bottom w:w="70" w:type="dxa"/>
              <w:end w:w="90" w:type="dxa"/>
            </w:tcMar>
          </w:tcPr>
          <w:p>
            <w:pPr>
              <w:spacing w:after="0"/>
            </w:pPr>
            <w:r/>
            <w:r>
              <w:rPr>
                <w:rFonts w:ascii="Aptos" w:hAnsi="Aptos"/>
                <w:b w:val="0"/>
                <w:sz w:val="16"/>
              </w:rPr>
              <w:t>Full prompts, responses, tool calls, errors, and token usage.</w:t>
            </w:r>
          </w:p>
        </w:tc>
        <w:tc>
          <w:tcPr>
            <w:tcW w:type="dxa" w:w="2304"/>
            <w:vAlign w:val="center"/>
            <w:tcMar>
              <w:top w:w="70" w:type="dxa"/>
              <w:start w:w="90" w:type="dxa"/>
              <w:bottom w:w="70" w:type="dxa"/>
              <w:end w:w="90" w:type="dxa"/>
            </w:tcMar>
          </w:tcPr>
          <w:p>
            <w:pPr>
              <w:spacing w:after="0"/>
            </w:pPr>
            <w:r/>
            <w:r>
              <w:rPr>
                <w:rFonts w:ascii="Aptos" w:hAnsi="Aptos"/>
                <w:b w:val="0"/>
                <w:sz w:val="16"/>
              </w:rPr>
              <w:t>[TBD path/link]</w:t>
            </w:r>
          </w:p>
        </w:tc>
      </w:tr>
      <w:tr>
        <w:tc>
          <w:tcPr>
            <w:tcW w:type="dxa" w:w="2376"/>
            <w:vAlign w:val="center"/>
            <w:tcMar>
              <w:top w:w="70" w:type="dxa"/>
              <w:start w:w="90" w:type="dxa"/>
              <w:bottom w:w="70" w:type="dxa"/>
              <w:end w:w="90" w:type="dxa"/>
            </w:tcMar>
            <w:shd w:fill="F3F6F9"/>
          </w:tcPr>
          <w:p>
            <w:pPr>
              <w:spacing w:after="0"/>
            </w:pPr>
            <w:r/>
            <w:r>
              <w:rPr>
                <w:rFonts w:ascii="Aptos" w:hAnsi="Aptos"/>
                <w:b w:val="0"/>
                <w:sz w:val="16"/>
              </w:rPr>
              <w:t>Audit-log export</w:t>
            </w:r>
          </w:p>
        </w:tc>
        <w:tc>
          <w:tcPr>
            <w:tcW w:type="dxa" w:w="5544"/>
            <w:vAlign w:val="center"/>
            <w:tcMar>
              <w:top w:w="70" w:type="dxa"/>
              <w:start w:w="90" w:type="dxa"/>
              <w:bottom w:w="70" w:type="dxa"/>
              <w:end w:w="90" w:type="dxa"/>
            </w:tcMar>
            <w:shd w:fill="F3F6F9"/>
          </w:tcPr>
          <w:p>
            <w:pPr>
              <w:spacing w:after="0"/>
            </w:pPr>
            <w:r/>
            <w:r>
              <w:rPr>
                <w:rFonts w:ascii="Aptos" w:hAnsi="Aptos"/>
                <w:b w:val="0"/>
                <w:sz w:val="16"/>
              </w:rPr>
              <w:t>Append-only event export with trace/run IDs, redaction evidence, hashes, and reviewer interventions.</w:t>
            </w:r>
          </w:p>
        </w:tc>
        <w:tc>
          <w:tcPr>
            <w:tcW w:type="dxa" w:w="2304"/>
            <w:vAlign w:val="center"/>
            <w:tcMar>
              <w:top w:w="70" w:type="dxa"/>
              <w:start w:w="90" w:type="dxa"/>
              <w:bottom w:w="70" w:type="dxa"/>
              <w:end w:w="90" w:type="dxa"/>
            </w:tcMar>
            <w:shd w:fill="F3F6F9"/>
          </w:tcPr>
          <w:p>
            <w:pPr>
              <w:spacing w:after="0"/>
            </w:pPr>
            <w:r/>
            <w:r>
              <w:rPr>
                <w:rFonts w:ascii="Aptos" w:hAnsi="Aptos"/>
                <w:b w:val="0"/>
                <w:sz w:val="16"/>
              </w:rPr>
              <w:t>[TBD path/link]</w:t>
            </w:r>
          </w:p>
        </w:tc>
      </w:tr>
      <w:tr>
        <w:tc>
          <w:tcPr>
            <w:tcW w:type="dxa" w:w="2376"/>
            <w:vAlign w:val="center"/>
            <w:tcMar>
              <w:top w:w="70" w:type="dxa"/>
              <w:start w:w="90" w:type="dxa"/>
              <w:bottom w:w="70" w:type="dxa"/>
              <w:end w:w="90" w:type="dxa"/>
            </w:tcMar>
          </w:tcPr>
          <w:p>
            <w:pPr>
              <w:spacing w:after="0"/>
            </w:pPr>
            <w:r/>
            <w:r>
              <w:rPr>
                <w:rFonts w:ascii="Aptos" w:hAnsi="Aptos"/>
                <w:b w:val="0"/>
                <w:sz w:val="16"/>
              </w:rPr>
              <w:t>Test output</w:t>
            </w:r>
          </w:p>
        </w:tc>
        <w:tc>
          <w:tcPr>
            <w:tcW w:type="dxa" w:w="5544"/>
            <w:vAlign w:val="center"/>
            <w:tcMar>
              <w:top w:w="70" w:type="dxa"/>
              <w:start w:w="90" w:type="dxa"/>
              <w:bottom w:w="70" w:type="dxa"/>
              <w:end w:w="90" w:type="dxa"/>
            </w:tcMar>
          </w:tcPr>
          <w:p>
            <w:pPr>
              <w:spacing w:after="0"/>
            </w:pPr>
            <w:r/>
            <w:r>
              <w:rPr>
                <w:rFonts w:ascii="Aptos" w:hAnsi="Aptos"/>
                <w:b w:val="0"/>
                <w:sz w:val="16"/>
              </w:rPr>
              <w:t>Unit/E2E test reports and exact commands.</w:t>
            </w:r>
          </w:p>
        </w:tc>
        <w:tc>
          <w:tcPr>
            <w:tcW w:type="dxa" w:w="2304"/>
            <w:vAlign w:val="center"/>
            <w:tcMar>
              <w:top w:w="70" w:type="dxa"/>
              <w:start w:w="90" w:type="dxa"/>
              <w:bottom w:w="70" w:type="dxa"/>
              <w:end w:w="90" w:type="dxa"/>
            </w:tcMar>
          </w:tcPr>
          <w:p>
            <w:pPr>
              <w:spacing w:after="0"/>
            </w:pPr>
            <w:r/>
            <w:r>
              <w:rPr>
                <w:rFonts w:ascii="Aptos" w:hAnsi="Aptos"/>
                <w:b w:val="0"/>
                <w:sz w:val="16"/>
              </w:rPr>
              <w:t>[TBD path/link]</w:t>
            </w:r>
          </w:p>
        </w:tc>
      </w:tr>
      <w:tr>
        <w:tc>
          <w:tcPr>
            <w:tcW w:type="dxa" w:w="2376"/>
            <w:vAlign w:val="center"/>
            <w:tcMar>
              <w:top w:w="70" w:type="dxa"/>
              <w:start w:w="90" w:type="dxa"/>
              <w:bottom w:w="70" w:type="dxa"/>
              <w:end w:w="90" w:type="dxa"/>
            </w:tcMar>
            <w:shd w:fill="F3F6F9"/>
          </w:tcPr>
          <w:p>
            <w:pPr>
              <w:spacing w:after="0"/>
            </w:pPr>
            <w:r/>
            <w:r>
              <w:rPr>
                <w:rFonts w:ascii="Aptos" w:hAnsi="Aptos"/>
                <w:b w:val="0"/>
                <w:sz w:val="16"/>
              </w:rPr>
              <w:t>Performance output</w:t>
            </w:r>
          </w:p>
        </w:tc>
        <w:tc>
          <w:tcPr>
            <w:tcW w:type="dxa" w:w="5544"/>
            <w:vAlign w:val="center"/>
            <w:tcMar>
              <w:top w:w="70" w:type="dxa"/>
              <w:start w:w="90" w:type="dxa"/>
              <w:bottom w:w="70" w:type="dxa"/>
              <w:end w:w="90" w:type="dxa"/>
            </w:tcMar>
            <w:shd w:fill="F3F6F9"/>
          </w:tcPr>
          <w:p>
            <w:pPr>
              <w:spacing w:after="0"/>
            </w:pPr>
            <w:r/>
            <w:r>
              <w:rPr>
                <w:rFonts w:ascii="Aptos" w:hAnsi="Aptos"/>
                <w:b w:val="0"/>
                <w:sz w:val="16"/>
              </w:rPr>
              <w:t>Lighthouse and FPS/long-frame logs.</w:t>
            </w:r>
          </w:p>
        </w:tc>
        <w:tc>
          <w:tcPr>
            <w:tcW w:type="dxa" w:w="2304"/>
            <w:vAlign w:val="center"/>
            <w:tcMar>
              <w:top w:w="70" w:type="dxa"/>
              <w:start w:w="90" w:type="dxa"/>
              <w:bottom w:w="70" w:type="dxa"/>
              <w:end w:w="90" w:type="dxa"/>
            </w:tcMar>
            <w:shd w:fill="F3F6F9"/>
          </w:tcPr>
          <w:p>
            <w:pPr>
              <w:spacing w:after="0"/>
            </w:pPr>
            <w:r/>
            <w:r>
              <w:rPr>
                <w:rFonts w:ascii="Aptos" w:hAnsi="Aptos"/>
                <w:b w:val="0"/>
                <w:sz w:val="16"/>
              </w:rPr>
              <w:t>[TBD path/link]</w:t>
            </w:r>
          </w:p>
        </w:tc>
      </w:tr>
      <w:tr>
        <w:tc>
          <w:tcPr>
            <w:tcW w:type="dxa" w:w="2376"/>
            <w:vAlign w:val="center"/>
            <w:tcMar>
              <w:top w:w="70" w:type="dxa"/>
              <w:start w:w="90" w:type="dxa"/>
              <w:bottom w:w="70" w:type="dxa"/>
              <w:end w:w="90" w:type="dxa"/>
            </w:tcMar>
          </w:tcPr>
          <w:p>
            <w:pPr>
              <w:spacing w:after="0"/>
            </w:pPr>
            <w:r/>
            <w:r>
              <w:rPr>
                <w:rFonts w:ascii="Aptos" w:hAnsi="Aptos"/>
                <w:b w:val="0"/>
                <w:sz w:val="16"/>
              </w:rPr>
              <w:t>Screenshots/video</w:t>
            </w:r>
          </w:p>
        </w:tc>
        <w:tc>
          <w:tcPr>
            <w:tcW w:type="dxa" w:w="5544"/>
            <w:vAlign w:val="center"/>
            <w:tcMar>
              <w:top w:w="70" w:type="dxa"/>
              <w:start w:w="90" w:type="dxa"/>
              <w:bottom w:w="70" w:type="dxa"/>
              <w:end w:w="90" w:type="dxa"/>
            </w:tcMar>
          </w:tcPr>
          <w:p>
            <w:pPr>
              <w:spacing w:after="0"/>
            </w:pPr>
            <w:r/>
            <w:r>
              <w:rPr>
                <w:rFonts w:ascii="Aptos" w:hAnsi="Aptos"/>
                <w:b w:val="0"/>
                <w:sz w:val="16"/>
              </w:rPr>
              <w:t>Same viewport checkpoints and game-play recording.</w:t>
            </w:r>
          </w:p>
        </w:tc>
        <w:tc>
          <w:tcPr>
            <w:tcW w:type="dxa" w:w="2304"/>
            <w:vAlign w:val="center"/>
            <w:tcMar>
              <w:top w:w="70" w:type="dxa"/>
              <w:start w:w="90" w:type="dxa"/>
              <w:bottom w:w="70" w:type="dxa"/>
              <w:end w:w="90" w:type="dxa"/>
            </w:tcMar>
          </w:tcPr>
          <w:p>
            <w:pPr>
              <w:spacing w:after="0"/>
            </w:pPr>
            <w:r/>
            <w:r>
              <w:rPr>
                <w:rFonts w:ascii="Aptos" w:hAnsi="Aptos"/>
                <w:b w:val="0"/>
                <w:sz w:val="16"/>
              </w:rPr>
              <w:t>[TBD path/link]</w:t>
            </w:r>
          </w:p>
        </w:tc>
      </w:tr>
      <w:tr>
        <w:tc>
          <w:tcPr>
            <w:tcW w:type="dxa" w:w="2376"/>
            <w:vAlign w:val="center"/>
            <w:tcMar>
              <w:top w:w="70" w:type="dxa"/>
              <w:start w:w="90" w:type="dxa"/>
              <w:bottom w:w="70" w:type="dxa"/>
              <w:end w:w="90" w:type="dxa"/>
            </w:tcMar>
            <w:shd w:fill="F3F6F9"/>
          </w:tcPr>
          <w:p>
            <w:pPr>
              <w:spacing w:after="0"/>
            </w:pPr>
            <w:r/>
            <w:r>
              <w:rPr>
                <w:rFonts w:ascii="Aptos" w:hAnsi="Aptos"/>
                <w:b w:val="0"/>
                <w:sz w:val="16"/>
              </w:rPr>
              <w:t>Cost evidence</w:t>
            </w:r>
          </w:p>
        </w:tc>
        <w:tc>
          <w:tcPr>
            <w:tcW w:type="dxa" w:w="5544"/>
            <w:vAlign w:val="center"/>
            <w:tcMar>
              <w:top w:w="70" w:type="dxa"/>
              <w:start w:w="90" w:type="dxa"/>
              <w:bottom w:w="70" w:type="dxa"/>
              <w:end w:w="90" w:type="dxa"/>
            </w:tcMar>
            <w:shd w:fill="F3F6F9"/>
          </w:tcPr>
          <w:p>
            <w:pPr>
              <w:spacing w:after="0"/>
            </w:pPr>
            <w:r/>
            <w:r>
              <w:rPr>
                <w:rFonts w:ascii="Aptos" w:hAnsi="Aptos"/>
                <w:b w:val="0"/>
                <w:sz w:val="16"/>
              </w:rPr>
              <w:t>Provider usage export/invoice and pricing page captured on test date.</w:t>
            </w:r>
          </w:p>
        </w:tc>
        <w:tc>
          <w:tcPr>
            <w:tcW w:type="dxa" w:w="2304"/>
            <w:vAlign w:val="center"/>
            <w:tcMar>
              <w:top w:w="70" w:type="dxa"/>
              <w:start w:w="90" w:type="dxa"/>
              <w:bottom w:w="70" w:type="dxa"/>
              <w:end w:w="90" w:type="dxa"/>
            </w:tcMar>
            <w:shd w:fill="F3F6F9"/>
          </w:tcPr>
          <w:p>
            <w:pPr>
              <w:spacing w:after="0"/>
            </w:pPr>
            <w:r/>
            <w:r>
              <w:rPr>
                <w:rFonts w:ascii="Aptos" w:hAnsi="Aptos"/>
                <w:b w:val="0"/>
                <w:sz w:val="16"/>
              </w:rPr>
              <w:t>[TBD path/link]</w:t>
            </w:r>
          </w:p>
        </w:tc>
      </w:tr>
      <w:tr>
        <w:tc>
          <w:tcPr>
            <w:tcW w:type="dxa" w:w="2376"/>
            <w:vAlign w:val="center"/>
            <w:tcMar>
              <w:top w:w="70" w:type="dxa"/>
              <w:start w:w="90" w:type="dxa"/>
              <w:bottom w:w="70" w:type="dxa"/>
              <w:end w:w="90" w:type="dxa"/>
            </w:tcMar>
          </w:tcPr>
          <w:p>
            <w:pPr>
              <w:spacing w:after="0"/>
            </w:pPr>
            <w:r/>
            <w:r>
              <w:rPr>
                <w:rFonts w:ascii="Aptos" w:hAnsi="Aptos"/>
                <w:b w:val="0"/>
                <w:sz w:val="16"/>
              </w:rPr>
              <w:t>Reviewer score</w:t>
            </w:r>
          </w:p>
        </w:tc>
        <w:tc>
          <w:tcPr>
            <w:tcW w:type="dxa" w:w="5544"/>
            <w:vAlign w:val="center"/>
            <w:tcMar>
              <w:top w:w="70" w:type="dxa"/>
              <w:start w:w="90" w:type="dxa"/>
              <w:bottom w:w="70" w:type="dxa"/>
              <w:end w:w="90" w:type="dxa"/>
            </w:tcMar>
          </w:tcPr>
          <w:p>
            <w:pPr>
              <w:spacing w:after="0"/>
            </w:pPr>
            <w:r/>
            <w:r>
              <w:rPr>
                <w:rFonts w:ascii="Aptos" w:hAnsi="Aptos"/>
                <w:b w:val="0"/>
                <w:sz w:val="16"/>
              </w:rPr>
              <w:t>At least two reviewers for subjective UX/visual items; average and disagreement shown.</w:t>
            </w:r>
          </w:p>
        </w:tc>
        <w:tc>
          <w:tcPr>
            <w:tcW w:type="dxa" w:w="2304"/>
            <w:vAlign w:val="center"/>
            <w:tcMar>
              <w:top w:w="70" w:type="dxa"/>
              <w:start w:w="90" w:type="dxa"/>
              <w:bottom w:w="70" w:type="dxa"/>
              <w:end w:w="90" w:type="dxa"/>
            </w:tcMar>
          </w:tcPr>
          <w:p>
            <w:pPr>
              <w:spacing w:after="0"/>
            </w:pPr>
            <w:r/>
            <w:r>
              <w:rPr>
                <w:rFonts w:ascii="Aptos" w:hAnsi="Aptos"/>
                <w:b w:val="0"/>
                <w:sz w:val="16"/>
              </w:rPr>
              <w:t>[TBD]</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tcMar>
              <w:top w:w="70" w:type="dxa"/>
              <w:start w:w="90" w:type="dxa"/>
              <w:bottom w:w="70" w:type="dxa"/>
              <w:end w:w="90" w:type="dxa"/>
            </w:tcMar>
            <w:shd w:fill="17365D"/>
          </w:tcPr>
          <w:p>
            <w:pPr>
              <w:spacing w:after="0"/>
            </w:pPr>
            <w:r/>
            <w:r>
              <w:rPr>
                <w:rFonts w:ascii="Aptos" w:hAnsi="Aptos"/>
                <w:b/>
                <w:color w:val="FFFFFF"/>
                <w:sz w:val="16"/>
              </w:rPr>
              <w:t>Approval</w:t>
            </w:r>
          </w:p>
        </w:tc>
        <w:tc>
          <w:tcPr>
            <w:tcW w:type="dxa" w:w="3744"/>
            <w:vAlign w:val="center"/>
            <w:tcMar>
              <w:top w:w="70" w:type="dxa"/>
              <w:start w:w="90" w:type="dxa"/>
              <w:bottom w:w="70" w:type="dxa"/>
              <w:end w:w="90" w:type="dxa"/>
            </w:tcMar>
            <w:shd w:fill="17365D"/>
          </w:tcPr>
          <w:p>
            <w:pPr>
              <w:spacing w:after="0"/>
            </w:pPr>
            <w:r/>
            <w:r>
              <w:rPr>
                <w:rFonts w:ascii="Aptos" w:hAnsi="Aptos"/>
                <w:b/>
                <w:color w:val="FFFFFF"/>
                <w:sz w:val="16"/>
              </w:rPr>
              <w:t>Name</w:t>
            </w:r>
          </w:p>
        </w:tc>
        <w:tc>
          <w:tcPr>
            <w:tcW w:type="dxa" w:w="3600"/>
            <w:vAlign w:val="center"/>
            <w:tcMar>
              <w:top w:w="70" w:type="dxa"/>
              <w:start w:w="90" w:type="dxa"/>
              <w:bottom w:w="70" w:type="dxa"/>
              <w:end w:w="90" w:type="dxa"/>
            </w:tcMar>
            <w:shd w:fill="17365D"/>
          </w:tcPr>
          <w:p>
            <w:pPr>
              <w:spacing w:after="0"/>
            </w:pPr>
            <w:r/>
            <w:r>
              <w:rPr>
                <w:rFonts w:ascii="Aptos" w:hAnsi="Aptos"/>
                <w:b/>
                <w:color w:val="FFFFFF"/>
                <w:sz w:val="16"/>
              </w:rPr>
              <w:t>Date / decision</w:t>
            </w:r>
          </w:p>
        </w:tc>
      </w:tr>
      <w:tr>
        <w:tc>
          <w:tcPr>
            <w:tcW w:type="dxa" w:w="2880"/>
            <w:vAlign w:val="center"/>
            <w:tcMar>
              <w:top w:w="70" w:type="dxa"/>
              <w:start w:w="90" w:type="dxa"/>
              <w:bottom w:w="70" w:type="dxa"/>
              <w:end w:w="90" w:type="dxa"/>
            </w:tcMar>
          </w:tcPr>
          <w:p>
            <w:pPr>
              <w:spacing w:after="0"/>
            </w:pPr>
            <w:r/>
            <w:r>
              <w:rPr>
                <w:rFonts w:ascii="Aptos" w:hAnsi="Aptos"/>
                <w:b w:val="0"/>
                <w:sz w:val="16"/>
              </w:rPr>
              <w:t>Tester</w:t>
            </w:r>
          </w:p>
        </w:tc>
        <w:tc>
          <w:tcPr>
            <w:tcW w:type="dxa" w:w="3744"/>
            <w:vAlign w:val="center"/>
            <w:tcMar>
              <w:top w:w="70" w:type="dxa"/>
              <w:start w:w="90" w:type="dxa"/>
              <w:bottom w:w="70" w:type="dxa"/>
              <w:end w:w="90" w:type="dxa"/>
            </w:tcMar>
          </w:tcPr>
          <w:p>
            <w:pPr>
              <w:spacing w:after="0"/>
            </w:pPr>
            <w:r/>
            <w:r>
              <w:rPr>
                <w:rFonts w:ascii="Aptos" w:hAnsi="Aptos"/>
                <w:b w:val="0"/>
                <w:sz w:val="16"/>
              </w:rPr>
              <w:t>[TBD]</w:t>
            </w:r>
          </w:p>
        </w:tc>
        <w:tc>
          <w:tcPr>
            <w:tcW w:type="dxa" w:w="3600"/>
            <w:vAlign w:val="center"/>
            <w:tcMar>
              <w:top w:w="70" w:type="dxa"/>
              <w:start w:w="90" w:type="dxa"/>
              <w:bottom w:w="70" w:type="dxa"/>
              <w:end w:w="90" w:type="dxa"/>
            </w:tcMar>
          </w:tcPr>
          <w:p>
            <w:pPr>
              <w:spacing w:after="0"/>
            </w:pPr>
            <w:r/>
            <w:r>
              <w:rPr>
                <w:rFonts w:ascii="Aptos" w:hAnsi="Aptos"/>
                <w:b w:val="0"/>
                <w:sz w:val="16"/>
              </w:rPr>
              <w:t>[TBD]</w:t>
            </w:r>
          </w:p>
        </w:tc>
      </w:tr>
      <w:tr>
        <w:tc>
          <w:tcPr>
            <w:tcW w:type="dxa" w:w="2880"/>
            <w:vAlign w:val="center"/>
            <w:tcMar>
              <w:top w:w="70" w:type="dxa"/>
              <w:start w:w="90" w:type="dxa"/>
              <w:bottom w:w="70" w:type="dxa"/>
              <w:end w:w="90" w:type="dxa"/>
            </w:tcMar>
            <w:shd w:fill="F3F6F9"/>
          </w:tcPr>
          <w:p>
            <w:pPr>
              <w:spacing w:after="0"/>
            </w:pPr>
            <w:r/>
            <w:r>
              <w:rPr>
                <w:rFonts w:ascii="Aptos" w:hAnsi="Aptos"/>
                <w:b w:val="0"/>
                <w:sz w:val="16"/>
              </w:rPr>
              <w:t>Independent reviewer</w:t>
            </w:r>
          </w:p>
        </w:tc>
        <w:tc>
          <w:tcPr>
            <w:tcW w:type="dxa" w:w="3744"/>
            <w:vAlign w:val="center"/>
            <w:tcMar>
              <w:top w:w="70" w:type="dxa"/>
              <w:start w:w="90" w:type="dxa"/>
              <w:bottom w:w="70" w:type="dxa"/>
              <w:end w:w="90" w:type="dxa"/>
            </w:tcMar>
            <w:shd w:fill="F3F6F9"/>
          </w:tcPr>
          <w:p>
            <w:pPr>
              <w:spacing w:after="0"/>
            </w:pPr>
            <w:r/>
            <w:r>
              <w:rPr>
                <w:rFonts w:ascii="Aptos" w:hAnsi="Aptos"/>
                <w:b w:val="0"/>
                <w:sz w:val="16"/>
              </w:rPr>
              <w:t>[TBD]</w:t>
            </w:r>
          </w:p>
        </w:tc>
        <w:tc>
          <w:tcPr>
            <w:tcW w:type="dxa" w:w="3600"/>
            <w:vAlign w:val="center"/>
            <w:tcMar>
              <w:top w:w="70" w:type="dxa"/>
              <w:start w:w="90" w:type="dxa"/>
              <w:bottom w:w="70" w:type="dxa"/>
              <w:end w:w="90" w:type="dxa"/>
            </w:tcMar>
            <w:shd w:fill="F3F6F9"/>
          </w:tcPr>
          <w:p>
            <w:pPr>
              <w:spacing w:after="0"/>
            </w:pPr>
            <w:r/>
            <w:r>
              <w:rPr>
                <w:rFonts w:ascii="Aptos" w:hAnsi="Aptos"/>
                <w:b w:val="0"/>
                <w:sz w:val="16"/>
              </w:rPr>
              <w:t>[TBD]</w:t>
            </w:r>
          </w:p>
        </w:tc>
      </w:tr>
      <w:tr>
        <w:tc>
          <w:tcPr>
            <w:tcW w:type="dxa" w:w="2880"/>
            <w:vAlign w:val="center"/>
            <w:tcMar>
              <w:top w:w="70" w:type="dxa"/>
              <w:start w:w="90" w:type="dxa"/>
              <w:bottom w:w="70" w:type="dxa"/>
              <w:end w:w="90" w:type="dxa"/>
            </w:tcMar>
          </w:tcPr>
          <w:p>
            <w:pPr>
              <w:spacing w:after="0"/>
            </w:pPr>
            <w:r/>
            <w:r>
              <w:rPr>
                <w:rFonts w:ascii="Aptos" w:hAnsi="Aptos"/>
                <w:b w:val="0"/>
                <w:sz w:val="16"/>
              </w:rPr>
              <w:t>Business owner</w:t>
            </w:r>
          </w:p>
        </w:tc>
        <w:tc>
          <w:tcPr>
            <w:tcW w:type="dxa" w:w="3744"/>
            <w:vAlign w:val="center"/>
            <w:tcMar>
              <w:top w:w="70" w:type="dxa"/>
              <w:start w:w="90" w:type="dxa"/>
              <w:bottom w:w="70" w:type="dxa"/>
              <w:end w:w="90" w:type="dxa"/>
            </w:tcMar>
          </w:tcPr>
          <w:p>
            <w:pPr>
              <w:spacing w:after="0"/>
            </w:pPr>
            <w:r/>
            <w:r>
              <w:rPr>
                <w:rFonts w:ascii="Aptos" w:hAnsi="Aptos"/>
                <w:b w:val="0"/>
                <w:sz w:val="16"/>
              </w:rPr>
              <w:t>[TBD]</w:t>
            </w:r>
          </w:p>
        </w:tc>
        <w:tc>
          <w:tcPr>
            <w:tcW w:type="dxa" w:w="3600"/>
            <w:vAlign w:val="center"/>
            <w:tcMar>
              <w:top w:w="70" w:type="dxa"/>
              <w:start w:w="90" w:type="dxa"/>
              <w:bottom w:w="70" w:type="dxa"/>
              <w:end w:w="90" w:type="dxa"/>
            </w:tcMar>
          </w:tcPr>
          <w:p>
            <w:pPr>
              <w:spacing w:after="0"/>
            </w:pPr>
            <w:r/>
            <w:r>
              <w:rPr>
                <w:rFonts w:ascii="Aptos" w:hAnsi="Aptos"/>
                <w:b w:val="0"/>
                <w:sz w:val="16"/>
              </w:rPr>
              <w:t>[TBD]</w:t>
            </w:r>
          </w:p>
        </w:tc>
      </w:tr>
    </w:tbl>
    <w:p>
      <w:pPr>
        <w:spacing w:after="0"/>
      </w:pPr>
    </w:p>
    <w:p>
      <w:pPr>
        <w:pStyle w:val="Heading1"/>
      </w:pPr>
      <w:r>
        <w:t>11. Sources</w:t>
      </w:r>
    </w:p>
    <w:p>
      <w:r>
        <w:t>[1] ISO, “ISO/IEC 25010:2023 — Systems and software engineering — Product quality model.” https://www.iso.org/obp/ui/en/#iso:std:iso-iec:25010:ed-2:v1:en</w:t>
      </w:r>
    </w:p>
    <w:p>
      <w:r>
        <w:t>[2] Google web.dev, “Web Vitals” (updated 31 October 2024). https://web.dev/articles/vitals</w:t>
      </w:r>
    </w:p>
    <w:p>
      <w:r>
        <w:t>[3] UL Solutions, “How to benchmark properly — good testing guide.” https://benchmarks.ul.com/support/how-to-benchmark</w:t>
      </w:r>
    </w:p>
    <w:p>
      <w:pPr>
        <w:pStyle w:val="Heading1"/>
      </w:pPr>
      <w:r>
        <w:t>Appendix A — Tester Quick Procedure</w:t>
      </w:r>
    </w:p>
    <w:p>
      <w:pPr>
        <w:pStyle w:val="ListNumber"/>
        <w:spacing w:after="40"/>
      </w:pPr>
      <w:r>
        <w:t>Freeze the exact models, prices, harness, prompts, assets, limits, and test device.</w:t>
      </w:r>
    </w:p>
    <w:p>
      <w:pPr>
        <w:pStyle w:val="ListNumber"/>
        <w:spacing w:after="40"/>
      </w:pPr>
      <w:r>
        <w:t>Create a fresh repository copy for each model/run.</w:t>
      </w:r>
    </w:p>
    <w:p>
      <w:pPr>
        <w:pStyle w:val="ListNumber"/>
        <w:spacing w:after="40"/>
      </w:pPr>
      <w:r>
        <w:t>Start screen/log recording and capture timestamps and provider usage.</w:t>
      </w:r>
    </w:p>
    <w:p>
      <w:pPr>
        <w:pStyle w:val="ListNumber"/>
        <w:spacing w:after="40"/>
      </w:pPr>
      <w:r>
        <w:t>Run Phase A with the same text prompt; do not help a model selectively.</w:t>
      </w:r>
    </w:p>
    <w:p>
      <w:pPr>
        <w:pStyle w:val="ListNumber"/>
        <w:spacing w:after="40"/>
      </w:pPr>
      <w:r>
        <w:t>Execute the same automated and manual test checklist.</w:t>
      </w:r>
    </w:p>
    <w:p>
      <w:pPr>
        <w:pStyle w:val="ListNumber"/>
        <w:spacing w:after="40"/>
      </w:pPr>
      <w:r>
        <w:t>Run the fixed correction phase and log every intervention.</w:t>
      </w:r>
    </w:p>
    <w:p>
      <w:pPr>
        <w:pStyle w:val="ListNumber"/>
        <w:spacing w:after="40"/>
      </w:pPr>
      <w:r>
        <w:t>Repeat three times per model/app.</w:t>
      </w:r>
    </w:p>
    <w:p>
      <w:pPr>
        <w:pStyle w:val="ListNumber"/>
        <w:spacing w:after="40"/>
      </w:pPr>
      <w:r>
        <w:t>Calculate medians, ranges, cost per successful app, and weighted scores.</w:t>
      </w:r>
    </w:p>
    <w:p>
      <w:pPr>
        <w:pStyle w:val="ListNumber"/>
        <w:spacing w:after="40"/>
      </w:pPr>
      <w:r>
        <w:t>Have an independent reviewer verify evidence before writing the recommendation.</w:t>
      </w:r>
    </w:p>
    <w:p>
      <w:pPr>
        <w:sectPr>
          <w:headerReference w:type="default" r:id="rId9"/>
          <w:footerReference w:type="default" r:id="rId10"/>
          <w:pgSz w:w="12240" w:h="15840"/>
          <w:pgMar w:top="936" w:right="1008" w:bottom="936" w:left="1008" w:header="720" w:footer="720" w:gutter="0"/>
          <w:cols w:space="720"/>
          <w:docGrid w:linePitch="360"/>
        </w:sectPr>
      </w:pPr>
    </w:p>
    <w:p>
      <w:pPr>
        <w:pStyle w:val="Heading1"/>
        <w:keepNext/>
      </w:pPr>
      <w:r>
        <w:t>Appendix A — Token Usage and Cost Return Sheet</w:t>
      </w:r>
    </w:p>
    <w:p>
      <w:pPr>
        <w:spacing w:after="120"/>
      </w:pPr>
      <w:r>
        <w:t>Complete one row for every model × application × run. Record provider-reported usage after the initial build and after all correction turns; do not combine App A and App B into one unexplained total.</w:t>
      </w:r>
    </w:p>
    <w:tbl>
      <w:tblPr>
        <w:tblStyle w:val="TableGrid"/>
        <w:tblW w:type="auto" w:w="0"/>
        <w:jc w:val="center"/>
        <w:tblLayout w:type="autofit"/>
        <w:tblLook w:firstColumn="1" w:firstRow="1" w:lastColumn="0" w:lastRow="0" w:noHBand="0" w:noVBand="1" w:val="04A0"/>
      </w:tblPr>
      <w:tblGrid>
        <w:gridCol w:w="1306"/>
        <w:gridCol w:w="1306"/>
        <w:gridCol w:w="1306"/>
        <w:gridCol w:w="1306"/>
        <w:gridCol w:w="1306"/>
        <w:gridCol w:w="1306"/>
        <w:gridCol w:w="1306"/>
        <w:gridCol w:w="1306"/>
        <w:gridCol w:w="1306"/>
        <w:gridCol w:w="1306"/>
        <w:gridCol w:w="1306"/>
      </w:tblGrid>
      <w:tr>
        <w:tc>
          <w:tcPr>
            <w:tcW w:type="dxa" w:w="1306"/>
            <w:shd w:fill="17324D"/>
            <w:vAlign w:val="center"/>
          </w:tcPr>
          <w:p>
            <w:pPr>
              <w:spacing w:after="0"/>
            </w:pPr>
            <w:r/>
            <w:r>
              <w:rPr>
                <w:rFonts w:ascii="Aptos" w:hAnsi="Aptos"/>
                <w:b/>
                <w:color w:val="FFFFFF"/>
                <w:sz w:val="13"/>
              </w:rPr>
              <w:t>Model</w:t>
            </w:r>
          </w:p>
        </w:tc>
        <w:tc>
          <w:tcPr>
            <w:tcW w:type="dxa" w:w="1306"/>
            <w:shd w:fill="17324D"/>
            <w:vAlign w:val="center"/>
          </w:tcPr>
          <w:p>
            <w:pPr>
              <w:spacing w:after="0"/>
            </w:pPr>
            <w:r/>
            <w:r>
              <w:rPr>
                <w:rFonts w:ascii="Aptos" w:hAnsi="Aptos"/>
                <w:b/>
                <w:color w:val="FFFFFF"/>
                <w:sz w:val="13"/>
              </w:rPr>
              <w:t>App</w:t>
            </w:r>
          </w:p>
        </w:tc>
        <w:tc>
          <w:tcPr>
            <w:tcW w:type="dxa" w:w="1306"/>
            <w:shd w:fill="17324D"/>
            <w:vAlign w:val="center"/>
          </w:tcPr>
          <w:p>
            <w:pPr>
              <w:spacing w:after="0"/>
            </w:pPr>
            <w:r/>
            <w:r>
              <w:rPr>
                <w:rFonts w:ascii="Aptos" w:hAnsi="Aptos"/>
                <w:b/>
                <w:color w:val="FFFFFF"/>
                <w:sz w:val="13"/>
              </w:rPr>
              <w:t>Run</w:t>
            </w:r>
          </w:p>
        </w:tc>
        <w:tc>
          <w:tcPr>
            <w:tcW w:type="dxa" w:w="1306"/>
            <w:shd w:fill="17324D"/>
            <w:vAlign w:val="center"/>
          </w:tcPr>
          <w:p>
            <w:pPr>
              <w:spacing w:after="0"/>
            </w:pPr>
            <w:r/>
            <w:r>
              <w:rPr>
                <w:rFonts w:ascii="Aptos" w:hAnsi="Aptos"/>
                <w:b/>
                <w:color w:val="FFFFFF"/>
                <w:sz w:val="13"/>
              </w:rPr>
              <w:t>Input tokens</w:t>
            </w:r>
          </w:p>
        </w:tc>
        <w:tc>
          <w:tcPr>
            <w:tcW w:type="dxa" w:w="1306"/>
            <w:shd w:fill="17324D"/>
            <w:vAlign w:val="center"/>
          </w:tcPr>
          <w:p>
            <w:pPr>
              <w:spacing w:after="0"/>
            </w:pPr>
            <w:r/>
            <w:r>
              <w:rPr>
                <w:rFonts w:ascii="Aptos" w:hAnsi="Aptos"/>
                <w:b/>
                <w:color w:val="FFFFFF"/>
                <w:sz w:val="13"/>
              </w:rPr>
              <w:t>Output tokens</w:t>
            </w:r>
          </w:p>
        </w:tc>
        <w:tc>
          <w:tcPr>
            <w:tcW w:type="dxa" w:w="1306"/>
            <w:shd w:fill="17324D"/>
            <w:vAlign w:val="center"/>
          </w:tcPr>
          <w:p>
            <w:pPr>
              <w:spacing w:after="0"/>
            </w:pPr>
            <w:r/>
            <w:r>
              <w:rPr>
                <w:rFonts w:ascii="Aptos" w:hAnsi="Aptos"/>
                <w:b/>
                <w:color w:val="FFFFFF"/>
                <w:sz w:val="13"/>
              </w:rPr>
              <w:t>Cached input</w:t>
            </w:r>
          </w:p>
        </w:tc>
        <w:tc>
          <w:tcPr>
            <w:tcW w:type="dxa" w:w="1306"/>
            <w:shd w:fill="17324D"/>
            <w:vAlign w:val="center"/>
          </w:tcPr>
          <w:p>
            <w:pPr>
              <w:spacing w:after="0"/>
            </w:pPr>
            <w:r/>
            <w:r>
              <w:rPr>
                <w:rFonts w:ascii="Aptos" w:hAnsi="Aptos"/>
                <w:b/>
                <w:color w:val="FFFFFF"/>
                <w:sz w:val="13"/>
              </w:rPr>
              <w:t>Reasoning tokens</w:t>
            </w:r>
          </w:p>
        </w:tc>
        <w:tc>
          <w:tcPr>
            <w:tcW w:type="dxa" w:w="1306"/>
            <w:shd w:fill="17324D"/>
            <w:vAlign w:val="center"/>
          </w:tcPr>
          <w:p>
            <w:pPr>
              <w:spacing w:after="0"/>
            </w:pPr>
            <w:r/>
            <w:r>
              <w:rPr>
                <w:rFonts w:ascii="Aptos" w:hAnsi="Aptos"/>
                <w:b/>
                <w:color w:val="FFFFFF"/>
                <w:sz w:val="13"/>
              </w:rPr>
              <w:t>Image / vision tokens</w:t>
            </w:r>
          </w:p>
        </w:tc>
        <w:tc>
          <w:tcPr>
            <w:tcW w:type="dxa" w:w="1306"/>
            <w:shd w:fill="17324D"/>
            <w:vAlign w:val="center"/>
          </w:tcPr>
          <w:p>
            <w:pPr>
              <w:spacing w:after="0"/>
            </w:pPr>
            <w:r/>
            <w:r>
              <w:rPr>
                <w:rFonts w:ascii="Aptos" w:hAnsi="Aptos"/>
                <w:b/>
                <w:color w:val="FFFFFF"/>
                <w:sz w:val="13"/>
              </w:rPr>
              <w:t>Provider billed tokens</w:t>
            </w:r>
          </w:p>
        </w:tc>
        <w:tc>
          <w:tcPr>
            <w:tcW w:type="dxa" w:w="1306"/>
            <w:shd w:fill="17324D"/>
            <w:vAlign w:val="center"/>
          </w:tcPr>
          <w:p>
            <w:pPr>
              <w:spacing w:after="0"/>
            </w:pPr>
            <w:r/>
            <w:r>
              <w:rPr>
                <w:rFonts w:ascii="Aptos" w:hAnsi="Aptos"/>
                <w:b/>
                <w:color w:val="FFFFFF"/>
                <w:sz w:val="13"/>
              </w:rPr>
              <w:t>Measured cost</w:t>
            </w:r>
          </w:p>
        </w:tc>
        <w:tc>
          <w:tcPr>
            <w:tcW w:type="dxa" w:w="1306"/>
            <w:shd w:fill="17324D"/>
            <w:vAlign w:val="center"/>
          </w:tcPr>
          <w:p>
            <w:pPr>
              <w:spacing w:after="0"/>
            </w:pPr>
            <w:r/>
            <w:r>
              <w:rPr>
                <w:rFonts w:ascii="Aptos" w:hAnsi="Aptos"/>
                <w:b/>
                <w:color w:val="FFFFFF"/>
                <w:sz w:val="13"/>
              </w:rPr>
              <w:t>Evidence</w:t>
            </w:r>
          </w:p>
        </w:tc>
      </w:tr>
      <w:tr>
        <w:tc>
          <w:tcPr>
            <w:tcW w:type="dxa" w:w="1306"/>
            <w:vAlign w:val="center"/>
          </w:tcPr>
          <w:p>
            <w:pPr>
              <w:spacing w:after="0"/>
            </w:pPr>
            <w:r/>
            <w:r>
              <w:rPr>
                <w:rFonts w:ascii="Aptos" w:hAnsi="Aptos"/>
                <w:b/>
                <w:sz w:val="13"/>
              </w:rPr>
              <w:t>DeepSeek V4 Flash</w:t>
            </w:r>
          </w:p>
        </w:tc>
        <w:tc>
          <w:tcPr>
            <w:tcW w:type="dxa" w:w="1306"/>
            <w:vAlign w:val="center"/>
          </w:tcPr>
          <w:p>
            <w:pPr>
              <w:spacing w:after="0"/>
            </w:pPr>
            <w:r/>
            <w:r>
              <w:rPr>
                <w:rFonts w:ascii="Aptos" w:hAnsi="Aptos"/>
                <w:b w:val="0"/>
                <w:sz w:val="13"/>
              </w:rPr>
              <w:t>A</w:t>
            </w:r>
          </w:p>
        </w:tc>
        <w:tc>
          <w:tcPr>
            <w:tcW w:type="dxa" w:w="1306"/>
            <w:vAlign w:val="center"/>
          </w:tcPr>
          <w:p>
            <w:pPr>
              <w:spacing w:after="0"/>
            </w:pPr>
            <w:r/>
            <w:r>
              <w:rPr>
                <w:rFonts w:ascii="Aptos" w:hAnsi="Aptos"/>
                <w:b w:val="0"/>
                <w:sz w:val="13"/>
              </w:rPr>
              <w:t>1</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DeepSeek V4 Flash</w:t>
            </w:r>
          </w:p>
        </w:tc>
        <w:tc>
          <w:tcPr>
            <w:tcW w:type="dxa" w:w="1306"/>
            <w:shd w:fill="F2F6F9"/>
            <w:vAlign w:val="center"/>
          </w:tcPr>
          <w:p>
            <w:pPr>
              <w:spacing w:after="0"/>
            </w:pPr>
            <w:r/>
            <w:r>
              <w:rPr>
                <w:rFonts w:ascii="Aptos" w:hAnsi="Aptos"/>
                <w:b w:val="0"/>
                <w:sz w:val="13"/>
              </w:rPr>
              <w:t>A</w:t>
            </w:r>
          </w:p>
        </w:tc>
        <w:tc>
          <w:tcPr>
            <w:tcW w:type="dxa" w:w="1306"/>
            <w:shd w:fill="F2F6F9"/>
            <w:vAlign w:val="center"/>
          </w:tcPr>
          <w:p>
            <w:pPr>
              <w:spacing w:after="0"/>
            </w:pPr>
            <w:r/>
            <w:r>
              <w:rPr>
                <w:rFonts w:ascii="Aptos" w:hAnsi="Aptos"/>
                <w:b w:val="0"/>
                <w:sz w:val="13"/>
              </w:rPr>
              <w:t>2</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DeepSeek V4 Flash</w:t>
            </w:r>
          </w:p>
        </w:tc>
        <w:tc>
          <w:tcPr>
            <w:tcW w:type="dxa" w:w="1306"/>
            <w:vAlign w:val="center"/>
          </w:tcPr>
          <w:p>
            <w:pPr>
              <w:spacing w:after="0"/>
            </w:pPr>
            <w:r/>
            <w:r>
              <w:rPr>
                <w:rFonts w:ascii="Aptos" w:hAnsi="Aptos"/>
                <w:b w:val="0"/>
                <w:sz w:val="13"/>
              </w:rPr>
              <w:t>A</w:t>
            </w:r>
          </w:p>
        </w:tc>
        <w:tc>
          <w:tcPr>
            <w:tcW w:type="dxa" w:w="1306"/>
            <w:vAlign w:val="center"/>
          </w:tcPr>
          <w:p>
            <w:pPr>
              <w:spacing w:after="0"/>
            </w:pPr>
            <w:r/>
            <w:r>
              <w:rPr>
                <w:rFonts w:ascii="Aptos" w:hAnsi="Aptos"/>
                <w:b w:val="0"/>
                <w:sz w:val="13"/>
              </w:rPr>
              <w:t>3</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DeepSeek V4 Flash</w:t>
            </w:r>
          </w:p>
        </w:tc>
        <w:tc>
          <w:tcPr>
            <w:tcW w:type="dxa" w:w="1306"/>
            <w:shd w:fill="F2F6F9"/>
            <w:vAlign w:val="center"/>
          </w:tcPr>
          <w:p>
            <w:pPr>
              <w:spacing w:after="0"/>
            </w:pPr>
            <w:r/>
            <w:r>
              <w:rPr>
                <w:rFonts w:ascii="Aptos" w:hAnsi="Aptos"/>
                <w:b w:val="0"/>
                <w:sz w:val="13"/>
              </w:rPr>
              <w:t>B</w:t>
            </w:r>
          </w:p>
        </w:tc>
        <w:tc>
          <w:tcPr>
            <w:tcW w:type="dxa" w:w="1306"/>
            <w:shd w:fill="F2F6F9"/>
            <w:vAlign w:val="center"/>
          </w:tcPr>
          <w:p>
            <w:pPr>
              <w:spacing w:after="0"/>
            </w:pPr>
            <w:r/>
            <w:r>
              <w:rPr>
                <w:rFonts w:ascii="Aptos" w:hAnsi="Aptos"/>
                <w:b w:val="0"/>
                <w:sz w:val="13"/>
              </w:rPr>
              <w:t>1</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DeepSeek V4 Flash</w:t>
            </w:r>
          </w:p>
        </w:tc>
        <w:tc>
          <w:tcPr>
            <w:tcW w:type="dxa" w:w="1306"/>
            <w:vAlign w:val="center"/>
          </w:tcPr>
          <w:p>
            <w:pPr>
              <w:spacing w:after="0"/>
            </w:pPr>
            <w:r/>
            <w:r>
              <w:rPr>
                <w:rFonts w:ascii="Aptos" w:hAnsi="Aptos"/>
                <w:b w:val="0"/>
                <w:sz w:val="13"/>
              </w:rPr>
              <w:t>B</w:t>
            </w:r>
          </w:p>
        </w:tc>
        <w:tc>
          <w:tcPr>
            <w:tcW w:type="dxa" w:w="1306"/>
            <w:vAlign w:val="center"/>
          </w:tcPr>
          <w:p>
            <w:pPr>
              <w:spacing w:after="0"/>
            </w:pPr>
            <w:r/>
            <w:r>
              <w:rPr>
                <w:rFonts w:ascii="Aptos" w:hAnsi="Aptos"/>
                <w:b w:val="0"/>
                <w:sz w:val="13"/>
              </w:rPr>
              <w:t>2</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DeepSeek V4 Flash</w:t>
            </w:r>
          </w:p>
        </w:tc>
        <w:tc>
          <w:tcPr>
            <w:tcW w:type="dxa" w:w="1306"/>
            <w:shd w:fill="F2F6F9"/>
            <w:vAlign w:val="center"/>
          </w:tcPr>
          <w:p>
            <w:pPr>
              <w:spacing w:after="0"/>
            </w:pPr>
            <w:r/>
            <w:r>
              <w:rPr>
                <w:rFonts w:ascii="Aptos" w:hAnsi="Aptos"/>
                <w:b w:val="0"/>
                <w:sz w:val="13"/>
              </w:rPr>
              <w:t>B</w:t>
            </w:r>
          </w:p>
        </w:tc>
        <w:tc>
          <w:tcPr>
            <w:tcW w:type="dxa" w:w="1306"/>
            <w:shd w:fill="F2F6F9"/>
            <w:vAlign w:val="center"/>
          </w:tcPr>
          <w:p>
            <w:pPr>
              <w:spacing w:after="0"/>
            </w:pPr>
            <w:r/>
            <w:r>
              <w:rPr>
                <w:rFonts w:ascii="Aptos" w:hAnsi="Aptos"/>
                <w:b w:val="0"/>
                <w:sz w:val="13"/>
              </w:rPr>
              <w:t>3</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DeepSeek V4 Pro</w:t>
            </w:r>
          </w:p>
        </w:tc>
        <w:tc>
          <w:tcPr>
            <w:tcW w:type="dxa" w:w="1306"/>
            <w:vAlign w:val="center"/>
          </w:tcPr>
          <w:p>
            <w:pPr>
              <w:spacing w:after="0"/>
            </w:pPr>
            <w:r/>
            <w:r>
              <w:rPr>
                <w:rFonts w:ascii="Aptos" w:hAnsi="Aptos"/>
                <w:b w:val="0"/>
                <w:sz w:val="13"/>
              </w:rPr>
              <w:t>A</w:t>
            </w:r>
          </w:p>
        </w:tc>
        <w:tc>
          <w:tcPr>
            <w:tcW w:type="dxa" w:w="1306"/>
            <w:vAlign w:val="center"/>
          </w:tcPr>
          <w:p>
            <w:pPr>
              <w:spacing w:after="0"/>
            </w:pPr>
            <w:r/>
            <w:r>
              <w:rPr>
                <w:rFonts w:ascii="Aptos" w:hAnsi="Aptos"/>
                <w:b w:val="0"/>
                <w:sz w:val="13"/>
              </w:rPr>
              <w:t>1</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DeepSeek V4 Pro</w:t>
            </w:r>
          </w:p>
        </w:tc>
        <w:tc>
          <w:tcPr>
            <w:tcW w:type="dxa" w:w="1306"/>
            <w:shd w:fill="F2F6F9"/>
            <w:vAlign w:val="center"/>
          </w:tcPr>
          <w:p>
            <w:pPr>
              <w:spacing w:after="0"/>
            </w:pPr>
            <w:r/>
            <w:r>
              <w:rPr>
                <w:rFonts w:ascii="Aptos" w:hAnsi="Aptos"/>
                <w:b w:val="0"/>
                <w:sz w:val="13"/>
              </w:rPr>
              <w:t>A</w:t>
            </w:r>
          </w:p>
        </w:tc>
        <w:tc>
          <w:tcPr>
            <w:tcW w:type="dxa" w:w="1306"/>
            <w:shd w:fill="F2F6F9"/>
            <w:vAlign w:val="center"/>
          </w:tcPr>
          <w:p>
            <w:pPr>
              <w:spacing w:after="0"/>
            </w:pPr>
            <w:r/>
            <w:r>
              <w:rPr>
                <w:rFonts w:ascii="Aptos" w:hAnsi="Aptos"/>
                <w:b w:val="0"/>
                <w:sz w:val="13"/>
              </w:rPr>
              <w:t>2</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DeepSeek V4 Pro</w:t>
            </w:r>
          </w:p>
        </w:tc>
        <w:tc>
          <w:tcPr>
            <w:tcW w:type="dxa" w:w="1306"/>
            <w:vAlign w:val="center"/>
          </w:tcPr>
          <w:p>
            <w:pPr>
              <w:spacing w:after="0"/>
            </w:pPr>
            <w:r/>
            <w:r>
              <w:rPr>
                <w:rFonts w:ascii="Aptos" w:hAnsi="Aptos"/>
                <w:b w:val="0"/>
                <w:sz w:val="13"/>
              </w:rPr>
              <w:t>A</w:t>
            </w:r>
          </w:p>
        </w:tc>
        <w:tc>
          <w:tcPr>
            <w:tcW w:type="dxa" w:w="1306"/>
            <w:vAlign w:val="center"/>
          </w:tcPr>
          <w:p>
            <w:pPr>
              <w:spacing w:after="0"/>
            </w:pPr>
            <w:r/>
            <w:r>
              <w:rPr>
                <w:rFonts w:ascii="Aptos" w:hAnsi="Aptos"/>
                <w:b w:val="0"/>
                <w:sz w:val="13"/>
              </w:rPr>
              <w:t>3</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DeepSeek V4 Pro</w:t>
            </w:r>
          </w:p>
        </w:tc>
        <w:tc>
          <w:tcPr>
            <w:tcW w:type="dxa" w:w="1306"/>
            <w:shd w:fill="F2F6F9"/>
            <w:vAlign w:val="center"/>
          </w:tcPr>
          <w:p>
            <w:pPr>
              <w:spacing w:after="0"/>
            </w:pPr>
            <w:r/>
            <w:r>
              <w:rPr>
                <w:rFonts w:ascii="Aptos" w:hAnsi="Aptos"/>
                <w:b w:val="0"/>
                <w:sz w:val="13"/>
              </w:rPr>
              <w:t>B</w:t>
            </w:r>
          </w:p>
        </w:tc>
        <w:tc>
          <w:tcPr>
            <w:tcW w:type="dxa" w:w="1306"/>
            <w:shd w:fill="F2F6F9"/>
            <w:vAlign w:val="center"/>
          </w:tcPr>
          <w:p>
            <w:pPr>
              <w:spacing w:after="0"/>
            </w:pPr>
            <w:r/>
            <w:r>
              <w:rPr>
                <w:rFonts w:ascii="Aptos" w:hAnsi="Aptos"/>
                <w:b w:val="0"/>
                <w:sz w:val="13"/>
              </w:rPr>
              <w:t>1</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DeepSeek V4 Pro</w:t>
            </w:r>
          </w:p>
        </w:tc>
        <w:tc>
          <w:tcPr>
            <w:tcW w:type="dxa" w:w="1306"/>
            <w:vAlign w:val="center"/>
          </w:tcPr>
          <w:p>
            <w:pPr>
              <w:spacing w:after="0"/>
            </w:pPr>
            <w:r/>
            <w:r>
              <w:rPr>
                <w:rFonts w:ascii="Aptos" w:hAnsi="Aptos"/>
                <w:b w:val="0"/>
                <w:sz w:val="13"/>
              </w:rPr>
              <w:t>B</w:t>
            </w:r>
          </w:p>
        </w:tc>
        <w:tc>
          <w:tcPr>
            <w:tcW w:type="dxa" w:w="1306"/>
            <w:vAlign w:val="center"/>
          </w:tcPr>
          <w:p>
            <w:pPr>
              <w:spacing w:after="0"/>
            </w:pPr>
            <w:r/>
            <w:r>
              <w:rPr>
                <w:rFonts w:ascii="Aptos" w:hAnsi="Aptos"/>
                <w:b w:val="0"/>
                <w:sz w:val="13"/>
              </w:rPr>
              <w:t>2</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DeepSeek V4 Pro</w:t>
            </w:r>
          </w:p>
        </w:tc>
        <w:tc>
          <w:tcPr>
            <w:tcW w:type="dxa" w:w="1306"/>
            <w:shd w:fill="F2F6F9"/>
            <w:vAlign w:val="center"/>
          </w:tcPr>
          <w:p>
            <w:pPr>
              <w:spacing w:after="0"/>
            </w:pPr>
            <w:r/>
            <w:r>
              <w:rPr>
                <w:rFonts w:ascii="Aptos" w:hAnsi="Aptos"/>
                <w:b w:val="0"/>
                <w:sz w:val="13"/>
              </w:rPr>
              <w:t>B</w:t>
            </w:r>
          </w:p>
        </w:tc>
        <w:tc>
          <w:tcPr>
            <w:tcW w:type="dxa" w:w="1306"/>
            <w:shd w:fill="F2F6F9"/>
            <w:vAlign w:val="center"/>
          </w:tcPr>
          <w:p>
            <w:pPr>
              <w:spacing w:after="0"/>
            </w:pPr>
            <w:r/>
            <w:r>
              <w:rPr>
                <w:rFonts w:ascii="Aptos" w:hAnsi="Aptos"/>
                <w:b w:val="0"/>
                <w:sz w:val="13"/>
              </w:rPr>
              <w:t>3</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Qwen [exact ID]</w:t>
            </w:r>
          </w:p>
        </w:tc>
        <w:tc>
          <w:tcPr>
            <w:tcW w:type="dxa" w:w="1306"/>
            <w:vAlign w:val="center"/>
          </w:tcPr>
          <w:p>
            <w:pPr>
              <w:spacing w:after="0"/>
            </w:pPr>
            <w:r/>
            <w:r>
              <w:rPr>
                <w:rFonts w:ascii="Aptos" w:hAnsi="Aptos"/>
                <w:b w:val="0"/>
                <w:sz w:val="13"/>
              </w:rPr>
              <w:t>A</w:t>
            </w:r>
          </w:p>
        </w:tc>
        <w:tc>
          <w:tcPr>
            <w:tcW w:type="dxa" w:w="1306"/>
            <w:vAlign w:val="center"/>
          </w:tcPr>
          <w:p>
            <w:pPr>
              <w:spacing w:after="0"/>
            </w:pPr>
            <w:r/>
            <w:r>
              <w:rPr>
                <w:rFonts w:ascii="Aptos" w:hAnsi="Aptos"/>
                <w:b w:val="0"/>
                <w:sz w:val="13"/>
              </w:rPr>
              <w:t>1</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Qwen [exact ID]</w:t>
            </w:r>
          </w:p>
        </w:tc>
        <w:tc>
          <w:tcPr>
            <w:tcW w:type="dxa" w:w="1306"/>
            <w:shd w:fill="F2F6F9"/>
            <w:vAlign w:val="center"/>
          </w:tcPr>
          <w:p>
            <w:pPr>
              <w:spacing w:after="0"/>
            </w:pPr>
            <w:r/>
            <w:r>
              <w:rPr>
                <w:rFonts w:ascii="Aptos" w:hAnsi="Aptos"/>
                <w:b w:val="0"/>
                <w:sz w:val="13"/>
              </w:rPr>
              <w:t>A</w:t>
            </w:r>
          </w:p>
        </w:tc>
        <w:tc>
          <w:tcPr>
            <w:tcW w:type="dxa" w:w="1306"/>
            <w:shd w:fill="F2F6F9"/>
            <w:vAlign w:val="center"/>
          </w:tcPr>
          <w:p>
            <w:pPr>
              <w:spacing w:after="0"/>
            </w:pPr>
            <w:r/>
            <w:r>
              <w:rPr>
                <w:rFonts w:ascii="Aptos" w:hAnsi="Aptos"/>
                <w:b w:val="0"/>
                <w:sz w:val="13"/>
              </w:rPr>
              <w:t>2</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Qwen [exact ID]</w:t>
            </w:r>
          </w:p>
        </w:tc>
        <w:tc>
          <w:tcPr>
            <w:tcW w:type="dxa" w:w="1306"/>
            <w:vAlign w:val="center"/>
          </w:tcPr>
          <w:p>
            <w:pPr>
              <w:spacing w:after="0"/>
            </w:pPr>
            <w:r/>
            <w:r>
              <w:rPr>
                <w:rFonts w:ascii="Aptos" w:hAnsi="Aptos"/>
                <w:b w:val="0"/>
                <w:sz w:val="13"/>
              </w:rPr>
              <w:t>A</w:t>
            </w:r>
          </w:p>
        </w:tc>
        <w:tc>
          <w:tcPr>
            <w:tcW w:type="dxa" w:w="1306"/>
            <w:vAlign w:val="center"/>
          </w:tcPr>
          <w:p>
            <w:pPr>
              <w:spacing w:after="0"/>
            </w:pPr>
            <w:r/>
            <w:r>
              <w:rPr>
                <w:rFonts w:ascii="Aptos" w:hAnsi="Aptos"/>
                <w:b w:val="0"/>
                <w:sz w:val="13"/>
              </w:rPr>
              <w:t>3</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Qwen [exact ID]</w:t>
            </w:r>
          </w:p>
        </w:tc>
        <w:tc>
          <w:tcPr>
            <w:tcW w:type="dxa" w:w="1306"/>
            <w:shd w:fill="F2F6F9"/>
            <w:vAlign w:val="center"/>
          </w:tcPr>
          <w:p>
            <w:pPr>
              <w:spacing w:after="0"/>
            </w:pPr>
            <w:r/>
            <w:r>
              <w:rPr>
                <w:rFonts w:ascii="Aptos" w:hAnsi="Aptos"/>
                <w:b w:val="0"/>
                <w:sz w:val="13"/>
              </w:rPr>
              <w:t>B</w:t>
            </w:r>
          </w:p>
        </w:tc>
        <w:tc>
          <w:tcPr>
            <w:tcW w:type="dxa" w:w="1306"/>
            <w:shd w:fill="F2F6F9"/>
            <w:vAlign w:val="center"/>
          </w:tcPr>
          <w:p>
            <w:pPr>
              <w:spacing w:after="0"/>
            </w:pPr>
            <w:r/>
            <w:r>
              <w:rPr>
                <w:rFonts w:ascii="Aptos" w:hAnsi="Aptos"/>
                <w:b w:val="0"/>
                <w:sz w:val="13"/>
              </w:rPr>
              <w:t>1</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Qwen [exact ID]</w:t>
            </w:r>
          </w:p>
        </w:tc>
        <w:tc>
          <w:tcPr>
            <w:tcW w:type="dxa" w:w="1306"/>
            <w:vAlign w:val="center"/>
          </w:tcPr>
          <w:p>
            <w:pPr>
              <w:spacing w:after="0"/>
            </w:pPr>
            <w:r/>
            <w:r>
              <w:rPr>
                <w:rFonts w:ascii="Aptos" w:hAnsi="Aptos"/>
                <w:b w:val="0"/>
                <w:sz w:val="13"/>
              </w:rPr>
              <w:t>B</w:t>
            </w:r>
          </w:p>
        </w:tc>
        <w:tc>
          <w:tcPr>
            <w:tcW w:type="dxa" w:w="1306"/>
            <w:vAlign w:val="center"/>
          </w:tcPr>
          <w:p>
            <w:pPr>
              <w:spacing w:after="0"/>
            </w:pPr>
            <w:r/>
            <w:r>
              <w:rPr>
                <w:rFonts w:ascii="Aptos" w:hAnsi="Aptos"/>
                <w:b w:val="0"/>
                <w:sz w:val="13"/>
              </w:rPr>
              <w:t>2</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Qwen [exact ID]</w:t>
            </w:r>
          </w:p>
        </w:tc>
        <w:tc>
          <w:tcPr>
            <w:tcW w:type="dxa" w:w="1306"/>
            <w:shd w:fill="F2F6F9"/>
            <w:vAlign w:val="center"/>
          </w:tcPr>
          <w:p>
            <w:pPr>
              <w:spacing w:after="0"/>
            </w:pPr>
            <w:r/>
            <w:r>
              <w:rPr>
                <w:rFonts w:ascii="Aptos" w:hAnsi="Aptos"/>
                <w:b w:val="0"/>
                <w:sz w:val="13"/>
              </w:rPr>
              <w:t>B</w:t>
            </w:r>
          </w:p>
        </w:tc>
        <w:tc>
          <w:tcPr>
            <w:tcW w:type="dxa" w:w="1306"/>
            <w:shd w:fill="F2F6F9"/>
            <w:vAlign w:val="center"/>
          </w:tcPr>
          <w:p>
            <w:pPr>
              <w:spacing w:after="0"/>
            </w:pPr>
            <w:r/>
            <w:r>
              <w:rPr>
                <w:rFonts w:ascii="Aptos" w:hAnsi="Aptos"/>
                <w:b w:val="0"/>
                <w:sz w:val="13"/>
              </w:rPr>
              <w:t>3</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Qwen-VL [exact ID]</w:t>
            </w:r>
          </w:p>
        </w:tc>
        <w:tc>
          <w:tcPr>
            <w:tcW w:type="dxa" w:w="1306"/>
            <w:vAlign w:val="center"/>
          </w:tcPr>
          <w:p>
            <w:pPr>
              <w:spacing w:after="0"/>
            </w:pPr>
            <w:r/>
            <w:r>
              <w:rPr>
                <w:rFonts w:ascii="Aptos" w:hAnsi="Aptos"/>
                <w:b w:val="0"/>
                <w:sz w:val="13"/>
              </w:rPr>
              <w:t>A</w:t>
            </w:r>
          </w:p>
        </w:tc>
        <w:tc>
          <w:tcPr>
            <w:tcW w:type="dxa" w:w="1306"/>
            <w:vAlign w:val="center"/>
          </w:tcPr>
          <w:p>
            <w:pPr>
              <w:spacing w:after="0"/>
            </w:pPr>
            <w:r/>
            <w:r>
              <w:rPr>
                <w:rFonts w:ascii="Aptos" w:hAnsi="Aptos"/>
                <w:b w:val="0"/>
                <w:sz w:val="13"/>
              </w:rPr>
              <w:t>1</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Qwen-VL [exact ID]</w:t>
            </w:r>
          </w:p>
        </w:tc>
        <w:tc>
          <w:tcPr>
            <w:tcW w:type="dxa" w:w="1306"/>
            <w:shd w:fill="F2F6F9"/>
            <w:vAlign w:val="center"/>
          </w:tcPr>
          <w:p>
            <w:pPr>
              <w:spacing w:after="0"/>
            </w:pPr>
            <w:r/>
            <w:r>
              <w:rPr>
                <w:rFonts w:ascii="Aptos" w:hAnsi="Aptos"/>
                <w:b w:val="0"/>
                <w:sz w:val="13"/>
              </w:rPr>
              <w:t>A</w:t>
            </w:r>
          </w:p>
        </w:tc>
        <w:tc>
          <w:tcPr>
            <w:tcW w:type="dxa" w:w="1306"/>
            <w:shd w:fill="F2F6F9"/>
            <w:vAlign w:val="center"/>
          </w:tcPr>
          <w:p>
            <w:pPr>
              <w:spacing w:after="0"/>
            </w:pPr>
            <w:r/>
            <w:r>
              <w:rPr>
                <w:rFonts w:ascii="Aptos" w:hAnsi="Aptos"/>
                <w:b w:val="0"/>
                <w:sz w:val="13"/>
              </w:rPr>
              <w:t>2</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Qwen-VL [exact ID]</w:t>
            </w:r>
          </w:p>
        </w:tc>
        <w:tc>
          <w:tcPr>
            <w:tcW w:type="dxa" w:w="1306"/>
            <w:vAlign w:val="center"/>
          </w:tcPr>
          <w:p>
            <w:pPr>
              <w:spacing w:after="0"/>
            </w:pPr>
            <w:r/>
            <w:r>
              <w:rPr>
                <w:rFonts w:ascii="Aptos" w:hAnsi="Aptos"/>
                <w:b w:val="0"/>
                <w:sz w:val="13"/>
              </w:rPr>
              <w:t>A</w:t>
            </w:r>
          </w:p>
        </w:tc>
        <w:tc>
          <w:tcPr>
            <w:tcW w:type="dxa" w:w="1306"/>
            <w:vAlign w:val="center"/>
          </w:tcPr>
          <w:p>
            <w:pPr>
              <w:spacing w:after="0"/>
            </w:pPr>
            <w:r/>
            <w:r>
              <w:rPr>
                <w:rFonts w:ascii="Aptos" w:hAnsi="Aptos"/>
                <w:b w:val="0"/>
                <w:sz w:val="13"/>
              </w:rPr>
              <w:t>3</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Qwen-VL [exact ID]</w:t>
            </w:r>
          </w:p>
        </w:tc>
        <w:tc>
          <w:tcPr>
            <w:tcW w:type="dxa" w:w="1306"/>
            <w:shd w:fill="F2F6F9"/>
            <w:vAlign w:val="center"/>
          </w:tcPr>
          <w:p>
            <w:pPr>
              <w:spacing w:after="0"/>
            </w:pPr>
            <w:r/>
            <w:r>
              <w:rPr>
                <w:rFonts w:ascii="Aptos" w:hAnsi="Aptos"/>
                <w:b w:val="0"/>
                <w:sz w:val="13"/>
              </w:rPr>
              <w:t>B</w:t>
            </w:r>
          </w:p>
        </w:tc>
        <w:tc>
          <w:tcPr>
            <w:tcW w:type="dxa" w:w="1306"/>
            <w:shd w:fill="F2F6F9"/>
            <w:vAlign w:val="center"/>
          </w:tcPr>
          <w:p>
            <w:pPr>
              <w:spacing w:after="0"/>
            </w:pPr>
            <w:r/>
            <w:r>
              <w:rPr>
                <w:rFonts w:ascii="Aptos" w:hAnsi="Aptos"/>
                <w:b w:val="0"/>
                <w:sz w:val="13"/>
              </w:rPr>
              <w:t>1</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r>
        <w:tc>
          <w:tcPr>
            <w:tcW w:type="dxa" w:w="1306"/>
            <w:vAlign w:val="center"/>
          </w:tcPr>
          <w:p>
            <w:pPr>
              <w:spacing w:after="0"/>
            </w:pPr>
            <w:r/>
            <w:r>
              <w:rPr>
                <w:rFonts w:ascii="Aptos" w:hAnsi="Aptos"/>
                <w:b/>
                <w:sz w:val="13"/>
              </w:rPr>
              <w:t>Qwen-VL [exact ID]</w:t>
            </w:r>
          </w:p>
        </w:tc>
        <w:tc>
          <w:tcPr>
            <w:tcW w:type="dxa" w:w="1306"/>
            <w:vAlign w:val="center"/>
          </w:tcPr>
          <w:p>
            <w:pPr>
              <w:spacing w:after="0"/>
            </w:pPr>
            <w:r/>
            <w:r>
              <w:rPr>
                <w:rFonts w:ascii="Aptos" w:hAnsi="Aptos"/>
                <w:b w:val="0"/>
                <w:sz w:val="13"/>
              </w:rPr>
              <w:t>B</w:t>
            </w:r>
          </w:p>
        </w:tc>
        <w:tc>
          <w:tcPr>
            <w:tcW w:type="dxa" w:w="1306"/>
            <w:vAlign w:val="center"/>
          </w:tcPr>
          <w:p>
            <w:pPr>
              <w:spacing w:after="0"/>
            </w:pPr>
            <w:r/>
            <w:r>
              <w:rPr>
                <w:rFonts w:ascii="Aptos" w:hAnsi="Aptos"/>
                <w:b w:val="0"/>
                <w:sz w:val="13"/>
              </w:rPr>
              <w:t>2</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[TBD]</w:t>
            </w:r>
          </w:p>
        </w:tc>
        <w:tc>
          <w:tcPr>
            <w:tcW w:type="dxa" w:w="1306"/>
            <w:vAlign w:val="center"/>
          </w:tcPr>
          <w:p>
            <w:pPr>
              <w:spacing w:after="0"/>
            </w:pPr>
            <w:r/>
            <w:r>
              <w:rPr>
                <w:rFonts w:ascii="Aptos" w:hAnsi="Aptos"/>
                <w:b w:val="0"/>
                <w:sz w:val="13"/>
              </w:rPr>
              <w:t>[usage export / log path]</w:t>
            </w:r>
          </w:p>
        </w:tc>
      </w:tr>
      <w:tr>
        <w:tc>
          <w:tcPr>
            <w:tcW w:type="dxa" w:w="1306"/>
            <w:shd w:fill="F2F6F9"/>
            <w:vAlign w:val="center"/>
          </w:tcPr>
          <w:p>
            <w:pPr>
              <w:spacing w:after="0"/>
            </w:pPr>
            <w:r/>
            <w:r>
              <w:rPr>
                <w:rFonts w:ascii="Aptos" w:hAnsi="Aptos"/>
                <w:b/>
                <w:sz w:val="13"/>
              </w:rPr>
              <w:t>Qwen-VL [exact ID]</w:t>
            </w:r>
          </w:p>
        </w:tc>
        <w:tc>
          <w:tcPr>
            <w:tcW w:type="dxa" w:w="1306"/>
            <w:shd w:fill="F2F6F9"/>
            <w:vAlign w:val="center"/>
          </w:tcPr>
          <w:p>
            <w:pPr>
              <w:spacing w:after="0"/>
            </w:pPr>
            <w:r/>
            <w:r>
              <w:rPr>
                <w:rFonts w:ascii="Aptos" w:hAnsi="Aptos"/>
                <w:b w:val="0"/>
                <w:sz w:val="13"/>
              </w:rPr>
              <w:t>B</w:t>
            </w:r>
          </w:p>
        </w:tc>
        <w:tc>
          <w:tcPr>
            <w:tcW w:type="dxa" w:w="1306"/>
            <w:shd w:fill="F2F6F9"/>
            <w:vAlign w:val="center"/>
          </w:tcPr>
          <w:p>
            <w:pPr>
              <w:spacing w:after="0"/>
            </w:pPr>
            <w:r/>
            <w:r>
              <w:rPr>
                <w:rFonts w:ascii="Aptos" w:hAnsi="Aptos"/>
                <w:b w:val="0"/>
                <w:sz w:val="13"/>
              </w:rPr>
              <w:t>3</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[TBD]</w:t>
            </w:r>
          </w:p>
        </w:tc>
        <w:tc>
          <w:tcPr>
            <w:tcW w:type="dxa" w:w="1306"/>
            <w:shd w:fill="F2F6F9"/>
            <w:vAlign w:val="center"/>
          </w:tcPr>
          <w:p>
            <w:pPr>
              <w:spacing w:after="0"/>
            </w:pPr>
            <w:r/>
            <w:r>
              <w:rPr>
                <w:rFonts w:ascii="Aptos" w:hAnsi="Aptos"/>
                <w:b w:val="0"/>
                <w:sz w:val="13"/>
              </w:rPr>
              <w:t>[usage export / log path]</w:t>
            </w:r>
          </w:p>
        </w:tc>
      </w:tr>
    </w:tbl>
    <w:p>
      <w:pPr>
        <w:spacing w:after="20"/>
      </w:pPr>
    </w:p>
    <w:p>
      <w:pPr>
        <w:spacing w:after="140"/>
      </w:pPr>
      <w:r>
        <w:rPr>
          <w:b/>
        </w:rPr>
        <w:t xml:space="preserve">Important: </w:t>
      </w:r>
      <w:r>
        <w:t>Providers classify cached, reasoning and image tokens differently. Record the raw fields exactly as returned by the provider. “Provider billed tokens” must follow the invoice/usage export and must not blindly sum categories that are already included in input or output tokens.</w:t>
      </w:r>
    </w:p>
    <w:p>
      <w:pPr>
        <w:pStyle w:val="Heading2"/>
      </w:pPr>
      <w:r>
        <w:t>A.1 Application A Token Summary — Business Task Tracker</w:t>
      </w:r>
    </w:p>
    <w:tbl>
      <w:tblPr>
        <w:tblStyle w:val="TableGrid"/>
        <w:tblW w:type="auto" w:w="0"/>
        <w:jc w:val="center"/>
        <w:tblLayout w:type="autofit"/>
        <w:tblLook w:firstColumn="1" w:firstRow="1" w:lastColumn="0" w:lastRow="0" w:noHBand="0" w:noVBand="1" w:val="04A0"/>
      </w:tblPr>
      <w:tblGrid>
        <w:gridCol w:w="1437"/>
        <w:gridCol w:w="1437"/>
        <w:gridCol w:w="1437"/>
        <w:gridCol w:w="1437"/>
        <w:gridCol w:w="1437"/>
        <w:gridCol w:w="1437"/>
        <w:gridCol w:w="1437"/>
        <w:gridCol w:w="1437"/>
        <w:gridCol w:w="1437"/>
        <w:gridCol w:w="1437"/>
      </w:tblGrid>
      <w:tr>
        <w:tc>
          <w:tcPr>
            <w:tcW w:type="dxa" w:w="1437"/>
            <w:shd w:fill="17324D"/>
            <w:vAlign w:val="center"/>
          </w:tcPr>
          <w:p>
            <w:pPr>
              <w:spacing w:after="0"/>
            </w:pPr>
            <w:r/>
            <w:r>
              <w:rPr>
                <w:rFonts w:ascii="Aptos" w:hAnsi="Aptos"/>
                <w:b/>
                <w:color w:val="FFFFFF"/>
                <w:sz w:val="14"/>
              </w:rPr>
              <w:t>Model</w:t>
            </w:r>
          </w:p>
        </w:tc>
        <w:tc>
          <w:tcPr>
            <w:tcW w:type="dxa" w:w="1437"/>
            <w:shd w:fill="17324D"/>
            <w:vAlign w:val="center"/>
          </w:tcPr>
          <w:p>
            <w:pPr>
              <w:spacing w:after="0"/>
            </w:pPr>
            <w:r/>
            <w:r>
              <w:rPr>
                <w:rFonts w:ascii="Aptos" w:hAnsi="Aptos"/>
                <w:b/>
                <w:color w:val="FFFFFF"/>
                <w:sz w:val="14"/>
              </w:rPr>
              <w:t>Runs</w:t>
            </w:r>
          </w:p>
        </w:tc>
        <w:tc>
          <w:tcPr>
            <w:tcW w:type="dxa" w:w="1437"/>
            <w:shd w:fill="17324D"/>
            <w:vAlign w:val="center"/>
          </w:tcPr>
          <w:p>
            <w:pPr>
              <w:spacing w:after="0"/>
            </w:pPr>
            <w:r/>
            <w:r>
              <w:rPr>
                <w:rFonts w:ascii="Aptos" w:hAnsi="Aptos"/>
                <w:b/>
                <w:color w:val="FFFFFF"/>
                <w:sz w:val="14"/>
              </w:rPr>
              <w:t>Input tokens</w:t>
            </w:r>
          </w:p>
        </w:tc>
        <w:tc>
          <w:tcPr>
            <w:tcW w:type="dxa" w:w="1437"/>
            <w:shd w:fill="17324D"/>
            <w:vAlign w:val="center"/>
          </w:tcPr>
          <w:p>
            <w:pPr>
              <w:spacing w:after="0"/>
            </w:pPr>
            <w:r/>
            <w:r>
              <w:rPr>
                <w:rFonts w:ascii="Aptos" w:hAnsi="Aptos"/>
                <w:b/>
                <w:color w:val="FFFFFF"/>
                <w:sz w:val="14"/>
              </w:rPr>
              <w:t>Output tokens</w:t>
            </w:r>
          </w:p>
        </w:tc>
        <w:tc>
          <w:tcPr>
            <w:tcW w:type="dxa" w:w="1437"/>
            <w:shd w:fill="17324D"/>
            <w:vAlign w:val="center"/>
          </w:tcPr>
          <w:p>
            <w:pPr>
              <w:spacing w:after="0"/>
            </w:pPr>
            <w:r/>
            <w:r>
              <w:rPr>
                <w:rFonts w:ascii="Aptos" w:hAnsi="Aptos"/>
                <w:b/>
                <w:color w:val="FFFFFF"/>
                <w:sz w:val="14"/>
              </w:rPr>
              <w:t>Cached input</w:t>
            </w:r>
          </w:p>
        </w:tc>
        <w:tc>
          <w:tcPr>
            <w:tcW w:type="dxa" w:w="1437"/>
            <w:shd w:fill="17324D"/>
            <w:vAlign w:val="center"/>
          </w:tcPr>
          <w:p>
            <w:pPr>
              <w:spacing w:after="0"/>
            </w:pPr>
            <w:r/>
            <w:r>
              <w:rPr>
                <w:rFonts w:ascii="Aptos" w:hAnsi="Aptos"/>
                <w:b/>
                <w:color w:val="FFFFFF"/>
                <w:sz w:val="14"/>
              </w:rPr>
              <w:t>Reasoning / vision</w:t>
            </w:r>
          </w:p>
        </w:tc>
        <w:tc>
          <w:tcPr>
            <w:tcW w:type="dxa" w:w="1437"/>
            <w:shd w:fill="17324D"/>
            <w:vAlign w:val="center"/>
          </w:tcPr>
          <w:p>
            <w:pPr>
              <w:spacing w:after="0"/>
            </w:pPr>
            <w:r/>
            <w:r>
              <w:rPr>
                <w:rFonts w:ascii="Aptos" w:hAnsi="Aptos"/>
                <w:b/>
                <w:color w:val="FFFFFF"/>
                <w:sz w:val="14"/>
              </w:rPr>
              <w:t>Billed tokens</w:t>
            </w:r>
          </w:p>
        </w:tc>
        <w:tc>
          <w:tcPr>
            <w:tcW w:type="dxa" w:w="1437"/>
            <w:shd w:fill="17324D"/>
            <w:vAlign w:val="center"/>
          </w:tcPr>
          <w:p>
            <w:pPr>
              <w:spacing w:after="0"/>
            </w:pPr>
            <w:r/>
            <w:r>
              <w:rPr>
                <w:rFonts w:ascii="Aptos" w:hAnsi="Aptos"/>
                <w:b/>
                <w:color w:val="FFFFFF"/>
                <w:sz w:val="14"/>
              </w:rPr>
              <w:t>Total cost</w:t>
            </w:r>
          </w:p>
        </w:tc>
        <w:tc>
          <w:tcPr>
            <w:tcW w:type="dxa" w:w="1437"/>
            <w:shd w:fill="17324D"/>
            <w:vAlign w:val="center"/>
          </w:tcPr>
          <w:p>
            <w:pPr>
              <w:spacing w:after="0"/>
            </w:pPr>
            <w:r/>
            <w:r>
              <w:rPr>
                <w:rFonts w:ascii="Aptos" w:hAnsi="Aptos"/>
                <w:b/>
                <w:color w:val="FFFFFF"/>
                <w:sz w:val="14"/>
              </w:rPr>
              <w:t>Accepted runs</w:t>
            </w:r>
          </w:p>
        </w:tc>
        <w:tc>
          <w:tcPr>
            <w:tcW w:type="dxa" w:w="1437"/>
            <w:shd w:fill="17324D"/>
            <w:vAlign w:val="center"/>
          </w:tcPr>
          <w:p>
            <w:pPr>
              <w:spacing w:after="0"/>
            </w:pPr>
            <w:r/>
            <w:r>
              <w:rPr>
                <w:rFonts w:ascii="Aptos" w:hAnsi="Aptos"/>
                <w:b/>
                <w:color w:val="FFFFFF"/>
                <w:sz w:val="14"/>
              </w:rPr>
              <w:t>Cost / accepted run</w:t>
            </w:r>
          </w:p>
        </w:tc>
      </w:tr>
      <w:tr>
        <w:tc>
          <w:tcPr>
            <w:tcW w:type="dxa" w:w="1437"/>
            <w:vAlign w:val="center"/>
          </w:tcPr>
          <w:p>
            <w:pPr>
              <w:spacing w:after="0"/>
            </w:pPr>
            <w:r/>
            <w:r>
              <w:rPr>
                <w:rFonts w:ascii="Aptos" w:hAnsi="Aptos"/>
                <w:b/>
                <w:sz w:val="14"/>
              </w:rPr>
              <w:t>DeepSeek V4 Flash</w:t>
            </w:r>
          </w:p>
        </w:tc>
        <w:tc>
          <w:tcPr>
            <w:tcW w:type="dxa" w:w="1437"/>
            <w:vAlign w:val="center"/>
          </w:tcPr>
          <w:p>
            <w:pPr>
              <w:spacing w:after="0"/>
            </w:pPr>
            <w:r/>
            <w:r>
              <w:rPr>
                <w:rFonts w:ascii="Aptos" w:hAnsi="Aptos"/>
                <w:b w:val="0"/>
                <w:sz w:val="14"/>
              </w:rPr>
              <w:t>3</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 n/3]</w:t>
            </w:r>
          </w:p>
        </w:tc>
        <w:tc>
          <w:tcPr>
            <w:tcW w:type="dxa" w:w="1437"/>
            <w:vAlign w:val="center"/>
          </w:tcPr>
          <w:p>
            <w:pPr>
              <w:spacing w:after="0"/>
            </w:pPr>
            <w:r/>
            <w:r>
              <w:rPr>
                <w:rFonts w:ascii="Aptos" w:hAnsi="Aptos"/>
                <w:b w:val="0"/>
                <w:sz w:val="14"/>
              </w:rPr>
              <w:t>[TBD / undefined if 0 successes]</w:t>
            </w:r>
          </w:p>
        </w:tc>
      </w:tr>
      <w:tr>
        <w:tc>
          <w:tcPr>
            <w:tcW w:type="dxa" w:w="1437"/>
            <w:shd w:fill="F2F6F9"/>
            <w:vAlign w:val="center"/>
          </w:tcPr>
          <w:p>
            <w:pPr>
              <w:spacing w:after="0"/>
            </w:pPr>
            <w:r/>
            <w:r>
              <w:rPr>
                <w:rFonts w:ascii="Aptos" w:hAnsi="Aptos"/>
                <w:b/>
                <w:sz w:val="14"/>
              </w:rPr>
              <w:t>DeepSeek V4 Pro</w:t>
            </w:r>
          </w:p>
        </w:tc>
        <w:tc>
          <w:tcPr>
            <w:tcW w:type="dxa" w:w="1437"/>
            <w:shd w:fill="F2F6F9"/>
            <w:vAlign w:val="center"/>
          </w:tcPr>
          <w:p>
            <w:pPr>
              <w:spacing w:after="0"/>
            </w:pPr>
            <w:r/>
            <w:r>
              <w:rPr>
                <w:rFonts w:ascii="Aptos" w:hAnsi="Aptos"/>
                <w:b w:val="0"/>
                <w:sz w:val="14"/>
              </w:rPr>
              <w:t>3</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 n/3]</w:t>
            </w:r>
          </w:p>
        </w:tc>
        <w:tc>
          <w:tcPr>
            <w:tcW w:type="dxa" w:w="1437"/>
            <w:shd w:fill="F2F6F9"/>
            <w:vAlign w:val="center"/>
          </w:tcPr>
          <w:p>
            <w:pPr>
              <w:spacing w:after="0"/>
            </w:pPr>
            <w:r/>
            <w:r>
              <w:rPr>
                <w:rFonts w:ascii="Aptos" w:hAnsi="Aptos"/>
                <w:b w:val="0"/>
                <w:sz w:val="14"/>
              </w:rPr>
              <w:t>[TBD / undefined if 0 successes]</w:t>
            </w:r>
          </w:p>
        </w:tc>
      </w:tr>
      <w:tr>
        <w:tc>
          <w:tcPr>
            <w:tcW w:type="dxa" w:w="1437"/>
            <w:vAlign w:val="center"/>
          </w:tcPr>
          <w:p>
            <w:pPr>
              <w:spacing w:after="0"/>
            </w:pPr>
            <w:r/>
            <w:r>
              <w:rPr>
                <w:rFonts w:ascii="Aptos" w:hAnsi="Aptos"/>
                <w:b/>
                <w:sz w:val="14"/>
              </w:rPr>
              <w:t>Qwen [exact ID]</w:t>
            </w:r>
          </w:p>
        </w:tc>
        <w:tc>
          <w:tcPr>
            <w:tcW w:type="dxa" w:w="1437"/>
            <w:vAlign w:val="center"/>
          </w:tcPr>
          <w:p>
            <w:pPr>
              <w:spacing w:after="0"/>
            </w:pPr>
            <w:r/>
            <w:r>
              <w:rPr>
                <w:rFonts w:ascii="Aptos" w:hAnsi="Aptos"/>
                <w:b w:val="0"/>
                <w:sz w:val="14"/>
              </w:rPr>
              <w:t>3</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 n/3]</w:t>
            </w:r>
          </w:p>
        </w:tc>
        <w:tc>
          <w:tcPr>
            <w:tcW w:type="dxa" w:w="1437"/>
            <w:vAlign w:val="center"/>
          </w:tcPr>
          <w:p>
            <w:pPr>
              <w:spacing w:after="0"/>
            </w:pPr>
            <w:r/>
            <w:r>
              <w:rPr>
                <w:rFonts w:ascii="Aptos" w:hAnsi="Aptos"/>
                <w:b w:val="0"/>
                <w:sz w:val="14"/>
              </w:rPr>
              <w:t>[TBD / undefined if 0 successes]</w:t>
            </w:r>
          </w:p>
        </w:tc>
      </w:tr>
      <w:tr>
        <w:tc>
          <w:tcPr>
            <w:tcW w:type="dxa" w:w="1437"/>
            <w:shd w:fill="F2F6F9"/>
            <w:vAlign w:val="center"/>
          </w:tcPr>
          <w:p>
            <w:pPr>
              <w:spacing w:after="0"/>
            </w:pPr>
            <w:r/>
            <w:r>
              <w:rPr>
                <w:rFonts w:ascii="Aptos" w:hAnsi="Aptos"/>
                <w:b/>
                <w:sz w:val="14"/>
              </w:rPr>
              <w:t>Qwen-VL [exact ID]</w:t>
            </w:r>
          </w:p>
        </w:tc>
        <w:tc>
          <w:tcPr>
            <w:tcW w:type="dxa" w:w="1437"/>
            <w:shd w:fill="F2F6F9"/>
            <w:vAlign w:val="center"/>
          </w:tcPr>
          <w:p>
            <w:pPr>
              <w:spacing w:after="0"/>
            </w:pPr>
            <w:r/>
            <w:r>
              <w:rPr>
                <w:rFonts w:ascii="Aptos" w:hAnsi="Aptos"/>
                <w:b w:val="0"/>
                <w:sz w:val="14"/>
              </w:rPr>
              <w:t>3</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 n/3]</w:t>
            </w:r>
          </w:p>
        </w:tc>
        <w:tc>
          <w:tcPr>
            <w:tcW w:type="dxa" w:w="1437"/>
            <w:shd w:fill="F2F6F9"/>
            <w:vAlign w:val="center"/>
          </w:tcPr>
          <w:p>
            <w:pPr>
              <w:spacing w:after="0"/>
            </w:pPr>
            <w:r/>
            <w:r>
              <w:rPr>
                <w:rFonts w:ascii="Aptos" w:hAnsi="Aptos"/>
                <w:b w:val="0"/>
                <w:sz w:val="14"/>
              </w:rPr>
              <w:t>[TBD / undefined if 0 successes]</w:t>
            </w:r>
          </w:p>
        </w:tc>
      </w:tr>
    </w:tbl>
    <w:p>
      <w:pPr>
        <w:spacing w:after="20"/>
      </w:pPr>
    </w:p>
    <w:p>
      <w:pPr>
        <w:pStyle w:val="Heading2"/>
      </w:pPr>
      <w:r>
        <w:t>A.2 Application B Token Summary — 1943-style Shooter</w:t>
      </w:r>
    </w:p>
    <w:tbl>
      <w:tblPr>
        <w:tblStyle w:val="TableGrid"/>
        <w:tblW w:type="auto" w:w="0"/>
        <w:jc w:val="center"/>
        <w:tblLayout w:type="autofit"/>
        <w:tblLook w:firstColumn="1" w:firstRow="1" w:lastColumn="0" w:lastRow="0" w:noHBand="0" w:noVBand="1" w:val="04A0"/>
      </w:tblPr>
      <w:tblGrid>
        <w:gridCol w:w="1437"/>
        <w:gridCol w:w="1437"/>
        <w:gridCol w:w="1437"/>
        <w:gridCol w:w="1437"/>
        <w:gridCol w:w="1437"/>
        <w:gridCol w:w="1437"/>
        <w:gridCol w:w="1437"/>
        <w:gridCol w:w="1437"/>
        <w:gridCol w:w="1437"/>
        <w:gridCol w:w="1437"/>
      </w:tblGrid>
      <w:tr>
        <w:tc>
          <w:tcPr>
            <w:tcW w:type="dxa" w:w="1437"/>
            <w:shd w:fill="17324D"/>
            <w:vAlign w:val="center"/>
          </w:tcPr>
          <w:p>
            <w:pPr>
              <w:spacing w:after="0"/>
            </w:pPr>
            <w:r/>
            <w:r>
              <w:rPr>
                <w:rFonts w:ascii="Aptos" w:hAnsi="Aptos"/>
                <w:b/>
                <w:color w:val="FFFFFF"/>
                <w:sz w:val="14"/>
              </w:rPr>
              <w:t>Model</w:t>
            </w:r>
          </w:p>
        </w:tc>
        <w:tc>
          <w:tcPr>
            <w:tcW w:type="dxa" w:w="1437"/>
            <w:shd w:fill="17324D"/>
            <w:vAlign w:val="center"/>
          </w:tcPr>
          <w:p>
            <w:pPr>
              <w:spacing w:after="0"/>
            </w:pPr>
            <w:r/>
            <w:r>
              <w:rPr>
                <w:rFonts w:ascii="Aptos" w:hAnsi="Aptos"/>
                <w:b/>
                <w:color w:val="FFFFFF"/>
                <w:sz w:val="14"/>
              </w:rPr>
              <w:t>Runs</w:t>
            </w:r>
          </w:p>
        </w:tc>
        <w:tc>
          <w:tcPr>
            <w:tcW w:type="dxa" w:w="1437"/>
            <w:shd w:fill="17324D"/>
            <w:vAlign w:val="center"/>
          </w:tcPr>
          <w:p>
            <w:pPr>
              <w:spacing w:after="0"/>
            </w:pPr>
            <w:r/>
            <w:r>
              <w:rPr>
                <w:rFonts w:ascii="Aptos" w:hAnsi="Aptos"/>
                <w:b/>
                <w:color w:val="FFFFFF"/>
                <w:sz w:val="14"/>
              </w:rPr>
              <w:t>Input tokens</w:t>
            </w:r>
          </w:p>
        </w:tc>
        <w:tc>
          <w:tcPr>
            <w:tcW w:type="dxa" w:w="1437"/>
            <w:shd w:fill="17324D"/>
            <w:vAlign w:val="center"/>
          </w:tcPr>
          <w:p>
            <w:pPr>
              <w:spacing w:after="0"/>
            </w:pPr>
            <w:r/>
            <w:r>
              <w:rPr>
                <w:rFonts w:ascii="Aptos" w:hAnsi="Aptos"/>
                <w:b/>
                <w:color w:val="FFFFFF"/>
                <w:sz w:val="14"/>
              </w:rPr>
              <w:t>Output tokens</w:t>
            </w:r>
          </w:p>
        </w:tc>
        <w:tc>
          <w:tcPr>
            <w:tcW w:type="dxa" w:w="1437"/>
            <w:shd w:fill="17324D"/>
            <w:vAlign w:val="center"/>
          </w:tcPr>
          <w:p>
            <w:pPr>
              <w:spacing w:after="0"/>
            </w:pPr>
            <w:r/>
            <w:r>
              <w:rPr>
                <w:rFonts w:ascii="Aptos" w:hAnsi="Aptos"/>
                <w:b/>
                <w:color w:val="FFFFFF"/>
                <w:sz w:val="14"/>
              </w:rPr>
              <w:t>Cached input</w:t>
            </w:r>
          </w:p>
        </w:tc>
        <w:tc>
          <w:tcPr>
            <w:tcW w:type="dxa" w:w="1437"/>
            <w:shd w:fill="17324D"/>
            <w:vAlign w:val="center"/>
          </w:tcPr>
          <w:p>
            <w:pPr>
              <w:spacing w:after="0"/>
            </w:pPr>
            <w:r/>
            <w:r>
              <w:rPr>
                <w:rFonts w:ascii="Aptos" w:hAnsi="Aptos"/>
                <w:b/>
                <w:color w:val="FFFFFF"/>
                <w:sz w:val="14"/>
              </w:rPr>
              <w:t>Reasoning / vision</w:t>
            </w:r>
          </w:p>
        </w:tc>
        <w:tc>
          <w:tcPr>
            <w:tcW w:type="dxa" w:w="1437"/>
            <w:shd w:fill="17324D"/>
            <w:vAlign w:val="center"/>
          </w:tcPr>
          <w:p>
            <w:pPr>
              <w:spacing w:after="0"/>
            </w:pPr>
            <w:r/>
            <w:r>
              <w:rPr>
                <w:rFonts w:ascii="Aptos" w:hAnsi="Aptos"/>
                <w:b/>
                <w:color w:val="FFFFFF"/>
                <w:sz w:val="14"/>
              </w:rPr>
              <w:t>Billed tokens</w:t>
            </w:r>
          </w:p>
        </w:tc>
        <w:tc>
          <w:tcPr>
            <w:tcW w:type="dxa" w:w="1437"/>
            <w:shd w:fill="17324D"/>
            <w:vAlign w:val="center"/>
          </w:tcPr>
          <w:p>
            <w:pPr>
              <w:spacing w:after="0"/>
            </w:pPr>
            <w:r/>
            <w:r>
              <w:rPr>
                <w:rFonts w:ascii="Aptos" w:hAnsi="Aptos"/>
                <w:b/>
                <w:color w:val="FFFFFF"/>
                <w:sz w:val="14"/>
              </w:rPr>
              <w:t>Total cost</w:t>
            </w:r>
          </w:p>
        </w:tc>
        <w:tc>
          <w:tcPr>
            <w:tcW w:type="dxa" w:w="1437"/>
            <w:shd w:fill="17324D"/>
            <w:vAlign w:val="center"/>
          </w:tcPr>
          <w:p>
            <w:pPr>
              <w:spacing w:after="0"/>
            </w:pPr>
            <w:r/>
            <w:r>
              <w:rPr>
                <w:rFonts w:ascii="Aptos" w:hAnsi="Aptos"/>
                <w:b/>
                <w:color w:val="FFFFFF"/>
                <w:sz w:val="14"/>
              </w:rPr>
              <w:t>Accepted runs</w:t>
            </w:r>
          </w:p>
        </w:tc>
        <w:tc>
          <w:tcPr>
            <w:tcW w:type="dxa" w:w="1437"/>
            <w:shd w:fill="17324D"/>
            <w:vAlign w:val="center"/>
          </w:tcPr>
          <w:p>
            <w:pPr>
              <w:spacing w:after="0"/>
            </w:pPr>
            <w:r/>
            <w:r>
              <w:rPr>
                <w:rFonts w:ascii="Aptos" w:hAnsi="Aptos"/>
                <w:b/>
                <w:color w:val="FFFFFF"/>
                <w:sz w:val="14"/>
              </w:rPr>
              <w:t>Cost / accepted run</w:t>
            </w:r>
          </w:p>
        </w:tc>
      </w:tr>
      <w:tr>
        <w:tc>
          <w:tcPr>
            <w:tcW w:type="dxa" w:w="1437"/>
            <w:vAlign w:val="center"/>
          </w:tcPr>
          <w:p>
            <w:pPr>
              <w:spacing w:after="0"/>
            </w:pPr>
            <w:r/>
            <w:r>
              <w:rPr>
                <w:rFonts w:ascii="Aptos" w:hAnsi="Aptos"/>
                <w:b/>
                <w:sz w:val="14"/>
              </w:rPr>
              <w:t>DeepSeek V4 Flash</w:t>
            </w:r>
          </w:p>
        </w:tc>
        <w:tc>
          <w:tcPr>
            <w:tcW w:type="dxa" w:w="1437"/>
            <w:vAlign w:val="center"/>
          </w:tcPr>
          <w:p>
            <w:pPr>
              <w:spacing w:after="0"/>
            </w:pPr>
            <w:r/>
            <w:r>
              <w:rPr>
                <w:rFonts w:ascii="Aptos" w:hAnsi="Aptos"/>
                <w:b w:val="0"/>
                <w:sz w:val="14"/>
              </w:rPr>
              <w:t>3</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 n/3]</w:t>
            </w:r>
          </w:p>
        </w:tc>
        <w:tc>
          <w:tcPr>
            <w:tcW w:type="dxa" w:w="1437"/>
            <w:vAlign w:val="center"/>
          </w:tcPr>
          <w:p>
            <w:pPr>
              <w:spacing w:after="0"/>
            </w:pPr>
            <w:r/>
            <w:r>
              <w:rPr>
                <w:rFonts w:ascii="Aptos" w:hAnsi="Aptos"/>
                <w:b w:val="0"/>
                <w:sz w:val="14"/>
              </w:rPr>
              <w:t>[TBD / undefined if 0 successes]</w:t>
            </w:r>
          </w:p>
        </w:tc>
      </w:tr>
      <w:tr>
        <w:tc>
          <w:tcPr>
            <w:tcW w:type="dxa" w:w="1437"/>
            <w:shd w:fill="F2F6F9"/>
            <w:vAlign w:val="center"/>
          </w:tcPr>
          <w:p>
            <w:pPr>
              <w:spacing w:after="0"/>
            </w:pPr>
            <w:r/>
            <w:r>
              <w:rPr>
                <w:rFonts w:ascii="Aptos" w:hAnsi="Aptos"/>
                <w:b/>
                <w:sz w:val="14"/>
              </w:rPr>
              <w:t>DeepSeek V4 Pro</w:t>
            </w:r>
          </w:p>
        </w:tc>
        <w:tc>
          <w:tcPr>
            <w:tcW w:type="dxa" w:w="1437"/>
            <w:shd w:fill="F2F6F9"/>
            <w:vAlign w:val="center"/>
          </w:tcPr>
          <w:p>
            <w:pPr>
              <w:spacing w:after="0"/>
            </w:pPr>
            <w:r/>
            <w:r>
              <w:rPr>
                <w:rFonts w:ascii="Aptos" w:hAnsi="Aptos"/>
                <w:b w:val="0"/>
                <w:sz w:val="14"/>
              </w:rPr>
              <w:t>3</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 n/3]</w:t>
            </w:r>
          </w:p>
        </w:tc>
        <w:tc>
          <w:tcPr>
            <w:tcW w:type="dxa" w:w="1437"/>
            <w:shd w:fill="F2F6F9"/>
            <w:vAlign w:val="center"/>
          </w:tcPr>
          <w:p>
            <w:pPr>
              <w:spacing w:after="0"/>
            </w:pPr>
            <w:r/>
            <w:r>
              <w:rPr>
                <w:rFonts w:ascii="Aptos" w:hAnsi="Aptos"/>
                <w:b w:val="0"/>
                <w:sz w:val="14"/>
              </w:rPr>
              <w:t>[TBD / undefined if 0 successes]</w:t>
            </w:r>
          </w:p>
        </w:tc>
      </w:tr>
      <w:tr>
        <w:tc>
          <w:tcPr>
            <w:tcW w:type="dxa" w:w="1437"/>
            <w:vAlign w:val="center"/>
          </w:tcPr>
          <w:p>
            <w:pPr>
              <w:spacing w:after="0"/>
            </w:pPr>
            <w:r/>
            <w:r>
              <w:rPr>
                <w:rFonts w:ascii="Aptos" w:hAnsi="Aptos"/>
                <w:b/>
                <w:sz w:val="14"/>
              </w:rPr>
              <w:t>Qwen [exact ID]</w:t>
            </w:r>
          </w:p>
        </w:tc>
        <w:tc>
          <w:tcPr>
            <w:tcW w:type="dxa" w:w="1437"/>
            <w:vAlign w:val="center"/>
          </w:tcPr>
          <w:p>
            <w:pPr>
              <w:spacing w:after="0"/>
            </w:pPr>
            <w:r/>
            <w:r>
              <w:rPr>
                <w:rFonts w:ascii="Aptos" w:hAnsi="Aptos"/>
                <w:b w:val="0"/>
                <w:sz w:val="14"/>
              </w:rPr>
              <w:t>3</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w:t>
            </w:r>
          </w:p>
        </w:tc>
        <w:tc>
          <w:tcPr>
            <w:tcW w:type="dxa" w:w="1437"/>
            <w:vAlign w:val="center"/>
          </w:tcPr>
          <w:p>
            <w:pPr>
              <w:spacing w:after="0"/>
            </w:pPr>
            <w:r/>
            <w:r>
              <w:rPr>
                <w:rFonts w:ascii="Aptos" w:hAnsi="Aptos"/>
                <w:b w:val="0"/>
                <w:sz w:val="14"/>
              </w:rPr>
              <w:t>[TBD n/3]</w:t>
            </w:r>
          </w:p>
        </w:tc>
        <w:tc>
          <w:tcPr>
            <w:tcW w:type="dxa" w:w="1437"/>
            <w:vAlign w:val="center"/>
          </w:tcPr>
          <w:p>
            <w:pPr>
              <w:spacing w:after="0"/>
            </w:pPr>
            <w:r/>
            <w:r>
              <w:rPr>
                <w:rFonts w:ascii="Aptos" w:hAnsi="Aptos"/>
                <w:b w:val="0"/>
                <w:sz w:val="14"/>
              </w:rPr>
              <w:t>[TBD / undefined if 0 successes]</w:t>
            </w:r>
          </w:p>
        </w:tc>
      </w:tr>
      <w:tr>
        <w:tc>
          <w:tcPr>
            <w:tcW w:type="dxa" w:w="1437"/>
            <w:shd w:fill="F2F6F9"/>
            <w:vAlign w:val="center"/>
          </w:tcPr>
          <w:p>
            <w:pPr>
              <w:spacing w:after="0"/>
            </w:pPr>
            <w:r/>
            <w:r>
              <w:rPr>
                <w:rFonts w:ascii="Aptos" w:hAnsi="Aptos"/>
                <w:b/>
                <w:sz w:val="14"/>
              </w:rPr>
              <w:t>Qwen-VL [exact ID]</w:t>
            </w:r>
          </w:p>
        </w:tc>
        <w:tc>
          <w:tcPr>
            <w:tcW w:type="dxa" w:w="1437"/>
            <w:shd w:fill="F2F6F9"/>
            <w:vAlign w:val="center"/>
          </w:tcPr>
          <w:p>
            <w:pPr>
              <w:spacing w:after="0"/>
            </w:pPr>
            <w:r/>
            <w:r>
              <w:rPr>
                <w:rFonts w:ascii="Aptos" w:hAnsi="Aptos"/>
                <w:b w:val="0"/>
                <w:sz w:val="14"/>
              </w:rPr>
              <w:t>3</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w:t>
            </w:r>
          </w:p>
        </w:tc>
        <w:tc>
          <w:tcPr>
            <w:tcW w:type="dxa" w:w="1437"/>
            <w:shd w:fill="F2F6F9"/>
            <w:vAlign w:val="center"/>
          </w:tcPr>
          <w:p>
            <w:pPr>
              <w:spacing w:after="0"/>
            </w:pPr>
            <w:r/>
            <w:r>
              <w:rPr>
                <w:rFonts w:ascii="Aptos" w:hAnsi="Aptos"/>
                <w:b w:val="0"/>
                <w:sz w:val="14"/>
              </w:rPr>
              <w:t>[TBD n/3]</w:t>
            </w:r>
          </w:p>
        </w:tc>
        <w:tc>
          <w:tcPr>
            <w:tcW w:type="dxa" w:w="1437"/>
            <w:shd w:fill="F2F6F9"/>
            <w:vAlign w:val="center"/>
          </w:tcPr>
          <w:p>
            <w:pPr>
              <w:spacing w:after="0"/>
            </w:pPr>
            <w:r/>
            <w:r>
              <w:rPr>
                <w:rFonts w:ascii="Aptos" w:hAnsi="Aptos"/>
                <w:b w:val="0"/>
                <w:sz w:val="14"/>
              </w:rPr>
              <w:t>[TBD / undefined if 0 successes]</w:t>
            </w:r>
          </w:p>
        </w:tc>
      </w:tr>
    </w:tbl>
    <w:p>
      <w:pPr>
        <w:spacing w:after="20"/>
      </w:pPr>
    </w:p>
    <w:p>
      <w:pPr>
        <w:pStyle w:val="Heading2"/>
      </w:pPr>
      <w:r>
        <w:t>A.3 Cross-Application Comparison</w:t>
      </w:r>
    </w:p>
    <w:tbl>
      <w:tblPr>
        <w:tblStyle w:val="TableGrid"/>
        <w:tblW w:type="auto" w:w="0"/>
        <w:jc w:val="center"/>
        <w:tblLayout w:type="autofit"/>
        <w:tblLook w:firstColumn="1" w:firstRow="1" w:lastColumn="0" w:lastRow="0" w:noHBand="0" w:noVBand="1" w:val="04A0"/>
      </w:tblPr>
      <w:tblGrid>
        <w:gridCol w:w="1796"/>
        <w:gridCol w:w="1796"/>
        <w:gridCol w:w="1796"/>
        <w:gridCol w:w="1796"/>
        <w:gridCol w:w="1796"/>
        <w:gridCol w:w="1796"/>
        <w:gridCol w:w="1796"/>
        <w:gridCol w:w="1796"/>
      </w:tblGrid>
      <w:tr>
        <w:tc>
          <w:tcPr>
            <w:tcW w:type="dxa" w:w="1796"/>
            <w:shd w:fill="17324D"/>
            <w:vAlign w:val="center"/>
          </w:tcPr>
          <w:p>
            <w:pPr>
              <w:spacing w:after="0"/>
            </w:pPr>
            <w:r/>
            <w:r>
              <w:rPr>
                <w:rFonts w:ascii="Aptos" w:hAnsi="Aptos"/>
                <w:b/>
                <w:color w:val="FFFFFF"/>
                <w:sz w:val="14"/>
              </w:rPr>
              <w:t>Model</w:t>
            </w:r>
          </w:p>
        </w:tc>
        <w:tc>
          <w:tcPr>
            <w:tcW w:type="dxa" w:w="1796"/>
            <w:shd w:fill="17324D"/>
            <w:vAlign w:val="center"/>
          </w:tcPr>
          <w:p>
            <w:pPr>
              <w:spacing w:after="0"/>
            </w:pPr>
            <w:r/>
            <w:r>
              <w:rPr>
                <w:rFonts w:ascii="Aptos" w:hAnsi="Aptos"/>
                <w:b/>
                <w:color w:val="FFFFFF"/>
                <w:sz w:val="14"/>
              </w:rPr>
              <w:t>App A billed tokens</w:t>
            </w:r>
          </w:p>
        </w:tc>
        <w:tc>
          <w:tcPr>
            <w:tcW w:type="dxa" w:w="1796"/>
            <w:shd w:fill="17324D"/>
            <w:vAlign w:val="center"/>
          </w:tcPr>
          <w:p>
            <w:pPr>
              <w:spacing w:after="0"/>
            </w:pPr>
            <w:r/>
            <w:r>
              <w:rPr>
                <w:rFonts w:ascii="Aptos" w:hAnsi="Aptos"/>
                <w:b/>
                <w:color w:val="FFFFFF"/>
                <w:sz w:val="14"/>
              </w:rPr>
              <w:t>App A cost</w:t>
            </w:r>
          </w:p>
        </w:tc>
        <w:tc>
          <w:tcPr>
            <w:tcW w:type="dxa" w:w="1796"/>
            <w:shd w:fill="17324D"/>
            <w:vAlign w:val="center"/>
          </w:tcPr>
          <w:p>
            <w:pPr>
              <w:spacing w:after="0"/>
            </w:pPr>
            <w:r/>
            <w:r>
              <w:rPr>
                <w:rFonts w:ascii="Aptos" w:hAnsi="Aptos"/>
                <w:b/>
                <w:color w:val="FFFFFF"/>
                <w:sz w:val="14"/>
              </w:rPr>
              <w:t>App B billed tokens</w:t>
            </w:r>
          </w:p>
        </w:tc>
        <w:tc>
          <w:tcPr>
            <w:tcW w:type="dxa" w:w="1796"/>
            <w:shd w:fill="17324D"/>
            <w:vAlign w:val="center"/>
          </w:tcPr>
          <w:p>
            <w:pPr>
              <w:spacing w:after="0"/>
            </w:pPr>
            <w:r/>
            <w:r>
              <w:rPr>
                <w:rFonts w:ascii="Aptos" w:hAnsi="Aptos"/>
                <w:b/>
                <w:color w:val="FFFFFF"/>
                <w:sz w:val="14"/>
              </w:rPr>
              <w:t>App B cost</w:t>
            </w:r>
          </w:p>
        </w:tc>
        <w:tc>
          <w:tcPr>
            <w:tcW w:type="dxa" w:w="1796"/>
            <w:shd w:fill="17324D"/>
            <w:vAlign w:val="center"/>
          </w:tcPr>
          <w:p>
            <w:pPr>
              <w:spacing w:after="0"/>
            </w:pPr>
            <w:r/>
            <w:r>
              <w:rPr>
                <w:rFonts w:ascii="Aptos" w:hAnsi="Aptos"/>
                <w:b/>
                <w:color w:val="FFFFFF"/>
                <w:sz w:val="14"/>
              </w:rPr>
              <w:t>Combined billed tokens</w:t>
            </w:r>
          </w:p>
        </w:tc>
        <w:tc>
          <w:tcPr>
            <w:tcW w:type="dxa" w:w="1796"/>
            <w:shd w:fill="17324D"/>
            <w:vAlign w:val="center"/>
          </w:tcPr>
          <w:p>
            <w:pPr>
              <w:spacing w:after="0"/>
            </w:pPr>
            <w:r/>
            <w:r>
              <w:rPr>
                <w:rFonts w:ascii="Aptos" w:hAnsi="Aptos"/>
                <w:b/>
                <w:color w:val="FFFFFF"/>
                <w:sz w:val="14"/>
              </w:rPr>
              <w:t>Combined cost</w:t>
            </w:r>
          </w:p>
        </w:tc>
        <w:tc>
          <w:tcPr>
            <w:tcW w:type="dxa" w:w="1796"/>
            <w:shd w:fill="17324D"/>
            <w:vAlign w:val="center"/>
          </w:tcPr>
          <w:p>
            <w:pPr>
              <w:spacing w:after="0"/>
            </w:pPr>
            <w:r/>
            <w:r>
              <w:rPr>
                <w:rFonts w:ascii="Aptos" w:hAnsi="Aptos"/>
                <w:b/>
                <w:color w:val="FFFFFF"/>
                <w:sz w:val="14"/>
              </w:rPr>
              <w:t>Cost winner?</w:t>
            </w:r>
          </w:p>
        </w:tc>
      </w:tr>
      <w:tr>
        <w:tc>
          <w:tcPr>
            <w:tcW w:type="dxa" w:w="1796"/>
            <w:vAlign w:val="center"/>
          </w:tcPr>
          <w:p>
            <w:pPr>
              <w:spacing w:after="0"/>
            </w:pPr>
            <w:r/>
            <w:r>
              <w:rPr>
                <w:rFonts w:ascii="Aptos" w:hAnsi="Aptos"/>
                <w:b/>
                <w:sz w:val="14"/>
              </w:rPr>
              <w:t>DeepSeek V4 Flash</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r>
      <w:tr>
        <w:tc>
          <w:tcPr>
            <w:tcW w:type="dxa" w:w="1796"/>
            <w:shd w:fill="F2F6F9"/>
            <w:vAlign w:val="center"/>
          </w:tcPr>
          <w:p>
            <w:pPr>
              <w:spacing w:after="0"/>
            </w:pPr>
            <w:r/>
            <w:r>
              <w:rPr>
                <w:rFonts w:ascii="Aptos" w:hAnsi="Aptos"/>
                <w:b/>
                <w:sz w:val="14"/>
              </w:rPr>
              <w:t>DeepSeek V4 Pro</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r>
      <w:tr>
        <w:tc>
          <w:tcPr>
            <w:tcW w:type="dxa" w:w="1796"/>
            <w:vAlign w:val="center"/>
          </w:tcPr>
          <w:p>
            <w:pPr>
              <w:spacing w:after="0"/>
            </w:pPr>
            <w:r/>
            <w:r>
              <w:rPr>
                <w:rFonts w:ascii="Aptos" w:hAnsi="Aptos"/>
                <w:b/>
                <w:sz w:val="14"/>
              </w:rPr>
              <w:t>Qwen [exact ID]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c>
          <w:tcPr>
            <w:tcW w:type="dxa" w:w="1796"/>
            <w:vAlign w:val="center"/>
          </w:tcPr>
          <w:p>
            <w:pPr>
              <w:spacing w:after="0"/>
            </w:pPr>
            <w:r/>
            <w:r>
              <w:rPr>
                <w:rFonts w:ascii="Aptos" w:hAnsi="Aptos"/>
                <w:b w:val="0"/>
                <w:sz w:val="14"/>
              </w:rPr>
              <w:t>[TBD]</w:t>
            </w:r>
          </w:p>
        </w:tc>
      </w:tr>
      <w:tr>
        <w:tc>
          <w:tcPr>
            <w:tcW w:type="dxa" w:w="1796"/>
            <w:shd w:fill="F2F6F9"/>
            <w:vAlign w:val="center"/>
          </w:tcPr>
          <w:p>
            <w:pPr>
              <w:spacing w:after="0"/>
            </w:pPr>
            <w:r/>
            <w:r>
              <w:rPr>
                <w:rFonts w:ascii="Aptos" w:hAnsi="Aptos"/>
                <w:b/>
                <w:sz w:val="14"/>
              </w:rPr>
              <w:t>Qwen-VL [exact ID]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c>
          <w:tcPr>
            <w:tcW w:type="dxa" w:w="1796"/>
            <w:shd w:fill="F2F6F9"/>
            <w:vAlign w:val="center"/>
          </w:tcPr>
          <w:p>
            <w:pPr>
              <w:spacing w:after="0"/>
            </w:pPr>
            <w:r/>
            <w:r>
              <w:rPr>
                <w:rFonts w:ascii="Aptos" w:hAnsi="Aptos"/>
                <w:b w:val="0"/>
                <w:sz w:val="14"/>
              </w:rPr>
              <w:t>[TBD]</w:t>
            </w:r>
          </w:p>
        </w:tc>
      </w:tr>
    </w:tbl>
    <w:p>
      <w:pPr>
        <w:spacing w:after="20"/>
      </w:pPr>
    </w:p>
    <w:p>
      <w:pPr>
        <w:pStyle w:val="Heading2"/>
      </w:pPr>
      <w:r>
        <w:t>A.4 Recording Rules</w:t>
      </w:r>
    </w:p>
    <w:tbl>
      <w:tblPr>
        <w:tblStyle w:val="TableGrid"/>
        <w:tblW w:type="auto" w:w="0"/>
        <w:jc w:val="center"/>
        <w:tblLayout w:type="autofit"/>
        <w:tblLook w:firstColumn="1" w:firstRow="1" w:lastColumn="0" w:lastRow="0" w:noHBand="0" w:noVBand="1" w:val="04A0"/>
      </w:tblPr>
      <w:tblGrid>
        <w:gridCol w:w="7183"/>
        <w:gridCol w:w="7183"/>
      </w:tblGrid>
      <w:tr>
        <w:tc>
          <w:tcPr>
            <w:tcW w:type="dxa" w:w="7183"/>
            <w:shd w:fill="17324D"/>
            <w:vAlign w:val="center"/>
          </w:tcPr>
          <w:p>
            <w:pPr>
              <w:spacing w:after="0"/>
            </w:pPr>
            <w:r/>
            <w:r>
              <w:rPr>
                <w:rFonts w:ascii="Aptos" w:hAnsi="Aptos"/>
                <w:b/>
                <w:color w:val="FFFFFF"/>
                <w:sz w:val="15"/>
              </w:rPr>
              <w:t>Field</w:t>
            </w:r>
          </w:p>
        </w:tc>
        <w:tc>
          <w:tcPr>
            <w:tcW w:type="dxa" w:w="7183"/>
            <w:shd w:fill="17324D"/>
            <w:vAlign w:val="center"/>
          </w:tcPr>
          <w:p>
            <w:pPr>
              <w:spacing w:after="0"/>
            </w:pPr>
            <w:r/>
            <w:r>
              <w:rPr>
                <w:rFonts w:ascii="Aptos" w:hAnsi="Aptos"/>
                <w:b/>
                <w:color w:val="FFFFFF"/>
                <w:sz w:val="15"/>
              </w:rPr>
              <w:t>Required interpretation</w:t>
            </w:r>
          </w:p>
        </w:tc>
      </w:tr>
      <w:tr>
        <w:tc>
          <w:tcPr>
            <w:tcW w:type="dxa" w:w="7183"/>
            <w:vAlign w:val="center"/>
          </w:tcPr>
          <w:p>
            <w:pPr>
              <w:spacing w:after="0"/>
            </w:pPr>
            <w:r/>
            <w:r>
              <w:rPr>
                <w:rFonts w:ascii="Aptos" w:hAnsi="Aptos"/>
                <w:b/>
                <w:sz w:val="15"/>
              </w:rPr>
              <w:t>Input tokens</w:t>
            </w:r>
          </w:p>
        </w:tc>
        <w:tc>
          <w:tcPr>
            <w:tcW w:type="dxa" w:w="7183"/>
            <w:vAlign w:val="center"/>
          </w:tcPr>
          <w:p>
            <w:pPr>
              <w:spacing w:after="0"/>
            </w:pPr>
            <w:r/>
            <w:r>
              <w:rPr>
                <w:rFonts w:ascii="Aptos" w:hAnsi="Aptos"/>
                <w:b w:val="0"/>
                <w:sz w:val="15"/>
              </w:rPr>
              <w:t>All provider-reported prompt, repository context, tool results and repeated context submitted during the run.</w:t>
            </w:r>
          </w:p>
        </w:tc>
      </w:tr>
      <w:tr>
        <w:tc>
          <w:tcPr>
            <w:tcW w:type="dxa" w:w="7183"/>
            <w:shd w:fill="F2F6F9"/>
            <w:vAlign w:val="center"/>
          </w:tcPr>
          <w:p>
            <w:pPr>
              <w:spacing w:after="0"/>
            </w:pPr>
            <w:r/>
            <w:r>
              <w:rPr>
                <w:rFonts w:ascii="Aptos" w:hAnsi="Aptos"/>
                <w:b/>
                <w:sz w:val="15"/>
              </w:rPr>
              <w:t>Output tokens</w:t>
            </w:r>
          </w:p>
        </w:tc>
        <w:tc>
          <w:tcPr>
            <w:tcW w:type="dxa" w:w="7183"/>
            <w:shd w:fill="F2F6F9"/>
            <w:vAlign w:val="center"/>
          </w:tcPr>
          <w:p>
            <w:pPr>
              <w:spacing w:after="0"/>
            </w:pPr>
            <w:r/>
            <w:r>
              <w:rPr>
                <w:rFonts w:ascii="Aptos" w:hAnsi="Aptos"/>
                <w:b w:val="0"/>
                <w:sz w:val="15"/>
              </w:rPr>
              <w:t>All provider-reported generated text/code/tool-call tokens across the initial build and corrections.</w:t>
            </w:r>
          </w:p>
        </w:tc>
      </w:tr>
      <w:tr>
        <w:tc>
          <w:tcPr>
            <w:tcW w:type="dxa" w:w="7183"/>
            <w:vAlign w:val="center"/>
          </w:tcPr>
          <w:p>
            <w:pPr>
              <w:spacing w:after="0"/>
            </w:pPr>
            <w:r/>
            <w:r>
              <w:rPr>
                <w:rFonts w:ascii="Aptos" w:hAnsi="Aptos"/>
                <w:b/>
                <w:sz w:val="15"/>
              </w:rPr>
              <w:t>Cached input</w:t>
            </w:r>
          </w:p>
        </w:tc>
        <w:tc>
          <w:tcPr>
            <w:tcW w:type="dxa" w:w="7183"/>
            <w:vAlign w:val="center"/>
          </w:tcPr>
          <w:p>
            <w:pPr>
              <w:spacing w:after="0"/>
            </w:pPr>
            <w:r/>
            <w:r>
              <w:rPr>
                <w:rFonts w:ascii="Aptos" w:hAnsi="Aptos"/>
                <w:b w:val="0"/>
                <w:sz w:val="15"/>
              </w:rPr>
              <w:t>Provider-reported cache-read/input-cache tokens; keep separate because the price may differ.</w:t>
            </w:r>
          </w:p>
        </w:tc>
      </w:tr>
      <w:tr>
        <w:tc>
          <w:tcPr>
            <w:tcW w:type="dxa" w:w="7183"/>
            <w:shd w:fill="F2F6F9"/>
            <w:vAlign w:val="center"/>
          </w:tcPr>
          <w:p>
            <w:pPr>
              <w:spacing w:after="0"/>
            </w:pPr>
            <w:r/>
            <w:r>
              <w:rPr>
                <w:rFonts w:ascii="Aptos" w:hAnsi="Aptos"/>
                <w:b/>
                <w:sz w:val="15"/>
              </w:rPr>
              <w:t>Reasoning tokens</w:t>
            </w:r>
          </w:p>
        </w:tc>
        <w:tc>
          <w:tcPr>
            <w:tcW w:type="dxa" w:w="7183"/>
            <w:shd w:fill="F2F6F9"/>
            <w:vAlign w:val="center"/>
          </w:tcPr>
          <w:p>
            <w:pPr>
              <w:spacing w:after="0"/>
            </w:pPr>
            <w:r/>
            <w:r>
              <w:rPr>
                <w:rFonts w:ascii="Aptos" w:hAnsi="Aptos"/>
                <w:b w:val="0"/>
                <w:sz w:val="15"/>
              </w:rPr>
              <w:t>Record only when the provider exposes them separately; state whether billing already includes them in output.</w:t>
            </w:r>
          </w:p>
        </w:tc>
      </w:tr>
      <w:tr>
        <w:tc>
          <w:tcPr>
            <w:tcW w:type="dxa" w:w="7183"/>
            <w:vAlign w:val="center"/>
          </w:tcPr>
          <w:p>
            <w:pPr>
              <w:spacing w:after="0"/>
            </w:pPr>
            <w:r/>
            <w:r>
              <w:rPr>
                <w:rFonts w:ascii="Aptos" w:hAnsi="Aptos"/>
                <w:b/>
                <w:sz w:val="15"/>
              </w:rPr>
              <w:t>Image / vision tokens</w:t>
            </w:r>
          </w:p>
        </w:tc>
        <w:tc>
          <w:tcPr>
            <w:tcW w:type="dxa" w:w="7183"/>
            <w:vAlign w:val="center"/>
          </w:tcPr>
          <w:p>
            <w:pPr>
              <w:spacing w:after="0"/>
            </w:pPr>
            <w:r/>
            <w:r>
              <w:rPr>
                <w:rFonts w:ascii="Aptos" w:hAnsi="Aptos"/>
                <w:b w:val="0"/>
                <w:sz w:val="15"/>
              </w:rPr>
              <w:t>Provider-reported image tokens or image charges for screenshot-assisted correction; use 0 for text-only runs.</w:t>
            </w:r>
          </w:p>
        </w:tc>
      </w:tr>
      <w:tr>
        <w:tc>
          <w:tcPr>
            <w:tcW w:type="dxa" w:w="7183"/>
            <w:shd w:fill="F2F6F9"/>
            <w:vAlign w:val="center"/>
          </w:tcPr>
          <w:p>
            <w:pPr>
              <w:spacing w:after="0"/>
            </w:pPr>
            <w:r/>
            <w:r>
              <w:rPr>
                <w:rFonts w:ascii="Aptos" w:hAnsi="Aptos"/>
                <w:b/>
                <w:sz w:val="15"/>
              </w:rPr>
              <w:t>Provider billed tokens</w:t>
            </w:r>
          </w:p>
        </w:tc>
        <w:tc>
          <w:tcPr>
            <w:tcW w:type="dxa" w:w="7183"/>
            <w:shd w:fill="F2F6F9"/>
            <w:vAlign w:val="center"/>
          </w:tcPr>
          <w:p>
            <w:pPr>
              <w:spacing w:after="0"/>
            </w:pPr>
            <w:r/>
            <w:r>
              <w:rPr>
                <w:rFonts w:ascii="Aptos" w:hAnsi="Aptos"/>
                <w:b w:val="0"/>
                <w:sz w:val="15"/>
              </w:rPr>
              <w:t>The billed usage basis from the provider export; preserve the provider definition.</w:t>
            </w:r>
          </w:p>
        </w:tc>
      </w:tr>
      <w:tr>
        <w:tc>
          <w:tcPr>
            <w:tcW w:type="dxa" w:w="7183"/>
            <w:vAlign w:val="center"/>
          </w:tcPr>
          <w:p>
            <w:pPr>
              <w:spacing w:after="0"/>
            </w:pPr>
            <w:r/>
            <w:r>
              <w:rPr>
                <w:rFonts w:ascii="Aptos" w:hAnsi="Aptos"/>
                <w:b/>
                <w:sz w:val="15"/>
              </w:rPr>
              <w:t>Measured cost</w:t>
            </w:r>
          </w:p>
        </w:tc>
        <w:tc>
          <w:tcPr>
            <w:tcW w:type="dxa" w:w="7183"/>
            <w:vAlign w:val="center"/>
          </w:tcPr>
          <w:p>
            <w:pPr>
              <w:spacing w:after="0"/>
            </w:pPr>
            <w:r/>
            <w:r>
              <w:rPr>
                <w:rFonts w:ascii="Aptos" w:hAnsi="Aptos"/>
                <w:b w:val="0"/>
                <w:sz w:val="15"/>
              </w:rPr>
              <w:t>API/model charge for this run, excluding human labour unless separately stated.</w:t>
            </w:r>
          </w:p>
        </w:tc>
      </w:tr>
      <w:tr>
        <w:tc>
          <w:tcPr>
            <w:tcW w:type="dxa" w:w="7183"/>
            <w:shd w:fill="F2F6F9"/>
            <w:vAlign w:val="center"/>
          </w:tcPr>
          <w:p>
            <w:pPr>
              <w:spacing w:after="0"/>
            </w:pPr>
            <w:r/>
            <w:r>
              <w:rPr>
                <w:rFonts w:ascii="Aptos" w:hAnsi="Aptos"/>
                <w:b/>
                <w:sz w:val="15"/>
              </w:rPr>
              <w:t>Accepted run</w:t>
            </w:r>
          </w:p>
        </w:tc>
        <w:tc>
          <w:tcPr>
            <w:tcW w:type="dxa" w:w="7183"/>
            <w:shd w:fill="F2F6F9"/>
            <w:vAlign w:val="center"/>
          </w:tcPr>
          <w:p>
            <w:pPr>
              <w:spacing w:after="0"/>
            </w:pPr>
            <w:r/>
            <w:r>
              <w:rPr>
                <w:rFonts w:ascii="Aptos" w:hAnsi="Aptos"/>
                <w:b w:val="0"/>
                <w:sz w:val="15"/>
              </w:rPr>
              <w:t>All mandatory requirements pass at the stop point with no unresolved severity 1 or 2 defect.</w:t>
            </w:r>
          </w:p>
        </w:tc>
      </w:tr>
      <w:tr>
        <w:tc>
          <w:tcPr>
            <w:tcW w:type="dxa" w:w="7183"/>
            <w:vAlign w:val="center"/>
          </w:tcPr>
          <w:p>
            <w:pPr>
              <w:spacing w:after="0"/>
            </w:pPr>
            <w:r/>
            <w:r>
              <w:rPr>
                <w:rFonts w:ascii="Aptos" w:hAnsi="Aptos"/>
                <w:b/>
                <w:sz w:val="15"/>
              </w:rPr>
              <w:t>Cost per accepted run</w:t>
            </w:r>
          </w:p>
        </w:tc>
        <w:tc>
          <w:tcPr>
            <w:tcW w:type="dxa" w:w="7183"/>
            <w:vAlign w:val="center"/>
          </w:tcPr>
          <w:p>
            <w:pPr>
              <w:spacing w:after="0"/>
            </w:pPr>
            <w:r/>
            <w:r>
              <w:rPr>
                <w:rFonts w:ascii="Aptos" w:hAnsi="Aptos"/>
                <w:b w:val="0"/>
                <w:sz w:val="15"/>
              </w:rPr>
              <w:t>Total measured cost divided by accepted runs; report undefined/infinite when accepted runs equal zero.</w:t>
            </w:r>
          </w:p>
        </w:tc>
      </w:tr>
      <w:tr>
        <w:tc>
          <w:tcPr>
            <w:tcW w:type="dxa" w:w="7183"/>
            <w:shd w:fill="F2F6F9"/>
            <w:vAlign w:val="center"/>
          </w:tcPr>
          <w:p>
            <w:pPr>
              <w:spacing w:after="0"/>
            </w:pPr>
            <w:r/>
            <w:r>
              <w:rPr>
                <w:rFonts w:ascii="Aptos" w:hAnsi="Aptos"/>
                <w:b/>
                <w:sz w:val="15"/>
              </w:rPr>
              <w:t>Evidence</w:t>
            </w:r>
          </w:p>
        </w:tc>
        <w:tc>
          <w:tcPr>
            <w:tcW w:type="dxa" w:w="7183"/>
            <w:shd w:fill="F2F6F9"/>
            <w:vAlign w:val="center"/>
          </w:tcPr>
          <w:p>
            <w:pPr>
              <w:spacing w:after="0"/>
            </w:pPr>
            <w:r/>
            <w:r>
              <w:rPr>
                <w:rFonts w:ascii="Aptos" w:hAnsi="Aptos"/>
                <w:b w:val="0"/>
                <w:sz w:val="15"/>
              </w:rPr>
              <w:t>Usage export, invoice line, agent log or trace path that lets a reviewer reproduce the number.</w:t>
            </w:r>
          </w:p>
        </w:tc>
      </w:tr>
    </w:tbl>
    <w:p>
      <w:pPr>
        <w:spacing w:after="20"/>
      </w:pPr>
    </w:p>
    <w:sectPr w:rsidR="00FC693F" w:rsidRPr="0006063C" w:rsidSect="00034616">
      <w:pgSz w:w="15840" w:h="12240"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VIBE CODING MODEL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b w:val="0"/>
      <w:color w:val="666666"/>
      <w:sz w:val="16"/>
    </w:rPr>
  </w:style>
  <w:style w:type="paragraph" w:customStyle="1" w:styleId="TableText">
    <w:name w:val="Table Text"/>
    <w:rPr>
      <w:rFonts w:ascii="Aptos" w:hAnsi="Aptos"/>
      <w:b w:val="0"/>
      <w:color w:val="000000"/>
      <w:sz w:val="16"/>
    </w:rPr>
  </w:style>
  <w:style w:type="paragraph" w:customStyle="1" w:styleId="Callout">
    <w:name w:val="Callout"/>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Vibe Coding Model Comparison Test Report</dc:title>
  <dc:subject>AI vibe-coding model comparison template with per-model, per-application, per-run token and cost return sheets</dc:subject>
  <dc:creator>Engineering Team</dc:creator>
  <cp:keywords>vibe coding, AI model comparison, cost, speed, performance, DeepSeek, Qwen</cp:keywords>
  <dc:description>Version 1.1 adds detailed App A/App B token usage and cost ledgers.</dc:description>
  <cp:lastModifiedBy>Engineering Team</cp:lastModifiedBy>
  <cp:revision>1</cp:revision>
  <dcterms:created xsi:type="dcterms:W3CDTF">2013-12-23T23:15:00Z</dcterms:created>
  <dcterms:modified xsi:type="dcterms:W3CDTF">2013-12-23T23:15:00Z</dcterms:modified>
  <cp:category/>
  <cp:version>1.1</cp:version>
</cp:coreProperties>
</file>