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管理案例：如何拆掉一堵“隐形的墙”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案例贡献人：路璐，墨西哥市场项目主管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一、 情境与冲突 (Context &amp; Conflict)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路璐的管理战场有些特殊，她身在中国，却需要远程驱动墨西哥本地团队的日常协作。她的角色像一个空中交管员，负责在国内跟进墨西哥的业务，搭建流程，并处理棘手的跨文化沟通。随着当地业务日趋成熟，规范化管理被提上日程，而路璐很快就撞上了一堵柔软但坚固的隐形的墙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这堵墙由墨西哥独特的文化特质砌成：较高的权力距离，让下属习惯于等待清晰的指令而非主动发起；高语境的沟通方式，让大家倾向于委婉和间接，避免直接暴露问题。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这在工作中演变成一个让路璐头疼的困境。团队内部缺乏主动的横向沟通，许多事务严重依赖某个核心成员的个人能力，却没有形成标准化的流程。大家表面上客气和睦，但协作效率低下。一个需要多方配合的任务，常常在接近截止日期时才发现卡点，因为没人主动提前暴露问题。整个团队就像一个安静的会议室，每个人都在自己的位置上默默工作，却缺少了能让项目跑起来的“嗡嗡”的交流声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冲突就此产生。一方面，业务发展要求团队必须提升节奏、高效协同；另一方面，根深蒂固的文化习惯却让团队陷入一种“非必要，不沟通”的静默状态。路璐意识到，她要解决的不是一两个任务的执行力问题，而是要拆掉这堵阻碍团队发挥合力的墙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二、 决策与路径 (Decision &amp; Path)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面对这堵墙，最直接的做法是颁布强制性的沟通规定，或者在每次任务延期后点名批评。但路璐深知，对于一个重视人际关系和体面的文化来说，这样做只会让墙砌得更高。她决定放弃直接硬推规定，转而扮演一个建筑师的角色，重新设计团队的沟通蓝图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她的第一步，不是开会宣布新规，而是逐一进行私下沟通。她借鉴了PM 管理训练营中所讲解的“意愿三角形”工具，去倾听和理解每个关键成员在现有协作模式中的真实立场和困境。在这个过程中，她首先做的不是给方案，而是通过积极倾听，让大家把问题和情绪都暴露出来。这本身就是一种信任的建立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在充分摸底后，她将大家召集到一起，把之前收集到的问题匿名地抛在桌面上，引导团队共同探讨。她没有直接给出一套完美的流程，而是作为一个引导者，让团队成员自己说出期望的协作方式。这个共同制定的过程至关重要，它让新流程从老板的要求变成了我们共同的约定。这个约定被她运用课程中所讲的“分配任务工单法“给工单化，拆解成一个个清晰的标准动作，达成了共识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最后，路璐敏锐地捕捉并放大了正向行为。当有同事在讨论中主动发起沟通、提出建议时，她立刻当众给予赞赏和肯定，并运用上ATM激励法。这就像在沉默的会议室里打开了一扇窗，让大家看到了被鼓励的行为是什么样的。她传递了一个清晰的信号主动沟通是安全的，更是被嘉奖的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三、 结果与复盘 (Result &amp; Reflection)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这套组合拳的效果很快显现。团队的沟通氛围开始解冻。最典型的变化是，有团队成员主动提议，建立一个每周的内部碰头会，以便各部门能快速同步进度。大家也达成一致，对于新流程，在正式执行前先相互确认。那堵“隐形的墙”开始变得透明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在复盘时，路璐最大的感触是，管理很多时候不是去管理“事”，而是去管理“场”。她说，过去自己也容易陷入追赶进度的误区，但这次她意识到，作为管理者，更重要的工作是创造一个让正确的事情能够自然发生的环境。事前约定沟通规则，事中关注协作趋势，事后及时复盘，远比事后补救问题要高效得多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她也坦诚了自己的一个失误。在最初的集体讨论中，为了鼓励大家畅所欲言，她把节奏放得有点松，导致一些负面情绪过度释放，影响了讨论效率。她反思道，未来需要更好地把握介入的时机，在纾解情绪和解决问题之间找到更精准的平衡点。</w:t>
      </w:r>
    </w:p>
    <w:p w:rsid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 w:hint="eastAsia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lastRenderedPageBreak/>
        <w:t>四、 迁移与应用 (Transfer &amp; Application)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路璐在墨西哥的实践，为所有需要进行跨文化、远程管理的领导者，沉淀了三个可迁移的原则：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第一个原则是，流程先行，打破沟通壁垒。面对一个习惯于被动执行的团队，与其反复强调你们要主动，不如设计一个让大家“不得不”沟通的标准化流程。当流程成为习惯，主动沟通也就成了自然。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第二个原则是，共识是最好的驱动力。不要单方面颁布规则，而是要邀请团队成员成为规则的共同制定者。一个由团队共创并认同的方案，其生命力远超任何自上而下的指令。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第三个原则是，管理者是文化的塑造者。你鼓励什么，就会得到什么。通过及时、公开地表彰那些你希望看到的行为（比如主动沟通、跨部门协作），你就在为团队文化树立路标，引导大家走向正确的方向。</w:t>
      </w:r>
    </w:p>
    <w:p w:rsidR="001931D5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</w:p>
    <w:p w:rsidR="001A482F" w:rsidRPr="001931D5" w:rsidRDefault="001931D5" w:rsidP="001931D5">
      <w:pPr>
        <w:spacing w:line="340" w:lineRule="exact"/>
        <w:rPr>
          <w:rFonts w:ascii="微软雅黑" w:eastAsia="微软雅黑" w:hAnsi="微软雅黑"/>
        </w:rPr>
      </w:pPr>
      <w:r w:rsidRPr="001931D5">
        <w:rPr>
          <w:rFonts w:ascii="微软雅黑" w:eastAsia="微软雅黑" w:hAnsi="微软雅黑"/>
        </w:rPr>
        <w:t>这个案例提醒管理者，拆掉团队之间隐形的墙，最好的工具不是锤子，而是设计图纸和黏合剂；希望其中的原则与路径，能为你在自己的战场上</w:t>
      </w:r>
    </w:p>
    <w:sectPr w:rsidR="001A482F" w:rsidRPr="001931D5" w:rsidSect="00CC646D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D9B"/>
    <w:multiLevelType w:val="multilevel"/>
    <w:tmpl w:val="34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2C8B"/>
    <w:multiLevelType w:val="multilevel"/>
    <w:tmpl w:val="23C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368"/>
    <w:multiLevelType w:val="multilevel"/>
    <w:tmpl w:val="A91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400"/>
    <w:multiLevelType w:val="multilevel"/>
    <w:tmpl w:val="764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377D"/>
    <w:multiLevelType w:val="multilevel"/>
    <w:tmpl w:val="ED9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91080"/>
    <w:multiLevelType w:val="multilevel"/>
    <w:tmpl w:val="3E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14F37"/>
    <w:multiLevelType w:val="multilevel"/>
    <w:tmpl w:val="592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25329"/>
    <w:multiLevelType w:val="multilevel"/>
    <w:tmpl w:val="02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53120"/>
    <w:multiLevelType w:val="multilevel"/>
    <w:tmpl w:val="BEA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0477">
    <w:abstractNumId w:val="1"/>
  </w:num>
  <w:num w:numId="2" w16cid:durableId="255098220">
    <w:abstractNumId w:val="2"/>
  </w:num>
  <w:num w:numId="3" w16cid:durableId="266043094">
    <w:abstractNumId w:val="7"/>
  </w:num>
  <w:num w:numId="4" w16cid:durableId="1731609171">
    <w:abstractNumId w:val="4"/>
  </w:num>
  <w:num w:numId="5" w16cid:durableId="474416270">
    <w:abstractNumId w:val="3"/>
  </w:num>
  <w:num w:numId="6" w16cid:durableId="1877505091">
    <w:abstractNumId w:val="6"/>
  </w:num>
  <w:num w:numId="7" w16cid:durableId="681934322">
    <w:abstractNumId w:val="0"/>
  </w:num>
  <w:num w:numId="8" w16cid:durableId="1037465025">
    <w:abstractNumId w:val="8"/>
  </w:num>
  <w:num w:numId="9" w16cid:durableId="1368216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6D"/>
    <w:rsid w:val="000D63F3"/>
    <w:rsid w:val="001931D5"/>
    <w:rsid w:val="001A482F"/>
    <w:rsid w:val="00285233"/>
    <w:rsid w:val="00475E72"/>
    <w:rsid w:val="004D00E8"/>
    <w:rsid w:val="00780290"/>
    <w:rsid w:val="009F4283"/>
    <w:rsid w:val="00B90A95"/>
    <w:rsid w:val="00C57728"/>
    <w:rsid w:val="00CC646D"/>
    <w:rsid w:val="00CE73A1"/>
    <w:rsid w:val="00E87A20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44EB4"/>
  <w15:chartTrackingRefBased/>
  <w15:docId w15:val="{19B01C55-0596-734D-B73E-5CD16C3D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6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64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4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4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4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4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4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64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4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4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4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46D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C646D"/>
  </w:style>
  <w:style w:type="paragraph" w:styleId="ae">
    <w:name w:val="Normal (Web)"/>
    <w:basedOn w:val="a"/>
    <w:uiPriority w:val="99"/>
    <w:semiHidden/>
    <w:unhideWhenUsed/>
    <w:rsid w:val="00CC64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D00E8"/>
  </w:style>
  <w:style w:type="paragraph" w:customStyle="1" w:styleId="p2">
    <w:name w:val="p2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2025-07-29T08:17:00Z</dcterms:created>
  <dcterms:modified xsi:type="dcterms:W3CDTF">2025-09-26T07:29:00Z</dcterms:modified>
</cp:coreProperties>
</file>