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7EC" w:rsidRPr="005C37EC" w:rsidRDefault="005C37EC" w:rsidP="005C37EC">
      <w:pPr>
        <w:spacing w:line="360" w:lineRule="auto"/>
        <w:jc w:val="center"/>
        <w:rPr>
          <w:rFonts w:ascii="Times New Roman" w:hAnsi="Times New Roman" w:cs="Times New Roman"/>
          <w:b/>
          <w:sz w:val="24"/>
          <w:szCs w:val="24"/>
        </w:rPr>
      </w:pPr>
      <w:r w:rsidRPr="005C37EC">
        <w:rPr>
          <w:rFonts w:ascii="Times New Roman" w:hAnsi="Times New Roman" w:cs="Times New Roman"/>
          <w:b/>
          <w:sz w:val="24"/>
          <w:szCs w:val="24"/>
        </w:rPr>
        <w:t>COEFICIENTE DE CORRELACIÓN TETRACÓRICO (</w:t>
      </w:r>
      <w:proofErr w:type="spellStart"/>
      <w:r w:rsidRPr="005C37EC">
        <w:rPr>
          <w:rFonts w:ascii="Times New Roman" w:hAnsi="Times New Roman" w:cs="Times New Roman"/>
          <w:b/>
          <w:sz w:val="24"/>
          <w:szCs w:val="24"/>
        </w:rPr>
        <w:t>rt</w:t>
      </w:r>
      <w:proofErr w:type="spellEnd"/>
      <w:r w:rsidRPr="005C37EC">
        <w:rPr>
          <w:rFonts w:ascii="Times New Roman" w:hAnsi="Times New Roman" w:cs="Times New Roman"/>
          <w:b/>
          <w:sz w:val="24"/>
          <w:szCs w:val="24"/>
        </w:rPr>
        <w:t>)</w:t>
      </w:r>
    </w:p>
    <w:p w:rsidR="00C36AB1" w:rsidRPr="005C37EC" w:rsidRDefault="00577413" w:rsidP="005C37EC">
      <w:pPr>
        <w:spacing w:line="360" w:lineRule="auto"/>
        <w:jc w:val="center"/>
        <w:rPr>
          <w:rFonts w:ascii="Times New Roman" w:hAnsi="Times New Roman" w:cs="Times New Roman"/>
          <w:sz w:val="24"/>
          <w:szCs w:val="24"/>
        </w:rPr>
      </w:pPr>
      <w:r>
        <w:rPr>
          <w:rFonts w:ascii="Times New Roman" w:hAnsi="Times New Roman" w:cs="Times New Roman"/>
          <w:sz w:val="24"/>
          <w:szCs w:val="24"/>
        </w:rPr>
        <w:t>Báez, E. Barrios, G.</w:t>
      </w:r>
      <w:r w:rsidR="00C36AB1" w:rsidRPr="005C37EC">
        <w:rPr>
          <w:rFonts w:ascii="Times New Roman" w:hAnsi="Times New Roman" w:cs="Times New Roman"/>
          <w:sz w:val="24"/>
          <w:szCs w:val="24"/>
        </w:rPr>
        <w:t xml:space="preserve"> </w:t>
      </w:r>
      <w:r>
        <w:rPr>
          <w:rFonts w:ascii="Times New Roman" w:hAnsi="Times New Roman" w:cs="Times New Roman"/>
          <w:sz w:val="24"/>
          <w:szCs w:val="24"/>
        </w:rPr>
        <w:t>Pernia, G, Salazar, D. Trejo, A</w:t>
      </w:r>
      <w:r w:rsidR="005C37EC" w:rsidRPr="005C37EC">
        <w:rPr>
          <w:rFonts w:ascii="Times New Roman" w:hAnsi="Times New Roman" w:cs="Times New Roman"/>
          <w:sz w:val="24"/>
          <w:szCs w:val="24"/>
        </w:rPr>
        <w:t>.</w:t>
      </w:r>
    </w:p>
    <w:p w:rsidR="00C36AB1" w:rsidRPr="005C37EC" w:rsidRDefault="005C37EC" w:rsidP="00C36AB1">
      <w:pPr>
        <w:spacing w:line="360" w:lineRule="auto"/>
        <w:jc w:val="center"/>
        <w:rPr>
          <w:rFonts w:ascii="Times New Roman" w:hAnsi="Times New Roman" w:cs="Times New Roman"/>
          <w:sz w:val="24"/>
          <w:szCs w:val="24"/>
        </w:rPr>
      </w:pPr>
      <w:r w:rsidRPr="005C37EC">
        <w:rPr>
          <w:rFonts w:ascii="Times New Roman" w:hAnsi="Times New Roman" w:cs="Times New Roman"/>
          <w:sz w:val="24"/>
          <w:szCs w:val="24"/>
        </w:rPr>
        <w:t>Universidad Central De Venezuela</w:t>
      </w:r>
    </w:p>
    <w:p w:rsidR="00C36AB1" w:rsidRPr="005C37EC" w:rsidRDefault="005C37EC" w:rsidP="00C36AB1">
      <w:pPr>
        <w:spacing w:line="360" w:lineRule="auto"/>
        <w:jc w:val="center"/>
        <w:rPr>
          <w:rFonts w:ascii="Times New Roman" w:hAnsi="Times New Roman" w:cs="Times New Roman"/>
          <w:sz w:val="24"/>
          <w:szCs w:val="24"/>
        </w:rPr>
      </w:pPr>
      <w:r w:rsidRPr="005C37EC">
        <w:rPr>
          <w:rFonts w:ascii="Times New Roman" w:hAnsi="Times New Roman" w:cs="Times New Roman"/>
          <w:sz w:val="24"/>
          <w:szCs w:val="24"/>
        </w:rPr>
        <w:t>Junio, 2018</w:t>
      </w:r>
    </w:p>
    <w:p w:rsidR="00457CFB" w:rsidRPr="005C37EC" w:rsidRDefault="006A4494" w:rsidP="00C36AB1">
      <w:pPr>
        <w:spacing w:line="360" w:lineRule="auto"/>
        <w:ind w:firstLine="708"/>
        <w:jc w:val="both"/>
        <w:rPr>
          <w:rFonts w:ascii="Times New Roman" w:hAnsi="Times New Roman" w:cs="Times New Roman"/>
          <w:sz w:val="24"/>
          <w:szCs w:val="24"/>
        </w:rPr>
      </w:pPr>
      <w:r w:rsidRPr="005C37EC">
        <w:rPr>
          <w:rFonts w:ascii="Times New Roman" w:hAnsi="Times New Roman" w:cs="Times New Roman"/>
          <w:sz w:val="24"/>
          <w:szCs w:val="24"/>
        </w:rPr>
        <w:t>El coeficiente de correlación</w:t>
      </w:r>
      <w:r w:rsidR="00D1744A" w:rsidRPr="005C37EC">
        <w:rPr>
          <w:rFonts w:ascii="Times New Roman" w:hAnsi="Times New Roman" w:cs="Times New Roman"/>
          <w:sz w:val="24"/>
          <w:szCs w:val="24"/>
        </w:rPr>
        <w:t xml:space="preserve"> T</w:t>
      </w:r>
      <w:r w:rsidRPr="005C37EC">
        <w:rPr>
          <w:rFonts w:ascii="Times New Roman" w:hAnsi="Times New Roman" w:cs="Times New Roman"/>
          <w:sz w:val="24"/>
          <w:szCs w:val="24"/>
        </w:rPr>
        <w:t>etracórico</w:t>
      </w:r>
      <w:r w:rsidR="001D43ED" w:rsidRPr="005C37EC">
        <w:rPr>
          <w:rFonts w:ascii="Times New Roman" w:hAnsi="Times New Roman" w:cs="Times New Roman"/>
          <w:sz w:val="24"/>
          <w:szCs w:val="24"/>
        </w:rPr>
        <w:t xml:space="preserve"> </w:t>
      </w:r>
      <w:r w:rsidR="00457CFB" w:rsidRPr="005C37EC">
        <w:rPr>
          <w:rFonts w:ascii="Times New Roman" w:hAnsi="Times New Roman" w:cs="Times New Roman"/>
          <w:sz w:val="24"/>
          <w:szCs w:val="24"/>
        </w:rPr>
        <w:t xml:space="preserve">expresado como </w:t>
      </w:r>
      <w:r w:rsidR="001D43ED" w:rsidRPr="005C37EC">
        <w:rPr>
          <w:rFonts w:ascii="Times New Roman" w:hAnsi="Times New Roman" w:cs="Times New Roman"/>
          <w:sz w:val="24"/>
          <w:szCs w:val="24"/>
        </w:rPr>
        <w:t>(</w:t>
      </w:r>
      <w:proofErr w:type="spellStart"/>
      <w:r w:rsidR="001D43ED" w:rsidRPr="005C37EC">
        <w:rPr>
          <w:rFonts w:ascii="Times New Roman" w:hAnsi="Times New Roman" w:cs="Times New Roman"/>
          <w:sz w:val="24"/>
          <w:szCs w:val="24"/>
        </w:rPr>
        <w:t>rt</w:t>
      </w:r>
      <w:proofErr w:type="spellEnd"/>
      <w:r w:rsidR="001D43ED" w:rsidRPr="005C37EC">
        <w:rPr>
          <w:rFonts w:ascii="Times New Roman" w:hAnsi="Times New Roman" w:cs="Times New Roman"/>
          <w:sz w:val="24"/>
          <w:szCs w:val="24"/>
        </w:rPr>
        <w:t>) se utiliza cuando las</w:t>
      </w:r>
      <w:r w:rsidR="00457CFB" w:rsidRPr="005C37EC">
        <w:rPr>
          <w:rFonts w:ascii="Times New Roman" w:hAnsi="Times New Roman" w:cs="Times New Roman"/>
          <w:sz w:val="24"/>
          <w:szCs w:val="24"/>
        </w:rPr>
        <w:t xml:space="preserve"> dos</w:t>
      </w:r>
      <w:r w:rsidR="001D43ED" w:rsidRPr="005C37EC">
        <w:rPr>
          <w:rFonts w:ascii="Times New Roman" w:hAnsi="Times New Roman" w:cs="Times New Roman"/>
          <w:sz w:val="24"/>
          <w:szCs w:val="24"/>
        </w:rPr>
        <w:t xml:space="preserve"> variables X y </w:t>
      </w:r>
      <w:proofErr w:type="spellStart"/>
      <w:r w:rsidR="001D43ED" w:rsidRPr="005C37EC">
        <w:rPr>
          <w:rFonts w:ascii="Times New Roman" w:hAnsi="Times New Roman" w:cs="Times New Roman"/>
          <w:sz w:val="24"/>
          <w:szCs w:val="24"/>
        </w:rPr>
        <w:t>Y</w:t>
      </w:r>
      <w:proofErr w:type="spellEnd"/>
      <w:r w:rsidR="001D43ED" w:rsidRPr="005C37EC">
        <w:rPr>
          <w:rFonts w:ascii="Times New Roman" w:hAnsi="Times New Roman" w:cs="Times New Roman"/>
          <w:sz w:val="24"/>
          <w:szCs w:val="24"/>
        </w:rPr>
        <w:t xml:space="preserve"> son continuas dicotomizadas</w:t>
      </w:r>
      <w:r w:rsidR="00457CFB" w:rsidRPr="005C37EC">
        <w:rPr>
          <w:rFonts w:ascii="Times New Roman" w:hAnsi="Times New Roman" w:cs="Times New Roman"/>
          <w:sz w:val="24"/>
          <w:szCs w:val="24"/>
        </w:rPr>
        <w:t>, de una manera más precisa</w:t>
      </w:r>
      <w:r w:rsidR="001D43ED" w:rsidRPr="005C37EC">
        <w:rPr>
          <w:rFonts w:ascii="Times New Roman" w:hAnsi="Times New Roman" w:cs="Times New Roman"/>
          <w:sz w:val="24"/>
          <w:szCs w:val="24"/>
        </w:rPr>
        <w:t xml:space="preserve">, </w:t>
      </w:r>
      <w:r w:rsidR="00457CFB" w:rsidRPr="005C37EC">
        <w:rPr>
          <w:rFonts w:ascii="Times New Roman" w:hAnsi="Times New Roman" w:cs="Times New Roman"/>
          <w:sz w:val="24"/>
          <w:szCs w:val="24"/>
        </w:rPr>
        <w:t>cuando las variables continuas han sido reducidas</w:t>
      </w:r>
      <w:r w:rsidR="007B2125" w:rsidRPr="005C37EC">
        <w:rPr>
          <w:rFonts w:ascii="Times New Roman" w:hAnsi="Times New Roman" w:cs="Times New Roman"/>
          <w:sz w:val="24"/>
          <w:szCs w:val="24"/>
        </w:rPr>
        <w:t xml:space="preserve"> de manera</w:t>
      </w:r>
      <w:r w:rsidR="00457CFB" w:rsidRPr="005C37EC">
        <w:rPr>
          <w:rFonts w:ascii="Times New Roman" w:hAnsi="Times New Roman" w:cs="Times New Roman"/>
          <w:sz w:val="24"/>
          <w:szCs w:val="24"/>
        </w:rPr>
        <w:t xml:space="preserve"> artificial </w:t>
      </w:r>
      <w:r w:rsidR="001D43ED" w:rsidRPr="005C37EC">
        <w:rPr>
          <w:rFonts w:ascii="Times New Roman" w:hAnsi="Times New Roman" w:cs="Times New Roman"/>
          <w:sz w:val="24"/>
          <w:szCs w:val="24"/>
        </w:rPr>
        <w:t xml:space="preserve">a dos categorías, </w:t>
      </w:r>
      <w:r w:rsidR="00457CFB" w:rsidRPr="005C37EC">
        <w:rPr>
          <w:rFonts w:ascii="Times New Roman" w:hAnsi="Times New Roman" w:cs="Times New Roman"/>
          <w:sz w:val="24"/>
          <w:szCs w:val="24"/>
        </w:rPr>
        <w:t>así mismo,</w:t>
      </w:r>
      <w:r w:rsidR="005E63BE" w:rsidRPr="005C37EC">
        <w:rPr>
          <w:rFonts w:ascii="Times New Roman" w:hAnsi="Times New Roman" w:cs="Times New Roman"/>
          <w:sz w:val="24"/>
          <w:szCs w:val="24"/>
        </w:rPr>
        <w:t xml:space="preserve"> es apreciado como una aproximación a el coeficiente de </w:t>
      </w:r>
      <w:r w:rsidR="007B2125" w:rsidRPr="005C37EC">
        <w:rPr>
          <w:rFonts w:ascii="Times New Roman" w:hAnsi="Times New Roman" w:cs="Times New Roman"/>
          <w:sz w:val="24"/>
          <w:szCs w:val="24"/>
        </w:rPr>
        <w:t>correlación</w:t>
      </w:r>
      <w:r w:rsidR="005E63BE" w:rsidRPr="005C37EC">
        <w:rPr>
          <w:rFonts w:ascii="Times New Roman" w:hAnsi="Times New Roman" w:cs="Times New Roman"/>
          <w:sz w:val="24"/>
          <w:szCs w:val="24"/>
        </w:rPr>
        <w:t xml:space="preserve"> r de Pearson, debido a que si</w:t>
      </w:r>
      <w:r w:rsidR="00457CFB" w:rsidRPr="005C37EC">
        <w:rPr>
          <w:rFonts w:ascii="Times New Roman" w:hAnsi="Times New Roman" w:cs="Times New Roman"/>
          <w:sz w:val="24"/>
          <w:szCs w:val="24"/>
        </w:rPr>
        <w:t xml:space="preserve"> se presenta en </w:t>
      </w:r>
      <w:r w:rsidR="005E63BE" w:rsidRPr="005C37EC">
        <w:rPr>
          <w:rFonts w:ascii="Times New Roman" w:hAnsi="Times New Roman" w:cs="Times New Roman"/>
          <w:sz w:val="24"/>
          <w:szCs w:val="24"/>
        </w:rPr>
        <w:t>las condiciones</w:t>
      </w:r>
      <w:r w:rsidR="00457CFB" w:rsidRPr="005C37EC">
        <w:rPr>
          <w:rFonts w:ascii="Times New Roman" w:hAnsi="Times New Roman" w:cs="Times New Roman"/>
          <w:sz w:val="24"/>
          <w:szCs w:val="24"/>
        </w:rPr>
        <w:t xml:space="preserve"> adecuadas </w:t>
      </w:r>
      <w:r w:rsidR="005E63BE" w:rsidRPr="005C37EC">
        <w:rPr>
          <w:rFonts w:ascii="Times New Roman" w:hAnsi="Times New Roman" w:cs="Times New Roman"/>
          <w:sz w:val="24"/>
          <w:szCs w:val="24"/>
        </w:rPr>
        <w:t>da un coeficiente que es numéricamente semejante.</w:t>
      </w:r>
      <w:r w:rsidR="007B2125" w:rsidRPr="005C37EC">
        <w:rPr>
          <w:rFonts w:ascii="Times New Roman" w:hAnsi="Times New Roman" w:cs="Times New Roman"/>
          <w:sz w:val="24"/>
          <w:szCs w:val="24"/>
        </w:rPr>
        <w:t xml:space="preserve"> Es importante señalar que el co</w:t>
      </w:r>
      <w:r w:rsidR="00D1744A" w:rsidRPr="005C37EC">
        <w:rPr>
          <w:rFonts w:ascii="Times New Roman" w:hAnsi="Times New Roman" w:cs="Times New Roman"/>
          <w:sz w:val="24"/>
          <w:szCs w:val="24"/>
        </w:rPr>
        <w:t xml:space="preserve">eficiente </w:t>
      </w:r>
      <w:proofErr w:type="spellStart"/>
      <w:r w:rsidR="00D1744A" w:rsidRPr="005C37EC">
        <w:rPr>
          <w:rFonts w:ascii="Times New Roman" w:hAnsi="Times New Roman" w:cs="Times New Roman"/>
          <w:sz w:val="24"/>
          <w:szCs w:val="24"/>
        </w:rPr>
        <w:t>T</w:t>
      </w:r>
      <w:r w:rsidR="007B2125" w:rsidRPr="005C37EC">
        <w:rPr>
          <w:rFonts w:ascii="Times New Roman" w:hAnsi="Times New Roman" w:cs="Times New Roman"/>
          <w:sz w:val="24"/>
          <w:szCs w:val="24"/>
        </w:rPr>
        <w:t>etracórico</w:t>
      </w:r>
      <w:proofErr w:type="spellEnd"/>
      <w:r w:rsidR="00D1744A" w:rsidRPr="005C37EC">
        <w:rPr>
          <w:rFonts w:ascii="Times New Roman" w:hAnsi="Times New Roman" w:cs="Times New Roman"/>
          <w:sz w:val="24"/>
          <w:szCs w:val="24"/>
        </w:rPr>
        <w:t xml:space="preserve"> (</w:t>
      </w:r>
      <w:proofErr w:type="spellStart"/>
      <w:r w:rsidR="00D1744A" w:rsidRPr="005C37EC">
        <w:rPr>
          <w:rFonts w:ascii="Times New Roman" w:hAnsi="Times New Roman" w:cs="Times New Roman"/>
          <w:sz w:val="24"/>
          <w:szCs w:val="24"/>
        </w:rPr>
        <w:t>rt</w:t>
      </w:r>
      <w:proofErr w:type="spellEnd"/>
      <w:r w:rsidR="00D1744A" w:rsidRPr="005C37EC">
        <w:rPr>
          <w:rFonts w:ascii="Times New Roman" w:hAnsi="Times New Roman" w:cs="Times New Roman"/>
          <w:sz w:val="24"/>
          <w:szCs w:val="24"/>
        </w:rPr>
        <w:t>)</w:t>
      </w:r>
      <w:r w:rsidR="007B2125" w:rsidRPr="005C37EC">
        <w:rPr>
          <w:rFonts w:ascii="Times New Roman" w:hAnsi="Times New Roman" w:cs="Times New Roman"/>
          <w:sz w:val="24"/>
          <w:szCs w:val="24"/>
        </w:rPr>
        <w:t xml:space="preserve"> requiere que las variables X y </w:t>
      </w:r>
      <w:proofErr w:type="spellStart"/>
      <w:r w:rsidR="007B2125" w:rsidRPr="005C37EC">
        <w:rPr>
          <w:rFonts w:ascii="Times New Roman" w:hAnsi="Times New Roman" w:cs="Times New Roman"/>
          <w:sz w:val="24"/>
          <w:szCs w:val="24"/>
        </w:rPr>
        <w:t>Y</w:t>
      </w:r>
      <w:proofErr w:type="spellEnd"/>
      <w:r w:rsidR="007B2125" w:rsidRPr="005C37EC">
        <w:rPr>
          <w:rFonts w:ascii="Times New Roman" w:hAnsi="Times New Roman" w:cs="Times New Roman"/>
          <w:sz w:val="24"/>
          <w:szCs w:val="24"/>
        </w:rPr>
        <w:t xml:space="preserve">  sean continuas, con una distribución normal y que est</w:t>
      </w:r>
      <w:r w:rsidR="004902B6">
        <w:rPr>
          <w:rFonts w:ascii="Times New Roman" w:hAnsi="Times New Roman" w:cs="Times New Roman"/>
          <w:sz w:val="24"/>
          <w:szCs w:val="24"/>
        </w:rPr>
        <w:t xml:space="preserve">én relacionadas de forma lineal </w:t>
      </w:r>
      <w:r w:rsidR="004902B6">
        <w:rPr>
          <w:rFonts w:ascii="Times New Roman" w:hAnsi="Times New Roman" w:cs="Times New Roman"/>
          <w:sz w:val="24"/>
          <w:szCs w:val="24"/>
          <w:lang w:val="es-ES_tradnl"/>
        </w:rPr>
        <w:t>(</w:t>
      </w:r>
      <w:proofErr w:type="spellStart"/>
      <w:r w:rsidR="004902B6">
        <w:rPr>
          <w:rFonts w:ascii="Times New Roman" w:hAnsi="Times New Roman" w:cs="Times New Roman"/>
          <w:sz w:val="24"/>
          <w:szCs w:val="24"/>
          <w:lang w:val="es-ES_tradnl"/>
        </w:rPr>
        <w:t>Guilford</w:t>
      </w:r>
      <w:proofErr w:type="spellEnd"/>
      <w:r w:rsidR="004902B6">
        <w:rPr>
          <w:rFonts w:ascii="Times New Roman" w:hAnsi="Times New Roman" w:cs="Times New Roman"/>
          <w:sz w:val="24"/>
          <w:szCs w:val="24"/>
          <w:lang w:val="es-ES_tradnl"/>
        </w:rPr>
        <w:t xml:space="preserve">, y </w:t>
      </w:r>
      <w:proofErr w:type="spellStart"/>
      <w:r w:rsidR="004902B6">
        <w:rPr>
          <w:rFonts w:ascii="Times New Roman" w:hAnsi="Times New Roman" w:cs="Times New Roman"/>
          <w:sz w:val="24"/>
          <w:szCs w:val="24"/>
          <w:lang w:val="es-ES_tradnl"/>
        </w:rPr>
        <w:t>Fruchter</w:t>
      </w:r>
      <w:proofErr w:type="spellEnd"/>
      <w:r w:rsidR="004902B6">
        <w:rPr>
          <w:rFonts w:ascii="Times New Roman" w:hAnsi="Times New Roman" w:cs="Times New Roman"/>
          <w:sz w:val="24"/>
          <w:szCs w:val="24"/>
          <w:lang w:val="es-ES_tradnl"/>
        </w:rPr>
        <w:t>, 1984).</w:t>
      </w:r>
    </w:p>
    <w:p w:rsidR="007B2125" w:rsidRDefault="00D1744A" w:rsidP="00C36AB1">
      <w:pPr>
        <w:spacing w:line="360" w:lineRule="auto"/>
        <w:ind w:firstLine="708"/>
        <w:jc w:val="both"/>
        <w:rPr>
          <w:rFonts w:ascii="Times New Roman" w:hAnsi="Times New Roman" w:cs="Times New Roman"/>
          <w:sz w:val="24"/>
          <w:szCs w:val="24"/>
        </w:rPr>
      </w:pPr>
      <w:r w:rsidRPr="005C37EC">
        <w:rPr>
          <w:rFonts w:ascii="Times New Roman" w:hAnsi="Times New Roman" w:cs="Times New Roman"/>
          <w:sz w:val="24"/>
          <w:szCs w:val="24"/>
        </w:rPr>
        <w:t>Con respecto al cálculo de la correlación tetracórica, en el caso</w:t>
      </w:r>
      <w:r w:rsidR="002406E5" w:rsidRPr="005C37EC">
        <w:rPr>
          <w:rFonts w:ascii="Times New Roman" w:hAnsi="Times New Roman" w:cs="Times New Roman"/>
          <w:sz w:val="24"/>
          <w:szCs w:val="24"/>
        </w:rPr>
        <w:t xml:space="preserve"> d</w:t>
      </w:r>
      <w:r w:rsidRPr="005C37EC">
        <w:rPr>
          <w:rFonts w:ascii="Times New Roman" w:hAnsi="Times New Roman" w:cs="Times New Roman"/>
          <w:sz w:val="24"/>
          <w:szCs w:val="24"/>
        </w:rPr>
        <w:t>e</w:t>
      </w:r>
      <w:r w:rsidR="002406E5" w:rsidRPr="005C37EC">
        <w:rPr>
          <w:rFonts w:ascii="Times New Roman" w:hAnsi="Times New Roman" w:cs="Times New Roman"/>
          <w:sz w:val="24"/>
          <w:szCs w:val="24"/>
        </w:rPr>
        <w:t xml:space="preserve"> que en una de las casillas se presente una frecuencia que represente menos del 10% del total de las frecuencias, entonces se procede a calcular por medio de la fórmula del co</w:t>
      </w:r>
      <w:r w:rsidR="00B9000D" w:rsidRPr="005C37EC">
        <w:rPr>
          <w:rFonts w:ascii="Times New Roman" w:hAnsi="Times New Roman" w:cs="Times New Roman"/>
          <w:sz w:val="24"/>
          <w:szCs w:val="24"/>
        </w:rPr>
        <w:t>eficiente Phi, aunque si se está</w:t>
      </w:r>
      <w:r w:rsidR="002406E5" w:rsidRPr="005C37EC">
        <w:rPr>
          <w:rFonts w:ascii="Times New Roman" w:hAnsi="Times New Roman" w:cs="Times New Roman"/>
          <w:sz w:val="24"/>
          <w:szCs w:val="24"/>
        </w:rPr>
        <w:t xml:space="preserve"> realizando una investigación lo más indicado seria repetir la experiencia.</w:t>
      </w:r>
      <w:r w:rsidR="00B9000D" w:rsidRPr="005C37EC">
        <w:rPr>
          <w:rFonts w:ascii="Times New Roman" w:hAnsi="Times New Roman" w:cs="Times New Roman"/>
          <w:sz w:val="24"/>
          <w:szCs w:val="24"/>
        </w:rPr>
        <w:t xml:space="preserve"> De modo tal, c</w:t>
      </w:r>
      <w:r w:rsidRPr="005C37EC">
        <w:rPr>
          <w:rFonts w:ascii="Times New Roman" w:hAnsi="Times New Roman" w:cs="Times New Roman"/>
          <w:sz w:val="24"/>
          <w:szCs w:val="24"/>
        </w:rPr>
        <w:t xml:space="preserve">omo estadístico, el coeficiente </w:t>
      </w:r>
      <w:proofErr w:type="spellStart"/>
      <w:r w:rsidRPr="005C37EC">
        <w:rPr>
          <w:rFonts w:ascii="Times New Roman" w:hAnsi="Times New Roman" w:cs="Times New Roman"/>
          <w:sz w:val="24"/>
          <w:szCs w:val="24"/>
        </w:rPr>
        <w:t>Tetracórico</w:t>
      </w:r>
      <w:proofErr w:type="spellEnd"/>
      <w:r w:rsidRPr="005C37EC">
        <w:rPr>
          <w:rFonts w:ascii="Times New Roman" w:hAnsi="Times New Roman" w:cs="Times New Roman"/>
          <w:sz w:val="24"/>
          <w:szCs w:val="24"/>
        </w:rPr>
        <w:t xml:space="preserve"> (</w:t>
      </w:r>
      <w:proofErr w:type="spellStart"/>
      <w:r w:rsidRPr="005C37EC">
        <w:rPr>
          <w:rFonts w:ascii="Times New Roman" w:hAnsi="Times New Roman" w:cs="Times New Roman"/>
          <w:sz w:val="24"/>
          <w:szCs w:val="24"/>
        </w:rPr>
        <w:t>rt</w:t>
      </w:r>
      <w:proofErr w:type="spellEnd"/>
      <w:r w:rsidRPr="005C37EC">
        <w:rPr>
          <w:rFonts w:ascii="Times New Roman" w:hAnsi="Times New Roman" w:cs="Times New Roman"/>
          <w:sz w:val="24"/>
          <w:szCs w:val="24"/>
        </w:rPr>
        <w:t>) posee menor confianza que el coeficiente r de Pearson, puesto que su empleo tiene poca justificación, ya que puede utilizarse</w:t>
      </w:r>
      <w:r w:rsidR="004902B6">
        <w:rPr>
          <w:rFonts w:ascii="Times New Roman" w:hAnsi="Times New Roman" w:cs="Times New Roman"/>
          <w:sz w:val="24"/>
          <w:szCs w:val="24"/>
        </w:rPr>
        <w:t xml:space="preserve"> en su lugar el coeficiente Phi (</w:t>
      </w:r>
      <w:proofErr w:type="spellStart"/>
      <w:r w:rsidR="004902B6">
        <w:rPr>
          <w:rFonts w:ascii="Times New Roman" w:hAnsi="Times New Roman" w:cs="Times New Roman"/>
          <w:sz w:val="24"/>
          <w:szCs w:val="24"/>
        </w:rPr>
        <w:t>Chourio</w:t>
      </w:r>
      <w:proofErr w:type="spellEnd"/>
      <w:r w:rsidR="004902B6">
        <w:rPr>
          <w:rFonts w:ascii="Times New Roman" w:hAnsi="Times New Roman" w:cs="Times New Roman"/>
          <w:sz w:val="24"/>
          <w:szCs w:val="24"/>
        </w:rPr>
        <w:t>, J, 1987).</w:t>
      </w:r>
    </w:p>
    <w:p w:rsidR="00EC1AB6" w:rsidRPr="00EC1AB6" w:rsidRDefault="00EC1AB6" w:rsidP="00EC1AB6">
      <w:pPr>
        <w:jc w:val="both"/>
        <w:rPr>
          <w:rFonts w:ascii="Times New Roman" w:eastAsia="Bree Serif" w:hAnsi="Times New Roman" w:cs="Times New Roman"/>
          <w:b/>
          <w:sz w:val="24"/>
          <w:szCs w:val="24"/>
        </w:rPr>
      </w:pPr>
      <w:r w:rsidRPr="00EC1AB6">
        <w:rPr>
          <w:rFonts w:ascii="Times New Roman" w:eastAsia="Bree Serif" w:hAnsi="Times New Roman" w:cs="Times New Roman"/>
          <w:b/>
          <w:sz w:val="24"/>
          <w:szCs w:val="24"/>
        </w:rPr>
        <w:t>Requisitos</w:t>
      </w:r>
    </w:p>
    <w:p w:rsidR="00EC1AB6" w:rsidRDefault="00EC1AB6" w:rsidP="00EC1AB6">
      <w:pPr>
        <w:jc w:val="both"/>
        <w:rPr>
          <w:rFonts w:ascii="Times New Roman" w:eastAsia="Times New Roman" w:hAnsi="Times New Roman" w:cs="Times New Roman"/>
          <w:sz w:val="24"/>
          <w:szCs w:val="24"/>
        </w:rPr>
      </w:pPr>
      <w:r>
        <w:rPr>
          <w:rFonts w:ascii="Bree Serif" w:eastAsia="Bree Serif" w:hAnsi="Bree Serif" w:cs="Bree Serif"/>
          <w:sz w:val="28"/>
          <w:szCs w:val="28"/>
        </w:rPr>
        <w:tab/>
      </w:r>
      <w:r>
        <w:rPr>
          <w:rFonts w:ascii="Times New Roman" w:eastAsia="Times New Roman" w:hAnsi="Times New Roman" w:cs="Times New Roman"/>
          <w:sz w:val="24"/>
          <w:szCs w:val="24"/>
        </w:rPr>
        <w:t xml:space="preserve">La aplicación de este coeficiente, según Hoffman, </w:t>
      </w:r>
      <w:proofErr w:type="spellStart"/>
      <w:r>
        <w:rPr>
          <w:rFonts w:ascii="Times New Roman" w:eastAsia="Times New Roman" w:hAnsi="Times New Roman" w:cs="Times New Roman"/>
          <w:sz w:val="24"/>
          <w:szCs w:val="24"/>
        </w:rPr>
        <w:t>Stover</w:t>
      </w:r>
      <w:proofErr w:type="spellEnd"/>
      <w:r>
        <w:rPr>
          <w:rFonts w:ascii="Times New Roman" w:eastAsia="Times New Roman" w:hAnsi="Times New Roman" w:cs="Times New Roman"/>
          <w:sz w:val="24"/>
          <w:szCs w:val="24"/>
        </w:rPr>
        <w:t>, Iglesia y Fernández (2013) exigen tener en cuenta una serie de supuestos propios de variables paramétricas, como los siguientes:</w:t>
      </w:r>
    </w:p>
    <w:p w:rsidR="00EC1AB6" w:rsidRDefault="00EC1AB6" w:rsidP="00EC1AB6">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Normalidad:</w:t>
      </w:r>
      <w:r>
        <w:rPr>
          <w:rFonts w:ascii="Times New Roman" w:eastAsia="Times New Roman" w:hAnsi="Times New Roman" w:cs="Times New Roman"/>
          <w:sz w:val="24"/>
          <w:szCs w:val="24"/>
        </w:rPr>
        <w:t xml:space="preserve"> Esta correlación opera bajo el supuesto de normalidad multivariada de los ítems en análisis, la violación del mismo no trae consecuencias estadísticamente significativas sobre los resultados</w:t>
      </w:r>
    </w:p>
    <w:p w:rsidR="00EC1AB6" w:rsidRDefault="00EC1AB6" w:rsidP="00EC1AB6">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Continuidad:</w:t>
      </w:r>
      <w:r>
        <w:rPr>
          <w:rFonts w:ascii="Times New Roman" w:eastAsia="Times New Roman" w:hAnsi="Times New Roman" w:cs="Times New Roman"/>
          <w:sz w:val="24"/>
          <w:szCs w:val="24"/>
        </w:rPr>
        <w:t xml:space="preserve"> Se destaca que las variables observables categóricas (normal y nominal) por su propia naturaleza quedan excluidas del nivel de medición continuo (intervalo y razón) esto no supone un inconveniente para los análisis debido a que </w:t>
      </w:r>
      <w:r>
        <w:rPr>
          <w:rFonts w:ascii="Times New Roman" w:eastAsia="Times New Roman" w:hAnsi="Times New Roman" w:cs="Times New Roman"/>
          <w:sz w:val="24"/>
          <w:szCs w:val="24"/>
        </w:rPr>
        <w:lastRenderedPageBreak/>
        <w:t>tetracórica es calculada a partir de variables latentes (las que si se suponen continuas), que subyacen a las observables.</w:t>
      </w:r>
    </w:p>
    <w:p w:rsidR="00EC1AB6" w:rsidRDefault="00EC1AB6" w:rsidP="00EC1AB6">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Amplitud de la muestra:</w:t>
      </w:r>
      <w:r>
        <w:rPr>
          <w:rFonts w:ascii="Times New Roman" w:eastAsia="Times New Roman" w:hAnsi="Times New Roman" w:cs="Times New Roman"/>
          <w:sz w:val="24"/>
          <w:szCs w:val="24"/>
        </w:rPr>
        <w:t xml:space="preserve"> Es importante el tamaño de la muestra, en donde el número de casos necesarios se encuentra estrechamente relacionado con la cantidad de reactivos incluidos en el análisis. </w:t>
      </w:r>
    </w:p>
    <w:p w:rsidR="00EC1AB6" w:rsidRDefault="00EC1AB6" w:rsidP="00EC1AB6">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Número de reactivos:</w:t>
      </w:r>
      <w:r>
        <w:rPr>
          <w:rFonts w:ascii="Times New Roman" w:eastAsia="Times New Roman" w:hAnsi="Times New Roman" w:cs="Times New Roman"/>
          <w:sz w:val="24"/>
          <w:szCs w:val="24"/>
        </w:rPr>
        <w:t xml:space="preserve"> Se recomienda en el caso de utilizar estadísticos no paramétricos, no superar los 30 debido a que los análisis que subyacen al procedimiento. Solo es posible exceder esa cantidad si se emplean métodos robustos.</w:t>
      </w:r>
    </w:p>
    <w:p w:rsidR="00EC1AB6" w:rsidRDefault="00EC1AB6" w:rsidP="00EC1AB6">
      <w:pPr>
        <w:ind w:left="720"/>
        <w:contextualSpacing/>
        <w:jc w:val="both"/>
        <w:rPr>
          <w:rFonts w:ascii="Times New Roman" w:eastAsia="Times New Roman" w:hAnsi="Times New Roman" w:cs="Times New Roman"/>
          <w:sz w:val="24"/>
          <w:szCs w:val="24"/>
        </w:rPr>
      </w:pPr>
    </w:p>
    <w:p w:rsidR="00EC1AB6" w:rsidRDefault="00EC1AB6" w:rsidP="00EC1A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También, según Hoffman y colaboradores (2013) y utilizando lo expuesto por Barajas y Pietro (2015) son necesarios otros requisitos tales como:</w:t>
      </w:r>
    </w:p>
    <w:p w:rsidR="00EC1AB6" w:rsidRDefault="00EC1AB6" w:rsidP="00EC1AB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tienen que ser de intervalo y razón para luego ser dicotomizadas</w:t>
      </w:r>
    </w:p>
    <w:p w:rsidR="00EC1AB6" w:rsidRDefault="00EC1AB6" w:rsidP="00EC1AB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muestras grandes de 100 sujetos</w:t>
      </w:r>
    </w:p>
    <w:p w:rsidR="00EC1AB6" w:rsidRDefault="00EC1AB6" w:rsidP="00EC1AB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Ninguna de las celdas debe ser</w:t>
      </w:r>
      <w:r w:rsidR="00A75A5E">
        <w:rPr>
          <w:rFonts w:ascii="Times New Roman" w:eastAsia="Times New Roman" w:hAnsi="Times New Roman" w:cs="Times New Roman"/>
          <w:sz w:val="24"/>
          <w:szCs w:val="24"/>
        </w:rPr>
        <w:t xml:space="preserve"> igual a 0 y tampoco un número menor al</w:t>
      </w:r>
      <w:r>
        <w:rPr>
          <w:rFonts w:ascii="Times New Roman" w:eastAsia="Times New Roman" w:hAnsi="Times New Roman" w:cs="Times New Roman"/>
          <w:sz w:val="24"/>
          <w:szCs w:val="24"/>
        </w:rPr>
        <w:t xml:space="preserve"> 10</w:t>
      </w:r>
      <w:r w:rsidR="00A75A5E">
        <w:rPr>
          <w:rFonts w:ascii="Times New Roman" w:eastAsia="Times New Roman" w:hAnsi="Times New Roman" w:cs="Times New Roman"/>
          <w:sz w:val="24"/>
          <w:szCs w:val="24"/>
        </w:rPr>
        <w:t>% del total de las frecuencias.</w:t>
      </w:r>
    </w:p>
    <w:p w:rsidR="00EC1AB6" w:rsidRDefault="00EC1AB6" w:rsidP="00EC1AB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Deben respetar el principio de linealidad</w:t>
      </w:r>
    </w:p>
    <w:p w:rsidR="00EC1AB6" w:rsidRDefault="00EC1AB6" w:rsidP="00EC1AB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Deben cumplir el principio de la distribución normal</w:t>
      </w:r>
    </w:p>
    <w:p w:rsidR="00EC1AB6" w:rsidRPr="00EC1AB6" w:rsidRDefault="00EC1AB6" w:rsidP="00EC1AB6">
      <w:pPr>
        <w:ind w:left="720"/>
        <w:contextualSpacing/>
        <w:jc w:val="both"/>
        <w:rPr>
          <w:rFonts w:ascii="Times New Roman" w:eastAsia="Times New Roman" w:hAnsi="Times New Roman" w:cs="Times New Roman"/>
          <w:sz w:val="24"/>
          <w:szCs w:val="24"/>
        </w:rPr>
      </w:pPr>
    </w:p>
    <w:p w:rsidR="001C01E7" w:rsidRDefault="001C01E7" w:rsidP="001C01E7">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Paso para la aplicación de Tetracórica </w:t>
      </w:r>
    </w:p>
    <w:p w:rsidR="001C01E7" w:rsidRDefault="001C01E7" w:rsidP="001C01E7">
      <w:pPr>
        <w:pStyle w:val="Prrafodelista"/>
        <w:numPr>
          <w:ilvl w:val="0"/>
          <w:numId w:val="1"/>
        </w:numPr>
        <w:jc w:val="both"/>
        <w:rPr>
          <w:rFonts w:ascii="Times New Roman" w:hAnsi="Times New Roman" w:cs="Times New Roman"/>
          <w:b/>
          <w:sz w:val="24"/>
          <w:szCs w:val="24"/>
          <w:lang w:val="es-ES"/>
        </w:rPr>
      </w:pPr>
      <w:r>
        <w:rPr>
          <w:rFonts w:ascii="Times New Roman" w:hAnsi="Times New Roman" w:cs="Times New Roman"/>
          <w:sz w:val="24"/>
          <w:szCs w:val="24"/>
          <w:lang w:val="es-ES"/>
        </w:rPr>
        <w:t>Se deben dicotomizar las dos variables a partir de su respectiva media o un punto de corte, de esta forma la distribución queda dividida en cuatro categorías o en una tabla de contingencia donde aquellos sujetos que tienen una puntuación por encima (1) y por debajo (0) de la media de cada una de las variables.</w:t>
      </w:r>
    </w:p>
    <w:p w:rsidR="001C01E7" w:rsidRDefault="008B7489" w:rsidP="001C01E7">
      <w:pPr>
        <w:jc w:val="both"/>
        <w:rPr>
          <w:rFonts w:ascii="Times New Roman" w:hAnsi="Times New Roman" w:cs="Times New Roman"/>
          <w:sz w:val="24"/>
          <w:szCs w:val="24"/>
          <w:lang w:val="es-ES"/>
        </w:rPr>
      </w:pPr>
      <w:r>
        <w:rPr>
          <w:rFonts w:ascii="Times New Roman" w:hAnsi="Times New Roman" w:cs="Times New Roman"/>
          <w:sz w:val="24"/>
          <w:szCs w:val="24"/>
          <w:lang w:val="es-ES"/>
        </w:rPr>
        <w:t>Según Abascal y Grande</w:t>
      </w:r>
      <w:r w:rsidRPr="008B7489">
        <w:rPr>
          <w:rFonts w:ascii="Times New Roman" w:hAnsi="Times New Roman" w:cs="Times New Roman"/>
          <w:sz w:val="24"/>
          <w:szCs w:val="24"/>
          <w:lang w:val="es-ES"/>
        </w:rPr>
        <w:t xml:space="preserve"> </w:t>
      </w:r>
      <w:r>
        <w:rPr>
          <w:rFonts w:ascii="Times New Roman" w:hAnsi="Times New Roman" w:cs="Times New Roman"/>
          <w:sz w:val="24"/>
          <w:szCs w:val="24"/>
          <w:lang w:val="es-ES"/>
        </w:rPr>
        <w:t>h</w:t>
      </w:r>
      <w:r w:rsidR="001C01E7">
        <w:rPr>
          <w:rFonts w:ascii="Times New Roman" w:hAnsi="Times New Roman" w:cs="Times New Roman"/>
          <w:sz w:val="24"/>
          <w:szCs w:val="24"/>
          <w:lang w:val="es-ES"/>
        </w:rPr>
        <w:t>ay dos métodos para calcularlo:</w:t>
      </w:r>
    </w:p>
    <w:p w:rsidR="001C01E7" w:rsidRDefault="001C01E7" w:rsidP="001C01E7">
      <w:pPr>
        <w:numPr>
          <w:ilvl w:val="0"/>
          <w:numId w:val="2"/>
        </w:numPr>
        <w:shd w:val="clear" w:color="auto" w:fill="FFFFFF"/>
        <w:spacing w:before="100" w:beforeAutospacing="1" w:after="100" w:afterAutospacing="1" w:line="360" w:lineRule="auto"/>
        <w:contextualSpacing/>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Método A: </w:t>
      </w:r>
      <w:proofErr w:type="spellStart"/>
      <w:r>
        <w:rPr>
          <w:rFonts w:ascii="Times New Roman" w:eastAsia="Times New Roman" w:hAnsi="Times New Roman" w:cs="Times New Roman"/>
          <w:b/>
          <w:sz w:val="26"/>
          <w:szCs w:val="26"/>
          <w:lang w:val="es-ES" w:eastAsia="es-ES"/>
        </w:rPr>
        <w:t>rt</w:t>
      </w:r>
      <w:proofErr w:type="spellEnd"/>
      <w:r>
        <w:rPr>
          <w:rFonts w:ascii="Times New Roman" w:eastAsia="Times New Roman" w:hAnsi="Times New Roman" w:cs="Times New Roman"/>
          <w:b/>
          <w:sz w:val="26"/>
          <w:szCs w:val="26"/>
          <w:lang w:val="es-ES" w:eastAsia="es-ES"/>
        </w:rPr>
        <w:t xml:space="preserve">= </w:t>
      </w:r>
      <w:proofErr w:type="spellStart"/>
      <w:r>
        <w:rPr>
          <w:rFonts w:ascii="Times New Roman" w:eastAsia="Times New Roman" w:hAnsi="Times New Roman" w:cs="Times New Roman"/>
          <w:b/>
          <w:sz w:val="26"/>
          <w:szCs w:val="26"/>
          <w:lang w:val="es-ES" w:eastAsia="es-ES"/>
        </w:rPr>
        <w:t>Cos</w:t>
      </w:r>
      <w:proofErr w:type="spellEnd"/>
      <w:r>
        <w:rPr>
          <w:rFonts w:ascii="Times New Roman" w:eastAsia="Times New Roman" w:hAnsi="Times New Roman" w:cs="Times New Roman"/>
          <w:b/>
          <w:sz w:val="26"/>
          <w:szCs w:val="26"/>
          <w:lang w:val="es-ES" w:eastAsia="es-ES"/>
        </w:rPr>
        <w:t xml:space="preserve"> ( 180 / 1+ √ad/</w:t>
      </w:r>
      <w:proofErr w:type="spellStart"/>
      <w:r>
        <w:rPr>
          <w:rFonts w:ascii="Times New Roman" w:eastAsia="Times New Roman" w:hAnsi="Times New Roman" w:cs="Times New Roman"/>
          <w:b/>
          <w:sz w:val="26"/>
          <w:szCs w:val="26"/>
          <w:lang w:val="es-ES" w:eastAsia="es-ES"/>
        </w:rPr>
        <w:t>cb</w:t>
      </w:r>
      <w:proofErr w:type="spellEnd"/>
      <w:r>
        <w:rPr>
          <w:rFonts w:ascii="Times New Roman" w:eastAsia="Times New Roman" w:hAnsi="Times New Roman" w:cs="Times New Roman"/>
          <w:b/>
          <w:sz w:val="26"/>
          <w:szCs w:val="26"/>
          <w:lang w:val="es-ES" w:eastAsia="es-ES"/>
        </w:rPr>
        <w:t xml:space="preserve">)  o </w:t>
      </w:r>
      <w:proofErr w:type="spellStart"/>
      <w:r>
        <w:rPr>
          <w:rFonts w:ascii="Times New Roman" w:eastAsia="Times New Roman" w:hAnsi="Times New Roman" w:cs="Times New Roman"/>
          <w:b/>
          <w:sz w:val="26"/>
          <w:szCs w:val="26"/>
          <w:lang w:val="es-ES" w:eastAsia="es-ES"/>
        </w:rPr>
        <w:t>rt</w:t>
      </w:r>
      <w:proofErr w:type="spellEnd"/>
      <w:r>
        <w:rPr>
          <w:rFonts w:ascii="Times New Roman" w:eastAsia="Times New Roman" w:hAnsi="Times New Roman" w:cs="Times New Roman"/>
          <w:b/>
          <w:sz w:val="26"/>
          <w:szCs w:val="26"/>
          <w:lang w:val="es-ES" w:eastAsia="es-ES"/>
        </w:rPr>
        <w:t xml:space="preserve"> =</w:t>
      </w:r>
      <w:r w:rsidR="00A348A6">
        <w:rPr>
          <w:rFonts w:ascii="Times New Roman" w:eastAsia="Times New Roman" w:hAnsi="Times New Roman" w:cs="Times New Roman"/>
          <w:b/>
          <w:sz w:val="26"/>
          <w:szCs w:val="26"/>
          <w:lang w:val="es-ES" w:eastAsia="es-ES"/>
        </w:rPr>
        <w:t xml:space="preserve"> </w:t>
      </w:r>
      <w:proofErr w:type="spellStart"/>
      <w:r w:rsidR="00A348A6">
        <w:rPr>
          <w:rFonts w:ascii="Times New Roman" w:eastAsia="Times New Roman" w:hAnsi="Times New Roman" w:cs="Times New Roman"/>
          <w:b/>
          <w:sz w:val="24"/>
          <w:szCs w:val="24"/>
          <w:lang w:val="es-ES" w:eastAsia="es-ES"/>
        </w:rPr>
        <w:t>cos</w:t>
      </w:r>
      <w:proofErr w:type="spellEnd"/>
      <w:r>
        <w:rPr>
          <w:rFonts w:ascii="Times New Roman" w:eastAsia="Times New Roman" w:hAnsi="Times New Roman" w:cs="Times New Roman"/>
          <w:b/>
          <w:sz w:val="26"/>
          <w:szCs w:val="26"/>
          <w:lang w:val="es-ES" w:eastAsia="es-ES"/>
        </w:rPr>
        <w:t xml:space="preserve"> </w:t>
      </w:r>
      <m:oMath>
        <m:f>
          <m:fPr>
            <m:ctrlPr>
              <w:rPr>
                <w:rFonts w:ascii="Cambria Math" w:eastAsia="Times New Roman" w:hAnsi="Cambria Math" w:cs="Times New Roman"/>
                <w:b/>
                <w:i/>
                <w:sz w:val="26"/>
                <w:szCs w:val="26"/>
                <w:lang w:val="es-ES" w:eastAsia="es-ES"/>
              </w:rPr>
            </m:ctrlPr>
          </m:fPr>
          <m:num>
            <m:r>
              <m:rPr>
                <m:sty m:val="bi"/>
              </m:rPr>
              <w:rPr>
                <w:rFonts w:ascii="Cambria Math" w:eastAsia="Times New Roman" w:hAnsi="Cambria Math" w:cs="Times New Roman"/>
                <w:sz w:val="26"/>
                <w:szCs w:val="26"/>
                <w:lang w:val="es-ES" w:eastAsia="es-ES"/>
              </w:rPr>
              <m:t>180°</m:t>
            </m:r>
          </m:num>
          <m:den>
            <m:r>
              <m:rPr>
                <m:sty m:val="bi"/>
              </m:rPr>
              <w:rPr>
                <w:rFonts w:ascii="Cambria Math" w:eastAsia="Times New Roman" w:hAnsi="Cambria Math" w:cs="Times New Roman"/>
                <w:sz w:val="26"/>
                <w:szCs w:val="26"/>
                <w:lang w:val="es-ES" w:eastAsia="es-ES"/>
              </w:rPr>
              <m:t>1+√ad÷cb</m:t>
            </m:r>
          </m:den>
        </m:f>
      </m:oMath>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donde "A" y “D” son v</w:t>
      </w:r>
      <w:r w:rsidR="00A348A6">
        <w:rPr>
          <w:rFonts w:ascii="Times New Roman" w:eastAsia="Times New Roman" w:hAnsi="Times New Roman" w:cs="Times New Roman"/>
          <w:sz w:val="24"/>
          <w:szCs w:val="24"/>
          <w:lang w:val="es-ES" w:eastAsia="es-ES"/>
        </w:rPr>
        <w:t>alores de igual signo y “C” y “B</w:t>
      </w:r>
      <w:r>
        <w:rPr>
          <w:rFonts w:ascii="Times New Roman" w:eastAsia="Times New Roman" w:hAnsi="Times New Roman" w:cs="Times New Roman"/>
          <w:sz w:val="24"/>
          <w:szCs w:val="24"/>
          <w:lang w:val="es-ES" w:eastAsia="es-ES"/>
        </w:rPr>
        <w:t>” son de diferente signo.</w:t>
      </w:r>
    </w:p>
    <w:tbl>
      <w:tblPr>
        <w:tblStyle w:val="Tablaconcuadrcula"/>
        <w:tblW w:w="0" w:type="auto"/>
        <w:tblLook w:val="04A0" w:firstRow="1" w:lastRow="0" w:firstColumn="1" w:lastColumn="0" w:noHBand="0" w:noVBand="1"/>
      </w:tblPr>
      <w:tblGrid>
        <w:gridCol w:w="2881"/>
        <w:gridCol w:w="2881"/>
        <w:gridCol w:w="2882"/>
      </w:tblGrid>
      <w:tr w:rsidR="001C01E7" w:rsidTr="001C01E7">
        <w:tc>
          <w:tcPr>
            <w:tcW w:w="2881" w:type="dxa"/>
            <w:tcBorders>
              <w:top w:val="single" w:sz="4" w:space="0" w:color="auto"/>
              <w:left w:val="single" w:sz="4" w:space="0" w:color="auto"/>
              <w:bottom w:val="single" w:sz="4" w:space="0" w:color="auto"/>
              <w:right w:val="single" w:sz="4" w:space="0" w:color="auto"/>
            </w:tcBorders>
          </w:tcPr>
          <w:p w:rsidR="001C01E7" w:rsidRDefault="001C01E7">
            <w:pPr>
              <w:spacing w:line="360" w:lineRule="auto"/>
              <w:jc w:val="center"/>
              <w:rPr>
                <w:rFonts w:ascii="Times New Roman" w:eastAsia="Times New Roman" w:hAnsi="Times New Roman" w:cs="Times New Roman"/>
                <w:sz w:val="24"/>
                <w:szCs w:val="24"/>
                <w:lang w:val="es-ES" w:eastAsia="es-ES"/>
              </w:rPr>
            </w:pP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X</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Y</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(A)</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(B)</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Z</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(C)</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(D)</w:t>
            </w:r>
          </w:p>
        </w:tc>
      </w:tr>
    </w:tbl>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p w:rsidR="003E40F9" w:rsidRDefault="003E40F9"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p>
    <w:p w:rsidR="003E40F9" w:rsidRDefault="003E40F9"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p>
    <w:p w:rsidR="003E40F9" w:rsidRDefault="003E40F9"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p>
    <w:p w:rsidR="001C01E7" w:rsidRDefault="001C01E7"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lastRenderedPageBreak/>
        <w:t>Ejemplo:</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realizó un estudio a 10 estudiantes que estudian medicina que cursan química, en el cual se les aplicó un examen para evaluar los conocimientos de la materia, se desea determinar si existe una relación entre las horas de estudio y las notas adquiridas.</w:t>
      </w:r>
    </w:p>
    <w:tbl>
      <w:tblPr>
        <w:tblStyle w:val="Tablaconcuadrcula"/>
        <w:tblW w:w="0" w:type="auto"/>
        <w:tblLook w:val="04A0" w:firstRow="1" w:lastRow="0" w:firstColumn="1" w:lastColumn="0" w:noHBand="0" w:noVBand="1"/>
      </w:tblPr>
      <w:tblGrid>
        <w:gridCol w:w="2881"/>
        <w:gridCol w:w="2881"/>
        <w:gridCol w:w="2882"/>
      </w:tblGrid>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Sujetos</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Horas de estudio (X)</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Notas (Y)</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18</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14</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14</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15</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16</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17</w:t>
            </w:r>
          </w:p>
        </w:tc>
      </w:tr>
    </w:tbl>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p w:rsidR="001C01E7" w:rsidRDefault="001C01E7"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Paso #1</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Sacar la media para X: </w:t>
      </w:r>
      <m:oMath>
        <m:nary>
          <m:naryPr>
            <m:chr m:val="∑"/>
            <m:limLoc m:val="undOvr"/>
            <m:subHide m:val="1"/>
            <m:supHide m:val="1"/>
            <m:ctrlPr>
              <w:rPr>
                <w:rFonts w:ascii="Cambria Math" w:eastAsia="Times New Roman" w:hAnsi="Cambria Math" w:cs="Times New Roman"/>
                <w:i/>
                <w:sz w:val="24"/>
                <w:szCs w:val="24"/>
                <w:lang w:val="es-ES" w:eastAsia="es-ES"/>
              </w:rPr>
            </m:ctrlPr>
          </m:naryPr>
          <m:sub/>
          <m:sup/>
          <m:e>
            <m:r>
              <w:rPr>
                <w:rFonts w:ascii="Cambria Math" w:eastAsia="Times New Roman" w:hAnsi="Cambria Math" w:cs="Times New Roman"/>
                <w:sz w:val="24"/>
                <w:szCs w:val="24"/>
                <w:lang w:val="es-ES" w:eastAsia="es-ES"/>
              </w:rPr>
              <m:t>x=68</m:t>
            </m:r>
          </m:e>
        </m:nary>
      </m:oMath>
      <w:r>
        <w:rPr>
          <w:rFonts w:ascii="Times New Roman" w:eastAsia="Times New Roman" w:hAnsi="Times New Roman" w:cs="Times New Roman"/>
          <w:sz w:val="24"/>
          <w:szCs w:val="24"/>
          <w:lang w:val="es-ES" w:eastAsia="es-ES"/>
        </w:rPr>
        <w:t xml:space="preserve"> ;  68/10= 6.8</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Sacar la media para Y: En este caso seria 10 por ser la nota mínima aprobatoria.</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p w:rsidR="001C01E7" w:rsidRDefault="001C01E7"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Paso #2</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van a ubicar a los sujetos por sus puntajes, es decir, si el puntaje del sujeto para la variable X es inferior a su punto de corte o a la media recibe un signo negativo (-) o si el puntaje del sujeto es mayor al punto de corte recibirá un signo positivo (+); esto también pasará con la variable Y, luego de que estén todos los puntajes con los signos se llevara a cabo ubicarlos por cuadrantes según el signo de ambas variables.</w:t>
      </w:r>
    </w:p>
    <w:tbl>
      <w:tblPr>
        <w:tblStyle w:val="Tablaconcuadrcula"/>
        <w:tblpPr w:leftFromText="141" w:rightFromText="141" w:vertAnchor="text" w:horzAnchor="margin" w:tblpY="103"/>
        <w:tblW w:w="0" w:type="auto"/>
        <w:tblLook w:val="04A0" w:firstRow="1" w:lastRow="0" w:firstColumn="1" w:lastColumn="0" w:noHBand="0" w:noVBand="1"/>
      </w:tblPr>
      <w:tblGrid>
        <w:gridCol w:w="2881"/>
        <w:gridCol w:w="2881"/>
        <w:gridCol w:w="2882"/>
      </w:tblGrid>
      <w:tr w:rsidR="001C01E7" w:rsidTr="001C01E7">
        <w:tc>
          <w:tcPr>
            <w:tcW w:w="2881" w:type="dxa"/>
            <w:vMerge w:val="restart"/>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HORAS DE ESTUDIO</w:t>
            </w:r>
          </w:p>
        </w:tc>
        <w:tc>
          <w:tcPr>
            <w:tcW w:w="5763" w:type="dxa"/>
            <w:gridSpan w:val="2"/>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NOTAS</w:t>
            </w:r>
          </w:p>
        </w:tc>
      </w:tr>
      <w:tr w:rsidR="001C01E7" w:rsidTr="001C01E7">
        <w:tc>
          <w:tcPr>
            <w:tcW w:w="0" w:type="auto"/>
            <w:vMerge/>
            <w:tcBorders>
              <w:top w:val="single" w:sz="4" w:space="0" w:color="auto"/>
              <w:left w:val="single" w:sz="4" w:space="0" w:color="auto"/>
              <w:bottom w:val="single" w:sz="4" w:space="0" w:color="auto"/>
              <w:right w:val="single" w:sz="4" w:space="0" w:color="auto"/>
            </w:tcBorders>
            <w:vAlign w:val="center"/>
            <w:hideMark/>
          </w:tcPr>
          <w:p w:rsidR="001C01E7" w:rsidRDefault="001C01E7">
            <w:pPr>
              <w:rPr>
                <w:rFonts w:ascii="Times New Roman" w:eastAsia="Times New Roman" w:hAnsi="Times New Roman" w:cs="Times New Roman"/>
                <w:sz w:val="24"/>
                <w:szCs w:val="24"/>
                <w:lang w:val="es-ES" w:eastAsia="es-ES"/>
              </w:rPr>
            </w:pP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0</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1</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0</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(A)</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(B)</w:t>
            </w:r>
          </w:p>
        </w:tc>
      </w:tr>
      <w:tr w:rsidR="001C01E7" w:rsidTr="001C01E7">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1</w:t>
            </w:r>
          </w:p>
        </w:tc>
        <w:tc>
          <w:tcPr>
            <w:tcW w:w="288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(C)</w:t>
            </w:r>
          </w:p>
        </w:tc>
        <w:tc>
          <w:tcPr>
            <w:tcW w:w="2882"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m:oMath>
              <m:r>
                <w:rPr>
                  <w:rFonts w:ascii="Cambria Math" w:eastAsia="Times New Roman" w:hAnsi="Cambria Math" w:cs="Times New Roman"/>
                  <w:sz w:val="24"/>
                  <w:szCs w:val="24"/>
                  <w:lang w:val="es-ES" w:eastAsia="es-ES"/>
                </w:rPr>
                <m:t>++</m:t>
              </m:r>
            </m:oMath>
            <w:r>
              <w:rPr>
                <w:rFonts w:ascii="Times New Roman" w:eastAsia="Times New Roman" w:hAnsi="Times New Roman" w:cs="Times New Roman"/>
                <w:sz w:val="24"/>
                <w:szCs w:val="24"/>
                <w:lang w:val="es-ES" w:eastAsia="es-ES"/>
              </w:rPr>
              <w:t xml:space="preserve"> (D)</w:t>
            </w:r>
          </w:p>
        </w:tc>
      </w:tr>
    </w:tbl>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tbl>
      <w:tblPr>
        <w:tblStyle w:val="Tablaconcuadrcula"/>
        <w:tblW w:w="0" w:type="auto"/>
        <w:tblLook w:val="04A0" w:firstRow="1" w:lastRow="0" w:firstColumn="1" w:lastColumn="0" w:noHBand="0" w:noVBand="1"/>
      </w:tblPr>
      <w:tblGrid>
        <w:gridCol w:w="1384"/>
        <w:gridCol w:w="1134"/>
        <w:gridCol w:w="992"/>
      </w:tblGrid>
      <w:tr w:rsidR="001C01E7" w:rsidTr="001C01E7">
        <w:trPr>
          <w:trHeight w:val="777"/>
        </w:trPr>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both"/>
              <w:rPr>
                <w:rFonts w:ascii="Times New Roman" w:eastAsia="Times New Roman" w:hAnsi="Times New Roman" w:cs="Times New Roman"/>
                <w:b/>
                <w:sz w:val="20"/>
                <w:szCs w:val="20"/>
                <w:lang w:val="es-ES" w:eastAsia="es-ES"/>
              </w:rPr>
            </w:pPr>
            <w:r>
              <w:rPr>
                <w:rFonts w:ascii="Times New Roman" w:eastAsia="Times New Roman" w:hAnsi="Times New Roman" w:cs="Times New Roman"/>
                <w:b/>
                <w:sz w:val="20"/>
                <w:szCs w:val="20"/>
                <w:lang w:val="es-ES" w:eastAsia="es-ES"/>
              </w:rPr>
              <w:t>Sujetos</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both"/>
              <w:rPr>
                <w:rFonts w:ascii="Times New Roman" w:eastAsia="Times New Roman" w:hAnsi="Times New Roman" w:cs="Times New Roman"/>
                <w:b/>
                <w:sz w:val="20"/>
                <w:szCs w:val="20"/>
                <w:lang w:val="es-ES" w:eastAsia="es-ES"/>
              </w:rPr>
            </w:pPr>
            <w:r>
              <w:rPr>
                <w:rFonts w:ascii="Times New Roman" w:eastAsia="Times New Roman" w:hAnsi="Times New Roman" w:cs="Times New Roman"/>
                <w:b/>
                <w:sz w:val="20"/>
                <w:szCs w:val="20"/>
                <w:lang w:val="es-ES" w:eastAsia="es-ES"/>
              </w:rPr>
              <w:t>Horas de estudio (X)</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both"/>
              <w:rPr>
                <w:rFonts w:ascii="Times New Roman" w:eastAsia="Times New Roman" w:hAnsi="Times New Roman" w:cs="Times New Roman"/>
                <w:b/>
                <w:sz w:val="20"/>
                <w:szCs w:val="20"/>
                <w:lang w:val="es-ES" w:eastAsia="es-ES"/>
              </w:rPr>
            </w:pPr>
            <w:r>
              <w:rPr>
                <w:rFonts w:ascii="Times New Roman" w:eastAsia="Times New Roman" w:hAnsi="Times New Roman" w:cs="Times New Roman"/>
                <w:b/>
                <w:sz w:val="20"/>
                <w:szCs w:val="20"/>
                <w:lang w:val="es-ES" w:eastAsia="es-ES"/>
              </w:rPr>
              <w:t>Notas (Y)</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2</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4</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6</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7</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8</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9</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r w:rsidR="001C01E7" w:rsidTr="001C01E7">
        <w:tc>
          <w:tcPr>
            <w:tcW w:w="138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10</w:t>
            </w:r>
          </w:p>
        </w:tc>
        <w:tc>
          <w:tcPr>
            <w:tcW w:w="1134"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c>
          <w:tcPr>
            <w:tcW w:w="992" w:type="dxa"/>
            <w:tcBorders>
              <w:top w:val="single" w:sz="4" w:space="0" w:color="auto"/>
              <w:left w:val="single" w:sz="4" w:space="0" w:color="auto"/>
              <w:bottom w:val="single" w:sz="4" w:space="0" w:color="auto"/>
              <w:right w:val="single" w:sz="4" w:space="0" w:color="auto"/>
            </w:tcBorders>
            <w:hideMark/>
          </w:tcPr>
          <w:p w:rsidR="001C01E7" w:rsidRDefault="001C01E7">
            <w:pPr>
              <w:shd w:val="clear" w:color="auto" w:fill="FFFFFF"/>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w:t>
            </w:r>
          </w:p>
        </w:tc>
      </w:tr>
    </w:tbl>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p w:rsidR="001C01E7" w:rsidRDefault="001C01E7"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Paso #3</w:t>
      </w:r>
    </w:p>
    <w:p w:rsidR="001C01E7" w:rsidRDefault="001C01E7" w:rsidP="001C01E7">
      <w:p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sz w:val="24"/>
          <w:szCs w:val="24"/>
          <w:lang w:val="es-ES" w:eastAsia="es-ES"/>
        </w:rPr>
        <w:t>Luego se distribuyen en los cuatro cuadrantes los puntajes de los sujetos y se toma de cada uno d</w:t>
      </w:r>
      <w:r w:rsidR="00A348A6">
        <w:rPr>
          <w:rFonts w:ascii="Times New Roman" w:eastAsia="Times New Roman" w:hAnsi="Times New Roman" w:cs="Times New Roman"/>
          <w:sz w:val="24"/>
          <w:szCs w:val="24"/>
          <w:lang w:val="es-ES" w:eastAsia="es-ES"/>
        </w:rPr>
        <w:t xml:space="preserve">e </w:t>
      </w:r>
      <w:r>
        <w:rPr>
          <w:rFonts w:ascii="Times New Roman" w:eastAsia="Times New Roman" w:hAnsi="Times New Roman" w:cs="Times New Roman"/>
          <w:sz w:val="24"/>
          <w:szCs w:val="24"/>
          <w:lang w:val="es-ES" w:eastAsia="es-ES"/>
        </w:rPr>
        <w:t xml:space="preserve">los cuadrantes la frecuencia de sujetos que se encuentran en cada uno, para luego aplicar la fórmula de </w:t>
      </w:r>
      <w:proofErr w:type="spellStart"/>
      <w:r>
        <w:rPr>
          <w:rFonts w:ascii="Times New Roman" w:eastAsia="Times New Roman" w:hAnsi="Times New Roman" w:cs="Times New Roman"/>
          <w:b/>
          <w:sz w:val="24"/>
          <w:szCs w:val="24"/>
          <w:lang w:val="es-ES" w:eastAsia="es-ES"/>
        </w:rPr>
        <w:t>rt</w:t>
      </w:r>
      <w:proofErr w:type="spellEnd"/>
      <w:r>
        <w:rPr>
          <w:rFonts w:ascii="Times New Roman" w:eastAsia="Times New Roman" w:hAnsi="Times New Roman" w:cs="Times New Roman"/>
          <w:b/>
          <w:sz w:val="24"/>
          <w:szCs w:val="24"/>
          <w:lang w:val="es-ES" w:eastAsia="es-ES"/>
        </w:rPr>
        <w:t xml:space="preserve">= </w:t>
      </w:r>
      <w:proofErr w:type="spellStart"/>
      <w:r>
        <w:rPr>
          <w:rFonts w:ascii="Times New Roman" w:eastAsia="Times New Roman" w:hAnsi="Times New Roman" w:cs="Times New Roman"/>
          <w:b/>
          <w:sz w:val="24"/>
          <w:szCs w:val="24"/>
          <w:lang w:val="es-ES" w:eastAsia="es-ES"/>
        </w:rPr>
        <w:t>Cos</w:t>
      </w:r>
      <w:proofErr w:type="spellEnd"/>
      <w:r>
        <w:rPr>
          <w:rFonts w:ascii="Times New Roman" w:eastAsia="Times New Roman" w:hAnsi="Times New Roman" w:cs="Times New Roman"/>
          <w:b/>
          <w:sz w:val="24"/>
          <w:szCs w:val="24"/>
          <w:lang w:val="es-ES" w:eastAsia="es-ES"/>
        </w:rPr>
        <w:t xml:space="preserve"> </w:t>
      </w:r>
      <w:proofErr w:type="gramStart"/>
      <w:r>
        <w:rPr>
          <w:rFonts w:ascii="Times New Roman" w:eastAsia="Times New Roman" w:hAnsi="Times New Roman" w:cs="Times New Roman"/>
          <w:b/>
          <w:sz w:val="24"/>
          <w:szCs w:val="24"/>
          <w:lang w:val="es-ES" w:eastAsia="es-ES"/>
        </w:rPr>
        <w:t>( 180</w:t>
      </w:r>
      <w:proofErr w:type="gramEnd"/>
      <w:r>
        <w:rPr>
          <w:rFonts w:ascii="Times New Roman" w:eastAsia="Times New Roman" w:hAnsi="Times New Roman" w:cs="Times New Roman"/>
          <w:b/>
          <w:sz w:val="24"/>
          <w:szCs w:val="24"/>
          <w:lang w:val="es-ES" w:eastAsia="es-ES"/>
        </w:rPr>
        <w:t xml:space="preserve"> / 1+ √ad/</w:t>
      </w:r>
      <w:proofErr w:type="spellStart"/>
      <w:r>
        <w:rPr>
          <w:rFonts w:ascii="Times New Roman" w:eastAsia="Times New Roman" w:hAnsi="Times New Roman" w:cs="Times New Roman"/>
          <w:b/>
          <w:sz w:val="24"/>
          <w:szCs w:val="24"/>
          <w:lang w:val="es-ES" w:eastAsia="es-ES"/>
        </w:rPr>
        <w:t>cb</w:t>
      </w:r>
      <w:proofErr w:type="spellEnd"/>
      <w:r>
        <w:rPr>
          <w:rFonts w:ascii="Times New Roman" w:eastAsia="Times New Roman" w:hAnsi="Times New Roman" w:cs="Times New Roman"/>
          <w:b/>
          <w:sz w:val="24"/>
          <w:szCs w:val="24"/>
          <w:lang w:val="es-ES" w:eastAsia="es-ES"/>
        </w:rPr>
        <w:t xml:space="preserve">)  </w:t>
      </w:r>
      <w:proofErr w:type="spellStart"/>
      <w:r>
        <w:rPr>
          <w:rFonts w:ascii="Times New Roman" w:eastAsia="Times New Roman" w:hAnsi="Times New Roman" w:cs="Times New Roman"/>
          <w:b/>
          <w:sz w:val="24"/>
          <w:szCs w:val="24"/>
          <w:lang w:val="es-ES" w:eastAsia="es-ES"/>
        </w:rPr>
        <w:t>ó</w:t>
      </w:r>
      <w:proofErr w:type="spellEnd"/>
      <w:r>
        <w:rPr>
          <w:rFonts w:ascii="Times New Roman" w:eastAsia="Times New Roman" w:hAnsi="Times New Roman" w:cs="Times New Roman"/>
          <w:b/>
          <w:sz w:val="24"/>
          <w:szCs w:val="24"/>
          <w:lang w:val="es-ES" w:eastAsia="es-ES"/>
        </w:rPr>
        <w:t xml:space="preserve"> </w:t>
      </w:r>
      <w:proofErr w:type="spellStart"/>
      <w:r>
        <w:rPr>
          <w:rFonts w:ascii="Times New Roman" w:eastAsia="Times New Roman" w:hAnsi="Times New Roman" w:cs="Times New Roman"/>
          <w:b/>
          <w:sz w:val="24"/>
          <w:szCs w:val="24"/>
          <w:lang w:val="es-ES" w:eastAsia="es-ES"/>
        </w:rPr>
        <w:t>rt</w:t>
      </w:r>
      <w:proofErr w:type="spellEnd"/>
      <w:r>
        <w:rPr>
          <w:rFonts w:ascii="Times New Roman" w:eastAsia="Times New Roman" w:hAnsi="Times New Roman" w:cs="Times New Roman"/>
          <w:b/>
          <w:sz w:val="24"/>
          <w:szCs w:val="24"/>
          <w:lang w:val="es-ES" w:eastAsia="es-ES"/>
        </w:rPr>
        <w:t xml:space="preserve"> =</w:t>
      </w:r>
      <w:proofErr w:type="spellStart"/>
      <w:r>
        <w:rPr>
          <w:rFonts w:ascii="Times New Roman" w:eastAsia="Times New Roman" w:hAnsi="Times New Roman" w:cs="Times New Roman"/>
          <w:b/>
          <w:sz w:val="24"/>
          <w:szCs w:val="24"/>
          <w:lang w:val="es-ES" w:eastAsia="es-ES"/>
        </w:rPr>
        <w:t>cos</w:t>
      </w:r>
      <w:proofErr w:type="spellEnd"/>
      <w:r>
        <w:rPr>
          <w:rFonts w:ascii="Times New Roman" w:eastAsia="Times New Roman" w:hAnsi="Times New Roman" w:cs="Times New Roman"/>
          <w:b/>
          <w:sz w:val="24"/>
          <w:szCs w:val="24"/>
          <w:lang w:val="es-ES" w:eastAsia="es-ES"/>
        </w:rPr>
        <w:t xml:space="preserve"> </w:t>
      </w:r>
      <m:oMath>
        <m:f>
          <m:fPr>
            <m:ctrlPr>
              <w:rPr>
                <w:rFonts w:ascii="Cambria Math" w:eastAsia="Times New Roman" w:hAnsi="Cambria Math" w:cs="Times New Roman"/>
                <w:b/>
                <w:i/>
                <w:sz w:val="24"/>
                <w:szCs w:val="24"/>
                <w:lang w:val="es-ES" w:eastAsia="es-ES"/>
              </w:rPr>
            </m:ctrlPr>
          </m:fPr>
          <m:num>
            <m:r>
              <m:rPr>
                <m:sty m:val="bi"/>
              </m:rPr>
              <w:rPr>
                <w:rFonts w:ascii="Cambria Math" w:eastAsia="Times New Roman" w:hAnsi="Cambria Math" w:cs="Times New Roman"/>
                <w:sz w:val="24"/>
                <w:szCs w:val="24"/>
                <w:lang w:val="es-ES" w:eastAsia="es-ES"/>
              </w:rPr>
              <m:t>180°</m:t>
            </m:r>
          </m:num>
          <m:den>
            <m:r>
              <m:rPr>
                <m:sty m:val="bi"/>
              </m:rPr>
              <w:rPr>
                <w:rFonts w:ascii="Cambria Math" w:eastAsia="Times New Roman" w:hAnsi="Cambria Math" w:cs="Times New Roman"/>
                <w:sz w:val="24"/>
                <w:szCs w:val="24"/>
                <w:lang w:val="es-ES" w:eastAsia="es-ES"/>
              </w:rPr>
              <m:t>1+√ad÷cb</m:t>
            </m:r>
          </m:den>
        </m:f>
      </m:oMath>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p>
    <w:tbl>
      <w:tblPr>
        <w:tblStyle w:val="Tablaconcuadrcula"/>
        <w:tblW w:w="0" w:type="auto"/>
        <w:tblLook w:val="04A0" w:firstRow="1" w:lastRow="0" w:firstColumn="1" w:lastColumn="0" w:noHBand="0" w:noVBand="1"/>
      </w:tblPr>
      <w:tblGrid>
        <w:gridCol w:w="2161"/>
        <w:gridCol w:w="2161"/>
        <w:gridCol w:w="2161"/>
        <w:gridCol w:w="2161"/>
      </w:tblGrid>
      <w:tr w:rsidR="001C01E7" w:rsidTr="001C01E7">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righ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NOTAS </w:t>
            </w:r>
          </w:p>
          <w:p w:rsidR="001C01E7" w:rsidRDefault="001C01E7">
            <w:pPr>
              <w:spacing w:line="36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HORAS DE ESTUDIO</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0</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TOTAL</w:t>
            </w:r>
          </w:p>
        </w:tc>
      </w:tr>
      <w:tr w:rsidR="001C01E7" w:rsidTr="001C01E7">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0</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3(A)</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1(B)</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A+B=4</w:t>
            </w:r>
          </w:p>
        </w:tc>
      </w:tr>
      <w:tr w:rsidR="001C01E7" w:rsidTr="001C01E7">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1</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1(C) </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5(D)</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C+D=6</w:t>
            </w:r>
          </w:p>
        </w:tc>
      </w:tr>
      <w:tr w:rsidR="001C01E7" w:rsidTr="001C01E7">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TOTAL</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A+C=4</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B+D=6</w:t>
            </w:r>
          </w:p>
        </w:tc>
        <w:tc>
          <w:tcPr>
            <w:tcW w:w="2161" w:type="dxa"/>
            <w:tcBorders>
              <w:top w:val="single" w:sz="4" w:space="0" w:color="auto"/>
              <w:left w:val="single" w:sz="4" w:space="0" w:color="auto"/>
              <w:bottom w:val="single" w:sz="4" w:space="0" w:color="auto"/>
              <w:right w:val="single" w:sz="4" w:space="0" w:color="auto"/>
            </w:tcBorders>
            <w:hideMark/>
          </w:tcPr>
          <w:p w:rsidR="001C01E7" w:rsidRDefault="001C01E7">
            <w:pPr>
              <w:spacing w:line="360" w:lineRule="auto"/>
              <w:jc w:val="center"/>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t>N=10</w:t>
            </w:r>
          </w:p>
        </w:tc>
      </w:tr>
    </w:tbl>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Cuadrante </w:t>
      </w:r>
    </w:p>
    <w:p w:rsidR="001C01E7" w:rsidRDefault="001C01E7" w:rsidP="001C01E7">
      <w:pPr>
        <w:pStyle w:val="Prrafodelista"/>
        <w:numPr>
          <w:ilvl w:val="0"/>
          <w:numId w:val="2"/>
        </w:num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 3; B:1; C:1; D:5</w:t>
      </w:r>
    </w:p>
    <w:p w:rsidR="001C01E7" w:rsidRDefault="001C01E7" w:rsidP="001C01E7">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aplica la fórmula:</w:t>
      </w:r>
    </w:p>
    <w:p w:rsidR="001C01E7" w:rsidRPr="00577413" w:rsidRDefault="001C01E7" w:rsidP="001C01E7">
      <w:pPr>
        <w:shd w:val="clear" w:color="auto" w:fill="FFFFFF"/>
        <w:spacing w:after="0" w:line="360" w:lineRule="auto"/>
        <w:jc w:val="both"/>
        <w:rPr>
          <w:rFonts w:ascii="Times New Roman" w:eastAsia="Times New Roman" w:hAnsi="Times New Roman" w:cs="Times New Roman"/>
          <w:sz w:val="28"/>
          <w:szCs w:val="28"/>
          <w:lang w:val="en-US" w:eastAsia="es-ES"/>
        </w:rPr>
      </w:pPr>
      <w:proofErr w:type="spellStart"/>
      <w:proofErr w:type="gramStart"/>
      <w:r w:rsidRPr="00577413">
        <w:rPr>
          <w:rFonts w:ascii="Times New Roman" w:eastAsia="Times New Roman" w:hAnsi="Times New Roman" w:cs="Times New Roman"/>
          <w:sz w:val="28"/>
          <w:szCs w:val="28"/>
          <w:lang w:val="en-US" w:eastAsia="es-ES"/>
        </w:rPr>
        <w:t>rt</w:t>
      </w:r>
      <w:proofErr w:type="spellEnd"/>
      <w:proofErr w:type="gramEnd"/>
      <w:r w:rsidRPr="00577413">
        <w:rPr>
          <w:rFonts w:ascii="Times New Roman" w:eastAsia="Times New Roman" w:hAnsi="Times New Roman" w:cs="Times New Roman"/>
          <w:sz w:val="28"/>
          <w:szCs w:val="28"/>
          <w:lang w:val="en-US" w:eastAsia="es-ES"/>
        </w:rPr>
        <w:t xml:space="preserve">= </w:t>
      </w:r>
      <w:proofErr w:type="spellStart"/>
      <w:r w:rsidRPr="00577413">
        <w:rPr>
          <w:rFonts w:ascii="Times New Roman" w:eastAsia="Times New Roman" w:hAnsi="Times New Roman" w:cs="Times New Roman"/>
          <w:sz w:val="28"/>
          <w:szCs w:val="28"/>
          <w:lang w:val="en-US" w:eastAsia="es-ES"/>
        </w:rPr>
        <w:t>cos</w:t>
      </w:r>
      <w:proofErr w:type="spellEnd"/>
      <m:oMath>
        <m:f>
          <m:fPr>
            <m:ctrlPr>
              <w:rPr>
                <w:rFonts w:ascii="Cambria Math" w:eastAsia="Times New Roman" w:hAnsi="Cambria Math" w:cs="Times New Roman"/>
                <w:i/>
                <w:sz w:val="28"/>
                <w:szCs w:val="28"/>
                <w:lang w:val="es-ES" w:eastAsia="es-ES"/>
              </w:rPr>
            </m:ctrlPr>
          </m:fPr>
          <m:num>
            <m:r>
              <w:rPr>
                <w:rFonts w:ascii="Cambria Math" w:eastAsia="Times New Roman" w:hAnsi="Cambria Math" w:cs="Times New Roman"/>
                <w:sz w:val="28"/>
                <w:szCs w:val="28"/>
                <w:lang w:val="en-US" w:eastAsia="es-ES"/>
              </w:rPr>
              <m:t>180°</m:t>
            </m:r>
          </m:num>
          <m:den>
            <m:r>
              <w:rPr>
                <w:rFonts w:ascii="Cambria Math" w:eastAsia="Times New Roman" w:hAnsi="Cambria Math" w:cs="Times New Roman"/>
                <w:sz w:val="28"/>
                <w:szCs w:val="28"/>
                <w:lang w:val="en-US" w:eastAsia="es-ES"/>
              </w:rPr>
              <m:t>1+√3×5÷1×1</m:t>
            </m:r>
          </m:den>
        </m:f>
      </m:oMath>
    </w:p>
    <w:p w:rsidR="001C01E7" w:rsidRPr="00577413" w:rsidRDefault="001C01E7" w:rsidP="008B55CB">
      <w:pPr>
        <w:shd w:val="clear" w:color="auto" w:fill="FFFFFF"/>
        <w:spacing w:after="0" w:line="360" w:lineRule="auto"/>
        <w:jc w:val="both"/>
        <w:rPr>
          <w:rFonts w:ascii="Times New Roman" w:eastAsia="Times New Roman" w:hAnsi="Times New Roman" w:cs="Times New Roman"/>
          <w:sz w:val="28"/>
          <w:szCs w:val="28"/>
          <w:lang w:val="en-US" w:eastAsia="es-ES"/>
        </w:rPr>
      </w:pPr>
      <w:proofErr w:type="spellStart"/>
      <w:proofErr w:type="gramStart"/>
      <w:r w:rsidRPr="00577413">
        <w:rPr>
          <w:rFonts w:ascii="Times New Roman" w:eastAsia="Times New Roman" w:hAnsi="Times New Roman" w:cs="Times New Roman"/>
          <w:sz w:val="28"/>
          <w:szCs w:val="28"/>
          <w:lang w:val="en-US" w:eastAsia="es-ES"/>
        </w:rPr>
        <w:lastRenderedPageBreak/>
        <w:t>rt</w:t>
      </w:r>
      <w:proofErr w:type="spellEnd"/>
      <w:proofErr w:type="gramEnd"/>
      <w:r w:rsidRPr="00577413">
        <w:rPr>
          <w:rFonts w:ascii="Times New Roman" w:eastAsia="Times New Roman" w:hAnsi="Times New Roman" w:cs="Times New Roman"/>
          <w:sz w:val="28"/>
          <w:szCs w:val="28"/>
          <w:lang w:val="en-US" w:eastAsia="es-ES"/>
        </w:rPr>
        <w:t xml:space="preserve">= </w:t>
      </w:r>
      <w:proofErr w:type="spellStart"/>
      <w:r w:rsidRPr="00577413">
        <w:rPr>
          <w:rFonts w:ascii="Times New Roman" w:eastAsia="Times New Roman" w:hAnsi="Times New Roman" w:cs="Times New Roman"/>
          <w:sz w:val="28"/>
          <w:szCs w:val="28"/>
          <w:lang w:val="en-US" w:eastAsia="es-ES"/>
        </w:rPr>
        <w:t>cos</w:t>
      </w:r>
      <w:proofErr w:type="spellEnd"/>
      <w:r w:rsidRPr="00577413">
        <w:rPr>
          <w:rFonts w:ascii="Times New Roman" w:eastAsia="Times New Roman" w:hAnsi="Times New Roman" w:cs="Times New Roman"/>
          <w:sz w:val="28"/>
          <w:szCs w:val="28"/>
          <w:lang w:val="en-US" w:eastAsia="es-ES"/>
        </w:rPr>
        <w:t xml:space="preserve"> 36,94</w:t>
      </w:r>
    </w:p>
    <w:p w:rsidR="001C01E7" w:rsidRPr="00577413" w:rsidRDefault="001C01E7" w:rsidP="008B55CB">
      <w:pPr>
        <w:shd w:val="clear" w:color="auto" w:fill="FFFFFF"/>
        <w:spacing w:after="0" w:line="360" w:lineRule="auto"/>
        <w:jc w:val="both"/>
        <w:rPr>
          <w:rFonts w:ascii="Times New Roman" w:eastAsia="Times New Roman" w:hAnsi="Times New Roman" w:cs="Times New Roman"/>
          <w:sz w:val="28"/>
          <w:szCs w:val="28"/>
          <w:lang w:val="en-US" w:eastAsia="es-ES"/>
        </w:rPr>
      </w:pPr>
      <w:proofErr w:type="spellStart"/>
      <w:proofErr w:type="gramStart"/>
      <w:r w:rsidRPr="00577413">
        <w:rPr>
          <w:rFonts w:ascii="Times New Roman" w:eastAsia="Times New Roman" w:hAnsi="Times New Roman" w:cs="Times New Roman"/>
          <w:sz w:val="28"/>
          <w:szCs w:val="28"/>
          <w:lang w:val="en-US" w:eastAsia="es-ES"/>
        </w:rPr>
        <w:t>rt</w:t>
      </w:r>
      <w:proofErr w:type="spellEnd"/>
      <w:proofErr w:type="gramEnd"/>
      <w:r w:rsidRPr="00577413">
        <w:rPr>
          <w:rFonts w:ascii="Times New Roman" w:eastAsia="Times New Roman" w:hAnsi="Times New Roman" w:cs="Times New Roman"/>
          <w:sz w:val="28"/>
          <w:szCs w:val="28"/>
          <w:lang w:val="en-US" w:eastAsia="es-ES"/>
        </w:rPr>
        <w:t>= 0.80</w:t>
      </w:r>
    </w:p>
    <w:p w:rsidR="001C01E7" w:rsidRPr="00577413" w:rsidRDefault="001C01E7" w:rsidP="008B55CB">
      <w:pPr>
        <w:shd w:val="clear" w:color="auto" w:fill="FFFFFF"/>
        <w:spacing w:after="0" w:line="360" w:lineRule="auto"/>
        <w:jc w:val="both"/>
        <w:rPr>
          <w:rFonts w:ascii="Times New Roman" w:eastAsia="Times New Roman" w:hAnsi="Times New Roman" w:cs="Times New Roman"/>
          <w:sz w:val="28"/>
          <w:szCs w:val="28"/>
          <w:lang w:val="en-US" w:eastAsia="es-ES"/>
        </w:rPr>
      </w:pPr>
    </w:p>
    <w:p w:rsidR="001C01E7" w:rsidRDefault="001C01E7" w:rsidP="008B55CB">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Este método no </w:t>
      </w:r>
      <w:r w:rsidR="00A348A6">
        <w:rPr>
          <w:rFonts w:ascii="Times New Roman" w:eastAsia="Times New Roman" w:hAnsi="Times New Roman" w:cs="Times New Roman"/>
          <w:sz w:val="24"/>
          <w:szCs w:val="24"/>
          <w:lang w:val="es-ES" w:eastAsia="es-ES"/>
        </w:rPr>
        <w:t>requiere el</w:t>
      </w:r>
      <w:r>
        <w:rPr>
          <w:rFonts w:ascii="Times New Roman" w:eastAsia="Times New Roman" w:hAnsi="Times New Roman" w:cs="Times New Roman"/>
          <w:sz w:val="24"/>
          <w:szCs w:val="24"/>
          <w:lang w:val="es-ES" w:eastAsia="es-ES"/>
        </w:rPr>
        <w:t xml:space="preserve"> uso de tablas de correlación para obtener el valor </w:t>
      </w:r>
      <w:proofErr w:type="spellStart"/>
      <w:r>
        <w:rPr>
          <w:rFonts w:ascii="Times New Roman" w:eastAsia="Times New Roman" w:hAnsi="Times New Roman" w:cs="Times New Roman"/>
          <w:b/>
          <w:sz w:val="26"/>
          <w:szCs w:val="26"/>
          <w:lang w:val="es-ES" w:eastAsia="es-ES"/>
        </w:rPr>
        <w:t>rt</w:t>
      </w:r>
      <w:proofErr w:type="spellEnd"/>
      <w:r>
        <w:rPr>
          <w:rFonts w:ascii="Times New Roman" w:eastAsia="Times New Roman" w:hAnsi="Times New Roman" w:cs="Times New Roman"/>
          <w:sz w:val="24"/>
          <w:szCs w:val="24"/>
          <w:lang w:val="es-ES" w:eastAsia="es-ES"/>
        </w:rPr>
        <w:t>, sin embargo es necesario el uso de una calculadora científica ya que implica el cálculo de un coseno y una raíz cuadrada.</w:t>
      </w:r>
    </w:p>
    <w:p w:rsidR="001C01E7" w:rsidRDefault="001C01E7" w:rsidP="008B55CB">
      <w:pPr>
        <w:shd w:val="clear" w:color="auto" w:fill="FFFFFF"/>
        <w:spacing w:after="0" w:line="360" w:lineRule="auto"/>
        <w:jc w:val="both"/>
        <w:rPr>
          <w:rFonts w:ascii="Times New Roman" w:eastAsia="Times New Roman" w:hAnsi="Times New Roman" w:cs="Times New Roman"/>
          <w:sz w:val="24"/>
          <w:szCs w:val="24"/>
          <w:lang w:val="es-ES" w:eastAsia="es-ES"/>
        </w:rPr>
      </w:pPr>
    </w:p>
    <w:p w:rsidR="001C01E7" w:rsidRDefault="001C01E7" w:rsidP="008B55CB">
      <w:pPr>
        <w:numPr>
          <w:ilvl w:val="0"/>
          <w:numId w:val="2"/>
        </w:numPr>
        <w:shd w:val="clear" w:color="auto" w:fill="FFFFFF"/>
        <w:spacing w:after="0" w:line="360" w:lineRule="auto"/>
        <w:contextualSpacing/>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Método B diagonal de </w:t>
      </w:r>
      <w:proofErr w:type="spellStart"/>
      <w:r>
        <w:rPr>
          <w:rFonts w:ascii="Times New Roman" w:eastAsia="Times New Roman" w:hAnsi="Times New Roman" w:cs="Times New Roman"/>
          <w:sz w:val="24"/>
          <w:szCs w:val="24"/>
          <w:lang w:val="es-ES" w:eastAsia="es-ES"/>
        </w:rPr>
        <w:t>Davidoff</w:t>
      </w:r>
      <w:proofErr w:type="spellEnd"/>
      <w:r>
        <w:rPr>
          <w:rFonts w:ascii="Times New Roman" w:eastAsia="Times New Roman" w:hAnsi="Times New Roman" w:cs="Times New Roman"/>
          <w:sz w:val="24"/>
          <w:szCs w:val="24"/>
          <w:lang w:val="es-ES" w:eastAsia="es-ES"/>
        </w:rPr>
        <w:t xml:space="preserve"> y Cohen: </w:t>
      </w:r>
    </w:p>
    <w:p w:rsidR="001C01E7" w:rsidRPr="00577413" w:rsidRDefault="001C01E7" w:rsidP="008B55CB">
      <w:pPr>
        <w:shd w:val="clear" w:color="auto" w:fill="FFFFFF"/>
        <w:spacing w:after="0" w:line="360" w:lineRule="auto"/>
        <w:contextualSpacing/>
        <w:jc w:val="both"/>
        <w:rPr>
          <w:rFonts w:ascii="Times New Roman" w:eastAsia="Times New Roman" w:hAnsi="Times New Roman" w:cs="Times New Roman"/>
          <w:sz w:val="26"/>
          <w:szCs w:val="26"/>
          <w:lang w:val="it-IT" w:eastAsia="es-ES"/>
        </w:rPr>
      </w:pPr>
      <w:r>
        <w:rPr>
          <w:rFonts w:ascii="Times New Roman" w:eastAsia="Times New Roman" w:hAnsi="Times New Roman" w:cs="Times New Roman"/>
          <w:sz w:val="24"/>
          <w:szCs w:val="24"/>
          <w:lang w:val="es-ES" w:eastAsia="es-ES"/>
        </w:rPr>
        <w:t xml:space="preserve"> </w:t>
      </w:r>
      <w:r w:rsidRPr="00577413">
        <w:rPr>
          <w:rFonts w:ascii="Times New Roman" w:eastAsia="Times New Roman" w:hAnsi="Times New Roman" w:cs="Times New Roman"/>
          <w:sz w:val="24"/>
          <w:szCs w:val="24"/>
          <w:lang w:val="it-IT" w:eastAsia="es-ES"/>
        </w:rPr>
        <w:t>Cuando</w:t>
      </w:r>
      <w:r w:rsidRPr="00577413">
        <w:rPr>
          <w:rFonts w:ascii="Times New Roman" w:eastAsia="Times New Roman" w:hAnsi="Times New Roman" w:cs="Times New Roman"/>
          <w:b/>
          <w:sz w:val="24"/>
          <w:szCs w:val="24"/>
          <w:lang w:val="it-IT" w:eastAsia="es-ES"/>
        </w:rPr>
        <w:t xml:space="preserve"> </w:t>
      </w:r>
      <w:r w:rsidRPr="00577413">
        <w:rPr>
          <w:rFonts w:ascii="Times New Roman" w:eastAsia="Times New Roman" w:hAnsi="Times New Roman" w:cs="Times New Roman"/>
          <w:b/>
          <w:sz w:val="26"/>
          <w:szCs w:val="26"/>
          <w:lang w:val="it-IT" w:eastAsia="es-ES"/>
        </w:rPr>
        <w:t>ad&gt;bc</w:t>
      </w:r>
      <w:r w:rsidRPr="00577413">
        <w:rPr>
          <w:rFonts w:ascii="Times New Roman" w:eastAsia="Times New Roman" w:hAnsi="Times New Roman" w:cs="Times New Roman"/>
          <w:sz w:val="26"/>
          <w:szCs w:val="26"/>
          <w:lang w:val="it-IT" w:eastAsia="es-ES"/>
        </w:rPr>
        <w:t xml:space="preserve"> </w:t>
      </w:r>
    </w:p>
    <w:p w:rsidR="001C01E7" w:rsidRPr="00577413" w:rsidRDefault="001C01E7" w:rsidP="008B55CB">
      <w:pPr>
        <w:shd w:val="clear" w:color="auto" w:fill="FFFFFF"/>
        <w:spacing w:after="0" w:line="360" w:lineRule="auto"/>
        <w:contextualSpacing/>
        <w:jc w:val="both"/>
        <w:rPr>
          <w:rFonts w:ascii="Times New Roman" w:eastAsia="Times New Roman" w:hAnsi="Times New Roman" w:cs="Times New Roman"/>
          <w:sz w:val="26"/>
          <w:szCs w:val="26"/>
          <w:lang w:val="it-IT" w:eastAsia="es-ES"/>
        </w:rPr>
      </w:pPr>
      <w:r w:rsidRPr="00577413">
        <w:rPr>
          <w:rFonts w:ascii="Times New Roman" w:eastAsia="Times New Roman" w:hAnsi="Times New Roman" w:cs="Times New Roman"/>
          <w:sz w:val="26"/>
          <w:szCs w:val="26"/>
          <w:lang w:val="it-IT" w:eastAsia="es-ES"/>
        </w:rPr>
        <w:t xml:space="preserve"> rt</w:t>
      </w:r>
      <w:r w:rsidRPr="00577413">
        <w:rPr>
          <w:rFonts w:ascii="Times New Roman" w:eastAsia="Times New Roman" w:hAnsi="Times New Roman" w:cs="Times New Roman"/>
          <w:b/>
          <w:sz w:val="26"/>
          <w:szCs w:val="26"/>
          <w:lang w:val="it-IT" w:eastAsia="es-ES"/>
        </w:rPr>
        <w:t>= ad/bc</w:t>
      </w:r>
    </w:p>
    <w:p w:rsidR="001C01E7" w:rsidRDefault="001C01E7" w:rsidP="008B55CB">
      <w:pPr>
        <w:pStyle w:val="Prrafodelista"/>
        <w:numPr>
          <w:ilvl w:val="0"/>
          <w:numId w:val="2"/>
        </w:numPr>
        <w:shd w:val="clear" w:color="auto" w:fill="FFFFFF"/>
        <w:spacing w:after="0" w:line="360" w:lineRule="auto"/>
        <w:jc w:val="both"/>
        <w:rPr>
          <w:rFonts w:ascii="Times New Roman" w:eastAsia="Times New Roman" w:hAnsi="Times New Roman" w:cs="Times New Roman"/>
          <w:sz w:val="26"/>
          <w:szCs w:val="26"/>
          <w:lang w:val="es-ES" w:eastAsia="es-ES"/>
        </w:rPr>
      </w:pPr>
      <w:r>
        <w:rPr>
          <w:rFonts w:ascii="Times New Roman" w:eastAsia="Times New Roman" w:hAnsi="Times New Roman" w:cs="Times New Roman"/>
          <w:sz w:val="24"/>
          <w:szCs w:val="24"/>
          <w:lang w:val="es-ES" w:eastAsia="es-ES"/>
        </w:rPr>
        <w:t xml:space="preserve">Se busca el valor </w:t>
      </w:r>
      <w:proofErr w:type="spellStart"/>
      <w:r>
        <w:rPr>
          <w:rFonts w:ascii="Times New Roman" w:eastAsia="Times New Roman" w:hAnsi="Times New Roman" w:cs="Times New Roman"/>
          <w:sz w:val="24"/>
          <w:szCs w:val="24"/>
          <w:lang w:val="es-ES" w:eastAsia="es-ES"/>
        </w:rPr>
        <w:t>rt</w:t>
      </w:r>
      <w:proofErr w:type="spellEnd"/>
      <w:r>
        <w:rPr>
          <w:rFonts w:ascii="Times New Roman" w:eastAsia="Times New Roman" w:hAnsi="Times New Roman" w:cs="Times New Roman"/>
          <w:sz w:val="24"/>
          <w:szCs w:val="24"/>
          <w:lang w:val="es-ES" w:eastAsia="es-ES"/>
        </w:rPr>
        <w:t xml:space="preserve"> que corresponde en una tabla de correlación Tetracórica</w:t>
      </w:r>
    </w:p>
    <w:p w:rsidR="001C01E7" w:rsidRDefault="001C01E7" w:rsidP="008B55CB">
      <w:pPr>
        <w:shd w:val="clear" w:color="auto" w:fill="FFFFFF"/>
        <w:spacing w:after="0" w:line="36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En caso de que </w:t>
      </w:r>
      <w:proofErr w:type="spellStart"/>
      <w:r>
        <w:rPr>
          <w:rFonts w:ascii="Times New Roman" w:eastAsia="Times New Roman" w:hAnsi="Times New Roman" w:cs="Times New Roman"/>
          <w:b/>
          <w:sz w:val="24"/>
          <w:szCs w:val="24"/>
          <w:lang w:val="es-ES" w:eastAsia="es-ES"/>
        </w:rPr>
        <w:t>bc</w:t>
      </w:r>
      <w:proofErr w:type="spellEnd"/>
      <w:r>
        <w:rPr>
          <w:rFonts w:ascii="Times New Roman" w:eastAsia="Times New Roman" w:hAnsi="Times New Roman" w:cs="Times New Roman"/>
          <w:b/>
          <w:sz w:val="24"/>
          <w:szCs w:val="24"/>
          <w:lang w:val="es-ES" w:eastAsia="es-ES"/>
        </w:rPr>
        <w:t>&gt;ad</w:t>
      </w:r>
      <w:r>
        <w:rPr>
          <w:rFonts w:ascii="Times New Roman" w:eastAsia="Times New Roman" w:hAnsi="Times New Roman" w:cs="Times New Roman"/>
          <w:sz w:val="24"/>
          <w:szCs w:val="24"/>
          <w:lang w:val="es-ES" w:eastAsia="es-ES"/>
        </w:rPr>
        <w:t xml:space="preserve"> se calcula:</w:t>
      </w:r>
    </w:p>
    <w:p w:rsidR="001C01E7" w:rsidRDefault="001C01E7" w:rsidP="008B55CB">
      <w:pPr>
        <w:shd w:val="clear" w:color="auto" w:fill="FFFFFF"/>
        <w:spacing w:after="0" w:line="360" w:lineRule="auto"/>
        <w:jc w:val="both"/>
        <w:rPr>
          <w:rFonts w:ascii="Times New Roman" w:eastAsia="Times New Roman" w:hAnsi="Times New Roman" w:cs="Times New Roman"/>
          <w:b/>
          <w:sz w:val="24"/>
          <w:szCs w:val="24"/>
          <w:lang w:val="es-ES" w:eastAsia="es-ES"/>
        </w:rPr>
      </w:pPr>
      <w:proofErr w:type="spellStart"/>
      <w:proofErr w:type="gramStart"/>
      <w:r>
        <w:rPr>
          <w:rFonts w:ascii="Times New Roman" w:eastAsia="Times New Roman" w:hAnsi="Times New Roman" w:cs="Times New Roman"/>
          <w:b/>
          <w:sz w:val="24"/>
          <w:szCs w:val="24"/>
          <w:lang w:val="es-ES" w:eastAsia="es-ES"/>
        </w:rPr>
        <w:t>rt</w:t>
      </w:r>
      <w:proofErr w:type="spellEnd"/>
      <w:r>
        <w:rPr>
          <w:rFonts w:ascii="Times New Roman" w:eastAsia="Times New Roman" w:hAnsi="Times New Roman" w:cs="Times New Roman"/>
          <w:b/>
          <w:sz w:val="24"/>
          <w:szCs w:val="24"/>
          <w:lang w:val="es-ES" w:eastAsia="es-ES"/>
        </w:rPr>
        <w:t>=</w:t>
      </w:r>
      <w:proofErr w:type="spellStart"/>
      <w:proofErr w:type="gramEnd"/>
      <w:r>
        <w:rPr>
          <w:rFonts w:ascii="Times New Roman" w:eastAsia="Times New Roman" w:hAnsi="Times New Roman" w:cs="Times New Roman"/>
          <w:b/>
          <w:sz w:val="24"/>
          <w:szCs w:val="24"/>
          <w:lang w:val="es-ES" w:eastAsia="es-ES"/>
        </w:rPr>
        <w:t>bc</w:t>
      </w:r>
      <w:proofErr w:type="spellEnd"/>
      <w:r>
        <w:rPr>
          <w:rFonts w:ascii="Times New Roman" w:eastAsia="Times New Roman" w:hAnsi="Times New Roman" w:cs="Times New Roman"/>
          <w:b/>
          <w:sz w:val="24"/>
          <w:szCs w:val="24"/>
          <w:lang w:val="es-ES" w:eastAsia="es-ES"/>
        </w:rPr>
        <w:t>/ad</w:t>
      </w:r>
    </w:p>
    <w:p w:rsidR="001C01E7" w:rsidRDefault="001C01E7" w:rsidP="008B55CB">
      <w:pPr>
        <w:pStyle w:val="Prrafodelista"/>
        <w:numPr>
          <w:ilvl w:val="0"/>
          <w:numId w:val="2"/>
        </w:numPr>
        <w:shd w:val="clear" w:color="auto" w:fill="FFFFFF"/>
        <w:spacing w:after="0" w:line="360" w:lineRule="auto"/>
        <w:jc w:val="both"/>
        <w:rPr>
          <w:rFonts w:ascii="Times New Roman" w:eastAsia="Times New Roman" w:hAnsi="Times New Roman" w:cs="Times New Roman"/>
          <w:b/>
          <w:sz w:val="24"/>
          <w:szCs w:val="24"/>
          <w:lang w:val="es-ES" w:eastAsia="es-ES"/>
        </w:rPr>
      </w:pPr>
      <w:r>
        <w:rPr>
          <w:rFonts w:ascii="Times New Roman" w:eastAsia="Times New Roman" w:hAnsi="Times New Roman" w:cs="Times New Roman"/>
          <w:sz w:val="24"/>
          <w:szCs w:val="24"/>
          <w:lang w:val="es-ES" w:eastAsia="es-ES"/>
        </w:rPr>
        <w:t xml:space="preserve">Se busca el valor </w:t>
      </w:r>
      <w:proofErr w:type="spellStart"/>
      <w:r>
        <w:rPr>
          <w:rFonts w:ascii="Times New Roman" w:eastAsia="Times New Roman" w:hAnsi="Times New Roman" w:cs="Times New Roman"/>
          <w:sz w:val="24"/>
          <w:szCs w:val="24"/>
          <w:lang w:val="es-ES" w:eastAsia="es-ES"/>
        </w:rPr>
        <w:t>rt</w:t>
      </w:r>
      <w:proofErr w:type="spellEnd"/>
      <w:r>
        <w:rPr>
          <w:rFonts w:ascii="Times New Roman" w:eastAsia="Times New Roman" w:hAnsi="Times New Roman" w:cs="Times New Roman"/>
          <w:sz w:val="24"/>
          <w:szCs w:val="24"/>
          <w:lang w:val="es-ES" w:eastAsia="es-ES"/>
        </w:rPr>
        <w:t xml:space="preserve"> que corresponde en una tabla de correlación Tetracórica y se le coloca signo negativo al </w:t>
      </w:r>
      <w:proofErr w:type="spellStart"/>
      <w:r>
        <w:rPr>
          <w:rFonts w:ascii="Times New Roman" w:eastAsia="Times New Roman" w:hAnsi="Times New Roman" w:cs="Times New Roman"/>
          <w:sz w:val="24"/>
          <w:szCs w:val="24"/>
          <w:lang w:val="es-ES" w:eastAsia="es-ES"/>
        </w:rPr>
        <w:t>rt</w:t>
      </w:r>
      <w:proofErr w:type="spellEnd"/>
      <w:r>
        <w:rPr>
          <w:rFonts w:ascii="Times New Roman" w:eastAsia="Times New Roman" w:hAnsi="Times New Roman" w:cs="Times New Roman"/>
          <w:sz w:val="24"/>
          <w:szCs w:val="24"/>
          <w:lang w:val="es-ES" w:eastAsia="es-ES"/>
        </w:rPr>
        <w:t xml:space="preserve"> correspondiente.</w:t>
      </w:r>
    </w:p>
    <w:p w:rsidR="001C01E7" w:rsidRDefault="00EC1AB6" w:rsidP="008B55CB">
      <w:pPr>
        <w:spacing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Ejemplo:</w:t>
      </w:r>
    </w:p>
    <w:p w:rsidR="001C01E7" w:rsidRDefault="001C01E7" w:rsidP="008B55CB">
      <w:pPr>
        <w:spacing w:line="36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Se administró a una muestra de 500 personas, una escala de actitud hacia la legalización de las drogas. Los participantes debían indicar si estaban de acuerdo (1) o en desacuerdo (0) con los ítems. Dos de los presentados fueron los siguientes:</w:t>
      </w:r>
    </w:p>
    <w:p w:rsidR="001C01E7" w:rsidRDefault="001C01E7" w:rsidP="008B55C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Pienso que las drogas deberían ser legales</w:t>
      </w:r>
    </w:p>
    <w:p w:rsidR="001C01E7" w:rsidRDefault="001C01E7" w:rsidP="008B55C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B) La legalización de las drogas provocaría una situación de descontrol en la sociedad </w:t>
      </w:r>
    </w:p>
    <w:p w:rsidR="001C01E7" w:rsidRDefault="001C01E7" w:rsidP="008B55C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Los investigadores suponen que una distribución normal bivariante subyace a las puntuaciones de ambos ítems. Los datos se muestran a continuación:</w:t>
      </w:r>
    </w:p>
    <w:p w:rsidR="001C01E7" w:rsidRDefault="001C01E7" w:rsidP="001C01E7">
      <w:pPr>
        <w:ind w:left="360"/>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183"/>
        <w:gridCol w:w="2183"/>
        <w:gridCol w:w="2183"/>
        <w:gridCol w:w="2348"/>
      </w:tblGrid>
      <w:tr w:rsidR="001C01E7" w:rsidTr="008B55CB">
        <w:trPr>
          <w:trHeight w:val="545"/>
        </w:trPr>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right"/>
              <w:rPr>
                <w:rFonts w:ascii="Times New Roman" w:hAnsi="Times New Roman" w:cs="Times New Roman"/>
                <w:sz w:val="24"/>
                <w:szCs w:val="24"/>
                <w:lang w:val="es-ES"/>
              </w:rPr>
            </w:pPr>
            <w:r>
              <w:rPr>
                <w:rFonts w:ascii="Times New Roman" w:hAnsi="Times New Roman" w:cs="Times New Roman"/>
                <w:sz w:val="24"/>
                <w:szCs w:val="24"/>
                <w:lang w:val="es-ES"/>
              </w:rPr>
              <w:t>Drogas legales</w:t>
            </w:r>
          </w:p>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Descontrol social</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348"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total</w:t>
            </w:r>
          </w:p>
        </w:tc>
      </w:tr>
      <w:tr w:rsidR="001C01E7" w:rsidTr="008B55CB">
        <w:trPr>
          <w:trHeight w:val="251"/>
        </w:trPr>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125(A)</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125(B)</w:t>
            </w:r>
          </w:p>
        </w:tc>
        <w:tc>
          <w:tcPr>
            <w:tcW w:w="2348"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A+B=250</w:t>
            </w:r>
          </w:p>
        </w:tc>
      </w:tr>
      <w:tr w:rsidR="001C01E7" w:rsidTr="008B55CB">
        <w:trPr>
          <w:trHeight w:val="251"/>
        </w:trPr>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200(C)</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50(D)</w:t>
            </w:r>
          </w:p>
        </w:tc>
        <w:tc>
          <w:tcPr>
            <w:tcW w:w="2348"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C+D=250</w:t>
            </w:r>
          </w:p>
        </w:tc>
      </w:tr>
      <w:tr w:rsidR="001C01E7" w:rsidTr="008B55CB">
        <w:trPr>
          <w:trHeight w:val="251"/>
        </w:trPr>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total</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A+C=325</w:t>
            </w:r>
          </w:p>
        </w:tc>
        <w:tc>
          <w:tcPr>
            <w:tcW w:w="2183"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B+D=175</w:t>
            </w:r>
          </w:p>
        </w:tc>
        <w:tc>
          <w:tcPr>
            <w:tcW w:w="2348" w:type="dxa"/>
            <w:tcBorders>
              <w:top w:val="single" w:sz="4" w:space="0" w:color="auto"/>
              <w:left w:val="single" w:sz="4" w:space="0" w:color="auto"/>
              <w:bottom w:val="single" w:sz="4" w:space="0" w:color="auto"/>
              <w:right w:val="single" w:sz="4" w:space="0" w:color="auto"/>
            </w:tcBorders>
            <w:hideMark/>
          </w:tcPr>
          <w:p w:rsidR="001C01E7" w:rsidRDefault="001C01E7">
            <w:pPr>
              <w:jc w:val="center"/>
              <w:rPr>
                <w:rFonts w:ascii="Times New Roman" w:hAnsi="Times New Roman" w:cs="Times New Roman"/>
                <w:sz w:val="24"/>
                <w:szCs w:val="24"/>
                <w:lang w:val="es-ES"/>
              </w:rPr>
            </w:pPr>
            <w:r>
              <w:rPr>
                <w:rFonts w:ascii="Times New Roman" w:hAnsi="Times New Roman" w:cs="Times New Roman"/>
                <w:sz w:val="24"/>
                <w:szCs w:val="24"/>
                <w:lang w:val="es-ES"/>
              </w:rPr>
              <w:t>N=500</w:t>
            </w:r>
          </w:p>
        </w:tc>
      </w:tr>
    </w:tbl>
    <w:p w:rsidR="001C01E7" w:rsidRDefault="001C01E7" w:rsidP="006A1326">
      <w:pPr>
        <w:spacing w:line="360" w:lineRule="auto"/>
        <w:jc w:val="both"/>
        <w:rPr>
          <w:rFonts w:ascii="Times New Roman" w:hAnsi="Times New Roman" w:cs="Times New Roman"/>
          <w:sz w:val="24"/>
          <w:szCs w:val="24"/>
          <w:lang w:val="es-ES"/>
        </w:rPr>
      </w:pPr>
      <w:bookmarkStart w:id="0" w:name="_GoBack"/>
      <w:bookmarkEnd w:id="0"/>
      <w:r>
        <w:rPr>
          <w:rFonts w:ascii="Times New Roman" w:hAnsi="Times New Roman" w:cs="Times New Roman"/>
          <w:b/>
          <w:sz w:val="24"/>
          <w:szCs w:val="24"/>
          <w:lang w:val="es-ES"/>
        </w:rPr>
        <w:lastRenderedPageBreak/>
        <w:t>Paso #1</w:t>
      </w:r>
      <w:r>
        <w:rPr>
          <w:rFonts w:ascii="Times New Roman" w:hAnsi="Times New Roman" w:cs="Times New Roman"/>
          <w:sz w:val="24"/>
          <w:szCs w:val="24"/>
          <w:lang w:val="es-ES"/>
        </w:rPr>
        <w:t xml:space="preserve"> Multiplicar </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A x D</w:t>
      </w:r>
      <w:r>
        <w:rPr>
          <w:rFonts w:ascii="Times New Roman" w:hAnsi="Times New Roman" w:cs="Times New Roman"/>
          <w:sz w:val="24"/>
          <w:szCs w:val="24"/>
          <w:lang w:val="es-ES"/>
        </w:rPr>
        <w:t>= 125 x 50= 6250</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B x C</w:t>
      </w:r>
      <w:r>
        <w:rPr>
          <w:rFonts w:ascii="Times New Roman" w:hAnsi="Times New Roman" w:cs="Times New Roman"/>
          <w:sz w:val="24"/>
          <w:szCs w:val="24"/>
          <w:lang w:val="es-ES"/>
        </w:rPr>
        <w:t>= 125 x 200= 25000</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Entonces se busca el valor </w:t>
      </w:r>
      <w:proofErr w:type="spellStart"/>
      <w:r>
        <w:rPr>
          <w:rFonts w:ascii="Times New Roman" w:hAnsi="Times New Roman" w:cs="Times New Roman"/>
          <w:sz w:val="24"/>
          <w:szCs w:val="24"/>
          <w:lang w:val="es-ES"/>
        </w:rPr>
        <w:t>rt</w:t>
      </w:r>
      <w:proofErr w:type="spellEnd"/>
      <w:r>
        <w:rPr>
          <w:rFonts w:ascii="Times New Roman" w:hAnsi="Times New Roman" w:cs="Times New Roman"/>
          <w:sz w:val="24"/>
          <w:szCs w:val="24"/>
          <w:lang w:val="es-ES"/>
        </w:rPr>
        <w:t xml:space="preserve"> que corresponde en una tabla de correlación Tetracórica, en el caso de que BC sea mayor a AD</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b x c ≥ a x d</w:t>
      </w:r>
      <w:r>
        <w:rPr>
          <w:rFonts w:ascii="Times New Roman" w:hAnsi="Times New Roman" w:cs="Times New Roman"/>
          <w:sz w:val="24"/>
          <w:szCs w:val="24"/>
          <w:lang w:val="es-ES"/>
        </w:rPr>
        <w:t xml:space="preserve"> po</w:t>
      </w:r>
      <w:r w:rsidR="00A348A6">
        <w:rPr>
          <w:rFonts w:ascii="Times New Roman" w:hAnsi="Times New Roman" w:cs="Times New Roman"/>
          <w:sz w:val="24"/>
          <w:szCs w:val="24"/>
          <w:lang w:val="es-ES"/>
        </w:rPr>
        <w:t xml:space="preserve">r lo tanto el resultado de </w:t>
      </w:r>
      <w:proofErr w:type="spellStart"/>
      <w:r w:rsidR="00A348A6">
        <w:rPr>
          <w:rFonts w:ascii="Times New Roman" w:hAnsi="Times New Roman" w:cs="Times New Roman"/>
          <w:sz w:val="24"/>
          <w:szCs w:val="24"/>
          <w:lang w:val="es-ES"/>
        </w:rPr>
        <w:t>rt</w:t>
      </w:r>
      <w:proofErr w:type="spellEnd"/>
      <w:r w:rsidR="00A348A6">
        <w:rPr>
          <w:rFonts w:ascii="Times New Roman" w:hAnsi="Times New Roman" w:cs="Times New Roman"/>
          <w:sz w:val="24"/>
          <w:szCs w:val="24"/>
          <w:lang w:val="es-ES"/>
        </w:rPr>
        <w:t xml:space="preserve"> es</w:t>
      </w:r>
      <w:r>
        <w:rPr>
          <w:rFonts w:ascii="Times New Roman" w:hAnsi="Times New Roman" w:cs="Times New Roman"/>
          <w:sz w:val="24"/>
          <w:szCs w:val="24"/>
          <w:lang w:val="es-ES"/>
        </w:rPr>
        <w:t xml:space="preserve"> menor a 0 o negativo.</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Paso #2</w:t>
      </w:r>
      <w:r>
        <w:rPr>
          <w:rFonts w:ascii="Times New Roman" w:hAnsi="Times New Roman" w:cs="Times New Roman"/>
          <w:sz w:val="24"/>
          <w:szCs w:val="24"/>
          <w:lang w:val="es-ES"/>
        </w:rPr>
        <w:t xml:space="preserve"> Calcular C y R o el cociente </w:t>
      </w:r>
    </w:p>
    <w:p w:rsidR="001C01E7" w:rsidRDefault="001C01E7" w:rsidP="006A1326">
      <w:pPr>
        <w:spacing w:line="360"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C=</w:t>
      </w:r>
      <m:oMath>
        <m:f>
          <m:fPr>
            <m:ctrlPr>
              <w:rPr>
                <w:rFonts w:ascii="Cambria Math" w:hAnsi="Cambria Math" w:cs="Times New Roman"/>
                <w:i/>
                <w:sz w:val="24"/>
                <w:szCs w:val="24"/>
                <w:lang w:val="es-ES"/>
              </w:rPr>
            </m:ctrlPr>
          </m:fPr>
          <m:num>
            <m:r>
              <w:rPr>
                <w:rFonts w:ascii="Cambria Math" w:hAnsi="Cambria Math" w:cs="Times New Roman"/>
                <w:sz w:val="24"/>
                <w:szCs w:val="24"/>
                <w:lang w:val="es-ES"/>
              </w:rPr>
              <m:t>B×C</m:t>
            </m:r>
          </m:num>
          <m:den>
            <m:r>
              <w:rPr>
                <w:rFonts w:ascii="Cambria Math" w:hAnsi="Cambria Math" w:cs="Times New Roman"/>
                <w:sz w:val="24"/>
                <w:szCs w:val="24"/>
                <w:lang w:val="es-ES"/>
              </w:rPr>
              <m:t>A×D</m:t>
            </m:r>
          </m:den>
        </m:f>
      </m:oMath>
      <w:r>
        <w:rPr>
          <w:rFonts w:ascii="Times New Roman" w:eastAsiaTheme="minorEastAsia" w:hAnsi="Times New Roman" w:cs="Times New Roman"/>
          <w:sz w:val="24"/>
          <w:szCs w:val="24"/>
          <w:lang w:val="es-ES"/>
        </w:rPr>
        <w:t xml:space="preserve">= </w:t>
      </w:r>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25000</m:t>
            </m:r>
          </m:num>
          <m:den>
            <m:r>
              <w:rPr>
                <w:rFonts w:ascii="Cambria Math" w:eastAsiaTheme="minorEastAsia" w:hAnsi="Cambria Math" w:cs="Times New Roman"/>
                <w:sz w:val="24"/>
                <w:szCs w:val="24"/>
                <w:lang w:val="es-ES"/>
              </w:rPr>
              <m:t>6250</m:t>
            </m:r>
          </m:den>
        </m:f>
      </m:oMath>
      <w:r>
        <w:rPr>
          <w:rFonts w:ascii="Times New Roman" w:eastAsiaTheme="minorEastAsia" w:hAnsi="Times New Roman" w:cs="Times New Roman"/>
          <w:sz w:val="24"/>
          <w:szCs w:val="24"/>
          <w:lang w:val="es-ES"/>
        </w:rPr>
        <w:t>= 4; Este resultado se buscará una aproximación del 4 (en este caso) en la tabla de correlación Tetracórica. Luego de haber encontrado los limites inferior y superior, se calculará nuestro siguiente cociente denominado R.</w:t>
      </w:r>
    </w:p>
    <w:p w:rsidR="001C01E7" w:rsidRPr="00577413" w:rsidRDefault="001C01E7" w:rsidP="006A1326">
      <w:pPr>
        <w:spacing w:line="360" w:lineRule="auto"/>
        <w:jc w:val="both"/>
        <w:rPr>
          <w:rFonts w:ascii="Times New Roman" w:hAnsi="Times New Roman" w:cs="Times New Roman"/>
          <w:sz w:val="24"/>
          <w:szCs w:val="24"/>
          <w:lang w:val="pt-PT"/>
        </w:rPr>
      </w:pPr>
      <w:r w:rsidRPr="00577413">
        <w:rPr>
          <w:rFonts w:ascii="Times New Roman" w:eastAsiaTheme="minorEastAsia" w:hAnsi="Times New Roman" w:cs="Times New Roman"/>
          <w:sz w:val="24"/>
          <w:szCs w:val="24"/>
          <w:lang w:val="pt-PT"/>
        </w:rPr>
        <w:t>R=</w:t>
      </w:r>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C</m:t>
            </m:r>
            <m:r>
              <w:rPr>
                <w:rFonts w:ascii="Cambria Math" w:eastAsiaTheme="minorEastAsia" w:hAnsi="Cambria Math" w:cs="Times New Roman"/>
                <w:sz w:val="24"/>
                <w:szCs w:val="24"/>
                <w:lang w:val="pt-PT"/>
              </w:rPr>
              <m:t>-</m:t>
            </m:r>
            <m:r>
              <w:rPr>
                <w:rFonts w:ascii="Cambria Math" w:eastAsiaTheme="minorEastAsia" w:hAnsi="Cambria Math" w:cs="Times New Roman"/>
                <w:sz w:val="24"/>
                <w:szCs w:val="24"/>
                <w:lang w:val="es-ES"/>
              </w:rPr>
              <m:t>LINF</m:t>
            </m:r>
          </m:num>
          <m:den>
            <m:r>
              <w:rPr>
                <w:rFonts w:ascii="Cambria Math" w:eastAsiaTheme="minorEastAsia" w:hAnsi="Cambria Math" w:cs="Times New Roman"/>
                <w:sz w:val="24"/>
                <w:szCs w:val="24"/>
                <w:lang w:val="pt-PT"/>
              </w:rPr>
              <m:t>100×(</m:t>
            </m:r>
            <m:r>
              <w:rPr>
                <w:rFonts w:ascii="Cambria Math" w:eastAsiaTheme="minorEastAsia" w:hAnsi="Cambria Math" w:cs="Times New Roman"/>
                <w:sz w:val="24"/>
                <w:szCs w:val="24"/>
                <w:lang w:val="es-ES"/>
              </w:rPr>
              <m:t>LSUP</m:t>
            </m:r>
            <m:r>
              <w:rPr>
                <w:rFonts w:ascii="Cambria Math" w:eastAsiaTheme="minorEastAsia" w:hAnsi="Cambria Math" w:cs="Times New Roman"/>
                <w:sz w:val="24"/>
                <w:szCs w:val="24"/>
                <w:lang w:val="pt-PT"/>
              </w:rPr>
              <m:t>-</m:t>
            </m:r>
            <m:r>
              <w:rPr>
                <w:rFonts w:ascii="Cambria Math" w:eastAsiaTheme="minorEastAsia" w:hAnsi="Cambria Math" w:cs="Times New Roman"/>
                <w:sz w:val="24"/>
                <w:szCs w:val="24"/>
                <w:lang w:val="es-ES"/>
              </w:rPr>
              <m:t>LINF</m:t>
            </m:r>
            <w:proofErr w:type="gramStart"/>
            <m:r>
              <w:rPr>
                <w:rFonts w:ascii="Cambria Math" w:eastAsiaTheme="minorEastAsia" w:hAnsi="Cambria Math" w:cs="Times New Roman"/>
                <w:sz w:val="24"/>
                <w:szCs w:val="24"/>
                <w:lang w:val="pt-PT"/>
              </w:rPr>
              <m:t>)</m:t>
            </m:r>
            <w:proofErr w:type="gramEnd"/>
          </m:den>
        </m:f>
      </m:oMath>
      <w:r w:rsidRPr="00577413">
        <w:rPr>
          <w:rFonts w:ascii="Times New Roman" w:eastAsiaTheme="minorEastAsia" w:hAnsi="Times New Roman" w:cs="Times New Roman"/>
          <w:sz w:val="24"/>
          <w:szCs w:val="24"/>
          <w:lang w:val="pt-PT"/>
        </w:rPr>
        <w:t xml:space="preserve">  </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Valores hallados en la tabla:</w:t>
      </w:r>
    </w:p>
    <w:p w:rsidR="001C01E7" w:rsidRPr="001C01E7" w:rsidRDefault="001C01E7" w:rsidP="006A1326">
      <w:pPr>
        <w:spacing w:line="360" w:lineRule="auto"/>
        <w:jc w:val="both"/>
        <w:rPr>
          <w:rFonts w:ascii="Times New Roman" w:hAnsi="Times New Roman" w:cs="Times New Roman"/>
          <w:sz w:val="24"/>
          <w:szCs w:val="24"/>
        </w:rPr>
      </w:pPr>
      <w:proofErr w:type="spellStart"/>
      <w:r w:rsidRPr="001C01E7">
        <w:rPr>
          <w:rFonts w:ascii="Times New Roman" w:hAnsi="Times New Roman" w:cs="Times New Roman"/>
          <w:sz w:val="24"/>
          <w:szCs w:val="24"/>
        </w:rPr>
        <w:t>Linf</w:t>
      </w:r>
      <w:proofErr w:type="spellEnd"/>
      <w:r w:rsidRPr="001C01E7">
        <w:rPr>
          <w:rFonts w:ascii="Times New Roman" w:hAnsi="Times New Roman" w:cs="Times New Roman"/>
          <w:sz w:val="24"/>
          <w:szCs w:val="24"/>
        </w:rPr>
        <w:t>: 3,93                 R=</w:t>
      </w:r>
      <m:oMath>
        <m:f>
          <m:fPr>
            <m:ctrlPr>
              <w:rPr>
                <w:rFonts w:ascii="Cambria Math" w:hAnsi="Cambria Math" w:cs="Times New Roman"/>
                <w:i/>
                <w:sz w:val="24"/>
                <w:szCs w:val="24"/>
                <w:lang w:val="es-ES"/>
              </w:rPr>
            </m:ctrlPr>
          </m:fPr>
          <m:num>
            <m:r>
              <w:rPr>
                <w:rFonts w:ascii="Cambria Math" w:hAnsi="Cambria Math" w:cs="Times New Roman"/>
                <w:sz w:val="24"/>
                <w:szCs w:val="24"/>
                <w:lang w:val="es-ES"/>
              </w:rPr>
              <m:t>4</m:t>
            </m:r>
            <m:r>
              <w:rPr>
                <w:rFonts w:ascii="Cambria Math" w:hAnsi="Cambria Math" w:cs="Times New Roman"/>
                <w:sz w:val="24"/>
                <w:szCs w:val="24"/>
              </w:rPr>
              <m:t>-</m:t>
            </m:r>
            <m:r>
              <w:rPr>
                <w:rFonts w:ascii="Cambria Math" w:hAnsi="Cambria Math" w:cs="Times New Roman"/>
                <w:sz w:val="24"/>
                <w:szCs w:val="24"/>
                <w:lang w:val="es-ES"/>
              </w:rPr>
              <m:t>3,93</m:t>
            </m:r>
          </m:num>
          <m:den>
            <m:r>
              <w:rPr>
                <w:rFonts w:ascii="Cambria Math" w:hAnsi="Cambria Math" w:cs="Times New Roman"/>
                <w:sz w:val="24"/>
                <w:szCs w:val="24"/>
              </w:rPr>
              <m:t>100×(</m:t>
            </m:r>
            <m:r>
              <w:rPr>
                <w:rFonts w:ascii="Cambria Math" w:hAnsi="Cambria Math" w:cs="Times New Roman"/>
                <w:sz w:val="24"/>
                <w:szCs w:val="24"/>
                <w:lang w:val="es-ES"/>
              </w:rPr>
              <m:t>4,06</m:t>
            </m:r>
            <m:r>
              <w:rPr>
                <w:rFonts w:ascii="Cambria Math" w:hAnsi="Cambria Math" w:cs="Times New Roman"/>
                <w:sz w:val="24"/>
                <w:szCs w:val="24"/>
              </w:rPr>
              <m:t>-</m:t>
            </m:r>
            <m:r>
              <w:rPr>
                <w:rFonts w:ascii="Cambria Math" w:hAnsi="Cambria Math" w:cs="Times New Roman"/>
                <w:sz w:val="24"/>
                <w:szCs w:val="24"/>
                <w:lang w:val="es-ES"/>
              </w:rPr>
              <m:t>3,93</m:t>
            </m:r>
            <m:r>
              <w:rPr>
                <w:rFonts w:ascii="Cambria Math" w:hAnsi="Cambria Math" w:cs="Times New Roman"/>
                <w:sz w:val="24"/>
                <w:szCs w:val="24"/>
              </w:rPr>
              <m:t>)</m:t>
            </m:r>
          </m:den>
        </m:f>
      </m:oMath>
      <w:r w:rsidRPr="001C01E7">
        <w:rPr>
          <w:rFonts w:ascii="Times New Roman" w:hAnsi="Times New Roman" w:cs="Times New Roman"/>
          <w:sz w:val="24"/>
          <w:szCs w:val="24"/>
        </w:rPr>
        <w:t xml:space="preserve"> = 0,005</w:t>
      </w:r>
    </w:p>
    <w:p w:rsidR="001C01E7" w:rsidRDefault="001C01E7" w:rsidP="006A1326">
      <w:p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Lsup</w:t>
      </w:r>
      <w:proofErr w:type="spellEnd"/>
      <w:r>
        <w:rPr>
          <w:rFonts w:ascii="Times New Roman" w:hAnsi="Times New Roman" w:cs="Times New Roman"/>
          <w:sz w:val="24"/>
          <w:szCs w:val="24"/>
          <w:lang w:val="es-ES"/>
        </w:rPr>
        <w:t>: 4,06</w:t>
      </w:r>
    </w:p>
    <w:p w:rsidR="001C01E7" w:rsidRDefault="001C01E7" w:rsidP="006A1326">
      <w:pPr>
        <w:spacing w:line="36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Paso #3</w:t>
      </w:r>
      <w:r>
        <w:rPr>
          <w:rFonts w:ascii="Times New Roman" w:hAnsi="Times New Roman" w:cs="Times New Roman"/>
          <w:sz w:val="24"/>
          <w:szCs w:val="24"/>
          <w:lang w:val="es-ES"/>
        </w:rPr>
        <w:t xml:space="preserve"> En la tabla en el lado derecho de los límites esta la columna </w:t>
      </w:r>
      <w:proofErr w:type="spellStart"/>
      <w:r>
        <w:rPr>
          <w:rFonts w:ascii="Times New Roman" w:hAnsi="Times New Roman" w:cs="Times New Roman"/>
          <w:sz w:val="24"/>
          <w:szCs w:val="24"/>
          <w:lang w:val="es-ES"/>
        </w:rPr>
        <w:t>rt</w:t>
      </w:r>
      <w:proofErr w:type="spellEnd"/>
      <w:r>
        <w:rPr>
          <w:rFonts w:ascii="Times New Roman" w:hAnsi="Times New Roman" w:cs="Times New Roman"/>
          <w:sz w:val="24"/>
          <w:szCs w:val="24"/>
          <w:lang w:val="es-ES"/>
        </w:rPr>
        <w:t xml:space="preserve"> que en este caso es 0,5; lo sumaremos con nuestro resultado en R que fue 0,005 quedando:</w:t>
      </w:r>
    </w:p>
    <w:p w:rsidR="001C01E7" w:rsidRDefault="001C01E7" w:rsidP="006A1326">
      <w:pPr>
        <w:spacing w:line="360" w:lineRule="auto"/>
        <w:jc w:val="both"/>
        <w:rPr>
          <w:rFonts w:ascii="Times New Roman" w:hAnsi="Times New Roman" w:cs="Times New Roman"/>
          <w:sz w:val="24"/>
          <w:szCs w:val="24"/>
          <w:lang w:val="es-ES"/>
        </w:rPr>
      </w:pPr>
      <w:proofErr w:type="spellStart"/>
      <w:proofErr w:type="gramStart"/>
      <w:r>
        <w:rPr>
          <w:rFonts w:ascii="Times New Roman" w:hAnsi="Times New Roman" w:cs="Times New Roman"/>
          <w:sz w:val="24"/>
          <w:szCs w:val="24"/>
          <w:lang w:val="es-ES"/>
        </w:rPr>
        <w:t>rt</w:t>
      </w:r>
      <w:proofErr w:type="spellEnd"/>
      <w:proofErr w:type="gramEnd"/>
      <w:r>
        <w:rPr>
          <w:rFonts w:ascii="Times New Roman" w:hAnsi="Times New Roman" w:cs="Times New Roman"/>
          <w:sz w:val="24"/>
          <w:szCs w:val="24"/>
          <w:lang w:val="es-ES"/>
        </w:rPr>
        <w:t>= 0,5+0,005= 0,50 ; En este método recordemos que se le coloca negativo el signo, por lo tanto quedaría  -0,505.</w:t>
      </w:r>
    </w:p>
    <w:p w:rsidR="001C01E7" w:rsidRDefault="001C01E7" w:rsidP="001C01E7">
      <w:pPr>
        <w:jc w:val="both"/>
        <w:rPr>
          <w:rFonts w:ascii="Times New Roman" w:hAnsi="Times New Roman" w:cs="Times New Roman"/>
          <w:sz w:val="24"/>
          <w:szCs w:val="24"/>
          <w:lang w:val="es-ES"/>
        </w:rPr>
      </w:pPr>
    </w:p>
    <w:p w:rsidR="001C01E7" w:rsidRDefault="001C01E7" w:rsidP="001C01E7">
      <w:pPr>
        <w:jc w:val="both"/>
        <w:rPr>
          <w:rFonts w:ascii="Times New Roman" w:hAnsi="Times New Roman" w:cs="Times New Roman"/>
          <w:sz w:val="24"/>
          <w:szCs w:val="24"/>
          <w:lang w:val="es-ES"/>
        </w:rPr>
      </w:pPr>
    </w:p>
    <w:p w:rsidR="001C01E7" w:rsidRDefault="001C01E7" w:rsidP="001C01E7">
      <w:pPr>
        <w:jc w:val="both"/>
        <w:rPr>
          <w:rFonts w:ascii="Times New Roman" w:hAnsi="Times New Roman" w:cs="Times New Roman"/>
          <w:sz w:val="24"/>
          <w:szCs w:val="24"/>
          <w:lang w:val="es-ES"/>
        </w:rPr>
      </w:pPr>
    </w:p>
    <w:p w:rsidR="001C01E7" w:rsidRDefault="001C01E7" w:rsidP="001C01E7">
      <w:pPr>
        <w:jc w:val="both"/>
        <w:rPr>
          <w:rFonts w:ascii="Times New Roman" w:hAnsi="Times New Roman" w:cs="Times New Roman"/>
          <w:sz w:val="24"/>
          <w:szCs w:val="24"/>
          <w:lang w:val="es-ES"/>
        </w:rPr>
      </w:pPr>
      <w:r>
        <w:rPr>
          <w:rFonts w:ascii="Arial" w:eastAsia="Times New Roman" w:hAnsi="Arial" w:cs="Arial"/>
          <w:noProof/>
          <w:color w:val="222222"/>
          <w:lang w:eastAsia="es-VE"/>
        </w:rPr>
        <w:lastRenderedPageBreak/>
        <w:drawing>
          <wp:inline distT="0" distB="0" distL="0" distR="0">
            <wp:extent cx="5135245" cy="6837045"/>
            <wp:effectExtent l="0" t="0" r="8255" b="1905"/>
            <wp:docPr id="1" name="Imagen 1" descr="Descripción: C:\Users\Arturo Peña\Documents\ARLY\estadistica II\Ta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rturo Peña\Documents\ARLY\estadistica II\Tabl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245" cy="6837045"/>
                    </a:xfrm>
                    <a:prstGeom prst="rect">
                      <a:avLst/>
                    </a:prstGeom>
                    <a:noFill/>
                    <a:ln>
                      <a:noFill/>
                    </a:ln>
                  </pic:spPr>
                </pic:pic>
              </a:graphicData>
            </a:graphic>
          </wp:inline>
        </w:drawing>
      </w:r>
    </w:p>
    <w:p w:rsidR="00A348A6" w:rsidRDefault="00A348A6" w:rsidP="00A348A6">
      <w:pPr>
        <w:spacing w:line="360" w:lineRule="auto"/>
        <w:jc w:val="both"/>
        <w:rPr>
          <w:rFonts w:ascii="Times New Roman" w:hAnsi="Times New Roman" w:cs="Times New Roman"/>
          <w:sz w:val="24"/>
          <w:szCs w:val="24"/>
          <w:lang w:val="es-ES"/>
        </w:rPr>
      </w:pPr>
    </w:p>
    <w:p w:rsidR="00A348A6" w:rsidRDefault="00A348A6" w:rsidP="00A348A6">
      <w:pPr>
        <w:spacing w:line="360" w:lineRule="auto"/>
        <w:jc w:val="both"/>
        <w:rPr>
          <w:rFonts w:ascii="Times New Roman" w:hAnsi="Times New Roman" w:cs="Times New Roman"/>
          <w:sz w:val="24"/>
          <w:szCs w:val="24"/>
          <w:lang w:val="es-ES"/>
        </w:rPr>
      </w:pPr>
    </w:p>
    <w:p w:rsidR="00A348A6" w:rsidRPr="001C01E7" w:rsidRDefault="00A348A6" w:rsidP="00110A64">
      <w:pPr>
        <w:spacing w:line="360" w:lineRule="auto"/>
        <w:jc w:val="both"/>
        <w:rPr>
          <w:rFonts w:ascii="Times New Roman" w:hAnsi="Times New Roman" w:cs="Times New Roman"/>
          <w:sz w:val="24"/>
          <w:szCs w:val="24"/>
          <w:lang w:val="es-ES"/>
        </w:rPr>
      </w:pPr>
    </w:p>
    <w:p w:rsidR="00C87832" w:rsidRPr="00C87832" w:rsidRDefault="00C87832" w:rsidP="00110A64">
      <w:pPr>
        <w:spacing w:line="360" w:lineRule="auto"/>
        <w:rPr>
          <w:rFonts w:ascii="Times New Roman" w:hAnsi="Times New Roman" w:cs="Times New Roman"/>
          <w:b/>
          <w:sz w:val="24"/>
          <w:szCs w:val="24"/>
        </w:rPr>
      </w:pPr>
      <w:r w:rsidRPr="00C87832">
        <w:rPr>
          <w:rFonts w:ascii="Times New Roman" w:hAnsi="Times New Roman" w:cs="Times New Roman"/>
          <w:b/>
          <w:sz w:val="24"/>
          <w:szCs w:val="24"/>
        </w:rPr>
        <w:lastRenderedPageBreak/>
        <w:t>Ejemplo</w:t>
      </w:r>
    </w:p>
    <w:p w:rsidR="00C87832" w:rsidRPr="00C87832" w:rsidRDefault="00C87832" w:rsidP="00110A64">
      <w:pPr>
        <w:spacing w:line="360" w:lineRule="auto"/>
        <w:ind w:firstLine="709"/>
        <w:jc w:val="both"/>
        <w:rPr>
          <w:rFonts w:ascii="Times New Roman" w:hAnsi="Times New Roman" w:cs="Times New Roman"/>
          <w:sz w:val="24"/>
          <w:szCs w:val="24"/>
        </w:rPr>
      </w:pPr>
      <w:r w:rsidRPr="00C87832">
        <w:rPr>
          <w:rFonts w:ascii="Times New Roman" w:hAnsi="Times New Roman" w:cs="Times New Roman"/>
          <w:sz w:val="24"/>
          <w:szCs w:val="24"/>
        </w:rPr>
        <w:t>Se desea conocer la relac</w:t>
      </w:r>
      <w:r w:rsidR="008B7489">
        <w:rPr>
          <w:rFonts w:ascii="Times New Roman" w:hAnsi="Times New Roman" w:cs="Times New Roman"/>
          <w:sz w:val="24"/>
          <w:szCs w:val="24"/>
        </w:rPr>
        <w:t>ió</w:t>
      </w:r>
      <w:r w:rsidR="00A00A21">
        <w:rPr>
          <w:rFonts w:ascii="Times New Roman" w:hAnsi="Times New Roman" w:cs="Times New Roman"/>
          <w:sz w:val="24"/>
          <w:szCs w:val="24"/>
        </w:rPr>
        <w:t xml:space="preserve">n entre el nivel de estrés y si </w:t>
      </w:r>
      <w:r w:rsidR="00110A64">
        <w:rPr>
          <w:rFonts w:ascii="Times New Roman" w:hAnsi="Times New Roman" w:cs="Times New Roman"/>
          <w:sz w:val="24"/>
          <w:szCs w:val="24"/>
        </w:rPr>
        <w:t xml:space="preserve"> fuman o no a </w:t>
      </w:r>
      <w:r w:rsidR="008B7489">
        <w:rPr>
          <w:rFonts w:ascii="Times New Roman" w:hAnsi="Times New Roman" w:cs="Times New Roman"/>
          <w:sz w:val="24"/>
          <w:szCs w:val="24"/>
        </w:rPr>
        <w:t xml:space="preserve"> grupo de </w:t>
      </w:r>
      <w:r w:rsidR="00110A64">
        <w:rPr>
          <w:rFonts w:ascii="Times New Roman" w:hAnsi="Times New Roman" w:cs="Times New Roman"/>
          <w:sz w:val="24"/>
          <w:szCs w:val="24"/>
        </w:rPr>
        <w:t xml:space="preserve"> 120 </w:t>
      </w:r>
      <w:r w:rsidR="008B7489">
        <w:rPr>
          <w:rFonts w:ascii="Times New Roman" w:hAnsi="Times New Roman" w:cs="Times New Roman"/>
          <w:sz w:val="24"/>
          <w:szCs w:val="24"/>
        </w:rPr>
        <w:t>sujetos</w:t>
      </w:r>
      <w:r w:rsidRPr="00C87832">
        <w:rPr>
          <w:rFonts w:ascii="Times New Roman" w:hAnsi="Times New Roman" w:cs="Times New Roman"/>
          <w:sz w:val="24"/>
          <w:szCs w:val="24"/>
        </w:rPr>
        <w:t>, para ello se aplica un in</w:t>
      </w:r>
      <w:r w:rsidR="00D00BC3">
        <w:rPr>
          <w:rFonts w:ascii="Times New Roman" w:hAnsi="Times New Roman" w:cs="Times New Roman"/>
          <w:sz w:val="24"/>
          <w:szCs w:val="24"/>
        </w:rPr>
        <w:t>strumento que mide la tendencia</w:t>
      </w:r>
      <w:r w:rsidRPr="00C87832">
        <w:rPr>
          <w:rFonts w:ascii="Times New Roman" w:hAnsi="Times New Roman" w:cs="Times New Roman"/>
          <w:sz w:val="24"/>
          <w:szCs w:val="24"/>
        </w:rPr>
        <w:t xml:space="preserve"> al estrés físico (que reporta  valores por encima de lo estándar) </w:t>
      </w:r>
    </w:p>
    <w:p w:rsidR="00C87832" w:rsidRPr="00C87832" w:rsidRDefault="00C87832" w:rsidP="00110A64">
      <w:pPr>
        <w:spacing w:line="360" w:lineRule="auto"/>
        <w:jc w:val="both"/>
        <w:rPr>
          <w:rFonts w:ascii="Times New Roman" w:hAnsi="Times New Roman" w:cs="Times New Roman"/>
          <w:sz w:val="24"/>
          <w:szCs w:val="24"/>
        </w:rPr>
      </w:pPr>
      <w:r w:rsidRPr="00C87832">
        <w:rPr>
          <w:rFonts w:ascii="Times New Roman" w:hAnsi="Times New Roman" w:cs="Times New Roman"/>
          <w:sz w:val="24"/>
          <w:szCs w:val="24"/>
        </w:rPr>
        <w:t>Los resultados se agrupan en cuadrantes representativos para un plano cartesiano</w:t>
      </w:r>
      <w:r w:rsidR="008B7489">
        <w:rPr>
          <w:rFonts w:ascii="Times New Roman" w:hAnsi="Times New Roman" w:cs="Times New Roman"/>
          <w:sz w:val="24"/>
          <w:szCs w:val="24"/>
        </w:rPr>
        <w:t xml:space="preserve"> según </w:t>
      </w:r>
      <w:proofErr w:type="spellStart"/>
      <w:r w:rsidR="008B7489">
        <w:rPr>
          <w:rFonts w:ascii="Times New Roman" w:hAnsi="Times New Roman" w:cs="Times New Roman"/>
          <w:sz w:val="24"/>
          <w:szCs w:val="24"/>
        </w:rPr>
        <w:t>Guilford</w:t>
      </w:r>
      <w:proofErr w:type="spellEnd"/>
      <w:r w:rsidRPr="00C87832">
        <w:rPr>
          <w:rFonts w:ascii="Times New Roman" w:hAnsi="Times New Roman" w:cs="Times New Roman"/>
          <w:sz w:val="24"/>
          <w:szCs w:val="24"/>
        </w:rPr>
        <w:t>, quedando como: A (++), B (-+), C (+-) y D (--)</w:t>
      </w:r>
    </w:p>
    <w:p w:rsidR="00C87832" w:rsidRPr="00C87832" w:rsidRDefault="00C87832" w:rsidP="00110A64">
      <w:pPr>
        <w:spacing w:line="360" w:lineRule="auto"/>
        <w:jc w:val="both"/>
        <w:rPr>
          <w:rFonts w:ascii="Times New Roman" w:hAnsi="Times New Roman" w:cs="Times New Roman"/>
          <w:sz w:val="24"/>
          <w:szCs w:val="24"/>
        </w:rPr>
      </w:pPr>
      <w:r w:rsidRPr="00C87832">
        <w:rPr>
          <w:rFonts w:ascii="Times New Roman" w:hAnsi="Times New Roman" w:cs="Times New Roman"/>
          <w:sz w:val="24"/>
          <w:szCs w:val="24"/>
        </w:rPr>
        <w:t>En los resultados se asigna u</w:t>
      </w:r>
      <w:r w:rsidR="00A00A21">
        <w:rPr>
          <w:rFonts w:ascii="Times New Roman" w:hAnsi="Times New Roman" w:cs="Times New Roman"/>
          <w:sz w:val="24"/>
          <w:szCs w:val="24"/>
        </w:rPr>
        <w:t xml:space="preserve">n valor binario arbitrario respecto a la </w:t>
      </w:r>
      <w:proofErr w:type="spellStart"/>
      <w:r w:rsidR="00A00A21">
        <w:rPr>
          <w:rFonts w:ascii="Times New Roman" w:hAnsi="Times New Roman" w:cs="Times New Roman"/>
          <w:sz w:val="24"/>
          <w:szCs w:val="24"/>
        </w:rPr>
        <w:t>dicotomizacion</w:t>
      </w:r>
      <w:proofErr w:type="spellEnd"/>
      <w:r w:rsidR="00A00A21">
        <w:rPr>
          <w:rFonts w:ascii="Times New Roman" w:hAnsi="Times New Roman" w:cs="Times New Roman"/>
          <w:sz w:val="24"/>
          <w:szCs w:val="24"/>
        </w:rPr>
        <w:t xml:space="preserve"> de las variables. Para este ejercicio se tomaron en cuenta las respuestas que coincidieron en presencia de estrés </w:t>
      </w:r>
      <w:r w:rsidR="00110A64">
        <w:rPr>
          <w:rFonts w:ascii="Times New Roman" w:hAnsi="Times New Roman" w:cs="Times New Roman"/>
          <w:sz w:val="24"/>
          <w:szCs w:val="24"/>
        </w:rPr>
        <w:t>y la cantidad de cigarri</w:t>
      </w:r>
      <w:r w:rsidR="00A00A21">
        <w:rPr>
          <w:rFonts w:ascii="Times New Roman" w:hAnsi="Times New Roman" w:cs="Times New Roman"/>
          <w:sz w:val="24"/>
          <w:szCs w:val="24"/>
        </w:rPr>
        <w:t xml:space="preserve">llos y las que no, por lo que se toma las opciones </w:t>
      </w:r>
      <w:proofErr w:type="spellStart"/>
      <w:r w:rsidR="00A00A21">
        <w:rPr>
          <w:rFonts w:ascii="Times New Roman" w:hAnsi="Times New Roman" w:cs="Times New Roman"/>
          <w:sz w:val="24"/>
          <w:szCs w:val="24"/>
        </w:rPr>
        <w:t>si</w:t>
      </w:r>
      <w:proofErr w:type="spellEnd"/>
      <w:r w:rsidR="00A00A21">
        <w:rPr>
          <w:rFonts w:ascii="Times New Roman" w:hAnsi="Times New Roman" w:cs="Times New Roman"/>
          <w:sz w:val="24"/>
          <w:szCs w:val="24"/>
        </w:rPr>
        <w:t xml:space="preserve"> y no.</w:t>
      </w:r>
    </w:p>
    <w:p w:rsidR="00C87832" w:rsidRPr="00C87832" w:rsidRDefault="005674F8" w:rsidP="00110A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Tabla para el cuadrante </w:t>
      </w:r>
      <w:proofErr w:type="spellStart"/>
      <w:r>
        <w:rPr>
          <w:rFonts w:ascii="Times New Roman" w:hAnsi="Times New Roman" w:cs="Times New Roman"/>
          <w:sz w:val="24"/>
          <w:szCs w:val="24"/>
        </w:rPr>
        <w:t>Tetracó</w:t>
      </w:r>
      <w:r w:rsidR="00C87832" w:rsidRPr="00C87832">
        <w:rPr>
          <w:rFonts w:ascii="Times New Roman" w:hAnsi="Times New Roman" w:cs="Times New Roman"/>
          <w:sz w:val="24"/>
          <w:szCs w:val="24"/>
        </w:rPr>
        <w:t>rico</w:t>
      </w:r>
      <w:proofErr w:type="spellEnd"/>
    </w:p>
    <w:tbl>
      <w:tblPr>
        <w:tblStyle w:val="Tablaconcuadrcula"/>
        <w:tblW w:w="9354" w:type="dxa"/>
        <w:tblLook w:val="04A0" w:firstRow="1" w:lastRow="0" w:firstColumn="1" w:lastColumn="0" w:noHBand="0" w:noVBand="1"/>
      </w:tblPr>
      <w:tblGrid>
        <w:gridCol w:w="2338"/>
        <w:gridCol w:w="2338"/>
        <w:gridCol w:w="2339"/>
        <w:gridCol w:w="2339"/>
      </w:tblGrid>
      <w:tr w:rsidR="00D00BC3" w:rsidRPr="00C87832" w:rsidTr="003B20EC">
        <w:trPr>
          <w:trHeight w:val="360"/>
        </w:trPr>
        <w:tc>
          <w:tcPr>
            <w:tcW w:w="2338" w:type="dxa"/>
            <w:tcBorders>
              <w:top w:val="single" w:sz="4" w:space="0" w:color="auto"/>
              <w:left w:val="single" w:sz="4" w:space="0" w:color="auto"/>
              <w:bottom w:val="single" w:sz="4" w:space="0" w:color="auto"/>
              <w:right w:val="single" w:sz="4" w:space="0" w:color="auto"/>
            </w:tcBorders>
            <w:hideMark/>
          </w:tcPr>
          <w:p w:rsidR="00D00BC3" w:rsidRPr="00C87832" w:rsidRDefault="00110A64" w:rsidP="00110A64">
            <w:pPr>
              <w:jc w:val="center"/>
              <w:rPr>
                <w:rFonts w:ascii="Times New Roman" w:hAnsi="Times New Roman" w:cs="Times New Roman"/>
                <w:b/>
                <w:sz w:val="24"/>
                <w:szCs w:val="24"/>
              </w:rPr>
            </w:pPr>
            <w:r>
              <w:rPr>
                <w:rFonts w:ascii="Times New Roman" w:hAnsi="Times New Roman" w:cs="Times New Roman"/>
                <w:b/>
                <w:sz w:val="24"/>
                <w:szCs w:val="24"/>
              </w:rPr>
              <w:t>Fuman</w:t>
            </w:r>
          </w:p>
        </w:tc>
        <w:tc>
          <w:tcPr>
            <w:tcW w:w="2338" w:type="dxa"/>
            <w:vMerge w:val="restart"/>
            <w:tcBorders>
              <w:top w:val="single" w:sz="4" w:space="0" w:color="auto"/>
              <w:left w:val="single" w:sz="4" w:space="0" w:color="auto"/>
              <w:right w:val="single" w:sz="4" w:space="0" w:color="auto"/>
            </w:tcBorders>
            <w:hideMark/>
          </w:tcPr>
          <w:p w:rsidR="00D00BC3" w:rsidRPr="00C87832" w:rsidRDefault="00D00BC3" w:rsidP="00110A64">
            <w:pPr>
              <w:jc w:val="center"/>
              <w:rPr>
                <w:rFonts w:ascii="Times New Roman" w:hAnsi="Times New Roman" w:cs="Times New Roman"/>
                <w:b/>
                <w:sz w:val="24"/>
                <w:szCs w:val="24"/>
              </w:rPr>
            </w:pPr>
            <w:r w:rsidRPr="00C87832">
              <w:rPr>
                <w:rFonts w:ascii="Times New Roman" w:hAnsi="Times New Roman" w:cs="Times New Roman"/>
                <w:b/>
                <w:sz w:val="24"/>
                <w:szCs w:val="24"/>
              </w:rPr>
              <w:t>No</w:t>
            </w:r>
          </w:p>
        </w:tc>
        <w:tc>
          <w:tcPr>
            <w:tcW w:w="2339" w:type="dxa"/>
            <w:vMerge w:val="restart"/>
            <w:tcBorders>
              <w:top w:val="single" w:sz="4" w:space="0" w:color="auto"/>
              <w:left w:val="single" w:sz="4" w:space="0" w:color="auto"/>
              <w:right w:val="single" w:sz="4" w:space="0" w:color="auto"/>
            </w:tcBorders>
            <w:hideMark/>
          </w:tcPr>
          <w:p w:rsidR="00D00BC3" w:rsidRPr="00C87832" w:rsidRDefault="00D00BC3" w:rsidP="00110A64">
            <w:pPr>
              <w:jc w:val="center"/>
              <w:rPr>
                <w:rFonts w:ascii="Times New Roman" w:hAnsi="Times New Roman" w:cs="Times New Roman"/>
                <w:b/>
                <w:sz w:val="24"/>
                <w:szCs w:val="24"/>
              </w:rPr>
            </w:pPr>
            <w:r w:rsidRPr="00C87832">
              <w:rPr>
                <w:rFonts w:ascii="Times New Roman" w:hAnsi="Times New Roman" w:cs="Times New Roman"/>
                <w:b/>
                <w:sz w:val="24"/>
                <w:szCs w:val="24"/>
              </w:rPr>
              <w:t>Si</w:t>
            </w:r>
          </w:p>
        </w:tc>
        <w:tc>
          <w:tcPr>
            <w:tcW w:w="2339" w:type="dxa"/>
            <w:vMerge w:val="restart"/>
            <w:tcBorders>
              <w:top w:val="single" w:sz="4" w:space="0" w:color="auto"/>
              <w:left w:val="single" w:sz="4" w:space="0" w:color="auto"/>
              <w:right w:val="single" w:sz="4" w:space="0" w:color="auto"/>
            </w:tcBorders>
            <w:hideMark/>
          </w:tcPr>
          <w:p w:rsidR="00D00BC3" w:rsidRPr="00C87832" w:rsidRDefault="00D00BC3" w:rsidP="00110A64">
            <w:pPr>
              <w:jc w:val="center"/>
              <w:rPr>
                <w:rFonts w:ascii="Times New Roman" w:hAnsi="Times New Roman" w:cs="Times New Roman"/>
                <w:b/>
                <w:sz w:val="24"/>
                <w:szCs w:val="24"/>
              </w:rPr>
            </w:pPr>
            <w:r w:rsidRPr="00C87832">
              <w:rPr>
                <w:rFonts w:ascii="Times New Roman" w:hAnsi="Times New Roman" w:cs="Times New Roman"/>
                <w:b/>
                <w:sz w:val="24"/>
                <w:szCs w:val="24"/>
              </w:rPr>
              <w:t>Total</w:t>
            </w:r>
          </w:p>
        </w:tc>
      </w:tr>
      <w:tr w:rsidR="00D00BC3" w:rsidRPr="00C87832" w:rsidTr="003B20EC">
        <w:trPr>
          <w:trHeight w:val="360"/>
        </w:trPr>
        <w:tc>
          <w:tcPr>
            <w:tcW w:w="2338" w:type="dxa"/>
            <w:tcBorders>
              <w:top w:val="single" w:sz="4" w:space="0" w:color="auto"/>
              <w:left w:val="single" w:sz="4" w:space="0" w:color="auto"/>
              <w:bottom w:val="single" w:sz="4" w:space="0" w:color="auto"/>
              <w:right w:val="single" w:sz="4" w:space="0" w:color="auto"/>
            </w:tcBorders>
          </w:tcPr>
          <w:p w:rsidR="00D00BC3" w:rsidRPr="00C87832" w:rsidRDefault="00D00BC3" w:rsidP="00110A64">
            <w:pPr>
              <w:jc w:val="center"/>
              <w:rPr>
                <w:rFonts w:ascii="Times New Roman" w:hAnsi="Times New Roman" w:cs="Times New Roman"/>
                <w:b/>
                <w:sz w:val="24"/>
                <w:szCs w:val="24"/>
              </w:rPr>
            </w:pPr>
            <w:r>
              <w:rPr>
                <w:rFonts w:ascii="Times New Roman" w:hAnsi="Times New Roman" w:cs="Times New Roman"/>
                <w:b/>
                <w:sz w:val="24"/>
                <w:szCs w:val="24"/>
              </w:rPr>
              <w:t>Estrés</w:t>
            </w:r>
          </w:p>
        </w:tc>
        <w:tc>
          <w:tcPr>
            <w:tcW w:w="2338" w:type="dxa"/>
            <w:vMerge/>
            <w:tcBorders>
              <w:left w:val="single" w:sz="4" w:space="0" w:color="auto"/>
              <w:bottom w:val="single" w:sz="4" w:space="0" w:color="auto"/>
              <w:right w:val="single" w:sz="4" w:space="0" w:color="auto"/>
            </w:tcBorders>
          </w:tcPr>
          <w:p w:rsidR="00D00BC3" w:rsidRPr="00C87832" w:rsidRDefault="00D00BC3" w:rsidP="00110A64">
            <w:pPr>
              <w:jc w:val="center"/>
              <w:rPr>
                <w:rFonts w:ascii="Times New Roman" w:hAnsi="Times New Roman" w:cs="Times New Roman"/>
                <w:b/>
                <w:sz w:val="24"/>
                <w:szCs w:val="24"/>
              </w:rPr>
            </w:pPr>
          </w:p>
        </w:tc>
        <w:tc>
          <w:tcPr>
            <w:tcW w:w="2339" w:type="dxa"/>
            <w:vMerge/>
            <w:tcBorders>
              <w:left w:val="single" w:sz="4" w:space="0" w:color="auto"/>
              <w:bottom w:val="single" w:sz="4" w:space="0" w:color="auto"/>
              <w:right w:val="single" w:sz="4" w:space="0" w:color="auto"/>
            </w:tcBorders>
          </w:tcPr>
          <w:p w:rsidR="00D00BC3" w:rsidRPr="00C87832" w:rsidRDefault="00D00BC3" w:rsidP="00110A64">
            <w:pPr>
              <w:jc w:val="center"/>
              <w:rPr>
                <w:rFonts w:ascii="Times New Roman" w:hAnsi="Times New Roman" w:cs="Times New Roman"/>
                <w:b/>
                <w:sz w:val="24"/>
                <w:szCs w:val="24"/>
              </w:rPr>
            </w:pPr>
          </w:p>
        </w:tc>
        <w:tc>
          <w:tcPr>
            <w:tcW w:w="2339" w:type="dxa"/>
            <w:vMerge/>
            <w:tcBorders>
              <w:left w:val="single" w:sz="4" w:space="0" w:color="auto"/>
              <w:bottom w:val="single" w:sz="4" w:space="0" w:color="auto"/>
              <w:right w:val="single" w:sz="4" w:space="0" w:color="auto"/>
            </w:tcBorders>
          </w:tcPr>
          <w:p w:rsidR="00D00BC3" w:rsidRPr="00C87832" w:rsidRDefault="00D00BC3" w:rsidP="00110A64">
            <w:pPr>
              <w:jc w:val="center"/>
              <w:rPr>
                <w:rFonts w:ascii="Times New Roman" w:hAnsi="Times New Roman" w:cs="Times New Roman"/>
                <w:b/>
                <w:sz w:val="24"/>
                <w:szCs w:val="24"/>
              </w:rPr>
            </w:pPr>
          </w:p>
        </w:tc>
      </w:tr>
      <w:tr w:rsidR="00C87832" w:rsidRPr="00C87832" w:rsidTr="00C87832">
        <w:trPr>
          <w:trHeight w:val="645"/>
        </w:trPr>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C87832" w:rsidP="00110A64">
            <w:pPr>
              <w:jc w:val="center"/>
              <w:rPr>
                <w:rFonts w:ascii="Times New Roman" w:hAnsi="Times New Roman" w:cs="Times New Roman"/>
                <w:b/>
                <w:sz w:val="24"/>
                <w:szCs w:val="24"/>
              </w:rPr>
            </w:pPr>
            <w:r w:rsidRPr="00C87832">
              <w:rPr>
                <w:rFonts w:ascii="Times New Roman" w:hAnsi="Times New Roman" w:cs="Times New Roman"/>
                <w:b/>
                <w:sz w:val="24"/>
                <w:szCs w:val="24"/>
              </w:rPr>
              <w:t>Si</w:t>
            </w:r>
          </w:p>
        </w:tc>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15(B)</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60(A)</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75</w:t>
            </w:r>
          </w:p>
        </w:tc>
      </w:tr>
      <w:tr w:rsidR="00C87832" w:rsidRPr="00C87832" w:rsidTr="00C87832">
        <w:trPr>
          <w:trHeight w:val="610"/>
        </w:trPr>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C87832" w:rsidP="00110A64">
            <w:pPr>
              <w:jc w:val="center"/>
              <w:rPr>
                <w:rFonts w:ascii="Times New Roman" w:hAnsi="Times New Roman" w:cs="Times New Roman"/>
                <w:b/>
                <w:sz w:val="24"/>
                <w:szCs w:val="24"/>
              </w:rPr>
            </w:pPr>
            <w:r w:rsidRPr="00C87832">
              <w:rPr>
                <w:rFonts w:ascii="Times New Roman" w:hAnsi="Times New Roman" w:cs="Times New Roman"/>
                <w:b/>
                <w:sz w:val="24"/>
                <w:szCs w:val="24"/>
              </w:rPr>
              <w:t>No</w:t>
            </w:r>
          </w:p>
        </w:tc>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30(D)</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15(C)</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45</w:t>
            </w:r>
          </w:p>
        </w:tc>
      </w:tr>
      <w:tr w:rsidR="00C87832" w:rsidRPr="00C87832" w:rsidTr="00C87832">
        <w:trPr>
          <w:trHeight w:val="645"/>
        </w:trPr>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C87832" w:rsidP="00110A64">
            <w:pPr>
              <w:jc w:val="center"/>
              <w:rPr>
                <w:rFonts w:ascii="Times New Roman" w:hAnsi="Times New Roman" w:cs="Times New Roman"/>
                <w:b/>
                <w:sz w:val="24"/>
                <w:szCs w:val="24"/>
              </w:rPr>
            </w:pPr>
            <w:r w:rsidRPr="00C87832">
              <w:rPr>
                <w:rFonts w:ascii="Times New Roman" w:hAnsi="Times New Roman" w:cs="Times New Roman"/>
                <w:b/>
                <w:sz w:val="24"/>
                <w:szCs w:val="24"/>
              </w:rPr>
              <w:t>Total</w:t>
            </w:r>
          </w:p>
        </w:tc>
        <w:tc>
          <w:tcPr>
            <w:tcW w:w="2338"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45</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75</w:t>
            </w:r>
          </w:p>
        </w:tc>
        <w:tc>
          <w:tcPr>
            <w:tcW w:w="2339" w:type="dxa"/>
            <w:tcBorders>
              <w:top w:val="single" w:sz="4" w:space="0" w:color="auto"/>
              <w:left w:val="single" w:sz="4" w:space="0" w:color="auto"/>
              <w:bottom w:val="single" w:sz="4" w:space="0" w:color="auto"/>
              <w:right w:val="single" w:sz="4" w:space="0" w:color="auto"/>
            </w:tcBorders>
            <w:hideMark/>
          </w:tcPr>
          <w:p w:rsidR="00C87832" w:rsidRPr="00C87832" w:rsidRDefault="00110A64" w:rsidP="00110A64">
            <w:pPr>
              <w:jc w:val="center"/>
              <w:rPr>
                <w:rFonts w:ascii="Times New Roman" w:hAnsi="Times New Roman" w:cs="Times New Roman"/>
                <w:sz w:val="24"/>
                <w:szCs w:val="24"/>
              </w:rPr>
            </w:pPr>
            <w:r>
              <w:rPr>
                <w:rFonts w:ascii="Times New Roman" w:hAnsi="Times New Roman" w:cs="Times New Roman"/>
                <w:sz w:val="24"/>
                <w:szCs w:val="24"/>
              </w:rPr>
              <w:t>120</w:t>
            </w:r>
          </w:p>
        </w:tc>
      </w:tr>
    </w:tbl>
    <w:p w:rsidR="00C87832" w:rsidRPr="00C87832" w:rsidRDefault="00C87832" w:rsidP="00110A64">
      <w:pPr>
        <w:jc w:val="center"/>
        <w:rPr>
          <w:rFonts w:ascii="Times New Roman" w:hAnsi="Times New Roman" w:cs="Times New Roman"/>
          <w:sz w:val="24"/>
          <w:szCs w:val="24"/>
        </w:rPr>
      </w:pPr>
    </w:p>
    <w:p w:rsidR="00C87832" w:rsidRPr="00C87832" w:rsidRDefault="00110A64" w:rsidP="00C87832">
      <w:pPr>
        <w:jc w:val="both"/>
        <w:rPr>
          <w:rFonts w:ascii="Times New Roman" w:hAnsi="Times New Roman" w:cs="Times New Roman"/>
          <w:sz w:val="24"/>
          <w:szCs w:val="24"/>
        </w:rPr>
      </w:pPr>
      <w:r>
        <w:rPr>
          <w:rFonts w:ascii="Times New Roman" w:hAnsi="Times New Roman" w:cs="Times New Roman"/>
          <w:sz w:val="24"/>
          <w:szCs w:val="24"/>
        </w:rPr>
        <w:t>A= 60, B= 15, C= 15 y D=30</w:t>
      </w:r>
    </w:p>
    <w:p w:rsidR="00C87832" w:rsidRPr="00C87832" w:rsidRDefault="00C87832" w:rsidP="00C87832">
      <w:pPr>
        <w:jc w:val="both"/>
        <w:rPr>
          <w:rFonts w:ascii="Times New Roman" w:hAnsi="Times New Roman" w:cs="Times New Roman"/>
          <w:sz w:val="24"/>
          <w:szCs w:val="24"/>
        </w:rPr>
      </w:pPr>
      <w:r w:rsidRPr="00C87832">
        <w:rPr>
          <w:rFonts w:ascii="Times New Roman" w:hAnsi="Times New Roman" w:cs="Times New Roman"/>
          <w:sz w:val="24"/>
          <w:szCs w:val="24"/>
        </w:rPr>
        <w:t xml:space="preserve">Se aplica la fórmula: </w:t>
      </w:r>
    </w:p>
    <w:p w:rsidR="00C87832" w:rsidRPr="00C87832" w:rsidRDefault="008B55CB" w:rsidP="00C87832">
      <w:pPr>
        <w:spacing w:before="240"/>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=Cos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180</m:t>
                  </m:r>
                </m:num>
                <m:den>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AD</m:t>
                          </m:r>
                        </m:num>
                        <m:den>
                          <m:r>
                            <w:rPr>
                              <w:rFonts w:ascii="Cambria Math" w:hAnsi="Cambria Math" w:cs="Times New Roman"/>
                              <w:sz w:val="24"/>
                              <w:szCs w:val="24"/>
                            </w:rPr>
                            <m:t>BC</m:t>
                          </m:r>
                        </m:den>
                      </m:f>
                    </m:e>
                  </m:rad>
                </m:den>
              </m:f>
            </m:e>
          </m:d>
        </m:oMath>
      </m:oMathPara>
    </w:p>
    <w:p w:rsidR="00C87832" w:rsidRPr="00C87832" w:rsidRDefault="00C87832" w:rsidP="00C87832">
      <w:pPr>
        <w:jc w:val="both"/>
        <w:rPr>
          <w:rFonts w:ascii="Times New Roman" w:eastAsiaTheme="minorEastAsia" w:hAnsi="Times New Roman" w:cs="Times New Roman"/>
          <w:sz w:val="24"/>
          <w:szCs w:val="24"/>
        </w:rPr>
      </w:pPr>
    </w:p>
    <w:p w:rsidR="00C87832" w:rsidRPr="00C87832" w:rsidRDefault="008B55CB" w:rsidP="00C87832">
      <w:pPr>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Cos </m:t>
          </m:r>
          <m:d>
            <m:dPr>
              <m:ctrlPr>
                <w:rPr>
                  <w:rFonts w:ascii="Cambria Math" w:hAnsi="Cambria Math" w:cs="Times New Roman"/>
                  <w:i/>
                  <w:sz w:val="24"/>
                  <w:szCs w:val="24"/>
                </w:rPr>
              </m:ctrlPr>
            </m:dPr>
            <m:e>
              <m:r>
                <w:rPr>
                  <w:rFonts w:ascii="Cambria Math" w:hAnsi="Cambria Math" w:cs="Times New Roman"/>
                  <w:sz w:val="24"/>
                  <w:szCs w:val="24"/>
                </w:rPr>
                <m:t>47,12</m:t>
              </m:r>
            </m:e>
          </m:d>
        </m:oMath>
      </m:oMathPara>
    </w:p>
    <w:p w:rsidR="008B55CB" w:rsidRDefault="00C87832" w:rsidP="008B55CB">
      <w:pPr>
        <w:tabs>
          <w:tab w:val="left" w:pos="3570"/>
        </w:tabs>
        <w:jc w:val="both"/>
        <w:rPr>
          <w:rFonts w:ascii="Times New Roman" w:eastAsiaTheme="minorEastAsia" w:hAnsi="Times New Roman" w:cs="Times New Roman"/>
          <w:sz w:val="24"/>
          <w:szCs w:val="24"/>
        </w:rPr>
      </w:pPr>
      <w:r w:rsidRPr="00C87832">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=0,68</m:t>
        </m:r>
      </m:oMath>
    </w:p>
    <w:p w:rsidR="00C87832" w:rsidRPr="008B55CB" w:rsidRDefault="00EC1AB6" w:rsidP="008B55CB">
      <w:pPr>
        <w:tabs>
          <w:tab w:val="left" w:pos="3570"/>
        </w:tabs>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Interpretación</w:t>
      </w:r>
    </w:p>
    <w:p w:rsidR="00C87832" w:rsidRPr="00C87832" w:rsidRDefault="00C87832" w:rsidP="00110A64">
      <w:pPr>
        <w:tabs>
          <w:tab w:val="left" w:pos="3570"/>
        </w:tabs>
        <w:spacing w:line="360" w:lineRule="auto"/>
        <w:ind w:firstLine="709"/>
        <w:jc w:val="both"/>
        <w:rPr>
          <w:rFonts w:ascii="Times New Roman" w:eastAsiaTheme="minorEastAsia" w:hAnsi="Times New Roman" w:cs="Times New Roman"/>
          <w:sz w:val="24"/>
          <w:szCs w:val="24"/>
        </w:rPr>
      </w:pPr>
      <w:r w:rsidRPr="00C87832">
        <w:rPr>
          <w:rFonts w:ascii="Times New Roman" w:eastAsiaTheme="minorEastAsia" w:hAnsi="Times New Roman" w:cs="Times New Roman"/>
          <w:sz w:val="24"/>
          <w:szCs w:val="24"/>
        </w:rPr>
        <w:t>La interp</w:t>
      </w:r>
      <w:r w:rsidR="005674F8">
        <w:rPr>
          <w:rFonts w:ascii="Times New Roman" w:eastAsiaTheme="minorEastAsia" w:hAnsi="Times New Roman" w:cs="Times New Roman"/>
          <w:sz w:val="24"/>
          <w:szCs w:val="24"/>
        </w:rPr>
        <w:t>retación del coeficiente tetracó</w:t>
      </w:r>
      <w:r w:rsidRPr="00C87832">
        <w:rPr>
          <w:rFonts w:ascii="Times New Roman" w:eastAsiaTheme="minorEastAsia" w:hAnsi="Times New Roman" w:cs="Times New Roman"/>
          <w:sz w:val="24"/>
          <w:szCs w:val="24"/>
        </w:rPr>
        <w:t>rico es similar a la de Pearson, es decir, se toma en cuenta si hay relación entre las variables, el modulo y el signo. Por lo que se debe expresar si el valor es distinto a 0, que indica que existe asociación entre las variables.</w:t>
      </w:r>
    </w:p>
    <w:p w:rsidR="00C87832" w:rsidRPr="00C87832" w:rsidRDefault="00C87832" w:rsidP="00110A64">
      <w:pPr>
        <w:tabs>
          <w:tab w:val="left" w:pos="3570"/>
        </w:tabs>
        <w:spacing w:line="360" w:lineRule="auto"/>
        <w:jc w:val="both"/>
        <w:rPr>
          <w:rFonts w:ascii="Times New Roman" w:eastAsiaTheme="minorEastAsia" w:hAnsi="Times New Roman" w:cs="Times New Roman"/>
          <w:sz w:val="24"/>
          <w:szCs w:val="24"/>
        </w:rPr>
      </w:pPr>
      <w:r w:rsidRPr="00C87832">
        <w:rPr>
          <w:rFonts w:ascii="Times New Roman" w:eastAsiaTheme="minorEastAsia" w:hAnsi="Times New Roman" w:cs="Times New Roman"/>
          <w:sz w:val="24"/>
          <w:szCs w:val="24"/>
        </w:rPr>
        <w:t xml:space="preserve">El modulo del coeficiente que sugiere el nivel o fuerza con la que se relacionan esas variables, que circulan entre -1 y 1, tomando como referencia los siguientes intervalos: si esta entre 0,1 y 0,3; se puede indicar que la asociación es baja. Si el valor esta entre 0,4 y 0,6 sugiere que la asociación es moderada. Si el valor esta entre 0,7 y 0,9, se puede indicar que la asociación es fuerte. Teóricamente si el valor es 1 o -1 se considera que la relación es perfecta. </w:t>
      </w:r>
    </w:p>
    <w:p w:rsidR="00C87832" w:rsidRPr="00C87832" w:rsidRDefault="00C87832" w:rsidP="00110A64">
      <w:pPr>
        <w:tabs>
          <w:tab w:val="left" w:pos="3570"/>
        </w:tabs>
        <w:spacing w:line="360" w:lineRule="auto"/>
        <w:jc w:val="both"/>
        <w:rPr>
          <w:rFonts w:ascii="Times New Roman" w:eastAsiaTheme="minorEastAsia" w:hAnsi="Times New Roman" w:cs="Times New Roman"/>
          <w:sz w:val="24"/>
          <w:szCs w:val="24"/>
        </w:rPr>
      </w:pPr>
      <w:r w:rsidRPr="00C87832">
        <w:rPr>
          <w:rFonts w:ascii="Times New Roman" w:eastAsiaTheme="minorEastAsia" w:hAnsi="Times New Roman" w:cs="Times New Roman"/>
          <w:sz w:val="24"/>
          <w:szCs w:val="24"/>
        </w:rPr>
        <w:t>Por último se debe interpretar el signo del coeficiente, si el valor es negativo, indica que la relación entre las variables es inversamente proporcional</w:t>
      </w:r>
      <w:r w:rsidR="00110A64">
        <w:rPr>
          <w:rFonts w:ascii="Times New Roman" w:eastAsiaTheme="minorEastAsia" w:hAnsi="Times New Roman" w:cs="Times New Roman"/>
          <w:sz w:val="24"/>
          <w:szCs w:val="24"/>
        </w:rPr>
        <w:t xml:space="preserve">, </w:t>
      </w:r>
      <w:r w:rsidRPr="00C87832">
        <w:rPr>
          <w:rFonts w:ascii="Times New Roman" w:eastAsiaTheme="minorEastAsia" w:hAnsi="Times New Roman" w:cs="Times New Roman"/>
          <w:sz w:val="24"/>
          <w:szCs w:val="24"/>
        </w:rPr>
        <w:t xml:space="preserve"> y si es positivo, se puede indicar que la relación es directamente proporcional.</w:t>
      </w:r>
    </w:p>
    <w:p w:rsidR="00C87832" w:rsidRPr="00C87832" w:rsidRDefault="00C87832" w:rsidP="00110A64">
      <w:pPr>
        <w:tabs>
          <w:tab w:val="left" w:pos="3570"/>
        </w:tabs>
        <w:spacing w:line="360" w:lineRule="auto"/>
        <w:jc w:val="both"/>
        <w:rPr>
          <w:rFonts w:ascii="Times New Roman" w:eastAsiaTheme="minorEastAsia" w:hAnsi="Times New Roman" w:cs="Times New Roman"/>
          <w:sz w:val="24"/>
          <w:szCs w:val="24"/>
        </w:rPr>
      </w:pPr>
      <w:r w:rsidRPr="00C87832">
        <w:rPr>
          <w:rFonts w:ascii="Times New Roman" w:eastAsiaTheme="minorEastAsia" w:hAnsi="Times New Roman" w:cs="Times New Roman"/>
          <w:sz w:val="24"/>
          <w:szCs w:val="24"/>
        </w:rPr>
        <w:t>En el ejemplo anterior se puede interpretar el resultado de la siguiente forma:</w:t>
      </w:r>
    </w:p>
    <w:p w:rsidR="004902B6" w:rsidRDefault="005674F8" w:rsidP="00110A64">
      <w:pPr>
        <w:tabs>
          <w:tab w:val="left" w:pos="357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coeficiente Tetracó</w:t>
      </w:r>
      <w:r w:rsidR="00110A64">
        <w:rPr>
          <w:rFonts w:ascii="Times New Roman" w:eastAsiaTheme="minorEastAsia" w:hAnsi="Times New Roman" w:cs="Times New Roman"/>
          <w:sz w:val="24"/>
          <w:szCs w:val="24"/>
        </w:rPr>
        <w:t>rico muestra un valor de 0,68</w:t>
      </w:r>
      <w:r w:rsidR="00C87832" w:rsidRPr="00C87832">
        <w:rPr>
          <w:rFonts w:ascii="Times New Roman" w:eastAsiaTheme="minorEastAsia" w:hAnsi="Times New Roman" w:cs="Times New Roman"/>
          <w:sz w:val="24"/>
          <w:szCs w:val="24"/>
        </w:rPr>
        <w:t xml:space="preserve"> que sugiere una relación </w:t>
      </w:r>
      <w:r w:rsidR="00110A64">
        <w:rPr>
          <w:rFonts w:ascii="Times New Roman" w:eastAsiaTheme="minorEastAsia" w:hAnsi="Times New Roman" w:cs="Times New Roman"/>
          <w:sz w:val="24"/>
          <w:szCs w:val="24"/>
        </w:rPr>
        <w:t xml:space="preserve">moderada </w:t>
      </w:r>
      <w:r w:rsidR="00C87832" w:rsidRPr="00C87832">
        <w:rPr>
          <w:rFonts w:ascii="Times New Roman" w:eastAsiaTheme="minorEastAsia" w:hAnsi="Times New Roman" w:cs="Times New Roman"/>
          <w:sz w:val="24"/>
          <w:szCs w:val="24"/>
        </w:rPr>
        <w:t>y directamente proporcional. Es decir, a medida que aumenta la presencia de sujetos con estrés también hay tendencia  a encontrar suj</w:t>
      </w:r>
      <w:r w:rsidR="00D00BC3">
        <w:rPr>
          <w:rFonts w:ascii="Times New Roman" w:eastAsiaTheme="minorEastAsia" w:hAnsi="Times New Roman" w:cs="Times New Roman"/>
          <w:sz w:val="24"/>
          <w:szCs w:val="24"/>
        </w:rPr>
        <w:t>etos que fumen.</w:t>
      </w:r>
    </w:p>
    <w:p w:rsidR="005674F8" w:rsidRPr="005674F8" w:rsidRDefault="005674F8" w:rsidP="00110A64">
      <w:pPr>
        <w:spacing w:line="360" w:lineRule="auto"/>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Limitaciones:</w:t>
      </w:r>
    </w:p>
    <w:p w:rsidR="005674F8" w:rsidRDefault="005674F8" w:rsidP="00110A64">
      <w:pPr>
        <w:pStyle w:val="Prrafodelista"/>
        <w:numPr>
          <w:ilvl w:val="0"/>
          <w:numId w:val="3"/>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Una limitación que hay que tomar en cuenta es que debido a la dicotomización artificial que debemos realizar eligiendo un punto de corte, se perderá una cantidad de información en gran o menor medida lo que puede llegar a afectar la correlación de las variables (</w:t>
      </w:r>
      <w:proofErr w:type="spellStart"/>
      <w:r>
        <w:rPr>
          <w:rFonts w:ascii="Times New Roman" w:hAnsi="Times New Roman" w:cs="Times New Roman"/>
          <w:sz w:val="24"/>
          <w:szCs w:val="24"/>
          <w:lang w:val="es-ES_tradnl"/>
        </w:rPr>
        <w:t>Guilford</w:t>
      </w:r>
      <w:proofErr w:type="spellEnd"/>
      <w:r>
        <w:rPr>
          <w:rFonts w:ascii="Times New Roman" w:hAnsi="Times New Roman" w:cs="Times New Roman"/>
          <w:sz w:val="24"/>
          <w:szCs w:val="24"/>
          <w:lang w:val="es-ES_tradnl"/>
        </w:rPr>
        <w:t xml:space="preserve">, y </w:t>
      </w:r>
      <w:proofErr w:type="spellStart"/>
      <w:r>
        <w:rPr>
          <w:rFonts w:ascii="Times New Roman" w:hAnsi="Times New Roman" w:cs="Times New Roman"/>
          <w:sz w:val="24"/>
          <w:szCs w:val="24"/>
          <w:lang w:val="es-ES_tradnl"/>
        </w:rPr>
        <w:t>Fruchter</w:t>
      </w:r>
      <w:proofErr w:type="spellEnd"/>
      <w:r>
        <w:rPr>
          <w:rFonts w:ascii="Times New Roman" w:hAnsi="Times New Roman" w:cs="Times New Roman"/>
          <w:sz w:val="24"/>
          <w:szCs w:val="24"/>
          <w:lang w:val="es-ES_tradnl"/>
        </w:rPr>
        <w:t>, 1984)</w:t>
      </w:r>
    </w:p>
    <w:p w:rsidR="005674F8" w:rsidRDefault="005674F8" w:rsidP="00110A64">
      <w:pPr>
        <w:pStyle w:val="Prrafodelista"/>
        <w:numPr>
          <w:ilvl w:val="0"/>
          <w:numId w:val="3"/>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No se puede utilizar para estudiar variables dicotómicas (</w:t>
      </w:r>
      <w:proofErr w:type="spellStart"/>
      <w:r>
        <w:rPr>
          <w:rFonts w:ascii="Times New Roman" w:hAnsi="Times New Roman" w:cs="Times New Roman"/>
          <w:sz w:val="24"/>
          <w:szCs w:val="24"/>
          <w:lang w:val="es-ES_tradnl"/>
        </w:rPr>
        <w:t>Guilford</w:t>
      </w:r>
      <w:proofErr w:type="spellEnd"/>
      <w:r>
        <w:rPr>
          <w:rFonts w:ascii="Times New Roman" w:hAnsi="Times New Roman" w:cs="Times New Roman"/>
          <w:sz w:val="24"/>
          <w:szCs w:val="24"/>
          <w:lang w:val="es-ES_tradnl"/>
        </w:rPr>
        <w:t xml:space="preserve">, y </w:t>
      </w:r>
      <w:proofErr w:type="spellStart"/>
      <w:r>
        <w:rPr>
          <w:rFonts w:ascii="Times New Roman" w:hAnsi="Times New Roman" w:cs="Times New Roman"/>
          <w:sz w:val="24"/>
          <w:szCs w:val="24"/>
          <w:lang w:val="es-ES_tradnl"/>
        </w:rPr>
        <w:t>Fruchter</w:t>
      </w:r>
      <w:proofErr w:type="spellEnd"/>
      <w:r>
        <w:rPr>
          <w:rFonts w:ascii="Times New Roman" w:hAnsi="Times New Roman" w:cs="Times New Roman"/>
          <w:sz w:val="24"/>
          <w:szCs w:val="24"/>
          <w:lang w:val="es-ES_tradnl"/>
        </w:rPr>
        <w:t>, 1984). Esto debido a que se necesitan los valores crudos para aplicar las formulas correspondientes.</w:t>
      </w:r>
    </w:p>
    <w:p w:rsidR="005674F8" w:rsidRDefault="004902B6" w:rsidP="00110A64">
      <w:pPr>
        <w:pStyle w:val="Prrafodelista"/>
        <w:numPr>
          <w:ilvl w:val="0"/>
          <w:numId w:val="3"/>
        </w:num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Se debe</w:t>
      </w:r>
      <w:r w:rsidR="005674F8">
        <w:rPr>
          <w:rFonts w:ascii="Times New Roman" w:hAnsi="Times New Roman" w:cs="Times New Roman"/>
          <w:sz w:val="24"/>
          <w:szCs w:val="24"/>
          <w:lang w:val="es-ES_tradnl"/>
        </w:rPr>
        <w:t xml:space="preserve"> evitar la situación de que hayan más cantidad de puntajes en X que en Y o viceversa, esto debido a que al tener más cantidad de puntajes en una de las dos variables el error de estimación es mucho más alt</w:t>
      </w:r>
      <w:r>
        <w:rPr>
          <w:rFonts w:ascii="Times New Roman" w:hAnsi="Times New Roman" w:cs="Times New Roman"/>
          <w:sz w:val="24"/>
          <w:szCs w:val="24"/>
          <w:lang w:val="es-ES_tradnl"/>
        </w:rPr>
        <w:t>o (</w:t>
      </w:r>
      <w:proofErr w:type="spellStart"/>
      <w:r>
        <w:rPr>
          <w:rFonts w:ascii="Times New Roman" w:hAnsi="Times New Roman" w:cs="Times New Roman"/>
          <w:sz w:val="24"/>
          <w:szCs w:val="24"/>
          <w:lang w:val="es-ES_tradnl"/>
        </w:rPr>
        <w:t>Guilford</w:t>
      </w:r>
      <w:proofErr w:type="spellEnd"/>
      <w:r>
        <w:rPr>
          <w:rFonts w:ascii="Times New Roman" w:hAnsi="Times New Roman" w:cs="Times New Roman"/>
          <w:sz w:val="24"/>
          <w:szCs w:val="24"/>
          <w:lang w:val="es-ES_tradnl"/>
        </w:rPr>
        <w:t xml:space="preserve">, y </w:t>
      </w:r>
      <w:proofErr w:type="spellStart"/>
      <w:r>
        <w:rPr>
          <w:rFonts w:ascii="Times New Roman" w:hAnsi="Times New Roman" w:cs="Times New Roman"/>
          <w:sz w:val="24"/>
          <w:szCs w:val="24"/>
          <w:lang w:val="es-ES_tradnl"/>
        </w:rPr>
        <w:t>Fruchter</w:t>
      </w:r>
      <w:proofErr w:type="spellEnd"/>
      <w:r>
        <w:rPr>
          <w:rFonts w:ascii="Times New Roman" w:hAnsi="Times New Roman" w:cs="Times New Roman"/>
          <w:sz w:val="24"/>
          <w:szCs w:val="24"/>
          <w:lang w:val="es-ES_tradnl"/>
        </w:rPr>
        <w:t>, 1984).</w:t>
      </w:r>
    </w:p>
    <w:p w:rsidR="005674F8" w:rsidRDefault="005674F8" w:rsidP="00110A64">
      <w:pPr>
        <w:spacing w:line="360" w:lineRule="auto"/>
        <w:jc w:val="both"/>
        <w:rPr>
          <w:rFonts w:ascii="Times New Roman" w:hAnsi="Times New Roman" w:cs="Times New Roman"/>
          <w:sz w:val="24"/>
          <w:szCs w:val="24"/>
          <w:lang w:val="es-ES_tradnl"/>
        </w:rPr>
      </w:pPr>
    </w:p>
    <w:p w:rsidR="004902B6" w:rsidRPr="004902B6" w:rsidRDefault="004902B6" w:rsidP="004902B6">
      <w:pPr>
        <w:jc w:val="both"/>
        <w:rPr>
          <w:rFonts w:ascii="Times New Roman" w:hAnsi="Times New Roman" w:cs="Times New Roman"/>
          <w:sz w:val="24"/>
          <w:szCs w:val="24"/>
          <w:lang w:val="es-ES_tradnl"/>
        </w:rPr>
      </w:pPr>
    </w:p>
    <w:p w:rsidR="005674F8" w:rsidRDefault="005674F8" w:rsidP="005674F8">
      <w:pPr>
        <w:pStyle w:val="Prrafodelista"/>
        <w:jc w:val="both"/>
        <w:rPr>
          <w:rFonts w:ascii="Times New Roman" w:hAnsi="Times New Roman" w:cs="Times New Roman"/>
          <w:b/>
          <w:sz w:val="24"/>
          <w:szCs w:val="24"/>
          <w:lang w:val="es-ES_tradnl"/>
        </w:rPr>
      </w:pPr>
    </w:p>
    <w:p w:rsidR="005674F8" w:rsidRDefault="005674F8" w:rsidP="005674F8">
      <w:pPr>
        <w:pStyle w:val="Prrafodelista"/>
        <w:jc w:val="both"/>
        <w:rPr>
          <w:rFonts w:ascii="Times New Roman" w:hAnsi="Times New Roman" w:cs="Times New Roman"/>
          <w:b/>
          <w:sz w:val="24"/>
          <w:szCs w:val="24"/>
          <w:lang w:val="es-ES_tradnl"/>
        </w:rPr>
      </w:pPr>
    </w:p>
    <w:p w:rsidR="005674F8" w:rsidRDefault="005674F8" w:rsidP="005674F8">
      <w:pPr>
        <w:pStyle w:val="Prrafodelista"/>
        <w:jc w:val="both"/>
        <w:rPr>
          <w:rFonts w:ascii="Times New Roman" w:hAnsi="Times New Roman" w:cs="Times New Roman"/>
          <w:b/>
          <w:sz w:val="24"/>
          <w:szCs w:val="24"/>
          <w:lang w:val="es-ES_tradnl"/>
        </w:rPr>
      </w:pPr>
    </w:p>
    <w:p w:rsidR="005674F8" w:rsidRDefault="005674F8" w:rsidP="005674F8">
      <w:pPr>
        <w:pStyle w:val="Prrafodelista"/>
        <w:jc w:val="both"/>
        <w:rPr>
          <w:rFonts w:ascii="Times New Roman" w:hAnsi="Times New Roman" w:cs="Times New Roman"/>
          <w:b/>
          <w:sz w:val="24"/>
          <w:szCs w:val="24"/>
          <w:lang w:val="es-ES_tradnl"/>
        </w:rPr>
      </w:pPr>
    </w:p>
    <w:p w:rsidR="00A348A6" w:rsidRPr="005674F8" w:rsidRDefault="005674F8" w:rsidP="005674F8">
      <w:pPr>
        <w:pStyle w:val="Prrafodelista"/>
        <w:jc w:val="both"/>
        <w:rPr>
          <w:rFonts w:ascii="Times New Roman" w:hAnsi="Times New Roman" w:cs="Times New Roman"/>
          <w:b/>
          <w:sz w:val="24"/>
          <w:szCs w:val="24"/>
          <w:lang w:val="es-ES_tradnl"/>
        </w:rPr>
      </w:pPr>
      <w:r w:rsidRPr="005674F8">
        <w:rPr>
          <w:rFonts w:ascii="Times New Roman" w:hAnsi="Times New Roman" w:cs="Times New Roman"/>
          <w:b/>
          <w:sz w:val="24"/>
          <w:szCs w:val="24"/>
          <w:lang w:val="es-ES_tradnl"/>
        </w:rPr>
        <w:t>Referencias</w:t>
      </w:r>
      <w:r>
        <w:rPr>
          <w:rFonts w:ascii="Times New Roman" w:hAnsi="Times New Roman" w:cs="Times New Roman"/>
          <w:b/>
          <w:sz w:val="24"/>
          <w:szCs w:val="24"/>
          <w:lang w:val="es-ES_tradnl"/>
        </w:rPr>
        <w:t xml:space="preserve"> Bibliográficas</w:t>
      </w:r>
    </w:p>
    <w:p w:rsidR="00A348A6" w:rsidRDefault="00A348A6" w:rsidP="005674F8">
      <w:pPr>
        <w:ind w:left="773" w:hangingChars="322" w:hanging="773"/>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Abascal, E y Grande, I. (2014). </w:t>
      </w:r>
      <w:r>
        <w:rPr>
          <w:rFonts w:ascii="Times New Roman" w:hAnsi="Times New Roman" w:cs="Times New Roman"/>
          <w:i/>
          <w:sz w:val="24"/>
          <w:szCs w:val="24"/>
          <w:lang w:val="es-ES"/>
        </w:rPr>
        <w:t>Fundamentos y Técnicas de investigación comercial</w:t>
      </w:r>
      <w:r>
        <w:rPr>
          <w:rFonts w:ascii="Times New Roman" w:hAnsi="Times New Roman" w:cs="Times New Roman"/>
          <w:sz w:val="24"/>
          <w:szCs w:val="24"/>
          <w:lang w:val="es-ES"/>
        </w:rPr>
        <w:t xml:space="preserve">. (12ª Ed) Madrid: Edit. </w:t>
      </w:r>
      <w:proofErr w:type="spellStart"/>
      <w:r>
        <w:rPr>
          <w:rFonts w:ascii="Times New Roman" w:hAnsi="Times New Roman" w:cs="Times New Roman"/>
          <w:sz w:val="24"/>
          <w:szCs w:val="24"/>
          <w:lang w:val="es-ES"/>
        </w:rPr>
        <w:t>Esic</w:t>
      </w:r>
      <w:proofErr w:type="spellEnd"/>
      <w:r>
        <w:rPr>
          <w:rFonts w:ascii="Times New Roman" w:hAnsi="Times New Roman" w:cs="Times New Roman"/>
          <w:sz w:val="24"/>
          <w:szCs w:val="24"/>
          <w:lang w:val="es-ES"/>
        </w:rPr>
        <w:t>.</w:t>
      </w:r>
    </w:p>
    <w:p w:rsidR="00EC1AB6" w:rsidRPr="00EC1AB6" w:rsidRDefault="00EC1AB6" w:rsidP="00EC1AB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Bajaras, I; Prieto, M. (2015). </w:t>
      </w:r>
      <w:r>
        <w:rPr>
          <w:rFonts w:ascii="Times New Roman" w:eastAsia="Times New Roman" w:hAnsi="Times New Roman" w:cs="Times New Roman"/>
          <w:i/>
          <w:sz w:val="24"/>
          <w:szCs w:val="24"/>
        </w:rPr>
        <w:t xml:space="preserve">Análisis factorial con variables categóricas. </w:t>
      </w:r>
      <w:r>
        <w:rPr>
          <w:rFonts w:ascii="Times New Roman" w:eastAsia="Times New Roman" w:hAnsi="Times New Roman" w:cs="Times New Roman"/>
          <w:sz w:val="24"/>
          <w:szCs w:val="24"/>
        </w:rPr>
        <w:t>Tesis de grado. Universidad de Valladolid, España</w:t>
      </w:r>
    </w:p>
    <w:p w:rsidR="00E77D05" w:rsidRPr="00577413" w:rsidRDefault="00E77D05" w:rsidP="004B5A21">
      <w:pPr>
        <w:ind w:left="708" w:hanging="708"/>
        <w:jc w:val="both"/>
        <w:rPr>
          <w:rFonts w:ascii="Times New Roman" w:hAnsi="Times New Roman" w:cs="Times New Roman"/>
          <w:sz w:val="24"/>
          <w:szCs w:val="24"/>
          <w:lang w:val="pt-PT"/>
        </w:rPr>
      </w:pPr>
      <w:proofErr w:type="spellStart"/>
      <w:r>
        <w:rPr>
          <w:rFonts w:ascii="Times New Roman" w:hAnsi="Times New Roman" w:cs="Times New Roman"/>
          <w:sz w:val="24"/>
          <w:szCs w:val="24"/>
          <w:lang w:val="es-ES"/>
        </w:rPr>
        <w:t>Chourio</w:t>
      </w:r>
      <w:proofErr w:type="spellEnd"/>
      <w:r>
        <w:rPr>
          <w:rFonts w:ascii="Times New Roman" w:hAnsi="Times New Roman" w:cs="Times New Roman"/>
          <w:sz w:val="24"/>
          <w:szCs w:val="24"/>
          <w:lang w:val="es-ES"/>
        </w:rPr>
        <w:t xml:space="preserve">, J. (1987). </w:t>
      </w:r>
      <w:proofErr w:type="spellStart"/>
      <w:r w:rsidR="004B5A21" w:rsidRPr="004B5A21">
        <w:rPr>
          <w:rFonts w:ascii="Times New Roman" w:hAnsi="Times New Roman" w:cs="Times New Roman"/>
          <w:i/>
          <w:sz w:val="24"/>
          <w:szCs w:val="24"/>
          <w:lang w:val="es-ES"/>
        </w:rPr>
        <w:t>Etadistica</w:t>
      </w:r>
      <w:proofErr w:type="spellEnd"/>
      <w:r w:rsidR="004B5A21" w:rsidRPr="004B5A21">
        <w:rPr>
          <w:rFonts w:ascii="Times New Roman" w:hAnsi="Times New Roman" w:cs="Times New Roman"/>
          <w:i/>
          <w:sz w:val="24"/>
          <w:szCs w:val="24"/>
          <w:lang w:val="es-ES"/>
        </w:rPr>
        <w:t xml:space="preserve"> II</w:t>
      </w:r>
      <w:r w:rsidR="004B5A21">
        <w:rPr>
          <w:rFonts w:ascii="Times New Roman" w:hAnsi="Times New Roman" w:cs="Times New Roman"/>
          <w:sz w:val="24"/>
          <w:szCs w:val="24"/>
          <w:lang w:val="es-ES"/>
        </w:rPr>
        <w:t xml:space="preserve">. </w:t>
      </w:r>
      <w:r w:rsidR="004B5A21" w:rsidRPr="00577413">
        <w:rPr>
          <w:rFonts w:ascii="Times New Roman" w:hAnsi="Times New Roman" w:cs="Times New Roman"/>
          <w:sz w:val="24"/>
          <w:szCs w:val="24"/>
          <w:lang w:val="pt-PT"/>
        </w:rPr>
        <w:t>(1era Ed) Caracas: Edit Biosfera.</w:t>
      </w:r>
    </w:p>
    <w:p w:rsidR="005674F8" w:rsidRDefault="005674F8" w:rsidP="00E77D05">
      <w:pPr>
        <w:pStyle w:val="Prrafodelista"/>
        <w:ind w:left="773" w:hangingChars="322" w:hanging="773"/>
        <w:jc w:val="both"/>
        <w:rPr>
          <w:rFonts w:ascii="Times New Roman" w:hAnsi="Times New Roman" w:cs="Times New Roman"/>
          <w:sz w:val="24"/>
          <w:szCs w:val="24"/>
        </w:rPr>
      </w:pPr>
      <w:proofErr w:type="gramStart"/>
      <w:r w:rsidRPr="002950FB">
        <w:rPr>
          <w:rFonts w:ascii="Times New Roman" w:hAnsi="Times New Roman" w:cs="Times New Roman"/>
          <w:sz w:val="24"/>
          <w:szCs w:val="24"/>
          <w:lang w:val="en-US"/>
        </w:rPr>
        <w:t>Guilford ,</w:t>
      </w:r>
      <w:proofErr w:type="gramEnd"/>
      <w:r w:rsidRPr="002950FB">
        <w:rPr>
          <w:rFonts w:ascii="Times New Roman" w:hAnsi="Times New Roman" w:cs="Times New Roman"/>
          <w:sz w:val="24"/>
          <w:szCs w:val="24"/>
          <w:lang w:val="en-US"/>
        </w:rPr>
        <w:t xml:space="preserve"> J., y Fruchter, B. (1984). </w:t>
      </w:r>
      <w:r w:rsidRPr="005674F8">
        <w:rPr>
          <w:rFonts w:ascii="Times New Roman" w:hAnsi="Times New Roman" w:cs="Times New Roman"/>
          <w:i/>
          <w:sz w:val="24"/>
          <w:szCs w:val="24"/>
        </w:rPr>
        <w:t>Estadística aplicada a la Psicología y a la Educación</w:t>
      </w:r>
      <w:r>
        <w:rPr>
          <w:rFonts w:ascii="Times New Roman" w:hAnsi="Times New Roman" w:cs="Times New Roman"/>
          <w:sz w:val="24"/>
          <w:szCs w:val="24"/>
        </w:rPr>
        <w:t xml:space="preserve">. Mc Graw Hill. </w:t>
      </w:r>
    </w:p>
    <w:p w:rsidR="00EC1AB6" w:rsidRPr="00EC1AB6" w:rsidRDefault="00EC1AB6" w:rsidP="00EC1AB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Hoffman, A; </w:t>
      </w:r>
      <w:proofErr w:type="spellStart"/>
      <w:r>
        <w:rPr>
          <w:rFonts w:ascii="Times New Roman" w:eastAsia="Times New Roman" w:hAnsi="Times New Roman" w:cs="Times New Roman"/>
          <w:sz w:val="24"/>
          <w:szCs w:val="24"/>
        </w:rPr>
        <w:t>Stover</w:t>
      </w:r>
      <w:proofErr w:type="spellEnd"/>
      <w:r>
        <w:rPr>
          <w:rFonts w:ascii="Times New Roman" w:eastAsia="Times New Roman" w:hAnsi="Times New Roman" w:cs="Times New Roman"/>
          <w:sz w:val="24"/>
          <w:szCs w:val="24"/>
        </w:rPr>
        <w:t xml:space="preserve">, J; Iglesia, G; Fernández, M. (2013). Correlaciones </w:t>
      </w:r>
      <w:proofErr w:type="spellStart"/>
      <w:r>
        <w:rPr>
          <w:rFonts w:ascii="Times New Roman" w:eastAsia="Times New Roman" w:hAnsi="Times New Roman" w:cs="Times New Roman"/>
          <w:sz w:val="24"/>
          <w:szCs w:val="24"/>
        </w:rPr>
        <w:t>policóricas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tetracóricas</w:t>
      </w:r>
      <w:proofErr w:type="spellEnd"/>
      <w:r>
        <w:rPr>
          <w:rFonts w:ascii="Times New Roman" w:eastAsia="Times New Roman" w:hAnsi="Times New Roman" w:cs="Times New Roman"/>
          <w:sz w:val="24"/>
          <w:szCs w:val="24"/>
        </w:rPr>
        <w:t xml:space="preserve"> en estudios factoriales </w:t>
      </w:r>
      <w:proofErr w:type="gramStart"/>
      <w:r>
        <w:rPr>
          <w:rFonts w:ascii="Times New Roman" w:eastAsia="Times New Roman" w:hAnsi="Times New Roman" w:cs="Times New Roman"/>
          <w:sz w:val="24"/>
          <w:szCs w:val="24"/>
        </w:rPr>
        <w:t>exploratorios y confirmatorios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Ciencias Psicológicas, 7, (2).</w:t>
      </w:r>
    </w:p>
    <w:p w:rsidR="00A348A6" w:rsidRDefault="00A348A6" w:rsidP="005674F8">
      <w:pPr>
        <w:ind w:left="773" w:hangingChars="322" w:hanging="773"/>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S.A. (2014). </w:t>
      </w:r>
      <w:r>
        <w:rPr>
          <w:rFonts w:ascii="Times New Roman" w:hAnsi="Times New Roman" w:cs="Times New Roman"/>
          <w:i/>
          <w:sz w:val="24"/>
          <w:szCs w:val="24"/>
          <w:lang w:val="es-ES"/>
        </w:rPr>
        <w:t>Estadística descriptiva II</w:t>
      </w:r>
      <w:r>
        <w:rPr>
          <w:rFonts w:ascii="Times New Roman" w:hAnsi="Times New Roman" w:cs="Times New Roman"/>
          <w:sz w:val="24"/>
          <w:szCs w:val="24"/>
          <w:lang w:val="es-ES"/>
        </w:rPr>
        <w:t xml:space="preserve">. Recuperado: junio del 2018, de </w:t>
      </w:r>
      <w:proofErr w:type="spellStart"/>
      <w:r>
        <w:rPr>
          <w:rFonts w:ascii="Times New Roman" w:hAnsi="Times New Roman" w:cs="Times New Roman"/>
          <w:sz w:val="24"/>
          <w:szCs w:val="24"/>
          <w:lang w:val="es-ES"/>
        </w:rPr>
        <w:t>Proclapar</w:t>
      </w:r>
      <w:proofErr w:type="spellEnd"/>
      <w:r>
        <w:rPr>
          <w:rFonts w:ascii="Times New Roman" w:hAnsi="Times New Roman" w:cs="Times New Roman"/>
          <w:sz w:val="24"/>
          <w:szCs w:val="24"/>
          <w:lang w:val="es-ES"/>
        </w:rPr>
        <w:t xml:space="preserve"> Sitio web:</w:t>
      </w:r>
      <w:hyperlink r:id="rId7" w:anchor="disqus_thread" w:history="1">
        <w:r>
          <w:rPr>
            <w:rStyle w:val="Hipervnculo"/>
            <w:rFonts w:ascii="Times New Roman" w:hAnsi="Times New Roman" w:cs="Times New Roman"/>
            <w:sz w:val="24"/>
            <w:szCs w:val="24"/>
            <w:lang w:val="es-ES"/>
          </w:rPr>
          <w:t>http://www.proclapar.com/2014/04/04/estadistica-descriptiva-ii-ejercicio-24-coeficiente-de-correlacion-tetracorica-3/#disqus_thread</w:t>
        </w:r>
      </w:hyperlink>
    </w:p>
    <w:p w:rsidR="00A348A6" w:rsidRPr="00A348A6" w:rsidRDefault="00A348A6" w:rsidP="00C87832">
      <w:pPr>
        <w:tabs>
          <w:tab w:val="left" w:pos="3570"/>
        </w:tabs>
        <w:jc w:val="both"/>
        <w:rPr>
          <w:rFonts w:ascii="Times New Roman" w:eastAsiaTheme="minorEastAsia" w:hAnsi="Times New Roman" w:cs="Times New Roman"/>
          <w:sz w:val="24"/>
          <w:szCs w:val="24"/>
          <w:lang w:val="es-ES"/>
        </w:rPr>
      </w:pPr>
    </w:p>
    <w:p w:rsidR="00C87832" w:rsidRPr="00C87832" w:rsidRDefault="00C87832" w:rsidP="00C87832">
      <w:pPr>
        <w:spacing w:line="360" w:lineRule="auto"/>
        <w:ind w:firstLine="708"/>
        <w:jc w:val="both"/>
        <w:rPr>
          <w:rFonts w:ascii="Times New Roman" w:hAnsi="Times New Roman" w:cs="Times New Roman"/>
          <w:sz w:val="24"/>
          <w:szCs w:val="24"/>
        </w:rPr>
      </w:pPr>
    </w:p>
    <w:p w:rsidR="006A4494" w:rsidRPr="00C87832" w:rsidRDefault="006A4494" w:rsidP="00C87832">
      <w:pPr>
        <w:jc w:val="both"/>
        <w:rPr>
          <w:rFonts w:ascii="Times New Roman" w:hAnsi="Times New Roman" w:cs="Times New Roman"/>
          <w:sz w:val="24"/>
          <w:szCs w:val="24"/>
        </w:rPr>
      </w:pPr>
    </w:p>
    <w:sectPr w:rsidR="006A4494" w:rsidRPr="00C878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ee Serif">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1744"/>
    <w:multiLevelType w:val="multilevel"/>
    <w:tmpl w:val="222A1F50"/>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FCE5440"/>
    <w:multiLevelType w:val="hybridMultilevel"/>
    <w:tmpl w:val="D02A880E"/>
    <w:lvl w:ilvl="0" w:tplc="20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nsid w:val="355D79F9"/>
    <w:multiLevelType w:val="hybridMultilevel"/>
    <w:tmpl w:val="0BAE74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60823534"/>
    <w:multiLevelType w:val="hybridMultilevel"/>
    <w:tmpl w:val="E39A33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7F4A0990"/>
    <w:multiLevelType w:val="multilevel"/>
    <w:tmpl w:val="019ABBE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94"/>
    <w:rsid w:val="00110A64"/>
    <w:rsid w:val="001C01E7"/>
    <w:rsid w:val="001D43ED"/>
    <w:rsid w:val="002406E5"/>
    <w:rsid w:val="002950FB"/>
    <w:rsid w:val="003E40F9"/>
    <w:rsid w:val="00457CFB"/>
    <w:rsid w:val="004902B6"/>
    <w:rsid w:val="004B5A21"/>
    <w:rsid w:val="005674F8"/>
    <w:rsid w:val="00577413"/>
    <w:rsid w:val="005C37EC"/>
    <w:rsid w:val="005E63BE"/>
    <w:rsid w:val="006A1326"/>
    <w:rsid w:val="006A4494"/>
    <w:rsid w:val="007B2125"/>
    <w:rsid w:val="008B55CB"/>
    <w:rsid w:val="008B7489"/>
    <w:rsid w:val="00A00A21"/>
    <w:rsid w:val="00A348A6"/>
    <w:rsid w:val="00A75A5E"/>
    <w:rsid w:val="00B9000D"/>
    <w:rsid w:val="00C36AB1"/>
    <w:rsid w:val="00C43830"/>
    <w:rsid w:val="00C87832"/>
    <w:rsid w:val="00D00BC3"/>
    <w:rsid w:val="00D1744A"/>
    <w:rsid w:val="00D7532E"/>
    <w:rsid w:val="00E77D05"/>
    <w:rsid w:val="00EC1A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8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878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832"/>
    <w:rPr>
      <w:rFonts w:ascii="Tahoma" w:hAnsi="Tahoma" w:cs="Tahoma"/>
      <w:sz w:val="16"/>
      <w:szCs w:val="16"/>
    </w:rPr>
  </w:style>
  <w:style w:type="character" w:styleId="Hipervnculo">
    <w:name w:val="Hyperlink"/>
    <w:basedOn w:val="Fuentedeprrafopredeter"/>
    <w:uiPriority w:val="99"/>
    <w:semiHidden/>
    <w:unhideWhenUsed/>
    <w:rsid w:val="001C01E7"/>
    <w:rPr>
      <w:color w:val="0000FF" w:themeColor="hyperlink"/>
      <w:u w:val="single"/>
    </w:rPr>
  </w:style>
  <w:style w:type="paragraph" w:styleId="Prrafodelista">
    <w:name w:val="List Paragraph"/>
    <w:basedOn w:val="Normal"/>
    <w:uiPriority w:val="34"/>
    <w:qFormat/>
    <w:rsid w:val="001C0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878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878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832"/>
    <w:rPr>
      <w:rFonts w:ascii="Tahoma" w:hAnsi="Tahoma" w:cs="Tahoma"/>
      <w:sz w:val="16"/>
      <w:szCs w:val="16"/>
    </w:rPr>
  </w:style>
  <w:style w:type="character" w:styleId="Hipervnculo">
    <w:name w:val="Hyperlink"/>
    <w:basedOn w:val="Fuentedeprrafopredeter"/>
    <w:uiPriority w:val="99"/>
    <w:semiHidden/>
    <w:unhideWhenUsed/>
    <w:rsid w:val="001C01E7"/>
    <w:rPr>
      <w:color w:val="0000FF" w:themeColor="hyperlink"/>
      <w:u w:val="single"/>
    </w:rPr>
  </w:style>
  <w:style w:type="paragraph" w:styleId="Prrafodelista">
    <w:name w:val="List Paragraph"/>
    <w:basedOn w:val="Normal"/>
    <w:uiPriority w:val="34"/>
    <w:qFormat/>
    <w:rsid w:val="001C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0294">
      <w:bodyDiv w:val="1"/>
      <w:marLeft w:val="0"/>
      <w:marRight w:val="0"/>
      <w:marTop w:val="0"/>
      <w:marBottom w:val="0"/>
      <w:divBdr>
        <w:top w:val="none" w:sz="0" w:space="0" w:color="auto"/>
        <w:left w:val="none" w:sz="0" w:space="0" w:color="auto"/>
        <w:bottom w:val="none" w:sz="0" w:space="0" w:color="auto"/>
        <w:right w:val="none" w:sz="0" w:space="0" w:color="auto"/>
      </w:divBdr>
    </w:div>
    <w:div w:id="1044601840">
      <w:bodyDiv w:val="1"/>
      <w:marLeft w:val="0"/>
      <w:marRight w:val="0"/>
      <w:marTop w:val="0"/>
      <w:marBottom w:val="0"/>
      <w:divBdr>
        <w:top w:val="none" w:sz="0" w:space="0" w:color="auto"/>
        <w:left w:val="none" w:sz="0" w:space="0" w:color="auto"/>
        <w:bottom w:val="none" w:sz="0" w:space="0" w:color="auto"/>
        <w:right w:val="none" w:sz="0" w:space="0" w:color="auto"/>
      </w:divBdr>
    </w:div>
    <w:div w:id="1096558580">
      <w:bodyDiv w:val="1"/>
      <w:marLeft w:val="0"/>
      <w:marRight w:val="0"/>
      <w:marTop w:val="0"/>
      <w:marBottom w:val="0"/>
      <w:divBdr>
        <w:top w:val="none" w:sz="0" w:space="0" w:color="auto"/>
        <w:left w:val="none" w:sz="0" w:space="0" w:color="auto"/>
        <w:bottom w:val="none" w:sz="0" w:space="0" w:color="auto"/>
        <w:right w:val="none" w:sz="0" w:space="0" w:color="auto"/>
      </w:divBdr>
    </w:div>
    <w:div w:id="1511286891">
      <w:bodyDiv w:val="1"/>
      <w:marLeft w:val="0"/>
      <w:marRight w:val="0"/>
      <w:marTop w:val="0"/>
      <w:marBottom w:val="0"/>
      <w:divBdr>
        <w:top w:val="none" w:sz="0" w:space="0" w:color="auto"/>
        <w:left w:val="none" w:sz="0" w:space="0" w:color="auto"/>
        <w:bottom w:val="none" w:sz="0" w:space="0" w:color="auto"/>
        <w:right w:val="none" w:sz="0" w:space="0" w:color="auto"/>
      </w:divBdr>
    </w:div>
    <w:div w:id="15977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roclapar.com/2014/04/04/estadistica-descriptiva-ii-ejercicio-24-coeficiente-de-correlacion-tetracoric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10</Pages>
  <Words>1752</Words>
  <Characters>9641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Auxiliar</cp:lastModifiedBy>
  <cp:revision>15</cp:revision>
  <dcterms:created xsi:type="dcterms:W3CDTF">2018-06-15T22:35:00Z</dcterms:created>
  <dcterms:modified xsi:type="dcterms:W3CDTF">2018-06-18T14:52:00Z</dcterms:modified>
</cp:coreProperties>
</file>