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D63" w:rsidRPr="0029052B" w:rsidRDefault="00790E7C" w:rsidP="00790E7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9052B">
        <w:rPr>
          <w:rFonts w:ascii="Times New Roman" w:hAnsi="Times New Roman" w:cs="Times New Roman"/>
          <w:b/>
          <w:sz w:val="24"/>
          <w:u w:val="single"/>
        </w:rPr>
        <w:t>TEMA 2 – PSSC</w:t>
      </w:r>
    </w:p>
    <w:p w:rsidR="00790E7C" w:rsidRPr="0029052B" w:rsidRDefault="00790E7C" w:rsidP="00790E7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29052B">
        <w:rPr>
          <w:rFonts w:ascii="Times New Roman" w:hAnsi="Times New Roman" w:cs="Times New Roman"/>
          <w:b/>
          <w:sz w:val="24"/>
          <w:u w:val="single"/>
        </w:rPr>
        <w:t>Inversion on Control Container</w:t>
      </w:r>
    </w:p>
    <w:p w:rsidR="00E30DC1" w:rsidRPr="0029052B" w:rsidRDefault="00E30DC1" w:rsidP="00790E7C">
      <w:pPr>
        <w:jc w:val="center"/>
        <w:rPr>
          <w:rFonts w:ascii="Times New Roman" w:hAnsi="Times New Roman" w:cs="Times New Roman"/>
          <w:sz w:val="24"/>
        </w:rPr>
      </w:pPr>
    </w:p>
    <w:p w:rsidR="00E30DC1" w:rsidRPr="0029052B" w:rsidRDefault="00E30DC1" w:rsidP="00E30DC1">
      <w:pPr>
        <w:rPr>
          <w:rFonts w:ascii="Times New Roman" w:hAnsi="Times New Roman" w:cs="Times New Roman"/>
          <w:sz w:val="24"/>
        </w:rPr>
      </w:pPr>
    </w:p>
    <w:p w:rsidR="00E30DC1" w:rsidRPr="0029052B" w:rsidRDefault="00E30DC1" w:rsidP="00E30DC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ingineria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software-</w:t>
      </w:r>
      <w:proofErr w:type="spellStart"/>
      <w:r w:rsidRPr="0029052B">
        <w:rPr>
          <w:rFonts w:ascii="Times New Roman" w:hAnsi="Times New Roman" w:cs="Times New Roman"/>
          <w:sz w:val="24"/>
        </w:rPr>
        <w:t>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b/>
          <w:sz w:val="24"/>
          <w:u w:val="single"/>
        </w:rPr>
        <w:t>Inversarea</w:t>
      </w:r>
      <w:proofErr w:type="spellEnd"/>
      <w:r w:rsidRPr="0029052B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29052B">
        <w:rPr>
          <w:rFonts w:ascii="Times New Roman" w:hAnsi="Times New Roman" w:cs="Times New Roman"/>
          <w:b/>
          <w:sz w:val="24"/>
          <w:u w:val="single"/>
        </w:rPr>
        <w:t>C</w:t>
      </w:r>
      <w:r w:rsidRPr="0029052B">
        <w:rPr>
          <w:rFonts w:ascii="Times New Roman" w:hAnsi="Times New Roman" w:cs="Times New Roman"/>
          <w:b/>
          <w:sz w:val="24"/>
          <w:u w:val="single"/>
        </w:rPr>
        <w:t>ontrolului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9052B">
        <w:rPr>
          <w:rFonts w:ascii="Times New Roman" w:hAnsi="Times New Roman" w:cs="Times New Roman"/>
          <w:sz w:val="24"/>
        </w:rPr>
        <w:t>IoC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29052B">
        <w:rPr>
          <w:rFonts w:ascii="Times New Roman" w:hAnsi="Times New Roman" w:cs="Times New Roman"/>
          <w:sz w:val="24"/>
        </w:rPr>
        <w:t>principiu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proiectare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29052B">
        <w:rPr>
          <w:rFonts w:ascii="Times New Roman" w:hAnsi="Times New Roman" w:cs="Times New Roman"/>
          <w:sz w:val="24"/>
        </w:rPr>
        <w:t>porțiunile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personalizate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scrise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ale </w:t>
      </w:r>
      <w:proofErr w:type="spellStart"/>
      <w:r w:rsidRPr="0029052B">
        <w:rPr>
          <w:rFonts w:ascii="Times New Roman" w:hAnsi="Times New Roman" w:cs="Times New Roman"/>
          <w:sz w:val="24"/>
        </w:rPr>
        <w:t>unui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program de calculator </w:t>
      </w:r>
      <w:proofErr w:type="spellStart"/>
      <w:r w:rsidRPr="0029052B">
        <w:rPr>
          <w:rFonts w:ascii="Times New Roman" w:hAnsi="Times New Roman" w:cs="Times New Roman"/>
          <w:sz w:val="24"/>
        </w:rPr>
        <w:t>primesc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fluxul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control </w:t>
      </w:r>
      <w:proofErr w:type="spellStart"/>
      <w:r w:rsidRPr="0029052B">
        <w:rPr>
          <w:rFonts w:ascii="Times New Roman" w:hAnsi="Times New Roman" w:cs="Times New Roman"/>
          <w:sz w:val="24"/>
        </w:rPr>
        <w:t>dintr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-un </w:t>
      </w:r>
      <w:proofErr w:type="spellStart"/>
      <w:r w:rsidRPr="0029052B">
        <w:rPr>
          <w:rFonts w:ascii="Times New Roman" w:hAnsi="Times New Roman" w:cs="Times New Roman"/>
          <w:sz w:val="24"/>
        </w:rPr>
        <w:t>cadru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generic. O </w:t>
      </w:r>
      <w:proofErr w:type="spellStart"/>
      <w:r w:rsidRPr="0029052B">
        <w:rPr>
          <w:rFonts w:ascii="Times New Roman" w:hAnsi="Times New Roman" w:cs="Times New Roman"/>
          <w:sz w:val="24"/>
        </w:rPr>
        <w:t>arhitectură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software cu </w:t>
      </w:r>
      <w:proofErr w:type="spellStart"/>
      <w:r w:rsidRPr="0029052B">
        <w:rPr>
          <w:rFonts w:ascii="Times New Roman" w:hAnsi="Times New Roman" w:cs="Times New Roman"/>
          <w:sz w:val="24"/>
        </w:rPr>
        <w:t>acest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design </w:t>
      </w:r>
      <w:proofErr w:type="spellStart"/>
      <w:r w:rsidRPr="0029052B">
        <w:rPr>
          <w:rFonts w:ascii="Times New Roman" w:hAnsi="Times New Roman" w:cs="Times New Roman"/>
          <w:sz w:val="24"/>
        </w:rPr>
        <w:t>inversează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controlul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comparație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29052B">
        <w:rPr>
          <w:rFonts w:ascii="Times New Roman" w:hAnsi="Times New Roman" w:cs="Times New Roman"/>
          <w:sz w:val="24"/>
        </w:rPr>
        <w:t>programarea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tradițională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procedurală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programarea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tradițională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codul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personalizat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29052B">
        <w:rPr>
          <w:rFonts w:ascii="Times New Roman" w:hAnsi="Times New Roman" w:cs="Times New Roman"/>
          <w:sz w:val="24"/>
        </w:rPr>
        <w:t>exprimă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scopul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programului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solicită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bibliotecile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reutilizabile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aibă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grijă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sarcini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generice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dar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29052B">
        <w:rPr>
          <w:rFonts w:ascii="Times New Roman" w:hAnsi="Times New Roman" w:cs="Times New Roman"/>
          <w:sz w:val="24"/>
        </w:rPr>
        <w:t>inversarea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controlului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care </w:t>
      </w:r>
      <w:proofErr w:type="spellStart"/>
      <w:r w:rsidRPr="0029052B">
        <w:rPr>
          <w:rFonts w:ascii="Times New Roman" w:hAnsi="Times New Roman" w:cs="Times New Roman"/>
          <w:sz w:val="24"/>
        </w:rPr>
        <w:t>solicită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codul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personalizat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sau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specific de </w:t>
      </w:r>
      <w:proofErr w:type="spellStart"/>
      <w:r w:rsidRPr="0029052B">
        <w:rPr>
          <w:rFonts w:ascii="Times New Roman" w:hAnsi="Times New Roman" w:cs="Times New Roman"/>
          <w:sz w:val="24"/>
        </w:rPr>
        <w:t>sarcină</w:t>
      </w:r>
      <w:proofErr w:type="spellEnd"/>
    </w:p>
    <w:p w:rsidR="00E30DC1" w:rsidRPr="0029052B" w:rsidRDefault="00E30DC1" w:rsidP="00E30DC1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Inversiunea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controlului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folosită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crește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modularitatea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progr</w:t>
      </w:r>
      <w:r w:rsidR="004920D1" w:rsidRPr="0029052B">
        <w:rPr>
          <w:rFonts w:ascii="Times New Roman" w:hAnsi="Times New Roman" w:cs="Times New Roman"/>
          <w:sz w:val="24"/>
        </w:rPr>
        <w:t>amului</w:t>
      </w:r>
      <w:proofErr w:type="spellEnd"/>
      <w:r w:rsidR="004920D1"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920D1" w:rsidRPr="0029052B">
        <w:rPr>
          <w:rFonts w:ascii="Times New Roman" w:hAnsi="Times New Roman" w:cs="Times New Roman"/>
          <w:sz w:val="24"/>
        </w:rPr>
        <w:t>și</w:t>
      </w:r>
      <w:proofErr w:type="spellEnd"/>
      <w:r w:rsidR="004920D1" w:rsidRPr="0029052B">
        <w:rPr>
          <w:rFonts w:ascii="Times New Roman" w:hAnsi="Times New Roman" w:cs="Times New Roman"/>
          <w:sz w:val="24"/>
        </w:rPr>
        <w:t xml:space="preserve"> a face </w:t>
      </w:r>
      <w:proofErr w:type="spellStart"/>
      <w:r w:rsidR="004920D1" w:rsidRPr="0029052B">
        <w:rPr>
          <w:rFonts w:ascii="Times New Roman" w:hAnsi="Times New Roman" w:cs="Times New Roman"/>
          <w:sz w:val="24"/>
        </w:rPr>
        <w:t>extensibilă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29052B">
        <w:rPr>
          <w:rFonts w:ascii="Times New Roman" w:hAnsi="Times New Roman" w:cs="Times New Roman"/>
          <w:sz w:val="24"/>
        </w:rPr>
        <w:t>aplicații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programarea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orientată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obiecte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alte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paradigme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programare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801547" w:rsidRPr="0029052B" w:rsidRDefault="00173E9F" w:rsidP="00801547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Termenul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legat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principiul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inversiune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dependenței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dar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diferit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acesta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care se </w:t>
      </w:r>
      <w:proofErr w:type="spellStart"/>
      <w:r w:rsidRPr="0029052B">
        <w:rPr>
          <w:rFonts w:ascii="Times New Roman" w:hAnsi="Times New Roman" w:cs="Times New Roman"/>
          <w:sz w:val="24"/>
        </w:rPr>
        <w:t>referă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29052B">
        <w:rPr>
          <w:rFonts w:ascii="Times New Roman" w:hAnsi="Times New Roman" w:cs="Times New Roman"/>
          <w:sz w:val="24"/>
        </w:rPr>
        <w:t>decuplarea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dependențelor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dintre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straturile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nivel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înalt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nivelurile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joase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prin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intermediul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abstractizărilor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partajate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9052B">
        <w:rPr>
          <w:rFonts w:ascii="Times New Roman" w:hAnsi="Times New Roman" w:cs="Times New Roman"/>
          <w:sz w:val="24"/>
        </w:rPr>
        <w:t>Conceptul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general se </w:t>
      </w:r>
      <w:proofErr w:type="spellStart"/>
      <w:r w:rsidRPr="0029052B">
        <w:rPr>
          <w:rFonts w:ascii="Times New Roman" w:hAnsi="Times New Roman" w:cs="Times New Roman"/>
          <w:sz w:val="24"/>
        </w:rPr>
        <w:t>referă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de </w:t>
      </w:r>
      <w:proofErr w:type="spellStart"/>
      <w:r w:rsidRPr="0029052B">
        <w:rPr>
          <w:rFonts w:ascii="Times New Roman" w:hAnsi="Times New Roman" w:cs="Times New Roman"/>
          <w:sz w:val="24"/>
        </w:rPr>
        <w:t>asemenea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la </w:t>
      </w:r>
      <w:proofErr w:type="spellStart"/>
      <w:r w:rsidRPr="0029052B">
        <w:rPr>
          <w:rFonts w:ascii="Times New Roman" w:hAnsi="Times New Roman" w:cs="Times New Roman"/>
          <w:sz w:val="24"/>
        </w:rPr>
        <w:t>programarea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bazată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evenimente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prin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faptul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adesea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implementată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utilizând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IoC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astfel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încât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codul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personalizat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29052B">
        <w:rPr>
          <w:rFonts w:ascii="Times New Roman" w:hAnsi="Times New Roman" w:cs="Times New Roman"/>
          <w:sz w:val="24"/>
        </w:rPr>
        <w:t>referă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general </w:t>
      </w:r>
      <w:proofErr w:type="spellStart"/>
      <w:r w:rsidRPr="0029052B">
        <w:rPr>
          <w:rFonts w:ascii="Times New Roman" w:hAnsi="Times New Roman" w:cs="Times New Roman"/>
          <w:sz w:val="24"/>
        </w:rPr>
        <w:t>numai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29052B">
        <w:rPr>
          <w:rFonts w:ascii="Times New Roman" w:hAnsi="Times New Roman" w:cs="Times New Roman"/>
          <w:sz w:val="24"/>
        </w:rPr>
        <w:t>gestionarea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evenimentelor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timp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bucla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evenimentului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expedierea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evenimentelor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/ </w:t>
      </w:r>
      <w:proofErr w:type="spellStart"/>
      <w:r w:rsidRPr="0029052B">
        <w:rPr>
          <w:rFonts w:ascii="Times New Roman" w:hAnsi="Times New Roman" w:cs="Times New Roman"/>
          <w:sz w:val="24"/>
        </w:rPr>
        <w:t>mesajelor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sunt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tratate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cadrul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sau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mediul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executare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B63A86" w:rsidRPr="0029052B" w:rsidRDefault="00173E9F" w:rsidP="00E30DC1">
      <w:pPr>
        <w:ind w:firstLine="720"/>
        <w:rPr>
          <w:rFonts w:ascii="Times New Roman" w:hAnsi="Times New Roman" w:cs="Times New Roman"/>
          <w:sz w:val="24"/>
        </w:rPr>
      </w:pPr>
      <w:r w:rsidRPr="0029052B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1375576" y="5224007"/>
            <wp:positionH relativeFrom="column">
              <wp:align>left</wp:align>
            </wp:positionH>
            <wp:positionV relativeFrom="paragraph">
              <wp:align>top</wp:align>
            </wp:positionV>
            <wp:extent cx="2242267" cy="2065986"/>
            <wp:effectExtent l="0" t="0" r="5715" b="0"/>
            <wp:wrapSquare wrapText="bothSides"/>
            <wp:docPr id="1" name="Picture 1" descr="Imagini pentru Inversion of control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Inversion of control contain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267" cy="206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63A86" w:rsidRPr="0029052B" w:rsidRDefault="00B63A86" w:rsidP="00B63A86">
      <w:pPr>
        <w:rPr>
          <w:rFonts w:ascii="Times New Roman" w:hAnsi="Times New Roman" w:cs="Times New Roman"/>
          <w:sz w:val="24"/>
        </w:rPr>
      </w:pPr>
    </w:p>
    <w:p w:rsidR="00B63A86" w:rsidRPr="0029052B" w:rsidRDefault="00B63A86" w:rsidP="00B63A86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Inversiunea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controlului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uneori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numită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mod </w:t>
      </w:r>
      <w:proofErr w:type="spellStart"/>
      <w:r w:rsidRPr="0029052B">
        <w:rPr>
          <w:rFonts w:ascii="Times New Roman" w:hAnsi="Times New Roman" w:cs="Times New Roman"/>
          <w:sz w:val="24"/>
        </w:rPr>
        <w:t>obișnuit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29052B">
        <w:rPr>
          <w:rFonts w:ascii="Times New Roman" w:hAnsi="Times New Roman" w:cs="Times New Roman"/>
          <w:sz w:val="24"/>
        </w:rPr>
        <w:t>principiul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la Hollywood: Nu ne </w:t>
      </w:r>
      <w:proofErr w:type="spellStart"/>
      <w:r w:rsidRPr="0029052B">
        <w:rPr>
          <w:rFonts w:ascii="Times New Roman" w:hAnsi="Times New Roman" w:cs="Times New Roman"/>
          <w:sz w:val="24"/>
        </w:rPr>
        <w:t>sunați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vă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vom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suna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noi</w:t>
      </w:r>
      <w:proofErr w:type="spellEnd"/>
      <w:r w:rsidRPr="0029052B">
        <w:rPr>
          <w:rFonts w:ascii="Times New Roman" w:hAnsi="Times New Roman" w:cs="Times New Roman"/>
          <w:sz w:val="24"/>
        </w:rPr>
        <w:t>"</w:t>
      </w:r>
      <w:proofErr w:type="gramStart"/>
      <w:r w:rsidRPr="0029052B">
        <w:rPr>
          <w:rFonts w:ascii="Times New Roman" w:hAnsi="Times New Roman" w:cs="Times New Roman"/>
          <w:sz w:val="24"/>
        </w:rPr>
        <w:t>. :</w:t>
      </w:r>
      <w:proofErr w:type="gramEnd"/>
      <w:r w:rsidRPr="0029052B">
        <w:rPr>
          <w:rFonts w:ascii="Times New Roman" w:hAnsi="Times New Roman" w:cs="Times New Roman"/>
          <w:sz w:val="24"/>
        </w:rPr>
        <w:t xml:space="preserve"> </w:t>
      </w:r>
    </w:p>
    <w:p w:rsidR="00B63A86" w:rsidRPr="0029052B" w:rsidRDefault="00B63A86" w:rsidP="00E30DC1">
      <w:pPr>
        <w:ind w:firstLine="720"/>
        <w:rPr>
          <w:rFonts w:ascii="Times New Roman" w:hAnsi="Times New Roman" w:cs="Times New Roman"/>
          <w:sz w:val="24"/>
        </w:rPr>
      </w:pPr>
    </w:p>
    <w:p w:rsidR="00173E9F" w:rsidRPr="0029052B" w:rsidRDefault="00B63A86" w:rsidP="00E30DC1">
      <w:pPr>
        <w:ind w:firstLine="720"/>
        <w:rPr>
          <w:rFonts w:ascii="Times New Roman" w:hAnsi="Times New Roman" w:cs="Times New Roman"/>
          <w:sz w:val="24"/>
        </w:rPr>
      </w:pPr>
      <w:r w:rsidRPr="0029052B">
        <w:rPr>
          <w:rFonts w:ascii="Times New Roman" w:hAnsi="Times New Roman" w:cs="Times New Roman"/>
          <w:sz w:val="24"/>
        </w:rPr>
        <w:br w:type="textWrapping" w:clear="all"/>
      </w:r>
    </w:p>
    <w:p w:rsidR="00173E9F" w:rsidRPr="0029052B" w:rsidRDefault="00173E9F" w:rsidP="00E30DC1">
      <w:pPr>
        <w:ind w:firstLine="720"/>
        <w:rPr>
          <w:rFonts w:ascii="Times New Roman" w:hAnsi="Times New Roman" w:cs="Times New Roman"/>
          <w:sz w:val="24"/>
        </w:rPr>
      </w:pPr>
      <w:r w:rsidRPr="0029052B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29052B">
        <w:rPr>
          <w:rFonts w:ascii="Times New Roman" w:hAnsi="Times New Roman" w:cs="Times New Roman"/>
          <w:sz w:val="24"/>
        </w:rPr>
        <w:t>exemplu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cu </w:t>
      </w:r>
      <w:proofErr w:type="spellStart"/>
      <w:r w:rsidRPr="0029052B">
        <w:rPr>
          <w:rFonts w:ascii="Times New Roman" w:hAnsi="Times New Roman" w:cs="Times New Roman"/>
          <w:sz w:val="24"/>
        </w:rPr>
        <w:t>programarea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tradițională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funcția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principală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unei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aplicații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putea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face </w:t>
      </w:r>
      <w:proofErr w:type="spellStart"/>
      <w:r w:rsidRPr="0029052B">
        <w:rPr>
          <w:rFonts w:ascii="Times New Roman" w:hAnsi="Times New Roman" w:cs="Times New Roman"/>
          <w:sz w:val="24"/>
        </w:rPr>
        <w:t>apeluri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funcții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într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-o </w:t>
      </w:r>
      <w:proofErr w:type="spellStart"/>
      <w:r w:rsidRPr="0029052B">
        <w:rPr>
          <w:rFonts w:ascii="Times New Roman" w:hAnsi="Times New Roman" w:cs="Times New Roman"/>
          <w:sz w:val="24"/>
        </w:rPr>
        <w:t>bibliotecă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meniuri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afișa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9052B">
        <w:rPr>
          <w:rFonts w:ascii="Times New Roman" w:hAnsi="Times New Roman" w:cs="Times New Roman"/>
          <w:sz w:val="24"/>
        </w:rPr>
        <w:t>listă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comenzi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disponibile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solicita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utilizatorului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selecteze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una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29052B">
        <w:rPr>
          <w:rFonts w:ascii="Times New Roman" w:hAnsi="Times New Roman" w:cs="Times New Roman"/>
          <w:sz w:val="24"/>
        </w:rPr>
        <w:t>Astfel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biblioteca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va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returna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opțiunea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aleasă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29052B">
        <w:rPr>
          <w:rFonts w:ascii="Times New Roman" w:hAnsi="Times New Roman" w:cs="Times New Roman"/>
          <w:sz w:val="24"/>
        </w:rPr>
        <w:t>valoare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apelului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funcției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iar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funcția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principală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utilizează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această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valoare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executa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comanda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asociată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9052B">
        <w:rPr>
          <w:rFonts w:ascii="Times New Roman" w:hAnsi="Times New Roman" w:cs="Times New Roman"/>
          <w:sz w:val="24"/>
        </w:rPr>
        <w:t>Acest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stil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era </w:t>
      </w:r>
      <w:proofErr w:type="spellStart"/>
      <w:r w:rsidRPr="0029052B">
        <w:rPr>
          <w:rFonts w:ascii="Times New Roman" w:hAnsi="Times New Roman" w:cs="Times New Roman"/>
          <w:sz w:val="24"/>
        </w:rPr>
        <w:t>comun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interfețele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bazate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text. De </w:t>
      </w:r>
      <w:proofErr w:type="spellStart"/>
      <w:r w:rsidRPr="0029052B">
        <w:rPr>
          <w:rFonts w:ascii="Times New Roman" w:hAnsi="Times New Roman" w:cs="Times New Roman"/>
          <w:sz w:val="24"/>
        </w:rPr>
        <w:t>exemplu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un client de e-mail </w:t>
      </w:r>
      <w:proofErr w:type="spellStart"/>
      <w:r w:rsidRPr="0029052B">
        <w:rPr>
          <w:rFonts w:ascii="Times New Roman" w:hAnsi="Times New Roman" w:cs="Times New Roman"/>
          <w:sz w:val="24"/>
        </w:rPr>
        <w:t>poate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afișa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29052B">
        <w:rPr>
          <w:rFonts w:ascii="Times New Roman" w:hAnsi="Times New Roman" w:cs="Times New Roman"/>
          <w:sz w:val="24"/>
        </w:rPr>
        <w:t>ecran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29052B">
        <w:rPr>
          <w:rFonts w:ascii="Times New Roman" w:hAnsi="Times New Roman" w:cs="Times New Roman"/>
          <w:sz w:val="24"/>
        </w:rPr>
        <w:t>comenzi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încărca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e-</w:t>
      </w:r>
      <w:proofErr w:type="spellStart"/>
      <w:r w:rsidRPr="0029052B">
        <w:rPr>
          <w:rFonts w:ascii="Times New Roman" w:hAnsi="Times New Roman" w:cs="Times New Roman"/>
          <w:sz w:val="24"/>
        </w:rPr>
        <w:t>mailuri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noi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29052B">
        <w:rPr>
          <w:rFonts w:ascii="Times New Roman" w:hAnsi="Times New Roman" w:cs="Times New Roman"/>
          <w:sz w:val="24"/>
        </w:rPr>
        <w:t>răspunde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e-</w:t>
      </w:r>
      <w:proofErr w:type="spellStart"/>
      <w:r w:rsidRPr="0029052B">
        <w:rPr>
          <w:rFonts w:ascii="Times New Roman" w:hAnsi="Times New Roman" w:cs="Times New Roman"/>
          <w:sz w:val="24"/>
        </w:rPr>
        <w:t>mailului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curent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29052B">
        <w:rPr>
          <w:rFonts w:ascii="Times New Roman" w:hAnsi="Times New Roman" w:cs="Times New Roman"/>
          <w:sz w:val="24"/>
        </w:rPr>
        <w:t>începe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9052B">
        <w:rPr>
          <w:rFonts w:ascii="Times New Roman" w:hAnsi="Times New Roman" w:cs="Times New Roman"/>
          <w:sz w:val="24"/>
        </w:rPr>
        <w:t>nouă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e-mail etc., </w:t>
      </w:r>
      <w:proofErr w:type="spellStart"/>
      <w:r w:rsidRPr="0029052B">
        <w:rPr>
          <w:rFonts w:ascii="Times New Roman" w:hAnsi="Times New Roman" w:cs="Times New Roman"/>
          <w:sz w:val="24"/>
        </w:rPr>
        <w:t>iar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execuția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programului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s-</w:t>
      </w:r>
      <w:proofErr w:type="spellStart"/>
      <w:r w:rsidRPr="0029052B">
        <w:rPr>
          <w:rFonts w:ascii="Times New Roman" w:hAnsi="Times New Roman" w:cs="Times New Roman"/>
          <w:sz w:val="24"/>
        </w:rPr>
        <w:t>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bloca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până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când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utilizatorul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apasă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9052B">
        <w:rPr>
          <w:rFonts w:ascii="Times New Roman" w:hAnsi="Times New Roman" w:cs="Times New Roman"/>
          <w:sz w:val="24"/>
        </w:rPr>
        <w:t>tastă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selecta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29052B">
        <w:rPr>
          <w:rFonts w:ascii="Times New Roman" w:hAnsi="Times New Roman" w:cs="Times New Roman"/>
          <w:sz w:val="24"/>
        </w:rPr>
        <w:t>comandă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90529D" w:rsidRPr="0029052B" w:rsidRDefault="0090529D" w:rsidP="00E30DC1">
      <w:pPr>
        <w:ind w:firstLine="720"/>
        <w:rPr>
          <w:rFonts w:ascii="Times New Roman" w:hAnsi="Times New Roman" w:cs="Times New Roman"/>
          <w:sz w:val="24"/>
        </w:rPr>
      </w:pPr>
    </w:p>
    <w:p w:rsidR="008B0F27" w:rsidRPr="0029052B" w:rsidRDefault="008B0F27" w:rsidP="0090529D">
      <w:pPr>
        <w:ind w:firstLine="720"/>
        <w:rPr>
          <w:rFonts w:ascii="Times New Roman" w:hAnsi="Times New Roman" w:cs="Times New Roman"/>
          <w:sz w:val="24"/>
        </w:rPr>
      </w:pPr>
    </w:p>
    <w:p w:rsidR="0090529D" w:rsidRPr="0029052B" w:rsidRDefault="0090529D" w:rsidP="0090529D">
      <w:pPr>
        <w:ind w:firstLine="720"/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lastRenderedPageBreak/>
        <w:t>Inversiunea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controlului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are </w:t>
      </w:r>
      <w:proofErr w:type="spellStart"/>
      <w:r w:rsidRPr="0029052B">
        <w:rPr>
          <w:rFonts w:ascii="Times New Roman" w:hAnsi="Times New Roman" w:cs="Times New Roman"/>
          <w:sz w:val="24"/>
        </w:rPr>
        <w:t>următoarele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scopuri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proiectare</w:t>
      </w:r>
      <w:proofErr w:type="spellEnd"/>
      <w:r w:rsidRPr="0029052B">
        <w:rPr>
          <w:rFonts w:ascii="Times New Roman" w:hAnsi="Times New Roman" w:cs="Times New Roman"/>
          <w:sz w:val="24"/>
        </w:rPr>
        <w:t>:</w:t>
      </w:r>
    </w:p>
    <w:p w:rsidR="0090529D" w:rsidRPr="0029052B" w:rsidRDefault="0090529D" w:rsidP="0090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decupla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executarea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unei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sarcini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29052B">
        <w:rPr>
          <w:rFonts w:ascii="Times New Roman" w:hAnsi="Times New Roman" w:cs="Times New Roman"/>
          <w:sz w:val="24"/>
        </w:rPr>
        <w:t>implementare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90529D" w:rsidRPr="0029052B" w:rsidRDefault="0090529D" w:rsidP="0090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focaliza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29052B">
        <w:rPr>
          <w:rFonts w:ascii="Times New Roman" w:hAnsi="Times New Roman" w:cs="Times New Roman"/>
          <w:sz w:val="24"/>
        </w:rPr>
        <w:t>modul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asupra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sarcinii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care a </w:t>
      </w:r>
      <w:proofErr w:type="spellStart"/>
      <w:r w:rsidRPr="0029052B">
        <w:rPr>
          <w:rFonts w:ascii="Times New Roman" w:hAnsi="Times New Roman" w:cs="Times New Roman"/>
          <w:sz w:val="24"/>
        </w:rPr>
        <w:t>fost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proiectat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90529D" w:rsidRPr="0029052B" w:rsidRDefault="0090529D" w:rsidP="0090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elibera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module de </w:t>
      </w:r>
      <w:proofErr w:type="spellStart"/>
      <w:r w:rsidRPr="0029052B">
        <w:rPr>
          <w:rFonts w:ascii="Times New Roman" w:hAnsi="Times New Roman" w:cs="Times New Roman"/>
          <w:sz w:val="24"/>
        </w:rPr>
        <w:t>ipoteze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despre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modul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29052B">
        <w:rPr>
          <w:rFonts w:ascii="Times New Roman" w:hAnsi="Times New Roman" w:cs="Times New Roman"/>
          <w:sz w:val="24"/>
        </w:rPr>
        <w:t>alte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sisteme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fac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ceea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fac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schimb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29052B">
        <w:rPr>
          <w:rFonts w:ascii="Times New Roman" w:hAnsi="Times New Roman" w:cs="Times New Roman"/>
          <w:sz w:val="24"/>
        </w:rPr>
        <w:t>bazează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contracte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90529D" w:rsidRPr="0029052B" w:rsidRDefault="0090529D" w:rsidP="00905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preveni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efectele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secundare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29052B">
        <w:rPr>
          <w:rFonts w:ascii="Times New Roman" w:hAnsi="Times New Roman" w:cs="Times New Roman"/>
          <w:sz w:val="24"/>
        </w:rPr>
        <w:t>înlocuirea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unui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modul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3E24EE" w:rsidRPr="003E24EE" w:rsidRDefault="000F0BB5" w:rsidP="003E24EE">
      <w:pPr>
        <w:ind w:firstLine="720"/>
        <w:rPr>
          <w:rFonts w:ascii="Arial" w:hAnsi="Arial" w:cs="Arial"/>
          <w:color w:val="212121"/>
          <w:shd w:val="clear" w:color="auto" w:fill="FFFFFF"/>
        </w:rPr>
      </w:pPr>
      <w:r w:rsidRPr="0029052B">
        <w:rPr>
          <w:rFonts w:ascii="Times New Roman" w:hAnsi="Times New Roman" w:cs="Times New Roman"/>
          <w:sz w:val="24"/>
        </w:rPr>
        <w:t xml:space="preserve">Cu </w:t>
      </w:r>
      <w:proofErr w:type="spellStart"/>
      <w:r w:rsidRPr="0029052B">
        <w:rPr>
          <w:rFonts w:ascii="Times New Roman" w:hAnsi="Times New Roman" w:cs="Times New Roman"/>
          <w:sz w:val="24"/>
        </w:rPr>
        <w:t>inversarea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controlului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pe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altă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parte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programul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va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29052B">
        <w:rPr>
          <w:rFonts w:ascii="Times New Roman" w:hAnsi="Times New Roman" w:cs="Times New Roman"/>
          <w:sz w:val="24"/>
        </w:rPr>
        <w:t>scris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folosind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29052B">
        <w:rPr>
          <w:rFonts w:ascii="Times New Roman" w:hAnsi="Times New Roman" w:cs="Times New Roman"/>
          <w:sz w:val="24"/>
        </w:rPr>
        <w:t>cadru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software care </w:t>
      </w:r>
      <w:proofErr w:type="spellStart"/>
      <w:r w:rsidRPr="0029052B">
        <w:rPr>
          <w:rFonts w:ascii="Times New Roman" w:hAnsi="Times New Roman" w:cs="Times New Roman"/>
          <w:sz w:val="24"/>
        </w:rPr>
        <w:t>cunoaște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elemente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comportamentale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grafice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comune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cum </w:t>
      </w:r>
      <w:proofErr w:type="spellStart"/>
      <w:r w:rsidRPr="0029052B">
        <w:rPr>
          <w:rFonts w:ascii="Times New Roman" w:hAnsi="Times New Roman" w:cs="Times New Roman"/>
          <w:sz w:val="24"/>
        </w:rPr>
        <w:t>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29052B">
        <w:rPr>
          <w:rFonts w:ascii="Times New Roman" w:hAnsi="Times New Roman" w:cs="Times New Roman"/>
          <w:sz w:val="24"/>
        </w:rPr>
        <w:t>sistemele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ferestre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meniurile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controlul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mouse-</w:t>
      </w:r>
      <w:proofErr w:type="spellStart"/>
      <w:r w:rsidRPr="0029052B">
        <w:rPr>
          <w:rFonts w:ascii="Times New Roman" w:hAnsi="Times New Roman" w:cs="Times New Roman"/>
          <w:sz w:val="24"/>
        </w:rPr>
        <w:t>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așa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mai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departe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9052B">
        <w:rPr>
          <w:rFonts w:ascii="Times New Roman" w:hAnsi="Times New Roman" w:cs="Times New Roman"/>
          <w:sz w:val="24"/>
        </w:rPr>
        <w:t>Codul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personalizat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29052B">
        <w:rPr>
          <w:rFonts w:ascii="Times New Roman" w:hAnsi="Times New Roman" w:cs="Times New Roman"/>
          <w:sz w:val="24"/>
        </w:rPr>
        <w:t>umple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golurile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cadru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cum </w:t>
      </w:r>
      <w:proofErr w:type="spellStart"/>
      <w:r w:rsidRPr="0029052B">
        <w:rPr>
          <w:rFonts w:ascii="Times New Roman" w:hAnsi="Times New Roman" w:cs="Times New Roman"/>
          <w:sz w:val="24"/>
        </w:rPr>
        <w:t>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29052B">
        <w:rPr>
          <w:rFonts w:ascii="Times New Roman" w:hAnsi="Times New Roman" w:cs="Times New Roman"/>
          <w:sz w:val="24"/>
        </w:rPr>
        <w:t>furnizarea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unei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tabele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elemente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meniu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înregistrarea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unei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subrutine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cod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fiecare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element, </w:t>
      </w:r>
      <w:proofErr w:type="spellStart"/>
      <w:r w:rsidRPr="0029052B">
        <w:rPr>
          <w:rFonts w:ascii="Times New Roman" w:hAnsi="Times New Roman" w:cs="Times New Roman"/>
          <w:sz w:val="24"/>
        </w:rPr>
        <w:t>dar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cadrul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29052B">
        <w:rPr>
          <w:rFonts w:ascii="Times New Roman" w:hAnsi="Times New Roman" w:cs="Times New Roman"/>
          <w:sz w:val="24"/>
        </w:rPr>
        <w:t>monitorizează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acțiunile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utilizatorului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invocă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subrutina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atunci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când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selectat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element de </w:t>
      </w:r>
      <w:proofErr w:type="spellStart"/>
      <w:proofErr w:type="gramStart"/>
      <w:r w:rsidRPr="0029052B">
        <w:rPr>
          <w:rFonts w:ascii="Times New Roman" w:hAnsi="Times New Roman" w:cs="Times New Roman"/>
          <w:sz w:val="24"/>
        </w:rPr>
        <w:t>meniu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.</w:t>
      </w:r>
      <w:proofErr w:type="gram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exemplul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clientului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poștă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electronică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cadrul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poate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urmări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ambele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intrări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la </w:t>
      </w:r>
      <w:proofErr w:type="spellStart"/>
      <w:r w:rsidRPr="0029052B">
        <w:rPr>
          <w:rFonts w:ascii="Times New Roman" w:hAnsi="Times New Roman" w:cs="Times New Roman"/>
          <w:sz w:val="24"/>
        </w:rPr>
        <w:t>tastatură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mouse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poate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apela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comanda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invocată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utilizator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prin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oricare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dintre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mijloace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în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același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timp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monitorizează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interfața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rețea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9052B">
        <w:rPr>
          <w:rFonts w:ascii="Times New Roman" w:hAnsi="Times New Roman" w:cs="Times New Roman"/>
          <w:sz w:val="24"/>
        </w:rPr>
        <w:t>afla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dacă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sosesc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mesaje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noi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reîmprospătează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ecranul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atunci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când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activitatea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rețea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este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detectată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9052B">
        <w:rPr>
          <w:rFonts w:ascii="Times New Roman" w:hAnsi="Times New Roman" w:cs="Times New Roman"/>
          <w:sz w:val="24"/>
        </w:rPr>
        <w:t>Același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cadru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putea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29052B">
        <w:rPr>
          <w:rFonts w:ascii="Times New Roman" w:hAnsi="Times New Roman" w:cs="Times New Roman"/>
          <w:sz w:val="24"/>
        </w:rPr>
        <w:t>folosit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ca </w:t>
      </w:r>
      <w:proofErr w:type="spellStart"/>
      <w:r w:rsidRPr="0029052B">
        <w:rPr>
          <w:rFonts w:ascii="Times New Roman" w:hAnsi="Times New Roman" w:cs="Times New Roman"/>
          <w:sz w:val="24"/>
        </w:rPr>
        <w:t>schelet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pentru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program de </w:t>
      </w:r>
      <w:proofErr w:type="spellStart"/>
      <w:r w:rsidRPr="0029052B">
        <w:rPr>
          <w:rFonts w:ascii="Times New Roman" w:hAnsi="Times New Roman" w:cs="Times New Roman"/>
          <w:sz w:val="24"/>
        </w:rPr>
        <w:t>calcul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tabelar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sau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editor de text. </w:t>
      </w:r>
      <w:proofErr w:type="spellStart"/>
      <w:r w:rsidRPr="0029052B">
        <w:rPr>
          <w:rFonts w:ascii="Times New Roman" w:hAnsi="Times New Roman" w:cs="Times New Roman"/>
          <w:sz w:val="24"/>
        </w:rPr>
        <w:t>Dimpotrivă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9052B">
        <w:rPr>
          <w:rFonts w:ascii="Times New Roman" w:hAnsi="Times New Roman" w:cs="Times New Roman"/>
          <w:sz w:val="24"/>
        </w:rPr>
        <w:t>cadrul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nu </w:t>
      </w:r>
      <w:proofErr w:type="spellStart"/>
      <w:r w:rsidRPr="0029052B">
        <w:rPr>
          <w:rFonts w:ascii="Times New Roman" w:hAnsi="Times New Roman" w:cs="Times New Roman"/>
          <w:sz w:val="24"/>
        </w:rPr>
        <w:t>cunoaște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nimic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despre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browserele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Web, </w:t>
      </w:r>
      <w:proofErr w:type="spellStart"/>
      <w:r w:rsidRPr="0029052B">
        <w:rPr>
          <w:rFonts w:ascii="Times New Roman" w:hAnsi="Times New Roman" w:cs="Times New Roman"/>
          <w:sz w:val="24"/>
        </w:rPr>
        <w:t>foile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29052B">
        <w:rPr>
          <w:rFonts w:ascii="Times New Roman" w:hAnsi="Times New Roman" w:cs="Times New Roman"/>
          <w:sz w:val="24"/>
        </w:rPr>
        <w:t>calcul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sau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editorii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de text; </w:t>
      </w:r>
      <w:proofErr w:type="spellStart"/>
      <w:r w:rsidRPr="0029052B">
        <w:rPr>
          <w:rFonts w:ascii="Times New Roman" w:hAnsi="Times New Roman" w:cs="Times New Roman"/>
          <w:sz w:val="24"/>
        </w:rPr>
        <w:t>implementarea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funcționalității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acestora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052B">
        <w:rPr>
          <w:rFonts w:ascii="Times New Roman" w:hAnsi="Times New Roman" w:cs="Times New Roman"/>
          <w:sz w:val="24"/>
        </w:rPr>
        <w:t>necesită</w:t>
      </w:r>
      <w:proofErr w:type="spellEnd"/>
      <w:r w:rsidRPr="0029052B">
        <w:rPr>
          <w:rFonts w:ascii="Times New Roman" w:hAnsi="Times New Roman" w:cs="Times New Roman"/>
          <w:sz w:val="24"/>
        </w:rPr>
        <w:t xml:space="preserve"> un cod </w:t>
      </w:r>
      <w:proofErr w:type="spellStart"/>
      <w:r w:rsidRPr="0029052B">
        <w:rPr>
          <w:rFonts w:ascii="Times New Roman" w:hAnsi="Times New Roman" w:cs="Times New Roman"/>
          <w:sz w:val="24"/>
        </w:rPr>
        <w:t>personalizat</w:t>
      </w:r>
      <w:proofErr w:type="spellEnd"/>
      <w:r w:rsidRPr="0029052B">
        <w:rPr>
          <w:rFonts w:ascii="Times New Roman" w:hAnsi="Times New Roman" w:cs="Times New Roman"/>
          <w:sz w:val="24"/>
        </w:rPr>
        <w:t>.</w:t>
      </w:r>
    </w:p>
    <w:p w:rsidR="003E24EE" w:rsidRPr="003E24EE" w:rsidRDefault="003E24EE" w:rsidP="003E24EE">
      <w:pPr>
        <w:ind w:left="72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În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programarea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orientată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obiecte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există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multe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tehnici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bază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pentru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implementarea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inversării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controlului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.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Acestea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sunt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Utilizarea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unui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model de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localizare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serviciului</w:t>
      </w:r>
      <w:proofErr w:type="spellEnd"/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Utilizarea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injecției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dependență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de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exemplu</w:t>
      </w:r>
      <w:proofErr w:type="spellEnd"/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Injectarea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constructorului</w:t>
      </w:r>
      <w:proofErr w:type="spellEnd"/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Injectarea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parametrilor</w:t>
      </w:r>
      <w:bookmarkStart w:id="0" w:name="_GoBack"/>
      <w:bookmarkEnd w:id="0"/>
      <w:proofErr w:type="spellEnd"/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Injecție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reglare</w:t>
      </w:r>
      <w:proofErr w:type="spellEnd"/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Injectarea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interfeței</w:t>
      </w:r>
      <w:proofErr w:type="spellEnd"/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Utilizarea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unei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căutări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contextualizate</w:t>
      </w:r>
      <w:proofErr w:type="spellEnd"/>
    </w:p>
    <w:p w:rsidR="003E24EE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Utilizarea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modelului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proiectare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metodei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șablonului</w:t>
      </w:r>
      <w:proofErr w:type="spellEnd"/>
    </w:p>
    <w:p w:rsidR="008B0F27" w:rsidRPr="003E24EE" w:rsidRDefault="003E24EE" w:rsidP="003E24E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•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Utilizarea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modelului</w:t>
      </w:r>
      <w:proofErr w:type="spellEnd"/>
      <w:r w:rsidRPr="003E24E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de design strategic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b/>
          <w:bCs/>
          <w:color w:val="008000"/>
          <w:sz w:val="24"/>
        </w:rPr>
        <w:t>public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E2DA1">
        <w:rPr>
          <w:rFonts w:ascii="Times New Roman" w:eastAsia="Times New Roman" w:hAnsi="Times New Roman" w:cs="Times New Roman"/>
          <w:b/>
          <w:bCs/>
          <w:color w:val="008000"/>
          <w:sz w:val="24"/>
        </w:rPr>
        <w:t>class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E2DA1">
        <w:rPr>
          <w:rFonts w:ascii="Times New Roman" w:eastAsia="Times New Roman" w:hAnsi="Times New Roman" w:cs="Times New Roman"/>
          <w:b/>
          <w:bCs/>
          <w:color w:val="0000FF"/>
          <w:sz w:val="24"/>
        </w:rPr>
        <w:t>ServerFacade</w:t>
      </w:r>
      <w:proofErr w:type="spellEnd"/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{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 w:rsidRPr="008E2DA1">
        <w:rPr>
          <w:rFonts w:ascii="Times New Roman" w:eastAsia="Times New Roman" w:hAnsi="Times New Roman" w:cs="Times New Roman"/>
          <w:b/>
          <w:bCs/>
          <w:color w:val="008000"/>
          <w:sz w:val="24"/>
        </w:rPr>
        <w:t>public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&lt;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>K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,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V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&gt;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V </w:t>
      </w:r>
      <w:proofErr w:type="spellStart"/>
      <w:proofErr w:type="gramStart"/>
      <w:r w:rsidRPr="008E2DA1">
        <w:rPr>
          <w:rFonts w:ascii="Times New Roman" w:eastAsia="Times New Roman" w:hAnsi="Times New Roman" w:cs="Times New Roman"/>
          <w:color w:val="0000FF"/>
          <w:sz w:val="24"/>
        </w:rPr>
        <w:t>respondToRequest</w:t>
      </w:r>
      <w:proofErr w:type="spellEnd"/>
      <w:r w:rsidRPr="008E2DA1">
        <w:rPr>
          <w:rFonts w:ascii="Times New Roman" w:eastAsia="Times New Roman" w:hAnsi="Times New Roman" w:cs="Times New Roman"/>
          <w:color w:val="666666"/>
          <w:sz w:val="24"/>
        </w:rPr>
        <w:t>(</w:t>
      </w:r>
      <w:proofErr w:type="gramEnd"/>
      <w:r w:rsidRPr="008E2DA1">
        <w:rPr>
          <w:rFonts w:ascii="Times New Roman" w:eastAsia="Times New Roman" w:hAnsi="Times New Roman" w:cs="Times New Roman"/>
          <w:color w:val="000000"/>
          <w:sz w:val="24"/>
        </w:rPr>
        <w:t>K request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)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{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     </w:t>
      </w:r>
      <w:r w:rsidRPr="008E2DA1">
        <w:rPr>
          <w:rFonts w:ascii="Times New Roman" w:eastAsia="Times New Roman" w:hAnsi="Times New Roman" w:cs="Times New Roman"/>
          <w:b/>
          <w:bCs/>
          <w:color w:val="008000"/>
          <w:sz w:val="24"/>
        </w:rPr>
        <w:t>if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(</w:t>
      </w:r>
      <w:proofErr w:type="spellStart"/>
      <w:r w:rsidRPr="008E2DA1">
        <w:rPr>
          <w:rFonts w:ascii="Times New Roman" w:eastAsia="Times New Roman" w:hAnsi="Times New Roman" w:cs="Times New Roman"/>
          <w:color w:val="000000"/>
          <w:sz w:val="24"/>
        </w:rPr>
        <w:t>businessLayer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.</w:t>
      </w:r>
      <w:r w:rsidRPr="008E2DA1">
        <w:rPr>
          <w:rFonts w:ascii="Times New Roman" w:eastAsia="Times New Roman" w:hAnsi="Times New Roman" w:cs="Times New Roman"/>
          <w:color w:val="7D9029"/>
          <w:sz w:val="24"/>
        </w:rPr>
        <w:t>validateRequest</w:t>
      </w:r>
      <w:proofErr w:type="spellEnd"/>
      <w:r w:rsidRPr="008E2DA1">
        <w:rPr>
          <w:rFonts w:ascii="Times New Roman" w:eastAsia="Times New Roman" w:hAnsi="Times New Roman" w:cs="Times New Roman"/>
          <w:color w:val="666666"/>
          <w:sz w:val="24"/>
        </w:rPr>
        <w:t>(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>request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))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{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        </w:t>
      </w:r>
      <w:proofErr w:type="spellStart"/>
      <w:r w:rsidRPr="008E2DA1">
        <w:rPr>
          <w:rFonts w:ascii="Times New Roman" w:eastAsia="Times New Roman" w:hAnsi="Times New Roman" w:cs="Times New Roman"/>
          <w:color w:val="000000"/>
          <w:sz w:val="24"/>
        </w:rPr>
        <w:t>DAO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.</w:t>
      </w:r>
      <w:r w:rsidRPr="008E2DA1">
        <w:rPr>
          <w:rFonts w:ascii="Times New Roman" w:eastAsia="Times New Roman" w:hAnsi="Times New Roman" w:cs="Times New Roman"/>
          <w:color w:val="7D9029"/>
          <w:sz w:val="24"/>
        </w:rPr>
        <w:t>getData</w:t>
      </w:r>
      <w:proofErr w:type="spellEnd"/>
      <w:r w:rsidRPr="008E2DA1">
        <w:rPr>
          <w:rFonts w:ascii="Times New Roman" w:eastAsia="Times New Roman" w:hAnsi="Times New Roman" w:cs="Times New Roman"/>
          <w:color w:val="666666"/>
          <w:sz w:val="24"/>
        </w:rPr>
        <w:t>(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>request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);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        </w:t>
      </w:r>
      <w:r w:rsidRPr="008E2DA1">
        <w:rPr>
          <w:rFonts w:ascii="Times New Roman" w:eastAsia="Times New Roman" w:hAnsi="Times New Roman" w:cs="Times New Roman"/>
          <w:b/>
          <w:bCs/>
          <w:color w:val="008000"/>
          <w:sz w:val="24"/>
        </w:rPr>
        <w:t>return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8E2DA1">
        <w:rPr>
          <w:rFonts w:ascii="Times New Roman" w:eastAsia="Times New Roman" w:hAnsi="Times New Roman" w:cs="Times New Roman"/>
          <w:color w:val="000000"/>
          <w:sz w:val="24"/>
        </w:rPr>
        <w:t>Aspect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.</w:t>
      </w:r>
      <w:r w:rsidRPr="008E2DA1">
        <w:rPr>
          <w:rFonts w:ascii="Times New Roman" w:eastAsia="Times New Roman" w:hAnsi="Times New Roman" w:cs="Times New Roman"/>
          <w:color w:val="7D9029"/>
          <w:sz w:val="24"/>
        </w:rPr>
        <w:t>convertData</w:t>
      </w:r>
      <w:proofErr w:type="spellEnd"/>
      <w:r w:rsidRPr="008E2DA1">
        <w:rPr>
          <w:rFonts w:ascii="Times New Roman" w:eastAsia="Times New Roman" w:hAnsi="Times New Roman" w:cs="Times New Roman"/>
          <w:color w:val="666666"/>
          <w:sz w:val="24"/>
        </w:rPr>
        <w:t>(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>request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);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     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}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     </w:t>
      </w:r>
      <w:r w:rsidRPr="008E2DA1">
        <w:rPr>
          <w:rFonts w:ascii="Times New Roman" w:eastAsia="Times New Roman" w:hAnsi="Times New Roman" w:cs="Times New Roman"/>
          <w:b/>
          <w:bCs/>
          <w:color w:val="008000"/>
          <w:sz w:val="24"/>
        </w:rPr>
        <w:t>return</w:t>
      </w: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E2DA1">
        <w:rPr>
          <w:rFonts w:ascii="Times New Roman" w:eastAsia="Times New Roman" w:hAnsi="Times New Roman" w:cs="Times New Roman"/>
          <w:b/>
          <w:bCs/>
          <w:color w:val="008000"/>
          <w:sz w:val="24"/>
        </w:rPr>
        <w:t>null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;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000000"/>
          <w:sz w:val="24"/>
        </w:rPr>
        <w:t xml:space="preserve">   </w:t>
      </w:r>
      <w:r w:rsidRPr="008E2DA1">
        <w:rPr>
          <w:rFonts w:ascii="Times New Roman" w:eastAsia="Times New Roman" w:hAnsi="Times New Roman" w:cs="Times New Roman"/>
          <w:color w:val="666666"/>
          <w:sz w:val="24"/>
        </w:rPr>
        <w:t>}</w:t>
      </w:r>
    </w:p>
    <w:p w:rsidR="008B0F27" w:rsidRPr="008E2DA1" w:rsidRDefault="008B0F27" w:rsidP="008E2DA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720"/>
        <w:rPr>
          <w:rFonts w:ascii="Times New Roman" w:eastAsia="Times New Roman" w:hAnsi="Times New Roman" w:cs="Times New Roman"/>
          <w:color w:val="000000"/>
          <w:sz w:val="24"/>
        </w:rPr>
      </w:pPr>
      <w:r w:rsidRPr="008E2DA1">
        <w:rPr>
          <w:rFonts w:ascii="Times New Roman" w:eastAsia="Times New Roman" w:hAnsi="Times New Roman" w:cs="Times New Roman"/>
          <w:color w:val="666666"/>
          <w:sz w:val="24"/>
        </w:rPr>
        <w:t>}</w:t>
      </w:r>
    </w:p>
    <w:p w:rsidR="008B0F27" w:rsidRPr="0029052B" w:rsidRDefault="008B0F27" w:rsidP="008B0F27">
      <w:pPr>
        <w:ind w:firstLine="720"/>
        <w:rPr>
          <w:rFonts w:ascii="Times New Roman" w:hAnsi="Times New Roman" w:cs="Times New Roman"/>
          <w:sz w:val="24"/>
        </w:rPr>
      </w:pPr>
    </w:p>
    <w:sectPr w:rsidR="008B0F27" w:rsidRPr="0029052B" w:rsidSect="003E24EE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01AB"/>
    <w:multiLevelType w:val="hybridMultilevel"/>
    <w:tmpl w:val="41083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584715"/>
    <w:multiLevelType w:val="hybridMultilevel"/>
    <w:tmpl w:val="89F02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D6795B"/>
    <w:multiLevelType w:val="hybridMultilevel"/>
    <w:tmpl w:val="C07CD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7C"/>
    <w:rsid w:val="000F0BB5"/>
    <w:rsid w:val="00173E9F"/>
    <w:rsid w:val="0029052B"/>
    <w:rsid w:val="003D69A9"/>
    <w:rsid w:val="003E24EE"/>
    <w:rsid w:val="0046181E"/>
    <w:rsid w:val="004920D1"/>
    <w:rsid w:val="00790E7C"/>
    <w:rsid w:val="007D70E3"/>
    <w:rsid w:val="00801547"/>
    <w:rsid w:val="008B0F27"/>
    <w:rsid w:val="008E2DA1"/>
    <w:rsid w:val="0090529D"/>
    <w:rsid w:val="00B63A86"/>
    <w:rsid w:val="00E3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87E0"/>
  <w15:chartTrackingRefBased/>
  <w15:docId w15:val="{45073C0A-749E-4C08-8D67-C4632395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F27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8B0F27"/>
  </w:style>
  <w:style w:type="character" w:customStyle="1" w:styleId="nc">
    <w:name w:val="nc"/>
    <w:basedOn w:val="DefaultParagraphFont"/>
    <w:rsid w:val="008B0F27"/>
  </w:style>
  <w:style w:type="character" w:customStyle="1" w:styleId="o">
    <w:name w:val="o"/>
    <w:basedOn w:val="DefaultParagraphFont"/>
    <w:rsid w:val="008B0F27"/>
  </w:style>
  <w:style w:type="character" w:customStyle="1" w:styleId="n">
    <w:name w:val="n"/>
    <w:basedOn w:val="DefaultParagraphFont"/>
    <w:rsid w:val="008B0F27"/>
  </w:style>
  <w:style w:type="character" w:customStyle="1" w:styleId="nf">
    <w:name w:val="nf"/>
    <w:basedOn w:val="DefaultParagraphFont"/>
    <w:rsid w:val="008B0F27"/>
  </w:style>
  <w:style w:type="character" w:customStyle="1" w:styleId="k">
    <w:name w:val="k"/>
    <w:basedOn w:val="DefaultParagraphFont"/>
    <w:rsid w:val="008B0F27"/>
  </w:style>
  <w:style w:type="character" w:customStyle="1" w:styleId="na">
    <w:name w:val="na"/>
    <w:basedOn w:val="DefaultParagraphFont"/>
    <w:rsid w:val="008B0F27"/>
  </w:style>
  <w:style w:type="character" w:customStyle="1" w:styleId="kc">
    <w:name w:val="kc"/>
    <w:basedOn w:val="DefaultParagraphFont"/>
    <w:rsid w:val="008B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Chis, Corina</dc:creator>
  <cp:keywords/>
  <dc:description/>
  <cp:lastModifiedBy>Chis, Corina</cp:lastModifiedBy>
  <cp:revision>13</cp:revision>
  <dcterms:created xsi:type="dcterms:W3CDTF">2018-11-05T12:33:00Z</dcterms:created>
  <dcterms:modified xsi:type="dcterms:W3CDTF">2018-11-05T12:46:00Z</dcterms:modified>
</cp:coreProperties>
</file>