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62CBA" w14:textId="77777777" w:rsidR="00B216A6" w:rsidRDefault="00FF0035">
      <w:pPr>
        <w:pStyle w:val="Title"/>
      </w:pPr>
      <w:r>
        <w:t>Explore google health trends - ‘corona’</w:t>
      </w:r>
    </w:p>
    <w:p w14:paraId="27FEDA0D" w14:textId="77777777" w:rsidR="00B216A6" w:rsidRDefault="00FF0035">
      <w:pPr>
        <w:pStyle w:val="FirstParagraph"/>
      </w:pPr>
      <w:r>
        <w:t>One sentence summary about objective of this doc – to explore how the google search trend outcome var changes for terms we expect to change dramatically over the course of the pandemic.</w:t>
      </w:r>
    </w:p>
    <w:p w14:paraId="76FFEF93" w14:textId="77777777" w:rsidR="00B216A6" w:rsidRDefault="00FF0035">
      <w:pPr>
        <w:pStyle w:val="BodyText"/>
      </w:pPr>
      <w:r>
        <w:t xml:space="preserve">Description of the outcome variable that google health trends returns </w:t>
      </w:r>
      <w:r>
        <w:t>– A. ‘Corona’.</w:t>
      </w:r>
    </w:p>
    <w:p w14:paraId="0513D37F" w14:textId="0F6DA253" w:rsidR="00355D35" w:rsidRDefault="00FF0035" w:rsidP="00355D35">
      <w:pPr>
        <w:pStyle w:val="BodyText"/>
      </w:pPr>
      <w:r>
        <w:rPr>
          <w:noProof/>
        </w:rPr>
        <w:lastRenderedPageBreak/>
        <w:drawing>
          <wp:inline distT="0" distB="0" distL="0" distR="0" wp14:anchorId="13E0BB70" wp14:editId="2F837428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ation-code_Corona_KF_files/figure-docx/make-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BEC69" wp14:editId="217955BB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ation-code_Corona_KF_files/figure-docx/make-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DABBC1" wp14:editId="5061A644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ation-code_Corona_KF_files/figure-docx/make-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101F4" w14:textId="77777777" w:rsidR="00B216A6" w:rsidRDefault="00FF0035">
      <w:pPr>
        <w:pStyle w:val="BodyText"/>
      </w:pPr>
      <w:r>
        <w:t>What next test should we run? What questions do we have for the group or Krista?</w:t>
      </w:r>
    </w:p>
    <w:p w14:paraId="2524CB9A" w14:textId="77777777" w:rsidR="00B216A6" w:rsidRDefault="00FF0035">
      <w:pPr>
        <w:pStyle w:val="BodyText"/>
      </w:pPr>
      <w:r>
        <w:t>Questions:</w:t>
      </w:r>
    </w:p>
    <w:p w14:paraId="0FA3A43F" w14:textId="77777777" w:rsidR="00B216A6" w:rsidRDefault="00FF0035">
      <w:pPr>
        <w:pStyle w:val="BodyText"/>
      </w:pPr>
      <w:r>
        <w:t>KF: I’m probably not understanding what “value” is actually being captured by Google Health Trends, but I’m confused about why the trend for Tota</w:t>
      </w:r>
      <w:r>
        <w:t>l US isn’t higher than for individual states.</w:t>
      </w:r>
    </w:p>
    <w:sectPr w:rsidR="00B216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596DC" w14:textId="77777777" w:rsidR="00FF0035" w:rsidRDefault="00FF0035">
      <w:pPr>
        <w:spacing w:after="0"/>
      </w:pPr>
      <w:r>
        <w:separator/>
      </w:r>
    </w:p>
  </w:endnote>
  <w:endnote w:type="continuationSeparator" w:id="0">
    <w:p w14:paraId="7AAC4A7F" w14:textId="77777777" w:rsidR="00FF0035" w:rsidRDefault="00FF00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23C43" w14:textId="77777777" w:rsidR="00FF0035" w:rsidRDefault="00FF0035">
      <w:r>
        <w:separator/>
      </w:r>
    </w:p>
  </w:footnote>
  <w:footnote w:type="continuationSeparator" w:id="0">
    <w:p w14:paraId="197AE998" w14:textId="77777777" w:rsidR="00FF0035" w:rsidRDefault="00FF0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7904F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EACC1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9D3785"/>
    <w:multiLevelType w:val="hybridMultilevel"/>
    <w:tmpl w:val="90220590"/>
    <w:lvl w:ilvl="0" w:tplc="995A965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5D35"/>
    <w:rsid w:val="004E29B3"/>
    <w:rsid w:val="00590D07"/>
    <w:rsid w:val="00784D58"/>
    <w:rsid w:val="008D6863"/>
    <w:rsid w:val="00B216A6"/>
    <w:rsid w:val="00B86B75"/>
    <w:rsid w:val="00BC48D5"/>
    <w:rsid w:val="00C36279"/>
    <w:rsid w:val="00E315A3"/>
    <w:rsid w:val="00FF00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A1A3F"/>
  <w15:docId w15:val="{475E09D9-72B7-FD40-89EE-47A091AE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google health trends - ‘corona’</dc:title>
  <dc:creator/>
  <cp:keywords/>
  <cp:lastModifiedBy>Kriszta Farkas</cp:lastModifiedBy>
  <cp:revision>2</cp:revision>
  <dcterms:created xsi:type="dcterms:W3CDTF">2020-05-07T19:34:00Z</dcterms:created>
  <dcterms:modified xsi:type="dcterms:W3CDTF">2020-05-07T19:35:00Z</dcterms:modified>
</cp:coreProperties>
</file>