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838"/>
        <w:gridCol w:w="2839"/>
        <w:gridCol w:w="2839"/>
      </w:tblGrid>
      <w:tr w:rsidR="007835F6" w14:paraId="0F7C5E97" w14:textId="77777777" w:rsidTr="007835F6">
        <w:tc>
          <w:tcPr>
            <w:tcW w:w="2838" w:type="dxa"/>
          </w:tcPr>
          <w:p w14:paraId="1C6AF64A" w14:textId="77777777" w:rsidR="007835F6" w:rsidRDefault="007835F6" w:rsidP="00D67A0D">
            <w:r>
              <w:t>A</w:t>
            </w:r>
          </w:p>
        </w:tc>
        <w:tc>
          <w:tcPr>
            <w:tcW w:w="2839" w:type="dxa"/>
            <w:tcBorders>
              <w:bottom w:val="nil"/>
            </w:tcBorders>
          </w:tcPr>
          <w:p w14:paraId="4E7737CB" w14:textId="77777777" w:rsidR="007835F6" w:rsidRDefault="007835F6" w:rsidP="00D67A0D">
            <w:r>
              <w:t>B</w:t>
            </w:r>
          </w:p>
        </w:tc>
        <w:tc>
          <w:tcPr>
            <w:tcW w:w="2839" w:type="dxa"/>
          </w:tcPr>
          <w:p w14:paraId="4EA44874" w14:textId="77777777" w:rsidR="007835F6" w:rsidRDefault="007835F6" w:rsidP="00D67A0D">
            <w:r>
              <w:t>C</w:t>
            </w:r>
          </w:p>
        </w:tc>
      </w:tr>
      <w:tr w:rsidR="007835F6" w14:paraId="78BF590C" w14:textId="77777777" w:rsidTr="007835F6">
        <w:tc>
          <w:tcPr>
            <w:tcW w:w="2838" w:type="dxa"/>
            <w:tcBorders>
              <w:right w:val="nil"/>
            </w:tcBorders>
          </w:tcPr>
          <w:p w14:paraId="31456F2B" w14:textId="77777777" w:rsidR="007835F6" w:rsidRDefault="007835F6" w:rsidP="00D67A0D">
            <w:r>
              <w:t>D</w:t>
            </w:r>
          </w:p>
        </w:tc>
        <w:tc>
          <w:tcPr>
            <w:tcW w:w="2839" w:type="dxa"/>
            <w:tcBorders>
              <w:top w:val="nil"/>
              <w:left w:val="nil"/>
              <w:bottom w:val="nil"/>
              <w:right w:val="nil"/>
            </w:tcBorders>
          </w:tcPr>
          <w:p w14:paraId="4FC693D2" w14:textId="77777777" w:rsidR="007835F6" w:rsidRDefault="007835F6" w:rsidP="00D67A0D">
            <w:r>
              <w:t>E</w:t>
            </w:r>
          </w:p>
        </w:tc>
        <w:tc>
          <w:tcPr>
            <w:tcW w:w="2839" w:type="dxa"/>
            <w:tcBorders>
              <w:left w:val="nil"/>
            </w:tcBorders>
          </w:tcPr>
          <w:p w14:paraId="1021B8E8" w14:textId="77777777" w:rsidR="007835F6" w:rsidRDefault="007835F6" w:rsidP="00D67A0D">
            <w:r>
              <w:t>F</w:t>
            </w:r>
          </w:p>
        </w:tc>
      </w:tr>
      <w:tr w:rsidR="007835F6" w14:paraId="49509F9E" w14:textId="77777777" w:rsidTr="007835F6">
        <w:tc>
          <w:tcPr>
            <w:tcW w:w="2838" w:type="dxa"/>
          </w:tcPr>
          <w:p w14:paraId="5FC8071C" w14:textId="77777777" w:rsidR="007835F6" w:rsidRDefault="007835F6" w:rsidP="00D67A0D">
            <w:r>
              <w:t>G</w:t>
            </w:r>
          </w:p>
        </w:tc>
        <w:tc>
          <w:tcPr>
            <w:tcW w:w="2839" w:type="dxa"/>
            <w:tcBorders>
              <w:top w:val="nil"/>
            </w:tcBorders>
          </w:tcPr>
          <w:p w14:paraId="17C5B0CA" w14:textId="77777777" w:rsidR="007835F6" w:rsidRDefault="007835F6" w:rsidP="00D67A0D">
            <w:r>
              <w:t>H</w:t>
            </w:r>
          </w:p>
        </w:tc>
        <w:tc>
          <w:tcPr>
            <w:tcW w:w="2839" w:type="dxa"/>
          </w:tcPr>
          <w:p w14:paraId="161BF347" w14:textId="77777777" w:rsidR="007835F6" w:rsidRDefault="007835F6" w:rsidP="00D67A0D">
            <w:r>
              <w:t>I</w:t>
            </w:r>
          </w:p>
        </w:tc>
      </w:tr>
    </w:tbl>
    <w:p w14:paraId="6E1034E4" w14:textId="77777777" w:rsidR="00727291" w:rsidRDefault="00727291" w:rsidP="00727291"/>
    <w:p w14:paraId="486D1928" w14:textId="77777777" w:rsidR="007835F6" w:rsidRDefault="007835F6" w:rsidP="00727291"/>
    <w:tbl>
      <w:tblPr>
        <w:tblStyle w:val="TableGrid"/>
        <w:tblW w:w="5000" w:type="pct"/>
        <w:tblLook w:val="04A0" w:firstRow="1" w:lastRow="0" w:firstColumn="1" w:lastColumn="0" w:noHBand="0" w:noVBand="1"/>
      </w:tblPr>
      <w:tblGrid>
        <w:gridCol w:w="1704"/>
        <w:gridCol w:w="1703"/>
        <w:gridCol w:w="1703"/>
        <w:gridCol w:w="1703"/>
        <w:gridCol w:w="1703"/>
      </w:tblGrid>
      <w:tr w:rsidR="00727291" w14:paraId="6AFF44EB" w14:textId="77777777" w:rsidTr="00DA5E25">
        <w:tc>
          <w:tcPr>
            <w:tcW w:w="1000" w:type="pct"/>
            <w:tcBorders>
              <w:bottom w:val="nil"/>
              <w:right w:val="nil"/>
            </w:tcBorders>
          </w:tcPr>
          <w:p w14:paraId="7EC9F70D" w14:textId="5229144E" w:rsidR="00727291" w:rsidRDefault="00061ADA" w:rsidP="00CF2778">
            <w:r>
              <w:t>A</w:t>
            </w:r>
          </w:p>
        </w:tc>
        <w:tc>
          <w:tcPr>
            <w:tcW w:w="1000" w:type="pct"/>
            <w:tcBorders>
              <w:left w:val="nil"/>
              <w:bottom w:val="nil"/>
            </w:tcBorders>
          </w:tcPr>
          <w:p w14:paraId="2517A10A" w14:textId="0CFCD91E" w:rsidR="00727291" w:rsidRDefault="00061ADA" w:rsidP="00CF2778">
            <w:r>
              <w:t>B</w:t>
            </w:r>
          </w:p>
        </w:tc>
        <w:tc>
          <w:tcPr>
            <w:tcW w:w="1000" w:type="pct"/>
            <w:tcBorders>
              <w:bottom w:val="nil"/>
            </w:tcBorders>
          </w:tcPr>
          <w:p w14:paraId="1689C517" w14:textId="5B221323" w:rsidR="00727291" w:rsidRDefault="00061ADA" w:rsidP="00CF2778">
            <w:r>
              <w:t>C</w:t>
            </w:r>
          </w:p>
        </w:tc>
        <w:tc>
          <w:tcPr>
            <w:tcW w:w="1000" w:type="pct"/>
            <w:tcBorders>
              <w:bottom w:val="nil"/>
            </w:tcBorders>
          </w:tcPr>
          <w:p w14:paraId="3E5ACFA2" w14:textId="45450B3E" w:rsidR="00727291" w:rsidRDefault="00061ADA" w:rsidP="00CF2778">
            <w:r>
              <w:t>D</w:t>
            </w:r>
          </w:p>
        </w:tc>
        <w:tc>
          <w:tcPr>
            <w:tcW w:w="1000" w:type="pct"/>
            <w:tcBorders>
              <w:bottom w:val="nil"/>
            </w:tcBorders>
          </w:tcPr>
          <w:p w14:paraId="3CDC503F" w14:textId="04CD2816" w:rsidR="00727291" w:rsidRDefault="00061ADA" w:rsidP="00CF2778">
            <w:r>
              <w:t>E</w:t>
            </w:r>
          </w:p>
        </w:tc>
      </w:tr>
      <w:tr w:rsidR="00727291" w14:paraId="11266ED6" w14:textId="77777777" w:rsidTr="00DA5E25">
        <w:tc>
          <w:tcPr>
            <w:tcW w:w="1000" w:type="pct"/>
            <w:tcBorders>
              <w:top w:val="nil"/>
              <w:right w:val="nil"/>
            </w:tcBorders>
          </w:tcPr>
          <w:p w14:paraId="5E03E8E0" w14:textId="4D87904F" w:rsidR="00727291" w:rsidRDefault="00061ADA" w:rsidP="00CF2778">
            <w:r>
              <w:t>F</w:t>
            </w:r>
          </w:p>
        </w:tc>
        <w:tc>
          <w:tcPr>
            <w:tcW w:w="1000" w:type="pct"/>
            <w:tcBorders>
              <w:top w:val="nil"/>
              <w:left w:val="nil"/>
            </w:tcBorders>
          </w:tcPr>
          <w:p w14:paraId="5709BCCE" w14:textId="64B80901" w:rsidR="00727291" w:rsidRDefault="00061ADA" w:rsidP="00CF2778">
            <w:r>
              <w:t>G</w:t>
            </w:r>
          </w:p>
        </w:tc>
        <w:tc>
          <w:tcPr>
            <w:tcW w:w="1000" w:type="pct"/>
            <w:tcBorders>
              <w:top w:val="nil"/>
            </w:tcBorders>
          </w:tcPr>
          <w:p w14:paraId="2B9D061A" w14:textId="033E5132" w:rsidR="00727291" w:rsidRDefault="00061ADA" w:rsidP="00CF2778">
            <w:r>
              <w:t>H</w:t>
            </w:r>
          </w:p>
        </w:tc>
        <w:tc>
          <w:tcPr>
            <w:tcW w:w="1000" w:type="pct"/>
            <w:tcBorders>
              <w:top w:val="nil"/>
            </w:tcBorders>
          </w:tcPr>
          <w:p w14:paraId="41FFD010" w14:textId="08BD98E0" w:rsidR="00727291" w:rsidRDefault="00061ADA" w:rsidP="00CF2778">
            <w:r>
              <w:t>I</w:t>
            </w:r>
          </w:p>
        </w:tc>
        <w:tc>
          <w:tcPr>
            <w:tcW w:w="1000" w:type="pct"/>
            <w:tcBorders>
              <w:top w:val="nil"/>
            </w:tcBorders>
          </w:tcPr>
          <w:p w14:paraId="0DDDCDA2" w14:textId="6C9E7535" w:rsidR="00727291" w:rsidRDefault="00061ADA" w:rsidP="00CF2778">
            <w:r>
              <w:t>J</w:t>
            </w:r>
          </w:p>
        </w:tc>
      </w:tr>
      <w:tr w:rsidR="00727291" w14:paraId="18126221" w14:textId="77777777" w:rsidTr="00CF2778">
        <w:tc>
          <w:tcPr>
            <w:tcW w:w="1000" w:type="pct"/>
            <w:tcBorders>
              <w:right w:val="nil"/>
            </w:tcBorders>
          </w:tcPr>
          <w:p w14:paraId="0A76B6F3" w14:textId="1C7B718D" w:rsidR="00727291" w:rsidRDefault="00061ADA" w:rsidP="00CF2778">
            <w:r>
              <w:t>K</w:t>
            </w:r>
          </w:p>
        </w:tc>
        <w:tc>
          <w:tcPr>
            <w:tcW w:w="1000" w:type="pct"/>
            <w:tcBorders>
              <w:left w:val="nil"/>
            </w:tcBorders>
          </w:tcPr>
          <w:p w14:paraId="07554C64" w14:textId="4F24C971" w:rsidR="00727291" w:rsidRDefault="00061ADA" w:rsidP="00CF2778">
            <w:r>
              <w:t>L</w:t>
            </w:r>
          </w:p>
        </w:tc>
        <w:tc>
          <w:tcPr>
            <w:tcW w:w="1000" w:type="pct"/>
            <w:tcBorders>
              <w:bottom w:val="single" w:sz="4" w:space="0" w:color="0000FF"/>
            </w:tcBorders>
          </w:tcPr>
          <w:p w14:paraId="6E605013" w14:textId="5150D7DB" w:rsidR="00727291" w:rsidRDefault="00061ADA" w:rsidP="00CF2778">
            <w:r>
              <w:t>M</w:t>
            </w:r>
          </w:p>
        </w:tc>
        <w:tc>
          <w:tcPr>
            <w:tcW w:w="1000" w:type="pct"/>
            <w:tcBorders>
              <w:bottom w:val="single" w:sz="4" w:space="0" w:color="0000FF"/>
            </w:tcBorders>
          </w:tcPr>
          <w:p w14:paraId="7FECC822" w14:textId="2575C44D" w:rsidR="00727291" w:rsidRDefault="00061ADA" w:rsidP="00CF2778">
            <w:r>
              <w:t>N</w:t>
            </w:r>
          </w:p>
        </w:tc>
        <w:tc>
          <w:tcPr>
            <w:tcW w:w="1000" w:type="pct"/>
            <w:tcBorders>
              <w:bottom w:val="single" w:sz="4" w:space="0" w:color="0000FF"/>
            </w:tcBorders>
          </w:tcPr>
          <w:p w14:paraId="39C6BB76" w14:textId="31F88C59" w:rsidR="00727291" w:rsidRDefault="00061ADA" w:rsidP="00CF2778">
            <w:r>
              <w:t>O</w:t>
            </w:r>
            <w:bookmarkStart w:id="0" w:name="_GoBack"/>
            <w:bookmarkEnd w:id="0"/>
          </w:p>
        </w:tc>
      </w:tr>
      <w:tr w:rsidR="00727291" w14:paraId="7C949C6F" w14:textId="77777777" w:rsidTr="00CF2778">
        <w:tc>
          <w:tcPr>
            <w:tcW w:w="1000" w:type="pct"/>
            <w:tcBorders>
              <w:right w:val="nil"/>
            </w:tcBorders>
          </w:tcPr>
          <w:p w14:paraId="144B51AD" w14:textId="272D0C06" w:rsidR="00727291" w:rsidRDefault="00061ADA" w:rsidP="00CF2778">
            <w:r>
              <w:t>P</w:t>
            </w:r>
          </w:p>
        </w:tc>
        <w:tc>
          <w:tcPr>
            <w:tcW w:w="1000" w:type="pct"/>
            <w:tcBorders>
              <w:left w:val="nil"/>
            </w:tcBorders>
          </w:tcPr>
          <w:p w14:paraId="28890A7A" w14:textId="063305EB" w:rsidR="00727291" w:rsidRDefault="00061ADA" w:rsidP="00CF2778">
            <w:r>
              <w:t>Q</w:t>
            </w:r>
          </w:p>
        </w:tc>
        <w:tc>
          <w:tcPr>
            <w:tcW w:w="1000" w:type="pct"/>
            <w:tcBorders>
              <w:top w:val="single" w:sz="4" w:space="0" w:color="0000FF"/>
            </w:tcBorders>
          </w:tcPr>
          <w:p w14:paraId="2C63BFBD" w14:textId="6E76C3A3" w:rsidR="00727291" w:rsidRDefault="00061ADA" w:rsidP="00CF2778">
            <w:r>
              <w:t>R</w:t>
            </w:r>
          </w:p>
        </w:tc>
        <w:tc>
          <w:tcPr>
            <w:tcW w:w="1000" w:type="pct"/>
            <w:tcBorders>
              <w:top w:val="single" w:sz="4" w:space="0" w:color="0000FF"/>
            </w:tcBorders>
          </w:tcPr>
          <w:p w14:paraId="09BF9233" w14:textId="5D3C380D" w:rsidR="00727291" w:rsidRDefault="00061ADA" w:rsidP="00CF2778">
            <w:r>
              <w:t>S</w:t>
            </w:r>
          </w:p>
        </w:tc>
        <w:tc>
          <w:tcPr>
            <w:tcW w:w="1000" w:type="pct"/>
            <w:tcBorders>
              <w:top w:val="single" w:sz="4" w:space="0" w:color="0000FF"/>
            </w:tcBorders>
          </w:tcPr>
          <w:p w14:paraId="15586E85" w14:textId="6A3F4408" w:rsidR="00727291" w:rsidRDefault="00061ADA" w:rsidP="00CF2778">
            <w:r>
              <w:t>T</w:t>
            </w:r>
          </w:p>
        </w:tc>
      </w:tr>
      <w:tr w:rsidR="00727291" w14:paraId="0474A4DA" w14:textId="77777777" w:rsidTr="00CF2778">
        <w:tc>
          <w:tcPr>
            <w:tcW w:w="1000" w:type="pct"/>
          </w:tcPr>
          <w:p w14:paraId="6C425066" w14:textId="1821C3AC" w:rsidR="00727291" w:rsidRDefault="00061ADA" w:rsidP="00CF2778">
            <w:r>
              <w:t>U</w:t>
            </w:r>
          </w:p>
        </w:tc>
        <w:tc>
          <w:tcPr>
            <w:tcW w:w="1000" w:type="pct"/>
          </w:tcPr>
          <w:p w14:paraId="47133F7B" w14:textId="625C4C03" w:rsidR="00727291" w:rsidRDefault="00061ADA" w:rsidP="00CF2778">
            <w:r>
              <w:t>V</w:t>
            </w:r>
          </w:p>
        </w:tc>
        <w:tc>
          <w:tcPr>
            <w:tcW w:w="1000" w:type="pct"/>
          </w:tcPr>
          <w:p w14:paraId="48773736" w14:textId="09DD0794" w:rsidR="00727291" w:rsidRDefault="00061ADA" w:rsidP="00CF2778">
            <w:r>
              <w:t>W</w:t>
            </w:r>
          </w:p>
        </w:tc>
        <w:tc>
          <w:tcPr>
            <w:tcW w:w="1000" w:type="pct"/>
          </w:tcPr>
          <w:p w14:paraId="208DF12E" w14:textId="7F786F3C" w:rsidR="00727291" w:rsidRDefault="00061ADA" w:rsidP="00CF2778">
            <w:r>
              <w:t>X</w:t>
            </w:r>
          </w:p>
        </w:tc>
        <w:tc>
          <w:tcPr>
            <w:tcW w:w="1000" w:type="pct"/>
          </w:tcPr>
          <w:p w14:paraId="006A2E08" w14:textId="4A505306" w:rsidR="00727291" w:rsidRDefault="00061ADA" w:rsidP="00CF2778">
            <w:r>
              <w:t>Y</w:t>
            </w:r>
          </w:p>
        </w:tc>
      </w:tr>
    </w:tbl>
    <w:p w14:paraId="01E83428" w14:textId="77777777" w:rsidR="00727291" w:rsidRDefault="00727291"/>
    <w:p w14:paraId="4425829A" w14:textId="77777777" w:rsidR="00727291" w:rsidRDefault="00727291"/>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838"/>
        <w:gridCol w:w="2839"/>
        <w:gridCol w:w="2839"/>
      </w:tblGrid>
      <w:tr w:rsidR="00B51161" w14:paraId="7BE81C1C" w14:textId="77777777" w:rsidTr="00DF03A1">
        <w:tc>
          <w:tcPr>
            <w:tcW w:w="2838" w:type="dxa"/>
          </w:tcPr>
          <w:p w14:paraId="6602B23F" w14:textId="3C6BFC0D" w:rsidR="00B51161" w:rsidRDefault="005B56C0" w:rsidP="002F3231">
            <w:r>
              <w:t>A</w:t>
            </w:r>
          </w:p>
        </w:tc>
        <w:tc>
          <w:tcPr>
            <w:tcW w:w="2839" w:type="dxa"/>
          </w:tcPr>
          <w:p w14:paraId="107D0B35" w14:textId="15B14AC7" w:rsidR="00B51161" w:rsidRDefault="005B56C0" w:rsidP="002F3231">
            <w:r>
              <w:t>B</w:t>
            </w:r>
          </w:p>
        </w:tc>
        <w:tc>
          <w:tcPr>
            <w:tcW w:w="2839" w:type="dxa"/>
          </w:tcPr>
          <w:p w14:paraId="2823AE72" w14:textId="4D8E75C8" w:rsidR="00B51161" w:rsidRDefault="005B56C0" w:rsidP="002F3231">
            <w:r>
              <w:t>C</w:t>
            </w:r>
          </w:p>
        </w:tc>
      </w:tr>
      <w:tr w:rsidR="00B51161" w14:paraId="67D13CBF" w14:textId="77777777" w:rsidTr="00DF03A1">
        <w:tc>
          <w:tcPr>
            <w:tcW w:w="2838" w:type="dxa"/>
          </w:tcPr>
          <w:p w14:paraId="128B5011" w14:textId="6D494A0D" w:rsidR="00B51161" w:rsidRDefault="005B56C0" w:rsidP="002F3231">
            <w:r>
              <w:t>D</w:t>
            </w:r>
          </w:p>
        </w:tc>
        <w:tc>
          <w:tcPr>
            <w:tcW w:w="2839" w:type="dxa"/>
          </w:tcPr>
          <w:p w14:paraId="058B5341" w14:textId="2FAAD11B" w:rsidR="00B51161" w:rsidRDefault="005B56C0" w:rsidP="002F3231">
            <w:r>
              <w:t>E</w:t>
            </w:r>
          </w:p>
        </w:tc>
        <w:tc>
          <w:tcPr>
            <w:tcW w:w="2839" w:type="dxa"/>
          </w:tcPr>
          <w:p w14:paraId="4D058522" w14:textId="4724C05D" w:rsidR="00B51161" w:rsidRDefault="005B56C0" w:rsidP="002F3231">
            <w:r>
              <w:t>F</w:t>
            </w:r>
          </w:p>
        </w:tc>
      </w:tr>
      <w:tr w:rsidR="00B51161" w14:paraId="70CC86F7" w14:textId="77777777" w:rsidTr="00DF03A1">
        <w:tc>
          <w:tcPr>
            <w:tcW w:w="2838" w:type="dxa"/>
          </w:tcPr>
          <w:p w14:paraId="61144B98" w14:textId="67F49B88" w:rsidR="00B51161" w:rsidRDefault="005B56C0" w:rsidP="002F3231">
            <w:r>
              <w:t>G</w:t>
            </w:r>
          </w:p>
        </w:tc>
        <w:tc>
          <w:tcPr>
            <w:tcW w:w="2839" w:type="dxa"/>
          </w:tcPr>
          <w:p w14:paraId="62A4E8BF" w14:textId="2DFF91E4" w:rsidR="00B51161" w:rsidRDefault="005B56C0" w:rsidP="002F3231">
            <w:r>
              <w:t>H</w:t>
            </w:r>
          </w:p>
        </w:tc>
        <w:tc>
          <w:tcPr>
            <w:tcW w:w="2839" w:type="dxa"/>
          </w:tcPr>
          <w:p w14:paraId="6B81E21E" w14:textId="408C975E" w:rsidR="00B51161" w:rsidRDefault="005B56C0" w:rsidP="002F3231">
            <w:r>
              <w:t>I</w:t>
            </w:r>
          </w:p>
        </w:tc>
      </w:tr>
    </w:tbl>
    <w:p w14:paraId="616C9259" w14:textId="77777777" w:rsidR="003D59F9" w:rsidRDefault="003D59F9" w:rsidP="002F3231"/>
    <w:p w14:paraId="5D797C8C" w14:textId="77777777" w:rsidR="00B51161" w:rsidRDefault="00B51161" w:rsidP="002F3231"/>
    <w:tbl>
      <w:tblPr>
        <w:tblStyle w:val="TableGrid"/>
        <w:tblW w:w="5000" w:type="pct"/>
        <w:tblLook w:val="04A0" w:firstRow="1" w:lastRow="0" w:firstColumn="1" w:lastColumn="0" w:noHBand="0" w:noVBand="1"/>
      </w:tblPr>
      <w:tblGrid>
        <w:gridCol w:w="1703"/>
        <w:gridCol w:w="1703"/>
        <w:gridCol w:w="530"/>
        <w:gridCol w:w="2877"/>
        <w:gridCol w:w="1703"/>
      </w:tblGrid>
      <w:tr w:rsidR="00F25810" w14:paraId="11CB58E6" w14:textId="77777777" w:rsidTr="00086B0A">
        <w:tc>
          <w:tcPr>
            <w:tcW w:w="1000" w:type="pct"/>
          </w:tcPr>
          <w:p w14:paraId="7E2F24BE" w14:textId="70AF8868" w:rsidR="00F25810" w:rsidRDefault="00D118A8" w:rsidP="002F3231">
            <w:r>
              <w:t>A</w:t>
            </w:r>
          </w:p>
        </w:tc>
        <w:tc>
          <w:tcPr>
            <w:tcW w:w="1000" w:type="pct"/>
          </w:tcPr>
          <w:p w14:paraId="71A17A7E" w14:textId="38BF02D2" w:rsidR="00F25810" w:rsidRDefault="00D118A8" w:rsidP="002F3231">
            <w:r>
              <w:t>B</w:t>
            </w:r>
          </w:p>
        </w:tc>
        <w:tc>
          <w:tcPr>
            <w:tcW w:w="311" w:type="pct"/>
          </w:tcPr>
          <w:p w14:paraId="5AE51C26" w14:textId="12DBF4AE" w:rsidR="00F25810" w:rsidRDefault="00D118A8" w:rsidP="002F3231">
            <w:r>
              <w:t>C</w:t>
            </w:r>
          </w:p>
        </w:tc>
        <w:tc>
          <w:tcPr>
            <w:tcW w:w="1689" w:type="pct"/>
            <w:vMerge w:val="restart"/>
          </w:tcPr>
          <w:p w14:paraId="2275B8B2" w14:textId="4EC5F766" w:rsidR="00F25810" w:rsidRDefault="00F25810" w:rsidP="002F3231">
            <w:r>
              <w:t xml:space="preserve">V Merged </w:t>
            </w:r>
            <w:r w:rsidR="00870F72">
              <w:t>2</w:t>
            </w:r>
          </w:p>
        </w:tc>
        <w:tc>
          <w:tcPr>
            <w:tcW w:w="1000" w:type="pct"/>
          </w:tcPr>
          <w:p w14:paraId="193B44CE" w14:textId="1B466824" w:rsidR="00F25810" w:rsidRDefault="00D118A8" w:rsidP="002F3231">
            <w:r>
              <w:t>D</w:t>
            </w:r>
          </w:p>
        </w:tc>
      </w:tr>
      <w:tr w:rsidR="00F25810" w14:paraId="15780C5E" w14:textId="77777777" w:rsidTr="00086B0A">
        <w:tc>
          <w:tcPr>
            <w:tcW w:w="2000" w:type="pct"/>
            <w:gridSpan w:val="2"/>
          </w:tcPr>
          <w:p w14:paraId="3B3E6692" w14:textId="7BA57292" w:rsidR="00F25810" w:rsidRDefault="00F25810" w:rsidP="002F3231">
            <w:r>
              <w:t>H Merged 1</w:t>
            </w:r>
          </w:p>
        </w:tc>
        <w:tc>
          <w:tcPr>
            <w:tcW w:w="311" w:type="pct"/>
          </w:tcPr>
          <w:p w14:paraId="63F1CD72" w14:textId="7715F801" w:rsidR="00F25810" w:rsidRDefault="00D118A8" w:rsidP="002F3231">
            <w:r>
              <w:t>E</w:t>
            </w:r>
          </w:p>
        </w:tc>
        <w:tc>
          <w:tcPr>
            <w:tcW w:w="1689" w:type="pct"/>
            <w:vMerge/>
          </w:tcPr>
          <w:p w14:paraId="4E638985" w14:textId="77777777" w:rsidR="00F25810" w:rsidRDefault="00F25810" w:rsidP="002F3231"/>
        </w:tc>
        <w:tc>
          <w:tcPr>
            <w:tcW w:w="1000" w:type="pct"/>
            <w:vMerge w:val="restart"/>
          </w:tcPr>
          <w:p w14:paraId="5B9F9DDD" w14:textId="6A577635" w:rsidR="00F25810" w:rsidRDefault="00F25810" w:rsidP="002F3231">
            <w:r>
              <w:t xml:space="preserve">V Merged </w:t>
            </w:r>
            <w:r w:rsidR="00870F72">
              <w:t>3</w:t>
            </w:r>
          </w:p>
        </w:tc>
      </w:tr>
      <w:tr w:rsidR="00870F72" w14:paraId="793DBB89" w14:textId="77777777" w:rsidTr="00086B0A">
        <w:tc>
          <w:tcPr>
            <w:tcW w:w="1000" w:type="pct"/>
            <w:vMerge w:val="restart"/>
          </w:tcPr>
          <w:p w14:paraId="397F26E6" w14:textId="40B1C583" w:rsidR="00870F72" w:rsidRDefault="00870F72" w:rsidP="002F3231">
            <w:r>
              <w:t>V Merged 1</w:t>
            </w:r>
          </w:p>
        </w:tc>
        <w:tc>
          <w:tcPr>
            <w:tcW w:w="1000" w:type="pct"/>
          </w:tcPr>
          <w:p w14:paraId="5E041A99" w14:textId="20D42A39" w:rsidR="00870F72" w:rsidRDefault="00870F72" w:rsidP="002F3231">
            <w:r>
              <w:t>G</w:t>
            </w:r>
          </w:p>
        </w:tc>
        <w:tc>
          <w:tcPr>
            <w:tcW w:w="311" w:type="pct"/>
          </w:tcPr>
          <w:p w14:paraId="5E7D3FA3" w14:textId="06647DB7" w:rsidR="00870F72" w:rsidRDefault="00870F72" w:rsidP="002F3231">
            <w:r>
              <w:t>H</w:t>
            </w:r>
          </w:p>
        </w:tc>
        <w:tc>
          <w:tcPr>
            <w:tcW w:w="1689" w:type="pct"/>
            <w:vMerge/>
          </w:tcPr>
          <w:p w14:paraId="05FF4B2D" w14:textId="77777777" w:rsidR="00870F72" w:rsidRDefault="00870F72" w:rsidP="002F3231"/>
        </w:tc>
        <w:tc>
          <w:tcPr>
            <w:tcW w:w="1000" w:type="pct"/>
            <w:vMerge/>
          </w:tcPr>
          <w:p w14:paraId="2DF3B399" w14:textId="77777777" w:rsidR="00870F72" w:rsidRDefault="00870F72" w:rsidP="002F3231"/>
        </w:tc>
      </w:tr>
      <w:tr w:rsidR="00870F72" w14:paraId="6D87588D" w14:textId="77777777" w:rsidTr="003D59F9">
        <w:tc>
          <w:tcPr>
            <w:tcW w:w="1000" w:type="pct"/>
            <w:vMerge/>
          </w:tcPr>
          <w:p w14:paraId="5050777F" w14:textId="13B2F76D" w:rsidR="00870F72" w:rsidRDefault="00870F72" w:rsidP="002F3231"/>
        </w:tc>
        <w:tc>
          <w:tcPr>
            <w:tcW w:w="3000" w:type="pct"/>
            <w:gridSpan w:val="3"/>
          </w:tcPr>
          <w:p w14:paraId="73901BA9" w14:textId="448D4BE5" w:rsidR="00870F72" w:rsidRDefault="00870F72" w:rsidP="002F3231">
            <w:r>
              <w:t>H Merged 2</w:t>
            </w:r>
          </w:p>
        </w:tc>
        <w:tc>
          <w:tcPr>
            <w:tcW w:w="1000" w:type="pct"/>
            <w:vMerge/>
          </w:tcPr>
          <w:p w14:paraId="7A82230B" w14:textId="77777777" w:rsidR="00870F72" w:rsidRDefault="00870F72" w:rsidP="002F3231"/>
        </w:tc>
      </w:tr>
      <w:tr w:rsidR="00870F72" w14:paraId="6C907320" w14:textId="77777777" w:rsidTr="00086B0A">
        <w:tc>
          <w:tcPr>
            <w:tcW w:w="1000" w:type="pct"/>
            <w:vMerge/>
          </w:tcPr>
          <w:p w14:paraId="7C5D074A" w14:textId="0D672BFE" w:rsidR="00870F72" w:rsidRDefault="00870F72" w:rsidP="002F3231"/>
        </w:tc>
        <w:tc>
          <w:tcPr>
            <w:tcW w:w="1000" w:type="pct"/>
          </w:tcPr>
          <w:p w14:paraId="17ED9BA5" w14:textId="682F1DD3" w:rsidR="00870F72" w:rsidRDefault="00870F72" w:rsidP="002F3231">
            <w:r>
              <w:t>K</w:t>
            </w:r>
          </w:p>
        </w:tc>
        <w:tc>
          <w:tcPr>
            <w:tcW w:w="311" w:type="pct"/>
          </w:tcPr>
          <w:p w14:paraId="1178C2DD" w14:textId="72981AE4" w:rsidR="00870F72" w:rsidRDefault="00870F72" w:rsidP="002F3231">
            <w:r>
              <w:t>L</w:t>
            </w:r>
          </w:p>
        </w:tc>
        <w:tc>
          <w:tcPr>
            <w:tcW w:w="1689" w:type="pct"/>
          </w:tcPr>
          <w:p w14:paraId="60D85B6B" w14:textId="504C849A" w:rsidR="00870F72" w:rsidRDefault="00870F72" w:rsidP="002F3231">
            <w:r>
              <w:t>M</w:t>
            </w:r>
          </w:p>
        </w:tc>
        <w:tc>
          <w:tcPr>
            <w:tcW w:w="1000" w:type="pct"/>
          </w:tcPr>
          <w:p w14:paraId="67380E7B" w14:textId="2287F7D1" w:rsidR="00870F72" w:rsidRDefault="00870F72" w:rsidP="002F3231">
            <w:r>
              <w:t>N</w:t>
            </w:r>
          </w:p>
        </w:tc>
      </w:tr>
      <w:tr w:rsidR="00DC39BE" w14:paraId="4E00F2FD" w14:textId="77777777" w:rsidTr="00086B0A">
        <w:tc>
          <w:tcPr>
            <w:tcW w:w="1000" w:type="pct"/>
          </w:tcPr>
          <w:p w14:paraId="256DB0F5" w14:textId="1576C342" w:rsidR="00DC39BE" w:rsidRDefault="00DC39BE" w:rsidP="002F3231">
            <w:r>
              <w:t>O</w:t>
            </w:r>
          </w:p>
        </w:tc>
        <w:tc>
          <w:tcPr>
            <w:tcW w:w="1000" w:type="pct"/>
          </w:tcPr>
          <w:p w14:paraId="7C2A69B0" w14:textId="082D6B4F" w:rsidR="00DC39BE" w:rsidRDefault="00DC39BE" w:rsidP="002F3231">
            <w:r>
              <w:t>P</w:t>
            </w:r>
          </w:p>
        </w:tc>
        <w:tc>
          <w:tcPr>
            <w:tcW w:w="311" w:type="pct"/>
          </w:tcPr>
          <w:p w14:paraId="0225781B" w14:textId="517A6F3E" w:rsidR="00DC39BE" w:rsidRDefault="00DC39BE" w:rsidP="002F3231">
            <w:r>
              <w:t>Q</w:t>
            </w:r>
          </w:p>
        </w:tc>
        <w:tc>
          <w:tcPr>
            <w:tcW w:w="1689" w:type="pct"/>
          </w:tcPr>
          <w:p w14:paraId="727D5E53" w14:textId="610A8A8B" w:rsidR="00DC39BE" w:rsidRDefault="00DC39BE" w:rsidP="002F3231">
            <w:r>
              <w:t>R</w:t>
            </w:r>
          </w:p>
        </w:tc>
        <w:tc>
          <w:tcPr>
            <w:tcW w:w="1000" w:type="pct"/>
          </w:tcPr>
          <w:p w14:paraId="4E989109" w14:textId="6C71DB59" w:rsidR="00DC39BE" w:rsidRDefault="00DC39BE" w:rsidP="002F3231">
            <w:r>
              <w:t>S</w:t>
            </w:r>
          </w:p>
        </w:tc>
      </w:tr>
    </w:tbl>
    <w:p w14:paraId="1D3743C4" w14:textId="77777777" w:rsidR="003D59F9" w:rsidRDefault="003D59F9" w:rsidP="002F3231"/>
    <w:tbl>
      <w:tblPr>
        <w:tblStyle w:val="TableGrid"/>
        <w:tblW w:w="0" w:type="auto"/>
        <w:tblLook w:val="04A0" w:firstRow="1" w:lastRow="0" w:firstColumn="1" w:lastColumn="0" w:noHBand="0" w:noVBand="1"/>
      </w:tblPr>
      <w:tblGrid>
        <w:gridCol w:w="1703"/>
        <w:gridCol w:w="1703"/>
        <w:gridCol w:w="1703"/>
        <w:gridCol w:w="1703"/>
        <w:gridCol w:w="1704"/>
      </w:tblGrid>
      <w:tr w:rsidR="00026490" w14:paraId="1BFC2B1B" w14:textId="77777777" w:rsidTr="00026490">
        <w:tc>
          <w:tcPr>
            <w:tcW w:w="1703" w:type="dxa"/>
          </w:tcPr>
          <w:p w14:paraId="6CE1C932" w14:textId="77777777" w:rsidR="00026490" w:rsidRDefault="00026490" w:rsidP="002F3231"/>
        </w:tc>
        <w:tc>
          <w:tcPr>
            <w:tcW w:w="1703" w:type="dxa"/>
          </w:tcPr>
          <w:p w14:paraId="2CF0798D" w14:textId="77777777" w:rsidR="00026490" w:rsidRDefault="00026490" w:rsidP="002F3231"/>
        </w:tc>
        <w:tc>
          <w:tcPr>
            <w:tcW w:w="1703" w:type="dxa"/>
          </w:tcPr>
          <w:p w14:paraId="2073EFC4" w14:textId="77777777" w:rsidR="00026490" w:rsidRDefault="00026490" w:rsidP="002F3231"/>
        </w:tc>
        <w:tc>
          <w:tcPr>
            <w:tcW w:w="1703" w:type="dxa"/>
          </w:tcPr>
          <w:p w14:paraId="1AC1E801" w14:textId="77777777" w:rsidR="00026490" w:rsidRDefault="00026490" w:rsidP="002F3231"/>
        </w:tc>
        <w:tc>
          <w:tcPr>
            <w:tcW w:w="1704" w:type="dxa"/>
          </w:tcPr>
          <w:p w14:paraId="1BEE31E0" w14:textId="77777777" w:rsidR="00026490" w:rsidRDefault="00026490" w:rsidP="002F3231"/>
        </w:tc>
      </w:tr>
      <w:tr w:rsidR="00026490" w14:paraId="3A84DA96" w14:textId="77777777" w:rsidTr="00FD4250">
        <w:tc>
          <w:tcPr>
            <w:tcW w:w="1703" w:type="dxa"/>
          </w:tcPr>
          <w:p w14:paraId="340E5E49" w14:textId="77777777" w:rsidR="00026490" w:rsidRDefault="00026490" w:rsidP="002F3231"/>
        </w:tc>
        <w:tc>
          <w:tcPr>
            <w:tcW w:w="5109" w:type="dxa"/>
            <w:gridSpan w:val="3"/>
            <w:vMerge w:val="restart"/>
          </w:tcPr>
          <w:p w14:paraId="36491B07" w14:textId="6183C274" w:rsidR="00026490" w:rsidRDefault="00026490" w:rsidP="002F3231">
            <w:r>
              <w:t>Horizontal and vertical merge</w:t>
            </w:r>
          </w:p>
        </w:tc>
        <w:tc>
          <w:tcPr>
            <w:tcW w:w="1704" w:type="dxa"/>
          </w:tcPr>
          <w:p w14:paraId="2D9EA74C" w14:textId="77777777" w:rsidR="00026490" w:rsidRDefault="00026490" w:rsidP="002F3231"/>
        </w:tc>
      </w:tr>
      <w:tr w:rsidR="00026490" w14:paraId="556B4EE7" w14:textId="77777777" w:rsidTr="00FD4250">
        <w:tc>
          <w:tcPr>
            <w:tcW w:w="1703" w:type="dxa"/>
          </w:tcPr>
          <w:p w14:paraId="15C28D61" w14:textId="77777777" w:rsidR="00026490" w:rsidRDefault="00026490" w:rsidP="002F3231"/>
        </w:tc>
        <w:tc>
          <w:tcPr>
            <w:tcW w:w="5109" w:type="dxa"/>
            <w:gridSpan w:val="3"/>
            <w:vMerge/>
          </w:tcPr>
          <w:p w14:paraId="2600B652" w14:textId="77777777" w:rsidR="00026490" w:rsidRDefault="00026490" w:rsidP="002F3231"/>
        </w:tc>
        <w:tc>
          <w:tcPr>
            <w:tcW w:w="1704" w:type="dxa"/>
          </w:tcPr>
          <w:p w14:paraId="045F41C8" w14:textId="77777777" w:rsidR="00026490" w:rsidRDefault="00026490" w:rsidP="002F3231"/>
        </w:tc>
      </w:tr>
      <w:tr w:rsidR="00026490" w14:paraId="4C59D4B8" w14:textId="77777777" w:rsidTr="00FD4250">
        <w:tc>
          <w:tcPr>
            <w:tcW w:w="1703" w:type="dxa"/>
          </w:tcPr>
          <w:p w14:paraId="10BEC512" w14:textId="77777777" w:rsidR="00026490" w:rsidRDefault="00026490" w:rsidP="002F3231"/>
        </w:tc>
        <w:tc>
          <w:tcPr>
            <w:tcW w:w="5109" w:type="dxa"/>
            <w:gridSpan w:val="3"/>
            <w:vMerge/>
          </w:tcPr>
          <w:p w14:paraId="6AF878DE" w14:textId="77777777" w:rsidR="00026490" w:rsidRDefault="00026490" w:rsidP="002F3231"/>
        </w:tc>
        <w:tc>
          <w:tcPr>
            <w:tcW w:w="1704" w:type="dxa"/>
          </w:tcPr>
          <w:p w14:paraId="5941CCC7" w14:textId="77777777" w:rsidR="00026490" w:rsidRDefault="00026490" w:rsidP="002F3231"/>
        </w:tc>
      </w:tr>
      <w:tr w:rsidR="00026490" w14:paraId="6A7B4D83" w14:textId="77777777" w:rsidTr="00026490">
        <w:tc>
          <w:tcPr>
            <w:tcW w:w="1703" w:type="dxa"/>
          </w:tcPr>
          <w:p w14:paraId="2D427C4C" w14:textId="77777777" w:rsidR="00026490" w:rsidRDefault="00026490" w:rsidP="002F3231"/>
        </w:tc>
        <w:tc>
          <w:tcPr>
            <w:tcW w:w="1703" w:type="dxa"/>
          </w:tcPr>
          <w:p w14:paraId="6AA74733" w14:textId="77777777" w:rsidR="00026490" w:rsidRDefault="00026490" w:rsidP="002F3231"/>
        </w:tc>
        <w:tc>
          <w:tcPr>
            <w:tcW w:w="1703" w:type="dxa"/>
          </w:tcPr>
          <w:p w14:paraId="2E635655" w14:textId="77777777" w:rsidR="00026490" w:rsidRDefault="00026490" w:rsidP="002F3231"/>
        </w:tc>
        <w:tc>
          <w:tcPr>
            <w:tcW w:w="1703" w:type="dxa"/>
          </w:tcPr>
          <w:p w14:paraId="33F3B673" w14:textId="77777777" w:rsidR="00026490" w:rsidRDefault="00026490" w:rsidP="002F3231"/>
        </w:tc>
        <w:tc>
          <w:tcPr>
            <w:tcW w:w="1704" w:type="dxa"/>
          </w:tcPr>
          <w:p w14:paraId="27AB1CC4" w14:textId="77777777" w:rsidR="00026490" w:rsidRDefault="00026490" w:rsidP="002F3231"/>
        </w:tc>
      </w:tr>
    </w:tbl>
    <w:p w14:paraId="31D5CDA2" w14:textId="77777777" w:rsidR="006D7921" w:rsidRDefault="006D7921" w:rsidP="002F3231"/>
    <w:p w14:paraId="14DFAB71" w14:textId="77777777" w:rsidR="002F3231" w:rsidRDefault="002F3231" w:rsidP="002F3231">
      <w:r>
        <w:t xml:space="preserve">GNU was launched by Richard Stallman (rms) in 1983, as an operating </w:t>
      </w:r>
      <w:proofErr w:type="gramStart"/>
      <w:r>
        <w:t>system which</w:t>
      </w:r>
      <w:proofErr w:type="gramEnd"/>
      <w:r>
        <w:t xml:space="preserve"> would be put together by people working together for the freedom of all software users to control their computing. </w:t>
      </w:r>
      <w:proofErr w:type="gramStart"/>
      <w:r>
        <w:t>rms</w:t>
      </w:r>
      <w:proofErr w:type="gramEnd"/>
      <w:r>
        <w:t xml:space="preserve"> remains the Chief GNU person today.</w:t>
      </w:r>
    </w:p>
    <w:p w14:paraId="63C0C89B" w14:textId="77777777" w:rsidR="002F3231" w:rsidRDefault="002F3231" w:rsidP="002F3231"/>
    <w:p w14:paraId="75DCCD7E" w14:textId="74F7336F" w:rsidR="002F3231" w:rsidRDefault="00372CC6" w:rsidP="002F3231">
      <w:pPr>
        <w:pStyle w:val="ListParagraph"/>
        <w:numPr>
          <w:ilvl w:val="0"/>
          <w:numId w:val="1"/>
        </w:numPr>
      </w:pPr>
      <w:r>
        <w:t>Bulleted one</w:t>
      </w:r>
    </w:p>
    <w:p w14:paraId="3AE63D73" w14:textId="266CC2B0" w:rsidR="00372CC6" w:rsidRDefault="00372CC6" w:rsidP="00372CC6">
      <w:pPr>
        <w:pStyle w:val="ListParagraph"/>
        <w:numPr>
          <w:ilvl w:val="0"/>
          <w:numId w:val="1"/>
        </w:numPr>
      </w:pPr>
      <w:r>
        <w:t>Bulleted two</w:t>
      </w:r>
    </w:p>
    <w:p w14:paraId="3575A3F8" w14:textId="55685830" w:rsidR="00372CC6" w:rsidRDefault="00372CC6" w:rsidP="00372CC6">
      <w:pPr>
        <w:pStyle w:val="ListParagraph"/>
        <w:numPr>
          <w:ilvl w:val="0"/>
          <w:numId w:val="1"/>
        </w:numPr>
      </w:pPr>
      <w:r>
        <w:t>Bulleted three</w:t>
      </w:r>
    </w:p>
    <w:p w14:paraId="6472543A" w14:textId="77777777" w:rsidR="002F3231" w:rsidRDefault="002F3231" w:rsidP="002F3231"/>
    <w:p w14:paraId="11161DC0" w14:textId="2E95620C" w:rsidR="002F3231" w:rsidRDefault="00372CC6" w:rsidP="002F3231">
      <w:pPr>
        <w:pStyle w:val="ListParagraph"/>
        <w:numPr>
          <w:ilvl w:val="0"/>
          <w:numId w:val="2"/>
        </w:numPr>
      </w:pPr>
      <w:r>
        <w:t>Numbered one</w:t>
      </w:r>
    </w:p>
    <w:p w14:paraId="1544867F" w14:textId="4984F59F" w:rsidR="00372CC6" w:rsidRDefault="00372CC6" w:rsidP="00372CC6">
      <w:pPr>
        <w:pStyle w:val="ListParagraph"/>
        <w:numPr>
          <w:ilvl w:val="0"/>
          <w:numId w:val="2"/>
        </w:numPr>
      </w:pPr>
      <w:r>
        <w:t>Numbered two</w:t>
      </w:r>
    </w:p>
    <w:p w14:paraId="0CCFB5CC" w14:textId="5A1A0B4A" w:rsidR="00372CC6" w:rsidRDefault="00372CC6" w:rsidP="00372CC6">
      <w:pPr>
        <w:pStyle w:val="ListParagraph"/>
        <w:numPr>
          <w:ilvl w:val="0"/>
          <w:numId w:val="2"/>
        </w:numPr>
      </w:pPr>
      <w:r>
        <w:t>Numbered three</w:t>
      </w:r>
    </w:p>
    <w:p w14:paraId="2A52964D" w14:textId="77777777" w:rsidR="002F3231" w:rsidRDefault="002F3231" w:rsidP="002F3231"/>
    <w:p w14:paraId="3D5CCCFC" w14:textId="31B293D9" w:rsidR="002F3231" w:rsidRDefault="00372CC6" w:rsidP="002F3231">
      <w:pPr>
        <w:pStyle w:val="ListParagraph"/>
        <w:numPr>
          <w:ilvl w:val="0"/>
          <w:numId w:val="2"/>
        </w:numPr>
      </w:pPr>
      <w:r>
        <w:t>Nested one</w:t>
      </w:r>
    </w:p>
    <w:p w14:paraId="3FC2441D" w14:textId="3459AFDE" w:rsidR="00372CC6" w:rsidRDefault="00372CC6" w:rsidP="00372CC6">
      <w:pPr>
        <w:pStyle w:val="ListParagraph"/>
        <w:numPr>
          <w:ilvl w:val="0"/>
          <w:numId w:val="2"/>
        </w:numPr>
      </w:pPr>
      <w:r>
        <w:t>Nested two</w:t>
      </w:r>
    </w:p>
    <w:p w14:paraId="43A78A7A" w14:textId="0D784F1A" w:rsidR="00F07FB8" w:rsidRDefault="00F07FB8" w:rsidP="00372CC6">
      <w:pPr>
        <w:pStyle w:val="ListParagraph"/>
        <w:numPr>
          <w:ilvl w:val="0"/>
          <w:numId w:val="2"/>
        </w:numPr>
      </w:pPr>
      <w:r>
        <w:t>Nested three</w:t>
      </w:r>
    </w:p>
    <w:p w14:paraId="61EAA7B1" w14:textId="3F53BA1A" w:rsidR="002F3231" w:rsidRDefault="00372CC6" w:rsidP="002F3231">
      <w:pPr>
        <w:pStyle w:val="ListParagraph"/>
        <w:numPr>
          <w:ilvl w:val="1"/>
          <w:numId w:val="2"/>
        </w:numPr>
      </w:pPr>
      <w:r>
        <w:t xml:space="preserve">Nested </w:t>
      </w:r>
      <w:r w:rsidR="00F07FB8">
        <w:t>four</w:t>
      </w:r>
    </w:p>
    <w:p w14:paraId="02301A94" w14:textId="3C4B470B" w:rsidR="002F3231" w:rsidRDefault="00F07FB8" w:rsidP="002F3231">
      <w:pPr>
        <w:pStyle w:val="ListParagraph"/>
        <w:numPr>
          <w:ilvl w:val="1"/>
          <w:numId w:val="2"/>
        </w:numPr>
      </w:pPr>
      <w:r>
        <w:lastRenderedPageBreak/>
        <w:t>Nested five</w:t>
      </w:r>
    </w:p>
    <w:p w14:paraId="0A785B1D" w14:textId="7B1596CC" w:rsidR="002F3231" w:rsidRDefault="00372CC6" w:rsidP="002F3231">
      <w:pPr>
        <w:pStyle w:val="ListParagraph"/>
        <w:numPr>
          <w:ilvl w:val="1"/>
          <w:numId w:val="2"/>
        </w:numPr>
      </w:pPr>
      <w:r>
        <w:t xml:space="preserve">Nested </w:t>
      </w:r>
      <w:r w:rsidR="00F07FB8">
        <w:t>six</w:t>
      </w:r>
    </w:p>
    <w:p w14:paraId="06470A8C" w14:textId="4B3351D9" w:rsidR="00F07FB8" w:rsidRDefault="00F07FB8" w:rsidP="00F07FB8">
      <w:pPr>
        <w:pStyle w:val="ListParagraph"/>
        <w:numPr>
          <w:ilvl w:val="2"/>
          <w:numId w:val="2"/>
        </w:numPr>
      </w:pPr>
      <w:r>
        <w:t>Nested seven</w:t>
      </w:r>
    </w:p>
    <w:p w14:paraId="6E6C48D7" w14:textId="122668BF" w:rsidR="00F07FB8" w:rsidRDefault="00F07FB8" w:rsidP="00F07FB8">
      <w:pPr>
        <w:pStyle w:val="ListParagraph"/>
        <w:numPr>
          <w:ilvl w:val="2"/>
          <w:numId w:val="2"/>
        </w:numPr>
      </w:pPr>
      <w:r>
        <w:t>Nested eight</w:t>
      </w:r>
    </w:p>
    <w:p w14:paraId="0AD7C17C" w14:textId="668D31CA" w:rsidR="00F07FB8" w:rsidRDefault="00F07FB8" w:rsidP="00F07FB8">
      <w:pPr>
        <w:pStyle w:val="ListParagraph"/>
        <w:numPr>
          <w:ilvl w:val="2"/>
          <w:numId w:val="2"/>
        </w:numPr>
      </w:pPr>
      <w:r>
        <w:t>Nested nine</w:t>
      </w:r>
    </w:p>
    <w:p w14:paraId="464C159E" w14:textId="33815FF0" w:rsidR="002F3231" w:rsidRDefault="00F07FB8" w:rsidP="002F3231">
      <w:pPr>
        <w:pStyle w:val="ListParagraph"/>
        <w:numPr>
          <w:ilvl w:val="0"/>
          <w:numId w:val="2"/>
        </w:numPr>
      </w:pPr>
      <w:r>
        <w:t>Nested ten</w:t>
      </w:r>
    </w:p>
    <w:p w14:paraId="6FE63410" w14:textId="77777777" w:rsidR="002F3231" w:rsidRDefault="002F3231" w:rsidP="002F3231"/>
    <w:tbl>
      <w:tblPr>
        <w:tblStyle w:val="TableGrid"/>
        <w:tblW w:w="10881" w:type="dxa"/>
        <w:tblLook w:val="04A0" w:firstRow="1" w:lastRow="0" w:firstColumn="1" w:lastColumn="0" w:noHBand="0" w:noVBand="1"/>
      </w:tblPr>
      <w:tblGrid>
        <w:gridCol w:w="2838"/>
        <w:gridCol w:w="2839"/>
        <w:gridCol w:w="5204"/>
      </w:tblGrid>
      <w:tr w:rsidR="002F3231" w14:paraId="38C2C6AD" w14:textId="77777777" w:rsidTr="0098036E">
        <w:tc>
          <w:tcPr>
            <w:tcW w:w="2838" w:type="dxa"/>
          </w:tcPr>
          <w:p w14:paraId="6D684D62" w14:textId="77777777" w:rsidR="002F3231" w:rsidRDefault="002F3231" w:rsidP="002F3231">
            <w:proofErr w:type="gramStart"/>
            <w:r>
              <w:t>a</w:t>
            </w:r>
            <w:proofErr w:type="gramEnd"/>
          </w:p>
        </w:tc>
        <w:tc>
          <w:tcPr>
            <w:tcW w:w="2839" w:type="dxa"/>
          </w:tcPr>
          <w:p w14:paraId="556DA74E" w14:textId="77777777" w:rsidR="002F3231" w:rsidRDefault="002F3231" w:rsidP="002F3231">
            <w:proofErr w:type="gramStart"/>
            <w:r>
              <w:t>b</w:t>
            </w:r>
            <w:proofErr w:type="gramEnd"/>
          </w:p>
        </w:tc>
        <w:tc>
          <w:tcPr>
            <w:tcW w:w="5204" w:type="dxa"/>
          </w:tcPr>
          <w:p w14:paraId="6AB83B2B" w14:textId="77777777" w:rsidR="002F3231" w:rsidRDefault="002F3231" w:rsidP="002F3231">
            <w:r>
              <w:t>C</w:t>
            </w:r>
          </w:p>
        </w:tc>
      </w:tr>
      <w:tr w:rsidR="002F3231" w14:paraId="227D242F" w14:textId="77777777" w:rsidTr="0098036E">
        <w:tc>
          <w:tcPr>
            <w:tcW w:w="2838" w:type="dxa"/>
          </w:tcPr>
          <w:p w14:paraId="234C9D76" w14:textId="77777777" w:rsidR="002F3231" w:rsidRDefault="002F3231" w:rsidP="002F3231">
            <w:proofErr w:type="gramStart"/>
            <w:r>
              <w:t>d</w:t>
            </w:r>
            <w:proofErr w:type="gramEnd"/>
          </w:p>
        </w:tc>
        <w:tc>
          <w:tcPr>
            <w:tcW w:w="2839" w:type="dxa"/>
          </w:tcPr>
          <w:p w14:paraId="4D417DB3" w14:textId="77777777" w:rsidR="002F3231" w:rsidRDefault="002F3231" w:rsidP="002F3231">
            <w:proofErr w:type="gramStart"/>
            <w:r>
              <w:t>e</w:t>
            </w:r>
            <w:proofErr w:type="gramEnd"/>
          </w:p>
        </w:tc>
        <w:tc>
          <w:tcPr>
            <w:tcW w:w="5204" w:type="dxa"/>
          </w:tcPr>
          <w:p w14:paraId="648020F4" w14:textId="77777777" w:rsidR="002F3231" w:rsidRDefault="002F3231" w:rsidP="002F3231">
            <w:r>
              <w:t>F</w:t>
            </w:r>
          </w:p>
        </w:tc>
      </w:tr>
      <w:tr w:rsidR="002F3231" w14:paraId="0E01E9AF" w14:textId="77777777" w:rsidTr="0098036E">
        <w:tc>
          <w:tcPr>
            <w:tcW w:w="2838" w:type="dxa"/>
          </w:tcPr>
          <w:p w14:paraId="35E1D5FF" w14:textId="77777777" w:rsidR="002F3231" w:rsidRDefault="002F3231" w:rsidP="002F3231">
            <w:proofErr w:type="gramStart"/>
            <w:r>
              <w:t>g</w:t>
            </w:r>
            <w:proofErr w:type="gramEnd"/>
          </w:p>
        </w:tc>
        <w:tc>
          <w:tcPr>
            <w:tcW w:w="2839" w:type="dxa"/>
          </w:tcPr>
          <w:p w14:paraId="33DB76F2" w14:textId="77777777" w:rsidR="002F3231" w:rsidRDefault="002F3231" w:rsidP="002F3231">
            <w:proofErr w:type="gramStart"/>
            <w:r>
              <w:t>h</w:t>
            </w:r>
            <w:proofErr w:type="gramEnd"/>
          </w:p>
        </w:tc>
        <w:tc>
          <w:tcPr>
            <w:tcW w:w="5204" w:type="dxa"/>
          </w:tcPr>
          <w:p w14:paraId="056EFD8E" w14:textId="77777777" w:rsidR="002F3231" w:rsidRDefault="002F3231" w:rsidP="002F3231">
            <w:r>
              <w:t>I</w:t>
            </w:r>
          </w:p>
        </w:tc>
      </w:tr>
      <w:tr w:rsidR="002F3231" w14:paraId="4DC10870" w14:textId="77777777" w:rsidTr="0098036E">
        <w:tc>
          <w:tcPr>
            <w:tcW w:w="2838" w:type="dxa"/>
          </w:tcPr>
          <w:p w14:paraId="7A6EA1C8" w14:textId="77777777" w:rsidR="002F3231" w:rsidRDefault="002F3231" w:rsidP="002F3231">
            <w:proofErr w:type="gramStart"/>
            <w:r>
              <w:t>j</w:t>
            </w:r>
            <w:proofErr w:type="gramEnd"/>
          </w:p>
        </w:tc>
        <w:tc>
          <w:tcPr>
            <w:tcW w:w="2839" w:type="dxa"/>
          </w:tcPr>
          <w:p w14:paraId="0141733D" w14:textId="77777777" w:rsidR="002F3231" w:rsidRDefault="002F3231" w:rsidP="002F3231">
            <w:proofErr w:type="gramStart"/>
            <w:r>
              <w:t>k</w:t>
            </w:r>
            <w:proofErr w:type="gramEnd"/>
          </w:p>
        </w:tc>
        <w:tc>
          <w:tcPr>
            <w:tcW w:w="5204" w:type="dxa"/>
          </w:tcPr>
          <w:p w14:paraId="46EEAF1F" w14:textId="77777777" w:rsidR="002F3231" w:rsidRDefault="002F3231" w:rsidP="002F3231">
            <w:proofErr w:type="gramStart"/>
            <w:r>
              <w:t>l</w:t>
            </w:r>
            <w:proofErr w:type="gramEnd"/>
          </w:p>
        </w:tc>
      </w:tr>
    </w:tbl>
    <w:p w14:paraId="016D7D45" w14:textId="77777777" w:rsidR="002F3231" w:rsidRDefault="002F3231" w:rsidP="002F3231"/>
    <w:p w14:paraId="606B659B" w14:textId="77777777" w:rsidR="002F3231" w:rsidRDefault="002F3231" w:rsidP="002F3231">
      <w:pPr>
        <w:pStyle w:val="Heading1"/>
      </w:pPr>
      <w:r>
        <w:t>Section 1</w:t>
      </w:r>
    </w:p>
    <w:p w14:paraId="1325C53A" w14:textId="77777777" w:rsidR="002F3231" w:rsidRDefault="002F3231" w:rsidP="002F3231"/>
    <w:p w14:paraId="2B0BFFD0" w14:textId="77777777" w:rsidR="002F3231" w:rsidRDefault="002F3231" w:rsidP="002F3231">
      <w:r>
        <w:t>The primary and continuing goal of GNU is to offer a Unix-compatible system that would be 100% free software. Not 95% free, not 99.5%, but 100%. The name of the system, GNU, is a recursive acronym meaning GNU's Not Unix—a way of paying tribute to the technical ideas of Unix, while at the same time saying that GNU is something different. Technically, GNU is like Unix. But unlike Unix, GNU gives its users freedom.</w:t>
      </w:r>
    </w:p>
    <w:p w14:paraId="06619BD1" w14:textId="77777777" w:rsidR="002F3231" w:rsidRDefault="002F3231" w:rsidP="002F3231"/>
    <w:p w14:paraId="69A35ED0" w14:textId="77777777" w:rsidR="002F3231" w:rsidRDefault="002F3231" w:rsidP="002F3231">
      <w:r>
        <w:t>Completely free system distributions (“distros”) meeting this goal are available today, many using the Linux-libre kernel (the relationship between GNU and the Linux kernel is described more fully elsewhere). The GNU packages have been designed to work together so we could have a functioning GNU system. It has turned out that they also serve as a common “upstream” for many distros, so contributions to GNU packages help the free software community as a whole. Naturally, work on GNU is ongoing, with the goal to create a system that gives the greatest freedom to computer users. GNU packages include user-oriented applications, utilities, tools, libraries, even games—all the programs that an operating system can usefully offer to its users. New packages are welcome.</w:t>
      </w:r>
    </w:p>
    <w:p w14:paraId="3B79531D" w14:textId="77777777" w:rsidR="002F3231" w:rsidRDefault="002F3231" w:rsidP="002F3231"/>
    <w:p w14:paraId="38765B8C" w14:textId="77777777" w:rsidR="002F3231" w:rsidRDefault="002F3231" w:rsidP="002F3231">
      <w:r>
        <w:t>Thousands of people have joined in to make GNU the success it is today, and there are many ways to contribute, both technical and non-technical. GNU developers gather from time to time in GNU Hackers Meetings, sometimes as part of the larger free software community LibrePlanet conferences.</w:t>
      </w:r>
    </w:p>
    <w:p w14:paraId="2FA2E5CC" w14:textId="77777777" w:rsidR="002F3231" w:rsidRDefault="002F3231" w:rsidP="002F3231"/>
    <w:p w14:paraId="17569815" w14:textId="77777777" w:rsidR="002F3231" w:rsidRDefault="002F3231" w:rsidP="002F3231">
      <w:pPr>
        <w:pStyle w:val="Heading2"/>
      </w:pPr>
      <w:r>
        <w:t>Section 1.1</w:t>
      </w:r>
    </w:p>
    <w:p w14:paraId="7015105A" w14:textId="77777777" w:rsidR="002F3231" w:rsidRDefault="002F3231" w:rsidP="002F3231"/>
    <w:p w14:paraId="73214BC5" w14:textId="77777777" w:rsidR="002F3231" w:rsidRDefault="002F3231" w:rsidP="002F3231">
      <w:proofErr w:type="gramStart"/>
      <w:r>
        <w:t>GNU has been supported in several ways by the Free Software Foundation, the nonprofit organization also founded by rms to advocate free software ideals</w:t>
      </w:r>
      <w:proofErr w:type="gramEnd"/>
      <w:r>
        <w:t>. Among other things, the FSF accepts copyright assignments and disclaimers, so it can act in court on behalf of GNU programs. (To be clear, contributing a program to GNU does not require transferring copyright to the FSF. If you do assign copyright, the FSF will enforce the GPL for the program if someone violates it; if you keep the copyright, enforcement will be up to you.)</w:t>
      </w:r>
    </w:p>
    <w:p w14:paraId="5F64C72A" w14:textId="77777777" w:rsidR="002F3231" w:rsidRDefault="002F3231" w:rsidP="002F3231"/>
    <w:p w14:paraId="3839872D" w14:textId="77777777" w:rsidR="002F3231" w:rsidRDefault="002F3231" w:rsidP="002F3231">
      <w:pPr>
        <w:pStyle w:val="Heading2"/>
      </w:pPr>
      <w:r>
        <w:t>Section 1.2</w:t>
      </w:r>
    </w:p>
    <w:p w14:paraId="120398ED" w14:textId="77777777" w:rsidR="002F3231" w:rsidRDefault="002F3231" w:rsidP="002F3231"/>
    <w:p w14:paraId="2F0E6BD4" w14:textId="77777777" w:rsidR="00AA1889" w:rsidRDefault="002F3231" w:rsidP="002F3231">
      <w:r>
        <w:t>The ultimate goal is to provide free software to do all of the jobs computer users want to do—and thus make proprietary software a thing of the past.</w:t>
      </w:r>
    </w:p>
    <w:p w14:paraId="093915FC" w14:textId="77777777" w:rsidR="009A1034" w:rsidRDefault="009A1034" w:rsidP="002F3231"/>
    <w:p w14:paraId="6E0D27AE" w14:textId="09B834D3" w:rsidR="009A1034" w:rsidRDefault="009A1034" w:rsidP="009A1034">
      <w:pPr>
        <w:pStyle w:val="Heading3"/>
      </w:pPr>
      <w:r>
        <w:t>Section 1.2.1</w:t>
      </w:r>
    </w:p>
    <w:p w14:paraId="7ACF4ACE" w14:textId="77777777" w:rsidR="009A1034" w:rsidRDefault="009A1034" w:rsidP="009A1034"/>
    <w:p w14:paraId="7D75BDF6" w14:textId="290593C2" w:rsidR="009A1034" w:rsidRDefault="009A1034" w:rsidP="009A1034">
      <w:pPr>
        <w:pStyle w:val="Heading4"/>
      </w:pPr>
      <w:r>
        <w:t>Section 1.2.1.1</w:t>
      </w:r>
    </w:p>
    <w:p w14:paraId="56024A06" w14:textId="77777777" w:rsidR="009A1034" w:rsidRDefault="009A1034" w:rsidP="009A1034"/>
    <w:p w14:paraId="30DEAC23" w14:textId="697E7A07" w:rsidR="009A1034" w:rsidRDefault="009A1034" w:rsidP="009A1034">
      <w:pPr>
        <w:pStyle w:val="Heading5"/>
      </w:pPr>
      <w:r>
        <w:t>Section 1.2.1.1.1</w:t>
      </w:r>
    </w:p>
    <w:p w14:paraId="76F4C64A" w14:textId="77777777" w:rsidR="00C70EBB" w:rsidRDefault="00C70EBB" w:rsidP="00C70EBB"/>
    <w:p w14:paraId="1AF53DD3" w14:textId="77777777" w:rsidR="00A14672" w:rsidRDefault="00A14672" w:rsidP="00C70EBB"/>
    <w:sectPr w:rsidR="00A14672" w:rsidSect="00040C7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518"/>
    <w:multiLevelType w:val="hybridMultilevel"/>
    <w:tmpl w:val="2AEC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F479E"/>
    <w:multiLevelType w:val="hybridMultilevel"/>
    <w:tmpl w:val="7BD61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D3DC1"/>
    <w:multiLevelType w:val="hybridMultilevel"/>
    <w:tmpl w:val="930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E71B9"/>
    <w:multiLevelType w:val="multilevel"/>
    <w:tmpl w:val="7BD61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9EA"/>
    <w:rsid w:val="00023D61"/>
    <w:rsid w:val="00026490"/>
    <w:rsid w:val="00040C75"/>
    <w:rsid w:val="00061ADA"/>
    <w:rsid w:val="00086B0A"/>
    <w:rsid w:val="000B734E"/>
    <w:rsid w:val="00220A8E"/>
    <w:rsid w:val="002619EA"/>
    <w:rsid w:val="002C7329"/>
    <w:rsid w:val="002E2A11"/>
    <w:rsid w:val="002E2F17"/>
    <w:rsid w:val="002F3231"/>
    <w:rsid w:val="00311E08"/>
    <w:rsid w:val="00315485"/>
    <w:rsid w:val="003468F5"/>
    <w:rsid w:val="00372C2A"/>
    <w:rsid w:val="00372CC6"/>
    <w:rsid w:val="003D59F9"/>
    <w:rsid w:val="004615FF"/>
    <w:rsid w:val="004D4A88"/>
    <w:rsid w:val="00586132"/>
    <w:rsid w:val="005B56C0"/>
    <w:rsid w:val="00624A7B"/>
    <w:rsid w:val="006D7921"/>
    <w:rsid w:val="006F72FE"/>
    <w:rsid w:val="00727291"/>
    <w:rsid w:val="007835F6"/>
    <w:rsid w:val="00783C8F"/>
    <w:rsid w:val="007E1B23"/>
    <w:rsid w:val="00870F72"/>
    <w:rsid w:val="0098036E"/>
    <w:rsid w:val="009A1034"/>
    <w:rsid w:val="00A14672"/>
    <w:rsid w:val="00AA1889"/>
    <w:rsid w:val="00B51161"/>
    <w:rsid w:val="00B80E55"/>
    <w:rsid w:val="00C70EBB"/>
    <w:rsid w:val="00D118A8"/>
    <w:rsid w:val="00DA5E25"/>
    <w:rsid w:val="00DC39BE"/>
    <w:rsid w:val="00DF03A1"/>
    <w:rsid w:val="00E34154"/>
    <w:rsid w:val="00E3487D"/>
    <w:rsid w:val="00F0269B"/>
    <w:rsid w:val="00F07FB8"/>
    <w:rsid w:val="00F25810"/>
    <w:rsid w:val="00F408A2"/>
    <w:rsid w:val="00F52084"/>
    <w:rsid w:val="00F664D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5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2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32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0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10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31"/>
    <w:pPr>
      <w:ind w:left="720"/>
      <w:contextualSpacing/>
    </w:pPr>
  </w:style>
  <w:style w:type="table" w:styleId="TableGrid">
    <w:name w:val="Table Grid"/>
    <w:basedOn w:val="TableNormal"/>
    <w:uiPriority w:val="59"/>
    <w:rsid w:val="002F3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32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F32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0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10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103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2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32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0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10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31"/>
    <w:pPr>
      <w:ind w:left="720"/>
      <w:contextualSpacing/>
    </w:pPr>
  </w:style>
  <w:style w:type="table" w:styleId="TableGrid">
    <w:name w:val="Table Grid"/>
    <w:basedOn w:val="TableNormal"/>
    <w:uiPriority w:val="59"/>
    <w:rsid w:val="002F3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32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F32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0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10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103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444</Words>
  <Characters>2536</Characters>
  <Application>Microsoft Macintosh Word</Application>
  <DocSecurity>0</DocSecurity>
  <Lines>21</Lines>
  <Paragraphs>5</Paragraphs>
  <ScaleCrop>false</ScaleCrop>
  <Company>Adelaide University</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Kelly</dc:creator>
  <cp:keywords/>
  <dc:description/>
  <cp:lastModifiedBy>Peter Kelly</cp:lastModifiedBy>
  <cp:revision>46</cp:revision>
  <dcterms:created xsi:type="dcterms:W3CDTF">2011-11-05T18:17:00Z</dcterms:created>
  <dcterms:modified xsi:type="dcterms:W3CDTF">2011-11-14T06:19:00Z</dcterms:modified>
</cp:coreProperties>
</file>