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47" w:type="pct"/>
        <w:tblBorders>
          <w:insideH w:val="none" w:sz="0" w:space="0" w:color="auto"/>
          <w:insideV w:val="none" w:sz="0" w:space="0" w:color="auto"/>
        </w:tblBorders>
        <w:shd w:val="pct30" w:color="auto" w:fill="800000"/>
        <w:tblLook w:val="00A0" w:firstRow="1" w:lastRow="0" w:firstColumn="1" w:lastColumn="0" w:noHBand="0" w:noVBand="0"/>
      </w:tblPr>
      <w:tblGrid>
        <w:gridCol w:w="9561"/>
      </w:tblGrid>
      <w:tr w:rsidR="00F2358E">
        <w:trPr>
          <w:trHeight w:val="1060"/>
        </w:trPr>
        <w:tc>
          <w:tcPr>
            <w:tcW w:w="5000" w:type="pct"/>
            <w:shd w:val="pct30" w:color="auto" w:fill="800000"/>
          </w:tcPr>
          <w:p w:rsidR="00F2358E" w:rsidRPr="00F2358E" w:rsidRDefault="00F2358E" w:rsidP="00F2358E">
            <w:pPr>
              <w:jc w:val="center"/>
              <w:rPr>
                <w:b/>
                <w:sz w:val="72"/>
              </w:rPr>
            </w:pPr>
            <w:r w:rsidRPr="00F2358E">
              <w:rPr>
                <w:b/>
                <w:sz w:val="72"/>
              </w:rPr>
              <w:t>Knights of Columbus</w:t>
            </w:r>
          </w:p>
          <w:p w:rsidR="00F2358E" w:rsidRPr="00F2358E" w:rsidRDefault="00F2358E" w:rsidP="00F2358E">
            <w:pPr>
              <w:jc w:val="center"/>
              <w:rPr>
                <w:b/>
                <w:sz w:val="44"/>
              </w:rPr>
            </w:pPr>
            <w:r w:rsidRPr="00F2358E">
              <w:rPr>
                <w:b/>
                <w:sz w:val="44"/>
              </w:rPr>
              <w:t>Did You Know</w:t>
            </w:r>
            <w:r w:rsidR="008937B2">
              <w:rPr>
                <w:b/>
                <w:sz w:val="44"/>
              </w:rPr>
              <w:t xml:space="preserve"> - Charity</w:t>
            </w:r>
          </w:p>
        </w:tc>
      </w:tr>
    </w:tbl>
    <w:p w:rsidR="00F2358E" w:rsidRDefault="00F2358E"/>
    <w:p w:rsidR="00F2358E" w:rsidRDefault="00F2358E"/>
    <w:p w:rsidR="00F2358E" w:rsidRDefault="00F2358E" w:rsidP="00F2358E">
      <w:pPr>
        <w:pStyle w:val="ListParagraph"/>
        <w:numPr>
          <w:ilvl w:val="0"/>
          <w:numId w:val="1"/>
        </w:numPr>
      </w:pPr>
      <w:bookmarkStart w:id="0" w:name="_GoBack"/>
      <w:r>
        <w:t xml:space="preserve">The Knights of Columbus gave Pope Benedict XVI a gift of $1.6 million representing this years earning from the Order’s </w:t>
      </w:r>
      <w:proofErr w:type="spellStart"/>
      <w:r>
        <w:t>Vicarius</w:t>
      </w:r>
      <w:proofErr w:type="spellEnd"/>
      <w:r>
        <w:t xml:space="preserve"> Christi Fund. This fund established in 1981 has provided $48 millions for the pope’s personal charities and causes.</w:t>
      </w:r>
    </w:p>
    <w:bookmarkEnd w:id="0"/>
    <w:p w:rsidR="00F2358E" w:rsidRDefault="00F2358E" w:rsidP="00D53A4F"/>
    <w:p w:rsidR="00F2358E" w:rsidRDefault="00F2358E" w:rsidP="00F2358E">
      <w:pPr>
        <w:pStyle w:val="ListParagraph"/>
        <w:numPr>
          <w:ilvl w:val="0"/>
          <w:numId w:val="1"/>
        </w:numPr>
      </w:pPr>
      <w:r>
        <w:t xml:space="preserve">The Knights of Columbus provide winter coats to children in need through a program call “Coats for Kids”. This year along the Order will distribute more than 12,000 coats. For more information on how you can help visit </w:t>
      </w:r>
      <w:r w:rsidR="00D14AEB" w:rsidRPr="00D14AEB">
        <w:rPr>
          <w:b/>
          <w:color w:val="1F497D" w:themeColor="text2"/>
        </w:rPr>
        <w:t>www.</w:t>
      </w:r>
      <w:r w:rsidRPr="003C57C6">
        <w:rPr>
          <w:b/>
          <w:color w:val="1F497D" w:themeColor="text2"/>
        </w:rPr>
        <w:t>kofc.org/coats</w:t>
      </w:r>
      <w:r>
        <w:t xml:space="preserve"> or contact your local Council.</w:t>
      </w:r>
    </w:p>
    <w:p w:rsidR="00F2358E" w:rsidRDefault="00F2358E" w:rsidP="00D53A4F"/>
    <w:p w:rsidR="008F7B6A" w:rsidRDefault="00F2358E" w:rsidP="00F2358E">
      <w:pPr>
        <w:pStyle w:val="ListParagraph"/>
        <w:numPr>
          <w:ilvl w:val="0"/>
          <w:numId w:val="1"/>
        </w:numPr>
      </w:pPr>
      <w:r>
        <w:t xml:space="preserve">The Knights of Columbus also helps to keep the shelves of soup kitchens and food pantries supplied through a program called “Food for Families”. The Supreme Council alone contributed 1,625 turkeys to food banks in and around </w:t>
      </w:r>
      <w:r w:rsidR="003C57C6">
        <w:t xml:space="preserve">the Order’s headquarters in </w:t>
      </w:r>
      <w:r>
        <w:t xml:space="preserve">New Haven Connecticut. Local Councils </w:t>
      </w:r>
      <w:r w:rsidR="003C57C6">
        <w:t xml:space="preserve">contribute to these organizations </w:t>
      </w:r>
      <w:r>
        <w:t>throughout the country</w:t>
      </w:r>
      <w:r w:rsidR="003C57C6">
        <w:t xml:space="preserve">. For more information on how you can help visit </w:t>
      </w:r>
      <w:r w:rsidR="00D14AEB" w:rsidRPr="00D14AEB">
        <w:rPr>
          <w:b/>
          <w:color w:val="1F497D" w:themeColor="text2"/>
        </w:rPr>
        <w:t>www</w:t>
      </w:r>
      <w:r w:rsidR="00D14AEB">
        <w:t>.</w:t>
      </w:r>
      <w:r w:rsidR="003C57C6" w:rsidRPr="003C57C6">
        <w:rPr>
          <w:b/>
          <w:color w:val="1F497D" w:themeColor="text2"/>
        </w:rPr>
        <w:t>kofc.org/service</w:t>
      </w:r>
      <w:r w:rsidR="003C57C6">
        <w:t xml:space="preserve"> or contact your local Council.</w:t>
      </w:r>
    </w:p>
    <w:p w:rsidR="003C57C6" w:rsidRDefault="003C57C6" w:rsidP="00D53A4F"/>
    <w:p w:rsidR="00D53A4F" w:rsidRDefault="003C57C6" w:rsidP="00F2358E">
      <w:pPr>
        <w:pStyle w:val="ListParagraph"/>
        <w:numPr>
          <w:ilvl w:val="0"/>
          <w:numId w:val="1"/>
        </w:numPr>
      </w:pPr>
      <w:r>
        <w:t xml:space="preserve">Knights in 25 states raised funds to purchase </w:t>
      </w:r>
      <w:r w:rsidR="00E637EE">
        <w:t>more than 70</w:t>
      </w:r>
      <w:r>
        <w:t xml:space="preserve"> ultrasound machines through a matching funds grant program sponsored by the Supreme Council. These ultrasound machines are gifted to pregnancy centers where they are used by these centers to advise pregnant mothers. </w:t>
      </w:r>
      <w:r w:rsidR="008F7B6A">
        <w:t xml:space="preserve">Locally the Knights in Kansas donated one of these machines to the Wyandotte Pregnancy Clinic in Kansas City, Kansas. </w:t>
      </w:r>
      <w:r w:rsidR="00E637EE">
        <w:t xml:space="preserve">The impact this technology has on a woman’s decision to keep her baby is dramatic. </w:t>
      </w:r>
    </w:p>
    <w:p w:rsidR="008F7B6A" w:rsidRDefault="008F7B6A" w:rsidP="00D53A4F"/>
    <w:p w:rsidR="00D53A4F" w:rsidRDefault="008F7B6A" w:rsidP="00F2358E">
      <w:pPr>
        <w:pStyle w:val="ListParagraph"/>
        <w:numPr>
          <w:ilvl w:val="0"/>
          <w:numId w:val="1"/>
        </w:numPr>
      </w:pPr>
      <w:r>
        <w:t xml:space="preserve">The Knights of Columbus </w:t>
      </w:r>
      <w:r w:rsidR="00D53A4F">
        <w:t xml:space="preserve">was very involved with earthquakes relief in Haiti. The Order </w:t>
      </w:r>
      <w:r>
        <w:t>donated nearly 2,000 wheelchairs to amputees in Haiti and provided approximately 800 Haitian children with</w:t>
      </w:r>
      <w:r w:rsidR="00D53A4F">
        <w:t xml:space="preserve"> prosthetic devices and therapy.</w:t>
      </w:r>
      <w:r>
        <w:t xml:space="preserve"> </w:t>
      </w:r>
    </w:p>
    <w:p w:rsidR="00D53A4F" w:rsidRDefault="00D53A4F" w:rsidP="00D53A4F"/>
    <w:p w:rsidR="008937B2" w:rsidRDefault="00D53A4F" w:rsidP="00F2358E">
      <w:pPr>
        <w:pStyle w:val="ListParagraph"/>
        <w:numPr>
          <w:ilvl w:val="0"/>
          <w:numId w:val="1"/>
        </w:numPr>
      </w:pPr>
      <w:r>
        <w:t>The Knights of Columbus through our annual Tootsie Roll Drive provide fund to local organizations that aid people with intellectual disabilities and is a major sponsor of the Special Olympics in Kansas.</w:t>
      </w:r>
    </w:p>
    <w:p w:rsidR="008937B2" w:rsidRDefault="008937B2" w:rsidP="008937B2"/>
    <w:p w:rsidR="00D53A4F" w:rsidRDefault="008937B2" w:rsidP="00F2358E">
      <w:pPr>
        <w:pStyle w:val="ListParagraph"/>
        <w:numPr>
          <w:ilvl w:val="0"/>
          <w:numId w:val="1"/>
        </w:numPr>
      </w:pPr>
      <w:r>
        <w:t xml:space="preserve">Through the Adopt a Seminarian program local councils provide moral and financial support to each of Kansas’ Seminarians. Last year, over $219,000 of financial support was given. </w:t>
      </w:r>
    </w:p>
    <w:p w:rsidR="00D53A4F" w:rsidRDefault="00D53A4F" w:rsidP="00D53A4F"/>
    <w:p w:rsidR="00F2358E" w:rsidRDefault="00D53A4F" w:rsidP="00D14AEB">
      <w:r>
        <w:t xml:space="preserve">These are just a few of the many acts of charity and service that the Knight of Columbus is involved in each and every day. We are a Catholic, Family, </w:t>
      </w:r>
      <w:r w:rsidR="00D14AEB">
        <w:t>Fraternal, Service organization and we welcome every Catholic man to join us. For more information on how to join visit</w:t>
      </w:r>
      <w:r w:rsidR="00D14AEB" w:rsidRPr="00D14AEB">
        <w:rPr>
          <w:b/>
          <w:color w:val="1F497D" w:themeColor="text2"/>
        </w:rPr>
        <w:t xml:space="preserve"> </w:t>
      </w:r>
      <w:hyperlink r:id="rId6" w:history="1">
        <w:r w:rsidR="00D14AEB" w:rsidRPr="00D14AEB">
          <w:rPr>
            <w:rStyle w:val="Hyperlink"/>
            <w:b/>
          </w:rPr>
          <w:t>www</w:t>
        </w:r>
        <w:r w:rsidR="00D14AEB" w:rsidRPr="00502BEE">
          <w:rPr>
            <w:rStyle w:val="Hyperlink"/>
          </w:rPr>
          <w:t>.</w:t>
        </w:r>
        <w:r w:rsidR="00D14AEB" w:rsidRPr="00D14AEB">
          <w:rPr>
            <w:rStyle w:val="Hyperlink"/>
            <w:b/>
          </w:rPr>
          <w:t>kofc.org</w:t>
        </w:r>
      </w:hyperlink>
      <w:r w:rsidR="00D14AEB" w:rsidRPr="00D14AEB">
        <w:rPr>
          <w:b/>
          <w:color w:val="1F497D" w:themeColor="text2"/>
        </w:rPr>
        <w:t xml:space="preserve">, </w:t>
      </w:r>
      <w:r w:rsidR="00D14AEB">
        <w:t xml:space="preserve">contact Mike Grothoff, Kansas State Recruitment Chairman at Mike.Grothoff@sbcglobal.net or any member of your local Council.  </w:t>
      </w:r>
    </w:p>
    <w:p w:rsidR="00F2358E" w:rsidRDefault="00F2358E" w:rsidP="00F2358E"/>
    <w:sectPr w:rsidR="00F2358E" w:rsidSect="00D14AEB">
      <w:pgSz w:w="12240" w:h="15840"/>
      <w:pgMar w:top="576" w:right="1584" w:bottom="72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5DF5"/>
    <w:multiLevelType w:val="multilevel"/>
    <w:tmpl w:val="5AB42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3E84"/>
    <w:multiLevelType w:val="multilevel"/>
    <w:tmpl w:val="5AB42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34995"/>
    <w:multiLevelType w:val="hybridMultilevel"/>
    <w:tmpl w:val="5AB4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C0448"/>
    <w:multiLevelType w:val="multilevel"/>
    <w:tmpl w:val="5AB42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72938"/>
    <w:multiLevelType w:val="multilevel"/>
    <w:tmpl w:val="5AB42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91089"/>
    <w:multiLevelType w:val="multilevel"/>
    <w:tmpl w:val="5AB42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C4EC1"/>
    <w:multiLevelType w:val="multilevel"/>
    <w:tmpl w:val="5AB42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8E"/>
    <w:rsid w:val="003C57C6"/>
    <w:rsid w:val="00571B73"/>
    <w:rsid w:val="008937B2"/>
    <w:rsid w:val="008F7B6A"/>
    <w:rsid w:val="00D14AEB"/>
    <w:rsid w:val="00D53A4F"/>
    <w:rsid w:val="00E637EE"/>
    <w:rsid w:val="00EC1EC5"/>
    <w:rsid w:val="00F235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5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35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A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5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35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fc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 Nextel Corporation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Grothoff, Mike J </dc:creator>
  <cp:keywords/>
  <cp:lastModifiedBy>Grothoff, Mike J </cp:lastModifiedBy>
  <cp:revision>2</cp:revision>
  <cp:lastPrinted>2011-02-21T20:20:00Z</cp:lastPrinted>
  <dcterms:created xsi:type="dcterms:W3CDTF">2011-02-21T21:03:00Z</dcterms:created>
  <dcterms:modified xsi:type="dcterms:W3CDTF">2011-02-21T21:03:00Z</dcterms:modified>
</cp:coreProperties>
</file>