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0lw7st3ag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🛡️ 5 Sites That Help You Counter Misinformation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an age of disinformation and propaganda, knowing what’s real—and helping others know too—is a vital act of democracy. These five trusted sites help you </w:t>
      </w:r>
      <w:r w:rsidDel="00000000" w:rsidR="00000000" w:rsidRPr="00000000">
        <w:rPr>
          <w:b w:val="1"/>
          <w:rtl w:val="0"/>
        </w:rPr>
        <w:t xml:space="preserve">fact-check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debunk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stay informed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v11kymfuo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Snopes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 original fact-checking site. Investigates rumors, memes, hoaxes, and political claims.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https://www.snopes.com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x9enaefid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FactCheck.org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 nonpartisan project from the University of Pennsylvania, focused on political claims and media accuracy.</w:t>
        <w:br w:type="textWrapping"/>
        <w:t xml:space="preserve"> 🔗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https://www.factcheck.org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8fg0l16mc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Media Bias/Fact Check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Rates the political bias and factual reliability of news outlets so you can understand your media diet.</w:t>
        <w:br w:type="textWrapping"/>
        <w:t xml:space="preserve"> 🔗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https://mediabiasfactcheck.com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3m042uyr0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NewsGuard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Browser extension and site that scores news outlets on credibility and transparency. Great for spotting bad actors.</w:t>
        <w:br w:type="textWrapping"/>
        <w:t xml:space="preserve"> 🔗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https://www.newsguardtech.com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hj9qytuo6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The Factual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Uses a data-driven approach to rate the credibility of news stories based on sources, tone, and expertise.</w:t>
        <w:br w:type="textWrapping"/>
        <w:t xml:space="preserve"> 🔗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https://www.thefactual.com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 Tip:</w:t>
      </w:r>
      <w:r w:rsidDel="00000000" w:rsidR="00000000" w:rsidRPr="00000000">
        <w:rPr>
          <w:rtl w:val="0"/>
        </w:rPr>
        <w:t xml:space="preserve"> When in doubt, </w:t>
      </w:r>
      <w:r w:rsidDel="00000000" w:rsidR="00000000" w:rsidRPr="00000000">
        <w:rPr>
          <w:b w:val="1"/>
          <w:rtl w:val="0"/>
        </w:rPr>
        <w:t xml:space="preserve">pause before you share</w:t>
      </w:r>
      <w:r w:rsidDel="00000000" w:rsidR="00000000" w:rsidRPr="00000000">
        <w:rPr>
          <w:rtl w:val="0"/>
        </w:rPr>
        <w:t xml:space="preserve">. Misinformation spreads faster than facts—but you can slow it down.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abiasfactcheck.com" TargetMode="External"/><Relationship Id="rId10" Type="http://schemas.openxmlformats.org/officeDocument/2006/relationships/hyperlink" Target="https://mediabiasfactcheck.com" TargetMode="External"/><Relationship Id="rId13" Type="http://schemas.openxmlformats.org/officeDocument/2006/relationships/hyperlink" Target="https://www.newsguardtech.com" TargetMode="External"/><Relationship Id="rId12" Type="http://schemas.openxmlformats.org/officeDocument/2006/relationships/hyperlink" Target="https://www.newsguardtech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tcheck.org" TargetMode="External"/><Relationship Id="rId15" Type="http://schemas.openxmlformats.org/officeDocument/2006/relationships/hyperlink" Target="https://www.thefactual.com" TargetMode="External"/><Relationship Id="rId14" Type="http://schemas.openxmlformats.org/officeDocument/2006/relationships/hyperlink" Target="https://www.thefactua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nopes.com" TargetMode="External"/><Relationship Id="rId7" Type="http://schemas.openxmlformats.org/officeDocument/2006/relationships/hyperlink" Target="https://www.snopes.com" TargetMode="External"/><Relationship Id="rId8" Type="http://schemas.openxmlformats.org/officeDocument/2006/relationships/hyperlink" Target="https://www.factchec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