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6F04DCD8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104/EMIF FILKOM-UB/PSDM/TRAINING OF TRAINERS/A/VIII/2019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32516E64" w:rsidR="004525DD" w:rsidRPr="00CA0692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23CE99C9" w:rsidR="006C1A1D" w:rsidRPr="00CA0692" w:rsidRDefault="00CA0692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Koordinator</w:t>
      </w:r>
      <w:proofErr w:type="spellEnd"/>
      <w:r>
        <w:rPr>
          <w:rFonts w:ascii="Times New Roman" w:hAnsi="Times New Roman" w:cs="Times New Roman"/>
          <w:lang w:val="en-US"/>
        </w:rPr>
        <w:t xml:space="preserve"> BPMIF FILKOM </w:t>
      </w:r>
      <w:bookmarkStart w:id="0" w:name="_GoBack"/>
      <w:bookmarkEnd w:id="0"/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4C857D6B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3E70D293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8 - 9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7A36147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>: 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17.00 WIB</w:t>
      </w:r>
    </w:p>
    <w:p w14:paraId="19F58449" w14:textId="4C1F95AB" w:rsidR="004525DD" w:rsidRPr="00CA0692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s-ES"/>
        </w:rPr>
        <w:t>memohon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s-ES"/>
        </w:rPr>
        <w:t>kesediaannya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CA069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A0692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6DEECC8C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CA069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4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r w:rsidR="006E059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gustus</w:t>
                        </w:r>
                        <w:proofErr w:type="spellEnd"/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6E059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7D2A05D3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496695" w14:textId="6C388C49" w:rsidR="004525DD" w:rsidRPr="004525DD" w:rsidRDefault="00901598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6E86E4E4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FD8F" w14:textId="77777777" w:rsidR="002F0D5E" w:rsidRDefault="002F0D5E" w:rsidP="00191979">
      <w:pPr>
        <w:spacing w:after="0" w:line="240" w:lineRule="auto"/>
      </w:pPr>
      <w:r>
        <w:separator/>
      </w:r>
    </w:p>
  </w:endnote>
  <w:endnote w:type="continuationSeparator" w:id="0">
    <w:p w14:paraId="1374FC32" w14:textId="77777777" w:rsidR="002F0D5E" w:rsidRDefault="002F0D5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A878" w14:textId="77777777" w:rsidR="002F0D5E" w:rsidRDefault="002F0D5E" w:rsidP="00191979">
      <w:pPr>
        <w:spacing w:after="0" w:line="240" w:lineRule="auto"/>
      </w:pPr>
      <w:r>
        <w:separator/>
      </w:r>
    </w:p>
  </w:footnote>
  <w:footnote w:type="continuationSeparator" w:id="0">
    <w:p w14:paraId="4EFFF4DD" w14:textId="77777777" w:rsidR="002F0D5E" w:rsidRDefault="002F0D5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2F0D5E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7154E8"/>
    <w:rsid w:val="00754287"/>
    <w:rsid w:val="00787FF7"/>
    <w:rsid w:val="007A5465"/>
    <w:rsid w:val="007D6EF0"/>
    <w:rsid w:val="008C303B"/>
    <w:rsid w:val="00901598"/>
    <w:rsid w:val="0092028B"/>
    <w:rsid w:val="0092527D"/>
    <w:rsid w:val="009C3416"/>
    <w:rsid w:val="009C3AE2"/>
    <w:rsid w:val="00A213C6"/>
    <w:rsid w:val="00A35945"/>
    <w:rsid w:val="00AA36BF"/>
    <w:rsid w:val="00AD3BFE"/>
    <w:rsid w:val="00B22E06"/>
    <w:rsid w:val="00B906A7"/>
    <w:rsid w:val="00BC4411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FB02-D514-47FE-853A-D9DF25DD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6</cp:revision>
  <cp:lastPrinted>2018-04-12T03:19:00Z</cp:lastPrinted>
  <dcterms:created xsi:type="dcterms:W3CDTF">2019-07-29T15:52:00Z</dcterms:created>
  <dcterms:modified xsi:type="dcterms:W3CDTF">2019-08-05T10:23:00Z</dcterms:modified>
</cp:coreProperties>
</file>