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1831" w14:textId="76ABA0AC" w:rsidR="00C67A22" w:rsidRDefault="00F719E3" w:rsidP="0038568C">
      <w:pPr>
        <w:jc w:val="center"/>
        <w:rPr>
          <w:b/>
          <w:bCs/>
        </w:rPr>
      </w:pPr>
      <w:r w:rsidRPr="00F719E3">
        <w:rPr>
          <w:b/>
          <w:bCs/>
        </w:rPr>
        <w:t xml:space="preserve">variational autoencoder </w:t>
      </w:r>
      <w:r>
        <w:rPr>
          <w:b/>
          <w:bCs/>
        </w:rPr>
        <w:t>(</w:t>
      </w:r>
      <w:r w:rsidR="0038568C">
        <w:rPr>
          <w:b/>
          <w:bCs/>
        </w:rPr>
        <w:t>VAE</w:t>
      </w:r>
      <w:r>
        <w:rPr>
          <w:b/>
          <w:bCs/>
        </w:rPr>
        <w:t>)</w:t>
      </w:r>
    </w:p>
    <w:p w14:paraId="18701A60" w14:textId="77777777" w:rsidR="00F719E3" w:rsidRDefault="00F719E3" w:rsidP="0038568C">
      <w:pPr>
        <w:jc w:val="center"/>
        <w:rPr>
          <w:b/>
          <w:bCs/>
        </w:rPr>
      </w:pPr>
    </w:p>
    <w:p w14:paraId="741488AA" w14:textId="48B45F83" w:rsidR="00823662" w:rsidRDefault="00F719E3" w:rsidP="00823662">
      <w:r>
        <w:t>A natural next step from the autoencoder is the variational autoencoder.</w:t>
      </w:r>
      <w:r w:rsidR="001A5186">
        <w:t xml:space="preserve"> Variational autoencoders was first proposed by </w:t>
      </w:r>
      <w:proofErr w:type="spellStart"/>
      <w:r w:rsidR="001A5186">
        <w:t>Kingma</w:t>
      </w:r>
      <w:proofErr w:type="spellEnd"/>
      <w:r w:rsidR="001A5186">
        <w:t xml:space="preserve"> and Welling [21], which suggested a probabilistic model over a latent space using an encoder-decoder structure</w:t>
      </w:r>
      <w:r w:rsidR="00DE5C51">
        <w:t>, which allows us to sample from the autoencoder</w:t>
      </w:r>
      <w:r w:rsidR="001A5186">
        <w:t>.</w:t>
      </w:r>
      <w:r>
        <w:t xml:space="preserve"> A variational autoencoder is </w:t>
      </w:r>
      <w:proofErr w:type="gramStart"/>
      <w:r>
        <w:t>similar to</w:t>
      </w:r>
      <w:proofErr w:type="gramEnd"/>
      <w:r>
        <w:t xml:space="preserve"> an autoencoder since it utilizes an encoder-decoder structure with a latent space. but the variational autoencoder has some fundamental differences; a VAE is a probabilistic model. Additionally, the encoding distribution is regularized during training to guarantee that the </w:t>
      </w:r>
      <w:proofErr w:type="gramStart"/>
      <w:r>
        <w:t>properties</w:t>
      </w:r>
      <w:proofErr w:type="gramEnd"/>
      <w:r>
        <w:t xml:space="preserve"> of the latent space is suitable to generate new data. Simply put, the VAE learns the parameters of the distribution of the input data, which implies that it is possible to generate new data from the learned distribution.</w:t>
      </w:r>
      <w:r w:rsidR="002F5B1F">
        <w:t xml:space="preserve"> </w:t>
      </w:r>
      <w:r w:rsidR="00823662">
        <w:t>The encoder predicts the mean and standard deviation of the input, which means it can output a low-dimensional representation of the normal distribution of the latent space</w:t>
      </w:r>
      <w:r w:rsidR="002F5B1F">
        <w:t xml:space="preserve"> [</w:t>
      </w:r>
      <w:r w:rsidR="00E679D7">
        <w:t xml:space="preserve">18, </w:t>
      </w:r>
      <w:r w:rsidR="002F5B1F">
        <w:t>21]</w:t>
      </w:r>
      <w:r w:rsidR="00823662">
        <w:t>.</w:t>
      </w:r>
    </w:p>
    <w:p w14:paraId="03AB9B78" w14:textId="359546F0" w:rsidR="00176224" w:rsidRDefault="00176224" w:rsidP="00823662"/>
    <w:p w14:paraId="39B71D18" w14:textId="54A049A2" w:rsidR="00176224" w:rsidRPr="00883D86" w:rsidRDefault="00176224" w:rsidP="00823662">
      <w:pPr>
        <w:rPr>
          <w:rFonts w:ascii="Cambria Math" w:hAnsi="Cambria Math" w:cs="Cambria Math"/>
        </w:rPr>
      </w:pPr>
      <w:r>
        <w:t xml:space="preserve">The probabilistic feature </w:t>
      </w:r>
      <w:r w:rsidR="003B2354">
        <w:t xml:space="preserve">and the variational inference </w:t>
      </w:r>
      <w:r>
        <w:t xml:space="preserve">of the VAE requires further loss calculations </w:t>
      </w:r>
      <w:r w:rsidR="003B2354">
        <w:t xml:space="preserve">than a typical loss function, since the </w:t>
      </w:r>
      <w:r w:rsidR="00883D86">
        <w:t xml:space="preserve">encoder output (latent space representation) can be considered a latent </w:t>
      </w:r>
      <w:r w:rsidR="003B2354">
        <w:t>random variable Z makes the variational inference problem a Bayesian inference problem.</w:t>
      </w:r>
      <w:r w:rsidR="00883D86">
        <w:t xml:space="preserve"> The main issue of this problem is that the density p(x) =</w:t>
      </w:r>
      <w:r w:rsidR="00883D86" w:rsidRPr="00883D86">
        <w:rPr>
          <w:rFonts w:cstheme="minorHAnsi"/>
        </w:rPr>
        <w:t>∫</w:t>
      </w:r>
      <w:r w:rsidR="00883D86" w:rsidRPr="00883D86">
        <w:rPr>
          <w:rFonts w:ascii="Cambria Math" w:hAnsi="Cambria Math" w:cs="Cambria Math"/>
        </w:rPr>
        <w:t>𝑝</w:t>
      </w:r>
      <w:r w:rsidR="00883D86" w:rsidRPr="00883D86">
        <w:rPr>
          <w:rFonts w:cstheme="minorHAnsi"/>
        </w:rPr>
        <w:t>(</w:t>
      </w:r>
      <w:r w:rsidR="00883D86" w:rsidRPr="00883D86">
        <w:rPr>
          <w:rFonts w:ascii="Cambria Math" w:hAnsi="Cambria Math" w:cs="Cambria Math"/>
        </w:rPr>
        <w:t>𝑥</w:t>
      </w:r>
      <w:r w:rsidR="00883D86" w:rsidRPr="00883D86">
        <w:rPr>
          <w:rFonts w:cstheme="minorHAnsi"/>
        </w:rPr>
        <w:t>|</w:t>
      </w:r>
      <w:r w:rsidR="00883D86" w:rsidRPr="00883D86">
        <w:rPr>
          <w:rFonts w:ascii="Cambria Math" w:hAnsi="Cambria Math" w:cs="Cambria Math"/>
        </w:rPr>
        <w:t>𝑧</w:t>
      </w:r>
      <w:r w:rsidR="00883D86" w:rsidRPr="00883D86">
        <w:rPr>
          <w:rFonts w:cstheme="minorHAnsi"/>
        </w:rPr>
        <w:t>)</w:t>
      </w:r>
      <w:r w:rsidR="00883D86">
        <w:rPr>
          <w:rFonts w:cstheme="minorHAnsi"/>
        </w:rPr>
        <w:t xml:space="preserve"> </w:t>
      </w:r>
      <w:r w:rsidR="00883D86" w:rsidRPr="00883D86">
        <w:rPr>
          <w:rFonts w:ascii="Cambria Math" w:hAnsi="Cambria Math" w:cs="Cambria Math"/>
        </w:rPr>
        <w:t>𝑝</w:t>
      </w:r>
      <w:r w:rsidR="00883D86" w:rsidRPr="00883D86">
        <w:rPr>
          <w:rFonts w:cstheme="minorHAnsi"/>
        </w:rPr>
        <w:t>(</w:t>
      </w:r>
      <w:r w:rsidR="00883D86" w:rsidRPr="00883D86">
        <w:rPr>
          <w:rFonts w:ascii="Cambria Math" w:hAnsi="Cambria Math" w:cs="Cambria Math"/>
        </w:rPr>
        <w:t>𝑧</w:t>
      </w:r>
      <w:r w:rsidR="00883D86" w:rsidRPr="00883D86">
        <w:rPr>
          <w:rFonts w:cstheme="minorHAnsi"/>
        </w:rPr>
        <w:t>) d</w:t>
      </w:r>
      <w:r w:rsidR="00883D86" w:rsidRPr="00883D86">
        <w:rPr>
          <w:rFonts w:ascii="Cambria Math" w:hAnsi="Cambria Math" w:cs="Cambria Math"/>
        </w:rPr>
        <w:t>𝑧</w:t>
      </w:r>
      <w:r w:rsidR="00883D86">
        <w:t xml:space="preserve"> is normally intractable. The solution is to approximate </w:t>
      </w:r>
      <w:r w:rsidR="00883D86" w:rsidRPr="00883D86">
        <w:rPr>
          <w:rFonts w:ascii="Cambria Math" w:hAnsi="Cambria Math" w:cs="Cambria Math"/>
        </w:rPr>
        <w:t>𝑝</w:t>
      </w:r>
      <w:r w:rsidR="00883D86" w:rsidRPr="00883D86">
        <w:rPr>
          <w:rFonts w:cstheme="minorHAnsi"/>
        </w:rPr>
        <w:t>(</w:t>
      </w:r>
      <w:proofErr w:type="spellStart"/>
      <w:r w:rsidR="00883D86">
        <w:rPr>
          <w:rFonts w:ascii="Cambria Math" w:hAnsi="Cambria Math" w:cs="Cambria Math"/>
        </w:rPr>
        <w:t>z</w:t>
      </w:r>
      <w:r w:rsidR="00883D86" w:rsidRPr="00883D86">
        <w:rPr>
          <w:rFonts w:cstheme="minorHAnsi"/>
        </w:rPr>
        <w:t>|</w:t>
      </w:r>
      <w:r w:rsidR="00883D86">
        <w:rPr>
          <w:rFonts w:ascii="Cambria Math" w:hAnsi="Cambria Math" w:cs="Cambria Math"/>
        </w:rPr>
        <w:t>x</w:t>
      </w:r>
      <w:proofErr w:type="spellEnd"/>
      <w:r w:rsidR="00883D86" w:rsidRPr="00883D86">
        <w:rPr>
          <w:rFonts w:cstheme="minorHAnsi"/>
        </w:rPr>
        <w:t>)</w:t>
      </w:r>
      <w:r w:rsidR="00883D86">
        <w:rPr>
          <w:rFonts w:cstheme="minorHAnsi"/>
        </w:rPr>
        <w:t xml:space="preserve"> with a tractable density q(z), so that </w:t>
      </w:r>
      <w:r w:rsidR="00883D86" w:rsidRPr="00883D86">
        <w:rPr>
          <w:rFonts w:ascii="Cambria Math" w:hAnsi="Cambria Math" w:cs="Cambria Math"/>
        </w:rPr>
        <w:t>𝑝</w:t>
      </w:r>
      <w:r w:rsidR="00883D86" w:rsidRPr="00883D86">
        <w:rPr>
          <w:rFonts w:cstheme="minorHAnsi"/>
        </w:rPr>
        <w:t>(</w:t>
      </w:r>
      <w:proofErr w:type="spellStart"/>
      <w:r w:rsidR="00883D86">
        <w:rPr>
          <w:rFonts w:ascii="Cambria Math" w:hAnsi="Cambria Math" w:cs="Cambria Math"/>
        </w:rPr>
        <w:t>z</w:t>
      </w:r>
      <w:r w:rsidR="00883D86" w:rsidRPr="00883D86">
        <w:rPr>
          <w:rFonts w:cstheme="minorHAnsi"/>
        </w:rPr>
        <w:t>|</w:t>
      </w:r>
      <w:r w:rsidR="00883D86">
        <w:rPr>
          <w:rFonts w:ascii="Cambria Math" w:hAnsi="Cambria Math" w:cs="Cambria Math"/>
        </w:rPr>
        <w:t>x</w:t>
      </w:r>
      <w:proofErr w:type="spellEnd"/>
      <w:r w:rsidR="00883D86" w:rsidRPr="00883D86">
        <w:rPr>
          <w:rFonts w:cstheme="minorHAnsi"/>
        </w:rPr>
        <w:t>)</w:t>
      </w:r>
      <w:r w:rsidR="00883D86">
        <w:rPr>
          <w:rFonts w:cstheme="minorHAnsi"/>
        </w:rPr>
        <w:t xml:space="preserve"> </w:t>
      </w:r>
      <w:r w:rsidR="00883D86" w:rsidRPr="00883D86">
        <w:rPr>
          <w:rFonts w:cstheme="minorHAnsi"/>
        </w:rPr>
        <w:t xml:space="preserve">≈ </w:t>
      </w:r>
      <w:r w:rsidR="00883D86" w:rsidRPr="00883D86">
        <w:rPr>
          <w:rFonts w:ascii="Cambria Math" w:hAnsi="Cambria Math" w:cs="Cambria Math"/>
        </w:rPr>
        <w:t>𝑞</w:t>
      </w:r>
      <w:r w:rsidR="00883D86" w:rsidRPr="00883D86">
        <w:rPr>
          <w:rFonts w:cstheme="minorHAnsi"/>
        </w:rPr>
        <w:t>(</w:t>
      </w:r>
      <w:r w:rsidR="00883D86" w:rsidRPr="00883D86">
        <w:rPr>
          <w:rFonts w:ascii="Cambria Math" w:hAnsi="Cambria Math" w:cs="Cambria Math"/>
        </w:rPr>
        <w:t>𝑧</w:t>
      </w:r>
      <w:r w:rsidR="00883D86" w:rsidRPr="00883D86">
        <w:rPr>
          <w:rFonts w:cstheme="minorHAnsi"/>
        </w:rPr>
        <w:t>).</w:t>
      </w:r>
      <w:r w:rsidR="00883D86">
        <w:rPr>
          <w:rFonts w:cstheme="minorHAnsi"/>
        </w:rPr>
        <w:t xml:space="preserve"> Using Jensen’s inequality</w:t>
      </w:r>
      <w:r w:rsidR="00BB1500">
        <w:rPr>
          <w:rFonts w:cstheme="minorHAnsi"/>
        </w:rPr>
        <w:t xml:space="preserve"> which states </w:t>
      </w:r>
      <w:r w:rsidR="00BB1500" w:rsidRPr="00BB1500">
        <w:rPr>
          <w:rFonts w:cstheme="minorHAnsi"/>
        </w:rPr>
        <w:t xml:space="preserve">that </w:t>
      </w:r>
      <w:r w:rsidR="00BB1500" w:rsidRPr="00BB1500">
        <w:rPr>
          <w:rFonts w:ascii="Cambria Math" w:hAnsi="Cambria Math" w:cs="Cambria Math"/>
        </w:rPr>
        <w:t>𝜙</w:t>
      </w:r>
      <w:r w:rsidR="00BB1500" w:rsidRPr="00BB1500">
        <w:rPr>
          <w:rFonts w:cstheme="minorHAnsi"/>
        </w:rPr>
        <w:t>(</w:t>
      </w:r>
      <w:r w:rsidR="00BB1500" w:rsidRPr="00BB1500">
        <w:rPr>
          <w:rFonts w:ascii="Cambria Math" w:hAnsi="Cambria Math" w:cs="Cambria Math"/>
        </w:rPr>
        <w:t>𝔼</w:t>
      </w:r>
      <w:r w:rsidR="00BB1500" w:rsidRPr="00BB1500">
        <w:rPr>
          <w:rFonts w:cstheme="minorHAnsi"/>
        </w:rPr>
        <w:t xml:space="preserve">[X]) ≤ </w:t>
      </w:r>
      <w:r w:rsidR="00BB1500" w:rsidRPr="00BB1500">
        <w:rPr>
          <w:rFonts w:ascii="Cambria Math" w:hAnsi="Cambria Math" w:cs="Cambria Math"/>
        </w:rPr>
        <w:t>𝔼</w:t>
      </w:r>
      <w:r w:rsidR="00BB1500" w:rsidRPr="00BB1500">
        <w:rPr>
          <w:rFonts w:cstheme="minorHAnsi"/>
        </w:rPr>
        <w:t>[</w:t>
      </w:r>
      <w:r w:rsidR="00BB1500" w:rsidRPr="00BB1500">
        <w:rPr>
          <w:rFonts w:ascii="Cambria Math" w:hAnsi="Cambria Math" w:cs="Cambria Math"/>
        </w:rPr>
        <w:t>𝜙</w:t>
      </w:r>
      <w:r w:rsidR="00BB1500" w:rsidRPr="00BB1500">
        <w:rPr>
          <w:rFonts w:cstheme="minorHAnsi"/>
        </w:rPr>
        <w:t>(X)]</w:t>
      </w:r>
      <w:r w:rsidR="00BB1500">
        <w:rPr>
          <w:rFonts w:cstheme="minorHAnsi"/>
        </w:rPr>
        <w:t xml:space="preserve"> for a convex function </w:t>
      </w:r>
      <w:r w:rsidR="00BB1500" w:rsidRPr="00BB1500">
        <w:rPr>
          <w:rFonts w:ascii="Cambria Math" w:hAnsi="Cambria Math" w:cs="Cambria Math"/>
        </w:rPr>
        <w:t>𝜙</w:t>
      </w:r>
      <w:r w:rsidR="00BB1500">
        <w:rPr>
          <w:rFonts w:ascii="Cambria Math" w:hAnsi="Cambria Math" w:cs="Cambria Math"/>
        </w:rPr>
        <w:t>, we get the following solution:</w:t>
      </w:r>
    </w:p>
    <w:p w14:paraId="3CE1A06C" w14:textId="2435ABD6" w:rsidR="00883D86" w:rsidRDefault="00BB1500" w:rsidP="00823662">
      <w:r>
        <w:rPr>
          <w:noProof/>
        </w:rPr>
        <w:drawing>
          <wp:anchor distT="0" distB="0" distL="114300" distR="114300" simplePos="0" relativeHeight="251658240" behindDoc="0" locked="0" layoutInCell="1" allowOverlap="1" wp14:anchorId="1844D0A5" wp14:editId="12CDC7B7">
            <wp:simplePos x="0" y="0"/>
            <wp:positionH relativeFrom="column">
              <wp:posOffset>1405054</wp:posOffset>
            </wp:positionH>
            <wp:positionV relativeFrom="paragraph">
              <wp:posOffset>74249</wp:posOffset>
            </wp:positionV>
            <wp:extent cx="3467735" cy="1896110"/>
            <wp:effectExtent l="0" t="0" r="0" b="0"/>
            <wp:wrapSquare wrapText="bothSides"/>
            <wp:docPr id="365844992" name="Picture 4"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44992" name="Picture 4" descr="A group of math equation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7735" cy="1896110"/>
                    </a:xfrm>
                    <a:prstGeom prst="rect">
                      <a:avLst/>
                    </a:prstGeom>
                  </pic:spPr>
                </pic:pic>
              </a:graphicData>
            </a:graphic>
            <wp14:sizeRelH relativeFrom="page">
              <wp14:pctWidth>0</wp14:pctWidth>
            </wp14:sizeRelH>
            <wp14:sizeRelV relativeFrom="page">
              <wp14:pctHeight>0</wp14:pctHeight>
            </wp14:sizeRelV>
          </wp:anchor>
        </w:drawing>
      </w:r>
    </w:p>
    <w:p w14:paraId="4AA37EF6" w14:textId="2B4D4C4F" w:rsidR="00883D86" w:rsidRPr="00883D86" w:rsidRDefault="00883D86" w:rsidP="00823662">
      <w:pPr>
        <w:rPr>
          <w:lang w:val="en-NO"/>
        </w:rPr>
      </w:pPr>
    </w:p>
    <w:p w14:paraId="4431C190" w14:textId="77777777" w:rsidR="003B2354" w:rsidRPr="003B2354" w:rsidRDefault="003B2354" w:rsidP="00823662">
      <w:pPr>
        <w:rPr>
          <w:lang w:val="en-NO"/>
        </w:rPr>
      </w:pPr>
    </w:p>
    <w:p w14:paraId="37A5E151" w14:textId="77777777" w:rsidR="002F5B1F" w:rsidRDefault="002F5B1F" w:rsidP="00823662"/>
    <w:p w14:paraId="0CCFDBAD" w14:textId="77777777" w:rsidR="00BB1500" w:rsidRDefault="00BB1500" w:rsidP="00823662"/>
    <w:p w14:paraId="1CBDD855" w14:textId="77777777" w:rsidR="00BB1500" w:rsidRDefault="00BB1500" w:rsidP="00823662"/>
    <w:p w14:paraId="1F4A6806" w14:textId="77777777" w:rsidR="00BB1500" w:rsidRDefault="00BB1500" w:rsidP="00823662"/>
    <w:p w14:paraId="0E8CBE59" w14:textId="77777777" w:rsidR="00BB1500" w:rsidRDefault="00BB1500" w:rsidP="00823662"/>
    <w:p w14:paraId="6B3681E8" w14:textId="77777777" w:rsidR="00BB1500" w:rsidRDefault="00BB1500" w:rsidP="00823662"/>
    <w:p w14:paraId="45E43CE1" w14:textId="77777777" w:rsidR="00BB1500" w:rsidRDefault="00BB1500" w:rsidP="00823662"/>
    <w:p w14:paraId="0BEFC776" w14:textId="77777777" w:rsidR="00BB1500" w:rsidRDefault="00BB1500" w:rsidP="00823662"/>
    <w:p w14:paraId="3B6C114C" w14:textId="6EE32719" w:rsidR="00BB1500" w:rsidRDefault="00BB1500" w:rsidP="00823662">
      <w:r>
        <w:t>By maximizing the evidence lower bound (ELBO), we minimize the loss of the approximation. The ELBO consists of two parts: KL divergence and a reproduction loss. The reproduction loss makes sure the reconstructed inputs are as close as possible to the original image, and the KL divergence quantifies how one probability distribution diverges from another. In other words, the KL divergence minimizes the “distance” between the variational posterior and the prior distribution</w:t>
      </w:r>
      <w:r w:rsidR="00E679D7">
        <w:t xml:space="preserve"> [18, </w:t>
      </w:r>
      <w:proofErr w:type="spellStart"/>
      <w:r w:rsidR="00E679D7">
        <w:t>nadli</w:t>
      </w:r>
      <w:proofErr w:type="spellEnd"/>
      <w:r w:rsidR="00E679D7">
        <w:t>)</w:t>
      </w:r>
      <w:r>
        <w:t>.</w:t>
      </w:r>
    </w:p>
    <w:p w14:paraId="33D34127" w14:textId="77777777" w:rsidR="00D12BF6" w:rsidRDefault="00D12BF6" w:rsidP="00823662"/>
    <w:p w14:paraId="4A8787DF" w14:textId="1F4E0DFE" w:rsidR="00D12BF6" w:rsidRPr="00381502" w:rsidRDefault="00D12BF6" w:rsidP="00823662">
      <w:pPr>
        <w:rPr>
          <w:rFonts w:ascii="Cambria Math" w:hAnsi="Cambria Math" w:cs="Cambria Math"/>
        </w:rPr>
      </w:pPr>
      <w:r>
        <w:t>With the variational inference problem solved, the encoder can be seen as f(x) = q(</w:t>
      </w:r>
      <w:proofErr w:type="spellStart"/>
      <w:r>
        <w:t>z</w:t>
      </w:r>
      <w:r w:rsidRPr="00883D86">
        <w:rPr>
          <w:rFonts w:cstheme="minorHAnsi"/>
        </w:rPr>
        <w:t>|</w:t>
      </w:r>
      <w:r>
        <w:rPr>
          <w:rFonts w:ascii="Cambria Math" w:hAnsi="Cambria Math" w:cs="Cambria Math"/>
        </w:rPr>
        <w:t>x</w:t>
      </w:r>
      <w:proofErr w:type="spellEnd"/>
      <w:r w:rsidRPr="00883D86">
        <w:rPr>
          <w:rFonts w:cstheme="minorHAnsi"/>
        </w:rPr>
        <w:t>)</w:t>
      </w:r>
      <w:r>
        <w:rPr>
          <w:rFonts w:cstheme="minorHAnsi"/>
        </w:rPr>
        <w:t xml:space="preserve"> and the decoder can be seen as g(z) = p(</w:t>
      </w:r>
      <w:proofErr w:type="spellStart"/>
      <w:r>
        <w:rPr>
          <w:rFonts w:cstheme="minorHAnsi"/>
        </w:rPr>
        <w:t>x</w:t>
      </w:r>
      <w:r w:rsidRPr="00883D86">
        <w:rPr>
          <w:rFonts w:cstheme="minorHAnsi"/>
        </w:rPr>
        <w:t>|</w:t>
      </w:r>
      <w:r>
        <w:rPr>
          <w:rFonts w:ascii="Cambria Math" w:hAnsi="Cambria Math" w:cs="Cambria Math"/>
        </w:rPr>
        <w:t>z</w:t>
      </w:r>
      <w:proofErr w:type="spellEnd"/>
      <w:r w:rsidRPr="00883D86">
        <w:rPr>
          <w:rFonts w:cstheme="minorHAnsi"/>
        </w:rPr>
        <w:t>)</w:t>
      </w:r>
      <w:r>
        <w:rPr>
          <w:rFonts w:cstheme="minorHAnsi"/>
        </w:rPr>
        <w:t>. However, to use the KL-divergence, we need an estimate of p(z) that is comparable to q(z), which means the latent space representation z must be probabilistic. To ensure that the latent space representation z must be probabilistic, it is possible to sample a standardized random variable from the distribution</w:t>
      </w:r>
      <w:r w:rsidR="00381502">
        <w:rPr>
          <w:rFonts w:cstheme="minorHAnsi"/>
        </w:rPr>
        <w:t xml:space="preserve"> and scale it </w:t>
      </w:r>
      <w:proofErr w:type="gramStart"/>
      <w:r w:rsidR="00381502">
        <w:rPr>
          <w:rFonts w:cstheme="minorHAnsi"/>
        </w:rPr>
        <w:t>utilizing</w:t>
      </w:r>
      <w:proofErr w:type="gramEnd"/>
      <w:r w:rsidR="00381502">
        <w:rPr>
          <w:rFonts w:cstheme="minorHAnsi"/>
        </w:rPr>
        <w:t xml:space="preserve"> expected parametrization (</w:t>
      </w:r>
      <w:proofErr w:type="spellStart"/>
      <w:r w:rsidR="00381502">
        <w:rPr>
          <w:rFonts w:cstheme="minorHAnsi"/>
        </w:rPr>
        <w:t>nadli</w:t>
      </w:r>
      <w:proofErr w:type="spellEnd"/>
      <w:r w:rsidR="00381502">
        <w:rPr>
          <w:rFonts w:cstheme="minorHAnsi"/>
        </w:rPr>
        <w:t xml:space="preserve"> – class notes). The model can then output parameters for the mean and standard deviation for each input during training. This can </w:t>
      </w:r>
      <w:r w:rsidR="00381502">
        <w:rPr>
          <w:rFonts w:cstheme="minorHAnsi"/>
        </w:rPr>
        <w:lastRenderedPageBreak/>
        <w:t xml:space="preserve">then be sampled from by sampling normal random noise </w:t>
      </w:r>
      <w:r w:rsidR="00381502" w:rsidRPr="00381502">
        <w:rPr>
          <w:rFonts w:ascii="Cambria Math" w:hAnsi="Cambria Math" w:cs="Cambria Math"/>
        </w:rPr>
        <w:t>𝜖</w:t>
      </w:r>
      <w:r w:rsidR="00381502">
        <w:rPr>
          <w:rFonts w:cstheme="minorHAnsi"/>
        </w:rPr>
        <w:t xml:space="preserve">, so that </w:t>
      </w:r>
      <w:r w:rsidR="00381502" w:rsidRPr="00381502">
        <w:rPr>
          <w:rFonts w:ascii="Cambria Math" w:hAnsi="Cambria Math" w:cs="Cambria Math"/>
        </w:rPr>
        <w:t>𝜖∼ N (0, 1)</w:t>
      </w:r>
      <w:r w:rsidR="00381502">
        <w:rPr>
          <w:rFonts w:ascii="Cambria Math" w:hAnsi="Cambria Math" w:cs="Cambria Math"/>
        </w:rPr>
        <w:t xml:space="preserve"> and making the latent space representation </w:t>
      </w:r>
      <w:proofErr w:type="spellStart"/>
      <w:r w:rsidR="00381502">
        <w:rPr>
          <w:rFonts w:ascii="Cambria Math" w:hAnsi="Cambria Math" w:cs="Cambria Math"/>
        </w:rPr>
        <w:t>z_i</w:t>
      </w:r>
      <w:proofErr w:type="spellEnd"/>
      <w:r w:rsidR="00381502">
        <w:rPr>
          <w:rFonts w:ascii="Cambria Math" w:hAnsi="Cambria Math" w:cs="Cambria Math"/>
        </w:rPr>
        <w:t xml:space="preserve"> = </w:t>
      </w:r>
      <w:proofErr w:type="spellStart"/>
      <w:r w:rsidR="00381502">
        <w:rPr>
          <w:rFonts w:ascii="Cambria Math" w:hAnsi="Cambria Math" w:cs="Cambria Math"/>
        </w:rPr>
        <w:t>mean_i</w:t>
      </w:r>
      <w:proofErr w:type="spellEnd"/>
      <w:r w:rsidR="00381502">
        <w:rPr>
          <w:rFonts w:ascii="Cambria Math" w:hAnsi="Cambria Math" w:cs="Cambria Math"/>
        </w:rPr>
        <w:t xml:space="preserve"> + </w:t>
      </w:r>
      <w:r w:rsidR="00381502" w:rsidRPr="00381502">
        <w:rPr>
          <w:rFonts w:ascii="Cambria Math" w:hAnsi="Cambria Math" w:cs="Cambria Math"/>
        </w:rPr>
        <w:t>𝜖</w:t>
      </w:r>
      <w:r w:rsidR="00381502">
        <w:rPr>
          <w:rFonts w:ascii="Cambria Math" w:hAnsi="Cambria Math" w:cs="Cambria Math"/>
        </w:rPr>
        <w:t>_</w:t>
      </w:r>
      <w:proofErr w:type="spellStart"/>
      <w:r w:rsidR="00381502">
        <w:rPr>
          <w:rFonts w:ascii="Cambria Math" w:hAnsi="Cambria Math" w:cs="Cambria Math"/>
        </w:rPr>
        <w:t>i</w:t>
      </w:r>
      <w:proofErr w:type="spellEnd"/>
      <w:r w:rsidR="00381502">
        <w:rPr>
          <w:rFonts w:ascii="Cambria Math" w:hAnsi="Cambria Math" w:cs="Cambria Math"/>
        </w:rPr>
        <w:t xml:space="preserve"> * </w:t>
      </w:r>
      <w:proofErr w:type="spellStart"/>
      <w:r w:rsidR="00381502">
        <w:rPr>
          <w:rFonts w:ascii="Cambria Math" w:hAnsi="Cambria Math" w:cs="Cambria Math"/>
        </w:rPr>
        <w:t>std_i</w:t>
      </w:r>
      <w:proofErr w:type="spellEnd"/>
      <w:r w:rsidR="00381502">
        <w:rPr>
          <w:rFonts w:ascii="Cambria Math" w:hAnsi="Cambria Math" w:cs="Cambria Math"/>
        </w:rPr>
        <w:t xml:space="preserve"> </w:t>
      </w:r>
      <w:r w:rsidR="00381502" w:rsidRPr="00381502">
        <w:rPr>
          <w:rFonts w:ascii="Cambria Math" w:hAnsi="Cambria Math" w:cs="Cambria Math"/>
        </w:rPr>
        <w:t>∼ N (</w:t>
      </w:r>
      <w:r w:rsidR="00381502">
        <w:rPr>
          <w:rFonts w:ascii="Cambria Math" w:hAnsi="Cambria Math" w:cs="Cambria Math"/>
        </w:rPr>
        <w:t>mean</w:t>
      </w:r>
      <w:r w:rsidR="00381502" w:rsidRPr="00381502">
        <w:rPr>
          <w:rFonts w:ascii="Cambria Math" w:hAnsi="Cambria Math" w:cs="Cambria Math"/>
        </w:rPr>
        <w:t xml:space="preserve">, </w:t>
      </w:r>
      <w:r w:rsidR="00381502">
        <w:rPr>
          <w:rFonts w:ascii="Cambria Math" w:hAnsi="Cambria Math" w:cs="Cambria Math"/>
        </w:rPr>
        <w:t>var</w:t>
      </w:r>
      <w:r w:rsidR="00381502" w:rsidRPr="00381502">
        <w:rPr>
          <w:rFonts w:ascii="Cambria Math" w:hAnsi="Cambria Math" w:cs="Cambria Math"/>
        </w:rPr>
        <w:t>)</w:t>
      </w:r>
      <w:r w:rsidR="00381502">
        <w:rPr>
          <w:rFonts w:ascii="Cambria Math" w:hAnsi="Cambria Math" w:cs="Cambria Math"/>
        </w:rPr>
        <w:t xml:space="preserve">.  </w:t>
      </w:r>
      <w:r w:rsidR="00381502" w:rsidRPr="00381502">
        <w:rPr>
          <w:rFonts w:ascii="Cambria Math" w:hAnsi="Cambria Math" w:cs="Cambria Math"/>
        </w:rPr>
        <w:t>𝑧</w:t>
      </w:r>
      <w:r w:rsidR="00381502">
        <w:rPr>
          <w:rFonts w:ascii="Cambria Math" w:hAnsi="Cambria Math" w:cs="Cambria Math"/>
        </w:rPr>
        <w:t>_</w:t>
      </w:r>
      <w:r w:rsidR="00381502" w:rsidRPr="00381502">
        <w:rPr>
          <w:rFonts w:ascii="Cambria Math" w:hAnsi="Cambria Math" w:cs="Cambria Math"/>
        </w:rPr>
        <w:t>𝑖</w:t>
      </w:r>
      <w:r w:rsidR="00381502" w:rsidRPr="00381502">
        <w:t xml:space="preserve"> =</w:t>
      </w:r>
      <w:r w:rsidR="00381502" w:rsidRPr="00381502">
        <w:rPr>
          <w:rFonts w:ascii="Cambria Math" w:hAnsi="Cambria Math" w:cs="Cambria Math"/>
        </w:rPr>
        <w:t>𝜇</w:t>
      </w:r>
      <w:r w:rsidR="00381502">
        <w:rPr>
          <w:rFonts w:ascii="Cambria Math" w:hAnsi="Cambria Math" w:cs="Cambria Math"/>
        </w:rPr>
        <w:t>_</w:t>
      </w:r>
      <w:r w:rsidR="00381502" w:rsidRPr="00381502">
        <w:rPr>
          <w:rFonts w:ascii="Cambria Math" w:hAnsi="Cambria Math" w:cs="Cambria Math"/>
        </w:rPr>
        <w:t>𝑖</w:t>
      </w:r>
      <w:r w:rsidR="00381502" w:rsidRPr="00381502">
        <w:t xml:space="preserve"> +</w:t>
      </w:r>
      <w:r w:rsidR="00381502">
        <w:t xml:space="preserve"> </w:t>
      </w:r>
      <w:r w:rsidR="00381502" w:rsidRPr="00381502">
        <w:rPr>
          <w:rFonts w:ascii="Cambria Math" w:hAnsi="Cambria Math" w:cs="Cambria Math"/>
        </w:rPr>
        <w:t>𝜖⋅𝜎</w:t>
      </w:r>
      <w:r w:rsidR="00381502">
        <w:rPr>
          <w:rFonts w:ascii="Cambria Math" w:hAnsi="Cambria Math" w:cs="Cambria Math"/>
        </w:rPr>
        <w:t>_</w:t>
      </w:r>
      <w:r w:rsidR="00381502" w:rsidRPr="00381502">
        <w:rPr>
          <w:rFonts w:ascii="Cambria Math" w:hAnsi="Cambria Math" w:cs="Cambria Math"/>
        </w:rPr>
        <w:t>𝑖</w:t>
      </w:r>
      <w:r w:rsidR="00381502" w:rsidRPr="00381502">
        <w:t xml:space="preserve"> </w:t>
      </w:r>
      <w:r w:rsidR="00381502" w:rsidRPr="00381502">
        <w:rPr>
          <w:rFonts w:ascii="Cambria Math" w:hAnsi="Cambria Math" w:cs="Cambria Math"/>
        </w:rPr>
        <w:t>∼</w:t>
      </w:r>
      <w:r w:rsidR="00381502" w:rsidRPr="00381502">
        <w:t>N(</w:t>
      </w:r>
      <w:proofErr w:type="gramStart"/>
      <w:r w:rsidR="00381502" w:rsidRPr="00381502">
        <w:rPr>
          <w:rFonts w:ascii="Cambria Math" w:hAnsi="Cambria Math" w:cs="Cambria Math"/>
        </w:rPr>
        <w:t>𝜇</w:t>
      </w:r>
      <w:r w:rsidR="00381502" w:rsidRPr="00381502">
        <w:t>,</w:t>
      </w:r>
      <w:r w:rsidR="00381502" w:rsidRPr="00381502">
        <w:rPr>
          <w:rFonts w:ascii="Cambria Math" w:hAnsi="Cambria Math" w:cs="Cambria Math"/>
        </w:rPr>
        <w:t>𝜎</w:t>
      </w:r>
      <w:proofErr w:type="gramEnd"/>
      <w:r w:rsidR="00381502">
        <w:rPr>
          <w:rFonts w:ascii="Cambria Math" w:hAnsi="Cambria Math" w:cs="Cambria Math"/>
        </w:rPr>
        <w:t>^</w:t>
      </w:r>
      <w:r w:rsidR="00381502" w:rsidRPr="00381502">
        <w:t>2).</w:t>
      </w:r>
      <w:r w:rsidR="00E679D7">
        <w:t xml:space="preserve"> [18, </w:t>
      </w:r>
      <w:proofErr w:type="spellStart"/>
      <w:r w:rsidR="00E679D7">
        <w:t>nadli</w:t>
      </w:r>
      <w:proofErr w:type="spellEnd"/>
      <w:r w:rsidR="00E679D7">
        <w:t>]</w:t>
      </w:r>
    </w:p>
    <w:p w14:paraId="18DD5E8E" w14:textId="77777777" w:rsidR="002F5B1F" w:rsidRDefault="002F5B1F" w:rsidP="00823662"/>
    <w:p w14:paraId="7547E580" w14:textId="2FAA4166" w:rsidR="00DE5C51" w:rsidRDefault="002F5B1F" w:rsidP="001A5186">
      <w:r>
        <w:t>Some advantages of VAEs are that they are easy to train, since it has one tractable likelihood loss and that they manage to produce diverse samples since the likelihood maximization makes sure to capture all modes of the input. However, VAEs falls short in terms of generation quality and reliability because the predicted distributions of the latent space can be very similar for multiple samples, meaning the generation will be an average of the original samples, in other words blurry generation. Additionally, the pixel-based loss is not transferable to the latent space, which makes the model predict pixel-averages, resulting in blurry generations</w:t>
      </w:r>
      <w:r w:rsidR="00176224">
        <w:t xml:space="preserve"> [21]</w:t>
      </w:r>
      <w:r w:rsidR="00E679D7">
        <w:t>. The pixel loss, or reconstruction loss, is typically MSE which gives blurred images [18]</w:t>
      </w:r>
    </w:p>
    <w:p w14:paraId="6A6777DA" w14:textId="77777777" w:rsidR="00823662" w:rsidRDefault="00823662" w:rsidP="001A5186"/>
    <w:p w14:paraId="1556FF75" w14:textId="77777777" w:rsidR="00823662" w:rsidRDefault="00823662" w:rsidP="001A5186">
      <w:pPr>
        <w:rPr>
          <w:rFonts w:ascii="Erewhon" w:hAnsi="Erewhon"/>
          <w:sz w:val="20"/>
          <w:szCs w:val="20"/>
        </w:rPr>
      </w:pPr>
    </w:p>
    <w:p w14:paraId="2F8A48C8" w14:textId="77777777" w:rsidR="002F5B1F" w:rsidRDefault="002F5B1F" w:rsidP="002F5B1F">
      <w:pPr>
        <w:keepNext/>
      </w:pPr>
      <w:r>
        <w:rPr>
          <w:rFonts w:ascii="Erewhon" w:hAnsi="Erewhon"/>
          <w:noProof/>
          <w:sz w:val="20"/>
          <w:szCs w:val="20"/>
        </w:rPr>
        <w:drawing>
          <wp:inline distT="0" distB="0" distL="0" distR="0" wp14:anchorId="2258AC62" wp14:editId="7ED174A1">
            <wp:extent cx="4965700" cy="3848100"/>
            <wp:effectExtent l="0" t="0" r="0" b="0"/>
            <wp:docPr id="351725238" name="Picture 3" descr="A diagram of a sam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25238" name="Picture 3" descr="A diagram of a samp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65700" cy="3848100"/>
                    </a:xfrm>
                    <a:prstGeom prst="rect">
                      <a:avLst/>
                    </a:prstGeom>
                  </pic:spPr>
                </pic:pic>
              </a:graphicData>
            </a:graphic>
          </wp:inline>
        </w:drawing>
      </w:r>
    </w:p>
    <w:p w14:paraId="0041C60C" w14:textId="57E6EE3C" w:rsidR="00823662" w:rsidRDefault="002F5B1F" w:rsidP="002F5B1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hyperlink r:id="rId7" w:history="1">
        <w:r w:rsidRPr="00C4759B">
          <w:rPr>
            <w:rStyle w:val="Hyperlink"/>
          </w:rPr>
          <w:t>https://pub.towardsai.net/diffusion-models-vs-gans-vs-vaes-comparison-of-deep-generative-models-67ab93e0d9ae</w:t>
        </w:r>
      </w:hyperlink>
    </w:p>
    <w:p w14:paraId="53574D10" w14:textId="77777777" w:rsidR="002F5B1F" w:rsidRPr="002F5B1F" w:rsidRDefault="002F5B1F" w:rsidP="002F5B1F"/>
    <w:p w14:paraId="6E8FDB81" w14:textId="77777777" w:rsidR="001A5186" w:rsidRDefault="001A5186" w:rsidP="001A5186">
      <w:pPr>
        <w:rPr>
          <w:rFonts w:ascii="Erewhon" w:hAnsi="Erewhon"/>
          <w:sz w:val="20"/>
          <w:szCs w:val="20"/>
        </w:rPr>
      </w:pPr>
    </w:p>
    <w:p w14:paraId="28B56CE1" w14:textId="77777777" w:rsidR="001A5186" w:rsidRDefault="001A5186" w:rsidP="001A5186">
      <w:pPr>
        <w:rPr>
          <w:lang w:val="en-NO"/>
        </w:rPr>
      </w:pPr>
    </w:p>
    <w:p w14:paraId="338A481D" w14:textId="77777777" w:rsidR="00F719E3" w:rsidRPr="00F719E3" w:rsidRDefault="00F719E3" w:rsidP="00F719E3">
      <w:pPr>
        <w:rPr>
          <w:lang w:val="en-NO"/>
        </w:rPr>
      </w:pPr>
    </w:p>
    <w:p w14:paraId="25C43A7F" w14:textId="77777777" w:rsidR="001A5186" w:rsidRDefault="001A5186" w:rsidP="001A5186">
      <w:pPr>
        <w:keepNext/>
      </w:pPr>
      <w:r>
        <w:rPr>
          <w:noProof/>
          <w:lang w:val="en-NO"/>
        </w:rPr>
        <w:lastRenderedPageBreak/>
        <w:drawing>
          <wp:inline distT="0" distB="0" distL="0" distR="0" wp14:anchorId="4CCE25E5" wp14:editId="1622F6C3">
            <wp:extent cx="5731510" cy="2540635"/>
            <wp:effectExtent l="0" t="0" r="0" b="0"/>
            <wp:docPr id="28225859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58590" name="Picture 1"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540635"/>
                    </a:xfrm>
                    <a:prstGeom prst="rect">
                      <a:avLst/>
                    </a:prstGeom>
                  </pic:spPr>
                </pic:pic>
              </a:graphicData>
            </a:graphic>
          </wp:inline>
        </w:drawing>
      </w:r>
    </w:p>
    <w:p w14:paraId="5C9EF246" w14:textId="05D0E915" w:rsidR="00F719E3" w:rsidRDefault="001A5186" w:rsidP="001A5186">
      <w:pPr>
        <w:pStyle w:val="Caption"/>
      </w:pPr>
      <w:r>
        <w:t xml:space="preserve">Figure </w:t>
      </w:r>
      <w:r>
        <w:fldChar w:fldCharType="begin"/>
      </w:r>
      <w:r>
        <w:instrText xml:space="preserve"> SEQ Figure \* ARABIC </w:instrText>
      </w:r>
      <w:r>
        <w:fldChar w:fldCharType="separate"/>
      </w:r>
      <w:r w:rsidR="002F5B1F">
        <w:rPr>
          <w:noProof/>
        </w:rPr>
        <w:t>2</w:t>
      </w:r>
      <w:r>
        <w:fldChar w:fldCharType="end"/>
      </w:r>
      <w:r>
        <w:t xml:space="preserve">. </w:t>
      </w:r>
      <w:hyperlink r:id="rId9" w:history="1">
        <w:r w:rsidRPr="00C4759B">
          <w:rPr>
            <w:rStyle w:val="Hyperlink"/>
          </w:rPr>
          <w:t>https://medium.com/@judyyes10/generate-images-using-variational-autoencoder-vae-4d429d9bdb5</w:t>
        </w:r>
      </w:hyperlink>
    </w:p>
    <w:p w14:paraId="3DF617F9" w14:textId="77777777" w:rsidR="00823662" w:rsidRDefault="00823662" w:rsidP="00823662">
      <w:pPr>
        <w:keepNext/>
      </w:pPr>
      <w:r>
        <w:rPr>
          <w:noProof/>
        </w:rPr>
        <w:drawing>
          <wp:inline distT="0" distB="0" distL="0" distR="0" wp14:anchorId="1E062090" wp14:editId="023CCC7B">
            <wp:extent cx="5731510" cy="2956560"/>
            <wp:effectExtent l="0" t="0" r="0" b="2540"/>
            <wp:docPr id="145246465" name="Picture 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6465" name="Picture 2" descr="A diagram of a process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956560"/>
                    </a:xfrm>
                    <a:prstGeom prst="rect">
                      <a:avLst/>
                    </a:prstGeom>
                  </pic:spPr>
                </pic:pic>
              </a:graphicData>
            </a:graphic>
          </wp:inline>
        </w:drawing>
      </w:r>
    </w:p>
    <w:p w14:paraId="33BE21A3" w14:textId="1A73FF1E" w:rsidR="001A5186" w:rsidRDefault="00823662" w:rsidP="00823662">
      <w:pPr>
        <w:pStyle w:val="Caption"/>
      </w:pPr>
      <w:r>
        <w:t xml:space="preserve">Figure </w:t>
      </w:r>
      <w:r>
        <w:fldChar w:fldCharType="begin"/>
      </w:r>
      <w:r>
        <w:instrText xml:space="preserve"> SEQ Figure \* ARABIC </w:instrText>
      </w:r>
      <w:r>
        <w:fldChar w:fldCharType="separate"/>
      </w:r>
      <w:r w:rsidR="002F5B1F">
        <w:rPr>
          <w:noProof/>
        </w:rPr>
        <w:t>3</w:t>
      </w:r>
      <w:r>
        <w:fldChar w:fldCharType="end"/>
      </w:r>
      <w:r>
        <w:t xml:space="preserve">. </w:t>
      </w:r>
      <w:hyperlink r:id="rId11" w:history="1">
        <w:r w:rsidR="002F5B1F" w:rsidRPr="00C4759B">
          <w:rPr>
            <w:rStyle w:val="Hyperlink"/>
          </w:rPr>
          <w:t>https://medium.com/@rushikesh.shende/autoencoders-variational-autoencoders-vae-and-%CE%B2-vae-ceba9998773d</w:t>
        </w:r>
      </w:hyperlink>
    </w:p>
    <w:p w14:paraId="79199901" w14:textId="67625BB3" w:rsidR="00E679D7" w:rsidRDefault="00E679D7" w:rsidP="00DF101C"/>
    <w:p w14:paraId="03EBFF76" w14:textId="7C204F36" w:rsidR="00DE5C51" w:rsidRPr="00DE5C51" w:rsidRDefault="00DE5C51" w:rsidP="00643A02"/>
    <w:sectPr w:rsidR="00DE5C51" w:rsidRPr="00DE5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Erewh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E6"/>
    <w:multiLevelType w:val="hybridMultilevel"/>
    <w:tmpl w:val="552C08DC"/>
    <w:lvl w:ilvl="0" w:tplc="912CD202">
      <w:start w:val="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890D13"/>
    <w:multiLevelType w:val="hybridMultilevel"/>
    <w:tmpl w:val="E16EDA72"/>
    <w:lvl w:ilvl="0" w:tplc="4D1C96E4">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52080689">
    <w:abstractNumId w:val="0"/>
  </w:num>
  <w:num w:numId="2" w16cid:durableId="248007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8C"/>
    <w:rsid w:val="00060BE1"/>
    <w:rsid w:val="0010295F"/>
    <w:rsid w:val="00176224"/>
    <w:rsid w:val="001A5186"/>
    <w:rsid w:val="001B5F12"/>
    <w:rsid w:val="002F5B1F"/>
    <w:rsid w:val="00381502"/>
    <w:rsid w:val="0038568C"/>
    <w:rsid w:val="003B2354"/>
    <w:rsid w:val="00643A02"/>
    <w:rsid w:val="00816245"/>
    <w:rsid w:val="00823662"/>
    <w:rsid w:val="00883D86"/>
    <w:rsid w:val="00BB1500"/>
    <w:rsid w:val="00C67A22"/>
    <w:rsid w:val="00D12BF6"/>
    <w:rsid w:val="00DE5C51"/>
    <w:rsid w:val="00DF101C"/>
    <w:rsid w:val="00E679D7"/>
    <w:rsid w:val="00F719E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7C57"/>
  <w15:chartTrackingRefBased/>
  <w15:docId w15:val="{2E72B553-6AEC-6F45-A965-FAD4D0B5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9E3"/>
    <w:pPr>
      <w:spacing w:before="100" w:beforeAutospacing="1" w:after="100" w:afterAutospacing="1"/>
    </w:pPr>
    <w:rPr>
      <w:rFonts w:ascii="Times New Roman" w:eastAsia="Times New Roman" w:hAnsi="Times New Roman" w:cs="Times New Roman"/>
      <w:kern w:val="0"/>
      <w:lang w:val="en-NO" w:eastAsia="en-GB"/>
      <w14:ligatures w14:val="none"/>
    </w:rPr>
  </w:style>
  <w:style w:type="paragraph" w:styleId="Caption">
    <w:name w:val="caption"/>
    <w:basedOn w:val="Normal"/>
    <w:next w:val="Normal"/>
    <w:uiPriority w:val="35"/>
    <w:unhideWhenUsed/>
    <w:qFormat/>
    <w:rsid w:val="001A5186"/>
    <w:pPr>
      <w:spacing w:after="200"/>
    </w:pPr>
    <w:rPr>
      <w:i/>
      <w:iCs/>
      <w:color w:val="44546A" w:themeColor="text2"/>
      <w:sz w:val="18"/>
      <w:szCs w:val="18"/>
    </w:rPr>
  </w:style>
  <w:style w:type="character" w:styleId="Hyperlink">
    <w:name w:val="Hyperlink"/>
    <w:basedOn w:val="DefaultParagraphFont"/>
    <w:uiPriority w:val="99"/>
    <w:unhideWhenUsed/>
    <w:rsid w:val="001A5186"/>
    <w:rPr>
      <w:color w:val="0563C1" w:themeColor="hyperlink"/>
      <w:u w:val="single"/>
    </w:rPr>
  </w:style>
  <w:style w:type="character" w:styleId="UnresolvedMention">
    <w:name w:val="Unresolved Mention"/>
    <w:basedOn w:val="DefaultParagraphFont"/>
    <w:uiPriority w:val="99"/>
    <w:semiHidden/>
    <w:unhideWhenUsed/>
    <w:rsid w:val="001A5186"/>
    <w:rPr>
      <w:color w:val="605E5C"/>
      <w:shd w:val="clear" w:color="auto" w:fill="E1DFDD"/>
    </w:rPr>
  </w:style>
  <w:style w:type="paragraph" w:styleId="ListParagraph">
    <w:name w:val="List Paragraph"/>
    <w:basedOn w:val="Normal"/>
    <w:uiPriority w:val="34"/>
    <w:qFormat/>
    <w:rsid w:val="00E67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8698">
      <w:bodyDiv w:val="1"/>
      <w:marLeft w:val="0"/>
      <w:marRight w:val="0"/>
      <w:marTop w:val="0"/>
      <w:marBottom w:val="0"/>
      <w:divBdr>
        <w:top w:val="none" w:sz="0" w:space="0" w:color="auto"/>
        <w:left w:val="none" w:sz="0" w:space="0" w:color="auto"/>
        <w:bottom w:val="none" w:sz="0" w:space="0" w:color="auto"/>
        <w:right w:val="none" w:sz="0" w:space="0" w:color="auto"/>
      </w:divBdr>
      <w:divsChild>
        <w:div w:id="1448815536">
          <w:marLeft w:val="0"/>
          <w:marRight w:val="0"/>
          <w:marTop w:val="0"/>
          <w:marBottom w:val="0"/>
          <w:divBdr>
            <w:top w:val="none" w:sz="0" w:space="0" w:color="auto"/>
            <w:left w:val="none" w:sz="0" w:space="0" w:color="auto"/>
            <w:bottom w:val="none" w:sz="0" w:space="0" w:color="auto"/>
            <w:right w:val="none" w:sz="0" w:space="0" w:color="auto"/>
          </w:divBdr>
          <w:divsChild>
            <w:div w:id="1242713769">
              <w:marLeft w:val="0"/>
              <w:marRight w:val="0"/>
              <w:marTop w:val="0"/>
              <w:marBottom w:val="0"/>
              <w:divBdr>
                <w:top w:val="none" w:sz="0" w:space="0" w:color="auto"/>
                <w:left w:val="none" w:sz="0" w:space="0" w:color="auto"/>
                <w:bottom w:val="none" w:sz="0" w:space="0" w:color="auto"/>
                <w:right w:val="none" w:sz="0" w:space="0" w:color="auto"/>
              </w:divBdr>
              <w:divsChild>
                <w:div w:id="14100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6863">
      <w:bodyDiv w:val="1"/>
      <w:marLeft w:val="0"/>
      <w:marRight w:val="0"/>
      <w:marTop w:val="0"/>
      <w:marBottom w:val="0"/>
      <w:divBdr>
        <w:top w:val="none" w:sz="0" w:space="0" w:color="auto"/>
        <w:left w:val="none" w:sz="0" w:space="0" w:color="auto"/>
        <w:bottom w:val="none" w:sz="0" w:space="0" w:color="auto"/>
        <w:right w:val="none" w:sz="0" w:space="0" w:color="auto"/>
      </w:divBdr>
      <w:divsChild>
        <w:div w:id="335502813">
          <w:marLeft w:val="0"/>
          <w:marRight w:val="0"/>
          <w:marTop w:val="0"/>
          <w:marBottom w:val="0"/>
          <w:divBdr>
            <w:top w:val="none" w:sz="0" w:space="0" w:color="auto"/>
            <w:left w:val="none" w:sz="0" w:space="0" w:color="auto"/>
            <w:bottom w:val="none" w:sz="0" w:space="0" w:color="auto"/>
            <w:right w:val="none" w:sz="0" w:space="0" w:color="auto"/>
          </w:divBdr>
          <w:divsChild>
            <w:div w:id="1867711389">
              <w:marLeft w:val="0"/>
              <w:marRight w:val="0"/>
              <w:marTop w:val="0"/>
              <w:marBottom w:val="0"/>
              <w:divBdr>
                <w:top w:val="none" w:sz="0" w:space="0" w:color="auto"/>
                <w:left w:val="none" w:sz="0" w:space="0" w:color="auto"/>
                <w:bottom w:val="none" w:sz="0" w:space="0" w:color="auto"/>
                <w:right w:val="none" w:sz="0" w:space="0" w:color="auto"/>
              </w:divBdr>
              <w:divsChild>
                <w:div w:id="6512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29204">
      <w:bodyDiv w:val="1"/>
      <w:marLeft w:val="0"/>
      <w:marRight w:val="0"/>
      <w:marTop w:val="0"/>
      <w:marBottom w:val="0"/>
      <w:divBdr>
        <w:top w:val="none" w:sz="0" w:space="0" w:color="auto"/>
        <w:left w:val="none" w:sz="0" w:space="0" w:color="auto"/>
        <w:bottom w:val="none" w:sz="0" w:space="0" w:color="auto"/>
        <w:right w:val="none" w:sz="0" w:space="0" w:color="auto"/>
      </w:divBdr>
      <w:divsChild>
        <w:div w:id="908003946">
          <w:marLeft w:val="0"/>
          <w:marRight w:val="0"/>
          <w:marTop w:val="0"/>
          <w:marBottom w:val="0"/>
          <w:divBdr>
            <w:top w:val="none" w:sz="0" w:space="0" w:color="auto"/>
            <w:left w:val="none" w:sz="0" w:space="0" w:color="auto"/>
            <w:bottom w:val="none" w:sz="0" w:space="0" w:color="auto"/>
            <w:right w:val="none" w:sz="0" w:space="0" w:color="auto"/>
          </w:divBdr>
          <w:divsChild>
            <w:div w:id="2080134735">
              <w:marLeft w:val="0"/>
              <w:marRight w:val="0"/>
              <w:marTop w:val="0"/>
              <w:marBottom w:val="0"/>
              <w:divBdr>
                <w:top w:val="none" w:sz="0" w:space="0" w:color="auto"/>
                <w:left w:val="none" w:sz="0" w:space="0" w:color="auto"/>
                <w:bottom w:val="none" w:sz="0" w:space="0" w:color="auto"/>
                <w:right w:val="none" w:sz="0" w:space="0" w:color="auto"/>
              </w:divBdr>
              <w:divsChild>
                <w:div w:id="1339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1720">
      <w:bodyDiv w:val="1"/>
      <w:marLeft w:val="0"/>
      <w:marRight w:val="0"/>
      <w:marTop w:val="0"/>
      <w:marBottom w:val="0"/>
      <w:divBdr>
        <w:top w:val="none" w:sz="0" w:space="0" w:color="auto"/>
        <w:left w:val="none" w:sz="0" w:space="0" w:color="auto"/>
        <w:bottom w:val="none" w:sz="0" w:space="0" w:color="auto"/>
        <w:right w:val="none" w:sz="0" w:space="0" w:color="auto"/>
      </w:divBdr>
      <w:divsChild>
        <w:div w:id="1281645044">
          <w:marLeft w:val="0"/>
          <w:marRight w:val="0"/>
          <w:marTop w:val="0"/>
          <w:marBottom w:val="0"/>
          <w:divBdr>
            <w:top w:val="none" w:sz="0" w:space="0" w:color="auto"/>
            <w:left w:val="none" w:sz="0" w:space="0" w:color="auto"/>
            <w:bottom w:val="none" w:sz="0" w:space="0" w:color="auto"/>
            <w:right w:val="none" w:sz="0" w:space="0" w:color="auto"/>
          </w:divBdr>
          <w:divsChild>
            <w:div w:id="747189">
              <w:marLeft w:val="0"/>
              <w:marRight w:val="0"/>
              <w:marTop w:val="0"/>
              <w:marBottom w:val="0"/>
              <w:divBdr>
                <w:top w:val="none" w:sz="0" w:space="0" w:color="auto"/>
                <w:left w:val="none" w:sz="0" w:space="0" w:color="auto"/>
                <w:bottom w:val="none" w:sz="0" w:space="0" w:color="auto"/>
                <w:right w:val="none" w:sz="0" w:space="0" w:color="auto"/>
              </w:divBdr>
              <w:divsChild>
                <w:div w:id="2580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7505">
      <w:bodyDiv w:val="1"/>
      <w:marLeft w:val="0"/>
      <w:marRight w:val="0"/>
      <w:marTop w:val="0"/>
      <w:marBottom w:val="0"/>
      <w:divBdr>
        <w:top w:val="none" w:sz="0" w:space="0" w:color="auto"/>
        <w:left w:val="none" w:sz="0" w:space="0" w:color="auto"/>
        <w:bottom w:val="none" w:sz="0" w:space="0" w:color="auto"/>
        <w:right w:val="none" w:sz="0" w:space="0" w:color="auto"/>
      </w:divBdr>
      <w:divsChild>
        <w:div w:id="504785745">
          <w:marLeft w:val="0"/>
          <w:marRight w:val="0"/>
          <w:marTop w:val="0"/>
          <w:marBottom w:val="0"/>
          <w:divBdr>
            <w:top w:val="none" w:sz="0" w:space="0" w:color="auto"/>
            <w:left w:val="none" w:sz="0" w:space="0" w:color="auto"/>
            <w:bottom w:val="none" w:sz="0" w:space="0" w:color="auto"/>
            <w:right w:val="none" w:sz="0" w:space="0" w:color="auto"/>
          </w:divBdr>
          <w:divsChild>
            <w:div w:id="1628049827">
              <w:marLeft w:val="0"/>
              <w:marRight w:val="0"/>
              <w:marTop w:val="0"/>
              <w:marBottom w:val="0"/>
              <w:divBdr>
                <w:top w:val="none" w:sz="0" w:space="0" w:color="auto"/>
                <w:left w:val="none" w:sz="0" w:space="0" w:color="auto"/>
                <w:bottom w:val="none" w:sz="0" w:space="0" w:color="auto"/>
                <w:right w:val="none" w:sz="0" w:space="0" w:color="auto"/>
              </w:divBdr>
              <w:divsChild>
                <w:div w:id="1464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09299">
      <w:bodyDiv w:val="1"/>
      <w:marLeft w:val="0"/>
      <w:marRight w:val="0"/>
      <w:marTop w:val="0"/>
      <w:marBottom w:val="0"/>
      <w:divBdr>
        <w:top w:val="none" w:sz="0" w:space="0" w:color="auto"/>
        <w:left w:val="none" w:sz="0" w:space="0" w:color="auto"/>
        <w:bottom w:val="none" w:sz="0" w:space="0" w:color="auto"/>
        <w:right w:val="none" w:sz="0" w:space="0" w:color="auto"/>
      </w:divBdr>
      <w:divsChild>
        <w:div w:id="1929266062">
          <w:marLeft w:val="0"/>
          <w:marRight w:val="0"/>
          <w:marTop w:val="0"/>
          <w:marBottom w:val="0"/>
          <w:divBdr>
            <w:top w:val="none" w:sz="0" w:space="0" w:color="auto"/>
            <w:left w:val="none" w:sz="0" w:space="0" w:color="auto"/>
            <w:bottom w:val="none" w:sz="0" w:space="0" w:color="auto"/>
            <w:right w:val="none" w:sz="0" w:space="0" w:color="auto"/>
          </w:divBdr>
          <w:divsChild>
            <w:div w:id="2005887890">
              <w:marLeft w:val="0"/>
              <w:marRight w:val="0"/>
              <w:marTop w:val="0"/>
              <w:marBottom w:val="0"/>
              <w:divBdr>
                <w:top w:val="none" w:sz="0" w:space="0" w:color="auto"/>
                <w:left w:val="none" w:sz="0" w:space="0" w:color="auto"/>
                <w:bottom w:val="none" w:sz="0" w:space="0" w:color="auto"/>
                <w:right w:val="none" w:sz="0" w:space="0" w:color="auto"/>
              </w:divBdr>
              <w:divsChild>
                <w:div w:id="8748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1343">
      <w:bodyDiv w:val="1"/>
      <w:marLeft w:val="0"/>
      <w:marRight w:val="0"/>
      <w:marTop w:val="0"/>
      <w:marBottom w:val="0"/>
      <w:divBdr>
        <w:top w:val="none" w:sz="0" w:space="0" w:color="auto"/>
        <w:left w:val="none" w:sz="0" w:space="0" w:color="auto"/>
        <w:bottom w:val="none" w:sz="0" w:space="0" w:color="auto"/>
        <w:right w:val="none" w:sz="0" w:space="0" w:color="auto"/>
      </w:divBdr>
      <w:divsChild>
        <w:div w:id="66921015">
          <w:marLeft w:val="0"/>
          <w:marRight w:val="0"/>
          <w:marTop w:val="0"/>
          <w:marBottom w:val="0"/>
          <w:divBdr>
            <w:top w:val="none" w:sz="0" w:space="0" w:color="auto"/>
            <w:left w:val="none" w:sz="0" w:space="0" w:color="auto"/>
            <w:bottom w:val="none" w:sz="0" w:space="0" w:color="auto"/>
            <w:right w:val="none" w:sz="0" w:space="0" w:color="auto"/>
          </w:divBdr>
          <w:divsChild>
            <w:div w:id="180364818">
              <w:marLeft w:val="0"/>
              <w:marRight w:val="0"/>
              <w:marTop w:val="0"/>
              <w:marBottom w:val="0"/>
              <w:divBdr>
                <w:top w:val="none" w:sz="0" w:space="0" w:color="auto"/>
                <w:left w:val="none" w:sz="0" w:space="0" w:color="auto"/>
                <w:bottom w:val="none" w:sz="0" w:space="0" w:color="auto"/>
                <w:right w:val="none" w:sz="0" w:space="0" w:color="auto"/>
              </w:divBdr>
              <w:divsChild>
                <w:div w:id="2450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58661">
      <w:bodyDiv w:val="1"/>
      <w:marLeft w:val="0"/>
      <w:marRight w:val="0"/>
      <w:marTop w:val="0"/>
      <w:marBottom w:val="0"/>
      <w:divBdr>
        <w:top w:val="none" w:sz="0" w:space="0" w:color="auto"/>
        <w:left w:val="none" w:sz="0" w:space="0" w:color="auto"/>
        <w:bottom w:val="none" w:sz="0" w:space="0" w:color="auto"/>
        <w:right w:val="none" w:sz="0" w:space="0" w:color="auto"/>
      </w:divBdr>
      <w:divsChild>
        <w:div w:id="1015233595">
          <w:marLeft w:val="0"/>
          <w:marRight w:val="0"/>
          <w:marTop w:val="0"/>
          <w:marBottom w:val="0"/>
          <w:divBdr>
            <w:top w:val="none" w:sz="0" w:space="0" w:color="auto"/>
            <w:left w:val="none" w:sz="0" w:space="0" w:color="auto"/>
            <w:bottom w:val="none" w:sz="0" w:space="0" w:color="auto"/>
            <w:right w:val="none" w:sz="0" w:space="0" w:color="auto"/>
          </w:divBdr>
          <w:divsChild>
            <w:div w:id="63795606">
              <w:marLeft w:val="0"/>
              <w:marRight w:val="0"/>
              <w:marTop w:val="0"/>
              <w:marBottom w:val="0"/>
              <w:divBdr>
                <w:top w:val="none" w:sz="0" w:space="0" w:color="auto"/>
                <w:left w:val="none" w:sz="0" w:space="0" w:color="auto"/>
                <w:bottom w:val="none" w:sz="0" w:space="0" w:color="auto"/>
                <w:right w:val="none" w:sz="0" w:space="0" w:color="auto"/>
              </w:divBdr>
              <w:divsChild>
                <w:div w:id="11696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97433">
      <w:bodyDiv w:val="1"/>
      <w:marLeft w:val="0"/>
      <w:marRight w:val="0"/>
      <w:marTop w:val="0"/>
      <w:marBottom w:val="0"/>
      <w:divBdr>
        <w:top w:val="none" w:sz="0" w:space="0" w:color="auto"/>
        <w:left w:val="none" w:sz="0" w:space="0" w:color="auto"/>
        <w:bottom w:val="none" w:sz="0" w:space="0" w:color="auto"/>
        <w:right w:val="none" w:sz="0" w:space="0" w:color="auto"/>
      </w:divBdr>
      <w:divsChild>
        <w:div w:id="1629168467">
          <w:marLeft w:val="0"/>
          <w:marRight w:val="0"/>
          <w:marTop w:val="0"/>
          <w:marBottom w:val="0"/>
          <w:divBdr>
            <w:top w:val="none" w:sz="0" w:space="0" w:color="auto"/>
            <w:left w:val="none" w:sz="0" w:space="0" w:color="auto"/>
            <w:bottom w:val="none" w:sz="0" w:space="0" w:color="auto"/>
            <w:right w:val="none" w:sz="0" w:space="0" w:color="auto"/>
          </w:divBdr>
          <w:divsChild>
            <w:div w:id="1390885961">
              <w:marLeft w:val="0"/>
              <w:marRight w:val="0"/>
              <w:marTop w:val="0"/>
              <w:marBottom w:val="0"/>
              <w:divBdr>
                <w:top w:val="none" w:sz="0" w:space="0" w:color="auto"/>
                <w:left w:val="none" w:sz="0" w:space="0" w:color="auto"/>
                <w:bottom w:val="none" w:sz="0" w:space="0" w:color="auto"/>
                <w:right w:val="none" w:sz="0" w:space="0" w:color="auto"/>
              </w:divBdr>
              <w:divsChild>
                <w:div w:id="12628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0003">
      <w:bodyDiv w:val="1"/>
      <w:marLeft w:val="0"/>
      <w:marRight w:val="0"/>
      <w:marTop w:val="0"/>
      <w:marBottom w:val="0"/>
      <w:divBdr>
        <w:top w:val="none" w:sz="0" w:space="0" w:color="auto"/>
        <w:left w:val="none" w:sz="0" w:space="0" w:color="auto"/>
        <w:bottom w:val="none" w:sz="0" w:space="0" w:color="auto"/>
        <w:right w:val="none" w:sz="0" w:space="0" w:color="auto"/>
      </w:divBdr>
      <w:divsChild>
        <w:div w:id="634602403">
          <w:marLeft w:val="0"/>
          <w:marRight w:val="0"/>
          <w:marTop w:val="0"/>
          <w:marBottom w:val="0"/>
          <w:divBdr>
            <w:top w:val="none" w:sz="0" w:space="0" w:color="auto"/>
            <w:left w:val="none" w:sz="0" w:space="0" w:color="auto"/>
            <w:bottom w:val="none" w:sz="0" w:space="0" w:color="auto"/>
            <w:right w:val="none" w:sz="0" w:space="0" w:color="auto"/>
          </w:divBdr>
          <w:divsChild>
            <w:div w:id="1691031968">
              <w:marLeft w:val="0"/>
              <w:marRight w:val="0"/>
              <w:marTop w:val="0"/>
              <w:marBottom w:val="0"/>
              <w:divBdr>
                <w:top w:val="none" w:sz="0" w:space="0" w:color="auto"/>
                <w:left w:val="none" w:sz="0" w:space="0" w:color="auto"/>
                <w:bottom w:val="none" w:sz="0" w:space="0" w:color="auto"/>
                <w:right w:val="none" w:sz="0" w:space="0" w:color="auto"/>
              </w:divBdr>
              <w:divsChild>
                <w:div w:id="14020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6504">
      <w:bodyDiv w:val="1"/>
      <w:marLeft w:val="0"/>
      <w:marRight w:val="0"/>
      <w:marTop w:val="0"/>
      <w:marBottom w:val="0"/>
      <w:divBdr>
        <w:top w:val="none" w:sz="0" w:space="0" w:color="auto"/>
        <w:left w:val="none" w:sz="0" w:space="0" w:color="auto"/>
        <w:bottom w:val="none" w:sz="0" w:space="0" w:color="auto"/>
        <w:right w:val="none" w:sz="0" w:space="0" w:color="auto"/>
      </w:divBdr>
      <w:divsChild>
        <w:div w:id="1818066164">
          <w:marLeft w:val="0"/>
          <w:marRight w:val="0"/>
          <w:marTop w:val="0"/>
          <w:marBottom w:val="0"/>
          <w:divBdr>
            <w:top w:val="none" w:sz="0" w:space="0" w:color="auto"/>
            <w:left w:val="none" w:sz="0" w:space="0" w:color="auto"/>
            <w:bottom w:val="none" w:sz="0" w:space="0" w:color="auto"/>
            <w:right w:val="none" w:sz="0" w:space="0" w:color="auto"/>
          </w:divBdr>
          <w:divsChild>
            <w:div w:id="1233858676">
              <w:marLeft w:val="0"/>
              <w:marRight w:val="0"/>
              <w:marTop w:val="0"/>
              <w:marBottom w:val="0"/>
              <w:divBdr>
                <w:top w:val="none" w:sz="0" w:space="0" w:color="auto"/>
                <w:left w:val="none" w:sz="0" w:space="0" w:color="auto"/>
                <w:bottom w:val="none" w:sz="0" w:space="0" w:color="auto"/>
                <w:right w:val="none" w:sz="0" w:space="0" w:color="auto"/>
              </w:divBdr>
              <w:divsChild>
                <w:div w:id="6546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4539">
      <w:bodyDiv w:val="1"/>
      <w:marLeft w:val="0"/>
      <w:marRight w:val="0"/>
      <w:marTop w:val="0"/>
      <w:marBottom w:val="0"/>
      <w:divBdr>
        <w:top w:val="none" w:sz="0" w:space="0" w:color="auto"/>
        <w:left w:val="none" w:sz="0" w:space="0" w:color="auto"/>
        <w:bottom w:val="none" w:sz="0" w:space="0" w:color="auto"/>
        <w:right w:val="none" w:sz="0" w:space="0" w:color="auto"/>
      </w:divBdr>
      <w:divsChild>
        <w:div w:id="264309723">
          <w:marLeft w:val="0"/>
          <w:marRight w:val="0"/>
          <w:marTop w:val="0"/>
          <w:marBottom w:val="0"/>
          <w:divBdr>
            <w:top w:val="none" w:sz="0" w:space="0" w:color="auto"/>
            <w:left w:val="none" w:sz="0" w:space="0" w:color="auto"/>
            <w:bottom w:val="none" w:sz="0" w:space="0" w:color="auto"/>
            <w:right w:val="none" w:sz="0" w:space="0" w:color="auto"/>
          </w:divBdr>
          <w:divsChild>
            <w:div w:id="1286278969">
              <w:marLeft w:val="0"/>
              <w:marRight w:val="0"/>
              <w:marTop w:val="0"/>
              <w:marBottom w:val="0"/>
              <w:divBdr>
                <w:top w:val="none" w:sz="0" w:space="0" w:color="auto"/>
                <w:left w:val="none" w:sz="0" w:space="0" w:color="auto"/>
                <w:bottom w:val="none" w:sz="0" w:space="0" w:color="auto"/>
                <w:right w:val="none" w:sz="0" w:space="0" w:color="auto"/>
              </w:divBdr>
              <w:divsChild>
                <w:div w:id="17429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8336">
      <w:bodyDiv w:val="1"/>
      <w:marLeft w:val="0"/>
      <w:marRight w:val="0"/>
      <w:marTop w:val="0"/>
      <w:marBottom w:val="0"/>
      <w:divBdr>
        <w:top w:val="none" w:sz="0" w:space="0" w:color="auto"/>
        <w:left w:val="none" w:sz="0" w:space="0" w:color="auto"/>
        <w:bottom w:val="none" w:sz="0" w:space="0" w:color="auto"/>
        <w:right w:val="none" w:sz="0" w:space="0" w:color="auto"/>
      </w:divBdr>
      <w:divsChild>
        <w:div w:id="1878734397">
          <w:marLeft w:val="0"/>
          <w:marRight w:val="0"/>
          <w:marTop w:val="0"/>
          <w:marBottom w:val="0"/>
          <w:divBdr>
            <w:top w:val="none" w:sz="0" w:space="0" w:color="auto"/>
            <w:left w:val="none" w:sz="0" w:space="0" w:color="auto"/>
            <w:bottom w:val="none" w:sz="0" w:space="0" w:color="auto"/>
            <w:right w:val="none" w:sz="0" w:space="0" w:color="auto"/>
          </w:divBdr>
          <w:divsChild>
            <w:div w:id="1703168962">
              <w:marLeft w:val="0"/>
              <w:marRight w:val="0"/>
              <w:marTop w:val="0"/>
              <w:marBottom w:val="0"/>
              <w:divBdr>
                <w:top w:val="none" w:sz="0" w:space="0" w:color="auto"/>
                <w:left w:val="none" w:sz="0" w:space="0" w:color="auto"/>
                <w:bottom w:val="none" w:sz="0" w:space="0" w:color="auto"/>
                <w:right w:val="none" w:sz="0" w:space="0" w:color="auto"/>
              </w:divBdr>
              <w:divsChild>
                <w:div w:id="8297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1385">
      <w:bodyDiv w:val="1"/>
      <w:marLeft w:val="0"/>
      <w:marRight w:val="0"/>
      <w:marTop w:val="0"/>
      <w:marBottom w:val="0"/>
      <w:divBdr>
        <w:top w:val="none" w:sz="0" w:space="0" w:color="auto"/>
        <w:left w:val="none" w:sz="0" w:space="0" w:color="auto"/>
        <w:bottom w:val="none" w:sz="0" w:space="0" w:color="auto"/>
        <w:right w:val="none" w:sz="0" w:space="0" w:color="auto"/>
      </w:divBdr>
      <w:divsChild>
        <w:div w:id="1724327061">
          <w:marLeft w:val="0"/>
          <w:marRight w:val="0"/>
          <w:marTop w:val="0"/>
          <w:marBottom w:val="0"/>
          <w:divBdr>
            <w:top w:val="none" w:sz="0" w:space="0" w:color="auto"/>
            <w:left w:val="none" w:sz="0" w:space="0" w:color="auto"/>
            <w:bottom w:val="none" w:sz="0" w:space="0" w:color="auto"/>
            <w:right w:val="none" w:sz="0" w:space="0" w:color="auto"/>
          </w:divBdr>
          <w:divsChild>
            <w:div w:id="1839995908">
              <w:marLeft w:val="0"/>
              <w:marRight w:val="0"/>
              <w:marTop w:val="0"/>
              <w:marBottom w:val="0"/>
              <w:divBdr>
                <w:top w:val="none" w:sz="0" w:space="0" w:color="auto"/>
                <w:left w:val="none" w:sz="0" w:space="0" w:color="auto"/>
                <w:bottom w:val="none" w:sz="0" w:space="0" w:color="auto"/>
                <w:right w:val="none" w:sz="0" w:space="0" w:color="auto"/>
              </w:divBdr>
              <w:divsChild>
                <w:div w:id="21176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3300">
      <w:bodyDiv w:val="1"/>
      <w:marLeft w:val="0"/>
      <w:marRight w:val="0"/>
      <w:marTop w:val="0"/>
      <w:marBottom w:val="0"/>
      <w:divBdr>
        <w:top w:val="none" w:sz="0" w:space="0" w:color="auto"/>
        <w:left w:val="none" w:sz="0" w:space="0" w:color="auto"/>
        <w:bottom w:val="none" w:sz="0" w:space="0" w:color="auto"/>
        <w:right w:val="none" w:sz="0" w:space="0" w:color="auto"/>
      </w:divBdr>
      <w:divsChild>
        <w:div w:id="2014528887">
          <w:marLeft w:val="0"/>
          <w:marRight w:val="0"/>
          <w:marTop w:val="0"/>
          <w:marBottom w:val="0"/>
          <w:divBdr>
            <w:top w:val="none" w:sz="0" w:space="0" w:color="auto"/>
            <w:left w:val="none" w:sz="0" w:space="0" w:color="auto"/>
            <w:bottom w:val="none" w:sz="0" w:space="0" w:color="auto"/>
            <w:right w:val="none" w:sz="0" w:space="0" w:color="auto"/>
          </w:divBdr>
          <w:divsChild>
            <w:div w:id="748383219">
              <w:marLeft w:val="0"/>
              <w:marRight w:val="0"/>
              <w:marTop w:val="0"/>
              <w:marBottom w:val="0"/>
              <w:divBdr>
                <w:top w:val="none" w:sz="0" w:space="0" w:color="auto"/>
                <w:left w:val="none" w:sz="0" w:space="0" w:color="auto"/>
                <w:bottom w:val="none" w:sz="0" w:space="0" w:color="auto"/>
                <w:right w:val="none" w:sz="0" w:space="0" w:color="auto"/>
              </w:divBdr>
              <w:divsChild>
                <w:div w:id="2402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6087">
      <w:bodyDiv w:val="1"/>
      <w:marLeft w:val="0"/>
      <w:marRight w:val="0"/>
      <w:marTop w:val="0"/>
      <w:marBottom w:val="0"/>
      <w:divBdr>
        <w:top w:val="none" w:sz="0" w:space="0" w:color="auto"/>
        <w:left w:val="none" w:sz="0" w:space="0" w:color="auto"/>
        <w:bottom w:val="none" w:sz="0" w:space="0" w:color="auto"/>
        <w:right w:val="none" w:sz="0" w:space="0" w:color="auto"/>
      </w:divBdr>
      <w:divsChild>
        <w:div w:id="1879010034">
          <w:marLeft w:val="0"/>
          <w:marRight w:val="0"/>
          <w:marTop w:val="0"/>
          <w:marBottom w:val="0"/>
          <w:divBdr>
            <w:top w:val="none" w:sz="0" w:space="0" w:color="auto"/>
            <w:left w:val="none" w:sz="0" w:space="0" w:color="auto"/>
            <w:bottom w:val="none" w:sz="0" w:space="0" w:color="auto"/>
            <w:right w:val="none" w:sz="0" w:space="0" w:color="auto"/>
          </w:divBdr>
          <w:divsChild>
            <w:div w:id="1568568921">
              <w:marLeft w:val="0"/>
              <w:marRight w:val="0"/>
              <w:marTop w:val="0"/>
              <w:marBottom w:val="0"/>
              <w:divBdr>
                <w:top w:val="none" w:sz="0" w:space="0" w:color="auto"/>
                <w:left w:val="none" w:sz="0" w:space="0" w:color="auto"/>
                <w:bottom w:val="none" w:sz="0" w:space="0" w:color="auto"/>
                <w:right w:val="none" w:sz="0" w:space="0" w:color="auto"/>
              </w:divBdr>
              <w:divsChild>
                <w:div w:id="8587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towardsai.net/diffusion-models-vs-gans-vs-vaes-comparison-of-deep-generative-models-67ab93e0d9a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rushikesh.shende/autoencoders-variational-autoencoders-vae-and-%CE%B2-vae-ceba9998773d"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edium.com/@judyyes10/generate-images-using-variational-autoencoder-vae-4d429d9bd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9</cp:revision>
  <dcterms:created xsi:type="dcterms:W3CDTF">2024-02-04T09:38:00Z</dcterms:created>
  <dcterms:modified xsi:type="dcterms:W3CDTF">2024-02-20T14:22:00Z</dcterms:modified>
</cp:coreProperties>
</file>