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411" w:rsidRPr="008E224B" w:rsidRDefault="003F2411" w:rsidP="00687ED5">
      <w:pPr>
        <w:shd w:val="clear" w:color="auto" w:fill="E7E6E6" w:themeFill="background2"/>
        <w:spacing w:before="320" w:after="320"/>
        <w:jc w:val="center"/>
        <w:rPr>
          <w:rFonts w:ascii="Arial" w:hAnsi="Arial" w:cs="Arial"/>
          <w:b/>
          <w:color w:val="00B0F0"/>
          <w:sz w:val="32"/>
          <w:szCs w:val="32"/>
          <w:lang w:val="en-US"/>
        </w:rPr>
      </w:pPr>
      <w:proofErr w:type="spellStart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>Internetul</w:t>
      </w:r>
      <w:proofErr w:type="spellEnd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 xml:space="preserve">. </w:t>
      </w:r>
      <w:proofErr w:type="spellStart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>Concepte</w:t>
      </w:r>
      <w:proofErr w:type="spellEnd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 xml:space="preserve"> </w:t>
      </w:r>
      <w:proofErr w:type="spellStart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>generale</w:t>
      </w:r>
      <w:proofErr w:type="spellEnd"/>
      <w:r w:rsidRPr="008E224B">
        <w:rPr>
          <w:rFonts w:ascii="Arial" w:hAnsi="Arial" w:cs="Arial"/>
          <w:b/>
          <w:color w:val="00B0F0"/>
          <w:sz w:val="32"/>
          <w:szCs w:val="32"/>
          <w:lang w:val="en-US"/>
        </w:rPr>
        <w:t>.</w:t>
      </w:r>
    </w:p>
    <w:p w:rsidR="003F2411" w:rsidRPr="008E224B" w:rsidRDefault="003F2411" w:rsidP="008E224B">
      <w:pPr>
        <w:spacing w:before="200" w:after="200"/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</w:pPr>
      <w:proofErr w:type="spellStart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Noțiunile</w:t>
      </w:r>
      <w:proofErr w:type="spellEnd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 xml:space="preserve"> de Internet </w:t>
      </w:r>
      <w:proofErr w:type="spellStart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și</w:t>
      </w:r>
      <w:proofErr w:type="spellEnd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 xml:space="preserve"> World Wide Web (WWW)</w:t>
      </w:r>
    </w:p>
    <w:p w:rsidR="003F2411" w:rsidRPr="00687ED5" w:rsidRDefault="003F2411" w:rsidP="00687ED5">
      <w:pPr>
        <w:pBdr>
          <w:top w:val="single" w:sz="4" w:space="1" w:color="FFC000"/>
          <w:left w:val="single" w:sz="4" w:space="4" w:color="FFC000"/>
          <w:bottom w:val="single" w:sz="4" w:space="1" w:color="FFC000"/>
          <w:right w:val="single" w:sz="4" w:space="4" w:color="FFC000"/>
        </w:pBdr>
        <w:shd w:val="clear" w:color="auto" w:fill="DEEAF6" w:themeFill="accent1" w:themeFillTint="33"/>
        <w:spacing w:before="200" w:after="240" w:line="240" w:lineRule="auto"/>
        <w:ind w:left="284" w:right="284" w:firstLine="1304"/>
        <w:jc w:val="both"/>
        <w:rPr>
          <w:rFonts w:ascii="Century" w:hAnsi="Century"/>
          <w:i/>
          <w:sz w:val="26"/>
          <w:szCs w:val="26"/>
          <w:lang w:val="en-US"/>
        </w:rPr>
      </w:pP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Internetul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este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o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colec</w:t>
      </w:r>
      <w:r w:rsidRPr="00687ED5">
        <w:rPr>
          <w:rFonts w:ascii="Cambria" w:hAnsi="Cambria" w:cs="Cambria"/>
          <w:i/>
          <w:sz w:val="26"/>
          <w:szCs w:val="26"/>
          <w:lang w:val="en-US"/>
        </w:rPr>
        <w:t>ț</w:t>
      </w:r>
      <w:r w:rsidRPr="00687ED5">
        <w:rPr>
          <w:rFonts w:ascii="Century" w:hAnsi="Century"/>
          <w:i/>
          <w:sz w:val="26"/>
          <w:szCs w:val="26"/>
          <w:lang w:val="en-US"/>
        </w:rPr>
        <w:t>ie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 w:cs="Century"/>
          <w:i/>
          <w:sz w:val="26"/>
          <w:szCs w:val="26"/>
          <w:lang w:val="en-US"/>
        </w:rPr>
        <w:t>î</w:t>
      </w:r>
      <w:r w:rsidRPr="00687ED5">
        <w:rPr>
          <w:rFonts w:ascii="Century" w:hAnsi="Century"/>
          <w:i/>
          <w:sz w:val="26"/>
          <w:szCs w:val="26"/>
          <w:lang w:val="en-US"/>
        </w:rPr>
        <w:t>ntins</w:t>
      </w:r>
      <w:r w:rsidRPr="00687ED5">
        <w:rPr>
          <w:rFonts w:ascii="Century" w:hAnsi="Century" w:cs="Century"/>
          <w:i/>
          <w:sz w:val="26"/>
          <w:szCs w:val="26"/>
          <w:lang w:val="en-US"/>
        </w:rPr>
        <w:t>ă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de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re</w:t>
      </w:r>
      <w:r w:rsidRPr="00687ED5">
        <w:rPr>
          <w:rFonts w:ascii="Cambria" w:hAnsi="Cambria" w:cs="Cambria"/>
          <w:i/>
          <w:sz w:val="26"/>
          <w:szCs w:val="26"/>
          <w:lang w:val="en-US"/>
        </w:rPr>
        <w:t>ț</w:t>
      </w:r>
      <w:r w:rsidRPr="00687ED5">
        <w:rPr>
          <w:rFonts w:ascii="Century" w:hAnsi="Century"/>
          <w:i/>
          <w:sz w:val="26"/>
          <w:szCs w:val="26"/>
          <w:lang w:val="en-US"/>
        </w:rPr>
        <w:t>ele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de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calculatoare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, care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cuprinde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 w:cs="Century"/>
          <w:i/>
          <w:sz w:val="26"/>
          <w:szCs w:val="26"/>
          <w:lang w:val="en-US"/>
        </w:rPr>
        <w:t>î</w:t>
      </w:r>
      <w:r w:rsidRPr="00687ED5">
        <w:rPr>
          <w:rFonts w:ascii="Century" w:hAnsi="Century"/>
          <w:i/>
          <w:sz w:val="26"/>
          <w:szCs w:val="26"/>
          <w:lang w:val="en-US"/>
        </w:rPr>
        <w:t>ntregul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glob,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conect</w:t>
      </w:r>
      <w:r w:rsidRPr="00687ED5">
        <w:rPr>
          <w:rFonts w:ascii="Century" w:hAnsi="Century" w:cs="Century"/>
          <w:i/>
          <w:sz w:val="26"/>
          <w:szCs w:val="26"/>
          <w:lang w:val="en-US"/>
        </w:rPr>
        <w:t>î</w:t>
      </w:r>
      <w:r w:rsidRPr="00687ED5">
        <w:rPr>
          <w:rFonts w:ascii="Century" w:hAnsi="Century"/>
          <w:i/>
          <w:sz w:val="26"/>
          <w:szCs w:val="26"/>
          <w:lang w:val="en-US"/>
        </w:rPr>
        <w:t>nd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la</w:t>
      </w:r>
      <w:r w:rsid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r w:rsidRPr="00687ED5">
        <w:rPr>
          <w:rFonts w:ascii="Century" w:hAnsi="Century"/>
          <w:i/>
          <w:sz w:val="26"/>
          <w:szCs w:val="26"/>
          <w:lang w:val="en-US"/>
        </w:rPr>
        <w:t xml:space="preserve">un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larg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sistem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electronic de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servicii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,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resurse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ambria" w:hAnsi="Cambria" w:cs="Cambria"/>
          <w:i/>
          <w:sz w:val="26"/>
          <w:szCs w:val="26"/>
          <w:lang w:val="en-US"/>
        </w:rPr>
        <w:t>ș</w:t>
      </w:r>
      <w:r w:rsidRPr="00687ED5">
        <w:rPr>
          <w:rFonts w:ascii="Century" w:hAnsi="Century"/>
          <w:i/>
          <w:sz w:val="26"/>
          <w:szCs w:val="26"/>
          <w:lang w:val="en-US"/>
        </w:rPr>
        <w:t>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informa</w:t>
      </w:r>
      <w:r w:rsidRPr="00687ED5">
        <w:rPr>
          <w:rFonts w:ascii="Cambria" w:hAnsi="Cambria" w:cs="Cambria"/>
          <w:i/>
          <w:sz w:val="26"/>
          <w:szCs w:val="26"/>
          <w:lang w:val="en-US"/>
        </w:rPr>
        <w:t>ț</w:t>
      </w:r>
      <w:r w:rsidRPr="00687ED5">
        <w:rPr>
          <w:rFonts w:ascii="Century" w:hAnsi="Century"/>
          <w:i/>
          <w:sz w:val="26"/>
          <w:szCs w:val="26"/>
          <w:lang w:val="en-US"/>
        </w:rPr>
        <w:t>ii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at</w:t>
      </w:r>
      <w:r w:rsidRPr="00687ED5">
        <w:rPr>
          <w:rFonts w:ascii="Century" w:hAnsi="Century" w:cs="Century"/>
          <w:i/>
          <w:sz w:val="26"/>
          <w:szCs w:val="26"/>
          <w:lang w:val="en-US"/>
        </w:rPr>
        <w:t>î</w:t>
      </w:r>
      <w:r w:rsidRPr="00687ED5">
        <w:rPr>
          <w:rFonts w:ascii="Century" w:hAnsi="Century"/>
          <w:i/>
          <w:sz w:val="26"/>
          <w:szCs w:val="26"/>
          <w:lang w:val="en-US"/>
        </w:rPr>
        <w:t>t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institu</w:t>
      </w:r>
      <w:r w:rsidRPr="00687ED5">
        <w:rPr>
          <w:rFonts w:ascii="Cambria" w:hAnsi="Cambria" w:cs="Cambria"/>
          <w:i/>
          <w:sz w:val="26"/>
          <w:szCs w:val="26"/>
          <w:lang w:val="en-US"/>
        </w:rPr>
        <w:t>ț</w:t>
      </w:r>
      <w:r w:rsidRPr="00687ED5">
        <w:rPr>
          <w:rFonts w:ascii="Century" w:hAnsi="Century"/>
          <w:i/>
          <w:sz w:val="26"/>
          <w:szCs w:val="26"/>
          <w:lang w:val="en-US"/>
        </w:rPr>
        <w:t>ii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guvernamentale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,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militare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>,</w:t>
      </w:r>
      <w:r w:rsid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educa</w:t>
      </w:r>
      <w:r w:rsidRPr="00687ED5">
        <w:rPr>
          <w:rFonts w:ascii="Cambria" w:hAnsi="Cambria" w:cs="Cambria"/>
          <w:i/>
          <w:sz w:val="26"/>
          <w:szCs w:val="26"/>
          <w:lang w:val="en-US"/>
        </w:rPr>
        <w:t>ț</w:t>
      </w:r>
      <w:r w:rsidRPr="00687ED5">
        <w:rPr>
          <w:rFonts w:ascii="Century" w:hAnsi="Century"/>
          <w:i/>
          <w:sz w:val="26"/>
          <w:szCs w:val="26"/>
          <w:lang w:val="en-US"/>
        </w:rPr>
        <w:t>ionale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ambria" w:hAnsi="Cambria" w:cs="Cambria"/>
          <w:i/>
          <w:sz w:val="26"/>
          <w:szCs w:val="26"/>
          <w:lang w:val="en-US"/>
        </w:rPr>
        <w:t>ș</w:t>
      </w:r>
      <w:r w:rsidRPr="00687ED5">
        <w:rPr>
          <w:rFonts w:ascii="Century" w:hAnsi="Century"/>
          <w:i/>
          <w:sz w:val="26"/>
          <w:szCs w:val="26"/>
          <w:lang w:val="en-US"/>
        </w:rPr>
        <w:t>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comerciale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c</w:t>
      </w:r>
      <w:r w:rsidRPr="00687ED5">
        <w:rPr>
          <w:rFonts w:ascii="Century" w:hAnsi="Century" w:cs="Century"/>
          <w:i/>
          <w:sz w:val="26"/>
          <w:szCs w:val="26"/>
          <w:lang w:val="en-US"/>
        </w:rPr>
        <w:t>î</w:t>
      </w:r>
      <w:r w:rsidRPr="00687ED5">
        <w:rPr>
          <w:rFonts w:ascii="Century" w:hAnsi="Century"/>
          <w:i/>
          <w:sz w:val="26"/>
          <w:szCs w:val="26"/>
          <w:lang w:val="en-US"/>
        </w:rPr>
        <w:t>t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ambria" w:hAnsi="Cambria" w:cs="Cambria"/>
          <w:i/>
          <w:sz w:val="26"/>
          <w:szCs w:val="26"/>
          <w:lang w:val="en-US"/>
        </w:rPr>
        <w:t>ș</w:t>
      </w:r>
      <w:r w:rsidRPr="00687ED5">
        <w:rPr>
          <w:rFonts w:ascii="Century" w:hAnsi="Century"/>
          <w:i/>
          <w:sz w:val="26"/>
          <w:szCs w:val="26"/>
          <w:lang w:val="en-US"/>
        </w:rPr>
        <w:t>i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persoane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 xml:space="preserve"> </w:t>
      </w:r>
      <w:proofErr w:type="spellStart"/>
      <w:r w:rsidRPr="00687ED5">
        <w:rPr>
          <w:rFonts w:ascii="Century" w:hAnsi="Century"/>
          <w:i/>
          <w:sz w:val="26"/>
          <w:szCs w:val="26"/>
          <w:lang w:val="en-US"/>
        </w:rPr>
        <w:t>fizice</w:t>
      </w:r>
      <w:proofErr w:type="spellEnd"/>
      <w:r w:rsidRPr="00687ED5">
        <w:rPr>
          <w:rFonts w:ascii="Century" w:hAnsi="Century"/>
          <w:i/>
          <w:sz w:val="26"/>
          <w:szCs w:val="26"/>
          <w:lang w:val="en-US"/>
        </w:rPr>
        <w:t>.</w:t>
      </w:r>
    </w:p>
    <w:p w:rsidR="002611B6" w:rsidRDefault="003F2411" w:rsidP="00687ED5">
      <w:pPr>
        <w:spacing w:before="80" w:after="120" w:line="288" w:lineRule="auto"/>
        <w:ind w:firstLine="709"/>
        <w:jc w:val="both"/>
        <w:rPr>
          <w:rFonts w:ascii="Century" w:hAnsi="Century"/>
          <w:sz w:val="24"/>
          <w:szCs w:val="24"/>
          <w:lang w:val="en-US"/>
        </w:rPr>
      </w:pPr>
      <w:proofErr w:type="spellStart"/>
      <w:r w:rsidRPr="00687ED5">
        <w:rPr>
          <w:rFonts w:ascii="Century" w:hAnsi="Century"/>
          <w:sz w:val="24"/>
          <w:szCs w:val="24"/>
          <w:lang w:val="en-US"/>
        </w:rPr>
        <w:t>Sunt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utilizate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o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serie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de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conven</w:t>
      </w:r>
      <w:r w:rsidRPr="00687ED5">
        <w:rPr>
          <w:rFonts w:ascii="Cambria" w:hAnsi="Cambria" w:cs="Cambria"/>
          <w:sz w:val="24"/>
          <w:szCs w:val="24"/>
          <w:lang w:val="en-US"/>
        </w:rPr>
        <w:t>ț</w:t>
      </w:r>
      <w:r w:rsidRPr="00687ED5">
        <w:rPr>
          <w:rFonts w:ascii="Century" w:hAnsi="Century"/>
          <w:sz w:val="24"/>
          <w:szCs w:val="24"/>
          <w:lang w:val="en-US"/>
        </w:rPr>
        <w:t>ii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ambria" w:hAnsi="Cambria" w:cs="Cambria"/>
          <w:sz w:val="24"/>
          <w:szCs w:val="24"/>
          <w:lang w:val="en-US"/>
        </w:rPr>
        <w:t>ș</w:t>
      </w:r>
      <w:r w:rsidRPr="00687ED5">
        <w:rPr>
          <w:rFonts w:ascii="Century" w:hAnsi="Century"/>
          <w:sz w:val="24"/>
          <w:szCs w:val="24"/>
          <w:lang w:val="en-US"/>
        </w:rPr>
        <w:t>i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instrumente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pentru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a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crea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imaginea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unei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singure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re</w:t>
      </w:r>
      <w:r w:rsidRPr="00687ED5">
        <w:rPr>
          <w:rFonts w:ascii="Cambria" w:hAnsi="Cambria" w:cs="Cambria"/>
          <w:sz w:val="24"/>
          <w:szCs w:val="24"/>
          <w:lang w:val="en-US"/>
        </w:rPr>
        <w:t>ț</w:t>
      </w:r>
      <w:r w:rsidRPr="00687ED5">
        <w:rPr>
          <w:rFonts w:ascii="Century" w:hAnsi="Century"/>
          <w:sz w:val="24"/>
          <w:szCs w:val="24"/>
          <w:lang w:val="en-US"/>
        </w:rPr>
        <w:t>ele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>, cu</w:t>
      </w:r>
      <w:r w:rsid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toate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că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sistemele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de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calcul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din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re</w:t>
      </w:r>
      <w:r w:rsidRPr="00687ED5">
        <w:rPr>
          <w:rFonts w:ascii="Cambria" w:hAnsi="Cambria" w:cs="Cambria"/>
          <w:sz w:val="24"/>
          <w:szCs w:val="24"/>
          <w:lang w:val="en-US"/>
        </w:rPr>
        <w:t>ț</w:t>
      </w:r>
      <w:r w:rsidRPr="00687ED5">
        <w:rPr>
          <w:rFonts w:ascii="Century" w:hAnsi="Century"/>
          <w:sz w:val="24"/>
          <w:szCs w:val="24"/>
          <w:lang w:val="en-US"/>
        </w:rPr>
        <w:t>ea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se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bazeaz</w:t>
      </w:r>
      <w:r w:rsidRPr="00687ED5">
        <w:rPr>
          <w:rFonts w:ascii="Century" w:hAnsi="Century" w:cs="Century"/>
          <w:sz w:val="24"/>
          <w:szCs w:val="24"/>
          <w:lang w:val="en-US"/>
        </w:rPr>
        <w:t>ă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pe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platforme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hardware </w:t>
      </w:r>
      <w:proofErr w:type="spellStart"/>
      <w:r w:rsidRPr="00687ED5">
        <w:rPr>
          <w:rFonts w:ascii="Cambria" w:hAnsi="Cambria" w:cs="Cambria"/>
          <w:sz w:val="24"/>
          <w:szCs w:val="24"/>
          <w:lang w:val="en-US"/>
        </w:rPr>
        <w:t>ș</w:t>
      </w:r>
      <w:r w:rsidRPr="00687ED5">
        <w:rPr>
          <w:rFonts w:ascii="Century" w:hAnsi="Century"/>
          <w:sz w:val="24"/>
          <w:szCs w:val="24"/>
          <w:lang w:val="en-US"/>
        </w:rPr>
        <w:t>i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software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foarte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687ED5">
        <w:rPr>
          <w:rFonts w:ascii="Century" w:hAnsi="Century"/>
          <w:sz w:val="24"/>
          <w:szCs w:val="24"/>
          <w:lang w:val="en-US"/>
        </w:rPr>
        <w:t>diferite</w:t>
      </w:r>
      <w:proofErr w:type="spellEnd"/>
      <w:r w:rsidRPr="00687ED5">
        <w:rPr>
          <w:rFonts w:ascii="Century" w:hAnsi="Century"/>
          <w:sz w:val="24"/>
          <w:szCs w:val="24"/>
          <w:lang w:val="en-US"/>
        </w:rPr>
        <w:t>.</w:t>
      </w:r>
      <w:r w:rsidR="00687ED5">
        <w:rPr>
          <w:rFonts w:ascii="Century" w:hAnsi="Century"/>
          <w:sz w:val="24"/>
          <w:szCs w:val="24"/>
          <w:lang w:val="en-US"/>
        </w:rPr>
        <w:t xml:space="preserve"> </w:t>
      </w:r>
    </w:p>
    <w:p w:rsidR="003F2411" w:rsidRPr="002611B6" w:rsidRDefault="003F2411" w:rsidP="002611B6">
      <w:pPr>
        <w:spacing w:before="80" w:after="120" w:line="288" w:lineRule="auto"/>
        <w:ind w:firstLine="709"/>
        <w:jc w:val="both"/>
        <w:rPr>
          <w:rFonts w:ascii="Century" w:hAnsi="Century"/>
          <w:b/>
          <w:sz w:val="24"/>
          <w:szCs w:val="24"/>
          <w:lang w:val="en-US"/>
        </w:rPr>
      </w:pPr>
      <w:r w:rsidRPr="002611B6">
        <w:rPr>
          <w:rFonts w:ascii="Century" w:hAnsi="Century"/>
          <w:b/>
          <w:sz w:val="24"/>
          <w:szCs w:val="24"/>
          <w:lang w:val="en-US"/>
        </w:rPr>
        <w:t xml:space="preserve">Se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poate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afirma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că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Internetul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(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re</w:t>
      </w:r>
      <w:r w:rsidRPr="002611B6">
        <w:rPr>
          <w:rFonts w:ascii="Cambria" w:hAnsi="Cambria" w:cs="Cambria"/>
          <w:b/>
          <w:sz w:val="24"/>
          <w:szCs w:val="24"/>
          <w:lang w:val="en-US"/>
        </w:rPr>
        <w:t>ț</w:t>
      </w:r>
      <w:r w:rsidRPr="002611B6">
        <w:rPr>
          <w:rFonts w:ascii="Century" w:hAnsi="Century"/>
          <w:b/>
          <w:sz w:val="24"/>
          <w:szCs w:val="24"/>
          <w:lang w:val="en-US"/>
        </w:rPr>
        <w:t>eaua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mondial</w:t>
      </w:r>
      <w:r w:rsidRPr="002611B6">
        <w:rPr>
          <w:rFonts w:ascii="Century" w:hAnsi="Century" w:cs="Century"/>
          <w:b/>
          <w:sz w:val="24"/>
          <w:szCs w:val="24"/>
          <w:lang w:val="en-US"/>
        </w:rPr>
        <w:t>ă</w:t>
      </w:r>
      <w:proofErr w:type="spellEnd"/>
      <w:r w:rsidR="00687ED5" w:rsidRPr="002611B6">
        <w:rPr>
          <w:rFonts w:ascii="Century" w:hAnsi="Century"/>
          <w:b/>
          <w:sz w:val="24"/>
          <w:szCs w:val="24"/>
          <w:lang w:val="en-US"/>
        </w:rPr>
        <w:t xml:space="preserve">), </w:t>
      </w:r>
      <w:proofErr w:type="spellStart"/>
      <w:r w:rsidR="00687ED5" w:rsidRPr="002611B6">
        <w:rPr>
          <w:rFonts w:ascii="Century" w:hAnsi="Century"/>
          <w:b/>
          <w:sz w:val="24"/>
          <w:szCs w:val="24"/>
          <w:lang w:val="en-US"/>
        </w:rPr>
        <w:t>probabil</w:t>
      </w:r>
      <w:proofErr w:type="spellEnd"/>
      <w:r w:rsidR="00687ED5" w:rsidRPr="002611B6">
        <w:rPr>
          <w:rFonts w:ascii="Century" w:hAnsi="Century"/>
          <w:b/>
          <w:sz w:val="24"/>
          <w:szCs w:val="24"/>
          <w:lang w:val="en-US"/>
        </w:rPr>
        <w:t xml:space="preserve">,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este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cea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mai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important</w:t>
      </w:r>
      <w:r w:rsidRPr="002611B6">
        <w:rPr>
          <w:rFonts w:ascii="Century" w:hAnsi="Century" w:cs="Century"/>
          <w:b/>
          <w:sz w:val="24"/>
          <w:szCs w:val="24"/>
          <w:lang w:val="en-US"/>
        </w:rPr>
        <w:t>ă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descoperire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a</w:t>
      </w:r>
      <w:r w:rsidR="00687ED5"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secolului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 w:rsidRPr="002611B6">
        <w:rPr>
          <w:rFonts w:ascii="Century" w:hAnsi="Century"/>
          <w:b/>
          <w:sz w:val="24"/>
          <w:szCs w:val="24"/>
          <w:lang w:val="en-US"/>
        </w:rPr>
        <w:t>trecut</w:t>
      </w:r>
      <w:proofErr w:type="spellEnd"/>
      <w:r w:rsidRPr="002611B6">
        <w:rPr>
          <w:rFonts w:ascii="Century" w:hAnsi="Century"/>
          <w:b/>
          <w:sz w:val="24"/>
          <w:szCs w:val="24"/>
          <w:lang w:val="en-US"/>
        </w:rPr>
        <w:t>.</w:t>
      </w:r>
    </w:p>
    <w:p w:rsidR="003F2411" w:rsidRPr="008E224B" w:rsidRDefault="003F2411" w:rsidP="008E224B">
      <w:pPr>
        <w:spacing w:before="200" w:after="200"/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</w:pPr>
      <w:proofErr w:type="spellStart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Lista</w:t>
      </w:r>
      <w:proofErr w:type="spellEnd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 xml:space="preserve"> de </w:t>
      </w:r>
      <w:proofErr w:type="spellStart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servicii</w:t>
      </w:r>
      <w:proofErr w:type="spellEnd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 xml:space="preserve"> </w:t>
      </w:r>
      <w:proofErr w:type="spellStart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oferite</w:t>
      </w:r>
      <w:proofErr w:type="spellEnd"/>
      <w:r w:rsidRPr="008E224B">
        <w:rPr>
          <w:rFonts w:ascii="Verdana" w:hAnsi="Verdana"/>
          <w:color w:val="2E74B5" w:themeColor="accent1" w:themeShade="BF"/>
          <w:spacing w:val="20"/>
          <w:sz w:val="28"/>
          <w:szCs w:val="28"/>
          <w:lang w:val="en-US"/>
        </w:rPr>
        <w:t>:</w:t>
      </w:r>
    </w:p>
    <w:p w:rsidR="003F2411" w:rsidRPr="002611B6" w:rsidRDefault="003F2411" w:rsidP="002611B6">
      <w:pPr>
        <w:pStyle w:val="ListParagraph"/>
        <w:numPr>
          <w:ilvl w:val="0"/>
          <w:numId w:val="1"/>
        </w:numPr>
        <w:spacing w:line="336" w:lineRule="auto"/>
        <w:ind w:left="284" w:firstLine="567"/>
        <w:rPr>
          <w:rFonts w:ascii="Century" w:hAnsi="Century"/>
          <w:spacing w:val="4"/>
          <w:lang w:val="en-US"/>
        </w:rPr>
      </w:pPr>
      <w:proofErr w:type="spellStart"/>
      <w:r w:rsidRPr="002611B6">
        <w:rPr>
          <w:rFonts w:ascii="Century" w:hAnsi="Century"/>
          <w:spacing w:val="4"/>
          <w:lang w:val="en-US"/>
        </w:rPr>
        <w:t>Serviciul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po</w:t>
      </w:r>
      <w:r w:rsidRPr="002611B6">
        <w:rPr>
          <w:rFonts w:ascii="Cambria" w:hAnsi="Cambria" w:cs="Cambria"/>
          <w:spacing w:val="4"/>
          <w:lang w:val="en-US"/>
        </w:rPr>
        <w:t>ș</w:t>
      </w:r>
      <w:r w:rsidRPr="002611B6">
        <w:rPr>
          <w:rFonts w:ascii="Century" w:hAnsi="Century"/>
          <w:spacing w:val="4"/>
          <w:lang w:val="en-US"/>
        </w:rPr>
        <w:t>t</w:t>
      </w:r>
      <w:r w:rsidRPr="002611B6">
        <w:rPr>
          <w:rFonts w:ascii="Century" w:hAnsi="Century" w:cs="Century"/>
          <w:spacing w:val="4"/>
          <w:lang w:val="en-US"/>
        </w:rPr>
        <w:t>ă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electronic</w:t>
      </w:r>
      <w:r w:rsidRPr="002611B6">
        <w:rPr>
          <w:rFonts w:ascii="Century" w:hAnsi="Century" w:cs="Century"/>
          <w:spacing w:val="4"/>
          <w:lang w:val="en-US"/>
        </w:rPr>
        <w:t>ă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(</w:t>
      </w:r>
      <w:proofErr w:type="spellStart"/>
      <w:r w:rsidRPr="002611B6">
        <w:rPr>
          <w:rFonts w:ascii="Century" w:hAnsi="Century"/>
          <w:spacing w:val="4"/>
          <w:lang w:val="en-US"/>
        </w:rPr>
        <w:t>mesaje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e-mail): </w:t>
      </w:r>
      <w:proofErr w:type="spellStart"/>
      <w:r w:rsidRPr="002611B6">
        <w:rPr>
          <w:rFonts w:ascii="Century" w:hAnsi="Century"/>
          <w:spacing w:val="4"/>
          <w:lang w:val="en-US"/>
        </w:rPr>
        <w:t>trimiterea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ambria" w:hAnsi="Cambria" w:cs="Cambria"/>
          <w:spacing w:val="4"/>
          <w:lang w:val="en-US"/>
        </w:rPr>
        <w:t>ș</w:t>
      </w:r>
      <w:r w:rsidRPr="002611B6">
        <w:rPr>
          <w:rFonts w:ascii="Century" w:hAnsi="Century"/>
          <w:spacing w:val="4"/>
          <w:lang w:val="en-US"/>
        </w:rPr>
        <w:t>i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primirea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scrisori</w:t>
      </w:r>
      <w:proofErr w:type="spellEnd"/>
      <w:r w:rsidRPr="002611B6">
        <w:rPr>
          <w:rFonts w:ascii="Century" w:hAnsi="Century"/>
          <w:spacing w:val="4"/>
          <w:lang w:val="en-US"/>
        </w:rPr>
        <w:t>,</w:t>
      </w:r>
    </w:p>
    <w:p w:rsidR="003F2411" w:rsidRPr="002611B6" w:rsidRDefault="003F2411" w:rsidP="002611B6">
      <w:pPr>
        <w:pStyle w:val="ListParagraph"/>
        <w:numPr>
          <w:ilvl w:val="0"/>
          <w:numId w:val="1"/>
        </w:numPr>
        <w:spacing w:line="336" w:lineRule="auto"/>
        <w:ind w:left="284" w:firstLine="567"/>
        <w:rPr>
          <w:rFonts w:ascii="Century" w:hAnsi="Century"/>
          <w:spacing w:val="4"/>
          <w:lang w:val="de-DE"/>
        </w:rPr>
      </w:pPr>
      <w:proofErr w:type="spellStart"/>
      <w:r w:rsidRPr="002611B6">
        <w:rPr>
          <w:rFonts w:ascii="Century" w:hAnsi="Century"/>
          <w:spacing w:val="4"/>
          <w:lang w:val="de-DE"/>
        </w:rPr>
        <w:t>Serviciul</w:t>
      </w:r>
      <w:proofErr w:type="spellEnd"/>
      <w:r w:rsidRPr="002611B6">
        <w:rPr>
          <w:rFonts w:ascii="Century" w:hAnsi="Century"/>
          <w:spacing w:val="4"/>
          <w:lang w:val="de-DE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de-DE"/>
        </w:rPr>
        <w:t>grupuri</w:t>
      </w:r>
      <w:proofErr w:type="spellEnd"/>
      <w:r w:rsidRPr="002611B6">
        <w:rPr>
          <w:rFonts w:ascii="Century" w:hAnsi="Century"/>
          <w:spacing w:val="4"/>
          <w:lang w:val="de-DE"/>
        </w:rPr>
        <w:t xml:space="preserve"> de informare (Usenet),</w:t>
      </w:r>
    </w:p>
    <w:p w:rsidR="003F2411" w:rsidRPr="002611B6" w:rsidRDefault="003F2411" w:rsidP="002611B6">
      <w:pPr>
        <w:pStyle w:val="ListParagraph"/>
        <w:numPr>
          <w:ilvl w:val="0"/>
          <w:numId w:val="1"/>
        </w:numPr>
        <w:spacing w:line="336" w:lineRule="auto"/>
        <w:ind w:left="284" w:firstLine="567"/>
        <w:rPr>
          <w:rFonts w:ascii="Century" w:hAnsi="Century"/>
          <w:spacing w:val="4"/>
          <w:lang w:val="en-US"/>
        </w:rPr>
      </w:pPr>
      <w:proofErr w:type="spellStart"/>
      <w:r w:rsidRPr="002611B6">
        <w:rPr>
          <w:rFonts w:ascii="Century" w:hAnsi="Century"/>
          <w:spacing w:val="4"/>
          <w:lang w:val="en-US"/>
        </w:rPr>
        <w:t>Serviciul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transferări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fi</w:t>
      </w:r>
      <w:r w:rsidRPr="002611B6">
        <w:rPr>
          <w:rFonts w:ascii="Cambria" w:hAnsi="Cambria" w:cs="Cambria"/>
          <w:spacing w:val="4"/>
          <w:lang w:val="en-US"/>
        </w:rPr>
        <w:t>ș</w:t>
      </w:r>
      <w:r w:rsidRPr="002611B6">
        <w:rPr>
          <w:rFonts w:ascii="Century" w:hAnsi="Century"/>
          <w:spacing w:val="4"/>
          <w:lang w:val="en-US"/>
        </w:rPr>
        <w:t>iere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(FTP, File Transfer Protocol): </w:t>
      </w:r>
      <w:proofErr w:type="spellStart"/>
      <w:r w:rsidRPr="002611B6">
        <w:rPr>
          <w:rFonts w:ascii="Century" w:hAnsi="Century"/>
          <w:spacing w:val="4"/>
          <w:lang w:val="en-US"/>
        </w:rPr>
        <w:t>Serviciul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acces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la </w:t>
      </w:r>
      <w:proofErr w:type="spellStart"/>
      <w:r w:rsidRPr="002611B6">
        <w:rPr>
          <w:rFonts w:ascii="Century" w:hAnsi="Century"/>
          <w:spacing w:val="4"/>
          <w:lang w:val="en-US"/>
        </w:rPr>
        <w:t>calculatoare</w:t>
      </w:r>
      <w:proofErr w:type="spellEnd"/>
      <w:r w:rsidR="002611B6" w:rsidRPr="002611B6">
        <w:rPr>
          <w:rFonts w:ascii="Century" w:hAnsi="Century"/>
          <w:spacing w:val="4"/>
          <w:lang w:val="en-US"/>
        </w:rPr>
        <w:t xml:space="preserve"> server </w:t>
      </w:r>
      <w:r w:rsidRPr="002611B6">
        <w:rPr>
          <w:rFonts w:ascii="Century" w:hAnsi="Century"/>
          <w:spacing w:val="4"/>
          <w:lang w:val="en-US"/>
        </w:rPr>
        <w:t>(Telnet),</w:t>
      </w:r>
    </w:p>
    <w:p w:rsidR="003F2411" w:rsidRPr="002611B6" w:rsidRDefault="003F2411" w:rsidP="002611B6">
      <w:pPr>
        <w:pStyle w:val="ListParagraph"/>
        <w:numPr>
          <w:ilvl w:val="0"/>
          <w:numId w:val="1"/>
        </w:numPr>
        <w:spacing w:line="336" w:lineRule="auto"/>
        <w:ind w:left="284" w:firstLine="567"/>
        <w:rPr>
          <w:rFonts w:ascii="Century" w:hAnsi="Century"/>
          <w:spacing w:val="4"/>
          <w:lang w:val="en-US"/>
        </w:rPr>
      </w:pPr>
      <w:proofErr w:type="spellStart"/>
      <w:r w:rsidRPr="002611B6">
        <w:rPr>
          <w:rFonts w:ascii="Century" w:hAnsi="Century"/>
          <w:spacing w:val="4"/>
          <w:lang w:val="en-US"/>
        </w:rPr>
        <w:t>Serviciul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conversa</w:t>
      </w:r>
      <w:r w:rsidRPr="002611B6">
        <w:rPr>
          <w:rFonts w:ascii="Cambria" w:hAnsi="Cambria" w:cs="Cambria"/>
          <w:spacing w:val="4"/>
          <w:lang w:val="en-US"/>
        </w:rPr>
        <w:t>ț</w:t>
      </w:r>
      <w:r w:rsidRPr="002611B6">
        <w:rPr>
          <w:rFonts w:ascii="Century" w:hAnsi="Century"/>
          <w:spacing w:val="4"/>
          <w:lang w:val="en-US"/>
        </w:rPr>
        <w:t>ii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, cu </w:t>
      </w:r>
      <w:proofErr w:type="spellStart"/>
      <w:r w:rsidRPr="002611B6">
        <w:rPr>
          <w:rFonts w:ascii="Century" w:hAnsi="Century"/>
          <w:spacing w:val="4"/>
          <w:lang w:val="en-US"/>
        </w:rPr>
        <w:t>suport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Internet (IRC, Internet Relay chat),</w:t>
      </w:r>
    </w:p>
    <w:p w:rsidR="003F2411" w:rsidRPr="002611B6" w:rsidRDefault="003F2411" w:rsidP="002611B6">
      <w:pPr>
        <w:pStyle w:val="ListParagraph"/>
        <w:numPr>
          <w:ilvl w:val="0"/>
          <w:numId w:val="1"/>
        </w:numPr>
        <w:spacing w:line="336" w:lineRule="auto"/>
        <w:ind w:left="284" w:firstLine="567"/>
        <w:rPr>
          <w:rFonts w:ascii="Century" w:hAnsi="Century"/>
          <w:spacing w:val="4"/>
          <w:lang w:val="en-US"/>
        </w:rPr>
      </w:pPr>
      <w:proofErr w:type="spellStart"/>
      <w:r w:rsidRPr="002611B6">
        <w:rPr>
          <w:rFonts w:ascii="Century" w:hAnsi="Century"/>
          <w:spacing w:val="4"/>
          <w:lang w:val="en-US"/>
        </w:rPr>
        <w:t>Serviciul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WWW (</w:t>
      </w:r>
      <w:r w:rsidRPr="002611B6">
        <w:rPr>
          <w:rFonts w:ascii="Century" w:hAnsi="Century"/>
          <w:spacing w:val="4"/>
          <w:position w:val="6"/>
          <w:lang w:val="en-US"/>
        </w:rPr>
        <w:t>World</w:t>
      </w:r>
      <w:r w:rsidRPr="002611B6">
        <w:rPr>
          <w:rFonts w:ascii="Century" w:hAnsi="Century"/>
          <w:spacing w:val="4"/>
          <w:lang w:val="en-US"/>
        </w:rPr>
        <w:t xml:space="preserve"> Wide </w:t>
      </w:r>
      <w:r w:rsidRPr="002611B6">
        <w:rPr>
          <w:rFonts w:ascii="Century" w:hAnsi="Century"/>
          <w:spacing w:val="4"/>
          <w:position w:val="-6"/>
          <w:lang w:val="en-US"/>
        </w:rPr>
        <w:t>Web</w:t>
      </w:r>
      <w:r w:rsidRPr="002611B6">
        <w:rPr>
          <w:rFonts w:ascii="Century" w:hAnsi="Century"/>
          <w:spacing w:val="4"/>
          <w:lang w:val="en-US"/>
        </w:rPr>
        <w:t xml:space="preserve"> = </w:t>
      </w:r>
      <w:proofErr w:type="spellStart"/>
      <w:r w:rsidRPr="002611B6">
        <w:rPr>
          <w:rFonts w:ascii="Century" w:hAnsi="Century"/>
          <w:spacing w:val="4"/>
          <w:lang w:val="en-US"/>
        </w:rPr>
        <w:t>pînza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păianjen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ce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înconjoară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lumea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) </w:t>
      </w:r>
      <w:proofErr w:type="spellStart"/>
      <w:r w:rsidRPr="002611B6">
        <w:rPr>
          <w:rFonts w:ascii="Century" w:hAnsi="Century"/>
          <w:spacing w:val="4"/>
          <w:lang w:val="en-US"/>
        </w:rPr>
        <w:t>sau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r w:rsidRPr="002611B6">
        <w:rPr>
          <w:rFonts w:ascii="Century" w:hAnsi="Century"/>
          <w:spacing w:val="100"/>
          <w:lang w:val="en-US"/>
        </w:rPr>
        <w:t>WEB</w:t>
      </w:r>
      <w:r w:rsidRPr="002611B6">
        <w:rPr>
          <w:rFonts w:ascii="Century" w:hAnsi="Century"/>
          <w:spacing w:val="4"/>
          <w:lang w:val="en-US"/>
        </w:rPr>
        <w:t xml:space="preserve">, </w:t>
      </w:r>
      <w:proofErr w:type="spellStart"/>
      <w:r w:rsidRPr="002611B6">
        <w:rPr>
          <w:rFonts w:ascii="Century" w:hAnsi="Century"/>
          <w:spacing w:val="4"/>
          <w:lang w:val="en-US"/>
        </w:rPr>
        <w:t>este</w:t>
      </w:r>
      <w:proofErr w:type="spellEnd"/>
      <w:r w:rsidR="002611B6"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="002611B6" w:rsidRPr="002611B6">
        <w:rPr>
          <w:rFonts w:ascii="Century" w:hAnsi="Century"/>
          <w:spacing w:val="4"/>
          <w:lang w:val="en-US"/>
        </w:rPr>
        <w:t>sec</w:t>
      </w:r>
      <w:r w:rsidR="002611B6" w:rsidRPr="002611B6">
        <w:rPr>
          <w:rFonts w:ascii="Cambria" w:hAnsi="Cambria" w:cs="Cambria"/>
          <w:spacing w:val="4"/>
          <w:lang w:val="en-US"/>
        </w:rPr>
        <w:t>ț</w:t>
      </w:r>
      <w:r w:rsidR="002611B6" w:rsidRPr="002611B6">
        <w:rPr>
          <w:rFonts w:ascii="Century" w:hAnsi="Century"/>
          <w:spacing w:val="4"/>
          <w:lang w:val="en-US"/>
        </w:rPr>
        <w:t>iunea</w:t>
      </w:r>
      <w:proofErr w:type="spellEnd"/>
      <w:r w:rsidR="002611B6" w:rsidRPr="002611B6">
        <w:rPr>
          <w:rFonts w:ascii="Century" w:hAnsi="Century"/>
          <w:spacing w:val="4"/>
          <w:lang w:val="en-US"/>
        </w:rPr>
        <w:t xml:space="preserve"> </w:t>
      </w:r>
      <w:r w:rsidRPr="002611B6">
        <w:rPr>
          <w:rFonts w:ascii="Century" w:hAnsi="Century"/>
          <w:spacing w:val="4"/>
          <w:lang w:val="en-US"/>
        </w:rPr>
        <w:t xml:space="preserve">multimedia a </w:t>
      </w:r>
      <w:proofErr w:type="spellStart"/>
      <w:r w:rsidRPr="002611B6">
        <w:rPr>
          <w:rFonts w:ascii="Century" w:hAnsi="Century"/>
          <w:spacing w:val="4"/>
          <w:lang w:val="en-US"/>
        </w:rPr>
        <w:t>re</w:t>
      </w:r>
      <w:r w:rsidRPr="002611B6">
        <w:rPr>
          <w:rFonts w:ascii="Cambria" w:hAnsi="Cambria" w:cs="Cambria"/>
          <w:spacing w:val="4"/>
          <w:lang w:val="en-US"/>
        </w:rPr>
        <w:t>ț</w:t>
      </w:r>
      <w:r w:rsidRPr="002611B6">
        <w:rPr>
          <w:rFonts w:ascii="Century" w:hAnsi="Century"/>
          <w:spacing w:val="4"/>
          <w:lang w:val="en-US"/>
        </w:rPr>
        <w:t>elei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. </w:t>
      </w:r>
      <w:proofErr w:type="spellStart"/>
      <w:r w:rsidRPr="002611B6">
        <w:rPr>
          <w:rFonts w:ascii="Century" w:hAnsi="Century"/>
          <w:spacing w:val="4"/>
          <w:lang w:val="en-US"/>
        </w:rPr>
        <w:t>Const</w:t>
      </w:r>
      <w:r w:rsidRPr="002611B6">
        <w:rPr>
          <w:rFonts w:ascii="Century" w:hAnsi="Century" w:cs="Century"/>
          <w:spacing w:val="4"/>
          <w:lang w:val="en-US"/>
        </w:rPr>
        <w:t>ă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 w:cs="Century"/>
          <w:spacing w:val="4"/>
          <w:lang w:val="en-US"/>
        </w:rPr>
        <w:t>î</w:t>
      </w:r>
      <w:r w:rsidRPr="002611B6">
        <w:rPr>
          <w:rFonts w:ascii="Century" w:hAnsi="Century"/>
          <w:spacing w:val="4"/>
          <w:lang w:val="en-US"/>
        </w:rPr>
        <w:t>n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milioane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de </w:t>
      </w:r>
      <w:proofErr w:type="spellStart"/>
      <w:r w:rsidRPr="002611B6">
        <w:rPr>
          <w:rFonts w:ascii="Century" w:hAnsi="Century"/>
          <w:spacing w:val="4"/>
          <w:lang w:val="en-US"/>
        </w:rPr>
        <w:t>pagini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, care se pun </w:t>
      </w:r>
      <w:proofErr w:type="spellStart"/>
      <w:r w:rsidRPr="002611B6">
        <w:rPr>
          <w:rFonts w:ascii="Century" w:hAnsi="Century"/>
          <w:spacing w:val="4"/>
          <w:lang w:val="en-US"/>
        </w:rPr>
        <w:t>pe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ecranul</w:t>
      </w:r>
      <w:proofErr w:type="spellEnd"/>
      <w:r w:rsidRPr="002611B6">
        <w:rPr>
          <w:rFonts w:ascii="Century" w:hAnsi="Century"/>
          <w:spacing w:val="4"/>
          <w:lang w:val="en-US"/>
        </w:rPr>
        <w:t xml:space="preserve"> </w:t>
      </w:r>
      <w:proofErr w:type="spellStart"/>
      <w:r w:rsidRPr="002611B6">
        <w:rPr>
          <w:rFonts w:ascii="Century" w:hAnsi="Century"/>
          <w:spacing w:val="4"/>
          <w:lang w:val="en-US"/>
        </w:rPr>
        <w:t>utilizatorului</w:t>
      </w:r>
      <w:proofErr w:type="spellEnd"/>
      <w:r w:rsidRPr="002611B6">
        <w:rPr>
          <w:rFonts w:ascii="Century" w:hAnsi="Century"/>
          <w:spacing w:val="4"/>
          <w:lang w:val="en-US"/>
        </w:rPr>
        <w:t>.</w:t>
      </w:r>
    </w:p>
    <w:p w:rsidR="003F2411" w:rsidRPr="003F2411" w:rsidRDefault="003F2411" w:rsidP="003F2411">
      <w:pPr>
        <w:rPr>
          <w:lang w:val="en-US"/>
        </w:rPr>
      </w:pPr>
      <w:proofErr w:type="spellStart"/>
      <w:r w:rsidRPr="003F2411">
        <w:rPr>
          <w:lang w:val="en-US"/>
        </w:rPr>
        <w:t>Aceste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pagini</w:t>
      </w:r>
      <w:proofErr w:type="spellEnd"/>
      <w:r w:rsidRPr="003F2411">
        <w:rPr>
          <w:lang w:val="en-US"/>
        </w:rPr>
        <w:t xml:space="preserve">, </w:t>
      </w:r>
      <w:proofErr w:type="spellStart"/>
      <w:r w:rsidRPr="003F2411">
        <w:rPr>
          <w:lang w:val="en-US"/>
        </w:rPr>
        <w:t>numite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și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pagini</w:t>
      </w:r>
      <w:proofErr w:type="spellEnd"/>
      <w:r w:rsidRPr="003F2411">
        <w:rPr>
          <w:lang w:val="en-US"/>
        </w:rPr>
        <w:t xml:space="preserve"> Web, pot </w:t>
      </w:r>
      <w:proofErr w:type="spellStart"/>
      <w:r w:rsidRPr="003F2411">
        <w:rPr>
          <w:lang w:val="en-US"/>
        </w:rPr>
        <w:t>conține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texte</w:t>
      </w:r>
      <w:proofErr w:type="spellEnd"/>
      <w:r w:rsidRPr="003F2411">
        <w:rPr>
          <w:lang w:val="en-US"/>
        </w:rPr>
        <w:t xml:space="preserve">, </w:t>
      </w:r>
      <w:proofErr w:type="spellStart"/>
      <w:r w:rsidRPr="003F2411">
        <w:rPr>
          <w:lang w:val="en-US"/>
        </w:rPr>
        <w:t>imagini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grafice</w:t>
      </w:r>
      <w:proofErr w:type="spellEnd"/>
      <w:r w:rsidRPr="003F2411">
        <w:rPr>
          <w:lang w:val="en-US"/>
        </w:rPr>
        <w:t xml:space="preserve">, </w:t>
      </w:r>
      <w:proofErr w:type="spellStart"/>
      <w:r w:rsidRPr="003F2411">
        <w:rPr>
          <w:lang w:val="en-US"/>
        </w:rPr>
        <w:t>animații</w:t>
      </w:r>
      <w:proofErr w:type="spellEnd"/>
      <w:r w:rsidRPr="003F2411">
        <w:rPr>
          <w:lang w:val="en-US"/>
        </w:rPr>
        <w:t xml:space="preserve">, </w:t>
      </w:r>
      <w:proofErr w:type="spellStart"/>
      <w:r w:rsidRPr="003F2411">
        <w:rPr>
          <w:lang w:val="en-US"/>
        </w:rPr>
        <w:t>fișiere</w:t>
      </w:r>
      <w:proofErr w:type="spellEnd"/>
      <w:r w:rsidRPr="003F2411">
        <w:rPr>
          <w:lang w:val="en-US"/>
        </w:rPr>
        <w:t xml:space="preserve"> audio </w:t>
      </w:r>
      <w:proofErr w:type="spellStart"/>
      <w:r w:rsidRPr="003F2411">
        <w:rPr>
          <w:lang w:val="en-US"/>
        </w:rPr>
        <w:t>și</w:t>
      </w:r>
      <w:proofErr w:type="spellEnd"/>
    </w:p>
    <w:p w:rsidR="003F2411" w:rsidRPr="003F2411" w:rsidRDefault="003F2411" w:rsidP="003F2411">
      <w:pPr>
        <w:rPr>
          <w:lang w:val="en-US"/>
        </w:rPr>
      </w:pPr>
      <w:r w:rsidRPr="003F2411">
        <w:rPr>
          <w:lang w:val="en-US"/>
        </w:rPr>
        <w:t xml:space="preserve">video </w:t>
      </w:r>
      <w:proofErr w:type="spellStart"/>
      <w:r w:rsidRPr="003F2411">
        <w:rPr>
          <w:lang w:val="en-US"/>
        </w:rPr>
        <w:t>precum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și</w:t>
      </w:r>
      <w:proofErr w:type="spellEnd"/>
      <w:r w:rsidRPr="003F2411">
        <w:rPr>
          <w:lang w:val="en-US"/>
        </w:rPr>
        <w:t xml:space="preserve"> hyperlink-</w:t>
      </w:r>
      <w:proofErr w:type="spellStart"/>
      <w:r w:rsidRPr="003F2411">
        <w:rPr>
          <w:lang w:val="en-US"/>
        </w:rPr>
        <w:t>uri</w:t>
      </w:r>
      <w:proofErr w:type="spellEnd"/>
      <w:r w:rsidRPr="003F2411">
        <w:rPr>
          <w:lang w:val="en-US"/>
        </w:rPr>
        <w:t xml:space="preserve"> (“</w:t>
      </w:r>
      <w:proofErr w:type="spellStart"/>
      <w:r w:rsidRPr="00134DC9">
        <w:rPr>
          <w:u w:val="dotted" w:color="F4B083" w:themeColor="accent2" w:themeTint="99"/>
          <w:lang w:val="en-US"/>
        </w:rPr>
        <w:t>legături</w:t>
      </w:r>
      <w:proofErr w:type="spellEnd"/>
      <w:r w:rsidRPr="003F2411">
        <w:rPr>
          <w:lang w:val="en-US"/>
        </w:rPr>
        <w:t xml:space="preserve">” </w:t>
      </w:r>
      <w:proofErr w:type="spellStart"/>
      <w:r w:rsidRPr="003F2411">
        <w:rPr>
          <w:lang w:val="en-US"/>
        </w:rPr>
        <w:t>spre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alte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pagini</w:t>
      </w:r>
      <w:proofErr w:type="spellEnd"/>
      <w:r w:rsidRPr="003F2411">
        <w:rPr>
          <w:lang w:val="en-US"/>
        </w:rPr>
        <w:t xml:space="preserve"> Web). </w:t>
      </w:r>
      <w:proofErr w:type="spellStart"/>
      <w:r w:rsidRPr="003F2411">
        <w:rPr>
          <w:lang w:val="en-US"/>
        </w:rPr>
        <w:t>Paginile</w:t>
      </w:r>
      <w:proofErr w:type="spellEnd"/>
      <w:r w:rsidRPr="003F2411">
        <w:rPr>
          <w:lang w:val="en-US"/>
        </w:rPr>
        <w:t xml:space="preserve"> Web </w:t>
      </w:r>
      <w:proofErr w:type="spellStart"/>
      <w:r w:rsidRPr="003F2411">
        <w:rPr>
          <w:lang w:val="en-US"/>
        </w:rPr>
        <w:t>sunt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scrise</w:t>
      </w:r>
      <w:proofErr w:type="spellEnd"/>
      <w:r w:rsidRPr="003F2411">
        <w:rPr>
          <w:lang w:val="en-US"/>
        </w:rPr>
        <w:t xml:space="preserve"> </w:t>
      </w:r>
      <w:proofErr w:type="spellStart"/>
      <w:r w:rsidRPr="003F2411">
        <w:rPr>
          <w:lang w:val="en-US"/>
        </w:rPr>
        <w:t>în</w:t>
      </w:r>
      <w:proofErr w:type="spellEnd"/>
    </w:p>
    <w:p w:rsidR="00134DC9" w:rsidRDefault="003F2411" w:rsidP="003F2411">
      <w:pPr>
        <w:rPr>
          <w:lang w:val="en-US"/>
        </w:rPr>
      </w:pPr>
      <w:proofErr w:type="spellStart"/>
      <w:r w:rsidRPr="003F2411">
        <w:rPr>
          <w:lang w:val="en-US"/>
        </w:rPr>
        <w:t>limbajul</w:t>
      </w:r>
      <w:proofErr w:type="spellEnd"/>
      <w:r w:rsidRPr="003F2411">
        <w:rPr>
          <w:lang w:val="en-US"/>
        </w:rPr>
        <w:t xml:space="preserve"> HTML (</w:t>
      </w:r>
      <w:r w:rsidRPr="00134DC9">
        <w:rPr>
          <w:strike/>
          <w:lang w:val="en-US"/>
        </w:rPr>
        <w:t>Hypertext Mark Language</w:t>
      </w:r>
      <w:r w:rsidRPr="003F2411">
        <w:rPr>
          <w:lang w:val="en-US"/>
        </w:rPr>
        <w:t>).</w:t>
      </w:r>
    </w:p>
    <w:p w:rsidR="00134DC9" w:rsidRDefault="00134DC9">
      <w:pPr>
        <w:rPr>
          <w:lang w:val="en-US"/>
        </w:rPr>
      </w:pPr>
      <w:r>
        <w:rPr>
          <w:lang w:val="en-US"/>
        </w:rPr>
        <w:br w:type="page"/>
      </w:r>
    </w:p>
    <w:p w:rsidR="00134DC9" w:rsidRDefault="00134DC9" w:rsidP="003F2411">
      <w:pPr>
        <w:rPr>
          <w:lang w:val="en-US"/>
        </w:rPr>
        <w:sectPr w:rsidR="00134DC9" w:rsidSect="008E224B">
          <w:pgSz w:w="11906" w:h="16838"/>
          <w:pgMar w:top="964" w:right="851" w:bottom="964" w:left="1531" w:header="720" w:footer="720" w:gutter="0"/>
          <w:cols w:space="720"/>
          <w:docGrid w:linePitch="360"/>
        </w:sectPr>
      </w:pPr>
    </w:p>
    <w:p w:rsidR="005B4E46" w:rsidRPr="00134DC9" w:rsidRDefault="00134DC9" w:rsidP="00134DC9">
      <w:pPr>
        <w:spacing w:before="300" w:after="300" w:line="240" w:lineRule="auto"/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B0780">
        <w:rPr>
          <w:b/>
          <w:color w:val="FFC000" w:themeColor="accent4"/>
          <w:sz w:val="36"/>
          <w:szCs w:val="36"/>
          <w:bdr w:val="dotted" w:sz="2" w:space="0" w:color="FFC000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Personal</w:t>
      </w:r>
      <w:r w:rsidRPr="00134DC9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134DC9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utilizez</w:t>
      </w:r>
      <w:proofErr w:type="spellEnd"/>
      <w:r w:rsidRPr="00134DC9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proofErr w:type="spellStart"/>
      <w:r w:rsidRPr="00134DC9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serviciile</w:t>
      </w:r>
      <w:proofErr w:type="spellEnd"/>
      <w:r w:rsidRPr="00134DC9">
        <w:rPr>
          <w:b/>
          <w:color w:val="FFC000" w:themeColor="accent4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:rsidR="00134DC9" w:rsidRPr="006B0780" w:rsidRDefault="00134DC9" w:rsidP="006B0780">
      <w:pPr>
        <w:pStyle w:val="ListParagraph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22"/>
          <w:sz w:val="28"/>
          <w:szCs w:val="28"/>
          <w:lang w:val="en-US"/>
        </w:rPr>
      </w:pPr>
      <w:proofErr w:type="spellStart"/>
      <w:r w:rsidRPr="006B0780">
        <w:rPr>
          <w:rFonts w:ascii="Century" w:hAnsi="Century"/>
          <w:spacing w:val="22"/>
          <w:sz w:val="28"/>
          <w:szCs w:val="28"/>
          <w:lang w:val="en-US"/>
        </w:rPr>
        <w:t>TikTok</w:t>
      </w:r>
      <w:proofErr w:type="spellEnd"/>
    </w:p>
    <w:p w:rsidR="00134DC9" w:rsidRPr="006B0780" w:rsidRDefault="00134DC9" w:rsidP="006B0780">
      <w:pPr>
        <w:pStyle w:val="ListParagraph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22"/>
          <w:sz w:val="28"/>
          <w:szCs w:val="28"/>
          <w:lang w:val="en-US"/>
        </w:rPr>
      </w:pPr>
      <w:r w:rsidRPr="006B0780">
        <w:rPr>
          <w:rFonts w:ascii="Century" w:hAnsi="Century"/>
          <w:spacing w:val="22"/>
          <w:sz w:val="28"/>
          <w:szCs w:val="28"/>
          <w:lang w:val="en-US"/>
        </w:rPr>
        <w:t>Instagram</w:t>
      </w:r>
    </w:p>
    <w:p w:rsidR="00134DC9" w:rsidRDefault="00134DC9" w:rsidP="006B0780">
      <w:pPr>
        <w:pStyle w:val="ListParagraph"/>
        <w:numPr>
          <w:ilvl w:val="0"/>
          <w:numId w:val="2"/>
        </w:numPr>
        <w:spacing w:after="0" w:line="240" w:lineRule="auto"/>
        <w:ind w:left="1208" w:hanging="357"/>
        <w:rPr>
          <w:rFonts w:ascii="Century" w:hAnsi="Century"/>
          <w:spacing w:val="22"/>
          <w:sz w:val="28"/>
          <w:szCs w:val="28"/>
          <w:lang w:val="en-US"/>
        </w:rPr>
      </w:pPr>
      <w:r w:rsidRPr="006B0780">
        <w:rPr>
          <w:rFonts w:ascii="Century" w:hAnsi="Century"/>
          <w:spacing w:val="22"/>
          <w:sz w:val="28"/>
          <w:szCs w:val="28"/>
          <w:lang w:val="en-US"/>
        </w:rPr>
        <w:t>Telegram</w:t>
      </w:r>
    </w:p>
    <w:p w:rsidR="006B0780" w:rsidRDefault="00B7427D" w:rsidP="006B0780">
      <w:pPr>
        <w:spacing w:after="0" w:line="240" w:lineRule="auto"/>
        <w:rPr>
          <w:rFonts w:ascii="Century" w:hAnsi="Century"/>
          <w:spacing w:val="22"/>
          <w:sz w:val="28"/>
          <w:szCs w:val="28"/>
          <w:lang w:val="en-US"/>
        </w:rPr>
      </w:pPr>
      <w:r>
        <w:rPr>
          <w:rFonts w:ascii="Century" w:hAnsi="Century"/>
          <w:spacing w:val="22"/>
          <w:sz w:val="28"/>
          <w:szCs w:val="28"/>
          <w:lang w:val="en-US"/>
        </w:rPr>
        <w:sym w:font="Wingdings" w:char="F026"/>
      </w:r>
      <w:bookmarkStart w:id="0" w:name="_GoBack"/>
      <w:bookmarkEnd w:id="0"/>
    </w:p>
    <w:p w:rsidR="006B0780" w:rsidRPr="006B0780" w:rsidRDefault="006B0780" w:rsidP="006B0780">
      <w:pPr>
        <w:spacing w:after="0" w:line="240" w:lineRule="auto"/>
        <w:rPr>
          <w:rFonts w:ascii="Century" w:hAnsi="Century"/>
          <w:spacing w:val="22"/>
          <w:sz w:val="28"/>
          <w:szCs w:val="28"/>
          <w:lang w:val="en-US"/>
        </w:rPr>
      </w:pPr>
    </w:p>
    <w:sectPr w:rsidR="006B0780" w:rsidRPr="006B0780" w:rsidSect="006B0780">
      <w:pgSz w:w="11340" w:h="5670" w:orient="landscape"/>
      <w:pgMar w:top="794" w:right="567" w:bottom="794" w:left="567" w:header="720" w:footer="720" w:gutter="0"/>
      <w:pgBorders w:offsetFrom="page">
        <w:top w:val="single" w:sz="4" w:space="24" w:color="9CC2E5" w:themeColor="accent1" w:themeTint="99"/>
        <w:left w:val="single" w:sz="4" w:space="24" w:color="9CC2E5" w:themeColor="accent1" w:themeTint="99"/>
        <w:bottom w:val="single" w:sz="4" w:space="24" w:color="9CC2E5" w:themeColor="accent1" w:themeTint="99"/>
        <w:right w:val="single" w:sz="4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E0D"/>
      </v:shape>
    </w:pict>
  </w:numPicBullet>
  <w:abstractNum w:abstractNumId="0" w15:restartNumberingAfterBreak="0">
    <w:nsid w:val="0C473CD4"/>
    <w:multiLevelType w:val="hybridMultilevel"/>
    <w:tmpl w:val="BDFAD57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1D5"/>
    <w:multiLevelType w:val="hybridMultilevel"/>
    <w:tmpl w:val="5A0E23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FF"/>
    <w:rsid w:val="000243FF"/>
    <w:rsid w:val="00134DC9"/>
    <w:rsid w:val="002611B6"/>
    <w:rsid w:val="003F2411"/>
    <w:rsid w:val="005B4E46"/>
    <w:rsid w:val="00687ED5"/>
    <w:rsid w:val="006B0780"/>
    <w:rsid w:val="008E224B"/>
    <w:rsid w:val="00B7427D"/>
    <w:rsid w:val="00C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6ADD"/>
  <w15:chartTrackingRefBased/>
  <w15:docId w15:val="{03E356F4-067B-4E63-8788-E8EB041C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5A30-B340-4402-8760-C113FC35B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2023-09-18T11:35:00Z</dcterms:created>
  <dcterms:modified xsi:type="dcterms:W3CDTF">2023-09-18T11:35:00Z</dcterms:modified>
</cp:coreProperties>
</file>