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模块一 测试基础实践报告</w:t>
      </w:r>
    </w:p>
    <w:p>
      <w:r>
        <w:t>被测对象：croniter 6.2.2｜文档版本：V1.0</w:t>
      </w:r>
    </w:p>
    <w:p>
      <w:r>
        <w:t>本报告记录 croniter 6.2.2 的测试基础实践，依据《实践作业要求v2026.pdf》和《课程录音总结.md》编制。</w:t>
      </w:r>
    </w:p>
    <w:p>
      <w:pPr>
        <w:pStyle w:val="Heading1"/>
      </w:pPr>
      <w:r>
        <w:t>一 被测对象与测试环境</w:t>
      </w:r>
    </w:p>
    <w:p>
      <w:r>
        <w:t>croniter 是 Python 定时表达式解析与迭代库，源码固定于 module1/subject/croniter，来源见 SOURCE.md。环境为 Python 3、pytest 和 python-dateutil，测试不依赖网络、数据库或外部服务。主要接口包括 croniter、get_next、get_prev、match、match_range、croniter_range 和 expand_from_start_time。</w:t>
      </w:r>
    </w:p>
    <w:p>
      <w:pPr>
        <w:pStyle w:val="Heading1"/>
      </w:pPr>
      <w:r>
        <w:t>二 测试计划与策略</w:t>
      </w:r>
    </w:p>
    <w:p>
      <w:r>
        <w:t>范围包括表达式解析、时间迭代、范围匹配、起始时间展开、日期边界与时区场景；不覆盖性能压力、并发和生产部署。计划 36 条用例：等价类12、边界值12、场景/状态转换8、异常与回归4。风险按解析错误、日期边界、异常稳定性和时区偏移排序。</w:t>
      </w:r>
    </w:p>
    <w:p>
      <w:pPr>
        <w:pStyle w:val="Heading1"/>
      </w:pPr>
      <w:r>
        <w:t>三 测试用例设计</w:t>
      </w:r>
    </w:p>
    <w:p>
      <w:r>
        <w:t>编号 CRON-UT-001 至 CRON-UT-036，输入和预期记录于 testdata/cron_cases.json，并与 requirements_traceability.md 追踪。等价类覆盖通配符、范围、步长、字段数量和异常表达式；边界值覆盖分钟、小时、月初月末、闰年、1/12月和星期边界；场景法覆盖连续迭代、范围枚举及时间区域切换。</w:t>
      </w:r>
    </w:p>
    <w:p>
      <w:pPr>
        <w:pStyle w:val="Heading1"/>
      </w:pPr>
      <w:r>
        <w:t>四 自动化测试实现</w:t>
      </w:r>
    </w:p>
    <w:p>
      <w:r>
        <w:t>自动化代码位于 module1/tests/test_croniter.py，使用 pytest 参数化和 conftest.py fixture，按 smoke、boundary、regression 标记组织。命令：python -m pytest -q module1；覆盖率命令：python -m coverage run --branch -m pytest。覆盖率数字待最终环境复核后填写，报告不预先推算。</w:t>
      </w:r>
    </w:p>
    <w:p>
      <w:pPr>
        <w:pStyle w:val="Heading1"/>
      </w:pPr>
      <w:r>
        <w:t>五 执行结果与缺陷</w:t>
      </w:r>
    </w:p>
    <w:p>
      <w:r>
        <w:t>缺陷证据位于 defects/repro-baseline.txt、repro-fixed.txt 和 croniter-history.md。三个缺陷均有官方 CHANGELOG 依据（https://github.com/pallets-eco/croniter/blob/main/CHANGELOG.rst）：CRON-D-001（6.2.3 #232）零步长异常类型不稳定；CRON-D-002（6.2.3 #235）expand_from_start_time 月份低边界偏移；CRON-D-003（6.2.4 #239）Sunday 步进边界错误。基线复现、根因、修复后输出和回归命令均已记录，修复 commit 号以 Git 历史最终核对为准。最终执行结果为 41 passed；coverage.py 分支覆盖率为 55%，低于预设 75% 目标。未覆盖风险包括性能压力、并发安全、生产部署，以及部分极端时区和异常分支；覆盖率不足意味着这些路径仍需补充测试，质量结论应保持审慎。</w:t>
      </w:r>
    </w:p>
    <w:p>
      <w:pPr>
        <w:pStyle w:val="Heading1"/>
      </w:pPr>
      <w:r>
        <w:t>六 质量结论与小组贡献</w:t>
      </w:r>
    </w:p>
    <w:p>
      <w:r>
        <w:t>测试设计采用等价类、边界值和场景/状态转换三类方法，并以自动化回归验证修复。最终质量结论依据通过率、失败用例、缺陷关闭证据和覆盖率综合判断。成员一：待填；成员二：待填。贡献度按用例、脚本、缺陷、文档和演示统计，两名成员合计100%。AI 用于资料检索、测试草拟和文档校对，结果由成员运行复核。</w:t>
      </w:r>
    </w:p>
    <w:p>
      <w:r>
        <w:t>附：需求追踪见 module1/requirements_traceability.md；缺陷证据见 module1/defects/。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