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ASTORIA PALACE</w:t>
      </w:r>
    </w:p>
    <w:p>
      <w:pPr>
        <w:pStyle w:val="Heading2"/>
        <w:spacing w:after="600"/>
        <w:jc w:val="center"/>
      </w:pPr>
      <w:r>
        <w:t xml:space="preserve">Manuel d'Utilisation SGHI - Hôtel Astoria Palace</w:t>
      </w:r>
    </w:p>
    <w:p>
      <w:pPr>
        <w:spacing w:after="300"/>
      </w:pPr>
      <w:r>
        <w:rPr>
          <w:b/>
          <w:bCs/>
          <w:sz w:val="28"/>
          <w:szCs w:val="28"/>
        </w:rPr>
        <w:t xml:space="preserve">Bonjour Marie-Claire Yao,</w:t>
      </w:r>
    </w:p>
    <w:p>
      <w:pPr>
        <w:spacing w:after="300"/>
      </w:pPr>
      <w:r>
        <w:t xml:space="preserve">Ce manuel a été généré spécifiquement pour votre profil. En tant que </w:t>
      </w:r>
      <w:r>
        <w:rPr>
          <w:b/>
          <w:bCs/>
        </w:rPr>
        <w:t xml:space="preserve">Housekeeping</w:t>
      </w:r>
      <w:r>
        <w:t xml:space="preserve">, votre rôle est essentiel pour le bon fonctionnement de l'établissement.</w:t>
      </w:r>
    </w:p>
    <w:p>
      <w:pPr>
        <w:spacing w:after="600"/>
      </w:pPr>
      <w:r>
        <w:t xml:space="preserve">Vous êtes le garant de la propreté, du confort et du prestige de nos chambres.</w:t>
      </w:r>
    </w:p>
    <w:p>
      <w:pPr>
        <w:pStyle w:val="Heading3"/>
        <w:spacing w:after="200" w:before="400"/>
      </w:pPr>
      <w:r>
        <w:t xml:space="preserve">VOS RESPONSABILITÉS PRINCIPALES</w:t>
      </w:r>
    </w:p>
    <w:p>
      <w:pPr>
        <w:pStyle w:val="ListParagraph"/>
        <w:numPr>
          <w:ilvl w:val="0"/>
          <w:numId w:val="1"/>
        </w:numPr>
      </w:pPr>
      <w:r>
        <w:t xml:space="preserve">Nettoyage des chambres après le départ des clients.</w:t>
      </w:r>
    </w:p>
    <w:p>
      <w:pPr>
        <w:pStyle w:val="ListParagraph"/>
        <w:numPr>
          <w:ilvl w:val="0"/>
          <w:numId w:val="1"/>
        </w:numPr>
      </w:pPr>
      <w:r>
        <w:t xml:space="preserve">Vérification de la propreté avant l'arrivée (Check-in).</w:t>
      </w:r>
    </w:p>
    <w:p>
      <w:pPr>
        <w:pStyle w:val="ListParagraph"/>
        <w:numPr>
          <w:ilvl w:val="0"/>
          <w:numId w:val="1"/>
        </w:numPr>
      </w:pPr>
      <w:r>
        <w:t xml:space="preserve">Remontée des incidents (ampoule grillée, fuite d'eau) à la maintenance.</w:t>
      </w:r>
    </w:p>
    <w:p>
      <w:pPr>
        <w:pStyle w:val="Heading3"/>
        <w:spacing w:after="200" w:before="600"/>
      </w:pPr>
      <w:r>
        <w:t xml:space="preserve">GUIDE D'UTILISATION DU LOGICIEL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Sur votre mobile ou tablette, connectez-vous au portail et allez dans l'onglet 'Gouvernante'.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La liste des chambres s'affiche avec des codes couleurs. Concentrez-vous sur les chambres en BLEU (À nettoyer).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Une fois le nettoyage terminé, cliquez sur la chambre et passez son statut à 'PROPRE'. Elle deviendra immédiatement VERT sur l'écran du réceptionniste.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Si vous constatez un problème technique, utilisez le bouton 'Signaler Incident'.</w:t>
      </w:r>
    </w:p>
    <w:p>
      <w:pPr>
        <w:spacing w:before="800"/>
      </w:pPr>
      <w:r>
        <w:t xml:space="preserve">En cas de problème ou de bug technique avec le système, veuillez contacter l'administrateur informatique.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2026-06-06T08:29:23.151Z</dcterms:created>
  <dcterms:modified xsi:type="dcterms:W3CDTF">2026-06-06T08:29:23.151Z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