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YAO KEVIN,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Stagiaire Réception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supervisez l'ensemble des opérations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Validation de la clôture journalière (Night Audit).</w:t>
      </w:r>
    </w:p>
    <w:p>
      <w:pPr>
        <w:pStyle w:val="ListParagraph"/>
        <w:numPr>
          <w:ilvl w:val="0"/>
          <w:numId w:val="1"/>
        </w:numPr>
      </w:pPr>
      <w:r>
        <w:t xml:space="preserve">Analyse du chiffre d'affaires et des dépenses.</w:t>
      </w:r>
    </w:p>
    <w:p>
      <w:pPr>
        <w:pStyle w:val="ListParagraph"/>
        <w:numPr>
          <w:ilvl w:val="0"/>
          <w:numId w:val="1"/>
        </w:numPr>
      </w:pPr>
      <w:r>
        <w:t xml:space="preserve">Gestion du personnel et des salaires.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'Analytiques' vous donne une vue d'ensemble du CA et des marges en temps réel.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Utilisez l'onglet 'Comptabilité' pour générer les factures et valider la Main Courante.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'Clôture Journalière' est à exécuter chaque soir à minuit pour purger les chambres et générer le rapport financier de la journée.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2026-06-06T08:29:23.391Z</dcterms:created>
  <dcterms:modified xsi:type="dcterms:W3CDTF">2026-06-06T08:29:23.391Z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