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513B" w14:textId="38E160E3" w:rsidR="00C3532C" w:rsidRDefault="00C3532C">
      <w:r>
        <w:t>In these tasks, we focus on “Malnutrition”, as defined by World Health Organization, malnutrition includes overweight and undernutrition, like wasting, stunting and underweight.</w:t>
      </w:r>
    </w:p>
    <w:p w14:paraId="037605D9" w14:textId="77777777" w:rsidR="00C3532C" w:rsidRDefault="00C3532C"/>
    <w:p w14:paraId="31BDE5E2" w14:textId="394EC520" w:rsidR="00C3532C" w:rsidRPr="00C3532C" w:rsidRDefault="00C3532C">
      <w:pPr>
        <w:rPr>
          <w:b/>
          <w:bCs/>
        </w:rPr>
      </w:pPr>
      <w:r>
        <w:rPr>
          <w:b/>
          <w:bCs/>
        </w:rPr>
        <w:t>--</w:t>
      </w:r>
      <w:r w:rsidRPr="00C3532C">
        <w:rPr>
          <w:b/>
          <w:bCs/>
        </w:rPr>
        <w:t>Malnutrition, in all its forms, includes undernutrition (wasting, stunting, underweight), inadequate vitamins or minerals, overweight, obesity, and resulting diet-related noncommunicable diseases.</w:t>
      </w:r>
    </w:p>
    <w:p w14:paraId="330E0707" w14:textId="60CEC4D1" w:rsidR="00C3532C" w:rsidRDefault="00000000">
      <w:hyperlink r:id="rId5" w:history="1">
        <w:r w:rsidR="00B12D45" w:rsidRPr="00E86E62">
          <w:rPr>
            <w:rStyle w:val="Hyperlink"/>
          </w:rPr>
          <w:t>https://www.who.int/news-room/fact-sheets/detail/malnutrition</w:t>
        </w:r>
      </w:hyperlink>
    </w:p>
    <w:p w14:paraId="4C240663" w14:textId="77777777" w:rsidR="00B12D45" w:rsidRDefault="00B12D45"/>
    <w:p w14:paraId="70BD102E" w14:textId="77777777" w:rsidR="00B12D45" w:rsidRDefault="00B12D45"/>
    <w:p w14:paraId="64658507" w14:textId="6D81AED6" w:rsidR="00B12D45" w:rsidRDefault="00B12D45">
      <w:r>
        <w:t>Question 1</w:t>
      </w:r>
    </w:p>
    <w:p w14:paraId="03175360" w14:textId="77777777" w:rsidR="00E41C3D" w:rsidRDefault="00E41C3D" w:rsidP="00E41C3D">
      <w:pPr>
        <w:pStyle w:val="Default"/>
      </w:pPr>
    </w:p>
    <w:p w14:paraId="30E62932" w14:textId="77777777" w:rsidR="00E41C3D" w:rsidRPr="00E41C3D" w:rsidRDefault="00E41C3D" w:rsidP="00E41C3D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E41C3D">
        <w:rPr>
          <w:rFonts w:ascii="Times New Roman" w:hAnsi="Times New Roman" w:cs="Times New Roman"/>
        </w:rPr>
        <w:t xml:space="preserve">In which countries has child malnutrition improved over the period and in which countries has malnutrition got worse? </w:t>
      </w:r>
    </w:p>
    <w:p w14:paraId="21E725F4" w14:textId="77777777" w:rsidR="00E41C3D" w:rsidRPr="00E41C3D" w:rsidRDefault="00E41C3D">
      <w:pPr>
        <w:rPr>
          <w:lang w:val="en-GB"/>
        </w:rPr>
      </w:pPr>
    </w:p>
    <w:p w14:paraId="35246340" w14:textId="2C2E9787" w:rsidR="00B12D45" w:rsidRDefault="007170B6">
      <w:r>
        <w:t>I</w:t>
      </w:r>
      <w:r w:rsidR="00B12D45">
        <w:t xml:space="preserve"> didn’t combine wasting and stunting together, because there may be overlaps in undernutrition, e.g. A child can be both wasting and stunting. </w:t>
      </w:r>
      <w:r w:rsidR="00956DF4">
        <w:t>Therefore,</w:t>
      </w:r>
      <w:r w:rsidR="00B12D45">
        <w:t xml:space="preserve"> </w:t>
      </w:r>
      <w:r w:rsidR="00956DF4">
        <w:t>I</w:t>
      </w:r>
      <w:r w:rsidR="00B12D45">
        <w:t xml:space="preserve"> plot each measurement separately to avoid overlap.</w:t>
      </w:r>
    </w:p>
    <w:p w14:paraId="36D79419" w14:textId="77777777" w:rsidR="007170B6" w:rsidRDefault="007170B6"/>
    <w:p w14:paraId="58D81815" w14:textId="176D4035" w:rsidR="007170B6" w:rsidRPr="00725051" w:rsidRDefault="007170B6" w:rsidP="007170B6">
      <w:r w:rsidRPr="00725051">
        <w:rPr>
          <w:lang w:val="en-GB"/>
        </w:rPr>
        <w:t xml:space="preserve">Colours are often used symbolically. </w:t>
      </w:r>
      <w:r w:rsidR="00E41C3D">
        <w:rPr>
          <w:lang w:val="en-GB"/>
        </w:rPr>
        <w:t>Different colours have different meanings.</w:t>
      </w:r>
    </w:p>
    <w:p w14:paraId="7520C5A0" w14:textId="77777777" w:rsidR="007170B6" w:rsidRPr="00725051" w:rsidRDefault="007170B6" w:rsidP="007170B6">
      <w:r w:rsidRPr="00725051">
        <w:rPr>
          <w:lang w:val="en-GB"/>
        </w:rPr>
        <w:t>In western culture, red represents danger, heat, and stop; green represents go, safety, and renewal; blue represents cold; white represents purity, and so on.</w:t>
      </w:r>
    </w:p>
    <w:p w14:paraId="054A8FD4" w14:textId="77777777" w:rsidR="007170B6" w:rsidRDefault="007170B6" w:rsidP="007170B6">
      <w:pPr>
        <w:ind w:left="360"/>
        <w:rPr>
          <w:lang w:val="en-GB"/>
        </w:rPr>
      </w:pPr>
    </w:p>
    <w:p w14:paraId="187C5F81" w14:textId="7A5FEBCE" w:rsidR="007170B6" w:rsidRDefault="007170B6" w:rsidP="007170B6">
      <w:r>
        <w:rPr>
          <w:lang w:val="en-GB"/>
        </w:rPr>
        <w:t xml:space="preserve">In this experiment, measurements are bad things, like underweight, stunting….  </w:t>
      </w:r>
      <w:r w:rsidR="002A666E">
        <w:rPr>
          <w:lang w:val="en-GB"/>
        </w:rPr>
        <w:t>So,</w:t>
      </w:r>
      <w:r>
        <w:rPr>
          <w:lang w:val="en-GB"/>
        </w:rPr>
        <w:t xml:space="preserve"> I use red and orange colour</w:t>
      </w:r>
      <w:r>
        <w:t>.</w:t>
      </w:r>
      <w:r>
        <w:t xml:space="preserve"> </w:t>
      </w:r>
      <w:r w:rsidR="005A145F">
        <w:t xml:space="preserve"> The larger malnutrition </w:t>
      </w:r>
      <w:r w:rsidR="00E41C3D">
        <w:t>prevalence,</w:t>
      </w:r>
      <w:r w:rsidR="005A145F">
        <w:t xml:space="preserve"> the redder it is.</w:t>
      </w:r>
    </w:p>
    <w:p w14:paraId="1E486BF9" w14:textId="77777777" w:rsidR="005A145F" w:rsidRDefault="005A145F" w:rsidP="007170B6"/>
    <w:p w14:paraId="7CA890FC" w14:textId="77777777" w:rsidR="005A145F" w:rsidRPr="00E86A75" w:rsidRDefault="005A145F" w:rsidP="007170B6"/>
    <w:p w14:paraId="07D917BB" w14:textId="552196A6" w:rsidR="007170B6" w:rsidRDefault="00E41C3D">
      <w:r>
        <w:t>Question 2</w:t>
      </w:r>
    </w:p>
    <w:p w14:paraId="24DBE3A5" w14:textId="77777777" w:rsidR="00E41C3D" w:rsidRPr="00E41C3D" w:rsidRDefault="00E41C3D" w:rsidP="00E41C3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2B8F042" w14:textId="77777777" w:rsidR="00E41C3D" w:rsidRPr="00E41C3D" w:rsidRDefault="00E41C3D" w:rsidP="00E41C3D">
      <w:pPr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E41C3D">
        <w:rPr>
          <w:rFonts w:ascii="Times New Roman" w:hAnsi="Times New Roman" w:cs="Times New Roman"/>
          <w:color w:val="000000"/>
          <w:kern w:val="0"/>
          <w:lang w:val="en-GB"/>
        </w:rPr>
        <w:t xml:space="preserve">Is there a link between wealth and child malnutrition? </w:t>
      </w:r>
    </w:p>
    <w:p w14:paraId="6CF026FC" w14:textId="77777777" w:rsidR="00E41C3D" w:rsidRPr="00E41C3D" w:rsidRDefault="00E41C3D">
      <w:pPr>
        <w:rPr>
          <w:lang w:val="en-GB"/>
        </w:rPr>
      </w:pPr>
    </w:p>
    <w:p w14:paraId="211D76FC" w14:textId="386D9996" w:rsidR="00E41C3D" w:rsidRDefault="00E41C3D">
      <w:r>
        <w:t xml:space="preserve">In this section, </w:t>
      </w:r>
      <w:r w:rsidR="00242D0A">
        <w:rPr>
          <w:rFonts w:hint="eastAsia"/>
        </w:rPr>
        <w:t>t</w:t>
      </w:r>
      <w:r w:rsidR="00242D0A" w:rsidRPr="00242D0A">
        <w:t>o match the symbolic meaning of the color</w:t>
      </w:r>
      <w:r w:rsidR="00242D0A">
        <w:t xml:space="preserve">, I use ‘green’ to represent ‘rich’, </w:t>
      </w:r>
      <w:r w:rsidR="00DA26E1">
        <w:t>and ‘</w:t>
      </w:r>
      <w:r w:rsidR="00242D0A">
        <w:t>yellow’ to represent ‘poor’.</w:t>
      </w:r>
    </w:p>
    <w:p w14:paraId="09F8B74E" w14:textId="77777777" w:rsidR="00DA26E1" w:rsidRDefault="00DA26E1"/>
    <w:p w14:paraId="2129E59F" w14:textId="4D3A5103" w:rsidR="00C35228" w:rsidRDefault="00C35228">
      <w:r>
        <w:t>Conclusion can be drawn that, the wealth has a negative relationship with undernutrition like stunting, wasting and underweight, and has a positive correlation with overweight.</w:t>
      </w:r>
    </w:p>
    <w:p w14:paraId="64E754A0" w14:textId="77777777" w:rsidR="00176884" w:rsidRDefault="00176884"/>
    <w:p w14:paraId="0F64547F" w14:textId="77777777" w:rsidR="00DA26E1" w:rsidRDefault="00DA26E1"/>
    <w:p w14:paraId="7DBBCCC6" w14:textId="028AD2E8" w:rsidR="00DA26E1" w:rsidRDefault="00DA26E1">
      <w:r>
        <w:t>Question 3</w:t>
      </w:r>
    </w:p>
    <w:p w14:paraId="0765437E" w14:textId="77777777" w:rsidR="00DA26E1" w:rsidRDefault="00DA26E1" w:rsidP="00DA26E1">
      <w:pPr>
        <w:pStyle w:val="Default"/>
      </w:pPr>
    </w:p>
    <w:p w14:paraId="52DADF49" w14:textId="77777777" w:rsidR="00DA26E1" w:rsidRPr="00DA26E1" w:rsidRDefault="00DA26E1" w:rsidP="00DA26E1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DA26E1">
        <w:rPr>
          <w:rFonts w:ascii="Times New Roman" w:hAnsi="Times New Roman" w:cs="Times New Roman"/>
        </w:rPr>
        <w:t xml:space="preserve">Show the values on a world map with information on both 0-1 years and 2-5 years appropriately presented. </w:t>
      </w:r>
    </w:p>
    <w:p w14:paraId="2F7D13C6" w14:textId="77777777" w:rsidR="00DA26E1" w:rsidRDefault="00DA26E1">
      <w:pPr>
        <w:rPr>
          <w:lang w:val="en-GB"/>
        </w:rPr>
      </w:pPr>
    </w:p>
    <w:p w14:paraId="2E8C918B" w14:textId="20DCAF56" w:rsidR="00DA26E1" w:rsidRDefault="00CF1F7A">
      <w:pPr>
        <w:rPr>
          <w:lang w:val="en-GB"/>
        </w:rPr>
      </w:pPr>
      <w:r>
        <w:rPr>
          <w:lang w:val="en-GB"/>
        </w:rPr>
        <w:t>To give an overview of malnutrition information on a world map, the average prevalence of each type of malnutrition are listed in the bar chart if you select a country.</w:t>
      </w:r>
    </w:p>
    <w:p w14:paraId="760F2E6F" w14:textId="77777777" w:rsidR="00663840" w:rsidRDefault="00663840">
      <w:pPr>
        <w:rPr>
          <w:lang w:val="en-GB"/>
        </w:rPr>
      </w:pPr>
    </w:p>
    <w:p w14:paraId="641B071A" w14:textId="041AA39B" w:rsidR="002632EF" w:rsidRPr="002632EF" w:rsidRDefault="002632EF" w:rsidP="002632EF">
      <w:r>
        <w:rPr>
          <w:rFonts w:hint="eastAsia"/>
        </w:rPr>
        <w:lastRenderedPageBreak/>
        <w:t>But</w:t>
      </w:r>
      <w:r>
        <w:t xml:space="preserve"> t</w:t>
      </w:r>
      <w:r w:rsidRPr="002632EF">
        <w:t>he average value can mask important details about the data, such as variability or trends</w:t>
      </w:r>
      <w:r w:rsidR="007921BD">
        <w:t xml:space="preserve"> over time</w:t>
      </w:r>
      <w:r w:rsidRPr="002632EF">
        <w:t xml:space="preserve">. </w:t>
      </w:r>
      <w:r w:rsidR="007921BD">
        <w:t>So details maps are drawn after the overview map.</w:t>
      </w:r>
    </w:p>
    <w:p w14:paraId="084B56F0" w14:textId="77777777" w:rsidR="002632EF" w:rsidRPr="002632EF" w:rsidRDefault="002632EF">
      <w:pPr>
        <w:rPr>
          <w:rFonts w:hint="eastAsia"/>
        </w:rPr>
      </w:pPr>
    </w:p>
    <w:p w14:paraId="0D2FF280" w14:textId="77777777" w:rsidR="00CF1F7A" w:rsidRDefault="00CF1F7A">
      <w:pPr>
        <w:rPr>
          <w:lang w:val="en-GB"/>
        </w:rPr>
      </w:pPr>
    </w:p>
    <w:p w14:paraId="7EB89048" w14:textId="77777777" w:rsidR="00CF1F7A" w:rsidRPr="00663840" w:rsidRDefault="00CF1F7A"/>
    <w:sectPr w:rsidR="00CF1F7A" w:rsidRPr="006638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91B8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0BCD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B214642"/>
    <w:multiLevelType w:val="multilevel"/>
    <w:tmpl w:val="2126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4FB5D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47206E3"/>
    <w:multiLevelType w:val="multilevel"/>
    <w:tmpl w:val="BFB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34FEF"/>
    <w:multiLevelType w:val="multilevel"/>
    <w:tmpl w:val="AB6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545938">
    <w:abstractNumId w:val="5"/>
  </w:num>
  <w:num w:numId="2" w16cid:durableId="1634822851">
    <w:abstractNumId w:val="4"/>
  </w:num>
  <w:num w:numId="3" w16cid:durableId="205141251">
    <w:abstractNumId w:val="0"/>
  </w:num>
  <w:num w:numId="4" w16cid:durableId="605313143">
    <w:abstractNumId w:val="1"/>
  </w:num>
  <w:num w:numId="5" w16cid:durableId="666059372">
    <w:abstractNumId w:val="3"/>
  </w:num>
  <w:num w:numId="6" w16cid:durableId="179864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C"/>
    <w:rsid w:val="00176884"/>
    <w:rsid w:val="00242D0A"/>
    <w:rsid w:val="002632EF"/>
    <w:rsid w:val="002A666E"/>
    <w:rsid w:val="005A145F"/>
    <w:rsid w:val="00663840"/>
    <w:rsid w:val="007170B6"/>
    <w:rsid w:val="007921BD"/>
    <w:rsid w:val="00956DF4"/>
    <w:rsid w:val="00B12D45"/>
    <w:rsid w:val="00C35228"/>
    <w:rsid w:val="00C3532C"/>
    <w:rsid w:val="00CF1F7A"/>
    <w:rsid w:val="00DA26E1"/>
    <w:rsid w:val="00E4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D6C1"/>
  <w15:chartTrackingRefBased/>
  <w15:docId w15:val="{FCCF8ABF-5336-9447-AA6B-4B50E34A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45"/>
    <w:rPr>
      <w:color w:val="605E5C"/>
      <w:shd w:val="clear" w:color="auto" w:fill="E1DFDD"/>
    </w:rPr>
  </w:style>
  <w:style w:type="paragraph" w:customStyle="1" w:styleId="Default">
    <w:name w:val="Default"/>
    <w:rsid w:val="00E41C3D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news-room/fact-sheets/detail/malnutr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 Gong</dc:creator>
  <cp:keywords/>
  <dc:description/>
  <cp:lastModifiedBy>Li An Gong</cp:lastModifiedBy>
  <cp:revision>14</cp:revision>
  <dcterms:created xsi:type="dcterms:W3CDTF">2023-05-02T15:15:00Z</dcterms:created>
  <dcterms:modified xsi:type="dcterms:W3CDTF">2023-05-03T09:39:00Z</dcterms:modified>
</cp:coreProperties>
</file>