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61"/>
        <w:gridCol w:w="392"/>
        <w:gridCol w:w="392"/>
        <w:gridCol w:w="361"/>
        <w:gridCol w:w="361"/>
        <w:gridCol w:w="374"/>
        <w:gridCol w:w="361"/>
        <w:gridCol w:w="392"/>
        <w:gridCol w:w="392"/>
        <w:gridCol w:w="361"/>
        <w:gridCol w:w="392"/>
        <w:gridCol w:w="361"/>
        <w:gridCol w:w="361"/>
        <w:gridCol w:w="374"/>
        <w:gridCol w:w="361"/>
        <w:gridCol w:w="392"/>
        <w:gridCol w:w="374"/>
        <w:gridCol w:w="361"/>
        <w:gridCol w:w="374"/>
        <w:gridCol w:w="374"/>
        <w:gridCol w:w="392"/>
        <w:gridCol w:w="392"/>
        <w:gridCol w:w="361"/>
        <w:gridCol w:w="374"/>
        <w:gridCol w:w="361"/>
        <w:gridCol w:w="361"/>
        <w:gridCol w:w="361"/>
      </w:tblGrid>
      <w:tr w:rsidR="005E7B89" w:rsidRPr="005E7B89" w:rsidTr="00017589">
        <w:trPr>
          <w:trHeight w:val="450"/>
          <w:jc w:val="center"/>
        </w:trPr>
        <w:tc>
          <w:tcPr>
            <w:tcW w:w="10466" w:type="dxa"/>
            <w:gridSpan w:val="28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  <w:bookmarkStart w:id="0" w:name="_GoBack"/>
            <w:bookmarkEnd w:id="0"/>
            <w:r w:rsidRPr="005E7B89">
              <w:rPr>
                <w:rFonts w:asciiTheme="minorHAnsi" w:eastAsia="Times New Roman" w:hAnsiTheme="minorHAnsi"/>
              </w:rPr>
              <w:t xml:space="preserve">Podjela ugostiteljstva - </w:t>
            </w:r>
            <w:proofErr w:type="spellStart"/>
            <w:r w:rsidRPr="005E7B89">
              <w:rPr>
                <w:rFonts w:asciiTheme="minorHAnsi" w:eastAsia="Times New Roman" w:hAnsiTheme="minorHAnsi"/>
              </w:rPr>
              <w:t>restauraterstvo</w:t>
            </w:r>
            <w:proofErr w:type="spellEnd"/>
          </w:p>
        </w:tc>
      </w:tr>
      <w:tr w:rsidR="005E7B89" w:rsidRPr="005E7B89" w:rsidTr="005E7B89">
        <w:trPr>
          <w:trHeight w:val="113"/>
          <w:jc w:val="center"/>
        </w:trPr>
        <w:tc>
          <w:tcPr>
            <w:tcW w:w="393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92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</w:p>
        </w:tc>
        <w:tc>
          <w:tcPr>
            <w:tcW w:w="361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74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361" w:type="dxa"/>
            <w:tcBorders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E7B89" w:rsidRPr="005E7B89" w:rsidRDefault="005E7B89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A73899" w:rsidRPr="005E7B89" w:rsidTr="005E7B89">
        <w:trPr>
          <w:trHeight w:val="450"/>
          <w:jc w:val="center"/>
        </w:trPr>
        <w:tc>
          <w:tcPr>
            <w:tcW w:w="393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20604E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20604E">
        <w:trPr>
          <w:trHeight w:val="450"/>
          <w:jc w:val="center"/>
        </w:trPr>
        <w:tc>
          <w:tcPr>
            <w:tcW w:w="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13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14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15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16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17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18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19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20604E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E7B89">
              <w:rPr>
                <w:rFonts w:asciiTheme="minorHAnsi" w:eastAsia="Times New Roman" w:hAnsiTheme="minorHAnsi"/>
                <w:sz w:val="15"/>
                <w:szCs w:val="15"/>
              </w:rPr>
              <w:t> 20</w:t>
            </w:r>
          </w:p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A73899" w:rsidRPr="005E7B89" w:rsidTr="0014130A">
        <w:trPr>
          <w:trHeight w:val="450"/>
          <w:jc w:val="center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3899" w:rsidRPr="005E7B89" w:rsidRDefault="002B29A3">
            <w:pPr>
              <w:jc w:val="center"/>
              <w:rPr>
                <w:rFonts w:asciiTheme="minorHAnsi" w:eastAsia="Times New Roman" w:hAnsiTheme="minorHAnsi"/>
              </w:rPr>
            </w:pPr>
            <w:r w:rsidRPr="005E7B89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5E7B89" w:rsidRDefault="005E7B89">
      <w:pPr>
        <w:divId w:val="1801653450"/>
        <w:rPr>
          <w:rFonts w:asciiTheme="minorHAnsi" w:eastAsia="Times New Roman" w:hAnsiTheme="minorHAnsi"/>
          <w:sz w:val="18"/>
          <w:szCs w:val="18"/>
        </w:rPr>
      </w:pPr>
    </w:p>
    <w:p w:rsidR="005E7B89" w:rsidRPr="005E7B89" w:rsidRDefault="005E7B89">
      <w:pPr>
        <w:divId w:val="1801653450"/>
        <w:rPr>
          <w:rFonts w:asciiTheme="minorHAnsi" w:hAnsiTheme="minorHAnsi"/>
        </w:rPr>
      </w:pPr>
      <w:r>
        <w:rPr>
          <w:rFonts w:asciiTheme="minorHAnsi" w:eastAsia="Times New Roman" w:hAnsiTheme="minorHAnsi"/>
          <w:sz w:val="18"/>
          <w:szCs w:val="18"/>
        </w:rPr>
        <w:br w:type="page"/>
      </w:r>
      <w:r w:rsidR="0014130A" w:rsidRPr="005E7B89">
        <w:rPr>
          <w:rFonts w:asciiTheme="minorHAnsi" w:eastAsia="Times New Roman" w:hAnsiTheme="minorHAnsi"/>
          <w:vanish/>
          <w:sz w:val="18"/>
          <w:szCs w:val="18"/>
        </w:rPr>
        <w:br w:type="page"/>
      </w: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4"/>
        <w:gridCol w:w="5604"/>
      </w:tblGrid>
      <w:tr w:rsidR="00A73899" w:rsidRPr="005E7B89" w:rsidTr="005E7B89">
        <w:trPr>
          <w:divId w:val="1801653450"/>
          <w:tblCellSpacing w:w="15" w:type="dxa"/>
        </w:trPr>
        <w:tc>
          <w:tcPr>
            <w:tcW w:w="248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3899" w:rsidRPr="005E7B89" w:rsidRDefault="005E7B89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2"/>
                <w:szCs w:val="21"/>
              </w:rPr>
            </w:pPr>
            <w:r w:rsidRPr="005E7B89">
              <w:rPr>
                <w:rFonts w:asciiTheme="minorHAnsi" w:eastAsia="Times New Roman" w:hAnsiTheme="minorHAnsi"/>
                <w:b/>
                <w:bCs/>
                <w:sz w:val="22"/>
                <w:szCs w:val="21"/>
              </w:rPr>
              <w:lastRenderedPageBreak/>
              <w:t>Vodoravno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2.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smještena duž morske obale ili u mjestima uz rijeke i jezera, a uglavnom nudi plodove mora, rijeka ili jezera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4.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pruža usluge hrane i napitaka po strogo određenim medicinskim uputama, za svakog gosta zasebno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10.</w:t>
            </w:r>
            <w:r w:rsidRPr="005E7B89">
              <w:rPr>
                <w:rFonts w:asciiTheme="minorHAnsi" w:hAnsiTheme="minorHAnsi"/>
                <w:sz w:val="22"/>
              </w:rPr>
              <w:t xml:space="preserve"> prostorija s udobnim namještajem, opremljena za posluživanje glavnog obroka i duže zadržavanje gostiju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11.</w:t>
            </w:r>
            <w:r w:rsidRPr="005E7B89">
              <w:rPr>
                <w:rFonts w:asciiTheme="minorHAnsi" w:hAnsiTheme="minorHAnsi"/>
                <w:sz w:val="22"/>
              </w:rPr>
              <w:t xml:space="preserve"> luksuzno opremljena manja prostorija koja može služiti za različite svrhe (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npr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 manje intimne svečanosti za uži krug ljudi, svečani ručci, večere, domjenci…)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12.</w:t>
            </w:r>
            <w:r w:rsidRPr="005E7B89">
              <w:rPr>
                <w:rFonts w:asciiTheme="minorHAnsi" w:hAnsiTheme="minorHAnsi"/>
                <w:sz w:val="22"/>
              </w:rPr>
              <w:t xml:space="preserve"> dio blagovaonice gdje se poslužuje prvi obrok u danu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13.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nudi brzi način usluge i po načelu samoposluživanja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15.</w:t>
            </w:r>
            <w:r w:rsidRPr="005E7B89">
              <w:rPr>
                <w:rFonts w:asciiTheme="minorHAnsi" w:hAnsiTheme="minorHAnsi"/>
                <w:sz w:val="22"/>
              </w:rPr>
              <w:t xml:space="preserve"> zasebna prostorija za posluživanje i pripremu doručka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17.</w:t>
            </w:r>
            <w:r w:rsidRPr="005E7B89">
              <w:rPr>
                <w:rFonts w:asciiTheme="minorHAnsi" w:hAnsiTheme="minorHAnsi"/>
                <w:sz w:val="22"/>
              </w:rPr>
              <w:t xml:space="preserve"> kuhinja koja u nudi i priprema jela koja su tražena u cijelom svijetu (nalaze se na jelovnicima u cijelom svijetu) – razni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ramsteci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 xml:space="preserve">, gulaši, odresci i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dr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19.</w:t>
            </w:r>
            <w:r w:rsidRPr="005E7B89">
              <w:rPr>
                <w:rFonts w:asciiTheme="minorHAnsi" w:hAnsiTheme="minorHAnsi"/>
                <w:sz w:val="22"/>
              </w:rPr>
              <w:t xml:space="preserve"> vrsta vegetarijanaca koji jedu samo namirnice od žitarica, povrća, voća,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orašastih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 xml:space="preserve"> plodova, meda i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sl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20.</w:t>
            </w:r>
            <w:r w:rsidRPr="005E7B89">
              <w:rPr>
                <w:rFonts w:asciiTheme="minorHAnsi" w:hAnsiTheme="minorHAnsi"/>
                <w:sz w:val="22"/>
              </w:rPr>
              <w:t xml:space="preserve"> gosti koji unutar pansiona imaju uračunat zajutrak</w:t>
            </w:r>
          </w:p>
        </w:tc>
        <w:tc>
          <w:tcPr>
            <w:tcW w:w="248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73899" w:rsidRPr="005E7B89" w:rsidRDefault="005E7B89" w:rsidP="005E7B89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2"/>
                <w:szCs w:val="21"/>
              </w:rPr>
            </w:pPr>
            <w:r w:rsidRPr="005E7B89">
              <w:rPr>
                <w:rFonts w:asciiTheme="minorHAnsi" w:eastAsia="Times New Roman" w:hAnsiTheme="minorHAnsi"/>
                <w:b/>
                <w:bCs/>
                <w:sz w:val="22"/>
                <w:szCs w:val="21"/>
              </w:rPr>
              <w:t>Okomito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nudi jela u kojima nema mesa te se u njima ne poslužuje alkohol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3.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se nalazi na rubovima lovnih područja i uglavnom nudi jela od divljači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5.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uređena u regionalnom stilu (arhitektura, opremljenost prostora, odjeća osoblja, </w:t>
            </w:r>
            <w:r w:rsidR="00F55A7B">
              <w:rPr>
                <w:rFonts w:asciiTheme="minorHAnsi" w:hAnsiTheme="minorHAnsi"/>
                <w:sz w:val="22"/>
              </w:rPr>
              <w:t>način pripreme jela, razna pića</w:t>
            </w:r>
            <w:r w:rsidRPr="005E7B89">
              <w:rPr>
                <w:rFonts w:asciiTheme="minorHAnsi" w:hAnsiTheme="minorHAnsi"/>
                <w:sz w:val="22"/>
              </w:rPr>
              <w:t>…)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6.</w:t>
            </w:r>
            <w:r w:rsidRPr="005E7B89">
              <w:rPr>
                <w:rFonts w:asciiTheme="minorHAnsi" w:hAnsiTheme="minorHAnsi"/>
                <w:sz w:val="22"/>
              </w:rPr>
              <w:t xml:space="preserve"> vegetarijanci koji uz namirnice od biljaka jedu i jaja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7.</w:t>
            </w:r>
            <w:r w:rsidRPr="005E7B89">
              <w:rPr>
                <w:rFonts w:asciiTheme="minorHAnsi" w:hAnsiTheme="minorHAnsi"/>
                <w:sz w:val="22"/>
              </w:rPr>
              <w:t xml:space="preserve"> vegetarijanci koji uz namirnice od biljaka jedu, jaja i mlijeko i mliječne prerađevine te biljne masnoće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8.</w:t>
            </w:r>
            <w:r w:rsidRPr="005E7B89">
              <w:rPr>
                <w:rFonts w:asciiTheme="minorHAnsi" w:hAnsiTheme="minorHAnsi"/>
                <w:sz w:val="22"/>
              </w:rPr>
              <w:t xml:space="preserve"> čine ga odjeljci u kojima se gostima poslužuje hrana, piće i napitci (bilo da je prostor zatvoren, natkriven ili nenatkriven)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9.</w:t>
            </w:r>
            <w:r w:rsidRPr="005E7B89">
              <w:rPr>
                <w:rFonts w:asciiTheme="minorHAnsi" w:hAnsiTheme="minorHAnsi"/>
                <w:sz w:val="22"/>
              </w:rPr>
              <w:t xml:space="preserve"> restauracija koja priprema jela od namirnica uglavnom egzotičnog podrijetla, bez mesa, mesnih prerađevina, mlijeka i mliječnih proizvoda, a čije namirnice ne smiju biti uzgojene uz pomoć kemijskih sredstava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11.</w:t>
            </w:r>
            <w:r w:rsidRPr="005E7B89">
              <w:rPr>
                <w:rFonts w:asciiTheme="minorHAnsi" w:hAnsiTheme="minorHAnsi"/>
                <w:sz w:val="22"/>
              </w:rPr>
              <w:t xml:space="preserve"> one restauracije (ugostiteljski objekti) koje pružaju usluge koje se razlikuju od ostalih po određenim obilježjima (osobnost, kvaliteta, atmosfera…)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14.</w:t>
            </w:r>
            <w:r w:rsidRPr="005E7B89">
              <w:rPr>
                <w:rFonts w:asciiTheme="minorHAnsi" w:hAnsiTheme="minorHAnsi"/>
                <w:sz w:val="22"/>
              </w:rPr>
              <w:t xml:space="preserve"> židovska kuhinja,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tj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 jela pripremljena po pravilima koja nalaže židovstvo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16.</w:t>
            </w:r>
            <w:r w:rsidRPr="005E7B89">
              <w:rPr>
                <w:rFonts w:asciiTheme="minorHAnsi" w:hAnsiTheme="minorHAnsi"/>
                <w:sz w:val="22"/>
              </w:rPr>
              <w:t xml:space="preserve"> restauracije u kojima je strogo određeno koje usluge može pružati određeni ugostiteljski objekt (država izdaje licencu koju dodatno naplaćuje)</w:t>
            </w:r>
          </w:p>
          <w:p w:rsidR="00A73899" w:rsidRPr="005E7B89" w:rsidRDefault="002B29A3">
            <w:pPr>
              <w:spacing w:after="75"/>
              <w:rPr>
                <w:rFonts w:asciiTheme="minorHAnsi" w:hAnsiTheme="minorHAnsi"/>
                <w:sz w:val="22"/>
              </w:rPr>
            </w:pPr>
            <w:r w:rsidRPr="005E7B89">
              <w:rPr>
                <w:rStyle w:val="Strong"/>
                <w:rFonts w:asciiTheme="minorHAnsi" w:hAnsiTheme="minorHAnsi"/>
                <w:sz w:val="22"/>
              </w:rPr>
              <w:t>18.</w:t>
            </w:r>
            <w:r w:rsidRPr="005E7B89">
              <w:rPr>
                <w:rFonts w:asciiTheme="minorHAnsi" w:hAnsiTheme="minorHAnsi"/>
                <w:sz w:val="22"/>
              </w:rPr>
              <w:t xml:space="preserve"> muslimanska kuhinja, </w:t>
            </w:r>
            <w:proofErr w:type="spellStart"/>
            <w:r w:rsidRPr="005E7B89">
              <w:rPr>
                <w:rFonts w:asciiTheme="minorHAnsi" w:hAnsiTheme="minorHAnsi"/>
                <w:sz w:val="22"/>
              </w:rPr>
              <w:t>tj</w:t>
            </w:r>
            <w:proofErr w:type="spellEnd"/>
            <w:r w:rsidRPr="005E7B89">
              <w:rPr>
                <w:rFonts w:asciiTheme="minorHAnsi" w:hAnsiTheme="minorHAnsi"/>
                <w:sz w:val="22"/>
              </w:rPr>
              <w:t>. jela pripremljena po pravilima koja nalaže islam</w:t>
            </w:r>
          </w:p>
        </w:tc>
      </w:tr>
    </w:tbl>
    <w:p w:rsidR="002B29A3" w:rsidRPr="005E7B89" w:rsidRDefault="002B29A3">
      <w:pPr>
        <w:divId w:val="1801653450"/>
        <w:rPr>
          <w:rFonts w:asciiTheme="minorHAnsi" w:eastAsia="Times New Roman" w:hAnsiTheme="minorHAnsi"/>
        </w:rPr>
      </w:pPr>
    </w:p>
    <w:sectPr w:rsidR="002B29A3" w:rsidRPr="005E7B89" w:rsidSect="0014130A">
      <w:pgSz w:w="11906" w:h="16838"/>
      <w:pgMar w:top="567" w:right="45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14130A"/>
    <w:rsid w:val="0014130A"/>
    <w:rsid w:val="0020604E"/>
    <w:rsid w:val="002B29A3"/>
    <w:rsid w:val="005E7B89"/>
    <w:rsid w:val="00A73899"/>
    <w:rsid w:val="00F5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53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diakov.net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cornx</dc:creator>
  <cp:lastModifiedBy>cornx</cp:lastModifiedBy>
  <cp:revision>5</cp:revision>
  <dcterms:created xsi:type="dcterms:W3CDTF">2019-03-02T18:27:00Z</dcterms:created>
  <dcterms:modified xsi:type="dcterms:W3CDTF">2019-03-02T18:49:00Z</dcterms:modified>
</cp:coreProperties>
</file>