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AC1E6A" w:rsidP="007C241A">
      <w:pPr>
        <w:spacing w:before="240"/>
      </w:pPr>
      <w:r>
        <w:t xml:space="preserve">Osnove turizma – </w:t>
      </w:r>
      <w:r w:rsidRPr="00AC1E6A">
        <w:rPr>
          <w:i/>
        </w:rPr>
        <w:t>Činitelji turističke potražnje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 xml:space="preserve">Nabroj činitelja </w:t>
      </w:r>
      <w:r w:rsidRPr="00AC1E6A">
        <w:t>turističke potražnje?</w:t>
      </w:r>
      <w:r>
        <w:t xml:space="preserve"> (4)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 xml:space="preserve">Nabroj </w:t>
      </w:r>
      <w:r w:rsidRPr="00AC1E6A">
        <w:t>ekonomsk</w:t>
      </w:r>
      <w:r>
        <w:t>e</w:t>
      </w:r>
      <w:r w:rsidRPr="00AC1E6A">
        <w:t xml:space="preserve"> činitelj</w:t>
      </w:r>
      <w:r>
        <w:t xml:space="preserve">e </w:t>
      </w:r>
      <w:r w:rsidRPr="00AC1E6A">
        <w:t>potražnje?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visina dohotka i gospodarski rast utječe na dolazak turista u Hrvatsku?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razina troškova života u Hrvatskoj i cijene turističkih usluga utječu na  domaći turizam?</w:t>
      </w:r>
      <w:bookmarkStart w:id="0" w:name="_GoBack"/>
      <w:bookmarkEnd w:id="0"/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 xml:space="preserve">Nabroj demografske činitelje </w:t>
      </w:r>
      <w:r w:rsidRPr="00AC1E6A">
        <w:t>potražnje?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dob utječe na turističku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stupanj naobrazbe i zanimanje utječu</w:t>
      </w:r>
      <w:r>
        <w:t xml:space="preserve"> </w:t>
      </w:r>
      <w:r w:rsidRPr="00AC1E6A">
        <w:t>na turističku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struktura obitelji utječe na turističku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 xml:space="preserve">Nabroj </w:t>
      </w:r>
      <w:r w:rsidRPr="00AC1E6A">
        <w:t>sociokulturn</w:t>
      </w:r>
      <w:r>
        <w:t xml:space="preserve">e i psihološke činitelje </w:t>
      </w:r>
      <w:r w:rsidRPr="00AC1E6A">
        <w:t>potražnje?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norme ponašanja utječu na turističku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moda utječe na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psihološke značajke</w:t>
      </w:r>
      <w:r>
        <w:t xml:space="preserve"> </w:t>
      </w:r>
      <w:r w:rsidRPr="00AC1E6A">
        <w:t>čovjeka utječu na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 xml:space="preserve">Nabroj </w:t>
      </w:r>
      <w:r w:rsidRPr="00AC1E6A">
        <w:t>sociopolitičk</w:t>
      </w:r>
      <w:r>
        <w:t>e</w:t>
      </w:r>
      <w:r w:rsidRPr="00AC1E6A">
        <w:t>, geografsk</w:t>
      </w:r>
      <w:r>
        <w:t xml:space="preserve">e </w:t>
      </w:r>
      <w:r w:rsidRPr="00AC1E6A">
        <w:t>i ostal</w:t>
      </w:r>
      <w:r>
        <w:t>e</w:t>
      </w:r>
      <w:r w:rsidRPr="00AC1E6A">
        <w:t xml:space="preserve"> činitelj</w:t>
      </w:r>
      <w:r>
        <w:t>e</w:t>
      </w:r>
      <w:r w:rsidRPr="00AC1E6A">
        <w:t xml:space="preserve"> potražnje?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klimatske prilike utječu na turističku potražnju?</w:t>
      </w:r>
    </w:p>
    <w:p w:rsidR="00AC1E6A" w:rsidRP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veličina naselja utječe na turističku potražnju?</w:t>
      </w:r>
    </w:p>
    <w:p w:rsidR="00AC1E6A" w:rsidRDefault="00AC1E6A" w:rsidP="00AC1E6A">
      <w:pPr>
        <w:pStyle w:val="ListParagraph"/>
        <w:numPr>
          <w:ilvl w:val="0"/>
          <w:numId w:val="1"/>
        </w:numPr>
        <w:ind w:left="142"/>
      </w:pPr>
      <w:r w:rsidRPr="00AC1E6A">
        <w:t>Kako sredstva stvaranja javnog mnijenja utječu na potražnju?</w:t>
      </w:r>
    </w:p>
    <w:p w:rsidR="00AC1E6A" w:rsidRDefault="00AC1E6A" w:rsidP="00AC1E6A">
      <w:pPr>
        <w:pStyle w:val="ListParagraph"/>
        <w:numPr>
          <w:ilvl w:val="0"/>
          <w:numId w:val="1"/>
        </w:numPr>
        <w:ind w:left="142"/>
      </w:pPr>
      <w:r>
        <w:t>U tablici ispod, znakom „X“ označi točnu tvrdnju:</w:t>
      </w:r>
    </w:p>
    <w:p w:rsidR="00AC1E6A" w:rsidRDefault="00AC1E6A" w:rsidP="00AC1E6A">
      <w:pPr>
        <w:pStyle w:val="ListParagraph"/>
        <w:ind w:left="142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1120775</wp:posOffset>
            </wp:positionH>
            <wp:positionV relativeFrom="paragraph">
              <wp:posOffset>88900</wp:posOffset>
            </wp:positionV>
            <wp:extent cx="402209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84" y="21452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1E6A" w:rsidSect="007C241A">
      <w:headerReference w:type="default" r:id="rId10"/>
      <w:pgSz w:w="11906" w:h="16838"/>
      <w:pgMar w:top="690" w:right="720" w:bottom="720" w:left="720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73" w:rsidRDefault="00FD7773" w:rsidP="007C241A">
      <w:pPr>
        <w:spacing w:after="0" w:line="240" w:lineRule="auto"/>
      </w:pPr>
      <w:r>
        <w:separator/>
      </w:r>
    </w:p>
  </w:endnote>
  <w:endnote w:type="continuationSeparator" w:id="0">
    <w:p w:rsidR="00FD7773" w:rsidRDefault="00FD7773" w:rsidP="007C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73" w:rsidRDefault="00FD7773" w:rsidP="007C241A">
      <w:pPr>
        <w:spacing w:after="0" w:line="240" w:lineRule="auto"/>
      </w:pPr>
      <w:r>
        <w:separator/>
      </w:r>
    </w:p>
  </w:footnote>
  <w:footnote w:type="continuationSeparator" w:id="0">
    <w:p w:rsidR="00FD7773" w:rsidRDefault="00FD7773" w:rsidP="007C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41A" w:rsidRDefault="007C241A" w:rsidP="007C241A">
    <w:pPr>
      <w:pStyle w:val="Header"/>
      <w:jc w:val="right"/>
    </w:pPr>
    <w:r>
      <w:t>Krajnji rok za predati rješenja – 28. 3.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92653"/>
    <w:multiLevelType w:val="hybridMultilevel"/>
    <w:tmpl w:val="E2DA52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F"/>
    <w:rsid w:val="000800D9"/>
    <w:rsid w:val="00456E87"/>
    <w:rsid w:val="00795D3A"/>
    <w:rsid w:val="007C241A"/>
    <w:rsid w:val="00AC1E6A"/>
    <w:rsid w:val="00AF286E"/>
    <w:rsid w:val="00EC258F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78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3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41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30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9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2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64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0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298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7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3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46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88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2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8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99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6</cp:revision>
  <cp:lastPrinted>2017-03-21T11:34:00Z</cp:lastPrinted>
  <dcterms:created xsi:type="dcterms:W3CDTF">2017-03-21T11:27:00Z</dcterms:created>
  <dcterms:modified xsi:type="dcterms:W3CDTF">2017-03-21T11:36:00Z</dcterms:modified>
</cp:coreProperties>
</file>