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Prototype Fund — Bewerbung / Application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corode-core — Z3 Kernel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Daniel Koch // Bl4ckj3st3r — Trickster IT SE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Nörvenich, NRW —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Was wird gebaut? / What is being built?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ist ein deterministischer Z3 Kernel — eine neue Kernel-Kategorie — für RISC-V bare metal, geschrieben in Rust (no_std).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Grundeinheit ist nicht ein Prozess. Es ist eine Condition — ein isolierter, formal bewiesener, deterministisch ausführbarer Zustand.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Condition existiert erst wenn Speicher, Core und Rolle formal bestätigt sind. Es gibt keine Verhandlung zur Laufzeit. Das System beweist Korrektheit — es testet sie nicht.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Aktuell: 1.78 KB. Und wird kleiner, nicht größer.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is a deterministic Z3 Kernel — a new kernel category — for RISC-V bare metal, written in Rust (no_std).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base unit is not a process. It is a Condition — an isolated, formally proven, deterministically executable state.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Condition only exists once memory, core, and role are formally confirmed. There is no negotiation at runtime. The system proves correctness — it does not test it.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Currently: 1.78 KB. Getting smaller, not bigger.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Welches Problem wird gelöst? / What problem is solved?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Seit 1945 kämpfen Prozesse in klassischen Betriebssystemen um Ressourcen — Survival of the fittest in Silizium gegossen. Das war 1945 eine Notlösung. Heute haben wir 64 GB RAM, 16 Kerne, 2 TB NVMe.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kämpfen immer noch — obwohl genug für alle da wäre.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Race conditions, Deadlocks, nicht-deterministisches Verhalten, Systemabstürze — alles Symptome desselben Designfehlers: das System entscheidet zur Laufzeit was es vorher hätte wissen müssen.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löst das strukturell. Nicht durch bessere Fehlerbehandlung. Durch Ausschluss.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Since 1945, processes in classical operating systems have been fighting over resources — survival of the fittest cast in silicon. That was a necessary compromise in 1945. Today we have 64 GB RAM, 16 cores, 2 TB NVMe.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are still fighting — even though there is enough for everyone.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Race conditions, deadlocks, non-deterministic behavior, system crashes — all symptoms of the same design flaw: the system decides at runtime what it should have known beforehand.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solves this structurally. Not through better error handling. Through exclusion.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Race conditions are dead.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als Behauptung. Als Beweis. In 1.78 KB Rust. Auf bare metal RISC-V.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as a claim. As proof. In 1.78 KB Rust. On bare metal RISC-V.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Zielgruppe / Target Audience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Primär: Embedded &amp; IoT Entwickler, sicherheitskritische Systemarchitekten, Green IT Infrastruktur.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Sekundär: Forschung, Universitäten, alle die formale Verifikation in echten Systemen einsetzen wollen.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IT Fokus: corode-core eliminiert Overhead durch Design. Kein Scheduler der Energie verschwendet. Kein Garbage Collector der Zyklen frisst. Die CPU rechnet — sie verwaltet nicht.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System das nie idle läuft weil es nie warten muss ist das energieeffizienteste System das möglich ist. Das ist kein Nebeneffekt — es ist Architektur.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Primary: Embedded &amp; IoT developers, safety-critical system architects, Green IT infrastructure.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Secondary: Research, universities, anyone wanting to apply formal verification in real systems.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 IT focus: corode-core eliminates overhead by design. No scheduler wasting energy. No garbage collector consuming cycles. The CPU computes — it does not manage.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system that never idles because it never needs to wait is the most energy-efficient system possible. This is not a side effect — it is architecture.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Warum Open Source? / Why Open Source?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 ist kein strategisches Kalkül — es ist ein persönliches Bedürfnis.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Daniel Koch ist mit Linux aufgewachsen. Offene Systeme haben ihm gegeben was proprietäre Systeme verweigert haben: Einblick, Verständnis, Kontrolle.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Transparenz ist nicht verhandelbar. Ein System das Sicherheit verspricht aber seinen Code versteckt ist kein sicheres System — es ist ein Versprechen.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GPLv3 stellt sicher dass corode-core offen bleibt. Für immer. Für alle. Die kommerzielle Implementierung Z3³ ist separat lizenziert — aber der Kern gehört der Community.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 is not a strategic calculation — it is a personal need.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Daniel Koch grew up with Linux. Open systems gave him what proprietary systems denied: insight, understanding, control.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Transparency is non-negotiable. A system that promises security but hides its code is not a secure system — it is a promise.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GPLv3 ensures corode-core stays open. Forever. For everyone. The commercial implementation Z3³ is separately licensed — but the core belongs to the community.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Die Entstehungsgeschichte / The Origin Story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Daniel Koch arbeitet in der persönlichen Assistenz mit Menschen mit Behinderung.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der täglichen Arbeit hat er etwas erkannt das die gesamte IT-Branche übersehen hat: Warte nicht bis jemand zusammenbricht. Interveniere bevor die Überforderung kommt.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Systeme übertragen: Beweise vorher dass die Last tragbar ist. Starte eine Condition nur wenn alles bestätigt ist.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Turing-Band wurde nicht zitiert — es wurde neu erfunden. Unabhängig. Erst danach wurde klar dass Alan Turing 1936 dasselbe Problem auf Papier gelöst hatte.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nennt sich konvergente Entdeckung.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Daniel Koch works in personal assistance with people with disabilities.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his daily work, he recognized something the entire IT industry has overlooked: Don't wait until someone breaks down. Intervene before overload occurs.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Applied to systems: Prove beforehand that the load is manageable. Only start a Condition when everything is confirmed.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Turing tape was not cited — it was independently reinvented. Only afterward did it become clear that Alan Turing had solved the same problem on paper in 1936.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called convergent discovery.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Die historische Einordnung / Historical Context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1936 → Alan Turing    → Turing-Maschine      → Berechenbarkeit. Auslagerung.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1941 → Konrad Zuse    → Z3                   → Determinismus. Die CPU rechnet.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1945 → Von Neumann    → Von Neumann Arch.    → Zeitgemäß für 1945. Heute überholt.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1985 → Jay Miner      → Amiga                → Unified Memory. Seiner Zeit voraus.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 → Daniel Koch    → corode-core          → Destillation aus 90 Jahren.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Technischer Stand / Technical Status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POC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Fertig — 1.78 KB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no_std, RISC-V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Aktiv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Memory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Harlekin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Trap Handler aktiv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RISC-V Trap 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Z3³ Speicher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In Entwicklung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 SMT + BlockID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In Entwicklung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Green IT &amp; Nachhaltigkeit / Green IT &amp; Sustainability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ist strukturell energieeffizient — nicht durch Optimierung sondern durch Design.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Klassische Systeme verschwenden Energie auf drei Arten: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Scheduler der CPU-Zeit verwaltet statt rechnet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Garbage Collector der periodisch Speicher aufräumt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Idle-Prozesse die Ressourcen belegen ohne zu arbeiten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corode-core existiert keine Condition die nicht arbeitet. Der Kernel verwaltet nicht — er beweist. Einmal. Vor der Ausführung.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Ziel ist CPU-Sättigung: die CPU rechnet immer, wartet nie, räumt nie auf. Das ist nicht nur Performance — das ist Energieeinsparung by design.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IoT und Embedded Hardware — wo Batterielebensdauer kritisch ist — ist das ein messbarer Vorteil.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corode-core is structurally energy-efficient — not through optimization but through design.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Classical systems waste energy in three ways: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Scheduler managing CPU time instead of computing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Garbage collector periodically cleaning memory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Idle processes occupying resources without working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corode-core, no Condition exists that is not working. The kernel does not manage — it proves. Once. Before execution.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goal is CPU saturation: the CPU always computes, never waits, never cleans up. This is not just performance — it is energy savings by design.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IoT and embedded hardware — where battery life is critical — this is a measurable advantage.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Was ermöglicht die Förderung? / What does the funding enable?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Förderung ermöglicht unbezahlten Urlaub vom Hauptberuf — und damit konzentrierte Entwicklungszeit die im Blockdienst nicht möglich ist.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Konkret finanziert werden: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Entwicklungszeit: Z3³ vollständig, Trainingsmodus, Turing-Band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Hardware: Prototypen, Messgeräte, Bauteile für 4-Bit Breaker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Rechtliches: Markenanmeldung, IP-Beratung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Community: CCC, Konferenzen, akademischer Austausch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genauen 6-Monats-Meilensteine werden zum Zeitpunkt der Antragstellung konkretisiert.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funding enables unpaid leave from the main job — and thus concentrated development time that is not possible during shift work.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Specifically funded: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Development time: Z3³ complete, training mode, Turing tape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Hardware: prototypes, measurement tools, components for 4-Bit Breaker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Legal: trademark registration, IP consulting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Community: CCC, conferences, academic exchange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specific 6-month milestones will be detailed at the time of application.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corodeF — Das Support Modell / The Support Model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🇩🇪  Deutsch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20"/>
                <w:sz w:val="20"/>
                <w:szCs w:val="20"/>
              </w:rPr>
              <w:t xml:space="preserve">🇬🇧  English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corodeF steht für corode Family — das Support- und Schulungsmodell von Trickster IT SE.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Prinzip: Integrität statt Abhängigkeit.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Klassischer L1-L3 Support hält Kunden unwissend und abhängig. corodeF dreht das um: der Kunde wird vollständig geschult sein System selbst zu verwalten, zu erweitern und zu warten.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 Augenhöhe. Nie über den Kopf des Kunden hinweg. Nie mit Fachchinesisch das Abhängigkeit erzeugt.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Deterministischer Support: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Schulungsbedarf bestätigt? Kein Overhead.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Kompetenz bestätigt? Kunde läuft autonom.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Großes Problem? corodeF greift ein.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Inspiriert von Red Hats Open/Closed Source Politik — aber ohne die Abhängigkeitshölle.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corodeF stands for corode Family — the support and training model of Trickster IT SE.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principle: integrity over dependency.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Classic L1-L3 support keeps customers ignorant and dependent. corodeF reverses this: the customer is fully trained to manage, extend, and maintain their system themselves.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eye level. Never over the customer's head. Never with jargon that creates dependency.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Deterministic support: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Training need confirmed? No overhead.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Competence confirmed? Customer runs autonomously.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Big problem? corodeF steps in.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Inspired by Red Hat's open/closed source policy — but without the dependency hell.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8"/>
          <w:szCs w:val="28"/>
        </w:rPr>
        <w:t xml:space="preserve">"Race conditions are dead."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Isolation statt Abstraktion. Determinismus statt Interrupt. Harmonie statt Krieg.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Isolation over abstraction. Determinism over interrupt. Harmony over war.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Daniel Koch // Bl4ckj3st3r — Trickster IT SE — Nörvenich 2026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💖🎒🤡⚙️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2026-03-06T07:27:33.955Z</dcterms:created>
  <dcterms:modified xsi:type="dcterms:W3CDTF">2026-03-06T07:27:33.956Z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