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002D22B1"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56225E" w:rsidRPr="0056225E">
        <w:rPr>
          <w:rFonts w:ascii="Times New Roman" w:hAnsi="Times New Roman" w:cs="Times New Roman"/>
          <w:sz w:val="24"/>
          <w:szCs w:val="24"/>
          <w:u w:val="single"/>
          <w:lang w:val="en-US"/>
        </w:rPr>
        <w:t xml:space="preserve">April </w:t>
      </w:r>
      <w:r w:rsidRPr="00BB2401">
        <w:rPr>
          <w:rFonts w:ascii="Times New Roman" w:hAnsi="Times New Roman" w:cs="Times New Roman"/>
          <w:sz w:val="24"/>
          <w:szCs w:val="24"/>
          <w:u w:val="single"/>
          <w:lang w:val="en-US"/>
        </w:rPr>
        <w:t>2020</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170AE4FF"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p>
    <w:p w14:paraId="2BDEB5F9" w14:textId="77777777" w:rsidR="00BB45E3" w:rsidRDefault="00BB45E3">
      <w:pPr>
        <w:rPr>
          <w:lang w:val="en-US"/>
        </w:rPr>
      </w:pPr>
    </w:p>
    <w:p w14:paraId="19F7D3D9" w14:textId="77777777" w:rsidR="00113D6B" w:rsidRPr="00283B59" w:rsidRDefault="00B01C2E" w:rsidP="003C534F">
      <w:pPr>
        <w:jc w:val="center"/>
        <w:rPr>
          <w:rFonts w:ascii="Arial" w:hAnsi="Arial" w:cs="Arial"/>
          <w:b/>
          <w:color w:val="1F3864" w:themeColor="accent1" w:themeShade="80"/>
          <w:sz w:val="28"/>
          <w:szCs w:val="28"/>
        </w:rPr>
      </w:pPr>
      <w:r w:rsidRPr="00283B59">
        <w:rPr>
          <w:rFonts w:ascii="Arial" w:hAnsi="Arial" w:cs="Arial"/>
          <w:b/>
          <w:color w:val="1F3864" w:themeColor="accent1" w:themeShade="80"/>
          <w:sz w:val="28"/>
          <w:szCs w:val="28"/>
          <w:lang w:val="en-US"/>
        </w:rPr>
        <w:t>Backmapping Triangulated Surface to Coarse-Grained Model</w:t>
      </w:r>
    </w:p>
    <w:p w14:paraId="5386DCC2" w14:textId="77777777" w:rsidR="00460218" w:rsidRDefault="00460218">
      <w:pPr>
        <w:rPr>
          <w:lang w:val="en-US"/>
        </w:rPr>
      </w:pPr>
    </w:p>
    <w:p w14:paraId="36F43CF5" w14:textId="5B0EE54D" w:rsidR="0075257D" w:rsidRPr="004B5FDE" w:rsidRDefault="0075257D" w:rsidP="0075257D">
      <w:pPr>
        <w:jc w:val="center"/>
        <w:rPr>
          <w:rFonts w:ascii="Times New Roman" w:hAnsi="Times New Roman" w:cs="Times New Roman"/>
          <w:color w:val="000000" w:themeColor="text1"/>
          <w:vertAlign w:val="superscript"/>
        </w:rPr>
      </w:pPr>
      <w:r w:rsidRPr="00FA37D9">
        <w:rPr>
          <w:rFonts w:ascii="Times New Roman" w:hAnsi="Times New Roman" w:cs="Times New Roman"/>
          <w:color w:val="000000" w:themeColor="text1"/>
        </w:rPr>
        <w:t>Weria Pezeshkian, Melanie König, Tsjerk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Marrink</w:t>
      </w:r>
    </w:p>
    <w:p w14:paraId="77CFEFC4" w14:textId="77777777" w:rsidR="00460218" w:rsidRDefault="00460218">
      <w:pPr>
        <w:rPr>
          <w:lang w:val="en-US"/>
        </w:rPr>
      </w:pPr>
    </w:p>
    <w:p w14:paraId="2D4FAC98" w14:textId="5CD4A71F" w:rsidR="00460218" w:rsidRDefault="00460218" w:rsidP="00460218">
      <w:pPr>
        <w:rPr>
          <w:rFonts w:ascii="Arial" w:hAnsi="Arial" w:cs="Arial"/>
          <w:color w:val="000000" w:themeColor="text1"/>
          <w:sz w:val="20"/>
          <w:szCs w:val="20"/>
        </w:rPr>
      </w:pPr>
      <w:r w:rsidRPr="00460218">
        <w:rPr>
          <w:rFonts w:ascii="Arial" w:hAnsi="Arial" w:cs="Arial"/>
          <w:color w:val="000000" w:themeColor="text1"/>
          <w:sz w:val="20"/>
          <w:szCs w:val="20"/>
        </w:rPr>
        <w:t>Groningen Biomolecular Sciences and Biotechnology Institute and Zernike Institute for Advanced Materials University of 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p>
    <w:p w14:paraId="651C3D35" w14:textId="0764F825" w:rsidR="00F944F3" w:rsidRDefault="00F944F3" w:rsidP="00460218">
      <w:pPr>
        <w:rPr>
          <w:rFonts w:ascii="Arial" w:hAnsi="Arial" w:cs="Arial"/>
          <w:color w:val="000000" w:themeColor="text1"/>
          <w:sz w:val="20"/>
          <w:szCs w:val="20"/>
        </w:rPr>
      </w:pPr>
    </w:p>
    <w:p w14:paraId="2A6D009A" w14:textId="32BCE611" w:rsidR="00F944F3" w:rsidRPr="00F944F3" w:rsidRDefault="00F944F3" w:rsidP="00F944F3">
      <w:pPr>
        <w:rPr>
          <w:rFonts w:ascii="Times New Roman" w:eastAsia="Times New Roman" w:hAnsi="Times New Roman" w:cs="Times New Roman"/>
          <w:lang w:val="en-US"/>
        </w:rPr>
      </w:pPr>
      <w:bookmarkStart w:id="0" w:name="_GoBack"/>
      <w:bookmarkEnd w:id="0"/>
      <w:r w:rsidRPr="00F944F3">
        <w:rPr>
          <w:rFonts w:ascii="Helvetica Neue" w:eastAsia="Times New Roman" w:hAnsi="Helvetica Neue" w:cs="Times New Roman"/>
          <w:i/>
          <w:iCs/>
          <w:color w:val="222222"/>
          <w:shd w:val="clear" w:color="auto" w:fill="FFFFFF"/>
          <w:lang w:val="en-US"/>
        </w:rPr>
        <w:t>Nat Commun</w:t>
      </w:r>
      <w:r w:rsidRPr="00F944F3">
        <w:rPr>
          <w:rFonts w:ascii="Helvetica Neue" w:eastAsia="Times New Roman" w:hAnsi="Helvetica Neue" w:cs="Times New Roman"/>
          <w:color w:val="222222"/>
          <w:shd w:val="clear" w:color="auto" w:fill="FFFFFF"/>
          <w:lang w:val="en-US"/>
        </w:rPr>
        <w:t> </w:t>
      </w:r>
      <w:r w:rsidRPr="00F944F3">
        <w:rPr>
          <w:rFonts w:ascii="Helvetica Neue" w:eastAsia="Times New Roman" w:hAnsi="Helvetica Neue" w:cs="Times New Roman"/>
          <w:b/>
          <w:bCs/>
          <w:color w:val="222222"/>
          <w:shd w:val="clear" w:color="auto" w:fill="FFFFFF"/>
          <w:lang w:val="en-US"/>
        </w:rPr>
        <w:t>11, </w:t>
      </w:r>
      <w:r w:rsidRPr="00F944F3">
        <w:rPr>
          <w:rFonts w:ascii="Helvetica Neue" w:eastAsia="Times New Roman" w:hAnsi="Helvetica Neue" w:cs="Times New Roman"/>
          <w:color w:val="222222"/>
          <w:shd w:val="clear" w:color="auto" w:fill="FFFFFF"/>
          <w:lang w:val="en-US"/>
        </w:rPr>
        <w:t>2296 (2020).</w:t>
      </w:r>
    </w:p>
    <w:p w14:paraId="47904768" w14:textId="77777777" w:rsidR="00F944F3" w:rsidRPr="00460218" w:rsidRDefault="00F944F3" w:rsidP="00460218">
      <w:pPr>
        <w:rPr>
          <w:rFonts w:ascii="Arial" w:hAnsi="Arial" w:cs="Arial"/>
          <w:color w:val="000000" w:themeColor="text1"/>
          <w:sz w:val="20"/>
          <w:szCs w:val="20"/>
        </w:rPr>
      </w:pP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noProof/>
          <w:lang w:val="en-US"/>
        </w:rPr>
        <w:drawing>
          <wp:inline distT="0" distB="0" distL="0" distR="0" wp14:anchorId="190DDB85" wp14:editId="43AB313E">
            <wp:extent cx="4927600"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4597400"/>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5707E3B1"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r>
            <w:r>
              <w:rPr>
                <w:noProof/>
                <w:webHidden/>
              </w:rPr>
              <w:fldChar w:fldCharType="separate"/>
            </w:r>
            <w:r>
              <w:rPr>
                <w:noProof/>
                <w:webHidden/>
              </w:rPr>
              <w:t>1</w:t>
            </w:r>
            <w:r>
              <w:rPr>
                <w:noProof/>
                <w:webHidden/>
              </w:rPr>
              <w:fldChar w:fldCharType="end"/>
            </w:r>
          </w:hyperlink>
        </w:p>
        <w:p w14:paraId="45EBE387" w14:textId="1E4A1F48" w:rsidR="00373CB3" w:rsidRDefault="005C518C">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373CB3">
              <w:rPr>
                <w:noProof/>
                <w:webHidden/>
              </w:rPr>
              <w:t>1</w:t>
            </w:r>
            <w:r w:rsidR="00373CB3">
              <w:rPr>
                <w:noProof/>
                <w:webHidden/>
              </w:rPr>
              <w:fldChar w:fldCharType="end"/>
            </w:r>
          </w:hyperlink>
        </w:p>
        <w:p w14:paraId="0584933B" w14:textId="4B5C8025" w:rsidR="00373CB3" w:rsidRDefault="005C518C">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373CB3">
              <w:rPr>
                <w:noProof/>
                <w:webHidden/>
              </w:rPr>
              <w:t>1</w:t>
            </w:r>
            <w:r w:rsidR="00373CB3">
              <w:rPr>
                <w:noProof/>
                <w:webHidden/>
              </w:rPr>
              <w:fldChar w:fldCharType="end"/>
            </w:r>
          </w:hyperlink>
        </w:p>
        <w:p w14:paraId="4A10E219" w14:textId="0BBEF3DF" w:rsidR="00373CB3" w:rsidRDefault="005C518C">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373CB3">
              <w:rPr>
                <w:noProof/>
                <w:webHidden/>
              </w:rPr>
              <w:t>1</w:t>
            </w:r>
            <w:r w:rsidR="00373CB3">
              <w:rPr>
                <w:noProof/>
                <w:webHidden/>
              </w:rPr>
              <w:fldChar w:fldCharType="end"/>
            </w:r>
          </w:hyperlink>
        </w:p>
        <w:p w14:paraId="04BEC49C" w14:textId="2C53A9D8" w:rsidR="00373CB3" w:rsidRDefault="005C518C">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373CB3">
              <w:rPr>
                <w:noProof/>
                <w:webHidden/>
              </w:rPr>
              <w:t>3</w:t>
            </w:r>
            <w:r w:rsidR="00373CB3">
              <w:rPr>
                <w:noProof/>
                <w:webHidden/>
              </w:rPr>
              <w:fldChar w:fldCharType="end"/>
            </w:r>
          </w:hyperlink>
        </w:p>
        <w:p w14:paraId="25893AE3" w14:textId="38396B1D" w:rsidR="00373CB3" w:rsidRDefault="005C518C">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373CB3">
              <w:rPr>
                <w:noProof/>
                <w:webHidden/>
              </w:rPr>
              <w:t>4</w:t>
            </w:r>
            <w:r w:rsidR="00373CB3">
              <w:rPr>
                <w:noProof/>
                <w:webHidden/>
              </w:rPr>
              <w:fldChar w:fldCharType="end"/>
            </w:r>
          </w:hyperlink>
        </w:p>
        <w:p w14:paraId="1CA4E25F" w14:textId="5518532A" w:rsidR="00373CB3" w:rsidRDefault="005C518C">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373CB3">
              <w:rPr>
                <w:noProof/>
                <w:webHidden/>
              </w:rPr>
              <w:t>4</w:t>
            </w:r>
            <w:r w:rsidR="00373CB3">
              <w:rPr>
                <w:noProof/>
                <w:webHidden/>
              </w:rPr>
              <w:fldChar w:fldCharType="end"/>
            </w:r>
          </w:hyperlink>
        </w:p>
        <w:p w14:paraId="7C8D0A0F" w14:textId="0C0D20E2" w:rsidR="00373CB3" w:rsidRDefault="005C518C">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373CB3">
              <w:rPr>
                <w:noProof/>
                <w:webHidden/>
              </w:rPr>
              <w:t>4</w:t>
            </w:r>
            <w:r w:rsidR="00373CB3">
              <w:rPr>
                <w:noProof/>
                <w:webHidden/>
              </w:rPr>
              <w:fldChar w:fldCharType="end"/>
            </w:r>
          </w:hyperlink>
        </w:p>
        <w:p w14:paraId="49C7E074" w14:textId="338DD753" w:rsidR="00373CB3" w:rsidRDefault="005C518C">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373CB3">
              <w:rPr>
                <w:noProof/>
                <w:webHidden/>
              </w:rPr>
              <w:t>5</w:t>
            </w:r>
            <w:r w:rsidR="00373CB3">
              <w:rPr>
                <w:noProof/>
                <w:webHidden/>
              </w:rPr>
              <w:fldChar w:fldCharType="end"/>
            </w:r>
          </w:hyperlink>
        </w:p>
        <w:p w14:paraId="13FA977D" w14:textId="27440746" w:rsidR="00373CB3" w:rsidRDefault="005C518C">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373CB3">
              <w:rPr>
                <w:noProof/>
                <w:webHidden/>
              </w:rPr>
              <w:t>5</w:t>
            </w:r>
            <w:r w:rsidR="00373CB3">
              <w:rPr>
                <w:noProof/>
                <w:webHidden/>
              </w:rPr>
              <w:fldChar w:fldCharType="end"/>
            </w:r>
          </w:hyperlink>
        </w:p>
        <w:p w14:paraId="0F92459E" w14:textId="3E820793" w:rsidR="00373CB3" w:rsidRDefault="005C518C">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373CB3">
              <w:rPr>
                <w:noProof/>
                <w:webHidden/>
              </w:rPr>
              <w:t>6</w:t>
            </w:r>
            <w:r w:rsidR="00373CB3">
              <w:rPr>
                <w:noProof/>
                <w:webHidden/>
              </w:rPr>
              <w:fldChar w:fldCharType="end"/>
            </w:r>
          </w:hyperlink>
        </w:p>
        <w:p w14:paraId="79858281" w14:textId="7ED9AD00" w:rsidR="00373CB3" w:rsidRDefault="005C518C">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373CB3">
              <w:rPr>
                <w:noProof/>
                <w:webHidden/>
              </w:rPr>
              <w:t>7</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backmap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1" w:name="_Toc35369237"/>
      <w:r w:rsidRPr="008B479A">
        <w:rPr>
          <w:rFonts w:ascii="Arial" w:hAnsi="Arial" w:cs="Arial"/>
          <w:b/>
          <w:lang w:val="en-US"/>
        </w:rPr>
        <w:t>Compiling</w:t>
      </w:r>
      <w:bookmarkEnd w:id="1"/>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gcc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7F36AA60"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1 and 2).</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2" w:name="_Toc35369238"/>
      <w:r w:rsidRPr="00F44910">
        <w:rPr>
          <w:rFonts w:ascii="Arial" w:hAnsi="Arial" w:cs="Arial"/>
          <w:b/>
          <w:lang w:val="en-US"/>
        </w:rPr>
        <w:t>Pointillism</w:t>
      </w:r>
      <w:bookmarkEnd w:id="2"/>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3" w:name="_Toc35369239"/>
      <w:r w:rsidRPr="0038548D">
        <w:rPr>
          <w:b/>
          <w:lang w:val="en-US"/>
        </w:rPr>
        <w:t>Input files</w:t>
      </w:r>
      <w:bookmarkEnd w:id="3"/>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have an extension of “</w:t>
      </w:r>
      <w:r w:rsidR="00B36083">
        <w:rPr>
          <w:rFonts w:ascii="Arial" w:hAnsi="Arial" w:cs="Arial"/>
          <w:lang w:val="en-US"/>
        </w:rPr>
        <w:t>.</w:t>
      </w:r>
      <w:r w:rsidR="005B6D3B">
        <w:rPr>
          <w:rFonts w:ascii="Arial" w:hAnsi="Arial" w:cs="Arial"/>
          <w:lang w:val="en-US"/>
        </w:rPr>
        <w:t xml:space="preserve">q” </w:t>
      </w:r>
      <w:r w:rsidR="004643E9">
        <w:rPr>
          <w:rFonts w:ascii="Arial" w:hAnsi="Arial" w:cs="Arial"/>
          <w:lang w:val="en-US"/>
        </w:rPr>
        <w:t>or “</w:t>
      </w:r>
      <w:r w:rsidR="00B36083">
        <w:rPr>
          <w:rFonts w:ascii="Arial" w:hAnsi="Arial" w:cs="Arial"/>
          <w:lang w:val="en-US"/>
        </w:rPr>
        <w:t>.</w:t>
      </w:r>
      <w:r w:rsidR="004643E9">
        <w:rPr>
          <w:rFonts w:ascii="Arial" w:hAnsi="Arial" w:cs="Arial"/>
          <w:lang w:val="en-US"/>
        </w:rPr>
        <w:t xml:space="preserve">dat”.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The *.q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2E923A60">
            <wp:extent cx="2142567" cy="23010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69349" cy="2329836"/>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6E7F0813" w14:textId="03EE923C" w:rsidR="00EA1374" w:rsidRDefault="004643E9" w:rsidP="00357B18">
      <w:pPr>
        <w:ind w:left="720"/>
        <w:jc w:val="both"/>
        <w:rPr>
          <w:rFonts w:ascii="Arial" w:hAnsi="Arial" w:cs="Arial"/>
          <w:lang w:val="en-US"/>
        </w:rPr>
      </w:pPr>
      <w:r w:rsidRPr="00396944">
        <w:rPr>
          <w:rFonts w:ascii="Arial" w:hAnsi="Arial" w:cs="Arial"/>
          <w:b/>
          <w:u w:val="single"/>
          <w:lang w:val="en-US"/>
        </w:rPr>
        <w:t>The *.dat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Many of the information is not used by PLM</w:t>
      </w:r>
      <w:r w:rsidR="005C72B5">
        <w:rPr>
          <w:rFonts w:ascii="Arial" w:hAnsi="Arial" w:cs="Arial"/>
          <w:lang w:val="en-US"/>
        </w:rPr>
        <w:t xml:space="preserve"> and it is heavy</w:t>
      </w:r>
      <w:r w:rsidR="00E61196">
        <w:rPr>
          <w:rFonts w:ascii="Arial" w:hAnsi="Arial" w:cs="Arial"/>
          <w:lang w:val="en-US"/>
        </w:rPr>
        <w:t>.</w:t>
      </w:r>
      <w:r w:rsidR="005C72B5">
        <w:rPr>
          <w:rFonts w:ascii="Arial" w:hAnsi="Arial" w:cs="Arial"/>
          <w:lang w:val="en-US"/>
        </w:rPr>
        <w:t xml:space="preserve"> </w:t>
      </w:r>
      <w:r w:rsidR="00EA1374">
        <w:rPr>
          <w:rFonts w:ascii="Arial" w:hAnsi="Arial" w:cs="Arial"/>
          <w:lang w:val="en-US"/>
        </w:rPr>
        <w:t xml:space="preserve">*.dat </w:t>
      </w:r>
      <w:r w:rsidR="00E61196">
        <w:rPr>
          <w:rFonts w:ascii="Arial" w:hAnsi="Arial" w:cs="Arial"/>
          <w:lang w:val="en-US"/>
        </w:rPr>
        <w:t>at minimum</w:t>
      </w:r>
      <w:r w:rsidR="00EA1374">
        <w:rPr>
          <w:rFonts w:ascii="Arial" w:hAnsi="Arial" w:cs="Arial"/>
          <w:lang w:val="en-US"/>
        </w:rPr>
        <w:t xml:space="preserve"> </w:t>
      </w:r>
      <w:r w:rsidR="00E61196">
        <w:rPr>
          <w:rFonts w:ascii="Arial" w:hAnsi="Arial" w:cs="Arial"/>
          <w:lang w:val="en-US"/>
        </w:rPr>
        <w:t xml:space="preserve">must </w:t>
      </w:r>
      <w:r w:rsidR="00EA1374">
        <w:rPr>
          <w:rFonts w:ascii="Arial" w:hAnsi="Arial" w:cs="Arial"/>
          <w:lang w:val="en-US"/>
        </w:rPr>
        <w:t xml:space="preserve">contains </w:t>
      </w:r>
      <w:r w:rsidR="006364B8">
        <w:rPr>
          <w:rFonts w:ascii="Arial" w:hAnsi="Arial" w:cs="Arial"/>
          <w:lang w:val="en-US"/>
        </w:rPr>
        <w:t>5</w:t>
      </w:r>
      <w:r w:rsidR="00EA1374">
        <w:rPr>
          <w:rFonts w:ascii="Arial" w:hAnsi="Arial" w:cs="Arial"/>
          <w:lang w:val="en-US"/>
        </w:rPr>
        <w:t xml:space="preserve"> sections</w:t>
      </w:r>
      <w:r w:rsidR="0022092B">
        <w:rPr>
          <w:rFonts w:ascii="Arial" w:hAnsi="Arial" w:cs="Arial"/>
          <w:lang w:val="en-US"/>
        </w:rPr>
        <w:t xml:space="preserve"> and will end with word “</w:t>
      </w:r>
      <w:r w:rsidR="0022092B" w:rsidRPr="00395E2E">
        <w:rPr>
          <w:rFonts w:ascii="Arial" w:hAnsi="Arial" w:cs="Arial"/>
          <w:b/>
          <w:lang w:val="en-US"/>
        </w:rPr>
        <w:t>END</w:t>
      </w:r>
      <w:r w:rsidR="0022092B">
        <w:rPr>
          <w:rFonts w:ascii="Arial" w:hAnsi="Arial" w:cs="Arial"/>
          <w:lang w:val="en-US"/>
        </w:rPr>
        <w:t>”</w:t>
      </w:r>
      <w:r w:rsidR="00395E2E">
        <w:rPr>
          <w:rFonts w:ascii="Arial" w:hAnsi="Arial" w:cs="Arial"/>
          <w:lang w:val="en-US"/>
        </w:rPr>
        <w:t>.</w:t>
      </w:r>
    </w:p>
    <w:p w14:paraId="4CC4F985" w14:textId="0BA7EE55" w:rsidR="00EA1374" w:rsidRPr="00E61196" w:rsidRDefault="00E61196" w:rsidP="00357B18">
      <w:pPr>
        <w:ind w:firstLine="720"/>
        <w:jc w:val="both"/>
        <w:rPr>
          <w:rFonts w:ascii="Arial" w:hAnsi="Arial" w:cs="Arial"/>
          <w:b/>
          <w:lang w:val="en-US"/>
        </w:rPr>
      </w:pPr>
      <w:r w:rsidRPr="00357B18">
        <w:rPr>
          <w:rFonts w:ascii="Arial" w:hAnsi="Arial" w:cs="Arial"/>
          <w:b/>
          <w:u w:val="single"/>
          <w:lang w:val="en-US"/>
        </w:rPr>
        <w:t>Note</w:t>
      </w:r>
      <w:r w:rsidRPr="00E61196">
        <w:rPr>
          <w:rFonts w:ascii="Arial" w:hAnsi="Arial" w:cs="Arial"/>
          <w:b/>
          <w:lang w:val="en-US"/>
        </w:rPr>
        <w:t>: This file will be replaced by a different format soon.</w:t>
      </w:r>
      <w:r w:rsidR="00676875">
        <w:rPr>
          <w:rFonts w:ascii="Arial" w:hAnsi="Arial" w:cs="Arial"/>
          <w:b/>
          <w:lang w:val="en-US"/>
        </w:rPr>
        <w:t xml:space="preserve"> </w:t>
      </w:r>
    </w:p>
    <w:p w14:paraId="21820FC7" w14:textId="77777777" w:rsidR="00E61196" w:rsidRDefault="00E61196" w:rsidP="0028784E">
      <w:pPr>
        <w:jc w:val="both"/>
        <w:rPr>
          <w:rFonts w:ascii="Arial" w:hAnsi="Arial" w:cs="Arial"/>
          <w:lang w:val="en-US"/>
        </w:rPr>
      </w:pPr>
    </w:p>
    <w:p w14:paraId="14171C3B" w14:textId="740C67F9" w:rsidR="00396944" w:rsidRDefault="00EA1374" w:rsidP="0038548D">
      <w:pPr>
        <w:ind w:firstLine="720"/>
        <w:jc w:val="both"/>
        <w:rPr>
          <w:rFonts w:ascii="Arial" w:hAnsi="Arial" w:cs="Arial"/>
          <w:lang w:val="en-US"/>
        </w:rPr>
      </w:pPr>
      <w:r>
        <w:rPr>
          <w:rFonts w:ascii="Arial" w:hAnsi="Arial" w:cs="Arial"/>
          <w:lang w:val="en-US"/>
        </w:rPr>
        <w:t xml:space="preserve">Section 1: System information </w:t>
      </w:r>
    </w:p>
    <w:p w14:paraId="74CE0AAD" w14:textId="2D1848F6"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Step  </w:t>
      </w:r>
      <w:r w:rsidR="00076BB2" w:rsidRPr="004202E9">
        <w:rPr>
          <w:rFonts w:ascii="American Typewriter" w:hAnsi="American Typewriter" w:cs="Arial"/>
          <w:lang w:val="en-US"/>
        </w:rPr>
        <w:t>1</w:t>
      </w:r>
      <w:r w:rsidRPr="004202E9">
        <w:rPr>
          <w:rFonts w:ascii="American Typewriter" w:hAnsi="American Typewriter" w:cs="Arial"/>
          <w:lang w:val="en-US"/>
        </w:rPr>
        <w:t xml:space="preserve">  </w:t>
      </w:r>
    </w:p>
    <w:p w14:paraId="1F7C8D41" w14:textId="77777777"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Box  100.00000000  100.00000000  100.00000000  </w:t>
      </w:r>
    </w:p>
    <w:p w14:paraId="0843BA94" w14:textId="5357FEF4"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32450   64896 194688 402</w:t>
      </w:r>
    </w:p>
    <w:p w14:paraId="0C168768" w14:textId="380E3B8F" w:rsidR="00EA1374" w:rsidRDefault="00395E2E" w:rsidP="00396944">
      <w:pPr>
        <w:jc w:val="both"/>
        <w:rPr>
          <w:rFonts w:ascii="Arial" w:hAnsi="Arial" w:cs="Arial"/>
          <w:b/>
          <w:lang w:val="en-US"/>
        </w:rPr>
      </w:pPr>
      <w:r>
        <w:rPr>
          <w:rFonts w:ascii="Arial" w:hAnsi="Arial" w:cs="Arial"/>
          <w:lang w:val="en-US"/>
        </w:rPr>
        <w:t xml:space="preserve">Line 1: is DTS output step. Not used by </w:t>
      </w:r>
      <w:r w:rsidRPr="00395E2E">
        <w:rPr>
          <w:rFonts w:ascii="Arial" w:hAnsi="Arial" w:cs="Arial"/>
          <w:b/>
          <w:lang w:val="en-US"/>
        </w:rPr>
        <w:t>PLM</w:t>
      </w:r>
      <w:r>
        <w:rPr>
          <w:rFonts w:ascii="Arial" w:hAnsi="Arial" w:cs="Arial"/>
          <w:b/>
          <w:lang w:val="en-US"/>
        </w:rPr>
        <w:t xml:space="preserve">. </w:t>
      </w:r>
      <w:r w:rsidRPr="00395E2E">
        <w:rPr>
          <w:rFonts w:ascii="Arial" w:hAnsi="Arial" w:cs="Arial"/>
          <w:lang w:val="en-US"/>
        </w:rPr>
        <w:t>Can be identical for all the files.</w:t>
      </w:r>
      <w:r>
        <w:rPr>
          <w:rFonts w:ascii="Arial" w:hAnsi="Arial" w:cs="Arial"/>
          <w:b/>
          <w:lang w:val="en-US"/>
        </w:rPr>
        <w:t xml:space="preserve"> </w:t>
      </w:r>
    </w:p>
    <w:p w14:paraId="150FB5D1" w14:textId="2452D352" w:rsidR="00395E2E" w:rsidRDefault="00395E2E" w:rsidP="00396944">
      <w:pPr>
        <w:jc w:val="both"/>
        <w:rPr>
          <w:rFonts w:ascii="Arial" w:hAnsi="Arial" w:cs="Arial"/>
          <w:lang w:val="en-US"/>
        </w:rPr>
      </w:pPr>
      <w:r>
        <w:rPr>
          <w:rFonts w:ascii="Arial" w:hAnsi="Arial" w:cs="Arial"/>
          <w:lang w:val="en-US"/>
        </w:rPr>
        <w:t>Line 2: Information about the system box.</w:t>
      </w:r>
    </w:p>
    <w:p w14:paraId="1881ACBC" w14:textId="71DCBF76" w:rsidR="00395E2E" w:rsidRDefault="00395E2E" w:rsidP="00396944">
      <w:pPr>
        <w:jc w:val="both"/>
        <w:rPr>
          <w:rFonts w:ascii="Arial" w:hAnsi="Arial" w:cs="Arial"/>
          <w:lang w:val="en-US"/>
        </w:rPr>
      </w:pPr>
      <w:r>
        <w:rPr>
          <w:rFonts w:ascii="Arial" w:hAnsi="Arial" w:cs="Arial"/>
          <w:lang w:val="en-US"/>
        </w:rPr>
        <w:t xml:space="preserve">Line 3: numbers of vertices, triangles, links and inclusions respectively in the system. </w:t>
      </w:r>
    </w:p>
    <w:p w14:paraId="71448FE1" w14:textId="77777777" w:rsidR="00395E2E" w:rsidRDefault="00395E2E" w:rsidP="00396944">
      <w:pPr>
        <w:jc w:val="both"/>
        <w:rPr>
          <w:rFonts w:ascii="Arial" w:hAnsi="Arial" w:cs="Arial"/>
          <w:lang w:val="en-US"/>
        </w:rPr>
      </w:pPr>
    </w:p>
    <w:p w14:paraId="2C0F8615" w14:textId="09ACB345" w:rsidR="008140C5" w:rsidRPr="00396944" w:rsidRDefault="008140C5" w:rsidP="00396944">
      <w:pPr>
        <w:jc w:val="both"/>
        <w:rPr>
          <w:rFonts w:ascii="Arial" w:hAnsi="Arial" w:cs="Arial"/>
          <w:lang w:val="en-US"/>
        </w:rPr>
      </w:pPr>
      <w:r>
        <w:rPr>
          <w:rFonts w:ascii="Arial" w:hAnsi="Arial" w:cs="Arial"/>
          <w:lang w:val="en-US"/>
        </w:rPr>
        <w:t xml:space="preserve">Section 2: Vertices </w:t>
      </w:r>
    </w:p>
    <w:p w14:paraId="29596994"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Vertex 0</w:t>
      </w:r>
    </w:p>
    <w:p w14:paraId="663413E0"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Position 47.33860010 56.94659980 63.58480010</w:t>
      </w:r>
    </w:p>
    <w:p w14:paraId="76EB72A8"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Network 0</w:t>
      </w:r>
    </w:p>
    <w:p w14:paraId="419A81A8"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Inclusion  0 0</w:t>
      </w:r>
    </w:p>
    <w:p w14:paraId="5F6CCFCA"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NeighbourLinks  5</w:t>
      </w:r>
    </w:p>
    <w:p w14:paraId="6C6C5657"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12899 12900 12916 70840 70852 </w:t>
      </w:r>
    </w:p>
    <w:p w14:paraId="13393F45"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NeighbourTriangle  5</w:t>
      </w:r>
    </w:p>
    <w:p w14:paraId="163CF0B1"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4299 4300 4305 23613 23617 </w:t>
      </w:r>
    </w:p>
    <w:p w14:paraId="3AEA79BD"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NeighbourVertex  5</w:t>
      </w:r>
    </w:p>
    <w:p w14:paraId="504D0D6B"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9305 15614 15613 15623 9304 </w:t>
      </w:r>
    </w:p>
    <w:p w14:paraId="06177803" w14:textId="32F7C00A" w:rsidR="008140C5"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Kappa </w:t>
      </w:r>
      <w:r w:rsidR="00D666F4" w:rsidRPr="004202E9">
        <w:rPr>
          <w:rFonts w:ascii="American Typewriter" w:hAnsi="American Typewriter" w:cs="Arial"/>
          <w:lang w:val="en-US"/>
        </w:rPr>
        <w:t>20</w:t>
      </w:r>
      <w:r w:rsidRPr="004202E9">
        <w:rPr>
          <w:rFonts w:ascii="American Typewriter" w:hAnsi="American Typewriter" w:cs="Arial"/>
          <w:lang w:val="en-US"/>
        </w:rPr>
        <w:t>.00</w:t>
      </w:r>
    </w:p>
    <w:p w14:paraId="0274F5BD" w14:textId="5114702F" w:rsidR="00B12307" w:rsidRDefault="00417F32" w:rsidP="0028784E">
      <w:pPr>
        <w:jc w:val="both"/>
        <w:rPr>
          <w:rFonts w:ascii="Arial" w:hAnsi="Arial" w:cs="Arial"/>
          <w:lang w:val="en-US"/>
        </w:rPr>
      </w:pPr>
      <w:r>
        <w:rPr>
          <w:rFonts w:ascii="Arial" w:hAnsi="Arial" w:cs="Arial"/>
          <w:lang w:val="en-US"/>
        </w:rPr>
        <w:t>Line 1: vertex id</w:t>
      </w:r>
    </w:p>
    <w:p w14:paraId="1820AE64" w14:textId="5F8B56F4" w:rsidR="00417F32" w:rsidRDefault="00417F32" w:rsidP="0028784E">
      <w:pPr>
        <w:jc w:val="both"/>
        <w:rPr>
          <w:rFonts w:ascii="Arial" w:hAnsi="Arial" w:cs="Arial"/>
          <w:lang w:val="en-US"/>
        </w:rPr>
      </w:pPr>
      <w:r>
        <w:rPr>
          <w:rFonts w:ascii="Arial" w:hAnsi="Arial" w:cs="Arial"/>
          <w:lang w:val="en-US"/>
        </w:rPr>
        <w:t xml:space="preserve">Line 2: vertex position </w:t>
      </w:r>
    </w:p>
    <w:p w14:paraId="7F93B73D" w14:textId="542994E5" w:rsidR="00417F32" w:rsidRDefault="00417F32" w:rsidP="0028784E">
      <w:pPr>
        <w:jc w:val="both"/>
        <w:rPr>
          <w:rFonts w:ascii="Arial" w:hAnsi="Arial" w:cs="Arial"/>
          <w:lang w:val="en-US"/>
        </w:rPr>
      </w:pPr>
      <w:r>
        <w:rPr>
          <w:rFonts w:ascii="Arial" w:hAnsi="Arial" w:cs="Arial"/>
          <w:lang w:val="en-US"/>
        </w:rPr>
        <w:t xml:space="preserve">Line 3: </w:t>
      </w:r>
      <w:r w:rsidRPr="00396944">
        <w:rPr>
          <w:rFonts w:ascii="Arial" w:hAnsi="Arial" w:cs="Arial"/>
          <w:lang w:val="en-US"/>
        </w:rPr>
        <w:t>Network</w:t>
      </w:r>
      <w:r>
        <w:rPr>
          <w:rFonts w:ascii="Arial" w:hAnsi="Arial" w:cs="Arial"/>
          <w:lang w:val="en-US"/>
        </w:rPr>
        <w:t xml:space="preserve"> id (not used by </w:t>
      </w:r>
      <w:r w:rsidRPr="00417F32">
        <w:rPr>
          <w:rFonts w:ascii="Arial" w:hAnsi="Arial" w:cs="Arial"/>
          <w:b/>
          <w:lang w:val="en-US"/>
        </w:rPr>
        <w:t>PLM</w:t>
      </w:r>
      <w:r>
        <w:rPr>
          <w:rFonts w:ascii="Arial" w:hAnsi="Arial" w:cs="Arial"/>
          <w:lang w:val="en-US"/>
        </w:rPr>
        <w:t xml:space="preserve">). </w:t>
      </w:r>
      <w:r w:rsidRPr="00395E2E">
        <w:rPr>
          <w:rFonts w:ascii="Arial" w:hAnsi="Arial" w:cs="Arial"/>
          <w:lang w:val="en-US"/>
        </w:rPr>
        <w:t xml:space="preserve">Can be identical for all the </w:t>
      </w:r>
      <w:r>
        <w:rPr>
          <w:rFonts w:ascii="Arial" w:hAnsi="Arial" w:cs="Arial"/>
          <w:lang w:val="en-US"/>
        </w:rPr>
        <w:t>vertices.</w:t>
      </w:r>
    </w:p>
    <w:p w14:paraId="036991B3" w14:textId="4BE8FDDE" w:rsidR="00417F32" w:rsidRDefault="00417F32" w:rsidP="0028784E">
      <w:pPr>
        <w:jc w:val="both"/>
        <w:rPr>
          <w:rFonts w:ascii="Arial" w:hAnsi="Arial" w:cs="Arial"/>
          <w:lang w:val="en-US"/>
        </w:rPr>
      </w:pPr>
      <w:r>
        <w:rPr>
          <w:rFonts w:ascii="Arial" w:hAnsi="Arial" w:cs="Arial"/>
          <w:lang w:val="en-US"/>
        </w:rPr>
        <w:t xml:space="preserve">Line 4: </w:t>
      </w:r>
      <w:r w:rsidR="008F7DB1">
        <w:rPr>
          <w:rFonts w:ascii="Arial" w:hAnsi="Arial" w:cs="Arial"/>
          <w:lang w:val="en-US"/>
        </w:rPr>
        <w:t>If the vertex contain</w:t>
      </w:r>
      <w:r w:rsidR="00881C2C">
        <w:rPr>
          <w:rFonts w:ascii="Arial" w:hAnsi="Arial" w:cs="Arial"/>
          <w:lang w:val="en-US"/>
        </w:rPr>
        <w:t>s</w:t>
      </w:r>
      <w:r w:rsidR="008F7DB1">
        <w:rPr>
          <w:rFonts w:ascii="Arial" w:hAnsi="Arial" w:cs="Arial"/>
          <w:lang w:val="en-US"/>
        </w:rPr>
        <w:t xml:space="preserve"> an inclusion, the first number is the inclusion type id (will be used in </w:t>
      </w:r>
      <w:r w:rsidR="008F7DB1" w:rsidRPr="008F7DB1">
        <w:rPr>
          <w:rFonts w:ascii="Arial" w:hAnsi="Arial" w:cs="Arial"/>
          <w:b/>
          <w:lang w:val="en-US"/>
        </w:rPr>
        <w:t>PCG</w:t>
      </w:r>
      <w:r w:rsidR="008F7DB1">
        <w:rPr>
          <w:rFonts w:ascii="Arial" w:hAnsi="Arial" w:cs="Arial"/>
          <w:lang w:val="en-US"/>
        </w:rPr>
        <w:t xml:space="preserve"> to place the right protein) and the second number is inclusion id. </w:t>
      </w:r>
    </w:p>
    <w:p w14:paraId="37B10993" w14:textId="51115C71" w:rsidR="008F7DB1" w:rsidRDefault="008F7DB1" w:rsidP="0028784E">
      <w:pPr>
        <w:jc w:val="both"/>
        <w:rPr>
          <w:rFonts w:ascii="Arial" w:hAnsi="Arial" w:cs="Arial"/>
          <w:lang w:val="en-US"/>
        </w:rPr>
      </w:pPr>
      <w:r>
        <w:rPr>
          <w:rFonts w:ascii="Arial" w:hAnsi="Arial" w:cs="Arial"/>
          <w:lang w:val="en-US"/>
        </w:rPr>
        <w:t>Line 5: Number of the links connected to the vertex.</w:t>
      </w:r>
    </w:p>
    <w:p w14:paraId="40B1D106" w14:textId="1377F07A" w:rsidR="008F7DB1" w:rsidRDefault="008F7DB1" w:rsidP="0028784E">
      <w:pPr>
        <w:jc w:val="both"/>
        <w:rPr>
          <w:rFonts w:ascii="Arial" w:hAnsi="Arial" w:cs="Arial"/>
          <w:lang w:val="en-US"/>
        </w:rPr>
      </w:pPr>
      <w:r>
        <w:rPr>
          <w:rFonts w:ascii="Arial" w:hAnsi="Arial" w:cs="Arial"/>
          <w:lang w:val="en-US"/>
        </w:rPr>
        <w:t xml:space="preserve">Line 6: The id of all the links connected to the vertex  </w:t>
      </w:r>
    </w:p>
    <w:p w14:paraId="0CBCB715" w14:textId="2F5319DF" w:rsidR="008F7DB1" w:rsidRDefault="008F7DB1" w:rsidP="008F7DB1">
      <w:pPr>
        <w:jc w:val="both"/>
        <w:rPr>
          <w:rFonts w:ascii="Arial" w:hAnsi="Arial" w:cs="Arial"/>
          <w:lang w:val="en-US"/>
        </w:rPr>
      </w:pPr>
      <w:r>
        <w:rPr>
          <w:rFonts w:ascii="Arial" w:hAnsi="Arial" w:cs="Arial"/>
          <w:lang w:val="en-US"/>
        </w:rPr>
        <w:t xml:space="preserve">Line </w:t>
      </w:r>
      <w:r w:rsidR="00881C2C">
        <w:rPr>
          <w:rFonts w:ascii="Arial" w:hAnsi="Arial" w:cs="Arial"/>
          <w:lang w:val="en-US"/>
        </w:rPr>
        <w:t>7</w:t>
      </w:r>
      <w:r>
        <w:rPr>
          <w:rFonts w:ascii="Arial" w:hAnsi="Arial" w:cs="Arial"/>
          <w:lang w:val="en-US"/>
        </w:rPr>
        <w:t>: Number of the triangles connected to the vertex.</w:t>
      </w:r>
    </w:p>
    <w:p w14:paraId="3EC85E85" w14:textId="578E1F8C" w:rsidR="008F7DB1" w:rsidRDefault="008F7DB1" w:rsidP="008F7DB1">
      <w:pPr>
        <w:jc w:val="both"/>
        <w:rPr>
          <w:rFonts w:ascii="Arial" w:hAnsi="Arial" w:cs="Arial"/>
          <w:lang w:val="en-US"/>
        </w:rPr>
      </w:pPr>
      <w:r>
        <w:rPr>
          <w:rFonts w:ascii="Arial" w:hAnsi="Arial" w:cs="Arial"/>
          <w:lang w:val="en-US"/>
        </w:rPr>
        <w:t xml:space="preserve">Line </w:t>
      </w:r>
      <w:r w:rsidR="00881C2C">
        <w:rPr>
          <w:rFonts w:ascii="Arial" w:hAnsi="Arial" w:cs="Arial"/>
          <w:lang w:val="en-US"/>
        </w:rPr>
        <w:t>8</w:t>
      </w:r>
      <w:r>
        <w:rPr>
          <w:rFonts w:ascii="Arial" w:hAnsi="Arial" w:cs="Arial"/>
          <w:lang w:val="en-US"/>
        </w:rPr>
        <w:t>: The id of all the triangles connected to the vertex</w:t>
      </w:r>
      <w:r w:rsidR="00D666F4">
        <w:rPr>
          <w:rFonts w:ascii="Arial" w:hAnsi="Arial" w:cs="Arial"/>
          <w:lang w:val="en-US"/>
        </w:rPr>
        <w:t>.</w:t>
      </w:r>
    </w:p>
    <w:p w14:paraId="168C62E0" w14:textId="2BE2C60F"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9</w:t>
      </w:r>
      <w:r>
        <w:rPr>
          <w:rFonts w:ascii="Arial" w:hAnsi="Arial" w:cs="Arial"/>
          <w:lang w:val="en-US"/>
        </w:rPr>
        <w:t>: Number of the neighboring vertices of the vertex.</w:t>
      </w:r>
    </w:p>
    <w:p w14:paraId="22B9EFA3" w14:textId="0849EDE3"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10</w:t>
      </w:r>
      <w:r>
        <w:rPr>
          <w:rFonts w:ascii="Arial" w:hAnsi="Arial" w:cs="Arial"/>
          <w:lang w:val="en-US"/>
        </w:rPr>
        <w:t>: The id of the neighboring vertices of the vertex.</w:t>
      </w:r>
    </w:p>
    <w:p w14:paraId="73B03806" w14:textId="296CA7AA"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11</w:t>
      </w:r>
      <w:r>
        <w:rPr>
          <w:rFonts w:ascii="Arial" w:hAnsi="Arial" w:cs="Arial"/>
          <w:lang w:val="en-US"/>
        </w:rPr>
        <w:t xml:space="preserve">: Rigidity </w:t>
      </w:r>
      <w:r w:rsidR="00A16B3A">
        <w:rPr>
          <w:rFonts w:ascii="Arial" w:hAnsi="Arial" w:cs="Arial"/>
          <w:lang w:val="en-US"/>
        </w:rPr>
        <w:t xml:space="preserve">of the vertex. Not used in </w:t>
      </w:r>
      <w:r w:rsidR="00A16B3A" w:rsidRPr="00A16B3A">
        <w:rPr>
          <w:rFonts w:ascii="Arial" w:hAnsi="Arial" w:cs="Arial"/>
          <w:b/>
          <w:lang w:val="en-US"/>
        </w:rPr>
        <w:t>PLM</w:t>
      </w:r>
      <w:r w:rsidR="00A16B3A">
        <w:rPr>
          <w:rFonts w:ascii="Arial" w:hAnsi="Arial" w:cs="Arial"/>
          <w:lang w:val="en-US"/>
        </w:rPr>
        <w:t xml:space="preserve">. </w:t>
      </w:r>
      <w:r w:rsidR="00A16B3A" w:rsidRPr="00395E2E">
        <w:rPr>
          <w:rFonts w:ascii="Arial" w:hAnsi="Arial" w:cs="Arial"/>
          <w:lang w:val="en-US"/>
        </w:rPr>
        <w:t xml:space="preserve">Can be identical for all the </w:t>
      </w:r>
      <w:r w:rsidR="00A16B3A">
        <w:rPr>
          <w:rFonts w:ascii="Arial" w:hAnsi="Arial" w:cs="Arial"/>
          <w:lang w:val="en-US"/>
        </w:rPr>
        <w:t>vertices.</w:t>
      </w:r>
    </w:p>
    <w:p w14:paraId="7B4B732E" w14:textId="77777777" w:rsidR="00417F32" w:rsidRDefault="00417F32" w:rsidP="0028784E">
      <w:pPr>
        <w:jc w:val="both"/>
        <w:rPr>
          <w:rFonts w:ascii="Arial" w:hAnsi="Arial" w:cs="Arial"/>
          <w:lang w:val="en-US"/>
        </w:rPr>
      </w:pPr>
    </w:p>
    <w:p w14:paraId="048839AC" w14:textId="354CF883" w:rsidR="008140C5" w:rsidRDefault="008140C5" w:rsidP="0028784E">
      <w:pPr>
        <w:jc w:val="both"/>
        <w:rPr>
          <w:rFonts w:ascii="Arial" w:hAnsi="Arial" w:cs="Arial"/>
          <w:lang w:val="en-US"/>
        </w:rPr>
      </w:pPr>
      <w:r>
        <w:rPr>
          <w:rFonts w:ascii="Arial" w:hAnsi="Arial" w:cs="Arial"/>
          <w:lang w:val="en-US"/>
        </w:rPr>
        <w:t>Section 3:</w:t>
      </w:r>
      <w:r w:rsidR="007C4239">
        <w:rPr>
          <w:rFonts w:ascii="Arial" w:hAnsi="Arial" w:cs="Arial"/>
          <w:lang w:val="en-US"/>
        </w:rPr>
        <w:t xml:space="preserve"> Triangles</w:t>
      </w:r>
    </w:p>
    <w:p w14:paraId="130A2D41" w14:textId="15C3566A" w:rsidR="00CE1D62" w:rsidRPr="004202E9" w:rsidRDefault="00CE1D62"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Triangle 0</w:t>
      </w:r>
    </w:p>
    <w:p w14:paraId="44A3D622" w14:textId="7B7D5A9D" w:rsidR="007C4239" w:rsidRPr="004202E9" w:rsidRDefault="007C4239"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Visualization 1</w:t>
      </w:r>
    </w:p>
    <w:p w14:paraId="78CC13B8" w14:textId="6FBD7C57" w:rsidR="008140C5" w:rsidRPr="004202E9" w:rsidRDefault="007C4239"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Nodes 18903 18904 18905</w:t>
      </w:r>
    </w:p>
    <w:p w14:paraId="4FE3099B" w14:textId="6325A3E8" w:rsidR="007C4239" w:rsidRDefault="004F2A19" w:rsidP="007C4239">
      <w:pPr>
        <w:jc w:val="both"/>
        <w:rPr>
          <w:rFonts w:ascii="Arial" w:hAnsi="Arial" w:cs="Arial"/>
          <w:lang w:val="en-US"/>
        </w:rPr>
      </w:pPr>
      <w:r>
        <w:rPr>
          <w:rFonts w:ascii="Arial" w:hAnsi="Arial" w:cs="Arial"/>
          <w:lang w:val="en-US"/>
        </w:rPr>
        <w:t>Line 1: Triangle id.</w:t>
      </w:r>
    </w:p>
    <w:p w14:paraId="360DF86A" w14:textId="418EB676" w:rsidR="004F2A19" w:rsidRDefault="004F2A19" w:rsidP="007C4239">
      <w:pPr>
        <w:jc w:val="both"/>
        <w:rPr>
          <w:rFonts w:ascii="Arial" w:hAnsi="Arial" w:cs="Arial"/>
          <w:lang w:val="en-US"/>
        </w:rPr>
      </w:pPr>
      <w:r>
        <w:rPr>
          <w:rFonts w:ascii="Arial" w:hAnsi="Arial" w:cs="Arial"/>
          <w:lang w:val="en-US"/>
        </w:rPr>
        <w:t xml:space="preserve">Line 2: </w:t>
      </w:r>
      <w:r w:rsidRPr="007C4239">
        <w:rPr>
          <w:rFonts w:ascii="Arial" w:hAnsi="Arial" w:cs="Arial"/>
          <w:lang w:val="en-US"/>
        </w:rPr>
        <w:t>Visualization</w:t>
      </w:r>
      <w:r>
        <w:rPr>
          <w:rFonts w:ascii="Arial" w:hAnsi="Arial" w:cs="Arial"/>
          <w:lang w:val="en-US"/>
        </w:rPr>
        <w:t xml:space="preserve"> state. 0, will remove it in </w:t>
      </w:r>
      <w:r w:rsidR="00207C3C">
        <w:rPr>
          <w:rFonts w:ascii="Arial" w:hAnsi="Arial" w:cs="Arial"/>
          <w:lang w:val="en-US"/>
        </w:rPr>
        <w:t>ParaView</w:t>
      </w:r>
      <w:r>
        <w:rPr>
          <w:rFonts w:ascii="Arial" w:hAnsi="Arial" w:cs="Arial"/>
          <w:lang w:val="en-US"/>
        </w:rPr>
        <w:t xml:space="preserve"> file format. </w:t>
      </w:r>
    </w:p>
    <w:p w14:paraId="4698A64C" w14:textId="5CD28BAF" w:rsidR="004F2A19" w:rsidRDefault="004F2A19" w:rsidP="007C4239">
      <w:pPr>
        <w:jc w:val="both"/>
        <w:rPr>
          <w:rFonts w:ascii="Arial" w:hAnsi="Arial" w:cs="Arial"/>
          <w:lang w:val="en-US"/>
        </w:rPr>
      </w:pPr>
      <w:r>
        <w:rPr>
          <w:rFonts w:ascii="Arial" w:hAnsi="Arial" w:cs="Arial"/>
          <w:lang w:val="en-US"/>
        </w:rPr>
        <w:t xml:space="preserve">Line 3: id of the </w:t>
      </w:r>
      <w:r w:rsidR="00EE05BD">
        <w:rPr>
          <w:rFonts w:ascii="Arial" w:hAnsi="Arial" w:cs="Arial"/>
          <w:lang w:val="en-US"/>
        </w:rPr>
        <w:t xml:space="preserve">triangle </w:t>
      </w:r>
      <w:r>
        <w:rPr>
          <w:rFonts w:ascii="Arial" w:hAnsi="Arial" w:cs="Arial"/>
          <w:lang w:val="en-US"/>
        </w:rPr>
        <w:t>vertices</w:t>
      </w:r>
      <w:r w:rsidR="00EE05BD">
        <w:rPr>
          <w:rFonts w:ascii="Arial" w:hAnsi="Arial" w:cs="Arial"/>
          <w:lang w:val="en-US"/>
        </w:rPr>
        <w:t>.</w:t>
      </w:r>
    </w:p>
    <w:p w14:paraId="0331407A" w14:textId="77777777" w:rsidR="004F2A19" w:rsidRDefault="004F2A19" w:rsidP="007C4239">
      <w:pPr>
        <w:jc w:val="both"/>
        <w:rPr>
          <w:rFonts w:ascii="Arial" w:hAnsi="Arial" w:cs="Arial"/>
          <w:lang w:val="en-US"/>
        </w:rPr>
      </w:pPr>
    </w:p>
    <w:p w14:paraId="69882757" w14:textId="0E5100AA" w:rsidR="008B1193" w:rsidRDefault="008B1193" w:rsidP="007C4239">
      <w:pPr>
        <w:jc w:val="both"/>
        <w:rPr>
          <w:rFonts w:ascii="Arial" w:hAnsi="Arial" w:cs="Arial"/>
          <w:lang w:val="en-US"/>
        </w:rPr>
      </w:pPr>
      <w:r>
        <w:rPr>
          <w:rFonts w:ascii="Arial" w:hAnsi="Arial" w:cs="Arial"/>
          <w:lang w:val="en-US"/>
        </w:rPr>
        <w:t>Section 3: Links</w:t>
      </w:r>
    </w:p>
    <w:p w14:paraId="1FFC47A8"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lastRenderedPageBreak/>
        <w:t>Link 0</w:t>
      </w:r>
    </w:p>
    <w:p w14:paraId="2C55C057"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Vertices 362 8114 8116</w:t>
      </w:r>
    </w:p>
    <w:p w14:paraId="70C087F1"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Triangle 0</w:t>
      </w:r>
    </w:p>
    <w:p w14:paraId="252C2D8D"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Neighborlinks  1 2 </w:t>
      </w:r>
    </w:p>
    <w:p w14:paraId="2ADC3D96"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Visualization 1</w:t>
      </w:r>
    </w:p>
    <w:p w14:paraId="4B08C5C2" w14:textId="79E96314"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MirorLink 15</w:t>
      </w:r>
    </w:p>
    <w:p w14:paraId="1500F607" w14:textId="187BE09C" w:rsidR="00D1012C" w:rsidRDefault="004877BA" w:rsidP="00D1012C">
      <w:pPr>
        <w:jc w:val="both"/>
        <w:rPr>
          <w:rFonts w:ascii="Arial" w:hAnsi="Arial" w:cs="Arial"/>
          <w:lang w:val="en-US"/>
        </w:rPr>
      </w:pPr>
      <w:r>
        <w:rPr>
          <w:rFonts w:ascii="Arial" w:hAnsi="Arial" w:cs="Arial"/>
          <w:lang w:val="en-US"/>
        </w:rPr>
        <w:t>Line 1: id of the link.</w:t>
      </w:r>
    </w:p>
    <w:p w14:paraId="63647E7C" w14:textId="264FEF08" w:rsidR="004877BA" w:rsidRDefault="004877BA" w:rsidP="00D1012C">
      <w:pPr>
        <w:jc w:val="both"/>
        <w:rPr>
          <w:rFonts w:ascii="Arial" w:hAnsi="Arial" w:cs="Arial"/>
          <w:lang w:val="en-US"/>
        </w:rPr>
      </w:pPr>
      <w:r>
        <w:rPr>
          <w:rFonts w:ascii="Arial" w:hAnsi="Arial" w:cs="Arial"/>
          <w:lang w:val="en-US"/>
        </w:rPr>
        <w:t xml:space="preserve">Line 2: </w:t>
      </w:r>
      <w:r w:rsidR="00015627">
        <w:rPr>
          <w:rFonts w:ascii="Arial" w:hAnsi="Arial" w:cs="Arial"/>
          <w:lang w:val="en-US"/>
        </w:rPr>
        <w:t>the first two number is the link vertices and the third one is third vertex in the triangle that the link belong to.</w:t>
      </w:r>
    </w:p>
    <w:p w14:paraId="6391D82D" w14:textId="1F856D28" w:rsidR="00015627" w:rsidRDefault="00015627" w:rsidP="00D1012C">
      <w:pPr>
        <w:jc w:val="both"/>
        <w:rPr>
          <w:rFonts w:ascii="Arial" w:hAnsi="Arial" w:cs="Arial"/>
          <w:lang w:val="en-US"/>
        </w:rPr>
      </w:pPr>
      <w:r>
        <w:rPr>
          <w:rFonts w:ascii="Arial" w:hAnsi="Arial" w:cs="Arial"/>
          <w:lang w:val="en-US"/>
        </w:rPr>
        <w:t xml:space="preserve">Line 3: id of the triangle that the link belongs to. (Considering </w:t>
      </w:r>
      <w:r w:rsidRPr="00015627">
        <w:rPr>
          <w:rFonts w:ascii="Arial" w:hAnsi="Arial" w:cs="Arial"/>
          <w:lang w:val="en-US"/>
        </w:rPr>
        <w:t xml:space="preserve">anti-clock </w:t>
      </w:r>
      <w:r>
        <w:rPr>
          <w:rFonts w:ascii="Arial" w:hAnsi="Arial" w:cs="Arial"/>
          <w:lang w:val="en-US"/>
        </w:rPr>
        <w:t>wise system)</w:t>
      </w:r>
    </w:p>
    <w:p w14:paraId="154AC184" w14:textId="57A936BA" w:rsidR="00015627" w:rsidRDefault="00015627" w:rsidP="00015627">
      <w:pPr>
        <w:jc w:val="both"/>
        <w:rPr>
          <w:rFonts w:ascii="Arial" w:hAnsi="Arial" w:cs="Arial"/>
          <w:lang w:val="en-US"/>
        </w:rPr>
      </w:pPr>
      <w:r>
        <w:rPr>
          <w:rFonts w:ascii="Arial" w:hAnsi="Arial" w:cs="Arial"/>
          <w:lang w:val="en-US"/>
        </w:rPr>
        <w:t xml:space="preserve">Line 4: </w:t>
      </w:r>
      <w:r w:rsidRPr="007C4239">
        <w:rPr>
          <w:rFonts w:ascii="Arial" w:hAnsi="Arial" w:cs="Arial"/>
          <w:lang w:val="en-US"/>
        </w:rPr>
        <w:t>Visualization</w:t>
      </w:r>
      <w:r>
        <w:rPr>
          <w:rFonts w:ascii="Arial" w:hAnsi="Arial" w:cs="Arial"/>
          <w:lang w:val="en-US"/>
        </w:rPr>
        <w:t xml:space="preserve"> state. 0, will remove it in </w:t>
      </w:r>
      <w:r w:rsidR="00207C3C">
        <w:rPr>
          <w:rFonts w:ascii="Arial" w:hAnsi="Arial" w:cs="Arial"/>
          <w:lang w:val="en-US"/>
        </w:rPr>
        <w:t>vmd</w:t>
      </w:r>
      <w:r>
        <w:rPr>
          <w:rFonts w:ascii="Arial" w:hAnsi="Arial" w:cs="Arial"/>
          <w:lang w:val="en-US"/>
        </w:rPr>
        <w:t xml:space="preserve"> file format. </w:t>
      </w:r>
    </w:p>
    <w:p w14:paraId="3253AF2B" w14:textId="6256EC5C" w:rsidR="00015627" w:rsidRDefault="00CA7D97" w:rsidP="00D1012C">
      <w:pPr>
        <w:jc w:val="both"/>
        <w:rPr>
          <w:rFonts w:ascii="Arial" w:hAnsi="Arial" w:cs="Arial"/>
          <w:lang w:val="en-US"/>
        </w:rPr>
      </w:pPr>
      <w:r>
        <w:rPr>
          <w:rFonts w:ascii="Arial" w:hAnsi="Arial" w:cs="Arial"/>
          <w:lang w:val="en-US"/>
        </w:rPr>
        <w:t>Line 5: The id of a link that is antiparallel to the link and build by same vertices.</w:t>
      </w:r>
    </w:p>
    <w:p w14:paraId="19E76896" w14:textId="77777777" w:rsidR="004877BA" w:rsidRDefault="004877BA" w:rsidP="00D1012C">
      <w:pPr>
        <w:jc w:val="both"/>
        <w:rPr>
          <w:rFonts w:ascii="Arial" w:hAnsi="Arial" w:cs="Arial"/>
          <w:lang w:val="en-US"/>
        </w:rPr>
      </w:pPr>
    </w:p>
    <w:p w14:paraId="098AFD11" w14:textId="5E4EA622" w:rsidR="008B1193" w:rsidRPr="000335D8" w:rsidRDefault="00D1012C" w:rsidP="008B1193">
      <w:pPr>
        <w:jc w:val="both"/>
        <w:rPr>
          <w:rFonts w:ascii="Arial" w:hAnsi="Arial" w:cs="Arial"/>
          <w:lang w:val="en-US"/>
        </w:rPr>
      </w:pPr>
      <w:r>
        <w:rPr>
          <w:rFonts w:ascii="Arial" w:hAnsi="Arial" w:cs="Arial"/>
          <w:lang w:val="en-US"/>
        </w:rPr>
        <w:t xml:space="preserve">Section 3: </w:t>
      </w:r>
      <w:r w:rsidR="000335D8">
        <w:rPr>
          <w:rFonts w:ascii="Arial" w:hAnsi="Arial" w:cs="Arial"/>
          <w:lang w:val="en-US"/>
        </w:rPr>
        <w:t xml:space="preserve">Inclusions </w:t>
      </w:r>
    </w:p>
    <w:p w14:paraId="4BBDBD04"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Inclusion 401</w:t>
      </w:r>
    </w:p>
    <w:p w14:paraId="490916AC"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Type Pro 1</w:t>
      </w:r>
    </w:p>
    <w:p w14:paraId="7CB7A49D"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m_NSymmetry 2</w:t>
      </w:r>
    </w:p>
    <w:p w14:paraId="2C331CF6"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LocalDirection 0.93341443 0.35880009 0.00000000</w:t>
      </w:r>
    </w:p>
    <w:p w14:paraId="3FEAE202"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Kappa 10.00000000 10.00000000 0.00000000</w:t>
      </w:r>
    </w:p>
    <w:p w14:paraId="30ED3BFF"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Curvature 0.00000000 0.50000000 0.00000000</w:t>
      </w:r>
    </w:p>
    <w:p w14:paraId="2587B832" w14:textId="1823743D"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Vertex 2028</w:t>
      </w:r>
    </w:p>
    <w:p w14:paraId="1BBADF8C" w14:textId="6D60D1B7" w:rsidR="004877BA" w:rsidRDefault="004877BA" w:rsidP="0028784E">
      <w:pPr>
        <w:jc w:val="both"/>
        <w:rPr>
          <w:rFonts w:ascii="Arial" w:hAnsi="Arial" w:cs="Arial"/>
          <w:lang w:val="en-US"/>
        </w:rPr>
      </w:pPr>
      <w:r w:rsidRPr="004877BA">
        <w:rPr>
          <w:rFonts w:ascii="Arial" w:hAnsi="Arial" w:cs="Arial"/>
          <w:lang w:val="en-US"/>
        </w:rPr>
        <w:t>Line 1:</w:t>
      </w:r>
      <w:r>
        <w:rPr>
          <w:rFonts w:ascii="Arial" w:hAnsi="Arial" w:cs="Arial"/>
          <w:lang w:val="en-US"/>
        </w:rPr>
        <w:t xml:space="preserve"> inclusion id.</w:t>
      </w:r>
    </w:p>
    <w:p w14:paraId="25E06174" w14:textId="106AD1E9" w:rsidR="004877BA" w:rsidRDefault="004877BA" w:rsidP="0028784E">
      <w:pPr>
        <w:jc w:val="both"/>
        <w:rPr>
          <w:rFonts w:ascii="Arial" w:hAnsi="Arial" w:cs="Arial"/>
          <w:lang w:val="en-US"/>
        </w:rPr>
      </w:pPr>
      <w:r>
        <w:rPr>
          <w:rFonts w:ascii="Arial" w:hAnsi="Arial" w:cs="Arial"/>
          <w:lang w:val="en-US"/>
        </w:rPr>
        <w:t xml:space="preserve">Line 2: inclusion type (later will be used </w:t>
      </w:r>
      <w:r w:rsidR="00015627">
        <w:rPr>
          <w:rFonts w:ascii="Arial" w:hAnsi="Arial" w:cs="Arial"/>
          <w:lang w:val="en-US"/>
        </w:rPr>
        <w:t xml:space="preserve">by </w:t>
      </w:r>
      <w:r w:rsidRPr="008F7DB1">
        <w:rPr>
          <w:rFonts w:ascii="Arial" w:hAnsi="Arial" w:cs="Arial"/>
          <w:b/>
          <w:lang w:val="en-US"/>
        </w:rPr>
        <w:t>PCG</w:t>
      </w:r>
      <w:r>
        <w:rPr>
          <w:rFonts w:ascii="Arial" w:hAnsi="Arial" w:cs="Arial"/>
          <w:lang w:val="en-US"/>
        </w:rPr>
        <w:t xml:space="preserve"> to place the right protein).</w:t>
      </w:r>
    </w:p>
    <w:p w14:paraId="6D039C6D" w14:textId="64C912DA" w:rsidR="00015627" w:rsidRDefault="00015627" w:rsidP="0028784E">
      <w:pPr>
        <w:jc w:val="both"/>
        <w:rPr>
          <w:rFonts w:ascii="Arial" w:hAnsi="Arial" w:cs="Arial"/>
          <w:lang w:val="en-US"/>
        </w:rPr>
      </w:pPr>
      <w:r>
        <w:rPr>
          <w:rFonts w:ascii="Arial" w:hAnsi="Arial" w:cs="Arial"/>
          <w:lang w:val="en-US"/>
        </w:rPr>
        <w:t xml:space="preserve">Line 3: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10E51FBF" w14:textId="77777777" w:rsidR="00015627" w:rsidRDefault="00015627" w:rsidP="00015627">
      <w:pPr>
        <w:jc w:val="both"/>
        <w:rPr>
          <w:rFonts w:ascii="Arial" w:hAnsi="Arial" w:cs="Arial"/>
          <w:lang w:val="en-US"/>
        </w:rPr>
      </w:pPr>
      <w:r>
        <w:rPr>
          <w:rFonts w:ascii="Arial" w:hAnsi="Arial" w:cs="Arial"/>
          <w:lang w:val="en-US"/>
        </w:rPr>
        <w:t xml:space="preserve">Line 4: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29D43D8F" w14:textId="181DCF56" w:rsidR="00015627" w:rsidRDefault="00015627" w:rsidP="00015627">
      <w:pPr>
        <w:jc w:val="both"/>
        <w:rPr>
          <w:rFonts w:ascii="Arial" w:hAnsi="Arial" w:cs="Arial"/>
          <w:lang w:val="en-US"/>
        </w:rPr>
      </w:pPr>
      <w:r>
        <w:rPr>
          <w:rFonts w:ascii="Arial" w:hAnsi="Arial" w:cs="Arial"/>
          <w:lang w:val="en-US"/>
        </w:rPr>
        <w:t xml:space="preserve">Line 5: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145D9838" w14:textId="7ADA6E33" w:rsidR="004877BA" w:rsidRPr="00E61196" w:rsidRDefault="00015627" w:rsidP="0028784E">
      <w:pPr>
        <w:jc w:val="both"/>
        <w:rPr>
          <w:rFonts w:ascii="Arial" w:hAnsi="Arial" w:cs="Arial"/>
          <w:lang w:val="en-US"/>
        </w:rPr>
      </w:pPr>
      <w:r>
        <w:rPr>
          <w:rFonts w:ascii="Arial" w:hAnsi="Arial" w:cs="Arial"/>
          <w:lang w:val="en-US"/>
        </w:rPr>
        <w:t>Line 6: Id of the vertex that inclusion belong to.</w:t>
      </w:r>
    </w:p>
    <w:p w14:paraId="46138BC3" w14:textId="76E585E9" w:rsidR="004877BA" w:rsidRDefault="005C518C" w:rsidP="0028784E">
      <w:pPr>
        <w:jc w:val="both"/>
        <w:rPr>
          <w:rFonts w:ascii="Arial" w:hAnsi="Arial" w:cs="Arial"/>
          <w:b/>
          <w:lang w:val="en-US"/>
        </w:rPr>
      </w:pPr>
      <w:r w:rsidRPr="005C518C">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4" w:name="_Toc35369240"/>
      <w:r w:rsidRPr="0038548D">
        <w:rPr>
          <w:b/>
          <w:lang w:val="en-US"/>
        </w:rPr>
        <w:t>Output files</w:t>
      </w:r>
      <w:bookmarkEnd w:id="4"/>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53C51C6A" w14:textId="4870C396" w:rsidR="0069707A"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290C3094" w14:textId="77777777" w:rsidR="00A85AA7" w:rsidRDefault="00A85AA7" w:rsidP="0028784E">
      <w:pPr>
        <w:jc w:val="both"/>
        <w:rPr>
          <w:rFonts w:ascii="Arial" w:hAnsi="Arial" w:cs="Arial"/>
          <w:b/>
          <w:lang w:val="en-US"/>
        </w:rPr>
      </w:pPr>
    </w:p>
    <w:p w14:paraId="4A221A31" w14:textId="10EA17FC" w:rsidR="00A85AA7" w:rsidRPr="00F805A0" w:rsidRDefault="00A85AA7" w:rsidP="0028784E">
      <w:pPr>
        <w:jc w:val="both"/>
        <w:rPr>
          <w:rFonts w:ascii="Arial" w:hAnsi="Arial" w:cs="Arial"/>
          <w:b/>
          <w:lang w:val="en-US"/>
        </w:rPr>
      </w:pPr>
      <w:r>
        <w:rPr>
          <w:rFonts w:ascii="Arial" w:hAnsi="Arial" w:cs="Arial"/>
          <w:b/>
          <w:noProof/>
          <w:lang w:val="en-US"/>
        </w:rPr>
        <w:drawing>
          <wp:inline distT="0" distB="0" distL="0" distR="0" wp14:anchorId="5317E205" wp14:editId="6A81550F">
            <wp:extent cx="5727700" cy="33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0 at 11.21.17.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32740"/>
                    </a:xfrm>
                    <a:prstGeom prst="rect">
                      <a:avLst/>
                    </a:prstGeom>
                  </pic:spPr>
                </pic:pic>
              </a:graphicData>
            </a:graphic>
          </wp:inline>
        </w:drawing>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 xml:space="preserve">-rescalefactor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-bilayerThickness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-TSfile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-Mashno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 xml:space="preserve">-AlgType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 xml:space="preserve">algorithm type for Mosaicing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-ap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lastRenderedPageBreak/>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5"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5"/>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Gromacs based </w:t>
      </w:r>
      <w:r w:rsidR="009A4488">
        <w:rPr>
          <w:rFonts w:ascii="Arial" w:hAnsi="Arial" w:cs="Arial"/>
          <w:lang w:val="en-US"/>
        </w:rPr>
        <w:t xml:space="preserve">topology and </w:t>
      </w:r>
      <w:r w:rsidRPr="0028784E">
        <w:rPr>
          <w:rFonts w:ascii="Arial" w:hAnsi="Arial" w:cs="Arial"/>
          <w:lang w:val="en-US"/>
        </w:rPr>
        <w:t>coordinate file using the Pointillism output files. If the system contains protein, or if the user wants to add proteins, a Gromacs coordinate file (.gro file format) of the protein structure should be provided. By default, Martini forcefield lipids will be used. To backmap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6" w:name="_Toc35369242"/>
      <w:r w:rsidRPr="0038548D">
        <w:rPr>
          <w:b/>
          <w:lang w:val="en-US"/>
        </w:rPr>
        <w:t xml:space="preserve">Input file </w:t>
      </w:r>
      <w:r w:rsidR="009E5E32" w:rsidRPr="0038548D">
        <w:rPr>
          <w:b/>
          <w:lang w:val="en-US"/>
        </w:rPr>
        <w:t>str</w:t>
      </w:r>
      <w:bookmarkEnd w:id="6"/>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7BAAAD42" w14:textId="77777777" w:rsidR="00912752" w:rsidRDefault="00912752" w:rsidP="00912752">
            <w:pPr>
              <w:jc w:val="both"/>
              <w:rPr>
                <w:rFonts w:ascii="Arial" w:hAnsi="Arial" w:cs="Arial"/>
                <w:lang w:val="en-US"/>
              </w:rPr>
            </w:pPr>
          </w:p>
          <w:p w14:paraId="5A9F60D0" w14:textId="7D7882E0" w:rsidR="00B36083"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include  </w:t>
            </w:r>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2F51FD74"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lipidname ratioup ratiodown  ap</w:t>
            </w:r>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26B858C1"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End </w:t>
            </w:r>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;proteinname inclusionID surface_coverage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STxB 1  0.5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gromacs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77777777" w:rsidR="00C12D38" w:rsidRDefault="00DB61FB" w:rsidP="0028784E">
      <w:pPr>
        <w:jc w:val="both"/>
        <w:rPr>
          <w:rFonts w:ascii="Arial" w:hAnsi="Arial" w:cs="Arial"/>
          <w:lang w:val="en-US"/>
        </w:rPr>
      </w:pPr>
      <w:r>
        <w:rPr>
          <w:rFonts w:ascii="Arial" w:hAnsi="Arial" w:cs="Arial"/>
          <w:lang w:val="en-US"/>
        </w:rPr>
        <w:t xml:space="preserve">In the [Lipid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5F51CC53" w:rsidR="00C24069" w:rsidRDefault="00B36083" w:rsidP="0028784E">
      <w:pPr>
        <w:jc w:val="both"/>
        <w:rPr>
          <w:rFonts w:ascii="Arial" w:hAnsi="Arial" w:cs="Arial"/>
          <w:lang w:val="en-US"/>
        </w:rPr>
      </w:pPr>
      <w:r>
        <w:rPr>
          <w:rFonts w:ascii="Arial" w:hAnsi="Arial" w:cs="Arial"/>
          <w:lang w:val="en-US"/>
        </w:rPr>
        <w:t xml:space="preserve">The last section [Protein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.dat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.dat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r w:rsidR="008A091E">
        <w:rPr>
          <w:rFonts w:ascii="Arial" w:hAnsi="Arial" w:cs="Arial"/>
          <w:lang w:val="en-US"/>
        </w:rPr>
        <w:t>*</w:t>
      </w:r>
      <w:r w:rsidR="00C24069">
        <w:rPr>
          <w:rFonts w:ascii="Arial" w:hAnsi="Arial" w:cs="Arial"/>
          <w:lang w:val="en-US"/>
        </w:rPr>
        <w:t xml:space="preserve">.q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DOPC ]</w:t>
            </w:r>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10 C2B 0 1  -3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11 C3B 0 1  -4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12 C4B 0 1  -5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./PCG -str input.str -dts data -seed 34 -LLIB Martini2.LIB -Bondlength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-dts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-str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-defout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-Bondlength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-renorm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-iter             iter*number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r w:rsidRPr="00184EF6">
        <w:rPr>
          <w:rFonts w:ascii="Courier New" w:hAnsi="Courier New" w:cs="Courier New"/>
          <w:sz w:val="20"/>
          <w:szCs w:val="20"/>
          <w:lang w:val="en-US"/>
        </w:rPr>
        <w:t xml:space="preserve">seed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Gromacs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r>
        <w:rPr>
          <w:rFonts w:ascii="Arial" w:hAnsi="Arial" w:cs="Arial"/>
          <w:lang w:val="en-US"/>
        </w:rPr>
        <w:t>required_files_for_</w:t>
      </w:r>
      <w:r w:rsidRPr="00352B96">
        <w:rPr>
          <w:rFonts w:ascii="Arial" w:hAnsi="Arial" w:cs="Arial"/>
          <w:lang w:val="en-US"/>
        </w:rPr>
        <w:t>manuscript_examples</w:t>
      </w:r>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For the vesicle growth example we provide dumbbell.q</w:t>
      </w:r>
      <w:r w:rsidR="001E019B">
        <w:rPr>
          <w:rFonts w:ascii="Arial" w:hAnsi="Arial" w:cs="Arial"/>
          <w:lang w:val="en-US"/>
        </w:rPr>
        <w:t>,</w:t>
      </w:r>
      <w:r>
        <w:rPr>
          <w:rFonts w:ascii="Arial" w:hAnsi="Arial" w:cs="Arial"/>
          <w:lang w:val="en-US"/>
        </w:rPr>
        <w:t xml:space="preserve"> input.str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r>
        <w:rPr>
          <w:rFonts w:ascii="Arial" w:hAnsi="Arial" w:cs="Arial"/>
          <w:lang w:val="en-US"/>
        </w:rPr>
        <w:t xml:space="preserve">STxB </w:t>
      </w:r>
      <w:r w:rsidR="00287811">
        <w:rPr>
          <w:rFonts w:ascii="Arial" w:hAnsi="Arial" w:cs="Arial"/>
          <w:lang w:val="en-US"/>
        </w:rPr>
        <w:t>bud formation</w:t>
      </w:r>
      <w:r>
        <w:rPr>
          <w:rFonts w:ascii="Arial" w:hAnsi="Arial" w:cs="Arial"/>
          <w:lang w:val="en-US"/>
        </w:rPr>
        <w:t xml:space="preserve"> example we provide STxBBud.dat, input.str, Martini2.LIB and STxB.gro (gromacs coordinate file for STxB with the bound Gb3 lipids in a DOPC lipid bilayer). The STxB-Gb3 complex gromacs topology file (*.itp) is also provided.</w:t>
      </w:r>
    </w:p>
    <w:p w14:paraId="339EE2A0" w14:textId="0A912E16" w:rsidR="001E019B" w:rsidRDefault="001E019B" w:rsidP="00601E5E">
      <w:pPr>
        <w:jc w:val="both"/>
        <w:rPr>
          <w:rFonts w:ascii="Arial" w:hAnsi="Arial" w:cs="Arial"/>
          <w:lang w:val="en-US"/>
        </w:rPr>
      </w:pPr>
      <w:r>
        <w:rPr>
          <w:rFonts w:ascii="Arial" w:hAnsi="Arial" w:cs="Arial"/>
          <w:lang w:val="en-US"/>
        </w:rPr>
        <w:lastRenderedPageBreak/>
        <w:t xml:space="preserve">The mitochondria example includes a *.q </w:t>
      </w:r>
      <w:r w:rsidR="00601E5E">
        <w:rPr>
          <w:rFonts w:ascii="Arial" w:hAnsi="Arial" w:cs="Arial"/>
          <w:lang w:val="en-US"/>
        </w:rPr>
        <w:t xml:space="preserve">and *.str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cd source_code</w:t>
            </w:r>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t>cd tutorial/mixedbilayer</w:t>
            </w:r>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r w:rsidR="00CA1D05" w:rsidRPr="00FA143D">
        <w:rPr>
          <w:rFonts w:ascii="Arial" w:hAnsi="Arial" w:cs="Arial"/>
          <w:lang w:val="en-US"/>
        </w:rPr>
        <w:t xml:space="preserve">twisted.q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r w:rsidR="006D0B9C" w:rsidRPr="00FA143D">
        <w:rPr>
          <w:rFonts w:ascii="Arial" w:hAnsi="Arial" w:cs="Arial"/>
          <w:lang w:val="en-US"/>
        </w:rPr>
        <w:t>vmd and paraview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 xml:space="preserve">path/PLM -bilayerThickness 0 -rescalefactor 1 -Mashno 0 -o ini </w:t>
            </w:r>
            <w:r w:rsidR="00F31F6E" w:rsidRPr="003E62F2">
              <w:rPr>
                <w:rFonts w:ascii="Courier New" w:hAnsi="Courier New" w:cs="Courier New"/>
                <w:color w:val="FFFFFF" w:themeColor="background1"/>
                <w:sz w:val="18"/>
                <w:szCs w:val="18"/>
                <w:lang w:val="en-US"/>
              </w:rPr>
              <w:t>-TSfile twisted.q</w:t>
            </w:r>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inivisualization_data. Enter this folder and use vmd or paraview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Next we use PLM to generate input files for membrane builder script from twisted.q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-bilayerThickness 4 -rescalefactor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-TSfile twisted.q</w:t>
            </w:r>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r w:rsidRPr="006D05E2">
        <w:rPr>
          <w:rFonts w:ascii="Arial" w:hAnsi="Arial" w:cs="Arial"/>
          <w:i/>
          <w:lang w:val="en-US"/>
        </w:rPr>
        <w:t>pointvisualization_data</w:t>
      </w:r>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r w:rsidRPr="006D05E2">
        <w:rPr>
          <w:rFonts w:ascii="Arial" w:hAnsi="Arial" w:cs="Arial"/>
          <w:i/>
          <w:lang w:val="en-US"/>
        </w:rPr>
        <w:t>pointvisualization_data</w:t>
      </w:r>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make an input file, write below text into a file with str extension (input.str).</w:t>
      </w:r>
    </w:p>
    <w:p w14:paraId="216BBFBF" w14:textId="3630109D" w:rsidR="0027611F"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10F1BC5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lastRenderedPageBreak/>
        <w:t>DOPC 0.3 0.3 0.65</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 xml:space="preserve">Then, using below command, you can generate two files, one coordinate file (mixed.gro) and one a topology file (mixed.top).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-dts point -str input.str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-Bondlength 0.15 -LLIB Martini2.LIB</w:t>
            </w:r>
            <w:r w:rsidR="00D85587">
              <w:rPr>
                <w:rFonts w:ascii="Courier New" w:hAnsi="Courier New" w:cs="Courier New"/>
                <w:color w:val="FFFFFF" w:themeColor="background1"/>
                <w:lang w:val="en-US"/>
              </w:rPr>
              <w:t xml:space="preserve"> -defout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r w:rsidRPr="001C76A2">
        <w:rPr>
          <w:rFonts w:ascii="Arial" w:hAnsi="Arial" w:cs="Arial"/>
          <w:lang w:val="en-US"/>
        </w:rPr>
        <w:t xml:space="preserve">mixed.top </w:t>
      </w:r>
      <w:r>
        <w:rPr>
          <w:rFonts w:ascii="Arial" w:hAnsi="Arial" w:cs="Arial"/>
          <w:lang w:val="en-US"/>
        </w:rPr>
        <w:t xml:space="preserve">and run simulations using Gromacs.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n addition to the above procedures, It will run, an energy minimization, equilibration and a short md run.</w:t>
      </w:r>
    </w:p>
    <w:p w14:paraId="4C9058E9" w14:textId="5F321C04" w:rsidR="00C642F2" w:rsidRDefault="005C518C" w:rsidP="0028784E">
      <w:pPr>
        <w:jc w:val="both"/>
        <w:rPr>
          <w:rFonts w:ascii="Arial" w:hAnsi="Arial" w:cs="Arial"/>
          <w:lang w:val="en-US"/>
        </w:rPr>
      </w:pPr>
      <w:r w:rsidRPr="005C518C">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r w:rsidRPr="00CE0BEE">
        <w:rPr>
          <w:rFonts w:ascii="Arial" w:hAnsi="Arial" w:cs="Arial"/>
          <w:lang w:val="en-US"/>
        </w:rPr>
        <w:t xml:space="preserve">*.q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*.dat file is very complicated an impractical. However, TS2CG allows for protein placement</w:t>
      </w:r>
      <w:r w:rsidR="00AF3D78">
        <w:rPr>
          <w:rFonts w:ascii="Arial" w:hAnsi="Arial" w:cs="Arial"/>
          <w:lang w:val="en-US"/>
        </w:rPr>
        <w:t>. For random placement, it is easy and the user can define proteins in the str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xml:space="preserve">” in the PLM output folder and checks if this file is existing or empty. In both cases, it will then produce random distribution of inclusions based on the converge defined in the input file (*.str).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NoInc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&lt; id typeid pointid lx ly lz  &gt;</w:t>
            </w:r>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1  460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1  427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6E3F7BF6" w:rsidR="00DD41EA" w:rsidRDefault="00DD41EA" w:rsidP="0028784E">
      <w:pPr>
        <w:jc w:val="both"/>
        <w:rPr>
          <w:rFonts w:ascii="Arial" w:hAnsi="Arial" w:cs="Arial"/>
          <w:lang w:val="en-US"/>
        </w:rPr>
      </w:pPr>
      <w:r>
        <w:rPr>
          <w:rFonts w:ascii="Arial" w:hAnsi="Arial" w:cs="Arial"/>
          <w:lang w:val="en-US"/>
        </w:rPr>
        <w:t xml:space="preserve">Third and fourth lines are line each defining one protein. The first number is an id, the second line is protein type id which must match the protein id in the *.str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w:t>
      </w:r>
      <w:r w:rsidR="00E26245">
        <w:rPr>
          <w:rFonts w:ascii="Arial" w:hAnsi="Arial" w:cs="Arial"/>
          <w:lang w:val="en-US"/>
        </w:rPr>
        <w:lastRenderedPageBreak/>
        <w:t xml:space="preserve">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10"/>
      <w:footerReference w:type="even" r:id="rId11"/>
      <w:footerReference w:type="default" r:id="rId12"/>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15113" w14:textId="77777777" w:rsidR="005C518C" w:rsidRDefault="005C518C" w:rsidP="00300B03">
      <w:r>
        <w:separator/>
      </w:r>
    </w:p>
  </w:endnote>
  <w:endnote w:type="continuationSeparator" w:id="0">
    <w:p w14:paraId="2DA7DF9A" w14:textId="77777777" w:rsidR="005C518C" w:rsidRDefault="005C518C"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A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49B1D" w14:textId="77777777" w:rsidR="005C518C" w:rsidRDefault="005C518C" w:rsidP="00300B03">
      <w:r>
        <w:separator/>
      </w:r>
    </w:p>
  </w:footnote>
  <w:footnote w:type="continuationSeparator" w:id="0">
    <w:p w14:paraId="7805B119" w14:textId="77777777" w:rsidR="005C518C" w:rsidRDefault="005C518C"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35D8"/>
    <w:rsid w:val="000466C5"/>
    <w:rsid w:val="00046F90"/>
    <w:rsid w:val="0006065F"/>
    <w:rsid w:val="0006577B"/>
    <w:rsid w:val="00070348"/>
    <w:rsid w:val="00071609"/>
    <w:rsid w:val="00074C21"/>
    <w:rsid w:val="00076BB2"/>
    <w:rsid w:val="000C083E"/>
    <w:rsid w:val="0010513C"/>
    <w:rsid w:val="001141F1"/>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300B03"/>
    <w:rsid w:val="00301FD2"/>
    <w:rsid w:val="00310C08"/>
    <w:rsid w:val="0031556D"/>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7F32"/>
    <w:rsid w:val="004202E9"/>
    <w:rsid w:val="00444CBA"/>
    <w:rsid w:val="00460218"/>
    <w:rsid w:val="004643E9"/>
    <w:rsid w:val="00485CDC"/>
    <w:rsid w:val="004877BA"/>
    <w:rsid w:val="00494C25"/>
    <w:rsid w:val="00497808"/>
    <w:rsid w:val="004A2D36"/>
    <w:rsid w:val="004A3C29"/>
    <w:rsid w:val="004A6F9E"/>
    <w:rsid w:val="004F003E"/>
    <w:rsid w:val="004F2A19"/>
    <w:rsid w:val="0050598F"/>
    <w:rsid w:val="005339BC"/>
    <w:rsid w:val="0054254E"/>
    <w:rsid w:val="005464D5"/>
    <w:rsid w:val="0056225E"/>
    <w:rsid w:val="00570BBB"/>
    <w:rsid w:val="0057129C"/>
    <w:rsid w:val="00583704"/>
    <w:rsid w:val="00586DBE"/>
    <w:rsid w:val="00591DA5"/>
    <w:rsid w:val="0059724B"/>
    <w:rsid w:val="005A4CA4"/>
    <w:rsid w:val="005B358C"/>
    <w:rsid w:val="005B6D3B"/>
    <w:rsid w:val="005C17BA"/>
    <w:rsid w:val="005C4C57"/>
    <w:rsid w:val="005C518C"/>
    <w:rsid w:val="005C72B5"/>
    <w:rsid w:val="005E06C9"/>
    <w:rsid w:val="00601E5E"/>
    <w:rsid w:val="00627FDC"/>
    <w:rsid w:val="00630A5C"/>
    <w:rsid w:val="006311EF"/>
    <w:rsid w:val="006364B8"/>
    <w:rsid w:val="00653F1C"/>
    <w:rsid w:val="00661D20"/>
    <w:rsid w:val="006638C1"/>
    <w:rsid w:val="00676875"/>
    <w:rsid w:val="0069707A"/>
    <w:rsid w:val="006A09C2"/>
    <w:rsid w:val="006B2CEF"/>
    <w:rsid w:val="006B5129"/>
    <w:rsid w:val="006D05E2"/>
    <w:rsid w:val="006D0B9C"/>
    <w:rsid w:val="006D603F"/>
    <w:rsid w:val="006F3229"/>
    <w:rsid w:val="00703152"/>
    <w:rsid w:val="00722F74"/>
    <w:rsid w:val="0073530E"/>
    <w:rsid w:val="0075257D"/>
    <w:rsid w:val="00761B15"/>
    <w:rsid w:val="007644A8"/>
    <w:rsid w:val="00767898"/>
    <w:rsid w:val="007752F2"/>
    <w:rsid w:val="00791BCB"/>
    <w:rsid w:val="007A29FD"/>
    <w:rsid w:val="007C4239"/>
    <w:rsid w:val="007D740B"/>
    <w:rsid w:val="00804CED"/>
    <w:rsid w:val="008050CC"/>
    <w:rsid w:val="00810588"/>
    <w:rsid w:val="008140C5"/>
    <w:rsid w:val="008340A9"/>
    <w:rsid w:val="00835914"/>
    <w:rsid w:val="008632DC"/>
    <w:rsid w:val="00866041"/>
    <w:rsid w:val="00877081"/>
    <w:rsid w:val="00881C2C"/>
    <w:rsid w:val="00890B7F"/>
    <w:rsid w:val="00894B5D"/>
    <w:rsid w:val="008A091E"/>
    <w:rsid w:val="008B1193"/>
    <w:rsid w:val="008B479A"/>
    <w:rsid w:val="008C48FE"/>
    <w:rsid w:val="008D6B11"/>
    <w:rsid w:val="008E6943"/>
    <w:rsid w:val="008F7DB1"/>
    <w:rsid w:val="00912752"/>
    <w:rsid w:val="00965031"/>
    <w:rsid w:val="00980C05"/>
    <w:rsid w:val="009A4488"/>
    <w:rsid w:val="009D17B2"/>
    <w:rsid w:val="009D3EC7"/>
    <w:rsid w:val="009E329F"/>
    <w:rsid w:val="009E5E32"/>
    <w:rsid w:val="009F0A5B"/>
    <w:rsid w:val="009F602A"/>
    <w:rsid w:val="00A16B3A"/>
    <w:rsid w:val="00A25F21"/>
    <w:rsid w:val="00A556D5"/>
    <w:rsid w:val="00A5716E"/>
    <w:rsid w:val="00A616E2"/>
    <w:rsid w:val="00A82E26"/>
    <w:rsid w:val="00A85AA7"/>
    <w:rsid w:val="00A95AD0"/>
    <w:rsid w:val="00A97239"/>
    <w:rsid w:val="00AA3D9D"/>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5601"/>
    <w:rsid w:val="00B802C2"/>
    <w:rsid w:val="00B9587D"/>
    <w:rsid w:val="00BA264B"/>
    <w:rsid w:val="00BA2B82"/>
    <w:rsid w:val="00BA6344"/>
    <w:rsid w:val="00BB2401"/>
    <w:rsid w:val="00BB45E3"/>
    <w:rsid w:val="00BD1244"/>
    <w:rsid w:val="00BE0A71"/>
    <w:rsid w:val="00BF0A71"/>
    <w:rsid w:val="00BF19E0"/>
    <w:rsid w:val="00BF5990"/>
    <w:rsid w:val="00BF6B65"/>
    <w:rsid w:val="00C12D38"/>
    <w:rsid w:val="00C24069"/>
    <w:rsid w:val="00C25AE3"/>
    <w:rsid w:val="00C40CF5"/>
    <w:rsid w:val="00C57027"/>
    <w:rsid w:val="00C63A02"/>
    <w:rsid w:val="00C63F5C"/>
    <w:rsid w:val="00C642F2"/>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21DD6"/>
    <w:rsid w:val="00F27079"/>
    <w:rsid w:val="00F31095"/>
    <w:rsid w:val="00F312AC"/>
    <w:rsid w:val="00F31F6E"/>
    <w:rsid w:val="00F32487"/>
    <w:rsid w:val="00F42E67"/>
    <w:rsid w:val="00F44910"/>
    <w:rsid w:val="00F504F4"/>
    <w:rsid w:val="00F5065E"/>
    <w:rsid w:val="00F805A0"/>
    <w:rsid w:val="00F85EA9"/>
    <w:rsid w:val="00F944F3"/>
    <w:rsid w:val="00FA143D"/>
    <w:rsid w:val="00FA55B3"/>
    <w:rsid w:val="00FB0389"/>
    <w:rsid w:val="00FB5381"/>
    <w:rsid w:val="00FC3AE3"/>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 w:id="20951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868874FB-2461-AD4D-B3E0-BD15EAD8D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2219</Words>
  <Characters>12651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2020-03-17T19:37:00Z</cp:lastPrinted>
  <dcterms:created xsi:type="dcterms:W3CDTF">2020-03-17T19:37:00Z</dcterms:created>
  <dcterms:modified xsi:type="dcterms:W3CDTF">2020-05-08T11:23:00Z</dcterms:modified>
</cp:coreProperties>
</file>