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2376C" w14:textId="77777777" w:rsidR="00E67B44" w:rsidRPr="006A5317" w:rsidRDefault="00E67B44" w:rsidP="00E67B44">
      <w:pPr>
        <w:spacing w:after="0" w:line="360" w:lineRule="auto"/>
        <w:jc w:val="center"/>
        <w:rPr>
          <w:rFonts w:ascii="Times New Roman" w:hAnsi="Times New Roman"/>
          <w:b/>
          <w:sz w:val="24"/>
          <w:szCs w:val="24"/>
        </w:rPr>
      </w:pPr>
      <w:r>
        <w:rPr>
          <w:rFonts w:ascii="Times New Roman" w:hAnsi="Times New Roman"/>
          <w:b/>
          <w:sz w:val="24"/>
          <w:szCs w:val="24"/>
        </w:rPr>
        <w:t>A industrialização brasileira antes de 1930: uma contribuição sobre a evolução da</w:t>
      </w:r>
      <w:r w:rsidRPr="006A5317">
        <w:rPr>
          <w:rFonts w:ascii="Times New Roman" w:hAnsi="Times New Roman"/>
          <w:b/>
          <w:sz w:val="24"/>
          <w:szCs w:val="24"/>
        </w:rPr>
        <w:t xml:space="preserve"> indústria de máquinas e equipamentos no estado de São Paulo, 1900–1920</w:t>
      </w:r>
    </w:p>
    <w:p w14:paraId="7E951561" w14:textId="77777777" w:rsidR="00E67B44" w:rsidRPr="006A5317" w:rsidRDefault="00E67B44" w:rsidP="00E67B44">
      <w:pPr>
        <w:spacing w:after="0" w:line="360" w:lineRule="auto"/>
        <w:jc w:val="center"/>
        <w:rPr>
          <w:rFonts w:ascii="Times New Roman" w:hAnsi="Times New Roman"/>
          <w:b/>
          <w:sz w:val="24"/>
          <w:szCs w:val="24"/>
        </w:rPr>
      </w:pPr>
    </w:p>
    <w:p w14:paraId="386220B3" w14:textId="77777777" w:rsidR="00E67B44" w:rsidRPr="006A5317" w:rsidRDefault="00E67B44" w:rsidP="00E67B44">
      <w:pPr>
        <w:spacing w:after="0" w:line="360" w:lineRule="auto"/>
        <w:jc w:val="right"/>
        <w:rPr>
          <w:rFonts w:ascii="Times New Roman" w:hAnsi="Times New Roman"/>
          <w:b/>
          <w:sz w:val="24"/>
          <w:szCs w:val="24"/>
        </w:rPr>
      </w:pPr>
      <w:r w:rsidRPr="006A5317">
        <w:rPr>
          <w:rFonts w:ascii="Times New Roman" w:hAnsi="Times New Roman"/>
          <w:b/>
          <w:sz w:val="24"/>
          <w:szCs w:val="24"/>
        </w:rPr>
        <w:t>Michel Deliberali Marson</w:t>
      </w:r>
      <w:r w:rsidRPr="006A5317">
        <w:rPr>
          <w:rFonts w:ascii="Times New Roman" w:hAnsi="Times New Roman"/>
          <w:b/>
          <w:sz w:val="24"/>
          <w:vertAlign w:val="superscript"/>
        </w:rPr>
        <w:footnoteReference w:id="1"/>
      </w:r>
    </w:p>
    <w:p w14:paraId="278D539D" w14:textId="77777777" w:rsidR="00E67B44" w:rsidRPr="006A5317" w:rsidRDefault="00E67B44" w:rsidP="00E67B44">
      <w:pPr>
        <w:spacing w:after="0" w:line="360" w:lineRule="auto"/>
        <w:jc w:val="center"/>
        <w:rPr>
          <w:rFonts w:ascii="Times New Roman" w:hAnsi="Times New Roman"/>
          <w:b/>
          <w:sz w:val="24"/>
          <w:szCs w:val="24"/>
        </w:rPr>
      </w:pPr>
    </w:p>
    <w:p w14:paraId="73CD66AE" w14:textId="77777777" w:rsidR="00E67B44" w:rsidRPr="006A5317" w:rsidRDefault="00E67B44" w:rsidP="00E67B44">
      <w:pPr>
        <w:spacing w:after="0" w:line="360" w:lineRule="auto"/>
        <w:rPr>
          <w:rFonts w:ascii="Times New Roman" w:hAnsi="Times New Roman"/>
          <w:b/>
          <w:sz w:val="24"/>
          <w:szCs w:val="24"/>
        </w:rPr>
      </w:pPr>
      <w:r w:rsidRPr="006A5317">
        <w:rPr>
          <w:rFonts w:ascii="Times New Roman" w:hAnsi="Times New Roman"/>
          <w:b/>
          <w:sz w:val="24"/>
          <w:szCs w:val="24"/>
        </w:rPr>
        <w:t>Resumo</w:t>
      </w:r>
    </w:p>
    <w:p w14:paraId="29E90757" w14:textId="77777777" w:rsidR="00E67B44" w:rsidRPr="006A5317" w:rsidRDefault="00E67B44" w:rsidP="00E67B44">
      <w:pPr>
        <w:spacing w:after="0" w:line="240" w:lineRule="auto"/>
        <w:jc w:val="both"/>
        <w:rPr>
          <w:rFonts w:ascii="Times New Roman" w:hAnsi="Times New Roman"/>
          <w:b/>
          <w:sz w:val="24"/>
          <w:szCs w:val="24"/>
        </w:rPr>
      </w:pPr>
      <w:r>
        <w:rPr>
          <w:rFonts w:ascii="Times New Roman" w:hAnsi="Times New Roman"/>
          <w:sz w:val="24"/>
          <w:szCs w:val="24"/>
        </w:rPr>
        <w:t>O objetivo do presente</w:t>
      </w:r>
      <w:r w:rsidRPr="006A5317">
        <w:rPr>
          <w:rFonts w:ascii="Times New Roman" w:hAnsi="Times New Roman"/>
          <w:sz w:val="24"/>
          <w:szCs w:val="24"/>
        </w:rPr>
        <w:t xml:space="preserve"> trabalho é </w:t>
      </w:r>
      <w:r>
        <w:rPr>
          <w:rFonts w:ascii="Times New Roman" w:hAnsi="Times New Roman"/>
          <w:sz w:val="24"/>
          <w:szCs w:val="24"/>
        </w:rPr>
        <w:t>trazer luzes para a divergência da historiografia econômica sobre a produção, investimento e lucratividade</w:t>
      </w:r>
      <w:r w:rsidRPr="006A5317">
        <w:rPr>
          <w:rFonts w:ascii="Times New Roman" w:hAnsi="Times New Roman"/>
          <w:sz w:val="24"/>
          <w:szCs w:val="24"/>
        </w:rPr>
        <w:t xml:space="preserve"> da indústria de máquinas e equipamentos</w:t>
      </w:r>
      <w:r>
        <w:rPr>
          <w:rFonts w:ascii="Times New Roman" w:hAnsi="Times New Roman"/>
          <w:sz w:val="24"/>
          <w:szCs w:val="24"/>
        </w:rPr>
        <w:t xml:space="preserve"> brasileira e paulista no período da Primeira Guerra Mundial por meio do exame da evolução dessa indústria</w:t>
      </w:r>
      <w:r w:rsidRPr="006A5317">
        <w:rPr>
          <w:rFonts w:ascii="Times New Roman" w:hAnsi="Times New Roman"/>
          <w:sz w:val="24"/>
          <w:szCs w:val="24"/>
        </w:rPr>
        <w:t xml:space="preserve"> entre 1900 a 1920</w:t>
      </w:r>
      <w:r>
        <w:rPr>
          <w:rFonts w:ascii="Times New Roman" w:hAnsi="Times New Roman"/>
          <w:sz w:val="24"/>
          <w:szCs w:val="24"/>
        </w:rPr>
        <w:t>,</w:t>
      </w:r>
      <w:r w:rsidRPr="006A5317">
        <w:rPr>
          <w:rFonts w:ascii="Times New Roman" w:hAnsi="Times New Roman"/>
          <w:sz w:val="24"/>
          <w:szCs w:val="24"/>
        </w:rPr>
        <w:t xml:space="preserve"> utilizando fontes primárias originais. As principais fontes são os contratos, alterações e distratos arquivados na Junta Comercial de São Paulo para o período de 1911 a 1920. Esses contratos são os registros de constituição de empresas em sociedades de empresários de todo ramo de atividade econômica do estado de São Paulo. </w:t>
      </w:r>
      <w:r>
        <w:rPr>
          <w:rFonts w:ascii="Times New Roman" w:hAnsi="Times New Roman"/>
          <w:sz w:val="24"/>
          <w:szCs w:val="24"/>
        </w:rPr>
        <w:t>Os principais resultados dos efeitos da Primeira Guerra Mundial para a indústria de máquinas e equipamentos de São Paulo foram queda do investimento, aumento da produção, com aumento da demanda doméstica devido à queda das importações, e aumento da lucratividade das empresas que resultaram em um ambiente de incentivo para a fundação de novas pequenas empresas (oficinas mecânicas). Algumas dessas empresas ampliaram seu investimento no período pós-guerra.</w:t>
      </w:r>
    </w:p>
    <w:p w14:paraId="6BCB5E42" w14:textId="77777777" w:rsidR="00E67B44" w:rsidRPr="006A5317" w:rsidRDefault="00E67B44" w:rsidP="00E67B44">
      <w:pPr>
        <w:spacing w:after="0" w:line="360" w:lineRule="auto"/>
        <w:rPr>
          <w:rFonts w:ascii="Times New Roman" w:hAnsi="Times New Roman"/>
          <w:sz w:val="24"/>
          <w:szCs w:val="24"/>
        </w:rPr>
      </w:pPr>
      <w:r w:rsidRPr="006A5317">
        <w:rPr>
          <w:rFonts w:ascii="Times New Roman" w:hAnsi="Times New Roman"/>
          <w:b/>
          <w:sz w:val="24"/>
          <w:szCs w:val="24"/>
        </w:rPr>
        <w:t xml:space="preserve">Palavras-chave: </w:t>
      </w:r>
      <w:r w:rsidRPr="006A5317">
        <w:rPr>
          <w:rFonts w:ascii="Times New Roman" w:hAnsi="Times New Roman"/>
          <w:sz w:val="24"/>
          <w:szCs w:val="24"/>
        </w:rPr>
        <w:t>indústria, máquinas e equipamentos, São Paulo</w:t>
      </w:r>
    </w:p>
    <w:p w14:paraId="73EBF904" w14:textId="77777777" w:rsidR="00E67B44" w:rsidRPr="006A5317" w:rsidRDefault="00E67B44" w:rsidP="00E67B44">
      <w:pPr>
        <w:spacing w:after="0" w:line="360" w:lineRule="auto"/>
        <w:rPr>
          <w:rFonts w:ascii="Times New Roman" w:hAnsi="Times New Roman"/>
          <w:sz w:val="24"/>
          <w:szCs w:val="24"/>
        </w:rPr>
      </w:pPr>
      <w:r w:rsidRPr="006A5317">
        <w:rPr>
          <w:rFonts w:ascii="Times New Roman" w:hAnsi="Times New Roman"/>
          <w:b/>
          <w:sz w:val="24"/>
          <w:szCs w:val="24"/>
        </w:rPr>
        <w:t>Classificação JEL:</w:t>
      </w:r>
      <w:r w:rsidRPr="006A5317">
        <w:rPr>
          <w:rFonts w:ascii="Times New Roman" w:hAnsi="Times New Roman"/>
          <w:sz w:val="24"/>
          <w:szCs w:val="24"/>
        </w:rPr>
        <w:t xml:space="preserve"> N76, N86, O47</w:t>
      </w:r>
    </w:p>
    <w:p w14:paraId="3EBD1626" w14:textId="77777777" w:rsidR="00E67B44" w:rsidRDefault="00E67B44" w:rsidP="00E67B44">
      <w:pPr>
        <w:spacing w:after="0" w:line="360" w:lineRule="auto"/>
        <w:rPr>
          <w:rFonts w:ascii="Times New Roman" w:hAnsi="Times New Roman"/>
          <w:b/>
          <w:sz w:val="24"/>
          <w:szCs w:val="24"/>
        </w:rPr>
      </w:pPr>
    </w:p>
    <w:p w14:paraId="770787D8" w14:textId="77777777" w:rsidR="00E67B44" w:rsidRPr="006A5317" w:rsidRDefault="00E67B44" w:rsidP="00E67B44">
      <w:pPr>
        <w:spacing w:after="0" w:line="360" w:lineRule="auto"/>
        <w:rPr>
          <w:rFonts w:ascii="Times New Roman" w:hAnsi="Times New Roman"/>
          <w:sz w:val="24"/>
          <w:szCs w:val="24"/>
        </w:rPr>
      </w:pPr>
      <w:r w:rsidRPr="006A5317">
        <w:rPr>
          <w:rFonts w:ascii="Times New Roman" w:hAnsi="Times New Roman"/>
          <w:b/>
          <w:sz w:val="24"/>
          <w:szCs w:val="24"/>
        </w:rPr>
        <w:t>Área ANPEC</w:t>
      </w:r>
      <w:r w:rsidRPr="006A5317">
        <w:rPr>
          <w:rFonts w:ascii="Times New Roman" w:hAnsi="Times New Roman"/>
          <w:sz w:val="24"/>
          <w:szCs w:val="24"/>
        </w:rPr>
        <w:t>: 2 – História Econômica</w:t>
      </w:r>
    </w:p>
    <w:p w14:paraId="76F353B7" w14:textId="77777777" w:rsidR="00E67B44" w:rsidRPr="006A5317" w:rsidRDefault="00E67B44" w:rsidP="00E67B44">
      <w:pPr>
        <w:spacing w:after="0" w:line="360" w:lineRule="auto"/>
        <w:rPr>
          <w:rFonts w:ascii="Times New Roman" w:hAnsi="Times New Roman"/>
          <w:b/>
          <w:sz w:val="24"/>
          <w:szCs w:val="24"/>
          <w:lang w:val="en-US"/>
        </w:rPr>
      </w:pPr>
      <w:r w:rsidRPr="006A5317">
        <w:rPr>
          <w:rFonts w:ascii="Times New Roman" w:hAnsi="Times New Roman"/>
          <w:b/>
          <w:sz w:val="24"/>
          <w:szCs w:val="24"/>
          <w:lang w:val="en-US"/>
        </w:rPr>
        <w:t>Abstract</w:t>
      </w:r>
    </w:p>
    <w:p w14:paraId="6FDF8332" w14:textId="77777777" w:rsidR="00E67B44" w:rsidRPr="006A5317" w:rsidRDefault="00E67B44" w:rsidP="00E67B44">
      <w:pPr>
        <w:spacing w:after="0" w:line="240" w:lineRule="auto"/>
        <w:jc w:val="both"/>
        <w:rPr>
          <w:rFonts w:ascii="Times New Roman" w:hAnsi="Times New Roman"/>
          <w:sz w:val="24"/>
          <w:szCs w:val="24"/>
          <w:lang w:val="en-US"/>
        </w:rPr>
      </w:pPr>
      <w:r>
        <w:rPr>
          <w:rFonts w:ascii="Times New Roman" w:hAnsi="Times New Roman"/>
          <w:sz w:val="24"/>
          <w:szCs w:val="24"/>
          <w:lang w:val="en-US"/>
        </w:rPr>
        <w:t>The aim of this paper</w:t>
      </w:r>
      <w:r w:rsidRPr="00DC08B3">
        <w:rPr>
          <w:rFonts w:ascii="Times New Roman" w:hAnsi="Times New Roman"/>
          <w:sz w:val="24"/>
          <w:szCs w:val="24"/>
          <w:lang w:val="en-US"/>
        </w:rPr>
        <w:t xml:space="preserve"> is to bring light to the divergence of economic historiography on production, investme</w:t>
      </w:r>
      <w:r>
        <w:rPr>
          <w:rFonts w:ascii="Times New Roman" w:hAnsi="Times New Roman"/>
          <w:sz w:val="24"/>
          <w:szCs w:val="24"/>
          <w:lang w:val="en-US"/>
        </w:rPr>
        <w:t>nt and profitability of</w:t>
      </w:r>
      <w:r w:rsidRPr="00DC08B3">
        <w:rPr>
          <w:rFonts w:ascii="Times New Roman" w:hAnsi="Times New Roman"/>
          <w:sz w:val="24"/>
          <w:szCs w:val="24"/>
          <w:lang w:val="en-US"/>
        </w:rPr>
        <w:t xml:space="preserve"> machinery and equipment</w:t>
      </w:r>
      <w:r>
        <w:rPr>
          <w:rFonts w:ascii="Times New Roman" w:hAnsi="Times New Roman"/>
          <w:sz w:val="24"/>
          <w:szCs w:val="24"/>
          <w:lang w:val="en-US"/>
        </w:rPr>
        <w:t xml:space="preserve"> industry in</w:t>
      </w:r>
      <w:r w:rsidRPr="00DC08B3">
        <w:rPr>
          <w:rFonts w:ascii="Times New Roman" w:hAnsi="Times New Roman"/>
          <w:sz w:val="24"/>
          <w:szCs w:val="24"/>
          <w:lang w:val="en-US"/>
        </w:rPr>
        <w:t xml:space="preserve"> Brazil and São Paulo in the period of the First World War by examining the evolution of the industry from 1900 to 1920, using original primary sources. The main sources are the contracts, amendm</w:t>
      </w:r>
      <w:r>
        <w:rPr>
          <w:rFonts w:ascii="Times New Roman" w:hAnsi="Times New Roman"/>
          <w:sz w:val="24"/>
          <w:szCs w:val="24"/>
          <w:lang w:val="en-US"/>
        </w:rPr>
        <w:t>ents and dissolutions filed in</w:t>
      </w:r>
      <w:r w:rsidRPr="00DC08B3">
        <w:rPr>
          <w:rFonts w:ascii="Times New Roman" w:hAnsi="Times New Roman"/>
          <w:sz w:val="24"/>
          <w:szCs w:val="24"/>
          <w:lang w:val="en-US"/>
        </w:rPr>
        <w:t xml:space="preserve"> the Commercial Registry of São Paulo for the period 1911-1920. These contracts are records of business formation in societies of entrepreneurs every branch of economic activity in the state of São Paulo. The main results of the effects of th</w:t>
      </w:r>
      <w:r>
        <w:rPr>
          <w:rFonts w:ascii="Times New Roman" w:hAnsi="Times New Roman"/>
          <w:sz w:val="24"/>
          <w:szCs w:val="24"/>
          <w:lang w:val="en-US"/>
        </w:rPr>
        <w:t>e First World War for the</w:t>
      </w:r>
      <w:r w:rsidRPr="00DC08B3">
        <w:rPr>
          <w:rFonts w:ascii="Times New Roman" w:hAnsi="Times New Roman"/>
          <w:sz w:val="24"/>
          <w:szCs w:val="24"/>
          <w:lang w:val="en-US"/>
        </w:rPr>
        <w:t xml:space="preserve"> machinery and equipment</w:t>
      </w:r>
      <w:r>
        <w:rPr>
          <w:rFonts w:ascii="Times New Roman" w:hAnsi="Times New Roman"/>
          <w:sz w:val="24"/>
          <w:szCs w:val="24"/>
          <w:lang w:val="en-US"/>
        </w:rPr>
        <w:t xml:space="preserve"> industry in</w:t>
      </w:r>
      <w:r w:rsidRPr="00DC08B3">
        <w:rPr>
          <w:rFonts w:ascii="Times New Roman" w:hAnsi="Times New Roman"/>
          <w:sz w:val="24"/>
          <w:szCs w:val="24"/>
          <w:lang w:val="en-US"/>
        </w:rPr>
        <w:t xml:space="preserve"> São Paulo were lower investment, increased production, rising domestic demand due to falling imports, and increased corporate profitability which resulted in an environment incentive for the foundation o</w:t>
      </w:r>
      <w:r>
        <w:rPr>
          <w:rFonts w:ascii="Times New Roman" w:hAnsi="Times New Roman"/>
          <w:sz w:val="24"/>
          <w:szCs w:val="24"/>
          <w:lang w:val="en-US"/>
        </w:rPr>
        <w:t>f new small businesses (</w:t>
      </w:r>
      <w:r w:rsidRPr="00DC08B3">
        <w:rPr>
          <w:rFonts w:ascii="Times New Roman" w:hAnsi="Times New Roman"/>
          <w:sz w:val="24"/>
          <w:szCs w:val="24"/>
          <w:lang w:val="en-US"/>
        </w:rPr>
        <w:t>shops). Some of these companies increas</w:t>
      </w:r>
      <w:r>
        <w:rPr>
          <w:rFonts w:ascii="Times New Roman" w:hAnsi="Times New Roman"/>
          <w:sz w:val="24"/>
          <w:szCs w:val="24"/>
          <w:lang w:val="en-US"/>
        </w:rPr>
        <w:t>ed their investment in post-war</w:t>
      </w:r>
      <w:r w:rsidRPr="00DC08B3">
        <w:rPr>
          <w:rFonts w:ascii="Times New Roman" w:hAnsi="Times New Roman"/>
          <w:sz w:val="24"/>
          <w:szCs w:val="24"/>
          <w:lang w:val="en-US"/>
        </w:rPr>
        <w:t>.</w:t>
      </w:r>
    </w:p>
    <w:p w14:paraId="6CB90EC5" w14:textId="77777777" w:rsidR="00E67B44" w:rsidRPr="006A5317" w:rsidRDefault="00E67B44" w:rsidP="00E67B44">
      <w:pPr>
        <w:spacing w:after="0" w:line="360" w:lineRule="auto"/>
        <w:rPr>
          <w:rFonts w:ascii="Times New Roman" w:hAnsi="Times New Roman"/>
          <w:b/>
          <w:sz w:val="24"/>
          <w:szCs w:val="24"/>
          <w:lang w:val="en-US"/>
        </w:rPr>
      </w:pPr>
      <w:r w:rsidRPr="006A5317">
        <w:rPr>
          <w:rFonts w:ascii="Times New Roman" w:hAnsi="Times New Roman"/>
          <w:b/>
          <w:sz w:val="24"/>
          <w:szCs w:val="24"/>
          <w:lang w:val="en-US"/>
        </w:rPr>
        <w:t xml:space="preserve">Keywords: </w:t>
      </w:r>
      <w:r w:rsidRPr="006A5317">
        <w:rPr>
          <w:rFonts w:ascii="Times New Roman" w:hAnsi="Times New Roman"/>
          <w:sz w:val="24"/>
          <w:szCs w:val="24"/>
          <w:lang w:val="en-US"/>
        </w:rPr>
        <w:t>industry, machinery and equipment, Sao Paulo</w:t>
      </w:r>
    </w:p>
    <w:p w14:paraId="12789447" w14:textId="77777777" w:rsidR="00E67B44" w:rsidRPr="006A5317" w:rsidRDefault="00E67B44" w:rsidP="00E67B44">
      <w:pPr>
        <w:spacing w:after="0" w:line="360" w:lineRule="auto"/>
        <w:rPr>
          <w:rFonts w:ascii="Times New Roman" w:hAnsi="Times New Roman"/>
          <w:b/>
          <w:sz w:val="24"/>
          <w:szCs w:val="24"/>
        </w:rPr>
      </w:pPr>
      <w:r w:rsidRPr="006A5317">
        <w:rPr>
          <w:rFonts w:ascii="Times New Roman" w:hAnsi="Times New Roman"/>
          <w:b/>
          <w:sz w:val="24"/>
          <w:szCs w:val="24"/>
        </w:rPr>
        <w:t xml:space="preserve">JEL Classification: </w:t>
      </w:r>
      <w:r w:rsidRPr="006A5317">
        <w:rPr>
          <w:rFonts w:ascii="Times New Roman" w:hAnsi="Times New Roman"/>
          <w:sz w:val="24"/>
          <w:szCs w:val="24"/>
        </w:rPr>
        <w:t>N76, N86, O47</w:t>
      </w:r>
    </w:p>
    <w:p w14:paraId="36DD333F" w14:textId="77777777" w:rsidR="00E67B44" w:rsidRPr="006A5317" w:rsidRDefault="00E67B44" w:rsidP="00E67B44">
      <w:pPr>
        <w:spacing w:after="0" w:line="360" w:lineRule="auto"/>
        <w:jc w:val="center"/>
        <w:rPr>
          <w:rFonts w:ascii="Times New Roman" w:hAnsi="Times New Roman"/>
          <w:b/>
          <w:sz w:val="24"/>
          <w:szCs w:val="24"/>
        </w:rPr>
      </w:pPr>
    </w:p>
    <w:p w14:paraId="5F03CE5A" w14:textId="77777777" w:rsidR="00E67B44" w:rsidRPr="006A5317" w:rsidRDefault="00E67B44" w:rsidP="00E67B44">
      <w:pPr>
        <w:spacing w:after="0" w:line="360" w:lineRule="auto"/>
        <w:jc w:val="center"/>
        <w:rPr>
          <w:rFonts w:ascii="Times New Roman" w:hAnsi="Times New Roman"/>
          <w:b/>
          <w:sz w:val="24"/>
          <w:szCs w:val="24"/>
        </w:rPr>
      </w:pPr>
    </w:p>
    <w:p w14:paraId="30104410" w14:textId="77777777" w:rsidR="00E67B44" w:rsidRPr="006A5317" w:rsidRDefault="00E67B44" w:rsidP="00E67B44">
      <w:pPr>
        <w:spacing w:after="0" w:line="360" w:lineRule="auto"/>
        <w:jc w:val="both"/>
        <w:rPr>
          <w:rFonts w:ascii="Times New Roman" w:hAnsi="Times New Roman"/>
          <w:b/>
          <w:sz w:val="24"/>
          <w:szCs w:val="24"/>
        </w:rPr>
      </w:pPr>
      <w:r w:rsidRPr="006A5317">
        <w:rPr>
          <w:rFonts w:ascii="Times New Roman" w:hAnsi="Times New Roman"/>
          <w:b/>
          <w:sz w:val="24"/>
          <w:szCs w:val="24"/>
        </w:rPr>
        <w:lastRenderedPageBreak/>
        <w:t>1. Introdução</w:t>
      </w:r>
    </w:p>
    <w:p w14:paraId="7B0FECD4" w14:textId="77777777" w:rsidR="00E67B44" w:rsidRPr="006A5317" w:rsidRDefault="00E67B44" w:rsidP="00E67B44">
      <w:pPr>
        <w:spacing w:after="0" w:line="240" w:lineRule="auto"/>
        <w:jc w:val="both"/>
        <w:rPr>
          <w:rFonts w:ascii="Times New Roman" w:hAnsi="Times New Roman"/>
          <w:sz w:val="24"/>
          <w:szCs w:val="24"/>
        </w:rPr>
      </w:pPr>
      <w:r w:rsidRPr="006A5317">
        <w:rPr>
          <w:rFonts w:ascii="Times New Roman" w:hAnsi="Times New Roman"/>
          <w:b/>
          <w:sz w:val="24"/>
          <w:szCs w:val="24"/>
        </w:rPr>
        <w:tab/>
      </w:r>
      <w:r w:rsidRPr="006A5317">
        <w:rPr>
          <w:rFonts w:ascii="Times New Roman" w:hAnsi="Times New Roman"/>
          <w:sz w:val="24"/>
          <w:szCs w:val="24"/>
        </w:rPr>
        <w:t>A indústria</w:t>
      </w:r>
      <w:r>
        <w:rPr>
          <w:rFonts w:ascii="Times New Roman" w:hAnsi="Times New Roman"/>
          <w:sz w:val="24"/>
          <w:szCs w:val="24"/>
        </w:rPr>
        <w:t xml:space="preserve"> de máquinas e equipamentos</w:t>
      </w:r>
      <w:r w:rsidRPr="006A5317">
        <w:rPr>
          <w:rFonts w:ascii="Times New Roman" w:hAnsi="Times New Roman"/>
          <w:sz w:val="24"/>
          <w:szCs w:val="24"/>
        </w:rPr>
        <w:t xml:space="preserve"> em São Paulo teve origem no século XIX em uma economia que tinha como principal atividade a exportação de produtos primários. Há vários trabalhos que estudaram a evolução da indústria brasileira no período anterior e durante o compreendido pela Primeira Guerra Mundial</w:t>
      </w:r>
      <w:r>
        <w:rPr>
          <w:rStyle w:val="Refdenotaderodap"/>
          <w:rFonts w:ascii="Times New Roman" w:hAnsi="Times New Roman"/>
          <w:sz w:val="24"/>
          <w:szCs w:val="24"/>
        </w:rPr>
        <w:footnoteReference w:id="2"/>
      </w:r>
      <w:r w:rsidRPr="006A5317">
        <w:rPr>
          <w:rFonts w:ascii="Times New Roman" w:hAnsi="Times New Roman"/>
          <w:sz w:val="24"/>
          <w:szCs w:val="24"/>
        </w:rPr>
        <w:t>. Dentre esses trabalhos há indicações</w:t>
      </w:r>
      <w:r>
        <w:rPr>
          <w:rFonts w:ascii="Times New Roman" w:hAnsi="Times New Roman"/>
          <w:sz w:val="24"/>
          <w:szCs w:val="24"/>
        </w:rPr>
        <w:t xml:space="preserve"> gerais</w:t>
      </w:r>
      <w:r w:rsidRPr="006A5317">
        <w:rPr>
          <w:rFonts w:ascii="Times New Roman" w:hAnsi="Times New Roman"/>
          <w:sz w:val="24"/>
          <w:szCs w:val="24"/>
        </w:rPr>
        <w:t xml:space="preserve"> sobre a evolução da indústria como um todo e também de setores específicos, como a indústria de bens de capital, especialmente máquinas e equipamentos. Entretanto, apesar dos estudos aprofundados indicarem algumas tendências importantes, há poucas evidências dos efeitos da Primeira Guerra Mundial na indústria brasileira de máquinas e equipamentos, e mais especificamente na indústria do estado de São Paulo</w:t>
      </w:r>
      <w:r>
        <w:rPr>
          <w:rStyle w:val="Refdenotaderodap"/>
          <w:rFonts w:ascii="Times New Roman" w:hAnsi="Times New Roman"/>
          <w:sz w:val="24"/>
          <w:szCs w:val="24"/>
        </w:rPr>
        <w:footnoteReference w:id="3"/>
      </w:r>
      <w:r w:rsidRPr="006A5317">
        <w:rPr>
          <w:rFonts w:ascii="Times New Roman" w:hAnsi="Times New Roman"/>
          <w:sz w:val="24"/>
          <w:szCs w:val="24"/>
        </w:rPr>
        <w:t xml:space="preserve">. </w:t>
      </w:r>
    </w:p>
    <w:p w14:paraId="2CFD8B1C" w14:textId="77777777" w:rsidR="00E67B44" w:rsidRDefault="00E67B44" w:rsidP="00E67B44">
      <w:pPr>
        <w:spacing w:after="0" w:line="240" w:lineRule="auto"/>
        <w:ind w:firstLine="708"/>
        <w:jc w:val="both"/>
        <w:rPr>
          <w:rFonts w:ascii="Times New Roman" w:hAnsi="Times New Roman"/>
          <w:sz w:val="24"/>
          <w:szCs w:val="24"/>
        </w:rPr>
      </w:pPr>
      <w:r w:rsidRPr="006A5317">
        <w:rPr>
          <w:rFonts w:ascii="Times New Roman" w:hAnsi="Times New Roman"/>
          <w:sz w:val="24"/>
          <w:szCs w:val="24"/>
        </w:rPr>
        <w:t xml:space="preserve">Além de poucas evidências também </w:t>
      </w:r>
      <w:r>
        <w:rPr>
          <w:rFonts w:ascii="Times New Roman" w:hAnsi="Times New Roman"/>
          <w:sz w:val="24"/>
          <w:szCs w:val="24"/>
        </w:rPr>
        <w:t>há divergências e</w:t>
      </w:r>
      <w:r w:rsidRPr="006A5317">
        <w:rPr>
          <w:rFonts w:ascii="Times New Roman" w:hAnsi="Times New Roman"/>
          <w:sz w:val="24"/>
          <w:szCs w:val="24"/>
        </w:rPr>
        <w:t xml:space="preserve">ntre os estudos sobre os efeitos da Primeira Guerra Mundial na indústria de máquinas e equipamentos. </w:t>
      </w:r>
      <w:r w:rsidRPr="00CC556F">
        <w:rPr>
          <w:rFonts w:ascii="Times New Roman" w:hAnsi="Times New Roman"/>
          <w:sz w:val="24"/>
          <w:szCs w:val="24"/>
        </w:rPr>
        <w:t xml:space="preserve">A principal controvérsia historiográfica é se a Primeira Guerra Mundial foi favorável ou não para a incipiente </w:t>
      </w:r>
      <w:r>
        <w:rPr>
          <w:rFonts w:ascii="Times New Roman" w:hAnsi="Times New Roman"/>
          <w:sz w:val="24"/>
          <w:szCs w:val="24"/>
        </w:rPr>
        <w:t xml:space="preserve">produção e investimento da </w:t>
      </w:r>
      <w:r w:rsidRPr="00CC556F">
        <w:rPr>
          <w:rFonts w:ascii="Times New Roman" w:hAnsi="Times New Roman"/>
          <w:sz w:val="24"/>
          <w:szCs w:val="24"/>
        </w:rPr>
        <w:t xml:space="preserve">indústria de </w:t>
      </w:r>
      <w:r>
        <w:rPr>
          <w:rFonts w:ascii="Times New Roman" w:hAnsi="Times New Roman"/>
          <w:sz w:val="24"/>
          <w:szCs w:val="24"/>
        </w:rPr>
        <w:t xml:space="preserve">máquinas e equipamentos. Warren Dean (1976) e Luiz Aranha Correa do Lago </w:t>
      </w:r>
      <w:r>
        <w:rPr>
          <w:rFonts w:ascii="Times New Roman" w:hAnsi="Times New Roman"/>
          <w:i/>
          <w:sz w:val="24"/>
          <w:szCs w:val="24"/>
        </w:rPr>
        <w:t>et alii</w:t>
      </w:r>
      <w:r>
        <w:rPr>
          <w:rFonts w:ascii="Times New Roman" w:hAnsi="Times New Roman"/>
          <w:sz w:val="24"/>
          <w:szCs w:val="24"/>
        </w:rPr>
        <w:t xml:space="preserve"> (1979) afirmaram</w:t>
      </w:r>
      <w:r w:rsidRPr="00CC556F">
        <w:rPr>
          <w:rFonts w:ascii="Times New Roman" w:hAnsi="Times New Roman"/>
          <w:sz w:val="24"/>
          <w:szCs w:val="24"/>
        </w:rPr>
        <w:t xml:space="preserve"> que </w:t>
      </w:r>
      <w:r>
        <w:rPr>
          <w:rFonts w:ascii="Times New Roman" w:hAnsi="Times New Roman"/>
          <w:sz w:val="24"/>
          <w:szCs w:val="24"/>
        </w:rPr>
        <w:t xml:space="preserve">o período da Primeira Guerra Mundial </w:t>
      </w:r>
      <w:r w:rsidRPr="00CC556F">
        <w:rPr>
          <w:rFonts w:ascii="Times New Roman" w:hAnsi="Times New Roman"/>
          <w:sz w:val="24"/>
          <w:szCs w:val="24"/>
        </w:rPr>
        <w:t>foi favorável</w:t>
      </w:r>
      <w:r>
        <w:rPr>
          <w:rFonts w:ascii="Times New Roman" w:hAnsi="Times New Roman"/>
          <w:sz w:val="24"/>
          <w:szCs w:val="24"/>
        </w:rPr>
        <w:t xml:space="preserve"> para a produção da indústria de máquinas e equipamentos</w:t>
      </w:r>
      <w:r>
        <w:rPr>
          <w:rStyle w:val="Refdenotaderodap"/>
          <w:rFonts w:ascii="Times New Roman" w:hAnsi="Times New Roman"/>
          <w:sz w:val="24"/>
          <w:szCs w:val="24"/>
        </w:rPr>
        <w:footnoteReference w:id="4"/>
      </w:r>
      <w:r w:rsidRPr="00CC556F">
        <w:rPr>
          <w:rFonts w:ascii="Times New Roman" w:hAnsi="Times New Roman"/>
          <w:sz w:val="24"/>
          <w:szCs w:val="24"/>
        </w:rPr>
        <w:t>. Com a diminuição das importações de matérias-primas</w:t>
      </w:r>
      <w:r>
        <w:rPr>
          <w:rFonts w:ascii="Times New Roman" w:hAnsi="Times New Roman"/>
          <w:sz w:val="24"/>
          <w:szCs w:val="24"/>
        </w:rPr>
        <w:t>,</w:t>
      </w:r>
      <w:r w:rsidRPr="00CC556F">
        <w:rPr>
          <w:rFonts w:ascii="Times New Roman" w:hAnsi="Times New Roman"/>
          <w:sz w:val="24"/>
          <w:szCs w:val="24"/>
        </w:rPr>
        <w:t xml:space="preserve"> o ferro velho e outros metais podiam ser reaproveitados</w:t>
      </w:r>
      <w:r>
        <w:rPr>
          <w:rFonts w:ascii="Times New Roman" w:hAnsi="Times New Roman"/>
          <w:sz w:val="24"/>
          <w:szCs w:val="24"/>
        </w:rPr>
        <w:t>. Como</w:t>
      </w:r>
      <w:r w:rsidRPr="00CC556F">
        <w:rPr>
          <w:rFonts w:ascii="Times New Roman" w:hAnsi="Times New Roman"/>
          <w:sz w:val="24"/>
          <w:szCs w:val="24"/>
        </w:rPr>
        <w:t xml:space="preserve"> as pequenas oficinas de fundição exi</w:t>
      </w:r>
      <w:r>
        <w:rPr>
          <w:rFonts w:ascii="Times New Roman" w:hAnsi="Times New Roman"/>
          <w:sz w:val="24"/>
          <w:szCs w:val="24"/>
        </w:rPr>
        <w:t>giam equipamentos simples,</w:t>
      </w:r>
      <w:r w:rsidRPr="00CC556F">
        <w:rPr>
          <w:rFonts w:ascii="Times New Roman" w:hAnsi="Times New Roman"/>
          <w:sz w:val="24"/>
          <w:szCs w:val="24"/>
        </w:rPr>
        <w:t xml:space="preserve"> várias oficinas foram abertas durante o período do conflito para a produção de peças e máquinas de ferro fundido</w:t>
      </w:r>
      <w:r>
        <w:rPr>
          <w:rFonts w:ascii="Times New Roman" w:hAnsi="Times New Roman"/>
          <w:sz w:val="24"/>
          <w:szCs w:val="24"/>
        </w:rPr>
        <w:t xml:space="preserve"> </w:t>
      </w:r>
      <w:r w:rsidRPr="0056218E">
        <w:rPr>
          <w:rFonts w:ascii="Times New Roman" w:hAnsi="Times New Roman"/>
          <w:sz w:val="24"/>
          <w:szCs w:val="24"/>
        </w:rPr>
        <w:t>(</w:t>
      </w:r>
      <w:r>
        <w:rPr>
          <w:rFonts w:ascii="Times New Roman" w:hAnsi="Times New Roman"/>
          <w:sz w:val="24"/>
          <w:szCs w:val="24"/>
        </w:rPr>
        <w:t xml:space="preserve">DEAN, </w:t>
      </w:r>
      <w:r w:rsidRPr="0056218E">
        <w:rPr>
          <w:rFonts w:ascii="Times New Roman" w:hAnsi="Times New Roman"/>
          <w:sz w:val="24"/>
          <w:szCs w:val="24"/>
        </w:rPr>
        <w:t xml:space="preserve">1976, p. </w:t>
      </w:r>
      <w:r>
        <w:rPr>
          <w:rFonts w:ascii="Times New Roman" w:hAnsi="Times New Roman"/>
          <w:sz w:val="24"/>
          <w:szCs w:val="24"/>
        </w:rPr>
        <w:t>106-107</w:t>
      </w:r>
      <w:r w:rsidRPr="0056218E">
        <w:rPr>
          <w:rFonts w:ascii="Times New Roman" w:hAnsi="Times New Roman"/>
          <w:sz w:val="24"/>
          <w:szCs w:val="24"/>
        </w:rPr>
        <w:t>)</w:t>
      </w:r>
      <w:r w:rsidRPr="00CC556F">
        <w:rPr>
          <w:rFonts w:ascii="Times New Roman" w:hAnsi="Times New Roman"/>
          <w:sz w:val="24"/>
          <w:szCs w:val="24"/>
        </w:rPr>
        <w:t xml:space="preserve">. </w:t>
      </w:r>
      <w:r w:rsidRPr="00841B5A">
        <w:rPr>
          <w:rFonts w:ascii="Times New Roman" w:hAnsi="Times New Roman"/>
          <w:sz w:val="24"/>
          <w:szCs w:val="24"/>
        </w:rPr>
        <w:t xml:space="preserve">Lago </w:t>
      </w:r>
      <w:r>
        <w:rPr>
          <w:rFonts w:ascii="Times New Roman" w:hAnsi="Times New Roman"/>
          <w:i/>
          <w:sz w:val="24"/>
          <w:szCs w:val="24"/>
        </w:rPr>
        <w:t>et ali</w:t>
      </w:r>
      <w:r w:rsidRPr="00841B5A">
        <w:rPr>
          <w:rFonts w:ascii="Times New Roman" w:hAnsi="Times New Roman"/>
          <w:i/>
          <w:sz w:val="24"/>
          <w:szCs w:val="24"/>
        </w:rPr>
        <w:t xml:space="preserve">i </w:t>
      </w:r>
      <w:r w:rsidRPr="00841B5A">
        <w:rPr>
          <w:rFonts w:ascii="Times New Roman" w:hAnsi="Times New Roman"/>
          <w:sz w:val="24"/>
          <w:szCs w:val="24"/>
        </w:rPr>
        <w:t>(1979, p.</w:t>
      </w:r>
      <w:r>
        <w:rPr>
          <w:rFonts w:ascii="Times New Roman" w:hAnsi="Times New Roman"/>
          <w:sz w:val="24"/>
          <w:szCs w:val="24"/>
        </w:rPr>
        <w:t xml:space="preserve"> 39-</w:t>
      </w:r>
      <w:r w:rsidRPr="00841B5A">
        <w:rPr>
          <w:rFonts w:ascii="Times New Roman" w:hAnsi="Times New Roman"/>
          <w:sz w:val="24"/>
          <w:szCs w:val="24"/>
        </w:rPr>
        <w:t>40) também afirma</w:t>
      </w:r>
      <w:r>
        <w:rPr>
          <w:rFonts w:ascii="Times New Roman" w:hAnsi="Times New Roman"/>
          <w:sz w:val="24"/>
          <w:szCs w:val="24"/>
        </w:rPr>
        <w:t xml:space="preserve">m que </w:t>
      </w:r>
      <w:r w:rsidRPr="00841B5A">
        <w:rPr>
          <w:rFonts w:ascii="Times New Roman" w:hAnsi="Times New Roman"/>
          <w:sz w:val="24"/>
          <w:szCs w:val="24"/>
        </w:rPr>
        <w:t>o período de 1915 a 1919 foi favorável à produção interna de equipamentos mais simples e substancial expansão da capacidade de produção da indústria de bens de capital.</w:t>
      </w:r>
      <w:r>
        <w:rPr>
          <w:rFonts w:ascii="Times New Roman" w:hAnsi="Times New Roman"/>
          <w:sz w:val="24"/>
          <w:szCs w:val="24"/>
        </w:rPr>
        <w:t xml:space="preserve"> Mesmo assim os autores</w:t>
      </w:r>
      <w:r w:rsidRPr="00841B5A">
        <w:rPr>
          <w:rFonts w:ascii="Times New Roman" w:hAnsi="Times New Roman"/>
          <w:sz w:val="24"/>
          <w:szCs w:val="24"/>
        </w:rPr>
        <w:t xml:space="preserve"> são categóricos em afirmar que “fica dependendo de investigação estatística mais detalhada, talvez até mesmo ao nível dos livros das empresas, a verificação da expansão do setor de bens de capital especificamente durante a Prime</w:t>
      </w:r>
      <w:r>
        <w:rPr>
          <w:rFonts w:ascii="Times New Roman" w:hAnsi="Times New Roman"/>
          <w:sz w:val="24"/>
          <w:szCs w:val="24"/>
        </w:rPr>
        <w:t xml:space="preserve">ira Guerra Mundial” (LAGO </w:t>
      </w:r>
      <w:r w:rsidRPr="00926727">
        <w:rPr>
          <w:rFonts w:ascii="Times New Roman" w:hAnsi="Times New Roman"/>
          <w:i/>
          <w:sz w:val="24"/>
          <w:szCs w:val="24"/>
        </w:rPr>
        <w:t>et alii</w:t>
      </w:r>
      <w:r w:rsidRPr="00841B5A">
        <w:rPr>
          <w:rFonts w:ascii="Times New Roman" w:hAnsi="Times New Roman"/>
          <w:sz w:val="24"/>
          <w:szCs w:val="24"/>
        </w:rPr>
        <w:t>, 1979, p. 40).</w:t>
      </w:r>
    </w:p>
    <w:p w14:paraId="15CE8206" w14:textId="77777777" w:rsidR="00E67B44" w:rsidRDefault="00E67B44" w:rsidP="00E67B44">
      <w:pPr>
        <w:spacing w:after="0" w:line="240" w:lineRule="auto"/>
        <w:ind w:firstLine="708"/>
        <w:jc w:val="both"/>
        <w:rPr>
          <w:rFonts w:ascii="Times New Roman" w:hAnsi="Times New Roman"/>
          <w:sz w:val="24"/>
          <w:szCs w:val="24"/>
        </w:rPr>
      </w:pPr>
      <w:r>
        <w:rPr>
          <w:rFonts w:ascii="Times New Roman" w:hAnsi="Times New Roman"/>
          <w:sz w:val="24"/>
          <w:szCs w:val="24"/>
        </w:rPr>
        <w:t xml:space="preserve">Wilson </w:t>
      </w:r>
      <w:r w:rsidRPr="00CC556F">
        <w:rPr>
          <w:rFonts w:ascii="Times New Roman" w:hAnsi="Times New Roman"/>
          <w:sz w:val="24"/>
          <w:szCs w:val="24"/>
        </w:rPr>
        <w:t>Suzigan (2000) por outro lado, vê o período da Primeira Guerra Mundial como desfavorável tanto ao investimento</w:t>
      </w:r>
      <w:r>
        <w:rPr>
          <w:rFonts w:ascii="Times New Roman" w:hAnsi="Times New Roman"/>
          <w:sz w:val="24"/>
          <w:szCs w:val="24"/>
        </w:rPr>
        <w:t>,</w:t>
      </w:r>
      <w:r w:rsidRPr="00CC556F">
        <w:rPr>
          <w:rFonts w:ascii="Times New Roman" w:hAnsi="Times New Roman"/>
          <w:sz w:val="24"/>
          <w:szCs w:val="24"/>
        </w:rPr>
        <w:t xml:space="preserve"> como </w:t>
      </w:r>
      <w:r>
        <w:rPr>
          <w:rFonts w:ascii="Times New Roman" w:hAnsi="Times New Roman"/>
          <w:sz w:val="24"/>
          <w:szCs w:val="24"/>
        </w:rPr>
        <w:t xml:space="preserve">para </w:t>
      </w:r>
      <w:r w:rsidRPr="00CC556F">
        <w:rPr>
          <w:rFonts w:ascii="Times New Roman" w:hAnsi="Times New Roman"/>
          <w:sz w:val="24"/>
          <w:szCs w:val="24"/>
        </w:rPr>
        <w:t>a produ</w:t>
      </w:r>
      <w:r>
        <w:rPr>
          <w:rFonts w:ascii="Times New Roman" w:hAnsi="Times New Roman"/>
          <w:sz w:val="24"/>
          <w:szCs w:val="24"/>
        </w:rPr>
        <w:t>ção da indústria metal-mecânica</w:t>
      </w:r>
      <w:r>
        <w:rPr>
          <w:rStyle w:val="Refdenotaderodap"/>
          <w:rFonts w:ascii="Times New Roman" w:hAnsi="Times New Roman"/>
          <w:sz w:val="24"/>
          <w:szCs w:val="24"/>
        </w:rPr>
        <w:footnoteReference w:id="5"/>
      </w:r>
      <w:r w:rsidRPr="00CC556F">
        <w:rPr>
          <w:rFonts w:ascii="Times New Roman" w:hAnsi="Times New Roman"/>
          <w:sz w:val="24"/>
          <w:szCs w:val="24"/>
        </w:rPr>
        <w:t>: “após registrar altos níveis no período imediatamente anterior à guerra, os investimentos na metal-mecânica caíram drasticamente durante o conflito e só voltaram a tomar impulso a partir da década de 1920” (SUZIGAN, 2000, p. 298-299). Com relação aos dados de produção “durante a guerra, a produção</w:t>
      </w:r>
      <w:r>
        <w:rPr>
          <w:rFonts w:ascii="Times New Roman" w:hAnsi="Times New Roman"/>
          <w:sz w:val="24"/>
          <w:szCs w:val="24"/>
        </w:rPr>
        <w:t xml:space="preserve"> [da indústria metal-mecânica]</w:t>
      </w:r>
      <w:r w:rsidRPr="00CC556F">
        <w:rPr>
          <w:rFonts w:ascii="Times New Roman" w:hAnsi="Times New Roman"/>
          <w:sz w:val="24"/>
          <w:szCs w:val="24"/>
        </w:rPr>
        <w:t xml:space="preserve"> parece ter sido reduzida até 1918” (SUZIGAN, 2000, p. 299). </w:t>
      </w:r>
    </w:p>
    <w:p w14:paraId="2E5ED348" w14:textId="77777777" w:rsidR="00E67B44" w:rsidRPr="006A5317" w:rsidRDefault="00E67B44" w:rsidP="00E67B44">
      <w:pPr>
        <w:spacing w:after="0" w:line="240" w:lineRule="auto"/>
        <w:ind w:firstLine="708"/>
        <w:jc w:val="both"/>
        <w:rPr>
          <w:rFonts w:ascii="Times New Roman" w:hAnsi="Times New Roman"/>
          <w:sz w:val="24"/>
          <w:szCs w:val="24"/>
        </w:rPr>
      </w:pPr>
      <w:r w:rsidRPr="006A5317">
        <w:rPr>
          <w:rFonts w:ascii="Times New Roman" w:hAnsi="Times New Roman"/>
          <w:sz w:val="24"/>
          <w:szCs w:val="24"/>
        </w:rPr>
        <w:t xml:space="preserve">O objetivo deste trabalho é contribuir com a historiografia econômica da industrialização brasileira </w:t>
      </w:r>
      <w:r>
        <w:rPr>
          <w:rFonts w:ascii="Times New Roman" w:hAnsi="Times New Roman"/>
          <w:sz w:val="24"/>
          <w:szCs w:val="24"/>
        </w:rPr>
        <w:t>examinando</w:t>
      </w:r>
      <w:r w:rsidRPr="006A5317">
        <w:rPr>
          <w:rFonts w:ascii="Times New Roman" w:hAnsi="Times New Roman"/>
          <w:sz w:val="24"/>
          <w:szCs w:val="24"/>
        </w:rPr>
        <w:t xml:space="preserve"> a evolução da indústria de máquinas e equipamentos paulista entre 1900 a 1920</w:t>
      </w:r>
      <w:r>
        <w:rPr>
          <w:rFonts w:ascii="Times New Roman" w:hAnsi="Times New Roman"/>
          <w:sz w:val="24"/>
          <w:szCs w:val="24"/>
        </w:rPr>
        <w:t>,</w:t>
      </w:r>
      <w:r w:rsidRPr="006A5317">
        <w:rPr>
          <w:rFonts w:ascii="Times New Roman" w:hAnsi="Times New Roman"/>
          <w:sz w:val="24"/>
          <w:szCs w:val="24"/>
        </w:rPr>
        <w:t xml:space="preserve"> utilizando fontes primárias originais. As principais fontes são os contratos, alterações e distratos comerciais arquivados na Junta Comercial de São Paulo para o período de 1911 a 1920, publicados no Boletim da Diretoria de Indústria e Comércio da Secretaria da Agricultura, Comércio e Obras Públicas do Estado de São Paulo. Esses contratos são os registros de constituição de empresas em sociedades de empresários de todo ramo de </w:t>
      </w:r>
      <w:r w:rsidRPr="006A5317">
        <w:rPr>
          <w:rFonts w:ascii="Times New Roman" w:hAnsi="Times New Roman"/>
          <w:sz w:val="24"/>
          <w:szCs w:val="24"/>
        </w:rPr>
        <w:lastRenderedPageBreak/>
        <w:t>atividade econômica do estado de São Paulo. As informações registradas nestes contratos são relativas aos nomes dos sócios, objeto do negócio, cidade, capital, nome da empresa e, em alguns registros, há a nacionalidade desses sócios. Assim, é possível saber quais e onde as empresas foram fundadas, qual era seu capital, quem eram seus sócios, possib</w:t>
      </w:r>
      <w:r>
        <w:rPr>
          <w:rFonts w:ascii="Times New Roman" w:hAnsi="Times New Roman"/>
          <w:sz w:val="24"/>
          <w:szCs w:val="24"/>
        </w:rPr>
        <w:t>ilitando o exame</w:t>
      </w:r>
      <w:r w:rsidRPr="006A5317">
        <w:rPr>
          <w:rFonts w:ascii="Times New Roman" w:hAnsi="Times New Roman"/>
          <w:sz w:val="24"/>
          <w:szCs w:val="24"/>
        </w:rPr>
        <w:t xml:space="preserve"> da evolução da indústria no período de escassez de informações estatísticas de 1911 a 1920. </w:t>
      </w:r>
    </w:p>
    <w:p w14:paraId="06DC465B" w14:textId="77777777" w:rsidR="00E67B44" w:rsidRPr="006A5317" w:rsidRDefault="00E67B44" w:rsidP="00E67B44">
      <w:pPr>
        <w:spacing w:after="0" w:line="240" w:lineRule="auto"/>
        <w:ind w:firstLine="708"/>
        <w:jc w:val="both"/>
        <w:rPr>
          <w:rFonts w:ascii="Times New Roman" w:hAnsi="Times New Roman"/>
          <w:sz w:val="24"/>
          <w:szCs w:val="24"/>
        </w:rPr>
      </w:pPr>
      <w:r w:rsidRPr="006A5317">
        <w:rPr>
          <w:rFonts w:ascii="Times New Roman" w:hAnsi="Times New Roman"/>
          <w:sz w:val="24"/>
          <w:szCs w:val="24"/>
        </w:rPr>
        <w:t xml:space="preserve">Há outras informações qualitativas que serão utilizadas como estudos específicos sobre a indústria, também disponíveis no Boletim da Indústria e Comércio, além de uma Estatística Industrial de 1918 para o interior do estado de São Paulo, publicada por partes em vários volumes do Boletim entre o final da década de 1910 e início da década de 1920. </w:t>
      </w:r>
    </w:p>
    <w:p w14:paraId="4B83B254" w14:textId="77777777" w:rsidR="00E67B44" w:rsidRPr="006A5317" w:rsidRDefault="00E67B44" w:rsidP="00E67B44">
      <w:pPr>
        <w:spacing w:after="0" w:line="240" w:lineRule="auto"/>
        <w:ind w:firstLine="708"/>
        <w:jc w:val="both"/>
        <w:rPr>
          <w:rFonts w:ascii="Times New Roman" w:hAnsi="Times New Roman"/>
          <w:sz w:val="24"/>
          <w:szCs w:val="24"/>
        </w:rPr>
      </w:pPr>
      <w:r w:rsidRPr="006A5317">
        <w:rPr>
          <w:rFonts w:ascii="Times New Roman" w:hAnsi="Times New Roman"/>
          <w:sz w:val="24"/>
          <w:szCs w:val="24"/>
        </w:rPr>
        <w:t xml:space="preserve">O restante do artigo está dividido em mais cinco seções. A próxima seção analisa as interpretações sobre a evolução da indústria de máquinas e equipamentos entre 1900 a 1920. A terceira, quarta e quinta seções são as contribuições empíricas do artigo para a historiografia </w:t>
      </w:r>
      <w:r>
        <w:rPr>
          <w:rFonts w:ascii="Times New Roman" w:hAnsi="Times New Roman"/>
          <w:sz w:val="24"/>
          <w:szCs w:val="24"/>
        </w:rPr>
        <w:t>econômica da industrialização no exame</w:t>
      </w:r>
      <w:r w:rsidRPr="006A5317">
        <w:rPr>
          <w:rFonts w:ascii="Times New Roman" w:hAnsi="Times New Roman"/>
          <w:sz w:val="24"/>
          <w:szCs w:val="24"/>
        </w:rPr>
        <w:t xml:space="preserve"> da indústria de máquinas e equipamentos em São Paulo entre 1900 e 1920. A sexta seção faz um balanço das principais conclusões do artigo. </w:t>
      </w:r>
    </w:p>
    <w:p w14:paraId="165D0CDF" w14:textId="77777777" w:rsidR="00E67B44" w:rsidRPr="006A5317" w:rsidRDefault="00E67B44" w:rsidP="00E67B44">
      <w:pPr>
        <w:keepNext/>
        <w:numPr>
          <w:ilvl w:val="2"/>
          <w:numId w:val="0"/>
        </w:numPr>
        <w:spacing w:before="240" w:after="60" w:line="240" w:lineRule="auto"/>
        <w:jc w:val="both"/>
        <w:outlineLvl w:val="2"/>
        <w:rPr>
          <w:rFonts w:ascii="Times New Roman" w:eastAsia="SimSun" w:hAnsi="Times New Roman"/>
          <w:b/>
          <w:bCs/>
          <w:sz w:val="24"/>
          <w:szCs w:val="24"/>
          <w:lang w:val="x-none" w:eastAsia="zh-CN"/>
        </w:rPr>
      </w:pPr>
      <w:bookmarkStart w:id="0" w:name="_Toc310237948"/>
      <w:bookmarkStart w:id="1" w:name="_Toc312022520"/>
      <w:r w:rsidRPr="006A5317">
        <w:rPr>
          <w:rFonts w:ascii="Times New Roman" w:eastAsia="SimSun" w:hAnsi="Times New Roman"/>
          <w:b/>
          <w:bCs/>
          <w:sz w:val="24"/>
          <w:szCs w:val="24"/>
          <w:lang w:val="x-none" w:eastAsia="zh-CN"/>
        </w:rPr>
        <w:t>2</w:t>
      </w:r>
      <w:r w:rsidRPr="006A5317">
        <w:rPr>
          <w:rFonts w:ascii="Times New Roman" w:eastAsia="SimSun" w:hAnsi="Times New Roman"/>
          <w:b/>
          <w:bCs/>
          <w:sz w:val="24"/>
          <w:szCs w:val="24"/>
          <w:lang w:eastAsia="zh-CN"/>
        </w:rPr>
        <w:t>.</w:t>
      </w:r>
      <w:r w:rsidRPr="006A5317">
        <w:rPr>
          <w:rFonts w:ascii="Times New Roman" w:eastAsia="SimSun" w:hAnsi="Times New Roman"/>
          <w:b/>
          <w:bCs/>
          <w:sz w:val="24"/>
          <w:szCs w:val="24"/>
          <w:lang w:val="x-none" w:eastAsia="zh-CN"/>
        </w:rPr>
        <w:t xml:space="preserve"> Interpretações sobre a evolução da indústria de máquinas e equipamentos entre 1900 a 1920</w:t>
      </w:r>
      <w:bookmarkEnd w:id="0"/>
      <w:bookmarkEnd w:id="1"/>
    </w:p>
    <w:p w14:paraId="0AC37E03"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b/>
          <w:sz w:val="24"/>
          <w:szCs w:val="24"/>
          <w:lang w:eastAsia="zh-CN"/>
        </w:rPr>
        <w:tab/>
      </w:r>
      <w:r w:rsidRPr="006A5317">
        <w:rPr>
          <w:rFonts w:ascii="Times New Roman" w:eastAsia="SimSun" w:hAnsi="Times New Roman"/>
          <w:sz w:val="24"/>
          <w:szCs w:val="24"/>
          <w:lang w:eastAsia="zh-CN"/>
        </w:rPr>
        <w:t>Há um relativo consenso na historiografia econômica da indústria de máquinas e equipamentos brasileira e paulista sobre sua evolução do final do século XIX até o período anterior a Primeira Guerra Mundial. Em geral, os autores afirmaram que o crescimento da indústria de máquinas e equipamentos brasileira e principalmente a paulista estava ligado ao desenvolvimento da economia primário-exportadora. Antes dos anos 1920, os períodos de crise do setor primário-exportador refletiam negativamente no crescimento da indústria de máquinas e equipamentos paulista e períodos de prosperidade possibilitaram a evolução do setor.</w:t>
      </w:r>
    </w:p>
    <w:p w14:paraId="08C5F902"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Wilson Suzigan observou que o crescimento do setor metal-mecânico, uma classificação próxima à de máquinas e equipamentos, na província de São Paulo a partir de 1870 acompanhou o desenvolvimento agrícola da província porque os principais produtos fabricados neste período foram máquinas para processar e beneficiar café e arroz, moinhos de farinha e máquinas para a fabricação de açúcar. Algumas das empresas da indústria metal-mecânica se tornaram, no final do século XIX, grandes fabricantes de máquinas agrícolas, motores a vapor, caldeiras e turbinas, como a Mac Hardy, Lidgerwood e Arens (SUZIGAN, 2000, p. 249).</w:t>
      </w:r>
    </w:p>
    <w:p w14:paraId="2DEE72E2"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Fabio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sustentaram que a produção de equipamentos no país teve seu período de formação a partir da segunda metade do século XIX e que nesse período o setor teve pouca importância para o processo de acumulação, funcionando como uma atividade complementar à economia primário-exportadora. Apesar das diversas fontes de demanda que promoveram o modesto aparecimento da indústria, sua lógica estava atrelada a uma economia primário-exportadora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1973, p. 9).</w:t>
      </w:r>
    </w:p>
    <w:p w14:paraId="2FBA0193"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Nathaniel Leff começou sua análise sobre as origens da indústria de máquinas e equipamentos perguntando como ela pôde ter emergido em uma economia de exportação e como produtores locais poderiam competir com importações em um período sem proteção tarifária e com amplo comércio externo. Depois de argumentar que as principais fontes de demanda para essa indústria estavam relacionadas com a economia de exportação, o autor afirmou que parte da demanda foi atendida por produtores locais por causa de “vantagens locacionais”, como os custos de transportes. Entretanto, na maioria das vezes a indústria local foi responsável pelo reparo de máquinas e reposição de peças, complementando as importações (LEFF, 1968, p. 9-10).</w:t>
      </w:r>
    </w:p>
    <w:p w14:paraId="0DDB2418"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Luiz Aranha Correa do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afirmaram que no início da República havia um clima propício para a produção interna de bens de consumo, dadas as altas tarifas de importação e crescente desvalorização do mil-réis, na década de 1890. Entretanto, a situação da indústria </w:t>
      </w:r>
      <w:r w:rsidRPr="006A5317">
        <w:rPr>
          <w:rFonts w:ascii="Times New Roman" w:eastAsia="SimSun" w:hAnsi="Times New Roman"/>
          <w:sz w:val="24"/>
          <w:szCs w:val="24"/>
          <w:lang w:eastAsia="zh-CN"/>
        </w:rPr>
        <w:lastRenderedPageBreak/>
        <w:t xml:space="preserve">de máquinas não foi tão favorável. A incipiente indústria de máquinas enfrentava isenções de direitos alfandegários sobre vários equipamentos importados, inclusive no principal ramo, máquinas agrícolas, que no início da década de 1890 tinham que pagar uma taxa de expediente de apenas 5% para a importação. Essas desvantagens aumentaram a concorrência do produtor local em relação às máquinas agrícolas importadas, mas por outro lado, fatores como a desvalorização cambial, elevados custos de transporte dentro do país, facilidades de importação de máquinas, equipamentos e matérias-primas para o setor e condições específicas de demanda possibilitaram o desenvolvimento de novos estabelecimentos na indústria na década de 1890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21).</w:t>
      </w:r>
    </w:p>
    <w:p w14:paraId="2B046F55"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Segundo Warren Dean, em períodos de baixo comércio e de preços em queda do café (1892, 1895 e 1902-1906) a indústria acompanhou essa queda. Quando o preço do café estava em alta (1907-1913) o parque industrial cresceu rapidamente. Neste último período a valorização da moeda nacional estimulou os empresários a reequiparem e expandirem suas fábricas, o que foi feito com o aumento da importação de novas máquinas (DEAN, 1976, p. 94).</w:t>
      </w:r>
    </w:p>
    <w:p w14:paraId="642FD5B6"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Suzigan percebeu a mesma tendência geral da indústria metal-mecânica, com desenvolvimento substancial e acelerado nos anos anteriores a Primeira Guerra. Esse crescimento da indústria metal-mecânica foi estimulado pelo crescimento econômico das exportações de café e borracha, ferrovias, equipamentos de portos e desenvolvimento urbano. Houve crescente investimento, medido pela importação de máquinas para o setor, de 1906-1907 em diante, atingindo um pico de importações em 1912-1913; 6,5 vezes superior ao período inicial. Esse pico de importações de máquinas para a indústria metal-mecânica não seria atingido novamente antes do final da década de 1930 (SUZIGAN, 2000, p. 256).</w:t>
      </w:r>
    </w:p>
    <w:p w14:paraId="1A268C0C"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também confirmaram a crescente importação de equipamentos para a indústria como um todo, reflexo do rápido crescimento do setor industrial no período de 1907-1913. Entretanto, segundo esses autores, no período ocorreu substituição de importações de bens de consumo não duráveis, não havendo indicação de substituição de importações no setor de máquinas e equipamentos. Assim, os autores não confirmaram que o crescimento industrial do período de 1907-1913 foi favorável à substituição de importações de máquinas, apesar de algumas oficinas de imigrantes que se tornaram empresas importantes do setor posteriormente terem sido fundadas no período, entre as quais a Bardella, fundada em 1911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22-24). Para Suzigan as empresas que foram fundadas antes da Primeira Guerra Mundial produziam máquinas e implementos agrícolas, tais como máquinas para beneficiar café e arroz, moinhos de milho e mandioca, moendas de cana. Apesar da produção de máquinas agrícolas, algumas empresas mais novas, como a Máquinas Agrícolas Nardini e a Cipriano Micheletto começaram a produção de pequenos tornos, mas apenas no período entre guerras (SUZIGAN, 2000, p. 295).</w:t>
      </w:r>
    </w:p>
    <w:p w14:paraId="53D77589"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Há uma diferença de opinião sobre as características de produção das empresas, tamanho das firmas e importância do capital estrangeiro na indústria de máquinas e equipamentos no período de 1907 a 1913. Para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as empresas de máquinas e equipamentos tinham características artesanais, estabelecimentos pequenos de produção e participação direta do empresário na produção em muitos casos. Como as características da produção nacional eram muito diferentes do setor já implantado em países desenvolvidos, isso contribuiu para o pouco interesse do capital internacional na indústria nacional, pelo menos no período de 1850 a 1930, os primeiros 80 anos de existência da indústria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1973, p. 12-13).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entretanto, contestaram a afirmação de que as características das empresas de máquinas e equipamentos em 1907 eram de empresas artesanais. Para esses autores os dados do Inquérito Industrial de 1907 mostraram que não se deve negligenciar a quantidade de empresas que não podiam ser classificadas como artesanais. Algumas empresas empregavam centenas de operários em um estabelecimento, com o emprego de máquinas não movidas </w:t>
      </w:r>
      <w:r w:rsidRPr="006A5317">
        <w:rPr>
          <w:rFonts w:ascii="Times New Roman" w:eastAsia="SimSun" w:hAnsi="Times New Roman"/>
          <w:sz w:val="24"/>
          <w:szCs w:val="24"/>
          <w:lang w:eastAsia="zh-CN"/>
        </w:rPr>
        <w:lastRenderedPageBreak/>
        <w:t xml:space="preserve">manualmente. Muitos desses estabelecimentos pertenciam a capitalistas brasileiros, mas empreendimentos britânicos e americanos também foram importantes para o desenvolvimento de fundições, principalmente em São Paulo e no Nordeste. Esses empreendimentos foram nacionalizados com a permanência de seus empreendedores no país, como no caso das oficinas de alemães e italianos, mas alguns como a Ligerwood, para o caso de São Paulo, mantiveram laços externos pelo menos até a primeira década do século XX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34-35).</w:t>
      </w:r>
    </w:p>
    <w:p w14:paraId="0BC4E60F"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Em relação à tecnologia há um relativo consenso entre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e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de que os produtores locais de máquinas e equipamentos concentravam-se entre 1907 e 1913 nas atividades básicas da construção de equipamentos mecânicos, como forjaria, fundição, usinagem e caldeiraria. Apesar das atividades serem em sua maioria de baixa sofisticação tecnológica, a absorção da limitada tecnologia necessária à produção daqueles bens foi feita com a utilização de mão-de-obra estrangeira especializada, cópia de máquinas e equipamentos importados e alguns empresários nacionais com conhecimento técnico. Em relação aos equipamentos utilizados pelas empresas da indústria mecânica, algumas unidades maiores podiam abastecer-se com máquinas e equipamentos mais simples, mas a maquinaria mais sofisticada tecnologicamente foi importada, principalmente da Grã-Bretanha e dos Estados Unidos. Assim, parece haver um consenso na historiografia econômica de que, antes da Primeira Guerra Mundial, a produção local de máquinas concentrava-se em sua maioria em equipamentos mais simples e foi pequena a concorrência com as máquinas importadas mais sofisticadas (ERBER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1973, p. 11-12;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34-36).</w:t>
      </w:r>
    </w:p>
    <w:p w14:paraId="1BBA8666"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Depois de analisar a historiografia econômica no período anterior a 1913, o objetivo do restante da seção é avaliar a historiografia sobre os efeitos da Primeira Guerra Mundial na indústria e especificamente sobre a indústria de máquinas e equipamentos no Brasil e no estado de São Paulo. Apesar de vários avanços na historiografia sobre os efeitos da Primeira Guerra na indústria</w:t>
      </w:r>
      <w:r>
        <w:rPr>
          <w:rFonts w:ascii="Times New Roman" w:eastAsia="SimSun" w:hAnsi="Times New Roman"/>
          <w:sz w:val="24"/>
          <w:szCs w:val="24"/>
          <w:lang w:eastAsia="zh-CN"/>
        </w:rPr>
        <w:t xml:space="preserve"> brasileira</w:t>
      </w:r>
      <w:r w:rsidRPr="006A5317">
        <w:rPr>
          <w:rFonts w:ascii="Times New Roman" w:eastAsia="SimSun" w:hAnsi="Times New Roman"/>
          <w:sz w:val="24"/>
          <w:szCs w:val="24"/>
          <w:lang w:eastAsia="zh-CN"/>
        </w:rPr>
        <w:t xml:space="preserve"> como um todo</w:t>
      </w:r>
      <w:r>
        <w:rPr>
          <w:rFonts w:ascii="Times New Roman" w:eastAsia="SimSun" w:hAnsi="Times New Roman"/>
          <w:sz w:val="24"/>
          <w:szCs w:val="24"/>
          <w:lang w:eastAsia="zh-CN"/>
        </w:rPr>
        <w:t xml:space="preserve"> (VERSIANI e VERSIANI, 1977, p. 138-140; SUZIGAN, 2000, p. 51-61)</w:t>
      </w:r>
      <w:r w:rsidRPr="006A5317">
        <w:rPr>
          <w:rFonts w:ascii="Times New Roman" w:eastAsia="SimSun" w:hAnsi="Times New Roman"/>
          <w:sz w:val="24"/>
          <w:szCs w:val="24"/>
          <w:lang w:eastAsia="zh-CN"/>
        </w:rPr>
        <w:t>, não houve avanços equivalentes quanto aos efeitos da guerra sobre a indústria de máquinas e equipamentos.</w:t>
      </w:r>
    </w:p>
    <w:p w14:paraId="5DC2AC54"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Dean fez uma análise muito detalhada sobre os efeitos da Primeira Guerra Mundial na industrialização do estado de São Paulo. Seu argumento começou com a descrição das teses de trabalhos anteriores, principalmente de Roberto Simonsen. Do trabalho de Simonsen teriam derivado as interpretações dos efeitos da guerra sobre a indústria nas obras de Caio Prado Jr., Werner Baer, Dorival Teixeira Vieira, Fernando Henrique Cardoso e Nícia Vilela Luz (ver DEAN, 1976, p. 96-97). A conclusão de Simonsen em seu trabalho foi que a guerra acelerou o desenvolvimento industrial, dando origem a um impulso adicional que resultou em grande diversificação de novos produtos. Dean mostrou que houve um rapidíssimo aumento na produção industrial de São Paulo entre 1907 e 1920, pelos dados censitários do Centro Industrial do Brasil (1907) e Censo Industrial (1920).</w:t>
      </w:r>
    </w:p>
    <w:p w14:paraId="1059F1FA"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Entretanto, Dean questionou se o aumento rápido da produção industrial entre 1907 e 1920 ocorreu durante a guerra, pois o período dos dois Censos incluiu seis anos anteriores (1908-1913) e dois posteriores a guerra (1918-1920). Além das informações serem de períodos mais amplos do que o compreendido pela guerra, Dean apontou que as séries estatísticas sobre as quais os trabalhos clássicos basearam-se possuem defeitos graves que, depois de corrigidos, revelaram um crescimento industrial mais lento. O autor apontou também que o Censo de 1907 não é um censo propriamente dito e sim um trabalho realizado por uma organização particular, que não coletou informações de muitas pequenas empresas no interior, concentrando-se em levantamento parcial de firmas maiores. Tudo isso contribuiu para a confusão na interpretação dos impactos da Primeira Guerra Mundial sobre a industrialização brasileira e paulista. Os trabalhos clássicos, em sua maioria, ignoraram os problemas das fontes e concluíram que as pequenas e médias empresas de São Paulo começaram sua operação durante a Primeira Guerra, tendo por base a média de operários por firma em 1907 de setenta e nove para em torno de vinte </w:t>
      </w:r>
      <w:r w:rsidRPr="006A5317">
        <w:rPr>
          <w:rFonts w:ascii="Times New Roman" w:eastAsia="SimSun" w:hAnsi="Times New Roman"/>
          <w:sz w:val="24"/>
          <w:szCs w:val="24"/>
          <w:lang w:eastAsia="zh-CN"/>
        </w:rPr>
        <w:lastRenderedPageBreak/>
        <w:t>e um operários por firma em 1920, o que seria um equivoco dado que as informações de 1907 são concentradas em firmas maiores (DEAN, 1976, p. 100-101). Dean também criticou os cálculos para o período de guerra, feitos por Simonsen. Os principais problemas foram: a) a utilização de 1914 como ano-base, um ano atípico e de retração, que exagera o ritmo verdadeiro de crescimento industrial; b) a suposição de que os custos dos fabricantes cresceram no mesmo ritmo do que o custo de vida, o que não é confirmado na realidade porque as matérias-primas, combustíveis e máquinas utilizados pela indústria custavam quatro vezes mais do que no período antes da guerra, revelando que o custo dos fabricantes subiu mais rápido do que o custo de vida da população; c) os dados de custo de vida para deflação dos valores foram inadequados, porque além deles não terem relação com o aumento de preços industriais eram pouco confiáveis (DEAN, 1976, p.</w:t>
      </w:r>
      <w:r>
        <w:rPr>
          <w:rFonts w:ascii="Times New Roman" w:eastAsia="SimSun" w:hAnsi="Times New Roman"/>
          <w:sz w:val="24"/>
          <w:szCs w:val="24"/>
          <w:lang w:eastAsia="zh-CN"/>
        </w:rPr>
        <w:t xml:space="preserve"> </w:t>
      </w:r>
      <w:r w:rsidRPr="006A5317">
        <w:rPr>
          <w:rFonts w:ascii="Times New Roman" w:eastAsia="SimSun" w:hAnsi="Times New Roman"/>
          <w:sz w:val="24"/>
          <w:szCs w:val="24"/>
          <w:lang w:eastAsia="zh-CN"/>
        </w:rPr>
        <w:t xml:space="preserve">102-103). </w:t>
      </w:r>
    </w:p>
    <w:p w14:paraId="65A4C707"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Assim, ao contrário dos trabalhos clássicos, em especial de Simonsen, que analisaram os impactos da Primeira Guerra Mundial como favoráveis para a industrialização brasileira, Dean afirmou que “a Primeira Guerra Mundial não foi, por si mesma, particularmente estimulante para a indústria paulista” (DEAN, 1976, p. 107). E ainda que “poder-se-á até perguntar se a industrialização de São Paulo não se teria processado mais depressa se não tivesse havido guerra” (DEAN, 1976, p. 114). Entretanto, apesar do tom pessimista quanto aos efeitos da guerra na industrialização paulista, Dean afirmou que houve algum avanço na produção industrial durante o período, mas com pouquíssimas novas fábricas e com maior utilização da capacidade instalada, “principalmente pelo funcionamento, durante maior número de horas, da maquinaria existente ou pela produção manual” (DEAN, 1976, p. 104). </w:t>
      </w:r>
    </w:p>
    <w:p w14:paraId="7D74551F"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Um aspecto importante dos efeitos da guerra sobre o comércio importador foi que as importações de matérias-primas e máquinas e equipamentos tiveram reduções bem maiores do que as de bens de consumo, ou seja, o impacto foi diferente entre as categorias de bens importados, afetando muito pouco a quantidade de bens de consumo, principalmente de gêneros alimentícios e afetando muito a quantidade das importações de categorias que continham bens de capital. O declínio da quantidade das importações entre 1909-1913 e 1914-1918 foi de 73% para máquinas e de 6% para produtos alimentícios (DEAN, 1976, p. 98-99). O comércio exportador foi afetado apenas quando os Estados Unidos entraram na guerra, sendo que o ano de 1917 assinalou o início da crise. Mas a crise foi amenizada pela diversificação de exportações de produtos pouco essenciais, como o café, para produtos essenciais, principalmente cereais, carne enlatada e produtos têxteis (DEAN, 1976, p. 104-105).</w:t>
      </w:r>
    </w:p>
    <w:p w14:paraId="72F27095"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Assim, o desafio enfrentando pela indústria na Primeira Guerra foi a manutenção dos equipamentos existentes e da produção e não a expansão dos mercados compradores (DEAN, 1976, p. 99). No entanto, a Primeira Guerra afetou positivamente o desenvolvimento industrial na economia paulista em um aspecto: fundação de numerosas oficinas metalúrgicas, que tinham como objetivo produzir peças de máquinas e máquinas inteiras para agricultura e indústria, basicamente utilizando o ferro fundido, e o reparo de equipamentos existentes. Essas firmas, geralmente pequenas fundições ou oficinas metalúrgicas, necessitavam de equipamentos simples para operar e a matéria-prima provinha de metal usado retrabalhado. Apesar da maioria das oficinas ter fechado quando a guerra terminou, nem todas tiveram esse fim e nem todas realizavam apenas conserto de máquinas. Dean citou o exemplo da Companhia Industrial Martins Barros, que de simples seções de reparos ampliou e diversificou suas atividades para descaroçadores e prensas de algodão; e da oficina de elevadores de F. D. Pirie, um imigrante inglês que mais tarde uniu-se a Carlos Villares, quando começaram a fabricar elevadores e outras máquinas em grande escala (DEAN, 1976, p. 106-107).</w:t>
      </w:r>
    </w:p>
    <w:p w14:paraId="59D5FABD"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Suzigan, ao analisar a evolução da indústria metal-mecânica no período da Primeira Guerra, apoiou-se no relato do Cônsul Hoover, cônsul americano em São Paulo em 1917, afirmando que houve diversificação dos produtos das fábricas e oficinas paulistas, que já produziam “máquinas e peças para fábricas de tecidos, peças de reposição para maquinaria de </w:t>
      </w:r>
      <w:r w:rsidRPr="006A5317">
        <w:rPr>
          <w:rFonts w:ascii="Times New Roman" w:eastAsia="SimSun" w:hAnsi="Times New Roman"/>
          <w:sz w:val="24"/>
          <w:szCs w:val="24"/>
          <w:lang w:eastAsia="zh-CN"/>
        </w:rPr>
        <w:lastRenderedPageBreak/>
        <w:t>estrada de ferro e serviço de bondes, máquinas agrícolas leves, moendas de cana, máquinas para beneficiar café, escolhedores de café, máquinas para beneficiar arroz [...]” (SUZIGAN, 2000, p. 246). Entretanto, o cônsul americano enfatizou a dependência de importações de máquinas mais sofisticadas tecnologicamente e de matérias-primas para o setor. Essa dependência em relação a matérias-primas, segundo Suzigan, deve ter comprometido a expansão do setor durante o período da Primeira Guerra Mundial. Entretanto, outra possibilidade foi a indústria trabalhar com o ferro obtido da sucata, com a construção de fundições, nas próprias empresas. Há o exemplo da construção de uma fundição em 1914 pela Companhia Mecânica de São Paulo, mas com início da produção de aço apenas em 1918 (SUZIGAN, 2000, p. 257-258). Suzigan notou, utilizando o Anuário Banas de 1962 sobre a indústria de máquinas, que durante a guerra foram fundadas algumas empresas que ainda estavam em operação em 1962: duas novas fábricas para a produção de máquinas agrícolas, uma fábrica para a produção de máquinas para a indústria de bebidas e uma para a produção de elevadores (SUZIGAN, 2000, p. 295).</w:t>
      </w:r>
    </w:p>
    <w:p w14:paraId="0101132F"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Suzigan confirmou o surgimento de inúmeras oficinas metalúrgicas que desapareceram após a guerra com o reinício das importações e, baseando-se no exemplo de Dean, relatou uma exceção: uma empresa que surgiu no período da guerra e tornou-se importante posteriormente, a Villares. Assim, “é possível que haja outros casos como este, mas não há evidência disponível” (SUZIGAN, 2000, p. 258). Neste trabalho avançaremos nessa questão.</w:t>
      </w:r>
    </w:p>
    <w:p w14:paraId="2149A27B"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A análise de Suzigan sobre a indústria metal-mecânica entre 1914-1918, apesar de mostrar o surgimento de pequenas oficinas metalúrgicas e de algumas fábricas no período, teve uma conclusão pessimista dos impactos da Primeira Guerra Mundial sobre </w:t>
      </w:r>
      <w:r>
        <w:rPr>
          <w:rFonts w:ascii="Times New Roman" w:eastAsia="SimSun" w:hAnsi="Times New Roman"/>
          <w:sz w:val="24"/>
          <w:szCs w:val="24"/>
          <w:lang w:eastAsia="zh-CN"/>
        </w:rPr>
        <w:t>essa</w:t>
      </w:r>
      <w:r w:rsidRPr="006A5317">
        <w:rPr>
          <w:rFonts w:ascii="Times New Roman" w:eastAsia="SimSun" w:hAnsi="Times New Roman"/>
          <w:sz w:val="24"/>
          <w:szCs w:val="24"/>
          <w:lang w:eastAsia="zh-CN"/>
        </w:rPr>
        <w:t xml:space="preserve"> indústria. Para ele, a dependência de matérias-primas dificultou o crescimento da produção da indústria metal-mecânica no período e “desse modo, quando as importações de ferro e aço caíram contin</w:t>
      </w:r>
      <w:r>
        <w:rPr>
          <w:rFonts w:ascii="Times New Roman" w:eastAsia="SimSun" w:hAnsi="Times New Roman"/>
          <w:sz w:val="24"/>
          <w:szCs w:val="24"/>
          <w:lang w:eastAsia="zh-CN"/>
        </w:rPr>
        <w:t xml:space="preserve">uamente durante a guerra [...], </w:t>
      </w:r>
      <w:r w:rsidRPr="006A5317">
        <w:rPr>
          <w:rFonts w:ascii="Times New Roman" w:eastAsia="SimSun" w:hAnsi="Times New Roman"/>
          <w:sz w:val="24"/>
          <w:szCs w:val="24"/>
          <w:lang w:eastAsia="zh-CN"/>
        </w:rPr>
        <w:t>com certeza, a indústria metal-mecânica reduziu suas operações</w:t>
      </w:r>
      <w:r>
        <w:rPr>
          <w:rFonts w:ascii="Times New Roman" w:eastAsia="SimSun" w:hAnsi="Times New Roman"/>
          <w:sz w:val="24"/>
          <w:szCs w:val="24"/>
          <w:lang w:eastAsia="zh-CN"/>
        </w:rPr>
        <w:t>”</w:t>
      </w:r>
      <w:r w:rsidRPr="006A5317">
        <w:rPr>
          <w:rFonts w:ascii="Times New Roman" w:eastAsia="SimSun" w:hAnsi="Times New Roman"/>
          <w:sz w:val="24"/>
          <w:szCs w:val="24"/>
          <w:lang w:eastAsia="zh-CN"/>
        </w:rPr>
        <w:t xml:space="preserve"> (SUZIGAN, 2000, p. 257).</w:t>
      </w:r>
      <w:r>
        <w:rPr>
          <w:rFonts w:ascii="Times New Roman" w:eastAsia="SimSun" w:hAnsi="Times New Roman"/>
          <w:sz w:val="24"/>
          <w:szCs w:val="24"/>
          <w:lang w:eastAsia="zh-CN"/>
        </w:rPr>
        <w:t xml:space="preserve"> A análise de Suzigan sobre os investimento é que </w:t>
      </w:r>
      <w:r w:rsidRPr="00D412BB">
        <w:rPr>
          <w:rFonts w:ascii="Times New Roman" w:eastAsia="SimSun" w:hAnsi="Times New Roman"/>
          <w:sz w:val="24"/>
          <w:szCs w:val="24"/>
          <w:lang w:eastAsia="zh-CN"/>
        </w:rPr>
        <w:t xml:space="preserve">“após registrar altos níveis no período imediatamente anterior à guerra, os investimentos na metal-mecânica caíram drasticamente durante o conflito e só voltaram a tomar impulso a partir da década de 1920” (SUZIGAN, 2000, p. 298-299). Com relação </w:t>
      </w:r>
      <w:r>
        <w:rPr>
          <w:rFonts w:ascii="Times New Roman" w:eastAsia="SimSun" w:hAnsi="Times New Roman"/>
          <w:sz w:val="24"/>
          <w:szCs w:val="24"/>
          <w:lang w:eastAsia="zh-CN"/>
        </w:rPr>
        <w:t>à</w:t>
      </w:r>
      <w:r w:rsidRPr="00D412BB">
        <w:rPr>
          <w:rFonts w:ascii="Times New Roman" w:eastAsia="SimSun" w:hAnsi="Times New Roman"/>
          <w:sz w:val="24"/>
          <w:szCs w:val="24"/>
          <w:lang w:eastAsia="zh-CN"/>
        </w:rPr>
        <w:t xml:space="preserve"> produção “durante a guerra, a produção [da indústria metal-mecânica] parece ter sido reduzida até 1918” (SUZIGAN, 2000, p. 299).</w:t>
      </w:r>
    </w:p>
    <w:p w14:paraId="20EB0933"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descreveram brevemente o debate dos efeitos da Primeira Guerra Mundial sobre a industrialização do Brasil, mostrando as duas principais correntes: a) a primeira, que sustentou que a interrupção das importações protegeu o mercado interno e possibilitou grande crescimento industrial no período; b) e a segunda, que argumentou sobre a drástica redução nas importações de máquinas e equipamentos, ocorrida durante a Primeira Guerra, levou à maior utilização da capacidade instalada existente. Para os autores, os efeitos da queda na importação de equipamentos no período da Primeira Guerra foram diferenciados entre os setores industriais. Dentro da indústria de bens de capital o gênero que teve menor redução de importações foi o de material elétrico e de comunicações, que era o gênero mais essencial, dado que existia pouca produção interna desses produtos. Por outro lado, a indústria de equipamentos mecânicos foi a que teve maior redução de importações, importando uma média anual entre 1915-1918 de 30% do valor importado em 1913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40).</w:t>
      </w:r>
    </w:p>
    <w:p w14:paraId="73CCB790"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afirmaram que houve aumento na capacidade da indústria de máquinas e equipamentos, com o aumento do número de estabelecimentos fundados durante a Primeira Guerra Mundial. Utilizando dados do Censo Industrial de 1920, eles mostraram que o aumento mais expressivo do número de estabelecimentos industriais de máquinas e equipamentos no país em operação em 1920 ocorreu entre 1915-1919 (39 estabelecimentos), acima dos 35 estabelecimentos fundados entre 1910-1914 e dos 16 entre 1905-1909. Outro indicador utilizado pelos autores que mostrou os efeitos positivos sobre a indústria de máquinas e equipamentos no período foi o crescimento da produção brasileira de ferro de quase quatro mil </w:t>
      </w:r>
      <w:r w:rsidRPr="006A5317">
        <w:rPr>
          <w:rFonts w:ascii="Times New Roman" w:eastAsia="SimSun" w:hAnsi="Times New Roman"/>
          <w:sz w:val="24"/>
          <w:szCs w:val="24"/>
          <w:lang w:eastAsia="zh-CN"/>
        </w:rPr>
        <w:lastRenderedPageBreak/>
        <w:t xml:space="preserve">toneladas em 1913, com queda para duas mil toneladas em 1914, passando para quase doze mil toneladas em 1918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37-39).</w:t>
      </w:r>
    </w:p>
    <w:p w14:paraId="0FAB0331"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Apesar da análise favorável de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xml:space="preserve"> dos efeitos da Primeira Guerra Mundial sobre a indústria de máquinas em termos de número de estabelecimentos, aumento de produtividade, da produção interna, que supriu entre 32,9% e 35,6% da oferta global de máquinas em 1919, havia ainda grande dependência brasileira de importação de máquinas em 1919, principalmente das mais sofisticadas tecnologicamente. O principal demandante de equipamentos e máquinas em 1919, o setor agrícola, utilizou implementos em pequena escala: 15% dos estabelecimentos utilizavam algum instrumento ou máquina para a cultura, dos quais 13,9% empregavam arados; 7,1% grades; 1,2% semeadores; 1,7% cultivadores; 0,8% ceifadores e apenas 0,2% tratores (LAGO </w:t>
      </w:r>
      <w:r w:rsidRPr="006A5317">
        <w:rPr>
          <w:rFonts w:ascii="Times New Roman" w:eastAsia="SimSun" w:hAnsi="Times New Roman"/>
          <w:i/>
          <w:sz w:val="24"/>
          <w:szCs w:val="24"/>
          <w:lang w:eastAsia="zh-CN"/>
        </w:rPr>
        <w:t>et alii</w:t>
      </w:r>
      <w:r w:rsidRPr="006A5317">
        <w:rPr>
          <w:rFonts w:ascii="Times New Roman" w:eastAsia="SimSun" w:hAnsi="Times New Roman"/>
          <w:sz w:val="24"/>
          <w:szCs w:val="24"/>
          <w:lang w:eastAsia="zh-CN"/>
        </w:rPr>
        <w:t>, 1979, p. 53-54).</w:t>
      </w:r>
    </w:p>
    <w:p w14:paraId="2EA63203"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Qual o real efeito do período da Primeira Guerra para a produção, investimento e lucratividade da indústria de máquinas e equipamentos em São Paulo? </w:t>
      </w:r>
      <w:r w:rsidRPr="006A5317">
        <w:rPr>
          <w:rFonts w:ascii="Times New Roman" w:eastAsia="SimSun" w:hAnsi="Times New Roman"/>
          <w:sz w:val="24"/>
          <w:szCs w:val="24"/>
          <w:lang w:eastAsia="zh-CN"/>
        </w:rPr>
        <w:t xml:space="preserve">Quais as empresas fundadas no período da Primeira Guerra que sobreviveram à retomada do comércio de  importação de máquinas e equipamentos e quais as firmas que fecharam? </w:t>
      </w:r>
      <w:r>
        <w:rPr>
          <w:rFonts w:ascii="Times New Roman" w:eastAsia="SimSun" w:hAnsi="Times New Roman"/>
          <w:sz w:val="24"/>
          <w:szCs w:val="24"/>
          <w:lang w:eastAsia="zh-CN"/>
        </w:rPr>
        <w:t>Quais as empresas que</w:t>
      </w:r>
      <w:r w:rsidRPr="006A5317">
        <w:rPr>
          <w:rFonts w:ascii="Times New Roman" w:eastAsia="SimSun" w:hAnsi="Times New Roman"/>
          <w:sz w:val="24"/>
          <w:szCs w:val="24"/>
          <w:lang w:eastAsia="zh-CN"/>
        </w:rPr>
        <w:t xml:space="preserve"> se tornaram importantes</w:t>
      </w:r>
      <w:r>
        <w:rPr>
          <w:rFonts w:ascii="Times New Roman" w:eastAsia="SimSun" w:hAnsi="Times New Roman"/>
          <w:sz w:val="24"/>
          <w:szCs w:val="24"/>
          <w:lang w:eastAsia="zh-CN"/>
        </w:rPr>
        <w:t xml:space="preserve"> para a indústria de máquinas e equipamentos no período posterior</w:t>
      </w:r>
      <w:r w:rsidRPr="006A5317">
        <w:rPr>
          <w:rFonts w:ascii="Times New Roman" w:eastAsia="SimSun" w:hAnsi="Times New Roman"/>
          <w:sz w:val="24"/>
          <w:szCs w:val="24"/>
          <w:lang w:eastAsia="zh-CN"/>
        </w:rPr>
        <w:t>? As empresas que fecharam com o término da guerra possuíam as mesmas características das que expandiram suas atividades? Essas são algumas das perguntas que a</w:t>
      </w:r>
      <w:r>
        <w:rPr>
          <w:rFonts w:ascii="Times New Roman" w:eastAsia="SimSun" w:hAnsi="Times New Roman"/>
          <w:sz w:val="24"/>
          <w:szCs w:val="24"/>
          <w:lang w:eastAsia="zh-CN"/>
        </w:rPr>
        <w:t>s</w:t>
      </w:r>
      <w:r w:rsidRPr="006A5317">
        <w:rPr>
          <w:rFonts w:ascii="Times New Roman" w:eastAsia="SimSun" w:hAnsi="Times New Roman"/>
          <w:sz w:val="24"/>
          <w:szCs w:val="24"/>
          <w:lang w:eastAsia="zh-CN"/>
        </w:rPr>
        <w:t xml:space="preserve"> próxima</w:t>
      </w:r>
      <w:r>
        <w:rPr>
          <w:rFonts w:ascii="Times New Roman" w:eastAsia="SimSun" w:hAnsi="Times New Roman"/>
          <w:sz w:val="24"/>
          <w:szCs w:val="24"/>
          <w:lang w:eastAsia="zh-CN"/>
        </w:rPr>
        <w:t>s seções</w:t>
      </w:r>
      <w:r w:rsidRPr="006A5317">
        <w:rPr>
          <w:rFonts w:ascii="Times New Roman" w:eastAsia="SimSun" w:hAnsi="Times New Roman"/>
          <w:sz w:val="24"/>
          <w:szCs w:val="24"/>
          <w:lang w:eastAsia="zh-CN"/>
        </w:rPr>
        <w:t xml:space="preserve"> </w:t>
      </w:r>
      <w:r>
        <w:rPr>
          <w:rFonts w:ascii="Times New Roman" w:eastAsia="SimSun" w:hAnsi="Times New Roman"/>
          <w:sz w:val="24"/>
          <w:szCs w:val="24"/>
          <w:lang w:eastAsia="zh-CN"/>
        </w:rPr>
        <w:t>tentarão responder</w:t>
      </w:r>
      <w:r w:rsidRPr="006A5317">
        <w:rPr>
          <w:rFonts w:ascii="Times New Roman" w:eastAsia="SimSun" w:hAnsi="Times New Roman"/>
          <w:sz w:val="24"/>
          <w:szCs w:val="24"/>
          <w:lang w:eastAsia="zh-CN"/>
        </w:rPr>
        <w:t>.</w:t>
      </w:r>
    </w:p>
    <w:p w14:paraId="38D9744F" w14:textId="77777777" w:rsidR="00E67B44" w:rsidRPr="006A5317" w:rsidRDefault="00E67B44" w:rsidP="00E67B44">
      <w:pPr>
        <w:keepNext/>
        <w:numPr>
          <w:ilvl w:val="2"/>
          <w:numId w:val="0"/>
        </w:numPr>
        <w:spacing w:before="240" w:after="60" w:line="240" w:lineRule="auto"/>
        <w:jc w:val="both"/>
        <w:outlineLvl w:val="2"/>
        <w:rPr>
          <w:rFonts w:ascii="Times New Roman" w:eastAsia="SimSun" w:hAnsi="Times New Roman"/>
          <w:b/>
          <w:bCs/>
          <w:sz w:val="24"/>
          <w:szCs w:val="24"/>
          <w:lang w:val="x-none" w:eastAsia="zh-CN"/>
        </w:rPr>
      </w:pPr>
      <w:bookmarkStart w:id="2" w:name="_Toc310237954"/>
      <w:bookmarkStart w:id="3" w:name="_Toc312022526"/>
      <w:r w:rsidRPr="006A5317">
        <w:rPr>
          <w:rFonts w:ascii="Times New Roman" w:eastAsia="SimSun" w:hAnsi="Times New Roman"/>
          <w:b/>
          <w:bCs/>
          <w:sz w:val="24"/>
          <w:szCs w:val="24"/>
          <w:lang w:eastAsia="zh-CN"/>
        </w:rPr>
        <w:t>3.</w:t>
      </w:r>
      <w:r w:rsidRPr="006A5317">
        <w:rPr>
          <w:rFonts w:ascii="Times New Roman" w:eastAsia="SimSun" w:hAnsi="Times New Roman"/>
          <w:b/>
          <w:bCs/>
          <w:sz w:val="24"/>
          <w:szCs w:val="24"/>
          <w:lang w:val="x-none" w:eastAsia="zh-CN"/>
        </w:rPr>
        <w:t xml:space="preserve"> </w:t>
      </w:r>
      <w:r w:rsidRPr="006A5317">
        <w:rPr>
          <w:rFonts w:ascii="Times New Roman" w:eastAsia="SimSun" w:hAnsi="Times New Roman"/>
          <w:b/>
          <w:bCs/>
          <w:sz w:val="24"/>
          <w:szCs w:val="24"/>
          <w:lang w:eastAsia="zh-CN"/>
        </w:rPr>
        <w:t>As empresas de máquinas e equipamentos no</w:t>
      </w:r>
      <w:r w:rsidRPr="006A5317">
        <w:rPr>
          <w:rFonts w:ascii="Times New Roman" w:eastAsia="SimSun" w:hAnsi="Times New Roman"/>
          <w:b/>
          <w:bCs/>
          <w:sz w:val="24"/>
          <w:szCs w:val="24"/>
          <w:lang w:val="x-none" w:eastAsia="zh-CN"/>
        </w:rPr>
        <w:t xml:space="preserve"> início do século XX </w:t>
      </w:r>
      <w:bookmarkEnd w:id="2"/>
      <w:bookmarkEnd w:id="3"/>
    </w:p>
    <w:p w14:paraId="094FBEAA"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Nesta seção apresentaremos as empresas de máquinas e equipamentos no estado de São Paulo no início do século XX. A Tabela 1 apresenta as empresas de máquinas, oficinas mecânicas e fundições em 1907</w:t>
      </w:r>
      <w:r w:rsidRPr="006A5317">
        <w:rPr>
          <w:rFonts w:ascii="Times New Roman" w:eastAsia="SimSun" w:hAnsi="Times New Roman"/>
          <w:sz w:val="24"/>
          <w:vertAlign w:val="superscript"/>
          <w:lang w:eastAsia="zh-CN"/>
        </w:rPr>
        <w:footnoteReference w:id="6"/>
      </w:r>
      <w:r w:rsidRPr="006A5317">
        <w:rPr>
          <w:rFonts w:ascii="Times New Roman" w:eastAsia="SimSun" w:hAnsi="Times New Roman"/>
          <w:sz w:val="24"/>
          <w:szCs w:val="24"/>
          <w:lang w:eastAsia="zh-CN"/>
        </w:rPr>
        <w:t>. Das 20 empresas que conseguimos informações sobre data de fundação e estavam em operação em 1907, 7 foram fundadas antes de 1891 (Frederico Sydow, Cia. Mecânica e Importadora, Lidgerwood, Mac Hardy, Arens, J. Nicola e Haupt) e 13 empresas foram fundadas após 1891, sugerindo um crescimento expressivo da indústria entre 1891 e 1907.</w:t>
      </w:r>
    </w:p>
    <w:p w14:paraId="53522991"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sidRPr="000E02B1">
        <w:rPr>
          <w:rFonts w:ascii="Times New Roman" w:eastAsia="SimSun" w:hAnsi="Times New Roman"/>
          <w:sz w:val="24"/>
          <w:szCs w:val="24"/>
          <w:lang w:eastAsia="zh-CN"/>
        </w:rPr>
        <w:t>Das 13 empresas fundadas depois de 1891, 6 aparecem entre 1891 e 1899 (Francisco Amaro, Craig e Naschold, em São Paulo; Ruegger, Mayer e Serafim Blasi, no interior do estado) e 7 entre 1900 e 1907 (Vagnotti e Cavallari, em São Paulo; Milanesi, Tonanni, Diederichsen, Klowza e Bonfanti, no interior do estado).</w:t>
      </w:r>
    </w:p>
    <w:p w14:paraId="12118728" w14:textId="77777777" w:rsidR="00E67B44" w:rsidRDefault="00E67B44" w:rsidP="00E67B44">
      <w:pPr>
        <w:spacing w:after="0" w:line="240" w:lineRule="auto"/>
        <w:ind w:firstLine="708"/>
        <w:jc w:val="both"/>
        <w:rPr>
          <w:rFonts w:ascii="Times New Roman" w:eastAsia="SimSun" w:hAnsi="Times New Roman"/>
          <w:sz w:val="24"/>
          <w:szCs w:val="24"/>
          <w:lang w:eastAsia="zh-CN"/>
        </w:rPr>
      </w:pPr>
    </w:p>
    <w:p w14:paraId="457AB716" w14:textId="77777777" w:rsidR="00E67B44" w:rsidRDefault="00E67B44" w:rsidP="00E67B44">
      <w:pPr>
        <w:spacing w:after="0" w:line="240" w:lineRule="auto"/>
        <w:ind w:firstLine="708"/>
        <w:jc w:val="both"/>
        <w:rPr>
          <w:rFonts w:ascii="Times New Roman" w:eastAsia="SimSun" w:hAnsi="Times New Roman"/>
          <w:sz w:val="24"/>
          <w:szCs w:val="24"/>
          <w:lang w:eastAsia="zh-CN"/>
        </w:rPr>
      </w:pPr>
    </w:p>
    <w:p w14:paraId="0FCEB19E"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 </w:t>
      </w:r>
    </w:p>
    <w:p w14:paraId="0780C016" w14:textId="77777777" w:rsidR="00E67B44" w:rsidRPr="006A5317" w:rsidRDefault="00E67B44" w:rsidP="00E67B44">
      <w:pPr>
        <w:spacing w:after="0" w:line="240" w:lineRule="auto"/>
        <w:ind w:firstLine="709"/>
        <w:jc w:val="center"/>
        <w:rPr>
          <w:rFonts w:ascii="Times New Roman" w:eastAsia="SimSun" w:hAnsi="Times New Roman"/>
          <w:sz w:val="24"/>
          <w:szCs w:val="24"/>
          <w:lang w:eastAsia="zh-CN"/>
        </w:rPr>
      </w:pPr>
      <w:r w:rsidRPr="006A5317">
        <w:rPr>
          <w:rFonts w:ascii="Times New Roman" w:hAnsi="Times New Roman"/>
          <w:b/>
          <w:bCs/>
        </w:rPr>
        <w:t xml:space="preserve">Tabela </w:t>
      </w:r>
      <w:r w:rsidRPr="006A5317">
        <w:rPr>
          <w:rFonts w:ascii="Times New Roman" w:hAnsi="Times New Roman"/>
          <w:b/>
          <w:bCs/>
        </w:rPr>
        <w:fldChar w:fldCharType="begin"/>
      </w:r>
      <w:r w:rsidRPr="006A5317">
        <w:rPr>
          <w:rFonts w:ascii="Times New Roman" w:hAnsi="Times New Roman"/>
          <w:b/>
          <w:bCs/>
        </w:rPr>
        <w:instrText xml:space="preserve"> SEQ Tabela \* ARABIC </w:instrText>
      </w:r>
      <w:r w:rsidRPr="006A5317">
        <w:rPr>
          <w:rFonts w:ascii="Times New Roman" w:hAnsi="Times New Roman"/>
          <w:b/>
          <w:bCs/>
        </w:rPr>
        <w:fldChar w:fldCharType="separate"/>
      </w:r>
      <w:r w:rsidRPr="006A5317">
        <w:rPr>
          <w:rFonts w:ascii="Times New Roman" w:hAnsi="Times New Roman"/>
          <w:b/>
          <w:bCs/>
          <w:noProof/>
        </w:rPr>
        <w:t>1</w:t>
      </w:r>
      <w:r w:rsidRPr="006A5317">
        <w:rPr>
          <w:rFonts w:ascii="Times New Roman" w:hAnsi="Times New Roman"/>
          <w:b/>
          <w:bCs/>
        </w:rPr>
        <w:fldChar w:fldCharType="end"/>
      </w:r>
      <w:r w:rsidRPr="006A5317">
        <w:rPr>
          <w:rFonts w:ascii="Times New Roman" w:hAnsi="Times New Roman"/>
          <w:b/>
          <w:bCs/>
        </w:rPr>
        <w:t xml:space="preserve"> – Empresas de máquinas, oficinas mecânicas e fundições, estado de São Paulo, 1907 (em mil-réis correntes)</w:t>
      </w:r>
    </w:p>
    <w:tbl>
      <w:tblPr>
        <w:tblW w:w="8273" w:type="dxa"/>
        <w:jc w:val="center"/>
        <w:tblCellMar>
          <w:left w:w="70" w:type="dxa"/>
          <w:right w:w="70" w:type="dxa"/>
        </w:tblCellMar>
        <w:tblLook w:val="04A0" w:firstRow="1" w:lastRow="0" w:firstColumn="1" w:lastColumn="0" w:noHBand="0" w:noVBand="1"/>
      </w:tblPr>
      <w:tblGrid>
        <w:gridCol w:w="3559"/>
        <w:gridCol w:w="1130"/>
        <w:gridCol w:w="1008"/>
        <w:gridCol w:w="1020"/>
        <w:gridCol w:w="1556"/>
      </w:tblGrid>
      <w:tr w:rsidR="00E67B44" w:rsidRPr="006A5317" w14:paraId="207714D1" w14:textId="77777777" w:rsidTr="00BD4FFC">
        <w:trPr>
          <w:trHeight w:val="312"/>
          <w:tblHeader/>
          <w:jc w:val="center"/>
        </w:trPr>
        <w:tc>
          <w:tcPr>
            <w:tcW w:w="3559" w:type="dxa"/>
            <w:tcBorders>
              <w:top w:val="single" w:sz="12" w:space="0" w:color="auto"/>
              <w:left w:val="nil"/>
              <w:bottom w:val="single" w:sz="12" w:space="0" w:color="auto"/>
              <w:right w:val="nil"/>
            </w:tcBorders>
            <w:shd w:val="clear" w:color="auto" w:fill="auto"/>
            <w:noWrap/>
            <w:vAlign w:val="bottom"/>
            <w:hideMark/>
          </w:tcPr>
          <w:p w14:paraId="7155BC9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Empresa</w:t>
            </w:r>
          </w:p>
        </w:tc>
        <w:tc>
          <w:tcPr>
            <w:tcW w:w="1130" w:type="dxa"/>
            <w:tcBorders>
              <w:top w:val="single" w:sz="12" w:space="0" w:color="auto"/>
              <w:left w:val="nil"/>
              <w:bottom w:val="single" w:sz="12" w:space="0" w:color="auto"/>
              <w:right w:val="nil"/>
            </w:tcBorders>
            <w:shd w:val="clear" w:color="auto" w:fill="auto"/>
            <w:noWrap/>
            <w:vAlign w:val="bottom"/>
            <w:hideMark/>
          </w:tcPr>
          <w:p w14:paraId="0131F52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Cidade</w:t>
            </w:r>
          </w:p>
        </w:tc>
        <w:tc>
          <w:tcPr>
            <w:tcW w:w="1008" w:type="dxa"/>
            <w:tcBorders>
              <w:top w:val="single" w:sz="12" w:space="0" w:color="auto"/>
              <w:left w:val="nil"/>
              <w:bottom w:val="single" w:sz="12" w:space="0" w:color="auto"/>
              <w:right w:val="nil"/>
            </w:tcBorders>
            <w:shd w:val="clear" w:color="auto" w:fill="auto"/>
            <w:noWrap/>
            <w:vAlign w:val="bottom"/>
            <w:hideMark/>
          </w:tcPr>
          <w:p w14:paraId="7497C23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Operários</w:t>
            </w:r>
          </w:p>
        </w:tc>
        <w:tc>
          <w:tcPr>
            <w:tcW w:w="1020" w:type="dxa"/>
            <w:tcBorders>
              <w:top w:val="single" w:sz="12" w:space="0" w:color="auto"/>
              <w:left w:val="nil"/>
              <w:bottom w:val="single" w:sz="12" w:space="0" w:color="auto"/>
              <w:right w:val="nil"/>
            </w:tcBorders>
            <w:shd w:val="clear" w:color="auto" w:fill="auto"/>
            <w:noWrap/>
            <w:vAlign w:val="bottom"/>
            <w:hideMark/>
          </w:tcPr>
          <w:p w14:paraId="7D03D13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Capital</w:t>
            </w:r>
          </w:p>
        </w:tc>
        <w:tc>
          <w:tcPr>
            <w:tcW w:w="1556" w:type="dxa"/>
            <w:tcBorders>
              <w:top w:val="single" w:sz="12" w:space="0" w:color="auto"/>
              <w:left w:val="nil"/>
              <w:bottom w:val="single" w:sz="12" w:space="0" w:color="auto"/>
              <w:right w:val="nil"/>
            </w:tcBorders>
            <w:shd w:val="clear" w:color="auto" w:fill="auto"/>
            <w:noWrap/>
            <w:vAlign w:val="bottom"/>
            <w:hideMark/>
          </w:tcPr>
          <w:p w14:paraId="167EFB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Valor da Produção</w:t>
            </w:r>
          </w:p>
        </w:tc>
      </w:tr>
      <w:tr w:rsidR="00E67B44" w:rsidRPr="006A5317" w14:paraId="2D2D1BF4" w14:textId="77777777" w:rsidTr="00BD4FFC">
        <w:trPr>
          <w:trHeight w:val="297"/>
          <w:jc w:val="center"/>
        </w:trPr>
        <w:tc>
          <w:tcPr>
            <w:tcW w:w="3559" w:type="dxa"/>
            <w:tcBorders>
              <w:top w:val="nil"/>
              <w:left w:val="nil"/>
              <w:bottom w:val="nil"/>
              <w:right w:val="nil"/>
            </w:tcBorders>
            <w:shd w:val="clear" w:color="auto" w:fill="auto"/>
            <w:noWrap/>
            <w:vAlign w:val="bottom"/>
            <w:hideMark/>
          </w:tcPr>
          <w:p w14:paraId="1366482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 &amp; L. Sydow (antes 1891)</w:t>
            </w:r>
          </w:p>
        </w:tc>
        <w:tc>
          <w:tcPr>
            <w:tcW w:w="1130" w:type="dxa"/>
            <w:tcBorders>
              <w:top w:val="nil"/>
              <w:left w:val="nil"/>
              <w:bottom w:val="nil"/>
              <w:right w:val="nil"/>
            </w:tcBorders>
            <w:shd w:val="clear" w:color="auto" w:fill="auto"/>
            <w:noWrap/>
            <w:vAlign w:val="bottom"/>
            <w:hideMark/>
          </w:tcPr>
          <w:p w14:paraId="55E9E84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0981319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21</w:t>
            </w:r>
          </w:p>
        </w:tc>
        <w:tc>
          <w:tcPr>
            <w:tcW w:w="1020" w:type="dxa"/>
            <w:tcBorders>
              <w:top w:val="nil"/>
              <w:left w:val="nil"/>
              <w:bottom w:val="nil"/>
              <w:right w:val="nil"/>
            </w:tcBorders>
            <w:shd w:val="clear" w:color="auto" w:fill="auto"/>
            <w:noWrap/>
            <w:vAlign w:val="bottom"/>
            <w:hideMark/>
          </w:tcPr>
          <w:p w14:paraId="3C58CF2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w:t>
            </w:r>
          </w:p>
        </w:tc>
        <w:tc>
          <w:tcPr>
            <w:tcW w:w="1556" w:type="dxa"/>
            <w:tcBorders>
              <w:top w:val="nil"/>
              <w:left w:val="nil"/>
              <w:bottom w:val="nil"/>
              <w:right w:val="nil"/>
            </w:tcBorders>
            <w:shd w:val="clear" w:color="auto" w:fill="auto"/>
            <w:noWrap/>
            <w:vAlign w:val="bottom"/>
            <w:hideMark/>
          </w:tcPr>
          <w:p w14:paraId="36105F8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r>
      <w:tr w:rsidR="00E67B44" w:rsidRPr="006A5317" w14:paraId="6906FDD7"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369620A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 Amaro (1892)</w:t>
            </w:r>
          </w:p>
        </w:tc>
        <w:tc>
          <w:tcPr>
            <w:tcW w:w="1130" w:type="dxa"/>
            <w:tcBorders>
              <w:top w:val="nil"/>
              <w:left w:val="nil"/>
              <w:bottom w:val="nil"/>
              <w:right w:val="nil"/>
            </w:tcBorders>
            <w:shd w:val="clear" w:color="auto" w:fill="auto"/>
            <w:noWrap/>
            <w:vAlign w:val="bottom"/>
            <w:hideMark/>
          </w:tcPr>
          <w:p w14:paraId="3870802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4EF193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w:t>
            </w:r>
          </w:p>
        </w:tc>
        <w:tc>
          <w:tcPr>
            <w:tcW w:w="1020" w:type="dxa"/>
            <w:tcBorders>
              <w:top w:val="nil"/>
              <w:left w:val="nil"/>
              <w:bottom w:val="nil"/>
              <w:right w:val="nil"/>
            </w:tcBorders>
            <w:shd w:val="clear" w:color="auto" w:fill="auto"/>
            <w:noWrap/>
            <w:vAlign w:val="bottom"/>
            <w:hideMark/>
          </w:tcPr>
          <w:p w14:paraId="24B9BF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200.000</w:t>
            </w:r>
          </w:p>
        </w:tc>
        <w:tc>
          <w:tcPr>
            <w:tcW w:w="1556" w:type="dxa"/>
            <w:tcBorders>
              <w:top w:val="nil"/>
              <w:left w:val="nil"/>
              <w:bottom w:val="nil"/>
              <w:right w:val="nil"/>
            </w:tcBorders>
            <w:shd w:val="clear" w:color="auto" w:fill="auto"/>
            <w:noWrap/>
            <w:vAlign w:val="bottom"/>
            <w:hideMark/>
          </w:tcPr>
          <w:p w14:paraId="050341F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700.000</w:t>
            </w:r>
          </w:p>
        </w:tc>
      </w:tr>
      <w:tr w:rsidR="00E67B44" w:rsidRPr="006A5317" w14:paraId="0CE8AF1E"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4C45222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Cia. Mecânica Importadora (1890)</w:t>
            </w:r>
          </w:p>
        </w:tc>
        <w:tc>
          <w:tcPr>
            <w:tcW w:w="1130" w:type="dxa"/>
            <w:tcBorders>
              <w:top w:val="nil"/>
              <w:left w:val="nil"/>
              <w:bottom w:val="nil"/>
              <w:right w:val="nil"/>
            </w:tcBorders>
            <w:shd w:val="clear" w:color="auto" w:fill="auto"/>
            <w:noWrap/>
            <w:vAlign w:val="bottom"/>
            <w:hideMark/>
          </w:tcPr>
          <w:p w14:paraId="133B43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3AA93B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353</w:t>
            </w:r>
          </w:p>
        </w:tc>
        <w:tc>
          <w:tcPr>
            <w:tcW w:w="1020" w:type="dxa"/>
            <w:tcBorders>
              <w:top w:val="nil"/>
              <w:left w:val="nil"/>
              <w:bottom w:val="nil"/>
              <w:right w:val="nil"/>
            </w:tcBorders>
            <w:shd w:val="clear" w:color="auto" w:fill="auto"/>
            <w:noWrap/>
            <w:vAlign w:val="bottom"/>
            <w:hideMark/>
          </w:tcPr>
          <w:p w14:paraId="21F10C6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5.000.000</w:t>
            </w:r>
          </w:p>
        </w:tc>
        <w:tc>
          <w:tcPr>
            <w:tcW w:w="1556" w:type="dxa"/>
            <w:tcBorders>
              <w:top w:val="nil"/>
              <w:left w:val="nil"/>
              <w:bottom w:val="nil"/>
              <w:right w:val="nil"/>
            </w:tcBorders>
            <w:shd w:val="clear" w:color="auto" w:fill="auto"/>
            <w:noWrap/>
            <w:vAlign w:val="bottom"/>
            <w:hideMark/>
          </w:tcPr>
          <w:p w14:paraId="37748A4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303.000</w:t>
            </w:r>
          </w:p>
        </w:tc>
      </w:tr>
      <w:tr w:rsidR="00E67B44" w:rsidRPr="006A5317" w14:paraId="51DF82EA"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5592BAA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Rizkallah Jorge</w:t>
            </w:r>
          </w:p>
        </w:tc>
        <w:tc>
          <w:tcPr>
            <w:tcW w:w="1130" w:type="dxa"/>
            <w:tcBorders>
              <w:top w:val="nil"/>
              <w:left w:val="nil"/>
              <w:bottom w:val="nil"/>
              <w:right w:val="nil"/>
            </w:tcBorders>
            <w:shd w:val="clear" w:color="auto" w:fill="auto"/>
            <w:noWrap/>
            <w:vAlign w:val="bottom"/>
            <w:hideMark/>
          </w:tcPr>
          <w:p w14:paraId="790FB80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B143EE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45</w:t>
            </w:r>
          </w:p>
        </w:tc>
        <w:tc>
          <w:tcPr>
            <w:tcW w:w="1020" w:type="dxa"/>
            <w:tcBorders>
              <w:top w:val="nil"/>
              <w:left w:val="nil"/>
              <w:bottom w:val="nil"/>
              <w:right w:val="nil"/>
            </w:tcBorders>
            <w:shd w:val="clear" w:color="auto" w:fill="auto"/>
            <w:noWrap/>
            <w:vAlign w:val="bottom"/>
            <w:hideMark/>
          </w:tcPr>
          <w:p w14:paraId="02BD49A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80.000</w:t>
            </w:r>
          </w:p>
        </w:tc>
        <w:tc>
          <w:tcPr>
            <w:tcW w:w="1556" w:type="dxa"/>
            <w:tcBorders>
              <w:top w:val="nil"/>
              <w:left w:val="nil"/>
              <w:bottom w:val="nil"/>
              <w:right w:val="nil"/>
            </w:tcBorders>
            <w:shd w:val="clear" w:color="auto" w:fill="auto"/>
            <w:noWrap/>
            <w:vAlign w:val="bottom"/>
            <w:hideMark/>
          </w:tcPr>
          <w:p w14:paraId="32BE842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75.000</w:t>
            </w:r>
          </w:p>
        </w:tc>
      </w:tr>
      <w:tr w:rsidR="00E67B44" w:rsidRPr="006A5317" w14:paraId="016902A8"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6AE19D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val="en-US" w:eastAsia="pt-BR"/>
              </w:rPr>
              <w:t>Herman Stoltz &amp; C.</w:t>
            </w:r>
          </w:p>
        </w:tc>
        <w:tc>
          <w:tcPr>
            <w:tcW w:w="1130" w:type="dxa"/>
            <w:tcBorders>
              <w:top w:val="nil"/>
              <w:left w:val="nil"/>
              <w:bottom w:val="nil"/>
              <w:right w:val="nil"/>
            </w:tcBorders>
            <w:shd w:val="clear" w:color="auto" w:fill="auto"/>
            <w:noWrap/>
            <w:vAlign w:val="bottom"/>
            <w:hideMark/>
          </w:tcPr>
          <w:p w14:paraId="6021DD8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0E3BE25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51</w:t>
            </w:r>
          </w:p>
        </w:tc>
        <w:tc>
          <w:tcPr>
            <w:tcW w:w="1020" w:type="dxa"/>
            <w:tcBorders>
              <w:top w:val="nil"/>
              <w:left w:val="nil"/>
              <w:bottom w:val="nil"/>
              <w:right w:val="nil"/>
            </w:tcBorders>
            <w:shd w:val="clear" w:color="auto" w:fill="auto"/>
            <w:noWrap/>
            <w:vAlign w:val="bottom"/>
            <w:hideMark/>
          </w:tcPr>
          <w:p w14:paraId="2A666E0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1556" w:type="dxa"/>
            <w:tcBorders>
              <w:top w:val="nil"/>
              <w:left w:val="nil"/>
              <w:bottom w:val="nil"/>
              <w:right w:val="nil"/>
            </w:tcBorders>
            <w:shd w:val="clear" w:color="auto" w:fill="auto"/>
            <w:noWrap/>
            <w:vAlign w:val="bottom"/>
            <w:hideMark/>
          </w:tcPr>
          <w:p w14:paraId="3698079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r>
      <w:tr w:rsidR="00E67B44" w:rsidRPr="006A5317" w14:paraId="45DB2241"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34979AB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Aliberti &amp; C.</w:t>
            </w:r>
          </w:p>
        </w:tc>
        <w:tc>
          <w:tcPr>
            <w:tcW w:w="1130" w:type="dxa"/>
            <w:tcBorders>
              <w:top w:val="nil"/>
              <w:left w:val="nil"/>
              <w:bottom w:val="nil"/>
              <w:right w:val="nil"/>
            </w:tcBorders>
            <w:shd w:val="clear" w:color="auto" w:fill="auto"/>
            <w:noWrap/>
            <w:vAlign w:val="bottom"/>
            <w:hideMark/>
          </w:tcPr>
          <w:p w14:paraId="3717DE8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29C0201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w:t>
            </w:r>
          </w:p>
        </w:tc>
        <w:tc>
          <w:tcPr>
            <w:tcW w:w="1020" w:type="dxa"/>
            <w:tcBorders>
              <w:top w:val="nil"/>
              <w:left w:val="nil"/>
              <w:bottom w:val="nil"/>
              <w:right w:val="nil"/>
            </w:tcBorders>
            <w:shd w:val="clear" w:color="auto" w:fill="auto"/>
            <w:noWrap/>
            <w:vAlign w:val="bottom"/>
            <w:hideMark/>
          </w:tcPr>
          <w:p w14:paraId="4A9CFCD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60.000</w:t>
            </w:r>
          </w:p>
        </w:tc>
        <w:tc>
          <w:tcPr>
            <w:tcW w:w="1556" w:type="dxa"/>
            <w:tcBorders>
              <w:top w:val="nil"/>
              <w:left w:val="nil"/>
              <w:bottom w:val="nil"/>
              <w:right w:val="nil"/>
            </w:tcBorders>
            <w:shd w:val="clear" w:color="auto" w:fill="auto"/>
            <w:noWrap/>
            <w:vAlign w:val="bottom"/>
            <w:hideMark/>
          </w:tcPr>
          <w:p w14:paraId="039D553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12.000</w:t>
            </w:r>
          </w:p>
        </w:tc>
      </w:tr>
      <w:tr w:rsidR="00E67B44" w:rsidRPr="006A5317" w14:paraId="23BE069B"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2BDFA7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 Rangel &amp; C.</w:t>
            </w:r>
          </w:p>
        </w:tc>
        <w:tc>
          <w:tcPr>
            <w:tcW w:w="1130" w:type="dxa"/>
            <w:tcBorders>
              <w:top w:val="nil"/>
              <w:left w:val="nil"/>
              <w:bottom w:val="nil"/>
              <w:right w:val="nil"/>
            </w:tcBorders>
            <w:shd w:val="clear" w:color="auto" w:fill="auto"/>
            <w:noWrap/>
            <w:vAlign w:val="bottom"/>
            <w:hideMark/>
          </w:tcPr>
          <w:p w14:paraId="4D3DB14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52C767D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22</w:t>
            </w:r>
          </w:p>
        </w:tc>
        <w:tc>
          <w:tcPr>
            <w:tcW w:w="1020" w:type="dxa"/>
            <w:tcBorders>
              <w:top w:val="nil"/>
              <w:left w:val="nil"/>
              <w:bottom w:val="nil"/>
              <w:right w:val="nil"/>
            </w:tcBorders>
            <w:shd w:val="clear" w:color="auto" w:fill="auto"/>
            <w:noWrap/>
            <w:vAlign w:val="bottom"/>
            <w:hideMark/>
          </w:tcPr>
          <w:p w14:paraId="46E7423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w:t>
            </w:r>
          </w:p>
        </w:tc>
        <w:tc>
          <w:tcPr>
            <w:tcW w:w="1556" w:type="dxa"/>
            <w:tcBorders>
              <w:top w:val="nil"/>
              <w:left w:val="nil"/>
              <w:bottom w:val="nil"/>
              <w:right w:val="nil"/>
            </w:tcBorders>
            <w:shd w:val="clear" w:color="auto" w:fill="auto"/>
            <w:noWrap/>
            <w:vAlign w:val="bottom"/>
            <w:hideMark/>
          </w:tcPr>
          <w:p w14:paraId="30E386F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144.000</w:t>
            </w:r>
          </w:p>
        </w:tc>
      </w:tr>
      <w:tr w:rsidR="00E67B44" w:rsidRPr="006A5317" w14:paraId="78AEC71F"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4C101D5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Philadelpho Castro</w:t>
            </w:r>
          </w:p>
        </w:tc>
        <w:tc>
          <w:tcPr>
            <w:tcW w:w="1130" w:type="dxa"/>
            <w:tcBorders>
              <w:top w:val="nil"/>
              <w:left w:val="nil"/>
              <w:bottom w:val="nil"/>
              <w:right w:val="nil"/>
            </w:tcBorders>
            <w:shd w:val="clear" w:color="auto" w:fill="auto"/>
            <w:noWrap/>
            <w:vAlign w:val="bottom"/>
            <w:hideMark/>
          </w:tcPr>
          <w:p w14:paraId="21431CF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26BB72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w:t>
            </w:r>
          </w:p>
        </w:tc>
        <w:tc>
          <w:tcPr>
            <w:tcW w:w="1020" w:type="dxa"/>
            <w:tcBorders>
              <w:top w:val="nil"/>
              <w:left w:val="nil"/>
              <w:bottom w:val="nil"/>
              <w:right w:val="nil"/>
            </w:tcBorders>
            <w:shd w:val="clear" w:color="auto" w:fill="auto"/>
            <w:noWrap/>
            <w:vAlign w:val="bottom"/>
            <w:hideMark/>
          </w:tcPr>
          <w:p w14:paraId="002062C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25.000</w:t>
            </w:r>
          </w:p>
        </w:tc>
        <w:tc>
          <w:tcPr>
            <w:tcW w:w="1556" w:type="dxa"/>
            <w:tcBorders>
              <w:top w:val="nil"/>
              <w:left w:val="nil"/>
              <w:bottom w:val="nil"/>
              <w:right w:val="nil"/>
            </w:tcBorders>
            <w:shd w:val="clear" w:color="auto" w:fill="auto"/>
            <w:noWrap/>
            <w:vAlign w:val="bottom"/>
            <w:hideMark/>
          </w:tcPr>
          <w:p w14:paraId="757A878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60.000</w:t>
            </w:r>
          </w:p>
        </w:tc>
      </w:tr>
      <w:tr w:rsidR="00E67B44" w:rsidRPr="006A5317" w14:paraId="4FCD463F"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419E09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lastRenderedPageBreak/>
              <w:t>Affonso Mariano</w:t>
            </w:r>
          </w:p>
        </w:tc>
        <w:tc>
          <w:tcPr>
            <w:tcW w:w="1130" w:type="dxa"/>
            <w:tcBorders>
              <w:top w:val="nil"/>
              <w:left w:val="nil"/>
              <w:bottom w:val="nil"/>
              <w:right w:val="nil"/>
            </w:tcBorders>
            <w:shd w:val="clear" w:color="auto" w:fill="auto"/>
            <w:noWrap/>
            <w:vAlign w:val="bottom"/>
            <w:hideMark/>
          </w:tcPr>
          <w:p w14:paraId="4FC972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7E36645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95</w:t>
            </w:r>
          </w:p>
        </w:tc>
        <w:tc>
          <w:tcPr>
            <w:tcW w:w="1020" w:type="dxa"/>
            <w:tcBorders>
              <w:top w:val="nil"/>
              <w:left w:val="nil"/>
              <w:bottom w:val="nil"/>
              <w:right w:val="nil"/>
            </w:tcBorders>
            <w:shd w:val="clear" w:color="auto" w:fill="auto"/>
            <w:noWrap/>
            <w:vAlign w:val="bottom"/>
            <w:hideMark/>
          </w:tcPr>
          <w:p w14:paraId="07B4E4D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w:t>
            </w:r>
          </w:p>
        </w:tc>
        <w:tc>
          <w:tcPr>
            <w:tcW w:w="1556" w:type="dxa"/>
            <w:tcBorders>
              <w:top w:val="nil"/>
              <w:left w:val="nil"/>
              <w:bottom w:val="nil"/>
              <w:right w:val="nil"/>
            </w:tcBorders>
            <w:shd w:val="clear" w:color="auto" w:fill="auto"/>
            <w:noWrap/>
            <w:vAlign w:val="bottom"/>
            <w:hideMark/>
          </w:tcPr>
          <w:p w14:paraId="41BB76E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480.000</w:t>
            </w:r>
          </w:p>
        </w:tc>
      </w:tr>
      <w:tr w:rsidR="00E67B44" w:rsidRPr="006A5317" w14:paraId="6C90A837"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110CBFE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Antonio Marmano</w:t>
            </w:r>
          </w:p>
        </w:tc>
        <w:tc>
          <w:tcPr>
            <w:tcW w:w="1130" w:type="dxa"/>
            <w:tcBorders>
              <w:top w:val="nil"/>
              <w:left w:val="nil"/>
              <w:bottom w:val="nil"/>
              <w:right w:val="nil"/>
            </w:tcBorders>
            <w:shd w:val="clear" w:color="auto" w:fill="auto"/>
            <w:noWrap/>
            <w:vAlign w:val="bottom"/>
            <w:hideMark/>
          </w:tcPr>
          <w:p w14:paraId="312B7CD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C609E6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65</w:t>
            </w:r>
          </w:p>
        </w:tc>
        <w:tc>
          <w:tcPr>
            <w:tcW w:w="1020" w:type="dxa"/>
            <w:tcBorders>
              <w:top w:val="nil"/>
              <w:left w:val="nil"/>
              <w:bottom w:val="nil"/>
              <w:right w:val="nil"/>
            </w:tcBorders>
            <w:shd w:val="clear" w:color="auto" w:fill="auto"/>
            <w:noWrap/>
            <w:vAlign w:val="bottom"/>
            <w:hideMark/>
          </w:tcPr>
          <w:p w14:paraId="51AA3AB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50.000</w:t>
            </w:r>
          </w:p>
        </w:tc>
        <w:tc>
          <w:tcPr>
            <w:tcW w:w="1556" w:type="dxa"/>
            <w:tcBorders>
              <w:top w:val="nil"/>
              <w:left w:val="nil"/>
              <w:bottom w:val="nil"/>
              <w:right w:val="nil"/>
            </w:tcBorders>
            <w:shd w:val="clear" w:color="auto" w:fill="auto"/>
            <w:noWrap/>
            <w:vAlign w:val="bottom"/>
            <w:hideMark/>
          </w:tcPr>
          <w:p w14:paraId="0A9AB7F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360.000</w:t>
            </w:r>
          </w:p>
        </w:tc>
      </w:tr>
      <w:tr w:rsidR="00E67B44" w:rsidRPr="006A5317" w14:paraId="03870A10"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492413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val="en-US" w:eastAsia="pt-BR"/>
              </w:rPr>
              <w:t>Huntgen &amp; C.</w:t>
            </w:r>
          </w:p>
        </w:tc>
        <w:tc>
          <w:tcPr>
            <w:tcW w:w="1130" w:type="dxa"/>
            <w:tcBorders>
              <w:top w:val="nil"/>
              <w:left w:val="nil"/>
              <w:bottom w:val="nil"/>
              <w:right w:val="nil"/>
            </w:tcBorders>
            <w:shd w:val="clear" w:color="auto" w:fill="auto"/>
            <w:noWrap/>
            <w:vAlign w:val="bottom"/>
            <w:hideMark/>
          </w:tcPr>
          <w:p w14:paraId="79DD935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446AEDD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74</w:t>
            </w:r>
          </w:p>
        </w:tc>
        <w:tc>
          <w:tcPr>
            <w:tcW w:w="1020" w:type="dxa"/>
            <w:tcBorders>
              <w:top w:val="nil"/>
              <w:left w:val="nil"/>
              <w:bottom w:val="nil"/>
              <w:right w:val="nil"/>
            </w:tcBorders>
            <w:shd w:val="clear" w:color="auto" w:fill="auto"/>
            <w:noWrap/>
            <w:vAlign w:val="bottom"/>
            <w:hideMark/>
          </w:tcPr>
          <w:p w14:paraId="55340F0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350.000</w:t>
            </w:r>
          </w:p>
        </w:tc>
        <w:tc>
          <w:tcPr>
            <w:tcW w:w="1556" w:type="dxa"/>
            <w:tcBorders>
              <w:top w:val="nil"/>
              <w:left w:val="nil"/>
              <w:bottom w:val="nil"/>
              <w:right w:val="nil"/>
            </w:tcBorders>
            <w:shd w:val="clear" w:color="auto" w:fill="auto"/>
            <w:noWrap/>
            <w:vAlign w:val="bottom"/>
            <w:hideMark/>
          </w:tcPr>
          <w:p w14:paraId="49314DE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380.000</w:t>
            </w:r>
          </w:p>
        </w:tc>
      </w:tr>
      <w:tr w:rsidR="00E67B44" w:rsidRPr="006A5317" w14:paraId="1F7FB76A"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E99CB8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val="en-US" w:eastAsia="pt-BR"/>
              </w:rPr>
              <w:t>Lidgerwood Company Limited (1860)</w:t>
            </w:r>
          </w:p>
        </w:tc>
        <w:tc>
          <w:tcPr>
            <w:tcW w:w="1130" w:type="dxa"/>
            <w:tcBorders>
              <w:top w:val="nil"/>
              <w:left w:val="nil"/>
              <w:bottom w:val="nil"/>
              <w:right w:val="nil"/>
            </w:tcBorders>
            <w:shd w:val="clear" w:color="auto" w:fill="auto"/>
            <w:noWrap/>
            <w:vAlign w:val="bottom"/>
            <w:hideMark/>
          </w:tcPr>
          <w:p w14:paraId="1D229B7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53B3FE5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206</w:t>
            </w:r>
          </w:p>
        </w:tc>
        <w:tc>
          <w:tcPr>
            <w:tcW w:w="1020" w:type="dxa"/>
            <w:tcBorders>
              <w:top w:val="nil"/>
              <w:left w:val="nil"/>
              <w:bottom w:val="nil"/>
              <w:right w:val="nil"/>
            </w:tcBorders>
            <w:shd w:val="clear" w:color="auto" w:fill="auto"/>
            <w:noWrap/>
            <w:vAlign w:val="bottom"/>
            <w:hideMark/>
          </w:tcPr>
          <w:p w14:paraId="3B308FE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400.000</w:t>
            </w:r>
          </w:p>
        </w:tc>
        <w:tc>
          <w:tcPr>
            <w:tcW w:w="1556" w:type="dxa"/>
            <w:tcBorders>
              <w:top w:val="nil"/>
              <w:left w:val="nil"/>
              <w:bottom w:val="nil"/>
              <w:right w:val="nil"/>
            </w:tcBorders>
            <w:shd w:val="clear" w:color="auto" w:fill="auto"/>
            <w:noWrap/>
            <w:vAlign w:val="bottom"/>
            <w:hideMark/>
          </w:tcPr>
          <w:p w14:paraId="510DF51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583.000</w:t>
            </w:r>
          </w:p>
        </w:tc>
      </w:tr>
      <w:tr w:rsidR="00E67B44" w:rsidRPr="006A5317" w14:paraId="1875B9CE"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1AC2B5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Bacheli &amp; Bulgarelli</w:t>
            </w:r>
          </w:p>
        </w:tc>
        <w:tc>
          <w:tcPr>
            <w:tcW w:w="1130" w:type="dxa"/>
            <w:tcBorders>
              <w:top w:val="nil"/>
              <w:left w:val="nil"/>
              <w:bottom w:val="nil"/>
              <w:right w:val="nil"/>
            </w:tcBorders>
            <w:shd w:val="clear" w:color="auto" w:fill="auto"/>
            <w:noWrap/>
            <w:vAlign w:val="bottom"/>
            <w:hideMark/>
          </w:tcPr>
          <w:p w14:paraId="450837B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74D883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w:t>
            </w:r>
          </w:p>
        </w:tc>
        <w:tc>
          <w:tcPr>
            <w:tcW w:w="1020" w:type="dxa"/>
            <w:tcBorders>
              <w:top w:val="nil"/>
              <w:left w:val="nil"/>
              <w:bottom w:val="nil"/>
              <w:right w:val="nil"/>
            </w:tcBorders>
            <w:shd w:val="clear" w:color="auto" w:fill="auto"/>
            <w:noWrap/>
            <w:vAlign w:val="bottom"/>
            <w:hideMark/>
          </w:tcPr>
          <w:p w14:paraId="2470CEE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w:t>
            </w:r>
          </w:p>
        </w:tc>
        <w:tc>
          <w:tcPr>
            <w:tcW w:w="1556" w:type="dxa"/>
            <w:tcBorders>
              <w:top w:val="nil"/>
              <w:left w:val="nil"/>
              <w:bottom w:val="nil"/>
              <w:right w:val="nil"/>
            </w:tcBorders>
            <w:shd w:val="clear" w:color="auto" w:fill="auto"/>
            <w:noWrap/>
            <w:vAlign w:val="bottom"/>
            <w:hideMark/>
          </w:tcPr>
          <w:p w14:paraId="16BE2A9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36.000</w:t>
            </w:r>
          </w:p>
        </w:tc>
      </w:tr>
      <w:tr w:rsidR="00E67B44" w:rsidRPr="006A5317" w14:paraId="641FEF96"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7765D57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Cardinali &amp; Matarazzo</w:t>
            </w:r>
          </w:p>
        </w:tc>
        <w:tc>
          <w:tcPr>
            <w:tcW w:w="1130" w:type="dxa"/>
            <w:tcBorders>
              <w:top w:val="nil"/>
              <w:left w:val="nil"/>
              <w:bottom w:val="nil"/>
              <w:right w:val="nil"/>
            </w:tcBorders>
            <w:shd w:val="clear" w:color="auto" w:fill="auto"/>
            <w:noWrap/>
            <w:vAlign w:val="bottom"/>
            <w:hideMark/>
          </w:tcPr>
          <w:p w14:paraId="18BB614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790481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53</w:t>
            </w:r>
          </w:p>
        </w:tc>
        <w:tc>
          <w:tcPr>
            <w:tcW w:w="1020" w:type="dxa"/>
            <w:tcBorders>
              <w:top w:val="nil"/>
              <w:left w:val="nil"/>
              <w:bottom w:val="nil"/>
              <w:right w:val="nil"/>
            </w:tcBorders>
            <w:shd w:val="clear" w:color="auto" w:fill="auto"/>
            <w:noWrap/>
            <w:vAlign w:val="bottom"/>
            <w:hideMark/>
          </w:tcPr>
          <w:p w14:paraId="252AB65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50.000</w:t>
            </w:r>
          </w:p>
        </w:tc>
        <w:tc>
          <w:tcPr>
            <w:tcW w:w="1556" w:type="dxa"/>
            <w:tcBorders>
              <w:top w:val="nil"/>
              <w:left w:val="nil"/>
              <w:bottom w:val="nil"/>
              <w:right w:val="nil"/>
            </w:tcBorders>
            <w:shd w:val="clear" w:color="auto" w:fill="auto"/>
            <w:noWrap/>
            <w:vAlign w:val="bottom"/>
            <w:hideMark/>
          </w:tcPr>
          <w:p w14:paraId="72A2A1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160.000</w:t>
            </w:r>
          </w:p>
        </w:tc>
      </w:tr>
      <w:tr w:rsidR="00E67B44" w:rsidRPr="006A5317" w14:paraId="1B96A75B"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3837339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Craig &amp; Martins (1895)</w:t>
            </w:r>
          </w:p>
        </w:tc>
        <w:tc>
          <w:tcPr>
            <w:tcW w:w="1130" w:type="dxa"/>
            <w:tcBorders>
              <w:top w:val="nil"/>
              <w:left w:val="nil"/>
              <w:bottom w:val="nil"/>
              <w:right w:val="nil"/>
            </w:tcBorders>
            <w:shd w:val="clear" w:color="auto" w:fill="auto"/>
            <w:noWrap/>
            <w:vAlign w:val="bottom"/>
            <w:hideMark/>
          </w:tcPr>
          <w:p w14:paraId="38C4245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57B305A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105</w:t>
            </w:r>
          </w:p>
        </w:tc>
        <w:tc>
          <w:tcPr>
            <w:tcW w:w="1020" w:type="dxa"/>
            <w:tcBorders>
              <w:top w:val="nil"/>
              <w:left w:val="nil"/>
              <w:bottom w:val="nil"/>
              <w:right w:val="nil"/>
            </w:tcBorders>
            <w:shd w:val="clear" w:color="auto" w:fill="auto"/>
            <w:noWrap/>
            <w:vAlign w:val="bottom"/>
            <w:hideMark/>
          </w:tcPr>
          <w:p w14:paraId="09EDC98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1556" w:type="dxa"/>
            <w:tcBorders>
              <w:top w:val="nil"/>
              <w:left w:val="nil"/>
              <w:bottom w:val="nil"/>
              <w:right w:val="nil"/>
            </w:tcBorders>
            <w:shd w:val="clear" w:color="auto" w:fill="auto"/>
            <w:noWrap/>
            <w:vAlign w:val="bottom"/>
            <w:hideMark/>
          </w:tcPr>
          <w:p w14:paraId="0258969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400.000</w:t>
            </w:r>
          </w:p>
        </w:tc>
      </w:tr>
      <w:tr w:rsidR="00E67B44" w:rsidRPr="006A5317" w14:paraId="70233026"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7D9F08E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 xml:space="preserve">Craig &amp; Martins </w:t>
            </w:r>
          </w:p>
        </w:tc>
        <w:tc>
          <w:tcPr>
            <w:tcW w:w="1130" w:type="dxa"/>
            <w:tcBorders>
              <w:top w:val="nil"/>
              <w:left w:val="nil"/>
              <w:bottom w:val="nil"/>
              <w:right w:val="nil"/>
            </w:tcBorders>
            <w:shd w:val="clear" w:color="auto" w:fill="auto"/>
            <w:noWrap/>
            <w:vAlign w:val="bottom"/>
            <w:hideMark/>
          </w:tcPr>
          <w:p w14:paraId="592480C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86CE81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76</w:t>
            </w:r>
          </w:p>
        </w:tc>
        <w:tc>
          <w:tcPr>
            <w:tcW w:w="1020" w:type="dxa"/>
            <w:tcBorders>
              <w:top w:val="nil"/>
              <w:left w:val="nil"/>
              <w:bottom w:val="nil"/>
              <w:right w:val="nil"/>
            </w:tcBorders>
            <w:shd w:val="clear" w:color="auto" w:fill="auto"/>
            <w:noWrap/>
            <w:vAlign w:val="bottom"/>
            <w:hideMark/>
          </w:tcPr>
          <w:p w14:paraId="3510DB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1556" w:type="dxa"/>
            <w:tcBorders>
              <w:top w:val="nil"/>
              <w:left w:val="nil"/>
              <w:bottom w:val="nil"/>
              <w:right w:val="nil"/>
            </w:tcBorders>
            <w:shd w:val="clear" w:color="auto" w:fill="auto"/>
            <w:noWrap/>
            <w:vAlign w:val="bottom"/>
            <w:hideMark/>
          </w:tcPr>
          <w:p w14:paraId="62BFB8D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200.000</w:t>
            </w:r>
          </w:p>
        </w:tc>
      </w:tr>
      <w:tr w:rsidR="00E67B44" w:rsidRPr="006A5317" w14:paraId="659EA8F9"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10FB216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Bernardo Kuntgen</w:t>
            </w:r>
          </w:p>
        </w:tc>
        <w:tc>
          <w:tcPr>
            <w:tcW w:w="1130" w:type="dxa"/>
            <w:tcBorders>
              <w:top w:val="nil"/>
              <w:left w:val="nil"/>
              <w:bottom w:val="nil"/>
              <w:right w:val="nil"/>
            </w:tcBorders>
            <w:shd w:val="clear" w:color="auto" w:fill="auto"/>
            <w:noWrap/>
            <w:vAlign w:val="bottom"/>
            <w:hideMark/>
          </w:tcPr>
          <w:p w14:paraId="0D3D798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0A6B4B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136</w:t>
            </w:r>
          </w:p>
        </w:tc>
        <w:tc>
          <w:tcPr>
            <w:tcW w:w="1020" w:type="dxa"/>
            <w:tcBorders>
              <w:top w:val="nil"/>
              <w:left w:val="nil"/>
              <w:bottom w:val="nil"/>
              <w:right w:val="nil"/>
            </w:tcBorders>
            <w:shd w:val="clear" w:color="auto" w:fill="auto"/>
            <w:noWrap/>
            <w:vAlign w:val="bottom"/>
            <w:hideMark/>
          </w:tcPr>
          <w:p w14:paraId="51305DE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700.000</w:t>
            </w:r>
          </w:p>
        </w:tc>
        <w:tc>
          <w:tcPr>
            <w:tcW w:w="1556" w:type="dxa"/>
            <w:tcBorders>
              <w:top w:val="nil"/>
              <w:left w:val="nil"/>
              <w:bottom w:val="nil"/>
              <w:right w:val="nil"/>
            </w:tcBorders>
            <w:shd w:val="clear" w:color="auto" w:fill="auto"/>
            <w:noWrap/>
            <w:vAlign w:val="bottom"/>
            <w:hideMark/>
          </w:tcPr>
          <w:p w14:paraId="478F75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550.000</w:t>
            </w:r>
          </w:p>
        </w:tc>
      </w:tr>
      <w:tr w:rsidR="00E67B44" w:rsidRPr="006A5317" w14:paraId="16D79243"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12C53C1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Caldas &amp; C.</w:t>
            </w:r>
          </w:p>
        </w:tc>
        <w:tc>
          <w:tcPr>
            <w:tcW w:w="1130" w:type="dxa"/>
            <w:tcBorders>
              <w:top w:val="nil"/>
              <w:left w:val="nil"/>
              <w:bottom w:val="nil"/>
              <w:right w:val="nil"/>
            </w:tcBorders>
            <w:shd w:val="clear" w:color="auto" w:fill="auto"/>
            <w:noWrap/>
            <w:vAlign w:val="bottom"/>
            <w:hideMark/>
          </w:tcPr>
          <w:p w14:paraId="339FEE5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Piracicaba</w:t>
            </w:r>
          </w:p>
        </w:tc>
        <w:tc>
          <w:tcPr>
            <w:tcW w:w="1008" w:type="dxa"/>
            <w:tcBorders>
              <w:top w:val="nil"/>
              <w:left w:val="nil"/>
              <w:bottom w:val="nil"/>
              <w:right w:val="nil"/>
            </w:tcBorders>
            <w:shd w:val="clear" w:color="auto" w:fill="auto"/>
            <w:noWrap/>
            <w:vAlign w:val="bottom"/>
            <w:hideMark/>
          </w:tcPr>
          <w:p w14:paraId="1987563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1020" w:type="dxa"/>
            <w:tcBorders>
              <w:top w:val="nil"/>
              <w:left w:val="nil"/>
              <w:bottom w:val="nil"/>
              <w:right w:val="nil"/>
            </w:tcBorders>
            <w:shd w:val="clear" w:color="auto" w:fill="auto"/>
            <w:noWrap/>
            <w:vAlign w:val="bottom"/>
            <w:hideMark/>
          </w:tcPr>
          <w:p w14:paraId="7803A1A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50.000</w:t>
            </w:r>
          </w:p>
        </w:tc>
        <w:tc>
          <w:tcPr>
            <w:tcW w:w="1556" w:type="dxa"/>
            <w:tcBorders>
              <w:top w:val="nil"/>
              <w:left w:val="nil"/>
              <w:bottom w:val="nil"/>
              <w:right w:val="nil"/>
            </w:tcBorders>
            <w:shd w:val="clear" w:color="auto" w:fill="auto"/>
            <w:noWrap/>
            <w:vAlign w:val="bottom"/>
            <w:hideMark/>
          </w:tcPr>
          <w:p w14:paraId="3E5D281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96.000</w:t>
            </w:r>
          </w:p>
        </w:tc>
      </w:tr>
      <w:tr w:rsidR="00E67B44" w:rsidRPr="006A5317" w14:paraId="41F4D935"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712C5A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Companhia Mac Hardy (1875)</w:t>
            </w:r>
          </w:p>
        </w:tc>
        <w:tc>
          <w:tcPr>
            <w:tcW w:w="1130" w:type="dxa"/>
            <w:tcBorders>
              <w:top w:val="nil"/>
              <w:left w:val="nil"/>
              <w:bottom w:val="nil"/>
              <w:right w:val="nil"/>
            </w:tcBorders>
            <w:shd w:val="clear" w:color="auto" w:fill="auto"/>
            <w:noWrap/>
            <w:vAlign w:val="bottom"/>
            <w:hideMark/>
          </w:tcPr>
          <w:p w14:paraId="5635125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008" w:type="dxa"/>
            <w:tcBorders>
              <w:top w:val="nil"/>
              <w:left w:val="nil"/>
              <w:bottom w:val="nil"/>
              <w:right w:val="nil"/>
            </w:tcBorders>
            <w:shd w:val="clear" w:color="auto" w:fill="auto"/>
            <w:noWrap/>
            <w:vAlign w:val="bottom"/>
            <w:hideMark/>
          </w:tcPr>
          <w:p w14:paraId="4D0DBE2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254</w:t>
            </w:r>
          </w:p>
        </w:tc>
        <w:tc>
          <w:tcPr>
            <w:tcW w:w="1020" w:type="dxa"/>
            <w:tcBorders>
              <w:top w:val="nil"/>
              <w:left w:val="nil"/>
              <w:bottom w:val="nil"/>
              <w:right w:val="nil"/>
            </w:tcBorders>
            <w:shd w:val="clear" w:color="auto" w:fill="auto"/>
            <w:noWrap/>
            <w:vAlign w:val="bottom"/>
            <w:hideMark/>
          </w:tcPr>
          <w:p w14:paraId="234454C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978.000</w:t>
            </w:r>
          </w:p>
        </w:tc>
        <w:tc>
          <w:tcPr>
            <w:tcW w:w="1556" w:type="dxa"/>
            <w:tcBorders>
              <w:top w:val="nil"/>
              <w:left w:val="nil"/>
              <w:bottom w:val="nil"/>
              <w:right w:val="nil"/>
            </w:tcBorders>
            <w:shd w:val="clear" w:color="auto" w:fill="auto"/>
            <w:noWrap/>
            <w:vAlign w:val="bottom"/>
            <w:hideMark/>
          </w:tcPr>
          <w:p w14:paraId="0F7621A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860.000</w:t>
            </w:r>
          </w:p>
        </w:tc>
      </w:tr>
      <w:tr w:rsidR="00E67B44" w:rsidRPr="006A5317" w14:paraId="2A4E8524"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93D972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Pedro Anderson &amp; C.</w:t>
            </w:r>
          </w:p>
        </w:tc>
        <w:tc>
          <w:tcPr>
            <w:tcW w:w="1130" w:type="dxa"/>
            <w:tcBorders>
              <w:top w:val="nil"/>
              <w:left w:val="nil"/>
              <w:bottom w:val="nil"/>
              <w:right w:val="nil"/>
            </w:tcBorders>
            <w:shd w:val="clear" w:color="auto" w:fill="auto"/>
            <w:noWrap/>
            <w:vAlign w:val="bottom"/>
            <w:hideMark/>
          </w:tcPr>
          <w:p w14:paraId="7ADD79C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008" w:type="dxa"/>
            <w:tcBorders>
              <w:top w:val="nil"/>
              <w:left w:val="nil"/>
              <w:bottom w:val="nil"/>
              <w:right w:val="nil"/>
            </w:tcBorders>
            <w:shd w:val="clear" w:color="auto" w:fill="auto"/>
            <w:noWrap/>
            <w:vAlign w:val="bottom"/>
            <w:hideMark/>
          </w:tcPr>
          <w:p w14:paraId="1D95BEB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49</w:t>
            </w:r>
          </w:p>
        </w:tc>
        <w:tc>
          <w:tcPr>
            <w:tcW w:w="1020" w:type="dxa"/>
            <w:tcBorders>
              <w:top w:val="nil"/>
              <w:left w:val="nil"/>
              <w:bottom w:val="nil"/>
              <w:right w:val="nil"/>
            </w:tcBorders>
            <w:shd w:val="clear" w:color="auto" w:fill="auto"/>
            <w:noWrap/>
            <w:vAlign w:val="bottom"/>
            <w:hideMark/>
          </w:tcPr>
          <w:p w14:paraId="14C2D41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98.000</w:t>
            </w:r>
          </w:p>
        </w:tc>
        <w:tc>
          <w:tcPr>
            <w:tcW w:w="1556" w:type="dxa"/>
            <w:tcBorders>
              <w:top w:val="nil"/>
              <w:left w:val="nil"/>
              <w:bottom w:val="nil"/>
              <w:right w:val="nil"/>
            </w:tcBorders>
            <w:shd w:val="clear" w:color="auto" w:fill="auto"/>
            <w:noWrap/>
            <w:vAlign w:val="bottom"/>
            <w:hideMark/>
          </w:tcPr>
          <w:p w14:paraId="114F4D2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600.000</w:t>
            </w:r>
          </w:p>
        </w:tc>
      </w:tr>
      <w:tr w:rsidR="00E67B44" w:rsidRPr="006A5317" w14:paraId="54B15D88"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2156789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Pedro Faber</w:t>
            </w:r>
          </w:p>
        </w:tc>
        <w:tc>
          <w:tcPr>
            <w:tcW w:w="1130" w:type="dxa"/>
            <w:tcBorders>
              <w:top w:val="nil"/>
              <w:left w:val="nil"/>
              <w:bottom w:val="nil"/>
              <w:right w:val="nil"/>
            </w:tcBorders>
            <w:shd w:val="clear" w:color="auto" w:fill="auto"/>
            <w:noWrap/>
            <w:vAlign w:val="bottom"/>
            <w:hideMark/>
          </w:tcPr>
          <w:p w14:paraId="0D5E044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008" w:type="dxa"/>
            <w:tcBorders>
              <w:top w:val="nil"/>
              <w:left w:val="nil"/>
              <w:bottom w:val="nil"/>
              <w:right w:val="nil"/>
            </w:tcBorders>
            <w:shd w:val="clear" w:color="auto" w:fill="auto"/>
            <w:noWrap/>
            <w:vAlign w:val="bottom"/>
            <w:hideMark/>
          </w:tcPr>
          <w:p w14:paraId="6AD6676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w:t>
            </w:r>
          </w:p>
        </w:tc>
        <w:tc>
          <w:tcPr>
            <w:tcW w:w="1020" w:type="dxa"/>
            <w:tcBorders>
              <w:top w:val="nil"/>
              <w:left w:val="nil"/>
              <w:bottom w:val="nil"/>
              <w:right w:val="nil"/>
            </w:tcBorders>
            <w:shd w:val="clear" w:color="auto" w:fill="auto"/>
            <w:noWrap/>
            <w:vAlign w:val="bottom"/>
            <w:hideMark/>
          </w:tcPr>
          <w:p w14:paraId="3E49342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w:t>
            </w:r>
          </w:p>
        </w:tc>
        <w:tc>
          <w:tcPr>
            <w:tcW w:w="1556" w:type="dxa"/>
            <w:tcBorders>
              <w:top w:val="nil"/>
              <w:left w:val="nil"/>
              <w:bottom w:val="nil"/>
              <w:right w:val="nil"/>
            </w:tcBorders>
            <w:shd w:val="clear" w:color="auto" w:fill="auto"/>
            <w:noWrap/>
            <w:vAlign w:val="bottom"/>
            <w:hideMark/>
          </w:tcPr>
          <w:p w14:paraId="1961B6E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r>
      <w:tr w:rsidR="00E67B44" w:rsidRPr="006A5317" w14:paraId="01F78493"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335E000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Lidgerwood Company Limited (1860)</w:t>
            </w:r>
          </w:p>
        </w:tc>
        <w:tc>
          <w:tcPr>
            <w:tcW w:w="1130" w:type="dxa"/>
            <w:tcBorders>
              <w:top w:val="nil"/>
              <w:left w:val="nil"/>
              <w:bottom w:val="nil"/>
              <w:right w:val="nil"/>
            </w:tcBorders>
            <w:shd w:val="clear" w:color="auto" w:fill="auto"/>
            <w:noWrap/>
            <w:vAlign w:val="bottom"/>
            <w:hideMark/>
          </w:tcPr>
          <w:p w14:paraId="3834BD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008" w:type="dxa"/>
            <w:tcBorders>
              <w:top w:val="nil"/>
              <w:left w:val="nil"/>
              <w:bottom w:val="nil"/>
              <w:right w:val="nil"/>
            </w:tcBorders>
            <w:shd w:val="clear" w:color="auto" w:fill="auto"/>
            <w:noWrap/>
            <w:vAlign w:val="bottom"/>
            <w:hideMark/>
          </w:tcPr>
          <w:p w14:paraId="5A623B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46</w:t>
            </w:r>
          </w:p>
        </w:tc>
        <w:tc>
          <w:tcPr>
            <w:tcW w:w="1020" w:type="dxa"/>
            <w:tcBorders>
              <w:top w:val="nil"/>
              <w:left w:val="nil"/>
              <w:bottom w:val="nil"/>
              <w:right w:val="nil"/>
            </w:tcBorders>
            <w:shd w:val="clear" w:color="auto" w:fill="auto"/>
            <w:noWrap/>
            <w:vAlign w:val="bottom"/>
            <w:hideMark/>
          </w:tcPr>
          <w:p w14:paraId="058FFD7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1556" w:type="dxa"/>
            <w:tcBorders>
              <w:top w:val="nil"/>
              <w:left w:val="nil"/>
              <w:bottom w:val="nil"/>
              <w:right w:val="nil"/>
            </w:tcBorders>
            <w:shd w:val="clear" w:color="auto" w:fill="auto"/>
            <w:noWrap/>
            <w:vAlign w:val="bottom"/>
            <w:hideMark/>
          </w:tcPr>
          <w:p w14:paraId="7FFC027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r>
      <w:tr w:rsidR="00E67B44" w:rsidRPr="006A5317" w14:paraId="48C517C0"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FA599E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Arens Irmãos (1876)</w:t>
            </w:r>
          </w:p>
        </w:tc>
        <w:tc>
          <w:tcPr>
            <w:tcW w:w="1130" w:type="dxa"/>
            <w:tcBorders>
              <w:top w:val="nil"/>
              <w:left w:val="nil"/>
              <w:bottom w:val="nil"/>
              <w:right w:val="nil"/>
            </w:tcBorders>
            <w:shd w:val="clear" w:color="auto" w:fill="auto"/>
            <w:noWrap/>
            <w:vAlign w:val="bottom"/>
            <w:hideMark/>
          </w:tcPr>
          <w:p w14:paraId="5F0DE39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Jundiaí</w:t>
            </w:r>
          </w:p>
        </w:tc>
        <w:tc>
          <w:tcPr>
            <w:tcW w:w="1008" w:type="dxa"/>
            <w:tcBorders>
              <w:top w:val="nil"/>
              <w:left w:val="nil"/>
              <w:bottom w:val="nil"/>
              <w:right w:val="nil"/>
            </w:tcBorders>
            <w:shd w:val="clear" w:color="auto" w:fill="auto"/>
            <w:noWrap/>
            <w:vAlign w:val="bottom"/>
            <w:hideMark/>
          </w:tcPr>
          <w:p w14:paraId="32E23E2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168</w:t>
            </w:r>
          </w:p>
        </w:tc>
        <w:tc>
          <w:tcPr>
            <w:tcW w:w="1020" w:type="dxa"/>
            <w:tcBorders>
              <w:top w:val="nil"/>
              <w:left w:val="nil"/>
              <w:bottom w:val="nil"/>
              <w:right w:val="nil"/>
            </w:tcBorders>
            <w:shd w:val="clear" w:color="auto" w:fill="auto"/>
            <w:noWrap/>
            <w:vAlign w:val="bottom"/>
            <w:hideMark/>
          </w:tcPr>
          <w:p w14:paraId="2C772D8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650.000</w:t>
            </w:r>
          </w:p>
        </w:tc>
        <w:tc>
          <w:tcPr>
            <w:tcW w:w="1556" w:type="dxa"/>
            <w:tcBorders>
              <w:top w:val="nil"/>
              <w:left w:val="nil"/>
              <w:bottom w:val="nil"/>
              <w:right w:val="nil"/>
            </w:tcBorders>
            <w:shd w:val="clear" w:color="auto" w:fill="auto"/>
            <w:noWrap/>
            <w:vAlign w:val="bottom"/>
            <w:hideMark/>
          </w:tcPr>
          <w:p w14:paraId="731A088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920.000</w:t>
            </w:r>
          </w:p>
        </w:tc>
      </w:tr>
      <w:tr w:rsidR="00E67B44" w:rsidRPr="006A5317" w14:paraId="16DA8EA8"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4C2D075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Jefferson Barreto &amp; C.</w:t>
            </w:r>
          </w:p>
        </w:tc>
        <w:tc>
          <w:tcPr>
            <w:tcW w:w="1130" w:type="dxa"/>
            <w:tcBorders>
              <w:top w:val="nil"/>
              <w:left w:val="nil"/>
              <w:bottom w:val="nil"/>
              <w:right w:val="nil"/>
            </w:tcBorders>
            <w:shd w:val="clear" w:color="auto" w:fill="auto"/>
            <w:noWrap/>
            <w:vAlign w:val="bottom"/>
            <w:hideMark/>
          </w:tcPr>
          <w:p w14:paraId="767EEE8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7E9219D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51</w:t>
            </w:r>
          </w:p>
        </w:tc>
        <w:tc>
          <w:tcPr>
            <w:tcW w:w="1020" w:type="dxa"/>
            <w:tcBorders>
              <w:top w:val="nil"/>
              <w:left w:val="nil"/>
              <w:bottom w:val="nil"/>
              <w:right w:val="nil"/>
            </w:tcBorders>
            <w:shd w:val="clear" w:color="auto" w:fill="auto"/>
            <w:noWrap/>
            <w:vAlign w:val="bottom"/>
            <w:hideMark/>
          </w:tcPr>
          <w:p w14:paraId="45F65B1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300.000</w:t>
            </w:r>
          </w:p>
        </w:tc>
        <w:tc>
          <w:tcPr>
            <w:tcW w:w="1556" w:type="dxa"/>
            <w:tcBorders>
              <w:top w:val="nil"/>
              <w:left w:val="nil"/>
              <w:bottom w:val="nil"/>
              <w:right w:val="nil"/>
            </w:tcBorders>
            <w:shd w:val="clear" w:color="auto" w:fill="auto"/>
            <w:noWrap/>
            <w:vAlign w:val="bottom"/>
            <w:hideMark/>
          </w:tcPr>
          <w:p w14:paraId="171189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350.000</w:t>
            </w:r>
          </w:p>
        </w:tc>
      </w:tr>
      <w:tr w:rsidR="00E67B44" w:rsidRPr="006A5317" w14:paraId="7E77E2E7"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599F855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 Milanesi &amp; Irmãos (1900)</w:t>
            </w:r>
          </w:p>
        </w:tc>
        <w:tc>
          <w:tcPr>
            <w:tcW w:w="1130" w:type="dxa"/>
            <w:tcBorders>
              <w:top w:val="nil"/>
              <w:left w:val="nil"/>
              <w:bottom w:val="nil"/>
              <w:right w:val="nil"/>
            </w:tcBorders>
            <w:shd w:val="clear" w:color="auto" w:fill="auto"/>
            <w:noWrap/>
            <w:vAlign w:val="bottom"/>
            <w:hideMark/>
          </w:tcPr>
          <w:p w14:paraId="57CB514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Botucatu</w:t>
            </w:r>
          </w:p>
        </w:tc>
        <w:tc>
          <w:tcPr>
            <w:tcW w:w="1008" w:type="dxa"/>
            <w:tcBorders>
              <w:top w:val="nil"/>
              <w:left w:val="nil"/>
              <w:bottom w:val="nil"/>
              <w:right w:val="nil"/>
            </w:tcBorders>
            <w:shd w:val="clear" w:color="auto" w:fill="auto"/>
            <w:noWrap/>
            <w:vAlign w:val="bottom"/>
            <w:hideMark/>
          </w:tcPr>
          <w:p w14:paraId="2DFA794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w:t>
            </w:r>
          </w:p>
        </w:tc>
        <w:tc>
          <w:tcPr>
            <w:tcW w:w="1020" w:type="dxa"/>
            <w:tcBorders>
              <w:top w:val="nil"/>
              <w:left w:val="nil"/>
              <w:bottom w:val="nil"/>
              <w:right w:val="nil"/>
            </w:tcBorders>
            <w:shd w:val="clear" w:color="auto" w:fill="auto"/>
            <w:noWrap/>
            <w:vAlign w:val="bottom"/>
            <w:hideMark/>
          </w:tcPr>
          <w:p w14:paraId="7D0C244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c>
          <w:tcPr>
            <w:tcW w:w="1556" w:type="dxa"/>
            <w:tcBorders>
              <w:top w:val="nil"/>
              <w:left w:val="nil"/>
              <w:bottom w:val="nil"/>
              <w:right w:val="nil"/>
            </w:tcBorders>
            <w:shd w:val="clear" w:color="auto" w:fill="auto"/>
            <w:noWrap/>
            <w:vAlign w:val="bottom"/>
            <w:hideMark/>
          </w:tcPr>
          <w:p w14:paraId="55D8EF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2F4E72E5"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5848B96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Carlos Tonanni (1902)</w:t>
            </w:r>
          </w:p>
        </w:tc>
        <w:tc>
          <w:tcPr>
            <w:tcW w:w="1130" w:type="dxa"/>
            <w:tcBorders>
              <w:top w:val="nil"/>
              <w:left w:val="nil"/>
              <w:bottom w:val="nil"/>
              <w:right w:val="nil"/>
            </w:tcBorders>
            <w:shd w:val="clear" w:color="auto" w:fill="auto"/>
            <w:noWrap/>
            <w:vAlign w:val="bottom"/>
            <w:hideMark/>
          </w:tcPr>
          <w:p w14:paraId="78FD2CB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Jaboticabal</w:t>
            </w:r>
          </w:p>
        </w:tc>
        <w:tc>
          <w:tcPr>
            <w:tcW w:w="1008" w:type="dxa"/>
            <w:tcBorders>
              <w:top w:val="nil"/>
              <w:left w:val="nil"/>
              <w:bottom w:val="nil"/>
              <w:right w:val="nil"/>
            </w:tcBorders>
            <w:shd w:val="clear" w:color="auto" w:fill="auto"/>
            <w:noWrap/>
            <w:vAlign w:val="bottom"/>
            <w:hideMark/>
          </w:tcPr>
          <w:p w14:paraId="23AA085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110</w:t>
            </w:r>
          </w:p>
        </w:tc>
        <w:tc>
          <w:tcPr>
            <w:tcW w:w="1020" w:type="dxa"/>
            <w:tcBorders>
              <w:top w:val="nil"/>
              <w:left w:val="nil"/>
              <w:bottom w:val="nil"/>
              <w:right w:val="nil"/>
            </w:tcBorders>
            <w:shd w:val="clear" w:color="auto" w:fill="auto"/>
            <w:noWrap/>
            <w:vAlign w:val="bottom"/>
            <w:hideMark/>
          </w:tcPr>
          <w:p w14:paraId="4D0F5F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600.000</w:t>
            </w:r>
          </w:p>
        </w:tc>
        <w:tc>
          <w:tcPr>
            <w:tcW w:w="1556" w:type="dxa"/>
            <w:tcBorders>
              <w:top w:val="nil"/>
              <w:left w:val="nil"/>
              <w:bottom w:val="nil"/>
              <w:right w:val="nil"/>
            </w:tcBorders>
            <w:shd w:val="clear" w:color="auto" w:fill="auto"/>
            <w:noWrap/>
            <w:vAlign w:val="bottom"/>
            <w:hideMark/>
          </w:tcPr>
          <w:p w14:paraId="61DB260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5A708F06"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F9A964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Haupt &amp; Cia. (1823)</w:t>
            </w:r>
          </w:p>
        </w:tc>
        <w:tc>
          <w:tcPr>
            <w:tcW w:w="1130" w:type="dxa"/>
            <w:tcBorders>
              <w:top w:val="nil"/>
              <w:left w:val="nil"/>
              <w:bottom w:val="nil"/>
              <w:right w:val="nil"/>
            </w:tcBorders>
            <w:shd w:val="clear" w:color="auto" w:fill="auto"/>
            <w:noWrap/>
            <w:vAlign w:val="bottom"/>
            <w:hideMark/>
          </w:tcPr>
          <w:p w14:paraId="1885036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41DF805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w:t>
            </w:r>
          </w:p>
        </w:tc>
        <w:tc>
          <w:tcPr>
            <w:tcW w:w="1020" w:type="dxa"/>
            <w:tcBorders>
              <w:top w:val="nil"/>
              <w:left w:val="nil"/>
              <w:bottom w:val="nil"/>
              <w:right w:val="nil"/>
            </w:tcBorders>
            <w:shd w:val="clear" w:color="auto" w:fill="auto"/>
            <w:noWrap/>
            <w:vAlign w:val="bottom"/>
            <w:hideMark/>
          </w:tcPr>
          <w:p w14:paraId="364C981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3372E9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0EB3E861"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2B2BB00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Vagnotti &amp; Cia. (1900)</w:t>
            </w:r>
          </w:p>
        </w:tc>
        <w:tc>
          <w:tcPr>
            <w:tcW w:w="1130" w:type="dxa"/>
            <w:tcBorders>
              <w:top w:val="nil"/>
              <w:left w:val="nil"/>
              <w:bottom w:val="nil"/>
              <w:right w:val="nil"/>
            </w:tcBorders>
            <w:shd w:val="clear" w:color="auto" w:fill="auto"/>
            <w:noWrap/>
            <w:vAlign w:val="bottom"/>
            <w:hideMark/>
          </w:tcPr>
          <w:p w14:paraId="460C9DA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6D0941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149</w:t>
            </w:r>
          </w:p>
        </w:tc>
        <w:tc>
          <w:tcPr>
            <w:tcW w:w="1020" w:type="dxa"/>
            <w:tcBorders>
              <w:top w:val="nil"/>
              <w:left w:val="nil"/>
              <w:bottom w:val="nil"/>
              <w:right w:val="nil"/>
            </w:tcBorders>
            <w:shd w:val="clear" w:color="auto" w:fill="auto"/>
            <w:noWrap/>
            <w:vAlign w:val="bottom"/>
            <w:hideMark/>
          </w:tcPr>
          <w:p w14:paraId="17161A9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4606D20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23095725"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26E68D8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Indústria Mecânica Cavallari (1905)</w:t>
            </w:r>
          </w:p>
        </w:tc>
        <w:tc>
          <w:tcPr>
            <w:tcW w:w="1130" w:type="dxa"/>
            <w:tcBorders>
              <w:top w:val="nil"/>
              <w:left w:val="nil"/>
              <w:bottom w:val="nil"/>
              <w:right w:val="nil"/>
            </w:tcBorders>
            <w:shd w:val="clear" w:color="auto" w:fill="auto"/>
            <w:noWrap/>
            <w:vAlign w:val="bottom"/>
            <w:hideMark/>
          </w:tcPr>
          <w:p w14:paraId="75D162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7CCBAA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107</w:t>
            </w:r>
          </w:p>
        </w:tc>
        <w:tc>
          <w:tcPr>
            <w:tcW w:w="1020" w:type="dxa"/>
            <w:tcBorders>
              <w:top w:val="nil"/>
              <w:left w:val="nil"/>
              <w:bottom w:val="nil"/>
              <w:right w:val="nil"/>
            </w:tcBorders>
            <w:shd w:val="clear" w:color="auto" w:fill="auto"/>
            <w:noWrap/>
            <w:vAlign w:val="bottom"/>
            <w:hideMark/>
          </w:tcPr>
          <w:p w14:paraId="2C5EC32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4A726E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236C1EDA"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3860FA7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 Nicola &amp; Irmãos (1888)</w:t>
            </w:r>
          </w:p>
        </w:tc>
        <w:tc>
          <w:tcPr>
            <w:tcW w:w="1130" w:type="dxa"/>
            <w:tcBorders>
              <w:top w:val="nil"/>
              <w:left w:val="nil"/>
              <w:bottom w:val="nil"/>
              <w:right w:val="nil"/>
            </w:tcBorders>
            <w:shd w:val="clear" w:color="auto" w:fill="auto"/>
            <w:noWrap/>
            <w:vAlign w:val="bottom"/>
            <w:hideMark/>
          </w:tcPr>
          <w:p w14:paraId="7B7465E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Mococa</w:t>
            </w:r>
          </w:p>
        </w:tc>
        <w:tc>
          <w:tcPr>
            <w:tcW w:w="1008" w:type="dxa"/>
            <w:tcBorders>
              <w:top w:val="nil"/>
              <w:left w:val="nil"/>
              <w:bottom w:val="nil"/>
              <w:right w:val="nil"/>
            </w:tcBorders>
            <w:shd w:val="clear" w:color="auto" w:fill="auto"/>
            <w:noWrap/>
            <w:vAlign w:val="bottom"/>
            <w:hideMark/>
          </w:tcPr>
          <w:p w14:paraId="3B76A9E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57</w:t>
            </w:r>
          </w:p>
        </w:tc>
        <w:tc>
          <w:tcPr>
            <w:tcW w:w="1020" w:type="dxa"/>
            <w:tcBorders>
              <w:top w:val="nil"/>
              <w:left w:val="nil"/>
              <w:bottom w:val="nil"/>
              <w:right w:val="nil"/>
            </w:tcBorders>
            <w:shd w:val="clear" w:color="auto" w:fill="auto"/>
            <w:noWrap/>
            <w:vAlign w:val="bottom"/>
            <w:hideMark/>
          </w:tcPr>
          <w:p w14:paraId="52620D4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16A3C29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776B54CE"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5E8537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Serafim Blasi &amp; Cia. (1894)</w:t>
            </w:r>
          </w:p>
        </w:tc>
        <w:tc>
          <w:tcPr>
            <w:tcW w:w="1130" w:type="dxa"/>
            <w:tcBorders>
              <w:top w:val="nil"/>
              <w:left w:val="nil"/>
              <w:bottom w:val="nil"/>
              <w:right w:val="nil"/>
            </w:tcBorders>
            <w:shd w:val="clear" w:color="auto" w:fill="auto"/>
            <w:noWrap/>
            <w:vAlign w:val="bottom"/>
            <w:hideMark/>
          </w:tcPr>
          <w:p w14:paraId="3CD592A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Botucatu</w:t>
            </w:r>
          </w:p>
        </w:tc>
        <w:tc>
          <w:tcPr>
            <w:tcW w:w="1008" w:type="dxa"/>
            <w:tcBorders>
              <w:top w:val="nil"/>
              <w:left w:val="nil"/>
              <w:bottom w:val="nil"/>
              <w:right w:val="nil"/>
            </w:tcBorders>
            <w:shd w:val="clear" w:color="auto" w:fill="auto"/>
            <w:noWrap/>
            <w:vAlign w:val="bottom"/>
            <w:hideMark/>
          </w:tcPr>
          <w:p w14:paraId="6868F06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74</w:t>
            </w:r>
          </w:p>
        </w:tc>
        <w:tc>
          <w:tcPr>
            <w:tcW w:w="1020" w:type="dxa"/>
            <w:tcBorders>
              <w:top w:val="nil"/>
              <w:left w:val="nil"/>
              <w:bottom w:val="nil"/>
              <w:right w:val="nil"/>
            </w:tcBorders>
            <w:shd w:val="clear" w:color="auto" w:fill="auto"/>
            <w:noWrap/>
            <w:vAlign w:val="bottom"/>
            <w:hideMark/>
          </w:tcPr>
          <w:p w14:paraId="1CDAAAE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0BDB4ED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618196A7"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6BA15B7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Antonio Diederichsen (1903)</w:t>
            </w:r>
          </w:p>
        </w:tc>
        <w:tc>
          <w:tcPr>
            <w:tcW w:w="1130" w:type="dxa"/>
            <w:tcBorders>
              <w:top w:val="nil"/>
              <w:left w:val="nil"/>
              <w:bottom w:val="nil"/>
              <w:right w:val="nil"/>
            </w:tcBorders>
            <w:shd w:val="clear" w:color="auto" w:fill="auto"/>
            <w:noWrap/>
            <w:vAlign w:val="bottom"/>
            <w:hideMark/>
          </w:tcPr>
          <w:p w14:paraId="283EF58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Ribeirão Preto</w:t>
            </w:r>
          </w:p>
        </w:tc>
        <w:tc>
          <w:tcPr>
            <w:tcW w:w="1008" w:type="dxa"/>
            <w:tcBorders>
              <w:top w:val="nil"/>
              <w:left w:val="nil"/>
              <w:bottom w:val="nil"/>
              <w:right w:val="nil"/>
            </w:tcBorders>
            <w:shd w:val="clear" w:color="auto" w:fill="auto"/>
            <w:noWrap/>
            <w:vAlign w:val="bottom"/>
            <w:hideMark/>
          </w:tcPr>
          <w:p w14:paraId="125DAA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107</w:t>
            </w:r>
          </w:p>
        </w:tc>
        <w:tc>
          <w:tcPr>
            <w:tcW w:w="1020" w:type="dxa"/>
            <w:tcBorders>
              <w:top w:val="nil"/>
              <w:left w:val="nil"/>
              <w:bottom w:val="nil"/>
              <w:right w:val="nil"/>
            </w:tcBorders>
            <w:shd w:val="clear" w:color="auto" w:fill="auto"/>
            <w:noWrap/>
            <w:vAlign w:val="bottom"/>
            <w:hideMark/>
          </w:tcPr>
          <w:p w14:paraId="2E6609F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1B9941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19C36B3E"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437D61C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 Klowza (1903)</w:t>
            </w:r>
          </w:p>
        </w:tc>
        <w:tc>
          <w:tcPr>
            <w:tcW w:w="1130" w:type="dxa"/>
            <w:tcBorders>
              <w:top w:val="nil"/>
              <w:left w:val="nil"/>
              <w:bottom w:val="nil"/>
              <w:right w:val="nil"/>
            </w:tcBorders>
            <w:shd w:val="clear" w:color="auto" w:fill="auto"/>
            <w:noWrap/>
            <w:vAlign w:val="bottom"/>
            <w:hideMark/>
          </w:tcPr>
          <w:p w14:paraId="3C1DED3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Jundiaí</w:t>
            </w:r>
          </w:p>
        </w:tc>
        <w:tc>
          <w:tcPr>
            <w:tcW w:w="1008" w:type="dxa"/>
            <w:tcBorders>
              <w:top w:val="nil"/>
              <w:left w:val="nil"/>
              <w:bottom w:val="nil"/>
              <w:right w:val="nil"/>
            </w:tcBorders>
            <w:shd w:val="clear" w:color="auto" w:fill="auto"/>
            <w:noWrap/>
            <w:vAlign w:val="bottom"/>
            <w:hideMark/>
          </w:tcPr>
          <w:p w14:paraId="6321EE2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20" w:type="dxa"/>
            <w:tcBorders>
              <w:top w:val="nil"/>
              <w:left w:val="nil"/>
              <w:bottom w:val="nil"/>
              <w:right w:val="nil"/>
            </w:tcBorders>
            <w:shd w:val="clear" w:color="auto" w:fill="auto"/>
            <w:noWrap/>
            <w:vAlign w:val="bottom"/>
            <w:hideMark/>
          </w:tcPr>
          <w:p w14:paraId="27B96D1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0F99C91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3133BBD8"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78F5E9B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Carlos Bonfanti (1905)</w:t>
            </w:r>
          </w:p>
        </w:tc>
        <w:tc>
          <w:tcPr>
            <w:tcW w:w="1130" w:type="dxa"/>
            <w:tcBorders>
              <w:top w:val="nil"/>
              <w:left w:val="nil"/>
              <w:bottom w:val="nil"/>
              <w:right w:val="nil"/>
            </w:tcBorders>
            <w:shd w:val="clear" w:color="auto" w:fill="auto"/>
            <w:noWrap/>
            <w:vAlign w:val="bottom"/>
            <w:hideMark/>
          </w:tcPr>
          <w:p w14:paraId="0D14C4B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Leme</w:t>
            </w:r>
          </w:p>
        </w:tc>
        <w:tc>
          <w:tcPr>
            <w:tcW w:w="1008" w:type="dxa"/>
            <w:tcBorders>
              <w:top w:val="nil"/>
              <w:left w:val="nil"/>
              <w:bottom w:val="nil"/>
              <w:right w:val="nil"/>
            </w:tcBorders>
            <w:shd w:val="clear" w:color="auto" w:fill="auto"/>
            <w:noWrap/>
            <w:vAlign w:val="bottom"/>
            <w:hideMark/>
          </w:tcPr>
          <w:p w14:paraId="70CA634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w:t>
            </w:r>
          </w:p>
        </w:tc>
        <w:tc>
          <w:tcPr>
            <w:tcW w:w="1020" w:type="dxa"/>
            <w:tcBorders>
              <w:top w:val="nil"/>
              <w:left w:val="nil"/>
              <w:bottom w:val="nil"/>
              <w:right w:val="nil"/>
            </w:tcBorders>
            <w:shd w:val="clear" w:color="auto" w:fill="auto"/>
            <w:noWrap/>
            <w:vAlign w:val="bottom"/>
            <w:hideMark/>
          </w:tcPr>
          <w:p w14:paraId="1F4FCF1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53C7C09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47DCB523"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28BA0B4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Metalúrgica Ruegger (1895)</w:t>
            </w:r>
          </w:p>
        </w:tc>
        <w:tc>
          <w:tcPr>
            <w:tcW w:w="1130" w:type="dxa"/>
            <w:tcBorders>
              <w:top w:val="nil"/>
              <w:left w:val="nil"/>
              <w:bottom w:val="nil"/>
              <w:right w:val="nil"/>
            </w:tcBorders>
            <w:shd w:val="clear" w:color="auto" w:fill="auto"/>
            <w:noWrap/>
            <w:vAlign w:val="bottom"/>
            <w:hideMark/>
          </w:tcPr>
          <w:p w14:paraId="044FC3B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Araras</w:t>
            </w:r>
          </w:p>
        </w:tc>
        <w:tc>
          <w:tcPr>
            <w:tcW w:w="1008" w:type="dxa"/>
            <w:tcBorders>
              <w:top w:val="nil"/>
              <w:left w:val="nil"/>
              <w:bottom w:val="nil"/>
              <w:right w:val="nil"/>
            </w:tcBorders>
            <w:shd w:val="clear" w:color="auto" w:fill="auto"/>
            <w:noWrap/>
            <w:vAlign w:val="bottom"/>
            <w:hideMark/>
          </w:tcPr>
          <w:p w14:paraId="031509C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020" w:type="dxa"/>
            <w:tcBorders>
              <w:top w:val="nil"/>
              <w:left w:val="nil"/>
              <w:bottom w:val="nil"/>
              <w:right w:val="nil"/>
            </w:tcBorders>
            <w:shd w:val="clear" w:color="auto" w:fill="auto"/>
            <w:noWrap/>
            <w:vAlign w:val="bottom"/>
            <w:hideMark/>
          </w:tcPr>
          <w:p w14:paraId="59258C4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10848B3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5142E1CE"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791DCD7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Indústria Metal. Bruno Meyer (1892)</w:t>
            </w:r>
          </w:p>
        </w:tc>
        <w:tc>
          <w:tcPr>
            <w:tcW w:w="1130" w:type="dxa"/>
            <w:tcBorders>
              <w:top w:val="nil"/>
              <w:left w:val="nil"/>
              <w:bottom w:val="nil"/>
              <w:right w:val="nil"/>
            </w:tcBorders>
            <w:shd w:val="clear" w:color="auto" w:fill="auto"/>
            <w:noWrap/>
            <w:vAlign w:val="bottom"/>
            <w:hideMark/>
          </w:tcPr>
          <w:p w14:paraId="0761231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Rio Claro</w:t>
            </w:r>
          </w:p>
        </w:tc>
        <w:tc>
          <w:tcPr>
            <w:tcW w:w="1008" w:type="dxa"/>
            <w:tcBorders>
              <w:top w:val="nil"/>
              <w:left w:val="nil"/>
              <w:bottom w:val="nil"/>
              <w:right w:val="nil"/>
            </w:tcBorders>
            <w:shd w:val="clear" w:color="auto" w:fill="auto"/>
            <w:noWrap/>
            <w:vAlign w:val="bottom"/>
            <w:hideMark/>
          </w:tcPr>
          <w:p w14:paraId="348B9B0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49</w:t>
            </w:r>
          </w:p>
        </w:tc>
        <w:tc>
          <w:tcPr>
            <w:tcW w:w="1020" w:type="dxa"/>
            <w:tcBorders>
              <w:top w:val="nil"/>
              <w:left w:val="nil"/>
              <w:bottom w:val="nil"/>
              <w:right w:val="nil"/>
            </w:tcBorders>
            <w:shd w:val="clear" w:color="auto" w:fill="auto"/>
            <w:noWrap/>
            <w:vAlign w:val="bottom"/>
            <w:hideMark/>
          </w:tcPr>
          <w:p w14:paraId="6AC7DA9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101A051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6AAC1792" w14:textId="77777777" w:rsidTr="00BD4FFC">
        <w:trPr>
          <w:trHeight w:val="283"/>
          <w:jc w:val="center"/>
        </w:trPr>
        <w:tc>
          <w:tcPr>
            <w:tcW w:w="3559" w:type="dxa"/>
            <w:tcBorders>
              <w:top w:val="nil"/>
              <w:left w:val="nil"/>
              <w:bottom w:val="nil"/>
              <w:right w:val="nil"/>
            </w:tcBorders>
            <w:shd w:val="clear" w:color="auto" w:fill="auto"/>
            <w:noWrap/>
            <w:vAlign w:val="bottom"/>
            <w:hideMark/>
          </w:tcPr>
          <w:p w14:paraId="0DDD857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Naschold &amp; Cia. Ltda. (1897)</w:t>
            </w:r>
          </w:p>
        </w:tc>
        <w:tc>
          <w:tcPr>
            <w:tcW w:w="1130" w:type="dxa"/>
            <w:tcBorders>
              <w:top w:val="nil"/>
              <w:left w:val="nil"/>
              <w:bottom w:val="nil"/>
              <w:right w:val="nil"/>
            </w:tcBorders>
            <w:shd w:val="clear" w:color="auto" w:fill="auto"/>
            <w:noWrap/>
            <w:vAlign w:val="bottom"/>
            <w:hideMark/>
          </w:tcPr>
          <w:p w14:paraId="0656C4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008" w:type="dxa"/>
            <w:tcBorders>
              <w:top w:val="nil"/>
              <w:left w:val="nil"/>
              <w:bottom w:val="nil"/>
              <w:right w:val="nil"/>
            </w:tcBorders>
            <w:shd w:val="clear" w:color="auto" w:fill="auto"/>
            <w:noWrap/>
            <w:vAlign w:val="bottom"/>
            <w:hideMark/>
          </w:tcPr>
          <w:p w14:paraId="49B2F1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120</w:t>
            </w:r>
          </w:p>
        </w:tc>
        <w:tc>
          <w:tcPr>
            <w:tcW w:w="1020" w:type="dxa"/>
            <w:tcBorders>
              <w:top w:val="nil"/>
              <w:left w:val="nil"/>
              <w:bottom w:val="nil"/>
              <w:right w:val="nil"/>
            </w:tcBorders>
            <w:shd w:val="clear" w:color="auto" w:fill="auto"/>
            <w:noWrap/>
            <w:vAlign w:val="bottom"/>
            <w:hideMark/>
          </w:tcPr>
          <w:p w14:paraId="70ECCAC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1556" w:type="dxa"/>
            <w:tcBorders>
              <w:top w:val="nil"/>
              <w:left w:val="nil"/>
              <w:bottom w:val="nil"/>
              <w:right w:val="nil"/>
            </w:tcBorders>
            <w:shd w:val="clear" w:color="auto" w:fill="auto"/>
            <w:noWrap/>
            <w:vAlign w:val="bottom"/>
            <w:hideMark/>
          </w:tcPr>
          <w:p w14:paraId="472B7EC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1A639228" w14:textId="77777777" w:rsidTr="00BD4FFC">
        <w:trPr>
          <w:trHeight w:val="297"/>
          <w:jc w:val="center"/>
        </w:trPr>
        <w:tc>
          <w:tcPr>
            <w:tcW w:w="8273" w:type="dxa"/>
            <w:gridSpan w:val="5"/>
            <w:tcBorders>
              <w:top w:val="nil"/>
              <w:left w:val="nil"/>
              <w:bottom w:val="single" w:sz="12" w:space="0" w:color="auto"/>
              <w:right w:val="nil"/>
            </w:tcBorders>
            <w:shd w:val="clear" w:color="auto" w:fill="auto"/>
            <w:noWrap/>
            <w:vAlign w:val="bottom"/>
            <w:hideMark/>
          </w:tcPr>
          <w:p w14:paraId="67113678" w14:textId="77777777" w:rsidR="00E67B44" w:rsidRPr="006A5317" w:rsidRDefault="00E67B44" w:rsidP="00BD4FFC">
            <w:pPr>
              <w:spacing w:after="0" w:line="240" w:lineRule="auto"/>
              <w:rPr>
                <w:rFonts w:ascii="Times New Roman" w:eastAsia="Times New Roman" w:hAnsi="Times New Roman"/>
                <w:color w:val="000000"/>
                <w:lang w:eastAsia="pt-BR"/>
              </w:rPr>
            </w:pPr>
          </w:p>
        </w:tc>
      </w:tr>
      <w:tr w:rsidR="00E67B44" w:rsidRPr="006A5317" w14:paraId="61B9B932" w14:textId="77777777" w:rsidTr="00BD4FFC">
        <w:trPr>
          <w:trHeight w:val="297"/>
          <w:jc w:val="center"/>
        </w:trPr>
        <w:tc>
          <w:tcPr>
            <w:tcW w:w="8273" w:type="dxa"/>
            <w:gridSpan w:val="5"/>
            <w:tcBorders>
              <w:top w:val="nil"/>
              <w:left w:val="nil"/>
              <w:bottom w:val="nil"/>
              <w:right w:val="nil"/>
            </w:tcBorders>
            <w:shd w:val="clear" w:color="auto" w:fill="auto"/>
            <w:noWrap/>
            <w:vAlign w:val="bottom"/>
            <w:hideMark/>
          </w:tcPr>
          <w:p w14:paraId="78EAC5F8" w14:textId="77777777" w:rsidR="00E67B44" w:rsidRPr="006A5317" w:rsidRDefault="00E67B44" w:rsidP="00BD4FFC">
            <w:pPr>
              <w:spacing w:after="0" w:line="240" w:lineRule="auto"/>
              <w:jc w:val="both"/>
              <w:rPr>
                <w:rFonts w:ascii="Times New Roman" w:eastAsia="Times New Roman" w:hAnsi="Times New Roman"/>
                <w:iCs/>
                <w:color w:val="000000"/>
                <w:sz w:val="20"/>
                <w:szCs w:val="20"/>
                <w:lang w:eastAsia="pt-BR"/>
              </w:rPr>
            </w:pPr>
            <w:r w:rsidRPr="006A5317">
              <w:rPr>
                <w:rFonts w:ascii="Times New Roman" w:eastAsia="Times New Roman" w:hAnsi="Times New Roman"/>
                <w:iCs/>
                <w:color w:val="000000"/>
                <w:sz w:val="20"/>
                <w:szCs w:val="20"/>
                <w:lang w:eastAsia="pt-BR"/>
              </w:rPr>
              <w:t xml:space="preserve">FONTE: </w:t>
            </w:r>
            <w:r w:rsidRPr="006A5317">
              <w:rPr>
                <w:rFonts w:ascii="Times New Roman" w:eastAsia="Times New Roman" w:hAnsi="Times New Roman"/>
                <w:color w:val="000000"/>
                <w:sz w:val="20"/>
                <w:szCs w:val="20"/>
                <w:lang w:eastAsia="pt-BR"/>
              </w:rPr>
              <w:t xml:space="preserve">FIBGE. O Brasil: suas riquezas naturais e suas indústrias, 3 vol., 1909. Séries estatísticas retrospectivas. Rio de Janeiro: IBGE, 1986. DEIC/SACOP/SP. Boletim da Diretoria de Indústria e Comércio, 1908-1928. DEE/DEPC/SP. Catálogo das indústrias do estado de São Paulo, município da capital e interior, 1945, São Paulo: Tipografia Brasil, 1947. BANAS, G. Anuário Banas: a indústria de máquinas, São Paulo: Editora Banas, 1962.  </w:t>
            </w:r>
          </w:p>
        </w:tc>
      </w:tr>
      <w:tr w:rsidR="00E67B44" w:rsidRPr="006A5317" w14:paraId="59F3027A" w14:textId="77777777" w:rsidTr="00BD4FFC">
        <w:trPr>
          <w:trHeight w:val="283"/>
          <w:jc w:val="center"/>
        </w:trPr>
        <w:tc>
          <w:tcPr>
            <w:tcW w:w="8273" w:type="dxa"/>
            <w:gridSpan w:val="5"/>
            <w:tcBorders>
              <w:top w:val="nil"/>
              <w:left w:val="nil"/>
              <w:bottom w:val="nil"/>
              <w:right w:val="nil"/>
            </w:tcBorders>
            <w:shd w:val="clear" w:color="auto" w:fill="auto"/>
            <w:noWrap/>
            <w:vAlign w:val="bottom"/>
            <w:hideMark/>
          </w:tcPr>
          <w:p w14:paraId="2D02A7FB" w14:textId="77777777" w:rsidR="00E67B44" w:rsidRPr="006A5317" w:rsidRDefault="00E67B44" w:rsidP="00BD4FFC">
            <w:pPr>
              <w:spacing w:after="0" w:line="240" w:lineRule="auto"/>
              <w:jc w:val="both"/>
              <w:rPr>
                <w:rFonts w:ascii="Times New Roman" w:eastAsia="Times New Roman" w:hAnsi="Times New Roman"/>
                <w:color w:val="000000"/>
                <w:sz w:val="20"/>
                <w:szCs w:val="20"/>
                <w:lang w:eastAsia="pt-BR"/>
              </w:rPr>
            </w:pPr>
            <w:r w:rsidRPr="006A5317">
              <w:rPr>
                <w:rFonts w:ascii="Times New Roman" w:eastAsia="Times New Roman" w:hAnsi="Times New Roman"/>
                <w:color w:val="000000"/>
                <w:sz w:val="20"/>
                <w:szCs w:val="20"/>
                <w:lang w:eastAsia="pt-BR"/>
              </w:rPr>
              <w:t xml:space="preserve">NOTA: n.d.= não disponível. </w:t>
            </w:r>
          </w:p>
        </w:tc>
      </w:tr>
    </w:tbl>
    <w:p w14:paraId="5AB2E84C"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p>
    <w:p w14:paraId="1C868D9E"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É interessante notar que a maioria das empresas fundadas entre 1891 e 1907 não teve ligação direta com fazendeiros (como empreendedores), apesar de algumas empresas crescerem com apoio de fazendeiros de café (notadamente a Mac Hardy e Arens). As primeiras empresas foram fundadas geralmente por um imigrante (recém-chegado ou já estabelecido nas cidades) com o objetivo de suprir o mercado local ou regional de máquinas específicas, como reparo e construção de peças para as indústrias têxteis, de papel e borracha e outros bens de consumo, na capital do estado; e de máquinas para o beneficiamento da agricultura local (mandioca, arroz, cana-de-açúcar) e de exportação (café), além de máquinas para a indústria de consumo (como a alimentícia, de massas) no interior do estado.</w:t>
      </w:r>
    </w:p>
    <w:p w14:paraId="70F3B05A"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lastRenderedPageBreak/>
        <w:t>O que explica o crescimento da indústria de máquinas no período? A demanda oriunda de um mercado local ou regional pode ser mais facilmente suprida por uma empresa instalada na região em que atua, já que ao estar mais próxima conhece as necessidades e características do mercado regional. Muitos ramos necessitavam de máquinas específicas, com características de produção artesanal. Assim, além do incentivo econômico da utilização de matérias-primas locais (madeira, por exemplo) e do custo do transporte, outro incentivo pode ser atribuído à facilidade de reposição de peças e assistência das máquinas, bem como a possibilidade de atender a demanda específica de setores ainda em estágios iniciais. Isso não quer dizer que a sobrevivência e o crescimento dessas empresas foram resultados fáceis. Havia grande concorrência de máquinas estrangeiras, que exigiu dos empresários criação e adaptação de produtos e processos das empresas às necessidades do mercado. É por isso que algumas empresas começaram a produzir máquinas e equipamentos para um ramo específico e posteriormente expandiram suas atividades para outros ramos próximos</w:t>
      </w:r>
      <w:r>
        <w:rPr>
          <w:rFonts w:ascii="Times New Roman" w:eastAsia="SimSun" w:hAnsi="Times New Roman"/>
          <w:sz w:val="24"/>
          <w:szCs w:val="24"/>
          <w:lang w:eastAsia="zh-CN"/>
        </w:rPr>
        <w:t>, como se notará nas próximas seções</w:t>
      </w:r>
      <w:r w:rsidRPr="006A5317">
        <w:rPr>
          <w:rFonts w:ascii="Times New Roman" w:eastAsia="SimSun" w:hAnsi="Times New Roman"/>
          <w:sz w:val="24"/>
          <w:szCs w:val="24"/>
          <w:lang w:eastAsia="zh-CN"/>
        </w:rPr>
        <w:t xml:space="preserve">. </w:t>
      </w:r>
    </w:p>
    <w:p w14:paraId="4FC15140" w14:textId="77777777" w:rsidR="00E67B44" w:rsidRPr="006A5317" w:rsidRDefault="00E67B44" w:rsidP="00E67B44">
      <w:pPr>
        <w:keepNext/>
        <w:numPr>
          <w:ilvl w:val="2"/>
          <w:numId w:val="0"/>
        </w:numPr>
        <w:spacing w:before="240" w:after="60" w:line="240" w:lineRule="auto"/>
        <w:jc w:val="both"/>
        <w:outlineLvl w:val="2"/>
        <w:rPr>
          <w:rFonts w:ascii="Times New Roman" w:eastAsia="SimSun" w:hAnsi="Times New Roman"/>
          <w:b/>
          <w:bCs/>
          <w:sz w:val="24"/>
          <w:szCs w:val="24"/>
          <w:lang w:val="x-none" w:eastAsia="zh-CN"/>
        </w:rPr>
      </w:pPr>
      <w:bookmarkStart w:id="4" w:name="_Toc310237955"/>
      <w:bookmarkStart w:id="5" w:name="_Toc312022527"/>
      <w:r w:rsidRPr="006A5317">
        <w:rPr>
          <w:rFonts w:ascii="Times New Roman" w:eastAsia="SimSun" w:hAnsi="Times New Roman"/>
          <w:b/>
          <w:bCs/>
          <w:sz w:val="24"/>
          <w:szCs w:val="24"/>
          <w:lang w:eastAsia="zh-CN"/>
        </w:rPr>
        <w:t>4.</w:t>
      </w:r>
      <w:r w:rsidRPr="006A5317">
        <w:rPr>
          <w:rFonts w:ascii="Times New Roman" w:eastAsia="SimSun" w:hAnsi="Times New Roman"/>
          <w:b/>
          <w:bCs/>
          <w:sz w:val="24"/>
          <w:szCs w:val="24"/>
          <w:lang w:val="x-none" w:eastAsia="zh-CN"/>
        </w:rPr>
        <w:t xml:space="preserve"> Os efeitos da Primeira Guerra Mundial</w:t>
      </w:r>
      <w:bookmarkEnd w:id="4"/>
      <w:bookmarkEnd w:id="5"/>
      <w:r w:rsidRPr="006A5317">
        <w:rPr>
          <w:rFonts w:ascii="Times New Roman" w:eastAsia="SimSun" w:hAnsi="Times New Roman"/>
          <w:b/>
          <w:bCs/>
          <w:sz w:val="24"/>
          <w:szCs w:val="24"/>
          <w:lang w:eastAsia="zh-CN"/>
        </w:rPr>
        <w:t xml:space="preserve"> na indústria de máquinas e equipamentos paulista</w:t>
      </w:r>
      <w:r w:rsidRPr="006A5317">
        <w:rPr>
          <w:rFonts w:ascii="Times New Roman" w:eastAsia="SimSun" w:hAnsi="Times New Roman"/>
          <w:b/>
          <w:bCs/>
          <w:sz w:val="24"/>
          <w:szCs w:val="24"/>
          <w:lang w:val="x-none" w:eastAsia="zh-CN"/>
        </w:rPr>
        <w:t xml:space="preserve"> </w:t>
      </w:r>
    </w:p>
    <w:p w14:paraId="4656D519"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r>
      <w:r>
        <w:rPr>
          <w:rFonts w:ascii="Times New Roman" w:eastAsia="SimSun" w:hAnsi="Times New Roman"/>
          <w:sz w:val="24"/>
          <w:szCs w:val="24"/>
          <w:lang w:eastAsia="zh-CN"/>
        </w:rPr>
        <w:t>Nesta seção será examinada a evolução da indústria de máquinas e equipamentos paulista na década de 1910, atentando para os efeitos da Primeira Guerra. O objetivo é trazer luzes para a divergência da historiográfica econômica sobre os efeitos do conflito na indústria de máquinas e equipamentos, especialmente em São Paulo, com informações originais, não utilizadas pela literatura.</w:t>
      </w:r>
      <w:r w:rsidRPr="006A5317">
        <w:rPr>
          <w:rFonts w:ascii="Times New Roman" w:eastAsia="SimSun" w:hAnsi="Times New Roman"/>
          <w:sz w:val="24"/>
          <w:szCs w:val="24"/>
          <w:lang w:eastAsia="zh-CN"/>
        </w:rPr>
        <w:t xml:space="preserve"> A Tabela 2 apresenta informações sobre o fluxo de capital</w:t>
      </w:r>
      <w:r>
        <w:rPr>
          <w:rFonts w:ascii="Times New Roman" w:eastAsia="SimSun" w:hAnsi="Times New Roman"/>
          <w:sz w:val="24"/>
          <w:szCs w:val="24"/>
          <w:lang w:eastAsia="zh-CN"/>
        </w:rPr>
        <w:t xml:space="preserve"> de novas firmas registradas</w:t>
      </w:r>
      <w:r w:rsidRPr="006A5317">
        <w:rPr>
          <w:rFonts w:ascii="Times New Roman" w:eastAsia="SimSun" w:hAnsi="Times New Roman"/>
          <w:sz w:val="24"/>
          <w:szCs w:val="24"/>
          <w:lang w:eastAsia="zh-CN"/>
        </w:rPr>
        <w:t xml:space="preserve"> na indústria de máquinas, oficinas mecânicas e fundições; importação de máquinas; fundação de empresas; o capital médio das empresas fundadas e a porcentagem das impo</w:t>
      </w:r>
      <w:r>
        <w:rPr>
          <w:rFonts w:ascii="Times New Roman" w:eastAsia="SimSun" w:hAnsi="Times New Roman"/>
          <w:sz w:val="24"/>
          <w:szCs w:val="24"/>
          <w:lang w:eastAsia="zh-CN"/>
        </w:rPr>
        <w:t>rtações de máquinas em relação à</w:t>
      </w:r>
      <w:r w:rsidRPr="006A5317">
        <w:rPr>
          <w:rFonts w:ascii="Times New Roman" w:eastAsia="SimSun" w:hAnsi="Times New Roman"/>
          <w:sz w:val="24"/>
          <w:szCs w:val="24"/>
          <w:lang w:eastAsia="zh-CN"/>
        </w:rPr>
        <w:t>s importações totais entre 1911 e 1920</w:t>
      </w:r>
      <w:r w:rsidRPr="006A5317">
        <w:rPr>
          <w:rFonts w:ascii="Times New Roman" w:eastAsia="SimSun" w:hAnsi="Times New Roman"/>
          <w:sz w:val="24"/>
          <w:vertAlign w:val="superscript"/>
          <w:lang w:eastAsia="zh-CN"/>
        </w:rPr>
        <w:footnoteReference w:id="7"/>
      </w:r>
      <w:r w:rsidRPr="006A5317">
        <w:rPr>
          <w:rFonts w:ascii="Times New Roman" w:eastAsia="SimSun" w:hAnsi="Times New Roman"/>
          <w:sz w:val="24"/>
          <w:szCs w:val="24"/>
          <w:lang w:eastAsia="zh-CN"/>
        </w:rPr>
        <w:t>.</w:t>
      </w:r>
    </w:p>
    <w:p w14:paraId="0C39F98D" w14:textId="77777777" w:rsidR="00E67B44"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 xml:space="preserve">Pela análise da Tabela 2 notamos que o fluxo de capital </w:t>
      </w:r>
      <w:r>
        <w:rPr>
          <w:rFonts w:ascii="Times New Roman" w:eastAsia="SimSun" w:hAnsi="Times New Roman"/>
          <w:sz w:val="24"/>
          <w:szCs w:val="24"/>
          <w:lang w:eastAsia="zh-CN"/>
        </w:rPr>
        <w:t>de novas firmas registradas</w:t>
      </w:r>
      <w:r w:rsidRPr="006A5317">
        <w:rPr>
          <w:rFonts w:ascii="Times New Roman" w:eastAsia="SimSun" w:hAnsi="Times New Roman"/>
          <w:sz w:val="24"/>
          <w:szCs w:val="24"/>
          <w:lang w:eastAsia="zh-CN"/>
        </w:rPr>
        <w:t xml:space="preserve"> na indústria de máquinas, oficinas mecânicas e fundições entre 1912 e 1913 caiu quase pela metade (o capital em 1913 representou 47,8% do apresentado em 1912). Em 1916 há uma recuperação dos níveis do capital das empresas, mas foi apenas em 1919 que o fluxo de capital</w:t>
      </w:r>
      <w:r>
        <w:rPr>
          <w:rFonts w:ascii="Times New Roman" w:eastAsia="SimSun" w:hAnsi="Times New Roman"/>
          <w:sz w:val="24"/>
          <w:szCs w:val="24"/>
          <w:lang w:eastAsia="zh-CN"/>
        </w:rPr>
        <w:t xml:space="preserve"> de novas firmas d</w:t>
      </w:r>
      <w:r w:rsidRPr="006A5317">
        <w:rPr>
          <w:rFonts w:ascii="Times New Roman" w:eastAsia="SimSun" w:hAnsi="Times New Roman"/>
          <w:sz w:val="24"/>
          <w:szCs w:val="24"/>
          <w:lang w:eastAsia="zh-CN"/>
        </w:rPr>
        <w:t>a indústria de máquinas, oficinas mecânicas e fundições voltou ao nível de 1912. Nos quatro anos da Primeira Guerra Mundial (1914-1918) o capital registrado</w:t>
      </w:r>
      <w:r>
        <w:rPr>
          <w:rFonts w:ascii="Times New Roman" w:eastAsia="SimSun" w:hAnsi="Times New Roman"/>
          <w:sz w:val="24"/>
          <w:szCs w:val="24"/>
          <w:lang w:eastAsia="zh-CN"/>
        </w:rPr>
        <w:t xml:space="preserve"> das novas firmas</w:t>
      </w:r>
      <w:r w:rsidRPr="006A5317">
        <w:rPr>
          <w:rFonts w:ascii="Times New Roman" w:eastAsia="SimSun" w:hAnsi="Times New Roman"/>
          <w:sz w:val="24"/>
          <w:szCs w:val="24"/>
          <w:lang w:eastAsia="zh-CN"/>
        </w:rPr>
        <w:t xml:space="preserve"> foi de 2.564 contos de réis de 1920, praticamente o mesmo valor do que nos dois anos anteriores entre 1912-1913, 2.535 contos de réis de 1920, mesmo com a forte queda no ano de 1913. Assim, os efeitos do conflito mundial foram muitos negativos para a evolução do capital registrado</w:t>
      </w:r>
      <w:r>
        <w:rPr>
          <w:rFonts w:ascii="Times New Roman" w:eastAsia="SimSun" w:hAnsi="Times New Roman"/>
          <w:sz w:val="24"/>
          <w:szCs w:val="24"/>
          <w:lang w:eastAsia="zh-CN"/>
        </w:rPr>
        <w:t xml:space="preserve"> de novas empresas</w:t>
      </w:r>
      <w:r w:rsidRPr="006A5317">
        <w:rPr>
          <w:rFonts w:ascii="Times New Roman" w:eastAsia="SimSun" w:hAnsi="Times New Roman"/>
          <w:sz w:val="24"/>
          <w:szCs w:val="24"/>
          <w:lang w:eastAsia="zh-CN"/>
        </w:rPr>
        <w:t xml:space="preserve"> na indústria de máquinas, oficinas mecânicas e fundições no estado de São Paulo.</w:t>
      </w:r>
    </w:p>
    <w:p w14:paraId="2727450E"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 </w:t>
      </w:r>
    </w:p>
    <w:tbl>
      <w:tblPr>
        <w:tblW w:w="8513" w:type="dxa"/>
        <w:jc w:val="center"/>
        <w:tblCellMar>
          <w:left w:w="70" w:type="dxa"/>
          <w:right w:w="70" w:type="dxa"/>
        </w:tblCellMar>
        <w:tblLook w:val="04A0" w:firstRow="1" w:lastRow="0" w:firstColumn="1" w:lastColumn="0" w:noHBand="0" w:noVBand="1"/>
      </w:tblPr>
      <w:tblGrid>
        <w:gridCol w:w="580"/>
        <w:gridCol w:w="2002"/>
        <w:gridCol w:w="1709"/>
        <w:gridCol w:w="996"/>
        <w:gridCol w:w="1391"/>
        <w:gridCol w:w="1835"/>
      </w:tblGrid>
      <w:tr w:rsidR="00E67B44" w:rsidRPr="006A5317" w14:paraId="5B95EC32" w14:textId="77777777" w:rsidTr="00BD4FFC">
        <w:trPr>
          <w:trHeight w:val="324"/>
          <w:jc w:val="center"/>
        </w:trPr>
        <w:tc>
          <w:tcPr>
            <w:tcW w:w="8513" w:type="dxa"/>
            <w:gridSpan w:val="6"/>
            <w:tcBorders>
              <w:top w:val="nil"/>
              <w:left w:val="nil"/>
              <w:bottom w:val="single" w:sz="12" w:space="0" w:color="auto"/>
              <w:right w:val="nil"/>
            </w:tcBorders>
            <w:shd w:val="clear" w:color="000000" w:fill="FFFFFF"/>
            <w:noWrap/>
            <w:vAlign w:val="bottom"/>
            <w:hideMark/>
          </w:tcPr>
          <w:p w14:paraId="2890F1B8" w14:textId="77777777" w:rsidR="00E67B44" w:rsidRPr="006A5317" w:rsidRDefault="00E67B44" w:rsidP="00BD4FFC">
            <w:pPr>
              <w:jc w:val="center"/>
              <w:rPr>
                <w:rFonts w:ascii="Times New Roman" w:hAnsi="Times New Roman"/>
                <w:b/>
                <w:bCs/>
                <w:lang w:eastAsia="pt-BR"/>
              </w:rPr>
            </w:pPr>
            <w:r w:rsidRPr="006A5317">
              <w:rPr>
                <w:rFonts w:ascii="Times New Roman" w:eastAsia="SimSun" w:hAnsi="Times New Roman"/>
                <w:sz w:val="24"/>
                <w:szCs w:val="24"/>
                <w:lang w:eastAsia="zh-CN"/>
              </w:rPr>
              <w:tab/>
            </w:r>
            <w:bookmarkStart w:id="6" w:name="_Toc312022678"/>
            <w:r w:rsidRPr="006A5317">
              <w:rPr>
                <w:rFonts w:ascii="Times New Roman" w:hAnsi="Times New Roman"/>
                <w:b/>
                <w:bCs/>
              </w:rPr>
              <w:t xml:space="preserve">Tabela </w:t>
            </w:r>
            <w:r w:rsidRPr="006A5317">
              <w:rPr>
                <w:rFonts w:ascii="Times New Roman" w:hAnsi="Times New Roman"/>
                <w:b/>
                <w:bCs/>
              </w:rPr>
              <w:fldChar w:fldCharType="begin"/>
            </w:r>
            <w:r w:rsidRPr="006A5317">
              <w:rPr>
                <w:rFonts w:ascii="Times New Roman" w:hAnsi="Times New Roman"/>
                <w:b/>
                <w:bCs/>
              </w:rPr>
              <w:instrText xml:space="preserve"> SEQ Tabela \* ARABIC </w:instrText>
            </w:r>
            <w:r w:rsidRPr="006A5317">
              <w:rPr>
                <w:rFonts w:ascii="Times New Roman" w:hAnsi="Times New Roman"/>
                <w:b/>
                <w:bCs/>
              </w:rPr>
              <w:fldChar w:fldCharType="separate"/>
            </w:r>
            <w:r w:rsidRPr="006A5317">
              <w:rPr>
                <w:rFonts w:ascii="Times New Roman" w:hAnsi="Times New Roman"/>
                <w:b/>
                <w:bCs/>
                <w:noProof/>
              </w:rPr>
              <w:t>2</w:t>
            </w:r>
            <w:r w:rsidRPr="006A5317">
              <w:rPr>
                <w:rFonts w:ascii="Times New Roman" w:hAnsi="Times New Roman"/>
                <w:b/>
                <w:bCs/>
              </w:rPr>
              <w:fldChar w:fldCharType="end"/>
            </w:r>
            <w:r w:rsidRPr="006A5317">
              <w:rPr>
                <w:rFonts w:ascii="Times New Roman" w:hAnsi="Times New Roman"/>
                <w:b/>
                <w:bCs/>
              </w:rPr>
              <w:t xml:space="preserve"> – Dados gerais sobre a indústria de máquinas, oficinas mecânicas, fundições e importações de máquinas, estado de São Paulo, 1911-1920 (em mil-réis constantes de 1920 e porcentagem)</w:t>
            </w:r>
            <w:bookmarkEnd w:id="6"/>
          </w:p>
        </w:tc>
      </w:tr>
      <w:tr w:rsidR="00E67B44" w:rsidRPr="006A5317" w14:paraId="377338EC" w14:textId="77777777" w:rsidTr="00BD4FFC">
        <w:trPr>
          <w:trHeight w:val="339"/>
          <w:jc w:val="center"/>
        </w:trPr>
        <w:tc>
          <w:tcPr>
            <w:tcW w:w="580" w:type="dxa"/>
            <w:tcBorders>
              <w:top w:val="nil"/>
              <w:left w:val="nil"/>
              <w:bottom w:val="single" w:sz="12" w:space="0" w:color="auto"/>
              <w:right w:val="nil"/>
            </w:tcBorders>
            <w:shd w:val="clear" w:color="000000" w:fill="FFFFFF"/>
            <w:noWrap/>
            <w:vAlign w:val="bottom"/>
            <w:hideMark/>
          </w:tcPr>
          <w:p w14:paraId="219317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Ano</w:t>
            </w:r>
          </w:p>
        </w:tc>
        <w:tc>
          <w:tcPr>
            <w:tcW w:w="2002" w:type="dxa"/>
            <w:tcBorders>
              <w:top w:val="nil"/>
              <w:left w:val="nil"/>
              <w:bottom w:val="single" w:sz="12" w:space="0" w:color="auto"/>
              <w:right w:val="nil"/>
            </w:tcBorders>
            <w:shd w:val="clear" w:color="000000" w:fill="FFFFFF"/>
            <w:noWrap/>
            <w:vAlign w:val="bottom"/>
            <w:hideMark/>
          </w:tcPr>
          <w:p w14:paraId="22FA55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Capital</w:t>
            </w:r>
            <w:r>
              <w:rPr>
                <w:rFonts w:ascii="Times New Roman" w:eastAsia="Times New Roman" w:hAnsi="Times New Roman"/>
                <w:color w:val="000000"/>
                <w:lang w:eastAsia="pt-BR"/>
              </w:rPr>
              <w:t xml:space="preserve"> </w:t>
            </w:r>
            <w:r w:rsidRPr="006A5317">
              <w:rPr>
                <w:rFonts w:ascii="Times New Roman" w:eastAsia="Times New Roman" w:hAnsi="Times New Roman"/>
                <w:color w:val="000000"/>
                <w:lang w:eastAsia="pt-BR"/>
              </w:rPr>
              <w:t>na indústria de máquinas, oficinas mecânicas e fundições (preços de 1920)</w:t>
            </w:r>
          </w:p>
        </w:tc>
        <w:tc>
          <w:tcPr>
            <w:tcW w:w="1709" w:type="dxa"/>
            <w:tcBorders>
              <w:top w:val="nil"/>
              <w:left w:val="nil"/>
              <w:bottom w:val="single" w:sz="12" w:space="0" w:color="auto"/>
              <w:right w:val="nil"/>
            </w:tcBorders>
            <w:shd w:val="clear" w:color="000000" w:fill="FFFFFF"/>
            <w:noWrap/>
            <w:vAlign w:val="bottom"/>
            <w:hideMark/>
          </w:tcPr>
          <w:p w14:paraId="78C06F8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Importação de máquinas</w:t>
            </w:r>
          </w:p>
          <w:p w14:paraId="0983212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(preços de 1920)</w:t>
            </w:r>
          </w:p>
        </w:tc>
        <w:tc>
          <w:tcPr>
            <w:tcW w:w="996" w:type="dxa"/>
            <w:tcBorders>
              <w:top w:val="nil"/>
              <w:left w:val="nil"/>
              <w:bottom w:val="single" w:sz="12" w:space="0" w:color="auto"/>
              <w:right w:val="nil"/>
            </w:tcBorders>
            <w:shd w:val="clear" w:color="000000" w:fill="FFFFFF"/>
            <w:noWrap/>
            <w:vAlign w:val="bottom"/>
            <w:hideMark/>
          </w:tcPr>
          <w:p w14:paraId="069B94F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Empresas fundadas</w:t>
            </w:r>
          </w:p>
        </w:tc>
        <w:tc>
          <w:tcPr>
            <w:tcW w:w="1391" w:type="dxa"/>
            <w:tcBorders>
              <w:top w:val="nil"/>
              <w:left w:val="nil"/>
              <w:bottom w:val="single" w:sz="12" w:space="0" w:color="auto"/>
              <w:right w:val="nil"/>
            </w:tcBorders>
            <w:shd w:val="clear" w:color="000000" w:fill="FFFFFF"/>
            <w:noWrap/>
            <w:vAlign w:val="bottom"/>
            <w:hideMark/>
          </w:tcPr>
          <w:p w14:paraId="19AD5E6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Capital médio</w:t>
            </w:r>
          </w:p>
          <w:p w14:paraId="2B0B7D7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(preços de 1920)</w:t>
            </w:r>
          </w:p>
        </w:tc>
        <w:tc>
          <w:tcPr>
            <w:tcW w:w="1835" w:type="dxa"/>
            <w:tcBorders>
              <w:top w:val="nil"/>
              <w:left w:val="nil"/>
              <w:bottom w:val="single" w:sz="12" w:space="0" w:color="auto"/>
              <w:right w:val="nil"/>
            </w:tcBorders>
            <w:shd w:val="clear" w:color="000000" w:fill="FFFFFF"/>
            <w:noWrap/>
            <w:vAlign w:val="bottom"/>
            <w:hideMark/>
          </w:tcPr>
          <w:p w14:paraId="72DA301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 importações de máquinas das importações totais</w:t>
            </w:r>
          </w:p>
        </w:tc>
      </w:tr>
      <w:tr w:rsidR="00E67B44" w:rsidRPr="006A5317" w14:paraId="3EC6168F" w14:textId="77777777" w:rsidTr="00BD4FFC">
        <w:trPr>
          <w:trHeight w:val="324"/>
          <w:jc w:val="center"/>
        </w:trPr>
        <w:tc>
          <w:tcPr>
            <w:tcW w:w="580" w:type="dxa"/>
            <w:tcBorders>
              <w:top w:val="nil"/>
              <w:left w:val="nil"/>
              <w:bottom w:val="nil"/>
              <w:right w:val="nil"/>
            </w:tcBorders>
            <w:shd w:val="clear" w:color="000000" w:fill="FFFFFF"/>
            <w:noWrap/>
            <w:vAlign w:val="bottom"/>
            <w:hideMark/>
          </w:tcPr>
          <w:p w14:paraId="5A5B7E7D"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1911</w:t>
            </w:r>
          </w:p>
        </w:tc>
        <w:tc>
          <w:tcPr>
            <w:tcW w:w="2002" w:type="dxa"/>
            <w:tcBorders>
              <w:top w:val="nil"/>
              <w:left w:val="nil"/>
              <w:bottom w:val="nil"/>
              <w:right w:val="nil"/>
            </w:tcBorders>
            <w:shd w:val="clear" w:color="000000" w:fill="FFFFFF"/>
            <w:noWrap/>
            <w:vAlign w:val="bottom"/>
            <w:hideMark/>
          </w:tcPr>
          <w:p w14:paraId="0310699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1.406.371</w:t>
            </w:r>
          </w:p>
        </w:tc>
        <w:tc>
          <w:tcPr>
            <w:tcW w:w="1709" w:type="dxa"/>
            <w:tcBorders>
              <w:top w:val="nil"/>
              <w:left w:val="nil"/>
              <w:bottom w:val="nil"/>
              <w:right w:val="nil"/>
            </w:tcBorders>
            <w:shd w:val="clear" w:color="000000" w:fill="FFFFFF"/>
            <w:noWrap/>
            <w:vAlign w:val="bottom"/>
            <w:hideMark/>
          </w:tcPr>
          <w:p w14:paraId="27AE7F3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39.199.846</w:t>
            </w:r>
          </w:p>
        </w:tc>
        <w:tc>
          <w:tcPr>
            <w:tcW w:w="996" w:type="dxa"/>
            <w:tcBorders>
              <w:top w:val="nil"/>
              <w:left w:val="nil"/>
              <w:bottom w:val="nil"/>
              <w:right w:val="nil"/>
            </w:tcBorders>
            <w:shd w:val="clear" w:color="000000" w:fill="FFFFFF"/>
            <w:noWrap/>
            <w:vAlign w:val="bottom"/>
            <w:hideMark/>
          </w:tcPr>
          <w:p w14:paraId="6C53733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c>
          <w:tcPr>
            <w:tcW w:w="1391" w:type="dxa"/>
            <w:tcBorders>
              <w:top w:val="nil"/>
              <w:left w:val="nil"/>
              <w:bottom w:val="nil"/>
              <w:right w:val="nil"/>
            </w:tcBorders>
            <w:shd w:val="clear" w:color="000000" w:fill="FFFFFF"/>
            <w:noWrap/>
            <w:vAlign w:val="bottom"/>
            <w:hideMark/>
          </w:tcPr>
          <w:p w14:paraId="5878F1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234.395</w:t>
            </w:r>
          </w:p>
        </w:tc>
        <w:tc>
          <w:tcPr>
            <w:tcW w:w="1835" w:type="dxa"/>
            <w:tcBorders>
              <w:top w:val="nil"/>
              <w:left w:val="nil"/>
              <w:bottom w:val="nil"/>
              <w:right w:val="nil"/>
            </w:tcBorders>
            <w:shd w:val="clear" w:color="000000" w:fill="FFFFFF"/>
            <w:noWrap/>
            <w:vAlign w:val="bottom"/>
            <w:hideMark/>
          </w:tcPr>
          <w:p w14:paraId="32D8B5E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w:t>
            </w:r>
          </w:p>
        </w:tc>
      </w:tr>
      <w:tr w:rsidR="00E67B44" w:rsidRPr="006A5317" w14:paraId="74DE7E4A"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505C5107"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lastRenderedPageBreak/>
              <w:t>1912</w:t>
            </w:r>
          </w:p>
        </w:tc>
        <w:tc>
          <w:tcPr>
            <w:tcW w:w="2002" w:type="dxa"/>
            <w:tcBorders>
              <w:top w:val="nil"/>
              <w:left w:val="nil"/>
              <w:bottom w:val="nil"/>
              <w:right w:val="nil"/>
            </w:tcBorders>
            <w:shd w:val="clear" w:color="000000" w:fill="FFFFFF"/>
            <w:noWrap/>
            <w:vAlign w:val="bottom"/>
            <w:hideMark/>
          </w:tcPr>
          <w:p w14:paraId="009D54A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1.666.337</w:t>
            </w:r>
          </w:p>
        </w:tc>
        <w:tc>
          <w:tcPr>
            <w:tcW w:w="1709" w:type="dxa"/>
            <w:tcBorders>
              <w:top w:val="nil"/>
              <w:left w:val="nil"/>
              <w:bottom w:val="nil"/>
              <w:right w:val="nil"/>
            </w:tcBorders>
            <w:shd w:val="clear" w:color="000000" w:fill="FFFFFF"/>
            <w:noWrap/>
            <w:vAlign w:val="bottom"/>
            <w:hideMark/>
          </w:tcPr>
          <w:p w14:paraId="2EC5861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48.793.910</w:t>
            </w:r>
          </w:p>
        </w:tc>
        <w:tc>
          <w:tcPr>
            <w:tcW w:w="996" w:type="dxa"/>
            <w:tcBorders>
              <w:top w:val="nil"/>
              <w:left w:val="nil"/>
              <w:bottom w:val="nil"/>
              <w:right w:val="nil"/>
            </w:tcBorders>
            <w:shd w:val="clear" w:color="000000" w:fill="FFFFFF"/>
            <w:noWrap/>
            <w:vAlign w:val="bottom"/>
            <w:hideMark/>
          </w:tcPr>
          <w:p w14:paraId="6AB566F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c>
          <w:tcPr>
            <w:tcW w:w="1391" w:type="dxa"/>
            <w:tcBorders>
              <w:top w:val="nil"/>
              <w:left w:val="nil"/>
              <w:bottom w:val="nil"/>
              <w:right w:val="nil"/>
            </w:tcBorders>
            <w:shd w:val="clear" w:color="000000" w:fill="FFFFFF"/>
            <w:noWrap/>
            <w:vAlign w:val="bottom"/>
            <w:hideMark/>
          </w:tcPr>
          <w:p w14:paraId="4C3BCB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208.292</w:t>
            </w:r>
          </w:p>
        </w:tc>
        <w:tc>
          <w:tcPr>
            <w:tcW w:w="1835" w:type="dxa"/>
            <w:tcBorders>
              <w:top w:val="nil"/>
              <w:left w:val="nil"/>
              <w:bottom w:val="nil"/>
              <w:right w:val="nil"/>
            </w:tcBorders>
            <w:shd w:val="clear" w:color="000000" w:fill="FFFFFF"/>
            <w:noWrap/>
            <w:vAlign w:val="bottom"/>
            <w:hideMark/>
          </w:tcPr>
          <w:p w14:paraId="2CF9592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w:t>
            </w:r>
          </w:p>
        </w:tc>
      </w:tr>
      <w:tr w:rsidR="00E67B44" w:rsidRPr="006A5317" w14:paraId="0FDEABDB"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169FDB84"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1913</w:t>
            </w:r>
          </w:p>
        </w:tc>
        <w:tc>
          <w:tcPr>
            <w:tcW w:w="2002" w:type="dxa"/>
            <w:tcBorders>
              <w:top w:val="nil"/>
              <w:left w:val="nil"/>
              <w:bottom w:val="nil"/>
              <w:right w:val="nil"/>
            </w:tcBorders>
            <w:shd w:val="clear" w:color="000000" w:fill="FFFFFF"/>
            <w:noWrap/>
            <w:vAlign w:val="bottom"/>
            <w:hideMark/>
          </w:tcPr>
          <w:p w14:paraId="0DB5098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869.188</w:t>
            </w:r>
          </w:p>
        </w:tc>
        <w:tc>
          <w:tcPr>
            <w:tcW w:w="1709" w:type="dxa"/>
            <w:tcBorders>
              <w:top w:val="nil"/>
              <w:left w:val="nil"/>
              <w:bottom w:val="nil"/>
              <w:right w:val="nil"/>
            </w:tcBorders>
            <w:shd w:val="clear" w:color="000000" w:fill="FFFFFF"/>
            <w:noWrap/>
            <w:vAlign w:val="bottom"/>
            <w:hideMark/>
          </w:tcPr>
          <w:p w14:paraId="753B712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49.701.450</w:t>
            </w:r>
          </w:p>
        </w:tc>
        <w:tc>
          <w:tcPr>
            <w:tcW w:w="996" w:type="dxa"/>
            <w:tcBorders>
              <w:top w:val="nil"/>
              <w:left w:val="nil"/>
              <w:bottom w:val="nil"/>
              <w:right w:val="nil"/>
            </w:tcBorders>
            <w:shd w:val="clear" w:color="000000" w:fill="FFFFFF"/>
            <w:noWrap/>
            <w:vAlign w:val="bottom"/>
            <w:hideMark/>
          </w:tcPr>
          <w:p w14:paraId="0471FC8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c>
          <w:tcPr>
            <w:tcW w:w="1391" w:type="dxa"/>
            <w:tcBorders>
              <w:top w:val="nil"/>
              <w:left w:val="nil"/>
              <w:bottom w:val="nil"/>
              <w:right w:val="nil"/>
            </w:tcBorders>
            <w:shd w:val="clear" w:color="000000" w:fill="FFFFFF"/>
            <w:noWrap/>
            <w:vAlign w:val="bottom"/>
            <w:hideMark/>
          </w:tcPr>
          <w:p w14:paraId="23F29D6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108.648</w:t>
            </w:r>
          </w:p>
        </w:tc>
        <w:tc>
          <w:tcPr>
            <w:tcW w:w="1835" w:type="dxa"/>
            <w:tcBorders>
              <w:top w:val="nil"/>
              <w:left w:val="nil"/>
              <w:bottom w:val="nil"/>
              <w:right w:val="nil"/>
            </w:tcBorders>
            <w:shd w:val="clear" w:color="000000" w:fill="FFFFFF"/>
            <w:noWrap/>
            <w:vAlign w:val="bottom"/>
            <w:hideMark/>
          </w:tcPr>
          <w:p w14:paraId="2D8CDBF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w:t>
            </w:r>
          </w:p>
        </w:tc>
      </w:tr>
      <w:tr w:rsidR="00E67B44" w:rsidRPr="006A5317" w14:paraId="29EB8467"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6C73BB56"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1914</w:t>
            </w:r>
          </w:p>
        </w:tc>
        <w:tc>
          <w:tcPr>
            <w:tcW w:w="2002" w:type="dxa"/>
            <w:tcBorders>
              <w:top w:val="nil"/>
              <w:left w:val="nil"/>
              <w:bottom w:val="nil"/>
              <w:right w:val="nil"/>
            </w:tcBorders>
            <w:shd w:val="clear" w:color="000000" w:fill="FFFFFF"/>
            <w:noWrap/>
            <w:vAlign w:val="bottom"/>
            <w:hideMark/>
          </w:tcPr>
          <w:p w14:paraId="2EE6B6B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74.455</w:t>
            </w:r>
          </w:p>
        </w:tc>
        <w:tc>
          <w:tcPr>
            <w:tcW w:w="1709" w:type="dxa"/>
            <w:tcBorders>
              <w:top w:val="nil"/>
              <w:left w:val="nil"/>
              <w:bottom w:val="nil"/>
              <w:right w:val="nil"/>
            </w:tcBorders>
            <w:shd w:val="clear" w:color="000000" w:fill="FFFFFF"/>
            <w:noWrap/>
            <w:vAlign w:val="bottom"/>
            <w:hideMark/>
          </w:tcPr>
          <w:p w14:paraId="63FCA10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21.909.461</w:t>
            </w:r>
          </w:p>
        </w:tc>
        <w:tc>
          <w:tcPr>
            <w:tcW w:w="996" w:type="dxa"/>
            <w:tcBorders>
              <w:top w:val="nil"/>
              <w:left w:val="nil"/>
              <w:bottom w:val="nil"/>
              <w:right w:val="nil"/>
            </w:tcBorders>
            <w:shd w:val="clear" w:color="000000" w:fill="FFFFFF"/>
            <w:noWrap/>
            <w:vAlign w:val="bottom"/>
            <w:hideMark/>
          </w:tcPr>
          <w:p w14:paraId="6DB9C6B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1391" w:type="dxa"/>
            <w:tcBorders>
              <w:top w:val="nil"/>
              <w:left w:val="nil"/>
              <w:bottom w:val="nil"/>
              <w:right w:val="nil"/>
            </w:tcBorders>
            <w:shd w:val="clear" w:color="000000" w:fill="FFFFFF"/>
            <w:noWrap/>
            <w:vAlign w:val="bottom"/>
            <w:hideMark/>
          </w:tcPr>
          <w:p w14:paraId="0B08E6B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18.614</w:t>
            </w:r>
          </w:p>
        </w:tc>
        <w:tc>
          <w:tcPr>
            <w:tcW w:w="1835" w:type="dxa"/>
            <w:tcBorders>
              <w:top w:val="nil"/>
              <w:left w:val="nil"/>
              <w:bottom w:val="nil"/>
              <w:right w:val="nil"/>
            </w:tcBorders>
            <w:shd w:val="clear" w:color="000000" w:fill="FFFFFF"/>
            <w:noWrap/>
            <w:vAlign w:val="bottom"/>
            <w:hideMark/>
          </w:tcPr>
          <w:p w14:paraId="6F87058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r>
      <w:tr w:rsidR="00E67B44" w:rsidRPr="006A5317" w14:paraId="38BD5A2B"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4B43292D"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1915</w:t>
            </w:r>
          </w:p>
        </w:tc>
        <w:tc>
          <w:tcPr>
            <w:tcW w:w="2002" w:type="dxa"/>
            <w:tcBorders>
              <w:top w:val="nil"/>
              <w:left w:val="nil"/>
              <w:bottom w:val="nil"/>
              <w:right w:val="nil"/>
            </w:tcBorders>
            <w:shd w:val="clear" w:color="000000" w:fill="FFFFFF"/>
            <w:noWrap/>
            <w:vAlign w:val="bottom"/>
            <w:hideMark/>
          </w:tcPr>
          <w:p w14:paraId="6A8F814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163.754</w:t>
            </w:r>
          </w:p>
        </w:tc>
        <w:tc>
          <w:tcPr>
            <w:tcW w:w="1709" w:type="dxa"/>
            <w:tcBorders>
              <w:top w:val="nil"/>
              <w:left w:val="nil"/>
              <w:bottom w:val="nil"/>
              <w:right w:val="nil"/>
            </w:tcBorders>
            <w:shd w:val="clear" w:color="000000" w:fill="FFFFFF"/>
            <w:noWrap/>
            <w:vAlign w:val="bottom"/>
            <w:hideMark/>
          </w:tcPr>
          <w:p w14:paraId="1E60850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9.457.152</w:t>
            </w:r>
          </w:p>
        </w:tc>
        <w:tc>
          <w:tcPr>
            <w:tcW w:w="996" w:type="dxa"/>
            <w:tcBorders>
              <w:top w:val="nil"/>
              <w:left w:val="nil"/>
              <w:bottom w:val="nil"/>
              <w:right w:val="nil"/>
            </w:tcBorders>
            <w:shd w:val="clear" w:color="000000" w:fill="FFFFFF"/>
            <w:noWrap/>
            <w:vAlign w:val="bottom"/>
            <w:hideMark/>
          </w:tcPr>
          <w:p w14:paraId="77DB078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w:t>
            </w:r>
          </w:p>
        </w:tc>
        <w:tc>
          <w:tcPr>
            <w:tcW w:w="1391" w:type="dxa"/>
            <w:tcBorders>
              <w:top w:val="nil"/>
              <w:left w:val="nil"/>
              <w:bottom w:val="nil"/>
              <w:right w:val="nil"/>
            </w:tcBorders>
            <w:shd w:val="clear" w:color="000000" w:fill="FFFFFF"/>
            <w:noWrap/>
            <w:vAlign w:val="bottom"/>
            <w:hideMark/>
          </w:tcPr>
          <w:p w14:paraId="28BD68B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18.195</w:t>
            </w:r>
          </w:p>
        </w:tc>
        <w:tc>
          <w:tcPr>
            <w:tcW w:w="1835" w:type="dxa"/>
            <w:tcBorders>
              <w:top w:val="nil"/>
              <w:left w:val="nil"/>
              <w:bottom w:val="nil"/>
              <w:right w:val="nil"/>
            </w:tcBorders>
            <w:shd w:val="clear" w:color="000000" w:fill="FFFFFF"/>
            <w:noWrap/>
            <w:vAlign w:val="bottom"/>
            <w:hideMark/>
          </w:tcPr>
          <w:p w14:paraId="0566184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r>
      <w:tr w:rsidR="00E67B44" w:rsidRPr="006A5317" w14:paraId="28BE15ED"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5338F451"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1916</w:t>
            </w:r>
          </w:p>
        </w:tc>
        <w:tc>
          <w:tcPr>
            <w:tcW w:w="2002" w:type="dxa"/>
            <w:tcBorders>
              <w:top w:val="nil"/>
              <w:left w:val="nil"/>
              <w:bottom w:val="nil"/>
              <w:right w:val="nil"/>
            </w:tcBorders>
            <w:shd w:val="clear" w:color="000000" w:fill="FFFFFF"/>
            <w:noWrap/>
            <w:vAlign w:val="bottom"/>
            <w:hideMark/>
          </w:tcPr>
          <w:p w14:paraId="4B01B95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769.175</w:t>
            </w:r>
          </w:p>
        </w:tc>
        <w:tc>
          <w:tcPr>
            <w:tcW w:w="1709" w:type="dxa"/>
            <w:tcBorders>
              <w:top w:val="nil"/>
              <w:left w:val="nil"/>
              <w:bottom w:val="nil"/>
              <w:right w:val="nil"/>
            </w:tcBorders>
            <w:shd w:val="clear" w:color="000000" w:fill="FFFFFF"/>
            <w:noWrap/>
            <w:vAlign w:val="bottom"/>
            <w:hideMark/>
          </w:tcPr>
          <w:p w14:paraId="1C2F35D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12.947.641</w:t>
            </w:r>
          </w:p>
        </w:tc>
        <w:tc>
          <w:tcPr>
            <w:tcW w:w="996" w:type="dxa"/>
            <w:tcBorders>
              <w:top w:val="nil"/>
              <w:left w:val="nil"/>
              <w:bottom w:val="nil"/>
              <w:right w:val="nil"/>
            </w:tcBorders>
            <w:shd w:val="clear" w:color="000000" w:fill="FFFFFF"/>
            <w:noWrap/>
            <w:vAlign w:val="bottom"/>
            <w:hideMark/>
          </w:tcPr>
          <w:p w14:paraId="5A32262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w:t>
            </w:r>
          </w:p>
        </w:tc>
        <w:tc>
          <w:tcPr>
            <w:tcW w:w="1391" w:type="dxa"/>
            <w:tcBorders>
              <w:top w:val="nil"/>
              <w:left w:val="nil"/>
              <w:bottom w:val="nil"/>
              <w:right w:val="nil"/>
            </w:tcBorders>
            <w:shd w:val="clear" w:color="000000" w:fill="FFFFFF"/>
            <w:noWrap/>
            <w:vAlign w:val="bottom"/>
            <w:hideMark/>
          </w:tcPr>
          <w:p w14:paraId="50EF130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69.925</w:t>
            </w:r>
          </w:p>
        </w:tc>
        <w:tc>
          <w:tcPr>
            <w:tcW w:w="1835" w:type="dxa"/>
            <w:tcBorders>
              <w:top w:val="nil"/>
              <w:left w:val="nil"/>
              <w:bottom w:val="nil"/>
              <w:right w:val="nil"/>
            </w:tcBorders>
            <w:shd w:val="clear" w:color="000000" w:fill="FFFFFF"/>
            <w:noWrap/>
            <w:vAlign w:val="bottom"/>
            <w:hideMark/>
          </w:tcPr>
          <w:p w14:paraId="7EB960A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w:t>
            </w:r>
          </w:p>
        </w:tc>
      </w:tr>
      <w:tr w:rsidR="00E67B44" w:rsidRPr="006A5317" w14:paraId="0FCBE291"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1F5BF98B"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1917</w:t>
            </w:r>
          </w:p>
        </w:tc>
        <w:tc>
          <w:tcPr>
            <w:tcW w:w="2002" w:type="dxa"/>
            <w:tcBorders>
              <w:top w:val="nil"/>
              <w:left w:val="nil"/>
              <w:bottom w:val="nil"/>
              <w:right w:val="nil"/>
            </w:tcBorders>
            <w:shd w:val="clear" w:color="000000" w:fill="FFFFFF"/>
            <w:noWrap/>
            <w:vAlign w:val="bottom"/>
            <w:hideMark/>
          </w:tcPr>
          <w:p w14:paraId="268118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515.316</w:t>
            </w:r>
          </w:p>
        </w:tc>
        <w:tc>
          <w:tcPr>
            <w:tcW w:w="1709" w:type="dxa"/>
            <w:tcBorders>
              <w:top w:val="nil"/>
              <w:left w:val="nil"/>
              <w:bottom w:val="nil"/>
              <w:right w:val="nil"/>
            </w:tcBorders>
            <w:shd w:val="clear" w:color="000000" w:fill="FFFFFF"/>
            <w:noWrap/>
            <w:vAlign w:val="bottom"/>
            <w:hideMark/>
          </w:tcPr>
          <w:p w14:paraId="41891F2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17.661.062</w:t>
            </w:r>
          </w:p>
        </w:tc>
        <w:tc>
          <w:tcPr>
            <w:tcW w:w="996" w:type="dxa"/>
            <w:tcBorders>
              <w:top w:val="nil"/>
              <w:left w:val="nil"/>
              <w:bottom w:val="nil"/>
              <w:right w:val="nil"/>
            </w:tcBorders>
            <w:shd w:val="clear" w:color="000000" w:fill="FFFFFF"/>
            <w:noWrap/>
            <w:vAlign w:val="bottom"/>
            <w:hideMark/>
          </w:tcPr>
          <w:p w14:paraId="447E27B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w:t>
            </w:r>
          </w:p>
        </w:tc>
        <w:tc>
          <w:tcPr>
            <w:tcW w:w="1391" w:type="dxa"/>
            <w:tcBorders>
              <w:top w:val="nil"/>
              <w:left w:val="nil"/>
              <w:bottom w:val="nil"/>
              <w:right w:val="nil"/>
            </w:tcBorders>
            <w:shd w:val="clear" w:color="000000" w:fill="FFFFFF"/>
            <w:noWrap/>
            <w:vAlign w:val="bottom"/>
            <w:hideMark/>
          </w:tcPr>
          <w:p w14:paraId="36C56E1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32.207</w:t>
            </w:r>
          </w:p>
        </w:tc>
        <w:tc>
          <w:tcPr>
            <w:tcW w:w="1835" w:type="dxa"/>
            <w:tcBorders>
              <w:top w:val="nil"/>
              <w:left w:val="nil"/>
              <w:bottom w:val="nil"/>
              <w:right w:val="nil"/>
            </w:tcBorders>
            <w:shd w:val="clear" w:color="000000" w:fill="FFFFFF"/>
            <w:noWrap/>
            <w:vAlign w:val="bottom"/>
            <w:hideMark/>
          </w:tcPr>
          <w:p w14:paraId="4F1C67E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r>
      <w:tr w:rsidR="00E67B44" w:rsidRPr="006A5317" w14:paraId="379ABCCC"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1BBF84A2"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1918</w:t>
            </w:r>
          </w:p>
        </w:tc>
        <w:tc>
          <w:tcPr>
            <w:tcW w:w="2002" w:type="dxa"/>
            <w:tcBorders>
              <w:top w:val="nil"/>
              <w:left w:val="nil"/>
              <w:bottom w:val="nil"/>
              <w:right w:val="nil"/>
            </w:tcBorders>
            <w:shd w:val="clear" w:color="000000" w:fill="FFFFFF"/>
            <w:noWrap/>
            <w:vAlign w:val="bottom"/>
            <w:hideMark/>
          </w:tcPr>
          <w:p w14:paraId="1D4FF7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1.043.095</w:t>
            </w:r>
          </w:p>
        </w:tc>
        <w:tc>
          <w:tcPr>
            <w:tcW w:w="1709" w:type="dxa"/>
            <w:tcBorders>
              <w:top w:val="nil"/>
              <w:left w:val="nil"/>
              <w:bottom w:val="nil"/>
              <w:right w:val="nil"/>
            </w:tcBorders>
            <w:shd w:val="clear" w:color="000000" w:fill="FFFFFF"/>
            <w:noWrap/>
            <w:vAlign w:val="bottom"/>
            <w:hideMark/>
          </w:tcPr>
          <w:p w14:paraId="1FE6CD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18.183.260</w:t>
            </w:r>
          </w:p>
        </w:tc>
        <w:tc>
          <w:tcPr>
            <w:tcW w:w="996" w:type="dxa"/>
            <w:tcBorders>
              <w:top w:val="nil"/>
              <w:left w:val="nil"/>
              <w:bottom w:val="nil"/>
              <w:right w:val="nil"/>
            </w:tcBorders>
            <w:shd w:val="clear" w:color="000000" w:fill="FFFFFF"/>
            <w:noWrap/>
            <w:vAlign w:val="bottom"/>
            <w:hideMark/>
          </w:tcPr>
          <w:p w14:paraId="746BA2D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w:t>
            </w:r>
          </w:p>
        </w:tc>
        <w:tc>
          <w:tcPr>
            <w:tcW w:w="1391" w:type="dxa"/>
            <w:tcBorders>
              <w:top w:val="nil"/>
              <w:left w:val="nil"/>
              <w:bottom w:val="nil"/>
              <w:right w:val="nil"/>
            </w:tcBorders>
            <w:shd w:val="clear" w:color="000000" w:fill="FFFFFF"/>
            <w:noWrap/>
            <w:vAlign w:val="bottom"/>
            <w:hideMark/>
          </w:tcPr>
          <w:p w14:paraId="60529D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86.925</w:t>
            </w:r>
          </w:p>
        </w:tc>
        <w:tc>
          <w:tcPr>
            <w:tcW w:w="1835" w:type="dxa"/>
            <w:tcBorders>
              <w:top w:val="nil"/>
              <w:left w:val="nil"/>
              <w:bottom w:val="nil"/>
              <w:right w:val="nil"/>
            </w:tcBorders>
            <w:shd w:val="clear" w:color="000000" w:fill="FFFFFF"/>
            <w:noWrap/>
            <w:vAlign w:val="bottom"/>
            <w:hideMark/>
          </w:tcPr>
          <w:p w14:paraId="5C655C8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r>
      <w:tr w:rsidR="00E67B44" w:rsidRPr="006A5317" w14:paraId="3638C22F" w14:textId="77777777" w:rsidTr="00BD4FFC">
        <w:trPr>
          <w:trHeight w:val="308"/>
          <w:jc w:val="center"/>
        </w:trPr>
        <w:tc>
          <w:tcPr>
            <w:tcW w:w="580" w:type="dxa"/>
            <w:tcBorders>
              <w:top w:val="nil"/>
              <w:left w:val="nil"/>
              <w:bottom w:val="nil"/>
              <w:right w:val="nil"/>
            </w:tcBorders>
            <w:shd w:val="clear" w:color="000000" w:fill="FFFFFF"/>
            <w:noWrap/>
            <w:vAlign w:val="bottom"/>
            <w:hideMark/>
          </w:tcPr>
          <w:p w14:paraId="4649A238"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1919</w:t>
            </w:r>
          </w:p>
        </w:tc>
        <w:tc>
          <w:tcPr>
            <w:tcW w:w="2002" w:type="dxa"/>
            <w:tcBorders>
              <w:top w:val="nil"/>
              <w:left w:val="nil"/>
              <w:bottom w:val="nil"/>
              <w:right w:val="nil"/>
            </w:tcBorders>
            <w:shd w:val="clear" w:color="000000" w:fill="FFFFFF"/>
            <w:noWrap/>
            <w:vAlign w:val="bottom"/>
            <w:hideMark/>
          </w:tcPr>
          <w:p w14:paraId="11E11C7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1.904.270</w:t>
            </w:r>
          </w:p>
        </w:tc>
        <w:tc>
          <w:tcPr>
            <w:tcW w:w="1709" w:type="dxa"/>
            <w:tcBorders>
              <w:top w:val="nil"/>
              <w:left w:val="nil"/>
              <w:bottom w:val="nil"/>
              <w:right w:val="nil"/>
            </w:tcBorders>
            <w:shd w:val="clear" w:color="000000" w:fill="FFFFFF"/>
            <w:noWrap/>
            <w:vAlign w:val="bottom"/>
            <w:hideMark/>
          </w:tcPr>
          <w:p w14:paraId="040D6D6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31.528.891</w:t>
            </w:r>
          </w:p>
        </w:tc>
        <w:tc>
          <w:tcPr>
            <w:tcW w:w="996" w:type="dxa"/>
            <w:tcBorders>
              <w:top w:val="nil"/>
              <w:left w:val="nil"/>
              <w:bottom w:val="nil"/>
              <w:right w:val="nil"/>
            </w:tcBorders>
            <w:shd w:val="clear" w:color="000000" w:fill="FFFFFF"/>
            <w:noWrap/>
            <w:vAlign w:val="bottom"/>
            <w:hideMark/>
          </w:tcPr>
          <w:p w14:paraId="1229D08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w:t>
            </w:r>
          </w:p>
        </w:tc>
        <w:tc>
          <w:tcPr>
            <w:tcW w:w="1391" w:type="dxa"/>
            <w:tcBorders>
              <w:top w:val="nil"/>
              <w:left w:val="nil"/>
              <w:bottom w:val="nil"/>
              <w:right w:val="nil"/>
            </w:tcBorders>
            <w:shd w:val="clear" w:color="000000" w:fill="FFFFFF"/>
            <w:noWrap/>
            <w:vAlign w:val="bottom"/>
            <w:hideMark/>
          </w:tcPr>
          <w:p w14:paraId="6932481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82.794</w:t>
            </w:r>
          </w:p>
        </w:tc>
        <w:tc>
          <w:tcPr>
            <w:tcW w:w="1835" w:type="dxa"/>
            <w:tcBorders>
              <w:top w:val="nil"/>
              <w:left w:val="nil"/>
              <w:bottom w:val="nil"/>
              <w:right w:val="nil"/>
            </w:tcBorders>
            <w:shd w:val="clear" w:color="000000" w:fill="FFFFFF"/>
            <w:noWrap/>
            <w:vAlign w:val="bottom"/>
            <w:hideMark/>
          </w:tcPr>
          <w:p w14:paraId="4903EA1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r>
      <w:tr w:rsidR="00E67B44" w:rsidRPr="006A5317" w14:paraId="2A79AA79" w14:textId="77777777" w:rsidTr="00BD4FFC">
        <w:trPr>
          <w:trHeight w:val="324"/>
          <w:jc w:val="center"/>
        </w:trPr>
        <w:tc>
          <w:tcPr>
            <w:tcW w:w="580" w:type="dxa"/>
            <w:tcBorders>
              <w:top w:val="nil"/>
              <w:left w:val="nil"/>
              <w:bottom w:val="single" w:sz="12" w:space="0" w:color="auto"/>
              <w:right w:val="nil"/>
            </w:tcBorders>
            <w:shd w:val="clear" w:color="000000" w:fill="FFFFFF"/>
            <w:noWrap/>
            <w:vAlign w:val="bottom"/>
            <w:hideMark/>
          </w:tcPr>
          <w:p w14:paraId="3A7E5DA4" w14:textId="77777777" w:rsidR="00E67B44" w:rsidRPr="006A5317" w:rsidRDefault="00E67B44" w:rsidP="00BD4FFC">
            <w:pPr>
              <w:spacing w:after="0" w:line="240" w:lineRule="auto"/>
              <w:jc w:val="right"/>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1920</w:t>
            </w:r>
          </w:p>
        </w:tc>
        <w:tc>
          <w:tcPr>
            <w:tcW w:w="2002" w:type="dxa"/>
            <w:tcBorders>
              <w:top w:val="nil"/>
              <w:left w:val="nil"/>
              <w:bottom w:val="single" w:sz="12" w:space="0" w:color="auto"/>
              <w:right w:val="nil"/>
            </w:tcBorders>
            <w:shd w:val="clear" w:color="000000" w:fill="FFFFFF"/>
            <w:noWrap/>
            <w:vAlign w:val="bottom"/>
            <w:hideMark/>
          </w:tcPr>
          <w:p w14:paraId="1CDB2AE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1.056.000</w:t>
            </w:r>
          </w:p>
        </w:tc>
        <w:tc>
          <w:tcPr>
            <w:tcW w:w="1709" w:type="dxa"/>
            <w:tcBorders>
              <w:top w:val="nil"/>
              <w:left w:val="nil"/>
              <w:bottom w:val="single" w:sz="12" w:space="0" w:color="auto"/>
              <w:right w:val="nil"/>
            </w:tcBorders>
            <w:shd w:val="clear" w:color="000000" w:fill="FFFFFF"/>
            <w:noWrap/>
            <w:vAlign w:val="bottom"/>
            <w:hideMark/>
          </w:tcPr>
          <w:p w14:paraId="1F08CC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62.724.509</w:t>
            </w:r>
          </w:p>
        </w:tc>
        <w:tc>
          <w:tcPr>
            <w:tcW w:w="996" w:type="dxa"/>
            <w:tcBorders>
              <w:top w:val="nil"/>
              <w:left w:val="nil"/>
              <w:bottom w:val="single" w:sz="12" w:space="0" w:color="auto"/>
              <w:right w:val="nil"/>
            </w:tcBorders>
            <w:shd w:val="clear" w:color="000000" w:fill="FFFFFF"/>
            <w:noWrap/>
            <w:vAlign w:val="bottom"/>
            <w:hideMark/>
          </w:tcPr>
          <w:p w14:paraId="2F9892B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1391" w:type="dxa"/>
            <w:tcBorders>
              <w:top w:val="nil"/>
              <w:left w:val="nil"/>
              <w:bottom w:val="single" w:sz="12" w:space="0" w:color="auto"/>
              <w:right w:val="nil"/>
            </w:tcBorders>
            <w:shd w:val="clear" w:color="000000" w:fill="FFFFFF"/>
            <w:noWrap/>
            <w:vAlign w:val="bottom"/>
            <w:hideMark/>
          </w:tcPr>
          <w:p w14:paraId="0B41A47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105.600</w:t>
            </w:r>
          </w:p>
        </w:tc>
        <w:tc>
          <w:tcPr>
            <w:tcW w:w="1835" w:type="dxa"/>
            <w:tcBorders>
              <w:top w:val="nil"/>
              <w:left w:val="nil"/>
              <w:bottom w:val="single" w:sz="12" w:space="0" w:color="auto"/>
              <w:right w:val="nil"/>
            </w:tcBorders>
            <w:shd w:val="clear" w:color="000000" w:fill="FFFFFF"/>
            <w:noWrap/>
            <w:vAlign w:val="bottom"/>
            <w:hideMark/>
          </w:tcPr>
          <w:p w14:paraId="704F3A3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r>
      <w:tr w:rsidR="00E67B44" w:rsidRPr="006A5317" w14:paraId="422308DA" w14:textId="77777777" w:rsidTr="00BD4FFC">
        <w:trPr>
          <w:trHeight w:val="324"/>
          <w:jc w:val="center"/>
        </w:trPr>
        <w:tc>
          <w:tcPr>
            <w:tcW w:w="8513" w:type="dxa"/>
            <w:gridSpan w:val="6"/>
            <w:tcBorders>
              <w:top w:val="single" w:sz="12" w:space="0" w:color="auto"/>
              <w:left w:val="nil"/>
              <w:bottom w:val="nil"/>
              <w:right w:val="nil"/>
            </w:tcBorders>
            <w:shd w:val="clear" w:color="auto" w:fill="auto"/>
            <w:noWrap/>
            <w:vAlign w:val="bottom"/>
            <w:hideMark/>
          </w:tcPr>
          <w:p w14:paraId="188DB0E9" w14:textId="77777777" w:rsidR="00E67B44" w:rsidRPr="006A5317" w:rsidRDefault="00E67B44" w:rsidP="00BD4FFC">
            <w:pPr>
              <w:spacing w:after="0" w:line="240" w:lineRule="auto"/>
              <w:jc w:val="both"/>
              <w:rPr>
                <w:rFonts w:ascii="Times New Roman" w:eastAsia="Times New Roman" w:hAnsi="Times New Roman"/>
                <w:iCs/>
                <w:color w:val="000000"/>
                <w:sz w:val="20"/>
                <w:szCs w:val="20"/>
                <w:lang w:eastAsia="pt-BR"/>
              </w:rPr>
            </w:pPr>
            <w:r w:rsidRPr="006A5317">
              <w:rPr>
                <w:rFonts w:ascii="Times New Roman" w:eastAsia="Times New Roman" w:hAnsi="Times New Roman"/>
                <w:iCs/>
                <w:color w:val="000000"/>
                <w:sz w:val="20"/>
                <w:szCs w:val="20"/>
                <w:lang w:eastAsia="pt-BR"/>
              </w:rPr>
              <w:t>FONTE: DEIC/SACOP/SP. Boletim da Diretoria de Indústria e Comércio, 1911-1921. REAE/SP. Anuário Estatístico de São Paulo, 1911-1920, São Paulo: Tipografia Espindola &amp; Comp.</w:t>
            </w:r>
          </w:p>
          <w:p w14:paraId="0EC8A307" w14:textId="77777777" w:rsidR="00E67B44" w:rsidRPr="006A5317" w:rsidRDefault="00E67B44" w:rsidP="00BD4FFC">
            <w:pPr>
              <w:spacing w:after="0" w:line="240" w:lineRule="auto"/>
              <w:jc w:val="both"/>
              <w:rPr>
                <w:rFonts w:ascii="Times New Roman" w:eastAsia="Times New Roman" w:hAnsi="Times New Roman"/>
                <w:i/>
                <w:iCs/>
                <w:color w:val="000000"/>
                <w:sz w:val="20"/>
                <w:szCs w:val="20"/>
                <w:lang w:eastAsia="pt-BR"/>
              </w:rPr>
            </w:pPr>
            <w:r w:rsidRPr="006A5317">
              <w:rPr>
                <w:rFonts w:ascii="Times New Roman" w:eastAsia="SimSun" w:hAnsi="Times New Roman"/>
                <w:sz w:val="20"/>
                <w:szCs w:val="20"/>
                <w:lang w:eastAsia="zh-CN"/>
              </w:rPr>
              <w:t>NOTA: Os valores foram deflacionados pelo índice setorial de Indústria de HADDAD, 1975, p. 7.</w:t>
            </w:r>
            <w:r>
              <w:rPr>
                <w:rFonts w:ascii="Times New Roman" w:eastAsia="SimSun" w:hAnsi="Times New Roman"/>
                <w:sz w:val="20"/>
                <w:szCs w:val="20"/>
                <w:lang w:eastAsia="zh-CN"/>
              </w:rPr>
              <w:t xml:space="preserve"> Os valores de capital representam o registro de novas firmas.</w:t>
            </w:r>
            <w:r w:rsidRPr="006A5317">
              <w:rPr>
                <w:rFonts w:ascii="Times New Roman" w:eastAsia="SimSun" w:hAnsi="Times New Roman"/>
                <w:sz w:val="20"/>
                <w:szCs w:val="20"/>
                <w:lang w:eastAsia="zh-CN"/>
              </w:rPr>
              <w:t xml:space="preserve"> </w:t>
            </w:r>
          </w:p>
        </w:tc>
      </w:tr>
    </w:tbl>
    <w:p w14:paraId="55176DB5" w14:textId="77777777" w:rsidR="00E67B44" w:rsidRPr="006A5317" w:rsidRDefault="00E67B44" w:rsidP="00E67B44">
      <w:pPr>
        <w:spacing w:after="0" w:line="240" w:lineRule="auto"/>
        <w:jc w:val="both"/>
        <w:rPr>
          <w:rFonts w:ascii="Times New Roman" w:eastAsia="SimSun" w:hAnsi="Times New Roman"/>
          <w:sz w:val="24"/>
          <w:szCs w:val="24"/>
          <w:lang w:eastAsia="zh-CN"/>
        </w:rPr>
      </w:pPr>
    </w:p>
    <w:p w14:paraId="7ED8A2C6"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 xml:space="preserve">Pela análise das importações de máquinas em termos reais é possível </w:t>
      </w:r>
      <w:r>
        <w:rPr>
          <w:rFonts w:ascii="Times New Roman" w:eastAsia="SimSun" w:hAnsi="Times New Roman"/>
          <w:sz w:val="24"/>
          <w:szCs w:val="24"/>
          <w:lang w:eastAsia="zh-CN"/>
        </w:rPr>
        <w:t>verificar um declínio entre 1913</w:t>
      </w:r>
      <w:r w:rsidRPr="006A5317">
        <w:rPr>
          <w:rFonts w:ascii="Times New Roman" w:eastAsia="SimSun" w:hAnsi="Times New Roman"/>
          <w:sz w:val="24"/>
          <w:szCs w:val="24"/>
          <w:lang w:eastAsia="zh-CN"/>
        </w:rPr>
        <w:t xml:space="preserve"> e 1915. Depois desse ano as importações de máquinas crescem, mas em termos reais ficaram até 1920 abaixo do nível apresentado em 1913 (ver Tabela 2). Assim, o conflito mundial causou forte redução na importação de máquinas em São Paulo, que ainda em 1919 não havia retornado os níveis anteriores ao conflito. </w:t>
      </w:r>
    </w:p>
    <w:p w14:paraId="57E986F5"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Houve também crescimento do número</w:t>
      </w:r>
      <w:r>
        <w:rPr>
          <w:rFonts w:ascii="Times New Roman" w:eastAsia="SimSun" w:hAnsi="Times New Roman"/>
          <w:sz w:val="24"/>
          <w:szCs w:val="24"/>
          <w:lang w:eastAsia="zh-CN"/>
        </w:rPr>
        <w:t xml:space="preserve"> médio</w:t>
      </w:r>
      <w:r w:rsidRPr="006A5317">
        <w:rPr>
          <w:rFonts w:ascii="Times New Roman" w:eastAsia="SimSun" w:hAnsi="Times New Roman"/>
          <w:sz w:val="24"/>
          <w:szCs w:val="24"/>
          <w:lang w:eastAsia="zh-CN"/>
        </w:rPr>
        <w:t xml:space="preserve"> de empresas fundadas entre 1911-1915 (média anual de 7 estabelecimentos) e 1916-1920 (média anual de 14 estabelecimentos). Essas empresas, no geral, constituíram estabelecimentos bem menores dos apresentados no início do século XX. Eram pequenas empresas provavelmente com o objetivo de reparo de máquinas e reposição de peças. Isso sugere que a indústria paulista e a de máquinas e equipamentos produziram no período de guerra (principalmente 1915-1918) com</w:t>
      </w:r>
      <w:r>
        <w:rPr>
          <w:rFonts w:ascii="Times New Roman" w:eastAsia="SimSun" w:hAnsi="Times New Roman"/>
          <w:sz w:val="24"/>
          <w:szCs w:val="24"/>
          <w:lang w:eastAsia="zh-CN"/>
        </w:rPr>
        <w:t xml:space="preserve"> maior</w:t>
      </w:r>
      <w:r w:rsidRPr="006A5317">
        <w:rPr>
          <w:rFonts w:ascii="Times New Roman" w:eastAsia="SimSun" w:hAnsi="Times New Roman"/>
          <w:sz w:val="24"/>
          <w:szCs w:val="24"/>
          <w:lang w:eastAsia="zh-CN"/>
        </w:rPr>
        <w:t xml:space="preserve"> utilização da capacidade instalada (com máquinas na maioria importadas no período anterior), o que forçou a reposição de peças e a manutenção por pequenas oficinas fundadas no período e também alguma substituição de produtos importados por nacionais.</w:t>
      </w:r>
    </w:p>
    <w:p w14:paraId="34EB36C0"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Esse movimento de fundação de pequenas oficinas evidencia que os efeitos da Primeira Guerra Mundial foram favoráveis para a</w:t>
      </w:r>
      <w:r>
        <w:rPr>
          <w:rFonts w:ascii="Times New Roman" w:eastAsia="SimSun" w:hAnsi="Times New Roman"/>
          <w:sz w:val="24"/>
          <w:szCs w:val="24"/>
          <w:lang w:eastAsia="zh-CN"/>
        </w:rPr>
        <w:t xml:space="preserve"> produção da</w:t>
      </w:r>
      <w:r w:rsidRPr="006A5317">
        <w:rPr>
          <w:rFonts w:ascii="Times New Roman" w:eastAsia="SimSun" w:hAnsi="Times New Roman"/>
          <w:sz w:val="24"/>
          <w:szCs w:val="24"/>
          <w:lang w:eastAsia="zh-CN"/>
        </w:rPr>
        <w:t xml:space="preserve"> indústria de máquinas e equipamentos? Essas empresas conseguiram manter-se no mercado, após o fim das condições econômicas formadas pela guerra? Quais as empresas que foram fundadas e quais conseguiram prosperar? Elas continuaram existindo nas décadas seguintes, como na década de 1930 até 1960? Antes de responder a essas questões é interessante avaliar o número de empresas presentes e fundadas no período de 1914-1918. Segundo uma publicação do Boletim da Indústria e Comércio, havia no estado de São Paulo 7.681</w:t>
      </w:r>
      <w:r>
        <w:rPr>
          <w:rStyle w:val="Refdenotaderodap"/>
          <w:rFonts w:ascii="Times New Roman" w:eastAsia="SimSun" w:hAnsi="Times New Roman"/>
          <w:sz w:val="24"/>
          <w:szCs w:val="24"/>
          <w:lang w:eastAsia="zh-CN"/>
        </w:rPr>
        <w:footnoteReference w:id="8"/>
      </w:r>
      <w:r w:rsidRPr="006A5317">
        <w:rPr>
          <w:rFonts w:ascii="Times New Roman" w:eastAsia="SimSun" w:hAnsi="Times New Roman"/>
          <w:sz w:val="24"/>
          <w:szCs w:val="24"/>
          <w:lang w:eastAsia="zh-CN"/>
        </w:rPr>
        <w:t xml:space="preserve"> estabelecimentos industriais em 1915, incluindo 769 engenhos de açúcar. Do total de estabelecimentos, 65 eram empresas de máquinas e equipamentos e 62 eram fundições. A Tabela 3 apresenta os números de empresas na indústria de máquinas e fundições por municípios.</w:t>
      </w:r>
    </w:p>
    <w:p w14:paraId="3EA0441C" w14:textId="77777777" w:rsidR="00E67B44" w:rsidRPr="006A5317" w:rsidRDefault="00E67B44" w:rsidP="00E67B44">
      <w:pPr>
        <w:spacing w:after="0" w:line="240" w:lineRule="auto"/>
        <w:jc w:val="both"/>
        <w:rPr>
          <w:rFonts w:ascii="Times New Roman" w:eastAsia="SimSun" w:hAnsi="Times New Roman"/>
          <w:sz w:val="24"/>
          <w:szCs w:val="24"/>
          <w:lang w:eastAsia="zh-CN"/>
        </w:rPr>
      </w:pPr>
    </w:p>
    <w:p w14:paraId="2561B047" w14:textId="77777777" w:rsidR="00E67B44" w:rsidRPr="006A5317" w:rsidRDefault="00E67B44" w:rsidP="00E67B44">
      <w:pPr>
        <w:spacing w:after="0" w:line="360" w:lineRule="auto"/>
        <w:jc w:val="center"/>
        <w:rPr>
          <w:rFonts w:ascii="Times New Roman" w:eastAsia="SimSun" w:hAnsi="Times New Roman"/>
          <w:sz w:val="24"/>
          <w:szCs w:val="24"/>
          <w:lang w:eastAsia="zh-CN"/>
        </w:rPr>
      </w:pPr>
      <w:r w:rsidRPr="006A5317">
        <w:rPr>
          <w:rFonts w:ascii="Times New Roman" w:hAnsi="Times New Roman"/>
          <w:b/>
          <w:bCs/>
        </w:rPr>
        <w:t>Tabela 3 – Oficinas, fábricas de máquinas e fundições, estado de São Paulo, 1915</w:t>
      </w:r>
    </w:p>
    <w:tbl>
      <w:tblPr>
        <w:tblW w:w="8494" w:type="dxa"/>
        <w:jc w:val="center"/>
        <w:tblCellMar>
          <w:left w:w="70" w:type="dxa"/>
          <w:right w:w="70" w:type="dxa"/>
        </w:tblCellMar>
        <w:tblLook w:val="04A0" w:firstRow="1" w:lastRow="0" w:firstColumn="1" w:lastColumn="0" w:noHBand="0" w:noVBand="1"/>
      </w:tblPr>
      <w:tblGrid>
        <w:gridCol w:w="2215"/>
        <w:gridCol w:w="1008"/>
        <w:gridCol w:w="1045"/>
        <w:gridCol w:w="1283"/>
        <w:gridCol w:w="1474"/>
        <w:gridCol w:w="1469"/>
      </w:tblGrid>
      <w:tr w:rsidR="00E67B44" w:rsidRPr="006A5317" w14:paraId="7EDA00CC" w14:textId="77777777" w:rsidTr="00BD4FFC">
        <w:trPr>
          <w:trHeight w:val="334"/>
          <w:jc w:val="center"/>
        </w:trPr>
        <w:tc>
          <w:tcPr>
            <w:tcW w:w="2215" w:type="dxa"/>
            <w:tcBorders>
              <w:top w:val="single" w:sz="12" w:space="0" w:color="auto"/>
              <w:left w:val="nil"/>
              <w:bottom w:val="single" w:sz="12" w:space="0" w:color="auto"/>
              <w:right w:val="nil"/>
            </w:tcBorders>
            <w:shd w:val="clear" w:color="000000" w:fill="FFFFFF"/>
            <w:noWrap/>
            <w:vAlign w:val="bottom"/>
            <w:hideMark/>
          </w:tcPr>
          <w:p w14:paraId="2FB45FE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Município</w:t>
            </w:r>
          </w:p>
        </w:tc>
        <w:tc>
          <w:tcPr>
            <w:tcW w:w="1008" w:type="dxa"/>
            <w:tcBorders>
              <w:top w:val="single" w:sz="12" w:space="0" w:color="auto"/>
              <w:left w:val="nil"/>
              <w:bottom w:val="single" w:sz="12" w:space="0" w:color="auto"/>
              <w:right w:val="nil"/>
            </w:tcBorders>
            <w:shd w:val="clear" w:color="000000" w:fill="FFFFFF"/>
            <w:noWrap/>
            <w:vAlign w:val="bottom"/>
            <w:hideMark/>
          </w:tcPr>
          <w:p w14:paraId="35D0A9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w:t>
            </w:r>
          </w:p>
        </w:tc>
        <w:tc>
          <w:tcPr>
            <w:tcW w:w="1045" w:type="dxa"/>
            <w:tcBorders>
              <w:top w:val="single" w:sz="12" w:space="0" w:color="auto"/>
              <w:left w:val="nil"/>
              <w:bottom w:val="single" w:sz="12" w:space="0" w:color="auto"/>
              <w:right w:val="nil"/>
            </w:tcBorders>
            <w:shd w:val="clear" w:color="000000" w:fill="FFFFFF"/>
            <w:noWrap/>
            <w:vAlign w:val="bottom"/>
            <w:hideMark/>
          </w:tcPr>
          <w:p w14:paraId="20F7891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Fundições</w:t>
            </w:r>
          </w:p>
        </w:tc>
        <w:tc>
          <w:tcPr>
            <w:tcW w:w="1283" w:type="dxa"/>
            <w:tcBorders>
              <w:top w:val="single" w:sz="12" w:space="0" w:color="auto"/>
              <w:left w:val="nil"/>
              <w:bottom w:val="single" w:sz="12" w:space="0" w:color="auto"/>
              <w:right w:val="nil"/>
            </w:tcBorders>
            <w:shd w:val="clear" w:color="000000" w:fill="FFFFFF"/>
            <w:noWrap/>
            <w:vAlign w:val="bottom"/>
            <w:hideMark/>
          </w:tcPr>
          <w:p w14:paraId="53529AA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e fundições</w:t>
            </w:r>
          </w:p>
        </w:tc>
        <w:tc>
          <w:tcPr>
            <w:tcW w:w="1474" w:type="dxa"/>
            <w:tcBorders>
              <w:top w:val="single" w:sz="12" w:space="0" w:color="auto"/>
              <w:left w:val="nil"/>
              <w:bottom w:val="single" w:sz="12" w:space="0" w:color="auto"/>
              <w:right w:val="nil"/>
            </w:tcBorders>
            <w:shd w:val="clear" w:color="000000" w:fill="FFFFFF"/>
            <w:noWrap/>
            <w:vAlign w:val="bottom"/>
            <w:hideMark/>
          </w:tcPr>
          <w:p w14:paraId="2304096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Total da indústria</w:t>
            </w:r>
          </w:p>
        </w:tc>
        <w:tc>
          <w:tcPr>
            <w:tcW w:w="1469" w:type="dxa"/>
            <w:tcBorders>
              <w:top w:val="single" w:sz="12" w:space="0" w:color="auto"/>
              <w:left w:val="nil"/>
              <w:bottom w:val="single" w:sz="12" w:space="0" w:color="auto"/>
              <w:right w:val="nil"/>
            </w:tcBorders>
            <w:shd w:val="clear" w:color="000000" w:fill="FFFFFF"/>
            <w:noWrap/>
            <w:vAlign w:val="bottom"/>
            <w:hideMark/>
          </w:tcPr>
          <w:p w14:paraId="6CEA981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 máquinas e fundições</w:t>
            </w:r>
          </w:p>
        </w:tc>
      </w:tr>
      <w:tr w:rsidR="00E67B44" w:rsidRPr="006A5317" w14:paraId="5C902A53" w14:textId="77777777" w:rsidTr="00BD4FFC">
        <w:trPr>
          <w:trHeight w:val="318"/>
          <w:jc w:val="center"/>
        </w:trPr>
        <w:tc>
          <w:tcPr>
            <w:tcW w:w="2215" w:type="dxa"/>
            <w:tcBorders>
              <w:top w:val="nil"/>
              <w:left w:val="nil"/>
              <w:bottom w:val="nil"/>
              <w:right w:val="nil"/>
            </w:tcBorders>
            <w:shd w:val="clear" w:color="000000" w:fill="FFFFFF"/>
            <w:noWrap/>
            <w:vAlign w:val="bottom"/>
            <w:hideMark/>
          </w:tcPr>
          <w:p w14:paraId="0C5D8CE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Amparo</w:t>
            </w:r>
          </w:p>
        </w:tc>
        <w:tc>
          <w:tcPr>
            <w:tcW w:w="1008" w:type="dxa"/>
            <w:tcBorders>
              <w:top w:val="nil"/>
              <w:left w:val="nil"/>
              <w:bottom w:val="nil"/>
              <w:right w:val="nil"/>
            </w:tcBorders>
            <w:shd w:val="clear" w:color="000000" w:fill="FFFFFF"/>
            <w:noWrap/>
            <w:vAlign w:val="bottom"/>
            <w:hideMark/>
          </w:tcPr>
          <w:p w14:paraId="7BF3E21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5636956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283" w:type="dxa"/>
            <w:tcBorders>
              <w:top w:val="nil"/>
              <w:left w:val="nil"/>
              <w:bottom w:val="nil"/>
              <w:right w:val="nil"/>
            </w:tcBorders>
            <w:shd w:val="clear" w:color="000000" w:fill="FFFFFF"/>
            <w:noWrap/>
            <w:vAlign w:val="bottom"/>
            <w:hideMark/>
          </w:tcPr>
          <w:p w14:paraId="070F729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76AC6F6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88</w:t>
            </w:r>
          </w:p>
        </w:tc>
        <w:tc>
          <w:tcPr>
            <w:tcW w:w="1469" w:type="dxa"/>
            <w:tcBorders>
              <w:top w:val="nil"/>
              <w:left w:val="nil"/>
              <w:bottom w:val="nil"/>
              <w:right w:val="nil"/>
            </w:tcBorders>
            <w:shd w:val="clear" w:color="000000" w:fill="FFFFFF"/>
            <w:noWrap/>
            <w:vAlign w:val="bottom"/>
            <w:hideMark/>
          </w:tcPr>
          <w:p w14:paraId="503A02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1,14</w:t>
            </w:r>
          </w:p>
        </w:tc>
      </w:tr>
      <w:tr w:rsidR="00E67B44" w:rsidRPr="006A5317" w14:paraId="3C4BD093"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21B48A4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Araraquara</w:t>
            </w:r>
          </w:p>
        </w:tc>
        <w:tc>
          <w:tcPr>
            <w:tcW w:w="1008" w:type="dxa"/>
            <w:tcBorders>
              <w:top w:val="nil"/>
              <w:left w:val="nil"/>
              <w:bottom w:val="nil"/>
              <w:right w:val="nil"/>
            </w:tcBorders>
            <w:shd w:val="clear" w:color="000000" w:fill="FFFFFF"/>
            <w:noWrap/>
            <w:vAlign w:val="bottom"/>
            <w:hideMark/>
          </w:tcPr>
          <w:p w14:paraId="262943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181F79D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0A9132E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7F5A719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63</w:t>
            </w:r>
          </w:p>
        </w:tc>
        <w:tc>
          <w:tcPr>
            <w:tcW w:w="1469" w:type="dxa"/>
            <w:tcBorders>
              <w:top w:val="nil"/>
              <w:left w:val="nil"/>
              <w:bottom w:val="nil"/>
              <w:right w:val="nil"/>
            </w:tcBorders>
            <w:shd w:val="clear" w:color="000000" w:fill="FFFFFF"/>
            <w:noWrap/>
            <w:vAlign w:val="bottom"/>
            <w:hideMark/>
          </w:tcPr>
          <w:p w14:paraId="4BC4144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1,59</w:t>
            </w:r>
          </w:p>
        </w:tc>
      </w:tr>
      <w:tr w:rsidR="00E67B44" w:rsidRPr="006A5317" w14:paraId="5E3D97B6"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438D61E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lastRenderedPageBreak/>
              <w:t>Araras</w:t>
            </w:r>
          </w:p>
        </w:tc>
        <w:tc>
          <w:tcPr>
            <w:tcW w:w="1008" w:type="dxa"/>
            <w:tcBorders>
              <w:top w:val="nil"/>
              <w:left w:val="nil"/>
              <w:bottom w:val="nil"/>
              <w:right w:val="nil"/>
            </w:tcBorders>
            <w:shd w:val="clear" w:color="000000" w:fill="FFFFFF"/>
            <w:noWrap/>
            <w:vAlign w:val="bottom"/>
            <w:hideMark/>
          </w:tcPr>
          <w:p w14:paraId="21F0E3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315C70F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4266A83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77513DA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101</w:t>
            </w:r>
          </w:p>
        </w:tc>
        <w:tc>
          <w:tcPr>
            <w:tcW w:w="1469" w:type="dxa"/>
            <w:tcBorders>
              <w:top w:val="nil"/>
              <w:left w:val="nil"/>
              <w:bottom w:val="nil"/>
              <w:right w:val="nil"/>
            </w:tcBorders>
            <w:shd w:val="clear" w:color="000000" w:fill="FFFFFF"/>
            <w:noWrap/>
            <w:vAlign w:val="bottom"/>
            <w:hideMark/>
          </w:tcPr>
          <w:p w14:paraId="02B7BF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0,99</w:t>
            </w:r>
          </w:p>
        </w:tc>
      </w:tr>
      <w:tr w:rsidR="00E67B44" w:rsidRPr="006A5317" w14:paraId="0C204FD9"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7BF2002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Bauru</w:t>
            </w:r>
          </w:p>
        </w:tc>
        <w:tc>
          <w:tcPr>
            <w:tcW w:w="1008" w:type="dxa"/>
            <w:tcBorders>
              <w:top w:val="nil"/>
              <w:left w:val="nil"/>
              <w:bottom w:val="nil"/>
              <w:right w:val="nil"/>
            </w:tcBorders>
            <w:shd w:val="clear" w:color="000000" w:fill="FFFFFF"/>
            <w:noWrap/>
            <w:vAlign w:val="bottom"/>
            <w:hideMark/>
          </w:tcPr>
          <w:p w14:paraId="0DFBC8C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0F517B2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43EDE48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1865D23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54</w:t>
            </w:r>
          </w:p>
        </w:tc>
        <w:tc>
          <w:tcPr>
            <w:tcW w:w="1469" w:type="dxa"/>
            <w:tcBorders>
              <w:top w:val="nil"/>
              <w:left w:val="nil"/>
              <w:bottom w:val="nil"/>
              <w:right w:val="nil"/>
            </w:tcBorders>
            <w:shd w:val="clear" w:color="000000" w:fill="FFFFFF"/>
            <w:noWrap/>
            <w:vAlign w:val="bottom"/>
            <w:hideMark/>
          </w:tcPr>
          <w:p w14:paraId="153E25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1,85</w:t>
            </w:r>
          </w:p>
        </w:tc>
      </w:tr>
      <w:tr w:rsidR="00E67B44" w:rsidRPr="006A5317" w14:paraId="6CF677E3"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4EA3EF6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Botucatu</w:t>
            </w:r>
          </w:p>
        </w:tc>
        <w:tc>
          <w:tcPr>
            <w:tcW w:w="1008" w:type="dxa"/>
            <w:tcBorders>
              <w:top w:val="nil"/>
              <w:left w:val="nil"/>
              <w:bottom w:val="nil"/>
              <w:right w:val="nil"/>
            </w:tcBorders>
            <w:shd w:val="clear" w:color="000000" w:fill="FFFFFF"/>
            <w:noWrap/>
            <w:vAlign w:val="bottom"/>
            <w:hideMark/>
          </w:tcPr>
          <w:p w14:paraId="0225204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655360E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1283" w:type="dxa"/>
            <w:tcBorders>
              <w:top w:val="nil"/>
              <w:left w:val="nil"/>
              <w:bottom w:val="nil"/>
              <w:right w:val="nil"/>
            </w:tcBorders>
            <w:shd w:val="clear" w:color="000000" w:fill="FFFFFF"/>
            <w:noWrap/>
            <w:vAlign w:val="bottom"/>
            <w:hideMark/>
          </w:tcPr>
          <w:p w14:paraId="4AB8C74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1474" w:type="dxa"/>
            <w:tcBorders>
              <w:top w:val="nil"/>
              <w:left w:val="nil"/>
              <w:bottom w:val="nil"/>
              <w:right w:val="nil"/>
            </w:tcBorders>
            <w:shd w:val="clear" w:color="000000" w:fill="FFFFFF"/>
            <w:noWrap/>
            <w:vAlign w:val="bottom"/>
            <w:hideMark/>
          </w:tcPr>
          <w:p w14:paraId="2DC28F7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78</w:t>
            </w:r>
          </w:p>
        </w:tc>
        <w:tc>
          <w:tcPr>
            <w:tcW w:w="1469" w:type="dxa"/>
            <w:tcBorders>
              <w:top w:val="nil"/>
              <w:left w:val="nil"/>
              <w:bottom w:val="nil"/>
              <w:right w:val="nil"/>
            </w:tcBorders>
            <w:shd w:val="clear" w:color="000000" w:fill="FFFFFF"/>
            <w:noWrap/>
            <w:vAlign w:val="bottom"/>
            <w:hideMark/>
          </w:tcPr>
          <w:p w14:paraId="1C07A94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5,13</w:t>
            </w:r>
          </w:p>
        </w:tc>
      </w:tr>
      <w:tr w:rsidR="00E67B44" w:rsidRPr="006A5317" w14:paraId="10D1D755"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466230E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Campinas</w:t>
            </w:r>
          </w:p>
        </w:tc>
        <w:tc>
          <w:tcPr>
            <w:tcW w:w="1008" w:type="dxa"/>
            <w:tcBorders>
              <w:top w:val="nil"/>
              <w:left w:val="nil"/>
              <w:bottom w:val="nil"/>
              <w:right w:val="nil"/>
            </w:tcBorders>
            <w:shd w:val="clear" w:color="000000" w:fill="FFFFFF"/>
            <w:noWrap/>
            <w:vAlign w:val="bottom"/>
            <w:hideMark/>
          </w:tcPr>
          <w:p w14:paraId="3FFB0E6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1045" w:type="dxa"/>
            <w:tcBorders>
              <w:top w:val="nil"/>
              <w:left w:val="nil"/>
              <w:bottom w:val="nil"/>
              <w:right w:val="nil"/>
            </w:tcBorders>
            <w:shd w:val="clear" w:color="000000" w:fill="FFFFFF"/>
            <w:noWrap/>
            <w:vAlign w:val="bottom"/>
            <w:hideMark/>
          </w:tcPr>
          <w:p w14:paraId="1D650C6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1283" w:type="dxa"/>
            <w:tcBorders>
              <w:top w:val="nil"/>
              <w:left w:val="nil"/>
              <w:bottom w:val="nil"/>
              <w:right w:val="nil"/>
            </w:tcBorders>
            <w:shd w:val="clear" w:color="000000" w:fill="FFFFFF"/>
            <w:noWrap/>
            <w:vAlign w:val="bottom"/>
            <w:hideMark/>
          </w:tcPr>
          <w:p w14:paraId="489A2DC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c>
          <w:tcPr>
            <w:tcW w:w="1474" w:type="dxa"/>
            <w:tcBorders>
              <w:top w:val="nil"/>
              <w:left w:val="nil"/>
              <w:bottom w:val="nil"/>
              <w:right w:val="nil"/>
            </w:tcBorders>
            <w:shd w:val="clear" w:color="000000" w:fill="FFFFFF"/>
            <w:noWrap/>
            <w:vAlign w:val="bottom"/>
            <w:hideMark/>
          </w:tcPr>
          <w:p w14:paraId="5DDAFB0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230</w:t>
            </w:r>
          </w:p>
        </w:tc>
        <w:tc>
          <w:tcPr>
            <w:tcW w:w="1469" w:type="dxa"/>
            <w:tcBorders>
              <w:top w:val="nil"/>
              <w:left w:val="nil"/>
              <w:bottom w:val="nil"/>
              <w:right w:val="nil"/>
            </w:tcBorders>
            <w:shd w:val="clear" w:color="000000" w:fill="FFFFFF"/>
            <w:noWrap/>
            <w:vAlign w:val="bottom"/>
            <w:hideMark/>
          </w:tcPr>
          <w:p w14:paraId="34DCAC7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2,61</w:t>
            </w:r>
          </w:p>
        </w:tc>
      </w:tr>
      <w:tr w:rsidR="00E67B44" w:rsidRPr="006A5317" w14:paraId="48293219"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5D3E99E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Campo Largo de Sorocaba</w:t>
            </w:r>
          </w:p>
        </w:tc>
        <w:tc>
          <w:tcPr>
            <w:tcW w:w="1008" w:type="dxa"/>
            <w:tcBorders>
              <w:top w:val="nil"/>
              <w:left w:val="nil"/>
              <w:bottom w:val="nil"/>
              <w:right w:val="nil"/>
            </w:tcBorders>
            <w:shd w:val="clear" w:color="000000" w:fill="FFFFFF"/>
            <w:noWrap/>
            <w:vAlign w:val="bottom"/>
            <w:hideMark/>
          </w:tcPr>
          <w:p w14:paraId="45A29AA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0A13651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251AD3B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1138E69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w:t>
            </w:r>
          </w:p>
        </w:tc>
        <w:tc>
          <w:tcPr>
            <w:tcW w:w="1469" w:type="dxa"/>
            <w:tcBorders>
              <w:top w:val="nil"/>
              <w:left w:val="nil"/>
              <w:bottom w:val="nil"/>
              <w:right w:val="nil"/>
            </w:tcBorders>
            <w:shd w:val="clear" w:color="000000" w:fill="FFFFFF"/>
            <w:noWrap/>
            <w:vAlign w:val="bottom"/>
            <w:hideMark/>
          </w:tcPr>
          <w:p w14:paraId="4EF2801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7,69</w:t>
            </w:r>
          </w:p>
        </w:tc>
      </w:tr>
      <w:tr w:rsidR="00E67B44" w:rsidRPr="006A5317" w14:paraId="4136BA2B"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6F73BBF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Capital (São Paulo)</w:t>
            </w:r>
          </w:p>
        </w:tc>
        <w:tc>
          <w:tcPr>
            <w:tcW w:w="1008" w:type="dxa"/>
            <w:tcBorders>
              <w:top w:val="nil"/>
              <w:left w:val="nil"/>
              <w:bottom w:val="nil"/>
              <w:right w:val="nil"/>
            </w:tcBorders>
            <w:shd w:val="clear" w:color="000000" w:fill="FFFFFF"/>
            <w:noWrap/>
            <w:vAlign w:val="bottom"/>
            <w:hideMark/>
          </w:tcPr>
          <w:p w14:paraId="45FE556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w:t>
            </w:r>
          </w:p>
        </w:tc>
        <w:tc>
          <w:tcPr>
            <w:tcW w:w="1045" w:type="dxa"/>
            <w:tcBorders>
              <w:top w:val="nil"/>
              <w:left w:val="nil"/>
              <w:bottom w:val="nil"/>
              <w:right w:val="nil"/>
            </w:tcBorders>
            <w:shd w:val="clear" w:color="000000" w:fill="FFFFFF"/>
            <w:noWrap/>
            <w:vAlign w:val="bottom"/>
            <w:hideMark/>
          </w:tcPr>
          <w:p w14:paraId="49205C6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31</w:t>
            </w:r>
          </w:p>
        </w:tc>
        <w:tc>
          <w:tcPr>
            <w:tcW w:w="1283" w:type="dxa"/>
            <w:tcBorders>
              <w:top w:val="nil"/>
              <w:left w:val="nil"/>
              <w:bottom w:val="nil"/>
              <w:right w:val="nil"/>
            </w:tcBorders>
            <w:shd w:val="clear" w:color="000000" w:fill="FFFFFF"/>
            <w:noWrap/>
            <w:vAlign w:val="bottom"/>
            <w:hideMark/>
          </w:tcPr>
          <w:p w14:paraId="7986273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81</w:t>
            </w:r>
          </w:p>
        </w:tc>
        <w:tc>
          <w:tcPr>
            <w:tcW w:w="1474" w:type="dxa"/>
            <w:tcBorders>
              <w:top w:val="nil"/>
              <w:left w:val="nil"/>
              <w:bottom w:val="nil"/>
              <w:right w:val="nil"/>
            </w:tcBorders>
            <w:shd w:val="clear" w:color="000000" w:fill="FFFFFF"/>
            <w:noWrap/>
            <w:vAlign w:val="bottom"/>
            <w:hideMark/>
          </w:tcPr>
          <w:p w14:paraId="2A9B91F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1.612</w:t>
            </w:r>
          </w:p>
        </w:tc>
        <w:tc>
          <w:tcPr>
            <w:tcW w:w="1469" w:type="dxa"/>
            <w:tcBorders>
              <w:top w:val="nil"/>
              <w:left w:val="nil"/>
              <w:bottom w:val="nil"/>
              <w:right w:val="nil"/>
            </w:tcBorders>
            <w:shd w:val="clear" w:color="000000" w:fill="FFFFFF"/>
            <w:noWrap/>
            <w:vAlign w:val="bottom"/>
            <w:hideMark/>
          </w:tcPr>
          <w:p w14:paraId="2D3ABB7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5,02</w:t>
            </w:r>
          </w:p>
        </w:tc>
      </w:tr>
      <w:tr w:rsidR="00E67B44" w:rsidRPr="006A5317" w14:paraId="6D29010B"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6B90D9B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Jaboticabal</w:t>
            </w:r>
          </w:p>
        </w:tc>
        <w:tc>
          <w:tcPr>
            <w:tcW w:w="1008" w:type="dxa"/>
            <w:tcBorders>
              <w:top w:val="nil"/>
              <w:left w:val="nil"/>
              <w:bottom w:val="nil"/>
              <w:right w:val="nil"/>
            </w:tcBorders>
            <w:shd w:val="clear" w:color="000000" w:fill="FFFFFF"/>
            <w:noWrap/>
            <w:vAlign w:val="bottom"/>
            <w:hideMark/>
          </w:tcPr>
          <w:p w14:paraId="2EFD100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3D5BDDF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086014C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690985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181</w:t>
            </w:r>
          </w:p>
        </w:tc>
        <w:tc>
          <w:tcPr>
            <w:tcW w:w="1469" w:type="dxa"/>
            <w:tcBorders>
              <w:top w:val="nil"/>
              <w:left w:val="nil"/>
              <w:bottom w:val="nil"/>
              <w:right w:val="nil"/>
            </w:tcBorders>
            <w:shd w:val="clear" w:color="000000" w:fill="FFFFFF"/>
            <w:noWrap/>
            <w:vAlign w:val="bottom"/>
            <w:hideMark/>
          </w:tcPr>
          <w:p w14:paraId="2D5691E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1,10</w:t>
            </w:r>
          </w:p>
        </w:tc>
      </w:tr>
      <w:tr w:rsidR="00E67B44" w:rsidRPr="006A5317" w14:paraId="3D657F0F"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5919FBE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Jundiaí</w:t>
            </w:r>
          </w:p>
        </w:tc>
        <w:tc>
          <w:tcPr>
            <w:tcW w:w="1008" w:type="dxa"/>
            <w:tcBorders>
              <w:top w:val="nil"/>
              <w:left w:val="nil"/>
              <w:bottom w:val="nil"/>
              <w:right w:val="nil"/>
            </w:tcBorders>
            <w:shd w:val="clear" w:color="000000" w:fill="FFFFFF"/>
            <w:noWrap/>
            <w:vAlign w:val="bottom"/>
            <w:hideMark/>
          </w:tcPr>
          <w:p w14:paraId="54E2B9E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1902574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09DA93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216175F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42</w:t>
            </w:r>
          </w:p>
        </w:tc>
        <w:tc>
          <w:tcPr>
            <w:tcW w:w="1469" w:type="dxa"/>
            <w:tcBorders>
              <w:top w:val="nil"/>
              <w:left w:val="nil"/>
              <w:bottom w:val="nil"/>
              <w:right w:val="nil"/>
            </w:tcBorders>
            <w:shd w:val="clear" w:color="000000" w:fill="FFFFFF"/>
            <w:noWrap/>
            <w:vAlign w:val="bottom"/>
            <w:hideMark/>
          </w:tcPr>
          <w:p w14:paraId="32F6B40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4,76</w:t>
            </w:r>
          </w:p>
        </w:tc>
      </w:tr>
      <w:tr w:rsidR="00E67B44" w:rsidRPr="006A5317" w14:paraId="283F6263"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79C8285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Limeira</w:t>
            </w:r>
          </w:p>
        </w:tc>
        <w:tc>
          <w:tcPr>
            <w:tcW w:w="1008" w:type="dxa"/>
            <w:tcBorders>
              <w:top w:val="nil"/>
              <w:left w:val="nil"/>
              <w:bottom w:val="nil"/>
              <w:right w:val="nil"/>
            </w:tcBorders>
            <w:shd w:val="clear" w:color="000000" w:fill="FFFFFF"/>
            <w:noWrap/>
            <w:vAlign w:val="bottom"/>
            <w:hideMark/>
          </w:tcPr>
          <w:p w14:paraId="0EC116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209A7E1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61E2E31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582F84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118</w:t>
            </w:r>
          </w:p>
        </w:tc>
        <w:tc>
          <w:tcPr>
            <w:tcW w:w="1469" w:type="dxa"/>
            <w:tcBorders>
              <w:top w:val="nil"/>
              <w:left w:val="nil"/>
              <w:bottom w:val="nil"/>
              <w:right w:val="nil"/>
            </w:tcBorders>
            <w:shd w:val="clear" w:color="000000" w:fill="FFFFFF"/>
            <w:noWrap/>
            <w:vAlign w:val="bottom"/>
            <w:hideMark/>
          </w:tcPr>
          <w:p w14:paraId="320C986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0,85</w:t>
            </w:r>
          </w:p>
        </w:tc>
      </w:tr>
      <w:tr w:rsidR="00E67B44" w:rsidRPr="006A5317" w14:paraId="25CED981"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22AE47E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Mococa</w:t>
            </w:r>
          </w:p>
        </w:tc>
        <w:tc>
          <w:tcPr>
            <w:tcW w:w="1008" w:type="dxa"/>
            <w:tcBorders>
              <w:top w:val="nil"/>
              <w:left w:val="nil"/>
              <w:bottom w:val="nil"/>
              <w:right w:val="nil"/>
            </w:tcBorders>
            <w:shd w:val="clear" w:color="000000" w:fill="FFFFFF"/>
            <w:noWrap/>
            <w:vAlign w:val="bottom"/>
            <w:hideMark/>
          </w:tcPr>
          <w:p w14:paraId="130A58B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0EFB3E5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5793C78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5B5B69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w:t>
            </w:r>
          </w:p>
        </w:tc>
        <w:tc>
          <w:tcPr>
            <w:tcW w:w="1469" w:type="dxa"/>
            <w:tcBorders>
              <w:top w:val="nil"/>
              <w:left w:val="nil"/>
              <w:bottom w:val="nil"/>
              <w:right w:val="nil"/>
            </w:tcBorders>
            <w:shd w:val="clear" w:color="000000" w:fill="FFFFFF"/>
            <w:noWrap/>
            <w:vAlign w:val="bottom"/>
            <w:hideMark/>
          </w:tcPr>
          <w:p w14:paraId="5CF108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5,71</w:t>
            </w:r>
          </w:p>
        </w:tc>
      </w:tr>
      <w:tr w:rsidR="00E67B44" w:rsidRPr="006A5317" w14:paraId="22CD704F"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0B7AEA3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Mogi Mirim</w:t>
            </w:r>
          </w:p>
        </w:tc>
        <w:tc>
          <w:tcPr>
            <w:tcW w:w="1008" w:type="dxa"/>
            <w:tcBorders>
              <w:top w:val="nil"/>
              <w:left w:val="nil"/>
              <w:bottom w:val="nil"/>
              <w:right w:val="nil"/>
            </w:tcBorders>
            <w:shd w:val="clear" w:color="000000" w:fill="FFFFFF"/>
            <w:noWrap/>
            <w:vAlign w:val="bottom"/>
            <w:hideMark/>
          </w:tcPr>
          <w:p w14:paraId="05788E0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045" w:type="dxa"/>
            <w:tcBorders>
              <w:top w:val="nil"/>
              <w:left w:val="nil"/>
              <w:bottom w:val="nil"/>
              <w:right w:val="nil"/>
            </w:tcBorders>
            <w:shd w:val="clear" w:color="000000" w:fill="FFFFFF"/>
            <w:noWrap/>
            <w:vAlign w:val="bottom"/>
            <w:hideMark/>
          </w:tcPr>
          <w:p w14:paraId="7CEDB66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283" w:type="dxa"/>
            <w:tcBorders>
              <w:top w:val="nil"/>
              <w:left w:val="nil"/>
              <w:bottom w:val="nil"/>
              <w:right w:val="nil"/>
            </w:tcBorders>
            <w:shd w:val="clear" w:color="000000" w:fill="FFFFFF"/>
            <w:noWrap/>
            <w:vAlign w:val="bottom"/>
            <w:hideMark/>
          </w:tcPr>
          <w:p w14:paraId="467A692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6121B7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205</w:t>
            </w:r>
          </w:p>
        </w:tc>
        <w:tc>
          <w:tcPr>
            <w:tcW w:w="1469" w:type="dxa"/>
            <w:tcBorders>
              <w:top w:val="nil"/>
              <w:left w:val="nil"/>
              <w:bottom w:val="nil"/>
              <w:right w:val="nil"/>
            </w:tcBorders>
            <w:shd w:val="clear" w:color="000000" w:fill="FFFFFF"/>
            <w:noWrap/>
            <w:vAlign w:val="bottom"/>
            <w:hideMark/>
          </w:tcPr>
          <w:p w14:paraId="657DB6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0,98</w:t>
            </w:r>
          </w:p>
        </w:tc>
      </w:tr>
      <w:tr w:rsidR="00E67B44" w:rsidRPr="006A5317" w14:paraId="244C4F15"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3E5A5D5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Pirassununga</w:t>
            </w:r>
          </w:p>
        </w:tc>
        <w:tc>
          <w:tcPr>
            <w:tcW w:w="1008" w:type="dxa"/>
            <w:tcBorders>
              <w:top w:val="nil"/>
              <w:left w:val="nil"/>
              <w:bottom w:val="nil"/>
              <w:right w:val="nil"/>
            </w:tcBorders>
            <w:shd w:val="clear" w:color="000000" w:fill="FFFFFF"/>
            <w:noWrap/>
            <w:vAlign w:val="bottom"/>
            <w:hideMark/>
          </w:tcPr>
          <w:p w14:paraId="2BBAC55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373271E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2549759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0E30788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115</w:t>
            </w:r>
          </w:p>
        </w:tc>
        <w:tc>
          <w:tcPr>
            <w:tcW w:w="1469" w:type="dxa"/>
            <w:tcBorders>
              <w:top w:val="nil"/>
              <w:left w:val="nil"/>
              <w:bottom w:val="nil"/>
              <w:right w:val="nil"/>
            </w:tcBorders>
            <w:shd w:val="clear" w:color="000000" w:fill="FFFFFF"/>
            <w:noWrap/>
            <w:vAlign w:val="bottom"/>
            <w:hideMark/>
          </w:tcPr>
          <w:p w14:paraId="748B6FC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0,87</w:t>
            </w:r>
          </w:p>
        </w:tc>
      </w:tr>
      <w:tr w:rsidR="00E67B44" w:rsidRPr="006A5317" w14:paraId="1B66D675"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1E82A32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Ribeirão Preto</w:t>
            </w:r>
          </w:p>
        </w:tc>
        <w:tc>
          <w:tcPr>
            <w:tcW w:w="1008" w:type="dxa"/>
            <w:tcBorders>
              <w:top w:val="nil"/>
              <w:left w:val="nil"/>
              <w:bottom w:val="nil"/>
              <w:right w:val="nil"/>
            </w:tcBorders>
            <w:shd w:val="clear" w:color="000000" w:fill="FFFFFF"/>
            <w:noWrap/>
            <w:vAlign w:val="bottom"/>
            <w:hideMark/>
          </w:tcPr>
          <w:p w14:paraId="14BB11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045" w:type="dxa"/>
            <w:tcBorders>
              <w:top w:val="nil"/>
              <w:left w:val="nil"/>
              <w:bottom w:val="nil"/>
              <w:right w:val="nil"/>
            </w:tcBorders>
            <w:shd w:val="clear" w:color="000000" w:fill="FFFFFF"/>
            <w:noWrap/>
            <w:vAlign w:val="bottom"/>
            <w:hideMark/>
          </w:tcPr>
          <w:p w14:paraId="67A0E3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283" w:type="dxa"/>
            <w:tcBorders>
              <w:top w:val="nil"/>
              <w:left w:val="nil"/>
              <w:bottom w:val="nil"/>
              <w:right w:val="nil"/>
            </w:tcBorders>
            <w:shd w:val="clear" w:color="000000" w:fill="FFFFFF"/>
            <w:noWrap/>
            <w:vAlign w:val="bottom"/>
            <w:hideMark/>
          </w:tcPr>
          <w:p w14:paraId="22408E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1474" w:type="dxa"/>
            <w:tcBorders>
              <w:top w:val="nil"/>
              <w:left w:val="nil"/>
              <w:bottom w:val="nil"/>
              <w:right w:val="nil"/>
            </w:tcBorders>
            <w:shd w:val="clear" w:color="000000" w:fill="FFFFFF"/>
            <w:noWrap/>
            <w:vAlign w:val="bottom"/>
            <w:hideMark/>
          </w:tcPr>
          <w:p w14:paraId="21AAAB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89</w:t>
            </w:r>
          </w:p>
        </w:tc>
        <w:tc>
          <w:tcPr>
            <w:tcW w:w="1469" w:type="dxa"/>
            <w:tcBorders>
              <w:top w:val="nil"/>
              <w:left w:val="nil"/>
              <w:bottom w:val="nil"/>
              <w:right w:val="nil"/>
            </w:tcBorders>
            <w:shd w:val="clear" w:color="000000" w:fill="FFFFFF"/>
            <w:noWrap/>
            <w:vAlign w:val="bottom"/>
            <w:hideMark/>
          </w:tcPr>
          <w:p w14:paraId="2B7DFD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3,37</w:t>
            </w:r>
          </w:p>
        </w:tc>
      </w:tr>
      <w:tr w:rsidR="00E67B44" w:rsidRPr="006A5317" w14:paraId="2EE548D6"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533E0CF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Rio Claro</w:t>
            </w:r>
          </w:p>
        </w:tc>
        <w:tc>
          <w:tcPr>
            <w:tcW w:w="1008" w:type="dxa"/>
            <w:tcBorders>
              <w:top w:val="nil"/>
              <w:left w:val="nil"/>
              <w:bottom w:val="nil"/>
              <w:right w:val="nil"/>
            </w:tcBorders>
            <w:shd w:val="clear" w:color="000000" w:fill="FFFFFF"/>
            <w:noWrap/>
            <w:vAlign w:val="bottom"/>
            <w:hideMark/>
          </w:tcPr>
          <w:p w14:paraId="0E83232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57E7C84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71FB78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575639F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102</w:t>
            </w:r>
          </w:p>
        </w:tc>
        <w:tc>
          <w:tcPr>
            <w:tcW w:w="1469" w:type="dxa"/>
            <w:tcBorders>
              <w:top w:val="nil"/>
              <w:left w:val="nil"/>
              <w:bottom w:val="nil"/>
              <w:right w:val="nil"/>
            </w:tcBorders>
            <w:shd w:val="clear" w:color="000000" w:fill="FFFFFF"/>
            <w:noWrap/>
            <w:vAlign w:val="bottom"/>
            <w:hideMark/>
          </w:tcPr>
          <w:p w14:paraId="21FAD5B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0,98</w:t>
            </w:r>
          </w:p>
        </w:tc>
      </w:tr>
      <w:tr w:rsidR="00E67B44" w:rsidRPr="006A5317" w14:paraId="23847D0C"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2D28098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Santa Barbara</w:t>
            </w:r>
          </w:p>
        </w:tc>
        <w:tc>
          <w:tcPr>
            <w:tcW w:w="1008" w:type="dxa"/>
            <w:tcBorders>
              <w:top w:val="nil"/>
              <w:left w:val="nil"/>
              <w:bottom w:val="nil"/>
              <w:right w:val="nil"/>
            </w:tcBorders>
            <w:shd w:val="clear" w:color="000000" w:fill="FFFFFF"/>
            <w:noWrap/>
            <w:vAlign w:val="bottom"/>
            <w:hideMark/>
          </w:tcPr>
          <w:p w14:paraId="7402DE2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1045" w:type="dxa"/>
            <w:tcBorders>
              <w:top w:val="nil"/>
              <w:left w:val="nil"/>
              <w:bottom w:val="nil"/>
              <w:right w:val="nil"/>
            </w:tcBorders>
            <w:shd w:val="clear" w:color="000000" w:fill="FFFFFF"/>
            <w:noWrap/>
            <w:vAlign w:val="bottom"/>
            <w:hideMark/>
          </w:tcPr>
          <w:p w14:paraId="2D10808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6D1F0A6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w:t>
            </w:r>
          </w:p>
        </w:tc>
        <w:tc>
          <w:tcPr>
            <w:tcW w:w="1474" w:type="dxa"/>
            <w:tcBorders>
              <w:top w:val="nil"/>
              <w:left w:val="nil"/>
              <w:bottom w:val="nil"/>
              <w:right w:val="nil"/>
            </w:tcBorders>
            <w:shd w:val="clear" w:color="000000" w:fill="FFFFFF"/>
            <w:noWrap/>
            <w:vAlign w:val="bottom"/>
            <w:hideMark/>
          </w:tcPr>
          <w:p w14:paraId="5ADF62C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41</w:t>
            </w:r>
          </w:p>
        </w:tc>
        <w:tc>
          <w:tcPr>
            <w:tcW w:w="1469" w:type="dxa"/>
            <w:tcBorders>
              <w:top w:val="nil"/>
              <w:left w:val="nil"/>
              <w:bottom w:val="nil"/>
              <w:right w:val="nil"/>
            </w:tcBorders>
            <w:shd w:val="clear" w:color="000000" w:fill="FFFFFF"/>
            <w:noWrap/>
            <w:vAlign w:val="bottom"/>
            <w:hideMark/>
          </w:tcPr>
          <w:p w14:paraId="46DCE68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12,20</w:t>
            </w:r>
          </w:p>
        </w:tc>
      </w:tr>
      <w:tr w:rsidR="00E67B44" w:rsidRPr="006A5317" w14:paraId="1FB5FDB6"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2CBDEB1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Santos</w:t>
            </w:r>
          </w:p>
        </w:tc>
        <w:tc>
          <w:tcPr>
            <w:tcW w:w="1008" w:type="dxa"/>
            <w:tcBorders>
              <w:top w:val="nil"/>
              <w:left w:val="nil"/>
              <w:bottom w:val="nil"/>
              <w:right w:val="nil"/>
            </w:tcBorders>
            <w:shd w:val="clear" w:color="000000" w:fill="FFFFFF"/>
            <w:noWrap/>
            <w:vAlign w:val="bottom"/>
            <w:hideMark/>
          </w:tcPr>
          <w:p w14:paraId="0CF0678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7DC0C39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1283" w:type="dxa"/>
            <w:tcBorders>
              <w:top w:val="nil"/>
              <w:left w:val="nil"/>
              <w:bottom w:val="nil"/>
              <w:right w:val="nil"/>
            </w:tcBorders>
            <w:shd w:val="clear" w:color="000000" w:fill="FFFFFF"/>
            <w:noWrap/>
            <w:vAlign w:val="bottom"/>
            <w:hideMark/>
          </w:tcPr>
          <w:p w14:paraId="671D5DD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1474" w:type="dxa"/>
            <w:tcBorders>
              <w:top w:val="nil"/>
              <w:left w:val="nil"/>
              <w:bottom w:val="nil"/>
              <w:right w:val="nil"/>
            </w:tcBorders>
            <w:shd w:val="clear" w:color="000000" w:fill="FFFFFF"/>
            <w:noWrap/>
            <w:vAlign w:val="bottom"/>
            <w:hideMark/>
          </w:tcPr>
          <w:p w14:paraId="6CA6BCA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86</w:t>
            </w:r>
          </w:p>
        </w:tc>
        <w:tc>
          <w:tcPr>
            <w:tcW w:w="1469" w:type="dxa"/>
            <w:tcBorders>
              <w:top w:val="nil"/>
              <w:left w:val="nil"/>
              <w:bottom w:val="nil"/>
              <w:right w:val="nil"/>
            </w:tcBorders>
            <w:shd w:val="clear" w:color="000000" w:fill="FFFFFF"/>
            <w:noWrap/>
            <w:vAlign w:val="bottom"/>
            <w:hideMark/>
          </w:tcPr>
          <w:p w14:paraId="539F42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4,65</w:t>
            </w:r>
          </w:p>
        </w:tc>
      </w:tr>
      <w:tr w:rsidR="00E67B44" w:rsidRPr="006A5317" w14:paraId="31310EA0"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23D2F4C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São Carlos</w:t>
            </w:r>
          </w:p>
        </w:tc>
        <w:tc>
          <w:tcPr>
            <w:tcW w:w="1008" w:type="dxa"/>
            <w:tcBorders>
              <w:top w:val="nil"/>
              <w:left w:val="nil"/>
              <w:bottom w:val="nil"/>
              <w:right w:val="nil"/>
            </w:tcBorders>
            <w:shd w:val="clear" w:color="000000" w:fill="FFFFFF"/>
            <w:noWrap/>
            <w:vAlign w:val="bottom"/>
            <w:hideMark/>
          </w:tcPr>
          <w:p w14:paraId="6F0633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5BF131A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4F0A89D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6256E37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74</w:t>
            </w:r>
          </w:p>
        </w:tc>
        <w:tc>
          <w:tcPr>
            <w:tcW w:w="1469" w:type="dxa"/>
            <w:tcBorders>
              <w:top w:val="nil"/>
              <w:left w:val="nil"/>
              <w:bottom w:val="nil"/>
              <w:right w:val="nil"/>
            </w:tcBorders>
            <w:shd w:val="clear" w:color="000000" w:fill="FFFFFF"/>
            <w:noWrap/>
            <w:vAlign w:val="bottom"/>
            <w:hideMark/>
          </w:tcPr>
          <w:p w14:paraId="3A60DDF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1,35</w:t>
            </w:r>
          </w:p>
        </w:tc>
      </w:tr>
      <w:tr w:rsidR="00E67B44" w:rsidRPr="006A5317" w14:paraId="7A6D5C3B"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420AD03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São Bernardo</w:t>
            </w:r>
          </w:p>
        </w:tc>
        <w:tc>
          <w:tcPr>
            <w:tcW w:w="1008" w:type="dxa"/>
            <w:tcBorders>
              <w:top w:val="nil"/>
              <w:left w:val="nil"/>
              <w:bottom w:val="nil"/>
              <w:right w:val="nil"/>
            </w:tcBorders>
            <w:shd w:val="clear" w:color="000000" w:fill="FFFFFF"/>
            <w:noWrap/>
            <w:vAlign w:val="bottom"/>
            <w:hideMark/>
          </w:tcPr>
          <w:p w14:paraId="33E1A6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72CC506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283" w:type="dxa"/>
            <w:tcBorders>
              <w:top w:val="nil"/>
              <w:left w:val="nil"/>
              <w:bottom w:val="nil"/>
              <w:right w:val="nil"/>
            </w:tcBorders>
            <w:shd w:val="clear" w:color="000000" w:fill="FFFFFF"/>
            <w:noWrap/>
            <w:vAlign w:val="bottom"/>
            <w:hideMark/>
          </w:tcPr>
          <w:p w14:paraId="2335FFA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699E4B6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94</w:t>
            </w:r>
          </w:p>
        </w:tc>
        <w:tc>
          <w:tcPr>
            <w:tcW w:w="1469" w:type="dxa"/>
            <w:tcBorders>
              <w:top w:val="nil"/>
              <w:left w:val="nil"/>
              <w:bottom w:val="nil"/>
              <w:right w:val="nil"/>
            </w:tcBorders>
            <w:shd w:val="clear" w:color="000000" w:fill="FFFFFF"/>
            <w:noWrap/>
            <w:vAlign w:val="bottom"/>
            <w:hideMark/>
          </w:tcPr>
          <w:p w14:paraId="78C00AD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2,13</w:t>
            </w:r>
          </w:p>
        </w:tc>
      </w:tr>
      <w:tr w:rsidR="00E67B44" w:rsidRPr="006A5317" w14:paraId="7A64C29B"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50783A3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São José dos Campos</w:t>
            </w:r>
          </w:p>
        </w:tc>
        <w:tc>
          <w:tcPr>
            <w:tcW w:w="1008" w:type="dxa"/>
            <w:tcBorders>
              <w:top w:val="nil"/>
              <w:left w:val="nil"/>
              <w:bottom w:val="nil"/>
              <w:right w:val="nil"/>
            </w:tcBorders>
            <w:shd w:val="clear" w:color="000000" w:fill="FFFFFF"/>
            <w:noWrap/>
            <w:vAlign w:val="bottom"/>
            <w:hideMark/>
          </w:tcPr>
          <w:p w14:paraId="2F5D664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2D28C08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0F6DD62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03BC6B7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w:t>
            </w:r>
          </w:p>
        </w:tc>
        <w:tc>
          <w:tcPr>
            <w:tcW w:w="1469" w:type="dxa"/>
            <w:tcBorders>
              <w:top w:val="nil"/>
              <w:left w:val="nil"/>
              <w:bottom w:val="nil"/>
              <w:right w:val="nil"/>
            </w:tcBorders>
            <w:shd w:val="clear" w:color="000000" w:fill="FFFFFF"/>
            <w:noWrap/>
            <w:vAlign w:val="bottom"/>
            <w:hideMark/>
          </w:tcPr>
          <w:p w14:paraId="6E74301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9,09</w:t>
            </w:r>
          </w:p>
        </w:tc>
      </w:tr>
      <w:tr w:rsidR="00E67B44" w:rsidRPr="006A5317" w14:paraId="7FCB47A1"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068AAAA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São Simão</w:t>
            </w:r>
          </w:p>
        </w:tc>
        <w:tc>
          <w:tcPr>
            <w:tcW w:w="1008" w:type="dxa"/>
            <w:tcBorders>
              <w:top w:val="nil"/>
              <w:left w:val="nil"/>
              <w:bottom w:val="nil"/>
              <w:right w:val="nil"/>
            </w:tcBorders>
            <w:shd w:val="clear" w:color="000000" w:fill="FFFFFF"/>
            <w:noWrap/>
            <w:vAlign w:val="bottom"/>
            <w:hideMark/>
          </w:tcPr>
          <w:p w14:paraId="10C0686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4072450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7ACF294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786FA62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71</w:t>
            </w:r>
          </w:p>
        </w:tc>
        <w:tc>
          <w:tcPr>
            <w:tcW w:w="1469" w:type="dxa"/>
            <w:tcBorders>
              <w:top w:val="nil"/>
              <w:left w:val="nil"/>
              <w:bottom w:val="nil"/>
              <w:right w:val="nil"/>
            </w:tcBorders>
            <w:shd w:val="clear" w:color="000000" w:fill="FFFFFF"/>
            <w:noWrap/>
            <w:vAlign w:val="bottom"/>
            <w:hideMark/>
          </w:tcPr>
          <w:p w14:paraId="6E459E0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1,41</w:t>
            </w:r>
          </w:p>
        </w:tc>
      </w:tr>
      <w:tr w:rsidR="00E67B44" w:rsidRPr="006A5317" w14:paraId="2AA9061C"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3487DF6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Serra Negra</w:t>
            </w:r>
          </w:p>
        </w:tc>
        <w:tc>
          <w:tcPr>
            <w:tcW w:w="1008" w:type="dxa"/>
            <w:tcBorders>
              <w:top w:val="nil"/>
              <w:left w:val="nil"/>
              <w:bottom w:val="nil"/>
              <w:right w:val="nil"/>
            </w:tcBorders>
            <w:shd w:val="clear" w:color="000000" w:fill="FFFFFF"/>
            <w:noWrap/>
            <w:vAlign w:val="bottom"/>
            <w:hideMark/>
          </w:tcPr>
          <w:p w14:paraId="5B924C4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168451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283" w:type="dxa"/>
            <w:tcBorders>
              <w:top w:val="nil"/>
              <w:left w:val="nil"/>
              <w:bottom w:val="nil"/>
              <w:right w:val="nil"/>
            </w:tcBorders>
            <w:shd w:val="clear" w:color="000000" w:fill="FFFFFF"/>
            <w:noWrap/>
            <w:vAlign w:val="bottom"/>
            <w:hideMark/>
          </w:tcPr>
          <w:p w14:paraId="6D3D26B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1474" w:type="dxa"/>
            <w:tcBorders>
              <w:top w:val="nil"/>
              <w:left w:val="nil"/>
              <w:bottom w:val="nil"/>
              <w:right w:val="nil"/>
            </w:tcBorders>
            <w:shd w:val="clear" w:color="000000" w:fill="FFFFFF"/>
            <w:noWrap/>
            <w:vAlign w:val="bottom"/>
            <w:hideMark/>
          </w:tcPr>
          <w:p w14:paraId="5E0248E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w:t>
            </w:r>
          </w:p>
        </w:tc>
        <w:tc>
          <w:tcPr>
            <w:tcW w:w="1469" w:type="dxa"/>
            <w:tcBorders>
              <w:top w:val="nil"/>
              <w:left w:val="nil"/>
              <w:bottom w:val="nil"/>
              <w:right w:val="nil"/>
            </w:tcBorders>
            <w:shd w:val="clear" w:color="000000" w:fill="FFFFFF"/>
            <w:noWrap/>
            <w:vAlign w:val="bottom"/>
            <w:hideMark/>
          </w:tcPr>
          <w:p w14:paraId="18B31E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3,03</w:t>
            </w:r>
          </w:p>
        </w:tc>
      </w:tr>
      <w:tr w:rsidR="00E67B44" w:rsidRPr="006A5317" w14:paraId="593415A0" w14:textId="77777777" w:rsidTr="00BD4FFC">
        <w:trPr>
          <w:trHeight w:val="303"/>
          <w:jc w:val="center"/>
        </w:trPr>
        <w:tc>
          <w:tcPr>
            <w:tcW w:w="2215" w:type="dxa"/>
            <w:tcBorders>
              <w:top w:val="nil"/>
              <w:left w:val="nil"/>
              <w:bottom w:val="nil"/>
              <w:right w:val="nil"/>
            </w:tcBorders>
            <w:shd w:val="clear" w:color="000000" w:fill="FFFFFF"/>
            <w:noWrap/>
            <w:vAlign w:val="bottom"/>
            <w:hideMark/>
          </w:tcPr>
          <w:p w14:paraId="315C1AB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Sorocaba</w:t>
            </w:r>
          </w:p>
        </w:tc>
        <w:tc>
          <w:tcPr>
            <w:tcW w:w="1008" w:type="dxa"/>
            <w:tcBorders>
              <w:top w:val="nil"/>
              <w:left w:val="nil"/>
              <w:bottom w:val="nil"/>
              <w:right w:val="nil"/>
            </w:tcBorders>
            <w:shd w:val="clear" w:color="000000" w:fill="FFFFFF"/>
            <w:noWrap/>
            <w:vAlign w:val="bottom"/>
            <w:hideMark/>
          </w:tcPr>
          <w:p w14:paraId="3578CCD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w:t>
            </w:r>
          </w:p>
        </w:tc>
        <w:tc>
          <w:tcPr>
            <w:tcW w:w="1045" w:type="dxa"/>
            <w:tcBorders>
              <w:top w:val="nil"/>
              <w:left w:val="nil"/>
              <w:bottom w:val="nil"/>
              <w:right w:val="nil"/>
            </w:tcBorders>
            <w:shd w:val="clear" w:color="000000" w:fill="FFFFFF"/>
            <w:noWrap/>
            <w:vAlign w:val="bottom"/>
            <w:hideMark/>
          </w:tcPr>
          <w:p w14:paraId="765669E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283" w:type="dxa"/>
            <w:tcBorders>
              <w:top w:val="nil"/>
              <w:left w:val="nil"/>
              <w:bottom w:val="nil"/>
              <w:right w:val="nil"/>
            </w:tcBorders>
            <w:shd w:val="clear" w:color="000000" w:fill="FFFFFF"/>
            <w:noWrap/>
            <w:vAlign w:val="bottom"/>
            <w:hideMark/>
          </w:tcPr>
          <w:p w14:paraId="6C2AC0E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1474" w:type="dxa"/>
            <w:tcBorders>
              <w:top w:val="nil"/>
              <w:left w:val="nil"/>
              <w:bottom w:val="nil"/>
              <w:right w:val="nil"/>
            </w:tcBorders>
            <w:shd w:val="clear" w:color="000000" w:fill="FFFFFF"/>
            <w:noWrap/>
            <w:vAlign w:val="bottom"/>
            <w:hideMark/>
          </w:tcPr>
          <w:p w14:paraId="3F37380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80</w:t>
            </w:r>
          </w:p>
        </w:tc>
        <w:tc>
          <w:tcPr>
            <w:tcW w:w="1469" w:type="dxa"/>
            <w:tcBorders>
              <w:top w:val="nil"/>
              <w:left w:val="nil"/>
              <w:bottom w:val="nil"/>
              <w:right w:val="nil"/>
            </w:tcBorders>
            <w:shd w:val="clear" w:color="000000" w:fill="FFFFFF"/>
            <w:noWrap/>
            <w:vAlign w:val="bottom"/>
            <w:hideMark/>
          </w:tcPr>
          <w:p w14:paraId="446E5EB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2,50</w:t>
            </w:r>
          </w:p>
        </w:tc>
      </w:tr>
      <w:tr w:rsidR="00E67B44" w:rsidRPr="006A5317" w14:paraId="65D4B5F8" w14:textId="77777777" w:rsidTr="00BD4FFC">
        <w:trPr>
          <w:trHeight w:val="318"/>
          <w:jc w:val="center"/>
        </w:trPr>
        <w:tc>
          <w:tcPr>
            <w:tcW w:w="2215" w:type="dxa"/>
            <w:tcBorders>
              <w:top w:val="nil"/>
              <w:left w:val="nil"/>
              <w:bottom w:val="single" w:sz="12" w:space="0" w:color="auto"/>
              <w:right w:val="nil"/>
            </w:tcBorders>
            <w:shd w:val="clear" w:color="000000" w:fill="FFFFFF"/>
            <w:noWrap/>
            <w:vAlign w:val="bottom"/>
            <w:hideMark/>
          </w:tcPr>
          <w:p w14:paraId="3E2E8D17"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SimSun" w:hAnsi="Times New Roman"/>
                <w:b/>
                <w:bCs/>
                <w:color w:val="000000"/>
                <w:lang w:eastAsia="zh-CN"/>
              </w:rPr>
              <w:t>Totais</w:t>
            </w:r>
          </w:p>
        </w:tc>
        <w:tc>
          <w:tcPr>
            <w:tcW w:w="1008" w:type="dxa"/>
            <w:tcBorders>
              <w:top w:val="nil"/>
              <w:left w:val="nil"/>
              <w:bottom w:val="single" w:sz="12" w:space="0" w:color="auto"/>
              <w:right w:val="nil"/>
            </w:tcBorders>
            <w:shd w:val="clear" w:color="000000" w:fill="FFFFFF"/>
            <w:noWrap/>
            <w:vAlign w:val="bottom"/>
            <w:hideMark/>
          </w:tcPr>
          <w:p w14:paraId="1AE78FC3"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65</w:t>
            </w:r>
          </w:p>
        </w:tc>
        <w:tc>
          <w:tcPr>
            <w:tcW w:w="1045" w:type="dxa"/>
            <w:tcBorders>
              <w:top w:val="nil"/>
              <w:left w:val="nil"/>
              <w:bottom w:val="single" w:sz="12" w:space="0" w:color="auto"/>
              <w:right w:val="nil"/>
            </w:tcBorders>
            <w:shd w:val="clear" w:color="000000" w:fill="FFFFFF"/>
            <w:noWrap/>
            <w:vAlign w:val="bottom"/>
            <w:hideMark/>
          </w:tcPr>
          <w:p w14:paraId="4082EE9A"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62</w:t>
            </w:r>
          </w:p>
        </w:tc>
        <w:tc>
          <w:tcPr>
            <w:tcW w:w="1283" w:type="dxa"/>
            <w:tcBorders>
              <w:top w:val="nil"/>
              <w:left w:val="nil"/>
              <w:bottom w:val="single" w:sz="12" w:space="0" w:color="auto"/>
              <w:right w:val="nil"/>
            </w:tcBorders>
            <w:shd w:val="clear" w:color="000000" w:fill="FFFFFF"/>
            <w:noWrap/>
            <w:vAlign w:val="bottom"/>
            <w:hideMark/>
          </w:tcPr>
          <w:p w14:paraId="7A085DB6"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127</w:t>
            </w:r>
          </w:p>
        </w:tc>
        <w:tc>
          <w:tcPr>
            <w:tcW w:w="1474" w:type="dxa"/>
            <w:tcBorders>
              <w:top w:val="nil"/>
              <w:left w:val="nil"/>
              <w:bottom w:val="single" w:sz="12" w:space="0" w:color="auto"/>
              <w:right w:val="nil"/>
            </w:tcBorders>
            <w:shd w:val="clear" w:color="000000" w:fill="FFFFFF"/>
            <w:noWrap/>
            <w:vAlign w:val="bottom"/>
            <w:hideMark/>
          </w:tcPr>
          <w:p w14:paraId="2E00122B"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3.616</w:t>
            </w:r>
          </w:p>
        </w:tc>
        <w:tc>
          <w:tcPr>
            <w:tcW w:w="1469" w:type="dxa"/>
            <w:tcBorders>
              <w:top w:val="nil"/>
              <w:left w:val="nil"/>
              <w:bottom w:val="single" w:sz="12" w:space="0" w:color="auto"/>
              <w:right w:val="nil"/>
            </w:tcBorders>
            <w:shd w:val="clear" w:color="000000" w:fill="FFFFFF"/>
            <w:noWrap/>
            <w:vAlign w:val="bottom"/>
            <w:hideMark/>
          </w:tcPr>
          <w:p w14:paraId="53C5C99F"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3,51</w:t>
            </w:r>
          </w:p>
        </w:tc>
      </w:tr>
      <w:tr w:rsidR="00E67B44" w:rsidRPr="006A5317" w14:paraId="76F716DD" w14:textId="77777777" w:rsidTr="00BD4FFC">
        <w:trPr>
          <w:trHeight w:val="318"/>
          <w:jc w:val="center"/>
        </w:trPr>
        <w:tc>
          <w:tcPr>
            <w:tcW w:w="8494" w:type="dxa"/>
            <w:gridSpan w:val="6"/>
            <w:tcBorders>
              <w:top w:val="nil"/>
              <w:left w:val="nil"/>
              <w:bottom w:val="nil"/>
              <w:right w:val="nil"/>
            </w:tcBorders>
            <w:shd w:val="clear" w:color="000000" w:fill="FFFFFF"/>
            <w:noWrap/>
            <w:vAlign w:val="bottom"/>
            <w:hideMark/>
          </w:tcPr>
          <w:p w14:paraId="2C55E9CD" w14:textId="77777777" w:rsidR="00E67B44" w:rsidRPr="006A5317" w:rsidRDefault="00E67B44" w:rsidP="00BD4FFC">
            <w:pPr>
              <w:spacing w:after="0" w:line="240" w:lineRule="auto"/>
              <w:jc w:val="both"/>
              <w:rPr>
                <w:rFonts w:ascii="Times New Roman" w:eastAsia="Times New Roman" w:hAnsi="Times New Roman"/>
                <w:iCs/>
                <w:color w:val="000000"/>
                <w:sz w:val="20"/>
                <w:szCs w:val="20"/>
                <w:lang w:eastAsia="pt-BR"/>
              </w:rPr>
            </w:pPr>
            <w:r w:rsidRPr="006A5317">
              <w:rPr>
                <w:rFonts w:ascii="Times New Roman" w:eastAsia="Times New Roman" w:hAnsi="Times New Roman"/>
                <w:iCs/>
                <w:color w:val="000000"/>
                <w:sz w:val="20"/>
                <w:szCs w:val="20"/>
                <w:lang w:eastAsia="pt-BR"/>
              </w:rPr>
              <w:t xml:space="preserve">FONTE: </w:t>
            </w:r>
            <w:r w:rsidRPr="006A5317">
              <w:rPr>
                <w:rFonts w:ascii="Times New Roman" w:eastAsia="Times New Roman" w:hAnsi="Times New Roman"/>
                <w:color w:val="000000"/>
                <w:sz w:val="20"/>
                <w:szCs w:val="20"/>
                <w:lang w:eastAsia="pt-BR"/>
              </w:rPr>
              <w:t xml:space="preserve">DEIC/SACOP/SP. Boletim da Diretoria de Indústria e Comércio, 1916, p. 208-217. </w:t>
            </w:r>
          </w:p>
        </w:tc>
      </w:tr>
      <w:tr w:rsidR="00E67B44" w:rsidRPr="006A5317" w14:paraId="115BF01B" w14:textId="77777777" w:rsidTr="00BD4FFC">
        <w:trPr>
          <w:trHeight w:val="303"/>
          <w:jc w:val="center"/>
        </w:trPr>
        <w:tc>
          <w:tcPr>
            <w:tcW w:w="8494" w:type="dxa"/>
            <w:gridSpan w:val="6"/>
            <w:tcBorders>
              <w:top w:val="nil"/>
              <w:left w:val="nil"/>
              <w:bottom w:val="nil"/>
              <w:right w:val="nil"/>
            </w:tcBorders>
            <w:shd w:val="clear" w:color="000000" w:fill="FFFFFF"/>
            <w:noWrap/>
            <w:vAlign w:val="bottom"/>
            <w:hideMark/>
          </w:tcPr>
          <w:p w14:paraId="003521BD" w14:textId="77777777" w:rsidR="00E67B44" w:rsidRPr="006A5317" w:rsidRDefault="00E67B44" w:rsidP="00BD4FFC">
            <w:pPr>
              <w:spacing w:after="0" w:line="240" w:lineRule="auto"/>
              <w:jc w:val="both"/>
              <w:rPr>
                <w:rFonts w:ascii="Times New Roman" w:eastAsia="Times New Roman" w:hAnsi="Times New Roman"/>
                <w:color w:val="000000"/>
                <w:sz w:val="20"/>
                <w:szCs w:val="20"/>
                <w:lang w:eastAsia="pt-BR"/>
              </w:rPr>
            </w:pPr>
            <w:r w:rsidRPr="006A5317">
              <w:rPr>
                <w:rFonts w:ascii="Times New Roman" w:eastAsia="Times New Roman" w:hAnsi="Times New Roman"/>
                <w:color w:val="000000"/>
                <w:sz w:val="20"/>
                <w:szCs w:val="20"/>
                <w:lang w:eastAsia="pt-BR"/>
              </w:rPr>
              <w:t>NOTA: As “máquinas” e “fundições” foram agregadas porque muitas empresas que produziam máquinas e equipamentos no período eram classificadas como fundições.</w:t>
            </w:r>
          </w:p>
        </w:tc>
      </w:tr>
    </w:tbl>
    <w:p w14:paraId="0F17083D"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r>
    </w:p>
    <w:p w14:paraId="01A3D87F" w14:textId="77777777" w:rsidR="00E67B44" w:rsidRPr="006A5317"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 primeira observação sobre a Tabela 3 é a concentração de empresas da indústria de máquinas e fundições na capital paulista (76,9% no ramo de máquinas e 50% no ramo de fundições) em 1915. Outra observação é a concentração de empresas de máquinas e fundições em relação à indústria total em algumas cidades, em que Santa Bárbara é o principal exemplo.</w:t>
      </w:r>
    </w:p>
    <w:p w14:paraId="05B53EFD"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t>Se considerarmos apenas como indústria mecânica as “oficinas e fábricas de máquinas”, o que não é totalmente correto porque muitas das empresas que foram classificadas como “fundições” também produziam máquinas, totalizamos 65 estabelecimentos produtores de máquinas e equipamentos em 1915 no estado de São Paulo (sem contar as 18 oficinas de estrada de ferro espalhadas pelo estado). Comparando esses dados com o Censo Industrial de 1920, encontramos em 1920, classificadas como subsetores da metalurgia no estado de São Paulo, 35 fundições e laminações de ferro, construção de máquinas em geral e 11 oficinas mecânicas e fabricação de peças acessórias, totalizando 46 estabelecimentos que poderiam ser incluídos na indústria mecânica</w:t>
      </w:r>
      <w:r w:rsidRPr="006A5317">
        <w:rPr>
          <w:rFonts w:ascii="Times New Roman" w:eastAsia="SimSun" w:hAnsi="Times New Roman"/>
          <w:sz w:val="24"/>
          <w:vertAlign w:val="superscript"/>
          <w:lang w:eastAsia="zh-CN"/>
        </w:rPr>
        <w:footnoteReference w:id="9"/>
      </w:r>
      <w:r w:rsidRPr="006A5317">
        <w:rPr>
          <w:rFonts w:ascii="Times New Roman" w:eastAsia="SimSun" w:hAnsi="Times New Roman"/>
          <w:sz w:val="24"/>
          <w:szCs w:val="24"/>
          <w:lang w:eastAsia="zh-CN"/>
        </w:rPr>
        <w:t xml:space="preserve"> (DGE/ MAIC, 1927, p. 467). Portanto, pode ter havido redução no número de estabelecimentos na indústria de máquinas e equipamentos no estado de São Paulo de 65 estabelecimentos em 1915 (considerando apenas as fábricas e oficinas de máquinas) para 46 (considerando as fundições e laminações de ferro, construção de máquinas em geral e as oficinas mecânicas e fabricação de peças acessórias) em 1920</w:t>
      </w:r>
      <w:r w:rsidRPr="006A5317">
        <w:rPr>
          <w:rFonts w:ascii="Times New Roman" w:eastAsia="SimSun" w:hAnsi="Times New Roman"/>
          <w:sz w:val="24"/>
          <w:vertAlign w:val="superscript"/>
          <w:lang w:eastAsia="zh-CN"/>
        </w:rPr>
        <w:footnoteReference w:id="10"/>
      </w:r>
      <w:r w:rsidRPr="006A5317">
        <w:rPr>
          <w:rFonts w:ascii="Times New Roman" w:eastAsia="SimSun" w:hAnsi="Times New Roman"/>
          <w:sz w:val="24"/>
          <w:szCs w:val="24"/>
          <w:lang w:eastAsia="zh-CN"/>
        </w:rPr>
        <w:t xml:space="preserve">. </w:t>
      </w:r>
    </w:p>
    <w:p w14:paraId="153E1416"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lastRenderedPageBreak/>
        <w:tab/>
        <w:t>Das 54 empresas (ver Tabela 4)</w:t>
      </w:r>
      <w:r w:rsidRPr="006A5317">
        <w:rPr>
          <w:rFonts w:ascii="Times New Roman" w:eastAsia="SimSun" w:hAnsi="Times New Roman"/>
          <w:sz w:val="24"/>
          <w:szCs w:val="24"/>
          <w:vertAlign w:val="superscript"/>
          <w:lang w:eastAsia="zh-CN"/>
        </w:rPr>
        <w:footnoteReference w:id="11"/>
      </w:r>
      <w:r w:rsidRPr="006A5317">
        <w:rPr>
          <w:rFonts w:ascii="Times New Roman" w:eastAsia="SimSun" w:hAnsi="Times New Roman"/>
          <w:sz w:val="24"/>
          <w:szCs w:val="24"/>
          <w:lang w:eastAsia="zh-CN"/>
        </w:rPr>
        <w:t xml:space="preserve"> que puderam ser classificadas na indústria de máquinas, oficinas mecânicas e fundições em 1919, com dados de várias fontes, inclusive uma Estatística Industrial para o interior do estado de São Paulo 1918-1919</w:t>
      </w:r>
      <w:r>
        <w:rPr>
          <w:rStyle w:val="Refdenotaderodap"/>
          <w:rFonts w:ascii="Times New Roman" w:eastAsia="SimSun" w:hAnsi="Times New Roman"/>
          <w:sz w:val="24"/>
          <w:szCs w:val="24"/>
          <w:lang w:eastAsia="zh-CN"/>
        </w:rPr>
        <w:footnoteReference w:id="12"/>
      </w:r>
      <w:r w:rsidRPr="006A5317">
        <w:rPr>
          <w:rFonts w:ascii="Times New Roman" w:eastAsia="SimSun" w:hAnsi="Times New Roman"/>
          <w:sz w:val="24"/>
          <w:szCs w:val="24"/>
          <w:lang w:eastAsia="zh-CN"/>
        </w:rPr>
        <w:t>, conseguimos informações de que 11 foram fundadas no período da Primeira Guerra Mundial (1914-1918): F. Amaro &amp; Comp., fundada em 1918, M. Porto &amp; Garcia, fundada em 1917 e encerrada em 1920, R. N. Duncan, fundada em 1917 e encerrada em 1921, todas em Santos; Puccetti &amp; Cia., fundada em 1915, Mario Babbini, fundada em 1916,</w:t>
      </w:r>
      <w:r w:rsidRPr="006A5317">
        <w:rPr>
          <w:rFonts w:ascii="Times New Roman" w:eastAsia="SimSun" w:hAnsi="Times New Roman"/>
          <w:lang w:eastAsia="zh-CN"/>
        </w:rPr>
        <w:t xml:space="preserve"> </w:t>
      </w:r>
      <w:r w:rsidRPr="006A5317">
        <w:rPr>
          <w:rFonts w:ascii="Times New Roman" w:eastAsia="SimSun" w:hAnsi="Times New Roman"/>
          <w:sz w:val="24"/>
          <w:szCs w:val="24"/>
          <w:lang w:eastAsia="zh-CN"/>
        </w:rPr>
        <w:t>Henrique Grassmann Filho, em 1917, Lilla &amp; Irmãos, em 1918,  Fundição Progresso, em 1917, L. Silva, em 1918, Lowsby &amp; Pirie, depois Pirie &amp; Villares, em 1918 todas na cidade de São Paulo e a firma Souza, Penteado, depois B. Penteado, em 1916, na cidade de Limeira. Muitas das empresas fundadas entre 1914 e 1919 não sobreviveram até o final de 1919, outras certamente mudaram de ramo de atuação. A Tabela 4 apresenta as empresas de máquinas e equipamentos e fundições em 1919.</w:t>
      </w:r>
    </w:p>
    <w:p w14:paraId="09954C8D" w14:textId="77777777" w:rsidR="00E67B44" w:rsidRPr="006A5317"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ab/>
      </w:r>
    </w:p>
    <w:p w14:paraId="3FA67E99" w14:textId="77777777" w:rsidR="00E67B44" w:rsidRPr="006A5317" w:rsidRDefault="00E67B44" w:rsidP="00E67B44">
      <w:pPr>
        <w:spacing w:after="0" w:line="360" w:lineRule="auto"/>
        <w:jc w:val="center"/>
        <w:rPr>
          <w:rFonts w:ascii="Times New Roman" w:eastAsia="SimSun" w:hAnsi="Times New Roman"/>
          <w:sz w:val="24"/>
          <w:szCs w:val="24"/>
          <w:lang w:eastAsia="zh-CN"/>
        </w:rPr>
      </w:pPr>
      <w:r w:rsidRPr="006A5317">
        <w:rPr>
          <w:rFonts w:ascii="Times New Roman" w:hAnsi="Times New Roman"/>
          <w:b/>
          <w:bCs/>
        </w:rPr>
        <w:t>Tabela 4 – Empresas de máquinas, oficinas mecânicas e fundições, estado de São Paulo, 1919</w:t>
      </w:r>
    </w:p>
    <w:tbl>
      <w:tblPr>
        <w:tblW w:w="8590" w:type="dxa"/>
        <w:jc w:val="center"/>
        <w:tblCellMar>
          <w:left w:w="70" w:type="dxa"/>
          <w:right w:w="70" w:type="dxa"/>
        </w:tblCellMar>
        <w:tblLook w:val="04A0" w:firstRow="1" w:lastRow="0" w:firstColumn="1" w:lastColumn="0" w:noHBand="0" w:noVBand="1"/>
      </w:tblPr>
      <w:tblGrid>
        <w:gridCol w:w="2857"/>
        <w:gridCol w:w="1458"/>
        <w:gridCol w:w="1271"/>
        <w:gridCol w:w="1008"/>
        <w:gridCol w:w="2082"/>
      </w:tblGrid>
      <w:tr w:rsidR="00E67B44" w:rsidRPr="006A5317" w14:paraId="0275EB1A" w14:textId="77777777" w:rsidTr="00BD4FFC">
        <w:trPr>
          <w:trHeight w:val="331"/>
          <w:tblHeader/>
          <w:jc w:val="center"/>
        </w:trPr>
        <w:tc>
          <w:tcPr>
            <w:tcW w:w="2857" w:type="dxa"/>
            <w:tcBorders>
              <w:top w:val="single" w:sz="12" w:space="0" w:color="auto"/>
              <w:left w:val="nil"/>
              <w:bottom w:val="single" w:sz="12" w:space="0" w:color="auto"/>
              <w:right w:val="nil"/>
            </w:tcBorders>
            <w:shd w:val="clear" w:color="000000" w:fill="FFFFFF"/>
            <w:noWrap/>
            <w:vAlign w:val="bottom"/>
            <w:hideMark/>
          </w:tcPr>
          <w:p w14:paraId="71538CB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Empresa</w:t>
            </w:r>
          </w:p>
        </w:tc>
        <w:tc>
          <w:tcPr>
            <w:tcW w:w="1458" w:type="dxa"/>
            <w:tcBorders>
              <w:top w:val="single" w:sz="12" w:space="0" w:color="auto"/>
              <w:left w:val="nil"/>
              <w:bottom w:val="single" w:sz="12" w:space="0" w:color="auto"/>
              <w:right w:val="nil"/>
            </w:tcBorders>
            <w:shd w:val="clear" w:color="000000" w:fill="FFFFFF"/>
            <w:noWrap/>
            <w:vAlign w:val="bottom"/>
            <w:hideMark/>
          </w:tcPr>
          <w:p w14:paraId="2D49EB1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Cidade</w:t>
            </w:r>
          </w:p>
        </w:tc>
        <w:tc>
          <w:tcPr>
            <w:tcW w:w="1271" w:type="dxa"/>
            <w:tcBorders>
              <w:top w:val="single" w:sz="12" w:space="0" w:color="auto"/>
              <w:left w:val="nil"/>
              <w:bottom w:val="single" w:sz="12" w:space="0" w:color="auto"/>
              <w:right w:val="nil"/>
            </w:tcBorders>
            <w:shd w:val="clear" w:color="000000" w:fill="FFFFFF"/>
            <w:noWrap/>
            <w:vAlign w:val="bottom"/>
            <w:hideMark/>
          </w:tcPr>
          <w:p w14:paraId="07CCF4E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Capital (em mil-réis)</w:t>
            </w:r>
          </w:p>
        </w:tc>
        <w:tc>
          <w:tcPr>
            <w:tcW w:w="922" w:type="dxa"/>
            <w:tcBorders>
              <w:top w:val="single" w:sz="12" w:space="0" w:color="auto"/>
              <w:left w:val="nil"/>
              <w:bottom w:val="single" w:sz="12" w:space="0" w:color="auto"/>
              <w:right w:val="nil"/>
            </w:tcBorders>
            <w:shd w:val="clear" w:color="000000" w:fill="FFFFFF"/>
            <w:noWrap/>
            <w:vAlign w:val="bottom"/>
            <w:hideMark/>
          </w:tcPr>
          <w:p w14:paraId="5CDCEF9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Operários</w:t>
            </w:r>
          </w:p>
        </w:tc>
        <w:tc>
          <w:tcPr>
            <w:tcW w:w="2082" w:type="dxa"/>
            <w:tcBorders>
              <w:top w:val="single" w:sz="12" w:space="0" w:color="auto"/>
              <w:left w:val="nil"/>
              <w:bottom w:val="single" w:sz="12" w:space="0" w:color="auto"/>
              <w:right w:val="nil"/>
            </w:tcBorders>
            <w:shd w:val="clear" w:color="000000" w:fill="FFFFFF"/>
            <w:noWrap/>
            <w:vAlign w:val="bottom"/>
            <w:hideMark/>
          </w:tcPr>
          <w:p w14:paraId="22DFE58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footnoteReference w:customMarkFollows="1" w:id="13"/>
              <w:t>Produtos</w:t>
            </w:r>
          </w:p>
        </w:tc>
      </w:tr>
      <w:tr w:rsidR="00E67B44" w:rsidRPr="006A5317" w14:paraId="49C07C01" w14:textId="77777777" w:rsidTr="00BD4FFC">
        <w:trPr>
          <w:trHeight w:val="316"/>
          <w:jc w:val="center"/>
        </w:trPr>
        <w:tc>
          <w:tcPr>
            <w:tcW w:w="2857" w:type="dxa"/>
            <w:tcBorders>
              <w:top w:val="nil"/>
              <w:left w:val="nil"/>
              <w:bottom w:val="nil"/>
              <w:right w:val="nil"/>
            </w:tcBorders>
            <w:shd w:val="clear" w:color="000000" w:fill="FFFFFF"/>
            <w:noWrap/>
            <w:vAlign w:val="bottom"/>
            <w:hideMark/>
          </w:tcPr>
          <w:p w14:paraId="00C9039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 Nicola &amp; Irmãos (1888)</w:t>
            </w:r>
          </w:p>
        </w:tc>
        <w:tc>
          <w:tcPr>
            <w:tcW w:w="1458" w:type="dxa"/>
            <w:tcBorders>
              <w:top w:val="nil"/>
              <w:left w:val="nil"/>
              <w:bottom w:val="nil"/>
              <w:right w:val="nil"/>
            </w:tcBorders>
            <w:shd w:val="clear" w:color="000000" w:fill="FFFFFF"/>
            <w:noWrap/>
            <w:vAlign w:val="bottom"/>
            <w:hideMark/>
          </w:tcPr>
          <w:p w14:paraId="3A9C56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Mococa</w:t>
            </w:r>
          </w:p>
        </w:tc>
        <w:tc>
          <w:tcPr>
            <w:tcW w:w="1271" w:type="dxa"/>
            <w:tcBorders>
              <w:top w:val="nil"/>
              <w:left w:val="nil"/>
              <w:bottom w:val="nil"/>
              <w:right w:val="nil"/>
            </w:tcBorders>
            <w:shd w:val="clear" w:color="000000" w:fill="FFFFFF"/>
            <w:noWrap/>
            <w:vAlign w:val="bottom"/>
            <w:hideMark/>
          </w:tcPr>
          <w:p w14:paraId="1AA50F1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w:t>
            </w:r>
          </w:p>
        </w:tc>
        <w:tc>
          <w:tcPr>
            <w:tcW w:w="922" w:type="dxa"/>
            <w:tcBorders>
              <w:top w:val="nil"/>
              <w:left w:val="nil"/>
              <w:bottom w:val="nil"/>
              <w:right w:val="nil"/>
            </w:tcBorders>
            <w:shd w:val="clear" w:color="000000" w:fill="FFFFFF"/>
            <w:noWrap/>
            <w:vAlign w:val="bottom"/>
            <w:hideMark/>
          </w:tcPr>
          <w:p w14:paraId="494191A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56</w:t>
            </w:r>
          </w:p>
        </w:tc>
        <w:tc>
          <w:tcPr>
            <w:tcW w:w="2082" w:type="dxa"/>
            <w:tcBorders>
              <w:top w:val="nil"/>
              <w:left w:val="nil"/>
              <w:bottom w:val="nil"/>
              <w:right w:val="nil"/>
            </w:tcBorders>
            <w:shd w:val="clear" w:color="000000" w:fill="FFFFFF"/>
            <w:noWrap/>
            <w:vAlign w:val="bottom"/>
            <w:hideMark/>
          </w:tcPr>
          <w:p w14:paraId="737E278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e turbinas*</w:t>
            </w:r>
          </w:p>
        </w:tc>
      </w:tr>
      <w:tr w:rsidR="00E67B44" w:rsidRPr="006A5317" w14:paraId="1231D731"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862114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 Amaro &amp; Comp.  (1918)</w:t>
            </w:r>
          </w:p>
        </w:tc>
        <w:tc>
          <w:tcPr>
            <w:tcW w:w="1458" w:type="dxa"/>
            <w:tcBorders>
              <w:top w:val="nil"/>
              <w:left w:val="nil"/>
              <w:bottom w:val="nil"/>
              <w:right w:val="nil"/>
            </w:tcBorders>
            <w:shd w:val="clear" w:color="000000" w:fill="FFFFFF"/>
            <w:noWrap/>
            <w:vAlign w:val="bottom"/>
            <w:hideMark/>
          </w:tcPr>
          <w:p w14:paraId="653E6FC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Santos</w:t>
            </w:r>
          </w:p>
        </w:tc>
        <w:tc>
          <w:tcPr>
            <w:tcW w:w="1271" w:type="dxa"/>
            <w:tcBorders>
              <w:top w:val="nil"/>
              <w:left w:val="nil"/>
              <w:bottom w:val="nil"/>
              <w:right w:val="nil"/>
            </w:tcBorders>
            <w:shd w:val="clear" w:color="000000" w:fill="FFFFFF"/>
            <w:noWrap/>
            <w:vAlign w:val="bottom"/>
            <w:hideMark/>
          </w:tcPr>
          <w:p w14:paraId="2752A66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922" w:type="dxa"/>
            <w:tcBorders>
              <w:top w:val="nil"/>
              <w:left w:val="nil"/>
              <w:bottom w:val="nil"/>
              <w:right w:val="nil"/>
            </w:tcBorders>
            <w:shd w:val="clear" w:color="000000" w:fill="FFFFFF"/>
            <w:noWrap/>
            <w:vAlign w:val="bottom"/>
            <w:hideMark/>
          </w:tcPr>
          <w:p w14:paraId="28C7262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w:t>
            </w:r>
          </w:p>
        </w:tc>
        <w:tc>
          <w:tcPr>
            <w:tcW w:w="2082" w:type="dxa"/>
            <w:tcBorders>
              <w:top w:val="nil"/>
              <w:left w:val="nil"/>
              <w:bottom w:val="nil"/>
              <w:right w:val="nil"/>
            </w:tcBorders>
            <w:shd w:val="clear" w:color="000000" w:fill="FFFFFF"/>
            <w:noWrap/>
            <w:vAlign w:val="bottom"/>
            <w:hideMark/>
          </w:tcPr>
          <w:p w14:paraId="7B0F3A0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e peças*</w:t>
            </w:r>
          </w:p>
        </w:tc>
      </w:tr>
      <w:tr w:rsidR="00E67B44" w:rsidRPr="006A5317" w14:paraId="32856564"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D19329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 Porto &amp; Garcia (1917)</w:t>
            </w:r>
          </w:p>
        </w:tc>
        <w:tc>
          <w:tcPr>
            <w:tcW w:w="1458" w:type="dxa"/>
            <w:tcBorders>
              <w:top w:val="nil"/>
              <w:left w:val="nil"/>
              <w:bottom w:val="nil"/>
              <w:right w:val="nil"/>
            </w:tcBorders>
            <w:shd w:val="clear" w:color="000000" w:fill="FFFFFF"/>
            <w:noWrap/>
            <w:vAlign w:val="bottom"/>
            <w:hideMark/>
          </w:tcPr>
          <w:p w14:paraId="6AB5AE4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Santos</w:t>
            </w:r>
          </w:p>
        </w:tc>
        <w:tc>
          <w:tcPr>
            <w:tcW w:w="1271" w:type="dxa"/>
            <w:tcBorders>
              <w:top w:val="nil"/>
              <w:left w:val="nil"/>
              <w:bottom w:val="nil"/>
              <w:right w:val="nil"/>
            </w:tcBorders>
            <w:shd w:val="clear" w:color="000000" w:fill="FFFFFF"/>
            <w:noWrap/>
            <w:vAlign w:val="bottom"/>
            <w:hideMark/>
          </w:tcPr>
          <w:p w14:paraId="56EADBB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w:t>
            </w:r>
          </w:p>
        </w:tc>
        <w:tc>
          <w:tcPr>
            <w:tcW w:w="922" w:type="dxa"/>
            <w:tcBorders>
              <w:top w:val="nil"/>
              <w:left w:val="nil"/>
              <w:bottom w:val="nil"/>
              <w:right w:val="nil"/>
            </w:tcBorders>
            <w:shd w:val="clear" w:color="000000" w:fill="FFFFFF"/>
            <w:noWrap/>
            <w:vAlign w:val="bottom"/>
            <w:hideMark/>
          </w:tcPr>
          <w:p w14:paraId="0AFAD43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w:t>
            </w:r>
          </w:p>
        </w:tc>
        <w:tc>
          <w:tcPr>
            <w:tcW w:w="2082" w:type="dxa"/>
            <w:tcBorders>
              <w:top w:val="nil"/>
              <w:left w:val="nil"/>
              <w:bottom w:val="nil"/>
              <w:right w:val="nil"/>
            </w:tcBorders>
            <w:shd w:val="clear" w:color="000000" w:fill="FFFFFF"/>
            <w:noWrap/>
            <w:vAlign w:val="bottom"/>
            <w:hideMark/>
          </w:tcPr>
          <w:p w14:paraId="53AD182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e peças*</w:t>
            </w:r>
          </w:p>
        </w:tc>
      </w:tr>
      <w:tr w:rsidR="00E67B44" w:rsidRPr="006A5317" w14:paraId="64E5087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428F8E8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R. N. Duncan (1917)</w:t>
            </w:r>
          </w:p>
        </w:tc>
        <w:tc>
          <w:tcPr>
            <w:tcW w:w="1458" w:type="dxa"/>
            <w:tcBorders>
              <w:top w:val="nil"/>
              <w:left w:val="nil"/>
              <w:bottom w:val="nil"/>
              <w:right w:val="nil"/>
            </w:tcBorders>
            <w:shd w:val="clear" w:color="000000" w:fill="FFFFFF"/>
            <w:noWrap/>
            <w:vAlign w:val="bottom"/>
            <w:hideMark/>
          </w:tcPr>
          <w:p w14:paraId="185B019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Santos</w:t>
            </w:r>
          </w:p>
        </w:tc>
        <w:tc>
          <w:tcPr>
            <w:tcW w:w="1271" w:type="dxa"/>
            <w:tcBorders>
              <w:top w:val="nil"/>
              <w:left w:val="nil"/>
              <w:bottom w:val="nil"/>
              <w:right w:val="nil"/>
            </w:tcBorders>
            <w:shd w:val="clear" w:color="000000" w:fill="FFFFFF"/>
            <w:noWrap/>
            <w:vAlign w:val="bottom"/>
            <w:hideMark/>
          </w:tcPr>
          <w:p w14:paraId="7659F5E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70.000</w:t>
            </w:r>
          </w:p>
        </w:tc>
        <w:tc>
          <w:tcPr>
            <w:tcW w:w="922" w:type="dxa"/>
            <w:tcBorders>
              <w:top w:val="nil"/>
              <w:left w:val="nil"/>
              <w:bottom w:val="nil"/>
              <w:right w:val="nil"/>
            </w:tcBorders>
            <w:shd w:val="clear" w:color="000000" w:fill="FFFFFF"/>
            <w:noWrap/>
            <w:vAlign w:val="bottom"/>
            <w:hideMark/>
          </w:tcPr>
          <w:p w14:paraId="743C2B4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w:t>
            </w:r>
          </w:p>
        </w:tc>
        <w:tc>
          <w:tcPr>
            <w:tcW w:w="2082" w:type="dxa"/>
            <w:tcBorders>
              <w:top w:val="nil"/>
              <w:left w:val="nil"/>
              <w:bottom w:val="nil"/>
              <w:right w:val="nil"/>
            </w:tcBorders>
            <w:shd w:val="clear" w:color="000000" w:fill="FFFFFF"/>
            <w:noWrap/>
            <w:vAlign w:val="bottom"/>
            <w:hideMark/>
          </w:tcPr>
          <w:p w14:paraId="4356681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e peças*</w:t>
            </w:r>
          </w:p>
        </w:tc>
      </w:tr>
      <w:tr w:rsidR="00E67B44" w:rsidRPr="006A5317" w14:paraId="08BD789C"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41826E3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Cia. Constr. de Santos S.A.</w:t>
            </w:r>
          </w:p>
        </w:tc>
        <w:tc>
          <w:tcPr>
            <w:tcW w:w="1458" w:type="dxa"/>
            <w:tcBorders>
              <w:top w:val="nil"/>
              <w:left w:val="nil"/>
              <w:bottom w:val="nil"/>
              <w:right w:val="nil"/>
            </w:tcBorders>
            <w:shd w:val="clear" w:color="000000" w:fill="FFFFFF"/>
            <w:noWrap/>
            <w:vAlign w:val="bottom"/>
            <w:hideMark/>
          </w:tcPr>
          <w:p w14:paraId="43CBC5B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Santos</w:t>
            </w:r>
          </w:p>
        </w:tc>
        <w:tc>
          <w:tcPr>
            <w:tcW w:w="1271" w:type="dxa"/>
            <w:tcBorders>
              <w:top w:val="nil"/>
              <w:left w:val="nil"/>
              <w:bottom w:val="nil"/>
              <w:right w:val="nil"/>
            </w:tcBorders>
            <w:shd w:val="clear" w:color="000000" w:fill="FFFFFF"/>
            <w:noWrap/>
            <w:vAlign w:val="bottom"/>
            <w:hideMark/>
          </w:tcPr>
          <w:p w14:paraId="7B6C059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1.000.000</w:t>
            </w:r>
          </w:p>
        </w:tc>
        <w:tc>
          <w:tcPr>
            <w:tcW w:w="922" w:type="dxa"/>
            <w:tcBorders>
              <w:top w:val="nil"/>
              <w:left w:val="nil"/>
              <w:bottom w:val="nil"/>
              <w:right w:val="nil"/>
            </w:tcBorders>
            <w:shd w:val="clear" w:color="000000" w:fill="FFFFFF"/>
            <w:noWrap/>
            <w:vAlign w:val="bottom"/>
            <w:hideMark/>
          </w:tcPr>
          <w:p w14:paraId="7A1F807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w:t>
            </w:r>
          </w:p>
        </w:tc>
        <w:tc>
          <w:tcPr>
            <w:tcW w:w="2082" w:type="dxa"/>
            <w:tcBorders>
              <w:top w:val="nil"/>
              <w:left w:val="nil"/>
              <w:bottom w:val="nil"/>
              <w:right w:val="nil"/>
            </w:tcBorders>
            <w:shd w:val="clear" w:color="000000" w:fill="FFFFFF"/>
            <w:noWrap/>
            <w:vAlign w:val="bottom"/>
            <w:hideMark/>
          </w:tcPr>
          <w:p w14:paraId="258F625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fundição de peças</w:t>
            </w:r>
          </w:p>
        </w:tc>
      </w:tr>
      <w:tr w:rsidR="00E67B44" w:rsidRPr="006A5317" w14:paraId="4815EE4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67C89E9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Fortunato Frentoni &amp; Filhos</w:t>
            </w:r>
          </w:p>
        </w:tc>
        <w:tc>
          <w:tcPr>
            <w:tcW w:w="1458" w:type="dxa"/>
            <w:tcBorders>
              <w:top w:val="nil"/>
              <w:left w:val="nil"/>
              <w:bottom w:val="nil"/>
              <w:right w:val="nil"/>
            </w:tcBorders>
            <w:shd w:val="clear" w:color="000000" w:fill="FFFFFF"/>
            <w:noWrap/>
            <w:vAlign w:val="bottom"/>
            <w:hideMark/>
          </w:tcPr>
          <w:p w14:paraId="1678B6E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Amparo</w:t>
            </w:r>
          </w:p>
        </w:tc>
        <w:tc>
          <w:tcPr>
            <w:tcW w:w="1271" w:type="dxa"/>
            <w:tcBorders>
              <w:top w:val="nil"/>
              <w:left w:val="nil"/>
              <w:bottom w:val="nil"/>
              <w:right w:val="nil"/>
            </w:tcBorders>
            <w:shd w:val="clear" w:color="000000" w:fill="FFFFFF"/>
            <w:noWrap/>
            <w:vAlign w:val="bottom"/>
            <w:hideMark/>
          </w:tcPr>
          <w:p w14:paraId="300CE68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c>
          <w:tcPr>
            <w:tcW w:w="922" w:type="dxa"/>
            <w:tcBorders>
              <w:top w:val="nil"/>
              <w:left w:val="nil"/>
              <w:bottom w:val="nil"/>
              <w:right w:val="nil"/>
            </w:tcBorders>
            <w:shd w:val="clear" w:color="000000" w:fill="FFFFFF"/>
            <w:noWrap/>
            <w:vAlign w:val="bottom"/>
            <w:hideMark/>
          </w:tcPr>
          <w:p w14:paraId="79F393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w:t>
            </w:r>
          </w:p>
        </w:tc>
        <w:tc>
          <w:tcPr>
            <w:tcW w:w="2082" w:type="dxa"/>
            <w:tcBorders>
              <w:top w:val="nil"/>
              <w:left w:val="nil"/>
              <w:bottom w:val="nil"/>
              <w:right w:val="nil"/>
            </w:tcBorders>
            <w:shd w:val="clear" w:color="000000" w:fill="FFFFFF"/>
            <w:noWrap/>
            <w:vAlign w:val="bottom"/>
            <w:hideMark/>
          </w:tcPr>
          <w:p w14:paraId="1073DDF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7D6DE8B9"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C629BB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José Ricardo &amp; Cia. (1919)</w:t>
            </w:r>
          </w:p>
        </w:tc>
        <w:tc>
          <w:tcPr>
            <w:tcW w:w="1458" w:type="dxa"/>
            <w:tcBorders>
              <w:top w:val="nil"/>
              <w:left w:val="nil"/>
              <w:bottom w:val="nil"/>
              <w:right w:val="nil"/>
            </w:tcBorders>
            <w:shd w:val="clear" w:color="000000" w:fill="FFFFFF"/>
            <w:noWrap/>
            <w:vAlign w:val="bottom"/>
            <w:hideMark/>
          </w:tcPr>
          <w:p w14:paraId="3DFD973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Amparo</w:t>
            </w:r>
          </w:p>
        </w:tc>
        <w:tc>
          <w:tcPr>
            <w:tcW w:w="1271" w:type="dxa"/>
            <w:tcBorders>
              <w:top w:val="nil"/>
              <w:left w:val="nil"/>
              <w:bottom w:val="nil"/>
              <w:right w:val="nil"/>
            </w:tcBorders>
            <w:shd w:val="clear" w:color="000000" w:fill="FFFFFF"/>
            <w:noWrap/>
            <w:vAlign w:val="bottom"/>
            <w:hideMark/>
          </w:tcPr>
          <w:p w14:paraId="449F3F5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16.000</w:t>
            </w:r>
          </w:p>
        </w:tc>
        <w:tc>
          <w:tcPr>
            <w:tcW w:w="922" w:type="dxa"/>
            <w:tcBorders>
              <w:top w:val="nil"/>
              <w:left w:val="nil"/>
              <w:bottom w:val="nil"/>
              <w:right w:val="nil"/>
            </w:tcBorders>
            <w:shd w:val="clear" w:color="000000" w:fill="FFFFFF"/>
            <w:noWrap/>
            <w:vAlign w:val="bottom"/>
            <w:hideMark/>
          </w:tcPr>
          <w:p w14:paraId="2C4D0F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w:t>
            </w:r>
          </w:p>
        </w:tc>
        <w:tc>
          <w:tcPr>
            <w:tcW w:w="2082" w:type="dxa"/>
            <w:tcBorders>
              <w:top w:val="nil"/>
              <w:left w:val="nil"/>
              <w:bottom w:val="nil"/>
              <w:right w:val="nil"/>
            </w:tcBorders>
            <w:shd w:val="clear" w:color="000000" w:fill="FFFFFF"/>
            <w:noWrap/>
            <w:vAlign w:val="bottom"/>
            <w:hideMark/>
          </w:tcPr>
          <w:p w14:paraId="2368902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655866E2"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C85FDE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 Martins</w:t>
            </w:r>
          </w:p>
        </w:tc>
        <w:tc>
          <w:tcPr>
            <w:tcW w:w="1458" w:type="dxa"/>
            <w:tcBorders>
              <w:top w:val="nil"/>
              <w:left w:val="nil"/>
              <w:bottom w:val="nil"/>
              <w:right w:val="nil"/>
            </w:tcBorders>
            <w:shd w:val="clear" w:color="000000" w:fill="FFFFFF"/>
            <w:noWrap/>
            <w:vAlign w:val="bottom"/>
            <w:hideMark/>
          </w:tcPr>
          <w:p w14:paraId="3B69D0E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Piracicaba</w:t>
            </w:r>
          </w:p>
        </w:tc>
        <w:tc>
          <w:tcPr>
            <w:tcW w:w="1271" w:type="dxa"/>
            <w:tcBorders>
              <w:top w:val="nil"/>
              <w:left w:val="nil"/>
              <w:bottom w:val="nil"/>
              <w:right w:val="nil"/>
            </w:tcBorders>
            <w:shd w:val="clear" w:color="000000" w:fill="FFFFFF"/>
            <w:noWrap/>
            <w:vAlign w:val="bottom"/>
            <w:hideMark/>
          </w:tcPr>
          <w:p w14:paraId="657FBC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w:t>
            </w:r>
          </w:p>
        </w:tc>
        <w:tc>
          <w:tcPr>
            <w:tcW w:w="922" w:type="dxa"/>
            <w:tcBorders>
              <w:top w:val="nil"/>
              <w:left w:val="nil"/>
              <w:bottom w:val="nil"/>
              <w:right w:val="nil"/>
            </w:tcBorders>
            <w:shd w:val="clear" w:color="000000" w:fill="FFFFFF"/>
            <w:noWrap/>
            <w:vAlign w:val="bottom"/>
            <w:hideMark/>
          </w:tcPr>
          <w:p w14:paraId="707070F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2082" w:type="dxa"/>
            <w:tcBorders>
              <w:top w:val="nil"/>
              <w:left w:val="nil"/>
              <w:bottom w:val="nil"/>
              <w:right w:val="nil"/>
            </w:tcBorders>
            <w:shd w:val="clear" w:color="000000" w:fill="FFFFFF"/>
            <w:noWrap/>
            <w:vAlign w:val="bottom"/>
            <w:hideMark/>
          </w:tcPr>
          <w:p w14:paraId="24AB93F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fábrica de arados*</w:t>
            </w:r>
          </w:p>
        </w:tc>
      </w:tr>
      <w:tr w:rsidR="00E67B44" w:rsidRPr="006A5317" w14:paraId="7422213E"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B6FEB7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Luiz Gozola</w:t>
            </w:r>
          </w:p>
        </w:tc>
        <w:tc>
          <w:tcPr>
            <w:tcW w:w="1458" w:type="dxa"/>
            <w:tcBorders>
              <w:top w:val="nil"/>
              <w:left w:val="nil"/>
              <w:bottom w:val="nil"/>
              <w:right w:val="nil"/>
            </w:tcBorders>
            <w:shd w:val="clear" w:color="000000" w:fill="FFFFFF"/>
            <w:noWrap/>
            <w:vAlign w:val="bottom"/>
            <w:hideMark/>
          </w:tcPr>
          <w:p w14:paraId="5FA99F6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Itu</w:t>
            </w:r>
          </w:p>
        </w:tc>
        <w:tc>
          <w:tcPr>
            <w:tcW w:w="1271" w:type="dxa"/>
            <w:tcBorders>
              <w:top w:val="nil"/>
              <w:left w:val="nil"/>
              <w:bottom w:val="nil"/>
              <w:right w:val="nil"/>
            </w:tcBorders>
            <w:shd w:val="clear" w:color="000000" w:fill="FFFFFF"/>
            <w:noWrap/>
            <w:vAlign w:val="bottom"/>
            <w:hideMark/>
          </w:tcPr>
          <w:p w14:paraId="09561F5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15.000</w:t>
            </w:r>
          </w:p>
        </w:tc>
        <w:tc>
          <w:tcPr>
            <w:tcW w:w="922" w:type="dxa"/>
            <w:tcBorders>
              <w:top w:val="nil"/>
              <w:left w:val="nil"/>
              <w:bottom w:val="nil"/>
              <w:right w:val="nil"/>
            </w:tcBorders>
            <w:shd w:val="clear" w:color="000000" w:fill="FFFFFF"/>
            <w:noWrap/>
            <w:vAlign w:val="bottom"/>
            <w:hideMark/>
          </w:tcPr>
          <w:p w14:paraId="47FC56E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c>
          <w:tcPr>
            <w:tcW w:w="2082" w:type="dxa"/>
            <w:tcBorders>
              <w:top w:val="nil"/>
              <w:left w:val="nil"/>
              <w:bottom w:val="nil"/>
              <w:right w:val="nil"/>
            </w:tcBorders>
            <w:shd w:val="clear" w:color="000000" w:fill="FFFFFF"/>
            <w:noWrap/>
            <w:vAlign w:val="bottom"/>
            <w:hideMark/>
          </w:tcPr>
          <w:p w14:paraId="369E5B5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fundição</w:t>
            </w:r>
          </w:p>
        </w:tc>
      </w:tr>
      <w:tr w:rsidR="00E67B44" w:rsidRPr="006A5317" w14:paraId="686554DF"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C623A2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Serafim Blasi (1894)</w:t>
            </w:r>
          </w:p>
        </w:tc>
        <w:tc>
          <w:tcPr>
            <w:tcW w:w="1458" w:type="dxa"/>
            <w:tcBorders>
              <w:top w:val="nil"/>
              <w:left w:val="nil"/>
              <w:bottom w:val="nil"/>
              <w:right w:val="nil"/>
            </w:tcBorders>
            <w:shd w:val="clear" w:color="000000" w:fill="FFFFFF"/>
            <w:noWrap/>
            <w:vAlign w:val="bottom"/>
            <w:hideMark/>
          </w:tcPr>
          <w:p w14:paraId="3F5E33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Botucatu</w:t>
            </w:r>
          </w:p>
        </w:tc>
        <w:tc>
          <w:tcPr>
            <w:tcW w:w="1271" w:type="dxa"/>
            <w:tcBorders>
              <w:top w:val="nil"/>
              <w:left w:val="nil"/>
              <w:bottom w:val="nil"/>
              <w:right w:val="nil"/>
            </w:tcBorders>
            <w:shd w:val="clear" w:color="000000" w:fill="FFFFFF"/>
            <w:noWrap/>
            <w:vAlign w:val="bottom"/>
            <w:hideMark/>
          </w:tcPr>
          <w:p w14:paraId="1BF6117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150.000</w:t>
            </w:r>
          </w:p>
        </w:tc>
        <w:tc>
          <w:tcPr>
            <w:tcW w:w="922" w:type="dxa"/>
            <w:tcBorders>
              <w:top w:val="nil"/>
              <w:left w:val="nil"/>
              <w:bottom w:val="nil"/>
              <w:right w:val="nil"/>
            </w:tcBorders>
            <w:shd w:val="clear" w:color="000000" w:fill="FFFFFF"/>
            <w:noWrap/>
            <w:vAlign w:val="bottom"/>
            <w:hideMark/>
          </w:tcPr>
          <w:p w14:paraId="4A08115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22</w:t>
            </w:r>
          </w:p>
        </w:tc>
        <w:tc>
          <w:tcPr>
            <w:tcW w:w="2082" w:type="dxa"/>
            <w:tcBorders>
              <w:top w:val="nil"/>
              <w:left w:val="nil"/>
              <w:bottom w:val="nil"/>
              <w:right w:val="nil"/>
            </w:tcBorders>
            <w:shd w:val="clear" w:color="000000" w:fill="FFFFFF"/>
            <w:noWrap/>
            <w:vAlign w:val="bottom"/>
            <w:hideMark/>
          </w:tcPr>
          <w:p w14:paraId="328D0E2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219952D3"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275D34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 Milanesi &amp; Irmãos (1900)</w:t>
            </w:r>
          </w:p>
        </w:tc>
        <w:tc>
          <w:tcPr>
            <w:tcW w:w="1458" w:type="dxa"/>
            <w:tcBorders>
              <w:top w:val="nil"/>
              <w:left w:val="nil"/>
              <w:bottom w:val="nil"/>
              <w:right w:val="nil"/>
            </w:tcBorders>
            <w:shd w:val="clear" w:color="000000" w:fill="FFFFFF"/>
            <w:noWrap/>
            <w:vAlign w:val="bottom"/>
            <w:hideMark/>
          </w:tcPr>
          <w:p w14:paraId="4D36B2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Botucatu</w:t>
            </w:r>
          </w:p>
        </w:tc>
        <w:tc>
          <w:tcPr>
            <w:tcW w:w="1271" w:type="dxa"/>
            <w:tcBorders>
              <w:top w:val="nil"/>
              <w:left w:val="nil"/>
              <w:bottom w:val="nil"/>
              <w:right w:val="nil"/>
            </w:tcBorders>
            <w:shd w:val="clear" w:color="000000" w:fill="FFFFFF"/>
            <w:noWrap/>
            <w:vAlign w:val="bottom"/>
            <w:hideMark/>
          </w:tcPr>
          <w:p w14:paraId="4679B0D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c>
          <w:tcPr>
            <w:tcW w:w="922" w:type="dxa"/>
            <w:tcBorders>
              <w:top w:val="nil"/>
              <w:left w:val="nil"/>
              <w:bottom w:val="nil"/>
              <w:right w:val="nil"/>
            </w:tcBorders>
            <w:shd w:val="clear" w:color="000000" w:fill="FFFFFF"/>
            <w:noWrap/>
            <w:vAlign w:val="bottom"/>
            <w:hideMark/>
          </w:tcPr>
          <w:p w14:paraId="4582040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w:t>
            </w:r>
          </w:p>
        </w:tc>
        <w:tc>
          <w:tcPr>
            <w:tcW w:w="2082" w:type="dxa"/>
            <w:tcBorders>
              <w:top w:val="nil"/>
              <w:left w:val="nil"/>
              <w:bottom w:val="nil"/>
              <w:right w:val="nil"/>
            </w:tcBorders>
            <w:shd w:val="clear" w:color="000000" w:fill="FFFFFF"/>
            <w:noWrap/>
            <w:vAlign w:val="bottom"/>
            <w:hideMark/>
          </w:tcPr>
          <w:p w14:paraId="27E1EEF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fundições diversas</w:t>
            </w:r>
          </w:p>
        </w:tc>
      </w:tr>
      <w:tr w:rsidR="00E67B44" w:rsidRPr="006A5317" w14:paraId="7BBD4FF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20B1B0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Cia. Lidgerwood (1860)</w:t>
            </w:r>
          </w:p>
        </w:tc>
        <w:tc>
          <w:tcPr>
            <w:tcW w:w="1458" w:type="dxa"/>
            <w:tcBorders>
              <w:top w:val="nil"/>
              <w:left w:val="nil"/>
              <w:bottom w:val="nil"/>
              <w:right w:val="nil"/>
            </w:tcBorders>
            <w:shd w:val="clear" w:color="000000" w:fill="FFFFFF"/>
            <w:noWrap/>
            <w:vAlign w:val="bottom"/>
            <w:hideMark/>
          </w:tcPr>
          <w:p w14:paraId="4F17D19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271" w:type="dxa"/>
            <w:tcBorders>
              <w:top w:val="nil"/>
              <w:left w:val="nil"/>
              <w:bottom w:val="nil"/>
              <w:right w:val="nil"/>
            </w:tcBorders>
            <w:shd w:val="clear" w:color="000000" w:fill="FFFFFF"/>
            <w:noWrap/>
            <w:vAlign w:val="bottom"/>
            <w:hideMark/>
          </w:tcPr>
          <w:p w14:paraId="5FD0CB6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2.500.000</w:t>
            </w:r>
          </w:p>
        </w:tc>
        <w:tc>
          <w:tcPr>
            <w:tcW w:w="922" w:type="dxa"/>
            <w:tcBorders>
              <w:top w:val="nil"/>
              <w:left w:val="nil"/>
              <w:bottom w:val="nil"/>
              <w:right w:val="nil"/>
            </w:tcBorders>
            <w:shd w:val="clear" w:color="000000" w:fill="FFFFFF"/>
            <w:noWrap/>
            <w:vAlign w:val="bottom"/>
            <w:hideMark/>
          </w:tcPr>
          <w:p w14:paraId="6818DD3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47</w:t>
            </w:r>
          </w:p>
        </w:tc>
        <w:tc>
          <w:tcPr>
            <w:tcW w:w="2082" w:type="dxa"/>
            <w:tcBorders>
              <w:top w:val="nil"/>
              <w:left w:val="nil"/>
              <w:bottom w:val="nil"/>
              <w:right w:val="nil"/>
            </w:tcBorders>
            <w:shd w:val="clear" w:color="000000" w:fill="FFFFFF"/>
            <w:noWrap/>
            <w:vAlign w:val="bottom"/>
            <w:hideMark/>
          </w:tcPr>
          <w:p w14:paraId="1CEAEE1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0DA551FA"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8B1552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Cia. Mac-Hardy (1875)</w:t>
            </w:r>
          </w:p>
        </w:tc>
        <w:tc>
          <w:tcPr>
            <w:tcW w:w="1458" w:type="dxa"/>
            <w:tcBorders>
              <w:top w:val="nil"/>
              <w:left w:val="nil"/>
              <w:bottom w:val="nil"/>
              <w:right w:val="nil"/>
            </w:tcBorders>
            <w:shd w:val="clear" w:color="000000" w:fill="FFFFFF"/>
            <w:noWrap/>
            <w:vAlign w:val="bottom"/>
            <w:hideMark/>
          </w:tcPr>
          <w:p w14:paraId="361C896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271" w:type="dxa"/>
            <w:tcBorders>
              <w:top w:val="nil"/>
              <w:left w:val="nil"/>
              <w:bottom w:val="nil"/>
              <w:right w:val="nil"/>
            </w:tcBorders>
            <w:shd w:val="clear" w:color="000000" w:fill="FFFFFF"/>
            <w:noWrap/>
            <w:vAlign w:val="bottom"/>
            <w:hideMark/>
          </w:tcPr>
          <w:p w14:paraId="7FD095F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980.000</w:t>
            </w:r>
          </w:p>
        </w:tc>
        <w:tc>
          <w:tcPr>
            <w:tcW w:w="922" w:type="dxa"/>
            <w:tcBorders>
              <w:top w:val="nil"/>
              <w:left w:val="nil"/>
              <w:bottom w:val="nil"/>
              <w:right w:val="nil"/>
            </w:tcBorders>
            <w:shd w:val="clear" w:color="000000" w:fill="FFFFFF"/>
            <w:noWrap/>
            <w:vAlign w:val="bottom"/>
            <w:hideMark/>
          </w:tcPr>
          <w:p w14:paraId="0015817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w:t>
            </w:r>
          </w:p>
        </w:tc>
        <w:tc>
          <w:tcPr>
            <w:tcW w:w="2082" w:type="dxa"/>
            <w:tcBorders>
              <w:top w:val="nil"/>
              <w:left w:val="nil"/>
              <w:bottom w:val="nil"/>
              <w:right w:val="nil"/>
            </w:tcBorders>
            <w:shd w:val="clear" w:color="000000" w:fill="FFFFFF"/>
            <w:noWrap/>
            <w:vAlign w:val="bottom"/>
            <w:hideMark/>
          </w:tcPr>
          <w:p w14:paraId="541390C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0F2D39C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A46895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Alexandre Sim</w:t>
            </w:r>
          </w:p>
        </w:tc>
        <w:tc>
          <w:tcPr>
            <w:tcW w:w="1458" w:type="dxa"/>
            <w:tcBorders>
              <w:top w:val="nil"/>
              <w:left w:val="nil"/>
              <w:bottom w:val="nil"/>
              <w:right w:val="nil"/>
            </w:tcBorders>
            <w:shd w:val="clear" w:color="000000" w:fill="FFFFFF"/>
            <w:noWrap/>
            <w:vAlign w:val="bottom"/>
            <w:hideMark/>
          </w:tcPr>
          <w:p w14:paraId="1F10685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271" w:type="dxa"/>
            <w:tcBorders>
              <w:top w:val="nil"/>
              <w:left w:val="nil"/>
              <w:bottom w:val="nil"/>
              <w:right w:val="nil"/>
            </w:tcBorders>
            <w:shd w:val="clear" w:color="000000" w:fill="FFFFFF"/>
            <w:noWrap/>
            <w:vAlign w:val="bottom"/>
            <w:hideMark/>
          </w:tcPr>
          <w:p w14:paraId="537F83E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33.000</w:t>
            </w:r>
          </w:p>
        </w:tc>
        <w:tc>
          <w:tcPr>
            <w:tcW w:w="922" w:type="dxa"/>
            <w:tcBorders>
              <w:top w:val="nil"/>
              <w:left w:val="nil"/>
              <w:bottom w:val="nil"/>
              <w:right w:val="nil"/>
            </w:tcBorders>
            <w:shd w:val="clear" w:color="000000" w:fill="FFFFFF"/>
            <w:noWrap/>
            <w:vAlign w:val="bottom"/>
            <w:hideMark/>
          </w:tcPr>
          <w:p w14:paraId="5DF34A5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w:t>
            </w:r>
          </w:p>
        </w:tc>
        <w:tc>
          <w:tcPr>
            <w:tcW w:w="2082" w:type="dxa"/>
            <w:tcBorders>
              <w:top w:val="nil"/>
              <w:left w:val="nil"/>
              <w:bottom w:val="nil"/>
              <w:right w:val="nil"/>
            </w:tcBorders>
            <w:shd w:val="clear" w:color="000000" w:fill="FFFFFF"/>
            <w:noWrap/>
            <w:vAlign w:val="bottom"/>
            <w:hideMark/>
          </w:tcPr>
          <w:p w14:paraId="5978ED1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21510053"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50DF1F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Francisco Tadini</w:t>
            </w:r>
          </w:p>
        </w:tc>
        <w:tc>
          <w:tcPr>
            <w:tcW w:w="1458" w:type="dxa"/>
            <w:tcBorders>
              <w:top w:val="nil"/>
              <w:left w:val="nil"/>
              <w:bottom w:val="nil"/>
              <w:right w:val="nil"/>
            </w:tcBorders>
            <w:shd w:val="clear" w:color="000000" w:fill="FFFFFF"/>
            <w:noWrap/>
            <w:vAlign w:val="bottom"/>
            <w:hideMark/>
          </w:tcPr>
          <w:p w14:paraId="130766F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271" w:type="dxa"/>
            <w:tcBorders>
              <w:top w:val="nil"/>
              <w:left w:val="nil"/>
              <w:bottom w:val="nil"/>
              <w:right w:val="nil"/>
            </w:tcBorders>
            <w:shd w:val="clear" w:color="000000" w:fill="FFFFFF"/>
            <w:noWrap/>
            <w:vAlign w:val="bottom"/>
            <w:hideMark/>
          </w:tcPr>
          <w:p w14:paraId="1E0514D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w:t>
            </w:r>
          </w:p>
        </w:tc>
        <w:tc>
          <w:tcPr>
            <w:tcW w:w="922" w:type="dxa"/>
            <w:tcBorders>
              <w:top w:val="nil"/>
              <w:left w:val="nil"/>
              <w:bottom w:val="nil"/>
              <w:right w:val="nil"/>
            </w:tcBorders>
            <w:shd w:val="clear" w:color="000000" w:fill="FFFFFF"/>
            <w:noWrap/>
            <w:vAlign w:val="bottom"/>
            <w:hideMark/>
          </w:tcPr>
          <w:p w14:paraId="43FCC45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2082" w:type="dxa"/>
            <w:tcBorders>
              <w:top w:val="nil"/>
              <w:left w:val="nil"/>
              <w:bottom w:val="nil"/>
              <w:right w:val="nil"/>
            </w:tcBorders>
            <w:shd w:val="clear" w:color="000000" w:fill="FFFFFF"/>
            <w:noWrap/>
            <w:vAlign w:val="bottom"/>
            <w:hideMark/>
          </w:tcPr>
          <w:p w14:paraId="5305D1D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de caldeiras</w:t>
            </w:r>
          </w:p>
        </w:tc>
      </w:tr>
      <w:tr w:rsidR="00E67B44" w:rsidRPr="006A5317" w14:paraId="36EFE084"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3B863F5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 Ramasco &amp; Cia. (1914)</w:t>
            </w:r>
          </w:p>
        </w:tc>
        <w:tc>
          <w:tcPr>
            <w:tcW w:w="1458" w:type="dxa"/>
            <w:tcBorders>
              <w:top w:val="nil"/>
              <w:left w:val="nil"/>
              <w:bottom w:val="nil"/>
              <w:right w:val="nil"/>
            </w:tcBorders>
            <w:shd w:val="clear" w:color="000000" w:fill="FFFFFF"/>
            <w:noWrap/>
            <w:vAlign w:val="bottom"/>
            <w:hideMark/>
          </w:tcPr>
          <w:p w14:paraId="2839395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Campinas</w:t>
            </w:r>
          </w:p>
        </w:tc>
        <w:tc>
          <w:tcPr>
            <w:tcW w:w="1271" w:type="dxa"/>
            <w:tcBorders>
              <w:top w:val="nil"/>
              <w:left w:val="nil"/>
              <w:bottom w:val="nil"/>
              <w:right w:val="nil"/>
            </w:tcBorders>
            <w:shd w:val="clear" w:color="000000" w:fill="FFFFFF"/>
            <w:noWrap/>
            <w:vAlign w:val="bottom"/>
            <w:hideMark/>
          </w:tcPr>
          <w:p w14:paraId="36586ED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15.000</w:t>
            </w:r>
          </w:p>
        </w:tc>
        <w:tc>
          <w:tcPr>
            <w:tcW w:w="922" w:type="dxa"/>
            <w:tcBorders>
              <w:top w:val="nil"/>
              <w:left w:val="nil"/>
              <w:bottom w:val="nil"/>
              <w:right w:val="nil"/>
            </w:tcBorders>
            <w:shd w:val="clear" w:color="000000" w:fill="FFFFFF"/>
            <w:noWrap/>
            <w:vAlign w:val="bottom"/>
            <w:hideMark/>
          </w:tcPr>
          <w:p w14:paraId="79A0A0C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w:t>
            </w:r>
          </w:p>
        </w:tc>
        <w:tc>
          <w:tcPr>
            <w:tcW w:w="2082" w:type="dxa"/>
            <w:tcBorders>
              <w:top w:val="nil"/>
              <w:left w:val="nil"/>
              <w:bottom w:val="nil"/>
              <w:right w:val="nil"/>
            </w:tcBorders>
            <w:shd w:val="clear" w:color="000000" w:fill="FFFFFF"/>
            <w:noWrap/>
            <w:vAlign w:val="bottom"/>
            <w:hideMark/>
          </w:tcPr>
          <w:p w14:paraId="224472A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Fundição</w:t>
            </w:r>
          </w:p>
        </w:tc>
      </w:tr>
      <w:tr w:rsidR="00E67B44" w:rsidRPr="006A5317" w14:paraId="4B8BA42A"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B84EBF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S. Anonyma Arens (1876)</w:t>
            </w:r>
          </w:p>
        </w:tc>
        <w:tc>
          <w:tcPr>
            <w:tcW w:w="1458" w:type="dxa"/>
            <w:tcBorders>
              <w:top w:val="nil"/>
              <w:left w:val="nil"/>
              <w:bottom w:val="nil"/>
              <w:right w:val="nil"/>
            </w:tcBorders>
            <w:shd w:val="clear" w:color="000000" w:fill="FFFFFF"/>
            <w:noWrap/>
            <w:vAlign w:val="bottom"/>
            <w:hideMark/>
          </w:tcPr>
          <w:p w14:paraId="255E20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Jundiai</w:t>
            </w:r>
          </w:p>
        </w:tc>
        <w:tc>
          <w:tcPr>
            <w:tcW w:w="1271" w:type="dxa"/>
            <w:tcBorders>
              <w:top w:val="nil"/>
              <w:left w:val="nil"/>
              <w:bottom w:val="nil"/>
              <w:right w:val="nil"/>
            </w:tcBorders>
            <w:shd w:val="clear" w:color="000000" w:fill="FFFFFF"/>
            <w:noWrap/>
            <w:vAlign w:val="bottom"/>
            <w:hideMark/>
          </w:tcPr>
          <w:p w14:paraId="2700761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922" w:type="dxa"/>
            <w:tcBorders>
              <w:top w:val="nil"/>
              <w:left w:val="nil"/>
              <w:bottom w:val="nil"/>
              <w:right w:val="nil"/>
            </w:tcBorders>
            <w:shd w:val="clear" w:color="000000" w:fill="FFFFFF"/>
            <w:noWrap/>
            <w:vAlign w:val="bottom"/>
            <w:hideMark/>
          </w:tcPr>
          <w:p w14:paraId="57BEB18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120</w:t>
            </w:r>
          </w:p>
        </w:tc>
        <w:tc>
          <w:tcPr>
            <w:tcW w:w="2082" w:type="dxa"/>
            <w:tcBorders>
              <w:top w:val="nil"/>
              <w:left w:val="nil"/>
              <w:bottom w:val="nil"/>
              <w:right w:val="nil"/>
            </w:tcBorders>
            <w:shd w:val="clear" w:color="000000" w:fill="FFFFFF"/>
            <w:noWrap/>
            <w:vAlign w:val="bottom"/>
            <w:hideMark/>
          </w:tcPr>
          <w:p w14:paraId="49AEA20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6A03475D"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4725B81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Klouza &amp; Irmão (1903)</w:t>
            </w:r>
          </w:p>
        </w:tc>
        <w:tc>
          <w:tcPr>
            <w:tcW w:w="1458" w:type="dxa"/>
            <w:tcBorders>
              <w:top w:val="nil"/>
              <w:left w:val="nil"/>
              <w:bottom w:val="nil"/>
              <w:right w:val="nil"/>
            </w:tcBorders>
            <w:shd w:val="clear" w:color="000000" w:fill="FFFFFF"/>
            <w:noWrap/>
            <w:vAlign w:val="bottom"/>
            <w:hideMark/>
          </w:tcPr>
          <w:p w14:paraId="0D15677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Jundiai</w:t>
            </w:r>
          </w:p>
        </w:tc>
        <w:tc>
          <w:tcPr>
            <w:tcW w:w="1271" w:type="dxa"/>
            <w:tcBorders>
              <w:top w:val="nil"/>
              <w:left w:val="nil"/>
              <w:bottom w:val="nil"/>
              <w:right w:val="nil"/>
            </w:tcBorders>
            <w:shd w:val="clear" w:color="000000" w:fill="FFFFFF"/>
            <w:noWrap/>
            <w:vAlign w:val="bottom"/>
            <w:hideMark/>
          </w:tcPr>
          <w:p w14:paraId="092DF5E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43404E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2082" w:type="dxa"/>
            <w:tcBorders>
              <w:top w:val="nil"/>
              <w:left w:val="nil"/>
              <w:bottom w:val="nil"/>
              <w:right w:val="nil"/>
            </w:tcBorders>
            <w:shd w:val="clear" w:color="000000" w:fill="FFFFFF"/>
            <w:noWrap/>
            <w:vAlign w:val="bottom"/>
            <w:hideMark/>
          </w:tcPr>
          <w:p w14:paraId="150E8B5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2B3B7DD7"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AD5A9A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Carlos Tonanni (1902)</w:t>
            </w:r>
          </w:p>
        </w:tc>
        <w:tc>
          <w:tcPr>
            <w:tcW w:w="1458" w:type="dxa"/>
            <w:tcBorders>
              <w:top w:val="nil"/>
              <w:left w:val="nil"/>
              <w:bottom w:val="nil"/>
              <w:right w:val="nil"/>
            </w:tcBorders>
            <w:shd w:val="clear" w:color="000000" w:fill="FFFFFF"/>
            <w:noWrap/>
            <w:vAlign w:val="bottom"/>
            <w:hideMark/>
          </w:tcPr>
          <w:p w14:paraId="11DB4B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Jaboticabal</w:t>
            </w:r>
          </w:p>
        </w:tc>
        <w:tc>
          <w:tcPr>
            <w:tcW w:w="1271" w:type="dxa"/>
            <w:tcBorders>
              <w:top w:val="nil"/>
              <w:left w:val="nil"/>
              <w:bottom w:val="nil"/>
              <w:right w:val="nil"/>
            </w:tcBorders>
            <w:shd w:val="clear" w:color="000000" w:fill="FFFFFF"/>
            <w:noWrap/>
            <w:vAlign w:val="bottom"/>
            <w:hideMark/>
          </w:tcPr>
          <w:p w14:paraId="24EA99C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600.000</w:t>
            </w:r>
          </w:p>
        </w:tc>
        <w:tc>
          <w:tcPr>
            <w:tcW w:w="922" w:type="dxa"/>
            <w:tcBorders>
              <w:top w:val="nil"/>
              <w:left w:val="nil"/>
              <w:bottom w:val="nil"/>
              <w:right w:val="nil"/>
            </w:tcBorders>
            <w:shd w:val="clear" w:color="000000" w:fill="FFFFFF"/>
            <w:noWrap/>
            <w:vAlign w:val="bottom"/>
            <w:hideMark/>
          </w:tcPr>
          <w:p w14:paraId="571A2BB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110</w:t>
            </w:r>
          </w:p>
        </w:tc>
        <w:tc>
          <w:tcPr>
            <w:tcW w:w="2082" w:type="dxa"/>
            <w:tcBorders>
              <w:top w:val="nil"/>
              <w:left w:val="nil"/>
              <w:bottom w:val="nil"/>
              <w:right w:val="nil"/>
            </w:tcBorders>
            <w:shd w:val="clear" w:color="000000" w:fill="FFFFFF"/>
            <w:noWrap/>
            <w:vAlign w:val="bottom"/>
            <w:hideMark/>
          </w:tcPr>
          <w:p w14:paraId="220B6C0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678BB0C7"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457774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 Martins &amp; Cia.</w:t>
            </w:r>
          </w:p>
        </w:tc>
        <w:tc>
          <w:tcPr>
            <w:tcW w:w="1458" w:type="dxa"/>
            <w:tcBorders>
              <w:top w:val="nil"/>
              <w:left w:val="nil"/>
              <w:bottom w:val="nil"/>
              <w:right w:val="nil"/>
            </w:tcBorders>
            <w:shd w:val="clear" w:color="000000" w:fill="FFFFFF"/>
            <w:noWrap/>
            <w:vAlign w:val="bottom"/>
            <w:hideMark/>
          </w:tcPr>
          <w:p w14:paraId="4A878D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Araraquara</w:t>
            </w:r>
          </w:p>
        </w:tc>
        <w:tc>
          <w:tcPr>
            <w:tcW w:w="1271" w:type="dxa"/>
            <w:tcBorders>
              <w:top w:val="nil"/>
              <w:left w:val="nil"/>
              <w:bottom w:val="nil"/>
              <w:right w:val="nil"/>
            </w:tcBorders>
            <w:shd w:val="clear" w:color="000000" w:fill="FFFFFF"/>
            <w:noWrap/>
            <w:vAlign w:val="bottom"/>
            <w:hideMark/>
          </w:tcPr>
          <w:p w14:paraId="4D5C7A3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922" w:type="dxa"/>
            <w:tcBorders>
              <w:top w:val="nil"/>
              <w:left w:val="nil"/>
              <w:bottom w:val="nil"/>
              <w:right w:val="nil"/>
            </w:tcBorders>
            <w:shd w:val="clear" w:color="000000" w:fill="FFFFFF"/>
            <w:noWrap/>
            <w:vAlign w:val="bottom"/>
            <w:hideMark/>
          </w:tcPr>
          <w:p w14:paraId="6FCA586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w:t>
            </w:r>
          </w:p>
        </w:tc>
        <w:tc>
          <w:tcPr>
            <w:tcW w:w="2082" w:type="dxa"/>
            <w:tcBorders>
              <w:top w:val="nil"/>
              <w:left w:val="nil"/>
              <w:bottom w:val="nil"/>
              <w:right w:val="nil"/>
            </w:tcBorders>
            <w:shd w:val="clear" w:color="000000" w:fill="FFFFFF"/>
            <w:noWrap/>
            <w:vAlign w:val="bottom"/>
            <w:hideMark/>
          </w:tcPr>
          <w:p w14:paraId="40ADD3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de fundição</w:t>
            </w:r>
          </w:p>
        </w:tc>
      </w:tr>
      <w:tr w:rsidR="00E67B44" w:rsidRPr="006A5317" w14:paraId="61E1854B"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509A20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Emilio Spardan &amp; Cia.</w:t>
            </w:r>
          </w:p>
        </w:tc>
        <w:tc>
          <w:tcPr>
            <w:tcW w:w="1458" w:type="dxa"/>
            <w:tcBorders>
              <w:top w:val="nil"/>
              <w:left w:val="nil"/>
              <w:bottom w:val="nil"/>
              <w:right w:val="nil"/>
            </w:tcBorders>
            <w:shd w:val="clear" w:color="000000" w:fill="FFFFFF"/>
            <w:noWrap/>
            <w:vAlign w:val="bottom"/>
            <w:hideMark/>
          </w:tcPr>
          <w:p w14:paraId="0D9AABC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Limeira</w:t>
            </w:r>
          </w:p>
        </w:tc>
        <w:tc>
          <w:tcPr>
            <w:tcW w:w="1271" w:type="dxa"/>
            <w:tcBorders>
              <w:top w:val="nil"/>
              <w:left w:val="nil"/>
              <w:bottom w:val="nil"/>
              <w:right w:val="nil"/>
            </w:tcBorders>
            <w:shd w:val="clear" w:color="000000" w:fill="FFFFFF"/>
            <w:noWrap/>
            <w:vAlign w:val="bottom"/>
            <w:hideMark/>
          </w:tcPr>
          <w:p w14:paraId="01BDEB0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15.000</w:t>
            </w:r>
          </w:p>
        </w:tc>
        <w:tc>
          <w:tcPr>
            <w:tcW w:w="922" w:type="dxa"/>
            <w:tcBorders>
              <w:top w:val="nil"/>
              <w:left w:val="nil"/>
              <w:bottom w:val="nil"/>
              <w:right w:val="nil"/>
            </w:tcBorders>
            <w:shd w:val="clear" w:color="000000" w:fill="FFFFFF"/>
            <w:noWrap/>
            <w:vAlign w:val="bottom"/>
            <w:hideMark/>
          </w:tcPr>
          <w:p w14:paraId="6DED782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w:t>
            </w:r>
          </w:p>
        </w:tc>
        <w:tc>
          <w:tcPr>
            <w:tcW w:w="2082" w:type="dxa"/>
            <w:tcBorders>
              <w:top w:val="nil"/>
              <w:left w:val="nil"/>
              <w:bottom w:val="nil"/>
              <w:right w:val="nil"/>
            </w:tcBorders>
            <w:shd w:val="clear" w:color="000000" w:fill="FFFFFF"/>
            <w:noWrap/>
            <w:vAlign w:val="bottom"/>
            <w:hideMark/>
          </w:tcPr>
          <w:p w14:paraId="4A27548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0877BE19"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3C3837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Nobre &amp; Ignolf</w:t>
            </w:r>
          </w:p>
        </w:tc>
        <w:tc>
          <w:tcPr>
            <w:tcW w:w="1458" w:type="dxa"/>
            <w:tcBorders>
              <w:top w:val="nil"/>
              <w:left w:val="nil"/>
              <w:bottom w:val="nil"/>
              <w:right w:val="nil"/>
            </w:tcBorders>
            <w:shd w:val="clear" w:color="000000" w:fill="FFFFFF"/>
            <w:noWrap/>
            <w:vAlign w:val="bottom"/>
            <w:hideMark/>
          </w:tcPr>
          <w:p w14:paraId="1E96167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Orlandia</w:t>
            </w:r>
          </w:p>
        </w:tc>
        <w:tc>
          <w:tcPr>
            <w:tcW w:w="1271" w:type="dxa"/>
            <w:tcBorders>
              <w:top w:val="nil"/>
              <w:left w:val="nil"/>
              <w:bottom w:val="nil"/>
              <w:right w:val="nil"/>
            </w:tcBorders>
            <w:shd w:val="clear" w:color="000000" w:fill="FFFFFF"/>
            <w:noWrap/>
            <w:vAlign w:val="bottom"/>
            <w:hideMark/>
          </w:tcPr>
          <w:p w14:paraId="7EE87E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9.000</w:t>
            </w:r>
          </w:p>
        </w:tc>
        <w:tc>
          <w:tcPr>
            <w:tcW w:w="922" w:type="dxa"/>
            <w:tcBorders>
              <w:top w:val="nil"/>
              <w:left w:val="nil"/>
              <w:bottom w:val="nil"/>
              <w:right w:val="nil"/>
            </w:tcBorders>
            <w:shd w:val="clear" w:color="000000" w:fill="FFFFFF"/>
            <w:noWrap/>
            <w:vAlign w:val="bottom"/>
            <w:hideMark/>
          </w:tcPr>
          <w:p w14:paraId="383FCE0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2082" w:type="dxa"/>
            <w:tcBorders>
              <w:top w:val="nil"/>
              <w:left w:val="nil"/>
              <w:bottom w:val="nil"/>
              <w:right w:val="nil"/>
            </w:tcBorders>
            <w:shd w:val="clear" w:color="000000" w:fill="FFFFFF"/>
            <w:noWrap/>
            <w:vAlign w:val="bottom"/>
            <w:hideMark/>
          </w:tcPr>
          <w:p w14:paraId="02D0346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6F52DBBE"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4C474A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Otto G. Grassmann</w:t>
            </w:r>
          </w:p>
        </w:tc>
        <w:tc>
          <w:tcPr>
            <w:tcW w:w="1458" w:type="dxa"/>
            <w:tcBorders>
              <w:top w:val="nil"/>
              <w:left w:val="nil"/>
              <w:bottom w:val="nil"/>
              <w:right w:val="nil"/>
            </w:tcBorders>
            <w:shd w:val="clear" w:color="000000" w:fill="FFFFFF"/>
            <w:noWrap/>
            <w:vAlign w:val="bottom"/>
            <w:hideMark/>
          </w:tcPr>
          <w:p w14:paraId="2FBC755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Simão</w:t>
            </w:r>
          </w:p>
        </w:tc>
        <w:tc>
          <w:tcPr>
            <w:tcW w:w="1271" w:type="dxa"/>
            <w:tcBorders>
              <w:top w:val="nil"/>
              <w:left w:val="nil"/>
              <w:bottom w:val="nil"/>
              <w:right w:val="nil"/>
            </w:tcBorders>
            <w:shd w:val="clear" w:color="000000" w:fill="FFFFFF"/>
            <w:noWrap/>
            <w:vAlign w:val="bottom"/>
            <w:hideMark/>
          </w:tcPr>
          <w:p w14:paraId="6BEE623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922" w:type="dxa"/>
            <w:tcBorders>
              <w:top w:val="nil"/>
              <w:left w:val="nil"/>
              <w:bottom w:val="nil"/>
              <w:right w:val="nil"/>
            </w:tcBorders>
            <w:shd w:val="clear" w:color="000000" w:fill="FFFFFF"/>
            <w:noWrap/>
            <w:vAlign w:val="bottom"/>
            <w:hideMark/>
          </w:tcPr>
          <w:p w14:paraId="3339FEF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2082" w:type="dxa"/>
            <w:tcBorders>
              <w:top w:val="nil"/>
              <w:left w:val="nil"/>
              <w:bottom w:val="nil"/>
              <w:right w:val="nil"/>
            </w:tcBorders>
            <w:shd w:val="clear" w:color="000000" w:fill="FFFFFF"/>
            <w:noWrap/>
            <w:vAlign w:val="bottom"/>
            <w:hideMark/>
          </w:tcPr>
          <w:p w14:paraId="52F72BA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486E0873"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8C4F0B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Vicente Serpentino</w:t>
            </w:r>
          </w:p>
        </w:tc>
        <w:tc>
          <w:tcPr>
            <w:tcW w:w="1458" w:type="dxa"/>
            <w:tcBorders>
              <w:top w:val="nil"/>
              <w:left w:val="nil"/>
              <w:bottom w:val="nil"/>
              <w:right w:val="nil"/>
            </w:tcBorders>
            <w:shd w:val="clear" w:color="000000" w:fill="FFFFFF"/>
            <w:noWrap/>
            <w:vAlign w:val="bottom"/>
            <w:hideMark/>
          </w:tcPr>
          <w:p w14:paraId="1652D36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Descalvado</w:t>
            </w:r>
          </w:p>
        </w:tc>
        <w:tc>
          <w:tcPr>
            <w:tcW w:w="1271" w:type="dxa"/>
            <w:tcBorders>
              <w:top w:val="nil"/>
              <w:left w:val="nil"/>
              <w:bottom w:val="nil"/>
              <w:right w:val="nil"/>
            </w:tcBorders>
            <w:shd w:val="clear" w:color="000000" w:fill="FFFFFF"/>
            <w:noWrap/>
            <w:vAlign w:val="bottom"/>
            <w:hideMark/>
          </w:tcPr>
          <w:p w14:paraId="0285D29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w:t>
            </w:r>
          </w:p>
        </w:tc>
        <w:tc>
          <w:tcPr>
            <w:tcW w:w="922" w:type="dxa"/>
            <w:tcBorders>
              <w:top w:val="nil"/>
              <w:left w:val="nil"/>
              <w:bottom w:val="nil"/>
              <w:right w:val="nil"/>
            </w:tcBorders>
            <w:shd w:val="clear" w:color="000000" w:fill="FFFFFF"/>
            <w:noWrap/>
            <w:vAlign w:val="bottom"/>
            <w:hideMark/>
          </w:tcPr>
          <w:p w14:paraId="62EDBE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c>
          <w:tcPr>
            <w:tcW w:w="2082" w:type="dxa"/>
            <w:tcBorders>
              <w:top w:val="nil"/>
              <w:left w:val="nil"/>
              <w:bottom w:val="nil"/>
              <w:right w:val="nil"/>
            </w:tcBorders>
            <w:shd w:val="clear" w:color="000000" w:fill="FFFFFF"/>
            <w:noWrap/>
            <w:vAlign w:val="bottom"/>
            <w:hideMark/>
          </w:tcPr>
          <w:p w14:paraId="55C3826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3EF9A66E"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4047009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lastRenderedPageBreak/>
              <w:t>Angelo Fodescari &amp; Filho</w:t>
            </w:r>
          </w:p>
        </w:tc>
        <w:tc>
          <w:tcPr>
            <w:tcW w:w="1458" w:type="dxa"/>
            <w:tcBorders>
              <w:top w:val="nil"/>
              <w:left w:val="nil"/>
              <w:bottom w:val="nil"/>
              <w:right w:val="nil"/>
            </w:tcBorders>
            <w:shd w:val="clear" w:color="000000" w:fill="FFFFFF"/>
            <w:noWrap/>
            <w:vAlign w:val="bottom"/>
            <w:hideMark/>
          </w:tcPr>
          <w:p w14:paraId="7EEF62E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Descalvado</w:t>
            </w:r>
          </w:p>
        </w:tc>
        <w:tc>
          <w:tcPr>
            <w:tcW w:w="1271" w:type="dxa"/>
            <w:tcBorders>
              <w:top w:val="nil"/>
              <w:left w:val="nil"/>
              <w:bottom w:val="nil"/>
              <w:right w:val="nil"/>
            </w:tcBorders>
            <w:shd w:val="clear" w:color="000000" w:fill="FFFFFF"/>
            <w:noWrap/>
            <w:vAlign w:val="bottom"/>
            <w:hideMark/>
          </w:tcPr>
          <w:p w14:paraId="40B1DF8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18.000</w:t>
            </w:r>
          </w:p>
        </w:tc>
        <w:tc>
          <w:tcPr>
            <w:tcW w:w="922" w:type="dxa"/>
            <w:tcBorders>
              <w:top w:val="nil"/>
              <w:left w:val="nil"/>
              <w:bottom w:val="nil"/>
              <w:right w:val="nil"/>
            </w:tcBorders>
            <w:shd w:val="clear" w:color="000000" w:fill="FFFFFF"/>
            <w:noWrap/>
            <w:vAlign w:val="bottom"/>
            <w:hideMark/>
          </w:tcPr>
          <w:p w14:paraId="02DA27E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w:t>
            </w:r>
          </w:p>
        </w:tc>
        <w:tc>
          <w:tcPr>
            <w:tcW w:w="2082" w:type="dxa"/>
            <w:tcBorders>
              <w:top w:val="nil"/>
              <w:left w:val="nil"/>
              <w:bottom w:val="nil"/>
              <w:right w:val="nil"/>
            </w:tcBorders>
            <w:shd w:val="clear" w:color="000000" w:fill="FFFFFF"/>
            <w:noWrap/>
            <w:vAlign w:val="bottom"/>
            <w:hideMark/>
          </w:tcPr>
          <w:p w14:paraId="0638755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0CA712D4"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A729A0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Eleuterio Rela</w:t>
            </w:r>
          </w:p>
        </w:tc>
        <w:tc>
          <w:tcPr>
            <w:tcW w:w="1458" w:type="dxa"/>
            <w:tcBorders>
              <w:top w:val="nil"/>
              <w:left w:val="nil"/>
              <w:bottom w:val="nil"/>
              <w:right w:val="nil"/>
            </w:tcBorders>
            <w:shd w:val="clear" w:color="000000" w:fill="FFFFFF"/>
            <w:noWrap/>
            <w:vAlign w:val="bottom"/>
            <w:hideMark/>
          </w:tcPr>
          <w:p w14:paraId="698CB5F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Itatiba</w:t>
            </w:r>
          </w:p>
        </w:tc>
        <w:tc>
          <w:tcPr>
            <w:tcW w:w="1271" w:type="dxa"/>
            <w:tcBorders>
              <w:top w:val="nil"/>
              <w:left w:val="nil"/>
              <w:bottom w:val="nil"/>
              <w:right w:val="nil"/>
            </w:tcBorders>
            <w:shd w:val="clear" w:color="000000" w:fill="FFFFFF"/>
            <w:noWrap/>
            <w:vAlign w:val="bottom"/>
            <w:hideMark/>
          </w:tcPr>
          <w:p w14:paraId="562CDAD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c>
          <w:tcPr>
            <w:tcW w:w="922" w:type="dxa"/>
            <w:tcBorders>
              <w:top w:val="nil"/>
              <w:left w:val="nil"/>
              <w:bottom w:val="nil"/>
              <w:right w:val="nil"/>
            </w:tcBorders>
            <w:shd w:val="clear" w:color="000000" w:fill="FFFFFF"/>
            <w:noWrap/>
            <w:vAlign w:val="bottom"/>
            <w:hideMark/>
          </w:tcPr>
          <w:p w14:paraId="11D4EA8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2082" w:type="dxa"/>
            <w:tcBorders>
              <w:top w:val="nil"/>
              <w:left w:val="nil"/>
              <w:bottom w:val="nil"/>
              <w:right w:val="nil"/>
            </w:tcBorders>
            <w:shd w:val="clear" w:color="000000" w:fill="FFFFFF"/>
            <w:noWrap/>
            <w:vAlign w:val="bottom"/>
            <w:hideMark/>
          </w:tcPr>
          <w:p w14:paraId="30356D1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21C47177"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08A121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Gomes &amp; Irmão</w:t>
            </w:r>
          </w:p>
        </w:tc>
        <w:tc>
          <w:tcPr>
            <w:tcW w:w="1458" w:type="dxa"/>
            <w:tcBorders>
              <w:top w:val="nil"/>
              <w:left w:val="nil"/>
              <w:bottom w:val="nil"/>
              <w:right w:val="nil"/>
            </w:tcBorders>
            <w:shd w:val="clear" w:color="000000" w:fill="FFFFFF"/>
            <w:noWrap/>
            <w:vAlign w:val="bottom"/>
            <w:hideMark/>
          </w:tcPr>
          <w:p w14:paraId="4BE4528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Bocaina</w:t>
            </w:r>
          </w:p>
        </w:tc>
        <w:tc>
          <w:tcPr>
            <w:tcW w:w="1271" w:type="dxa"/>
            <w:tcBorders>
              <w:top w:val="nil"/>
              <w:left w:val="nil"/>
              <w:bottom w:val="nil"/>
              <w:right w:val="nil"/>
            </w:tcBorders>
            <w:shd w:val="clear" w:color="000000" w:fill="FFFFFF"/>
            <w:noWrap/>
            <w:vAlign w:val="bottom"/>
            <w:hideMark/>
          </w:tcPr>
          <w:p w14:paraId="113F911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922" w:type="dxa"/>
            <w:tcBorders>
              <w:top w:val="nil"/>
              <w:left w:val="nil"/>
              <w:bottom w:val="nil"/>
              <w:right w:val="nil"/>
            </w:tcBorders>
            <w:shd w:val="clear" w:color="000000" w:fill="FFFFFF"/>
            <w:noWrap/>
            <w:vAlign w:val="bottom"/>
            <w:hideMark/>
          </w:tcPr>
          <w:p w14:paraId="4EACEDB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w:t>
            </w:r>
          </w:p>
        </w:tc>
        <w:tc>
          <w:tcPr>
            <w:tcW w:w="2082" w:type="dxa"/>
            <w:tcBorders>
              <w:top w:val="nil"/>
              <w:left w:val="nil"/>
              <w:bottom w:val="nil"/>
              <w:right w:val="nil"/>
            </w:tcBorders>
            <w:shd w:val="clear" w:color="000000" w:fill="FFFFFF"/>
            <w:noWrap/>
            <w:vAlign w:val="bottom"/>
            <w:hideMark/>
          </w:tcPr>
          <w:p w14:paraId="5B27D2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249C12A0"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841B5B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Belisario &amp; Beck</w:t>
            </w:r>
          </w:p>
        </w:tc>
        <w:tc>
          <w:tcPr>
            <w:tcW w:w="1458" w:type="dxa"/>
            <w:tcBorders>
              <w:top w:val="nil"/>
              <w:left w:val="nil"/>
              <w:bottom w:val="nil"/>
              <w:right w:val="nil"/>
            </w:tcBorders>
            <w:shd w:val="clear" w:color="000000" w:fill="FFFFFF"/>
            <w:noWrap/>
            <w:vAlign w:val="bottom"/>
            <w:hideMark/>
          </w:tcPr>
          <w:p w14:paraId="5BE47B3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Palmeiras</w:t>
            </w:r>
          </w:p>
        </w:tc>
        <w:tc>
          <w:tcPr>
            <w:tcW w:w="1271" w:type="dxa"/>
            <w:tcBorders>
              <w:top w:val="nil"/>
              <w:left w:val="nil"/>
              <w:bottom w:val="nil"/>
              <w:right w:val="nil"/>
            </w:tcBorders>
            <w:shd w:val="clear" w:color="000000" w:fill="FFFFFF"/>
            <w:noWrap/>
            <w:vAlign w:val="bottom"/>
            <w:hideMark/>
          </w:tcPr>
          <w:p w14:paraId="6757584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1.500</w:t>
            </w:r>
          </w:p>
        </w:tc>
        <w:tc>
          <w:tcPr>
            <w:tcW w:w="922" w:type="dxa"/>
            <w:tcBorders>
              <w:top w:val="nil"/>
              <w:left w:val="nil"/>
              <w:bottom w:val="nil"/>
              <w:right w:val="nil"/>
            </w:tcBorders>
            <w:shd w:val="clear" w:color="000000" w:fill="FFFFFF"/>
            <w:noWrap/>
            <w:vAlign w:val="bottom"/>
            <w:hideMark/>
          </w:tcPr>
          <w:p w14:paraId="1CE356B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2082" w:type="dxa"/>
            <w:tcBorders>
              <w:top w:val="nil"/>
              <w:left w:val="nil"/>
              <w:bottom w:val="nil"/>
              <w:right w:val="nil"/>
            </w:tcBorders>
            <w:shd w:val="clear" w:color="000000" w:fill="FFFFFF"/>
            <w:noWrap/>
            <w:vAlign w:val="bottom"/>
            <w:hideMark/>
          </w:tcPr>
          <w:p w14:paraId="5882950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1121F7FD"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28338E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Coseth &amp; Filho</w:t>
            </w:r>
          </w:p>
        </w:tc>
        <w:tc>
          <w:tcPr>
            <w:tcW w:w="1458" w:type="dxa"/>
            <w:tcBorders>
              <w:top w:val="nil"/>
              <w:left w:val="nil"/>
              <w:bottom w:val="nil"/>
              <w:right w:val="nil"/>
            </w:tcBorders>
            <w:shd w:val="clear" w:color="000000" w:fill="FFFFFF"/>
            <w:noWrap/>
            <w:vAlign w:val="bottom"/>
            <w:hideMark/>
          </w:tcPr>
          <w:p w14:paraId="4F29BE6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Pirassununga</w:t>
            </w:r>
          </w:p>
        </w:tc>
        <w:tc>
          <w:tcPr>
            <w:tcW w:w="1271" w:type="dxa"/>
            <w:tcBorders>
              <w:top w:val="nil"/>
              <w:left w:val="nil"/>
              <w:bottom w:val="nil"/>
              <w:right w:val="nil"/>
            </w:tcBorders>
            <w:shd w:val="clear" w:color="000000" w:fill="FFFFFF"/>
            <w:noWrap/>
            <w:vAlign w:val="bottom"/>
            <w:hideMark/>
          </w:tcPr>
          <w:p w14:paraId="0F7AEEE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35.000</w:t>
            </w:r>
          </w:p>
        </w:tc>
        <w:tc>
          <w:tcPr>
            <w:tcW w:w="922" w:type="dxa"/>
            <w:tcBorders>
              <w:top w:val="nil"/>
              <w:left w:val="nil"/>
              <w:bottom w:val="nil"/>
              <w:right w:val="nil"/>
            </w:tcBorders>
            <w:shd w:val="clear" w:color="000000" w:fill="FFFFFF"/>
            <w:noWrap/>
            <w:vAlign w:val="bottom"/>
            <w:hideMark/>
          </w:tcPr>
          <w:p w14:paraId="7A2CF50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2082" w:type="dxa"/>
            <w:tcBorders>
              <w:top w:val="nil"/>
              <w:left w:val="nil"/>
              <w:bottom w:val="nil"/>
              <w:right w:val="nil"/>
            </w:tcBorders>
            <w:shd w:val="clear" w:color="000000" w:fill="FFFFFF"/>
            <w:noWrap/>
            <w:vAlign w:val="bottom"/>
            <w:hideMark/>
          </w:tcPr>
          <w:p w14:paraId="29C1F6B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65E35100"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F3358E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Luiz Bosithião</w:t>
            </w:r>
          </w:p>
        </w:tc>
        <w:tc>
          <w:tcPr>
            <w:tcW w:w="1458" w:type="dxa"/>
            <w:tcBorders>
              <w:top w:val="nil"/>
              <w:left w:val="nil"/>
              <w:bottom w:val="nil"/>
              <w:right w:val="nil"/>
            </w:tcBorders>
            <w:shd w:val="clear" w:color="000000" w:fill="FFFFFF"/>
            <w:noWrap/>
            <w:vAlign w:val="bottom"/>
            <w:hideMark/>
          </w:tcPr>
          <w:p w14:paraId="4FE6BEB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Pirassununga</w:t>
            </w:r>
          </w:p>
        </w:tc>
        <w:tc>
          <w:tcPr>
            <w:tcW w:w="1271" w:type="dxa"/>
            <w:tcBorders>
              <w:top w:val="nil"/>
              <w:left w:val="nil"/>
              <w:bottom w:val="nil"/>
              <w:right w:val="nil"/>
            </w:tcBorders>
            <w:shd w:val="clear" w:color="000000" w:fill="FFFFFF"/>
            <w:noWrap/>
            <w:vAlign w:val="bottom"/>
            <w:hideMark/>
          </w:tcPr>
          <w:p w14:paraId="622FEED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w:t>
            </w:r>
          </w:p>
        </w:tc>
        <w:tc>
          <w:tcPr>
            <w:tcW w:w="922" w:type="dxa"/>
            <w:tcBorders>
              <w:top w:val="nil"/>
              <w:left w:val="nil"/>
              <w:bottom w:val="nil"/>
              <w:right w:val="nil"/>
            </w:tcBorders>
            <w:shd w:val="clear" w:color="000000" w:fill="FFFFFF"/>
            <w:noWrap/>
            <w:vAlign w:val="bottom"/>
            <w:hideMark/>
          </w:tcPr>
          <w:p w14:paraId="63EA7E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2082" w:type="dxa"/>
            <w:tcBorders>
              <w:top w:val="nil"/>
              <w:left w:val="nil"/>
              <w:bottom w:val="nil"/>
              <w:right w:val="nil"/>
            </w:tcBorders>
            <w:shd w:val="clear" w:color="000000" w:fill="FFFFFF"/>
            <w:noWrap/>
            <w:vAlign w:val="bottom"/>
            <w:hideMark/>
          </w:tcPr>
          <w:p w14:paraId="3615301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4CD4D2E2"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CA75AF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Fredem Jeranaio &amp; Filhos</w:t>
            </w:r>
          </w:p>
        </w:tc>
        <w:tc>
          <w:tcPr>
            <w:tcW w:w="1458" w:type="dxa"/>
            <w:tcBorders>
              <w:top w:val="nil"/>
              <w:left w:val="nil"/>
              <w:bottom w:val="nil"/>
              <w:right w:val="nil"/>
            </w:tcBorders>
            <w:shd w:val="clear" w:color="000000" w:fill="FFFFFF"/>
            <w:noWrap/>
            <w:vAlign w:val="bottom"/>
            <w:hideMark/>
          </w:tcPr>
          <w:p w14:paraId="1B5AB4F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E. Santo Pinhal</w:t>
            </w:r>
          </w:p>
        </w:tc>
        <w:tc>
          <w:tcPr>
            <w:tcW w:w="1271" w:type="dxa"/>
            <w:tcBorders>
              <w:top w:val="nil"/>
              <w:left w:val="nil"/>
              <w:bottom w:val="nil"/>
              <w:right w:val="nil"/>
            </w:tcBorders>
            <w:shd w:val="clear" w:color="000000" w:fill="FFFFFF"/>
            <w:noWrap/>
            <w:vAlign w:val="bottom"/>
            <w:hideMark/>
          </w:tcPr>
          <w:p w14:paraId="01DE2B4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30.000</w:t>
            </w:r>
          </w:p>
        </w:tc>
        <w:tc>
          <w:tcPr>
            <w:tcW w:w="922" w:type="dxa"/>
            <w:tcBorders>
              <w:top w:val="nil"/>
              <w:left w:val="nil"/>
              <w:bottom w:val="nil"/>
              <w:right w:val="nil"/>
            </w:tcBorders>
            <w:shd w:val="clear" w:color="000000" w:fill="FFFFFF"/>
            <w:noWrap/>
            <w:vAlign w:val="bottom"/>
            <w:hideMark/>
          </w:tcPr>
          <w:p w14:paraId="432EDC5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c>
          <w:tcPr>
            <w:tcW w:w="2082" w:type="dxa"/>
            <w:tcBorders>
              <w:top w:val="nil"/>
              <w:left w:val="nil"/>
              <w:bottom w:val="nil"/>
              <w:right w:val="nil"/>
            </w:tcBorders>
            <w:shd w:val="clear" w:color="000000" w:fill="FFFFFF"/>
            <w:noWrap/>
            <w:vAlign w:val="bottom"/>
            <w:hideMark/>
          </w:tcPr>
          <w:p w14:paraId="77C7F37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047B3D1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BAB053D"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Pedro Scarpini</w:t>
            </w:r>
          </w:p>
        </w:tc>
        <w:tc>
          <w:tcPr>
            <w:tcW w:w="1458" w:type="dxa"/>
            <w:tcBorders>
              <w:top w:val="nil"/>
              <w:left w:val="nil"/>
              <w:bottom w:val="nil"/>
              <w:right w:val="nil"/>
            </w:tcBorders>
            <w:shd w:val="clear" w:color="000000" w:fill="FFFFFF"/>
            <w:noWrap/>
            <w:vAlign w:val="bottom"/>
            <w:hideMark/>
          </w:tcPr>
          <w:p w14:paraId="0AF4C68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Bragança</w:t>
            </w:r>
          </w:p>
        </w:tc>
        <w:tc>
          <w:tcPr>
            <w:tcW w:w="1271" w:type="dxa"/>
            <w:tcBorders>
              <w:top w:val="nil"/>
              <w:left w:val="nil"/>
              <w:bottom w:val="nil"/>
              <w:right w:val="nil"/>
            </w:tcBorders>
            <w:shd w:val="clear" w:color="000000" w:fill="FFFFFF"/>
            <w:noWrap/>
            <w:vAlign w:val="bottom"/>
            <w:hideMark/>
          </w:tcPr>
          <w:p w14:paraId="6B71334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12.500</w:t>
            </w:r>
          </w:p>
        </w:tc>
        <w:tc>
          <w:tcPr>
            <w:tcW w:w="922" w:type="dxa"/>
            <w:tcBorders>
              <w:top w:val="nil"/>
              <w:left w:val="nil"/>
              <w:bottom w:val="nil"/>
              <w:right w:val="nil"/>
            </w:tcBorders>
            <w:shd w:val="clear" w:color="000000" w:fill="FFFFFF"/>
            <w:noWrap/>
            <w:vAlign w:val="bottom"/>
            <w:hideMark/>
          </w:tcPr>
          <w:p w14:paraId="70C9563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w:t>
            </w:r>
          </w:p>
        </w:tc>
        <w:tc>
          <w:tcPr>
            <w:tcW w:w="2082" w:type="dxa"/>
            <w:tcBorders>
              <w:top w:val="nil"/>
              <w:left w:val="nil"/>
              <w:bottom w:val="nil"/>
              <w:right w:val="nil"/>
            </w:tcBorders>
            <w:shd w:val="clear" w:color="000000" w:fill="FFFFFF"/>
            <w:noWrap/>
            <w:vAlign w:val="bottom"/>
            <w:hideMark/>
          </w:tcPr>
          <w:p w14:paraId="76FDDFA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1959EB3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6E2EF8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Adolpho Bianchi &amp; Irmão</w:t>
            </w:r>
          </w:p>
        </w:tc>
        <w:tc>
          <w:tcPr>
            <w:tcW w:w="1458" w:type="dxa"/>
            <w:tcBorders>
              <w:top w:val="nil"/>
              <w:left w:val="nil"/>
              <w:bottom w:val="nil"/>
              <w:right w:val="nil"/>
            </w:tcBorders>
            <w:shd w:val="clear" w:color="000000" w:fill="FFFFFF"/>
            <w:noWrap/>
            <w:vAlign w:val="bottom"/>
            <w:hideMark/>
          </w:tcPr>
          <w:p w14:paraId="4B0BB78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Ribeirão Preto</w:t>
            </w:r>
          </w:p>
        </w:tc>
        <w:tc>
          <w:tcPr>
            <w:tcW w:w="1271" w:type="dxa"/>
            <w:tcBorders>
              <w:top w:val="nil"/>
              <w:left w:val="nil"/>
              <w:bottom w:val="nil"/>
              <w:right w:val="nil"/>
            </w:tcBorders>
            <w:shd w:val="clear" w:color="000000" w:fill="FFFFFF"/>
            <w:noWrap/>
            <w:vAlign w:val="bottom"/>
            <w:hideMark/>
          </w:tcPr>
          <w:p w14:paraId="1B8D8E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27.000</w:t>
            </w:r>
          </w:p>
        </w:tc>
        <w:tc>
          <w:tcPr>
            <w:tcW w:w="922" w:type="dxa"/>
            <w:tcBorders>
              <w:top w:val="nil"/>
              <w:left w:val="nil"/>
              <w:bottom w:val="nil"/>
              <w:right w:val="nil"/>
            </w:tcBorders>
            <w:shd w:val="clear" w:color="000000" w:fill="FFFFFF"/>
            <w:noWrap/>
            <w:vAlign w:val="bottom"/>
            <w:hideMark/>
          </w:tcPr>
          <w:p w14:paraId="2094ABD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w:t>
            </w:r>
          </w:p>
        </w:tc>
        <w:tc>
          <w:tcPr>
            <w:tcW w:w="2082" w:type="dxa"/>
            <w:tcBorders>
              <w:top w:val="nil"/>
              <w:left w:val="nil"/>
              <w:bottom w:val="nil"/>
              <w:right w:val="nil"/>
            </w:tcBorders>
            <w:shd w:val="clear" w:color="000000" w:fill="FFFFFF"/>
            <w:noWrap/>
            <w:vAlign w:val="bottom"/>
            <w:hideMark/>
          </w:tcPr>
          <w:p w14:paraId="029140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5C53F1DA"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9A1069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Antonio Diederichsen (1903)</w:t>
            </w:r>
          </w:p>
        </w:tc>
        <w:tc>
          <w:tcPr>
            <w:tcW w:w="1458" w:type="dxa"/>
            <w:tcBorders>
              <w:top w:val="nil"/>
              <w:left w:val="nil"/>
              <w:bottom w:val="nil"/>
              <w:right w:val="nil"/>
            </w:tcBorders>
            <w:shd w:val="clear" w:color="000000" w:fill="FFFFFF"/>
            <w:noWrap/>
            <w:vAlign w:val="bottom"/>
            <w:hideMark/>
          </w:tcPr>
          <w:p w14:paraId="218640B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Ribeirão Preto</w:t>
            </w:r>
          </w:p>
        </w:tc>
        <w:tc>
          <w:tcPr>
            <w:tcW w:w="1271" w:type="dxa"/>
            <w:tcBorders>
              <w:top w:val="nil"/>
              <w:left w:val="nil"/>
              <w:bottom w:val="nil"/>
              <w:right w:val="nil"/>
            </w:tcBorders>
            <w:shd w:val="clear" w:color="000000" w:fill="FFFFFF"/>
            <w:noWrap/>
            <w:vAlign w:val="bottom"/>
            <w:hideMark/>
          </w:tcPr>
          <w:p w14:paraId="366CB9D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200.000</w:t>
            </w:r>
          </w:p>
        </w:tc>
        <w:tc>
          <w:tcPr>
            <w:tcW w:w="922" w:type="dxa"/>
            <w:tcBorders>
              <w:top w:val="nil"/>
              <w:left w:val="nil"/>
              <w:bottom w:val="nil"/>
              <w:right w:val="nil"/>
            </w:tcBorders>
            <w:shd w:val="clear" w:color="000000" w:fill="FFFFFF"/>
            <w:noWrap/>
            <w:vAlign w:val="bottom"/>
            <w:hideMark/>
          </w:tcPr>
          <w:p w14:paraId="04224A6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w:t>
            </w:r>
          </w:p>
        </w:tc>
        <w:tc>
          <w:tcPr>
            <w:tcW w:w="2082" w:type="dxa"/>
            <w:tcBorders>
              <w:top w:val="nil"/>
              <w:left w:val="nil"/>
              <w:bottom w:val="nil"/>
              <w:right w:val="nil"/>
            </w:tcBorders>
            <w:shd w:val="clear" w:color="000000" w:fill="FFFFFF"/>
            <w:noWrap/>
            <w:vAlign w:val="bottom"/>
            <w:hideMark/>
          </w:tcPr>
          <w:p w14:paraId="328CBDA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4FBAF99B"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B7217A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 Penteado (1916)</w:t>
            </w:r>
          </w:p>
        </w:tc>
        <w:tc>
          <w:tcPr>
            <w:tcW w:w="1458" w:type="dxa"/>
            <w:tcBorders>
              <w:top w:val="nil"/>
              <w:left w:val="nil"/>
              <w:bottom w:val="nil"/>
              <w:right w:val="nil"/>
            </w:tcBorders>
            <w:shd w:val="clear" w:color="000000" w:fill="FFFFFF"/>
            <w:noWrap/>
            <w:vAlign w:val="bottom"/>
            <w:hideMark/>
          </w:tcPr>
          <w:p w14:paraId="03024B3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Limeira</w:t>
            </w:r>
          </w:p>
        </w:tc>
        <w:tc>
          <w:tcPr>
            <w:tcW w:w="1271" w:type="dxa"/>
            <w:tcBorders>
              <w:top w:val="nil"/>
              <w:left w:val="nil"/>
              <w:bottom w:val="nil"/>
              <w:right w:val="nil"/>
            </w:tcBorders>
            <w:shd w:val="clear" w:color="000000" w:fill="FFFFFF"/>
            <w:noWrap/>
            <w:vAlign w:val="bottom"/>
            <w:hideMark/>
          </w:tcPr>
          <w:p w14:paraId="0A0D60B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w:t>
            </w:r>
          </w:p>
        </w:tc>
        <w:tc>
          <w:tcPr>
            <w:tcW w:w="922" w:type="dxa"/>
            <w:tcBorders>
              <w:top w:val="nil"/>
              <w:left w:val="nil"/>
              <w:bottom w:val="nil"/>
              <w:right w:val="nil"/>
            </w:tcBorders>
            <w:shd w:val="clear" w:color="000000" w:fill="FFFFFF"/>
            <w:noWrap/>
            <w:vAlign w:val="bottom"/>
            <w:hideMark/>
          </w:tcPr>
          <w:p w14:paraId="3E451CF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w:t>
            </w:r>
          </w:p>
        </w:tc>
        <w:tc>
          <w:tcPr>
            <w:tcW w:w="2082" w:type="dxa"/>
            <w:tcBorders>
              <w:top w:val="nil"/>
              <w:left w:val="nil"/>
              <w:bottom w:val="nil"/>
              <w:right w:val="nil"/>
            </w:tcBorders>
            <w:shd w:val="clear" w:color="000000" w:fill="FFFFFF"/>
            <w:noWrap/>
            <w:vAlign w:val="bottom"/>
            <w:hideMark/>
          </w:tcPr>
          <w:p w14:paraId="7C75D6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beneficiar*</w:t>
            </w:r>
          </w:p>
        </w:tc>
      </w:tr>
      <w:tr w:rsidR="00E67B44" w:rsidRPr="006A5317" w14:paraId="3E9BBE2B"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530681F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Martins Barros (1911-16)</w:t>
            </w:r>
          </w:p>
        </w:tc>
        <w:tc>
          <w:tcPr>
            <w:tcW w:w="1458" w:type="dxa"/>
            <w:tcBorders>
              <w:top w:val="nil"/>
              <w:left w:val="nil"/>
              <w:bottom w:val="nil"/>
              <w:right w:val="nil"/>
            </w:tcBorders>
            <w:shd w:val="clear" w:color="000000" w:fill="FFFFFF"/>
            <w:noWrap/>
            <w:vAlign w:val="bottom"/>
            <w:hideMark/>
          </w:tcPr>
          <w:p w14:paraId="3BB454E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1029943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2.000.000</w:t>
            </w:r>
          </w:p>
        </w:tc>
        <w:tc>
          <w:tcPr>
            <w:tcW w:w="922" w:type="dxa"/>
            <w:tcBorders>
              <w:top w:val="nil"/>
              <w:left w:val="nil"/>
              <w:bottom w:val="nil"/>
              <w:right w:val="nil"/>
            </w:tcBorders>
            <w:shd w:val="clear" w:color="000000" w:fill="FFFFFF"/>
            <w:noWrap/>
            <w:vAlign w:val="bottom"/>
            <w:hideMark/>
          </w:tcPr>
          <w:p w14:paraId="262785E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w:t>
            </w:r>
          </w:p>
        </w:tc>
        <w:tc>
          <w:tcPr>
            <w:tcW w:w="2082" w:type="dxa"/>
            <w:tcBorders>
              <w:top w:val="nil"/>
              <w:left w:val="nil"/>
              <w:bottom w:val="nil"/>
              <w:right w:val="nil"/>
            </w:tcBorders>
            <w:shd w:val="clear" w:color="000000" w:fill="FFFFFF"/>
            <w:noWrap/>
            <w:vAlign w:val="bottom"/>
            <w:hideMark/>
          </w:tcPr>
          <w:p w14:paraId="5547CD4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lavoura e indústria*</w:t>
            </w:r>
          </w:p>
        </w:tc>
      </w:tr>
      <w:tr w:rsidR="00E67B44" w:rsidRPr="006A5317" w14:paraId="405D9963"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7DB3E2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Mario Babbini &amp; Irmão (1916)</w:t>
            </w:r>
          </w:p>
        </w:tc>
        <w:tc>
          <w:tcPr>
            <w:tcW w:w="1458" w:type="dxa"/>
            <w:tcBorders>
              <w:top w:val="nil"/>
              <w:left w:val="nil"/>
              <w:bottom w:val="nil"/>
              <w:right w:val="nil"/>
            </w:tcBorders>
            <w:shd w:val="clear" w:color="000000" w:fill="FFFFFF"/>
            <w:noWrap/>
            <w:vAlign w:val="bottom"/>
            <w:hideMark/>
          </w:tcPr>
          <w:p w14:paraId="30EB4EE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4E3EE8B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200.000</w:t>
            </w:r>
          </w:p>
        </w:tc>
        <w:tc>
          <w:tcPr>
            <w:tcW w:w="922" w:type="dxa"/>
            <w:tcBorders>
              <w:top w:val="nil"/>
              <w:left w:val="nil"/>
              <w:bottom w:val="nil"/>
              <w:right w:val="nil"/>
            </w:tcBorders>
            <w:shd w:val="clear" w:color="000000" w:fill="FFFFFF"/>
            <w:noWrap/>
            <w:vAlign w:val="bottom"/>
            <w:hideMark/>
          </w:tcPr>
          <w:p w14:paraId="5E732E9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95</w:t>
            </w:r>
          </w:p>
        </w:tc>
        <w:tc>
          <w:tcPr>
            <w:tcW w:w="2082" w:type="dxa"/>
            <w:tcBorders>
              <w:top w:val="nil"/>
              <w:left w:val="nil"/>
              <w:bottom w:val="nil"/>
              <w:right w:val="nil"/>
            </w:tcBorders>
            <w:shd w:val="clear" w:color="000000" w:fill="FFFFFF"/>
            <w:noWrap/>
            <w:vAlign w:val="bottom"/>
            <w:hideMark/>
          </w:tcPr>
          <w:p w14:paraId="03CF3CD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lavoura e indústria*</w:t>
            </w:r>
          </w:p>
        </w:tc>
      </w:tr>
      <w:tr w:rsidR="00E67B44" w:rsidRPr="006A5317" w14:paraId="74E1878C"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61D234E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Pirie &amp; Villares (1918)</w:t>
            </w:r>
          </w:p>
        </w:tc>
        <w:tc>
          <w:tcPr>
            <w:tcW w:w="1458" w:type="dxa"/>
            <w:tcBorders>
              <w:top w:val="nil"/>
              <w:left w:val="nil"/>
              <w:bottom w:val="nil"/>
              <w:right w:val="nil"/>
            </w:tcBorders>
            <w:shd w:val="clear" w:color="000000" w:fill="FFFFFF"/>
            <w:noWrap/>
            <w:vAlign w:val="bottom"/>
            <w:hideMark/>
          </w:tcPr>
          <w:p w14:paraId="5844FF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6A1AF7C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27A118A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2082" w:type="dxa"/>
            <w:tcBorders>
              <w:top w:val="nil"/>
              <w:left w:val="nil"/>
              <w:bottom w:val="nil"/>
              <w:right w:val="nil"/>
            </w:tcBorders>
            <w:shd w:val="clear" w:color="000000" w:fill="FFFFFF"/>
            <w:noWrap/>
            <w:vAlign w:val="bottom"/>
            <w:hideMark/>
          </w:tcPr>
          <w:p w14:paraId="6A3B02A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oficina mecânica*</w:t>
            </w:r>
          </w:p>
        </w:tc>
      </w:tr>
      <w:tr w:rsidR="00E67B44" w:rsidRPr="006A5317" w14:paraId="240DAF62"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0B19FF9F"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 Silva &amp; Cia. Ltda. (1918)</w:t>
            </w:r>
          </w:p>
        </w:tc>
        <w:tc>
          <w:tcPr>
            <w:tcW w:w="1458" w:type="dxa"/>
            <w:tcBorders>
              <w:top w:val="nil"/>
              <w:left w:val="nil"/>
              <w:bottom w:val="nil"/>
              <w:right w:val="nil"/>
            </w:tcBorders>
            <w:shd w:val="clear" w:color="000000" w:fill="FFFFFF"/>
            <w:noWrap/>
            <w:vAlign w:val="bottom"/>
            <w:hideMark/>
          </w:tcPr>
          <w:p w14:paraId="7F7030A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0E086CB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400.000</w:t>
            </w:r>
          </w:p>
        </w:tc>
        <w:tc>
          <w:tcPr>
            <w:tcW w:w="922" w:type="dxa"/>
            <w:tcBorders>
              <w:top w:val="nil"/>
              <w:left w:val="nil"/>
              <w:bottom w:val="nil"/>
              <w:right w:val="nil"/>
            </w:tcBorders>
            <w:shd w:val="clear" w:color="000000" w:fill="FFFFFF"/>
            <w:noWrap/>
            <w:vAlign w:val="bottom"/>
            <w:hideMark/>
          </w:tcPr>
          <w:p w14:paraId="743F525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w:t>
            </w:r>
          </w:p>
        </w:tc>
        <w:tc>
          <w:tcPr>
            <w:tcW w:w="2082" w:type="dxa"/>
            <w:tcBorders>
              <w:top w:val="nil"/>
              <w:left w:val="nil"/>
              <w:bottom w:val="nil"/>
              <w:right w:val="nil"/>
            </w:tcBorders>
            <w:shd w:val="clear" w:color="000000" w:fill="FFFFFF"/>
            <w:noWrap/>
            <w:vAlign w:val="bottom"/>
            <w:hideMark/>
          </w:tcPr>
          <w:p w14:paraId="3C47A83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Instrumentos agrícolas*</w:t>
            </w:r>
          </w:p>
        </w:tc>
      </w:tr>
      <w:tr w:rsidR="00E67B44" w:rsidRPr="006A5317" w14:paraId="6DD00801"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3C0E152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Oficina Craig Ltda. (1896)</w:t>
            </w:r>
          </w:p>
        </w:tc>
        <w:tc>
          <w:tcPr>
            <w:tcW w:w="1458" w:type="dxa"/>
            <w:tcBorders>
              <w:top w:val="nil"/>
              <w:left w:val="nil"/>
              <w:bottom w:val="nil"/>
              <w:right w:val="nil"/>
            </w:tcBorders>
            <w:shd w:val="clear" w:color="000000" w:fill="FFFFFF"/>
            <w:noWrap/>
            <w:vAlign w:val="bottom"/>
            <w:hideMark/>
          </w:tcPr>
          <w:p w14:paraId="034F194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0C892F3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675.931</w:t>
            </w:r>
          </w:p>
        </w:tc>
        <w:tc>
          <w:tcPr>
            <w:tcW w:w="922" w:type="dxa"/>
            <w:tcBorders>
              <w:top w:val="nil"/>
              <w:left w:val="nil"/>
              <w:bottom w:val="nil"/>
              <w:right w:val="nil"/>
            </w:tcBorders>
            <w:shd w:val="clear" w:color="000000" w:fill="FFFFFF"/>
            <w:noWrap/>
            <w:vAlign w:val="bottom"/>
            <w:hideMark/>
          </w:tcPr>
          <w:p w14:paraId="05E4AE2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117</w:t>
            </w:r>
          </w:p>
        </w:tc>
        <w:tc>
          <w:tcPr>
            <w:tcW w:w="2082" w:type="dxa"/>
            <w:tcBorders>
              <w:top w:val="nil"/>
              <w:left w:val="nil"/>
              <w:bottom w:val="nil"/>
              <w:right w:val="nil"/>
            </w:tcBorders>
            <w:shd w:val="clear" w:color="000000" w:fill="FFFFFF"/>
            <w:noWrap/>
            <w:vAlign w:val="bottom"/>
            <w:hideMark/>
          </w:tcPr>
          <w:p w14:paraId="30F97A2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353113CA"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60CFFF8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Vagnotti &amp; Cia. (1900)</w:t>
            </w:r>
          </w:p>
        </w:tc>
        <w:tc>
          <w:tcPr>
            <w:tcW w:w="1458" w:type="dxa"/>
            <w:tcBorders>
              <w:top w:val="nil"/>
              <w:left w:val="nil"/>
              <w:bottom w:val="nil"/>
              <w:right w:val="nil"/>
            </w:tcBorders>
            <w:shd w:val="clear" w:color="000000" w:fill="FFFFFF"/>
            <w:noWrap/>
            <w:vAlign w:val="bottom"/>
            <w:hideMark/>
          </w:tcPr>
          <w:p w14:paraId="2689DC7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11DCA57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4.613.015</w:t>
            </w:r>
          </w:p>
        </w:tc>
        <w:tc>
          <w:tcPr>
            <w:tcW w:w="922" w:type="dxa"/>
            <w:tcBorders>
              <w:top w:val="nil"/>
              <w:left w:val="nil"/>
              <w:bottom w:val="nil"/>
              <w:right w:val="nil"/>
            </w:tcBorders>
            <w:shd w:val="clear" w:color="000000" w:fill="FFFFFF"/>
            <w:noWrap/>
            <w:vAlign w:val="bottom"/>
            <w:hideMark/>
          </w:tcPr>
          <w:p w14:paraId="58C3A77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149</w:t>
            </w:r>
          </w:p>
        </w:tc>
        <w:tc>
          <w:tcPr>
            <w:tcW w:w="2082" w:type="dxa"/>
            <w:tcBorders>
              <w:top w:val="nil"/>
              <w:left w:val="nil"/>
              <w:bottom w:val="nil"/>
              <w:right w:val="nil"/>
            </w:tcBorders>
            <w:shd w:val="clear" w:color="000000" w:fill="FFFFFF"/>
            <w:noWrap/>
            <w:vAlign w:val="bottom"/>
            <w:hideMark/>
          </w:tcPr>
          <w:p w14:paraId="64FC115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acessórios para máquinas têxteis*</w:t>
            </w:r>
          </w:p>
        </w:tc>
      </w:tr>
      <w:tr w:rsidR="00E67B44" w:rsidRPr="006A5317" w14:paraId="38FD1A6C"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36D0EB2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Ind. Mecânica Cavallari (1905)</w:t>
            </w:r>
          </w:p>
        </w:tc>
        <w:tc>
          <w:tcPr>
            <w:tcW w:w="1458" w:type="dxa"/>
            <w:tcBorders>
              <w:top w:val="nil"/>
              <w:left w:val="nil"/>
              <w:bottom w:val="nil"/>
              <w:right w:val="nil"/>
            </w:tcBorders>
            <w:shd w:val="clear" w:color="000000" w:fill="FFFFFF"/>
            <w:noWrap/>
            <w:vAlign w:val="bottom"/>
            <w:hideMark/>
          </w:tcPr>
          <w:p w14:paraId="07DAD91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71C6321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1.055.431</w:t>
            </w:r>
          </w:p>
        </w:tc>
        <w:tc>
          <w:tcPr>
            <w:tcW w:w="922" w:type="dxa"/>
            <w:tcBorders>
              <w:top w:val="nil"/>
              <w:left w:val="nil"/>
              <w:bottom w:val="nil"/>
              <w:right w:val="nil"/>
            </w:tcBorders>
            <w:shd w:val="clear" w:color="000000" w:fill="FFFFFF"/>
            <w:noWrap/>
            <w:vAlign w:val="bottom"/>
            <w:hideMark/>
          </w:tcPr>
          <w:p w14:paraId="5B7CC98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107</w:t>
            </w:r>
          </w:p>
        </w:tc>
        <w:tc>
          <w:tcPr>
            <w:tcW w:w="2082" w:type="dxa"/>
            <w:tcBorders>
              <w:top w:val="nil"/>
              <w:left w:val="nil"/>
              <w:bottom w:val="nil"/>
              <w:right w:val="nil"/>
            </w:tcBorders>
            <w:shd w:val="clear" w:color="000000" w:fill="FFFFFF"/>
            <w:noWrap/>
            <w:vAlign w:val="bottom"/>
            <w:hideMark/>
          </w:tcPr>
          <w:p w14:paraId="5D4B9E1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para papel e borracha*</w:t>
            </w:r>
          </w:p>
        </w:tc>
      </w:tr>
      <w:tr w:rsidR="00E67B44" w:rsidRPr="006A5317" w14:paraId="3F033171"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60EB65F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José Dapice (1910)</w:t>
            </w:r>
          </w:p>
        </w:tc>
        <w:tc>
          <w:tcPr>
            <w:tcW w:w="1458" w:type="dxa"/>
            <w:tcBorders>
              <w:top w:val="nil"/>
              <w:left w:val="nil"/>
              <w:bottom w:val="nil"/>
              <w:right w:val="nil"/>
            </w:tcBorders>
            <w:shd w:val="clear" w:color="000000" w:fill="FFFFFF"/>
            <w:noWrap/>
            <w:vAlign w:val="bottom"/>
            <w:hideMark/>
          </w:tcPr>
          <w:p w14:paraId="41B2BE0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013190A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28.000</w:t>
            </w:r>
          </w:p>
        </w:tc>
        <w:tc>
          <w:tcPr>
            <w:tcW w:w="922" w:type="dxa"/>
            <w:tcBorders>
              <w:top w:val="nil"/>
              <w:left w:val="nil"/>
              <w:bottom w:val="nil"/>
              <w:right w:val="nil"/>
            </w:tcBorders>
            <w:shd w:val="clear" w:color="000000" w:fill="FFFFFF"/>
            <w:noWrap/>
            <w:vAlign w:val="bottom"/>
            <w:hideMark/>
          </w:tcPr>
          <w:p w14:paraId="658621C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2082" w:type="dxa"/>
            <w:tcBorders>
              <w:top w:val="nil"/>
              <w:left w:val="nil"/>
              <w:bottom w:val="nil"/>
              <w:right w:val="nil"/>
            </w:tcBorders>
            <w:shd w:val="clear" w:color="000000" w:fill="FFFFFF"/>
            <w:noWrap/>
            <w:vAlign w:val="bottom"/>
            <w:hideMark/>
          </w:tcPr>
          <w:p w14:paraId="65CB302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tecidos*</w:t>
            </w:r>
          </w:p>
        </w:tc>
      </w:tr>
      <w:tr w:rsidR="00E67B44" w:rsidRPr="006A5317" w14:paraId="2FCBEA77"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88C9DC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Haupt &amp; Cia. (1823)</w:t>
            </w:r>
          </w:p>
        </w:tc>
        <w:tc>
          <w:tcPr>
            <w:tcW w:w="1458" w:type="dxa"/>
            <w:tcBorders>
              <w:top w:val="nil"/>
              <w:left w:val="nil"/>
              <w:bottom w:val="nil"/>
              <w:right w:val="nil"/>
            </w:tcBorders>
            <w:shd w:val="clear" w:color="000000" w:fill="FFFFFF"/>
            <w:noWrap/>
            <w:vAlign w:val="bottom"/>
            <w:hideMark/>
          </w:tcPr>
          <w:p w14:paraId="458CEF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4ADCFF7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371.942</w:t>
            </w:r>
          </w:p>
        </w:tc>
        <w:tc>
          <w:tcPr>
            <w:tcW w:w="922" w:type="dxa"/>
            <w:tcBorders>
              <w:top w:val="nil"/>
              <w:left w:val="nil"/>
              <w:bottom w:val="nil"/>
              <w:right w:val="nil"/>
            </w:tcBorders>
            <w:shd w:val="clear" w:color="000000" w:fill="FFFFFF"/>
            <w:noWrap/>
            <w:vAlign w:val="bottom"/>
            <w:hideMark/>
          </w:tcPr>
          <w:p w14:paraId="1B420E3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w:t>
            </w:r>
          </w:p>
        </w:tc>
        <w:tc>
          <w:tcPr>
            <w:tcW w:w="2082" w:type="dxa"/>
            <w:tcBorders>
              <w:top w:val="nil"/>
              <w:left w:val="nil"/>
              <w:bottom w:val="nil"/>
              <w:right w:val="nil"/>
            </w:tcBorders>
            <w:shd w:val="clear" w:color="000000" w:fill="FFFFFF"/>
            <w:noWrap/>
            <w:vAlign w:val="bottom"/>
            <w:hideMark/>
          </w:tcPr>
          <w:p w14:paraId="5028297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bombas hidráulicas</w:t>
            </w:r>
          </w:p>
        </w:tc>
      </w:tr>
      <w:tr w:rsidR="00E67B44" w:rsidRPr="006A5317" w14:paraId="5CD29017"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3CEE931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Bardella Ind. Mecânicas (1911)</w:t>
            </w:r>
          </w:p>
        </w:tc>
        <w:tc>
          <w:tcPr>
            <w:tcW w:w="1458" w:type="dxa"/>
            <w:tcBorders>
              <w:top w:val="nil"/>
              <w:left w:val="nil"/>
              <w:bottom w:val="nil"/>
              <w:right w:val="nil"/>
            </w:tcBorders>
            <w:shd w:val="clear" w:color="000000" w:fill="FFFFFF"/>
            <w:noWrap/>
            <w:vAlign w:val="bottom"/>
            <w:hideMark/>
          </w:tcPr>
          <w:p w14:paraId="278E04F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0E6069B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9.318.908</w:t>
            </w:r>
          </w:p>
        </w:tc>
        <w:tc>
          <w:tcPr>
            <w:tcW w:w="922" w:type="dxa"/>
            <w:tcBorders>
              <w:top w:val="nil"/>
              <w:left w:val="nil"/>
              <w:bottom w:val="nil"/>
              <w:right w:val="nil"/>
            </w:tcBorders>
            <w:shd w:val="clear" w:color="000000" w:fill="FFFFFF"/>
            <w:noWrap/>
            <w:vAlign w:val="bottom"/>
            <w:hideMark/>
          </w:tcPr>
          <w:p w14:paraId="23C56FD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182</w:t>
            </w:r>
          </w:p>
        </w:tc>
        <w:tc>
          <w:tcPr>
            <w:tcW w:w="2082" w:type="dxa"/>
            <w:tcBorders>
              <w:top w:val="nil"/>
              <w:left w:val="nil"/>
              <w:bottom w:val="nil"/>
              <w:right w:val="nil"/>
            </w:tcBorders>
            <w:shd w:val="clear" w:color="000000" w:fill="FFFFFF"/>
            <w:noWrap/>
            <w:vAlign w:val="bottom"/>
            <w:hideMark/>
          </w:tcPr>
          <w:p w14:paraId="686098C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eixos e fundições de peças*</w:t>
            </w:r>
          </w:p>
        </w:tc>
      </w:tr>
      <w:tr w:rsidR="00E67B44" w:rsidRPr="006A5317" w14:paraId="4A5E920B"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4EEB53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Puccetti &amp; Cia. (1915)</w:t>
            </w:r>
          </w:p>
        </w:tc>
        <w:tc>
          <w:tcPr>
            <w:tcW w:w="1458" w:type="dxa"/>
            <w:tcBorders>
              <w:top w:val="nil"/>
              <w:left w:val="nil"/>
              <w:bottom w:val="nil"/>
              <w:right w:val="nil"/>
            </w:tcBorders>
            <w:shd w:val="clear" w:color="000000" w:fill="FFFFFF"/>
            <w:noWrap/>
            <w:vAlign w:val="bottom"/>
            <w:hideMark/>
          </w:tcPr>
          <w:p w14:paraId="24AB10A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51AA419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266.642</w:t>
            </w:r>
          </w:p>
        </w:tc>
        <w:tc>
          <w:tcPr>
            <w:tcW w:w="922" w:type="dxa"/>
            <w:tcBorders>
              <w:top w:val="nil"/>
              <w:left w:val="nil"/>
              <w:bottom w:val="nil"/>
              <w:right w:val="nil"/>
            </w:tcBorders>
            <w:shd w:val="clear" w:color="000000" w:fill="FFFFFF"/>
            <w:noWrap/>
            <w:vAlign w:val="bottom"/>
            <w:hideMark/>
          </w:tcPr>
          <w:p w14:paraId="0BA3FC4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w:t>
            </w:r>
          </w:p>
        </w:tc>
        <w:tc>
          <w:tcPr>
            <w:tcW w:w="2082" w:type="dxa"/>
            <w:tcBorders>
              <w:top w:val="nil"/>
              <w:left w:val="nil"/>
              <w:bottom w:val="nil"/>
              <w:right w:val="nil"/>
            </w:tcBorders>
            <w:shd w:val="clear" w:color="000000" w:fill="FFFFFF"/>
            <w:noWrap/>
            <w:vAlign w:val="bottom"/>
            <w:hideMark/>
          </w:tcPr>
          <w:p w14:paraId="2D12EEC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para bebidas*</w:t>
            </w:r>
          </w:p>
        </w:tc>
      </w:tr>
      <w:tr w:rsidR="00E67B44" w:rsidRPr="006A5317" w14:paraId="01A3948D"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9159CB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Henrique Grassmann F.(1917)</w:t>
            </w:r>
          </w:p>
        </w:tc>
        <w:tc>
          <w:tcPr>
            <w:tcW w:w="1458" w:type="dxa"/>
            <w:tcBorders>
              <w:top w:val="nil"/>
              <w:left w:val="nil"/>
              <w:bottom w:val="nil"/>
              <w:right w:val="nil"/>
            </w:tcBorders>
            <w:shd w:val="clear" w:color="000000" w:fill="FFFFFF"/>
            <w:noWrap/>
            <w:vAlign w:val="bottom"/>
            <w:hideMark/>
          </w:tcPr>
          <w:p w14:paraId="3D2A07D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107B005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11.000</w:t>
            </w:r>
          </w:p>
        </w:tc>
        <w:tc>
          <w:tcPr>
            <w:tcW w:w="922" w:type="dxa"/>
            <w:tcBorders>
              <w:top w:val="nil"/>
              <w:left w:val="nil"/>
              <w:bottom w:val="nil"/>
              <w:right w:val="nil"/>
            </w:tcBorders>
            <w:shd w:val="clear" w:color="000000" w:fill="FFFFFF"/>
            <w:noWrap/>
            <w:vAlign w:val="bottom"/>
            <w:hideMark/>
          </w:tcPr>
          <w:p w14:paraId="59C90FE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2082" w:type="dxa"/>
            <w:tcBorders>
              <w:top w:val="nil"/>
              <w:left w:val="nil"/>
              <w:bottom w:val="nil"/>
              <w:right w:val="nil"/>
            </w:tcBorders>
            <w:shd w:val="clear" w:color="000000" w:fill="FFFFFF"/>
            <w:noWrap/>
            <w:vAlign w:val="bottom"/>
            <w:hideMark/>
          </w:tcPr>
          <w:p w14:paraId="1172F16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foices, arados, consertos</w:t>
            </w:r>
          </w:p>
        </w:tc>
      </w:tr>
      <w:tr w:rsidR="00E67B44" w:rsidRPr="006A5317" w14:paraId="1F4AF65A"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B86851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Lilla &amp; Irmãos (1918)</w:t>
            </w:r>
          </w:p>
        </w:tc>
        <w:tc>
          <w:tcPr>
            <w:tcW w:w="1458" w:type="dxa"/>
            <w:tcBorders>
              <w:top w:val="nil"/>
              <w:left w:val="nil"/>
              <w:bottom w:val="nil"/>
              <w:right w:val="nil"/>
            </w:tcBorders>
            <w:shd w:val="clear" w:color="000000" w:fill="FFFFFF"/>
            <w:noWrap/>
            <w:vAlign w:val="bottom"/>
            <w:hideMark/>
          </w:tcPr>
          <w:p w14:paraId="72ABBE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41BB449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285.842</w:t>
            </w:r>
          </w:p>
        </w:tc>
        <w:tc>
          <w:tcPr>
            <w:tcW w:w="922" w:type="dxa"/>
            <w:tcBorders>
              <w:top w:val="nil"/>
              <w:left w:val="nil"/>
              <w:bottom w:val="nil"/>
              <w:right w:val="nil"/>
            </w:tcBorders>
            <w:shd w:val="clear" w:color="000000" w:fill="FFFFFF"/>
            <w:noWrap/>
            <w:vAlign w:val="bottom"/>
            <w:hideMark/>
          </w:tcPr>
          <w:p w14:paraId="4843A62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w:t>
            </w:r>
          </w:p>
        </w:tc>
        <w:tc>
          <w:tcPr>
            <w:tcW w:w="2082" w:type="dxa"/>
            <w:tcBorders>
              <w:top w:val="nil"/>
              <w:left w:val="nil"/>
              <w:bottom w:val="nil"/>
              <w:right w:val="nil"/>
            </w:tcBorders>
            <w:shd w:val="clear" w:color="000000" w:fill="FFFFFF"/>
            <w:noWrap/>
            <w:vAlign w:val="bottom"/>
            <w:hideMark/>
          </w:tcPr>
          <w:p w14:paraId="664926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torrador e máquinas*</w:t>
            </w:r>
          </w:p>
        </w:tc>
      </w:tr>
      <w:tr w:rsidR="00E67B44" w:rsidRPr="006A5317" w14:paraId="0C022C1D"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19D9984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Carlos Bonfanti (1905)</w:t>
            </w:r>
          </w:p>
        </w:tc>
        <w:tc>
          <w:tcPr>
            <w:tcW w:w="1458" w:type="dxa"/>
            <w:tcBorders>
              <w:top w:val="nil"/>
              <w:left w:val="nil"/>
              <w:bottom w:val="nil"/>
              <w:right w:val="nil"/>
            </w:tcBorders>
            <w:shd w:val="clear" w:color="000000" w:fill="FFFFFF"/>
            <w:noWrap/>
            <w:vAlign w:val="bottom"/>
            <w:hideMark/>
          </w:tcPr>
          <w:p w14:paraId="4BB40E3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Leme</w:t>
            </w:r>
          </w:p>
        </w:tc>
        <w:tc>
          <w:tcPr>
            <w:tcW w:w="1271" w:type="dxa"/>
            <w:tcBorders>
              <w:top w:val="nil"/>
              <w:left w:val="nil"/>
              <w:bottom w:val="nil"/>
              <w:right w:val="nil"/>
            </w:tcBorders>
            <w:shd w:val="clear" w:color="000000" w:fill="FFFFFF"/>
            <w:noWrap/>
            <w:vAlign w:val="bottom"/>
            <w:hideMark/>
          </w:tcPr>
          <w:p w14:paraId="559180A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230.800</w:t>
            </w:r>
          </w:p>
        </w:tc>
        <w:tc>
          <w:tcPr>
            <w:tcW w:w="922" w:type="dxa"/>
            <w:tcBorders>
              <w:top w:val="nil"/>
              <w:left w:val="nil"/>
              <w:bottom w:val="nil"/>
              <w:right w:val="nil"/>
            </w:tcBorders>
            <w:shd w:val="clear" w:color="000000" w:fill="FFFFFF"/>
            <w:noWrap/>
            <w:vAlign w:val="bottom"/>
            <w:hideMark/>
          </w:tcPr>
          <w:p w14:paraId="4A01ADD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w:t>
            </w:r>
          </w:p>
        </w:tc>
        <w:tc>
          <w:tcPr>
            <w:tcW w:w="2082" w:type="dxa"/>
            <w:tcBorders>
              <w:top w:val="nil"/>
              <w:left w:val="nil"/>
              <w:bottom w:val="nil"/>
              <w:right w:val="nil"/>
            </w:tcBorders>
            <w:shd w:val="clear" w:color="000000" w:fill="FFFFFF"/>
            <w:noWrap/>
            <w:vAlign w:val="bottom"/>
            <w:hideMark/>
          </w:tcPr>
          <w:p w14:paraId="3D76A76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máquinas diversas*</w:t>
            </w:r>
          </w:p>
        </w:tc>
      </w:tr>
      <w:tr w:rsidR="00E67B44" w:rsidRPr="006A5317" w14:paraId="2406858B"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4A62FF6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Metalúrgica Ruegger (1895)</w:t>
            </w:r>
          </w:p>
        </w:tc>
        <w:tc>
          <w:tcPr>
            <w:tcW w:w="1458" w:type="dxa"/>
            <w:tcBorders>
              <w:top w:val="nil"/>
              <w:left w:val="nil"/>
              <w:bottom w:val="nil"/>
              <w:right w:val="nil"/>
            </w:tcBorders>
            <w:shd w:val="clear" w:color="000000" w:fill="FFFFFF"/>
            <w:noWrap/>
            <w:vAlign w:val="bottom"/>
            <w:hideMark/>
          </w:tcPr>
          <w:p w14:paraId="52EC9BA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Araras</w:t>
            </w:r>
          </w:p>
        </w:tc>
        <w:tc>
          <w:tcPr>
            <w:tcW w:w="1271" w:type="dxa"/>
            <w:tcBorders>
              <w:top w:val="nil"/>
              <w:left w:val="nil"/>
              <w:bottom w:val="nil"/>
              <w:right w:val="nil"/>
            </w:tcBorders>
            <w:shd w:val="clear" w:color="000000" w:fill="FFFFFF"/>
            <w:noWrap/>
            <w:vAlign w:val="bottom"/>
            <w:hideMark/>
          </w:tcPr>
          <w:p w14:paraId="5A1B7C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6B8FB45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2082" w:type="dxa"/>
            <w:tcBorders>
              <w:top w:val="nil"/>
              <w:left w:val="nil"/>
              <w:bottom w:val="nil"/>
              <w:right w:val="nil"/>
            </w:tcBorders>
            <w:shd w:val="clear" w:color="000000" w:fill="FFFFFF"/>
            <w:noWrap/>
            <w:vAlign w:val="bottom"/>
            <w:hideMark/>
          </w:tcPr>
          <w:p w14:paraId="03064EB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6858C365"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293DEEC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Ind.Metal.Bruno Meyer (1892)</w:t>
            </w:r>
          </w:p>
        </w:tc>
        <w:tc>
          <w:tcPr>
            <w:tcW w:w="1458" w:type="dxa"/>
            <w:tcBorders>
              <w:top w:val="nil"/>
              <w:left w:val="nil"/>
              <w:bottom w:val="nil"/>
              <w:right w:val="nil"/>
            </w:tcBorders>
            <w:shd w:val="clear" w:color="000000" w:fill="FFFFFF"/>
            <w:noWrap/>
            <w:vAlign w:val="bottom"/>
            <w:hideMark/>
          </w:tcPr>
          <w:p w14:paraId="47FE2B7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Rio Claro</w:t>
            </w:r>
          </w:p>
        </w:tc>
        <w:tc>
          <w:tcPr>
            <w:tcW w:w="1271" w:type="dxa"/>
            <w:tcBorders>
              <w:top w:val="nil"/>
              <w:left w:val="nil"/>
              <w:bottom w:val="nil"/>
              <w:right w:val="nil"/>
            </w:tcBorders>
            <w:shd w:val="clear" w:color="000000" w:fill="FFFFFF"/>
            <w:noWrap/>
            <w:vAlign w:val="bottom"/>
            <w:hideMark/>
          </w:tcPr>
          <w:p w14:paraId="7CD793D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755027E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49</w:t>
            </w:r>
          </w:p>
        </w:tc>
        <w:tc>
          <w:tcPr>
            <w:tcW w:w="2082" w:type="dxa"/>
            <w:tcBorders>
              <w:top w:val="nil"/>
              <w:left w:val="nil"/>
              <w:bottom w:val="nil"/>
              <w:right w:val="nil"/>
            </w:tcBorders>
            <w:shd w:val="clear" w:color="000000" w:fill="FFFFFF"/>
            <w:noWrap/>
            <w:vAlign w:val="bottom"/>
            <w:hideMark/>
          </w:tcPr>
          <w:p w14:paraId="1F179FC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65BC208C"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304CE57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Naschold (1897)</w:t>
            </w:r>
          </w:p>
        </w:tc>
        <w:tc>
          <w:tcPr>
            <w:tcW w:w="1458" w:type="dxa"/>
            <w:tcBorders>
              <w:top w:val="nil"/>
              <w:left w:val="nil"/>
              <w:bottom w:val="nil"/>
              <w:right w:val="nil"/>
            </w:tcBorders>
            <w:shd w:val="clear" w:color="000000" w:fill="FFFFFF"/>
            <w:noWrap/>
            <w:vAlign w:val="bottom"/>
            <w:hideMark/>
          </w:tcPr>
          <w:p w14:paraId="110ADB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6886E68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1A467DB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120</w:t>
            </w:r>
          </w:p>
        </w:tc>
        <w:tc>
          <w:tcPr>
            <w:tcW w:w="2082" w:type="dxa"/>
            <w:tcBorders>
              <w:top w:val="nil"/>
              <w:left w:val="nil"/>
              <w:bottom w:val="nil"/>
              <w:right w:val="nil"/>
            </w:tcBorders>
            <w:shd w:val="clear" w:color="000000" w:fill="FFFFFF"/>
            <w:noWrap/>
            <w:vAlign w:val="bottom"/>
            <w:hideMark/>
          </w:tcPr>
          <w:p w14:paraId="1D51C9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5BC6F909"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D399570"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Fundição Progresso (1917)</w:t>
            </w:r>
          </w:p>
        </w:tc>
        <w:tc>
          <w:tcPr>
            <w:tcW w:w="1458" w:type="dxa"/>
            <w:tcBorders>
              <w:top w:val="nil"/>
              <w:left w:val="nil"/>
              <w:bottom w:val="nil"/>
              <w:right w:val="nil"/>
            </w:tcBorders>
            <w:shd w:val="clear" w:color="000000" w:fill="FFFFFF"/>
            <w:noWrap/>
            <w:vAlign w:val="bottom"/>
            <w:hideMark/>
          </w:tcPr>
          <w:p w14:paraId="2526F0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61D916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922" w:type="dxa"/>
            <w:tcBorders>
              <w:top w:val="nil"/>
              <w:left w:val="nil"/>
              <w:bottom w:val="nil"/>
              <w:right w:val="nil"/>
            </w:tcBorders>
            <w:shd w:val="clear" w:color="000000" w:fill="FFFFFF"/>
            <w:noWrap/>
            <w:vAlign w:val="bottom"/>
            <w:hideMark/>
          </w:tcPr>
          <w:p w14:paraId="6049239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450</w:t>
            </w:r>
          </w:p>
        </w:tc>
        <w:tc>
          <w:tcPr>
            <w:tcW w:w="2082" w:type="dxa"/>
            <w:tcBorders>
              <w:top w:val="nil"/>
              <w:left w:val="nil"/>
              <w:bottom w:val="nil"/>
              <w:right w:val="nil"/>
            </w:tcBorders>
            <w:shd w:val="clear" w:color="000000" w:fill="FFFFFF"/>
            <w:noWrap/>
            <w:vAlign w:val="bottom"/>
            <w:hideMark/>
          </w:tcPr>
          <w:p w14:paraId="70E6A7F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6C50067D" w14:textId="77777777" w:rsidTr="00BD4FFC">
        <w:trPr>
          <w:trHeight w:val="301"/>
          <w:jc w:val="center"/>
        </w:trPr>
        <w:tc>
          <w:tcPr>
            <w:tcW w:w="2857" w:type="dxa"/>
            <w:tcBorders>
              <w:top w:val="nil"/>
              <w:left w:val="nil"/>
              <w:bottom w:val="nil"/>
              <w:right w:val="nil"/>
            </w:tcBorders>
            <w:shd w:val="clear" w:color="000000" w:fill="FFFFFF"/>
            <w:noWrap/>
            <w:vAlign w:val="bottom"/>
            <w:hideMark/>
          </w:tcPr>
          <w:p w14:paraId="7B4CB89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SimSun" w:hAnsi="Times New Roman"/>
                <w:color w:val="000000"/>
                <w:lang w:eastAsia="zh-CN"/>
              </w:rPr>
              <w:t>Cia. Mecân. Importadora (1890)</w:t>
            </w:r>
          </w:p>
        </w:tc>
        <w:tc>
          <w:tcPr>
            <w:tcW w:w="1458" w:type="dxa"/>
            <w:tcBorders>
              <w:top w:val="nil"/>
              <w:left w:val="nil"/>
              <w:bottom w:val="nil"/>
              <w:right w:val="nil"/>
            </w:tcBorders>
            <w:shd w:val="clear" w:color="000000" w:fill="FFFFFF"/>
            <w:noWrap/>
            <w:vAlign w:val="bottom"/>
            <w:hideMark/>
          </w:tcPr>
          <w:p w14:paraId="49526F6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São Paulo</w:t>
            </w:r>
          </w:p>
        </w:tc>
        <w:tc>
          <w:tcPr>
            <w:tcW w:w="1271" w:type="dxa"/>
            <w:tcBorders>
              <w:top w:val="nil"/>
              <w:left w:val="nil"/>
              <w:bottom w:val="nil"/>
              <w:right w:val="nil"/>
            </w:tcBorders>
            <w:shd w:val="clear" w:color="000000" w:fill="FFFFFF"/>
            <w:noWrap/>
            <w:vAlign w:val="bottom"/>
            <w:hideMark/>
          </w:tcPr>
          <w:p w14:paraId="7A8836F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10.000.000</w:t>
            </w:r>
          </w:p>
        </w:tc>
        <w:tc>
          <w:tcPr>
            <w:tcW w:w="922" w:type="dxa"/>
            <w:tcBorders>
              <w:top w:val="nil"/>
              <w:left w:val="nil"/>
              <w:bottom w:val="nil"/>
              <w:right w:val="nil"/>
            </w:tcBorders>
            <w:shd w:val="clear" w:color="000000" w:fill="FFFFFF"/>
            <w:noWrap/>
            <w:vAlign w:val="bottom"/>
            <w:hideMark/>
          </w:tcPr>
          <w:p w14:paraId="56B1107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c>
          <w:tcPr>
            <w:tcW w:w="2082" w:type="dxa"/>
            <w:tcBorders>
              <w:top w:val="nil"/>
              <w:left w:val="nil"/>
              <w:bottom w:val="nil"/>
              <w:right w:val="nil"/>
            </w:tcBorders>
            <w:shd w:val="clear" w:color="000000" w:fill="FFFFFF"/>
            <w:noWrap/>
            <w:vAlign w:val="bottom"/>
            <w:hideMark/>
          </w:tcPr>
          <w:p w14:paraId="61D2BAA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n.d.*</w:t>
            </w:r>
          </w:p>
        </w:tc>
      </w:tr>
      <w:tr w:rsidR="00E67B44" w:rsidRPr="006A5317" w14:paraId="56A70C7D" w14:textId="77777777" w:rsidTr="00BD4FFC">
        <w:trPr>
          <w:trHeight w:val="316"/>
          <w:jc w:val="center"/>
        </w:trPr>
        <w:tc>
          <w:tcPr>
            <w:tcW w:w="5586" w:type="dxa"/>
            <w:gridSpan w:val="3"/>
            <w:tcBorders>
              <w:top w:val="nil"/>
              <w:left w:val="nil"/>
              <w:bottom w:val="single" w:sz="12" w:space="0" w:color="auto"/>
              <w:right w:val="nil"/>
            </w:tcBorders>
            <w:shd w:val="clear" w:color="000000" w:fill="FFFFFF"/>
            <w:noWrap/>
            <w:vAlign w:val="bottom"/>
            <w:hideMark/>
          </w:tcPr>
          <w:p w14:paraId="5515D77B" w14:textId="77777777" w:rsidR="00E67B44" w:rsidRPr="006A5317" w:rsidRDefault="00E67B44" w:rsidP="00BD4FFC">
            <w:pPr>
              <w:spacing w:after="0" w:line="240" w:lineRule="auto"/>
              <w:rPr>
                <w:rFonts w:ascii="Times New Roman" w:eastAsia="Times New Roman" w:hAnsi="Times New Roman"/>
                <w:color w:val="000000"/>
                <w:lang w:eastAsia="pt-BR"/>
              </w:rPr>
            </w:pPr>
          </w:p>
        </w:tc>
        <w:tc>
          <w:tcPr>
            <w:tcW w:w="922" w:type="dxa"/>
            <w:tcBorders>
              <w:top w:val="nil"/>
              <w:left w:val="nil"/>
              <w:bottom w:val="single" w:sz="12" w:space="0" w:color="auto"/>
              <w:right w:val="nil"/>
            </w:tcBorders>
            <w:shd w:val="clear" w:color="000000" w:fill="FFFFFF"/>
            <w:noWrap/>
            <w:vAlign w:val="bottom"/>
            <w:hideMark/>
          </w:tcPr>
          <w:p w14:paraId="41F85D1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 </w:t>
            </w:r>
          </w:p>
        </w:tc>
        <w:tc>
          <w:tcPr>
            <w:tcW w:w="2082" w:type="dxa"/>
            <w:tcBorders>
              <w:top w:val="nil"/>
              <w:left w:val="nil"/>
              <w:bottom w:val="single" w:sz="12" w:space="0" w:color="auto"/>
              <w:right w:val="nil"/>
            </w:tcBorders>
            <w:shd w:val="clear" w:color="000000" w:fill="FFFFFF"/>
            <w:noWrap/>
            <w:vAlign w:val="bottom"/>
            <w:hideMark/>
          </w:tcPr>
          <w:p w14:paraId="7017A879" w14:textId="77777777" w:rsidR="00E67B44" w:rsidRPr="006A5317" w:rsidRDefault="00E67B44" w:rsidP="00BD4FFC">
            <w:pPr>
              <w:spacing w:after="0" w:line="240" w:lineRule="auto"/>
              <w:jc w:val="both"/>
              <w:rPr>
                <w:rFonts w:ascii="Times New Roman" w:eastAsia="Times New Roman" w:hAnsi="Times New Roman"/>
                <w:color w:val="000000"/>
                <w:lang w:eastAsia="pt-BR"/>
              </w:rPr>
            </w:pPr>
            <w:r w:rsidRPr="006A5317">
              <w:rPr>
                <w:rFonts w:ascii="Times New Roman" w:eastAsia="Times New Roman" w:hAnsi="Times New Roman"/>
                <w:color w:val="000000"/>
                <w:lang w:eastAsia="pt-BR"/>
              </w:rPr>
              <w:t> </w:t>
            </w:r>
          </w:p>
        </w:tc>
      </w:tr>
      <w:tr w:rsidR="00E67B44" w:rsidRPr="006A5317" w14:paraId="14E36354" w14:textId="77777777" w:rsidTr="00BD4FFC">
        <w:trPr>
          <w:trHeight w:val="316"/>
          <w:jc w:val="center"/>
        </w:trPr>
        <w:tc>
          <w:tcPr>
            <w:tcW w:w="8590" w:type="dxa"/>
            <w:gridSpan w:val="5"/>
            <w:tcBorders>
              <w:top w:val="single" w:sz="12" w:space="0" w:color="auto"/>
              <w:left w:val="nil"/>
              <w:bottom w:val="nil"/>
              <w:right w:val="nil"/>
            </w:tcBorders>
            <w:shd w:val="clear" w:color="auto" w:fill="auto"/>
            <w:noWrap/>
            <w:vAlign w:val="bottom"/>
            <w:hideMark/>
          </w:tcPr>
          <w:p w14:paraId="6196EBDA" w14:textId="77777777" w:rsidR="00E67B44" w:rsidRPr="006A5317" w:rsidRDefault="00E67B44" w:rsidP="00BD4FFC">
            <w:pPr>
              <w:spacing w:after="0" w:line="240" w:lineRule="auto"/>
              <w:jc w:val="both"/>
              <w:rPr>
                <w:rFonts w:ascii="Times New Roman" w:eastAsia="Times New Roman" w:hAnsi="Times New Roman"/>
                <w:color w:val="000000"/>
                <w:sz w:val="20"/>
                <w:szCs w:val="20"/>
                <w:lang w:eastAsia="pt-BR"/>
              </w:rPr>
            </w:pPr>
            <w:r w:rsidRPr="006A5317">
              <w:rPr>
                <w:rFonts w:ascii="Times New Roman" w:eastAsia="Times New Roman" w:hAnsi="Times New Roman"/>
                <w:iCs/>
                <w:color w:val="000000"/>
                <w:sz w:val="20"/>
                <w:szCs w:val="20"/>
                <w:lang w:eastAsia="pt-BR"/>
              </w:rPr>
              <w:t xml:space="preserve">FONTE: </w:t>
            </w:r>
            <w:r w:rsidRPr="006A5317">
              <w:rPr>
                <w:rFonts w:ascii="Times New Roman" w:eastAsia="Times New Roman" w:hAnsi="Times New Roman"/>
                <w:color w:val="000000"/>
                <w:sz w:val="20"/>
                <w:szCs w:val="20"/>
                <w:lang w:eastAsia="pt-BR"/>
              </w:rPr>
              <w:t>DEIC/SACOP/SP. Boletim da Diretoria de Indústria e Comércio, Estatística Industrial (vários anos). DEIC/SAIC/SP. Estatística Industrial do Estado de São Paulo, 1929. DEE/DEPC/SP. Catálogo das indústrias do estado de São Paulo, município da capital e interior, 1945, São Paulo: Tipografia Brasil, 1947. BANAS, G. Anuário Banas: a indústria de máquinas, São Paulo: Editora Banas, 1962. SÃO PAULO. Diário Oficial do Estado de São Paulo, 1919.</w:t>
            </w:r>
          </w:p>
          <w:p w14:paraId="75E2FF3B" w14:textId="77777777" w:rsidR="00E67B44" w:rsidRPr="006A5317" w:rsidRDefault="00E67B44" w:rsidP="00BD4FFC">
            <w:pPr>
              <w:spacing w:after="0" w:line="240" w:lineRule="auto"/>
              <w:jc w:val="both"/>
              <w:rPr>
                <w:rFonts w:ascii="Times New Roman" w:eastAsia="Times New Roman" w:hAnsi="Times New Roman"/>
                <w:color w:val="000000"/>
                <w:sz w:val="20"/>
                <w:szCs w:val="20"/>
                <w:lang w:eastAsia="pt-BR"/>
              </w:rPr>
            </w:pPr>
            <w:r w:rsidRPr="006A5317">
              <w:rPr>
                <w:rFonts w:ascii="Times New Roman" w:eastAsia="Times New Roman" w:hAnsi="Times New Roman"/>
                <w:color w:val="000000"/>
                <w:sz w:val="20"/>
                <w:szCs w:val="20"/>
                <w:lang w:eastAsia="pt-BR"/>
              </w:rPr>
              <w:t>NOTA: * Empresas comprovadamente produtoras de máquinas em 1919; n.d.= não disponível.</w:t>
            </w:r>
          </w:p>
          <w:p w14:paraId="20667000" w14:textId="77777777" w:rsidR="00E67B44" w:rsidRPr="006A5317" w:rsidRDefault="00E67B44" w:rsidP="00BD4FFC">
            <w:pPr>
              <w:spacing w:after="0" w:line="240" w:lineRule="auto"/>
              <w:jc w:val="both"/>
              <w:rPr>
                <w:rFonts w:ascii="Times New Roman" w:eastAsia="Times New Roman" w:hAnsi="Times New Roman"/>
                <w:i/>
                <w:iCs/>
                <w:color w:val="000000"/>
                <w:sz w:val="20"/>
                <w:szCs w:val="20"/>
                <w:lang w:eastAsia="pt-BR"/>
              </w:rPr>
            </w:pPr>
          </w:p>
        </w:tc>
      </w:tr>
    </w:tbl>
    <w:p w14:paraId="72665140" w14:textId="77777777" w:rsidR="00E67B44" w:rsidRDefault="00E67B44" w:rsidP="00E67B44">
      <w:pPr>
        <w:spacing w:after="0" w:line="240" w:lineRule="auto"/>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lastRenderedPageBreak/>
        <w:tab/>
      </w:r>
      <w:r>
        <w:rPr>
          <w:rFonts w:ascii="Times New Roman" w:eastAsia="SimSun" w:hAnsi="Times New Roman"/>
          <w:sz w:val="24"/>
          <w:szCs w:val="24"/>
          <w:lang w:eastAsia="zh-CN"/>
        </w:rPr>
        <w:t>A</w:t>
      </w:r>
      <w:r w:rsidRPr="0080313F">
        <w:rPr>
          <w:rFonts w:ascii="Times New Roman" w:eastAsia="SimSun" w:hAnsi="Times New Roman"/>
          <w:sz w:val="24"/>
          <w:szCs w:val="24"/>
          <w:lang w:eastAsia="zh-CN"/>
        </w:rPr>
        <w:t>s condições econômicas criadas pela Primeira Guerra Mundial, com redução nas compras de máquinas importadas do ext</w:t>
      </w:r>
      <w:r>
        <w:rPr>
          <w:rFonts w:ascii="Times New Roman" w:eastAsia="SimSun" w:hAnsi="Times New Roman"/>
          <w:sz w:val="24"/>
          <w:szCs w:val="24"/>
          <w:lang w:eastAsia="zh-CN"/>
        </w:rPr>
        <w:t>erior, foram</w:t>
      </w:r>
      <w:r w:rsidRPr="0080313F">
        <w:rPr>
          <w:rFonts w:ascii="Times New Roman" w:eastAsia="SimSun" w:hAnsi="Times New Roman"/>
          <w:sz w:val="24"/>
          <w:szCs w:val="24"/>
          <w:lang w:eastAsia="zh-CN"/>
        </w:rPr>
        <w:t xml:space="preserve"> favoráveis para a fundação de várias empresas para reparo e reposição de peças de máquinas, geralmente pequenas empresas.</w:t>
      </w:r>
      <w:r>
        <w:rPr>
          <w:rFonts w:ascii="Times New Roman" w:eastAsia="SimSun" w:hAnsi="Times New Roman"/>
          <w:sz w:val="24"/>
          <w:szCs w:val="24"/>
          <w:lang w:eastAsia="zh-CN"/>
        </w:rPr>
        <w:t xml:space="preserve"> Apesar da grande quantidade de máquinas importadas no período anterior, é coerente pensar que no período do conflito houve aumento de demanda por máquinas e equipamentos, revelado pelo aumento de fundação de novas empresas. Assim, apesar de não haver dados sobre a produção agregada de máquinas e equipamentos locais é razoável afirmar que houve aumento da produção pelas empresas fundadas antes do conflito, com aumento da utilização de sua capacidade, e por novas oficinas. Assim, não parece totalmente correta a afirmação de Suzigan de que “durante a guerra não houve nenhum desenvolvimento significativo na produção interna de insumos básicos [...] ou na produção de bens de capital” (SUZIGAN, 2000, p. 59). O autor tirou essas conclusões afirmando que a queda das importações de ferro e aço durante a guerra restringiu o crescimento da produção da indústria. Parece certo que a queda da importação de máquinas diminuiu o investimento total na indústria, inclusive na indústria metal-mecânica, como corretamente apontou Suzigan. Entretanto, grande parte da matéria-prima utilizada na indústria de máquinas no período, principalmente nas máquinas para a agricultura foi a madeira. Com relação à produção da indústria de máquinas e equipamentos em São Paulo parece mais correta a afirmação de que o </w:t>
      </w:r>
      <w:r w:rsidRPr="0080313F">
        <w:rPr>
          <w:rFonts w:ascii="Times New Roman" w:eastAsia="SimSun" w:hAnsi="Times New Roman"/>
          <w:sz w:val="24"/>
          <w:szCs w:val="24"/>
          <w:lang w:eastAsia="zh-CN"/>
        </w:rPr>
        <w:t xml:space="preserve">período de 1915 a 1919 foi favorável </w:t>
      </w:r>
      <w:r>
        <w:rPr>
          <w:rFonts w:ascii="Times New Roman" w:eastAsia="SimSun" w:hAnsi="Times New Roman"/>
          <w:sz w:val="24"/>
          <w:szCs w:val="24"/>
          <w:lang w:eastAsia="zh-CN"/>
        </w:rPr>
        <w:t>“</w:t>
      </w:r>
      <w:r w:rsidRPr="0080313F">
        <w:rPr>
          <w:rFonts w:ascii="Times New Roman" w:eastAsia="SimSun" w:hAnsi="Times New Roman"/>
          <w:sz w:val="24"/>
          <w:szCs w:val="24"/>
          <w:lang w:eastAsia="zh-CN"/>
        </w:rPr>
        <w:t>à produção interna de equipament</w:t>
      </w:r>
      <w:r>
        <w:rPr>
          <w:rFonts w:ascii="Times New Roman" w:eastAsia="SimSun" w:hAnsi="Times New Roman"/>
          <w:sz w:val="24"/>
          <w:szCs w:val="24"/>
          <w:lang w:eastAsia="zh-CN"/>
        </w:rPr>
        <w:t xml:space="preserve">os mais simples, enquanto perdurava a importação, já a níveis bem inferiores, dos equipamentos mais sofisticados não produzidos internamente” (LAGO </w:t>
      </w:r>
      <w:r>
        <w:rPr>
          <w:rFonts w:ascii="Times New Roman" w:eastAsia="SimSun" w:hAnsi="Times New Roman"/>
          <w:i/>
          <w:sz w:val="24"/>
          <w:szCs w:val="24"/>
          <w:lang w:eastAsia="zh-CN"/>
        </w:rPr>
        <w:t>et alii</w:t>
      </w:r>
      <w:r>
        <w:rPr>
          <w:rFonts w:ascii="Times New Roman" w:eastAsia="SimSun" w:hAnsi="Times New Roman"/>
          <w:sz w:val="24"/>
          <w:szCs w:val="24"/>
          <w:lang w:eastAsia="zh-CN"/>
        </w:rPr>
        <w:t>, 1979, p. 40)</w:t>
      </w:r>
      <w:r w:rsidRPr="0080313F">
        <w:rPr>
          <w:rFonts w:ascii="Times New Roman" w:eastAsia="SimSun" w:hAnsi="Times New Roman"/>
          <w:sz w:val="24"/>
          <w:szCs w:val="24"/>
          <w:lang w:eastAsia="zh-CN"/>
        </w:rPr>
        <w:t>.</w:t>
      </w:r>
    </w:p>
    <w:p w14:paraId="5A47E5E1" w14:textId="77777777" w:rsidR="00E67B44" w:rsidRDefault="00E67B44" w:rsidP="00E67B44">
      <w:pPr>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ab/>
        <w:t>A evolução da indústria de máquinas e equipamentos paulista durante a Primeira Guerra pode ser melhor entendida seguindo as contribuições de Albert Fishlow (1972) para a indústria brasileira e Flávio Versiani e Maria Teresa Versiani (1977) para a indústria têxtil brasileira.</w:t>
      </w:r>
    </w:p>
    <w:p w14:paraId="134ADCA8" w14:textId="77777777" w:rsidR="00E67B44" w:rsidRDefault="00E67B44" w:rsidP="00E67B44">
      <w:pPr>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ab/>
        <w:t>Para Fishlow (1972) no período da Primeira Guerra “houve uma influência favorável sobre a produção [da indústria brasileira], que não pode ser negada [...] De maior importância imediata para os proprietários das fábricas foram os lucros decorrentes do grande aumento dos preços [...] Grandes lucros em 1916 e 1917 foram uma consequência, acumulação de reservas para posterior compra de equipamento de capital foi outra” (FISHLOW, 1972, p. 19). Assim, Fishlow (1972) deu ênfase para a importância da lucratividade dos produtores internos no período de guerra, que refletiu nos grandes investimentos pós-guerra. Essa perspectiva parece correta também para a indústria de máquinas e equipamentos paulista, que devido ao aumento da demanda interna com a queda da importação, aumentou a produção interna com maior utilização da capacidade (das empresas fundadas antes do conflito) e novas oficinas, com maior lucratividade, como veremos em um exemplo na próxima seção.</w:t>
      </w:r>
    </w:p>
    <w:p w14:paraId="39FFCC6F" w14:textId="77777777" w:rsidR="00E67B44" w:rsidRDefault="00E67B44" w:rsidP="00E67B44">
      <w:pPr>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ab/>
        <w:t xml:space="preserve">Versiani e Versiani (1977) argumentaram que a Primeira Guerra pode ter sido a salvação para muitos produtores da indústria têxtil, já que o período imediatamente anterior foi de crise. No período anterior ao conflito, o investimento na indústria têxtil cresceu aparentemente em uma fase de crise de demanda. A explicação dos autores é que as novas instalações produtivas são mais eficientes e a crise revelou-se para os produtores menos eficientes. Isso ocorreu porque a evolução do progresso técnico na produção de tecidos não alterou a qualidade do produto, sendo que a variação entre tecidos produzidos com equipamentos de diferentes gerações foi o seu custo de produção. A possibilidade de produzir mais barato é o diferencial de um produtor que possua um equipamento mais novo e tecnologicamente superior. Entretanto, “a indiferenciação de seu produto com relação ao fabricado com instalações comparativamente obsoletas poderá fazer com que, numa situação favorável de procura, ambos possam ser produzidos e vendidos compensadoramente.” (VERSIANI e VERSIANI, 1977, p. 139). Assim, as condições da Primeira Guerra que resultaram em diminuição das importações criaram as condições favoráveis de procura tanto para firmas com equipamentos novos e antigos. Com o fim do conflito e a volta de uma conjuntura competitiva, apenas as firmas mais eficientes permaneceram na produção </w:t>
      </w:r>
      <w:r w:rsidRPr="006A5DA8">
        <w:rPr>
          <w:rFonts w:ascii="Times New Roman" w:eastAsia="SimSun" w:hAnsi="Times New Roman"/>
          <w:sz w:val="24"/>
          <w:szCs w:val="24"/>
          <w:lang w:eastAsia="zh-CN"/>
        </w:rPr>
        <w:t>(VERSIANI e VERSIANI, 1977, p.</w:t>
      </w:r>
      <w:r>
        <w:rPr>
          <w:rFonts w:ascii="Times New Roman" w:eastAsia="SimSun" w:hAnsi="Times New Roman"/>
          <w:sz w:val="24"/>
          <w:szCs w:val="24"/>
          <w:lang w:eastAsia="zh-CN"/>
        </w:rPr>
        <w:t xml:space="preserve"> </w:t>
      </w:r>
      <w:r w:rsidRPr="006A5DA8">
        <w:rPr>
          <w:rFonts w:ascii="Times New Roman" w:eastAsia="SimSun" w:hAnsi="Times New Roman"/>
          <w:sz w:val="24"/>
          <w:szCs w:val="24"/>
          <w:lang w:eastAsia="zh-CN"/>
        </w:rPr>
        <w:t>139)</w:t>
      </w:r>
      <w:r>
        <w:rPr>
          <w:rFonts w:ascii="Times New Roman" w:eastAsia="SimSun" w:hAnsi="Times New Roman"/>
          <w:sz w:val="24"/>
          <w:szCs w:val="24"/>
          <w:lang w:eastAsia="zh-CN"/>
        </w:rPr>
        <w:t>.</w:t>
      </w:r>
    </w:p>
    <w:p w14:paraId="25528908" w14:textId="77777777" w:rsidR="00E67B44" w:rsidRDefault="00E67B44" w:rsidP="00E67B44">
      <w:pPr>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lastRenderedPageBreak/>
        <w:tab/>
        <w:t>A evolução da indústria de máquinas e equipamentos paulista parece ter semelhança com indústria têxtil no período. Apesar do</w:t>
      </w:r>
      <w:r w:rsidRPr="0080313F">
        <w:rPr>
          <w:rFonts w:ascii="Times New Roman" w:eastAsia="SimSun" w:hAnsi="Times New Roman"/>
          <w:sz w:val="24"/>
          <w:szCs w:val="24"/>
          <w:lang w:eastAsia="zh-CN"/>
        </w:rPr>
        <w:t xml:space="preserve"> crescimento do </w:t>
      </w:r>
      <w:r>
        <w:rPr>
          <w:rFonts w:ascii="Times New Roman" w:eastAsia="SimSun" w:hAnsi="Times New Roman"/>
          <w:sz w:val="24"/>
          <w:szCs w:val="24"/>
          <w:lang w:eastAsia="zh-CN"/>
        </w:rPr>
        <w:t>número de empresas, algumas</w:t>
      </w:r>
      <w:r w:rsidRPr="0080313F">
        <w:rPr>
          <w:rFonts w:ascii="Times New Roman" w:eastAsia="SimSun" w:hAnsi="Times New Roman"/>
          <w:sz w:val="24"/>
          <w:szCs w:val="24"/>
          <w:lang w:eastAsia="zh-CN"/>
        </w:rPr>
        <w:t xml:space="preserve"> que surgiram no período</w:t>
      </w:r>
      <w:r>
        <w:rPr>
          <w:rFonts w:ascii="Times New Roman" w:eastAsia="SimSun" w:hAnsi="Times New Roman"/>
          <w:sz w:val="24"/>
          <w:szCs w:val="24"/>
          <w:lang w:eastAsia="zh-CN"/>
        </w:rPr>
        <w:t xml:space="preserve"> da Primeira Guerra</w:t>
      </w:r>
      <w:r w:rsidRPr="0080313F">
        <w:rPr>
          <w:rFonts w:ascii="Times New Roman" w:eastAsia="SimSun" w:hAnsi="Times New Roman"/>
          <w:sz w:val="24"/>
          <w:szCs w:val="24"/>
          <w:lang w:eastAsia="zh-CN"/>
        </w:rPr>
        <w:t xml:space="preserve"> não conseguiram crescer e desenvolver</w:t>
      </w:r>
      <w:r>
        <w:rPr>
          <w:rFonts w:ascii="Times New Roman" w:eastAsia="SimSun" w:hAnsi="Times New Roman"/>
          <w:sz w:val="24"/>
          <w:szCs w:val="24"/>
          <w:lang w:eastAsia="zh-CN"/>
        </w:rPr>
        <w:t xml:space="preserve"> posteriormente</w:t>
      </w:r>
      <w:r w:rsidRPr="0080313F">
        <w:rPr>
          <w:rFonts w:ascii="Times New Roman" w:eastAsia="SimSun" w:hAnsi="Times New Roman"/>
          <w:sz w:val="24"/>
          <w:szCs w:val="24"/>
          <w:lang w:eastAsia="zh-CN"/>
        </w:rPr>
        <w:t>, resultando, portanto, que os efeitos da Primeira Guerra Mundial para a indústria de máquinas e equ</w:t>
      </w:r>
      <w:r>
        <w:rPr>
          <w:rFonts w:ascii="Times New Roman" w:eastAsia="SimSun" w:hAnsi="Times New Roman"/>
          <w:sz w:val="24"/>
          <w:szCs w:val="24"/>
          <w:lang w:eastAsia="zh-CN"/>
        </w:rPr>
        <w:t xml:space="preserve">ipamentos paulista foram </w:t>
      </w:r>
      <w:r w:rsidRPr="0080313F">
        <w:rPr>
          <w:rFonts w:ascii="Times New Roman" w:eastAsia="SimSun" w:hAnsi="Times New Roman"/>
          <w:sz w:val="24"/>
          <w:szCs w:val="24"/>
          <w:lang w:eastAsia="zh-CN"/>
        </w:rPr>
        <w:t>favoráveis no curto prazo</w:t>
      </w:r>
      <w:r>
        <w:rPr>
          <w:rFonts w:ascii="Times New Roman" w:eastAsia="SimSun" w:hAnsi="Times New Roman"/>
          <w:sz w:val="24"/>
          <w:szCs w:val="24"/>
          <w:lang w:eastAsia="zh-CN"/>
        </w:rPr>
        <w:t>.</w:t>
      </w:r>
    </w:p>
    <w:p w14:paraId="6A5FAF0D"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SimSun" w:hAnsi="Times New Roman"/>
          <w:sz w:val="24"/>
          <w:szCs w:val="24"/>
          <w:lang w:eastAsia="zh-CN"/>
        </w:rPr>
        <w:t>Entretanto, nem todos os efeitos da Primeira Guerra Mundial sobre a</w:t>
      </w:r>
      <w:r>
        <w:rPr>
          <w:rFonts w:ascii="Times New Roman" w:eastAsia="SimSun" w:hAnsi="Times New Roman"/>
          <w:sz w:val="24"/>
          <w:szCs w:val="24"/>
          <w:lang w:eastAsia="zh-CN"/>
        </w:rPr>
        <w:t xml:space="preserve"> entrada de empresas na</w:t>
      </w:r>
      <w:r w:rsidRPr="006A5317">
        <w:rPr>
          <w:rFonts w:ascii="Times New Roman" w:eastAsia="SimSun" w:hAnsi="Times New Roman"/>
          <w:sz w:val="24"/>
          <w:szCs w:val="24"/>
          <w:lang w:eastAsia="zh-CN"/>
        </w:rPr>
        <w:t xml:space="preserve"> indústria de máquinas e equipamentos pauli</w:t>
      </w:r>
      <w:r>
        <w:rPr>
          <w:rFonts w:ascii="Times New Roman" w:eastAsia="SimSun" w:hAnsi="Times New Roman"/>
          <w:sz w:val="24"/>
          <w:szCs w:val="24"/>
          <w:lang w:eastAsia="zh-CN"/>
        </w:rPr>
        <w:t>sta foram de curto prazo</w:t>
      </w:r>
      <w:r w:rsidRPr="006A5317">
        <w:rPr>
          <w:rFonts w:ascii="Times New Roman" w:eastAsia="SimSun" w:hAnsi="Times New Roman"/>
          <w:sz w:val="24"/>
          <w:szCs w:val="24"/>
          <w:lang w:eastAsia="zh-CN"/>
        </w:rPr>
        <w:t>. Houve casos de sucesso de empresas fundadas no período de 1914-1918</w:t>
      </w:r>
      <w:r>
        <w:rPr>
          <w:rFonts w:ascii="Times New Roman" w:eastAsia="SimSun" w:hAnsi="Times New Roman"/>
          <w:sz w:val="24"/>
          <w:szCs w:val="24"/>
          <w:lang w:eastAsia="zh-CN"/>
        </w:rPr>
        <w:t>, que se tornaram eficientes no pós-guerra</w:t>
      </w:r>
      <w:r w:rsidRPr="006A5317">
        <w:rPr>
          <w:rFonts w:ascii="Times New Roman" w:eastAsia="SimSun" w:hAnsi="Times New Roman"/>
          <w:sz w:val="24"/>
          <w:szCs w:val="24"/>
          <w:lang w:eastAsia="zh-CN"/>
        </w:rPr>
        <w:t>. Das onze empresas fundadas entre 1914 e 1918 que operavam na indústria de máquinas, oficinas mecânicas e fundições em 1919</w:t>
      </w:r>
      <w:r>
        <w:rPr>
          <w:rFonts w:ascii="Times New Roman" w:eastAsia="SimSun" w:hAnsi="Times New Roman"/>
          <w:sz w:val="24"/>
          <w:szCs w:val="24"/>
          <w:lang w:eastAsia="zh-CN"/>
        </w:rPr>
        <w:t xml:space="preserve"> (Tabela 4)</w:t>
      </w:r>
      <w:r w:rsidRPr="006A5317">
        <w:rPr>
          <w:rFonts w:ascii="Times New Roman" w:eastAsia="SimSun" w:hAnsi="Times New Roman"/>
          <w:sz w:val="24"/>
          <w:szCs w:val="24"/>
          <w:lang w:eastAsia="zh-CN"/>
        </w:rPr>
        <w:t>, sete (B. Penteado, Mario Babbini, Pirie &amp; Villares, L. Silva, Puccetti, Lilla &amp; Irmãos e Fundição Progresso) cresceram e se desenvolveram ao longo das décadas de 1920 e 1930, sendo que algumas aparecem operando nos anos 1960.</w:t>
      </w:r>
    </w:p>
    <w:p w14:paraId="73CB79EF"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Pr>
          <w:rFonts w:ascii="Times New Roman" w:eastAsia="SimSun" w:hAnsi="Times New Roman"/>
          <w:sz w:val="24"/>
          <w:szCs w:val="24"/>
          <w:lang w:eastAsia="zh-CN"/>
        </w:rPr>
        <w:t>A questão da lucratividade e financiamento de uma firma da indústria de máquinas e equipament</w:t>
      </w:r>
      <w:bookmarkStart w:id="7" w:name="_Toc310237956"/>
      <w:bookmarkStart w:id="8" w:name="_Toc312022528"/>
      <w:r>
        <w:rPr>
          <w:rFonts w:ascii="Times New Roman" w:eastAsia="SimSun" w:hAnsi="Times New Roman"/>
          <w:sz w:val="24"/>
          <w:szCs w:val="24"/>
          <w:lang w:eastAsia="zh-CN"/>
        </w:rPr>
        <w:t>os ao longo da década de 1910 é o tema da próxima seção.</w:t>
      </w:r>
    </w:p>
    <w:p w14:paraId="6011BB76" w14:textId="77777777" w:rsidR="00E67B44" w:rsidRDefault="00E67B44" w:rsidP="00E67B44">
      <w:pPr>
        <w:spacing w:after="0" w:line="240" w:lineRule="auto"/>
        <w:jc w:val="both"/>
        <w:rPr>
          <w:rFonts w:ascii="Times New Roman" w:eastAsia="Times New Roman" w:hAnsi="Times New Roman"/>
          <w:b/>
          <w:bCs/>
          <w:iCs/>
          <w:sz w:val="24"/>
          <w:szCs w:val="24"/>
          <w:lang w:eastAsia="pt-BR"/>
        </w:rPr>
      </w:pPr>
    </w:p>
    <w:p w14:paraId="23517E9A" w14:textId="77777777" w:rsidR="00E67B44" w:rsidRPr="006A5317" w:rsidRDefault="00E67B44" w:rsidP="00E67B44">
      <w:pPr>
        <w:spacing w:after="0" w:line="240" w:lineRule="auto"/>
        <w:jc w:val="both"/>
        <w:rPr>
          <w:rFonts w:ascii="Times New Roman" w:eastAsia="Times New Roman" w:hAnsi="Times New Roman"/>
          <w:b/>
          <w:bCs/>
          <w:iCs/>
          <w:sz w:val="24"/>
          <w:szCs w:val="24"/>
          <w:lang w:val="x-none" w:eastAsia="pt-BR"/>
        </w:rPr>
      </w:pPr>
      <w:r w:rsidRPr="006A5317">
        <w:rPr>
          <w:rFonts w:ascii="Times New Roman" w:eastAsia="Times New Roman" w:hAnsi="Times New Roman"/>
          <w:b/>
          <w:bCs/>
          <w:iCs/>
          <w:sz w:val="24"/>
          <w:szCs w:val="24"/>
          <w:lang w:eastAsia="pt-BR"/>
        </w:rPr>
        <w:t>5.</w:t>
      </w:r>
      <w:r w:rsidRPr="006A5317">
        <w:rPr>
          <w:rFonts w:ascii="Times New Roman" w:eastAsia="Times New Roman" w:hAnsi="Times New Roman"/>
          <w:b/>
          <w:bCs/>
          <w:iCs/>
          <w:sz w:val="24"/>
          <w:szCs w:val="24"/>
          <w:lang w:val="x-none" w:eastAsia="pt-BR"/>
        </w:rPr>
        <w:t xml:space="preserve"> A rentabilidade e o financiamento em uma sociedade anônima: o caso da Cia. Mecânica Importadora de São Paulo</w:t>
      </w:r>
      <w:bookmarkEnd w:id="7"/>
      <w:bookmarkEnd w:id="8"/>
    </w:p>
    <w:p w14:paraId="0872A088" w14:textId="77777777" w:rsidR="00E67B44" w:rsidRPr="006A5317" w:rsidRDefault="00E67B44" w:rsidP="00E67B44">
      <w:pPr>
        <w:spacing w:after="0" w:line="240" w:lineRule="auto"/>
        <w:ind w:firstLine="708"/>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O exemplo de maior crescimento de uma empresa na indústria de máquinas e equipamentos durante a década de 1910 foi o da Companhia Mecânica e Importadora de São Paulo. A empresa já era a maior do setor em 1907, em termos de capital social (ver Tabela 1). Durante a década de 1910, inclusive no período da Primeira Guerra Mundial, os indicadores econômicos da empresa foram muito positivos. Com o objetivo de verificar o desempenho dessa empresa, a Tabela 5 apresenta os dados e alguns indicadores do seu balanço patrimonial entre 1910-1920. </w:t>
      </w:r>
    </w:p>
    <w:p w14:paraId="308538EE" w14:textId="77777777" w:rsidR="00E67B44" w:rsidRPr="006A5317" w:rsidRDefault="00E67B44" w:rsidP="00E67B44">
      <w:pPr>
        <w:spacing w:after="0" w:line="240" w:lineRule="auto"/>
        <w:ind w:firstLine="708"/>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Comparando os dados do balanço patrimonial notamos que o valor do ativo real administrado pela Companhia Mecânica Importadora de São Paulo mais do que triplicou entre 1910 e 1920</w:t>
      </w:r>
      <w:r>
        <w:rPr>
          <w:rStyle w:val="Refdenotaderodap"/>
          <w:rFonts w:ascii="Times New Roman" w:eastAsia="Times New Roman" w:hAnsi="Times New Roman"/>
          <w:sz w:val="24"/>
          <w:szCs w:val="24"/>
          <w:lang w:eastAsia="pt-BR"/>
        </w:rPr>
        <w:footnoteReference w:id="14"/>
      </w:r>
      <w:r w:rsidRPr="006A5317">
        <w:rPr>
          <w:rFonts w:ascii="Times New Roman" w:eastAsia="Times New Roman" w:hAnsi="Times New Roman"/>
          <w:sz w:val="24"/>
          <w:szCs w:val="24"/>
          <w:lang w:eastAsia="pt-BR"/>
        </w:rPr>
        <w:t xml:space="preserve">. </w:t>
      </w:r>
    </w:p>
    <w:p w14:paraId="01E5CCCB" w14:textId="77777777" w:rsidR="00E67B44" w:rsidRPr="006A5317" w:rsidRDefault="00E67B44" w:rsidP="00E67B44">
      <w:pPr>
        <w:spacing w:after="0" w:line="240" w:lineRule="auto"/>
        <w:ind w:firstLine="709"/>
        <w:jc w:val="center"/>
        <w:rPr>
          <w:rFonts w:ascii="Times New Roman" w:eastAsia="Times New Roman" w:hAnsi="Times New Roman"/>
          <w:sz w:val="24"/>
          <w:szCs w:val="24"/>
          <w:lang w:eastAsia="pt-BR"/>
        </w:rPr>
      </w:pPr>
      <w:r w:rsidRPr="006A5317">
        <w:rPr>
          <w:rFonts w:ascii="Times New Roman" w:hAnsi="Times New Roman"/>
          <w:b/>
          <w:bCs/>
        </w:rPr>
        <w:t>Tabela 5 – Balanços Patrimoniais da Companhia Mecânica Importadora de São Paulo, 1910, 1912, 1914, 1916, 1918, 1920 (em contos de réis correntes)</w:t>
      </w:r>
    </w:p>
    <w:tbl>
      <w:tblPr>
        <w:tblW w:w="8542" w:type="dxa"/>
        <w:jc w:val="center"/>
        <w:tblCellMar>
          <w:left w:w="70" w:type="dxa"/>
          <w:right w:w="70" w:type="dxa"/>
        </w:tblCellMar>
        <w:tblLook w:val="04A0" w:firstRow="1" w:lastRow="0" w:firstColumn="1" w:lastColumn="0" w:noHBand="0" w:noVBand="1"/>
      </w:tblPr>
      <w:tblGrid>
        <w:gridCol w:w="4013"/>
        <w:gridCol w:w="79"/>
        <w:gridCol w:w="635"/>
        <w:gridCol w:w="763"/>
        <w:gridCol w:w="763"/>
        <w:gridCol w:w="763"/>
        <w:gridCol w:w="763"/>
        <w:gridCol w:w="763"/>
      </w:tblGrid>
      <w:tr w:rsidR="00E67B44" w:rsidRPr="006A5317" w14:paraId="1E11052F" w14:textId="77777777" w:rsidTr="00BD4FFC">
        <w:trPr>
          <w:trHeight w:val="293"/>
          <w:jc w:val="center"/>
        </w:trPr>
        <w:tc>
          <w:tcPr>
            <w:tcW w:w="4013" w:type="dxa"/>
            <w:tcBorders>
              <w:top w:val="single" w:sz="12" w:space="0" w:color="auto"/>
              <w:left w:val="nil"/>
              <w:bottom w:val="single" w:sz="12" w:space="0" w:color="auto"/>
              <w:right w:val="nil"/>
            </w:tcBorders>
            <w:shd w:val="clear" w:color="auto" w:fill="auto"/>
            <w:noWrap/>
            <w:vAlign w:val="bottom"/>
            <w:hideMark/>
          </w:tcPr>
          <w:p w14:paraId="67EE426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 </w:t>
            </w:r>
          </w:p>
        </w:tc>
        <w:tc>
          <w:tcPr>
            <w:tcW w:w="714" w:type="dxa"/>
            <w:gridSpan w:val="2"/>
            <w:tcBorders>
              <w:top w:val="single" w:sz="12" w:space="0" w:color="auto"/>
              <w:left w:val="nil"/>
              <w:bottom w:val="single" w:sz="12" w:space="0" w:color="auto"/>
              <w:right w:val="nil"/>
            </w:tcBorders>
            <w:shd w:val="clear" w:color="auto" w:fill="auto"/>
            <w:noWrap/>
            <w:vAlign w:val="bottom"/>
            <w:hideMark/>
          </w:tcPr>
          <w:p w14:paraId="3A76BEF7"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1910</w:t>
            </w:r>
          </w:p>
        </w:tc>
        <w:tc>
          <w:tcPr>
            <w:tcW w:w="763" w:type="dxa"/>
            <w:tcBorders>
              <w:top w:val="single" w:sz="12" w:space="0" w:color="auto"/>
              <w:left w:val="nil"/>
              <w:bottom w:val="single" w:sz="12" w:space="0" w:color="auto"/>
              <w:right w:val="nil"/>
            </w:tcBorders>
            <w:shd w:val="clear" w:color="auto" w:fill="auto"/>
            <w:noWrap/>
            <w:vAlign w:val="bottom"/>
            <w:hideMark/>
          </w:tcPr>
          <w:p w14:paraId="7888EE22"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1912</w:t>
            </w:r>
          </w:p>
        </w:tc>
        <w:tc>
          <w:tcPr>
            <w:tcW w:w="763" w:type="dxa"/>
            <w:tcBorders>
              <w:top w:val="single" w:sz="12" w:space="0" w:color="auto"/>
              <w:left w:val="nil"/>
              <w:bottom w:val="single" w:sz="12" w:space="0" w:color="auto"/>
              <w:right w:val="nil"/>
            </w:tcBorders>
            <w:shd w:val="clear" w:color="auto" w:fill="auto"/>
            <w:noWrap/>
            <w:vAlign w:val="bottom"/>
            <w:hideMark/>
          </w:tcPr>
          <w:p w14:paraId="3824777A"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1914</w:t>
            </w:r>
          </w:p>
        </w:tc>
        <w:tc>
          <w:tcPr>
            <w:tcW w:w="763" w:type="dxa"/>
            <w:tcBorders>
              <w:top w:val="single" w:sz="12" w:space="0" w:color="auto"/>
              <w:left w:val="nil"/>
              <w:bottom w:val="single" w:sz="12" w:space="0" w:color="auto"/>
              <w:right w:val="nil"/>
            </w:tcBorders>
            <w:shd w:val="clear" w:color="auto" w:fill="auto"/>
            <w:noWrap/>
            <w:vAlign w:val="bottom"/>
            <w:hideMark/>
          </w:tcPr>
          <w:p w14:paraId="6A08572A"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1916</w:t>
            </w:r>
          </w:p>
        </w:tc>
        <w:tc>
          <w:tcPr>
            <w:tcW w:w="763" w:type="dxa"/>
            <w:tcBorders>
              <w:top w:val="single" w:sz="12" w:space="0" w:color="auto"/>
              <w:left w:val="nil"/>
              <w:bottom w:val="single" w:sz="12" w:space="0" w:color="auto"/>
              <w:right w:val="nil"/>
            </w:tcBorders>
            <w:shd w:val="clear" w:color="auto" w:fill="auto"/>
            <w:noWrap/>
            <w:vAlign w:val="bottom"/>
            <w:hideMark/>
          </w:tcPr>
          <w:p w14:paraId="5D04C9E9"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1918</w:t>
            </w:r>
          </w:p>
        </w:tc>
        <w:tc>
          <w:tcPr>
            <w:tcW w:w="763" w:type="dxa"/>
            <w:tcBorders>
              <w:top w:val="single" w:sz="12" w:space="0" w:color="auto"/>
              <w:left w:val="nil"/>
              <w:bottom w:val="single" w:sz="12" w:space="0" w:color="auto"/>
              <w:right w:val="nil"/>
            </w:tcBorders>
            <w:shd w:val="clear" w:color="auto" w:fill="auto"/>
            <w:noWrap/>
            <w:vAlign w:val="bottom"/>
            <w:hideMark/>
          </w:tcPr>
          <w:p w14:paraId="1BC2DFD1"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1920</w:t>
            </w:r>
          </w:p>
        </w:tc>
      </w:tr>
      <w:tr w:rsidR="00E67B44" w:rsidRPr="006A5317" w14:paraId="030C5BE6" w14:textId="77777777" w:rsidTr="00BD4FFC">
        <w:trPr>
          <w:trHeight w:val="280"/>
          <w:jc w:val="center"/>
        </w:trPr>
        <w:tc>
          <w:tcPr>
            <w:tcW w:w="4013" w:type="dxa"/>
            <w:tcBorders>
              <w:top w:val="nil"/>
              <w:left w:val="nil"/>
              <w:bottom w:val="nil"/>
              <w:right w:val="nil"/>
            </w:tcBorders>
            <w:shd w:val="clear" w:color="auto" w:fill="auto"/>
            <w:noWrap/>
            <w:vAlign w:val="bottom"/>
            <w:hideMark/>
          </w:tcPr>
          <w:p w14:paraId="0E008EA7"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Ativo Circulante</w:t>
            </w:r>
          </w:p>
        </w:tc>
        <w:tc>
          <w:tcPr>
            <w:tcW w:w="714" w:type="dxa"/>
            <w:gridSpan w:val="2"/>
            <w:tcBorders>
              <w:top w:val="nil"/>
              <w:left w:val="nil"/>
              <w:bottom w:val="nil"/>
              <w:right w:val="nil"/>
            </w:tcBorders>
            <w:shd w:val="clear" w:color="auto" w:fill="auto"/>
            <w:noWrap/>
            <w:vAlign w:val="bottom"/>
            <w:hideMark/>
          </w:tcPr>
          <w:p w14:paraId="466D6772"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4.403</w:t>
            </w:r>
          </w:p>
        </w:tc>
        <w:tc>
          <w:tcPr>
            <w:tcW w:w="763" w:type="dxa"/>
            <w:tcBorders>
              <w:top w:val="nil"/>
              <w:left w:val="nil"/>
              <w:bottom w:val="nil"/>
              <w:right w:val="nil"/>
            </w:tcBorders>
            <w:shd w:val="clear" w:color="auto" w:fill="auto"/>
            <w:noWrap/>
            <w:vAlign w:val="bottom"/>
            <w:hideMark/>
          </w:tcPr>
          <w:p w14:paraId="6E2664E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9.101</w:t>
            </w:r>
          </w:p>
        </w:tc>
        <w:tc>
          <w:tcPr>
            <w:tcW w:w="763" w:type="dxa"/>
            <w:tcBorders>
              <w:top w:val="nil"/>
              <w:left w:val="nil"/>
              <w:bottom w:val="nil"/>
              <w:right w:val="nil"/>
            </w:tcBorders>
            <w:shd w:val="clear" w:color="auto" w:fill="auto"/>
            <w:noWrap/>
            <w:vAlign w:val="bottom"/>
            <w:hideMark/>
          </w:tcPr>
          <w:p w14:paraId="51F96EEC"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9.561</w:t>
            </w:r>
          </w:p>
        </w:tc>
        <w:tc>
          <w:tcPr>
            <w:tcW w:w="763" w:type="dxa"/>
            <w:tcBorders>
              <w:top w:val="nil"/>
              <w:left w:val="nil"/>
              <w:bottom w:val="nil"/>
              <w:right w:val="nil"/>
            </w:tcBorders>
            <w:shd w:val="clear" w:color="auto" w:fill="auto"/>
            <w:noWrap/>
            <w:vAlign w:val="bottom"/>
            <w:hideMark/>
          </w:tcPr>
          <w:p w14:paraId="69212362"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10.899</w:t>
            </w:r>
          </w:p>
        </w:tc>
        <w:tc>
          <w:tcPr>
            <w:tcW w:w="763" w:type="dxa"/>
            <w:tcBorders>
              <w:top w:val="nil"/>
              <w:left w:val="nil"/>
              <w:bottom w:val="nil"/>
              <w:right w:val="nil"/>
            </w:tcBorders>
            <w:shd w:val="clear" w:color="auto" w:fill="auto"/>
            <w:noWrap/>
            <w:vAlign w:val="bottom"/>
            <w:hideMark/>
          </w:tcPr>
          <w:p w14:paraId="375743AA"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15.692</w:t>
            </w:r>
          </w:p>
        </w:tc>
        <w:tc>
          <w:tcPr>
            <w:tcW w:w="763" w:type="dxa"/>
            <w:tcBorders>
              <w:top w:val="nil"/>
              <w:left w:val="nil"/>
              <w:bottom w:val="nil"/>
              <w:right w:val="nil"/>
            </w:tcBorders>
            <w:shd w:val="clear" w:color="auto" w:fill="auto"/>
            <w:noWrap/>
            <w:vAlign w:val="bottom"/>
            <w:hideMark/>
          </w:tcPr>
          <w:p w14:paraId="29CB9B2A"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23.099</w:t>
            </w:r>
          </w:p>
        </w:tc>
      </w:tr>
      <w:tr w:rsidR="00E67B44" w:rsidRPr="006A5317" w14:paraId="086BF27A"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0C2E3E8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Caixa</w:t>
            </w:r>
          </w:p>
        </w:tc>
        <w:tc>
          <w:tcPr>
            <w:tcW w:w="714" w:type="dxa"/>
            <w:gridSpan w:val="2"/>
            <w:tcBorders>
              <w:top w:val="nil"/>
              <w:left w:val="nil"/>
              <w:bottom w:val="nil"/>
              <w:right w:val="nil"/>
            </w:tcBorders>
            <w:shd w:val="clear" w:color="auto" w:fill="auto"/>
            <w:noWrap/>
            <w:vAlign w:val="bottom"/>
            <w:hideMark/>
          </w:tcPr>
          <w:p w14:paraId="65218ED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39</w:t>
            </w:r>
          </w:p>
        </w:tc>
        <w:tc>
          <w:tcPr>
            <w:tcW w:w="763" w:type="dxa"/>
            <w:tcBorders>
              <w:top w:val="nil"/>
              <w:left w:val="nil"/>
              <w:bottom w:val="nil"/>
              <w:right w:val="nil"/>
            </w:tcBorders>
            <w:shd w:val="clear" w:color="auto" w:fill="auto"/>
            <w:noWrap/>
            <w:vAlign w:val="bottom"/>
            <w:hideMark/>
          </w:tcPr>
          <w:p w14:paraId="5370ED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w:t>
            </w:r>
          </w:p>
        </w:tc>
        <w:tc>
          <w:tcPr>
            <w:tcW w:w="763" w:type="dxa"/>
            <w:tcBorders>
              <w:top w:val="nil"/>
              <w:left w:val="nil"/>
              <w:bottom w:val="nil"/>
              <w:right w:val="nil"/>
            </w:tcBorders>
            <w:shd w:val="clear" w:color="auto" w:fill="auto"/>
            <w:noWrap/>
            <w:vAlign w:val="bottom"/>
            <w:hideMark/>
          </w:tcPr>
          <w:p w14:paraId="2E57863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214</w:t>
            </w:r>
          </w:p>
        </w:tc>
        <w:tc>
          <w:tcPr>
            <w:tcW w:w="763" w:type="dxa"/>
            <w:tcBorders>
              <w:top w:val="nil"/>
              <w:left w:val="nil"/>
              <w:bottom w:val="nil"/>
              <w:right w:val="nil"/>
            </w:tcBorders>
            <w:shd w:val="clear" w:color="auto" w:fill="auto"/>
            <w:noWrap/>
            <w:vAlign w:val="bottom"/>
            <w:hideMark/>
          </w:tcPr>
          <w:p w14:paraId="6EC47C9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343</w:t>
            </w:r>
          </w:p>
        </w:tc>
        <w:tc>
          <w:tcPr>
            <w:tcW w:w="763" w:type="dxa"/>
            <w:tcBorders>
              <w:top w:val="nil"/>
              <w:left w:val="nil"/>
              <w:bottom w:val="nil"/>
              <w:right w:val="nil"/>
            </w:tcBorders>
            <w:shd w:val="clear" w:color="auto" w:fill="auto"/>
            <w:noWrap/>
            <w:vAlign w:val="bottom"/>
            <w:hideMark/>
          </w:tcPr>
          <w:p w14:paraId="02ED795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286</w:t>
            </w:r>
          </w:p>
        </w:tc>
        <w:tc>
          <w:tcPr>
            <w:tcW w:w="763" w:type="dxa"/>
            <w:tcBorders>
              <w:top w:val="nil"/>
              <w:left w:val="nil"/>
              <w:bottom w:val="nil"/>
              <w:right w:val="nil"/>
            </w:tcBorders>
            <w:shd w:val="clear" w:color="auto" w:fill="auto"/>
            <w:noWrap/>
            <w:vAlign w:val="bottom"/>
            <w:hideMark/>
          </w:tcPr>
          <w:p w14:paraId="6B53C9A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377</w:t>
            </w:r>
          </w:p>
        </w:tc>
      </w:tr>
      <w:tr w:rsidR="00E67B44" w:rsidRPr="006A5317" w14:paraId="7FA78C69"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3041DE9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Contas Correntes</w:t>
            </w:r>
          </w:p>
        </w:tc>
        <w:tc>
          <w:tcPr>
            <w:tcW w:w="714" w:type="dxa"/>
            <w:gridSpan w:val="2"/>
            <w:tcBorders>
              <w:top w:val="nil"/>
              <w:left w:val="nil"/>
              <w:bottom w:val="nil"/>
              <w:right w:val="nil"/>
            </w:tcBorders>
            <w:shd w:val="clear" w:color="auto" w:fill="auto"/>
            <w:noWrap/>
            <w:vAlign w:val="bottom"/>
            <w:hideMark/>
          </w:tcPr>
          <w:p w14:paraId="6A05A13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2.241</w:t>
            </w:r>
          </w:p>
        </w:tc>
        <w:tc>
          <w:tcPr>
            <w:tcW w:w="763" w:type="dxa"/>
            <w:tcBorders>
              <w:top w:val="nil"/>
              <w:left w:val="nil"/>
              <w:bottom w:val="nil"/>
              <w:right w:val="nil"/>
            </w:tcBorders>
            <w:shd w:val="clear" w:color="auto" w:fill="auto"/>
            <w:noWrap/>
            <w:vAlign w:val="bottom"/>
            <w:hideMark/>
          </w:tcPr>
          <w:p w14:paraId="7505E08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3.155</w:t>
            </w:r>
          </w:p>
        </w:tc>
        <w:tc>
          <w:tcPr>
            <w:tcW w:w="763" w:type="dxa"/>
            <w:tcBorders>
              <w:top w:val="nil"/>
              <w:left w:val="nil"/>
              <w:bottom w:val="nil"/>
              <w:right w:val="nil"/>
            </w:tcBorders>
            <w:shd w:val="clear" w:color="auto" w:fill="auto"/>
            <w:noWrap/>
            <w:vAlign w:val="bottom"/>
            <w:hideMark/>
          </w:tcPr>
          <w:p w14:paraId="7D84051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2.704</w:t>
            </w:r>
          </w:p>
        </w:tc>
        <w:tc>
          <w:tcPr>
            <w:tcW w:w="763" w:type="dxa"/>
            <w:tcBorders>
              <w:top w:val="nil"/>
              <w:left w:val="nil"/>
              <w:bottom w:val="nil"/>
              <w:right w:val="nil"/>
            </w:tcBorders>
            <w:shd w:val="clear" w:color="auto" w:fill="auto"/>
            <w:noWrap/>
            <w:vAlign w:val="bottom"/>
            <w:hideMark/>
          </w:tcPr>
          <w:p w14:paraId="4CC53AD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2.473</w:t>
            </w:r>
          </w:p>
        </w:tc>
        <w:tc>
          <w:tcPr>
            <w:tcW w:w="763" w:type="dxa"/>
            <w:tcBorders>
              <w:top w:val="nil"/>
              <w:left w:val="nil"/>
              <w:bottom w:val="nil"/>
              <w:right w:val="nil"/>
            </w:tcBorders>
            <w:shd w:val="clear" w:color="auto" w:fill="auto"/>
            <w:noWrap/>
            <w:vAlign w:val="bottom"/>
            <w:hideMark/>
          </w:tcPr>
          <w:p w14:paraId="456E6BE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8.895</w:t>
            </w:r>
          </w:p>
        </w:tc>
        <w:tc>
          <w:tcPr>
            <w:tcW w:w="763" w:type="dxa"/>
            <w:tcBorders>
              <w:top w:val="nil"/>
              <w:left w:val="nil"/>
              <w:bottom w:val="nil"/>
              <w:right w:val="nil"/>
            </w:tcBorders>
            <w:shd w:val="clear" w:color="auto" w:fill="auto"/>
            <w:noWrap/>
            <w:vAlign w:val="bottom"/>
            <w:hideMark/>
          </w:tcPr>
          <w:p w14:paraId="382F0A3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6.384</w:t>
            </w:r>
          </w:p>
        </w:tc>
      </w:tr>
      <w:tr w:rsidR="00E67B44" w:rsidRPr="006A5317" w14:paraId="70EEE24E" w14:textId="77777777" w:rsidTr="00BD4FFC">
        <w:trPr>
          <w:trHeight w:val="267"/>
          <w:jc w:val="center"/>
        </w:trPr>
        <w:tc>
          <w:tcPr>
            <w:tcW w:w="4727" w:type="dxa"/>
            <w:gridSpan w:val="3"/>
            <w:tcBorders>
              <w:top w:val="nil"/>
              <w:left w:val="nil"/>
              <w:bottom w:val="nil"/>
              <w:right w:val="nil"/>
            </w:tcBorders>
            <w:shd w:val="clear" w:color="auto" w:fill="auto"/>
            <w:noWrap/>
            <w:vAlign w:val="bottom"/>
            <w:hideMark/>
          </w:tcPr>
          <w:p w14:paraId="59C28D5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Mercadorias em Consignação</w:t>
            </w:r>
          </w:p>
        </w:tc>
        <w:tc>
          <w:tcPr>
            <w:tcW w:w="763" w:type="dxa"/>
            <w:tcBorders>
              <w:top w:val="nil"/>
              <w:left w:val="nil"/>
              <w:bottom w:val="nil"/>
              <w:right w:val="nil"/>
            </w:tcBorders>
            <w:shd w:val="clear" w:color="auto" w:fill="auto"/>
            <w:noWrap/>
            <w:vAlign w:val="bottom"/>
            <w:hideMark/>
          </w:tcPr>
          <w:p w14:paraId="17B4D30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0F1011D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161</w:t>
            </w:r>
          </w:p>
        </w:tc>
        <w:tc>
          <w:tcPr>
            <w:tcW w:w="763" w:type="dxa"/>
            <w:tcBorders>
              <w:top w:val="nil"/>
              <w:left w:val="nil"/>
              <w:bottom w:val="nil"/>
              <w:right w:val="nil"/>
            </w:tcBorders>
            <w:shd w:val="clear" w:color="auto" w:fill="auto"/>
            <w:noWrap/>
            <w:vAlign w:val="bottom"/>
            <w:hideMark/>
          </w:tcPr>
          <w:p w14:paraId="7688AF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74C2D31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119</w:t>
            </w:r>
          </w:p>
        </w:tc>
        <w:tc>
          <w:tcPr>
            <w:tcW w:w="763" w:type="dxa"/>
            <w:tcBorders>
              <w:top w:val="nil"/>
              <w:left w:val="nil"/>
              <w:bottom w:val="nil"/>
              <w:right w:val="nil"/>
            </w:tcBorders>
            <w:shd w:val="clear" w:color="auto" w:fill="auto"/>
            <w:noWrap/>
            <w:vAlign w:val="bottom"/>
            <w:hideMark/>
          </w:tcPr>
          <w:p w14:paraId="7129F02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7B429BF3"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176CB7F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Fazendas Geraes (Estoques)</w:t>
            </w:r>
          </w:p>
        </w:tc>
        <w:tc>
          <w:tcPr>
            <w:tcW w:w="635" w:type="dxa"/>
            <w:tcBorders>
              <w:top w:val="nil"/>
              <w:left w:val="nil"/>
              <w:bottom w:val="nil"/>
              <w:right w:val="nil"/>
            </w:tcBorders>
            <w:shd w:val="clear" w:color="auto" w:fill="auto"/>
            <w:noWrap/>
            <w:vAlign w:val="bottom"/>
            <w:hideMark/>
          </w:tcPr>
          <w:p w14:paraId="40DA01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1.424</w:t>
            </w:r>
          </w:p>
        </w:tc>
        <w:tc>
          <w:tcPr>
            <w:tcW w:w="763" w:type="dxa"/>
            <w:tcBorders>
              <w:top w:val="nil"/>
              <w:left w:val="nil"/>
              <w:bottom w:val="nil"/>
              <w:right w:val="nil"/>
            </w:tcBorders>
            <w:shd w:val="clear" w:color="auto" w:fill="auto"/>
            <w:noWrap/>
            <w:vAlign w:val="bottom"/>
            <w:hideMark/>
          </w:tcPr>
          <w:p w14:paraId="0689C03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4.132</w:t>
            </w:r>
          </w:p>
        </w:tc>
        <w:tc>
          <w:tcPr>
            <w:tcW w:w="763" w:type="dxa"/>
            <w:tcBorders>
              <w:top w:val="nil"/>
              <w:left w:val="nil"/>
              <w:bottom w:val="nil"/>
              <w:right w:val="nil"/>
            </w:tcBorders>
            <w:shd w:val="clear" w:color="auto" w:fill="auto"/>
            <w:noWrap/>
            <w:vAlign w:val="bottom"/>
            <w:hideMark/>
          </w:tcPr>
          <w:p w14:paraId="6D9FB7E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2.692</w:t>
            </w:r>
          </w:p>
        </w:tc>
        <w:tc>
          <w:tcPr>
            <w:tcW w:w="763" w:type="dxa"/>
            <w:tcBorders>
              <w:top w:val="nil"/>
              <w:left w:val="nil"/>
              <w:bottom w:val="nil"/>
              <w:right w:val="nil"/>
            </w:tcBorders>
            <w:shd w:val="clear" w:color="auto" w:fill="auto"/>
            <w:noWrap/>
            <w:vAlign w:val="bottom"/>
            <w:hideMark/>
          </w:tcPr>
          <w:p w14:paraId="235EDC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4.492</w:t>
            </w:r>
          </w:p>
        </w:tc>
        <w:tc>
          <w:tcPr>
            <w:tcW w:w="763" w:type="dxa"/>
            <w:tcBorders>
              <w:top w:val="nil"/>
              <w:left w:val="nil"/>
              <w:bottom w:val="nil"/>
              <w:right w:val="nil"/>
            </w:tcBorders>
            <w:shd w:val="clear" w:color="auto" w:fill="auto"/>
            <w:noWrap/>
            <w:vAlign w:val="bottom"/>
            <w:hideMark/>
          </w:tcPr>
          <w:p w14:paraId="092CD55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3.390</w:t>
            </w:r>
          </w:p>
        </w:tc>
        <w:tc>
          <w:tcPr>
            <w:tcW w:w="763" w:type="dxa"/>
            <w:tcBorders>
              <w:top w:val="nil"/>
              <w:left w:val="nil"/>
              <w:bottom w:val="nil"/>
              <w:right w:val="nil"/>
            </w:tcBorders>
            <w:shd w:val="clear" w:color="auto" w:fill="auto"/>
            <w:noWrap/>
            <w:vAlign w:val="bottom"/>
            <w:hideMark/>
          </w:tcPr>
          <w:p w14:paraId="18010C5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8.428</w:t>
            </w:r>
          </w:p>
        </w:tc>
      </w:tr>
      <w:tr w:rsidR="00E67B44" w:rsidRPr="006A5317" w14:paraId="65B13041"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4565A446"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Clientes (Letras a receber)</w:t>
            </w:r>
          </w:p>
        </w:tc>
        <w:tc>
          <w:tcPr>
            <w:tcW w:w="635" w:type="dxa"/>
            <w:tcBorders>
              <w:top w:val="nil"/>
              <w:left w:val="nil"/>
              <w:bottom w:val="nil"/>
              <w:right w:val="nil"/>
            </w:tcBorders>
            <w:shd w:val="clear" w:color="auto" w:fill="auto"/>
            <w:noWrap/>
            <w:vAlign w:val="bottom"/>
            <w:hideMark/>
          </w:tcPr>
          <w:p w14:paraId="675BF9F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309</w:t>
            </w:r>
          </w:p>
        </w:tc>
        <w:tc>
          <w:tcPr>
            <w:tcW w:w="763" w:type="dxa"/>
            <w:tcBorders>
              <w:top w:val="nil"/>
              <w:left w:val="nil"/>
              <w:bottom w:val="nil"/>
              <w:right w:val="nil"/>
            </w:tcBorders>
            <w:shd w:val="clear" w:color="auto" w:fill="auto"/>
            <w:noWrap/>
            <w:vAlign w:val="bottom"/>
            <w:hideMark/>
          </w:tcPr>
          <w:p w14:paraId="4E90EE6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922</w:t>
            </w:r>
          </w:p>
        </w:tc>
        <w:tc>
          <w:tcPr>
            <w:tcW w:w="763" w:type="dxa"/>
            <w:tcBorders>
              <w:top w:val="nil"/>
              <w:left w:val="nil"/>
              <w:bottom w:val="nil"/>
              <w:right w:val="nil"/>
            </w:tcBorders>
            <w:shd w:val="clear" w:color="auto" w:fill="auto"/>
            <w:noWrap/>
            <w:vAlign w:val="bottom"/>
            <w:hideMark/>
          </w:tcPr>
          <w:p w14:paraId="2916499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1.109</w:t>
            </w:r>
          </w:p>
        </w:tc>
        <w:tc>
          <w:tcPr>
            <w:tcW w:w="763" w:type="dxa"/>
            <w:tcBorders>
              <w:top w:val="nil"/>
              <w:left w:val="nil"/>
              <w:bottom w:val="nil"/>
              <w:right w:val="nil"/>
            </w:tcBorders>
            <w:shd w:val="clear" w:color="auto" w:fill="auto"/>
            <w:noWrap/>
            <w:vAlign w:val="bottom"/>
            <w:hideMark/>
          </w:tcPr>
          <w:p w14:paraId="571323B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998</w:t>
            </w:r>
          </w:p>
        </w:tc>
        <w:tc>
          <w:tcPr>
            <w:tcW w:w="763" w:type="dxa"/>
            <w:tcBorders>
              <w:top w:val="nil"/>
              <w:left w:val="nil"/>
              <w:bottom w:val="nil"/>
              <w:right w:val="nil"/>
            </w:tcBorders>
            <w:shd w:val="clear" w:color="auto" w:fill="auto"/>
            <w:noWrap/>
            <w:vAlign w:val="bottom"/>
            <w:hideMark/>
          </w:tcPr>
          <w:p w14:paraId="144D095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394</w:t>
            </w:r>
          </w:p>
        </w:tc>
        <w:tc>
          <w:tcPr>
            <w:tcW w:w="763" w:type="dxa"/>
            <w:tcBorders>
              <w:top w:val="nil"/>
              <w:left w:val="nil"/>
              <w:bottom w:val="nil"/>
              <w:right w:val="nil"/>
            </w:tcBorders>
            <w:shd w:val="clear" w:color="auto" w:fill="auto"/>
            <w:noWrap/>
            <w:vAlign w:val="bottom"/>
            <w:hideMark/>
          </w:tcPr>
          <w:p w14:paraId="6A6CA98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1.502</w:t>
            </w:r>
          </w:p>
        </w:tc>
      </w:tr>
      <w:tr w:rsidR="00E67B44" w:rsidRPr="006A5317" w14:paraId="29B0FB79"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599529F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Títulos caucionados e depósitos</w:t>
            </w:r>
          </w:p>
        </w:tc>
        <w:tc>
          <w:tcPr>
            <w:tcW w:w="635" w:type="dxa"/>
            <w:tcBorders>
              <w:top w:val="nil"/>
              <w:left w:val="nil"/>
              <w:bottom w:val="nil"/>
              <w:right w:val="nil"/>
            </w:tcBorders>
            <w:shd w:val="clear" w:color="auto" w:fill="auto"/>
            <w:noWrap/>
            <w:vAlign w:val="bottom"/>
            <w:hideMark/>
          </w:tcPr>
          <w:p w14:paraId="4A78E33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81</w:t>
            </w:r>
          </w:p>
        </w:tc>
        <w:tc>
          <w:tcPr>
            <w:tcW w:w="763" w:type="dxa"/>
            <w:tcBorders>
              <w:top w:val="nil"/>
              <w:left w:val="nil"/>
              <w:bottom w:val="nil"/>
              <w:right w:val="nil"/>
            </w:tcBorders>
            <w:shd w:val="clear" w:color="auto" w:fill="auto"/>
            <w:noWrap/>
            <w:vAlign w:val="bottom"/>
            <w:hideMark/>
          </w:tcPr>
          <w:p w14:paraId="1AB0BA8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85</w:t>
            </w:r>
          </w:p>
        </w:tc>
        <w:tc>
          <w:tcPr>
            <w:tcW w:w="763" w:type="dxa"/>
            <w:tcBorders>
              <w:top w:val="nil"/>
              <w:left w:val="nil"/>
              <w:bottom w:val="nil"/>
              <w:right w:val="nil"/>
            </w:tcBorders>
            <w:shd w:val="clear" w:color="auto" w:fill="auto"/>
            <w:noWrap/>
            <w:vAlign w:val="bottom"/>
            <w:hideMark/>
          </w:tcPr>
          <w:p w14:paraId="08F16E5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1.599</w:t>
            </w:r>
          </w:p>
        </w:tc>
        <w:tc>
          <w:tcPr>
            <w:tcW w:w="763" w:type="dxa"/>
            <w:tcBorders>
              <w:top w:val="nil"/>
              <w:left w:val="nil"/>
              <w:bottom w:val="nil"/>
              <w:right w:val="nil"/>
            </w:tcBorders>
            <w:shd w:val="clear" w:color="auto" w:fill="auto"/>
            <w:noWrap/>
            <w:vAlign w:val="bottom"/>
            <w:hideMark/>
          </w:tcPr>
          <w:p w14:paraId="3122E58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1.795</w:t>
            </w:r>
          </w:p>
        </w:tc>
        <w:tc>
          <w:tcPr>
            <w:tcW w:w="763" w:type="dxa"/>
            <w:tcBorders>
              <w:top w:val="nil"/>
              <w:left w:val="nil"/>
              <w:bottom w:val="nil"/>
              <w:right w:val="nil"/>
            </w:tcBorders>
            <w:shd w:val="clear" w:color="auto" w:fill="auto"/>
            <w:noWrap/>
            <w:vAlign w:val="bottom"/>
            <w:hideMark/>
          </w:tcPr>
          <w:p w14:paraId="22CB874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155</w:t>
            </w:r>
          </w:p>
        </w:tc>
        <w:tc>
          <w:tcPr>
            <w:tcW w:w="763" w:type="dxa"/>
            <w:tcBorders>
              <w:top w:val="nil"/>
              <w:left w:val="nil"/>
              <w:bottom w:val="nil"/>
              <w:right w:val="nil"/>
            </w:tcBorders>
            <w:shd w:val="clear" w:color="auto" w:fill="auto"/>
            <w:noWrap/>
            <w:vAlign w:val="bottom"/>
            <w:hideMark/>
          </w:tcPr>
          <w:p w14:paraId="751109C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145</w:t>
            </w:r>
          </w:p>
        </w:tc>
      </w:tr>
      <w:tr w:rsidR="00E67B44" w:rsidRPr="006A5317" w14:paraId="585B07FB"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05AC2541"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Fabricação (estoque de mat. primas)</w:t>
            </w:r>
          </w:p>
        </w:tc>
        <w:tc>
          <w:tcPr>
            <w:tcW w:w="635" w:type="dxa"/>
            <w:tcBorders>
              <w:top w:val="nil"/>
              <w:left w:val="nil"/>
              <w:bottom w:val="nil"/>
              <w:right w:val="nil"/>
            </w:tcBorders>
            <w:shd w:val="clear" w:color="auto" w:fill="auto"/>
            <w:noWrap/>
            <w:vAlign w:val="bottom"/>
            <w:hideMark/>
          </w:tcPr>
          <w:p w14:paraId="381DEF5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309</w:t>
            </w:r>
          </w:p>
        </w:tc>
        <w:tc>
          <w:tcPr>
            <w:tcW w:w="763" w:type="dxa"/>
            <w:tcBorders>
              <w:top w:val="nil"/>
              <w:left w:val="nil"/>
              <w:bottom w:val="nil"/>
              <w:right w:val="nil"/>
            </w:tcBorders>
            <w:shd w:val="clear" w:color="auto" w:fill="auto"/>
            <w:noWrap/>
            <w:vAlign w:val="bottom"/>
            <w:hideMark/>
          </w:tcPr>
          <w:p w14:paraId="6F74272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772</w:t>
            </w:r>
          </w:p>
        </w:tc>
        <w:tc>
          <w:tcPr>
            <w:tcW w:w="763" w:type="dxa"/>
            <w:tcBorders>
              <w:top w:val="nil"/>
              <w:left w:val="nil"/>
              <w:bottom w:val="nil"/>
              <w:right w:val="nil"/>
            </w:tcBorders>
            <w:shd w:val="clear" w:color="auto" w:fill="auto"/>
            <w:noWrap/>
            <w:vAlign w:val="bottom"/>
            <w:hideMark/>
          </w:tcPr>
          <w:p w14:paraId="560E429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1.082</w:t>
            </w:r>
          </w:p>
        </w:tc>
        <w:tc>
          <w:tcPr>
            <w:tcW w:w="763" w:type="dxa"/>
            <w:tcBorders>
              <w:top w:val="nil"/>
              <w:left w:val="nil"/>
              <w:bottom w:val="nil"/>
              <w:right w:val="nil"/>
            </w:tcBorders>
            <w:shd w:val="clear" w:color="auto" w:fill="auto"/>
            <w:noWrap/>
            <w:vAlign w:val="bottom"/>
            <w:hideMark/>
          </w:tcPr>
          <w:p w14:paraId="7C1D121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798</w:t>
            </w:r>
          </w:p>
        </w:tc>
        <w:tc>
          <w:tcPr>
            <w:tcW w:w="763" w:type="dxa"/>
            <w:tcBorders>
              <w:top w:val="nil"/>
              <w:left w:val="nil"/>
              <w:bottom w:val="nil"/>
              <w:right w:val="nil"/>
            </w:tcBorders>
            <w:shd w:val="clear" w:color="auto" w:fill="auto"/>
            <w:noWrap/>
            <w:vAlign w:val="bottom"/>
            <w:hideMark/>
          </w:tcPr>
          <w:p w14:paraId="024BCC8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2.453</w:t>
            </w:r>
          </w:p>
        </w:tc>
        <w:tc>
          <w:tcPr>
            <w:tcW w:w="763" w:type="dxa"/>
            <w:tcBorders>
              <w:top w:val="nil"/>
              <w:left w:val="nil"/>
              <w:bottom w:val="nil"/>
              <w:right w:val="nil"/>
            </w:tcBorders>
            <w:shd w:val="clear" w:color="auto" w:fill="auto"/>
            <w:noWrap/>
            <w:vAlign w:val="bottom"/>
            <w:hideMark/>
          </w:tcPr>
          <w:p w14:paraId="30F23EA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6.263</w:t>
            </w:r>
          </w:p>
        </w:tc>
      </w:tr>
      <w:tr w:rsidR="00E67B44" w:rsidRPr="006A5317" w14:paraId="4063B9E5"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374DFB34"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Ativo Permanente</w:t>
            </w:r>
          </w:p>
        </w:tc>
        <w:tc>
          <w:tcPr>
            <w:tcW w:w="635" w:type="dxa"/>
            <w:tcBorders>
              <w:top w:val="nil"/>
              <w:left w:val="nil"/>
              <w:bottom w:val="nil"/>
              <w:right w:val="nil"/>
            </w:tcBorders>
            <w:shd w:val="clear" w:color="auto" w:fill="auto"/>
            <w:noWrap/>
            <w:vAlign w:val="bottom"/>
            <w:hideMark/>
          </w:tcPr>
          <w:p w14:paraId="45AADD9F"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3.842</w:t>
            </w:r>
          </w:p>
        </w:tc>
        <w:tc>
          <w:tcPr>
            <w:tcW w:w="763" w:type="dxa"/>
            <w:tcBorders>
              <w:top w:val="nil"/>
              <w:left w:val="nil"/>
              <w:bottom w:val="nil"/>
              <w:right w:val="nil"/>
            </w:tcBorders>
            <w:shd w:val="clear" w:color="auto" w:fill="auto"/>
            <w:noWrap/>
            <w:vAlign w:val="bottom"/>
            <w:hideMark/>
          </w:tcPr>
          <w:p w14:paraId="4704ED89"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4.691</w:t>
            </w:r>
          </w:p>
        </w:tc>
        <w:tc>
          <w:tcPr>
            <w:tcW w:w="763" w:type="dxa"/>
            <w:tcBorders>
              <w:top w:val="nil"/>
              <w:left w:val="nil"/>
              <w:bottom w:val="nil"/>
              <w:right w:val="nil"/>
            </w:tcBorders>
            <w:shd w:val="clear" w:color="auto" w:fill="auto"/>
            <w:noWrap/>
            <w:vAlign w:val="bottom"/>
            <w:hideMark/>
          </w:tcPr>
          <w:p w14:paraId="23197345"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6.517</w:t>
            </w:r>
          </w:p>
        </w:tc>
        <w:tc>
          <w:tcPr>
            <w:tcW w:w="763" w:type="dxa"/>
            <w:tcBorders>
              <w:top w:val="nil"/>
              <w:left w:val="nil"/>
              <w:bottom w:val="nil"/>
              <w:right w:val="nil"/>
            </w:tcBorders>
            <w:shd w:val="clear" w:color="auto" w:fill="auto"/>
            <w:noWrap/>
            <w:vAlign w:val="bottom"/>
            <w:hideMark/>
          </w:tcPr>
          <w:p w14:paraId="2267D105"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7.661</w:t>
            </w:r>
          </w:p>
        </w:tc>
        <w:tc>
          <w:tcPr>
            <w:tcW w:w="763" w:type="dxa"/>
            <w:tcBorders>
              <w:top w:val="nil"/>
              <w:left w:val="nil"/>
              <w:bottom w:val="nil"/>
              <w:right w:val="nil"/>
            </w:tcBorders>
            <w:shd w:val="clear" w:color="auto" w:fill="auto"/>
            <w:noWrap/>
            <w:vAlign w:val="bottom"/>
            <w:hideMark/>
          </w:tcPr>
          <w:p w14:paraId="03CA741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15.615</w:t>
            </w:r>
          </w:p>
        </w:tc>
        <w:tc>
          <w:tcPr>
            <w:tcW w:w="763" w:type="dxa"/>
            <w:tcBorders>
              <w:top w:val="nil"/>
              <w:left w:val="nil"/>
              <w:bottom w:val="nil"/>
              <w:right w:val="nil"/>
            </w:tcBorders>
            <w:shd w:val="clear" w:color="auto" w:fill="auto"/>
            <w:noWrap/>
            <w:vAlign w:val="bottom"/>
            <w:hideMark/>
          </w:tcPr>
          <w:p w14:paraId="08D3CCC8"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23.512</w:t>
            </w:r>
          </w:p>
        </w:tc>
      </w:tr>
      <w:tr w:rsidR="00E67B44" w:rsidRPr="006A5317" w14:paraId="3A87C438"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4CDF6A9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Propriedades, Maquinário, etc.</w:t>
            </w:r>
          </w:p>
        </w:tc>
        <w:tc>
          <w:tcPr>
            <w:tcW w:w="635" w:type="dxa"/>
            <w:tcBorders>
              <w:top w:val="nil"/>
              <w:left w:val="nil"/>
              <w:bottom w:val="nil"/>
              <w:right w:val="nil"/>
            </w:tcBorders>
            <w:shd w:val="clear" w:color="auto" w:fill="auto"/>
            <w:noWrap/>
            <w:vAlign w:val="bottom"/>
            <w:hideMark/>
          </w:tcPr>
          <w:p w14:paraId="3209325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2.969</w:t>
            </w:r>
          </w:p>
        </w:tc>
        <w:tc>
          <w:tcPr>
            <w:tcW w:w="763" w:type="dxa"/>
            <w:tcBorders>
              <w:top w:val="nil"/>
              <w:left w:val="nil"/>
              <w:bottom w:val="nil"/>
              <w:right w:val="nil"/>
            </w:tcBorders>
            <w:shd w:val="clear" w:color="auto" w:fill="auto"/>
            <w:noWrap/>
            <w:vAlign w:val="bottom"/>
            <w:hideMark/>
          </w:tcPr>
          <w:p w14:paraId="25DD2DB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3.565</w:t>
            </w:r>
          </w:p>
        </w:tc>
        <w:tc>
          <w:tcPr>
            <w:tcW w:w="763" w:type="dxa"/>
            <w:tcBorders>
              <w:top w:val="nil"/>
              <w:left w:val="nil"/>
              <w:bottom w:val="nil"/>
              <w:right w:val="nil"/>
            </w:tcBorders>
            <w:shd w:val="clear" w:color="auto" w:fill="auto"/>
            <w:noWrap/>
            <w:vAlign w:val="bottom"/>
            <w:hideMark/>
          </w:tcPr>
          <w:p w14:paraId="3130885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4.392</w:t>
            </w:r>
          </w:p>
        </w:tc>
        <w:tc>
          <w:tcPr>
            <w:tcW w:w="763" w:type="dxa"/>
            <w:tcBorders>
              <w:top w:val="nil"/>
              <w:left w:val="nil"/>
              <w:bottom w:val="nil"/>
              <w:right w:val="nil"/>
            </w:tcBorders>
            <w:shd w:val="clear" w:color="auto" w:fill="auto"/>
            <w:noWrap/>
            <w:vAlign w:val="bottom"/>
            <w:hideMark/>
          </w:tcPr>
          <w:p w14:paraId="2DEB8C4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5.492</w:t>
            </w:r>
          </w:p>
        </w:tc>
        <w:tc>
          <w:tcPr>
            <w:tcW w:w="763" w:type="dxa"/>
            <w:tcBorders>
              <w:top w:val="nil"/>
              <w:left w:val="nil"/>
              <w:bottom w:val="nil"/>
              <w:right w:val="nil"/>
            </w:tcBorders>
            <w:shd w:val="clear" w:color="auto" w:fill="auto"/>
            <w:noWrap/>
            <w:vAlign w:val="bottom"/>
            <w:hideMark/>
          </w:tcPr>
          <w:p w14:paraId="4070963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11.682</w:t>
            </w:r>
          </w:p>
        </w:tc>
        <w:tc>
          <w:tcPr>
            <w:tcW w:w="763" w:type="dxa"/>
            <w:tcBorders>
              <w:top w:val="nil"/>
              <w:left w:val="nil"/>
              <w:bottom w:val="nil"/>
              <w:right w:val="nil"/>
            </w:tcBorders>
            <w:shd w:val="clear" w:color="auto" w:fill="auto"/>
            <w:noWrap/>
            <w:vAlign w:val="bottom"/>
            <w:hideMark/>
          </w:tcPr>
          <w:p w14:paraId="3A3FBEC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16.791</w:t>
            </w:r>
          </w:p>
        </w:tc>
      </w:tr>
      <w:tr w:rsidR="00E67B44" w:rsidRPr="006A5317" w14:paraId="0E4B1445"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057F7AF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Mobílias e Semoventes</w:t>
            </w:r>
          </w:p>
        </w:tc>
        <w:tc>
          <w:tcPr>
            <w:tcW w:w="635" w:type="dxa"/>
            <w:tcBorders>
              <w:top w:val="nil"/>
              <w:left w:val="nil"/>
              <w:bottom w:val="nil"/>
              <w:right w:val="nil"/>
            </w:tcBorders>
            <w:shd w:val="clear" w:color="auto" w:fill="auto"/>
            <w:noWrap/>
            <w:vAlign w:val="bottom"/>
            <w:hideMark/>
          </w:tcPr>
          <w:p w14:paraId="069C979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24</w:t>
            </w:r>
          </w:p>
        </w:tc>
        <w:tc>
          <w:tcPr>
            <w:tcW w:w="763" w:type="dxa"/>
            <w:tcBorders>
              <w:top w:val="nil"/>
              <w:left w:val="nil"/>
              <w:bottom w:val="nil"/>
              <w:right w:val="nil"/>
            </w:tcBorders>
            <w:shd w:val="clear" w:color="auto" w:fill="auto"/>
            <w:noWrap/>
            <w:vAlign w:val="bottom"/>
            <w:hideMark/>
          </w:tcPr>
          <w:p w14:paraId="40714BF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80</w:t>
            </w:r>
          </w:p>
        </w:tc>
        <w:tc>
          <w:tcPr>
            <w:tcW w:w="763" w:type="dxa"/>
            <w:tcBorders>
              <w:top w:val="nil"/>
              <w:left w:val="nil"/>
              <w:bottom w:val="nil"/>
              <w:right w:val="nil"/>
            </w:tcBorders>
            <w:shd w:val="clear" w:color="auto" w:fill="auto"/>
            <w:noWrap/>
            <w:vAlign w:val="bottom"/>
            <w:hideMark/>
          </w:tcPr>
          <w:p w14:paraId="557CD63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51</w:t>
            </w:r>
          </w:p>
        </w:tc>
        <w:tc>
          <w:tcPr>
            <w:tcW w:w="763" w:type="dxa"/>
            <w:tcBorders>
              <w:top w:val="nil"/>
              <w:left w:val="nil"/>
              <w:bottom w:val="nil"/>
              <w:right w:val="nil"/>
            </w:tcBorders>
            <w:shd w:val="clear" w:color="auto" w:fill="auto"/>
            <w:noWrap/>
            <w:vAlign w:val="bottom"/>
            <w:hideMark/>
          </w:tcPr>
          <w:p w14:paraId="3133DE3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w:t>
            </w:r>
          </w:p>
        </w:tc>
        <w:tc>
          <w:tcPr>
            <w:tcW w:w="763" w:type="dxa"/>
            <w:tcBorders>
              <w:top w:val="nil"/>
              <w:left w:val="nil"/>
              <w:bottom w:val="nil"/>
              <w:right w:val="nil"/>
            </w:tcBorders>
            <w:shd w:val="clear" w:color="auto" w:fill="auto"/>
            <w:noWrap/>
            <w:vAlign w:val="bottom"/>
            <w:hideMark/>
          </w:tcPr>
          <w:p w14:paraId="2DE1C29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c>
          <w:tcPr>
            <w:tcW w:w="763" w:type="dxa"/>
            <w:tcBorders>
              <w:top w:val="nil"/>
              <w:left w:val="nil"/>
              <w:bottom w:val="nil"/>
              <w:right w:val="nil"/>
            </w:tcBorders>
            <w:shd w:val="clear" w:color="auto" w:fill="auto"/>
            <w:noWrap/>
            <w:vAlign w:val="bottom"/>
            <w:hideMark/>
          </w:tcPr>
          <w:p w14:paraId="48F230E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w:t>
            </w:r>
          </w:p>
        </w:tc>
      </w:tr>
      <w:tr w:rsidR="00E67B44" w:rsidRPr="006A5317" w14:paraId="05B8839F"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7155425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Hipotecas</w:t>
            </w:r>
          </w:p>
        </w:tc>
        <w:tc>
          <w:tcPr>
            <w:tcW w:w="635" w:type="dxa"/>
            <w:tcBorders>
              <w:top w:val="nil"/>
              <w:left w:val="nil"/>
              <w:bottom w:val="nil"/>
              <w:right w:val="nil"/>
            </w:tcBorders>
            <w:shd w:val="clear" w:color="auto" w:fill="auto"/>
            <w:noWrap/>
            <w:vAlign w:val="bottom"/>
            <w:hideMark/>
          </w:tcPr>
          <w:p w14:paraId="6EDE713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66AB6AE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9312B3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1.501</w:t>
            </w:r>
          </w:p>
        </w:tc>
        <w:tc>
          <w:tcPr>
            <w:tcW w:w="763" w:type="dxa"/>
            <w:tcBorders>
              <w:top w:val="nil"/>
              <w:left w:val="nil"/>
              <w:bottom w:val="nil"/>
              <w:right w:val="nil"/>
            </w:tcBorders>
            <w:shd w:val="clear" w:color="auto" w:fill="auto"/>
            <w:noWrap/>
            <w:vAlign w:val="bottom"/>
            <w:hideMark/>
          </w:tcPr>
          <w:p w14:paraId="4E5383C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1.537</w:t>
            </w:r>
          </w:p>
        </w:tc>
        <w:tc>
          <w:tcPr>
            <w:tcW w:w="763" w:type="dxa"/>
            <w:tcBorders>
              <w:top w:val="nil"/>
              <w:left w:val="nil"/>
              <w:bottom w:val="nil"/>
              <w:right w:val="nil"/>
            </w:tcBorders>
            <w:shd w:val="clear" w:color="auto" w:fill="auto"/>
            <w:noWrap/>
            <w:vAlign w:val="bottom"/>
            <w:hideMark/>
          </w:tcPr>
          <w:p w14:paraId="74F3E00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308</w:t>
            </w:r>
          </w:p>
        </w:tc>
        <w:tc>
          <w:tcPr>
            <w:tcW w:w="763" w:type="dxa"/>
            <w:tcBorders>
              <w:top w:val="nil"/>
              <w:left w:val="nil"/>
              <w:bottom w:val="nil"/>
              <w:right w:val="nil"/>
            </w:tcBorders>
            <w:shd w:val="clear" w:color="auto" w:fill="auto"/>
            <w:noWrap/>
            <w:vAlign w:val="bottom"/>
            <w:hideMark/>
          </w:tcPr>
          <w:p w14:paraId="4AE6723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w:t>
            </w:r>
          </w:p>
        </w:tc>
      </w:tr>
      <w:tr w:rsidR="00E67B44" w:rsidRPr="006A5317" w14:paraId="69E203F6"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129E23D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Ações e Títulos</w:t>
            </w:r>
          </w:p>
        </w:tc>
        <w:tc>
          <w:tcPr>
            <w:tcW w:w="635" w:type="dxa"/>
            <w:tcBorders>
              <w:top w:val="nil"/>
              <w:left w:val="nil"/>
              <w:bottom w:val="nil"/>
              <w:right w:val="nil"/>
            </w:tcBorders>
            <w:shd w:val="clear" w:color="auto" w:fill="auto"/>
            <w:noWrap/>
            <w:vAlign w:val="bottom"/>
            <w:hideMark/>
          </w:tcPr>
          <w:p w14:paraId="57D2722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624</w:t>
            </w:r>
          </w:p>
        </w:tc>
        <w:tc>
          <w:tcPr>
            <w:tcW w:w="763" w:type="dxa"/>
            <w:tcBorders>
              <w:top w:val="nil"/>
              <w:left w:val="nil"/>
              <w:bottom w:val="nil"/>
              <w:right w:val="nil"/>
            </w:tcBorders>
            <w:shd w:val="clear" w:color="auto" w:fill="auto"/>
            <w:noWrap/>
            <w:vAlign w:val="bottom"/>
            <w:hideMark/>
          </w:tcPr>
          <w:p w14:paraId="3F71599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689</w:t>
            </w:r>
          </w:p>
        </w:tc>
        <w:tc>
          <w:tcPr>
            <w:tcW w:w="763" w:type="dxa"/>
            <w:tcBorders>
              <w:top w:val="nil"/>
              <w:left w:val="nil"/>
              <w:bottom w:val="nil"/>
              <w:right w:val="nil"/>
            </w:tcBorders>
            <w:shd w:val="clear" w:color="auto" w:fill="auto"/>
            <w:noWrap/>
            <w:vAlign w:val="bottom"/>
            <w:hideMark/>
          </w:tcPr>
          <w:p w14:paraId="7A85F9F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475</w:t>
            </w:r>
          </w:p>
        </w:tc>
        <w:tc>
          <w:tcPr>
            <w:tcW w:w="763" w:type="dxa"/>
            <w:tcBorders>
              <w:top w:val="nil"/>
              <w:left w:val="nil"/>
              <w:bottom w:val="nil"/>
              <w:right w:val="nil"/>
            </w:tcBorders>
            <w:shd w:val="clear" w:color="auto" w:fill="auto"/>
            <w:noWrap/>
            <w:vAlign w:val="bottom"/>
            <w:hideMark/>
          </w:tcPr>
          <w:p w14:paraId="00D4A22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451</w:t>
            </w:r>
          </w:p>
        </w:tc>
        <w:tc>
          <w:tcPr>
            <w:tcW w:w="763" w:type="dxa"/>
            <w:tcBorders>
              <w:top w:val="nil"/>
              <w:left w:val="nil"/>
              <w:bottom w:val="nil"/>
              <w:right w:val="nil"/>
            </w:tcBorders>
            <w:shd w:val="clear" w:color="auto" w:fill="auto"/>
            <w:noWrap/>
            <w:vAlign w:val="bottom"/>
            <w:hideMark/>
          </w:tcPr>
          <w:p w14:paraId="785E599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3.469</w:t>
            </w:r>
          </w:p>
        </w:tc>
        <w:tc>
          <w:tcPr>
            <w:tcW w:w="763" w:type="dxa"/>
            <w:tcBorders>
              <w:top w:val="nil"/>
              <w:left w:val="nil"/>
              <w:bottom w:val="nil"/>
              <w:right w:val="nil"/>
            </w:tcBorders>
            <w:shd w:val="clear" w:color="auto" w:fill="auto"/>
            <w:noWrap/>
            <w:vAlign w:val="bottom"/>
            <w:hideMark/>
          </w:tcPr>
          <w:p w14:paraId="56A097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6.329</w:t>
            </w:r>
          </w:p>
        </w:tc>
      </w:tr>
      <w:tr w:rsidR="00E67B44" w:rsidRPr="006A5317" w14:paraId="6C5BE35F"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1EBEE01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Diversas Contas</w:t>
            </w:r>
          </w:p>
        </w:tc>
        <w:tc>
          <w:tcPr>
            <w:tcW w:w="635" w:type="dxa"/>
            <w:tcBorders>
              <w:top w:val="nil"/>
              <w:left w:val="nil"/>
              <w:bottom w:val="nil"/>
              <w:right w:val="nil"/>
            </w:tcBorders>
            <w:shd w:val="clear" w:color="auto" w:fill="auto"/>
            <w:noWrap/>
            <w:vAlign w:val="bottom"/>
            <w:hideMark/>
          </w:tcPr>
          <w:p w14:paraId="1BA89A0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225</w:t>
            </w:r>
          </w:p>
        </w:tc>
        <w:tc>
          <w:tcPr>
            <w:tcW w:w="763" w:type="dxa"/>
            <w:tcBorders>
              <w:top w:val="nil"/>
              <w:left w:val="nil"/>
              <w:bottom w:val="nil"/>
              <w:right w:val="nil"/>
            </w:tcBorders>
            <w:shd w:val="clear" w:color="auto" w:fill="auto"/>
            <w:noWrap/>
            <w:vAlign w:val="bottom"/>
            <w:hideMark/>
          </w:tcPr>
          <w:p w14:paraId="2E29715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357</w:t>
            </w:r>
          </w:p>
        </w:tc>
        <w:tc>
          <w:tcPr>
            <w:tcW w:w="763" w:type="dxa"/>
            <w:tcBorders>
              <w:top w:val="nil"/>
              <w:left w:val="nil"/>
              <w:bottom w:val="nil"/>
              <w:right w:val="nil"/>
            </w:tcBorders>
            <w:shd w:val="clear" w:color="auto" w:fill="auto"/>
            <w:noWrap/>
            <w:vAlign w:val="bottom"/>
            <w:hideMark/>
          </w:tcPr>
          <w:p w14:paraId="06EE8B1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98</w:t>
            </w:r>
          </w:p>
        </w:tc>
        <w:tc>
          <w:tcPr>
            <w:tcW w:w="763" w:type="dxa"/>
            <w:tcBorders>
              <w:top w:val="nil"/>
              <w:left w:val="nil"/>
              <w:bottom w:val="nil"/>
              <w:right w:val="nil"/>
            </w:tcBorders>
            <w:shd w:val="clear" w:color="auto" w:fill="auto"/>
            <w:noWrap/>
            <w:vAlign w:val="bottom"/>
            <w:hideMark/>
          </w:tcPr>
          <w:p w14:paraId="085B0C2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151</w:t>
            </w:r>
          </w:p>
        </w:tc>
        <w:tc>
          <w:tcPr>
            <w:tcW w:w="763" w:type="dxa"/>
            <w:tcBorders>
              <w:top w:val="nil"/>
              <w:left w:val="nil"/>
              <w:bottom w:val="nil"/>
              <w:right w:val="nil"/>
            </w:tcBorders>
            <w:shd w:val="clear" w:color="auto" w:fill="auto"/>
            <w:noWrap/>
            <w:vAlign w:val="bottom"/>
            <w:hideMark/>
          </w:tcPr>
          <w:p w14:paraId="27EE3E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155</w:t>
            </w:r>
          </w:p>
        </w:tc>
        <w:tc>
          <w:tcPr>
            <w:tcW w:w="763" w:type="dxa"/>
            <w:tcBorders>
              <w:top w:val="nil"/>
              <w:left w:val="nil"/>
              <w:bottom w:val="nil"/>
              <w:right w:val="nil"/>
            </w:tcBorders>
            <w:shd w:val="clear" w:color="auto" w:fill="auto"/>
            <w:noWrap/>
            <w:vAlign w:val="bottom"/>
            <w:hideMark/>
          </w:tcPr>
          <w:p w14:paraId="79E8A05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331</w:t>
            </w:r>
          </w:p>
        </w:tc>
      </w:tr>
      <w:tr w:rsidR="00E67B44" w:rsidRPr="006A5317" w14:paraId="4593AAEE"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1C2EB584"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Ativo Total</w:t>
            </w:r>
          </w:p>
        </w:tc>
        <w:tc>
          <w:tcPr>
            <w:tcW w:w="635" w:type="dxa"/>
            <w:tcBorders>
              <w:top w:val="nil"/>
              <w:left w:val="nil"/>
              <w:bottom w:val="nil"/>
              <w:right w:val="nil"/>
            </w:tcBorders>
            <w:shd w:val="clear" w:color="auto" w:fill="auto"/>
            <w:noWrap/>
            <w:vAlign w:val="bottom"/>
            <w:hideMark/>
          </w:tcPr>
          <w:p w14:paraId="46F64220"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8.245</w:t>
            </w:r>
          </w:p>
        </w:tc>
        <w:tc>
          <w:tcPr>
            <w:tcW w:w="763" w:type="dxa"/>
            <w:tcBorders>
              <w:top w:val="nil"/>
              <w:left w:val="nil"/>
              <w:bottom w:val="nil"/>
              <w:right w:val="nil"/>
            </w:tcBorders>
            <w:shd w:val="clear" w:color="auto" w:fill="auto"/>
            <w:noWrap/>
            <w:vAlign w:val="bottom"/>
            <w:hideMark/>
          </w:tcPr>
          <w:p w14:paraId="70538FCD"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13.792</w:t>
            </w:r>
          </w:p>
        </w:tc>
        <w:tc>
          <w:tcPr>
            <w:tcW w:w="763" w:type="dxa"/>
            <w:tcBorders>
              <w:top w:val="nil"/>
              <w:left w:val="nil"/>
              <w:bottom w:val="nil"/>
              <w:right w:val="nil"/>
            </w:tcBorders>
            <w:shd w:val="clear" w:color="auto" w:fill="auto"/>
            <w:noWrap/>
            <w:vAlign w:val="bottom"/>
            <w:hideMark/>
          </w:tcPr>
          <w:p w14:paraId="50C0A4EE"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16.078</w:t>
            </w:r>
          </w:p>
        </w:tc>
        <w:tc>
          <w:tcPr>
            <w:tcW w:w="763" w:type="dxa"/>
            <w:tcBorders>
              <w:top w:val="nil"/>
              <w:left w:val="nil"/>
              <w:bottom w:val="nil"/>
              <w:right w:val="nil"/>
            </w:tcBorders>
            <w:shd w:val="clear" w:color="auto" w:fill="auto"/>
            <w:noWrap/>
            <w:vAlign w:val="bottom"/>
            <w:hideMark/>
          </w:tcPr>
          <w:p w14:paraId="0984293D"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18.560</w:t>
            </w:r>
          </w:p>
        </w:tc>
        <w:tc>
          <w:tcPr>
            <w:tcW w:w="763" w:type="dxa"/>
            <w:tcBorders>
              <w:top w:val="nil"/>
              <w:left w:val="nil"/>
              <w:bottom w:val="nil"/>
              <w:right w:val="nil"/>
            </w:tcBorders>
            <w:shd w:val="clear" w:color="auto" w:fill="auto"/>
            <w:noWrap/>
            <w:vAlign w:val="bottom"/>
            <w:hideMark/>
          </w:tcPr>
          <w:p w14:paraId="2E2EB66B"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31.307</w:t>
            </w:r>
          </w:p>
        </w:tc>
        <w:tc>
          <w:tcPr>
            <w:tcW w:w="763" w:type="dxa"/>
            <w:tcBorders>
              <w:top w:val="nil"/>
              <w:left w:val="nil"/>
              <w:bottom w:val="nil"/>
              <w:right w:val="nil"/>
            </w:tcBorders>
            <w:shd w:val="clear" w:color="auto" w:fill="auto"/>
            <w:noWrap/>
            <w:vAlign w:val="bottom"/>
            <w:hideMark/>
          </w:tcPr>
          <w:p w14:paraId="5118F59F"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46.611</w:t>
            </w:r>
          </w:p>
        </w:tc>
      </w:tr>
      <w:tr w:rsidR="00E67B44" w:rsidRPr="006A5317" w14:paraId="7AFF872E"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4D1141F4" w14:textId="77777777" w:rsidR="00E67B44" w:rsidRPr="006A5317" w:rsidRDefault="00E67B44" w:rsidP="00BD4FFC">
            <w:pPr>
              <w:spacing w:after="0" w:line="240" w:lineRule="auto"/>
              <w:rPr>
                <w:rFonts w:ascii="Times New Roman" w:eastAsia="Times New Roman" w:hAnsi="Times New Roman"/>
                <w:color w:val="000000"/>
                <w:lang w:eastAsia="pt-BR"/>
              </w:rPr>
            </w:pPr>
          </w:p>
        </w:tc>
        <w:tc>
          <w:tcPr>
            <w:tcW w:w="635" w:type="dxa"/>
            <w:tcBorders>
              <w:top w:val="nil"/>
              <w:left w:val="nil"/>
              <w:bottom w:val="nil"/>
              <w:right w:val="nil"/>
            </w:tcBorders>
            <w:shd w:val="clear" w:color="auto" w:fill="auto"/>
            <w:noWrap/>
            <w:vAlign w:val="bottom"/>
            <w:hideMark/>
          </w:tcPr>
          <w:p w14:paraId="2A1C112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11CA9AA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249C975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2666E32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4256DB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3AEEECC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53037563"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37F1E294"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Passivo Circulante</w:t>
            </w:r>
          </w:p>
        </w:tc>
        <w:tc>
          <w:tcPr>
            <w:tcW w:w="635" w:type="dxa"/>
            <w:tcBorders>
              <w:top w:val="nil"/>
              <w:left w:val="nil"/>
              <w:bottom w:val="nil"/>
              <w:right w:val="nil"/>
            </w:tcBorders>
            <w:shd w:val="clear" w:color="auto" w:fill="auto"/>
            <w:noWrap/>
            <w:vAlign w:val="bottom"/>
            <w:hideMark/>
          </w:tcPr>
          <w:p w14:paraId="558E0CC6"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1.169</w:t>
            </w:r>
          </w:p>
        </w:tc>
        <w:tc>
          <w:tcPr>
            <w:tcW w:w="763" w:type="dxa"/>
            <w:tcBorders>
              <w:top w:val="nil"/>
              <w:left w:val="nil"/>
              <w:bottom w:val="nil"/>
              <w:right w:val="nil"/>
            </w:tcBorders>
            <w:shd w:val="clear" w:color="auto" w:fill="auto"/>
            <w:noWrap/>
            <w:vAlign w:val="bottom"/>
            <w:hideMark/>
          </w:tcPr>
          <w:p w14:paraId="458CECEF"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5.391</w:t>
            </w:r>
          </w:p>
        </w:tc>
        <w:tc>
          <w:tcPr>
            <w:tcW w:w="763" w:type="dxa"/>
            <w:tcBorders>
              <w:top w:val="nil"/>
              <w:left w:val="nil"/>
              <w:bottom w:val="nil"/>
              <w:right w:val="nil"/>
            </w:tcBorders>
            <w:shd w:val="clear" w:color="auto" w:fill="auto"/>
            <w:noWrap/>
            <w:vAlign w:val="bottom"/>
            <w:hideMark/>
          </w:tcPr>
          <w:p w14:paraId="4A6A60F8"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7.165</w:t>
            </w:r>
          </w:p>
        </w:tc>
        <w:tc>
          <w:tcPr>
            <w:tcW w:w="763" w:type="dxa"/>
            <w:tcBorders>
              <w:top w:val="nil"/>
              <w:left w:val="nil"/>
              <w:bottom w:val="nil"/>
              <w:right w:val="nil"/>
            </w:tcBorders>
            <w:shd w:val="clear" w:color="auto" w:fill="auto"/>
            <w:noWrap/>
            <w:vAlign w:val="bottom"/>
            <w:hideMark/>
          </w:tcPr>
          <w:p w14:paraId="6E16E342"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6.836</w:t>
            </w:r>
          </w:p>
        </w:tc>
        <w:tc>
          <w:tcPr>
            <w:tcW w:w="763" w:type="dxa"/>
            <w:tcBorders>
              <w:top w:val="nil"/>
              <w:left w:val="nil"/>
              <w:bottom w:val="nil"/>
              <w:right w:val="nil"/>
            </w:tcBorders>
            <w:shd w:val="clear" w:color="auto" w:fill="auto"/>
            <w:noWrap/>
            <w:vAlign w:val="bottom"/>
            <w:hideMark/>
          </w:tcPr>
          <w:p w14:paraId="7F193AA8"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5.239</w:t>
            </w:r>
          </w:p>
        </w:tc>
        <w:tc>
          <w:tcPr>
            <w:tcW w:w="763" w:type="dxa"/>
            <w:tcBorders>
              <w:top w:val="nil"/>
              <w:left w:val="nil"/>
              <w:bottom w:val="nil"/>
              <w:right w:val="nil"/>
            </w:tcBorders>
            <w:shd w:val="clear" w:color="auto" w:fill="auto"/>
            <w:noWrap/>
            <w:vAlign w:val="bottom"/>
            <w:hideMark/>
          </w:tcPr>
          <w:p w14:paraId="05EC3D97"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16.980</w:t>
            </w:r>
          </w:p>
        </w:tc>
      </w:tr>
      <w:tr w:rsidR="00E67B44" w:rsidRPr="006A5317" w14:paraId="5C122876"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46BB454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Fornecedores (Contas Gerais)</w:t>
            </w:r>
          </w:p>
        </w:tc>
        <w:tc>
          <w:tcPr>
            <w:tcW w:w="635" w:type="dxa"/>
            <w:tcBorders>
              <w:top w:val="nil"/>
              <w:left w:val="nil"/>
              <w:bottom w:val="nil"/>
              <w:right w:val="nil"/>
            </w:tcBorders>
            <w:shd w:val="clear" w:color="auto" w:fill="auto"/>
            <w:noWrap/>
            <w:vAlign w:val="bottom"/>
            <w:hideMark/>
          </w:tcPr>
          <w:p w14:paraId="195CDD3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559</w:t>
            </w:r>
          </w:p>
        </w:tc>
        <w:tc>
          <w:tcPr>
            <w:tcW w:w="763" w:type="dxa"/>
            <w:tcBorders>
              <w:top w:val="nil"/>
              <w:left w:val="nil"/>
              <w:bottom w:val="nil"/>
              <w:right w:val="nil"/>
            </w:tcBorders>
            <w:shd w:val="clear" w:color="auto" w:fill="auto"/>
            <w:noWrap/>
            <w:vAlign w:val="bottom"/>
            <w:hideMark/>
          </w:tcPr>
          <w:p w14:paraId="1A9EE0C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3.258</w:t>
            </w:r>
          </w:p>
        </w:tc>
        <w:tc>
          <w:tcPr>
            <w:tcW w:w="763" w:type="dxa"/>
            <w:tcBorders>
              <w:top w:val="nil"/>
              <w:left w:val="nil"/>
              <w:bottom w:val="nil"/>
              <w:right w:val="nil"/>
            </w:tcBorders>
            <w:shd w:val="clear" w:color="auto" w:fill="auto"/>
            <w:noWrap/>
            <w:vAlign w:val="bottom"/>
            <w:hideMark/>
          </w:tcPr>
          <w:p w14:paraId="5C21A6F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3.537</w:t>
            </w:r>
          </w:p>
        </w:tc>
        <w:tc>
          <w:tcPr>
            <w:tcW w:w="763" w:type="dxa"/>
            <w:tcBorders>
              <w:top w:val="nil"/>
              <w:left w:val="nil"/>
              <w:bottom w:val="nil"/>
              <w:right w:val="nil"/>
            </w:tcBorders>
            <w:shd w:val="clear" w:color="auto" w:fill="auto"/>
            <w:noWrap/>
            <w:vAlign w:val="bottom"/>
            <w:hideMark/>
          </w:tcPr>
          <w:p w14:paraId="120FB49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2.322</w:t>
            </w:r>
          </w:p>
        </w:tc>
        <w:tc>
          <w:tcPr>
            <w:tcW w:w="763" w:type="dxa"/>
            <w:tcBorders>
              <w:top w:val="nil"/>
              <w:left w:val="nil"/>
              <w:bottom w:val="nil"/>
              <w:right w:val="nil"/>
            </w:tcBorders>
            <w:shd w:val="clear" w:color="auto" w:fill="auto"/>
            <w:noWrap/>
            <w:vAlign w:val="bottom"/>
            <w:hideMark/>
          </w:tcPr>
          <w:p w14:paraId="7F90C5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2.858</w:t>
            </w:r>
          </w:p>
        </w:tc>
        <w:tc>
          <w:tcPr>
            <w:tcW w:w="763" w:type="dxa"/>
            <w:tcBorders>
              <w:top w:val="nil"/>
              <w:left w:val="nil"/>
              <w:bottom w:val="nil"/>
              <w:right w:val="nil"/>
            </w:tcBorders>
            <w:shd w:val="clear" w:color="auto" w:fill="auto"/>
            <w:noWrap/>
            <w:vAlign w:val="bottom"/>
            <w:hideMark/>
          </w:tcPr>
          <w:p w14:paraId="6FE9168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12.249</w:t>
            </w:r>
          </w:p>
        </w:tc>
      </w:tr>
      <w:tr w:rsidR="00E67B44" w:rsidRPr="006A5317" w14:paraId="377B8742"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3FA7149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Letras a Pagar</w:t>
            </w:r>
          </w:p>
        </w:tc>
        <w:tc>
          <w:tcPr>
            <w:tcW w:w="635" w:type="dxa"/>
            <w:tcBorders>
              <w:top w:val="nil"/>
              <w:left w:val="nil"/>
              <w:bottom w:val="nil"/>
              <w:right w:val="nil"/>
            </w:tcBorders>
            <w:shd w:val="clear" w:color="auto" w:fill="auto"/>
            <w:noWrap/>
            <w:vAlign w:val="bottom"/>
            <w:hideMark/>
          </w:tcPr>
          <w:p w14:paraId="07CE3AB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0DAECE4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062D41A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1.323</w:t>
            </w:r>
          </w:p>
        </w:tc>
        <w:tc>
          <w:tcPr>
            <w:tcW w:w="763" w:type="dxa"/>
            <w:tcBorders>
              <w:top w:val="nil"/>
              <w:left w:val="nil"/>
              <w:bottom w:val="nil"/>
              <w:right w:val="nil"/>
            </w:tcBorders>
            <w:shd w:val="clear" w:color="auto" w:fill="auto"/>
            <w:noWrap/>
            <w:vAlign w:val="bottom"/>
            <w:hideMark/>
          </w:tcPr>
          <w:p w14:paraId="113D84A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1.829</w:t>
            </w:r>
          </w:p>
        </w:tc>
        <w:tc>
          <w:tcPr>
            <w:tcW w:w="763" w:type="dxa"/>
            <w:tcBorders>
              <w:top w:val="nil"/>
              <w:left w:val="nil"/>
              <w:bottom w:val="nil"/>
              <w:right w:val="nil"/>
            </w:tcBorders>
            <w:shd w:val="clear" w:color="auto" w:fill="auto"/>
            <w:noWrap/>
            <w:vAlign w:val="bottom"/>
            <w:hideMark/>
          </w:tcPr>
          <w:p w14:paraId="0016EFB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1.635</w:t>
            </w:r>
          </w:p>
        </w:tc>
        <w:tc>
          <w:tcPr>
            <w:tcW w:w="763" w:type="dxa"/>
            <w:tcBorders>
              <w:top w:val="nil"/>
              <w:left w:val="nil"/>
              <w:bottom w:val="nil"/>
              <w:right w:val="nil"/>
            </w:tcBorders>
            <w:shd w:val="clear" w:color="auto" w:fill="auto"/>
            <w:noWrap/>
            <w:vAlign w:val="bottom"/>
            <w:hideMark/>
          </w:tcPr>
          <w:p w14:paraId="0AF6C1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3.182</w:t>
            </w:r>
          </w:p>
        </w:tc>
      </w:tr>
      <w:tr w:rsidR="00E67B44" w:rsidRPr="006A5317" w14:paraId="73DABABB"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1900B967"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Contas a Pagar</w:t>
            </w:r>
          </w:p>
        </w:tc>
        <w:tc>
          <w:tcPr>
            <w:tcW w:w="635" w:type="dxa"/>
            <w:tcBorders>
              <w:top w:val="nil"/>
              <w:left w:val="nil"/>
              <w:bottom w:val="nil"/>
              <w:right w:val="nil"/>
            </w:tcBorders>
            <w:shd w:val="clear" w:color="auto" w:fill="auto"/>
            <w:noWrap/>
            <w:vAlign w:val="bottom"/>
            <w:hideMark/>
          </w:tcPr>
          <w:p w14:paraId="4BD55E3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254</w:t>
            </w:r>
          </w:p>
        </w:tc>
        <w:tc>
          <w:tcPr>
            <w:tcW w:w="763" w:type="dxa"/>
            <w:tcBorders>
              <w:top w:val="nil"/>
              <w:left w:val="nil"/>
              <w:bottom w:val="nil"/>
              <w:right w:val="nil"/>
            </w:tcBorders>
            <w:shd w:val="clear" w:color="auto" w:fill="auto"/>
            <w:noWrap/>
            <w:vAlign w:val="bottom"/>
            <w:hideMark/>
          </w:tcPr>
          <w:p w14:paraId="538B330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1.283</w:t>
            </w:r>
          </w:p>
        </w:tc>
        <w:tc>
          <w:tcPr>
            <w:tcW w:w="763" w:type="dxa"/>
            <w:tcBorders>
              <w:top w:val="nil"/>
              <w:left w:val="nil"/>
              <w:bottom w:val="nil"/>
              <w:right w:val="nil"/>
            </w:tcBorders>
            <w:shd w:val="clear" w:color="auto" w:fill="auto"/>
            <w:noWrap/>
            <w:vAlign w:val="bottom"/>
            <w:hideMark/>
          </w:tcPr>
          <w:p w14:paraId="1E305F7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98</w:t>
            </w:r>
          </w:p>
        </w:tc>
        <w:tc>
          <w:tcPr>
            <w:tcW w:w="763" w:type="dxa"/>
            <w:tcBorders>
              <w:top w:val="nil"/>
              <w:left w:val="nil"/>
              <w:bottom w:val="nil"/>
              <w:right w:val="nil"/>
            </w:tcBorders>
            <w:shd w:val="clear" w:color="auto" w:fill="auto"/>
            <w:noWrap/>
            <w:vAlign w:val="bottom"/>
            <w:hideMark/>
          </w:tcPr>
          <w:p w14:paraId="40CC2C1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121</w:t>
            </w:r>
          </w:p>
        </w:tc>
        <w:tc>
          <w:tcPr>
            <w:tcW w:w="763" w:type="dxa"/>
            <w:tcBorders>
              <w:top w:val="nil"/>
              <w:left w:val="nil"/>
              <w:bottom w:val="nil"/>
              <w:right w:val="nil"/>
            </w:tcBorders>
            <w:shd w:val="clear" w:color="auto" w:fill="auto"/>
            <w:noWrap/>
            <w:vAlign w:val="bottom"/>
            <w:hideMark/>
          </w:tcPr>
          <w:p w14:paraId="73C4DEA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46</w:t>
            </w:r>
          </w:p>
        </w:tc>
        <w:tc>
          <w:tcPr>
            <w:tcW w:w="763" w:type="dxa"/>
            <w:tcBorders>
              <w:top w:val="nil"/>
              <w:left w:val="nil"/>
              <w:bottom w:val="nil"/>
              <w:right w:val="nil"/>
            </w:tcBorders>
            <w:shd w:val="clear" w:color="auto" w:fill="auto"/>
            <w:noWrap/>
            <w:vAlign w:val="bottom"/>
            <w:hideMark/>
          </w:tcPr>
          <w:p w14:paraId="629E742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6601CD94" w14:textId="77777777" w:rsidTr="00BD4FFC">
        <w:trPr>
          <w:trHeight w:val="267"/>
          <w:jc w:val="center"/>
        </w:trPr>
        <w:tc>
          <w:tcPr>
            <w:tcW w:w="4092" w:type="dxa"/>
            <w:gridSpan w:val="2"/>
            <w:tcBorders>
              <w:top w:val="nil"/>
              <w:left w:val="nil"/>
              <w:bottom w:val="nil"/>
              <w:right w:val="nil"/>
            </w:tcBorders>
            <w:shd w:val="clear" w:color="auto" w:fill="auto"/>
            <w:noWrap/>
            <w:vAlign w:val="bottom"/>
            <w:hideMark/>
          </w:tcPr>
          <w:p w14:paraId="293A8B7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Diversas Contas</w:t>
            </w:r>
          </w:p>
        </w:tc>
        <w:tc>
          <w:tcPr>
            <w:tcW w:w="635" w:type="dxa"/>
            <w:tcBorders>
              <w:top w:val="nil"/>
              <w:left w:val="nil"/>
              <w:bottom w:val="nil"/>
              <w:right w:val="nil"/>
            </w:tcBorders>
            <w:shd w:val="clear" w:color="auto" w:fill="auto"/>
            <w:noWrap/>
            <w:vAlign w:val="bottom"/>
            <w:hideMark/>
          </w:tcPr>
          <w:p w14:paraId="46057E6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w:t>
            </w:r>
          </w:p>
        </w:tc>
        <w:tc>
          <w:tcPr>
            <w:tcW w:w="763" w:type="dxa"/>
            <w:tcBorders>
              <w:top w:val="nil"/>
              <w:left w:val="nil"/>
              <w:bottom w:val="nil"/>
              <w:right w:val="nil"/>
            </w:tcBorders>
            <w:shd w:val="clear" w:color="auto" w:fill="auto"/>
            <w:noWrap/>
            <w:vAlign w:val="bottom"/>
            <w:hideMark/>
          </w:tcPr>
          <w:p w14:paraId="5BCEAF9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308</w:t>
            </w:r>
          </w:p>
        </w:tc>
        <w:tc>
          <w:tcPr>
            <w:tcW w:w="763" w:type="dxa"/>
            <w:tcBorders>
              <w:top w:val="nil"/>
              <w:left w:val="nil"/>
              <w:bottom w:val="nil"/>
              <w:right w:val="nil"/>
            </w:tcBorders>
            <w:shd w:val="clear" w:color="auto" w:fill="auto"/>
            <w:noWrap/>
            <w:vAlign w:val="bottom"/>
            <w:hideMark/>
          </w:tcPr>
          <w:p w14:paraId="23326DC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88</w:t>
            </w:r>
          </w:p>
        </w:tc>
        <w:tc>
          <w:tcPr>
            <w:tcW w:w="763" w:type="dxa"/>
            <w:tcBorders>
              <w:top w:val="nil"/>
              <w:left w:val="nil"/>
              <w:bottom w:val="nil"/>
              <w:right w:val="nil"/>
            </w:tcBorders>
            <w:shd w:val="clear" w:color="auto" w:fill="auto"/>
            <w:noWrap/>
            <w:vAlign w:val="bottom"/>
            <w:hideMark/>
          </w:tcPr>
          <w:p w14:paraId="60AB0B5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109</w:t>
            </w:r>
          </w:p>
        </w:tc>
        <w:tc>
          <w:tcPr>
            <w:tcW w:w="763" w:type="dxa"/>
            <w:tcBorders>
              <w:top w:val="nil"/>
              <w:left w:val="nil"/>
              <w:bottom w:val="nil"/>
              <w:right w:val="nil"/>
            </w:tcBorders>
            <w:shd w:val="clear" w:color="auto" w:fill="auto"/>
            <w:noWrap/>
            <w:vAlign w:val="bottom"/>
            <w:hideMark/>
          </w:tcPr>
          <w:p w14:paraId="1CDE04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111</w:t>
            </w:r>
          </w:p>
        </w:tc>
        <w:tc>
          <w:tcPr>
            <w:tcW w:w="763" w:type="dxa"/>
            <w:tcBorders>
              <w:top w:val="nil"/>
              <w:left w:val="nil"/>
              <w:bottom w:val="nil"/>
              <w:right w:val="nil"/>
            </w:tcBorders>
            <w:shd w:val="clear" w:color="auto" w:fill="auto"/>
            <w:noWrap/>
            <w:vAlign w:val="bottom"/>
            <w:hideMark/>
          </w:tcPr>
          <w:p w14:paraId="0C70FF6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462</w:t>
            </w:r>
          </w:p>
        </w:tc>
      </w:tr>
      <w:tr w:rsidR="00E67B44" w:rsidRPr="006A5317" w14:paraId="08706066" w14:textId="77777777" w:rsidTr="00BD4FFC">
        <w:trPr>
          <w:trHeight w:val="267"/>
          <w:jc w:val="center"/>
        </w:trPr>
        <w:tc>
          <w:tcPr>
            <w:tcW w:w="4727" w:type="dxa"/>
            <w:gridSpan w:val="3"/>
            <w:tcBorders>
              <w:top w:val="nil"/>
              <w:left w:val="nil"/>
              <w:bottom w:val="nil"/>
              <w:right w:val="nil"/>
            </w:tcBorders>
            <w:shd w:val="clear" w:color="auto" w:fill="auto"/>
            <w:noWrap/>
            <w:vAlign w:val="bottom"/>
            <w:hideMark/>
          </w:tcPr>
          <w:p w14:paraId="6E38A072"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Consignações Diversas (Gratificações)</w:t>
            </w:r>
          </w:p>
        </w:tc>
        <w:tc>
          <w:tcPr>
            <w:tcW w:w="763" w:type="dxa"/>
            <w:tcBorders>
              <w:top w:val="nil"/>
              <w:left w:val="nil"/>
              <w:bottom w:val="nil"/>
              <w:right w:val="nil"/>
            </w:tcBorders>
            <w:shd w:val="clear" w:color="auto" w:fill="auto"/>
            <w:noWrap/>
            <w:vAlign w:val="bottom"/>
            <w:hideMark/>
          </w:tcPr>
          <w:p w14:paraId="0D70350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148</w:t>
            </w:r>
          </w:p>
        </w:tc>
        <w:tc>
          <w:tcPr>
            <w:tcW w:w="763" w:type="dxa"/>
            <w:tcBorders>
              <w:top w:val="nil"/>
              <w:left w:val="nil"/>
              <w:bottom w:val="nil"/>
              <w:right w:val="nil"/>
            </w:tcBorders>
            <w:shd w:val="clear" w:color="auto" w:fill="auto"/>
            <w:noWrap/>
            <w:vAlign w:val="bottom"/>
            <w:hideMark/>
          </w:tcPr>
          <w:p w14:paraId="24AEC12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161</w:t>
            </w:r>
          </w:p>
        </w:tc>
        <w:tc>
          <w:tcPr>
            <w:tcW w:w="763" w:type="dxa"/>
            <w:tcBorders>
              <w:top w:val="nil"/>
              <w:left w:val="nil"/>
              <w:bottom w:val="nil"/>
              <w:right w:val="nil"/>
            </w:tcBorders>
            <w:shd w:val="clear" w:color="auto" w:fill="auto"/>
            <w:noWrap/>
            <w:vAlign w:val="bottom"/>
            <w:hideMark/>
          </w:tcPr>
          <w:p w14:paraId="5F35DCA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347</w:t>
            </w:r>
          </w:p>
        </w:tc>
        <w:tc>
          <w:tcPr>
            <w:tcW w:w="763" w:type="dxa"/>
            <w:tcBorders>
              <w:top w:val="nil"/>
              <w:left w:val="nil"/>
              <w:bottom w:val="nil"/>
              <w:right w:val="nil"/>
            </w:tcBorders>
            <w:shd w:val="clear" w:color="auto" w:fill="auto"/>
            <w:noWrap/>
            <w:vAlign w:val="bottom"/>
            <w:hideMark/>
          </w:tcPr>
          <w:p w14:paraId="305F9FF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119</w:t>
            </w:r>
          </w:p>
        </w:tc>
        <w:tc>
          <w:tcPr>
            <w:tcW w:w="763" w:type="dxa"/>
            <w:tcBorders>
              <w:top w:val="nil"/>
              <w:left w:val="nil"/>
              <w:bottom w:val="nil"/>
              <w:right w:val="nil"/>
            </w:tcBorders>
            <w:shd w:val="clear" w:color="auto" w:fill="auto"/>
            <w:noWrap/>
            <w:vAlign w:val="bottom"/>
            <w:hideMark/>
          </w:tcPr>
          <w:p w14:paraId="5F883BF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2ADBB97E"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5A2EE65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Garantias Diversas (Val. Depositados)</w:t>
            </w:r>
          </w:p>
        </w:tc>
        <w:tc>
          <w:tcPr>
            <w:tcW w:w="714" w:type="dxa"/>
            <w:gridSpan w:val="2"/>
            <w:tcBorders>
              <w:top w:val="nil"/>
              <w:left w:val="nil"/>
              <w:bottom w:val="nil"/>
              <w:right w:val="nil"/>
            </w:tcBorders>
            <w:shd w:val="clear" w:color="auto" w:fill="auto"/>
            <w:noWrap/>
            <w:vAlign w:val="bottom"/>
            <w:hideMark/>
          </w:tcPr>
          <w:p w14:paraId="5447AE2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82</w:t>
            </w:r>
          </w:p>
        </w:tc>
        <w:tc>
          <w:tcPr>
            <w:tcW w:w="763" w:type="dxa"/>
            <w:tcBorders>
              <w:top w:val="nil"/>
              <w:left w:val="nil"/>
              <w:bottom w:val="nil"/>
              <w:right w:val="nil"/>
            </w:tcBorders>
            <w:shd w:val="clear" w:color="auto" w:fill="auto"/>
            <w:noWrap/>
            <w:vAlign w:val="bottom"/>
            <w:hideMark/>
          </w:tcPr>
          <w:p w14:paraId="5CF04B5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85</w:t>
            </w:r>
          </w:p>
        </w:tc>
        <w:tc>
          <w:tcPr>
            <w:tcW w:w="763" w:type="dxa"/>
            <w:tcBorders>
              <w:top w:val="nil"/>
              <w:left w:val="nil"/>
              <w:bottom w:val="nil"/>
              <w:right w:val="nil"/>
            </w:tcBorders>
            <w:shd w:val="clear" w:color="auto" w:fill="auto"/>
            <w:noWrap/>
            <w:vAlign w:val="bottom"/>
            <w:hideMark/>
          </w:tcPr>
          <w:p w14:paraId="0986D4D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1.599</w:t>
            </w:r>
          </w:p>
        </w:tc>
        <w:tc>
          <w:tcPr>
            <w:tcW w:w="763" w:type="dxa"/>
            <w:tcBorders>
              <w:top w:val="nil"/>
              <w:left w:val="nil"/>
              <w:bottom w:val="nil"/>
              <w:right w:val="nil"/>
            </w:tcBorders>
            <w:shd w:val="clear" w:color="auto" w:fill="auto"/>
            <w:noWrap/>
            <w:vAlign w:val="bottom"/>
            <w:hideMark/>
          </w:tcPr>
          <w:p w14:paraId="149F471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1.793</w:t>
            </w:r>
          </w:p>
        </w:tc>
        <w:tc>
          <w:tcPr>
            <w:tcW w:w="763" w:type="dxa"/>
            <w:tcBorders>
              <w:top w:val="nil"/>
              <w:left w:val="nil"/>
              <w:bottom w:val="nil"/>
              <w:right w:val="nil"/>
            </w:tcBorders>
            <w:shd w:val="clear" w:color="auto" w:fill="auto"/>
            <w:noWrap/>
            <w:vAlign w:val="bottom"/>
            <w:hideMark/>
          </w:tcPr>
          <w:p w14:paraId="3D763BA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155</w:t>
            </w:r>
          </w:p>
        </w:tc>
        <w:tc>
          <w:tcPr>
            <w:tcW w:w="763" w:type="dxa"/>
            <w:tcBorders>
              <w:top w:val="nil"/>
              <w:left w:val="nil"/>
              <w:bottom w:val="nil"/>
              <w:right w:val="nil"/>
            </w:tcBorders>
            <w:shd w:val="clear" w:color="auto" w:fill="auto"/>
            <w:noWrap/>
            <w:vAlign w:val="bottom"/>
            <w:hideMark/>
          </w:tcPr>
          <w:p w14:paraId="7BDB65C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145</w:t>
            </w:r>
          </w:p>
        </w:tc>
      </w:tr>
      <w:tr w:rsidR="00E67B44" w:rsidRPr="006A5317" w14:paraId="428F3D46"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4A67CD8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Dividendos</w:t>
            </w:r>
          </w:p>
        </w:tc>
        <w:tc>
          <w:tcPr>
            <w:tcW w:w="714" w:type="dxa"/>
            <w:gridSpan w:val="2"/>
            <w:tcBorders>
              <w:top w:val="nil"/>
              <w:left w:val="nil"/>
              <w:bottom w:val="nil"/>
              <w:right w:val="nil"/>
            </w:tcBorders>
            <w:shd w:val="clear" w:color="auto" w:fill="auto"/>
            <w:noWrap/>
            <w:vAlign w:val="bottom"/>
            <w:hideMark/>
          </w:tcPr>
          <w:p w14:paraId="0B4545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253</w:t>
            </w:r>
          </w:p>
        </w:tc>
        <w:tc>
          <w:tcPr>
            <w:tcW w:w="763" w:type="dxa"/>
            <w:tcBorders>
              <w:top w:val="nil"/>
              <w:left w:val="nil"/>
              <w:bottom w:val="nil"/>
              <w:right w:val="nil"/>
            </w:tcBorders>
            <w:shd w:val="clear" w:color="auto" w:fill="auto"/>
            <w:noWrap/>
            <w:vAlign w:val="bottom"/>
            <w:hideMark/>
          </w:tcPr>
          <w:p w14:paraId="7B7DCC4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302</w:t>
            </w:r>
          </w:p>
        </w:tc>
        <w:tc>
          <w:tcPr>
            <w:tcW w:w="763" w:type="dxa"/>
            <w:tcBorders>
              <w:top w:val="nil"/>
              <w:left w:val="nil"/>
              <w:bottom w:val="nil"/>
              <w:right w:val="nil"/>
            </w:tcBorders>
            <w:shd w:val="clear" w:color="auto" w:fill="auto"/>
            <w:noWrap/>
            <w:vAlign w:val="bottom"/>
            <w:hideMark/>
          </w:tcPr>
          <w:p w14:paraId="2413F7C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350</w:t>
            </w:r>
          </w:p>
        </w:tc>
        <w:tc>
          <w:tcPr>
            <w:tcW w:w="763" w:type="dxa"/>
            <w:tcBorders>
              <w:top w:val="nil"/>
              <w:left w:val="nil"/>
              <w:bottom w:val="nil"/>
              <w:right w:val="nil"/>
            </w:tcBorders>
            <w:shd w:val="clear" w:color="auto" w:fill="auto"/>
            <w:noWrap/>
            <w:vAlign w:val="bottom"/>
            <w:hideMark/>
          </w:tcPr>
          <w:p w14:paraId="2D15312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w:t>
            </w:r>
          </w:p>
        </w:tc>
        <w:tc>
          <w:tcPr>
            <w:tcW w:w="763" w:type="dxa"/>
            <w:tcBorders>
              <w:top w:val="nil"/>
              <w:left w:val="nil"/>
              <w:bottom w:val="nil"/>
              <w:right w:val="nil"/>
            </w:tcBorders>
            <w:shd w:val="clear" w:color="auto" w:fill="auto"/>
            <w:noWrap/>
            <w:vAlign w:val="bottom"/>
            <w:hideMark/>
          </w:tcPr>
          <w:p w14:paraId="210CB22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300</w:t>
            </w:r>
          </w:p>
        </w:tc>
        <w:tc>
          <w:tcPr>
            <w:tcW w:w="763" w:type="dxa"/>
            <w:tcBorders>
              <w:top w:val="nil"/>
              <w:left w:val="nil"/>
              <w:bottom w:val="nil"/>
              <w:right w:val="nil"/>
            </w:tcBorders>
            <w:shd w:val="clear" w:color="auto" w:fill="auto"/>
            <w:noWrap/>
            <w:vAlign w:val="bottom"/>
            <w:hideMark/>
          </w:tcPr>
          <w:p w14:paraId="7F1ACF4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907</w:t>
            </w:r>
          </w:p>
        </w:tc>
      </w:tr>
      <w:tr w:rsidR="00E67B44" w:rsidRPr="006A5317" w14:paraId="60309467"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0C2E75C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Imposto sobre Dividendos</w:t>
            </w:r>
          </w:p>
        </w:tc>
        <w:tc>
          <w:tcPr>
            <w:tcW w:w="714" w:type="dxa"/>
            <w:gridSpan w:val="2"/>
            <w:tcBorders>
              <w:top w:val="nil"/>
              <w:left w:val="nil"/>
              <w:bottom w:val="nil"/>
              <w:right w:val="nil"/>
            </w:tcBorders>
            <w:shd w:val="clear" w:color="auto" w:fill="auto"/>
            <w:noWrap/>
            <w:vAlign w:val="bottom"/>
            <w:hideMark/>
          </w:tcPr>
          <w:p w14:paraId="6D693AD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w:t>
            </w:r>
          </w:p>
        </w:tc>
        <w:tc>
          <w:tcPr>
            <w:tcW w:w="763" w:type="dxa"/>
            <w:tcBorders>
              <w:top w:val="nil"/>
              <w:left w:val="nil"/>
              <w:bottom w:val="nil"/>
              <w:right w:val="nil"/>
            </w:tcBorders>
            <w:shd w:val="clear" w:color="auto" w:fill="auto"/>
            <w:noWrap/>
            <w:vAlign w:val="bottom"/>
            <w:hideMark/>
          </w:tcPr>
          <w:p w14:paraId="79034B5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w:t>
            </w:r>
          </w:p>
        </w:tc>
        <w:tc>
          <w:tcPr>
            <w:tcW w:w="763" w:type="dxa"/>
            <w:tcBorders>
              <w:top w:val="nil"/>
              <w:left w:val="nil"/>
              <w:bottom w:val="nil"/>
              <w:right w:val="nil"/>
            </w:tcBorders>
            <w:shd w:val="clear" w:color="auto" w:fill="auto"/>
            <w:noWrap/>
            <w:vAlign w:val="bottom"/>
            <w:hideMark/>
          </w:tcPr>
          <w:p w14:paraId="0E6EC8A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9</w:t>
            </w:r>
          </w:p>
        </w:tc>
        <w:tc>
          <w:tcPr>
            <w:tcW w:w="763" w:type="dxa"/>
            <w:tcBorders>
              <w:top w:val="nil"/>
              <w:left w:val="nil"/>
              <w:bottom w:val="nil"/>
              <w:right w:val="nil"/>
            </w:tcBorders>
            <w:shd w:val="clear" w:color="auto" w:fill="auto"/>
            <w:noWrap/>
            <w:vAlign w:val="bottom"/>
            <w:hideMark/>
          </w:tcPr>
          <w:p w14:paraId="4B13E25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w:t>
            </w:r>
          </w:p>
        </w:tc>
        <w:tc>
          <w:tcPr>
            <w:tcW w:w="763" w:type="dxa"/>
            <w:tcBorders>
              <w:top w:val="nil"/>
              <w:left w:val="nil"/>
              <w:bottom w:val="nil"/>
              <w:right w:val="nil"/>
            </w:tcBorders>
            <w:shd w:val="clear" w:color="auto" w:fill="auto"/>
            <w:noWrap/>
            <w:vAlign w:val="bottom"/>
            <w:hideMark/>
          </w:tcPr>
          <w:p w14:paraId="54DE13B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w:t>
            </w:r>
          </w:p>
        </w:tc>
        <w:tc>
          <w:tcPr>
            <w:tcW w:w="763" w:type="dxa"/>
            <w:tcBorders>
              <w:top w:val="nil"/>
              <w:left w:val="nil"/>
              <w:bottom w:val="nil"/>
              <w:right w:val="nil"/>
            </w:tcBorders>
            <w:shd w:val="clear" w:color="auto" w:fill="auto"/>
            <w:noWrap/>
            <w:vAlign w:val="bottom"/>
            <w:hideMark/>
          </w:tcPr>
          <w:p w14:paraId="66A843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35</w:t>
            </w:r>
          </w:p>
        </w:tc>
      </w:tr>
      <w:tr w:rsidR="00E67B44" w:rsidRPr="006A5317" w14:paraId="3C63E1CF"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42BA1666"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Patrimônio Líquido</w:t>
            </w:r>
          </w:p>
        </w:tc>
        <w:tc>
          <w:tcPr>
            <w:tcW w:w="714" w:type="dxa"/>
            <w:gridSpan w:val="2"/>
            <w:tcBorders>
              <w:top w:val="nil"/>
              <w:left w:val="nil"/>
              <w:bottom w:val="nil"/>
              <w:right w:val="nil"/>
            </w:tcBorders>
            <w:shd w:val="clear" w:color="auto" w:fill="auto"/>
            <w:noWrap/>
            <w:vAlign w:val="bottom"/>
            <w:hideMark/>
          </w:tcPr>
          <w:p w14:paraId="77FA1EDE"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7.090</w:t>
            </w:r>
          </w:p>
        </w:tc>
        <w:tc>
          <w:tcPr>
            <w:tcW w:w="763" w:type="dxa"/>
            <w:tcBorders>
              <w:top w:val="nil"/>
              <w:left w:val="nil"/>
              <w:bottom w:val="nil"/>
              <w:right w:val="nil"/>
            </w:tcBorders>
            <w:shd w:val="clear" w:color="auto" w:fill="auto"/>
            <w:noWrap/>
            <w:vAlign w:val="bottom"/>
            <w:hideMark/>
          </w:tcPr>
          <w:p w14:paraId="517F265B"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8.404</w:t>
            </w:r>
          </w:p>
        </w:tc>
        <w:tc>
          <w:tcPr>
            <w:tcW w:w="763" w:type="dxa"/>
            <w:tcBorders>
              <w:top w:val="nil"/>
              <w:left w:val="nil"/>
              <w:bottom w:val="nil"/>
              <w:right w:val="nil"/>
            </w:tcBorders>
            <w:shd w:val="clear" w:color="auto" w:fill="auto"/>
            <w:noWrap/>
            <w:vAlign w:val="bottom"/>
            <w:hideMark/>
          </w:tcPr>
          <w:p w14:paraId="15EF46B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8.916</w:t>
            </w:r>
          </w:p>
        </w:tc>
        <w:tc>
          <w:tcPr>
            <w:tcW w:w="763" w:type="dxa"/>
            <w:tcBorders>
              <w:top w:val="nil"/>
              <w:left w:val="nil"/>
              <w:bottom w:val="nil"/>
              <w:right w:val="nil"/>
            </w:tcBorders>
            <w:shd w:val="clear" w:color="auto" w:fill="auto"/>
            <w:noWrap/>
            <w:vAlign w:val="bottom"/>
            <w:hideMark/>
          </w:tcPr>
          <w:p w14:paraId="17783279"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11.724</w:t>
            </w:r>
          </w:p>
        </w:tc>
        <w:tc>
          <w:tcPr>
            <w:tcW w:w="763" w:type="dxa"/>
            <w:tcBorders>
              <w:top w:val="nil"/>
              <w:left w:val="nil"/>
              <w:bottom w:val="nil"/>
              <w:right w:val="nil"/>
            </w:tcBorders>
            <w:shd w:val="clear" w:color="auto" w:fill="auto"/>
            <w:noWrap/>
            <w:vAlign w:val="bottom"/>
            <w:hideMark/>
          </w:tcPr>
          <w:p w14:paraId="7934FF9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26.070</w:t>
            </w:r>
          </w:p>
        </w:tc>
        <w:tc>
          <w:tcPr>
            <w:tcW w:w="763" w:type="dxa"/>
            <w:tcBorders>
              <w:top w:val="nil"/>
              <w:left w:val="nil"/>
              <w:bottom w:val="nil"/>
              <w:right w:val="nil"/>
            </w:tcBorders>
            <w:shd w:val="clear" w:color="auto" w:fill="auto"/>
            <w:noWrap/>
            <w:vAlign w:val="bottom"/>
            <w:hideMark/>
          </w:tcPr>
          <w:p w14:paraId="013DD6BE"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29.631</w:t>
            </w:r>
          </w:p>
        </w:tc>
      </w:tr>
      <w:tr w:rsidR="00E67B44" w:rsidRPr="006A5317" w14:paraId="37102442"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5EDA912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Capital</w:t>
            </w:r>
          </w:p>
        </w:tc>
        <w:tc>
          <w:tcPr>
            <w:tcW w:w="714" w:type="dxa"/>
            <w:gridSpan w:val="2"/>
            <w:tcBorders>
              <w:top w:val="nil"/>
              <w:left w:val="nil"/>
              <w:bottom w:val="nil"/>
              <w:right w:val="nil"/>
            </w:tcBorders>
            <w:shd w:val="clear" w:color="auto" w:fill="auto"/>
            <w:noWrap/>
            <w:vAlign w:val="bottom"/>
            <w:hideMark/>
          </w:tcPr>
          <w:p w14:paraId="02003B8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763" w:type="dxa"/>
            <w:tcBorders>
              <w:top w:val="nil"/>
              <w:left w:val="nil"/>
              <w:bottom w:val="nil"/>
              <w:right w:val="nil"/>
            </w:tcBorders>
            <w:shd w:val="clear" w:color="auto" w:fill="auto"/>
            <w:noWrap/>
            <w:vAlign w:val="bottom"/>
            <w:hideMark/>
          </w:tcPr>
          <w:p w14:paraId="5DF844C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763" w:type="dxa"/>
            <w:tcBorders>
              <w:top w:val="nil"/>
              <w:left w:val="nil"/>
              <w:bottom w:val="nil"/>
              <w:right w:val="nil"/>
            </w:tcBorders>
            <w:shd w:val="clear" w:color="auto" w:fill="auto"/>
            <w:noWrap/>
            <w:vAlign w:val="bottom"/>
            <w:hideMark/>
          </w:tcPr>
          <w:p w14:paraId="1873F3A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763" w:type="dxa"/>
            <w:tcBorders>
              <w:top w:val="nil"/>
              <w:left w:val="nil"/>
              <w:bottom w:val="nil"/>
              <w:right w:val="nil"/>
            </w:tcBorders>
            <w:shd w:val="clear" w:color="auto" w:fill="auto"/>
            <w:noWrap/>
            <w:vAlign w:val="bottom"/>
            <w:hideMark/>
          </w:tcPr>
          <w:p w14:paraId="3357C26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5.000</w:t>
            </w:r>
          </w:p>
        </w:tc>
        <w:tc>
          <w:tcPr>
            <w:tcW w:w="763" w:type="dxa"/>
            <w:tcBorders>
              <w:top w:val="nil"/>
              <w:left w:val="nil"/>
              <w:bottom w:val="nil"/>
              <w:right w:val="nil"/>
            </w:tcBorders>
            <w:shd w:val="clear" w:color="auto" w:fill="auto"/>
            <w:noWrap/>
            <w:vAlign w:val="bottom"/>
            <w:hideMark/>
          </w:tcPr>
          <w:p w14:paraId="48C90C9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w:t>
            </w:r>
          </w:p>
        </w:tc>
        <w:tc>
          <w:tcPr>
            <w:tcW w:w="763" w:type="dxa"/>
            <w:tcBorders>
              <w:top w:val="nil"/>
              <w:left w:val="nil"/>
              <w:bottom w:val="nil"/>
              <w:right w:val="nil"/>
            </w:tcBorders>
            <w:shd w:val="clear" w:color="auto" w:fill="auto"/>
            <w:noWrap/>
            <w:vAlign w:val="bottom"/>
            <w:hideMark/>
          </w:tcPr>
          <w:p w14:paraId="63F487F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10.000</w:t>
            </w:r>
          </w:p>
        </w:tc>
      </w:tr>
      <w:tr w:rsidR="00E67B44" w:rsidRPr="006A5317" w14:paraId="7C10D921"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014BCD8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Fundo de Reserva</w:t>
            </w:r>
          </w:p>
        </w:tc>
        <w:tc>
          <w:tcPr>
            <w:tcW w:w="714" w:type="dxa"/>
            <w:gridSpan w:val="2"/>
            <w:tcBorders>
              <w:top w:val="nil"/>
              <w:left w:val="nil"/>
              <w:bottom w:val="nil"/>
              <w:right w:val="nil"/>
            </w:tcBorders>
            <w:shd w:val="clear" w:color="auto" w:fill="auto"/>
            <w:noWrap/>
            <w:vAlign w:val="bottom"/>
            <w:hideMark/>
          </w:tcPr>
          <w:p w14:paraId="541937F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2.069</w:t>
            </w:r>
          </w:p>
        </w:tc>
        <w:tc>
          <w:tcPr>
            <w:tcW w:w="763" w:type="dxa"/>
            <w:tcBorders>
              <w:top w:val="nil"/>
              <w:left w:val="nil"/>
              <w:bottom w:val="nil"/>
              <w:right w:val="nil"/>
            </w:tcBorders>
            <w:shd w:val="clear" w:color="auto" w:fill="auto"/>
            <w:noWrap/>
            <w:vAlign w:val="bottom"/>
            <w:hideMark/>
          </w:tcPr>
          <w:p w14:paraId="6685033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2.518</w:t>
            </w:r>
          </w:p>
        </w:tc>
        <w:tc>
          <w:tcPr>
            <w:tcW w:w="763" w:type="dxa"/>
            <w:tcBorders>
              <w:top w:val="nil"/>
              <w:left w:val="nil"/>
              <w:bottom w:val="nil"/>
              <w:right w:val="nil"/>
            </w:tcBorders>
            <w:shd w:val="clear" w:color="auto" w:fill="auto"/>
            <w:noWrap/>
            <w:vAlign w:val="bottom"/>
            <w:hideMark/>
          </w:tcPr>
          <w:p w14:paraId="17D8CC9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2.795</w:t>
            </w:r>
          </w:p>
        </w:tc>
        <w:tc>
          <w:tcPr>
            <w:tcW w:w="763" w:type="dxa"/>
            <w:tcBorders>
              <w:top w:val="nil"/>
              <w:left w:val="nil"/>
              <w:bottom w:val="nil"/>
              <w:right w:val="nil"/>
            </w:tcBorders>
            <w:shd w:val="clear" w:color="auto" w:fill="auto"/>
            <w:noWrap/>
            <w:vAlign w:val="bottom"/>
            <w:hideMark/>
          </w:tcPr>
          <w:p w14:paraId="732D898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3.493</w:t>
            </w:r>
          </w:p>
        </w:tc>
        <w:tc>
          <w:tcPr>
            <w:tcW w:w="763" w:type="dxa"/>
            <w:tcBorders>
              <w:top w:val="nil"/>
              <w:left w:val="nil"/>
              <w:bottom w:val="nil"/>
              <w:right w:val="nil"/>
            </w:tcBorders>
            <w:shd w:val="clear" w:color="auto" w:fill="auto"/>
            <w:noWrap/>
            <w:vAlign w:val="bottom"/>
            <w:hideMark/>
          </w:tcPr>
          <w:p w14:paraId="3501131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5.977</w:t>
            </w:r>
          </w:p>
        </w:tc>
        <w:tc>
          <w:tcPr>
            <w:tcW w:w="763" w:type="dxa"/>
            <w:tcBorders>
              <w:top w:val="nil"/>
              <w:left w:val="nil"/>
              <w:bottom w:val="nil"/>
              <w:right w:val="nil"/>
            </w:tcBorders>
            <w:shd w:val="clear" w:color="auto" w:fill="auto"/>
            <w:noWrap/>
            <w:vAlign w:val="bottom"/>
            <w:hideMark/>
          </w:tcPr>
          <w:p w14:paraId="05467C0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7.208</w:t>
            </w:r>
          </w:p>
        </w:tc>
      </w:tr>
      <w:tr w:rsidR="00E67B44" w:rsidRPr="006A5317" w14:paraId="4C1230B6"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2D66B6DC"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Lucros que passam para próximo ano</w:t>
            </w:r>
          </w:p>
        </w:tc>
        <w:tc>
          <w:tcPr>
            <w:tcW w:w="714" w:type="dxa"/>
            <w:gridSpan w:val="2"/>
            <w:tcBorders>
              <w:top w:val="nil"/>
              <w:left w:val="nil"/>
              <w:bottom w:val="nil"/>
              <w:right w:val="nil"/>
            </w:tcBorders>
            <w:shd w:val="clear" w:color="auto" w:fill="auto"/>
            <w:noWrap/>
            <w:vAlign w:val="bottom"/>
            <w:hideMark/>
          </w:tcPr>
          <w:p w14:paraId="5881D0B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21</w:t>
            </w:r>
          </w:p>
        </w:tc>
        <w:tc>
          <w:tcPr>
            <w:tcW w:w="763" w:type="dxa"/>
            <w:tcBorders>
              <w:top w:val="nil"/>
              <w:left w:val="nil"/>
              <w:bottom w:val="nil"/>
              <w:right w:val="nil"/>
            </w:tcBorders>
            <w:shd w:val="clear" w:color="auto" w:fill="auto"/>
            <w:noWrap/>
            <w:vAlign w:val="bottom"/>
            <w:hideMark/>
          </w:tcPr>
          <w:p w14:paraId="0731D30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886</w:t>
            </w:r>
          </w:p>
        </w:tc>
        <w:tc>
          <w:tcPr>
            <w:tcW w:w="763" w:type="dxa"/>
            <w:tcBorders>
              <w:top w:val="nil"/>
              <w:left w:val="nil"/>
              <w:bottom w:val="nil"/>
              <w:right w:val="nil"/>
            </w:tcBorders>
            <w:shd w:val="clear" w:color="auto" w:fill="auto"/>
            <w:noWrap/>
            <w:vAlign w:val="bottom"/>
            <w:hideMark/>
          </w:tcPr>
          <w:p w14:paraId="1D7A853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1.121</w:t>
            </w:r>
          </w:p>
        </w:tc>
        <w:tc>
          <w:tcPr>
            <w:tcW w:w="763" w:type="dxa"/>
            <w:tcBorders>
              <w:top w:val="nil"/>
              <w:left w:val="nil"/>
              <w:bottom w:val="nil"/>
              <w:right w:val="nil"/>
            </w:tcBorders>
            <w:shd w:val="clear" w:color="auto" w:fill="auto"/>
            <w:noWrap/>
            <w:vAlign w:val="bottom"/>
            <w:hideMark/>
          </w:tcPr>
          <w:p w14:paraId="00568E7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3.231</w:t>
            </w:r>
          </w:p>
        </w:tc>
        <w:tc>
          <w:tcPr>
            <w:tcW w:w="763" w:type="dxa"/>
            <w:tcBorders>
              <w:top w:val="nil"/>
              <w:left w:val="nil"/>
              <w:bottom w:val="nil"/>
              <w:right w:val="nil"/>
            </w:tcBorders>
            <w:shd w:val="clear" w:color="auto" w:fill="auto"/>
            <w:noWrap/>
            <w:vAlign w:val="bottom"/>
            <w:hideMark/>
          </w:tcPr>
          <w:p w14:paraId="13A4372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10.093</w:t>
            </w:r>
          </w:p>
        </w:tc>
        <w:tc>
          <w:tcPr>
            <w:tcW w:w="763" w:type="dxa"/>
            <w:tcBorders>
              <w:top w:val="nil"/>
              <w:left w:val="nil"/>
              <w:bottom w:val="nil"/>
              <w:right w:val="nil"/>
            </w:tcBorders>
            <w:shd w:val="clear" w:color="auto" w:fill="auto"/>
            <w:noWrap/>
            <w:vAlign w:val="bottom"/>
            <w:hideMark/>
          </w:tcPr>
          <w:p w14:paraId="1DE3ED4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12.423</w:t>
            </w:r>
          </w:p>
        </w:tc>
      </w:tr>
      <w:tr w:rsidR="00E67B44" w:rsidRPr="006A5317" w14:paraId="411A9ADB"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70E38E74"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Passivo Total</w:t>
            </w:r>
          </w:p>
        </w:tc>
        <w:tc>
          <w:tcPr>
            <w:tcW w:w="714" w:type="dxa"/>
            <w:gridSpan w:val="2"/>
            <w:tcBorders>
              <w:top w:val="nil"/>
              <w:left w:val="nil"/>
              <w:bottom w:val="nil"/>
              <w:right w:val="nil"/>
            </w:tcBorders>
            <w:shd w:val="clear" w:color="auto" w:fill="auto"/>
            <w:noWrap/>
            <w:vAlign w:val="bottom"/>
            <w:hideMark/>
          </w:tcPr>
          <w:p w14:paraId="64DCFE43"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8.259</w:t>
            </w:r>
          </w:p>
        </w:tc>
        <w:tc>
          <w:tcPr>
            <w:tcW w:w="763" w:type="dxa"/>
            <w:tcBorders>
              <w:top w:val="nil"/>
              <w:left w:val="nil"/>
              <w:bottom w:val="nil"/>
              <w:right w:val="nil"/>
            </w:tcBorders>
            <w:shd w:val="clear" w:color="auto" w:fill="auto"/>
            <w:noWrap/>
            <w:vAlign w:val="bottom"/>
            <w:hideMark/>
          </w:tcPr>
          <w:p w14:paraId="0D132F9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13.795</w:t>
            </w:r>
          </w:p>
        </w:tc>
        <w:tc>
          <w:tcPr>
            <w:tcW w:w="763" w:type="dxa"/>
            <w:tcBorders>
              <w:top w:val="nil"/>
              <w:left w:val="nil"/>
              <w:bottom w:val="nil"/>
              <w:right w:val="nil"/>
            </w:tcBorders>
            <w:shd w:val="clear" w:color="auto" w:fill="auto"/>
            <w:noWrap/>
            <w:vAlign w:val="bottom"/>
            <w:hideMark/>
          </w:tcPr>
          <w:p w14:paraId="3414EF13"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16.081</w:t>
            </w:r>
          </w:p>
        </w:tc>
        <w:tc>
          <w:tcPr>
            <w:tcW w:w="763" w:type="dxa"/>
            <w:tcBorders>
              <w:top w:val="nil"/>
              <w:left w:val="nil"/>
              <w:bottom w:val="nil"/>
              <w:right w:val="nil"/>
            </w:tcBorders>
            <w:shd w:val="clear" w:color="auto" w:fill="auto"/>
            <w:noWrap/>
            <w:vAlign w:val="bottom"/>
            <w:hideMark/>
          </w:tcPr>
          <w:p w14:paraId="2224691F"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18.560</w:t>
            </w:r>
          </w:p>
        </w:tc>
        <w:tc>
          <w:tcPr>
            <w:tcW w:w="763" w:type="dxa"/>
            <w:tcBorders>
              <w:top w:val="nil"/>
              <w:left w:val="nil"/>
              <w:bottom w:val="nil"/>
              <w:right w:val="nil"/>
            </w:tcBorders>
            <w:shd w:val="clear" w:color="auto" w:fill="auto"/>
            <w:noWrap/>
            <w:vAlign w:val="bottom"/>
            <w:hideMark/>
          </w:tcPr>
          <w:p w14:paraId="69E18D18"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31.309</w:t>
            </w:r>
          </w:p>
        </w:tc>
        <w:tc>
          <w:tcPr>
            <w:tcW w:w="763" w:type="dxa"/>
            <w:tcBorders>
              <w:top w:val="nil"/>
              <w:left w:val="nil"/>
              <w:bottom w:val="nil"/>
              <w:right w:val="nil"/>
            </w:tcBorders>
            <w:shd w:val="clear" w:color="auto" w:fill="auto"/>
            <w:noWrap/>
            <w:vAlign w:val="bottom"/>
            <w:hideMark/>
          </w:tcPr>
          <w:p w14:paraId="0CEED2D3"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46.611</w:t>
            </w:r>
          </w:p>
        </w:tc>
      </w:tr>
      <w:tr w:rsidR="00E67B44" w:rsidRPr="006A5317" w14:paraId="7BD08A9D"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34B391DC" w14:textId="77777777" w:rsidR="00E67B44" w:rsidRPr="006A5317" w:rsidRDefault="00E67B44" w:rsidP="00BD4FFC">
            <w:pPr>
              <w:spacing w:after="0" w:line="240" w:lineRule="auto"/>
              <w:rPr>
                <w:rFonts w:ascii="Times New Roman" w:eastAsia="Times New Roman" w:hAnsi="Times New Roman"/>
                <w:b/>
                <w:bCs/>
                <w:color w:val="000000"/>
                <w:lang w:eastAsia="pt-BR"/>
              </w:rPr>
            </w:pPr>
          </w:p>
        </w:tc>
        <w:tc>
          <w:tcPr>
            <w:tcW w:w="714" w:type="dxa"/>
            <w:gridSpan w:val="2"/>
            <w:tcBorders>
              <w:top w:val="nil"/>
              <w:left w:val="nil"/>
              <w:bottom w:val="nil"/>
              <w:right w:val="nil"/>
            </w:tcBorders>
            <w:shd w:val="clear" w:color="auto" w:fill="auto"/>
            <w:noWrap/>
            <w:vAlign w:val="bottom"/>
            <w:hideMark/>
          </w:tcPr>
          <w:p w14:paraId="67EF77A4"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c>
          <w:tcPr>
            <w:tcW w:w="763" w:type="dxa"/>
            <w:tcBorders>
              <w:top w:val="nil"/>
              <w:left w:val="nil"/>
              <w:bottom w:val="nil"/>
              <w:right w:val="nil"/>
            </w:tcBorders>
            <w:shd w:val="clear" w:color="auto" w:fill="auto"/>
            <w:noWrap/>
            <w:vAlign w:val="bottom"/>
            <w:hideMark/>
          </w:tcPr>
          <w:p w14:paraId="68CDBCCC"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c>
          <w:tcPr>
            <w:tcW w:w="763" w:type="dxa"/>
            <w:tcBorders>
              <w:top w:val="nil"/>
              <w:left w:val="nil"/>
              <w:bottom w:val="nil"/>
              <w:right w:val="nil"/>
            </w:tcBorders>
            <w:shd w:val="clear" w:color="auto" w:fill="auto"/>
            <w:noWrap/>
            <w:vAlign w:val="bottom"/>
            <w:hideMark/>
          </w:tcPr>
          <w:p w14:paraId="37D0BF5E"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c>
          <w:tcPr>
            <w:tcW w:w="763" w:type="dxa"/>
            <w:tcBorders>
              <w:top w:val="nil"/>
              <w:left w:val="nil"/>
              <w:bottom w:val="nil"/>
              <w:right w:val="nil"/>
            </w:tcBorders>
            <w:shd w:val="clear" w:color="auto" w:fill="auto"/>
            <w:noWrap/>
            <w:vAlign w:val="bottom"/>
            <w:hideMark/>
          </w:tcPr>
          <w:p w14:paraId="5E4A4A25"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c>
          <w:tcPr>
            <w:tcW w:w="763" w:type="dxa"/>
            <w:tcBorders>
              <w:top w:val="nil"/>
              <w:left w:val="nil"/>
              <w:bottom w:val="nil"/>
              <w:right w:val="nil"/>
            </w:tcBorders>
            <w:shd w:val="clear" w:color="auto" w:fill="auto"/>
            <w:noWrap/>
            <w:vAlign w:val="bottom"/>
            <w:hideMark/>
          </w:tcPr>
          <w:p w14:paraId="630B54D7"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c>
          <w:tcPr>
            <w:tcW w:w="763" w:type="dxa"/>
            <w:tcBorders>
              <w:top w:val="nil"/>
              <w:left w:val="nil"/>
              <w:bottom w:val="nil"/>
              <w:right w:val="nil"/>
            </w:tcBorders>
            <w:shd w:val="clear" w:color="auto" w:fill="auto"/>
            <w:noWrap/>
            <w:vAlign w:val="bottom"/>
            <w:hideMark/>
          </w:tcPr>
          <w:p w14:paraId="44C2AF6C" w14:textId="77777777" w:rsidR="00E67B44" w:rsidRPr="006A5317" w:rsidRDefault="00E67B44" w:rsidP="00BD4FFC">
            <w:pPr>
              <w:spacing w:after="0" w:line="240" w:lineRule="auto"/>
              <w:jc w:val="center"/>
              <w:rPr>
                <w:rFonts w:ascii="Times New Roman" w:eastAsia="Times New Roman" w:hAnsi="Times New Roman"/>
                <w:b/>
                <w:bCs/>
                <w:color w:val="000000"/>
                <w:lang w:eastAsia="pt-BR"/>
              </w:rPr>
            </w:pPr>
          </w:p>
        </w:tc>
      </w:tr>
      <w:tr w:rsidR="00E67B44" w:rsidRPr="006A5317" w14:paraId="2C49B439" w14:textId="77777777" w:rsidTr="00BD4FFC">
        <w:trPr>
          <w:trHeight w:val="267"/>
          <w:jc w:val="center"/>
        </w:trPr>
        <w:tc>
          <w:tcPr>
            <w:tcW w:w="4727" w:type="dxa"/>
            <w:gridSpan w:val="3"/>
            <w:tcBorders>
              <w:top w:val="nil"/>
              <w:left w:val="nil"/>
              <w:bottom w:val="nil"/>
              <w:right w:val="nil"/>
            </w:tcBorders>
            <w:shd w:val="clear" w:color="auto" w:fill="auto"/>
            <w:noWrap/>
            <w:vAlign w:val="bottom"/>
            <w:hideMark/>
          </w:tcPr>
          <w:p w14:paraId="0A6294B6" w14:textId="77777777" w:rsidR="00E67B44" w:rsidRPr="006A5317" w:rsidRDefault="00E67B44" w:rsidP="00BD4FFC">
            <w:pPr>
              <w:spacing w:after="0" w:line="240" w:lineRule="auto"/>
              <w:rPr>
                <w:rFonts w:ascii="Times New Roman" w:eastAsia="Times New Roman" w:hAnsi="Times New Roman"/>
                <w:b/>
                <w:bCs/>
                <w:color w:val="000000"/>
                <w:lang w:eastAsia="pt-BR"/>
              </w:rPr>
            </w:pPr>
            <w:r w:rsidRPr="006A5317">
              <w:rPr>
                <w:rFonts w:ascii="Times New Roman" w:eastAsia="Times New Roman" w:hAnsi="Times New Roman"/>
                <w:b/>
                <w:bCs/>
                <w:color w:val="000000"/>
                <w:lang w:eastAsia="pt-BR"/>
              </w:rPr>
              <w:t>Indicadores financeiros</w:t>
            </w:r>
          </w:p>
        </w:tc>
        <w:tc>
          <w:tcPr>
            <w:tcW w:w="763" w:type="dxa"/>
            <w:tcBorders>
              <w:top w:val="nil"/>
              <w:left w:val="nil"/>
              <w:bottom w:val="nil"/>
              <w:right w:val="nil"/>
            </w:tcBorders>
            <w:shd w:val="clear" w:color="auto" w:fill="auto"/>
            <w:noWrap/>
            <w:vAlign w:val="bottom"/>
            <w:hideMark/>
          </w:tcPr>
          <w:p w14:paraId="02EFBE5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4266009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E31C42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363DE89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001121C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705A48FF"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2293BBE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Liquidez Corrente</w:t>
            </w:r>
          </w:p>
        </w:tc>
        <w:tc>
          <w:tcPr>
            <w:tcW w:w="714" w:type="dxa"/>
            <w:gridSpan w:val="2"/>
            <w:tcBorders>
              <w:top w:val="nil"/>
              <w:left w:val="nil"/>
              <w:bottom w:val="nil"/>
              <w:right w:val="nil"/>
            </w:tcBorders>
            <w:shd w:val="clear" w:color="auto" w:fill="auto"/>
            <w:noWrap/>
            <w:vAlign w:val="bottom"/>
            <w:hideMark/>
          </w:tcPr>
          <w:p w14:paraId="189BB80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3,766</w:t>
            </w:r>
          </w:p>
        </w:tc>
        <w:tc>
          <w:tcPr>
            <w:tcW w:w="763" w:type="dxa"/>
            <w:tcBorders>
              <w:top w:val="nil"/>
              <w:left w:val="nil"/>
              <w:bottom w:val="nil"/>
              <w:right w:val="nil"/>
            </w:tcBorders>
            <w:shd w:val="clear" w:color="auto" w:fill="auto"/>
            <w:noWrap/>
            <w:vAlign w:val="bottom"/>
            <w:hideMark/>
          </w:tcPr>
          <w:p w14:paraId="28EF9FB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1,688</w:t>
            </w:r>
          </w:p>
        </w:tc>
        <w:tc>
          <w:tcPr>
            <w:tcW w:w="763" w:type="dxa"/>
            <w:tcBorders>
              <w:top w:val="nil"/>
              <w:left w:val="nil"/>
              <w:bottom w:val="nil"/>
              <w:right w:val="nil"/>
            </w:tcBorders>
            <w:shd w:val="clear" w:color="auto" w:fill="auto"/>
            <w:noWrap/>
            <w:vAlign w:val="bottom"/>
            <w:hideMark/>
          </w:tcPr>
          <w:p w14:paraId="0BCFDC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1,334</w:t>
            </w:r>
          </w:p>
        </w:tc>
        <w:tc>
          <w:tcPr>
            <w:tcW w:w="763" w:type="dxa"/>
            <w:tcBorders>
              <w:top w:val="nil"/>
              <w:left w:val="nil"/>
              <w:bottom w:val="nil"/>
              <w:right w:val="nil"/>
            </w:tcBorders>
            <w:shd w:val="clear" w:color="auto" w:fill="auto"/>
            <w:noWrap/>
            <w:vAlign w:val="bottom"/>
            <w:hideMark/>
          </w:tcPr>
          <w:p w14:paraId="403E348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1,594</w:t>
            </w:r>
          </w:p>
        </w:tc>
        <w:tc>
          <w:tcPr>
            <w:tcW w:w="763" w:type="dxa"/>
            <w:tcBorders>
              <w:top w:val="nil"/>
              <w:left w:val="nil"/>
              <w:bottom w:val="nil"/>
              <w:right w:val="nil"/>
            </w:tcBorders>
            <w:shd w:val="clear" w:color="auto" w:fill="auto"/>
            <w:noWrap/>
            <w:vAlign w:val="bottom"/>
            <w:hideMark/>
          </w:tcPr>
          <w:p w14:paraId="2D7260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2,995</w:t>
            </w:r>
          </w:p>
        </w:tc>
        <w:tc>
          <w:tcPr>
            <w:tcW w:w="763" w:type="dxa"/>
            <w:tcBorders>
              <w:top w:val="nil"/>
              <w:left w:val="nil"/>
              <w:bottom w:val="nil"/>
              <w:right w:val="nil"/>
            </w:tcBorders>
            <w:shd w:val="clear" w:color="auto" w:fill="auto"/>
            <w:noWrap/>
            <w:vAlign w:val="bottom"/>
            <w:hideMark/>
          </w:tcPr>
          <w:p w14:paraId="17F014C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1,360</w:t>
            </w:r>
          </w:p>
        </w:tc>
      </w:tr>
      <w:tr w:rsidR="00E67B44" w:rsidRPr="006A5317" w14:paraId="716A1607"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52AF40A4"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Liquidez Seca</w:t>
            </w:r>
          </w:p>
        </w:tc>
        <w:tc>
          <w:tcPr>
            <w:tcW w:w="714" w:type="dxa"/>
            <w:gridSpan w:val="2"/>
            <w:tcBorders>
              <w:top w:val="nil"/>
              <w:left w:val="nil"/>
              <w:bottom w:val="nil"/>
              <w:right w:val="nil"/>
            </w:tcBorders>
            <w:shd w:val="clear" w:color="auto" w:fill="auto"/>
            <w:noWrap/>
            <w:vAlign w:val="bottom"/>
            <w:hideMark/>
          </w:tcPr>
          <w:p w14:paraId="284FC3E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2,548</w:t>
            </w:r>
          </w:p>
        </w:tc>
        <w:tc>
          <w:tcPr>
            <w:tcW w:w="763" w:type="dxa"/>
            <w:tcBorders>
              <w:top w:val="nil"/>
              <w:left w:val="nil"/>
              <w:bottom w:val="nil"/>
              <w:right w:val="nil"/>
            </w:tcBorders>
            <w:shd w:val="clear" w:color="auto" w:fill="auto"/>
            <w:noWrap/>
            <w:vAlign w:val="bottom"/>
            <w:hideMark/>
          </w:tcPr>
          <w:p w14:paraId="171B0CB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0,922</w:t>
            </w:r>
          </w:p>
        </w:tc>
        <w:tc>
          <w:tcPr>
            <w:tcW w:w="763" w:type="dxa"/>
            <w:tcBorders>
              <w:top w:val="nil"/>
              <w:left w:val="nil"/>
              <w:bottom w:val="nil"/>
              <w:right w:val="nil"/>
            </w:tcBorders>
            <w:shd w:val="clear" w:color="auto" w:fill="auto"/>
            <w:noWrap/>
            <w:vAlign w:val="bottom"/>
            <w:hideMark/>
          </w:tcPr>
          <w:p w14:paraId="03C4CC1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0,959</w:t>
            </w:r>
          </w:p>
        </w:tc>
        <w:tc>
          <w:tcPr>
            <w:tcW w:w="763" w:type="dxa"/>
            <w:tcBorders>
              <w:top w:val="nil"/>
              <w:left w:val="nil"/>
              <w:bottom w:val="nil"/>
              <w:right w:val="nil"/>
            </w:tcBorders>
            <w:shd w:val="clear" w:color="auto" w:fill="auto"/>
            <w:noWrap/>
            <w:vAlign w:val="bottom"/>
            <w:hideMark/>
          </w:tcPr>
          <w:p w14:paraId="2FD6338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0,937</w:t>
            </w:r>
          </w:p>
        </w:tc>
        <w:tc>
          <w:tcPr>
            <w:tcW w:w="763" w:type="dxa"/>
            <w:tcBorders>
              <w:top w:val="nil"/>
              <w:left w:val="nil"/>
              <w:bottom w:val="nil"/>
              <w:right w:val="nil"/>
            </w:tcBorders>
            <w:shd w:val="clear" w:color="auto" w:fill="auto"/>
            <w:noWrap/>
            <w:vAlign w:val="bottom"/>
            <w:hideMark/>
          </w:tcPr>
          <w:p w14:paraId="478352C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2,348</w:t>
            </w:r>
          </w:p>
        </w:tc>
        <w:tc>
          <w:tcPr>
            <w:tcW w:w="763" w:type="dxa"/>
            <w:tcBorders>
              <w:top w:val="nil"/>
              <w:left w:val="nil"/>
              <w:bottom w:val="nil"/>
              <w:right w:val="nil"/>
            </w:tcBorders>
            <w:shd w:val="clear" w:color="auto" w:fill="auto"/>
            <w:noWrap/>
            <w:vAlign w:val="bottom"/>
            <w:hideMark/>
          </w:tcPr>
          <w:p w14:paraId="140A7D0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0,864</w:t>
            </w:r>
          </w:p>
        </w:tc>
      </w:tr>
      <w:tr w:rsidR="00E67B44" w:rsidRPr="006A5317" w14:paraId="47026A8A"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0DDC111E"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Liquidez Imediata</w:t>
            </w:r>
          </w:p>
        </w:tc>
        <w:tc>
          <w:tcPr>
            <w:tcW w:w="714" w:type="dxa"/>
            <w:gridSpan w:val="2"/>
            <w:tcBorders>
              <w:top w:val="nil"/>
              <w:left w:val="nil"/>
              <w:bottom w:val="nil"/>
              <w:right w:val="nil"/>
            </w:tcBorders>
            <w:shd w:val="clear" w:color="auto" w:fill="auto"/>
            <w:noWrap/>
            <w:vAlign w:val="bottom"/>
            <w:hideMark/>
          </w:tcPr>
          <w:p w14:paraId="4E89681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1,950</w:t>
            </w:r>
          </w:p>
        </w:tc>
        <w:tc>
          <w:tcPr>
            <w:tcW w:w="763" w:type="dxa"/>
            <w:tcBorders>
              <w:top w:val="nil"/>
              <w:left w:val="nil"/>
              <w:bottom w:val="nil"/>
              <w:right w:val="nil"/>
            </w:tcBorders>
            <w:shd w:val="clear" w:color="auto" w:fill="auto"/>
            <w:noWrap/>
            <w:vAlign w:val="bottom"/>
            <w:hideMark/>
          </w:tcPr>
          <w:p w14:paraId="086A288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0,592</w:t>
            </w:r>
          </w:p>
        </w:tc>
        <w:tc>
          <w:tcPr>
            <w:tcW w:w="763" w:type="dxa"/>
            <w:tcBorders>
              <w:top w:val="nil"/>
              <w:left w:val="nil"/>
              <w:bottom w:val="nil"/>
              <w:right w:val="nil"/>
            </w:tcBorders>
            <w:shd w:val="clear" w:color="auto" w:fill="auto"/>
            <w:noWrap/>
            <w:vAlign w:val="bottom"/>
            <w:hideMark/>
          </w:tcPr>
          <w:p w14:paraId="6BA24A9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0,407</w:t>
            </w:r>
          </w:p>
        </w:tc>
        <w:tc>
          <w:tcPr>
            <w:tcW w:w="763" w:type="dxa"/>
            <w:tcBorders>
              <w:top w:val="nil"/>
              <w:left w:val="nil"/>
              <w:bottom w:val="nil"/>
              <w:right w:val="nil"/>
            </w:tcBorders>
            <w:shd w:val="clear" w:color="auto" w:fill="auto"/>
            <w:noWrap/>
            <w:vAlign w:val="bottom"/>
            <w:hideMark/>
          </w:tcPr>
          <w:p w14:paraId="4C136FF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0,412</w:t>
            </w:r>
          </w:p>
        </w:tc>
        <w:tc>
          <w:tcPr>
            <w:tcW w:w="763" w:type="dxa"/>
            <w:tcBorders>
              <w:top w:val="nil"/>
              <w:left w:val="nil"/>
              <w:bottom w:val="nil"/>
              <w:right w:val="nil"/>
            </w:tcBorders>
            <w:shd w:val="clear" w:color="auto" w:fill="auto"/>
            <w:noWrap/>
            <w:vAlign w:val="bottom"/>
            <w:hideMark/>
          </w:tcPr>
          <w:p w14:paraId="20BC62E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1,752</w:t>
            </w:r>
          </w:p>
        </w:tc>
        <w:tc>
          <w:tcPr>
            <w:tcW w:w="763" w:type="dxa"/>
            <w:tcBorders>
              <w:top w:val="nil"/>
              <w:left w:val="nil"/>
              <w:bottom w:val="nil"/>
              <w:right w:val="nil"/>
            </w:tcBorders>
            <w:shd w:val="clear" w:color="auto" w:fill="auto"/>
            <w:noWrap/>
            <w:vAlign w:val="bottom"/>
            <w:hideMark/>
          </w:tcPr>
          <w:p w14:paraId="762A120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0,398</w:t>
            </w:r>
          </w:p>
        </w:tc>
      </w:tr>
      <w:tr w:rsidR="00E67B44" w:rsidRPr="006A5317" w14:paraId="7644F336"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42BDFB70" w14:textId="77777777" w:rsidR="00E67B44" w:rsidRPr="006A5317" w:rsidRDefault="00E67B44" w:rsidP="00BD4FFC">
            <w:pPr>
              <w:spacing w:after="0" w:line="240" w:lineRule="auto"/>
              <w:rPr>
                <w:rFonts w:ascii="Times New Roman" w:eastAsia="Times New Roman" w:hAnsi="Times New Roman"/>
                <w:color w:val="000000"/>
                <w:lang w:eastAsia="pt-BR"/>
              </w:rPr>
            </w:pPr>
          </w:p>
        </w:tc>
        <w:tc>
          <w:tcPr>
            <w:tcW w:w="714" w:type="dxa"/>
            <w:gridSpan w:val="2"/>
            <w:tcBorders>
              <w:top w:val="nil"/>
              <w:left w:val="nil"/>
              <w:bottom w:val="nil"/>
              <w:right w:val="nil"/>
            </w:tcBorders>
            <w:shd w:val="clear" w:color="auto" w:fill="auto"/>
            <w:noWrap/>
            <w:vAlign w:val="bottom"/>
            <w:hideMark/>
          </w:tcPr>
          <w:p w14:paraId="0D63C039"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46D1F79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00142E2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213A6C6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95D58A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6D1FC13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73ACD8EE"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4E334558"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Imobilização do Capital</w:t>
            </w:r>
          </w:p>
        </w:tc>
        <w:tc>
          <w:tcPr>
            <w:tcW w:w="714" w:type="dxa"/>
            <w:gridSpan w:val="2"/>
            <w:tcBorders>
              <w:top w:val="nil"/>
              <w:left w:val="nil"/>
              <w:bottom w:val="nil"/>
              <w:right w:val="nil"/>
            </w:tcBorders>
            <w:shd w:val="clear" w:color="auto" w:fill="auto"/>
            <w:noWrap/>
            <w:vAlign w:val="bottom"/>
            <w:hideMark/>
          </w:tcPr>
          <w:p w14:paraId="1FF81C0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0,542</w:t>
            </w:r>
          </w:p>
        </w:tc>
        <w:tc>
          <w:tcPr>
            <w:tcW w:w="763" w:type="dxa"/>
            <w:tcBorders>
              <w:top w:val="nil"/>
              <w:left w:val="nil"/>
              <w:bottom w:val="nil"/>
              <w:right w:val="nil"/>
            </w:tcBorders>
            <w:shd w:val="clear" w:color="auto" w:fill="auto"/>
            <w:noWrap/>
            <w:vAlign w:val="bottom"/>
            <w:hideMark/>
          </w:tcPr>
          <w:p w14:paraId="0C5746C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0,558</w:t>
            </w:r>
          </w:p>
        </w:tc>
        <w:tc>
          <w:tcPr>
            <w:tcW w:w="763" w:type="dxa"/>
            <w:tcBorders>
              <w:top w:val="nil"/>
              <w:left w:val="nil"/>
              <w:bottom w:val="nil"/>
              <w:right w:val="nil"/>
            </w:tcBorders>
            <w:shd w:val="clear" w:color="auto" w:fill="auto"/>
            <w:noWrap/>
            <w:vAlign w:val="bottom"/>
            <w:hideMark/>
          </w:tcPr>
          <w:p w14:paraId="0B440AA8"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0,731</w:t>
            </w:r>
          </w:p>
        </w:tc>
        <w:tc>
          <w:tcPr>
            <w:tcW w:w="763" w:type="dxa"/>
            <w:tcBorders>
              <w:top w:val="nil"/>
              <w:left w:val="nil"/>
              <w:bottom w:val="nil"/>
              <w:right w:val="nil"/>
            </w:tcBorders>
            <w:shd w:val="clear" w:color="auto" w:fill="auto"/>
            <w:noWrap/>
            <w:vAlign w:val="bottom"/>
            <w:hideMark/>
          </w:tcPr>
          <w:p w14:paraId="4C597CE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0,653</w:t>
            </w:r>
          </w:p>
        </w:tc>
        <w:tc>
          <w:tcPr>
            <w:tcW w:w="763" w:type="dxa"/>
            <w:tcBorders>
              <w:top w:val="nil"/>
              <w:left w:val="nil"/>
              <w:bottom w:val="nil"/>
              <w:right w:val="nil"/>
            </w:tcBorders>
            <w:shd w:val="clear" w:color="auto" w:fill="auto"/>
            <w:noWrap/>
            <w:vAlign w:val="bottom"/>
            <w:hideMark/>
          </w:tcPr>
          <w:p w14:paraId="2018F09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0,599</w:t>
            </w:r>
          </w:p>
        </w:tc>
        <w:tc>
          <w:tcPr>
            <w:tcW w:w="763" w:type="dxa"/>
            <w:tcBorders>
              <w:top w:val="nil"/>
              <w:left w:val="nil"/>
              <w:bottom w:val="nil"/>
              <w:right w:val="nil"/>
            </w:tcBorders>
            <w:shd w:val="clear" w:color="auto" w:fill="auto"/>
            <w:noWrap/>
            <w:vAlign w:val="bottom"/>
            <w:hideMark/>
          </w:tcPr>
          <w:p w14:paraId="77D2F92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0,793</w:t>
            </w:r>
          </w:p>
        </w:tc>
      </w:tr>
      <w:tr w:rsidR="00E67B44" w:rsidRPr="006A5317" w14:paraId="3093F04B"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490B103B"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Quociente Cobertura Total</w:t>
            </w:r>
          </w:p>
        </w:tc>
        <w:tc>
          <w:tcPr>
            <w:tcW w:w="714" w:type="dxa"/>
            <w:gridSpan w:val="2"/>
            <w:tcBorders>
              <w:top w:val="nil"/>
              <w:left w:val="nil"/>
              <w:bottom w:val="nil"/>
              <w:right w:val="nil"/>
            </w:tcBorders>
            <w:shd w:val="clear" w:color="auto" w:fill="auto"/>
            <w:noWrap/>
            <w:vAlign w:val="bottom"/>
            <w:hideMark/>
          </w:tcPr>
          <w:p w14:paraId="487A855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7,053</w:t>
            </w:r>
          </w:p>
        </w:tc>
        <w:tc>
          <w:tcPr>
            <w:tcW w:w="763" w:type="dxa"/>
            <w:tcBorders>
              <w:top w:val="nil"/>
              <w:left w:val="nil"/>
              <w:bottom w:val="nil"/>
              <w:right w:val="nil"/>
            </w:tcBorders>
            <w:shd w:val="clear" w:color="auto" w:fill="auto"/>
            <w:noWrap/>
            <w:vAlign w:val="bottom"/>
            <w:hideMark/>
          </w:tcPr>
          <w:p w14:paraId="1F59651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2,558</w:t>
            </w:r>
          </w:p>
        </w:tc>
        <w:tc>
          <w:tcPr>
            <w:tcW w:w="763" w:type="dxa"/>
            <w:tcBorders>
              <w:top w:val="nil"/>
              <w:left w:val="nil"/>
              <w:bottom w:val="nil"/>
              <w:right w:val="nil"/>
            </w:tcBorders>
            <w:shd w:val="clear" w:color="auto" w:fill="auto"/>
            <w:noWrap/>
            <w:vAlign w:val="bottom"/>
            <w:hideMark/>
          </w:tcPr>
          <w:p w14:paraId="438910EE"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2,244</w:t>
            </w:r>
          </w:p>
        </w:tc>
        <w:tc>
          <w:tcPr>
            <w:tcW w:w="763" w:type="dxa"/>
            <w:tcBorders>
              <w:top w:val="nil"/>
              <w:left w:val="nil"/>
              <w:bottom w:val="nil"/>
              <w:right w:val="nil"/>
            </w:tcBorders>
            <w:shd w:val="clear" w:color="auto" w:fill="auto"/>
            <w:noWrap/>
            <w:vAlign w:val="bottom"/>
            <w:hideMark/>
          </w:tcPr>
          <w:p w14:paraId="7C5B5CE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2,715</w:t>
            </w:r>
          </w:p>
        </w:tc>
        <w:tc>
          <w:tcPr>
            <w:tcW w:w="763" w:type="dxa"/>
            <w:tcBorders>
              <w:top w:val="nil"/>
              <w:left w:val="nil"/>
              <w:bottom w:val="nil"/>
              <w:right w:val="nil"/>
            </w:tcBorders>
            <w:shd w:val="clear" w:color="auto" w:fill="auto"/>
            <w:noWrap/>
            <w:vAlign w:val="bottom"/>
            <w:hideMark/>
          </w:tcPr>
          <w:p w14:paraId="580870C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5,976</w:t>
            </w:r>
          </w:p>
        </w:tc>
        <w:tc>
          <w:tcPr>
            <w:tcW w:w="763" w:type="dxa"/>
            <w:tcBorders>
              <w:top w:val="nil"/>
              <w:left w:val="nil"/>
              <w:bottom w:val="nil"/>
              <w:right w:val="nil"/>
            </w:tcBorders>
            <w:shd w:val="clear" w:color="auto" w:fill="auto"/>
            <w:noWrap/>
            <w:vAlign w:val="bottom"/>
            <w:hideMark/>
          </w:tcPr>
          <w:p w14:paraId="56DB27D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2,745</w:t>
            </w:r>
          </w:p>
        </w:tc>
      </w:tr>
      <w:tr w:rsidR="00E67B44" w:rsidRPr="006A5317" w14:paraId="3B862517"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367645E3"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Estrutura Capital: Participação Capital de Terceiros</w:t>
            </w:r>
          </w:p>
        </w:tc>
        <w:tc>
          <w:tcPr>
            <w:tcW w:w="714" w:type="dxa"/>
            <w:gridSpan w:val="2"/>
            <w:tcBorders>
              <w:top w:val="nil"/>
              <w:left w:val="nil"/>
              <w:bottom w:val="nil"/>
              <w:right w:val="nil"/>
            </w:tcBorders>
            <w:shd w:val="clear" w:color="auto" w:fill="auto"/>
            <w:noWrap/>
            <w:vAlign w:val="bottom"/>
            <w:hideMark/>
          </w:tcPr>
          <w:p w14:paraId="7263EAB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0,165</w:t>
            </w:r>
          </w:p>
        </w:tc>
        <w:tc>
          <w:tcPr>
            <w:tcW w:w="763" w:type="dxa"/>
            <w:tcBorders>
              <w:top w:val="nil"/>
              <w:left w:val="nil"/>
              <w:bottom w:val="nil"/>
              <w:right w:val="nil"/>
            </w:tcBorders>
            <w:shd w:val="clear" w:color="auto" w:fill="auto"/>
            <w:noWrap/>
            <w:vAlign w:val="bottom"/>
            <w:hideMark/>
          </w:tcPr>
          <w:p w14:paraId="7E30FCE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0,641</w:t>
            </w:r>
          </w:p>
        </w:tc>
        <w:tc>
          <w:tcPr>
            <w:tcW w:w="763" w:type="dxa"/>
            <w:tcBorders>
              <w:top w:val="nil"/>
              <w:left w:val="nil"/>
              <w:bottom w:val="nil"/>
              <w:right w:val="nil"/>
            </w:tcBorders>
            <w:shd w:val="clear" w:color="auto" w:fill="auto"/>
            <w:noWrap/>
            <w:vAlign w:val="bottom"/>
            <w:hideMark/>
          </w:tcPr>
          <w:p w14:paraId="3862CBD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0,804</w:t>
            </w:r>
          </w:p>
        </w:tc>
        <w:tc>
          <w:tcPr>
            <w:tcW w:w="763" w:type="dxa"/>
            <w:tcBorders>
              <w:top w:val="nil"/>
              <w:left w:val="nil"/>
              <w:bottom w:val="nil"/>
              <w:right w:val="nil"/>
            </w:tcBorders>
            <w:shd w:val="clear" w:color="auto" w:fill="auto"/>
            <w:noWrap/>
            <w:vAlign w:val="bottom"/>
            <w:hideMark/>
          </w:tcPr>
          <w:p w14:paraId="41339BB3"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0,583</w:t>
            </w:r>
          </w:p>
        </w:tc>
        <w:tc>
          <w:tcPr>
            <w:tcW w:w="763" w:type="dxa"/>
            <w:tcBorders>
              <w:top w:val="nil"/>
              <w:left w:val="nil"/>
              <w:bottom w:val="nil"/>
              <w:right w:val="nil"/>
            </w:tcBorders>
            <w:shd w:val="clear" w:color="auto" w:fill="auto"/>
            <w:noWrap/>
            <w:vAlign w:val="bottom"/>
            <w:hideMark/>
          </w:tcPr>
          <w:p w14:paraId="73E907A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0,201</w:t>
            </w:r>
          </w:p>
        </w:tc>
        <w:tc>
          <w:tcPr>
            <w:tcW w:w="763" w:type="dxa"/>
            <w:tcBorders>
              <w:top w:val="nil"/>
              <w:left w:val="nil"/>
              <w:bottom w:val="nil"/>
              <w:right w:val="nil"/>
            </w:tcBorders>
            <w:shd w:val="clear" w:color="auto" w:fill="auto"/>
            <w:noWrap/>
            <w:vAlign w:val="bottom"/>
            <w:hideMark/>
          </w:tcPr>
          <w:p w14:paraId="4DD6910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0,573</w:t>
            </w:r>
          </w:p>
        </w:tc>
      </w:tr>
      <w:tr w:rsidR="00E67B44" w:rsidRPr="006A5317" w14:paraId="6EF0CEA7"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2449A6A5"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Quociente Rentabilidade Patrimônio Líquido</w:t>
            </w:r>
          </w:p>
        </w:tc>
        <w:tc>
          <w:tcPr>
            <w:tcW w:w="714" w:type="dxa"/>
            <w:gridSpan w:val="2"/>
            <w:tcBorders>
              <w:top w:val="nil"/>
              <w:left w:val="nil"/>
              <w:bottom w:val="nil"/>
              <w:right w:val="nil"/>
            </w:tcBorders>
            <w:shd w:val="clear" w:color="auto" w:fill="auto"/>
            <w:noWrap/>
            <w:vAlign w:val="bottom"/>
            <w:hideMark/>
          </w:tcPr>
          <w:p w14:paraId="388ABFC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0,003</w:t>
            </w:r>
          </w:p>
        </w:tc>
        <w:tc>
          <w:tcPr>
            <w:tcW w:w="763" w:type="dxa"/>
            <w:tcBorders>
              <w:top w:val="nil"/>
              <w:left w:val="nil"/>
              <w:bottom w:val="nil"/>
              <w:right w:val="nil"/>
            </w:tcBorders>
            <w:shd w:val="clear" w:color="auto" w:fill="auto"/>
            <w:noWrap/>
            <w:vAlign w:val="bottom"/>
            <w:hideMark/>
          </w:tcPr>
          <w:p w14:paraId="3DEB820B"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0,105</w:t>
            </w:r>
          </w:p>
        </w:tc>
        <w:tc>
          <w:tcPr>
            <w:tcW w:w="763" w:type="dxa"/>
            <w:tcBorders>
              <w:top w:val="nil"/>
              <w:left w:val="nil"/>
              <w:bottom w:val="nil"/>
              <w:right w:val="nil"/>
            </w:tcBorders>
            <w:shd w:val="clear" w:color="auto" w:fill="auto"/>
            <w:noWrap/>
            <w:vAlign w:val="bottom"/>
            <w:hideMark/>
          </w:tcPr>
          <w:p w14:paraId="0EE8B08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0,126</w:t>
            </w:r>
          </w:p>
        </w:tc>
        <w:tc>
          <w:tcPr>
            <w:tcW w:w="763" w:type="dxa"/>
            <w:tcBorders>
              <w:top w:val="nil"/>
              <w:left w:val="nil"/>
              <w:bottom w:val="nil"/>
              <w:right w:val="nil"/>
            </w:tcBorders>
            <w:shd w:val="clear" w:color="auto" w:fill="auto"/>
            <w:noWrap/>
            <w:vAlign w:val="bottom"/>
            <w:hideMark/>
          </w:tcPr>
          <w:p w14:paraId="0FC9A8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0,276</w:t>
            </w:r>
          </w:p>
        </w:tc>
        <w:tc>
          <w:tcPr>
            <w:tcW w:w="763" w:type="dxa"/>
            <w:tcBorders>
              <w:top w:val="nil"/>
              <w:left w:val="nil"/>
              <w:bottom w:val="nil"/>
              <w:right w:val="nil"/>
            </w:tcBorders>
            <w:shd w:val="clear" w:color="auto" w:fill="auto"/>
            <w:noWrap/>
            <w:vAlign w:val="bottom"/>
            <w:hideMark/>
          </w:tcPr>
          <w:p w14:paraId="4650297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0,387</w:t>
            </w:r>
          </w:p>
        </w:tc>
        <w:tc>
          <w:tcPr>
            <w:tcW w:w="763" w:type="dxa"/>
            <w:tcBorders>
              <w:top w:val="nil"/>
              <w:left w:val="nil"/>
              <w:bottom w:val="nil"/>
              <w:right w:val="nil"/>
            </w:tcBorders>
            <w:shd w:val="clear" w:color="auto" w:fill="auto"/>
            <w:noWrap/>
            <w:vAlign w:val="bottom"/>
            <w:hideMark/>
          </w:tcPr>
          <w:p w14:paraId="0C5333A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0,419</w:t>
            </w:r>
          </w:p>
        </w:tc>
      </w:tr>
      <w:tr w:rsidR="00E67B44" w:rsidRPr="006A5317" w14:paraId="6F46D9EB"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2734BFB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Quociente Rentabilidade do Ativo</w:t>
            </w:r>
          </w:p>
        </w:tc>
        <w:tc>
          <w:tcPr>
            <w:tcW w:w="714" w:type="dxa"/>
            <w:gridSpan w:val="2"/>
            <w:tcBorders>
              <w:top w:val="nil"/>
              <w:left w:val="nil"/>
              <w:bottom w:val="nil"/>
              <w:right w:val="nil"/>
            </w:tcBorders>
            <w:shd w:val="clear" w:color="auto" w:fill="auto"/>
            <w:noWrap/>
            <w:vAlign w:val="bottom"/>
            <w:hideMark/>
          </w:tcPr>
          <w:p w14:paraId="2DABFB2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0,003</w:t>
            </w:r>
          </w:p>
        </w:tc>
        <w:tc>
          <w:tcPr>
            <w:tcW w:w="763" w:type="dxa"/>
            <w:tcBorders>
              <w:top w:val="nil"/>
              <w:left w:val="nil"/>
              <w:bottom w:val="nil"/>
              <w:right w:val="nil"/>
            </w:tcBorders>
            <w:shd w:val="clear" w:color="auto" w:fill="auto"/>
            <w:noWrap/>
            <w:vAlign w:val="bottom"/>
            <w:hideMark/>
          </w:tcPr>
          <w:p w14:paraId="39CE733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0,064</w:t>
            </w:r>
          </w:p>
        </w:tc>
        <w:tc>
          <w:tcPr>
            <w:tcW w:w="763" w:type="dxa"/>
            <w:tcBorders>
              <w:top w:val="nil"/>
              <w:left w:val="nil"/>
              <w:bottom w:val="nil"/>
              <w:right w:val="nil"/>
            </w:tcBorders>
            <w:shd w:val="clear" w:color="auto" w:fill="auto"/>
            <w:noWrap/>
            <w:vAlign w:val="bottom"/>
            <w:hideMark/>
          </w:tcPr>
          <w:p w14:paraId="4027B8D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0,070</w:t>
            </w:r>
          </w:p>
        </w:tc>
        <w:tc>
          <w:tcPr>
            <w:tcW w:w="763" w:type="dxa"/>
            <w:tcBorders>
              <w:top w:val="nil"/>
              <w:left w:val="nil"/>
              <w:bottom w:val="nil"/>
              <w:right w:val="nil"/>
            </w:tcBorders>
            <w:shd w:val="clear" w:color="auto" w:fill="auto"/>
            <w:noWrap/>
            <w:vAlign w:val="bottom"/>
            <w:hideMark/>
          </w:tcPr>
          <w:p w14:paraId="4EEBB79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0,174</w:t>
            </w:r>
          </w:p>
        </w:tc>
        <w:tc>
          <w:tcPr>
            <w:tcW w:w="763" w:type="dxa"/>
            <w:tcBorders>
              <w:top w:val="nil"/>
              <w:left w:val="nil"/>
              <w:bottom w:val="nil"/>
              <w:right w:val="nil"/>
            </w:tcBorders>
            <w:shd w:val="clear" w:color="auto" w:fill="auto"/>
            <w:noWrap/>
            <w:vAlign w:val="bottom"/>
            <w:hideMark/>
          </w:tcPr>
          <w:p w14:paraId="43F0379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0,322</w:t>
            </w:r>
          </w:p>
        </w:tc>
        <w:tc>
          <w:tcPr>
            <w:tcW w:w="763" w:type="dxa"/>
            <w:tcBorders>
              <w:top w:val="nil"/>
              <w:left w:val="nil"/>
              <w:bottom w:val="nil"/>
              <w:right w:val="nil"/>
            </w:tcBorders>
            <w:shd w:val="clear" w:color="auto" w:fill="auto"/>
            <w:noWrap/>
            <w:vAlign w:val="bottom"/>
            <w:hideMark/>
          </w:tcPr>
          <w:p w14:paraId="719153C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0,267</w:t>
            </w:r>
          </w:p>
        </w:tc>
      </w:tr>
      <w:tr w:rsidR="00E67B44" w:rsidRPr="006A5317" w14:paraId="4860164E"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0C22FF3D" w14:textId="77777777" w:rsidR="00E67B44" w:rsidRPr="006A5317" w:rsidRDefault="00E67B44" w:rsidP="00BD4FFC">
            <w:pPr>
              <w:spacing w:after="0" w:line="240" w:lineRule="auto"/>
              <w:rPr>
                <w:rFonts w:ascii="Times New Roman" w:eastAsia="Times New Roman" w:hAnsi="Times New Roman"/>
                <w:color w:val="000000"/>
                <w:lang w:eastAsia="pt-BR"/>
              </w:rPr>
            </w:pPr>
          </w:p>
        </w:tc>
        <w:tc>
          <w:tcPr>
            <w:tcW w:w="714" w:type="dxa"/>
            <w:gridSpan w:val="2"/>
            <w:tcBorders>
              <w:top w:val="nil"/>
              <w:left w:val="nil"/>
              <w:bottom w:val="nil"/>
              <w:right w:val="nil"/>
            </w:tcBorders>
            <w:shd w:val="clear" w:color="auto" w:fill="auto"/>
            <w:noWrap/>
            <w:vAlign w:val="bottom"/>
            <w:hideMark/>
          </w:tcPr>
          <w:p w14:paraId="35A68C2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15C32A0"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590EF845"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2E57483C"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657ADF1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c>
          <w:tcPr>
            <w:tcW w:w="763" w:type="dxa"/>
            <w:tcBorders>
              <w:top w:val="nil"/>
              <w:left w:val="nil"/>
              <w:bottom w:val="nil"/>
              <w:right w:val="nil"/>
            </w:tcBorders>
            <w:shd w:val="clear" w:color="auto" w:fill="auto"/>
            <w:noWrap/>
            <w:vAlign w:val="bottom"/>
            <w:hideMark/>
          </w:tcPr>
          <w:p w14:paraId="35CE5A0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p>
        </w:tc>
      </w:tr>
      <w:tr w:rsidR="00E67B44" w:rsidRPr="006A5317" w14:paraId="1578F908" w14:textId="77777777" w:rsidTr="00BD4FFC">
        <w:trPr>
          <w:trHeight w:val="267"/>
          <w:jc w:val="center"/>
        </w:trPr>
        <w:tc>
          <w:tcPr>
            <w:tcW w:w="4013" w:type="dxa"/>
            <w:tcBorders>
              <w:top w:val="nil"/>
              <w:left w:val="nil"/>
              <w:bottom w:val="nil"/>
              <w:right w:val="nil"/>
            </w:tcBorders>
            <w:shd w:val="clear" w:color="auto" w:fill="auto"/>
            <w:noWrap/>
            <w:vAlign w:val="bottom"/>
            <w:hideMark/>
          </w:tcPr>
          <w:p w14:paraId="294499C9"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 Capital de Terceiros no Ativo Total</w:t>
            </w:r>
          </w:p>
        </w:tc>
        <w:tc>
          <w:tcPr>
            <w:tcW w:w="714" w:type="dxa"/>
            <w:gridSpan w:val="2"/>
            <w:tcBorders>
              <w:top w:val="nil"/>
              <w:left w:val="nil"/>
              <w:bottom w:val="nil"/>
              <w:right w:val="nil"/>
            </w:tcBorders>
            <w:shd w:val="clear" w:color="auto" w:fill="auto"/>
            <w:noWrap/>
            <w:vAlign w:val="bottom"/>
            <w:hideMark/>
          </w:tcPr>
          <w:p w14:paraId="47CC79A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14,18</w:t>
            </w:r>
          </w:p>
        </w:tc>
        <w:tc>
          <w:tcPr>
            <w:tcW w:w="763" w:type="dxa"/>
            <w:tcBorders>
              <w:top w:val="nil"/>
              <w:left w:val="nil"/>
              <w:bottom w:val="nil"/>
              <w:right w:val="nil"/>
            </w:tcBorders>
            <w:shd w:val="clear" w:color="auto" w:fill="auto"/>
            <w:noWrap/>
            <w:vAlign w:val="bottom"/>
            <w:hideMark/>
          </w:tcPr>
          <w:p w14:paraId="0A62E584"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39,09</w:t>
            </w:r>
          </w:p>
        </w:tc>
        <w:tc>
          <w:tcPr>
            <w:tcW w:w="763" w:type="dxa"/>
            <w:tcBorders>
              <w:top w:val="nil"/>
              <w:left w:val="nil"/>
              <w:bottom w:val="nil"/>
              <w:right w:val="nil"/>
            </w:tcBorders>
            <w:shd w:val="clear" w:color="auto" w:fill="auto"/>
            <w:noWrap/>
            <w:vAlign w:val="bottom"/>
            <w:hideMark/>
          </w:tcPr>
          <w:p w14:paraId="0F0BAC22"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44,56</w:t>
            </w:r>
          </w:p>
        </w:tc>
        <w:tc>
          <w:tcPr>
            <w:tcW w:w="763" w:type="dxa"/>
            <w:tcBorders>
              <w:top w:val="nil"/>
              <w:left w:val="nil"/>
              <w:bottom w:val="nil"/>
              <w:right w:val="nil"/>
            </w:tcBorders>
            <w:shd w:val="clear" w:color="auto" w:fill="auto"/>
            <w:noWrap/>
            <w:vAlign w:val="bottom"/>
            <w:hideMark/>
          </w:tcPr>
          <w:p w14:paraId="4DD74A26"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36,83</w:t>
            </w:r>
          </w:p>
        </w:tc>
        <w:tc>
          <w:tcPr>
            <w:tcW w:w="763" w:type="dxa"/>
            <w:tcBorders>
              <w:top w:val="nil"/>
              <w:left w:val="nil"/>
              <w:bottom w:val="nil"/>
              <w:right w:val="nil"/>
            </w:tcBorders>
            <w:shd w:val="clear" w:color="auto" w:fill="auto"/>
            <w:noWrap/>
            <w:vAlign w:val="bottom"/>
            <w:hideMark/>
          </w:tcPr>
          <w:p w14:paraId="57447DA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16,73</w:t>
            </w:r>
          </w:p>
        </w:tc>
        <w:tc>
          <w:tcPr>
            <w:tcW w:w="763" w:type="dxa"/>
            <w:tcBorders>
              <w:top w:val="nil"/>
              <w:left w:val="nil"/>
              <w:bottom w:val="nil"/>
              <w:right w:val="nil"/>
            </w:tcBorders>
            <w:shd w:val="clear" w:color="auto" w:fill="auto"/>
            <w:noWrap/>
            <w:vAlign w:val="bottom"/>
            <w:hideMark/>
          </w:tcPr>
          <w:p w14:paraId="799648EF"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36,43</w:t>
            </w:r>
          </w:p>
        </w:tc>
      </w:tr>
      <w:tr w:rsidR="00E67B44" w:rsidRPr="006A5317" w14:paraId="3F5CCE1E" w14:textId="77777777" w:rsidTr="00BD4FFC">
        <w:trPr>
          <w:trHeight w:val="280"/>
          <w:jc w:val="center"/>
        </w:trPr>
        <w:tc>
          <w:tcPr>
            <w:tcW w:w="4013" w:type="dxa"/>
            <w:tcBorders>
              <w:top w:val="nil"/>
              <w:left w:val="nil"/>
              <w:bottom w:val="single" w:sz="12" w:space="0" w:color="auto"/>
              <w:right w:val="nil"/>
            </w:tcBorders>
            <w:shd w:val="clear" w:color="auto" w:fill="auto"/>
            <w:noWrap/>
            <w:vAlign w:val="bottom"/>
            <w:hideMark/>
          </w:tcPr>
          <w:p w14:paraId="5CF6534A" w14:textId="77777777" w:rsidR="00E67B44" w:rsidRPr="006A5317" w:rsidRDefault="00E67B44" w:rsidP="00BD4FFC">
            <w:pPr>
              <w:spacing w:after="0" w:line="240" w:lineRule="auto"/>
              <w:rPr>
                <w:rFonts w:ascii="Times New Roman" w:eastAsia="Times New Roman" w:hAnsi="Times New Roman"/>
                <w:color w:val="000000"/>
                <w:lang w:eastAsia="pt-BR"/>
              </w:rPr>
            </w:pPr>
            <w:r w:rsidRPr="006A5317">
              <w:rPr>
                <w:rFonts w:ascii="Times New Roman" w:eastAsia="Times New Roman" w:hAnsi="Times New Roman"/>
                <w:color w:val="000000"/>
                <w:lang w:eastAsia="pt-BR"/>
              </w:rPr>
              <w:t>% Capital Próprio no Ativo Total</w:t>
            </w:r>
          </w:p>
        </w:tc>
        <w:tc>
          <w:tcPr>
            <w:tcW w:w="714" w:type="dxa"/>
            <w:gridSpan w:val="2"/>
            <w:tcBorders>
              <w:top w:val="nil"/>
              <w:left w:val="nil"/>
              <w:bottom w:val="single" w:sz="12" w:space="0" w:color="auto"/>
              <w:right w:val="nil"/>
            </w:tcBorders>
            <w:shd w:val="clear" w:color="auto" w:fill="auto"/>
            <w:noWrap/>
            <w:vAlign w:val="bottom"/>
            <w:hideMark/>
          </w:tcPr>
          <w:p w14:paraId="70E61E3D"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85,99</w:t>
            </w:r>
          </w:p>
        </w:tc>
        <w:tc>
          <w:tcPr>
            <w:tcW w:w="763" w:type="dxa"/>
            <w:tcBorders>
              <w:top w:val="nil"/>
              <w:left w:val="nil"/>
              <w:bottom w:val="single" w:sz="12" w:space="0" w:color="auto"/>
              <w:right w:val="nil"/>
            </w:tcBorders>
            <w:shd w:val="clear" w:color="auto" w:fill="auto"/>
            <w:noWrap/>
            <w:vAlign w:val="bottom"/>
            <w:hideMark/>
          </w:tcPr>
          <w:p w14:paraId="4722FAA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60,93</w:t>
            </w:r>
          </w:p>
        </w:tc>
        <w:tc>
          <w:tcPr>
            <w:tcW w:w="763" w:type="dxa"/>
            <w:tcBorders>
              <w:top w:val="nil"/>
              <w:left w:val="nil"/>
              <w:bottom w:val="single" w:sz="12" w:space="0" w:color="auto"/>
              <w:right w:val="nil"/>
            </w:tcBorders>
            <w:shd w:val="clear" w:color="auto" w:fill="auto"/>
            <w:noWrap/>
            <w:vAlign w:val="bottom"/>
            <w:hideMark/>
          </w:tcPr>
          <w:p w14:paraId="23F5BEB1"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55,45</w:t>
            </w:r>
          </w:p>
        </w:tc>
        <w:tc>
          <w:tcPr>
            <w:tcW w:w="763" w:type="dxa"/>
            <w:tcBorders>
              <w:top w:val="nil"/>
              <w:left w:val="nil"/>
              <w:bottom w:val="single" w:sz="12" w:space="0" w:color="auto"/>
              <w:right w:val="nil"/>
            </w:tcBorders>
            <w:shd w:val="clear" w:color="auto" w:fill="auto"/>
            <w:noWrap/>
            <w:vAlign w:val="bottom"/>
            <w:hideMark/>
          </w:tcPr>
          <w:p w14:paraId="25A15BB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63,17</w:t>
            </w:r>
          </w:p>
        </w:tc>
        <w:tc>
          <w:tcPr>
            <w:tcW w:w="763" w:type="dxa"/>
            <w:tcBorders>
              <w:top w:val="nil"/>
              <w:left w:val="nil"/>
              <w:bottom w:val="single" w:sz="12" w:space="0" w:color="auto"/>
              <w:right w:val="nil"/>
            </w:tcBorders>
            <w:shd w:val="clear" w:color="auto" w:fill="auto"/>
            <w:noWrap/>
            <w:vAlign w:val="bottom"/>
            <w:hideMark/>
          </w:tcPr>
          <w:p w14:paraId="3A48B6BA"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83,27</w:t>
            </w:r>
          </w:p>
        </w:tc>
        <w:tc>
          <w:tcPr>
            <w:tcW w:w="763" w:type="dxa"/>
            <w:tcBorders>
              <w:top w:val="nil"/>
              <w:left w:val="nil"/>
              <w:bottom w:val="single" w:sz="12" w:space="0" w:color="auto"/>
              <w:right w:val="nil"/>
            </w:tcBorders>
            <w:shd w:val="clear" w:color="auto" w:fill="auto"/>
            <w:noWrap/>
            <w:vAlign w:val="bottom"/>
            <w:hideMark/>
          </w:tcPr>
          <w:p w14:paraId="1296D457" w14:textId="77777777" w:rsidR="00E67B44" w:rsidRPr="006A5317" w:rsidRDefault="00E67B44" w:rsidP="00BD4FFC">
            <w:pPr>
              <w:spacing w:after="0" w:line="240" w:lineRule="auto"/>
              <w:jc w:val="center"/>
              <w:rPr>
                <w:rFonts w:ascii="Times New Roman" w:eastAsia="Times New Roman" w:hAnsi="Times New Roman"/>
                <w:color w:val="000000"/>
                <w:lang w:eastAsia="pt-BR"/>
              </w:rPr>
            </w:pPr>
            <w:r w:rsidRPr="006A5317">
              <w:rPr>
                <w:rFonts w:ascii="Times New Roman" w:eastAsia="Times New Roman" w:hAnsi="Times New Roman"/>
                <w:color w:val="000000"/>
                <w:lang w:eastAsia="pt-BR"/>
              </w:rPr>
              <w:t>63,57</w:t>
            </w:r>
          </w:p>
        </w:tc>
      </w:tr>
      <w:tr w:rsidR="00E67B44" w:rsidRPr="006A5317" w14:paraId="7BBBA056" w14:textId="77777777" w:rsidTr="00BD4FFC">
        <w:trPr>
          <w:trHeight w:val="280"/>
          <w:jc w:val="center"/>
        </w:trPr>
        <w:tc>
          <w:tcPr>
            <w:tcW w:w="8542" w:type="dxa"/>
            <w:gridSpan w:val="8"/>
            <w:tcBorders>
              <w:top w:val="single" w:sz="12" w:space="0" w:color="auto"/>
              <w:left w:val="nil"/>
              <w:bottom w:val="nil"/>
              <w:right w:val="nil"/>
            </w:tcBorders>
            <w:shd w:val="clear" w:color="auto" w:fill="auto"/>
            <w:noWrap/>
            <w:vAlign w:val="bottom"/>
            <w:hideMark/>
          </w:tcPr>
          <w:p w14:paraId="665C3DCC" w14:textId="77777777" w:rsidR="00E67B44" w:rsidRPr="006A5317" w:rsidRDefault="00E67B44" w:rsidP="00BD4FFC">
            <w:pPr>
              <w:spacing w:after="0" w:line="240" w:lineRule="auto"/>
              <w:jc w:val="both"/>
              <w:rPr>
                <w:rFonts w:ascii="Times New Roman" w:eastAsia="Times New Roman" w:hAnsi="Times New Roman"/>
                <w:iCs/>
                <w:color w:val="000000"/>
                <w:sz w:val="20"/>
                <w:szCs w:val="20"/>
                <w:lang w:eastAsia="pt-BR"/>
              </w:rPr>
            </w:pPr>
            <w:r w:rsidRPr="006A5317">
              <w:rPr>
                <w:rFonts w:ascii="Times New Roman" w:eastAsia="Times New Roman" w:hAnsi="Times New Roman"/>
                <w:iCs/>
                <w:color w:val="000000"/>
                <w:sz w:val="20"/>
                <w:szCs w:val="20"/>
                <w:lang w:eastAsia="pt-BR"/>
              </w:rPr>
              <w:t xml:space="preserve">FONTE: </w:t>
            </w:r>
            <w:r w:rsidRPr="006A5317">
              <w:rPr>
                <w:rFonts w:ascii="Times New Roman" w:eastAsia="Times New Roman" w:hAnsi="Times New Roman"/>
                <w:color w:val="000000"/>
                <w:sz w:val="20"/>
                <w:szCs w:val="20"/>
                <w:lang w:eastAsia="pt-BR"/>
              </w:rPr>
              <w:t>SÃO PAULO</w:t>
            </w:r>
            <w:r w:rsidRPr="006A5317">
              <w:rPr>
                <w:rFonts w:ascii="Times New Roman" w:eastAsia="Times New Roman" w:hAnsi="Times New Roman"/>
                <w:iCs/>
                <w:color w:val="000000"/>
                <w:sz w:val="20"/>
                <w:szCs w:val="20"/>
                <w:lang w:eastAsia="pt-BR"/>
              </w:rPr>
              <w:t>. Diário Oficial do Estado de São Paulo</w:t>
            </w:r>
            <w:r w:rsidRPr="006A5317">
              <w:rPr>
                <w:rFonts w:ascii="Times New Roman" w:eastAsia="Times New Roman" w:hAnsi="Times New Roman"/>
                <w:color w:val="000000"/>
                <w:sz w:val="20"/>
                <w:szCs w:val="20"/>
                <w:lang w:eastAsia="pt-BR"/>
              </w:rPr>
              <w:t>, 19/03/1911, p. 1202; 25/03/1913, p. 1342; 23/03/1915, p. 1266; 21/03/1917, p. 1412; 27/03/1919, p. 2107; 21/03/1921, p. 2010</w:t>
            </w:r>
            <w:r w:rsidRPr="006A5317">
              <w:rPr>
                <w:rFonts w:ascii="Times New Roman" w:eastAsia="Times New Roman" w:hAnsi="Times New Roman"/>
                <w:iCs/>
                <w:color w:val="000000"/>
                <w:sz w:val="20"/>
                <w:szCs w:val="20"/>
                <w:lang w:eastAsia="pt-BR"/>
              </w:rPr>
              <w:t xml:space="preserve">.      </w:t>
            </w:r>
          </w:p>
        </w:tc>
      </w:tr>
      <w:tr w:rsidR="00E67B44" w:rsidRPr="006A5317" w14:paraId="532FC632" w14:textId="77777777" w:rsidTr="00BD4FFC">
        <w:trPr>
          <w:trHeight w:val="267"/>
          <w:jc w:val="center"/>
        </w:trPr>
        <w:tc>
          <w:tcPr>
            <w:tcW w:w="8542" w:type="dxa"/>
            <w:gridSpan w:val="8"/>
            <w:tcBorders>
              <w:top w:val="nil"/>
              <w:left w:val="nil"/>
              <w:bottom w:val="nil"/>
              <w:right w:val="nil"/>
            </w:tcBorders>
            <w:shd w:val="clear" w:color="auto" w:fill="auto"/>
            <w:noWrap/>
            <w:vAlign w:val="bottom"/>
            <w:hideMark/>
          </w:tcPr>
          <w:p w14:paraId="6802EC4A" w14:textId="77777777" w:rsidR="00E67B44" w:rsidRPr="006A5317" w:rsidRDefault="00E67B44" w:rsidP="00BD4FFC">
            <w:pPr>
              <w:spacing w:after="0" w:line="240" w:lineRule="auto"/>
              <w:jc w:val="both"/>
              <w:rPr>
                <w:rFonts w:ascii="Times New Roman" w:eastAsia="Times New Roman" w:hAnsi="Times New Roman"/>
                <w:color w:val="000000"/>
                <w:sz w:val="20"/>
                <w:szCs w:val="20"/>
                <w:lang w:eastAsia="pt-BR"/>
              </w:rPr>
            </w:pPr>
            <w:r w:rsidRPr="006A5317">
              <w:rPr>
                <w:rFonts w:ascii="Times New Roman" w:eastAsia="Times New Roman" w:hAnsi="Times New Roman"/>
                <w:color w:val="000000"/>
                <w:sz w:val="20"/>
                <w:szCs w:val="20"/>
                <w:lang w:eastAsia="pt-BR"/>
              </w:rPr>
              <w:t xml:space="preserve">NOTA: Os dados foram extraídos dos Balanços Patrimoniais publicados no Diário Oficial do Estado de São Paulo e agregados em “Ativo Circulante”, “Ativo Permanente”, “Ativo Total”, “Passivo Circulante”, “Patrimônio Líquido” e “Passivo Total” pelo autor. Os índices foram elaborados pelo autor. A diferença entre Ativo Total e Passivo total em alguns anos é devido ao arredondamento dos dados. </w:t>
            </w:r>
          </w:p>
        </w:tc>
      </w:tr>
    </w:tbl>
    <w:p w14:paraId="6AD35AE8"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p>
    <w:p w14:paraId="495361F4" w14:textId="77777777" w:rsidR="00E67B44" w:rsidRDefault="00E67B44" w:rsidP="00E67B44">
      <w:pPr>
        <w:spacing w:after="0" w:line="240" w:lineRule="auto"/>
        <w:ind w:firstLine="708"/>
        <w:jc w:val="both"/>
        <w:rPr>
          <w:rFonts w:ascii="Times New Roman" w:eastAsia="Times New Roman" w:hAnsi="Times New Roman"/>
          <w:sz w:val="24"/>
          <w:szCs w:val="24"/>
          <w:lang w:eastAsia="pt-BR"/>
        </w:rPr>
      </w:pPr>
      <w:r w:rsidRPr="00B22A0C">
        <w:rPr>
          <w:rFonts w:ascii="Times New Roman" w:eastAsia="Times New Roman" w:hAnsi="Times New Roman"/>
          <w:sz w:val="24"/>
          <w:szCs w:val="24"/>
          <w:lang w:eastAsia="pt-BR"/>
        </w:rPr>
        <w:t>Esse crescimento do ativo deu-se com recursos de terceiros de curto prazo (aumento do passivo circulante) até os anos iniciais da Primeira Guerra Mundial (entre 1914-1915), passando o indicador de porcentagem de capital de terceiros no ativo total de 14,2% em 1910 para 44,6% em 1914 (ver Tabela 5).</w:t>
      </w:r>
    </w:p>
    <w:p w14:paraId="1EE1A83B" w14:textId="77777777" w:rsidR="00E67B44" w:rsidRPr="00990179" w:rsidRDefault="00E67B44" w:rsidP="00E67B44">
      <w:pPr>
        <w:spacing w:after="0" w:line="240" w:lineRule="auto"/>
        <w:ind w:firstLine="708"/>
        <w:jc w:val="both"/>
        <w:rPr>
          <w:rFonts w:ascii="Times New Roman" w:eastAsia="Times New Roman" w:hAnsi="Times New Roman"/>
          <w:sz w:val="24"/>
          <w:szCs w:val="24"/>
          <w:lang w:eastAsia="pt-BR"/>
        </w:rPr>
      </w:pPr>
      <w:r w:rsidRPr="00990179">
        <w:rPr>
          <w:rFonts w:ascii="Times New Roman" w:eastAsia="Times New Roman" w:hAnsi="Times New Roman"/>
          <w:sz w:val="24"/>
          <w:szCs w:val="24"/>
          <w:lang w:eastAsia="pt-BR"/>
        </w:rPr>
        <w:t xml:space="preserve">Dos anos iniciais do conflito mundial até 1918, o crescimento da empresa foi financiado com recursos próprios (aumento do patrimônio líquido), passando o indicador de porcentagem de capital próprio de 55,4% em 1914 para 83,3% em 1918. Esse aumento de recursos próprios em relação ao ativo total ocorreu devido ao aumento dos lucros acumulados pela empresa, que se refletiu no aumento nos indicadores de rentabilidade sobre o patrimônio líquido (lucros que passam para o próximo ano dividido pelo patrimônio líquido) de 12,6% em 1914 para 38,7% em 1918 e rentabilidade do ativo (lucros que passam para o próximo ano dividido pelo ativo total) de 7% em 1914 para 32,2% em 1918. Assim, a lucratividade da Companhia Mecânica Importadora aumentou acentuadamente durante a Primeira Guerra Mundial, melhorando os indicadores de rentabilidade entre 1914 e 1918. O aumento do lucro foi que financiou o </w:t>
      </w:r>
      <w:r w:rsidRPr="00990179">
        <w:rPr>
          <w:rFonts w:ascii="Times New Roman" w:eastAsia="Times New Roman" w:hAnsi="Times New Roman"/>
          <w:sz w:val="24"/>
          <w:szCs w:val="24"/>
          <w:lang w:eastAsia="pt-BR"/>
        </w:rPr>
        <w:lastRenderedPageBreak/>
        <w:t>desenvolvimento e expansão das operações da empresa nesses anos. A análise do indicador da estrutura de capital (passivo circulante dividido pelo patrimônio líquido) reforça o exposto acima. Em 1914, para cada unidade monetária investida por capital próprio havia 0,8 unidades monetárias de capital de terceiros. Em 1918 para cada unidade monetária dos sócios havia 0,2 unidades monetárias de capital de terceiros.</w:t>
      </w:r>
    </w:p>
    <w:p w14:paraId="51FFAA10" w14:textId="77777777" w:rsidR="00E67B44" w:rsidRPr="00990179" w:rsidRDefault="00E67B44" w:rsidP="00E67B44">
      <w:pPr>
        <w:spacing w:after="0" w:line="240" w:lineRule="auto"/>
        <w:ind w:firstLine="708"/>
        <w:jc w:val="both"/>
        <w:rPr>
          <w:rFonts w:ascii="Times New Roman" w:eastAsia="Times New Roman" w:hAnsi="Times New Roman"/>
          <w:sz w:val="24"/>
          <w:szCs w:val="24"/>
          <w:lang w:eastAsia="pt-BR"/>
        </w:rPr>
      </w:pPr>
      <w:r w:rsidRPr="00990179">
        <w:rPr>
          <w:rFonts w:ascii="Times New Roman" w:eastAsia="Times New Roman" w:hAnsi="Times New Roman"/>
          <w:sz w:val="24"/>
          <w:szCs w:val="24"/>
          <w:lang w:eastAsia="pt-BR"/>
        </w:rPr>
        <w:t>O quociente de imobilização indica a proporção do capital (patrimônio líquido) imobilizado em ativo fixo (ativo permanente). Houve crescimento da imobilização do capital entre 1910 e 1914 (passando de 54,2% do patrimônio líquido aplicado em ativo permanente em 1910 para 73,1% em 1914). O quociente de imobilização declinou até 1918, chegando nesse ano em 59,9% do patrimônio líquido aplicado em ativo fixo.</w:t>
      </w:r>
    </w:p>
    <w:p w14:paraId="582BFE5B" w14:textId="77777777" w:rsidR="00E67B44" w:rsidRDefault="00E67B44" w:rsidP="00E67B44">
      <w:pPr>
        <w:spacing w:after="0" w:line="240" w:lineRule="auto"/>
        <w:ind w:firstLine="708"/>
        <w:jc w:val="both"/>
        <w:rPr>
          <w:rFonts w:ascii="Times New Roman" w:eastAsia="Times New Roman" w:hAnsi="Times New Roman"/>
          <w:sz w:val="24"/>
          <w:szCs w:val="24"/>
          <w:lang w:eastAsia="pt-BR"/>
        </w:rPr>
      </w:pPr>
      <w:r w:rsidRPr="00990179">
        <w:rPr>
          <w:rFonts w:ascii="Times New Roman" w:eastAsia="Times New Roman" w:hAnsi="Times New Roman"/>
          <w:sz w:val="24"/>
          <w:szCs w:val="24"/>
          <w:lang w:eastAsia="pt-BR"/>
        </w:rPr>
        <w:t>O quociente de cobertura total (ativo permanente mais ativo circulante, dividido pelo passivo circulante) indica a possibilidade da empresa cumprir seus compromissos financeiros. A possibilidade da empresa realizar seus pagamentos permaneceu boa, apesar de queda do quociente de 1910 a 1916. Em 1916, por exemplo, para cada unidade monetária de dívida havia 2,7 unidades monetárias de ativo real para pagamentos. Os índices de liquidez corrente (ativo circulante dividido pelo passivo circulante), liquidez seca (ativo circulante menos estoques dividido pelo passivo circulante) e liquidez imediata (disponível dividido pelo passivo circulante) da Companhia Mecânica Importadora revelam deterioração financeira em 1914 com relação aos anos anteriores. Em 1910, como revelado pelo índice de liquidez corrente, para cada unidade monetária de dívida de curto prazo, a empresa possuía 3,7 unidades monetárias em disponibilidade ou realizáveis no curto prazo. Esse indicador caiu para 1,3 em 1914, uma situação menos confortável, mas sem risco de insolvência, como revelado pelo índice de cobertura total. Entretanto, de 1914 até 1918 o indicador de liquidez corrente melhorou, chegando a 2,9 neste último ano. O índice de liquidez seca seguiu praticamente a mesma tendência da liquidez corrente. A diferença entre o índice de liquidez corrente e a seca é não considerar neste último os estoques de mercadorias. Mesmo um índice de liquidez seca abaixo de 1 pode ser considerado normal. A liquidez imediata mede a quantidade de recursos disponíveis, em termos de dinheiro (no caixa) e em contas correntes, para pagar o passivo circulante. Aqui a análise ficou prejudicada porque não sabemos o montante do passivo circulante da empresa que se destina ao pagamento imediato. Entretanto, mesmo um indicador de liquidez imediata de 0,4 como o apresentado em 1914 pode ser considerado normal.</w:t>
      </w:r>
    </w:p>
    <w:p w14:paraId="2AC9BB08" w14:textId="77777777" w:rsidR="00E67B44" w:rsidRPr="006A5317" w:rsidRDefault="00E67B44" w:rsidP="00E67B44">
      <w:pPr>
        <w:spacing w:after="0" w:line="240" w:lineRule="auto"/>
        <w:ind w:firstLine="708"/>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Assim, apesar da piora em alguns indicadores de liquidez da Companhia Mecânica e Importadora de São Paulo durante a década de 1910, que não deixaram a empresa em situação de risco de insolvência, praticamente todos os outros indicadores econômicos e financeiros melhoram ao longo da década, mesmo nos anos do conflito da Primeira Guerra Mundial. A rentabilidade sobre o patrimônio líquido aumentou mais de três vezes entre 1914 e 1918. O crescimento e expansão das atividades da empresa foram financiados com aumento dos recursos próprios entre os anos inicias ao conflito mundial (1914-1915) até pelo menos o ano de 1918. A empresa soube aproveitar as condições proporcionadas pelos efeitos da Primeira Guerra Mundial, principalmen</w:t>
      </w:r>
      <w:r>
        <w:rPr>
          <w:rFonts w:ascii="Times New Roman" w:eastAsia="Times New Roman" w:hAnsi="Times New Roman"/>
          <w:sz w:val="24"/>
          <w:szCs w:val="24"/>
          <w:lang w:eastAsia="pt-BR"/>
        </w:rPr>
        <w:t xml:space="preserve">te o aumento da demanda devido </w:t>
      </w:r>
      <w:r w:rsidRPr="006A5317">
        <w:rPr>
          <w:rFonts w:ascii="Times New Roman" w:eastAsia="Times New Roman" w:hAnsi="Times New Roman"/>
          <w:sz w:val="24"/>
          <w:szCs w:val="24"/>
          <w:lang w:eastAsia="pt-BR"/>
        </w:rPr>
        <w:t>as menores importações de máquinas e equipamentos do exterior e com possibilidades de diversificação em outros setores.</w:t>
      </w:r>
    </w:p>
    <w:p w14:paraId="1818F0CF" w14:textId="77777777" w:rsidR="00E67B44" w:rsidRPr="006A5317" w:rsidRDefault="00E67B44" w:rsidP="00E67B44">
      <w:pPr>
        <w:keepNext/>
        <w:numPr>
          <w:ilvl w:val="1"/>
          <w:numId w:val="3"/>
        </w:numPr>
        <w:spacing w:before="240" w:after="60" w:line="240" w:lineRule="auto"/>
        <w:outlineLvl w:val="1"/>
        <w:rPr>
          <w:rFonts w:ascii="Times New Roman" w:eastAsia="Times New Roman" w:hAnsi="Times New Roman"/>
          <w:b/>
          <w:bCs/>
          <w:iCs/>
          <w:sz w:val="24"/>
          <w:szCs w:val="24"/>
          <w:lang w:val="x-none" w:eastAsia="pt-BR"/>
        </w:rPr>
      </w:pPr>
      <w:bookmarkStart w:id="9" w:name="_Toc310237957"/>
      <w:bookmarkStart w:id="10" w:name="_Toc312022529"/>
      <w:r w:rsidRPr="006A5317">
        <w:rPr>
          <w:rFonts w:ascii="Times New Roman" w:eastAsia="Times New Roman" w:hAnsi="Times New Roman"/>
          <w:b/>
          <w:bCs/>
          <w:iCs/>
          <w:sz w:val="24"/>
          <w:szCs w:val="24"/>
          <w:lang w:eastAsia="pt-BR"/>
        </w:rPr>
        <w:t>6.</w:t>
      </w:r>
      <w:r w:rsidRPr="006A5317">
        <w:rPr>
          <w:rFonts w:ascii="Times New Roman" w:eastAsia="Times New Roman" w:hAnsi="Times New Roman"/>
          <w:b/>
          <w:bCs/>
          <w:iCs/>
          <w:sz w:val="24"/>
          <w:szCs w:val="24"/>
          <w:lang w:val="x-none" w:eastAsia="pt-BR"/>
        </w:rPr>
        <w:t xml:space="preserve"> Conclusões</w:t>
      </w:r>
      <w:bookmarkEnd w:id="9"/>
      <w:bookmarkEnd w:id="10"/>
    </w:p>
    <w:p w14:paraId="0FDAF2F2" w14:textId="77777777" w:rsidR="00E67B44" w:rsidRPr="006A5317" w:rsidRDefault="00E67B44" w:rsidP="00E67B44">
      <w:pPr>
        <w:spacing w:after="0" w:line="240" w:lineRule="auto"/>
        <w:ind w:firstLine="708"/>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Ao longo do trabalho buscou-se traçar um panorama da evolução da indústria </w:t>
      </w:r>
      <w:r>
        <w:rPr>
          <w:rFonts w:ascii="Times New Roman" w:eastAsia="Times New Roman" w:hAnsi="Times New Roman"/>
          <w:sz w:val="24"/>
          <w:szCs w:val="24"/>
          <w:lang w:eastAsia="pt-BR"/>
        </w:rPr>
        <w:t>de máquinas e equipamentos</w:t>
      </w:r>
      <w:r w:rsidRPr="006A5317">
        <w:rPr>
          <w:rFonts w:ascii="Times New Roman" w:eastAsia="Times New Roman" w:hAnsi="Times New Roman"/>
          <w:sz w:val="24"/>
          <w:szCs w:val="24"/>
          <w:lang w:eastAsia="pt-BR"/>
        </w:rPr>
        <w:t xml:space="preserve"> no estado e São Paulo entre 1900 e 1920. Foi realizado um trabalho de organização e sistematização de dados de várias fontes, para </w:t>
      </w:r>
      <w:r>
        <w:rPr>
          <w:rFonts w:ascii="Times New Roman" w:eastAsia="Times New Roman" w:hAnsi="Times New Roman"/>
          <w:sz w:val="24"/>
          <w:szCs w:val="24"/>
          <w:lang w:eastAsia="pt-BR"/>
        </w:rPr>
        <w:t xml:space="preserve">colocar luzes sobre a divergência da historiografia econômica sobre um setor específico </w:t>
      </w:r>
      <w:r w:rsidRPr="006A5317">
        <w:rPr>
          <w:rFonts w:ascii="Times New Roman" w:eastAsia="Times New Roman" w:hAnsi="Times New Roman"/>
          <w:sz w:val="24"/>
          <w:szCs w:val="24"/>
          <w:lang w:eastAsia="pt-BR"/>
        </w:rPr>
        <w:t>da indústria no início do século XX.</w:t>
      </w:r>
    </w:p>
    <w:p w14:paraId="5DA6D4CD"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sidRPr="006A5317">
        <w:rPr>
          <w:rFonts w:ascii="Times New Roman" w:eastAsia="Times New Roman" w:hAnsi="Times New Roman"/>
          <w:sz w:val="24"/>
          <w:szCs w:val="24"/>
          <w:lang w:eastAsia="pt-BR"/>
        </w:rPr>
        <w:t xml:space="preserve">O trabalho mostrou que os efeitos da Primeira Guerra Mundial foram muito negativos para a evolução do </w:t>
      </w:r>
      <w:r>
        <w:rPr>
          <w:rFonts w:ascii="Times New Roman" w:eastAsia="Times New Roman" w:hAnsi="Times New Roman"/>
          <w:sz w:val="24"/>
          <w:szCs w:val="24"/>
          <w:lang w:eastAsia="pt-BR"/>
        </w:rPr>
        <w:t xml:space="preserve">fluxo de </w:t>
      </w:r>
      <w:r w:rsidRPr="006A5317">
        <w:rPr>
          <w:rFonts w:ascii="Times New Roman" w:eastAsia="Times New Roman" w:hAnsi="Times New Roman"/>
          <w:sz w:val="24"/>
          <w:szCs w:val="24"/>
          <w:lang w:eastAsia="pt-BR"/>
        </w:rPr>
        <w:t>capital registrado</w:t>
      </w:r>
      <w:r>
        <w:rPr>
          <w:rFonts w:ascii="Times New Roman" w:eastAsia="Times New Roman" w:hAnsi="Times New Roman"/>
          <w:sz w:val="24"/>
          <w:szCs w:val="24"/>
          <w:lang w:eastAsia="pt-BR"/>
        </w:rPr>
        <w:t xml:space="preserve"> na Junta Comercial por novas firmas</w:t>
      </w:r>
      <w:r w:rsidRPr="006A5317">
        <w:rPr>
          <w:rFonts w:ascii="Times New Roman" w:eastAsia="Times New Roman" w:hAnsi="Times New Roman"/>
          <w:sz w:val="24"/>
          <w:szCs w:val="24"/>
          <w:lang w:eastAsia="pt-BR"/>
        </w:rPr>
        <w:t xml:space="preserve"> na indústria </w:t>
      </w:r>
      <w:r w:rsidRPr="006A5317">
        <w:rPr>
          <w:rFonts w:ascii="Times New Roman" w:eastAsia="Times New Roman" w:hAnsi="Times New Roman"/>
          <w:sz w:val="24"/>
          <w:szCs w:val="24"/>
          <w:lang w:eastAsia="pt-BR"/>
        </w:rPr>
        <w:lastRenderedPageBreak/>
        <w:t>de máquinas, oficinas mecânicas e fundições paulista. No período do conflito diminuiu a importação de máquinas em São Paulo</w:t>
      </w:r>
      <w:r>
        <w:rPr>
          <w:rFonts w:ascii="Times New Roman" w:eastAsia="Times New Roman" w:hAnsi="Times New Roman"/>
          <w:sz w:val="24"/>
          <w:szCs w:val="24"/>
          <w:lang w:eastAsia="pt-BR"/>
        </w:rPr>
        <w:t xml:space="preserve"> (inclusive para a própria indústria de máquinas e equipamentos)</w:t>
      </w:r>
      <w:r w:rsidRPr="006A5317">
        <w:rPr>
          <w:rFonts w:ascii="Times New Roman" w:eastAsia="Times New Roman" w:hAnsi="Times New Roman"/>
          <w:sz w:val="24"/>
          <w:szCs w:val="24"/>
          <w:lang w:eastAsia="pt-BR"/>
        </w:rPr>
        <w:t>, que ainda em 1920 não havia retornado a patamares anteriores a 1914.</w:t>
      </w:r>
      <w:r>
        <w:rPr>
          <w:rFonts w:ascii="Times New Roman" w:eastAsia="Times New Roman" w:hAnsi="Times New Roman"/>
          <w:sz w:val="24"/>
          <w:szCs w:val="24"/>
          <w:lang w:eastAsia="pt-BR"/>
        </w:rPr>
        <w:t xml:space="preserve"> Como afirmou Suzigan (2000) “após registrar altos níveis no período imediatamente anterior à guerra, os investimentos na metal-mecânica caíram drasticamente nos anos do conflito e só voltaram a tomar impulso a partir da década de 1920” (SUZIGAN, 2000, p. 299). Assim, c</w:t>
      </w:r>
      <w:r>
        <w:rPr>
          <w:rFonts w:ascii="Times New Roman" w:eastAsia="SimSun" w:hAnsi="Times New Roman"/>
          <w:sz w:val="24"/>
          <w:szCs w:val="24"/>
          <w:lang w:eastAsia="zh-CN"/>
        </w:rPr>
        <w:t>oncordamos que os</w:t>
      </w:r>
      <w:r w:rsidRPr="006A5317">
        <w:rPr>
          <w:rFonts w:ascii="Times New Roman" w:eastAsia="SimSun" w:hAnsi="Times New Roman"/>
          <w:sz w:val="24"/>
          <w:szCs w:val="24"/>
          <w:lang w:eastAsia="zh-CN"/>
        </w:rPr>
        <w:t xml:space="preserve"> efeitos</w:t>
      </w:r>
      <w:r>
        <w:rPr>
          <w:rFonts w:ascii="Times New Roman" w:eastAsia="SimSun" w:hAnsi="Times New Roman"/>
          <w:sz w:val="24"/>
          <w:szCs w:val="24"/>
          <w:lang w:eastAsia="zh-CN"/>
        </w:rPr>
        <w:t xml:space="preserve"> da Primeira Guerra foram negativos para </w:t>
      </w:r>
      <w:r w:rsidRPr="006A5317">
        <w:rPr>
          <w:rFonts w:ascii="Times New Roman" w:eastAsia="SimSun" w:hAnsi="Times New Roman"/>
          <w:sz w:val="24"/>
          <w:szCs w:val="24"/>
          <w:lang w:eastAsia="zh-CN"/>
        </w:rPr>
        <w:t>o investimento</w:t>
      </w:r>
      <w:r>
        <w:rPr>
          <w:rFonts w:ascii="Times New Roman" w:eastAsia="SimSun" w:hAnsi="Times New Roman"/>
          <w:sz w:val="24"/>
          <w:szCs w:val="24"/>
          <w:lang w:eastAsia="zh-CN"/>
        </w:rPr>
        <w:t xml:space="preserve"> agregado da indústria de máquinas e equipamentos em São Paulo</w:t>
      </w:r>
      <w:r w:rsidRPr="006A5317">
        <w:rPr>
          <w:rFonts w:ascii="Times New Roman" w:eastAsia="SimSun" w:hAnsi="Times New Roman"/>
          <w:sz w:val="24"/>
          <w:szCs w:val="24"/>
          <w:lang w:eastAsia="zh-CN"/>
        </w:rPr>
        <w:t>.</w:t>
      </w:r>
    </w:p>
    <w:p w14:paraId="643EA0BA" w14:textId="77777777" w:rsidR="00E67B44" w:rsidRDefault="00E67B44" w:rsidP="00E67B44">
      <w:pPr>
        <w:spacing w:after="0" w:line="240" w:lineRule="auto"/>
        <w:ind w:firstLine="708"/>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A evolução da produção na indústria de máquinas e equipamentos paulista merece uma qualificação. Há divergência na historiografia econômica que atentou para essa indústria. </w:t>
      </w:r>
      <w:r w:rsidRPr="0042239E">
        <w:rPr>
          <w:rFonts w:ascii="Times New Roman" w:eastAsia="SimSun" w:hAnsi="Times New Roman"/>
          <w:sz w:val="24"/>
          <w:szCs w:val="24"/>
          <w:lang w:eastAsia="zh-CN"/>
        </w:rPr>
        <w:t xml:space="preserve">Warren Dean (1976) e Luiz Aranha Correa do Lago </w:t>
      </w:r>
      <w:r w:rsidRPr="0042239E">
        <w:rPr>
          <w:rFonts w:ascii="Times New Roman" w:eastAsia="SimSun" w:hAnsi="Times New Roman"/>
          <w:i/>
          <w:sz w:val="24"/>
          <w:szCs w:val="24"/>
          <w:lang w:eastAsia="zh-CN"/>
        </w:rPr>
        <w:t>et alii</w:t>
      </w:r>
      <w:r w:rsidRPr="0042239E">
        <w:rPr>
          <w:rFonts w:ascii="Times New Roman" w:eastAsia="SimSun" w:hAnsi="Times New Roman"/>
          <w:sz w:val="24"/>
          <w:szCs w:val="24"/>
          <w:lang w:eastAsia="zh-CN"/>
        </w:rPr>
        <w:t xml:space="preserve"> (1979) afirmaram que o período da Primeira Guerra Mundial foi favorável </w:t>
      </w:r>
      <w:r>
        <w:rPr>
          <w:rFonts w:ascii="Times New Roman" w:eastAsia="SimSun" w:hAnsi="Times New Roman"/>
          <w:sz w:val="24"/>
          <w:szCs w:val="24"/>
          <w:lang w:eastAsia="zh-CN"/>
        </w:rPr>
        <w:t xml:space="preserve">enquanto Wilson Suzigan (2000) afirmou que foi desfavorável </w:t>
      </w:r>
      <w:r w:rsidRPr="0042239E">
        <w:rPr>
          <w:rFonts w:ascii="Times New Roman" w:eastAsia="SimSun" w:hAnsi="Times New Roman"/>
          <w:sz w:val="24"/>
          <w:szCs w:val="24"/>
          <w:lang w:eastAsia="zh-CN"/>
        </w:rPr>
        <w:t>para a produção da indústria de máquinas e equipamentos</w:t>
      </w:r>
      <w:r>
        <w:rPr>
          <w:rFonts w:ascii="Times New Roman" w:eastAsia="SimSun" w:hAnsi="Times New Roman"/>
          <w:sz w:val="24"/>
          <w:szCs w:val="24"/>
          <w:lang w:eastAsia="zh-CN"/>
        </w:rPr>
        <w:t>, conforme vimos na introdução e na segunda seção. Embora não haja</w:t>
      </w:r>
      <w:r w:rsidRPr="0042239E">
        <w:rPr>
          <w:rFonts w:ascii="Times New Roman" w:eastAsia="SimSun" w:hAnsi="Times New Roman"/>
          <w:sz w:val="24"/>
          <w:szCs w:val="24"/>
          <w:lang w:eastAsia="zh-CN"/>
        </w:rPr>
        <w:t xml:space="preserve"> dados sobre a produção agregada de </w:t>
      </w:r>
      <w:r>
        <w:rPr>
          <w:rFonts w:ascii="Times New Roman" w:eastAsia="SimSun" w:hAnsi="Times New Roman"/>
          <w:sz w:val="24"/>
          <w:szCs w:val="24"/>
          <w:lang w:eastAsia="zh-CN"/>
        </w:rPr>
        <w:t>máquinas e equipamentos locais no período, nossos resultados indicam ser</w:t>
      </w:r>
      <w:r w:rsidRPr="0042239E">
        <w:rPr>
          <w:rFonts w:ascii="Times New Roman" w:eastAsia="SimSun" w:hAnsi="Times New Roman"/>
          <w:sz w:val="24"/>
          <w:szCs w:val="24"/>
          <w:lang w:eastAsia="zh-CN"/>
        </w:rPr>
        <w:t xml:space="preserve"> razoável afirmar que houve aumento da produção pelas empresas fundadas antes do conflito com aumento da utilização de sua capacidade</w:t>
      </w:r>
      <w:r>
        <w:rPr>
          <w:rFonts w:ascii="Times New Roman" w:eastAsia="SimSun" w:hAnsi="Times New Roman"/>
          <w:sz w:val="24"/>
          <w:szCs w:val="24"/>
          <w:lang w:eastAsia="zh-CN"/>
        </w:rPr>
        <w:t xml:space="preserve"> (a exemplo da Cia. Mecânica Importadora de São Paulo)</w:t>
      </w:r>
      <w:r w:rsidRPr="0042239E">
        <w:rPr>
          <w:rFonts w:ascii="Times New Roman" w:eastAsia="SimSun" w:hAnsi="Times New Roman"/>
          <w:sz w:val="24"/>
          <w:szCs w:val="24"/>
          <w:lang w:eastAsia="zh-CN"/>
        </w:rPr>
        <w:t xml:space="preserve"> e por novas </w:t>
      </w:r>
      <w:r>
        <w:rPr>
          <w:rFonts w:ascii="Times New Roman" w:eastAsia="SimSun" w:hAnsi="Times New Roman"/>
          <w:sz w:val="24"/>
          <w:szCs w:val="24"/>
          <w:lang w:eastAsia="zh-CN"/>
        </w:rPr>
        <w:t>pequenas empresas fundadas no período de guerra</w:t>
      </w:r>
      <w:r w:rsidRPr="0042239E">
        <w:rPr>
          <w:rFonts w:ascii="Times New Roman" w:eastAsia="SimSun" w:hAnsi="Times New Roman"/>
          <w:sz w:val="24"/>
          <w:szCs w:val="24"/>
          <w:lang w:eastAsia="zh-CN"/>
        </w:rPr>
        <w:t>.</w:t>
      </w:r>
      <w:r>
        <w:rPr>
          <w:rFonts w:ascii="Times New Roman" w:eastAsia="SimSun" w:hAnsi="Times New Roman"/>
          <w:sz w:val="24"/>
          <w:szCs w:val="24"/>
          <w:lang w:eastAsia="zh-CN"/>
        </w:rPr>
        <w:t xml:space="preserve"> </w:t>
      </w:r>
      <w:r w:rsidRPr="0042239E">
        <w:rPr>
          <w:rFonts w:ascii="Times New Roman" w:eastAsia="SimSun" w:hAnsi="Times New Roman"/>
          <w:sz w:val="24"/>
          <w:szCs w:val="24"/>
          <w:lang w:eastAsia="zh-CN"/>
        </w:rPr>
        <w:t>Apesar da grande quantidade de máquinas importadas no período anterior</w:t>
      </w:r>
      <w:r>
        <w:rPr>
          <w:rFonts w:ascii="Times New Roman" w:eastAsia="SimSun" w:hAnsi="Times New Roman"/>
          <w:sz w:val="24"/>
          <w:szCs w:val="24"/>
          <w:lang w:eastAsia="zh-CN"/>
        </w:rPr>
        <w:t xml:space="preserve"> à guerra</w:t>
      </w:r>
      <w:r w:rsidRPr="0042239E">
        <w:rPr>
          <w:rFonts w:ascii="Times New Roman" w:eastAsia="SimSun" w:hAnsi="Times New Roman"/>
          <w:sz w:val="24"/>
          <w:szCs w:val="24"/>
          <w:lang w:eastAsia="zh-CN"/>
        </w:rPr>
        <w:t>, é coerente pensar que no período do conflito houve aumento de demanda</w:t>
      </w:r>
      <w:r>
        <w:rPr>
          <w:rFonts w:ascii="Times New Roman" w:eastAsia="SimSun" w:hAnsi="Times New Roman"/>
          <w:sz w:val="24"/>
          <w:szCs w:val="24"/>
          <w:lang w:eastAsia="zh-CN"/>
        </w:rPr>
        <w:t xml:space="preserve"> interna</w:t>
      </w:r>
      <w:r w:rsidRPr="0042239E">
        <w:rPr>
          <w:rFonts w:ascii="Times New Roman" w:eastAsia="SimSun" w:hAnsi="Times New Roman"/>
          <w:sz w:val="24"/>
          <w:szCs w:val="24"/>
          <w:lang w:eastAsia="zh-CN"/>
        </w:rPr>
        <w:t xml:space="preserve"> por máquinas e equipamentos</w:t>
      </w:r>
      <w:r>
        <w:rPr>
          <w:rFonts w:ascii="Times New Roman" w:eastAsia="SimSun" w:hAnsi="Times New Roman"/>
          <w:sz w:val="24"/>
          <w:szCs w:val="24"/>
          <w:lang w:eastAsia="zh-CN"/>
        </w:rPr>
        <w:t>, revelada</w:t>
      </w:r>
      <w:r w:rsidRPr="0042239E">
        <w:rPr>
          <w:rFonts w:ascii="Times New Roman" w:eastAsia="SimSun" w:hAnsi="Times New Roman"/>
          <w:sz w:val="24"/>
          <w:szCs w:val="24"/>
          <w:lang w:eastAsia="zh-CN"/>
        </w:rPr>
        <w:t xml:space="preserve"> pelo aumento de fundação de novas empresas</w:t>
      </w:r>
      <w:r>
        <w:rPr>
          <w:rFonts w:ascii="Times New Roman" w:eastAsia="SimSun" w:hAnsi="Times New Roman"/>
          <w:sz w:val="24"/>
          <w:szCs w:val="24"/>
          <w:lang w:eastAsia="zh-CN"/>
        </w:rPr>
        <w:t xml:space="preserve"> e grande queda das importações de máquinas</w:t>
      </w:r>
      <w:r w:rsidRPr="0042239E">
        <w:rPr>
          <w:rFonts w:ascii="Times New Roman" w:eastAsia="SimSun" w:hAnsi="Times New Roman"/>
          <w:sz w:val="24"/>
          <w:szCs w:val="24"/>
          <w:lang w:eastAsia="zh-CN"/>
        </w:rPr>
        <w:t>.</w:t>
      </w:r>
      <w:r>
        <w:rPr>
          <w:rFonts w:ascii="Times New Roman" w:eastAsia="SimSun" w:hAnsi="Times New Roman"/>
          <w:sz w:val="24"/>
          <w:szCs w:val="24"/>
          <w:lang w:eastAsia="zh-CN"/>
        </w:rPr>
        <w:t xml:space="preserve"> Assim, concordamos com Dean (1976) e Lago </w:t>
      </w:r>
      <w:r w:rsidRPr="0042239E">
        <w:rPr>
          <w:rFonts w:ascii="Times New Roman" w:eastAsia="SimSun" w:hAnsi="Times New Roman"/>
          <w:i/>
          <w:sz w:val="24"/>
          <w:szCs w:val="24"/>
          <w:lang w:eastAsia="zh-CN"/>
        </w:rPr>
        <w:t>et alii</w:t>
      </w:r>
      <w:r w:rsidRPr="0042239E">
        <w:rPr>
          <w:rFonts w:ascii="Times New Roman" w:eastAsia="SimSun" w:hAnsi="Times New Roman"/>
          <w:sz w:val="24"/>
          <w:szCs w:val="24"/>
          <w:lang w:eastAsia="zh-CN"/>
        </w:rPr>
        <w:t xml:space="preserve"> (1979)</w:t>
      </w:r>
      <w:r>
        <w:rPr>
          <w:rFonts w:ascii="Times New Roman" w:eastAsia="SimSun" w:hAnsi="Times New Roman"/>
          <w:sz w:val="24"/>
          <w:szCs w:val="24"/>
          <w:lang w:eastAsia="zh-CN"/>
        </w:rPr>
        <w:t xml:space="preserve"> que a evolução da produção da indústria de máquinas e equipamentos foi positiva no período da Primeira Guerra Mundial.</w:t>
      </w:r>
    </w:p>
    <w:p w14:paraId="51A8DAC2" w14:textId="77777777" w:rsidR="00E67B44" w:rsidRDefault="00E67B44" w:rsidP="00E67B44">
      <w:pPr>
        <w:spacing w:after="0" w:line="240" w:lineRule="auto"/>
        <w:ind w:firstLine="708"/>
        <w:jc w:val="both"/>
        <w:rPr>
          <w:rFonts w:ascii="Times New Roman" w:eastAsia="Times New Roman" w:hAnsi="Times New Roman"/>
          <w:sz w:val="24"/>
          <w:szCs w:val="24"/>
          <w:lang w:eastAsia="pt-BR"/>
        </w:rPr>
      </w:pPr>
      <w:r w:rsidRPr="002C0F5A">
        <w:rPr>
          <w:rFonts w:ascii="Times New Roman" w:eastAsia="Times New Roman" w:hAnsi="Times New Roman"/>
          <w:sz w:val="24"/>
          <w:szCs w:val="24"/>
          <w:lang w:eastAsia="pt-BR"/>
        </w:rPr>
        <w:t>A evolução da</w:t>
      </w:r>
      <w:r>
        <w:rPr>
          <w:rFonts w:ascii="Times New Roman" w:eastAsia="Times New Roman" w:hAnsi="Times New Roman"/>
          <w:sz w:val="24"/>
          <w:szCs w:val="24"/>
          <w:lang w:eastAsia="pt-BR"/>
        </w:rPr>
        <w:t xml:space="preserve"> produção e lucratividade na</w:t>
      </w:r>
      <w:r w:rsidRPr="002C0F5A">
        <w:rPr>
          <w:rFonts w:ascii="Times New Roman" w:eastAsia="Times New Roman" w:hAnsi="Times New Roman"/>
          <w:sz w:val="24"/>
          <w:szCs w:val="24"/>
          <w:lang w:eastAsia="pt-BR"/>
        </w:rPr>
        <w:t xml:space="preserve"> indústria de máquinas e equipamentos paulista durante a Primeira Guerra pode ser melhor entendida seguindo as contribuições de Albert Fishlow (1972) para a indústria brasileira e Flávio Versiani e Maria Teresa Versiani (1977) para a indústria têxtil brasileira.</w:t>
      </w:r>
      <w:r>
        <w:rPr>
          <w:rFonts w:ascii="Times New Roman" w:eastAsia="Times New Roman" w:hAnsi="Times New Roman"/>
          <w:sz w:val="24"/>
          <w:szCs w:val="24"/>
          <w:lang w:eastAsia="pt-BR"/>
        </w:rPr>
        <w:t xml:space="preserve"> Os efeitos</w:t>
      </w:r>
      <w:r w:rsidRPr="00702535">
        <w:rPr>
          <w:rFonts w:ascii="Times New Roman" w:eastAsia="Times New Roman" w:hAnsi="Times New Roman"/>
          <w:sz w:val="24"/>
          <w:szCs w:val="24"/>
          <w:lang w:eastAsia="pt-BR"/>
        </w:rPr>
        <w:t xml:space="preserve"> da Primeira Guerra que resultaram em diminuição das importações criaram as condições favoráveis de procura</w:t>
      </w:r>
      <w:r>
        <w:rPr>
          <w:rFonts w:ascii="Times New Roman" w:eastAsia="Times New Roman" w:hAnsi="Times New Roman"/>
          <w:sz w:val="24"/>
          <w:szCs w:val="24"/>
          <w:lang w:eastAsia="pt-BR"/>
        </w:rPr>
        <w:t xml:space="preserve"> e lucratividade</w:t>
      </w:r>
      <w:r w:rsidRPr="00702535">
        <w:rPr>
          <w:rFonts w:ascii="Times New Roman" w:eastAsia="Times New Roman" w:hAnsi="Times New Roman"/>
          <w:sz w:val="24"/>
          <w:szCs w:val="24"/>
          <w:lang w:eastAsia="pt-BR"/>
        </w:rPr>
        <w:t xml:space="preserve"> tanto para firmas </w:t>
      </w:r>
      <w:r>
        <w:rPr>
          <w:rFonts w:ascii="Times New Roman" w:eastAsia="Times New Roman" w:hAnsi="Times New Roman"/>
          <w:sz w:val="24"/>
          <w:szCs w:val="24"/>
          <w:lang w:eastAsia="pt-BR"/>
        </w:rPr>
        <w:t xml:space="preserve">maiores </w:t>
      </w:r>
      <w:r w:rsidRPr="00702535">
        <w:rPr>
          <w:rFonts w:ascii="Times New Roman" w:eastAsia="Times New Roman" w:hAnsi="Times New Roman"/>
          <w:sz w:val="24"/>
          <w:szCs w:val="24"/>
          <w:lang w:eastAsia="pt-BR"/>
        </w:rPr>
        <w:t>com</w:t>
      </w:r>
      <w:r>
        <w:rPr>
          <w:rFonts w:ascii="Times New Roman" w:eastAsia="Times New Roman" w:hAnsi="Times New Roman"/>
          <w:sz w:val="24"/>
          <w:szCs w:val="24"/>
          <w:lang w:eastAsia="pt-BR"/>
        </w:rPr>
        <w:t>o para pequenas oficinas</w:t>
      </w:r>
      <w:r w:rsidRPr="00702535">
        <w:rPr>
          <w:rFonts w:ascii="Times New Roman" w:eastAsia="Times New Roman" w:hAnsi="Times New Roman"/>
          <w:sz w:val="24"/>
          <w:szCs w:val="24"/>
          <w:lang w:eastAsia="pt-BR"/>
        </w:rPr>
        <w:t>. Com o fim do conflito e a volta de uma conjuntura competitiva, apenas as firmas mais eficientes permaneceram na produção</w:t>
      </w:r>
      <w:r>
        <w:rPr>
          <w:rFonts w:ascii="Times New Roman" w:eastAsia="Times New Roman" w:hAnsi="Times New Roman"/>
          <w:sz w:val="24"/>
          <w:szCs w:val="24"/>
          <w:lang w:eastAsia="pt-BR"/>
        </w:rPr>
        <w:t xml:space="preserve"> dessa indústria. </w:t>
      </w:r>
    </w:p>
    <w:p w14:paraId="55DD207D" w14:textId="77777777" w:rsidR="00E67B44" w:rsidRPr="006A5317" w:rsidRDefault="00E67B44" w:rsidP="00E67B44">
      <w:pPr>
        <w:widowControl w:val="0"/>
        <w:spacing w:after="0" w:line="240" w:lineRule="auto"/>
        <w:jc w:val="center"/>
        <w:rPr>
          <w:rFonts w:ascii="Times New Roman" w:eastAsia="Times New Roman" w:hAnsi="Times New Roman"/>
          <w:b/>
          <w:bCs/>
          <w:kern w:val="32"/>
          <w:sz w:val="24"/>
          <w:szCs w:val="24"/>
          <w:lang w:eastAsia="pt-BR"/>
        </w:rPr>
      </w:pPr>
      <w:bookmarkStart w:id="11" w:name="_Toc310237973"/>
      <w:bookmarkStart w:id="12" w:name="_Toc312022544"/>
    </w:p>
    <w:p w14:paraId="1F343759" w14:textId="77777777" w:rsidR="00E67B44" w:rsidRPr="006A5317" w:rsidRDefault="00E67B44" w:rsidP="00E67B44">
      <w:pPr>
        <w:keepNext/>
        <w:spacing w:after="0" w:line="240" w:lineRule="auto"/>
        <w:jc w:val="center"/>
        <w:rPr>
          <w:rFonts w:ascii="Times New Roman" w:eastAsia="Times New Roman" w:hAnsi="Times New Roman"/>
          <w:b/>
          <w:bCs/>
          <w:kern w:val="32"/>
          <w:sz w:val="24"/>
          <w:szCs w:val="24"/>
          <w:lang w:eastAsia="pt-BR"/>
        </w:rPr>
      </w:pPr>
      <w:r w:rsidRPr="006A5317">
        <w:rPr>
          <w:rFonts w:ascii="Times New Roman" w:eastAsia="Times New Roman" w:hAnsi="Times New Roman"/>
          <w:b/>
          <w:bCs/>
          <w:kern w:val="32"/>
          <w:sz w:val="24"/>
          <w:szCs w:val="24"/>
          <w:lang w:val="x-none" w:eastAsia="pt-BR"/>
        </w:rPr>
        <w:t>REFERÊNCIAS</w:t>
      </w:r>
      <w:bookmarkEnd w:id="11"/>
      <w:bookmarkEnd w:id="12"/>
    </w:p>
    <w:p w14:paraId="313C264D" w14:textId="77777777" w:rsidR="00E67B44" w:rsidRPr="006A5317" w:rsidRDefault="00E67B44" w:rsidP="00E67B44">
      <w:pPr>
        <w:spacing w:after="0" w:line="240" w:lineRule="auto"/>
        <w:jc w:val="both"/>
        <w:rPr>
          <w:rFonts w:ascii="Times New Roman" w:eastAsia="Times New Roman" w:hAnsi="Times New Roman"/>
          <w:sz w:val="24"/>
          <w:szCs w:val="24"/>
          <w:u w:val="single"/>
          <w:lang w:eastAsia="pt-BR"/>
        </w:rPr>
      </w:pPr>
      <w:r w:rsidRPr="006A5317">
        <w:rPr>
          <w:rFonts w:ascii="Times New Roman" w:eastAsia="Times New Roman" w:hAnsi="Times New Roman"/>
          <w:sz w:val="24"/>
          <w:szCs w:val="24"/>
          <w:u w:val="single"/>
          <w:lang w:eastAsia="pt-BR"/>
        </w:rPr>
        <w:t>Fontes Primárias</w:t>
      </w:r>
    </w:p>
    <w:p w14:paraId="6B96310F"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BANAS, Geraldo. </w:t>
      </w:r>
      <w:r w:rsidRPr="006A5317">
        <w:rPr>
          <w:rFonts w:ascii="Times New Roman" w:eastAsia="Times New Roman" w:hAnsi="Times New Roman"/>
          <w:b/>
          <w:sz w:val="24"/>
          <w:szCs w:val="24"/>
          <w:lang w:eastAsia="pt-BR"/>
        </w:rPr>
        <w:t>Anuário Banas</w:t>
      </w:r>
      <w:r w:rsidRPr="006A5317">
        <w:rPr>
          <w:rFonts w:ascii="Times New Roman" w:eastAsia="Times New Roman" w:hAnsi="Times New Roman"/>
          <w:sz w:val="24"/>
          <w:szCs w:val="24"/>
          <w:lang w:eastAsia="pt-BR"/>
        </w:rPr>
        <w:t>: a indústria de máquinas, São Paulo: Editora Banas, 1962.</w:t>
      </w:r>
    </w:p>
    <w:p w14:paraId="7BE50B86"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DEE/DEPC/SP. </w:t>
      </w:r>
      <w:r w:rsidRPr="006A5317">
        <w:rPr>
          <w:rFonts w:ascii="Times New Roman" w:eastAsia="Times New Roman" w:hAnsi="Times New Roman"/>
          <w:b/>
          <w:sz w:val="24"/>
          <w:szCs w:val="24"/>
          <w:lang w:eastAsia="pt-BR"/>
        </w:rPr>
        <w:t>Catálogo das indústrias do estado de São Paulo</w:t>
      </w:r>
      <w:r w:rsidRPr="006A5317">
        <w:rPr>
          <w:rFonts w:ascii="Times New Roman" w:eastAsia="Times New Roman" w:hAnsi="Times New Roman"/>
          <w:sz w:val="24"/>
          <w:szCs w:val="24"/>
          <w:lang w:eastAsia="pt-BR"/>
        </w:rPr>
        <w:t>: município da capital e interior, 1945</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São Paulo: Tipografia Brasil, 1947.</w:t>
      </w:r>
    </w:p>
    <w:p w14:paraId="1CF81648"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DEIC/SACOP/SP. </w:t>
      </w:r>
      <w:r w:rsidRPr="006A5317">
        <w:rPr>
          <w:rFonts w:ascii="Times New Roman" w:eastAsia="Times New Roman" w:hAnsi="Times New Roman"/>
          <w:b/>
          <w:sz w:val="24"/>
          <w:szCs w:val="24"/>
          <w:lang w:eastAsia="pt-BR"/>
        </w:rPr>
        <w:t>Boletim da Diretoria de Indústria e Comércio, 1908-1928</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18 volumes.</w:t>
      </w:r>
    </w:p>
    <w:p w14:paraId="747B92B5" w14:textId="77777777" w:rsidR="00E67B44" w:rsidRPr="006A5317" w:rsidRDefault="00E67B44" w:rsidP="00E67B44">
      <w:pPr>
        <w:spacing w:after="0" w:line="240" w:lineRule="auto"/>
        <w:jc w:val="both"/>
        <w:rPr>
          <w:rFonts w:ascii="Times New Roman" w:eastAsia="Times New Roman" w:hAnsi="Times New Roman"/>
          <w:iCs/>
          <w:sz w:val="24"/>
          <w:szCs w:val="24"/>
          <w:lang w:eastAsia="pt-BR"/>
        </w:rPr>
      </w:pPr>
      <w:r w:rsidRPr="006A5317">
        <w:rPr>
          <w:rFonts w:ascii="Times New Roman" w:eastAsia="Times New Roman" w:hAnsi="Times New Roman"/>
          <w:sz w:val="24"/>
          <w:szCs w:val="24"/>
          <w:lang w:eastAsia="pt-BR"/>
        </w:rPr>
        <w:t xml:space="preserve">DEIC/SAIC/SP. </w:t>
      </w:r>
      <w:r w:rsidRPr="006A5317">
        <w:rPr>
          <w:rFonts w:ascii="Times New Roman" w:eastAsia="Times New Roman" w:hAnsi="Times New Roman"/>
          <w:b/>
          <w:iCs/>
          <w:sz w:val="24"/>
          <w:szCs w:val="24"/>
          <w:lang w:eastAsia="pt-BR"/>
        </w:rPr>
        <w:t>Estatística Industrial do Estado de São Paulo, 1928-1937, 1938-1939</w:t>
      </w:r>
      <w:r w:rsidRPr="006A5317">
        <w:rPr>
          <w:rFonts w:ascii="Times New Roman" w:eastAsia="Times New Roman" w:hAnsi="Times New Roman"/>
          <w:iCs/>
          <w:sz w:val="24"/>
          <w:szCs w:val="24"/>
          <w:lang w:eastAsia="pt-BR"/>
        </w:rPr>
        <w:t>.</w:t>
      </w:r>
    </w:p>
    <w:p w14:paraId="43B81FB1" w14:textId="77777777" w:rsidR="00E67B44" w:rsidRPr="006A5317" w:rsidRDefault="00E67B44" w:rsidP="00E67B44">
      <w:pPr>
        <w:spacing w:after="0" w:line="240" w:lineRule="auto"/>
        <w:jc w:val="both"/>
        <w:rPr>
          <w:rFonts w:ascii="Times New Roman" w:eastAsia="Times New Roman" w:hAnsi="Times New Roman"/>
          <w:iCs/>
          <w:sz w:val="24"/>
          <w:szCs w:val="24"/>
          <w:lang w:eastAsia="pt-BR"/>
        </w:rPr>
      </w:pPr>
      <w:r w:rsidRPr="006A5317">
        <w:rPr>
          <w:rFonts w:ascii="Times New Roman" w:eastAsia="Times New Roman" w:hAnsi="Times New Roman"/>
          <w:sz w:val="24"/>
          <w:szCs w:val="24"/>
          <w:lang w:eastAsia="pt-BR"/>
        </w:rPr>
        <w:t>DGE/ MAIC.</w:t>
      </w:r>
      <w:r w:rsidRPr="006A5317">
        <w:rPr>
          <w:rFonts w:ascii="Times New Roman" w:eastAsia="Times New Roman" w:hAnsi="Times New Roman"/>
          <w:i/>
          <w:iCs/>
          <w:sz w:val="24"/>
          <w:szCs w:val="24"/>
          <w:lang w:eastAsia="pt-BR"/>
        </w:rPr>
        <w:t xml:space="preserve"> </w:t>
      </w:r>
      <w:r w:rsidRPr="006A5317">
        <w:rPr>
          <w:rFonts w:ascii="Times New Roman" w:eastAsia="Times New Roman" w:hAnsi="Times New Roman"/>
          <w:b/>
          <w:iCs/>
          <w:sz w:val="24"/>
          <w:szCs w:val="24"/>
          <w:lang w:eastAsia="pt-BR"/>
        </w:rPr>
        <w:t>Recenseamento do Brasil 1920</w:t>
      </w:r>
      <w:r w:rsidRPr="006A5317">
        <w:rPr>
          <w:rFonts w:ascii="Times New Roman" w:eastAsia="Times New Roman" w:hAnsi="Times New Roman"/>
          <w:iCs/>
          <w:sz w:val="24"/>
          <w:szCs w:val="24"/>
          <w:lang w:eastAsia="pt-BR"/>
        </w:rPr>
        <w:t>, vol. V. (primeira parte): indústria</w:t>
      </w:r>
      <w:r w:rsidRPr="006A5317">
        <w:rPr>
          <w:rFonts w:ascii="Times New Roman" w:eastAsia="Times New Roman" w:hAnsi="Times New Roman"/>
          <w:i/>
          <w:iCs/>
          <w:sz w:val="24"/>
          <w:szCs w:val="24"/>
          <w:lang w:eastAsia="pt-BR"/>
        </w:rPr>
        <w:t xml:space="preserve">, </w:t>
      </w:r>
      <w:r w:rsidRPr="006A5317">
        <w:rPr>
          <w:rFonts w:ascii="Times New Roman" w:eastAsia="Times New Roman" w:hAnsi="Times New Roman"/>
          <w:iCs/>
          <w:sz w:val="24"/>
          <w:szCs w:val="24"/>
          <w:lang w:eastAsia="pt-BR"/>
        </w:rPr>
        <w:t>Rio de Janeiro. Tipografia de Estatística, 1927.</w:t>
      </w:r>
    </w:p>
    <w:p w14:paraId="09A49F8C"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FIBGE. </w:t>
      </w:r>
      <w:r w:rsidRPr="006A5317">
        <w:rPr>
          <w:rFonts w:ascii="Times New Roman" w:eastAsia="Times New Roman" w:hAnsi="Times New Roman"/>
          <w:b/>
          <w:sz w:val="24"/>
          <w:szCs w:val="24"/>
          <w:lang w:eastAsia="pt-BR"/>
        </w:rPr>
        <w:t>O Brasil</w:t>
      </w:r>
      <w:r w:rsidRPr="006A5317">
        <w:rPr>
          <w:rFonts w:ascii="Times New Roman" w:eastAsia="Times New Roman" w:hAnsi="Times New Roman"/>
          <w:sz w:val="24"/>
          <w:szCs w:val="24"/>
          <w:lang w:eastAsia="pt-BR"/>
        </w:rPr>
        <w:t>: suas riquezas naturais e suas indústrias, 3 vol., 1909. Séries estatísticas retrospectivas. Rio de Janeiro: IBGE, 1986.</w:t>
      </w:r>
    </w:p>
    <w:p w14:paraId="0B8973F6"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REAE/SP. </w:t>
      </w:r>
      <w:r w:rsidRPr="006A5317">
        <w:rPr>
          <w:rFonts w:ascii="Times New Roman" w:eastAsia="Times New Roman" w:hAnsi="Times New Roman"/>
          <w:b/>
          <w:sz w:val="24"/>
          <w:szCs w:val="24"/>
          <w:lang w:eastAsia="pt-BR"/>
        </w:rPr>
        <w:t>Anuário Estatístico de São Paulo, 1905-1920</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São Paulo: Tipografia Espindola &amp; Comp. (vários anos).</w:t>
      </w:r>
    </w:p>
    <w:p w14:paraId="33325D64"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SÃO PAULO. </w:t>
      </w:r>
      <w:r w:rsidRPr="006A5317">
        <w:rPr>
          <w:rFonts w:ascii="Times New Roman" w:eastAsia="Times New Roman" w:hAnsi="Times New Roman"/>
          <w:b/>
          <w:sz w:val="24"/>
          <w:szCs w:val="24"/>
          <w:lang w:eastAsia="pt-BR"/>
        </w:rPr>
        <w:t>Diário Oficial do Estado de São Paulo</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(vários anos).</w:t>
      </w:r>
    </w:p>
    <w:p w14:paraId="2E358192"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SÃO PAULO. </w:t>
      </w:r>
      <w:r w:rsidRPr="006A5317">
        <w:rPr>
          <w:rFonts w:ascii="Times New Roman" w:eastAsia="Times New Roman" w:hAnsi="Times New Roman"/>
          <w:b/>
          <w:sz w:val="24"/>
          <w:szCs w:val="24"/>
          <w:lang w:eastAsia="pt-BR"/>
        </w:rPr>
        <w:t>Junta Comercial de São Paulo</w:t>
      </w:r>
      <w:r w:rsidRPr="006A5317">
        <w:rPr>
          <w:rFonts w:ascii="Times New Roman" w:eastAsia="Times New Roman" w:hAnsi="Times New Roman"/>
          <w:sz w:val="24"/>
          <w:szCs w:val="24"/>
          <w:lang w:eastAsia="pt-BR"/>
        </w:rPr>
        <w:t xml:space="preserve"> (Arquivos).</w:t>
      </w:r>
    </w:p>
    <w:p w14:paraId="55B89960" w14:textId="77777777" w:rsidR="00E67B44" w:rsidRDefault="00E67B44" w:rsidP="00E67B44">
      <w:pPr>
        <w:spacing w:after="0" w:line="240" w:lineRule="auto"/>
        <w:jc w:val="both"/>
        <w:rPr>
          <w:rFonts w:ascii="Times New Roman" w:eastAsia="Times New Roman" w:hAnsi="Times New Roman"/>
          <w:sz w:val="24"/>
          <w:szCs w:val="24"/>
          <w:u w:val="single"/>
          <w:lang w:eastAsia="pt-BR"/>
        </w:rPr>
      </w:pPr>
    </w:p>
    <w:p w14:paraId="25E0E1D3" w14:textId="77777777" w:rsidR="00E67B44" w:rsidRPr="006A5317" w:rsidRDefault="00E67B44" w:rsidP="00E67B44">
      <w:pPr>
        <w:spacing w:after="0" w:line="240" w:lineRule="auto"/>
        <w:jc w:val="both"/>
        <w:rPr>
          <w:rFonts w:ascii="Times New Roman" w:eastAsia="Times New Roman" w:hAnsi="Times New Roman"/>
          <w:sz w:val="24"/>
          <w:szCs w:val="24"/>
          <w:u w:val="single"/>
          <w:lang w:eastAsia="pt-BR"/>
        </w:rPr>
      </w:pPr>
      <w:r w:rsidRPr="006A5317">
        <w:rPr>
          <w:rFonts w:ascii="Times New Roman" w:eastAsia="Times New Roman" w:hAnsi="Times New Roman"/>
          <w:sz w:val="24"/>
          <w:szCs w:val="24"/>
          <w:u w:val="single"/>
          <w:lang w:eastAsia="pt-BR"/>
        </w:rPr>
        <w:t>Fontes Secundárias</w:t>
      </w:r>
    </w:p>
    <w:p w14:paraId="3F442F59" w14:textId="77777777" w:rsidR="00E67B44"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lastRenderedPageBreak/>
        <w:t xml:space="preserve">BAER, Werner. </w:t>
      </w:r>
      <w:r>
        <w:rPr>
          <w:rFonts w:ascii="Times New Roman" w:eastAsia="Times New Roman" w:hAnsi="Times New Roman"/>
          <w:b/>
          <w:sz w:val="24"/>
          <w:szCs w:val="24"/>
          <w:lang w:eastAsia="pt-BR"/>
        </w:rPr>
        <w:t xml:space="preserve">A industrialização e o Desenvolvimento Econômico do Brasil. </w:t>
      </w:r>
      <w:r>
        <w:rPr>
          <w:rFonts w:ascii="Times New Roman" w:eastAsia="Times New Roman" w:hAnsi="Times New Roman"/>
          <w:sz w:val="24"/>
          <w:szCs w:val="24"/>
          <w:lang w:eastAsia="pt-BR"/>
        </w:rPr>
        <w:t>Rio de Janeiro: Fundação Getúlio Vargas, 1966.</w:t>
      </w:r>
    </w:p>
    <w:p w14:paraId="35D93F0D" w14:textId="77777777" w:rsidR="00E67B44" w:rsidRPr="00DE428D" w:rsidRDefault="00E67B44" w:rsidP="00E67B44">
      <w:pPr>
        <w:spacing w:after="0" w:line="240" w:lineRule="auto"/>
        <w:jc w:val="both"/>
        <w:rPr>
          <w:rFonts w:ascii="Times New Roman" w:eastAsia="Times New Roman" w:hAnsi="Times New Roman"/>
          <w:b/>
          <w:sz w:val="24"/>
          <w:szCs w:val="24"/>
          <w:lang w:eastAsia="pt-BR"/>
        </w:rPr>
      </w:pPr>
      <w:r>
        <w:rPr>
          <w:rFonts w:ascii="Times New Roman" w:eastAsia="Times New Roman" w:hAnsi="Times New Roman"/>
          <w:sz w:val="24"/>
          <w:szCs w:val="24"/>
          <w:lang w:eastAsia="pt-BR"/>
        </w:rPr>
        <w:t xml:space="preserve">CANO, Wilson. </w:t>
      </w:r>
      <w:r>
        <w:rPr>
          <w:rFonts w:ascii="Times New Roman" w:eastAsia="Times New Roman" w:hAnsi="Times New Roman"/>
          <w:b/>
          <w:sz w:val="24"/>
          <w:szCs w:val="24"/>
          <w:lang w:eastAsia="pt-BR"/>
        </w:rPr>
        <w:t>Raízes da concentração industrial em São Paulo</w:t>
      </w:r>
      <w:r>
        <w:rPr>
          <w:rFonts w:ascii="Times New Roman" w:eastAsia="Times New Roman" w:hAnsi="Times New Roman"/>
          <w:sz w:val="24"/>
          <w:szCs w:val="24"/>
          <w:lang w:eastAsia="pt-BR"/>
        </w:rPr>
        <w:t xml:space="preserve"> São Paulo: Difel, 1977.</w:t>
      </w:r>
    </w:p>
    <w:p w14:paraId="6A54A7C4"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DEAN, Warren. </w:t>
      </w:r>
      <w:r w:rsidRPr="006A5317">
        <w:rPr>
          <w:rFonts w:ascii="Times New Roman" w:eastAsia="Times New Roman" w:hAnsi="Times New Roman"/>
          <w:b/>
          <w:iCs/>
          <w:sz w:val="24"/>
          <w:szCs w:val="24"/>
          <w:lang w:eastAsia="pt-BR"/>
        </w:rPr>
        <w:t>A industrialização de São Paulo (1880-1945)</w:t>
      </w:r>
      <w:r w:rsidRPr="006A5317">
        <w:rPr>
          <w:rFonts w:ascii="Times New Roman" w:eastAsia="Times New Roman" w:hAnsi="Times New Roman"/>
          <w:b/>
          <w:sz w:val="24"/>
          <w:szCs w:val="24"/>
          <w:lang w:eastAsia="pt-BR"/>
        </w:rPr>
        <w:t>.</w:t>
      </w:r>
      <w:r w:rsidRPr="006A5317">
        <w:rPr>
          <w:rFonts w:ascii="Times New Roman" w:eastAsia="Times New Roman" w:hAnsi="Times New Roman"/>
          <w:sz w:val="24"/>
          <w:szCs w:val="24"/>
          <w:lang w:eastAsia="pt-BR"/>
        </w:rPr>
        <w:t xml:space="preserve"> São Paulo: Difel, 1976.</w:t>
      </w:r>
    </w:p>
    <w:p w14:paraId="4CB5066F" w14:textId="77777777" w:rsidR="00E67B44"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ERBER, Fabio Stefano, </w:t>
      </w:r>
      <w:r w:rsidRPr="006A5317">
        <w:rPr>
          <w:rFonts w:ascii="Times New Roman" w:eastAsia="Times New Roman" w:hAnsi="Times New Roman"/>
          <w:i/>
          <w:sz w:val="24"/>
          <w:szCs w:val="24"/>
          <w:lang w:eastAsia="pt-BR"/>
        </w:rPr>
        <w:t>et alii.</w:t>
      </w:r>
      <w:r w:rsidRPr="006A5317">
        <w:rPr>
          <w:rFonts w:ascii="Times New Roman" w:eastAsia="Times New Roman" w:hAnsi="Times New Roman"/>
          <w:sz w:val="24"/>
          <w:szCs w:val="24"/>
          <w:lang w:eastAsia="pt-BR"/>
        </w:rPr>
        <w:t xml:space="preserve"> </w:t>
      </w:r>
      <w:r w:rsidRPr="006A5317">
        <w:rPr>
          <w:rFonts w:ascii="Times New Roman" w:eastAsia="Times New Roman" w:hAnsi="Times New Roman"/>
          <w:b/>
          <w:sz w:val="24"/>
          <w:szCs w:val="24"/>
          <w:lang w:eastAsia="pt-BR"/>
        </w:rPr>
        <w:t>Absorção e criação de tecnologia na indústria de bens de capital</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Rio de Janeiro: FINEP, 1973.</w:t>
      </w:r>
    </w:p>
    <w:p w14:paraId="57C4B04E" w14:textId="77777777" w:rsidR="00E67B44" w:rsidRPr="00DE428D"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FISHLOW, Albert. Origens e consequências da substituição de importações no Brasil. </w:t>
      </w:r>
      <w:r>
        <w:rPr>
          <w:rFonts w:ascii="Times New Roman" w:eastAsia="Times New Roman" w:hAnsi="Times New Roman"/>
          <w:b/>
          <w:sz w:val="24"/>
          <w:szCs w:val="24"/>
          <w:lang w:eastAsia="pt-BR"/>
        </w:rPr>
        <w:t xml:space="preserve">Estudos Econômicos. </w:t>
      </w:r>
      <w:r>
        <w:rPr>
          <w:rFonts w:ascii="Times New Roman" w:eastAsia="Times New Roman" w:hAnsi="Times New Roman"/>
          <w:sz w:val="24"/>
          <w:szCs w:val="24"/>
          <w:lang w:eastAsia="pt-BR"/>
        </w:rPr>
        <w:t>São Paulo, v. 2, n. 6: 7-75, dez. 1972.</w:t>
      </w:r>
    </w:p>
    <w:p w14:paraId="2FAC9454" w14:textId="77777777" w:rsidR="00E67B44" w:rsidRPr="006A5317"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HADDAD, Claudio Luiz da Silva. Crescimento do produto real brasileiro–1900/1947. </w:t>
      </w:r>
      <w:r w:rsidRPr="006A5317">
        <w:rPr>
          <w:rFonts w:ascii="Times New Roman" w:eastAsia="Times New Roman" w:hAnsi="Times New Roman"/>
          <w:b/>
          <w:sz w:val="24"/>
          <w:szCs w:val="24"/>
          <w:lang w:eastAsia="pt-BR"/>
        </w:rPr>
        <w:t>Revista de Economia Brasileira</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Rio de Janeiro, 29 (1): 3-26, jan./mar. 1975.</w:t>
      </w:r>
    </w:p>
    <w:p w14:paraId="0AC314E3" w14:textId="77777777" w:rsidR="00E67B44" w:rsidRPr="006A5317" w:rsidRDefault="00E67B44" w:rsidP="00E67B44">
      <w:pPr>
        <w:spacing w:after="0" w:line="240" w:lineRule="auto"/>
        <w:jc w:val="both"/>
        <w:rPr>
          <w:rFonts w:ascii="Times New Roman" w:eastAsia="Times New Roman" w:hAnsi="Times New Roman"/>
          <w:sz w:val="24"/>
          <w:szCs w:val="24"/>
          <w:lang w:val="en-US" w:eastAsia="pt-BR"/>
        </w:rPr>
      </w:pPr>
      <w:r w:rsidRPr="006A5317">
        <w:rPr>
          <w:rFonts w:ascii="Times New Roman" w:eastAsia="Times New Roman" w:hAnsi="Times New Roman"/>
          <w:sz w:val="24"/>
          <w:szCs w:val="24"/>
          <w:lang w:eastAsia="pt-BR"/>
        </w:rPr>
        <w:t>LAGO, Luiz Aranha Correa.</w:t>
      </w:r>
      <w:r w:rsidRPr="006A5317">
        <w:rPr>
          <w:rFonts w:ascii="Times New Roman" w:eastAsia="Times New Roman" w:hAnsi="Times New Roman"/>
          <w:i/>
          <w:sz w:val="24"/>
          <w:szCs w:val="24"/>
          <w:lang w:eastAsia="pt-BR"/>
        </w:rPr>
        <w:t xml:space="preserve"> et alii</w:t>
      </w:r>
      <w:r w:rsidRPr="006A5317">
        <w:rPr>
          <w:rFonts w:ascii="Times New Roman" w:eastAsia="Times New Roman" w:hAnsi="Times New Roman"/>
          <w:sz w:val="24"/>
          <w:szCs w:val="24"/>
          <w:lang w:eastAsia="pt-BR"/>
        </w:rPr>
        <w:t xml:space="preserve">. </w:t>
      </w:r>
      <w:r w:rsidRPr="006A5317">
        <w:rPr>
          <w:rFonts w:ascii="Times New Roman" w:eastAsia="Times New Roman" w:hAnsi="Times New Roman"/>
          <w:b/>
          <w:iCs/>
          <w:sz w:val="24"/>
          <w:szCs w:val="24"/>
          <w:lang w:eastAsia="pt-BR"/>
        </w:rPr>
        <w:t>A indústria brasileira de bens de capital</w:t>
      </w:r>
      <w:r w:rsidRPr="006A5317">
        <w:rPr>
          <w:rFonts w:ascii="Times New Roman" w:eastAsia="Times New Roman" w:hAnsi="Times New Roman"/>
          <w:iCs/>
          <w:sz w:val="24"/>
          <w:szCs w:val="24"/>
          <w:lang w:eastAsia="pt-BR"/>
        </w:rPr>
        <w:t>: Origens, situação recente e perspectivas</w:t>
      </w:r>
      <w:r w:rsidRPr="006A5317">
        <w:rPr>
          <w:rFonts w:ascii="Times New Roman" w:eastAsia="Times New Roman" w:hAnsi="Times New Roman"/>
          <w:i/>
          <w:iCs/>
          <w:sz w:val="24"/>
          <w:szCs w:val="24"/>
          <w:lang w:eastAsia="pt-BR"/>
        </w:rPr>
        <w:t xml:space="preserve">. </w:t>
      </w:r>
      <w:r w:rsidRPr="006A5317">
        <w:rPr>
          <w:rFonts w:ascii="Times New Roman" w:eastAsia="Times New Roman" w:hAnsi="Times New Roman"/>
          <w:sz w:val="24"/>
          <w:szCs w:val="24"/>
          <w:lang w:val="en-US" w:eastAsia="pt-BR"/>
        </w:rPr>
        <w:t>1</w:t>
      </w:r>
      <w:r w:rsidRPr="006A5317">
        <w:rPr>
          <w:rFonts w:ascii="Times New Roman" w:eastAsia="Times New Roman" w:hAnsi="Times New Roman"/>
          <w:sz w:val="24"/>
          <w:szCs w:val="24"/>
          <w:vertAlign w:val="superscript"/>
          <w:lang w:val="en-US" w:eastAsia="pt-BR"/>
        </w:rPr>
        <w:t>ª</w:t>
      </w:r>
      <w:r w:rsidRPr="006A5317">
        <w:rPr>
          <w:rFonts w:ascii="Times New Roman" w:eastAsia="Times New Roman" w:hAnsi="Times New Roman"/>
          <w:sz w:val="24"/>
          <w:szCs w:val="24"/>
          <w:lang w:val="en-US" w:eastAsia="pt-BR"/>
        </w:rPr>
        <w:t xml:space="preserve"> ed., Rio de Janeiro: FGV/IBRE, 1979.</w:t>
      </w:r>
    </w:p>
    <w:p w14:paraId="79050F0B" w14:textId="77777777" w:rsidR="00E67B44"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val="en-US" w:eastAsia="pt-BR"/>
        </w:rPr>
        <w:t xml:space="preserve">LEFF, Nathaniel H. </w:t>
      </w:r>
      <w:r w:rsidRPr="006A5317">
        <w:rPr>
          <w:rFonts w:ascii="Times New Roman" w:eastAsia="Times New Roman" w:hAnsi="Times New Roman"/>
          <w:b/>
          <w:i/>
          <w:iCs/>
          <w:sz w:val="24"/>
          <w:szCs w:val="24"/>
          <w:lang w:val="en-US" w:eastAsia="pt-BR"/>
        </w:rPr>
        <w:t>The Brazilian Capital Goods Industry 1929-1964</w:t>
      </w:r>
      <w:r w:rsidRPr="006A5317">
        <w:rPr>
          <w:rFonts w:ascii="Times New Roman" w:eastAsia="Times New Roman" w:hAnsi="Times New Roman"/>
          <w:i/>
          <w:iCs/>
          <w:sz w:val="24"/>
          <w:szCs w:val="24"/>
          <w:lang w:val="en-US" w:eastAsia="pt-BR"/>
        </w:rPr>
        <w:t>.</w:t>
      </w:r>
      <w:r w:rsidRPr="006A5317">
        <w:rPr>
          <w:rFonts w:ascii="Times New Roman" w:eastAsia="Times New Roman" w:hAnsi="Times New Roman"/>
          <w:sz w:val="24"/>
          <w:szCs w:val="24"/>
          <w:lang w:val="en-US" w:eastAsia="pt-BR"/>
        </w:rPr>
        <w:t xml:space="preserve"> </w:t>
      </w:r>
      <w:r w:rsidRPr="006A5317">
        <w:rPr>
          <w:rFonts w:ascii="Times New Roman" w:eastAsia="Times New Roman" w:hAnsi="Times New Roman"/>
          <w:sz w:val="24"/>
          <w:szCs w:val="24"/>
          <w:lang w:eastAsia="pt-BR"/>
        </w:rPr>
        <w:t>Cambridge: Harvard University Press, 1968.</w:t>
      </w:r>
    </w:p>
    <w:p w14:paraId="521F1D3E" w14:textId="77777777" w:rsidR="00E67B44" w:rsidRPr="00DE428D"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LUZ, Nicia Vilela. </w:t>
      </w:r>
      <w:r>
        <w:rPr>
          <w:rFonts w:ascii="Times New Roman" w:eastAsia="Times New Roman" w:hAnsi="Times New Roman"/>
          <w:b/>
          <w:sz w:val="24"/>
          <w:szCs w:val="24"/>
          <w:lang w:eastAsia="pt-BR"/>
        </w:rPr>
        <w:t xml:space="preserve">A luta pela industrialização do Brasil, 1808 a 1930. </w:t>
      </w:r>
      <w:r>
        <w:rPr>
          <w:rFonts w:ascii="Times New Roman" w:eastAsia="Times New Roman" w:hAnsi="Times New Roman"/>
          <w:sz w:val="24"/>
          <w:szCs w:val="24"/>
          <w:lang w:eastAsia="pt-BR"/>
        </w:rPr>
        <w:t>São Paulo: Difusão Europeia do Livro, 1961.</w:t>
      </w:r>
    </w:p>
    <w:p w14:paraId="0EB1C44B" w14:textId="77777777" w:rsidR="00E67B44"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PRADO JR., Caio. </w:t>
      </w:r>
      <w:r>
        <w:rPr>
          <w:rFonts w:ascii="Times New Roman" w:eastAsia="Times New Roman" w:hAnsi="Times New Roman"/>
          <w:b/>
          <w:sz w:val="24"/>
          <w:szCs w:val="24"/>
          <w:lang w:eastAsia="pt-BR"/>
        </w:rPr>
        <w:t xml:space="preserve">História Econômica do Brasil. </w:t>
      </w:r>
      <w:r>
        <w:rPr>
          <w:rFonts w:ascii="Times New Roman" w:eastAsia="Times New Roman" w:hAnsi="Times New Roman"/>
          <w:sz w:val="24"/>
          <w:szCs w:val="24"/>
          <w:lang w:eastAsia="pt-BR"/>
        </w:rPr>
        <w:t>São Paulo: Editora Brasiliense, 1959.</w:t>
      </w:r>
    </w:p>
    <w:p w14:paraId="54C432E2" w14:textId="77777777" w:rsidR="00E67B44" w:rsidRPr="00DE428D"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SILVA, Sérgio. </w:t>
      </w:r>
      <w:r>
        <w:rPr>
          <w:rFonts w:ascii="Times New Roman" w:eastAsia="Times New Roman" w:hAnsi="Times New Roman"/>
          <w:b/>
          <w:sz w:val="24"/>
          <w:szCs w:val="24"/>
          <w:lang w:eastAsia="pt-BR"/>
        </w:rPr>
        <w:t xml:space="preserve">Expansão cafeeira e origem da indústria no Brasil. </w:t>
      </w:r>
      <w:r>
        <w:rPr>
          <w:rFonts w:ascii="Times New Roman" w:eastAsia="Times New Roman" w:hAnsi="Times New Roman"/>
          <w:sz w:val="24"/>
          <w:szCs w:val="24"/>
          <w:lang w:eastAsia="pt-BR"/>
        </w:rPr>
        <w:t>São Paulo: Alfa Omega, 1976.</w:t>
      </w:r>
    </w:p>
    <w:p w14:paraId="05E0E671" w14:textId="77777777" w:rsidR="00E67B44" w:rsidRDefault="00E67B44" w:rsidP="00E67B44">
      <w:pPr>
        <w:spacing w:after="0" w:line="240" w:lineRule="auto"/>
        <w:jc w:val="both"/>
        <w:rPr>
          <w:rFonts w:ascii="Times New Roman" w:eastAsia="Times New Roman" w:hAnsi="Times New Roman"/>
          <w:sz w:val="24"/>
          <w:szCs w:val="24"/>
          <w:lang w:eastAsia="pt-BR"/>
        </w:rPr>
      </w:pPr>
      <w:r w:rsidRPr="006A5317">
        <w:rPr>
          <w:rFonts w:ascii="Times New Roman" w:eastAsia="Times New Roman" w:hAnsi="Times New Roman"/>
          <w:sz w:val="24"/>
          <w:szCs w:val="24"/>
          <w:lang w:eastAsia="pt-BR"/>
        </w:rPr>
        <w:t xml:space="preserve">SIMONSEN, Roberto. </w:t>
      </w:r>
      <w:r w:rsidRPr="006A5317">
        <w:rPr>
          <w:rFonts w:ascii="Times New Roman" w:eastAsia="Times New Roman" w:hAnsi="Times New Roman"/>
          <w:b/>
          <w:sz w:val="24"/>
          <w:szCs w:val="24"/>
          <w:lang w:eastAsia="pt-BR"/>
        </w:rPr>
        <w:t>A evolução industrial do Brasil</w:t>
      </w:r>
      <w:r w:rsidRPr="006A5317">
        <w:rPr>
          <w:rFonts w:ascii="Times New Roman" w:eastAsia="Times New Roman" w:hAnsi="Times New Roman"/>
          <w:i/>
          <w:sz w:val="24"/>
          <w:szCs w:val="24"/>
          <w:lang w:eastAsia="pt-BR"/>
        </w:rPr>
        <w:t xml:space="preserve">. </w:t>
      </w:r>
      <w:r w:rsidRPr="006A5317">
        <w:rPr>
          <w:rFonts w:ascii="Times New Roman" w:eastAsia="Times New Roman" w:hAnsi="Times New Roman"/>
          <w:sz w:val="24"/>
          <w:szCs w:val="24"/>
          <w:lang w:eastAsia="pt-BR"/>
        </w:rPr>
        <w:t>São Paulo: FIESP, 1939.</w:t>
      </w:r>
    </w:p>
    <w:p w14:paraId="1FF52477" w14:textId="77777777" w:rsidR="00E67B44" w:rsidRPr="00DE428D" w:rsidRDefault="00E67B44" w:rsidP="00E67B44">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STEIN, Stanley J. </w:t>
      </w:r>
      <w:r>
        <w:rPr>
          <w:rFonts w:ascii="Times New Roman" w:eastAsia="Times New Roman" w:hAnsi="Times New Roman"/>
          <w:b/>
          <w:sz w:val="24"/>
          <w:szCs w:val="24"/>
          <w:lang w:eastAsia="pt-BR"/>
        </w:rPr>
        <w:t>Origens e evolução da indústria têxtil no Brasil, 1850-1950</w:t>
      </w:r>
      <w:r>
        <w:rPr>
          <w:rFonts w:ascii="Times New Roman" w:eastAsia="Times New Roman" w:hAnsi="Times New Roman"/>
          <w:sz w:val="24"/>
          <w:szCs w:val="24"/>
          <w:lang w:eastAsia="pt-BR"/>
        </w:rPr>
        <w:t>. Rio de Janeiro: Campus, 1979.</w:t>
      </w:r>
    </w:p>
    <w:p w14:paraId="1A84B18A" w14:textId="77777777" w:rsidR="00E67B44" w:rsidRDefault="00E67B44" w:rsidP="00E67B44">
      <w:pPr>
        <w:spacing w:after="0" w:line="240" w:lineRule="auto"/>
        <w:jc w:val="both"/>
        <w:rPr>
          <w:rFonts w:ascii="Times New Roman" w:eastAsia="Times New Roman" w:hAnsi="Times New Roman"/>
          <w:sz w:val="24"/>
          <w:szCs w:val="24"/>
          <w:lang w:val="en-US" w:eastAsia="pt-BR"/>
        </w:rPr>
      </w:pPr>
      <w:r w:rsidRPr="006A5317">
        <w:rPr>
          <w:rFonts w:ascii="Times New Roman" w:eastAsia="Times New Roman" w:hAnsi="Times New Roman"/>
          <w:sz w:val="24"/>
          <w:szCs w:val="24"/>
          <w:lang w:eastAsia="pt-BR"/>
        </w:rPr>
        <w:t xml:space="preserve">SUZIGAN, Wilson. </w:t>
      </w:r>
      <w:r w:rsidRPr="006A5317">
        <w:rPr>
          <w:rFonts w:ascii="Times New Roman" w:eastAsia="Times New Roman" w:hAnsi="Times New Roman"/>
          <w:b/>
          <w:iCs/>
          <w:sz w:val="24"/>
          <w:szCs w:val="24"/>
          <w:lang w:eastAsia="pt-BR"/>
        </w:rPr>
        <w:t>Indústria Brasileira</w:t>
      </w:r>
      <w:r w:rsidRPr="006A5317">
        <w:rPr>
          <w:rFonts w:ascii="Times New Roman" w:eastAsia="Times New Roman" w:hAnsi="Times New Roman"/>
          <w:iCs/>
          <w:sz w:val="24"/>
          <w:szCs w:val="24"/>
          <w:lang w:eastAsia="pt-BR"/>
        </w:rPr>
        <w:t>. Origem e desenvolvimento</w:t>
      </w:r>
      <w:r w:rsidRPr="006A5317">
        <w:rPr>
          <w:rFonts w:ascii="Times New Roman" w:eastAsia="Times New Roman" w:hAnsi="Times New Roman"/>
          <w:b/>
          <w:iCs/>
          <w:sz w:val="24"/>
          <w:szCs w:val="24"/>
          <w:lang w:eastAsia="pt-BR"/>
        </w:rPr>
        <w:t>.</w:t>
      </w:r>
      <w:r w:rsidRPr="006A5317">
        <w:rPr>
          <w:rFonts w:ascii="Times New Roman" w:eastAsia="Times New Roman" w:hAnsi="Times New Roman"/>
          <w:i/>
          <w:iCs/>
          <w:sz w:val="24"/>
          <w:szCs w:val="24"/>
          <w:lang w:eastAsia="pt-BR"/>
        </w:rPr>
        <w:t xml:space="preserve"> </w:t>
      </w:r>
      <w:r w:rsidRPr="006A5317">
        <w:rPr>
          <w:rFonts w:ascii="Times New Roman" w:eastAsia="Times New Roman" w:hAnsi="Times New Roman"/>
          <w:sz w:val="24"/>
          <w:szCs w:val="24"/>
          <w:lang w:val="en-US" w:eastAsia="pt-BR"/>
        </w:rPr>
        <w:t>2</w:t>
      </w:r>
      <w:r w:rsidRPr="006A5317">
        <w:rPr>
          <w:rFonts w:ascii="Times New Roman" w:eastAsia="Times New Roman" w:hAnsi="Times New Roman"/>
          <w:sz w:val="24"/>
          <w:szCs w:val="24"/>
          <w:vertAlign w:val="superscript"/>
          <w:lang w:val="en-US" w:eastAsia="pt-BR"/>
        </w:rPr>
        <w:t>ª</w:t>
      </w:r>
      <w:r w:rsidRPr="006A5317">
        <w:rPr>
          <w:rFonts w:ascii="Times New Roman" w:eastAsia="Times New Roman" w:hAnsi="Times New Roman"/>
          <w:sz w:val="24"/>
          <w:szCs w:val="24"/>
          <w:lang w:val="en-US" w:eastAsia="pt-BR"/>
        </w:rPr>
        <w:t xml:space="preserve"> ed., São Paulo: Huicitec/Unicamp, 2000.</w:t>
      </w:r>
    </w:p>
    <w:p w14:paraId="6F9BB978" w14:textId="77777777" w:rsidR="00E67B44" w:rsidRDefault="00E67B44" w:rsidP="00E67B44">
      <w:pPr>
        <w:spacing w:after="0" w:line="240" w:lineRule="auto"/>
        <w:jc w:val="both"/>
        <w:rPr>
          <w:rFonts w:ascii="Times New Roman" w:eastAsia="Times New Roman" w:hAnsi="Times New Roman"/>
          <w:sz w:val="24"/>
          <w:szCs w:val="24"/>
          <w:lang w:eastAsia="pt-BR"/>
        </w:rPr>
      </w:pPr>
      <w:r w:rsidRPr="00DE428D">
        <w:rPr>
          <w:rFonts w:ascii="Times New Roman" w:eastAsia="Times New Roman" w:hAnsi="Times New Roman"/>
          <w:sz w:val="24"/>
          <w:szCs w:val="24"/>
          <w:lang w:eastAsia="pt-BR"/>
        </w:rPr>
        <w:t>VERSIANI, Flávio Rabelo; VERSIANI, Maria</w:t>
      </w:r>
      <w:r>
        <w:rPr>
          <w:rFonts w:ascii="Times New Roman" w:eastAsia="Times New Roman" w:hAnsi="Times New Roman"/>
          <w:sz w:val="24"/>
          <w:szCs w:val="24"/>
          <w:lang w:eastAsia="pt-BR"/>
        </w:rPr>
        <w:t xml:space="preserve"> Teresa. A indústria brasileira antes de 1930: uma contribuição. In: VERSIANI, Flávio Rabelo; MENDONÇA DE BARROS, José Roberto. </w:t>
      </w:r>
      <w:r>
        <w:rPr>
          <w:rFonts w:ascii="Times New Roman" w:eastAsia="Times New Roman" w:hAnsi="Times New Roman"/>
          <w:b/>
          <w:sz w:val="24"/>
          <w:szCs w:val="24"/>
          <w:lang w:eastAsia="pt-BR"/>
        </w:rPr>
        <w:t>Formação econômica do Brasil: período republicano</w:t>
      </w:r>
      <w:r>
        <w:rPr>
          <w:rFonts w:ascii="Times New Roman" w:eastAsia="Times New Roman" w:hAnsi="Times New Roman"/>
          <w:sz w:val="24"/>
          <w:szCs w:val="24"/>
          <w:lang w:eastAsia="pt-BR"/>
        </w:rPr>
        <w:t>. São Paulo: Saraiva, 1977.</w:t>
      </w:r>
    </w:p>
    <w:p w14:paraId="44273597" w14:textId="77777777" w:rsidR="00E67B44" w:rsidRPr="006A5317" w:rsidRDefault="00E67B44" w:rsidP="00E67B44">
      <w:pPr>
        <w:spacing w:after="0" w:line="240" w:lineRule="auto"/>
        <w:jc w:val="both"/>
      </w:pPr>
      <w:r>
        <w:rPr>
          <w:rFonts w:ascii="Times New Roman" w:eastAsia="Times New Roman" w:hAnsi="Times New Roman"/>
          <w:sz w:val="24"/>
          <w:szCs w:val="24"/>
          <w:lang w:eastAsia="pt-BR"/>
        </w:rPr>
        <w:t xml:space="preserve">VILLELA, Anibal Villanova; SUZIGAN, Wilson. </w:t>
      </w:r>
      <w:r>
        <w:rPr>
          <w:rFonts w:ascii="Times New Roman" w:eastAsia="Times New Roman" w:hAnsi="Times New Roman"/>
          <w:b/>
          <w:sz w:val="24"/>
          <w:szCs w:val="24"/>
          <w:lang w:eastAsia="pt-BR"/>
        </w:rPr>
        <w:t xml:space="preserve">Política do Governo e Crescimento da Economia Brasileira, 1889-1945. </w:t>
      </w:r>
      <w:r>
        <w:rPr>
          <w:rFonts w:ascii="Times New Roman" w:eastAsia="Times New Roman" w:hAnsi="Times New Roman"/>
          <w:sz w:val="24"/>
          <w:szCs w:val="24"/>
          <w:lang w:eastAsia="pt-BR"/>
        </w:rPr>
        <w:t>Rio de Janeiro: IPEA/INPES, 1973.</w:t>
      </w:r>
    </w:p>
    <w:p w14:paraId="2F3FCB95" w14:textId="77777777" w:rsidR="00E67B44" w:rsidRDefault="00E67B44" w:rsidP="00E67B44">
      <w:pPr>
        <w:spacing w:after="0" w:line="360" w:lineRule="auto"/>
      </w:pPr>
    </w:p>
    <w:p w14:paraId="48C8BA04" w14:textId="77777777" w:rsidR="002722D8" w:rsidRDefault="002D5E6F"/>
    <w:sectPr w:rsidR="002722D8" w:rsidSect="006A5317">
      <w:headerReference w:type="default" r:id="rId7"/>
      <w:pgSz w:w="11906" w:h="16838"/>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E0268" w14:textId="77777777" w:rsidR="002D5E6F" w:rsidRDefault="002D5E6F" w:rsidP="00E67B44">
      <w:pPr>
        <w:spacing w:after="0" w:line="240" w:lineRule="auto"/>
      </w:pPr>
      <w:r>
        <w:separator/>
      </w:r>
    </w:p>
  </w:endnote>
  <w:endnote w:type="continuationSeparator" w:id="0">
    <w:p w14:paraId="1DE5AAAE" w14:textId="77777777" w:rsidR="002D5E6F" w:rsidRDefault="002D5E6F" w:rsidP="00E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B6A5F" w14:textId="77777777" w:rsidR="002D5E6F" w:rsidRDefault="002D5E6F" w:rsidP="00E67B44">
      <w:pPr>
        <w:spacing w:after="0" w:line="240" w:lineRule="auto"/>
      </w:pPr>
      <w:r>
        <w:separator/>
      </w:r>
    </w:p>
  </w:footnote>
  <w:footnote w:type="continuationSeparator" w:id="0">
    <w:p w14:paraId="59400091" w14:textId="77777777" w:rsidR="002D5E6F" w:rsidRDefault="002D5E6F" w:rsidP="00E67B44">
      <w:pPr>
        <w:spacing w:after="0" w:line="240" w:lineRule="auto"/>
      </w:pPr>
      <w:r>
        <w:continuationSeparator/>
      </w:r>
    </w:p>
  </w:footnote>
  <w:footnote w:id="1">
    <w:p w14:paraId="3D71D1EB" w14:textId="77777777" w:rsidR="00E67B44" w:rsidRPr="005C4BB6" w:rsidRDefault="00E67B44" w:rsidP="00E67B44">
      <w:pPr>
        <w:pStyle w:val="Textodenotaderodap"/>
        <w:jc w:val="both"/>
        <w:rPr>
          <w:lang w:val="pt-BR"/>
        </w:rPr>
      </w:pPr>
      <w:r>
        <w:rPr>
          <w:rStyle w:val="Refdenotaderodap"/>
        </w:rPr>
        <w:footnoteRef/>
      </w:r>
      <w:r>
        <w:t xml:space="preserve"> </w:t>
      </w:r>
      <w:r>
        <w:rPr>
          <w:lang w:val="pt-BR"/>
        </w:rPr>
        <w:t>Professor Adjunto na Universidade Federal de Alfenas (UNIFAL-MG) e doutor em Economia da Universidade de São Paulo (FEA-USP). A pesquisa recebeu apoio financeiro da FAPESP. E-mail: michelmarson@yahoo.com.br.</w:t>
      </w:r>
    </w:p>
  </w:footnote>
  <w:footnote w:id="2">
    <w:p w14:paraId="528F0674" w14:textId="77777777" w:rsidR="00E67B44" w:rsidRPr="00C570DA" w:rsidRDefault="00E67B44" w:rsidP="00E67B44">
      <w:pPr>
        <w:pStyle w:val="Textodenotaderodap"/>
        <w:jc w:val="both"/>
        <w:rPr>
          <w:lang w:val="pt-BR"/>
        </w:rPr>
      </w:pPr>
      <w:r>
        <w:rPr>
          <w:rStyle w:val="Refdenotaderodap"/>
        </w:rPr>
        <w:footnoteRef/>
      </w:r>
      <w:r>
        <w:t xml:space="preserve"> </w:t>
      </w:r>
      <w:r>
        <w:rPr>
          <w:lang w:val="pt-BR"/>
        </w:rPr>
        <w:t>Ver Baer (1966), Simonsen (1939), Luz (1961), Prado Jr. (1959), Leff (1968), Stein (1979</w:t>
      </w:r>
      <w:r w:rsidRPr="00C570DA">
        <w:rPr>
          <w:lang w:val="pt-BR"/>
        </w:rPr>
        <w:t>), Dean (1976), Villela e Suzigan (1973), Fishlow (1972)</w:t>
      </w:r>
      <w:r>
        <w:rPr>
          <w:lang w:val="pt-BR"/>
        </w:rPr>
        <w:t xml:space="preserve">, Erber </w:t>
      </w:r>
      <w:r>
        <w:rPr>
          <w:i/>
          <w:lang w:val="pt-BR"/>
        </w:rPr>
        <w:t>et</w:t>
      </w:r>
      <w:r w:rsidRPr="00227B9E">
        <w:rPr>
          <w:i/>
          <w:lang w:val="pt-BR"/>
        </w:rPr>
        <w:t xml:space="preserve"> alii</w:t>
      </w:r>
      <w:r>
        <w:rPr>
          <w:lang w:val="pt-BR"/>
        </w:rPr>
        <w:t xml:space="preserve"> (1973), </w:t>
      </w:r>
      <w:r w:rsidRPr="00227B9E">
        <w:rPr>
          <w:lang w:val="pt-BR"/>
        </w:rPr>
        <w:t>Cano</w:t>
      </w:r>
      <w:r>
        <w:rPr>
          <w:lang w:val="pt-BR"/>
        </w:rPr>
        <w:t xml:space="preserve"> (1977</w:t>
      </w:r>
      <w:r w:rsidRPr="00C570DA">
        <w:rPr>
          <w:lang w:val="pt-BR"/>
        </w:rPr>
        <w:t>), Silva (1976), Versiani e Versiani (1977)</w:t>
      </w:r>
      <w:r>
        <w:rPr>
          <w:lang w:val="pt-BR"/>
        </w:rPr>
        <w:t xml:space="preserve">, Lago </w:t>
      </w:r>
      <w:r>
        <w:rPr>
          <w:i/>
          <w:lang w:val="pt-BR"/>
        </w:rPr>
        <w:t>et alii</w:t>
      </w:r>
      <w:r>
        <w:rPr>
          <w:lang w:val="pt-BR"/>
        </w:rPr>
        <w:t xml:space="preserve"> (1979)</w:t>
      </w:r>
      <w:r w:rsidRPr="00C570DA">
        <w:rPr>
          <w:lang w:val="pt-BR"/>
        </w:rPr>
        <w:t xml:space="preserve"> e Suzigan (2000).</w:t>
      </w:r>
    </w:p>
  </w:footnote>
  <w:footnote w:id="3">
    <w:p w14:paraId="53F76110" w14:textId="77777777" w:rsidR="00E67B44" w:rsidRPr="00FA7F30" w:rsidRDefault="00E67B44" w:rsidP="00E67B44">
      <w:pPr>
        <w:pStyle w:val="Textodenotaderodap"/>
        <w:jc w:val="both"/>
        <w:rPr>
          <w:lang w:val="pt-BR"/>
        </w:rPr>
      </w:pPr>
      <w:r>
        <w:rPr>
          <w:rStyle w:val="Refdenotaderodap"/>
        </w:rPr>
        <w:footnoteRef/>
      </w:r>
      <w:r>
        <w:t xml:space="preserve"> </w:t>
      </w:r>
      <w:r>
        <w:rPr>
          <w:lang w:val="pt-BR"/>
        </w:rPr>
        <w:t>Os efeitos da Primeira Guerra mundial sobre a indústria brasileira como um todo está bem mapeado (ver especialmente SUZIGAN, 2000, p. 51-61), mas para os setores e as regiões específicos da indústria, como por exemplo, a indústria de máquinas e equipamentos em São Paulo, os efeitos da Primeira Guerra não são conclusivos na historiografia econômica.</w:t>
      </w:r>
    </w:p>
  </w:footnote>
  <w:footnote w:id="4">
    <w:p w14:paraId="5453833F" w14:textId="77777777" w:rsidR="00E67B44" w:rsidRPr="00586F2D" w:rsidRDefault="00E67B44" w:rsidP="00E67B44">
      <w:pPr>
        <w:pStyle w:val="Textodenotaderodap"/>
        <w:jc w:val="both"/>
        <w:rPr>
          <w:lang w:val="pt-BR"/>
        </w:rPr>
      </w:pPr>
      <w:r>
        <w:rPr>
          <w:rStyle w:val="Refdenotaderodap"/>
        </w:rPr>
        <w:footnoteRef/>
      </w:r>
      <w:r>
        <w:t xml:space="preserve"> </w:t>
      </w:r>
      <w:r>
        <w:rPr>
          <w:lang w:val="pt-BR"/>
        </w:rPr>
        <w:t>É importante assinalar que Dean (1976, cap. 6) tem uma conclusão pessimista sobre os efeitos da Primeira Guerra no processo de desenvolvimento industrial como um todo, mas na indústria de máquinas e equipamentos afirma que houve uma espécie de desenvolvimento industrial resultante da guerra.</w:t>
      </w:r>
    </w:p>
  </w:footnote>
  <w:footnote w:id="5">
    <w:p w14:paraId="22DED8F6" w14:textId="77777777" w:rsidR="00E67B44" w:rsidRPr="00D13640" w:rsidRDefault="00E67B44" w:rsidP="00E67B44">
      <w:pPr>
        <w:pStyle w:val="Textodenotaderodap"/>
        <w:jc w:val="both"/>
        <w:rPr>
          <w:lang w:val="pt-BR"/>
        </w:rPr>
      </w:pPr>
      <w:r>
        <w:rPr>
          <w:rStyle w:val="Refdenotaderodap"/>
        </w:rPr>
        <w:footnoteRef/>
      </w:r>
      <w:r>
        <w:t xml:space="preserve"> </w:t>
      </w:r>
      <w:r>
        <w:rPr>
          <w:lang w:val="pt-BR"/>
        </w:rPr>
        <w:t>A indústria metal-mecânica é a classificação mais próxima da indústria de máquinas e equipamentos utilizada pelo autor.</w:t>
      </w:r>
    </w:p>
  </w:footnote>
  <w:footnote w:id="6">
    <w:p w14:paraId="5A361D5F" w14:textId="77777777" w:rsidR="00E67B44" w:rsidRDefault="00E67B44" w:rsidP="00E67B44">
      <w:pPr>
        <w:pStyle w:val="Textodenotaderodap"/>
        <w:jc w:val="both"/>
      </w:pPr>
      <w:r>
        <w:rPr>
          <w:rStyle w:val="Refdenotaderodap"/>
        </w:rPr>
        <w:footnoteRef/>
      </w:r>
      <w:r>
        <w:t xml:space="preserve"> </w:t>
      </w:r>
      <w:r w:rsidRPr="00F535F2">
        <w:t xml:space="preserve">Infelizmente a principal fonte de dados para o período, o Censo Industrial elaborado em 1907 pelo Centro Industrial do Brasil, não apresenta dados de fundação das empresas. Entretanto, </w:t>
      </w:r>
      <w:r>
        <w:t>identificamos a data</w:t>
      </w:r>
      <w:r w:rsidRPr="00F535F2">
        <w:t xml:space="preserve"> entre parênteses quando possuímos a informação de fundação da empresa.</w:t>
      </w:r>
    </w:p>
  </w:footnote>
  <w:footnote w:id="7">
    <w:p w14:paraId="6911B4B4" w14:textId="77777777" w:rsidR="00E67B44" w:rsidRDefault="00E67B44" w:rsidP="00E67B44">
      <w:pPr>
        <w:pStyle w:val="Textodenotaderodap"/>
        <w:jc w:val="both"/>
      </w:pPr>
      <w:r>
        <w:rPr>
          <w:rStyle w:val="Refdenotaderodap"/>
        </w:rPr>
        <w:footnoteRef/>
      </w:r>
      <w:r>
        <w:t xml:space="preserve"> Os dados de capital da indústria de máquinas, oficinas mecânicas e fundições foram retirados</w:t>
      </w:r>
      <w:r w:rsidRPr="00A10B1C">
        <w:t xml:space="preserve"> dos registros nos Contratos da Junta Comercial de São Paulo, anotados mensalmente entre 1911 e 1922 e publicados no </w:t>
      </w:r>
      <w:r w:rsidRPr="00FC2648">
        <w:rPr>
          <w:i/>
        </w:rPr>
        <w:t>Boletim da Diretoria da Indústria e Comércio</w:t>
      </w:r>
      <w:r w:rsidRPr="00A10B1C">
        <w:t xml:space="preserve"> em 11 volumes</w:t>
      </w:r>
      <w:r>
        <w:rPr>
          <w:lang w:val="pt-BR"/>
        </w:rPr>
        <w:t>.</w:t>
      </w:r>
    </w:p>
  </w:footnote>
  <w:footnote w:id="8">
    <w:p w14:paraId="674E4C82" w14:textId="77777777" w:rsidR="00E67B44" w:rsidRPr="0080313F" w:rsidRDefault="00E67B44" w:rsidP="00E67B44">
      <w:pPr>
        <w:pStyle w:val="Textodenotaderodap"/>
        <w:jc w:val="both"/>
        <w:rPr>
          <w:lang w:val="pt-BR"/>
        </w:rPr>
      </w:pPr>
      <w:r>
        <w:rPr>
          <w:rStyle w:val="Refdenotaderodap"/>
        </w:rPr>
        <w:footnoteRef/>
      </w:r>
      <w:r>
        <w:t xml:space="preserve"> </w:t>
      </w:r>
      <w:r>
        <w:rPr>
          <w:lang w:val="pt-BR"/>
        </w:rPr>
        <w:t xml:space="preserve">A diferença entre o valor total da indústria na Tabela 3 (3.616) e o valor apresentado no texto (7.681) é explicada porque na Tabela 3 aparecem apenas os municípios onde havia registro de oficinas, fábricas de máquinas e fundições. </w:t>
      </w:r>
    </w:p>
  </w:footnote>
  <w:footnote w:id="9">
    <w:p w14:paraId="41D9FF61" w14:textId="77777777" w:rsidR="00E67B44" w:rsidRDefault="00E67B44" w:rsidP="00E67B44">
      <w:pPr>
        <w:pStyle w:val="Textodenotaderodap"/>
        <w:jc w:val="both"/>
      </w:pPr>
      <w:r>
        <w:rPr>
          <w:rStyle w:val="Refdenotaderodap"/>
        </w:rPr>
        <w:footnoteRef/>
      </w:r>
      <w:r>
        <w:t xml:space="preserve"> Infelizmente o Censo Industrial de 1920 não separa as fundições das empresas produtoras de máquinas.</w:t>
      </w:r>
    </w:p>
  </w:footnote>
  <w:footnote w:id="10">
    <w:p w14:paraId="6326F225" w14:textId="77777777" w:rsidR="00E67B44" w:rsidRDefault="00E67B44" w:rsidP="00E67B44">
      <w:pPr>
        <w:pStyle w:val="Textodenotaderodap"/>
        <w:jc w:val="both"/>
      </w:pPr>
      <w:r>
        <w:rPr>
          <w:rStyle w:val="Refdenotaderodap"/>
        </w:rPr>
        <w:footnoteRef/>
      </w:r>
      <w:r>
        <w:t xml:space="preserve"> Os resultados de redução no número de empresas podem ser devido a problemas de cobertura de pesquisas do Censo de 1920, que tende a ter levantado empresas maiores.</w:t>
      </w:r>
    </w:p>
  </w:footnote>
  <w:footnote w:id="11">
    <w:p w14:paraId="68246156" w14:textId="77777777" w:rsidR="00E67B44" w:rsidRDefault="00E67B44" w:rsidP="00E67B44">
      <w:pPr>
        <w:pStyle w:val="Textodenotaderodap"/>
        <w:jc w:val="both"/>
      </w:pPr>
      <w:r>
        <w:rPr>
          <w:rStyle w:val="Refdenotaderodap"/>
        </w:rPr>
        <w:footnoteRef/>
      </w:r>
      <w:r>
        <w:t xml:space="preserve"> Um valor próximo ao registrado pelo Censo Industrial de 1920 para o estado de São Paulo: 35 fundições e laminação de ferro e construção de máquinas e 11 oficinas mecânicas, fabricação de peças: total de 46 empresas (DGE/ MAIC, 1927, p. 467).</w:t>
      </w:r>
    </w:p>
  </w:footnote>
  <w:footnote w:id="12">
    <w:p w14:paraId="56B70FA9" w14:textId="77777777" w:rsidR="00E67B44" w:rsidRPr="0080313F" w:rsidRDefault="00E67B44" w:rsidP="00E67B44">
      <w:pPr>
        <w:pStyle w:val="Textodenotaderodap"/>
        <w:jc w:val="both"/>
        <w:rPr>
          <w:lang w:val="pt-BR"/>
        </w:rPr>
      </w:pPr>
      <w:r>
        <w:rPr>
          <w:rStyle w:val="Refdenotaderodap"/>
        </w:rPr>
        <w:footnoteRef/>
      </w:r>
      <w:r>
        <w:t xml:space="preserve"> </w:t>
      </w:r>
      <w:r>
        <w:rPr>
          <w:lang w:val="pt-BR"/>
        </w:rPr>
        <w:t>A Estatística não foi analisada pela historiografia econômica e, portanto, apresentamos novas informações.</w:t>
      </w:r>
    </w:p>
  </w:footnote>
  <w:footnote w:id="13">
    <w:p w14:paraId="47E0A40E" w14:textId="77777777" w:rsidR="00E67B44" w:rsidRDefault="00E67B44" w:rsidP="00E67B44"/>
    <w:p w14:paraId="100288E0" w14:textId="77777777" w:rsidR="00E67B44" w:rsidRDefault="00E67B44" w:rsidP="00E67B44"/>
  </w:footnote>
  <w:footnote w:id="14">
    <w:p w14:paraId="4C49C068" w14:textId="77777777" w:rsidR="00E67B44" w:rsidRPr="00B22A0C" w:rsidRDefault="00E67B44" w:rsidP="00E67B44">
      <w:pPr>
        <w:pStyle w:val="Textodenotaderodap"/>
        <w:jc w:val="both"/>
        <w:rPr>
          <w:lang w:val="pt-BR"/>
        </w:rPr>
      </w:pPr>
      <w:r>
        <w:rPr>
          <w:rStyle w:val="Refdenotaderodap"/>
        </w:rPr>
        <w:footnoteRef/>
      </w:r>
      <w:r>
        <w:t xml:space="preserve"> </w:t>
      </w:r>
      <w:r>
        <w:rPr>
          <w:lang w:val="pt-BR"/>
        </w:rPr>
        <w:t>Esse resultado foi obtido da seguinte forma: os dados a preços correntes da Tabela 5 foram deflacionados pelo índice setorial de produto da indústria de HADDAD, 1975. O valor do ativo de 1910, 8.245 contos a preços correntes, foi transformado a preços constante de 1920, utilizando o índice de 1910 = 18,8 e 1920 = 34,2. O valor do ativo de 1910 a preços constantes de 1920 é de 14.999 contos, três vezes menor do que o valor do ativo de 1920 de 46.611 contos.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7371D" w14:textId="77777777" w:rsidR="00FE6D92" w:rsidRDefault="002D5E6F">
    <w:pPr>
      <w:pStyle w:val="Cabealho"/>
      <w:jc w:val="right"/>
    </w:pPr>
    <w:r>
      <w:fldChar w:fldCharType="begin"/>
    </w:r>
    <w:r>
      <w:instrText xml:space="preserve"> PAGE   \* MERGEFORMAT </w:instrText>
    </w:r>
    <w:r>
      <w:fldChar w:fldCharType="separate"/>
    </w:r>
    <w:r>
      <w:rPr>
        <w:noProof/>
      </w:rPr>
      <w:t>2</w:t>
    </w:r>
    <w:r>
      <w:fldChar w:fldCharType="end"/>
    </w:r>
  </w:p>
  <w:p w14:paraId="46BA2B80" w14:textId="77777777" w:rsidR="00FE6D92" w:rsidRDefault="002D5E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C133C"/>
    <w:multiLevelType w:val="multilevel"/>
    <w:tmpl w:val="857C5B18"/>
    <w:lvl w:ilvl="0">
      <w:start w:val="1"/>
      <w:numFmt w:val="none"/>
      <w:suff w:val="space"/>
      <w:lvlText w:val="1.3"/>
      <w:lvlJc w:val="left"/>
      <w:pPr>
        <w:ind w:left="567" w:hanging="567"/>
      </w:pPr>
      <w:rPr>
        <w:rFonts w:ascii="Times New Roman" w:hAnsi="Times New Roman" w:hint="default"/>
        <w:b/>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F52442C"/>
    <w:multiLevelType w:val="multilevel"/>
    <w:tmpl w:val="383A7550"/>
    <w:lvl w:ilvl="0">
      <w:start w:val="1935"/>
      <w:numFmt w:val="decimal"/>
      <w:lvlText w:val="%1"/>
      <w:lvlJc w:val="left"/>
      <w:pPr>
        <w:tabs>
          <w:tab w:val="num" w:pos="4110"/>
        </w:tabs>
        <w:ind w:left="4110" w:hanging="4110"/>
      </w:pPr>
      <w:rPr>
        <w:rFonts w:hint="default"/>
      </w:rPr>
    </w:lvl>
    <w:lvl w:ilvl="1">
      <w:start w:val="1939"/>
      <w:numFmt w:val="decimal"/>
      <w:lvlText w:val="%1-%2"/>
      <w:lvlJc w:val="left"/>
      <w:pPr>
        <w:tabs>
          <w:tab w:val="num" w:pos="4110"/>
        </w:tabs>
        <w:ind w:left="4110" w:hanging="4110"/>
      </w:pPr>
      <w:rPr>
        <w:rFonts w:hint="default"/>
      </w:rPr>
    </w:lvl>
    <w:lvl w:ilvl="2">
      <w:start w:val="1"/>
      <w:numFmt w:val="decimal"/>
      <w:lvlText w:val="%1-%2.%3"/>
      <w:lvlJc w:val="left"/>
      <w:pPr>
        <w:tabs>
          <w:tab w:val="num" w:pos="4110"/>
        </w:tabs>
        <w:ind w:left="4110" w:hanging="4110"/>
      </w:pPr>
      <w:rPr>
        <w:rFonts w:hint="default"/>
      </w:rPr>
    </w:lvl>
    <w:lvl w:ilvl="3">
      <w:start w:val="1"/>
      <w:numFmt w:val="decimal"/>
      <w:lvlText w:val="%1-%2.%3.%4"/>
      <w:lvlJc w:val="left"/>
      <w:pPr>
        <w:tabs>
          <w:tab w:val="num" w:pos="4110"/>
        </w:tabs>
        <w:ind w:left="4110" w:hanging="4110"/>
      </w:pPr>
      <w:rPr>
        <w:rFonts w:hint="default"/>
      </w:rPr>
    </w:lvl>
    <w:lvl w:ilvl="4">
      <w:start w:val="1"/>
      <w:numFmt w:val="decimal"/>
      <w:lvlText w:val="%1-%2.%3.%4.%5"/>
      <w:lvlJc w:val="left"/>
      <w:pPr>
        <w:tabs>
          <w:tab w:val="num" w:pos="4110"/>
        </w:tabs>
        <w:ind w:left="4110" w:hanging="4110"/>
      </w:pPr>
      <w:rPr>
        <w:rFonts w:hint="default"/>
      </w:rPr>
    </w:lvl>
    <w:lvl w:ilvl="5">
      <w:start w:val="1"/>
      <w:numFmt w:val="decimal"/>
      <w:lvlText w:val="%1-%2.%3.%4.%5.%6"/>
      <w:lvlJc w:val="left"/>
      <w:pPr>
        <w:tabs>
          <w:tab w:val="num" w:pos="4110"/>
        </w:tabs>
        <w:ind w:left="4110" w:hanging="4110"/>
      </w:pPr>
      <w:rPr>
        <w:rFonts w:hint="default"/>
      </w:rPr>
    </w:lvl>
    <w:lvl w:ilvl="6">
      <w:start w:val="1"/>
      <w:numFmt w:val="decimal"/>
      <w:lvlText w:val="%1-%2.%3.%4.%5.%6.%7"/>
      <w:lvlJc w:val="left"/>
      <w:pPr>
        <w:tabs>
          <w:tab w:val="num" w:pos="4110"/>
        </w:tabs>
        <w:ind w:left="4110" w:hanging="4110"/>
      </w:pPr>
      <w:rPr>
        <w:rFonts w:hint="default"/>
      </w:rPr>
    </w:lvl>
    <w:lvl w:ilvl="7">
      <w:start w:val="1"/>
      <w:numFmt w:val="decimal"/>
      <w:lvlText w:val="%1-%2.%3.%4.%5.%6.%7.%8"/>
      <w:lvlJc w:val="left"/>
      <w:pPr>
        <w:tabs>
          <w:tab w:val="num" w:pos="4110"/>
        </w:tabs>
        <w:ind w:left="4110" w:hanging="4110"/>
      </w:pPr>
      <w:rPr>
        <w:rFonts w:hint="default"/>
      </w:rPr>
    </w:lvl>
    <w:lvl w:ilvl="8">
      <w:start w:val="1"/>
      <w:numFmt w:val="decimal"/>
      <w:lvlText w:val="%1-%2.%3.%4.%5.%6.%7.%8.%9"/>
      <w:lvlJc w:val="left"/>
      <w:pPr>
        <w:tabs>
          <w:tab w:val="num" w:pos="4110"/>
        </w:tabs>
        <w:ind w:left="4110" w:hanging="4110"/>
      </w:pPr>
      <w:rPr>
        <w:rFonts w:hint="default"/>
      </w:rPr>
    </w:lvl>
  </w:abstractNum>
  <w:abstractNum w:abstractNumId="2" w15:restartNumberingAfterBreak="0">
    <w:nsid w:val="324000F1"/>
    <w:multiLevelType w:val="multilevel"/>
    <w:tmpl w:val="AC189820"/>
    <w:lvl w:ilvl="0">
      <w:start w:val="1"/>
      <w:numFmt w:val="none"/>
      <w:suff w:val="space"/>
      <w:lvlText w:val="2.2"/>
      <w:lvlJc w:val="left"/>
      <w:pPr>
        <w:ind w:left="567" w:hanging="567"/>
      </w:pPr>
      <w:rPr>
        <w:rFonts w:ascii="Times New Roman" w:hAnsi="Times New Roman" w:hint="default"/>
        <w:b/>
        <w:i w:val="0"/>
        <w:sz w:val="24"/>
      </w:rPr>
    </w:lvl>
    <w:lvl w:ilvl="1">
      <w:start w:val="1"/>
      <w:numFmt w:val="decimal"/>
      <w:pStyle w:val="Ttulo1"/>
      <w:suff w:val="nothing"/>
      <w:lvlText w:val="%2"/>
      <w:lvlJc w:val="left"/>
      <w:pPr>
        <w:ind w:left="851" w:hanging="851"/>
      </w:pPr>
      <w:rPr>
        <w:rFonts w:ascii="Times New Roman" w:hAnsi="Times New Roman" w:hint="default"/>
        <w:b/>
        <w:i w:val="0"/>
        <w:sz w:val="24"/>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346001D1"/>
    <w:multiLevelType w:val="multilevel"/>
    <w:tmpl w:val="75A4B26C"/>
    <w:lvl w:ilvl="0">
      <w:start w:val="1"/>
      <w:numFmt w:val="none"/>
      <w:suff w:val="space"/>
      <w:lvlText w:val="2.2"/>
      <w:lvlJc w:val="left"/>
      <w:pPr>
        <w:ind w:left="567" w:hanging="567"/>
      </w:pPr>
      <w:rPr>
        <w:rFonts w:ascii="Times New Roman" w:hAnsi="Times New Roman" w:hint="default"/>
        <w:b/>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F04322A"/>
    <w:multiLevelType w:val="multilevel"/>
    <w:tmpl w:val="45342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CD1601"/>
    <w:multiLevelType w:val="multilevel"/>
    <w:tmpl w:val="857C5B18"/>
    <w:lvl w:ilvl="0">
      <w:start w:val="1"/>
      <w:numFmt w:val="none"/>
      <w:suff w:val="space"/>
      <w:lvlText w:val="1.3"/>
      <w:lvlJc w:val="left"/>
      <w:pPr>
        <w:ind w:left="567" w:hanging="567"/>
      </w:pPr>
      <w:rPr>
        <w:rFonts w:ascii="Times New Roman" w:hAnsi="Times New Roman" w:hint="default"/>
        <w:b/>
        <w:i w:val="0"/>
        <w:sz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6983040B"/>
    <w:multiLevelType w:val="multilevel"/>
    <w:tmpl w:val="75A4B26C"/>
    <w:lvl w:ilvl="0">
      <w:start w:val="1"/>
      <w:numFmt w:val="none"/>
      <w:suff w:val="space"/>
      <w:lvlText w:val="2.2"/>
      <w:lvlJc w:val="left"/>
      <w:pPr>
        <w:ind w:left="567" w:hanging="567"/>
      </w:pPr>
      <w:rPr>
        <w:rFonts w:ascii="Times New Roman" w:hAnsi="Times New Roman" w:hint="default"/>
        <w:b/>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72E04E35"/>
    <w:multiLevelType w:val="multilevel"/>
    <w:tmpl w:val="33887718"/>
    <w:lvl w:ilvl="0">
      <w:start w:val="1930"/>
      <w:numFmt w:val="decimal"/>
      <w:lvlText w:val="%1"/>
      <w:lvlJc w:val="left"/>
      <w:pPr>
        <w:tabs>
          <w:tab w:val="num" w:pos="4245"/>
        </w:tabs>
        <w:ind w:left="4245" w:hanging="4245"/>
      </w:pPr>
      <w:rPr>
        <w:rFonts w:hint="default"/>
      </w:rPr>
    </w:lvl>
    <w:lvl w:ilvl="1">
      <w:start w:val="1934"/>
      <w:numFmt w:val="decimal"/>
      <w:lvlText w:val="%1-%2"/>
      <w:lvlJc w:val="left"/>
      <w:pPr>
        <w:tabs>
          <w:tab w:val="num" w:pos="4245"/>
        </w:tabs>
        <w:ind w:left="4245" w:hanging="4245"/>
      </w:pPr>
      <w:rPr>
        <w:rFonts w:hint="default"/>
      </w:rPr>
    </w:lvl>
    <w:lvl w:ilvl="2">
      <w:start w:val="1"/>
      <w:numFmt w:val="decimal"/>
      <w:lvlText w:val="%1-%2.%3"/>
      <w:lvlJc w:val="left"/>
      <w:pPr>
        <w:tabs>
          <w:tab w:val="num" w:pos="4245"/>
        </w:tabs>
        <w:ind w:left="4245" w:hanging="4245"/>
      </w:pPr>
      <w:rPr>
        <w:rFonts w:hint="default"/>
      </w:rPr>
    </w:lvl>
    <w:lvl w:ilvl="3">
      <w:start w:val="1"/>
      <w:numFmt w:val="decimal"/>
      <w:lvlText w:val="%1-%2.%3.%4"/>
      <w:lvlJc w:val="left"/>
      <w:pPr>
        <w:tabs>
          <w:tab w:val="num" w:pos="4245"/>
        </w:tabs>
        <w:ind w:left="4245" w:hanging="4245"/>
      </w:pPr>
      <w:rPr>
        <w:rFonts w:hint="default"/>
      </w:rPr>
    </w:lvl>
    <w:lvl w:ilvl="4">
      <w:start w:val="1"/>
      <w:numFmt w:val="decimal"/>
      <w:lvlText w:val="%1-%2.%3.%4.%5"/>
      <w:lvlJc w:val="left"/>
      <w:pPr>
        <w:tabs>
          <w:tab w:val="num" w:pos="4245"/>
        </w:tabs>
        <w:ind w:left="4245" w:hanging="4245"/>
      </w:pPr>
      <w:rPr>
        <w:rFonts w:hint="default"/>
      </w:rPr>
    </w:lvl>
    <w:lvl w:ilvl="5">
      <w:start w:val="1"/>
      <w:numFmt w:val="decimal"/>
      <w:lvlText w:val="%1-%2.%3.%4.%5.%6"/>
      <w:lvlJc w:val="left"/>
      <w:pPr>
        <w:tabs>
          <w:tab w:val="num" w:pos="4245"/>
        </w:tabs>
        <w:ind w:left="4245" w:hanging="4245"/>
      </w:pPr>
      <w:rPr>
        <w:rFonts w:hint="default"/>
      </w:rPr>
    </w:lvl>
    <w:lvl w:ilvl="6">
      <w:start w:val="1"/>
      <w:numFmt w:val="decimal"/>
      <w:lvlText w:val="%1-%2.%3.%4.%5.%6.%7"/>
      <w:lvlJc w:val="left"/>
      <w:pPr>
        <w:tabs>
          <w:tab w:val="num" w:pos="4245"/>
        </w:tabs>
        <w:ind w:left="4245" w:hanging="4245"/>
      </w:pPr>
      <w:rPr>
        <w:rFonts w:hint="default"/>
      </w:rPr>
    </w:lvl>
    <w:lvl w:ilvl="7">
      <w:start w:val="1"/>
      <w:numFmt w:val="decimal"/>
      <w:lvlText w:val="%1-%2.%3.%4.%5.%6.%7.%8"/>
      <w:lvlJc w:val="left"/>
      <w:pPr>
        <w:tabs>
          <w:tab w:val="num" w:pos="4245"/>
        </w:tabs>
        <w:ind w:left="4245" w:hanging="4245"/>
      </w:pPr>
      <w:rPr>
        <w:rFonts w:hint="default"/>
      </w:rPr>
    </w:lvl>
    <w:lvl w:ilvl="8">
      <w:start w:val="1"/>
      <w:numFmt w:val="decimal"/>
      <w:lvlText w:val="%1-%2.%3.%4.%5.%6.%7.%8.%9"/>
      <w:lvlJc w:val="left"/>
      <w:pPr>
        <w:tabs>
          <w:tab w:val="num" w:pos="4245"/>
        </w:tabs>
        <w:ind w:left="4245" w:hanging="4245"/>
      </w:pPr>
      <w:rPr>
        <w:rFonts w:hint="default"/>
      </w:rPr>
    </w:lvl>
  </w:abstractNum>
  <w:num w:numId="1">
    <w:abstractNumId w:val="7"/>
  </w:num>
  <w:num w:numId="2">
    <w:abstractNumId w:val="1"/>
  </w:num>
  <w:num w:numId="3">
    <w:abstractNumId w:val="5"/>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5"/>
    <w:rsid w:val="0006797E"/>
    <w:rsid w:val="002D5E6F"/>
    <w:rsid w:val="003039F9"/>
    <w:rsid w:val="005C7720"/>
    <w:rsid w:val="007C05B7"/>
    <w:rsid w:val="00940BF5"/>
    <w:rsid w:val="00E6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2B22A-AC61-4AED-8BF2-BF886FC6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44"/>
    <w:pPr>
      <w:spacing w:after="200" w:line="276" w:lineRule="auto"/>
      <w:jc w:val="left"/>
    </w:pPr>
    <w:rPr>
      <w:rFonts w:ascii="Calibri" w:eastAsia="Calibri" w:hAnsi="Calibri" w:cs="Times New Roman"/>
      <w:sz w:val="22"/>
      <w:szCs w:val="22"/>
      <w:lang w:val="pt-BR"/>
    </w:rPr>
  </w:style>
  <w:style w:type="paragraph" w:styleId="Ttulo1">
    <w:name w:val="heading 1"/>
    <w:basedOn w:val="Normal"/>
    <w:next w:val="Normal"/>
    <w:link w:val="Ttulo1Char"/>
    <w:uiPriority w:val="9"/>
    <w:qFormat/>
    <w:rsid w:val="00E67B44"/>
    <w:pPr>
      <w:keepNext/>
      <w:numPr>
        <w:ilvl w:val="1"/>
        <w:numId w:val="6"/>
      </w:numPr>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har"/>
    <w:uiPriority w:val="9"/>
    <w:unhideWhenUsed/>
    <w:qFormat/>
    <w:rsid w:val="00E67B44"/>
    <w:pPr>
      <w:keepNext/>
      <w:numPr>
        <w:ilvl w:val="1"/>
        <w:numId w:val="3"/>
      </w:numPr>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har"/>
    <w:uiPriority w:val="9"/>
    <w:unhideWhenUsed/>
    <w:qFormat/>
    <w:rsid w:val="00E67B44"/>
    <w:pPr>
      <w:keepNext/>
      <w:numPr>
        <w:ilvl w:val="2"/>
        <w:numId w:val="3"/>
      </w:numPr>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har"/>
    <w:uiPriority w:val="9"/>
    <w:semiHidden/>
    <w:unhideWhenUsed/>
    <w:qFormat/>
    <w:rsid w:val="00E67B44"/>
    <w:pPr>
      <w:keepNext/>
      <w:numPr>
        <w:ilvl w:val="3"/>
        <w:numId w:val="3"/>
      </w:numPr>
      <w:spacing w:before="240" w:after="60"/>
      <w:outlineLvl w:val="3"/>
    </w:pPr>
    <w:rPr>
      <w:rFonts w:eastAsia="Times New Roman"/>
      <w:b/>
      <w:bCs/>
      <w:sz w:val="28"/>
      <w:szCs w:val="28"/>
      <w:lang w:val="x-none"/>
    </w:rPr>
  </w:style>
  <w:style w:type="paragraph" w:styleId="Ttulo5">
    <w:name w:val="heading 5"/>
    <w:basedOn w:val="Normal"/>
    <w:next w:val="Normal"/>
    <w:link w:val="Ttulo5Char"/>
    <w:uiPriority w:val="9"/>
    <w:semiHidden/>
    <w:unhideWhenUsed/>
    <w:qFormat/>
    <w:rsid w:val="00E67B44"/>
    <w:pPr>
      <w:numPr>
        <w:ilvl w:val="4"/>
        <w:numId w:val="3"/>
      </w:numPr>
      <w:spacing w:before="240" w:after="60"/>
      <w:outlineLvl w:val="4"/>
    </w:pPr>
    <w:rPr>
      <w:rFonts w:eastAsia="Times New Roman"/>
      <w:b/>
      <w:bCs/>
      <w:i/>
      <w:iCs/>
      <w:sz w:val="26"/>
      <w:szCs w:val="26"/>
      <w:lang w:val="x-none"/>
    </w:rPr>
  </w:style>
  <w:style w:type="paragraph" w:styleId="Ttulo6">
    <w:name w:val="heading 6"/>
    <w:basedOn w:val="Normal"/>
    <w:next w:val="Normal"/>
    <w:link w:val="Ttulo6Char"/>
    <w:uiPriority w:val="9"/>
    <w:semiHidden/>
    <w:unhideWhenUsed/>
    <w:qFormat/>
    <w:rsid w:val="00E67B44"/>
    <w:pPr>
      <w:numPr>
        <w:ilvl w:val="5"/>
        <w:numId w:val="3"/>
      </w:numPr>
      <w:spacing w:before="240" w:after="60"/>
      <w:outlineLvl w:val="5"/>
    </w:pPr>
    <w:rPr>
      <w:rFonts w:eastAsia="Times New Roman"/>
      <w:b/>
      <w:bCs/>
      <w:lang w:val="x-none"/>
    </w:rPr>
  </w:style>
  <w:style w:type="paragraph" w:styleId="Ttulo7">
    <w:name w:val="heading 7"/>
    <w:basedOn w:val="Normal"/>
    <w:next w:val="Normal"/>
    <w:link w:val="Ttulo7Char"/>
    <w:uiPriority w:val="9"/>
    <w:semiHidden/>
    <w:unhideWhenUsed/>
    <w:qFormat/>
    <w:rsid w:val="00E67B44"/>
    <w:pPr>
      <w:numPr>
        <w:ilvl w:val="6"/>
        <w:numId w:val="3"/>
      </w:numPr>
      <w:spacing w:before="240" w:after="60"/>
      <w:outlineLvl w:val="6"/>
    </w:pPr>
    <w:rPr>
      <w:rFonts w:eastAsia="Times New Roman"/>
      <w:sz w:val="24"/>
      <w:szCs w:val="24"/>
      <w:lang w:val="x-none"/>
    </w:rPr>
  </w:style>
  <w:style w:type="paragraph" w:styleId="Ttulo8">
    <w:name w:val="heading 8"/>
    <w:basedOn w:val="Normal"/>
    <w:next w:val="Normal"/>
    <w:link w:val="Ttulo8Char"/>
    <w:uiPriority w:val="9"/>
    <w:semiHidden/>
    <w:unhideWhenUsed/>
    <w:qFormat/>
    <w:rsid w:val="00E67B44"/>
    <w:pPr>
      <w:numPr>
        <w:ilvl w:val="7"/>
        <w:numId w:val="3"/>
      </w:numPr>
      <w:spacing w:before="240" w:after="60"/>
      <w:outlineLvl w:val="7"/>
    </w:pPr>
    <w:rPr>
      <w:rFonts w:eastAsia="Times New Roman"/>
      <w:i/>
      <w:iCs/>
      <w:sz w:val="24"/>
      <w:szCs w:val="24"/>
      <w:lang w:val="x-none"/>
    </w:rPr>
  </w:style>
  <w:style w:type="paragraph" w:styleId="Ttulo9">
    <w:name w:val="heading 9"/>
    <w:basedOn w:val="Normal"/>
    <w:next w:val="Normal"/>
    <w:link w:val="Ttulo9Char"/>
    <w:uiPriority w:val="9"/>
    <w:semiHidden/>
    <w:unhideWhenUsed/>
    <w:qFormat/>
    <w:rsid w:val="00E67B44"/>
    <w:pPr>
      <w:numPr>
        <w:ilvl w:val="8"/>
        <w:numId w:val="3"/>
      </w:numPr>
      <w:spacing w:before="240" w:after="60"/>
      <w:outlineLvl w:val="8"/>
    </w:pPr>
    <w:rPr>
      <w:rFonts w:ascii="Cambria" w:eastAsia="Times New Roman" w:hAnsi="Cambria"/>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7B44"/>
    <w:rPr>
      <w:rFonts w:ascii="Cambria" w:eastAsia="Times New Roman" w:hAnsi="Cambria" w:cs="Times New Roman"/>
      <w:b/>
      <w:bCs/>
      <w:kern w:val="32"/>
      <w:sz w:val="32"/>
      <w:szCs w:val="32"/>
      <w:lang w:val="x-none"/>
    </w:rPr>
  </w:style>
  <w:style w:type="character" w:customStyle="1" w:styleId="Ttulo2Char">
    <w:name w:val="Título 2 Char"/>
    <w:basedOn w:val="Fontepargpadro"/>
    <w:link w:val="Ttulo2"/>
    <w:uiPriority w:val="9"/>
    <w:rsid w:val="00E67B44"/>
    <w:rPr>
      <w:rFonts w:ascii="Cambria" w:eastAsia="Times New Roman" w:hAnsi="Cambria" w:cs="Times New Roman"/>
      <w:b/>
      <w:bCs/>
      <w:i/>
      <w:iCs/>
      <w:sz w:val="28"/>
      <w:szCs w:val="28"/>
      <w:lang w:val="x-none"/>
    </w:rPr>
  </w:style>
  <w:style w:type="character" w:customStyle="1" w:styleId="Ttulo3Char">
    <w:name w:val="Título 3 Char"/>
    <w:basedOn w:val="Fontepargpadro"/>
    <w:link w:val="Ttulo3"/>
    <w:uiPriority w:val="9"/>
    <w:rsid w:val="00E67B44"/>
    <w:rPr>
      <w:rFonts w:ascii="Cambria" w:eastAsia="Times New Roman" w:hAnsi="Cambria" w:cs="Times New Roman"/>
      <w:b/>
      <w:bCs/>
      <w:sz w:val="26"/>
      <w:szCs w:val="26"/>
      <w:lang w:val="x-none"/>
    </w:rPr>
  </w:style>
  <w:style w:type="character" w:customStyle="1" w:styleId="Ttulo4Char">
    <w:name w:val="Título 4 Char"/>
    <w:basedOn w:val="Fontepargpadro"/>
    <w:link w:val="Ttulo4"/>
    <w:uiPriority w:val="9"/>
    <w:semiHidden/>
    <w:rsid w:val="00E67B44"/>
    <w:rPr>
      <w:rFonts w:ascii="Calibri" w:eastAsia="Times New Roman" w:hAnsi="Calibri" w:cs="Times New Roman"/>
      <w:b/>
      <w:bCs/>
      <w:sz w:val="28"/>
      <w:szCs w:val="28"/>
      <w:lang w:val="x-none"/>
    </w:rPr>
  </w:style>
  <w:style w:type="character" w:customStyle="1" w:styleId="Ttulo5Char">
    <w:name w:val="Título 5 Char"/>
    <w:basedOn w:val="Fontepargpadro"/>
    <w:link w:val="Ttulo5"/>
    <w:uiPriority w:val="9"/>
    <w:semiHidden/>
    <w:rsid w:val="00E67B44"/>
    <w:rPr>
      <w:rFonts w:ascii="Calibri" w:eastAsia="Times New Roman" w:hAnsi="Calibri" w:cs="Times New Roman"/>
      <w:b/>
      <w:bCs/>
      <w:i/>
      <w:iCs/>
      <w:sz w:val="26"/>
      <w:szCs w:val="26"/>
      <w:lang w:val="x-none"/>
    </w:rPr>
  </w:style>
  <w:style w:type="character" w:customStyle="1" w:styleId="Ttulo6Char">
    <w:name w:val="Título 6 Char"/>
    <w:basedOn w:val="Fontepargpadro"/>
    <w:link w:val="Ttulo6"/>
    <w:uiPriority w:val="9"/>
    <w:semiHidden/>
    <w:rsid w:val="00E67B44"/>
    <w:rPr>
      <w:rFonts w:ascii="Calibri" w:eastAsia="Times New Roman" w:hAnsi="Calibri" w:cs="Times New Roman"/>
      <w:b/>
      <w:bCs/>
      <w:sz w:val="22"/>
      <w:szCs w:val="22"/>
      <w:lang w:val="x-none"/>
    </w:rPr>
  </w:style>
  <w:style w:type="character" w:customStyle="1" w:styleId="Ttulo7Char">
    <w:name w:val="Título 7 Char"/>
    <w:basedOn w:val="Fontepargpadro"/>
    <w:link w:val="Ttulo7"/>
    <w:uiPriority w:val="9"/>
    <w:semiHidden/>
    <w:rsid w:val="00E67B44"/>
    <w:rPr>
      <w:rFonts w:ascii="Calibri" w:eastAsia="Times New Roman" w:hAnsi="Calibri" w:cs="Times New Roman"/>
      <w:lang w:val="x-none"/>
    </w:rPr>
  </w:style>
  <w:style w:type="character" w:customStyle="1" w:styleId="Ttulo8Char">
    <w:name w:val="Título 8 Char"/>
    <w:basedOn w:val="Fontepargpadro"/>
    <w:link w:val="Ttulo8"/>
    <w:uiPriority w:val="9"/>
    <w:semiHidden/>
    <w:rsid w:val="00E67B44"/>
    <w:rPr>
      <w:rFonts w:ascii="Calibri" w:eastAsia="Times New Roman" w:hAnsi="Calibri" w:cs="Times New Roman"/>
      <w:i/>
      <w:iCs/>
      <w:lang w:val="x-none"/>
    </w:rPr>
  </w:style>
  <w:style w:type="character" w:customStyle="1" w:styleId="Ttulo9Char">
    <w:name w:val="Título 9 Char"/>
    <w:basedOn w:val="Fontepargpadro"/>
    <w:link w:val="Ttulo9"/>
    <w:uiPriority w:val="9"/>
    <w:semiHidden/>
    <w:rsid w:val="00E67B44"/>
    <w:rPr>
      <w:rFonts w:ascii="Cambria" w:eastAsia="Times New Roman" w:hAnsi="Cambria" w:cs="Times New Roman"/>
      <w:sz w:val="22"/>
      <w:szCs w:val="22"/>
      <w:lang w:val="x-none"/>
    </w:rPr>
  </w:style>
  <w:style w:type="numbering" w:customStyle="1" w:styleId="Semlista1">
    <w:name w:val="Sem lista1"/>
    <w:next w:val="Semlista"/>
    <w:uiPriority w:val="99"/>
    <w:semiHidden/>
    <w:unhideWhenUsed/>
    <w:rsid w:val="00E67B44"/>
  </w:style>
  <w:style w:type="numbering" w:customStyle="1" w:styleId="Semlista11">
    <w:name w:val="Sem lista11"/>
    <w:next w:val="Semlista"/>
    <w:uiPriority w:val="99"/>
    <w:semiHidden/>
    <w:unhideWhenUsed/>
    <w:rsid w:val="00E67B44"/>
  </w:style>
  <w:style w:type="paragraph" w:styleId="Cabealho">
    <w:name w:val="header"/>
    <w:basedOn w:val="Normal"/>
    <w:link w:val="CabealhoChar"/>
    <w:uiPriority w:val="99"/>
    <w:unhideWhenUsed/>
    <w:rsid w:val="00E67B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B44"/>
    <w:rPr>
      <w:rFonts w:ascii="Calibri" w:eastAsia="Calibri" w:hAnsi="Calibri" w:cs="Times New Roman"/>
      <w:sz w:val="22"/>
      <w:szCs w:val="22"/>
      <w:lang w:val="pt-BR"/>
    </w:rPr>
  </w:style>
  <w:style w:type="paragraph" w:styleId="Rodap">
    <w:name w:val="footer"/>
    <w:basedOn w:val="Normal"/>
    <w:link w:val="RodapChar"/>
    <w:uiPriority w:val="99"/>
    <w:unhideWhenUsed/>
    <w:rsid w:val="00E67B44"/>
    <w:pPr>
      <w:tabs>
        <w:tab w:val="center" w:pos="4252"/>
        <w:tab w:val="right" w:pos="8504"/>
      </w:tabs>
      <w:spacing w:after="0" w:line="240" w:lineRule="auto"/>
    </w:pPr>
  </w:style>
  <w:style w:type="character" w:customStyle="1" w:styleId="RodapChar">
    <w:name w:val="Rodapé Char"/>
    <w:basedOn w:val="Fontepargpadro"/>
    <w:link w:val="Rodap"/>
    <w:uiPriority w:val="99"/>
    <w:rsid w:val="00E67B44"/>
    <w:rPr>
      <w:rFonts w:ascii="Calibri" w:eastAsia="Calibri" w:hAnsi="Calibri" w:cs="Times New Roman"/>
      <w:sz w:val="22"/>
      <w:szCs w:val="22"/>
      <w:lang w:val="pt-BR"/>
    </w:rPr>
  </w:style>
  <w:style w:type="numbering" w:customStyle="1" w:styleId="Semlista111">
    <w:name w:val="Sem lista111"/>
    <w:next w:val="Semlista"/>
    <w:uiPriority w:val="99"/>
    <w:semiHidden/>
    <w:unhideWhenUsed/>
    <w:rsid w:val="00E67B44"/>
  </w:style>
  <w:style w:type="numbering" w:customStyle="1" w:styleId="Semlista1111">
    <w:name w:val="Sem lista1111"/>
    <w:next w:val="Semlista"/>
    <w:uiPriority w:val="99"/>
    <w:semiHidden/>
    <w:unhideWhenUsed/>
    <w:rsid w:val="00E67B44"/>
  </w:style>
  <w:style w:type="numbering" w:customStyle="1" w:styleId="Semlista11111">
    <w:name w:val="Sem lista11111"/>
    <w:next w:val="Semlista"/>
    <w:semiHidden/>
    <w:unhideWhenUsed/>
    <w:rsid w:val="00E67B44"/>
  </w:style>
  <w:style w:type="paragraph" w:styleId="Textodenotaderodap">
    <w:name w:val="footnote text"/>
    <w:basedOn w:val="Normal"/>
    <w:link w:val="TextodenotaderodapChar"/>
    <w:semiHidden/>
    <w:unhideWhenUsed/>
    <w:rsid w:val="00E67B44"/>
    <w:pPr>
      <w:spacing w:after="0" w:line="240" w:lineRule="auto"/>
    </w:pPr>
    <w:rPr>
      <w:rFonts w:ascii="Times New Roman" w:eastAsia="SimSun" w:hAnsi="Times New Roman"/>
      <w:sz w:val="20"/>
      <w:szCs w:val="20"/>
      <w:lang w:val="x-none" w:eastAsia="zh-CN"/>
    </w:rPr>
  </w:style>
  <w:style w:type="character" w:customStyle="1" w:styleId="TextodenotaderodapChar">
    <w:name w:val="Texto de nota de rodapé Char"/>
    <w:basedOn w:val="Fontepargpadro"/>
    <w:link w:val="Textodenotaderodap"/>
    <w:semiHidden/>
    <w:rsid w:val="00E67B44"/>
    <w:rPr>
      <w:rFonts w:ascii="Times New Roman" w:eastAsia="SimSun" w:hAnsi="Times New Roman" w:cs="Times New Roman"/>
      <w:sz w:val="20"/>
      <w:szCs w:val="20"/>
      <w:lang w:val="x-none" w:eastAsia="zh-CN"/>
    </w:rPr>
  </w:style>
  <w:style w:type="character" w:styleId="Refdenotaderodap">
    <w:name w:val="footnote reference"/>
    <w:uiPriority w:val="99"/>
    <w:semiHidden/>
    <w:unhideWhenUsed/>
    <w:rsid w:val="00E67B44"/>
    <w:rPr>
      <w:vertAlign w:val="superscript"/>
    </w:rPr>
  </w:style>
  <w:style w:type="paragraph" w:styleId="Textodenotadefim">
    <w:name w:val="endnote text"/>
    <w:basedOn w:val="Normal"/>
    <w:link w:val="TextodenotadefimChar"/>
    <w:uiPriority w:val="99"/>
    <w:semiHidden/>
    <w:unhideWhenUsed/>
    <w:rsid w:val="00E67B44"/>
    <w:pPr>
      <w:spacing w:after="0" w:line="240" w:lineRule="auto"/>
    </w:pPr>
    <w:rPr>
      <w:rFonts w:ascii="Times New Roman" w:eastAsia="SimSun" w:hAnsi="Times New Roman"/>
      <w:sz w:val="20"/>
      <w:szCs w:val="20"/>
      <w:lang w:val="x-none" w:eastAsia="zh-CN"/>
    </w:rPr>
  </w:style>
  <w:style w:type="character" w:customStyle="1" w:styleId="TextodenotadefimChar">
    <w:name w:val="Texto de nota de fim Char"/>
    <w:basedOn w:val="Fontepargpadro"/>
    <w:link w:val="Textodenotadefim"/>
    <w:uiPriority w:val="99"/>
    <w:semiHidden/>
    <w:rsid w:val="00E67B44"/>
    <w:rPr>
      <w:rFonts w:ascii="Times New Roman" w:eastAsia="SimSun" w:hAnsi="Times New Roman" w:cs="Times New Roman"/>
      <w:sz w:val="20"/>
      <w:szCs w:val="20"/>
      <w:lang w:val="x-none" w:eastAsia="zh-CN"/>
    </w:rPr>
  </w:style>
  <w:style w:type="character" w:styleId="Refdenotadefim">
    <w:name w:val="endnote reference"/>
    <w:uiPriority w:val="99"/>
    <w:semiHidden/>
    <w:unhideWhenUsed/>
    <w:rsid w:val="00E67B44"/>
    <w:rPr>
      <w:vertAlign w:val="superscript"/>
    </w:rPr>
  </w:style>
  <w:style w:type="paragraph" w:styleId="Recuodecorpodetexto2">
    <w:name w:val="Body Text Indent 2"/>
    <w:basedOn w:val="Normal"/>
    <w:link w:val="Recuodecorpodetexto2Char"/>
    <w:rsid w:val="00E67B44"/>
    <w:pPr>
      <w:spacing w:after="0" w:line="360" w:lineRule="auto"/>
      <w:ind w:firstLine="525"/>
      <w:jc w:val="both"/>
    </w:pPr>
    <w:rPr>
      <w:rFonts w:ascii="Arial" w:eastAsia="Times New Roman" w:hAnsi="Arial"/>
      <w:sz w:val="20"/>
      <w:szCs w:val="20"/>
      <w:lang w:val="x-none" w:eastAsia="pt-BR"/>
    </w:rPr>
  </w:style>
  <w:style w:type="character" w:customStyle="1" w:styleId="Recuodecorpodetexto2Char">
    <w:name w:val="Recuo de corpo de texto 2 Char"/>
    <w:basedOn w:val="Fontepargpadro"/>
    <w:link w:val="Recuodecorpodetexto2"/>
    <w:rsid w:val="00E67B44"/>
    <w:rPr>
      <w:rFonts w:eastAsia="Times New Roman" w:cs="Times New Roman"/>
      <w:sz w:val="20"/>
      <w:szCs w:val="20"/>
      <w:lang w:val="x-none" w:eastAsia="pt-BR"/>
    </w:rPr>
  </w:style>
  <w:style w:type="paragraph" w:styleId="Recuodecorpodetexto">
    <w:name w:val="Body Text Indent"/>
    <w:basedOn w:val="Normal"/>
    <w:link w:val="RecuodecorpodetextoChar"/>
    <w:uiPriority w:val="99"/>
    <w:rsid w:val="00E67B44"/>
    <w:pPr>
      <w:spacing w:after="120" w:line="240" w:lineRule="auto"/>
      <w:ind w:left="283"/>
    </w:pPr>
    <w:rPr>
      <w:rFonts w:ascii="Times New Roman" w:eastAsia="Times New Roman" w:hAnsi="Times New Roman"/>
      <w:sz w:val="24"/>
      <w:szCs w:val="24"/>
      <w:lang w:val="x-none" w:eastAsia="pt-BR"/>
    </w:rPr>
  </w:style>
  <w:style w:type="character" w:customStyle="1" w:styleId="RecuodecorpodetextoChar">
    <w:name w:val="Recuo de corpo de texto Char"/>
    <w:basedOn w:val="Fontepargpadro"/>
    <w:link w:val="Recuodecorpodetexto"/>
    <w:uiPriority w:val="99"/>
    <w:rsid w:val="00E67B44"/>
    <w:rPr>
      <w:rFonts w:ascii="Times New Roman" w:eastAsia="Times New Roman" w:hAnsi="Times New Roman" w:cs="Times New Roman"/>
      <w:lang w:val="x-none" w:eastAsia="pt-BR"/>
    </w:rPr>
  </w:style>
  <w:style w:type="paragraph" w:styleId="Corpodetexto2">
    <w:name w:val="Body Text 2"/>
    <w:basedOn w:val="Normal"/>
    <w:link w:val="Corpodetexto2Char"/>
    <w:uiPriority w:val="99"/>
    <w:unhideWhenUsed/>
    <w:rsid w:val="00E67B44"/>
    <w:pPr>
      <w:spacing w:after="120" w:line="480" w:lineRule="auto"/>
    </w:pPr>
    <w:rPr>
      <w:rFonts w:ascii="Times New Roman" w:eastAsia="SimSun" w:hAnsi="Times New Roman"/>
      <w:sz w:val="24"/>
      <w:szCs w:val="24"/>
      <w:lang w:val="x-none" w:eastAsia="zh-CN"/>
    </w:rPr>
  </w:style>
  <w:style w:type="character" w:customStyle="1" w:styleId="Corpodetexto2Char">
    <w:name w:val="Corpo de texto 2 Char"/>
    <w:basedOn w:val="Fontepargpadro"/>
    <w:link w:val="Corpodetexto2"/>
    <w:uiPriority w:val="99"/>
    <w:rsid w:val="00E67B44"/>
    <w:rPr>
      <w:rFonts w:ascii="Times New Roman" w:eastAsia="SimSun" w:hAnsi="Times New Roman" w:cs="Times New Roman"/>
      <w:lang w:val="x-none" w:eastAsia="zh-CN"/>
    </w:rPr>
  </w:style>
  <w:style w:type="paragraph" w:styleId="Textodebalo">
    <w:name w:val="Balloon Text"/>
    <w:basedOn w:val="Normal"/>
    <w:link w:val="TextodebaloChar"/>
    <w:uiPriority w:val="99"/>
    <w:semiHidden/>
    <w:unhideWhenUsed/>
    <w:rsid w:val="00E67B44"/>
    <w:pPr>
      <w:spacing w:after="0" w:line="240" w:lineRule="auto"/>
    </w:pPr>
    <w:rPr>
      <w:rFonts w:ascii="Tahoma" w:eastAsia="SimSun" w:hAnsi="Tahoma"/>
      <w:sz w:val="16"/>
      <w:szCs w:val="16"/>
      <w:lang w:val="x-none" w:eastAsia="zh-CN"/>
    </w:rPr>
  </w:style>
  <w:style w:type="character" w:customStyle="1" w:styleId="TextodebaloChar">
    <w:name w:val="Texto de balão Char"/>
    <w:basedOn w:val="Fontepargpadro"/>
    <w:link w:val="Textodebalo"/>
    <w:uiPriority w:val="99"/>
    <w:semiHidden/>
    <w:rsid w:val="00E67B44"/>
    <w:rPr>
      <w:rFonts w:ascii="Tahoma" w:eastAsia="SimSun" w:hAnsi="Tahoma" w:cs="Times New Roman"/>
      <w:sz w:val="16"/>
      <w:szCs w:val="16"/>
      <w:lang w:val="x-none" w:eastAsia="zh-CN"/>
    </w:rPr>
  </w:style>
  <w:style w:type="paragraph" w:styleId="Legenda">
    <w:name w:val="caption"/>
    <w:basedOn w:val="Normal"/>
    <w:next w:val="Normal"/>
    <w:uiPriority w:val="35"/>
    <w:unhideWhenUsed/>
    <w:qFormat/>
    <w:rsid w:val="00E67B44"/>
    <w:rPr>
      <w:b/>
      <w:bCs/>
      <w:sz w:val="20"/>
      <w:szCs w:val="20"/>
    </w:rPr>
  </w:style>
  <w:style w:type="numbering" w:customStyle="1" w:styleId="Semlista2">
    <w:name w:val="Sem lista2"/>
    <w:next w:val="Semlista"/>
    <w:uiPriority w:val="99"/>
    <w:semiHidden/>
    <w:unhideWhenUsed/>
    <w:rsid w:val="00E67B44"/>
  </w:style>
  <w:style w:type="character" w:styleId="Hyperlink">
    <w:name w:val="Hyperlink"/>
    <w:uiPriority w:val="99"/>
    <w:unhideWhenUsed/>
    <w:rsid w:val="00E67B44"/>
    <w:rPr>
      <w:color w:val="0000FF"/>
      <w:u w:val="single"/>
    </w:rPr>
  </w:style>
  <w:style w:type="character" w:styleId="HiperlinkVisitado">
    <w:name w:val="FollowedHyperlink"/>
    <w:uiPriority w:val="99"/>
    <w:semiHidden/>
    <w:unhideWhenUsed/>
    <w:rsid w:val="00E67B44"/>
    <w:rPr>
      <w:color w:val="800080"/>
      <w:u w:val="single"/>
    </w:rPr>
  </w:style>
  <w:style w:type="paragraph" w:customStyle="1" w:styleId="xl65">
    <w:name w:val="xl65"/>
    <w:basedOn w:val="Normal"/>
    <w:rsid w:val="00E67B44"/>
    <w:pPr>
      <w:pBdr>
        <w:top w:val="single" w:sz="12" w:space="0" w:color="auto"/>
        <w:bottom w:val="single" w:sz="12" w:space="0" w:color="auto"/>
      </w:pBd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66">
    <w:name w:val="xl66"/>
    <w:basedOn w:val="Normal"/>
    <w:rsid w:val="00E67B44"/>
    <w:pPr>
      <w:shd w:val="clear" w:color="000000" w:fill="FFFFFF"/>
      <w:spacing w:before="100" w:beforeAutospacing="1" w:after="100" w:afterAutospacing="1" w:line="240" w:lineRule="auto"/>
    </w:pPr>
    <w:rPr>
      <w:rFonts w:ascii="Times New Roman" w:eastAsia="Times New Roman" w:hAnsi="Times New Roman"/>
      <w:color w:val="FF0000"/>
      <w:sz w:val="18"/>
      <w:szCs w:val="18"/>
      <w:lang w:eastAsia="pt-BR"/>
    </w:rPr>
  </w:style>
  <w:style w:type="paragraph" w:customStyle="1" w:styleId="xl67">
    <w:name w:val="xl67"/>
    <w:basedOn w:val="Normal"/>
    <w:rsid w:val="00E67B44"/>
    <w:pP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68">
    <w:name w:val="xl68"/>
    <w:basedOn w:val="Normal"/>
    <w:rsid w:val="00E67B44"/>
    <w:pP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69">
    <w:name w:val="xl69"/>
    <w:basedOn w:val="Normal"/>
    <w:rsid w:val="00E67B44"/>
    <w:pP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70">
    <w:name w:val="xl70"/>
    <w:basedOn w:val="Normal"/>
    <w:rsid w:val="00E67B44"/>
    <w:pP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71">
    <w:name w:val="xl71"/>
    <w:basedOn w:val="Normal"/>
    <w:rsid w:val="00E67B44"/>
    <w:pPr>
      <w:shd w:val="clear" w:color="000000" w:fill="FFFFFF"/>
      <w:spacing w:before="100" w:beforeAutospacing="1" w:after="100" w:afterAutospacing="1" w:line="240" w:lineRule="auto"/>
    </w:pPr>
    <w:rPr>
      <w:rFonts w:ascii="Times New Roman" w:eastAsia="Times New Roman" w:hAnsi="Times New Roman"/>
      <w:color w:val="000000"/>
      <w:sz w:val="18"/>
      <w:szCs w:val="18"/>
      <w:lang w:eastAsia="pt-BR"/>
    </w:rPr>
  </w:style>
  <w:style w:type="paragraph" w:customStyle="1" w:styleId="xl72">
    <w:name w:val="xl72"/>
    <w:basedOn w:val="Normal"/>
    <w:rsid w:val="00E67B44"/>
    <w:pPr>
      <w:shd w:val="clear" w:color="000000" w:fill="FFFFFF"/>
      <w:spacing w:before="100" w:beforeAutospacing="1" w:after="100" w:afterAutospacing="1" w:line="240" w:lineRule="auto"/>
    </w:pPr>
    <w:rPr>
      <w:rFonts w:ascii="Times New Roman" w:eastAsia="Times New Roman" w:hAnsi="Times New Roman"/>
      <w:color w:val="000000"/>
      <w:sz w:val="18"/>
      <w:szCs w:val="18"/>
      <w:lang w:eastAsia="pt-BR"/>
    </w:rPr>
  </w:style>
  <w:style w:type="paragraph" w:customStyle="1" w:styleId="xl73">
    <w:name w:val="xl73"/>
    <w:basedOn w:val="Normal"/>
    <w:rsid w:val="00E67B44"/>
    <w:pPr>
      <w:shd w:val="clear" w:color="000000" w:fill="FFFFFF"/>
      <w:spacing w:before="100" w:beforeAutospacing="1" w:after="100" w:afterAutospacing="1" w:line="240" w:lineRule="auto"/>
    </w:pPr>
    <w:rPr>
      <w:rFonts w:ascii="Times New Roman" w:eastAsia="Times New Roman" w:hAnsi="Times New Roman"/>
      <w:color w:val="FF0000"/>
      <w:sz w:val="18"/>
      <w:szCs w:val="18"/>
      <w:lang w:eastAsia="pt-BR"/>
    </w:rPr>
  </w:style>
  <w:style w:type="paragraph" w:customStyle="1" w:styleId="xl74">
    <w:name w:val="xl74"/>
    <w:basedOn w:val="Normal"/>
    <w:rsid w:val="00E67B44"/>
    <w:pPr>
      <w:pBdr>
        <w:bottom w:val="single" w:sz="12" w:space="0" w:color="auto"/>
      </w:pBd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paragraph" w:customStyle="1" w:styleId="xl75">
    <w:name w:val="xl75"/>
    <w:basedOn w:val="Normal"/>
    <w:rsid w:val="00E67B44"/>
    <w:pPr>
      <w:pBdr>
        <w:bottom w:val="single" w:sz="12" w:space="0" w:color="auto"/>
      </w:pBdr>
      <w:shd w:val="clear" w:color="000000" w:fill="FFFFFF"/>
      <w:spacing w:before="100" w:beforeAutospacing="1" w:after="100" w:afterAutospacing="1" w:line="240" w:lineRule="auto"/>
    </w:pPr>
    <w:rPr>
      <w:rFonts w:ascii="Times New Roman" w:eastAsia="Times New Roman" w:hAnsi="Times New Roman"/>
      <w:sz w:val="18"/>
      <w:szCs w:val="18"/>
      <w:lang w:eastAsia="pt-BR"/>
    </w:rPr>
  </w:style>
  <w:style w:type="table" w:styleId="Tabelacomgrade">
    <w:name w:val="Table Grid"/>
    <w:basedOn w:val="Tabelanormal"/>
    <w:uiPriority w:val="59"/>
    <w:rsid w:val="00E67B44"/>
    <w:pPr>
      <w:spacing w:after="0" w:line="240" w:lineRule="auto"/>
      <w:jc w:val="left"/>
    </w:pPr>
    <w:rPr>
      <w:rFonts w:ascii="Calibri" w:eastAsia="Calibri"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E67B44"/>
    <w:pPr>
      <w:keepLines/>
      <w:spacing w:before="480" w:after="0"/>
      <w:outlineLvl w:val="9"/>
    </w:pPr>
    <w:rPr>
      <w:color w:val="365F91"/>
      <w:kern w:val="0"/>
      <w:sz w:val="28"/>
      <w:szCs w:val="28"/>
    </w:rPr>
  </w:style>
  <w:style w:type="paragraph" w:styleId="Sumrio2">
    <w:name w:val="toc 2"/>
    <w:basedOn w:val="Normal"/>
    <w:next w:val="Normal"/>
    <w:autoRedefine/>
    <w:uiPriority w:val="39"/>
    <w:unhideWhenUsed/>
    <w:qFormat/>
    <w:rsid w:val="00E67B44"/>
    <w:pPr>
      <w:spacing w:before="240" w:after="0"/>
    </w:pPr>
    <w:rPr>
      <w:rFonts w:cs="Calibri"/>
      <w:b/>
      <w:bCs/>
      <w:sz w:val="20"/>
      <w:szCs w:val="20"/>
    </w:rPr>
  </w:style>
  <w:style w:type="paragraph" w:styleId="Sumrio1">
    <w:name w:val="toc 1"/>
    <w:basedOn w:val="Normal"/>
    <w:next w:val="Normal"/>
    <w:autoRedefine/>
    <w:uiPriority w:val="39"/>
    <w:unhideWhenUsed/>
    <w:qFormat/>
    <w:rsid w:val="00E67B44"/>
    <w:pPr>
      <w:tabs>
        <w:tab w:val="right" w:leader="dot" w:pos="9060"/>
      </w:tabs>
      <w:spacing w:before="360" w:after="0"/>
      <w:jc w:val="both"/>
    </w:pPr>
    <w:rPr>
      <w:rFonts w:ascii="Cambria" w:hAnsi="Cambria"/>
      <w:b/>
      <w:bCs/>
      <w:caps/>
      <w:sz w:val="24"/>
      <w:szCs w:val="24"/>
    </w:rPr>
  </w:style>
  <w:style w:type="paragraph" w:styleId="Sumrio3">
    <w:name w:val="toc 3"/>
    <w:basedOn w:val="Normal"/>
    <w:next w:val="Normal"/>
    <w:autoRedefine/>
    <w:uiPriority w:val="39"/>
    <w:unhideWhenUsed/>
    <w:qFormat/>
    <w:rsid w:val="00E67B44"/>
    <w:pPr>
      <w:spacing w:after="0"/>
      <w:ind w:left="220"/>
    </w:pPr>
    <w:rPr>
      <w:rFonts w:cs="Calibri"/>
      <w:sz w:val="20"/>
      <w:szCs w:val="20"/>
    </w:rPr>
  </w:style>
  <w:style w:type="paragraph" w:styleId="Sumrio4">
    <w:name w:val="toc 4"/>
    <w:basedOn w:val="Normal"/>
    <w:next w:val="Normal"/>
    <w:autoRedefine/>
    <w:uiPriority w:val="39"/>
    <w:unhideWhenUsed/>
    <w:rsid w:val="00E67B44"/>
    <w:pPr>
      <w:spacing w:after="0"/>
      <w:ind w:left="440"/>
    </w:pPr>
    <w:rPr>
      <w:rFonts w:cs="Calibri"/>
      <w:sz w:val="20"/>
      <w:szCs w:val="20"/>
    </w:rPr>
  </w:style>
  <w:style w:type="paragraph" w:styleId="Sumrio5">
    <w:name w:val="toc 5"/>
    <w:basedOn w:val="Normal"/>
    <w:next w:val="Normal"/>
    <w:autoRedefine/>
    <w:uiPriority w:val="39"/>
    <w:unhideWhenUsed/>
    <w:rsid w:val="00E67B44"/>
    <w:pPr>
      <w:spacing w:after="0"/>
      <w:ind w:left="660"/>
    </w:pPr>
    <w:rPr>
      <w:rFonts w:cs="Calibri"/>
      <w:sz w:val="20"/>
      <w:szCs w:val="20"/>
    </w:rPr>
  </w:style>
  <w:style w:type="paragraph" w:styleId="Sumrio6">
    <w:name w:val="toc 6"/>
    <w:basedOn w:val="Normal"/>
    <w:next w:val="Normal"/>
    <w:autoRedefine/>
    <w:uiPriority w:val="39"/>
    <w:unhideWhenUsed/>
    <w:rsid w:val="00E67B44"/>
    <w:pPr>
      <w:spacing w:after="0"/>
      <w:ind w:left="880"/>
    </w:pPr>
    <w:rPr>
      <w:rFonts w:cs="Calibri"/>
      <w:sz w:val="20"/>
      <w:szCs w:val="20"/>
    </w:rPr>
  </w:style>
  <w:style w:type="paragraph" w:styleId="Sumrio7">
    <w:name w:val="toc 7"/>
    <w:basedOn w:val="Normal"/>
    <w:next w:val="Normal"/>
    <w:autoRedefine/>
    <w:uiPriority w:val="39"/>
    <w:unhideWhenUsed/>
    <w:rsid w:val="00E67B44"/>
    <w:pPr>
      <w:spacing w:after="0"/>
      <w:ind w:left="1100"/>
    </w:pPr>
    <w:rPr>
      <w:rFonts w:cs="Calibri"/>
      <w:sz w:val="20"/>
      <w:szCs w:val="20"/>
    </w:rPr>
  </w:style>
  <w:style w:type="paragraph" w:styleId="Sumrio8">
    <w:name w:val="toc 8"/>
    <w:basedOn w:val="Normal"/>
    <w:next w:val="Normal"/>
    <w:autoRedefine/>
    <w:uiPriority w:val="39"/>
    <w:unhideWhenUsed/>
    <w:rsid w:val="00E67B44"/>
    <w:pPr>
      <w:spacing w:after="0"/>
      <w:ind w:left="1320"/>
    </w:pPr>
    <w:rPr>
      <w:rFonts w:cs="Calibri"/>
      <w:sz w:val="20"/>
      <w:szCs w:val="20"/>
    </w:rPr>
  </w:style>
  <w:style w:type="paragraph" w:styleId="Sumrio9">
    <w:name w:val="toc 9"/>
    <w:basedOn w:val="Normal"/>
    <w:next w:val="Normal"/>
    <w:autoRedefine/>
    <w:uiPriority w:val="39"/>
    <w:unhideWhenUsed/>
    <w:rsid w:val="00E67B44"/>
    <w:pPr>
      <w:spacing w:after="0"/>
      <w:ind w:left="1540"/>
    </w:pPr>
    <w:rPr>
      <w:rFonts w:cs="Calibri"/>
      <w:sz w:val="20"/>
      <w:szCs w:val="20"/>
    </w:rPr>
  </w:style>
  <w:style w:type="paragraph" w:styleId="ndicedeilustraes">
    <w:name w:val="table of figures"/>
    <w:basedOn w:val="Normal"/>
    <w:next w:val="Normal"/>
    <w:uiPriority w:val="99"/>
    <w:unhideWhenUsed/>
    <w:rsid w:val="00E6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10472</Words>
  <Characters>56550</Characters>
  <Application>Microsoft Office Word</Application>
  <DocSecurity>0</DocSecurity>
  <Lines>471</Lines>
  <Paragraphs>133</Paragraphs>
  <ScaleCrop>false</ScaleCrop>
  <Company/>
  <LinksUpToDate>false</LinksUpToDate>
  <CharactersWithSpaces>66889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2020-11-17T20:29:00Z</dcterms:created>
  <dcterms:modified xsi:type="dcterms:W3CDTF">2020-11-17T20:29:00Z</dcterms:modified>
</cp:coreProperties>
</file>