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3E09" w:rsidRPr="00FF44D7" w:rsidRDefault="008F3E09" w:rsidP="008F3E09">
      <w:pPr>
        <w:spacing w:after="0" w:line="240" w:lineRule="auto"/>
        <w:jc w:val="both"/>
        <w:rPr>
          <w:rFonts w:ascii="Times New Roman" w:hAnsi="Times New Roman" w:cs="Times New Roman"/>
          <w:b/>
          <w:sz w:val="28"/>
          <w:szCs w:val="28"/>
          <w:lang w:val="en-US"/>
        </w:rPr>
      </w:pPr>
      <w:r w:rsidRPr="00FF44D7">
        <w:rPr>
          <w:rFonts w:ascii="Times New Roman" w:hAnsi="Times New Roman" w:cs="Times New Roman"/>
          <w:b/>
          <w:sz w:val="28"/>
          <w:szCs w:val="28"/>
          <w:lang w:val="en-US"/>
        </w:rPr>
        <w:t xml:space="preserve">Economic impacts of natural disasters in megacities: </w:t>
      </w:r>
      <w:proofErr w:type="gramStart"/>
      <w:r w:rsidRPr="00FF44D7">
        <w:rPr>
          <w:rFonts w:ascii="Times New Roman" w:hAnsi="Times New Roman" w:cs="Times New Roman"/>
          <w:b/>
          <w:sz w:val="28"/>
          <w:szCs w:val="28"/>
          <w:lang w:val="en-US"/>
        </w:rPr>
        <w:t>The</w:t>
      </w:r>
      <w:proofErr w:type="gramEnd"/>
      <w:r w:rsidRPr="00FF44D7">
        <w:rPr>
          <w:rFonts w:ascii="Times New Roman" w:hAnsi="Times New Roman" w:cs="Times New Roman"/>
          <w:b/>
          <w:sz w:val="28"/>
          <w:szCs w:val="28"/>
          <w:lang w:val="en-US"/>
        </w:rPr>
        <w:t xml:space="preserve"> case of floods in São Paulo, Brazil</w:t>
      </w:r>
    </w:p>
    <w:p w:rsidR="008F3E09" w:rsidRPr="00FF44D7" w:rsidRDefault="008F3E09" w:rsidP="008F3E09">
      <w:pPr>
        <w:autoSpaceDE w:val="0"/>
        <w:autoSpaceDN w:val="0"/>
        <w:adjustRightInd w:val="0"/>
        <w:spacing w:after="0" w:line="240" w:lineRule="auto"/>
        <w:rPr>
          <w:rFonts w:ascii="Times New Roman" w:hAnsi="Times New Roman" w:cs="Times New Roman"/>
          <w:b/>
          <w:i/>
          <w:sz w:val="24"/>
          <w:szCs w:val="24"/>
          <w:lang w:val="en-US"/>
        </w:rPr>
      </w:pPr>
    </w:p>
    <w:p w:rsidR="008F3E09" w:rsidRPr="00FF44D7" w:rsidRDefault="008F3E09" w:rsidP="008F3E09">
      <w:pPr>
        <w:autoSpaceDE w:val="0"/>
        <w:autoSpaceDN w:val="0"/>
        <w:adjustRightInd w:val="0"/>
        <w:spacing w:after="0" w:line="240" w:lineRule="auto"/>
        <w:rPr>
          <w:rFonts w:ascii="Times New Roman" w:hAnsi="Times New Roman" w:cs="Times New Roman"/>
          <w:b/>
          <w:sz w:val="24"/>
          <w:szCs w:val="24"/>
          <w:lang w:val="en-US"/>
        </w:rPr>
      </w:pPr>
      <w:r w:rsidRPr="00FF44D7">
        <w:rPr>
          <w:rFonts w:ascii="Times New Roman" w:hAnsi="Times New Roman" w:cs="Times New Roman"/>
          <w:b/>
          <w:sz w:val="24"/>
          <w:szCs w:val="24"/>
          <w:lang w:val="en-US"/>
        </w:rPr>
        <w:t>Prof. Dr. Eduardo Amaral Haddad (ehaddad@usp.br)</w:t>
      </w:r>
    </w:p>
    <w:p w:rsidR="008F3E09" w:rsidRPr="00FF44D7" w:rsidRDefault="008F3E09" w:rsidP="008F3E09">
      <w:pPr>
        <w:autoSpaceDE w:val="0"/>
        <w:autoSpaceDN w:val="0"/>
        <w:adjustRightInd w:val="0"/>
        <w:spacing w:after="0" w:line="240" w:lineRule="auto"/>
        <w:rPr>
          <w:rFonts w:ascii="Times New Roman" w:hAnsi="Times New Roman" w:cs="Times New Roman"/>
          <w:i/>
          <w:sz w:val="24"/>
          <w:szCs w:val="24"/>
          <w:lang w:val="en-US"/>
        </w:rPr>
      </w:pPr>
      <w:r w:rsidRPr="00FF44D7">
        <w:rPr>
          <w:rFonts w:ascii="Times New Roman" w:hAnsi="Times New Roman" w:cs="Times New Roman"/>
          <w:i/>
          <w:sz w:val="24"/>
          <w:szCs w:val="24"/>
          <w:lang w:val="en-US"/>
        </w:rPr>
        <w:t>Full Professor at the Department of Economics at the University of Sao Paulo, Brazil</w:t>
      </w:r>
    </w:p>
    <w:p w:rsidR="008F3E09" w:rsidRPr="00FF44D7" w:rsidRDefault="008F3E09" w:rsidP="008F3E09">
      <w:pPr>
        <w:autoSpaceDE w:val="0"/>
        <w:autoSpaceDN w:val="0"/>
        <w:adjustRightInd w:val="0"/>
        <w:spacing w:after="0" w:line="240" w:lineRule="auto"/>
        <w:rPr>
          <w:rFonts w:ascii="Times New Roman" w:hAnsi="Times New Roman" w:cs="Times New Roman"/>
          <w:sz w:val="24"/>
          <w:szCs w:val="24"/>
          <w:lang w:val="en-US"/>
        </w:rPr>
      </w:pPr>
      <w:r w:rsidRPr="00FF44D7">
        <w:rPr>
          <w:rFonts w:ascii="Times New Roman" w:hAnsi="Times New Roman" w:cs="Times New Roman"/>
          <w:sz w:val="24"/>
          <w:szCs w:val="24"/>
          <w:lang w:val="en-US"/>
        </w:rPr>
        <w:t>NEREUS – The University of Sao Paulo Regional and Urban Economics Lab</w:t>
      </w:r>
    </w:p>
    <w:p w:rsidR="008F3E09" w:rsidRPr="008F3E09" w:rsidRDefault="008F3E09" w:rsidP="008F3E09">
      <w:pPr>
        <w:autoSpaceDE w:val="0"/>
        <w:autoSpaceDN w:val="0"/>
        <w:adjustRightInd w:val="0"/>
        <w:spacing w:after="0" w:line="240" w:lineRule="auto"/>
        <w:rPr>
          <w:rFonts w:ascii="Times New Roman" w:hAnsi="Times New Roman" w:cs="Times New Roman"/>
          <w:sz w:val="24"/>
          <w:szCs w:val="24"/>
        </w:rPr>
      </w:pPr>
      <w:r w:rsidRPr="008F3E09">
        <w:rPr>
          <w:rFonts w:ascii="Times New Roman" w:hAnsi="Times New Roman" w:cs="Times New Roman"/>
          <w:sz w:val="24"/>
          <w:szCs w:val="24"/>
        </w:rPr>
        <w:t>Departamento de Economia – FEA-USP</w:t>
      </w:r>
    </w:p>
    <w:p w:rsidR="008F3E09" w:rsidRDefault="008F3E09" w:rsidP="008F3E09">
      <w:pPr>
        <w:autoSpaceDE w:val="0"/>
        <w:autoSpaceDN w:val="0"/>
        <w:adjustRightInd w:val="0"/>
        <w:spacing w:after="0" w:line="240" w:lineRule="auto"/>
        <w:rPr>
          <w:rFonts w:ascii="Times New Roman" w:hAnsi="Times New Roman" w:cs="Times New Roman"/>
          <w:b/>
          <w:sz w:val="24"/>
          <w:szCs w:val="24"/>
        </w:rPr>
      </w:pPr>
    </w:p>
    <w:p w:rsidR="008F3E09" w:rsidRPr="00FF44D7" w:rsidRDefault="008F3E09" w:rsidP="008F3E09">
      <w:pPr>
        <w:autoSpaceDE w:val="0"/>
        <w:autoSpaceDN w:val="0"/>
        <w:adjustRightInd w:val="0"/>
        <w:spacing w:after="0" w:line="240" w:lineRule="auto"/>
        <w:rPr>
          <w:rFonts w:ascii="Times New Roman" w:hAnsi="Times New Roman" w:cs="Times New Roman"/>
          <w:b/>
          <w:sz w:val="24"/>
          <w:szCs w:val="24"/>
        </w:rPr>
      </w:pPr>
      <w:proofErr w:type="spellStart"/>
      <w:proofErr w:type="gramStart"/>
      <w:r w:rsidRPr="00FF44D7">
        <w:rPr>
          <w:rFonts w:ascii="Times New Roman" w:hAnsi="Times New Roman" w:cs="Times New Roman"/>
          <w:b/>
          <w:sz w:val="24"/>
          <w:szCs w:val="24"/>
        </w:rPr>
        <w:t>Ms</w:t>
      </w:r>
      <w:proofErr w:type="spellEnd"/>
      <w:proofErr w:type="gramEnd"/>
      <w:r w:rsidRPr="00FF44D7">
        <w:rPr>
          <w:rFonts w:ascii="Times New Roman" w:hAnsi="Times New Roman" w:cs="Times New Roman"/>
          <w:b/>
          <w:sz w:val="24"/>
          <w:szCs w:val="24"/>
        </w:rPr>
        <w:t>. Eliane Teixeira (eliane.teixeira.santos@usp.br)</w:t>
      </w:r>
    </w:p>
    <w:p w:rsidR="008F3E09" w:rsidRPr="00FF44D7" w:rsidRDefault="008F3E09" w:rsidP="008F3E09">
      <w:pPr>
        <w:autoSpaceDE w:val="0"/>
        <w:autoSpaceDN w:val="0"/>
        <w:adjustRightInd w:val="0"/>
        <w:spacing w:after="0" w:line="240" w:lineRule="auto"/>
        <w:rPr>
          <w:rFonts w:ascii="Times New Roman" w:hAnsi="Times New Roman" w:cs="Times New Roman"/>
          <w:i/>
          <w:sz w:val="24"/>
          <w:szCs w:val="24"/>
          <w:lang w:val="en-US"/>
        </w:rPr>
      </w:pPr>
      <w:r w:rsidRPr="00FF44D7">
        <w:rPr>
          <w:rFonts w:ascii="Times New Roman" w:hAnsi="Times New Roman" w:cs="Times New Roman"/>
          <w:i/>
          <w:sz w:val="24"/>
          <w:szCs w:val="24"/>
          <w:lang w:val="en-US"/>
        </w:rPr>
        <w:t>Graduate student at the Department of Economics at the University of Sao Paulo, Brazil</w:t>
      </w:r>
    </w:p>
    <w:p w:rsidR="008F3E09" w:rsidRPr="00FF44D7" w:rsidRDefault="008F3E09" w:rsidP="008F3E09">
      <w:pPr>
        <w:autoSpaceDE w:val="0"/>
        <w:autoSpaceDN w:val="0"/>
        <w:adjustRightInd w:val="0"/>
        <w:spacing w:after="0" w:line="240" w:lineRule="auto"/>
        <w:rPr>
          <w:rFonts w:ascii="Times New Roman" w:hAnsi="Times New Roman" w:cs="Times New Roman"/>
          <w:i/>
          <w:sz w:val="24"/>
          <w:szCs w:val="24"/>
          <w:lang w:val="en-US"/>
        </w:rPr>
      </w:pPr>
      <w:r w:rsidRPr="00FF44D7">
        <w:rPr>
          <w:rFonts w:ascii="Times New Roman" w:hAnsi="Times New Roman" w:cs="Times New Roman"/>
          <w:i/>
          <w:sz w:val="24"/>
          <w:szCs w:val="24"/>
          <w:lang w:val="en-US"/>
        </w:rPr>
        <w:t>Researcher at the Institute of Economic Research Foundation – FIPE, Brazil</w:t>
      </w:r>
    </w:p>
    <w:p w:rsidR="008F3E09" w:rsidRDefault="008F3E09" w:rsidP="008F3E09">
      <w:pPr>
        <w:spacing w:after="0" w:line="240" w:lineRule="auto"/>
        <w:jc w:val="both"/>
        <w:rPr>
          <w:rFonts w:ascii="Times New Roman" w:hAnsi="Times New Roman" w:cs="Times New Roman"/>
          <w:b/>
          <w:bCs/>
          <w:sz w:val="24"/>
          <w:szCs w:val="24"/>
          <w:lang w:val="en-US"/>
        </w:rPr>
      </w:pPr>
    </w:p>
    <w:p w:rsidR="008F3E09" w:rsidRPr="00F6610C" w:rsidRDefault="008F3E09" w:rsidP="008F3E09">
      <w:pPr>
        <w:spacing w:after="0" w:line="240" w:lineRule="auto"/>
        <w:jc w:val="both"/>
        <w:rPr>
          <w:rFonts w:ascii="Times New Roman" w:hAnsi="Times New Roman" w:cs="Times New Roman"/>
          <w:bCs/>
          <w:sz w:val="24"/>
          <w:szCs w:val="24"/>
        </w:rPr>
      </w:pPr>
      <w:r w:rsidRPr="00F6610C">
        <w:rPr>
          <w:rFonts w:ascii="Times New Roman" w:hAnsi="Times New Roman" w:cs="Times New Roman"/>
          <w:b/>
          <w:bCs/>
          <w:sz w:val="24"/>
          <w:szCs w:val="24"/>
        </w:rPr>
        <w:t>Resumo</w:t>
      </w:r>
      <w:r w:rsidRPr="00F6610C">
        <w:rPr>
          <w:rFonts w:ascii="Times New Roman" w:hAnsi="Times New Roman" w:cs="Times New Roman"/>
          <w:bCs/>
          <w:sz w:val="24"/>
          <w:szCs w:val="24"/>
        </w:rPr>
        <w:t xml:space="preserve">. A cidade de São Paulo sofre constantemente os efeitos das inundações causadas pela precipitação extrema. Inundações localizadas ocorrem </w:t>
      </w:r>
      <w:proofErr w:type="gramStart"/>
      <w:r w:rsidRPr="00F6610C">
        <w:rPr>
          <w:rFonts w:ascii="Times New Roman" w:hAnsi="Times New Roman" w:cs="Times New Roman"/>
          <w:bCs/>
          <w:sz w:val="24"/>
          <w:szCs w:val="24"/>
        </w:rPr>
        <w:t>a cada</w:t>
      </w:r>
      <w:proofErr w:type="gramEnd"/>
      <w:r w:rsidRPr="00F6610C">
        <w:rPr>
          <w:rFonts w:ascii="Times New Roman" w:hAnsi="Times New Roman" w:cs="Times New Roman"/>
          <w:bCs/>
          <w:sz w:val="24"/>
          <w:szCs w:val="24"/>
        </w:rPr>
        <w:t xml:space="preserve"> verão em várias partes da cidade. Além dos prejuízos e inconvenientes sentidos pelos moradores, inundações produzem danos que ultrapassam os limites da cidade, afetando o rendimento e a produção na área metropolitana, bem como em outras partes do estado e do país. O objetivo deste estudo é avaliar os impactos econômicos das enchentes na cidade de São Paulo, através da utilização de um modelo EGC espacial integrado </w:t>
      </w:r>
      <w:proofErr w:type="gramStart"/>
      <w:r w:rsidRPr="00F6610C">
        <w:rPr>
          <w:rFonts w:ascii="Times New Roman" w:hAnsi="Times New Roman" w:cs="Times New Roman"/>
          <w:bCs/>
          <w:sz w:val="24"/>
          <w:szCs w:val="24"/>
        </w:rPr>
        <w:t>à</w:t>
      </w:r>
      <w:proofErr w:type="gramEnd"/>
      <w:r w:rsidRPr="00F6610C">
        <w:rPr>
          <w:rFonts w:ascii="Times New Roman" w:hAnsi="Times New Roman" w:cs="Times New Roman"/>
          <w:bCs/>
          <w:sz w:val="24"/>
          <w:szCs w:val="24"/>
        </w:rPr>
        <w:t xml:space="preserve"> informações </w:t>
      </w:r>
      <w:proofErr w:type="spellStart"/>
      <w:r w:rsidRPr="00F6610C">
        <w:rPr>
          <w:rFonts w:ascii="Times New Roman" w:hAnsi="Times New Roman" w:cs="Times New Roman"/>
          <w:bCs/>
          <w:sz w:val="24"/>
          <w:szCs w:val="24"/>
        </w:rPr>
        <w:t>georreferenciadas</w:t>
      </w:r>
      <w:proofErr w:type="spellEnd"/>
      <w:r w:rsidRPr="00F6610C">
        <w:rPr>
          <w:rFonts w:ascii="Times New Roman" w:hAnsi="Times New Roman" w:cs="Times New Roman"/>
          <w:bCs/>
          <w:sz w:val="24"/>
          <w:szCs w:val="24"/>
        </w:rPr>
        <w:t xml:space="preserve"> relacionadas à localização dos pontos de alagamento e das empresas dentro de sua influência. Estima-se que as inundações contribuem para reduzir o crescimento da cidade e o bem-estar de habitantes, bem como reduzir a competitividade local em tanto no mercado doméstico como no mercado internacional.</w:t>
      </w:r>
    </w:p>
    <w:p w:rsidR="008F3E09" w:rsidRPr="00F6610C" w:rsidRDefault="008F3E09" w:rsidP="008F3E09">
      <w:pPr>
        <w:spacing w:after="0" w:line="240" w:lineRule="auto"/>
        <w:jc w:val="both"/>
        <w:rPr>
          <w:rFonts w:ascii="Times New Roman" w:hAnsi="Times New Roman" w:cs="Times New Roman"/>
          <w:b/>
          <w:bCs/>
          <w:sz w:val="24"/>
          <w:szCs w:val="24"/>
        </w:rPr>
      </w:pPr>
    </w:p>
    <w:p w:rsidR="008F3E09" w:rsidRPr="00FF44D7" w:rsidRDefault="008F3E09" w:rsidP="008F3E09">
      <w:pPr>
        <w:spacing w:after="0" w:line="240" w:lineRule="auto"/>
        <w:jc w:val="both"/>
        <w:rPr>
          <w:rFonts w:ascii="Times New Roman" w:hAnsi="Times New Roman" w:cs="Times New Roman"/>
          <w:bCs/>
          <w:sz w:val="24"/>
          <w:szCs w:val="24"/>
          <w:lang w:val="en-US"/>
        </w:rPr>
      </w:pPr>
      <w:r w:rsidRPr="00FF44D7">
        <w:rPr>
          <w:rFonts w:ascii="Times New Roman" w:hAnsi="Times New Roman" w:cs="Times New Roman"/>
          <w:b/>
          <w:bCs/>
          <w:sz w:val="24"/>
          <w:szCs w:val="24"/>
          <w:lang w:val="en-US"/>
        </w:rPr>
        <w:t>Abstract</w:t>
      </w:r>
      <w:r w:rsidRPr="00FF44D7">
        <w:rPr>
          <w:rFonts w:ascii="Times New Roman" w:hAnsi="Times New Roman" w:cs="Times New Roman"/>
          <w:bCs/>
          <w:sz w:val="24"/>
          <w:szCs w:val="24"/>
          <w:lang w:val="en-US"/>
        </w:rPr>
        <w:t>: The city of São Paulo, home to 11 million people, suffers constantly the effects of flooding caused by extreme precipitation. Localized floods occur every summer in various parts of the city. Besides the losses and inconvenience felt by the residents, floods produce damages that cross the city boundaries, affecting income and output in the metropolitan area as well as in other parts of the state and the country. The objective of this study is to evaluate the economic impacts of floods in the city of São Paulo through the use of a spatial CGE model integrated to GIS information related to the location of points of floods and the firms within their influence. It is estimated that floods contributed to reduce city growth and residents welfare, as well as to hamper local competitiveness in both domestic and international markets. An intra-city total impact-damage ratio of 2.2 and an economy-wide total impact-damage ratio of 5.0 were found.</w:t>
      </w:r>
    </w:p>
    <w:p w:rsidR="008F3E09" w:rsidRDefault="008F3E09" w:rsidP="008F3E09">
      <w:pPr>
        <w:spacing w:after="0" w:line="240" w:lineRule="auto"/>
        <w:jc w:val="both"/>
        <w:rPr>
          <w:rFonts w:ascii="Times New Roman" w:hAnsi="Times New Roman" w:cs="Times New Roman"/>
          <w:bCs/>
          <w:sz w:val="24"/>
          <w:szCs w:val="24"/>
          <w:lang w:val="en-US"/>
        </w:rPr>
      </w:pPr>
    </w:p>
    <w:p w:rsidR="008F3E09" w:rsidRPr="00DB2281" w:rsidRDefault="008F3E09" w:rsidP="008F3E09">
      <w:pPr>
        <w:spacing w:after="0" w:line="240" w:lineRule="auto"/>
        <w:jc w:val="both"/>
        <w:rPr>
          <w:rFonts w:ascii="Times New Roman" w:hAnsi="Times New Roman" w:cs="Times New Roman"/>
          <w:bCs/>
          <w:sz w:val="24"/>
          <w:szCs w:val="24"/>
        </w:rPr>
      </w:pPr>
      <w:r w:rsidRPr="00DB2281">
        <w:rPr>
          <w:rFonts w:ascii="Times New Roman" w:hAnsi="Times New Roman" w:cs="Times New Roman"/>
          <w:bCs/>
          <w:sz w:val="24"/>
          <w:szCs w:val="24"/>
        </w:rPr>
        <w:t>Palavras-chave: análise de i</w:t>
      </w:r>
      <w:r>
        <w:rPr>
          <w:rFonts w:ascii="Times New Roman" w:hAnsi="Times New Roman" w:cs="Times New Roman"/>
          <w:bCs/>
          <w:sz w:val="24"/>
          <w:szCs w:val="24"/>
        </w:rPr>
        <w:t xml:space="preserve">mpacto; alagamentos; mudança climática; modelos EGC; São </w:t>
      </w:r>
      <w:proofErr w:type="gramStart"/>
      <w:r>
        <w:rPr>
          <w:rFonts w:ascii="Times New Roman" w:hAnsi="Times New Roman" w:cs="Times New Roman"/>
          <w:bCs/>
          <w:sz w:val="24"/>
          <w:szCs w:val="24"/>
        </w:rPr>
        <w:t>Paulo</w:t>
      </w:r>
      <w:proofErr w:type="gramEnd"/>
    </w:p>
    <w:p w:rsidR="008F3E09" w:rsidRPr="00DB2281" w:rsidRDefault="008F3E09" w:rsidP="008F3E09">
      <w:pPr>
        <w:spacing w:after="0" w:line="240" w:lineRule="auto"/>
        <w:jc w:val="both"/>
        <w:rPr>
          <w:rFonts w:ascii="Times New Roman" w:hAnsi="Times New Roman" w:cs="Times New Roman"/>
          <w:bCs/>
          <w:sz w:val="24"/>
          <w:szCs w:val="24"/>
        </w:rPr>
      </w:pPr>
    </w:p>
    <w:p w:rsidR="008F3E09" w:rsidRPr="00FF44D7" w:rsidRDefault="008F3E09" w:rsidP="008F3E09">
      <w:pPr>
        <w:spacing w:after="0" w:line="24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Keyword</w:t>
      </w:r>
      <w:r w:rsidRPr="00FF44D7">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impact analysis; </w:t>
      </w:r>
      <w:r w:rsidRPr="00FF44D7">
        <w:rPr>
          <w:rFonts w:ascii="Times New Roman" w:hAnsi="Times New Roman" w:cs="Times New Roman"/>
          <w:bCs/>
          <w:sz w:val="24"/>
          <w:szCs w:val="24"/>
          <w:lang w:val="en-US"/>
        </w:rPr>
        <w:t>floods</w:t>
      </w:r>
      <w:r>
        <w:rPr>
          <w:rFonts w:ascii="Times New Roman" w:hAnsi="Times New Roman" w:cs="Times New Roman"/>
          <w:bCs/>
          <w:sz w:val="24"/>
          <w:szCs w:val="24"/>
          <w:lang w:val="en-US"/>
        </w:rPr>
        <w:t>;</w:t>
      </w:r>
      <w:r w:rsidRPr="00FF44D7">
        <w:rPr>
          <w:rFonts w:ascii="Times New Roman" w:hAnsi="Times New Roman" w:cs="Times New Roman"/>
          <w:bCs/>
          <w:sz w:val="24"/>
          <w:szCs w:val="24"/>
          <w:lang w:val="en-US"/>
        </w:rPr>
        <w:t xml:space="preserve"> climate change</w:t>
      </w:r>
      <w:r>
        <w:rPr>
          <w:rFonts w:ascii="Times New Roman" w:hAnsi="Times New Roman" w:cs="Times New Roman"/>
          <w:bCs/>
          <w:sz w:val="24"/>
          <w:szCs w:val="24"/>
          <w:lang w:val="en-US"/>
        </w:rPr>
        <w:t>;</w:t>
      </w:r>
      <w:r w:rsidRPr="00FF44D7">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CGE</w:t>
      </w:r>
      <w:r w:rsidRPr="00FF44D7">
        <w:rPr>
          <w:rFonts w:ascii="Times New Roman" w:hAnsi="Times New Roman" w:cs="Times New Roman"/>
          <w:bCs/>
          <w:sz w:val="24"/>
          <w:szCs w:val="24"/>
          <w:lang w:val="en-US"/>
        </w:rPr>
        <w:t xml:space="preserve"> models</w:t>
      </w:r>
      <w:r>
        <w:rPr>
          <w:rFonts w:ascii="Times New Roman" w:hAnsi="Times New Roman" w:cs="Times New Roman"/>
          <w:bCs/>
          <w:sz w:val="24"/>
          <w:szCs w:val="24"/>
          <w:lang w:val="en-US"/>
        </w:rPr>
        <w:t>;</w:t>
      </w:r>
      <w:r w:rsidRPr="00FF44D7">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Sã</w:t>
      </w:r>
      <w:r w:rsidRPr="00FF44D7">
        <w:rPr>
          <w:rFonts w:ascii="Times New Roman" w:hAnsi="Times New Roman" w:cs="Times New Roman"/>
          <w:bCs/>
          <w:sz w:val="24"/>
          <w:szCs w:val="24"/>
          <w:lang w:val="en-US"/>
        </w:rPr>
        <w:t xml:space="preserve">o </w:t>
      </w:r>
      <w:r>
        <w:rPr>
          <w:rFonts w:ascii="Times New Roman" w:hAnsi="Times New Roman" w:cs="Times New Roman"/>
          <w:bCs/>
          <w:sz w:val="24"/>
          <w:szCs w:val="24"/>
          <w:lang w:val="en-US"/>
        </w:rPr>
        <w:t>P</w:t>
      </w:r>
      <w:r w:rsidRPr="00FF44D7">
        <w:rPr>
          <w:rFonts w:ascii="Times New Roman" w:hAnsi="Times New Roman" w:cs="Times New Roman"/>
          <w:bCs/>
          <w:sz w:val="24"/>
          <w:szCs w:val="24"/>
          <w:lang w:val="en-US"/>
        </w:rPr>
        <w:t>aulo</w:t>
      </w:r>
    </w:p>
    <w:p w:rsidR="008F3E09" w:rsidRDefault="008F3E09" w:rsidP="008F3E09">
      <w:pPr>
        <w:spacing w:after="0" w:line="240" w:lineRule="auto"/>
        <w:rPr>
          <w:rFonts w:ascii="Times New Roman" w:hAnsi="Times New Roman" w:cs="Times New Roman"/>
          <w:bCs/>
          <w:sz w:val="24"/>
          <w:szCs w:val="24"/>
          <w:lang w:val="en-US"/>
        </w:rPr>
      </w:pPr>
    </w:p>
    <w:p w:rsidR="008F3E09" w:rsidRPr="00F6610C" w:rsidRDefault="008F3E09" w:rsidP="008F3E09">
      <w:pPr>
        <w:spacing w:after="0" w:line="240" w:lineRule="auto"/>
        <w:jc w:val="both"/>
        <w:rPr>
          <w:rFonts w:ascii="Times New Roman" w:hAnsi="Times New Roman" w:cs="Times New Roman"/>
          <w:bCs/>
          <w:sz w:val="24"/>
          <w:szCs w:val="24"/>
        </w:rPr>
      </w:pPr>
      <w:r w:rsidRPr="00F6610C">
        <w:rPr>
          <w:rFonts w:ascii="Times New Roman" w:hAnsi="Times New Roman" w:cs="Times New Roman"/>
          <w:bCs/>
          <w:sz w:val="24"/>
          <w:szCs w:val="24"/>
        </w:rPr>
        <w:t xml:space="preserve">Área ANPEC: </w:t>
      </w:r>
      <w:proofErr w:type="gramStart"/>
      <w:r w:rsidRPr="00F6610C">
        <w:rPr>
          <w:rFonts w:ascii="Times New Roman" w:hAnsi="Times New Roman" w:cs="Times New Roman"/>
          <w:bCs/>
          <w:sz w:val="24"/>
          <w:szCs w:val="24"/>
        </w:rPr>
        <w:t>10 – Economia</w:t>
      </w:r>
      <w:proofErr w:type="gramEnd"/>
      <w:r w:rsidRPr="00F6610C">
        <w:rPr>
          <w:rFonts w:ascii="Times New Roman" w:hAnsi="Times New Roman" w:cs="Times New Roman"/>
          <w:bCs/>
          <w:sz w:val="24"/>
          <w:szCs w:val="24"/>
        </w:rPr>
        <w:t xml:space="preserve"> Regional e Urbana</w:t>
      </w:r>
    </w:p>
    <w:p w:rsidR="008F3E09" w:rsidRDefault="008F3E09" w:rsidP="008F3E09">
      <w:pPr>
        <w:spacing w:after="0" w:line="240" w:lineRule="auto"/>
        <w:rPr>
          <w:rFonts w:ascii="Times New Roman" w:hAnsi="Times New Roman" w:cs="Times New Roman"/>
          <w:bCs/>
          <w:sz w:val="24"/>
          <w:szCs w:val="24"/>
        </w:rPr>
      </w:pPr>
    </w:p>
    <w:p w:rsidR="008F3E09" w:rsidRPr="00FF44D7" w:rsidRDefault="008F3E09" w:rsidP="008F3E09">
      <w:pPr>
        <w:spacing w:after="0" w:line="240" w:lineRule="auto"/>
        <w:rPr>
          <w:rFonts w:ascii="Times New Roman" w:hAnsi="Times New Roman" w:cs="Times New Roman"/>
          <w:bCs/>
          <w:sz w:val="24"/>
          <w:szCs w:val="24"/>
        </w:rPr>
      </w:pPr>
      <w:r w:rsidRPr="00FF44D7">
        <w:rPr>
          <w:rFonts w:ascii="Times New Roman" w:hAnsi="Times New Roman" w:cs="Times New Roman"/>
          <w:bCs/>
          <w:sz w:val="24"/>
          <w:szCs w:val="24"/>
        </w:rPr>
        <w:t>Código</w:t>
      </w:r>
      <w:r>
        <w:rPr>
          <w:rFonts w:ascii="Times New Roman" w:hAnsi="Times New Roman" w:cs="Times New Roman"/>
          <w:bCs/>
          <w:sz w:val="24"/>
          <w:szCs w:val="24"/>
        </w:rPr>
        <w:t>s</w:t>
      </w:r>
      <w:r w:rsidRPr="00FF44D7">
        <w:rPr>
          <w:rFonts w:ascii="Times New Roman" w:hAnsi="Times New Roman" w:cs="Times New Roman"/>
          <w:bCs/>
          <w:sz w:val="24"/>
          <w:szCs w:val="24"/>
        </w:rPr>
        <w:t xml:space="preserve"> JEL: R13</w:t>
      </w:r>
      <w:r>
        <w:rPr>
          <w:rFonts w:ascii="Times New Roman" w:hAnsi="Times New Roman" w:cs="Times New Roman"/>
          <w:bCs/>
          <w:sz w:val="24"/>
          <w:szCs w:val="24"/>
        </w:rPr>
        <w:t>;</w:t>
      </w:r>
      <w:r w:rsidRPr="00FF44D7">
        <w:rPr>
          <w:rFonts w:ascii="Times New Roman" w:hAnsi="Times New Roman" w:cs="Times New Roman"/>
          <w:bCs/>
          <w:sz w:val="24"/>
          <w:szCs w:val="24"/>
        </w:rPr>
        <w:t xml:space="preserve"> Q54</w:t>
      </w:r>
      <w:r>
        <w:rPr>
          <w:rFonts w:ascii="Times New Roman" w:hAnsi="Times New Roman" w:cs="Times New Roman"/>
          <w:bCs/>
          <w:sz w:val="24"/>
          <w:szCs w:val="24"/>
        </w:rPr>
        <w:t>;</w:t>
      </w:r>
      <w:r w:rsidRPr="00FF44D7">
        <w:rPr>
          <w:rFonts w:ascii="Times New Roman" w:hAnsi="Times New Roman" w:cs="Times New Roman"/>
          <w:bCs/>
          <w:sz w:val="24"/>
          <w:szCs w:val="24"/>
        </w:rPr>
        <w:t xml:space="preserve"> C68</w:t>
      </w:r>
    </w:p>
    <w:p w:rsidR="008F3E09" w:rsidRPr="00FF44D7" w:rsidRDefault="008F3E09" w:rsidP="008F3E09">
      <w:pPr>
        <w:spacing w:after="0" w:line="240" w:lineRule="auto"/>
        <w:rPr>
          <w:rFonts w:ascii="Times New Roman" w:hAnsi="Times New Roman" w:cs="Times New Roman"/>
          <w:b/>
          <w:sz w:val="24"/>
          <w:szCs w:val="24"/>
        </w:rPr>
      </w:pPr>
    </w:p>
    <w:p w:rsidR="008F3E09" w:rsidRPr="00FF44D7" w:rsidRDefault="008F3E09" w:rsidP="008F3E09">
      <w:pPr>
        <w:spacing w:after="0" w:line="240" w:lineRule="auto"/>
        <w:rPr>
          <w:rFonts w:ascii="Times New Roman" w:hAnsi="Times New Roman" w:cs="Times New Roman"/>
          <w:b/>
          <w:sz w:val="24"/>
          <w:szCs w:val="24"/>
        </w:rPr>
      </w:pPr>
    </w:p>
    <w:p w:rsidR="008F3E09" w:rsidRPr="00FF44D7" w:rsidRDefault="008F3E09" w:rsidP="008F3E09">
      <w:pPr>
        <w:spacing w:after="0" w:line="240" w:lineRule="auto"/>
        <w:rPr>
          <w:rFonts w:ascii="Times New Roman" w:hAnsi="Times New Roman" w:cs="Times New Roman"/>
          <w:b/>
          <w:sz w:val="24"/>
          <w:szCs w:val="24"/>
        </w:rPr>
      </w:pPr>
    </w:p>
    <w:p w:rsidR="008F3E09" w:rsidRDefault="008F3E09">
      <w:pPr>
        <w:rPr>
          <w:rFonts w:ascii="Times New Roman" w:hAnsi="Times New Roman" w:cs="Times New Roman"/>
          <w:bCs/>
          <w:sz w:val="24"/>
          <w:szCs w:val="24"/>
        </w:rPr>
      </w:pPr>
      <w:r>
        <w:rPr>
          <w:rFonts w:ascii="Times New Roman" w:hAnsi="Times New Roman" w:cs="Times New Roman"/>
          <w:bCs/>
          <w:sz w:val="24"/>
          <w:szCs w:val="24"/>
        </w:rPr>
        <w:br w:type="page"/>
      </w:r>
    </w:p>
    <w:p w:rsidR="00F02B9B" w:rsidRPr="008F3E09" w:rsidRDefault="00F02B9B" w:rsidP="00F22D89">
      <w:pPr>
        <w:spacing w:after="0" w:line="360" w:lineRule="auto"/>
        <w:jc w:val="both"/>
        <w:rPr>
          <w:rFonts w:ascii="Times New Roman" w:hAnsi="Times New Roman" w:cs="Times New Roman"/>
          <w:b/>
          <w:sz w:val="24"/>
          <w:szCs w:val="24"/>
        </w:rPr>
      </w:pPr>
      <w:r w:rsidRPr="008F3E09">
        <w:rPr>
          <w:rFonts w:ascii="Times New Roman" w:hAnsi="Times New Roman" w:cs="Times New Roman"/>
          <w:b/>
          <w:sz w:val="24"/>
          <w:szCs w:val="24"/>
        </w:rPr>
        <w:lastRenderedPageBreak/>
        <w:t xml:space="preserve">1. </w:t>
      </w:r>
      <w:proofErr w:type="spellStart"/>
      <w:r w:rsidRPr="008F3E09">
        <w:rPr>
          <w:rFonts w:ascii="Times New Roman" w:hAnsi="Times New Roman" w:cs="Times New Roman"/>
          <w:b/>
          <w:sz w:val="24"/>
          <w:szCs w:val="24"/>
        </w:rPr>
        <w:t>Introduction</w:t>
      </w:r>
      <w:proofErr w:type="spellEnd"/>
      <w:r w:rsidRPr="008F3E09">
        <w:rPr>
          <w:rFonts w:ascii="Times New Roman" w:hAnsi="Times New Roman" w:cs="Times New Roman"/>
          <w:b/>
          <w:sz w:val="24"/>
          <w:szCs w:val="24"/>
        </w:rPr>
        <w:t xml:space="preserve"> </w:t>
      </w:r>
    </w:p>
    <w:p w:rsidR="00E97E70" w:rsidRPr="008F3E09" w:rsidRDefault="00E97E70" w:rsidP="00F22D89">
      <w:pPr>
        <w:spacing w:after="0" w:line="360" w:lineRule="auto"/>
        <w:jc w:val="both"/>
        <w:rPr>
          <w:rFonts w:ascii="Times New Roman" w:hAnsi="Times New Roman" w:cs="Times New Roman"/>
          <w:sz w:val="24"/>
          <w:szCs w:val="24"/>
        </w:rPr>
      </w:pPr>
    </w:p>
    <w:p w:rsidR="001C56CC" w:rsidRPr="00F22D89" w:rsidRDefault="00496748"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The relationship between urbanization </w:t>
      </w:r>
      <w:r w:rsidR="000E5FAC" w:rsidRPr="00F22D89">
        <w:rPr>
          <w:rFonts w:ascii="Times New Roman" w:hAnsi="Times New Roman" w:cs="Times New Roman"/>
          <w:sz w:val="24"/>
          <w:szCs w:val="24"/>
          <w:lang w:val="en-US"/>
        </w:rPr>
        <w:t xml:space="preserve">of large agglomerations </w:t>
      </w:r>
      <w:r w:rsidRPr="00F22D89">
        <w:rPr>
          <w:rFonts w:ascii="Times New Roman" w:hAnsi="Times New Roman" w:cs="Times New Roman"/>
          <w:sz w:val="24"/>
          <w:szCs w:val="24"/>
          <w:lang w:val="en-US"/>
        </w:rPr>
        <w:t xml:space="preserve">and flooding has been receiving more attention recently in the context of forecasted </w:t>
      </w:r>
      <w:r w:rsidR="000E5FAC" w:rsidRPr="00F22D89">
        <w:rPr>
          <w:rFonts w:ascii="Times New Roman" w:hAnsi="Times New Roman" w:cs="Times New Roman"/>
          <w:sz w:val="24"/>
          <w:szCs w:val="24"/>
          <w:lang w:val="en-US"/>
        </w:rPr>
        <w:t xml:space="preserve">changes in the frequency and intensity of extreme events due to climate change </w:t>
      </w:r>
      <w:r w:rsidR="005419CB" w:rsidRPr="00F22D89">
        <w:rPr>
          <w:rFonts w:ascii="Times New Roman" w:hAnsi="Times New Roman" w:cs="Times New Roman"/>
          <w:sz w:val="24"/>
          <w:szCs w:val="24"/>
          <w:lang w:val="en-US"/>
        </w:rPr>
        <w:t xml:space="preserve">(Nobre at al., 2011; </w:t>
      </w:r>
      <w:proofErr w:type="spellStart"/>
      <w:r w:rsidR="005419CB" w:rsidRPr="00F22D89">
        <w:rPr>
          <w:rFonts w:ascii="Times New Roman" w:hAnsi="Times New Roman" w:cs="Times New Roman"/>
          <w:sz w:val="24"/>
          <w:szCs w:val="24"/>
          <w:lang w:val="en-US"/>
        </w:rPr>
        <w:t>Linnekamp</w:t>
      </w:r>
      <w:proofErr w:type="spellEnd"/>
      <w:r w:rsidR="005419CB" w:rsidRPr="00F22D89">
        <w:rPr>
          <w:rFonts w:ascii="Times New Roman" w:hAnsi="Times New Roman" w:cs="Times New Roman"/>
          <w:sz w:val="24"/>
          <w:szCs w:val="24"/>
          <w:lang w:val="en-US"/>
        </w:rPr>
        <w:t xml:space="preserve"> et al., 2011; </w:t>
      </w:r>
      <w:proofErr w:type="spellStart"/>
      <w:proofErr w:type="gramStart"/>
      <w:r w:rsidR="007D7007" w:rsidRPr="00F22D89">
        <w:rPr>
          <w:rFonts w:ascii="Times New Roman" w:hAnsi="Times New Roman" w:cs="Times New Roman"/>
          <w:sz w:val="24"/>
          <w:szCs w:val="24"/>
          <w:lang w:val="en-US"/>
        </w:rPr>
        <w:t>Gu</w:t>
      </w:r>
      <w:proofErr w:type="spellEnd"/>
      <w:r w:rsidR="007D7007" w:rsidRPr="00F22D89">
        <w:rPr>
          <w:rFonts w:ascii="Times New Roman" w:hAnsi="Times New Roman" w:cs="Times New Roman"/>
          <w:sz w:val="24"/>
          <w:szCs w:val="24"/>
          <w:lang w:val="en-US"/>
        </w:rPr>
        <w:t xml:space="preserve"> et al</w:t>
      </w:r>
      <w:proofErr w:type="gramEnd"/>
      <w:r w:rsidR="007D7007" w:rsidRPr="00F22D89">
        <w:rPr>
          <w:rFonts w:ascii="Times New Roman" w:hAnsi="Times New Roman" w:cs="Times New Roman"/>
          <w:sz w:val="24"/>
          <w:szCs w:val="24"/>
          <w:lang w:val="en-US"/>
        </w:rPr>
        <w:t>., 2011</w:t>
      </w:r>
      <w:r w:rsidR="005419CB" w:rsidRPr="00F22D89">
        <w:rPr>
          <w:rFonts w:ascii="Times New Roman" w:hAnsi="Times New Roman" w:cs="Times New Roman"/>
          <w:sz w:val="24"/>
          <w:szCs w:val="24"/>
          <w:lang w:val="en-US"/>
        </w:rPr>
        <w:t>)</w:t>
      </w:r>
      <w:r w:rsidR="000E5FAC" w:rsidRPr="00F22D89">
        <w:rPr>
          <w:rFonts w:ascii="Times New Roman" w:hAnsi="Times New Roman" w:cs="Times New Roman"/>
          <w:sz w:val="24"/>
          <w:szCs w:val="24"/>
          <w:lang w:val="en-US"/>
        </w:rPr>
        <w:t>.</w:t>
      </w:r>
      <w:r w:rsidR="005924D3" w:rsidRPr="00F22D89">
        <w:rPr>
          <w:rFonts w:ascii="Times New Roman" w:hAnsi="Times New Roman" w:cs="Times New Roman"/>
          <w:sz w:val="24"/>
          <w:szCs w:val="24"/>
          <w:lang w:val="en-US"/>
        </w:rPr>
        <w:t xml:space="preserve"> </w:t>
      </w:r>
    </w:p>
    <w:p w:rsidR="001C56CC" w:rsidRPr="00F22D89" w:rsidRDefault="001C56CC" w:rsidP="00F22D89">
      <w:pPr>
        <w:spacing w:after="0" w:line="360" w:lineRule="auto"/>
        <w:jc w:val="both"/>
        <w:rPr>
          <w:rFonts w:ascii="Times New Roman" w:hAnsi="Times New Roman" w:cs="Times New Roman"/>
          <w:sz w:val="24"/>
          <w:szCs w:val="24"/>
          <w:lang w:val="en-US"/>
        </w:rPr>
      </w:pPr>
    </w:p>
    <w:p w:rsidR="00414802" w:rsidRPr="00F22D89" w:rsidRDefault="00722F3E"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There is a </w:t>
      </w:r>
      <w:r w:rsidR="0068624A" w:rsidRPr="00F22D89">
        <w:rPr>
          <w:rFonts w:ascii="Times New Roman" w:hAnsi="Times New Roman" w:cs="Times New Roman"/>
          <w:sz w:val="24"/>
          <w:szCs w:val="24"/>
          <w:lang w:val="en-US"/>
        </w:rPr>
        <w:t>significant</w:t>
      </w:r>
      <w:r w:rsidRPr="00F22D89">
        <w:rPr>
          <w:rFonts w:ascii="Times New Roman" w:hAnsi="Times New Roman" w:cs="Times New Roman"/>
          <w:sz w:val="24"/>
          <w:szCs w:val="24"/>
          <w:lang w:val="en-US"/>
        </w:rPr>
        <w:t xml:space="preserve"> correlation between human occupation and urban drainage systems.</w:t>
      </w:r>
      <w:r w:rsidR="003F750F" w:rsidRPr="00F22D89">
        <w:rPr>
          <w:rStyle w:val="Refdenotaderodap"/>
          <w:rFonts w:ascii="Times New Roman" w:hAnsi="Times New Roman" w:cs="Times New Roman"/>
          <w:sz w:val="24"/>
          <w:szCs w:val="24"/>
          <w:lang w:val="en-US"/>
        </w:rPr>
        <w:footnoteReference w:id="1"/>
      </w:r>
      <w:r w:rsidRPr="00F22D89">
        <w:rPr>
          <w:rFonts w:ascii="Times New Roman" w:hAnsi="Times New Roman" w:cs="Times New Roman"/>
          <w:sz w:val="24"/>
          <w:szCs w:val="24"/>
          <w:lang w:val="en-US"/>
        </w:rPr>
        <w:t xml:space="preserve"> </w:t>
      </w:r>
      <w:r w:rsidR="005924D3" w:rsidRPr="00F22D89">
        <w:rPr>
          <w:rFonts w:ascii="Times New Roman" w:hAnsi="Times New Roman" w:cs="Times New Roman"/>
          <w:sz w:val="24"/>
          <w:szCs w:val="24"/>
          <w:lang w:val="en-US"/>
        </w:rPr>
        <w:t xml:space="preserve">Urban development promotes changes </w:t>
      </w:r>
      <w:r w:rsidR="00C41750" w:rsidRPr="00F22D89">
        <w:rPr>
          <w:rFonts w:ascii="Times New Roman" w:hAnsi="Times New Roman" w:cs="Times New Roman"/>
          <w:sz w:val="24"/>
          <w:szCs w:val="24"/>
          <w:lang w:val="en-US"/>
        </w:rPr>
        <w:t>in land use that increase flood hazards, as changes to stream channels can limit drainage during heavy rainfall (</w:t>
      </w:r>
      <w:proofErr w:type="spellStart"/>
      <w:r w:rsidR="00C41750" w:rsidRPr="00F22D89">
        <w:rPr>
          <w:rFonts w:ascii="Times New Roman" w:hAnsi="Times New Roman" w:cs="Times New Roman"/>
          <w:sz w:val="24"/>
          <w:szCs w:val="24"/>
          <w:lang w:val="en-US"/>
        </w:rPr>
        <w:t>Konrad</w:t>
      </w:r>
      <w:proofErr w:type="spellEnd"/>
      <w:r w:rsidR="00C41750" w:rsidRPr="00F22D89">
        <w:rPr>
          <w:rFonts w:ascii="Times New Roman" w:hAnsi="Times New Roman" w:cs="Times New Roman"/>
          <w:sz w:val="24"/>
          <w:szCs w:val="24"/>
          <w:lang w:val="en-US"/>
        </w:rPr>
        <w:t xml:space="preserve"> and Booth, 2002).</w:t>
      </w:r>
      <w:r w:rsidRPr="00F22D89">
        <w:rPr>
          <w:rFonts w:ascii="Times New Roman" w:hAnsi="Times New Roman" w:cs="Times New Roman"/>
          <w:sz w:val="24"/>
          <w:szCs w:val="24"/>
          <w:lang w:val="en-US"/>
        </w:rPr>
        <w:t xml:space="preserve"> </w:t>
      </w:r>
      <w:r w:rsidR="00414802" w:rsidRPr="00F22D89">
        <w:rPr>
          <w:rFonts w:ascii="Times New Roman" w:hAnsi="Times New Roman" w:cs="Times New Roman"/>
          <w:sz w:val="24"/>
          <w:szCs w:val="24"/>
          <w:lang w:val="en-US"/>
        </w:rPr>
        <w:t>Megacities such as São Paulo have numerous social and environmental problems associated with patterns of development and transformation of space, which have been aggravated by increases in temperature and intensification of extreme weather events (Nobre et al., 2011</w:t>
      </w:r>
      <w:r w:rsidR="00B21D50" w:rsidRPr="00F22D89">
        <w:rPr>
          <w:rFonts w:ascii="Times New Roman" w:hAnsi="Times New Roman" w:cs="Times New Roman"/>
          <w:sz w:val="24"/>
          <w:szCs w:val="24"/>
          <w:lang w:val="en-US"/>
        </w:rPr>
        <w:t>; Silva Dias et al., 2013</w:t>
      </w:r>
      <w:r w:rsidR="00414802" w:rsidRPr="00F22D89">
        <w:rPr>
          <w:rFonts w:ascii="Times New Roman" w:hAnsi="Times New Roman" w:cs="Times New Roman"/>
          <w:sz w:val="24"/>
          <w:szCs w:val="24"/>
          <w:lang w:val="en-US"/>
        </w:rPr>
        <w:t>). Projections of climate changes indicate a step up in the frequency and intensity of short lasting extreme events, and point to an increase in the number of days with heavy rainfall until the end of the century, aggravating further the issue of flooding.</w:t>
      </w:r>
      <w:r w:rsidR="00D273DC" w:rsidRPr="00F22D89">
        <w:rPr>
          <w:rStyle w:val="Refdenotaderodap"/>
          <w:rFonts w:ascii="Times New Roman" w:hAnsi="Times New Roman" w:cs="Times New Roman"/>
          <w:sz w:val="24"/>
          <w:szCs w:val="24"/>
          <w:lang w:val="en-US"/>
        </w:rPr>
        <w:footnoteReference w:id="2"/>
      </w:r>
      <w:r w:rsidR="00D273DC" w:rsidRPr="00F22D89">
        <w:rPr>
          <w:rFonts w:ascii="Times New Roman" w:hAnsi="Times New Roman" w:cs="Times New Roman"/>
          <w:sz w:val="24"/>
          <w:szCs w:val="24"/>
          <w:lang w:val="en-US"/>
        </w:rPr>
        <w:t xml:space="preserve"> </w:t>
      </w:r>
    </w:p>
    <w:p w:rsidR="00414802" w:rsidRPr="00F22D89" w:rsidRDefault="00414802" w:rsidP="00F22D89">
      <w:pPr>
        <w:spacing w:after="0" w:line="360" w:lineRule="auto"/>
        <w:jc w:val="both"/>
        <w:rPr>
          <w:rFonts w:ascii="Times New Roman" w:hAnsi="Times New Roman" w:cs="Times New Roman"/>
          <w:sz w:val="24"/>
          <w:szCs w:val="24"/>
          <w:lang w:val="en-US"/>
        </w:rPr>
      </w:pPr>
    </w:p>
    <w:p w:rsidR="00722F3E" w:rsidRPr="00F22D89" w:rsidRDefault="00414802"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The consequences of floods in urban areas </w:t>
      </w:r>
      <w:r w:rsidR="00B66732" w:rsidRPr="00F22D89">
        <w:rPr>
          <w:rFonts w:ascii="Times New Roman" w:hAnsi="Times New Roman" w:cs="Times New Roman"/>
          <w:sz w:val="24"/>
          <w:szCs w:val="24"/>
          <w:lang w:val="en-US"/>
        </w:rPr>
        <w:t xml:space="preserve">are </w:t>
      </w:r>
      <w:r w:rsidR="00C03147" w:rsidRPr="00F22D89">
        <w:rPr>
          <w:rFonts w:ascii="Times New Roman" w:hAnsi="Times New Roman" w:cs="Times New Roman"/>
          <w:sz w:val="24"/>
          <w:szCs w:val="24"/>
          <w:lang w:val="en-US"/>
        </w:rPr>
        <w:t>relevant</w:t>
      </w:r>
      <w:r w:rsidR="00B66732" w:rsidRPr="00F22D89">
        <w:rPr>
          <w:rFonts w:ascii="Times New Roman" w:hAnsi="Times New Roman" w:cs="Times New Roman"/>
          <w:sz w:val="24"/>
          <w:szCs w:val="24"/>
          <w:lang w:val="en-US"/>
        </w:rPr>
        <w:t xml:space="preserve">, ranging </w:t>
      </w:r>
      <w:r w:rsidRPr="00F22D89">
        <w:rPr>
          <w:rFonts w:ascii="Times New Roman" w:hAnsi="Times New Roman" w:cs="Times New Roman"/>
          <w:sz w:val="24"/>
          <w:szCs w:val="24"/>
          <w:lang w:val="en-US"/>
        </w:rPr>
        <w:t xml:space="preserve">from impacts </w:t>
      </w:r>
      <w:r w:rsidR="00B66732" w:rsidRPr="00F22D89">
        <w:rPr>
          <w:rFonts w:ascii="Times New Roman" w:hAnsi="Times New Roman" w:cs="Times New Roman"/>
          <w:sz w:val="24"/>
          <w:szCs w:val="24"/>
          <w:lang w:val="en-US"/>
        </w:rPr>
        <w:t>on human health (</w:t>
      </w:r>
      <w:proofErr w:type="spellStart"/>
      <w:r w:rsidR="00B66732" w:rsidRPr="00F22D89">
        <w:rPr>
          <w:rFonts w:ascii="Times New Roman" w:hAnsi="Times New Roman" w:cs="Times New Roman"/>
          <w:sz w:val="24"/>
          <w:szCs w:val="24"/>
          <w:lang w:val="en-US"/>
        </w:rPr>
        <w:t>Huntingford</w:t>
      </w:r>
      <w:proofErr w:type="spellEnd"/>
      <w:r w:rsidR="00B66732" w:rsidRPr="00F22D89">
        <w:rPr>
          <w:rFonts w:ascii="Times New Roman" w:hAnsi="Times New Roman" w:cs="Times New Roman"/>
          <w:sz w:val="24"/>
          <w:szCs w:val="24"/>
          <w:lang w:val="en-US"/>
        </w:rPr>
        <w:t xml:space="preserve"> et al., 2007) to effects on housing prices (Harrison et al., 2001), urban transportation infrastructure (Suarez et al., 2005), and other damaging effects such as time lost in work and education, damages to property and psychological stress (</w:t>
      </w:r>
      <w:proofErr w:type="spellStart"/>
      <w:r w:rsidR="00B66732" w:rsidRPr="00F22D89">
        <w:rPr>
          <w:rFonts w:ascii="Times New Roman" w:hAnsi="Times New Roman" w:cs="Times New Roman"/>
          <w:sz w:val="24"/>
          <w:szCs w:val="24"/>
          <w:lang w:val="en-US"/>
        </w:rPr>
        <w:t>Linnekamp</w:t>
      </w:r>
      <w:proofErr w:type="spellEnd"/>
      <w:r w:rsidR="00B66732" w:rsidRPr="00F22D89">
        <w:rPr>
          <w:rFonts w:ascii="Times New Roman" w:hAnsi="Times New Roman" w:cs="Times New Roman"/>
          <w:sz w:val="24"/>
          <w:szCs w:val="24"/>
          <w:lang w:val="en-US"/>
        </w:rPr>
        <w:t xml:space="preserve"> et al., 2011)</w:t>
      </w:r>
      <w:r w:rsidR="00CF54BF" w:rsidRPr="00F22D89">
        <w:rPr>
          <w:rFonts w:ascii="Times New Roman" w:hAnsi="Times New Roman" w:cs="Times New Roman"/>
          <w:sz w:val="24"/>
          <w:szCs w:val="24"/>
          <w:lang w:val="en-US"/>
        </w:rPr>
        <w:t>; moreover financial costs are also important, through potential effects in the insurance sector and public compensation schemes (</w:t>
      </w:r>
      <w:proofErr w:type="spellStart"/>
      <w:r w:rsidR="00CF54BF" w:rsidRPr="00F22D89">
        <w:rPr>
          <w:rFonts w:ascii="Times New Roman" w:hAnsi="Times New Roman" w:cs="Times New Roman"/>
          <w:sz w:val="24"/>
          <w:szCs w:val="24"/>
          <w:lang w:val="en-US"/>
        </w:rPr>
        <w:t>Botzen</w:t>
      </w:r>
      <w:proofErr w:type="spellEnd"/>
      <w:r w:rsidR="00CF54BF" w:rsidRPr="00F22D89">
        <w:rPr>
          <w:rFonts w:ascii="Times New Roman" w:hAnsi="Times New Roman" w:cs="Times New Roman"/>
          <w:sz w:val="24"/>
          <w:szCs w:val="24"/>
          <w:lang w:val="en-US"/>
        </w:rPr>
        <w:t xml:space="preserve"> and Van den Bergh, 2008)</w:t>
      </w:r>
      <w:r w:rsidR="00B66732" w:rsidRPr="00F22D89">
        <w:rPr>
          <w:rFonts w:ascii="Times New Roman" w:hAnsi="Times New Roman" w:cs="Times New Roman"/>
          <w:sz w:val="24"/>
          <w:szCs w:val="24"/>
          <w:lang w:val="en-US"/>
        </w:rPr>
        <w:t xml:space="preserve">. </w:t>
      </w:r>
      <w:r w:rsidRPr="00F22D89">
        <w:rPr>
          <w:rFonts w:ascii="Times New Roman" w:hAnsi="Times New Roman" w:cs="Times New Roman"/>
          <w:sz w:val="24"/>
          <w:szCs w:val="24"/>
          <w:lang w:val="en-US"/>
        </w:rPr>
        <w:t xml:space="preserve"> </w:t>
      </w:r>
    </w:p>
    <w:p w:rsidR="00414802" w:rsidRPr="00F22D89" w:rsidRDefault="00414802" w:rsidP="00F22D89">
      <w:pPr>
        <w:spacing w:after="0" w:line="360" w:lineRule="auto"/>
        <w:jc w:val="both"/>
        <w:rPr>
          <w:rFonts w:ascii="Times New Roman" w:hAnsi="Times New Roman" w:cs="Times New Roman"/>
          <w:sz w:val="24"/>
          <w:szCs w:val="24"/>
          <w:lang w:val="en-US"/>
        </w:rPr>
      </w:pPr>
    </w:p>
    <w:p w:rsidR="00162D0D" w:rsidRPr="00F22D89" w:rsidRDefault="00162D0D"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Van </w:t>
      </w:r>
      <w:proofErr w:type="spellStart"/>
      <w:r w:rsidRPr="00F22D89">
        <w:rPr>
          <w:rFonts w:ascii="Times New Roman" w:hAnsi="Times New Roman" w:cs="Times New Roman"/>
          <w:sz w:val="24"/>
          <w:szCs w:val="24"/>
          <w:lang w:val="en-US"/>
        </w:rPr>
        <w:t>der</w:t>
      </w:r>
      <w:proofErr w:type="spellEnd"/>
      <w:r w:rsidRPr="00F22D89">
        <w:rPr>
          <w:rFonts w:ascii="Times New Roman" w:hAnsi="Times New Roman" w:cs="Times New Roman"/>
          <w:sz w:val="24"/>
          <w:szCs w:val="24"/>
          <w:lang w:val="en-US"/>
        </w:rPr>
        <w:t xml:space="preserve"> </w:t>
      </w:r>
      <w:proofErr w:type="spellStart"/>
      <w:r w:rsidRPr="00F22D89">
        <w:rPr>
          <w:rFonts w:ascii="Times New Roman" w:hAnsi="Times New Roman" w:cs="Times New Roman"/>
          <w:sz w:val="24"/>
          <w:szCs w:val="24"/>
          <w:lang w:val="en-US"/>
        </w:rPr>
        <w:t>Veen</w:t>
      </w:r>
      <w:proofErr w:type="spellEnd"/>
      <w:r w:rsidRPr="00F22D89">
        <w:rPr>
          <w:rFonts w:ascii="Times New Roman" w:hAnsi="Times New Roman" w:cs="Times New Roman"/>
          <w:sz w:val="24"/>
          <w:szCs w:val="24"/>
          <w:lang w:val="en-US"/>
        </w:rPr>
        <w:t xml:space="preserve"> and </w:t>
      </w:r>
      <w:proofErr w:type="spellStart"/>
      <w:r w:rsidRPr="00F22D89">
        <w:rPr>
          <w:rFonts w:ascii="Times New Roman" w:hAnsi="Times New Roman" w:cs="Times New Roman"/>
          <w:sz w:val="24"/>
          <w:szCs w:val="24"/>
          <w:lang w:val="en-US"/>
        </w:rPr>
        <w:t>Logtmeijer</w:t>
      </w:r>
      <w:proofErr w:type="spellEnd"/>
      <w:r w:rsidRPr="00F22D89">
        <w:rPr>
          <w:rFonts w:ascii="Times New Roman" w:hAnsi="Times New Roman" w:cs="Times New Roman"/>
          <w:sz w:val="24"/>
          <w:szCs w:val="24"/>
          <w:lang w:val="en-US"/>
        </w:rPr>
        <w:t xml:space="preserve"> (2005) discusses </w:t>
      </w:r>
      <w:r w:rsidR="00453675" w:rsidRPr="00F22D89">
        <w:rPr>
          <w:rFonts w:ascii="Times New Roman" w:hAnsi="Times New Roman" w:cs="Times New Roman"/>
          <w:sz w:val="24"/>
          <w:szCs w:val="24"/>
          <w:lang w:val="en-US"/>
        </w:rPr>
        <w:t xml:space="preserve">[economic] </w:t>
      </w:r>
      <w:r w:rsidRPr="00F22D89">
        <w:rPr>
          <w:rFonts w:ascii="Times New Roman" w:hAnsi="Times New Roman" w:cs="Times New Roman"/>
          <w:sz w:val="24"/>
          <w:szCs w:val="24"/>
          <w:lang w:val="en-US"/>
        </w:rPr>
        <w:t xml:space="preserve">vulnerability </w:t>
      </w:r>
      <w:r w:rsidR="00436D81" w:rsidRPr="00F22D89">
        <w:rPr>
          <w:rFonts w:ascii="Times New Roman" w:hAnsi="Times New Roman" w:cs="Times New Roman"/>
          <w:sz w:val="24"/>
          <w:szCs w:val="24"/>
          <w:lang w:val="en-US"/>
        </w:rPr>
        <w:t xml:space="preserve">to flooding </w:t>
      </w:r>
      <w:r w:rsidR="00A1532B" w:rsidRPr="00F22D89">
        <w:rPr>
          <w:rFonts w:ascii="Times New Roman" w:hAnsi="Times New Roman" w:cs="Times New Roman"/>
          <w:sz w:val="24"/>
          <w:szCs w:val="24"/>
          <w:lang w:val="en-US"/>
        </w:rPr>
        <w:t>as a function of dependence</w:t>
      </w:r>
      <w:r w:rsidRPr="00F22D89">
        <w:rPr>
          <w:rFonts w:ascii="Times New Roman" w:hAnsi="Times New Roman" w:cs="Times New Roman"/>
          <w:sz w:val="24"/>
          <w:szCs w:val="24"/>
          <w:lang w:val="en-US"/>
        </w:rPr>
        <w:t xml:space="preserve"> – the degree to which an activity relates to other economic activities in the rest of the country</w:t>
      </w:r>
      <w:r w:rsidR="00436D81" w:rsidRPr="00F22D89">
        <w:rPr>
          <w:rFonts w:ascii="Times New Roman" w:hAnsi="Times New Roman" w:cs="Times New Roman"/>
          <w:sz w:val="24"/>
          <w:szCs w:val="24"/>
          <w:lang w:val="en-US"/>
        </w:rPr>
        <w:t>;</w:t>
      </w:r>
      <w:r w:rsidRPr="00F22D89">
        <w:rPr>
          <w:rFonts w:ascii="Times New Roman" w:hAnsi="Times New Roman" w:cs="Times New Roman"/>
          <w:sz w:val="24"/>
          <w:szCs w:val="24"/>
          <w:lang w:val="en-US"/>
        </w:rPr>
        <w:t xml:space="preserve"> redundancy </w:t>
      </w:r>
      <w:r w:rsidR="00436D81" w:rsidRPr="00F22D89">
        <w:rPr>
          <w:rFonts w:ascii="Times New Roman" w:hAnsi="Times New Roman" w:cs="Times New Roman"/>
          <w:sz w:val="24"/>
          <w:szCs w:val="24"/>
          <w:lang w:val="en-US"/>
        </w:rPr>
        <w:t>–</w:t>
      </w:r>
      <w:r w:rsidRPr="00F22D89">
        <w:rPr>
          <w:rFonts w:ascii="Times New Roman" w:hAnsi="Times New Roman" w:cs="Times New Roman"/>
          <w:sz w:val="24"/>
          <w:szCs w:val="24"/>
          <w:lang w:val="en-US"/>
        </w:rPr>
        <w:t xml:space="preserve"> </w:t>
      </w:r>
      <w:r w:rsidR="00436D81" w:rsidRPr="00F22D89">
        <w:rPr>
          <w:rFonts w:ascii="Times New Roman" w:hAnsi="Times New Roman" w:cs="Times New Roman"/>
          <w:sz w:val="24"/>
          <w:szCs w:val="24"/>
          <w:lang w:val="en-US"/>
        </w:rPr>
        <w:t xml:space="preserve">the ability of an activity (or system) to respond to a disruption by overcoming dependence by deferring, using substitutes or </w:t>
      </w:r>
      <w:r w:rsidR="00436D81" w:rsidRPr="00F22D89">
        <w:rPr>
          <w:rFonts w:ascii="Times New Roman" w:hAnsi="Times New Roman" w:cs="Times New Roman"/>
          <w:sz w:val="24"/>
          <w:szCs w:val="24"/>
          <w:lang w:val="en-US"/>
        </w:rPr>
        <w:lastRenderedPageBreak/>
        <w:t xml:space="preserve">even relocating; and susceptibility – the probability and extent of flooding. </w:t>
      </w:r>
      <w:r w:rsidR="006D72E1" w:rsidRPr="00F22D89">
        <w:rPr>
          <w:rFonts w:ascii="Times New Roman" w:hAnsi="Times New Roman" w:cs="Times New Roman"/>
          <w:sz w:val="24"/>
          <w:szCs w:val="24"/>
          <w:lang w:val="en-US"/>
        </w:rPr>
        <w:t>Understanding this functional tripod would be essential to identify risk-related economic hotspots associated with a broader</w:t>
      </w:r>
      <w:r w:rsidRPr="00F22D89">
        <w:rPr>
          <w:rFonts w:ascii="Times New Roman" w:hAnsi="Times New Roman" w:cs="Times New Roman"/>
          <w:sz w:val="24"/>
          <w:szCs w:val="24"/>
          <w:lang w:val="en-US"/>
        </w:rPr>
        <w:t xml:space="preserve"> concept of damage which </w:t>
      </w:r>
      <w:r w:rsidR="006D72E1" w:rsidRPr="00F22D89">
        <w:rPr>
          <w:rFonts w:ascii="Times New Roman" w:hAnsi="Times New Roman" w:cs="Times New Roman"/>
          <w:sz w:val="24"/>
          <w:szCs w:val="24"/>
          <w:lang w:val="en-US"/>
        </w:rPr>
        <w:t xml:space="preserve">should </w:t>
      </w:r>
      <w:r w:rsidRPr="00F22D89">
        <w:rPr>
          <w:rFonts w:ascii="Times New Roman" w:hAnsi="Times New Roman" w:cs="Times New Roman"/>
          <w:sz w:val="24"/>
          <w:szCs w:val="24"/>
          <w:lang w:val="en-US"/>
        </w:rPr>
        <w:t>include not only traditional direct damages related to infrastructure, property and business disruption, but also indirect costs measured through input-output linkages</w:t>
      </w:r>
      <w:r w:rsidR="006D72E1" w:rsidRPr="00F22D89">
        <w:rPr>
          <w:rFonts w:ascii="Times New Roman" w:hAnsi="Times New Roman" w:cs="Times New Roman"/>
          <w:sz w:val="24"/>
          <w:szCs w:val="24"/>
          <w:lang w:val="en-US"/>
        </w:rPr>
        <w:t>.</w:t>
      </w:r>
    </w:p>
    <w:p w:rsidR="006D72E1" w:rsidRPr="00F22D89" w:rsidRDefault="006D72E1" w:rsidP="00F22D89">
      <w:pPr>
        <w:spacing w:after="0" w:line="360" w:lineRule="auto"/>
        <w:jc w:val="both"/>
        <w:rPr>
          <w:rFonts w:ascii="Times New Roman" w:hAnsi="Times New Roman" w:cs="Times New Roman"/>
          <w:sz w:val="24"/>
          <w:szCs w:val="24"/>
          <w:lang w:val="en-US"/>
        </w:rPr>
      </w:pPr>
    </w:p>
    <w:p w:rsidR="006D72E1" w:rsidRPr="00F22D89" w:rsidRDefault="006D72E1"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We </w:t>
      </w:r>
      <w:proofErr w:type="spellStart"/>
      <w:r w:rsidRPr="00F22D89">
        <w:rPr>
          <w:rFonts w:ascii="Times New Roman" w:hAnsi="Times New Roman" w:cs="Times New Roman"/>
          <w:sz w:val="24"/>
          <w:szCs w:val="24"/>
          <w:lang w:val="en-US"/>
        </w:rPr>
        <w:t>oper</w:t>
      </w:r>
      <w:r w:rsidR="00710CFD" w:rsidRPr="00F22D89">
        <w:rPr>
          <w:rFonts w:ascii="Times New Roman" w:hAnsi="Times New Roman" w:cs="Times New Roman"/>
          <w:sz w:val="24"/>
          <w:szCs w:val="24"/>
          <w:lang w:val="en-US"/>
        </w:rPr>
        <w:t>ationalize</w:t>
      </w:r>
      <w:proofErr w:type="spellEnd"/>
      <w:r w:rsidR="00710CFD" w:rsidRPr="00F22D89">
        <w:rPr>
          <w:rFonts w:ascii="Times New Roman" w:hAnsi="Times New Roman" w:cs="Times New Roman"/>
          <w:sz w:val="24"/>
          <w:szCs w:val="24"/>
          <w:lang w:val="en-US"/>
        </w:rPr>
        <w:t xml:space="preserve"> this concept using an alternative </w:t>
      </w:r>
      <w:r w:rsidRPr="00F22D89">
        <w:rPr>
          <w:rFonts w:ascii="Times New Roman" w:hAnsi="Times New Roman" w:cs="Times New Roman"/>
          <w:sz w:val="24"/>
          <w:szCs w:val="24"/>
          <w:lang w:val="en-US"/>
        </w:rPr>
        <w:t>methodological approach.</w:t>
      </w:r>
      <w:r w:rsidR="00B21D50" w:rsidRPr="00F22D89">
        <w:rPr>
          <w:rFonts w:ascii="Times New Roman" w:hAnsi="Times New Roman" w:cs="Times New Roman"/>
          <w:sz w:val="24"/>
          <w:szCs w:val="24"/>
          <w:lang w:val="en-US"/>
        </w:rPr>
        <w:t xml:space="preserve"> The focus of the paper is on one specific dimension of the </w:t>
      </w:r>
      <w:r w:rsidR="00453675" w:rsidRPr="00F22D89">
        <w:rPr>
          <w:rFonts w:ascii="Times New Roman" w:hAnsi="Times New Roman" w:cs="Times New Roman"/>
          <w:sz w:val="24"/>
          <w:szCs w:val="24"/>
          <w:lang w:val="en-US"/>
        </w:rPr>
        <w:t xml:space="preserve">economic </w:t>
      </w:r>
      <w:r w:rsidR="00B21D50" w:rsidRPr="00F22D89">
        <w:rPr>
          <w:rFonts w:ascii="Times New Roman" w:hAnsi="Times New Roman" w:cs="Times New Roman"/>
          <w:sz w:val="24"/>
          <w:szCs w:val="24"/>
          <w:lang w:val="en-US"/>
        </w:rPr>
        <w:t xml:space="preserve">impacts of flooding in an integrated interregional system. </w:t>
      </w:r>
      <w:r w:rsidR="007A35B2" w:rsidRPr="00F22D89">
        <w:rPr>
          <w:rFonts w:ascii="Times New Roman" w:hAnsi="Times New Roman" w:cs="Times New Roman"/>
          <w:sz w:val="24"/>
          <w:szCs w:val="24"/>
          <w:lang w:val="en-US"/>
        </w:rPr>
        <w:t>We use as our case study all the flooding events that occurred in the city of São Paulo in 2008. As we will analyze every single point of flood in that year, treatment of susceptibility</w:t>
      </w:r>
      <w:r w:rsidR="00B21D50" w:rsidRPr="00F22D89">
        <w:rPr>
          <w:rFonts w:ascii="Times New Roman" w:hAnsi="Times New Roman" w:cs="Times New Roman"/>
          <w:sz w:val="24"/>
          <w:szCs w:val="24"/>
          <w:lang w:val="en-US"/>
        </w:rPr>
        <w:t xml:space="preserve"> </w:t>
      </w:r>
      <w:r w:rsidR="007A35B2" w:rsidRPr="00F22D89">
        <w:rPr>
          <w:rFonts w:ascii="Times New Roman" w:hAnsi="Times New Roman" w:cs="Times New Roman"/>
          <w:sz w:val="24"/>
          <w:szCs w:val="24"/>
          <w:lang w:val="en-US"/>
        </w:rPr>
        <w:t>becomes of lesser importance</w:t>
      </w:r>
      <w:r w:rsidR="00A1532B" w:rsidRPr="00F22D89">
        <w:rPr>
          <w:rFonts w:ascii="Times New Roman" w:hAnsi="Times New Roman" w:cs="Times New Roman"/>
          <w:sz w:val="24"/>
          <w:szCs w:val="24"/>
          <w:lang w:val="en-US"/>
        </w:rPr>
        <w:t>;</w:t>
      </w:r>
      <w:r w:rsidR="007A35B2" w:rsidRPr="00F22D89">
        <w:rPr>
          <w:rFonts w:ascii="Times New Roman" w:hAnsi="Times New Roman" w:cs="Times New Roman"/>
          <w:sz w:val="24"/>
          <w:szCs w:val="24"/>
          <w:lang w:val="en-US"/>
        </w:rPr>
        <w:t xml:space="preserve"> </w:t>
      </w:r>
      <w:r w:rsidR="00A1532B" w:rsidRPr="00F22D89">
        <w:rPr>
          <w:rFonts w:ascii="Times New Roman" w:hAnsi="Times New Roman" w:cs="Times New Roman"/>
          <w:sz w:val="24"/>
          <w:szCs w:val="24"/>
          <w:lang w:val="en-US"/>
        </w:rPr>
        <w:t>f</w:t>
      </w:r>
      <w:r w:rsidR="007A35B2" w:rsidRPr="00F22D89">
        <w:rPr>
          <w:rFonts w:ascii="Times New Roman" w:hAnsi="Times New Roman" w:cs="Times New Roman"/>
          <w:sz w:val="24"/>
          <w:szCs w:val="24"/>
          <w:lang w:val="en-US"/>
        </w:rPr>
        <w:t xml:space="preserve">rom the economic </w:t>
      </w:r>
      <w:r w:rsidR="00E7681D" w:rsidRPr="00F22D89">
        <w:rPr>
          <w:rFonts w:ascii="Times New Roman" w:hAnsi="Times New Roman" w:cs="Times New Roman"/>
          <w:sz w:val="24"/>
          <w:szCs w:val="24"/>
          <w:lang w:val="en-US"/>
        </w:rPr>
        <w:t>standpoint</w:t>
      </w:r>
      <w:r w:rsidR="007A35B2" w:rsidRPr="00F22D89">
        <w:rPr>
          <w:rFonts w:ascii="Times New Roman" w:hAnsi="Times New Roman" w:cs="Times New Roman"/>
          <w:sz w:val="24"/>
          <w:szCs w:val="24"/>
          <w:lang w:val="en-US"/>
        </w:rPr>
        <w:t>, once the flood took place in a point of the city, we will just need to verify the existence of affected business firms within its territorial extent. The other two elements are also e</w:t>
      </w:r>
      <w:r w:rsidR="00A1532B" w:rsidRPr="00F22D89">
        <w:rPr>
          <w:rFonts w:ascii="Times New Roman" w:hAnsi="Times New Roman" w:cs="Times New Roman"/>
          <w:sz w:val="24"/>
          <w:szCs w:val="24"/>
          <w:lang w:val="en-US"/>
        </w:rPr>
        <w:t>xplicitly considered. Dependence</w:t>
      </w:r>
      <w:r w:rsidR="007A35B2" w:rsidRPr="00F22D89">
        <w:rPr>
          <w:rFonts w:ascii="Times New Roman" w:hAnsi="Times New Roman" w:cs="Times New Roman"/>
          <w:sz w:val="24"/>
          <w:szCs w:val="24"/>
          <w:lang w:val="en-US"/>
        </w:rPr>
        <w:t xml:space="preserve"> is fully captured through spatial linkages associated with the income flows </w:t>
      </w:r>
      <w:r w:rsidR="00B41F8F" w:rsidRPr="00F22D89">
        <w:rPr>
          <w:rFonts w:ascii="Times New Roman" w:hAnsi="Times New Roman" w:cs="Times New Roman"/>
          <w:sz w:val="24"/>
          <w:szCs w:val="24"/>
          <w:lang w:val="en-US"/>
        </w:rPr>
        <w:t xml:space="preserve">and value chains </w:t>
      </w:r>
      <w:r w:rsidR="007A35B2" w:rsidRPr="00F22D89">
        <w:rPr>
          <w:rFonts w:ascii="Times New Roman" w:hAnsi="Times New Roman" w:cs="Times New Roman"/>
          <w:sz w:val="24"/>
          <w:szCs w:val="24"/>
          <w:lang w:val="en-US"/>
        </w:rPr>
        <w:t>embedded in the metropolitan input-output system used to calibrate</w:t>
      </w:r>
      <w:r w:rsidR="00721B37" w:rsidRPr="00F22D89">
        <w:rPr>
          <w:rFonts w:ascii="Times New Roman" w:hAnsi="Times New Roman" w:cs="Times New Roman"/>
          <w:sz w:val="24"/>
          <w:szCs w:val="24"/>
          <w:lang w:val="en-US"/>
        </w:rPr>
        <w:t xml:space="preserve"> the spatial computable general equilibrium (SCGE) model</w:t>
      </w:r>
      <w:r w:rsidR="00794CA9" w:rsidRPr="00F22D89">
        <w:rPr>
          <w:rFonts w:ascii="Times New Roman" w:hAnsi="Times New Roman" w:cs="Times New Roman"/>
          <w:sz w:val="24"/>
          <w:szCs w:val="24"/>
          <w:lang w:val="en-US"/>
        </w:rPr>
        <w:t>,</w:t>
      </w:r>
      <w:r w:rsidR="00721B37" w:rsidRPr="00F22D89">
        <w:rPr>
          <w:rFonts w:ascii="Times New Roman" w:hAnsi="Times New Roman" w:cs="Times New Roman"/>
          <w:sz w:val="24"/>
          <w:szCs w:val="24"/>
          <w:lang w:val="en-US"/>
        </w:rPr>
        <w:t xml:space="preserve"> and on hypotheses on interregional factor mobility; redundancy is contemplated on the strength of substitution effects induced by price effects and supply constraints in the SCGE model. </w:t>
      </w:r>
    </w:p>
    <w:p w:rsidR="00721B37" w:rsidRPr="00F22D89" w:rsidRDefault="00721B37" w:rsidP="00F22D89">
      <w:pPr>
        <w:spacing w:after="0" w:line="360" w:lineRule="auto"/>
        <w:jc w:val="both"/>
        <w:rPr>
          <w:rFonts w:ascii="Times New Roman" w:hAnsi="Times New Roman" w:cs="Times New Roman"/>
          <w:sz w:val="24"/>
          <w:szCs w:val="24"/>
          <w:lang w:val="en-US"/>
        </w:rPr>
      </w:pPr>
    </w:p>
    <w:p w:rsidR="00E7681D" w:rsidRPr="00F22D89" w:rsidRDefault="00E7681D"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In an economic perspective, three main driving forces come into play: at first, businesses in the influence area of the flood points may have to shut down</w:t>
      </w:r>
      <w:r w:rsidR="00225BF5" w:rsidRPr="00F22D89">
        <w:rPr>
          <w:rFonts w:ascii="Times New Roman" w:hAnsi="Times New Roman" w:cs="Times New Roman"/>
          <w:sz w:val="24"/>
          <w:szCs w:val="24"/>
          <w:lang w:val="en-US"/>
        </w:rPr>
        <w:t xml:space="preserve"> temporarily</w:t>
      </w:r>
      <w:r w:rsidRPr="00F22D89">
        <w:rPr>
          <w:rFonts w:ascii="Times New Roman" w:hAnsi="Times New Roman" w:cs="Times New Roman"/>
          <w:sz w:val="24"/>
          <w:szCs w:val="24"/>
          <w:lang w:val="en-US"/>
        </w:rPr>
        <w:t>, hampering potential GDP/GRP growth through interruptions in the</w:t>
      </w:r>
      <w:r w:rsidR="00225BF5" w:rsidRPr="00F22D89">
        <w:rPr>
          <w:rFonts w:ascii="Times New Roman" w:hAnsi="Times New Roman" w:cs="Times New Roman"/>
          <w:sz w:val="24"/>
          <w:szCs w:val="24"/>
          <w:lang w:val="en-US"/>
        </w:rPr>
        <w:t>ir</w:t>
      </w:r>
      <w:r w:rsidRPr="00F22D89">
        <w:rPr>
          <w:rFonts w:ascii="Times New Roman" w:hAnsi="Times New Roman" w:cs="Times New Roman"/>
          <w:sz w:val="24"/>
          <w:szCs w:val="24"/>
          <w:lang w:val="en-US"/>
        </w:rPr>
        <w:t xml:space="preserve"> value chains; secondly, damage in the economic infrastructure may generate either a reduction in the capital stock</w:t>
      </w:r>
      <w:r w:rsidR="00225BF5" w:rsidRPr="00F22D89">
        <w:rPr>
          <w:rFonts w:ascii="Times New Roman" w:hAnsi="Times New Roman" w:cs="Times New Roman"/>
          <w:sz w:val="24"/>
          <w:szCs w:val="24"/>
          <w:lang w:val="en-US"/>
        </w:rPr>
        <w:t>s</w:t>
      </w:r>
      <w:r w:rsidRPr="00F22D89">
        <w:rPr>
          <w:rFonts w:ascii="Times New Roman" w:hAnsi="Times New Roman" w:cs="Times New Roman"/>
          <w:sz w:val="24"/>
          <w:szCs w:val="24"/>
          <w:lang w:val="en-US"/>
        </w:rPr>
        <w:t xml:space="preserve"> available for production or, more common in flood events, temporary disruptions of infrastructure services (e.g. electricity disruption, closing of roadways), also negatively impacting the potential GRP/GDP; and thirdly, reconstruction efforts and additional maintenance measures operate in the opposite direction, activating investment-oriented activities (e.g. construction sector), starting more vigorously after the flood periods. This paper aims to evaluate the effects of the first of these three driving forces. We look at the economies of the city of São Paulo and of Brazil in 2008 and estimate what would be the hypothetical economy-wide impact had all flood events not occurred in that year. In doing that, we are able to derive the estimates of the economic costs of the floods related to the value chains disruptions associated with </w:t>
      </w:r>
      <w:r w:rsidRPr="00F22D89">
        <w:rPr>
          <w:rFonts w:ascii="Times New Roman" w:hAnsi="Times New Roman" w:cs="Times New Roman"/>
          <w:sz w:val="24"/>
          <w:szCs w:val="24"/>
          <w:lang w:val="en-US"/>
        </w:rPr>
        <w:lastRenderedPageBreak/>
        <w:t>businesses</w:t>
      </w:r>
      <w:r w:rsidR="00A1532B" w:rsidRPr="00F22D89">
        <w:rPr>
          <w:rFonts w:ascii="Times New Roman" w:hAnsi="Times New Roman" w:cs="Times New Roman"/>
          <w:sz w:val="24"/>
          <w:szCs w:val="24"/>
          <w:lang w:val="en-US"/>
        </w:rPr>
        <w:t>’</w:t>
      </w:r>
      <w:r w:rsidRPr="00F22D89">
        <w:rPr>
          <w:rFonts w:ascii="Times New Roman" w:hAnsi="Times New Roman" w:cs="Times New Roman"/>
          <w:sz w:val="24"/>
          <w:szCs w:val="24"/>
          <w:lang w:val="en-US"/>
        </w:rPr>
        <w:t xml:space="preserve"> temporary close downs during the events. By not taking into account the effects of </w:t>
      </w:r>
      <w:r w:rsidR="00225BF5" w:rsidRPr="00F22D89">
        <w:rPr>
          <w:rFonts w:ascii="Times New Roman" w:hAnsi="Times New Roman" w:cs="Times New Roman"/>
          <w:sz w:val="24"/>
          <w:szCs w:val="24"/>
          <w:lang w:val="en-US"/>
        </w:rPr>
        <w:t xml:space="preserve">neither </w:t>
      </w:r>
      <w:r w:rsidRPr="00F22D89">
        <w:rPr>
          <w:rFonts w:ascii="Times New Roman" w:hAnsi="Times New Roman" w:cs="Times New Roman"/>
          <w:sz w:val="24"/>
          <w:szCs w:val="24"/>
          <w:lang w:val="en-US"/>
        </w:rPr>
        <w:t>disruptions in infrastructure services nor financial flows associated with recovery of the natural disasters, we are able to isolate the economic effects of the flooding and its spatial propagation providing an approximation of the regional consequences from a value chain perspective. Thus, these est</w:t>
      </w:r>
      <w:r w:rsidR="00225BF5" w:rsidRPr="00F22D89">
        <w:rPr>
          <w:rFonts w:ascii="Times New Roman" w:hAnsi="Times New Roman" w:cs="Times New Roman"/>
          <w:sz w:val="24"/>
          <w:szCs w:val="24"/>
          <w:lang w:val="en-US"/>
        </w:rPr>
        <w:t>imates should be considered as</w:t>
      </w:r>
      <w:r w:rsidRPr="00F22D89">
        <w:rPr>
          <w:rFonts w:ascii="Times New Roman" w:hAnsi="Times New Roman" w:cs="Times New Roman"/>
          <w:sz w:val="24"/>
          <w:szCs w:val="24"/>
          <w:lang w:val="en-US"/>
        </w:rPr>
        <w:t xml:space="preserve"> lower bound</w:t>
      </w:r>
      <w:r w:rsidR="00225BF5" w:rsidRPr="00F22D89">
        <w:rPr>
          <w:rFonts w:ascii="Times New Roman" w:hAnsi="Times New Roman" w:cs="Times New Roman"/>
          <w:sz w:val="24"/>
          <w:szCs w:val="24"/>
          <w:lang w:val="en-US"/>
        </w:rPr>
        <w:t>s</w:t>
      </w:r>
      <w:r w:rsidRPr="00F22D89">
        <w:rPr>
          <w:rFonts w:ascii="Times New Roman" w:hAnsi="Times New Roman" w:cs="Times New Roman"/>
          <w:sz w:val="24"/>
          <w:szCs w:val="24"/>
          <w:lang w:val="en-US"/>
        </w:rPr>
        <w:t xml:space="preserve"> of the </w:t>
      </w:r>
      <w:r w:rsidR="00225BF5" w:rsidRPr="00F22D89">
        <w:rPr>
          <w:rFonts w:ascii="Times New Roman" w:hAnsi="Times New Roman" w:cs="Times New Roman"/>
          <w:sz w:val="24"/>
          <w:szCs w:val="24"/>
          <w:lang w:val="en-US"/>
        </w:rPr>
        <w:t xml:space="preserve">broader </w:t>
      </w:r>
      <w:r w:rsidRPr="00F22D89">
        <w:rPr>
          <w:rFonts w:ascii="Times New Roman" w:hAnsi="Times New Roman" w:cs="Times New Roman"/>
          <w:sz w:val="24"/>
          <w:szCs w:val="24"/>
          <w:lang w:val="en-US"/>
        </w:rPr>
        <w:t>economic costs</w:t>
      </w:r>
      <w:r w:rsidR="00225BF5" w:rsidRPr="00F22D89">
        <w:rPr>
          <w:rFonts w:ascii="Times New Roman" w:hAnsi="Times New Roman" w:cs="Times New Roman"/>
          <w:sz w:val="24"/>
          <w:szCs w:val="24"/>
          <w:lang w:val="en-US"/>
        </w:rPr>
        <w:t>.</w:t>
      </w:r>
    </w:p>
    <w:p w:rsidR="00E7681D" w:rsidRPr="00F22D89" w:rsidRDefault="00E7681D" w:rsidP="00F22D89">
      <w:pPr>
        <w:spacing w:after="0" w:line="360" w:lineRule="auto"/>
        <w:jc w:val="both"/>
        <w:rPr>
          <w:rFonts w:ascii="Times New Roman" w:hAnsi="Times New Roman" w:cs="Times New Roman"/>
          <w:sz w:val="24"/>
          <w:szCs w:val="24"/>
          <w:lang w:val="en-US"/>
        </w:rPr>
      </w:pPr>
    </w:p>
    <w:p w:rsidR="005F0047" w:rsidRPr="00F22D89" w:rsidRDefault="005F0047"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The rem</w:t>
      </w:r>
      <w:r w:rsidR="0003492B" w:rsidRPr="00F22D89">
        <w:rPr>
          <w:rFonts w:ascii="Times New Roman" w:hAnsi="Times New Roman" w:cs="Times New Roman"/>
          <w:sz w:val="24"/>
          <w:szCs w:val="24"/>
          <w:lang w:val="en-US"/>
        </w:rPr>
        <w:t>ain</w:t>
      </w:r>
      <w:r w:rsidRPr="00F22D89">
        <w:rPr>
          <w:rFonts w:ascii="Times New Roman" w:hAnsi="Times New Roman" w:cs="Times New Roman"/>
          <w:sz w:val="24"/>
          <w:szCs w:val="24"/>
          <w:lang w:val="en-US"/>
        </w:rPr>
        <w:t>ing of the paper is structured as follows. In the next section, we provide more information on the study area, followed by a section in which the methodology is described and estimates of direct effects are shown. The following section presents the economy-wide impacts of the 2008 floods in the city of São Paulo, emphasizing their systemic nature. Final remarks conclude.</w:t>
      </w:r>
    </w:p>
    <w:p w:rsidR="005F0047" w:rsidRPr="00F22D89" w:rsidRDefault="005F0047" w:rsidP="00F22D89">
      <w:pPr>
        <w:spacing w:after="0" w:line="360" w:lineRule="auto"/>
        <w:jc w:val="both"/>
        <w:rPr>
          <w:rFonts w:ascii="Times New Roman" w:hAnsi="Times New Roman" w:cs="Times New Roman"/>
          <w:sz w:val="24"/>
          <w:szCs w:val="24"/>
          <w:lang w:val="en-US"/>
        </w:rPr>
      </w:pPr>
    </w:p>
    <w:p w:rsidR="00C6168B" w:rsidRPr="00F22D89" w:rsidRDefault="00C6168B" w:rsidP="00F22D89">
      <w:pPr>
        <w:spacing w:after="0" w:line="360" w:lineRule="auto"/>
        <w:jc w:val="both"/>
        <w:rPr>
          <w:rFonts w:ascii="Times New Roman" w:hAnsi="Times New Roman" w:cs="Times New Roman"/>
          <w:b/>
          <w:sz w:val="24"/>
          <w:szCs w:val="24"/>
          <w:lang w:val="en-US"/>
        </w:rPr>
      </w:pPr>
    </w:p>
    <w:p w:rsidR="006447AC" w:rsidRPr="00F22D89" w:rsidRDefault="006447AC" w:rsidP="00F22D89">
      <w:pPr>
        <w:spacing w:after="0" w:line="360" w:lineRule="auto"/>
        <w:jc w:val="both"/>
        <w:rPr>
          <w:rFonts w:ascii="Times New Roman" w:hAnsi="Times New Roman" w:cs="Times New Roman"/>
          <w:b/>
          <w:sz w:val="24"/>
          <w:szCs w:val="24"/>
          <w:lang w:val="en-US"/>
        </w:rPr>
      </w:pPr>
      <w:r w:rsidRPr="00F22D89">
        <w:rPr>
          <w:rFonts w:ascii="Times New Roman" w:hAnsi="Times New Roman" w:cs="Times New Roman"/>
          <w:b/>
          <w:sz w:val="24"/>
          <w:szCs w:val="24"/>
          <w:lang w:val="en-US"/>
        </w:rPr>
        <w:t xml:space="preserve">2. </w:t>
      </w:r>
      <w:r w:rsidR="00DE0F55" w:rsidRPr="00F22D89">
        <w:rPr>
          <w:rFonts w:ascii="Times New Roman" w:hAnsi="Times New Roman" w:cs="Times New Roman"/>
          <w:b/>
          <w:sz w:val="24"/>
          <w:szCs w:val="24"/>
          <w:lang w:val="en-US"/>
        </w:rPr>
        <w:t>The Study Area</w:t>
      </w:r>
    </w:p>
    <w:p w:rsidR="006447AC" w:rsidRPr="00F22D89" w:rsidRDefault="006447AC" w:rsidP="00F22D89">
      <w:pPr>
        <w:spacing w:after="0" w:line="360" w:lineRule="auto"/>
        <w:jc w:val="both"/>
        <w:rPr>
          <w:rFonts w:ascii="Times New Roman" w:hAnsi="Times New Roman" w:cs="Times New Roman"/>
          <w:sz w:val="24"/>
          <w:szCs w:val="24"/>
          <w:lang w:val="en-US"/>
        </w:rPr>
      </w:pPr>
    </w:p>
    <w:p w:rsidR="00784877" w:rsidRPr="00F22D89" w:rsidRDefault="007A35B2"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The Sã</w:t>
      </w:r>
      <w:r w:rsidR="00784877" w:rsidRPr="00F22D89">
        <w:rPr>
          <w:rFonts w:ascii="Times New Roman" w:hAnsi="Times New Roman" w:cs="Times New Roman"/>
          <w:sz w:val="24"/>
          <w:szCs w:val="24"/>
          <w:lang w:val="en-US"/>
        </w:rPr>
        <w:t>o Paulo Metropolitan Region (SPMR)</w:t>
      </w:r>
      <w:r w:rsidR="00336733" w:rsidRPr="00F22D89">
        <w:rPr>
          <w:rFonts w:ascii="Times New Roman" w:hAnsi="Times New Roman" w:cs="Times New Roman"/>
          <w:sz w:val="24"/>
          <w:szCs w:val="24"/>
          <w:lang w:val="en-US"/>
        </w:rPr>
        <w:t>, the main economic and financial center of Brazil,</w:t>
      </w:r>
      <w:r w:rsidR="00784877" w:rsidRPr="00F22D89">
        <w:rPr>
          <w:rFonts w:ascii="Times New Roman" w:hAnsi="Times New Roman" w:cs="Times New Roman"/>
          <w:sz w:val="24"/>
          <w:szCs w:val="24"/>
          <w:lang w:val="en-US"/>
        </w:rPr>
        <w:t xml:space="preserve"> consists of 39 municipalities in an int</w:t>
      </w:r>
      <w:r w:rsidR="00997980" w:rsidRPr="00F22D89">
        <w:rPr>
          <w:rFonts w:ascii="Times New Roman" w:hAnsi="Times New Roman" w:cs="Times New Roman"/>
          <w:sz w:val="24"/>
          <w:szCs w:val="24"/>
          <w:lang w:val="en-US"/>
        </w:rPr>
        <w:t>ense process of conurbation. It i</w:t>
      </w:r>
      <w:r w:rsidR="00784877" w:rsidRPr="00F22D89">
        <w:rPr>
          <w:rFonts w:ascii="Times New Roman" w:hAnsi="Times New Roman" w:cs="Times New Roman"/>
          <w:sz w:val="24"/>
          <w:szCs w:val="24"/>
          <w:lang w:val="en-US"/>
        </w:rPr>
        <w:t>s the fourth largest urban agglomeration of the world, and the largest urban agglomeration in the country, with about 10% of the national population (</w:t>
      </w:r>
      <w:r w:rsidR="00997980" w:rsidRPr="00F22D89">
        <w:rPr>
          <w:rFonts w:ascii="Times New Roman" w:hAnsi="Times New Roman" w:cs="Times New Roman"/>
          <w:sz w:val="24"/>
          <w:szCs w:val="24"/>
          <w:lang w:val="en-US"/>
        </w:rPr>
        <w:t>around</w:t>
      </w:r>
      <w:r w:rsidR="00784877" w:rsidRPr="00F22D89">
        <w:rPr>
          <w:rFonts w:ascii="Times New Roman" w:hAnsi="Times New Roman" w:cs="Times New Roman"/>
          <w:sz w:val="24"/>
          <w:szCs w:val="24"/>
          <w:lang w:val="en-US"/>
        </w:rPr>
        <w:t xml:space="preserve"> </w:t>
      </w:r>
      <w:r w:rsidR="00997980" w:rsidRPr="00F22D89">
        <w:rPr>
          <w:rFonts w:ascii="Times New Roman" w:hAnsi="Times New Roman" w:cs="Times New Roman"/>
          <w:sz w:val="24"/>
          <w:szCs w:val="24"/>
          <w:lang w:val="en-US"/>
        </w:rPr>
        <w:t>20</w:t>
      </w:r>
      <w:r w:rsidR="00784877" w:rsidRPr="00F22D89">
        <w:rPr>
          <w:rFonts w:ascii="Times New Roman" w:hAnsi="Times New Roman" w:cs="Times New Roman"/>
          <w:sz w:val="24"/>
          <w:szCs w:val="24"/>
          <w:lang w:val="en-US"/>
        </w:rPr>
        <w:t xml:space="preserve"> million</w:t>
      </w:r>
      <w:r w:rsidR="00997980" w:rsidRPr="00F22D89">
        <w:rPr>
          <w:rFonts w:ascii="Times New Roman" w:hAnsi="Times New Roman" w:cs="Times New Roman"/>
          <w:sz w:val="24"/>
          <w:szCs w:val="24"/>
          <w:lang w:val="en-US"/>
        </w:rPr>
        <w:t xml:space="preserve"> inhabitants</w:t>
      </w:r>
      <w:r w:rsidR="00784877" w:rsidRPr="00F22D89">
        <w:rPr>
          <w:rFonts w:ascii="Times New Roman" w:hAnsi="Times New Roman" w:cs="Times New Roman"/>
          <w:sz w:val="24"/>
          <w:szCs w:val="24"/>
          <w:lang w:val="en-US"/>
        </w:rPr>
        <w:t>)</w:t>
      </w:r>
      <w:r w:rsidR="00336733" w:rsidRPr="00F22D89">
        <w:rPr>
          <w:rFonts w:ascii="Times New Roman" w:hAnsi="Times New Roman" w:cs="Times New Roman"/>
          <w:sz w:val="24"/>
          <w:szCs w:val="24"/>
          <w:lang w:val="en-US"/>
        </w:rPr>
        <w:t>,</w:t>
      </w:r>
      <w:r w:rsidR="00997980" w:rsidRPr="00F22D89">
        <w:rPr>
          <w:rFonts w:ascii="Times New Roman" w:hAnsi="Times New Roman" w:cs="Times New Roman"/>
          <w:sz w:val="24"/>
          <w:szCs w:val="24"/>
          <w:lang w:val="en-US"/>
        </w:rPr>
        <w:t xml:space="preserve"> and responsible for 19% of Brazilian GDP</w:t>
      </w:r>
      <w:r w:rsidR="00784877" w:rsidRPr="00F22D89">
        <w:rPr>
          <w:rFonts w:ascii="Times New Roman" w:hAnsi="Times New Roman" w:cs="Times New Roman"/>
          <w:sz w:val="24"/>
          <w:szCs w:val="24"/>
          <w:lang w:val="en-US"/>
        </w:rPr>
        <w:t xml:space="preserve">. </w:t>
      </w:r>
      <w:r w:rsidR="00997980" w:rsidRPr="00F22D89">
        <w:rPr>
          <w:rFonts w:ascii="Times New Roman" w:hAnsi="Times New Roman" w:cs="Times New Roman"/>
          <w:sz w:val="24"/>
          <w:szCs w:val="24"/>
          <w:lang w:val="en-US"/>
        </w:rPr>
        <w:t>The city of São Paulo is the core of the metropolitan area and accounts for 5.9% of the country’s population and 12% of its GDP</w:t>
      </w:r>
      <w:r w:rsidR="008100F1" w:rsidRPr="00F22D89">
        <w:rPr>
          <w:rFonts w:ascii="Times New Roman" w:hAnsi="Times New Roman" w:cs="Times New Roman"/>
          <w:sz w:val="24"/>
          <w:szCs w:val="24"/>
          <w:lang w:val="en-US"/>
        </w:rPr>
        <w:t xml:space="preserve"> (Table 1)</w:t>
      </w:r>
      <w:r w:rsidR="00997980" w:rsidRPr="00F22D89">
        <w:rPr>
          <w:rFonts w:ascii="Times New Roman" w:hAnsi="Times New Roman" w:cs="Times New Roman"/>
          <w:sz w:val="24"/>
          <w:szCs w:val="24"/>
          <w:lang w:val="en-US"/>
        </w:rPr>
        <w:t>.</w:t>
      </w:r>
    </w:p>
    <w:p w:rsidR="00C6168B" w:rsidRPr="00F22D89" w:rsidRDefault="00C6168B" w:rsidP="00F22D89">
      <w:pPr>
        <w:spacing w:after="0" w:line="360" w:lineRule="auto"/>
        <w:rPr>
          <w:rFonts w:ascii="Times New Roman" w:hAnsi="Times New Roman" w:cs="Times New Roman"/>
          <w:b/>
          <w:sz w:val="24"/>
          <w:szCs w:val="24"/>
          <w:lang w:val="en-US"/>
        </w:rPr>
      </w:pPr>
    </w:p>
    <w:p w:rsidR="000F29C9" w:rsidRPr="00F22D89" w:rsidRDefault="000F29C9" w:rsidP="00F22D89">
      <w:pPr>
        <w:spacing w:after="0" w:line="360" w:lineRule="auto"/>
        <w:jc w:val="center"/>
        <w:rPr>
          <w:rFonts w:ascii="Times New Roman" w:hAnsi="Times New Roman" w:cs="Times New Roman"/>
          <w:b/>
          <w:sz w:val="24"/>
          <w:szCs w:val="24"/>
          <w:lang w:val="en-US"/>
        </w:rPr>
      </w:pPr>
      <w:proofErr w:type="gramStart"/>
      <w:r w:rsidRPr="00F22D89">
        <w:rPr>
          <w:rFonts w:ascii="Times New Roman" w:hAnsi="Times New Roman" w:cs="Times New Roman"/>
          <w:b/>
          <w:sz w:val="24"/>
          <w:szCs w:val="24"/>
          <w:lang w:val="en-US"/>
        </w:rPr>
        <w:t xml:space="preserve">Table </w:t>
      </w:r>
      <w:r w:rsidR="00710CFD" w:rsidRPr="00F22D89">
        <w:rPr>
          <w:rFonts w:ascii="Times New Roman" w:hAnsi="Times New Roman" w:cs="Times New Roman"/>
          <w:b/>
          <w:sz w:val="24"/>
          <w:szCs w:val="24"/>
          <w:lang w:val="en-US"/>
        </w:rPr>
        <w:t>1.</w:t>
      </w:r>
      <w:proofErr w:type="gramEnd"/>
      <w:r w:rsidR="00710CFD" w:rsidRPr="00F22D89">
        <w:rPr>
          <w:rFonts w:ascii="Times New Roman" w:hAnsi="Times New Roman" w:cs="Times New Roman"/>
          <w:b/>
          <w:sz w:val="24"/>
          <w:szCs w:val="24"/>
          <w:lang w:val="en-US"/>
        </w:rPr>
        <w:t xml:space="preserve"> Basic indicators</w:t>
      </w:r>
    </w:p>
    <w:p w:rsidR="00710CFD" w:rsidRPr="00F22D89" w:rsidRDefault="00710CFD" w:rsidP="00F22D89">
      <w:pPr>
        <w:spacing w:after="0" w:line="360" w:lineRule="auto"/>
        <w:jc w:val="both"/>
        <w:rPr>
          <w:rFonts w:ascii="Times New Roman" w:hAnsi="Times New Roman" w:cs="Times New Roman"/>
          <w:b/>
          <w:sz w:val="24"/>
          <w:szCs w:val="24"/>
          <w:lang w:val="en-US"/>
        </w:rPr>
      </w:pPr>
    </w:p>
    <w:tbl>
      <w:tblPr>
        <w:tblStyle w:val="Tabelacomgrade"/>
        <w:tblW w:w="0" w:type="auto"/>
        <w:jc w:val="center"/>
        <w:tblLook w:val="0420"/>
      </w:tblPr>
      <w:tblGrid>
        <w:gridCol w:w="1874"/>
        <w:gridCol w:w="1148"/>
        <w:gridCol w:w="1283"/>
        <w:gridCol w:w="1507"/>
        <w:gridCol w:w="1741"/>
        <w:gridCol w:w="1167"/>
      </w:tblGrid>
      <w:tr w:rsidR="00710CFD" w:rsidRPr="00F22D89" w:rsidTr="00710CFD">
        <w:trPr>
          <w:trHeight w:val="584"/>
          <w:jc w:val="center"/>
        </w:trPr>
        <w:tc>
          <w:tcPr>
            <w:tcW w:w="0" w:type="auto"/>
            <w:vAlign w:val="center"/>
            <w:hideMark/>
          </w:tcPr>
          <w:p w:rsidR="00710CFD" w:rsidRPr="00F22D89" w:rsidRDefault="00710CFD" w:rsidP="00F22D89">
            <w:pPr>
              <w:jc w:val="both"/>
              <w:rPr>
                <w:rFonts w:ascii="Times New Roman" w:hAnsi="Times New Roman" w:cs="Times New Roman"/>
                <w:sz w:val="24"/>
                <w:szCs w:val="24"/>
                <w:lang w:val="en-US"/>
              </w:rPr>
            </w:pPr>
          </w:p>
        </w:tc>
        <w:tc>
          <w:tcPr>
            <w:tcW w:w="0" w:type="auto"/>
            <w:vAlign w:val="center"/>
            <w:hideMark/>
          </w:tcPr>
          <w:p w:rsidR="00710CFD"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i/>
                <w:iCs/>
                <w:sz w:val="24"/>
                <w:szCs w:val="24"/>
                <w:lang w:val="en-US"/>
              </w:rPr>
              <w:t>Area</w:t>
            </w:r>
          </w:p>
          <w:p w:rsidR="004C0C14"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i/>
                <w:iCs/>
                <w:sz w:val="24"/>
                <w:szCs w:val="24"/>
                <w:lang w:val="en-US"/>
              </w:rPr>
              <w:t>(000 km</w:t>
            </w:r>
            <w:r w:rsidRPr="00F22D89">
              <w:rPr>
                <w:rFonts w:ascii="Times New Roman" w:hAnsi="Times New Roman" w:cs="Times New Roman"/>
                <w:i/>
                <w:iCs/>
                <w:sz w:val="24"/>
                <w:szCs w:val="24"/>
                <w:vertAlign w:val="superscript"/>
                <w:lang w:val="en-US"/>
              </w:rPr>
              <w:t>2</w:t>
            </w:r>
            <w:r w:rsidRPr="00F22D89">
              <w:rPr>
                <w:rFonts w:ascii="Times New Roman" w:hAnsi="Times New Roman" w:cs="Times New Roman"/>
                <w:i/>
                <w:iCs/>
                <w:sz w:val="24"/>
                <w:szCs w:val="24"/>
                <w:lang w:val="en-US"/>
              </w:rPr>
              <w:t>)</w:t>
            </w:r>
          </w:p>
        </w:tc>
        <w:tc>
          <w:tcPr>
            <w:tcW w:w="0" w:type="auto"/>
            <w:vAlign w:val="center"/>
            <w:hideMark/>
          </w:tcPr>
          <w:p w:rsidR="00710CFD"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i/>
                <w:iCs/>
                <w:sz w:val="24"/>
                <w:szCs w:val="24"/>
                <w:lang w:val="en-US"/>
              </w:rPr>
              <w:t>Population</w:t>
            </w:r>
          </w:p>
          <w:p w:rsidR="004C0C14"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i/>
                <w:iCs/>
                <w:sz w:val="24"/>
                <w:szCs w:val="24"/>
                <w:lang w:val="en-US"/>
              </w:rPr>
              <w:t>(000 000)</w:t>
            </w:r>
          </w:p>
        </w:tc>
        <w:tc>
          <w:tcPr>
            <w:tcW w:w="0" w:type="auto"/>
            <w:vAlign w:val="center"/>
            <w:hideMark/>
          </w:tcPr>
          <w:p w:rsidR="00710CFD"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i/>
                <w:iCs/>
                <w:sz w:val="24"/>
                <w:szCs w:val="24"/>
                <w:lang w:val="en-US"/>
              </w:rPr>
              <w:t>GDP</w:t>
            </w:r>
          </w:p>
          <w:p w:rsidR="004C0C14"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i/>
                <w:iCs/>
                <w:sz w:val="24"/>
                <w:szCs w:val="24"/>
                <w:lang w:val="en-US"/>
              </w:rPr>
              <w:t>(USD billion)</w:t>
            </w:r>
          </w:p>
        </w:tc>
        <w:tc>
          <w:tcPr>
            <w:tcW w:w="0" w:type="auto"/>
            <w:vAlign w:val="center"/>
            <w:hideMark/>
          </w:tcPr>
          <w:p w:rsidR="00710CFD"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i/>
                <w:iCs/>
                <w:sz w:val="24"/>
                <w:szCs w:val="24"/>
                <w:lang w:val="en-US"/>
              </w:rPr>
              <w:t>Per capita GDP</w:t>
            </w:r>
          </w:p>
          <w:p w:rsidR="004C0C14"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i/>
                <w:iCs/>
                <w:sz w:val="24"/>
                <w:szCs w:val="24"/>
                <w:lang w:val="en-US"/>
              </w:rPr>
              <w:t>(USD)</w:t>
            </w:r>
          </w:p>
        </w:tc>
        <w:tc>
          <w:tcPr>
            <w:tcW w:w="0" w:type="auto"/>
            <w:vAlign w:val="center"/>
            <w:hideMark/>
          </w:tcPr>
          <w:p w:rsidR="004C0C14"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i/>
                <w:iCs/>
                <w:sz w:val="24"/>
                <w:szCs w:val="24"/>
                <w:lang w:val="en-US"/>
              </w:rPr>
              <w:t>HDI 2000</w:t>
            </w:r>
          </w:p>
        </w:tc>
      </w:tr>
      <w:tr w:rsidR="00710CFD" w:rsidRPr="00F22D89" w:rsidTr="00710CFD">
        <w:trPr>
          <w:trHeight w:val="584"/>
          <w:jc w:val="center"/>
        </w:trPr>
        <w:tc>
          <w:tcPr>
            <w:tcW w:w="0" w:type="auto"/>
            <w:vAlign w:val="center"/>
            <w:hideMark/>
          </w:tcPr>
          <w:p w:rsidR="004C0C14" w:rsidRPr="00F22D89" w:rsidRDefault="00710CFD" w:rsidP="00F22D89">
            <w:pPr>
              <w:rPr>
                <w:rFonts w:ascii="Times New Roman" w:hAnsi="Times New Roman" w:cs="Times New Roman"/>
                <w:sz w:val="24"/>
                <w:szCs w:val="24"/>
              </w:rPr>
            </w:pPr>
            <w:r w:rsidRPr="00F22D89">
              <w:rPr>
                <w:rFonts w:ascii="Times New Roman" w:hAnsi="Times New Roman" w:cs="Times New Roman"/>
                <w:i/>
                <w:iCs/>
                <w:sz w:val="24"/>
                <w:szCs w:val="24"/>
                <w:lang w:val="en-US"/>
              </w:rPr>
              <w:t>City of São Paulo</w:t>
            </w:r>
          </w:p>
        </w:tc>
        <w:tc>
          <w:tcPr>
            <w:tcW w:w="0" w:type="auto"/>
            <w:vAlign w:val="center"/>
            <w:hideMark/>
          </w:tcPr>
          <w:p w:rsidR="004C0C14"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sz w:val="24"/>
                <w:szCs w:val="24"/>
                <w:lang w:val="en-US"/>
              </w:rPr>
              <w:t>1.5</w:t>
            </w:r>
          </w:p>
        </w:tc>
        <w:tc>
          <w:tcPr>
            <w:tcW w:w="0" w:type="auto"/>
            <w:vAlign w:val="center"/>
            <w:hideMark/>
          </w:tcPr>
          <w:p w:rsidR="004C0C14"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sz w:val="24"/>
                <w:szCs w:val="24"/>
                <w:lang w:val="en-US"/>
              </w:rPr>
              <w:t>11.3</w:t>
            </w:r>
          </w:p>
        </w:tc>
        <w:tc>
          <w:tcPr>
            <w:tcW w:w="0" w:type="auto"/>
            <w:vAlign w:val="center"/>
            <w:hideMark/>
          </w:tcPr>
          <w:p w:rsidR="004C0C14"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sz w:val="24"/>
                <w:szCs w:val="24"/>
                <w:lang w:val="en-US"/>
              </w:rPr>
              <w:t>194.6</w:t>
            </w:r>
          </w:p>
        </w:tc>
        <w:tc>
          <w:tcPr>
            <w:tcW w:w="0" w:type="auto"/>
            <w:vAlign w:val="center"/>
            <w:hideMark/>
          </w:tcPr>
          <w:p w:rsidR="004C0C14"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sz w:val="24"/>
                <w:szCs w:val="24"/>
                <w:lang w:val="en-US"/>
              </w:rPr>
              <w:t>17,221</w:t>
            </w:r>
          </w:p>
        </w:tc>
        <w:tc>
          <w:tcPr>
            <w:tcW w:w="0" w:type="auto"/>
            <w:vAlign w:val="center"/>
            <w:hideMark/>
          </w:tcPr>
          <w:p w:rsidR="004C0C14"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sz w:val="24"/>
                <w:szCs w:val="24"/>
                <w:lang w:val="en-US"/>
              </w:rPr>
              <w:t>0.841</w:t>
            </w:r>
          </w:p>
        </w:tc>
      </w:tr>
      <w:tr w:rsidR="00710CFD" w:rsidRPr="00F22D89" w:rsidTr="00710CFD">
        <w:trPr>
          <w:trHeight w:val="584"/>
          <w:jc w:val="center"/>
        </w:trPr>
        <w:tc>
          <w:tcPr>
            <w:tcW w:w="0" w:type="auto"/>
            <w:vAlign w:val="center"/>
            <w:hideMark/>
          </w:tcPr>
          <w:p w:rsidR="004C0C14" w:rsidRPr="00F22D89" w:rsidRDefault="00710CFD" w:rsidP="00F22D89">
            <w:pPr>
              <w:rPr>
                <w:rFonts w:ascii="Times New Roman" w:hAnsi="Times New Roman" w:cs="Times New Roman"/>
                <w:sz w:val="24"/>
                <w:szCs w:val="24"/>
              </w:rPr>
            </w:pPr>
            <w:r w:rsidRPr="00F22D89">
              <w:rPr>
                <w:rFonts w:ascii="Times New Roman" w:hAnsi="Times New Roman" w:cs="Times New Roman"/>
                <w:i/>
                <w:iCs/>
                <w:sz w:val="24"/>
                <w:szCs w:val="24"/>
                <w:lang w:val="en-US"/>
              </w:rPr>
              <w:t>SPMR</w:t>
            </w:r>
          </w:p>
        </w:tc>
        <w:tc>
          <w:tcPr>
            <w:tcW w:w="0" w:type="auto"/>
            <w:vAlign w:val="center"/>
            <w:hideMark/>
          </w:tcPr>
          <w:p w:rsidR="004C0C14"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sz w:val="24"/>
                <w:szCs w:val="24"/>
                <w:lang w:val="en-US"/>
              </w:rPr>
              <w:t>7.9</w:t>
            </w:r>
          </w:p>
        </w:tc>
        <w:tc>
          <w:tcPr>
            <w:tcW w:w="0" w:type="auto"/>
            <w:vAlign w:val="center"/>
            <w:hideMark/>
          </w:tcPr>
          <w:p w:rsidR="004C0C14"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sz w:val="24"/>
                <w:szCs w:val="24"/>
                <w:lang w:val="en-US"/>
              </w:rPr>
              <w:t>19.7</w:t>
            </w:r>
          </w:p>
        </w:tc>
        <w:tc>
          <w:tcPr>
            <w:tcW w:w="0" w:type="auto"/>
            <w:vAlign w:val="center"/>
            <w:hideMark/>
          </w:tcPr>
          <w:p w:rsidR="004C0C14"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sz w:val="24"/>
                <w:szCs w:val="24"/>
                <w:lang w:val="en-US"/>
              </w:rPr>
              <w:t>306.5</w:t>
            </w:r>
          </w:p>
        </w:tc>
        <w:tc>
          <w:tcPr>
            <w:tcW w:w="0" w:type="auto"/>
            <w:vAlign w:val="center"/>
            <w:hideMark/>
          </w:tcPr>
          <w:p w:rsidR="004C0C14"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sz w:val="24"/>
                <w:szCs w:val="24"/>
                <w:lang w:val="en-US"/>
              </w:rPr>
              <w:t>15,558</w:t>
            </w:r>
          </w:p>
        </w:tc>
        <w:tc>
          <w:tcPr>
            <w:tcW w:w="0" w:type="auto"/>
            <w:vAlign w:val="center"/>
            <w:hideMark/>
          </w:tcPr>
          <w:p w:rsidR="004C0C14"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sz w:val="24"/>
                <w:szCs w:val="24"/>
                <w:lang w:val="en-US"/>
              </w:rPr>
              <w:t>0.813</w:t>
            </w:r>
          </w:p>
        </w:tc>
      </w:tr>
      <w:tr w:rsidR="00710CFD" w:rsidRPr="00F22D89" w:rsidTr="00710CFD">
        <w:trPr>
          <w:trHeight w:val="584"/>
          <w:jc w:val="center"/>
        </w:trPr>
        <w:tc>
          <w:tcPr>
            <w:tcW w:w="0" w:type="auto"/>
            <w:vAlign w:val="center"/>
            <w:hideMark/>
          </w:tcPr>
          <w:p w:rsidR="004C0C14" w:rsidRPr="00F22D89" w:rsidRDefault="00710CFD" w:rsidP="00F22D89">
            <w:pPr>
              <w:rPr>
                <w:rFonts w:ascii="Times New Roman" w:hAnsi="Times New Roman" w:cs="Times New Roman"/>
                <w:sz w:val="24"/>
                <w:szCs w:val="24"/>
              </w:rPr>
            </w:pPr>
            <w:r w:rsidRPr="00F22D89">
              <w:rPr>
                <w:rFonts w:ascii="Times New Roman" w:hAnsi="Times New Roman" w:cs="Times New Roman"/>
                <w:i/>
                <w:iCs/>
                <w:sz w:val="24"/>
                <w:szCs w:val="24"/>
                <w:lang w:val="en-US"/>
              </w:rPr>
              <w:t>Brazil</w:t>
            </w:r>
          </w:p>
        </w:tc>
        <w:tc>
          <w:tcPr>
            <w:tcW w:w="0" w:type="auto"/>
            <w:vAlign w:val="center"/>
            <w:hideMark/>
          </w:tcPr>
          <w:p w:rsidR="004C0C14"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sz w:val="24"/>
                <w:szCs w:val="24"/>
                <w:lang w:val="en-US"/>
              </w:rPr>
              <w:t>8,514.9</w:t>
            </w:r>
          </w:p>
        </w:tc>
        <w:tc>
          <w:tcPr>
            <w:tcW w:w="0" w:type="auto"/>
            <w:vAlign w:val="center"/>
            <w:hideMark/>
          </w:tcPr>
          <w:p w:rsidR="004C0C14"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sz w:val="24"/>
                <w:szCs w:val="24"/>
                <w:lang w:val="en-US"/>
              </w:rPr>
              <w:t>190.8</w:t>
            </w:r>
          </w:p>
        </w:tc>
        <w:tc>
          <w:tcPr>
            <w:tcW w:w="0" w:type="auto"/>
            <w:vAlign w:val="center"/>
            <w:hideMark/>
          </w:tcPr>
          <w:p w:rsidR="004C0C14"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sz w:val="24"/>
                <w:szCs w:val="24"/>
                <w:lang w:val="en-US"/>
              </w:rPr>
              <w:t>1,619.2</w:t>
            </w:r>
          </w:p>
        </w:tc>
        <w:tc>
          <w:tcPr>
            <w:tcW w:w="0" w:type="auto"/>
            <w:vAlign w:val="center"/>
            <w:hideMark/>
          </w:tcPr>
          <w:p w:rsidR="004C0C14"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sz w:val="24"/>
                <w:szCs w:val="24"/>
                <w:lang w:val="en-US"/>
              </w:rPr>
              <w:t>8,486</w:t>
            </w:r>
          </w:p>
        </w:tc>
        <w:tc>
          <w:tcPr>
            <w:tcW w:w="0" w:type="auto"/>
            <w:vAlign w:val="center"/>
            <w:hideMark/>
          </w:tcPr>
          <w:p w:rsidR="004C0C14" w:rsidRPr="00F22D89" w:rsidRDefault="00710CFD" w:rsidP="00F22D89">
            <w:pPr>
              <w:jc w:val="center"/>
              <w:rPr>
                <w:rFonts w:ascii="Times New Roman" w:hAnsi="Times New Roman" w:cs="Times New Roman"/>
                <w:sz w:val="24"/>
                <w:szCs w:val="24"/>
              </w:rPr>
            </w:pPr>
            <w:r w:rsidRPr="00F22D89">
              <w:rPr>
                <w:rFonts w:ascii="Times New Roman" w:hAnsi="Times New Roman" w:cs="Times New Roman"/>
                <w:sz w:val="24"/>
                <w:szCs w:val="24"/>
                <w:lang w:val="en-US"/>
              </w:rPr>
              <w:t>0.665</w:t>
            </w:r>
          </w:p>
        </w:tc>
      </w:tr>
    </w:tbl>
    <w:p w:rsidR="000F29C9" w:rsidRPr="00F22D89" w:rsidRDefault="000F29C9" w:rsidP="00F22D89">
      <w:pPr>
        <w:spacing w:after="0" w:line="360" w:lineRule="auto"/>
        <w:jc w:val="both"/>
        <w:rPr>
          <w:rFonts w:ascii="Times New Roman" w:hAnsi="Times New Roman" w:cs="Times New Roman"/>
          <w:sz w:val="24"/>
          <w:szCs w:val="24"/>
          <w:lang w:val="en-US"/>
        </w:rPr>
      </w:pPr>
    </w:p>
    <w:p w:rsidR="00C6168B" w:rsidRPr="00F22D89" w:rsidRDefault="00C6168B" w:rsidP="00F22D89">
      <w:pPr>
        <w:spacing w:after="0" w:line="360" w:lineRule="auto"/>
        <w:jc w:val="both"/>
        <w:rPr>
          <w:rFonts w:ascii="Times New Roman" w:hAnsi="Times New Roman" w:cs="Times New Roman"/>
          <w:sz w:val="24"/>
          <w:szCs w:val="24"/>
          <w:lang w:val="en-US"/>
        </w:rPr>
      </w:pPr>
    </w:p>
    <w:p w:rsidR="001E3936" w:rsidRPr="00F22D89" w:rsidRDefault="00997980"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From a </w:t>
      </w:r>
      <w:r w:rsidR="00E015BF" w:rsidRPr="00F22D89">
        <w:rPr>
          <w:rFonts w:ascii="Times New Roman" w:hAnsi="Times New Roman" w:cs="Times New Roman"/>
          <w:sz w:val="24"/>
          <w:szCs w:val="24"/>
          <w:lang w:val="en-US"/>
        </w:rPr>
        <w:t>stylized</w:t>
      </w:r>
      <w:r w:rsidRPr="00F22D89">
        <w:rPr>
          <w:rFonts w:ascii="Times New Roman" w:hAnsi="Times New Roman" w:cs="Times New Roman"/>
          <w:sz w:val="24"/>
          <w:szCs w:val="24"/>
          <w:lang w:val="en-US"/>
        </w:rPr>
        <w:t xml:space="preserve"> perspective, one can notice the existence of an </w:t>
      </w:r>
      <w:r w:rsidR="00982FDF" w:rsidRPr="00F22D89">
        <w:rPr>
          <w:rFonts w:ascii="Times New Roman" w:hAnsi="Times New Roman" w:cs="Times New Roman"/>
          <w:sz w:val="24"/>
          <w:szCs w:val="24"/>
          <w:lang w:val="en-US"/>
        </w:rPr>
        <w:t>extended</w:t>
      </w:r>
      <w:r w:rsidRPr="00F22D89">
        <w:rPr>
          <w:rFonts w:ascii="Times New Roman" w:hAnsi="Times New Roman" w:cs="Times New Roman"/>
          <w:sz w:val="24"/>
          <w:szCs w:val="24"/>
          <w:lang w:val="en-US"/>
        </w:rPr>
        <w:t xml:space="preserve"> </w:t>
      </w:r>
      <w:r w:rsidR="001E3936" w:rsidRPr="00F22D89">
        <w:rPr>
          <w:rFonts w:ascii="Times New Roman" w:hAnsi="Times New Roman" w:cs="Times New Roman"/>
          <w:sz w:val="24"/>
          <w:szCs w:val="24"/>
          <w:lang w:val="en-US"/>
        </w:rPr>
        <w:t>central business district (CBD)</w:t>
      </w:r>
      <w:r w:rsidRPr="00F22D89">
        <w:rPr>
          <w:rFonts w:ascii="Times New Roman" w:hAnsi="Times New Roman" w:cs="Times New Roman"/>
          <w:sz w:val="24"/>
          <w:szCs w:val="24"/>
          <w:lang w:val="en-US"/>
        </w:rPr>
        <w:t xml:space="preserve"> </w:t>
      </w:r>
      <w:r w:rsidR="00AB0502" w:rsidRPr="00F22D89">
        <w:rPr>
          <w:rFonts w:ascii="Times New Roman" w:hAnsi="Times New Roman" w:cs="Times New Roman"/>
          <w:sz w:val="24"/>
          <w:szCs w:val="24"/>
          <w:lang w:val="en-US"/>
        </w:rPr>
        <w:t>associated with</w:t>
      </w:r>
      <w:r w:rsidRPr="00F22D89">
        <w:rPr>
          <w:rFonts w:ascii="Times New Roman" w:hAnsi="Times New Roman" w:cs="Times New Roman"/>
          <w:sz w:val="24"/>
          <w:szCs w:val="24"/>
          <w:lang w:val="en-US"/>
        </w:rPr>
        <w:t xml:space="preserve"> </w:t>
      </w:r>
      <w:r w:rsidR="001E3936" w:rsidRPr="00F22D89">
        <w:rPr>
          <w:rFonts w:ascii="Times New Roman" w:hAnsi="Times New Roman" w:cs="Times New Roman"/>
          <w:sz w:val="24"/>
          <w:szCs w:val="24"/>
          <w:lang w:val="en-US"/>
        </w:rPr>
        <w:t xml:space="preserve">the spatial </w:t>
      </w:r>
      <w:r w:rsidRPr="00F22D89">
        <w:rPr>
          <w:rFonts w:ascii="Times New Roman" w:hAnsi="Times New Roman" w:cs="Times New Roman"/>
          <w:sz w:val="24"/>
          <w:szCs w:val="24"/>
          <w:lang w:val="en-US"/>
        </w:rPr>
        <w:t>configuration</w:t>
      </w:r>
      <w:r w:rsidR="001E3936" w:rsidRPr="00F22D89">
        <w:rPr>
          <w:rFonts w:ascii="Times New Roman" w:hAnsi="Times New Roman" w:cs="Times New Roman"/>
          <w:sz w:val="24"/>
          <w:szCs w:val="24"/>
          <w:lang w:val="en-US"/>
        </w:rPr>
        <w:t xml:space="preserve"> of economic activities</w:t>
      </w:r>
      <w:r w:rsidRPr="00F22D89">
        <w:rPr>
          <w:rFonts w:ascii="Times New Roman" w:hAnsi="Times New Roman" w:cs="Times New Roman"/>
          <w:sz w:val="24"/>
          <w:szCs w:val="24"/>
          <w:lang w:val="en-US"/>
        </w:rPr>
        <w:t xml:space="preserve"> in the metropolitan area</w:t>
      </w:r>
      <w:r w:rsidR="001E3936" w:rsidRPr="00F22D89">
        <w:rPr>
          <w:rFonts w:ascii="Times New Roman" w:hAnsi="Times New Roman" w:cs="Times New Roman"/>
          <w:sz w:val="24"/>
          <w:szCs w:val="24"/>
          <w:lang w:val="en-US"/>
        </w:rPr>
        <w:t>. The CBD concentrates the jobs, while households are located in the surroundings of the center</w:t>
      </w:r>
      <w:r w:rsidR="00EF7AAF" w:rsidRPr="00F22D89">
        <w:rPr>
          <w:rFonts w:ascii="Times New Roman" w:hAnsi="Times New Roman" w:cs="Times New Roman"/>
          <w:sz w:val="24"/>
          <w:szCs w:val="24"/>
          <w:lang w:val="en-US"/>
        </w:rPr>
        <w:t>, with population density decay in the boundaries of the territory of the metropolis</w:t>
      </w:r>
      <w:r w:rsidR="001E3936" w:rsidRPr="00F22D89">
        <w:rPr>
          <w:rFonts w:ascii="Times New Roman" w:hAnsi="Times New Roman" w:cs="Times New Roman"/>
          <w:sz w:val="24"/>
          <w:szCs w:val="24"/>
          <w:lang w:val="en-US"/>
        </w:rPr>
        <w:t xml:space="preserve">. </w:t>
      </w:r>
      <w:r w:rsidRPr="00F22D89">
        <w:rPr>
          <w:rFonts w:ascii="Times New Roman" w:hAnsi="Times New Roman" w:cs="Times New Roman"/>
          <w:sz w:val="24"/>
          <w:szCs w:val="24"/>
          <w:lang w:val="en-US"/>
        </w:rPr>
        <w:t xml:space="preserve">As </w:t>
      </w:r>
      <w:r w:rsidR="00E97E70" w:rsidRPr="00F22D89">
        <w:rPr>
          <w:rFonts w:ascii="Times New Roman" w:hAnsi="Times New Roman" w:cs="Times New Roman"/>
          <w:sz w:val="24"/>
          <w:szCs w:val="24"/>
          <w:lang w:val="en-US"/>
        </w:rPr>
        <w:t>suggested by</w:t>
      </w:r>
      <w:r w:rsidRPr="00F22D89">
        <w:rPr>
          <w:rFonts w:ascii="Times New Roman" w:hAnsi="Times New Roman" w:cs="Times New Roman"/>
          <w:sz w:val="24"/>
          <w:szCs w:val="24"/>
          <w:lang w:val="en-US"/>
        </w:rPr>
        <w:t xml:space="preserve"> Figures 1 and 2, t</w:t>
      </w:r>
      <w:r w:rsidR="001E3936" w:rsidRPr="00F22D89">
        <w:rPr>
          <w:rFonts w:ascii="Times New Roman" w:hAnsi="Times New Roman" w:cs="Times New Roman"/>
          <w:sz w:val="24"/>
          <w:szCs w:val="24"/>
          <w:lang w:val="en-US"/>
        </w:rPr>
        <w:t xml:space="preserve">he </w:t>
      </w:r>
      <w:r w:rsidR="00EF7AAF" w:rsidRPr="00F22D89">
        <w:rPr>
          <w:rFonts w:ascii="Times New Roman" w:hAnsi="Times New Roman" w:cs="Times New Roman"/>
          <w:sz w:val="24"/>
          <w:szCs w:val="24"/>
          <w:lang w:val="en-US"/>
        </w:rPr>
        <w:t xml:space="preserve">internal organization of the </w:t>
      </w:r>
      <w:r w:rsidR="001E3936" w:rsidRPr="00F22D89">
        <w:rPr>
          <w:rFonts w:ascii="Times New Roman" w:hAnsi="Times New Roman" w:cs="Times New Roman"/>
          <w:sz w:val="24"/>
          <w:szCs w:val="24"/>
          <w:lang w:val="en-US"/>
        </w:rPr>
        <w:t xml:space="preserve">SPMR can be approached by a </w:t>
      </w:r>
      <w:proofErr w:type="spellStart"/>
      <w:r w:rsidRPr="00F22D89">
        <w:rPr>
          <w:rFonts w:ascii="Times New Roman" w:hAnsi="Times New Roman" w:cs="Times New Roman"/>
          <w:sz w:val="24"/>
          <w:szCs w:val="24"/>
          <w:lang w:val="en-US"/>
        </w:rPr>
        <w:t>Muth</w:t>
      </w:r>
      <w:proofErr w:type="spellEnd"/>
      <w:r w:rsidRPr="00F22D89">
        <w:rPr>
          <w:rFonts w:ascii="Times New Roman" w:hAnsi="Times New Roman" w:cs="Times New Roman"/>
          <w:sz w:val="24"/>
          <w:szCs w:val="24"/>
          <w:lang w:val="en-US"/>
        </w:rPr>
        <w:t>-Mills</w:t>
      </w:r>
      <w:r w:rsidR="00EF7AAF" w:rsidRPr="00F22D89">
        <w:rPr>
          <w:rFonts w:ascii="Times New Roman" w:hAnsi="Times New Roman" w:cs="Times New Roman"/>
          <w:sz w:val="24"/>
          <w:szCs w:val="24"/>
          <w:lang w:val="en-US"/>
        </w:rPr>
        <w:t>-Alonso</w:t>
      </w:r>
      <w:r w:rsidR="001E3936" w:rsidRPr="00F22D89">
        <w:rPr>
          <w:rFonts w:ascii="Times New Roman" w:hAnsi="Times New Roman" w:cs="Times New Roman"/>
          <w:sz w:val="24"/>
          <w:szCs w:val="24"/>
          <w:lang w:val="en-US"/>
        </w:rPr>
        <w:t xml:space="preserve"> </w:t>
      </w:r>
      <w:r w:rsidRPr="00F22D89">
        <w:rPr>
          <w:rFonts w:ascii="Times New Roman" w:hAnsi="Times New Roman" w:cs="Times New Roman"/>
          <w:sz w:val="24"/>
          <w:szCs w:val="24"/>
          <w:lang w:val="en-US"/>
        </w:rPr>
        <w:t>urban</w:t>
      </w:r>
      <w:r w:rsidR="001E3936" w:rsidRPr="00F22D89">
        <w:rPr>
          <w:rFonts w:ascii="Times New Roman" w:hAnsi="Times New Roman" w:cs="Times New Roman"/>
          <w:sz w:val="24"/>
          <w:szCs w:val="24"/>
          <w:lang w:val="en-US"/>
        </w:rPr>
        <w:t xml:space="preserve"> model, having as </w:t>
      </w:r>
      <w:r w:rsidRPr="00F22D89">
        <w:rPr>
          <w:rFonts w:ascii="Times New Roman" w:hAnsi="Times New Roman" w:cs="Times New Roman"/>
          <w:sz w:val="24"/>
          <w:szCs w:val="24"/>
          <w:lang w:val="en-US"/>
        </w:rPr>
        <w:t xml:space="preserve">the </w:t>
      </w:r>
      <w:r w:rsidR="001E3936" w:rsidRPr="00F22D89">
        <w:rPr>
          <w:rFonts w:ascii="Times New Roman" w:hAnsi="Times New Roman" w:cs="Times New Roman"/>
          <w:sz w:val="24"/>
          <w:szCs w:val="24"/>
          <w:lang w:val="en-US"/>
        </w:rPr>
        <w:t xml:space="preserve">CBD the </w:t>
      </w:r>
      <w:r w:rsidR="00982FDF" w:rsidRPr="00F22D89">
        <w:rPr>
          <w:rFonts w:ascii="Times New Roman" w:hAnsi="Times New Roman" w:cs="Times New Roman"/>
          <w:sz w:val="24"/>
          <w:szCs w:val="24"/>
          <w:lang w:val="en-US"/>
        </w:rPr>
        <w:t>extended</w:t>
      </w:r>
      <w:r w:rsidR="00BB1FDE" w:rsidRPr="00F22D89">
        <w:rPr>
          <w:rFonts w:ascii="Times New Roman" w:hAnsi="Times New Roman" w:cs="Times New Roman"/>
          <w:sz w:val="24"/>
          <w:szCs w:val="24"/>
          <w:lang w:val="en-US"/>
        </w:rPr>
        <w:t xml:space="preserve"> center of the city of Sa</w:t>
      </w:r>
      <w:r w:rsidR="001E3936" w:rsidRPr="00F22D89">
        <w:rPr>
          <w:rFonts w:ascii="Times New Roman" w:hAnsi="Times New Roman" w:cs="Times New Roman"/>
          <w:sz w:val="24"/>
          <w:szCs w:val="24"/>
          <w:lang w:val="en-US"/>
        </w:rPr>
        <w:t>o Paulo.</w:t>
      </w:r>
      <w:r w:rsidR="00EB5C90" w:rsidRPr="00F22D89">
        <w:rPr>
          <w:rFonts w:ascii="Times New Roman" w:hAnsi="Times New Roman" w:cs="Times New Roman"/>
          <w:sz w:val="24"/>
          <w:szCs w:val="24"/>
          <w:lang w:val="en-US"/>
        </w:rPr>
        <w:t xml:space="preserve"> </w:t>
      </w:r>
      <w:r w:rsidR="00982FDF" w:rsidRPr="00F22D89">
        <w:rPr>
          <w:rFonts w:ascii="Times New Roman" w:hAnsi="Times New Roman" w:cs="Times New Roman"/>
          <w:sz w:val="24"/>
          <w:szCs w:val="24"/>
          <w:lang w:val="en-US"/>
        </w:rPr>
        <w:t xml:space="preserve">According to the 2010 population census, </w:t>
      </w:r>
      <w:r w:rsidR="00A42863" w:rsidRPr="00F22D89">
        <w:rPr>
          <w:rFonts w:ascii="Times New Roman" w:hAnsi="Times New Roman" w:cs="Times New Roman"/>
          <w:sz w:val="24"/>
          <w:szCs w:val="24"/>
          <w:lang w:val="en-US"/>
        </w:rPr>
        <w:t>the city of São Paulo receives daily an inflow of almost 1 million commuters, representing 15.4% of workers in the city.</w:t>
      </w:r>
      <w:r w:rsidR="00A42863" w:rsidRPr="00F22D89">
        <w:rPr>
          <w:rStyle w:val="Refdenotaderodap"/>
          <w:rFonts w:ascii="Times New Roman" w:hAnsi="Times New Roman" w:cs="Times New Roman"/>
          <w:sz w:val="24"/>
          <w:szCs w:val="24"/>
          <w:lang w:val="en-US"/>
        </w:rPr>
        <w:footnoteReference w:id="3"/>
      </w:r>
    </w:p>
    <w:p w:rsidR="00EB5C90" w:rsidRPr="00F22D89" w:rsidRDefault="00EB5C90" w:rsidP="00F22D89">
      <w:pPr>
        <w:spacing w:after="0" w:line="360" w:lineRule="auto"/>
        <w:jc w:val="both"/>
        <w:rPr>
          <w:rFonts w:ascii="Times New Roman" w:hAnsi="Times New Roman" w:cs="Times New Roman"/>
          <w:sz w:val="24"/>
          <w:szCs w:val="24"/>
          <w:lang w:val="en-US"/>
        </w:rPr>
      </w:pPr>
    </w:p>
    <w:p w:rsidR="00EB5C90" w:rsidRPr="00F22D89" w:rsidRDefault="00EB5C90"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Dense urbanization is a significant source of heat. The densest parts of the metropolitan area tend to be the warmest, and temperature decreases as urban density declines (Nobre et al., 2011). The “urban heat-islands” create more summer rain over and downwind of major cities (Shepherd et al., 2002)</w:t>
      </w:r>
      <w:r w:rsidR="00B21D50" w:rsidRPr="00F22D89">
        <w:rPr>
          <w:rFonts w:ascii="Times New Roman" w:hAnsi="Times New Roman" w:cs="Times New Roman"/>
          <w:sz w:val="24"/>
          <w:szCs w:val="24"/>
          <w:lang w:val="en-US"/>
        </w:rPr>
        <w:t xml:space="preserve">, reinforcing </w:t>
      </w:r>
      <w:r w:rsidR="00EF7AAF" w:rsidRPr="00F22D89">
        <w:rPr>
          <w:rFonts w:ascii="Times New Roman" w:hAnsi="Times New Roman" w:cs="Times New Roman"/>
          <w:sz w:val="24"/>
          <w:szCs w:val="24"/>
          <w:lang w:val="en-US"/>
        </w:rPr>
        <w:t xml:space="preserve">the forecasted trends of increasing </w:t>
      </w:r>
      <w:r w:rsidR="000F29C9" w:rsidRPr="00F22D89">
        <w:rPr>
          <w:rFonts w:ascii="Times New Roman" w:hAnsi="Times New Roman" w:cs="Times New Roman"/>
          <w:sz w:val="24"/>
          <w:szCs w:val="24"/>
          <w:lang w:val="en-US"/>
        </w:rPr>
        <w:t xml:space="preserve">frequency and intensity of </w:t>
      </w:r>
      <w:r w:rsidR="00B41F8F" w:rsidRPr="00F22D89">
        <w:rPr>
          <w:rFonts w:ascii="Times New Roman" w:hAnsi="Times New Roman" w:cs="Times New Roman"/>
          <w:sz w:val="24"/>
          <w:szCs w:val="24"/>
          <w:lang w:val="en-US"/>
        </w:rPr>
        <w:t xml:space="preserve">daily rainfall </w:t>
      </w:r>
      <w:r w:rsidR="000F29C9" w:rsidRPr="00F22D89">
        <w:rPr>
          <w:rFonts w:ascii="Times New Roman" w:hAnsi="Times New Roman" w:cs="Times New Roman"/>
          <w:sz w:val="24"/>
          <w:szCs w:val="24"/>
          <w:lang w:val="en-US"/>
        </w:rPr>
        <w:t>extreme</w:t>
      </w:r>
      <w:r w:rsidR="00B41F8F" w:rsidRPr="00F22D89">
        <w:rPr>
          <w:rFonts w:ascii="Times New Roman" w:hAnsi="Times New Roman" w:cs="Times New Roman"/>
          <w:sz w:val="24"/>
          <w:szCs w:val="24"/>
          <w:lang w:val="en-US"/>
        </w:rPr>
        <w:t>s</w:t>
      </w:r>
      <w:r w:rsidR="000F29C9" w:rsidRPr="00F22D89">
        <w:rPr>
          <w:rFonts w:ascii="Times New Roman" w:hAnsi="Times New Roman" w:cs="Times New Roman"/>
          <w:sz w:val="24"/>
          <w:szCs w:val="24"/>
          <w:lang w:val="en-US"/>
        </w:rPr>
        <w:t xml:space="preserve"> in </w:t>
      </w:r>
      <w:r w:rsidR="00B41F8F" w:rsidRPr="00F22D89">
        <w:rPr>
          <w:rFonts w:ascii="Times New Roman" w:hAnsi="Times New Roman" w:cs="Times New Roman"/>
          <w:sz w:val="24"/>
          <w:szCs w:val="24"/>
          <w:lang w:val="en-US"/>
        </w:rPr>
        <w:t>the city of São Paulo (Silva Dias, 2013)</w:t>
      </w:r>
      <w:r w:rsidRPr="00F22D89">
        <w:rPr>
          <w:rFonts w:ascii="Times New Roman" w:hAnsi="Times New Roman" w:cs="Times New Roman"/>
          <w:sz w:val="24"/>
          <w:szCs w:val="24"/>
          <w:lang w:val="en-US"/>
        </w:rPr>
        <w:t>.</w:t>
      </w:r>
    </w:p>
    <w:p w:rsidR="00E97E70" w:rsidRPr="00F22D89" w:rsidRDefault="00E97E70" w:rsidP="00F22D89">
      <w:pPr>
        <w:spacing w:after="0" w:line="360" w:lineRule="auto"/>
        <w:jc w:val="both"/>
        <w:rPr>
          <w:rFonts w:ascii="Times New Roman" w:hAnsi="Times New Roman" w:cs="Times New Roman"/>
          <w:sz w:val="24"/>
          <w:szCs w:val="24"/>
          <w:lang w:val="en-US"/>
        </w:rPr>
      </w:pPr>
    </w:p>
    <w:p w:rsidR="00997980" w:rsidRPr="00F22D89" w:rsidRDefault="00997980" w:rsidP="00F22D89">
      <w:pPr>
        <w:spacing w:after="0" w:line="360" w:lineRule="auto"/>
        <w:jc w:val="center"/>
        <w:rPr>
          <w:rFonts w:ascii="Times New Roman" w:hAnsi="Times New Roman" w:cs="Times New Roman"/>
          <w:b/>
          <w:sz w:val="24"/>
          <w:szCs w:val="24"/>
          <w:lang w:val="en-US"/>
        </w:rPr>
      </w:pPr>
      <w:proofErr w:type="gramStart"/>
      <w:r w:rsidRPr="00F22D89">
        <w:rPr>
          <w:rFonts w:ascii="Times New Roman" w:hAnsi="Times New Roman" w:cs="Times New Roman"/>
          <w:b/>
          <w:sz w:val="24"/>
          <w:szCs w:val="24"/>
          <w:lang w:val="en-US"/>
        </w:rPr>
        <w:t>Figure 1.</w:t>
      </w:r>
      <w:proofErr w:type="gramEnd"/>
      <w:r w:rsidRPr="00F22D89">
        <w:rPr>
          <w:rFonts w:ascii="Times New Roman" w:hAnsi="Times New Roman" w:cs="Times New Roman"/>
          <w:b/>
          <w:sz w:val="24"/>
          <w:szCs w:val="24"/>
          <w:lang w:val="en-US"/>
        </w:rPr>
        <w:t xml:space="preserve"> </w:t>
      </w:r>
      <w:r w:rsidR="00EB33B0" w:rsidRPr="00F22D89">
        <w:rPr>
          <w:rFonts w:ascii="Times New Roman" w:hAnsi="Times New Roman" w:cs="Times New Roman"/>
          <w:b/>
          <w:sz w:val="24"/>
          <w:szCs w:val="24"/>
          <w:lang w:val="en-US"/>
        </w:rPr>
        <w:t xml:space="preserve">Where people live – Population density in </w:t>
      </w:r>
      <w:r w:rsidR="00007CD8" w:rsidRPr="00F22D89">
        <w:rPr>
          <w:rFonts w:ascii="Times New Roman" w:hAnsi="Times New Roman" w:cs="Times New Roman"/>
          <w:b/>
          <w:sz w:val="24"/>
          <w:szCs w:val="24"/>
          <w:lang w:val="en-US"/>
        </w:rPr>
        <w:t xml:space="preserve">the </w:t>
      </w:r>
      <w:r w:rsidR="00EB33B0" w:rsidRPr="00F22D89">
        <w:rPr>
          <w:rFonts w:ascii="Times New Roman" w:hAnsi="Times New Roman" w:cs="Times New Roman"/>
          <w:b/>
          <w:sz w:val="24"/>
          <w:szCs w:val="24"/>
          <w:lang w:val="en-US"/>
        </w:rPr>
        <w:t>SPMR</w:t>
      </w:r>
    </w:p>
    <w:p w:rsidR="003254A3" w:rsidRPr="00F22D89" w:rsidRDefault="003254A3" w:rsidP="00F22D89">
      <w:pPr>
        <w:spacing w:after="0" w:line="360" w:lineRule="auto"/>
        <w:jc w:val="center"/>
        <w:rPr>
          <w:rFonts w:ascii="Times New Roman" w:hAnsi="Times New Roman" w:cs="Times New Roman"/>
          <w:b/>
          <w:sz w:val="24"/>
          <w:szCs w:val="24"/>
          <w:lang w:val="en-US"/>
        </w:rPr>
      </w:pPr>
    </w:p>
    <w:p w:rsidR="00EB33B0" w:rsidRPr="00F22D89" w:rsidRDefault="00EB33B0" w:rsidP="00F22D89">
      <w:pPr>
        <w:spacing w:after="0" w:line="360" w:lineRule="auto"/>
        <w:jc w:val="center"/>
        <w:rPr>
          <w:rFonts w:ascii="Times New Roman" w:hAnsi="Times New Roman" w:cs="Times New Roman"/>
          <w:sz w:val="24"/>
          <w:szCs w:val="24"/>
          <w:lang w:val="en-US"/>
        </w:rPr>
      </w:pPr>
      <w:r w:rsidRPr="00F22D89">
        <w:rPr>
          <w:rFonts w:ascii="Times New Roman" w:hAnsi="Times New Roman" w:cs="Times New Roman"/>
          <w:noProof/>
          <w:sz w:val="24"/>
          <w:szCs w:val="24"/>
          <w:lang w:eastAsia="pt-BR"/>
        </w:rPr>
        <w:drawing>
          <wp:inline distT="0" distB="0" distL="0" distR="0">
            <wp:extent cx="5759450" cy="3040587"/>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59450" cy="3040587"/>
                    </a:xfrm>
                    <a:prstGeom prst="rect">
                      <a:avLst/>
                    </a:prstGeom>
                    <a:noFill/>
                    <a:ln w="9525">
                      <a:noFill/>
                      <a:miter lim="800000"/>
                      <a:headEnd/>
                      <a:tailEnd/>
                    </a:ln>
                  </pic:spPr>
                </pic:pic>
              </a:graphicData>
            </a:graphic>
          </wp:inline>
        </w:drawing>
      </w:r>
    </w:p>
    <w:p w:rsidR="00E97E70" w:rsidRPr="00F22D89" w:rsidRDefault="006447AC" w:rsidP="00F22D89">
      <w:pPr>
        <w:spacing w:after="0" w:line="360" w:lineRule="auto"/>
        <w:rPr>
          <w:rFonts w:ascii="Times New Roman" w:hAnsi="Times New Roman" w:cs="Times New Roman"/>
          <w:sz w:val="20"/>
          <w:szCs w:val="20"/>
        </w:rPr>
      </w:pPr>
      <w:r w:rsidRPr="00F22D89">
        <w:rPr>
          <w:rFonts w:ascii="Times New Roman" w:hAnsi="Times New Roman" w:cs="Times New Roman"/>
          <w:sz w:val="20"/>
          <w:szCs w:val="20"/>
          <w:u w:val="single"/>
        </w:rPr>
        <w:t>Source</w:t>
      </w:r>
      <w:r w:rsidRPr="00F22D89">
        <w:rPr>
          <w:rFonts w:ascii="Times New Roman" w:hAnsi="Times New Roman" w:cs="Times New Roman"/>
          <w:sz w:val="20"/>
          <w:szCs w:val="20"/>
        </w:rPr>
        <w:t>:</w:t>
      </w:r>
      <w:r w:rsidR="00007CD8" w:rsidRPr="00F22D89">
        <w:rPr>
          <w:rFonts w:ascii="Times New Roman" w:hAnsi="Times New Roman" w:cs="Times New Roman"/>
          <w:sz w:val="20"/>
          <w:szCs w:val="20"/>
        </w:rPr>
        <w:t xml:space="preserve"> Companhia do Metropolitano de São Paulo </w:t>
      </w:r>
    </w:p>
    <w:p w:rsidR="00E37D0C" w:rsidRPr="00F22D89" w:rsidRDefault="00E37D0C" w:rsidP="00F22D89">
      <w:pPr>
        <w:spacing w:after="0" w:line="360" w:lineRule="auto"/>
        <w:jc w:val="center"/>
        <w:rPr>
          <w:rFonts w:ascii="Times New Roman" w:hAnsi="Times New Roman" w:cs="Times New Roman"/>
          <w:b/>
          <w:sz w:val="24"/>
          <w:szCs w:val="24"/>
        </w:rPr>
      </w:pPr>
    </w:p>
    <w:p w:rsidR="00EB33B0" w:rsidRPr="00F22D89" w:rsidRDefault="00EB33B0" w:rsidP="00F22D89">
      <w:pPr>
        <w:spacing w:after="0" w:line="360" w:lineRule="auto"/>
        <w:jc w:val="center"/>
        <w:rPr>
          <w:rFonts w:ascii="Times New Roman" w:hAnsi="Times New Roman" w:cs="Times New Roman"/>
          <w:b/>
          <w:sz w:val="24"/>
          <w:szCs w:val="24"/>
          <w:lang w:val="en-US"/>
        </w:rPr>
      </w:pPr>
      <w:proofErr w:type="gramStart"/>
      <w:r w:rsidRPr="00F22D89">
        <w:rPr>
          <w:rFonts w:ascii="Times New Roman" w:hAnsi="Times New Roman" w:cs="Times New Roman"/>
          <w:b/>
          <w:sz w:val="24"/>
          <w:szCs w:val="24"/>
          <w:lang w:val="en-US"/>
        </w:rPr>
        <w:t>Figure 2.</w:t>
      </w:r>
      <w:proofErr w:type="gramEnd"/>
      <w:r w:rsidRPr="00F22D89">
        <w:rPr>
          <w:rFonts w:ascii="Times New Roman" w:hAnsi="Times New Roman" w:cs="Times New Roman"/>
          <w:b/>
          <w:sz w:val="24"/>
          <w:szCs w:val="24"/>
          <w:lang w:val="en-US"/>
        </w:rPr>
        <w:t xml:space="preserve"> </w:t>
      </w:r>
      <w:r w:rsidR="00336733" w:rsidRPr="00F22D89">
        <w:rPr>
          <w:rFonts w:ascii="Times New Roman" w:hAnsi="Times New Roman" w:cs="Times New Roman"/>
          <w:b/>
          <w:sz w:val="24"/>
          <w:szCs w:val="24"/>
          <w:lang w:val="en-US"/>
        </w:rPr>
        <w:t>W</w:t>
      </w:r>
      <w:r w:rsidRPr="00F22D89">
        <w:rPr>
          <w:rFonts w:ascii="Times New Roman" w:hAnsi="Times New Roman" w:cs="Times New Roman"/>
          <w:b/>
          <w:sz w:val="24"/>
          <w:szCs w:val="24"/>
          <w:lang w:val="en-US"/>
        </w:rPr>
        <w:t xml:space="preserve">here people work – Employment density in </w:t>
      </w:r>
      <w:r w:rsidR="00007CD8" w:rsidRPr="00F22D89">
        <w:rPr>
          <w:rFonts w:ascii="Times New Roman" w:hAnsi="Times New Roman" w:cs="Times New Roman"/>
          <w:b/>
          <w:sz w:val="24"/>
          <w:szCs w:val="24"/>
          <w:lang w:val="en-US"/>
        </w:rPr>
        <w:t xml:space="preserve">the </w:t>
      </w:r>
      <w:r w:rsidRPr="00F22D89">
        <w:rPr>
          <w:rFonts w:ascii="Times New Roman" w:hAnsi="Times New Roman" w:cs="Times New Roman"/>
          <w:b/>
          <w:sz w:val="24"/>
          <w:szCs w:val="24"/>
          <w:lang w:val="en-US"/>
        </w:rPr>
        <w:t>SPMR</w:t>
      </w:r>
    </w:p>
    <w:p w:rsidR="003254A3" w:rsidRPr="00F22D89" w:rsidRDefault="003254A3" w:rsidP="00F22D89">
      <w:pPr>
        <w:spacing w:after="0" w:line="360" w:lineRule="auto"/>
        <w:jc w:val="center"/>
        <w:rPr>
          <w:rFonts w:ascii="Times New Roman" w:hAnsi="Times New Roman" w:cs="Times New Roman"/>
          <w:b/>
          <w:sz w:val="24"/>
          <w:szCs w:val="24"/>
          <w:lang w:val="en-US"/>
        </w:rPr>
      </w:pPr>
    </w:p>
    <w:p w:rsidR="00EB33B0" w:rsidRPr="00F22D89" w:rsidRDefault="00EB33B0" w:rsidP="00F22D89">
      <w:pPr>
        <w:spacing w:after="0" w:line="360" w:lineRule="auto"/>
        <w:jc w:val="center"/>
        <w:rPr>
          <w:rFonts w:ascii="Times New Roman" w:hAnsi="Times New Roman" w:cs="Times New Roman"/>
          <w:sz w:val="24"/>
          <w:szCs w:val="24"/>
          <w:lang w:val="en-US"/>
        </w:rPr>
      </w:pPr>
      <w:r w:rsidRPr="00F22D89">
        <w:rPr>
          <w:rFonts w:ascii="Times New Roman" w:hAnsi="Times New Roman" w:cs="Times New Roman"/>
          <w:noProof/>
          <w:sz w:val="24"/>
          <w:szCs w:val="24"/>
          <w:lang w:eastAsia="pt-BR"/>
        </w:rPr>
        <w:drawing>
          <wp:inline distT="0" distB="0" distL="0" distR="0">
            <wp:extent cx="5759450" cy="3040587"/>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759450" cy="3040587"/>
                    </a:xfrm>
                    <a:prstGeom prst="rect">
                      <a:avLst/>
                    </a:prstGeom>
                    <a:noFill/>
                    <a:ln w="9525">
                      <a:noFill/>
                      <a:miter lim="800000"/>
                      <a:headEnd/>
                      <a:tailEnd/>
                    </a:ln>
                  </pic:spPr>
                </pic:pic>
              </a:graphicData>
            </a:graphic>
          </wp:inline>
        </w:drawing>
      </w:r>
    </w:p>
    <w:p w:rsidR="00007CD8" w:rsidRPr="00F22D89" w:rsidRDefault="00007CD8" w:rsidP="00F22D89">
      <w:pPr>
        <w:spacing w:after="0" w:line="360" w:lineRule="auto"/>
        <w:rPr>
          <w:rFonts w:ascii="Times New Roman" w:hAnsi="Times New Roman" w:cs="Times New Roman"/>
          <w:sz w:val="20"/>
          <w:szCs w:val="20"/>
        </w:rPr>
      </w:pPr>
      <w:r w:rsidRPr="00F22D89">
        <w:rPr>
          <w:rFonts w:ascii="Times New Roman" w:hAnsi="Times New Roman" w:cs="Times New Roman"/>
          <w:sz w:val="20"/>
          <w:szCs w:val="20"/>
          <w:u w:val="single"/>
        </w:rPr>
        <w:t>Source</w:t>
      </w:r>
      <w:r w:rsidRPr="00F22D89">
        <w:rPr>
          <w:rFonts w:ascii="Times New Roman" w:hAnsi="Times New Roman" w:cs="Times New Roman"/>
          <w:sz w:val="20"/>
          <w:szCs w:val="20"/>
        </w:rPr>
        <w:t xml:space="preserve">: Companhia do Metropolitano de São Paulo </w:t>
      </w:r>
    </w:p>
    <w:p w:rsidR="00410ACD" w:rsidRPr="00F22D89" w:rsidRDefault="000E6D1B"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The rapid process of urban expansion around the CBD </w:t>
      </w:r>
      <w:r w:rsidR="00031DAA" w:rsidRPr="00F22D89">
        <w:rPr>
          <w:rFonts w:ascii="Times New Roman" w:hAnsi="Times New Roman" w:cs="Times New Roman"/>
          <w:sz w:val="24"/>
          <w:szCs w:val="24"/>
          <w:lang w:val="en-US"/>
        </w:rPr>
        <w:t xml:space="preserve">(Figure 3) </w:t>
      </w:r>
      <w:r w:rsidRPr="00F22D89">
        <w:rPr>
          <w:rFonts w:ascii="Times New Roman" w:hAnsi="Times New Roman" w:cs="Times New Roman"/>
          <w:sz w:val="24"/>
          <w:szCs w:val="24"/>
          <w:lang w:val="en-US"/>
        </w:rPr>
        <w:t xml:space="preserve">was not followed by the implementation of adequate infrastructure, causing </w:t>
      </w:r>
      <w:r w:rsidR="00EB33B0" w:rsidRPr="00F22D89">
        <w:rPr>
          <w:rFonts w:ascii="Times New Roman" w:hAnsi="Times New Roman" w:cs="Times New Roman"/>
          <w:sz w:val="24"/>
          <w:szCs w:val="24"/>
          <w:lang w:val="en-US"/>
        </w:rPr>
        <w:t>important</w:t>
      </w:r>
      <w:r w:rsidRPr="00F22D89">
        <w:rPr>
          <w:rFonts w:ascii="Times New Roman" w:hAnsi="Times New Roman" w:cs="Times New Roman"/>
          <w:sz w:val="24"/>
          <w:szCs w:val="24"/>
          <w:lang w:val="en-US"/>
        </w:rPr>
        <w:t xml:space="preserve"> urban problems. </w:t>
      </w:r>
      <w:r w:rsidR="00031DAA" w:rsidRPr="00F22D89">
        <w:rPr>
          <w:rFonts w:ascii="Times New Roman" w:hAnsi="Times New Roman" w:cs="Times New Roman"/>
          <w:sz w:val="24"/>
          <w:szCs w:val="24"/>
          <w:lang w:val="en-US"/>
        </w:rPr>
        <w:t xml:space="preserve">Due to the lack of urban planning and the illegal occupation of the environmental protection areas (around watercourses and on slopes), the percentage of impervious areas in the Upper </w:t>
      </w:r>
      <w:proofErr w:type="spellStart"/>
      <w:r w:rsidR="00031DAA" w:rsidRPr="00F22D89">
        <w:rPr>
          <w:rFonts w:ascii="Times New Roman" w:hAnsi="Times New Roman" w:cs="Times New Roman"/>
          <w:sz w:val="24"/>
          <w:szCs w:val="24"/>
          <w:lang w:val="en-US"/>
        </w:rPr>
        <w:t>Tietê</w:t>
      </w:r>
      <w:proofErr w:type="spellEnd"/>
      <w:r w:rsidR="00031DAA" w:rsidRPr="00F22D89">
        <w:rPr>
          <w:rFonts w:ascii="Times New Roman" w:hAnsi="Times New Roman" w:cs="Times New Roman"/>
          <w:sz w:val="24"/>
          <w:szCs w:val="24"/>
          <w:lang w:val="en-US"/>
        </w:rPr>
        <w:t xml:space="preserve"> River Basin, the main watercourse in the city, has increased significantly. As a result, flood frequency in the basin has </w:t>
      </w:r>
      <w:r w:rsidR="00410ACD" w:rsidRPr="00F22D89">
        <w:rPr>
          <w:rFonts w:ascii="Times New Roman" w:hAnsi="Times New Roman" w:cs="Times New Roman"/>
          <w:sz w:val="24"/>
          <w:szCs w:val="24"/>
          <w:lang w:val="en-US"/>
        </w:rPr>
        <w:t>also increased (Barros et al., 2005).</w:t>
      </w:r>
      <w:r w:rsidR="00031DAA" w:rsidRPr="00F22D89">
        <w:rPr>
          <w:rFonts w:ascii="Times New Roman" w:hAnsi="Times New Roman" w:cs="Times New Roman"/>
          <w:sz w:val="24"/>
          <w:szCs w:val="24"/>
          <w:lang w:val="en-US"/>
        </w:rPr>
        <w:t xml:space="preserve"> </w:t>
      </w:r>
    </w:p>
    <w:p w:rsidR="00410ACD" w:rsidRPr="00F22D89" w:rsidRDefault="00410ACD" w:rsidP="00F22D89">
      <w:pPr>
        <w:spacing w:after="0" w:line="360" w:lineRule="auto"/>
        <w:jc w:val="both"/>
        <w:rPr>
          <w:rFonts w:ascii="Times New Roman" w:hAnsi="Times New Roman" w:cs="Times New Roman"/>
          <w:sz w:val="24"/>
          <w:szCs w:val="24"/>
          <w:lang w:val="en-US"/>
        </w:rPr>
      </w:pPr>
    </w:p>
    <w:p w:rsidR="008E6507" w:rsidRPr="00F22D89" w:rsidRDefault="008E6507" w:rsidP="00F22D89">
      <w:pPr>
        <w:spacing w:after="0" w:line="360" w:lineRule="auto"/>
        <w:jc w:val="center"/>
        <w:rPr>
          <w:rFonts w:ascii="Times New Roman" w:hAnsi="Times New Roman" w:cs="Times New Roman"/>
          <w:b/>
          <w:sz w:val="24"/>
          <w:szCs w:val="24"/>
          <w:lang w:val="en-US"/>
        </w:rPr>
      </w:pPr>
      <w:proofErr w:type="gramStart"/>
      <w:r w:rsidRPr="00F22D89">
        <w:rPr>
          <w:rFonts w:ascii="Times New Roman" w:hAnsi="Times New Roman" w:cs="Times New Roman"/>
          <w:b/>
          <w:sz w:val="24"/>
          <w:szCs w:val="24"/>
          <w:lang w:val="en-US"/>
        </w:rPr>
        <w:t>Figure 3.</w:t>
      </w:r>
      <w:proofErr w:type="gramEnd"/>
      <w:r w:rsidRPr="00F22D89">
        <w:rPr>
          <w:rFonts w:ascii="Times New Roman" w:hAnsi="Times New Roman" w:cs="Times New Roman"/>
          <w:b/>
          <w:sz w:val="24"/>
          <w:szCs w:val="24"/>
          <w:lang w:val="en-US"/>
        </w:rPr>
        <w:t xml:space="preserve">  Urban sprawl of </w:t>
      </w:r>
      <w:r w:rsidR="00DE7D2C" w:rsidRPr="00F22D89">
        <w:rPr>
          <w:rFonts w:ascii="Times New Roman" w:hAnsi="Times New Roman" w:cs="Times New Roman"/>
          <w:b/>
          <w:sz w:val="24"/>
          <w:szCs w:val="24"/>
          <w:lang w:val="en-US"/>
        </w:rPr>
        <w:t xml:space="preserve">the </w:t>
      </w:r>
      <w:r w:rsidRPr="00F22D89">
        <w:rPr>
          <w:rFonts w:ascii="Times New Roman" w:hAnsi="Times New Roman" w:cs="Times New Roman"/>
          <w:b/>
          <w:sz w:val="24"/>
          <w:szCs w:val="24"/>
          <w:lang w:val="en-US"/>
        </w:rPr>
        <w:t>SPMR</w:t>
      </w:r>
      <w:r w:rsidR="00B73947" w:rsidRPr="00F22D89">
        <w:rPr>
          <w:rFonts w:ascii="Times New Roman" w:hAnsi="Times New Roman" w:cs="Times New Roman"/>
          <w:b/>
          <w:sz w:val="24"/>
          <w:szCs w:val="24"/>
          <w:lang w:val="en-US"/>
        </w:rPr>
        <w:t>,</w:t>
      </w:r>
      <w:r w:rsidRPr="00F22D89">
        <w:rPr>
          <w:rFonts w:ascii="Times New Roman" w:hAnsi="Times New Roman" w:cs="Times New Roman"/>
          <w:b/>
          <w:sz w:val="24"/>
          <w:szCs w:val="24"/>
          <w:lang w:val="en-US"/>
        </w:rPr>
        <w:t xml:space="preserve"> 1881-1995</w:t>
      </w:r>
    </w:p>
    <w:p w:rsidR="008E6507" w:rsidRPr="00F22D89" w:rsidRDefault="008E6507" w:rsidP="008F3E09">
      <w:pPr>
        <w:spacing w:after="0" w:line="360" w:lineRule="auto"/>
        <w:jc w:val="center"/>
        <w:rPr>
          <w:rFonts w:ascii="Times New Roman" w:hAnsi="Times New Roman" w:cs="Times New Roman"/>
          <w:sz w:val="24"/>
          <w:szCs w:val="24"/>
          <w:lang w:val="en-US"/>
        </w:rPr>
      </w:pPr>
      <w:r w:rsidRPr="00F22D89">
        <w:rPr>
          <w:rFonts w:ascii="Times New Roman" w:hAnsi="Times New Roman" w:cs="Times New Roman"/>
          <w:noProof/>
          <w:sz w:val="24"/>
          <w:szCs w:val="24"/>
          <w:lang w:eastAsia="pt-BR"/>
        </w:rPr>
        <w:drawing>
          <wp:inline distT="0" distB="0" distL="0" distR="0">
            <wp:extent cx="2976281" cy="2340000"/>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6281" cy="2340000"/>
                    </a:xfrm>
                    <a:prstGeom prst="rect">
                      <a:avLst/>
                    </a:prstGeom>
                    <a:noFill/>
                    <a:ln>
                      <a:noFill/>
                    </a:ln>
                  </pic:spPr>
                </pic:pic>
              </a:graphicData>
            </a:graphic>
          </wp:inline>
        </w:drawing>
      </w:r>
    </w:p>
    <w:p w:rsidR="008E6507" w:rsidRPr="00F22D89" w:rsidRDefault="008E6507" w:rsidP="008F3E09">
      <w:pPr>
        <w:spacing w:after="0" w:line="360" w:lineRule="auto"/>
        <w:jc w:val="center"/>
        <w:rPr>
          <w:rFonts w:ascii="Times New Roman" w:hAnsi="Times New Roman" w:cs="Times New Roman"/>
          <w:sz w:val="20"/>
          <w:szCs w:val="20"/>
          <w:lang w:val="fr-FR"/>
        </w:rPr>
      </w:pPr>
      <w:r w:rsidRPr="00F22D89">
        <w:rPr>
          <w:rFonts w:ascii="Times New Roman" w:hAnsi="Times New Roman" w:cs="Times New Roman"/>
          <w:sz w:val="20"/>
          <w:szCs w:val="20"/>
          <w:u w:val="single"/>
          <w:lang w:val="fr-FR"/>
        </w:rPr>
        <w:t>Source</w:t>
      </w:r>
      <w:r w:rsidRPr="00F22D89">
        <w:rPr>
          <w:rFonts w:ascii="Times New Roman" w:hAnsi="Times New Roman" w:cs="Times New Roman"/>
          <w:sz w:val="20"/>
          <w:szCs w:val="20"/>
          <w:lang w:val="fr-FR"/>
        </w:rPr>
        <w:t>: CESAD-FAU/USP – http://www.cesadweb.fau.usp.br/</w:t>
      </w:r>
    </w:p>
    <w:p w:rsidR="00E37D0C" w:rsidRPr="00F22D89" w:rsidRDefault="00E37D0C" w:rsidP="00F22D89">
      <w:pPr>
        <w:spacing w:after="0" w:line="360" w:lineRule="auto"/>
        <w:jc w:val="both"/>
        <w:rPr>
          <w:rFonts w:ascii="Times New Roman" w:hAnsi="Times New Roman" w:cs="Times New Roman"/>
          <w:sz w:val="24"/>
          <w:szCs w:val="24"/>
          <w:lang w:val="fr-FR"/>
        </w:rPr>
      </w:pPr>
    </w:p>
    <w:p w:rsidR="000E6D1B" w:rsidRPr="00F22D89" w:rsidRDefault="000E6D1B"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Among the </w:t>
      </w:r>
      <w:r w:rsidR="00EB33B0" w:rsidRPr="00F22D89">
        <w:rPr>
          <w:rFonts w:ascii="Times New Roman" w:hAnsi="Times New Roman" w:cs="Times New Roman"/>
          <w:sz w:val="24"/>
          <w:szCs w:val="24"/>
          <w:lang w:val="en-US"/>
        </w:rPr>
        <w:t>main</w:t>
      </w:r>
      <w:r w:rsidRPr="00F22D89">
        <w:rPr>
          <w:rFonts w:ascii="Times New Roman" w:hAnsi="Times New Roman" w:cs="Times New Roman"/>
          <w:sz w:val="24"/>
          <w:szCs w:val="24"/>
          <w:lang w:val="en-US"/>
        </w:rPr>
        <w:t xml:space="preserve"> issues currently faced by the city are those related to climate </w:t>
      </w:r>
      <w:proofErr w:type="gramStart"/>
      <w:r w:rsidRPr="00F22D89">
        <w:rPr>
          <w:rFonts w:ascii="Times New Roman" w:hAnsi="Times New Roman" w:cs="Times New Roman"/>
          <w:sz w:val="24"/>
          <w:szCs w:val="24"/>
          <w:lang w:val="en-US"/>
        </w:rPr>
        <w:t>change.</w:t>
      </w:r>
      <w:proofErr w:type="gramEnd"/>
      <w:r w:rsidRPr="00F22D89">
        <w:rPr>
          <w:rFonts w:ascii="Times New Roman" w:hAnsi="Times New Roman" w:cs="Times New Roman"/>
          <w:sz w:val="24"/>
          <w:szCs w:val="24"/>
          <w:lang w:val="en-US"/>
        </w:rPr>
        <w:t xml:space="preserve"> The intense rainfall </w:t>
      </w:r>
      <w:r w:rsidR="00336733" w:rsidRPr="00F22D89">
        <w:rPr>
          <w:rFonts w:ascii="Times New Roman" w:hAnsi="Times New Roman" w:cs="Times New Roman"/>
          <w:sz w:val="24"/>
          <w:szCs w:val="24"/>
          <w:lang w:val="en-US"/>
        </w:rPr>
        <w:t xml:space="preserve">in the summer </w:t>
      </w:r>
      <w:r w:rsidRPr="00F22D89">
        <w:rPr>
          <w:rFonts w:ascii="Times New Roman" w:hAnsi="Times New Roman" w:cs="Times New Roman"/>
          <w:sz w:val="24"/>
          <w:szCs w:val="24"/>
          <w:lang w:val="en-US"/>
        </w:rPr>
        <w:t xml:space="preserve">causes floods in several points of the town. Besides the loss and inconvenience suffered by people directly affected, these floods produce wider effects that surpass the limits of the </w:t>
      </w:r>
      <w:r w:rsidR="00EB33B0" w:rsidRPr="00F22D89">
        <w:rPr>
          <w:rFonts w:ascii="Times New Roman" w:hAnsi="Times New Roman" w:cs="Times New Roman"/>
          <w:sz w:val="24"/>
          <w:szCs w:val="24"/>
          <w:lang w:val="en-US"/>
        </w:rPr>
        <w:t>city</w:t>
      </w:r>
      <w:r w:rsidRPr="00F22D89">
        <w:rPr>
          <w:rFonts w:ascii="Times New Roman" w:hAnsi="Times New Roman" w:cs="Times New Roman"/>
          <w:sz w:val="24"/>
          <w:szCs w:val="24"/>
          <w:lang w:val="en-US"/>
        </w:rPr>
        <w:t xml:space="preserve">, reflecting </w:t>
      </w:r>
      <w:r w:rsidR="00EB33B0" w:rsidRPr="00F22D89">
        <w:rPr>
          <w:rFonts w:ascii="Times New Roman" w:hAnsi="Times New Roman" w:cs="Times New Roman"/>
          <w:sz w:val="24"/>
          <w:szCs w:val="24"/>
          <w:lang w:val="en-US"/>
        </w:rPr>
        <w:t>on</w:t>
      </w:r>
      <w:r w:rsidRPr="00F22D89">
        <w:rPr>
          <w:rFonts w:ascii="Times New Roman" w:hAnsi="Times New Roman" w:cs="Times New Roman"/>
          <w:sz w:val="24"/>
          <w:szCs w:val="24"/>
          <w:lang w:val="en-US"/>
        </w:rPr>
        <w:t xml:space="preserve"> economic sectors of the state and the country. The impacts </w:t>
      </w:r>
      <w:r w:rsidR="00EB33B0" w:rsidRPr="00F22D89">
        <w:rPr>
          <w:rFonts w:ascii="Times New Roman" w:hAnsi="Times New Roman" w:cs="Times New Roman"/>
          <w:sz w:val="24"/>
          <w:szCs w:val="24"/>
          <w:lang w:val="en-US"/>
        </w:rPr>
        <w:t xml:space="preserve">of floods </w:t>
      </w:r>
      <w:r w:rsidRPr="00F22D89">
        <w:rPr>
          <w:rFonts w:ascii="Times New Roman" w:hAnsi="Times New Roman" w:cs="Times New Roman"/>
          <w:sz w:val="24"/>
          <w:szCs w:val="24"/>
          <w:lang w:val="en-US"/>
        </w:rPr>
        <w:t>affect households, industrial and commercial activities, public and private services, and the urban transportation system.</w:t>
      </w:r>
      <w:r w:rsidR="00445F01" w:rsidRPr="00F22D89">
        <w:rPr>
          <w:rFonts w:ascii="Times New Roman" w:hAnsi="Times New Roman" w:cs="Times New Roman"/>
          <w:sz w:val="24"/>
          <w:szCs w:val="24"/>
          <w:lang w:val="en-US"/>
        </w:rPr>
        <w:t xml:space="preserve"> Given the increasing concentration of people and economic activities in the area in the past decades, impacts and economic losses due to natural catastrophes have increased substantially.</w:t>
      </w:r>
    </w:p>
    <w:p w:rsidR="00BB1B8C" w:rsidRPr="00F22D89" w:rsidRDefault="00BB1B8C" w:rsidP="00F22D89">
      <w:pPr>
        <w:spacing w:after="0" w:line="360" w:lineRule="auto"/>
        <w:jc w:val="both"/>
        <w:rPr>
          <w:rFonts w:ascii="Times New Roman" w:hAnsi="Times New Roman" w:cs="Times New Roman"/>
          <w:sz w:val="24"/>
          <w:szCs w:val="24"/>
          <w:lang w:val="en-US"/>
        </w:rPr>
      </w:pPr>
    </w:p>
    <w:p w:rsidR="00A978F1" w:rsidRPr="00F22D89" w:rsidRDefault="00A978F1"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Since the early 1970s, the SPMR has undergone major structural changes, transformed from dominance by traditional manufacturing to </w:t>
      </w:r>
      <w:r w:rsidR="006D7C84" w:rsidRPr="00F22D89">
        <w:rPr>
          <w:rFonts w:ascii="Times New Roman" w:hAnsi="Times New Roman" w:cs="Times New Roman"/>
          <w:sz w:val="24"/>
          <w:szCs w:val="24"/>
          <w:lang w:val="en-US"/>
        </w:rPr>
        <w:t xml:space="preserve">more sophisticated </w:t>
      </w:r>
      <w:r w:rsidRPr="00F22D89">
        <w:rPr>
          <w:rFonts w:ascii="Times New Roman" w:hAnsi="Times New Roman" w:cs="Times New Roman"/>
          <w:sz w:val="24"/>
          <w:szCs w:val="24"/>
          <w:lang w:val="en-US"/>
        </w:rPr>
        <w:t>services</w:t>
      </w:r>
      <w:r w:rsidR="006D7C84" w:rsidRPr="00F22D89">
        <w:rPr>
          <w:rFonts w:ascii="Times New Roman" w:hAnsi="Times New Roman" w:cs="Times New Roman"/>
          <w:sz w:val="24"/>
          <w:szCs w:val="24"/>
          <w:lang w:val="en-US"/>
        </w:rPr>
        <w:t>.</w:t>
      </w:r>
      <w:r w:rsidR="004205F0" w:rsidRPr="00F22D89">
        <w:rPr>
          <w:rStyle w:val="Refdenotaderodap"/>
          <w:rFonts w:ascii="Times New Roman" w:hAnsi="Times New Roman" w:cs="Times New Roman"/>
          <w:sz w:val="24"/>
          <w:szCs w:val="24"/>
          <w:lang w:val="en-US"/>
        </w:rPr>
        <w:footnoteReference w:id="4"/>
      </w:r>
      <w:r w:rsidR="006D7C84" w:rsidRPr="00F22D89">
        <w:rPr>
          <w:rFonts w:ascii="Times New Roman" w:hAnsi="Times New Roman" w:cs="Times New Roman"/>
          <w:sz w:val="24"/>
          <w:szCs w:val="24"/>
          <w:lang w:val="en-US"/>
        </w:rPr>
        <w:t xml:space="preserve"> The hollowing-out process of the metropolitan area associated with the geographical de-concentration of the manufacturing sector has imposed a new structure of interregional dependence in which SPMR plays a </w:t>
      </w:r>
      <w:r w:rsidR="0030636C" w:rsidRPr="00F22D89">
        <w:rPr>
          <w:rFonts w:ascii="Times New Roman" w:hAnsi="Times New Roman" w:cs="Times New Roman"/>
          <w:sz w:val="24"/>
          <w:szCs w:val="24"/>
          <w:lang w:val="en-US"/>
        </w:rPr>
        <w:t>specific</w:t>
      </w:r>
      <w:r w:rsidR="006D7C84" w:rsidRPr="00F22D89">
        <w:rPr>
          <w:rFonts w:ascii="Times New Roman" w:hAnsi="Times New Roman" w:cs="Times New Roman"/>
          <w:sz w:val="24"/>
          <w:szCs w:val="24"/>
          <w:lang w:val="en-US"/>
        </w:rPr>
        <w:t xml:space="preserve"> role. On one hand, a typical establishment is now less dependent both on sources of inputs and on markets within the metropolitan area. On the other hand, fragmentation is now a characteristic of production with longer value chains based on the organization of production to exploit economies of scale in individual plants in specialized component production </w:t>
      </w:r>
      <w:r w:rsidR="0030636C" w:rsidRPr="00F22D89">
        <w:rPr>
          <w:rFonts w:ascii="Times New Roman" w:hAnsi="Times New Roman" w:cs="Times New Roman"/>
          <w:sz w:val="24"/>
          <w:szCs w:val="24"/>
          <w:lang w:val="en-US"/>
        </w:rPr>
        <w:t xml:space="preserve">– </w:t>
      </w:r>
      <w:r w:rsidR="006D7C84" w:rsidRPr="00F22D89">
        <w:rPr>
          <w:rFonts w:ascii="Times New Roman" w:hAnsi="Times New Roman" w:cs="Times New Roman"/>
          <w:sz w:val="24"/>
          <w:szCs w:val="24"/>
          <w:lang w:val="en-US"/>
        </w:rPr>
        <w:t xml:space="preserve">and shipping to other plants elsewhere to add further components (Hewings, </w:t>
      </w:r>
      <w:r w:rsidR="00EF7AAF" w:rsidRPr="00F22D89">
        <w:rPr>
          <w:rFonts w:ascii="Times New Roman" w:hAnsi="Times New Roman" w:cs="Times New Roman"/>
          <w:sz w:val="24"/>
          <w:szCs w:val="24"/>
          <w:lang w:val="en-US"/>
        </w:rPr>
        <w:t>2012</w:t>
      </w:r>
      <w:r w:rsidR="0030636C" w:rsidRPr="00F22D89">
        <w:rPr>
          <w:rFonts w:ascii="Times New Roman" w:hAnsi="Times New Roman" w:cs="Times New Roman"/>
          <w:sz w:val="24"/>
          <w:szCs w:val="24"/>
          <w:lang w:val="en-US"/>
        </w:rPr>
        <w:t>).</w:t>
      </w:r>
      <w:r w:rsidRPr="00F22D89">
        <w:rPr>
          <w:rFonts w:ascii="Times New Roman" w:hAnsi="Times New Roman" w:cs="Times New Roman"/>
          <w:sz w:val="24"/>
          <w:szCs w:val="24"/>
          <w:lang w:val="en-US"/>
        </w:rPr>
        <w:t xml:space="preserve"> </w:t>
      </w:r>
      <w:r w:rsidR="007A4124" w:rsidRPr="00F22D89">
        <w:rPr>
          <w:rFonts w:ascii="Times New Roman" w:hAnsi="Times New Roman" w:cs="Times New Roman"/>
          <w:sz w:val="24"/>
          <w:szCs w:val="24"/>
          <w:lang w:val="en-US"/>
        </w:rPr>
        <w:t>Table 2</w:t>
      </w:r>
      <w:r w:rsidR="0030636C" w:rsidRPr="00F22D89">
        <w:rPr>
          <w:rFonts w:ascii="Times New Roman" w:hAnsi="Times New Roman" w:cs="Times New Roman"/>
          <w:sz w:val="24"/>
          <w:szCs w:val="24"/>
          <w:lang w:val="en-US"/>
        </w:rPr>
        <w:t xml:space="preserve"> reveals the structure of interregional </w:t>
      </w:r>
      <w:r w:rsidR="00D909D4" w:rsidRPr="00F22D89">
        <w:rPr>
          <w:rFonts w:ascii="Times New Roman" w:hAnsi="Times New Roman" w:cs="Times New Roman"/>
          <w:sz w:val="24"/>
          <w:szCs w:val="24"/>
          <w:lang w:val="en-US"/>
        </w:rPr>
        <w:t xml:space="preserve">and international </w:t>
      </w:r>
      <w:r w:rsidR="0030636C" w:rsidRPr="00F22D89">
        <w:rPr>
          <w:rFonts w:ascii="Times New Roman" w:hAnsi="Times New Roman" w:cs="Times New Roman"/>
          <w:sz w:val="24"/>
          <w:szCs w:val="24"/>
          <w:lang w:val="en-US"/>
        </w:rPr>
        <w:t>trade</w:t>
      </w:r>
      <w:r w:rsidR="00D909D4" w:rsidRPr="00F22D89">
        <w:rPr>
          <w:rFonts w:ascii="Times New Roman" w:hAnsi="Times New Roman" w:cs="Times New Roman"/>
          <w:sz w:val="24"/>
          <w:szCs w:val="24"/>
          <w:lang w:val="en-US"/>
        </w:rPr>
        <w:t xml:space="preserve"> flows</w:t>
      </w:r>
      <w:r w:rsidR="0030636C" w:rsidRPr="00F22D89">
        <w:rPr>
          <w:rFonts w:ascii="Times New Roman" w:hAnsi="Times New Roman" w:cs="Times New Roman"/>
          <w:sz w:val="24"/>
          <w:szCs w:val="24"/>
          <w:lang w:val="en-US"/>
        </w:rPr>
        <w:t xml:space="preserve"> with special attention to the city of São Paulo and the remaining metropolitan area. </w:t>
      </w:r>
      <w:r w:rsidR="00D909D4" w:rsidRPr="00F22D89">
        <w:rPr>
          <w:rFonts w:ascii="Times New Roman" w:hAnsi="Times New Roman" w:cs="Times New Roman"/>
          <w:sz w:val="24"/>
          <w:szCs w:val="24"/>
          <w:lang w:val="en-US"/>
        </w:rPr>
        <w:t xml:space="preserve">The São Paulo city is directly involved in 14.1% of all trade flows of the country, including both domestic and international trade partners. Intra-city trade corresponds to 36.6% of total trade flows of the city, while the remaining 63.4% are distributed between interregional trade (17.0% within the metropolitan area and 38.6% with other Brazilian regions) and international trade (7.8%). This important share of domestic trade outside the metropolitan area reflects the aforementioned process of hollowing-out </w:t>
      </w:r>
      <w:r w:rsidR="00B73947" w:rsidRPr="00F22D89">
        <w:rPr>
          <w:rFonts w:ascii="Times New Roman" w:hAnsi="Times New Roman" w:cs="Times New Roman"/>
          <w:sz w:val="24"/>
          <w:szCs w:val="24"/>
          <w:lang w:val="en-US"/>
        </w:rPr>
        <w:t xml:space="preserve">and </w:t>
      </w:r>
      <w:r w:rsidR="00D909D4" w:rsidRPr="00F22D89">
        <w:rPr>
          <w:rFonts w:ascii="Times New Roman" w:hAnsi="Times New Roman" w:cs="Times New Roman"/>
          <w:sz w:val="24"/>
          <w:szCs w:val="24"/>
          <w:lang w:val="en-US"/>
        </w:rPr>
        <w:t xml:space="preserve">spatial fragmentation </w:t>
      </w:r>
      <w:r w:rsidR="00B73947" w:rsidRPr="00F22D89">
        <w:rPr>
          <w:rFonts w:ascii="Times New Roman" w:hAnsi="Times New Roman" w:cs="Times New Roman"/>
          <w:sz w:val="24"/>
          <w:szCs w:val="24"/>
          <w:lang w:val="en-US"/>
        </w:rPr>
        <w:t>t</w:t>
      </w:r>
      <w:r w:rsidR="00D909D4" w:rsidRPr="00F22D89">
        <w:rPr>
          <w:rFonts w:ascii="Times New Roman" w:hAnsi="Times New Roman" w:cs="Times New Roman"/>
          <w:sz w:val="24"/>
          <w:szCs w:val="24"/>
          <w:lang w:val="en-US"/>
        </w:rPr>
        <w:t xml:space="preserve">hat started during the 1970s in Brazil, when the manufacturing sector relocate to other regions outside </w:t>
      </w:r>
      <w:r w:rsidR="00B73947" w:rsidRPr="00F22D89">
        <w:rPr>
          <w:rFonts w:ascii="Times New Roman" w:hAnsi="Times New Roman" w:cs="Times New Roman"/>
          <w:sz w:val="24"/>
          <w:szCs w:val="24"/>
          <w:lang w:val="en-US"/>
        </w:rPr>
        <w:t xml:space="preserve">the </w:t>
      </w:r>
      <w:r w:rsidR="00D909D4" w:rsidRPr="00F22D89">
        <w:rPr>
          <w:rFonts w:ascii="Times New Roman" w:hAnsi="Times New Roman" w:cs="Times New Roman"/>
          <w:sz w:val="24"/>
          <w:szCs w:val="24"/>
          <w:lang w:val="en-US"/>
        </w:rPr>
        <w:t xml:space="preserve">SPMR (Diniz, </w:t>
      </w:r>
      <w:r w:rsidR="00DA44D4" w:rsidRPr="00F22D89">
        <w:rPr>
          <w:rFonts w:ascii="Times New Roman" w:hAnsi="Times New Roman" w:cs="Times New Roman"/>
          <w:sz w:val="24"/>
          <w:szCs w:val="24"/>
          <w:lang w:val="en-US"/>
        </w:rPr>
        <w:t>1994</w:t>
      </w:r>
      <w:r w:rsidR="00D909D4" w:rsidRPr="00F22D89">
        <w:rPr>
          <w:rFonts w:ascii="Times New Roman" w:hAnsi="Times New Roman" w:cs="Times New Roman"/>
          <w:sz w:val="24"/>
          <w:szCs w:val="24"/>
          <w:lang w:val="en-US"/>
        </w:rPr>
        <w:t>).</w:t>
      </w:r>
      <w:r w:rsidR="00B73947" w:rsidRPr="00F22D89">
        <w:rPr>
          <w:rFonts w:ascii="Times New Roman" w:hAnsi="Times New Roman" w:cs="Times New Roman"/>
          <w:sz w:val="24"/>
          <w:szCs w:val="24"/>
          <w:lang w:val="en-US"/>
        </w:rPr>
        <w:t xml:space="preserve"> A closer look at the structure of trade flows by sectoral products reveals the stronger dependence of São Paulo city on primary and manufactured </w:t>
      </w:r>
      <w:r w:rsidR="00B73947" w:rsidRPr="00F22D89">
        <w:rPr>
          <w:rFonts w:ascii="Times New Roman" w:hAnsi="Times New Roman" w:cs="Times New Roman"/>
          <w:sz w:val="24"/>
          <w:szCs w:val="24"/>
          <w:lang w:val="en-US"/>
        </w:rPr>
        <w:lastRenderedPageBreak/>
        <w:t>products from outside the metropolitan boundaries and a relative self-sufficiency in services.</w:t>
      </w:r>
    </w:p>
    <w:p w:rsidR="00BB1B8C" w:rsidRPr="00F22D89" w:rsidRDefault="00BB1B8C" w:rsidP="00F22D89">
      <w:pPr>
        <w:spacing w:after="0" w:line="360" w:lineRule="auto"/>
        <w:jc w:val="both"/>
        <w:rPr>
          <w:rFonts w:ascii="Times New Roman" w:hAnsi="Times New Roman" w:cs="Times New Roman"/>
          <w:sz w:val="24"/>
          <w:szCs w:val="24"/>
          <w:lang w:val="en-US"/>
        </w:rPr>
      </w:pPr>
    </w:p>
    <w:p w:rsidR="0016010C" w:rsidRDefault="00A10A0D"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It is in this context that the assessment of the impacts of floods in the city of São Paulo is to be undertaken. </w:t>
      </w:r>
      <w:r w:rsidR="00A3689F" w:rsidRPr="00F22D89">
        <w:rPr>
          <w:rFonts w:ascii="Times New Roman" w:hAnsi="Times New Roman" w:cs="Times New Roman"/>
          <w:sz w:val="24"/>
          <w:szCs w:val="24"/>
          <w:lang w:val="en-US"/>
        </w:rPr>
        <w:t xml:space="preserve">Even though there is a </w:t>
      </w:r>
      <w:r w:rsidR="00BA09C6" w:rsidRPr="00F22D89">
        <w:rPr>
          <w:rFonts w:ascii="Times New Roman" w:hAnsi="Times New Roman" w:cs="Times New Roman"/>
          <w:sz w:val="24"/>
          <w:szCs w:val="24"/>
          <w:lang w:val="en-US"/>
        </w:rPr>
        <w:t xml:space="preserve">strong </w:t>
      </w:r>
      <w:r w:rsidR="00A3689F" w:rsidRPr="00F22D89">
        <w:rPr>
          <w:rFonts w:ascii="Times New Roman" w:hAnsi="Times New Roman" w:cs="Times New Roman"/>
          <w:sz w:val="24"/>
          <w:szCs w:val="24"/>
          <w:lang w:val="en-US"/>
        </w:rPr>
        <w:t xml:space="preserve">perception that, apart from the damage and inconvenience suffered by those directly affected, flooding in the </w:t>
      </w:r>
      <w:r w:rsidR="00BA09C6" w:rsidRPr="00F22D89">
        <w:rPr>
          <w:rFonts w:ascii="Times New Roman" w:hAnsi="Times New Roman" w:cs="Times New Roman"/>
          <w:sz w:val="24"/>
          <w:szCs w:val="24"/>
          <w:lang w:val="en-US"/>
        </w:rPr>
        <w:t>Upper</w:t>
      </w:r>
      <w:r w:rsidR="00A3689F" w:rsidRPr="00F22D89">
        <w:rPr>
          <w:rFonts w:ascii="Times New Roman" w:hAnsi="Times New Roman" w:cs="Times New Roman"/>
          <w:sz w:val="24"/>
          <w:szCs w:val="24"/>
          <w:lang w:val="en-US"/>
        </w:rPr>
        <w:t xml:space="preserve"> </w:t>
      </w:r>
      <w:proofErr w:type="spellStart"/>
      <w:r w:rsidR="00A3689F" w:rsidRPr="00F22D89">
        <w:rPr>
          <w:rFonts w:ascii="Times New Roman" w:hAnsi="Times New Roman" w:cs="Times New Roman"/>
          <w:sz w:val="24"/>
          <w:szCs w:val="24"/>
          <w:lang w:val="en-US"/>
        </w:rPr>
        <w:t>T</w:t>
      </w:r>
      <w:r w:rsidR="00BA09C6" w:rsidRPr="00F22D89">
        <w:rPr>
          <w:rFonts w:ascii="Times New Roman" w:hAnsi="Times New Roman" w:cs="Times New Roman"/>
          <w:sz w:val="24"/>
          <w:szCs w:val="24"/>
          <w:lang w:val="en-US"/>
        </w:rPr>
        <w:t>ietê</w:t>
      </w:r>
      <w:proofErr w:type="spellEnd"/>
      <w:r w:rsidR="00BA09C6" w:rsidRPr="00F22D89">
        <w:rPr>
          <w:rFonts w:ascii="Times New Roman" w:hAnsi="Times New Roman" w:cs="Times New Roman"/>
          <w:sz w:val="24"/>
          <w:szCs w:val="24"/>
          <w:lang w:val="en-US"/>
        </w:rPr>
        <w:t xml:space="preserve"> B</w:t>
      </w:r>
      <w:r w:rsidR="00A3689F" w:rsidRPr="00F22D89">
        <w:rPr>
          <w:rFonts w:ascii="Times New Roman" w:hAnsi="Times New Roman" w:cs="Times New Roman"/>
          <w:sz w:val="24"/>
          <w:szCs w:val="24"/>
          <w:lang w:val="en-US"/>
        </w:rPr>
        <w:t xml:space="preserve">asin in São Paulo could produce wider effects stretching beyond regional boundaries, with devastating effects on the </w:t>
      </w:r>
      <w:r w:rsidR="00BA09C6" w:rsidRPr="00F22D89">
        <w:rPr>
          <w:rFonts w:ascii="Times New Roman" w:hAnsi="Times New Roman" w:cs="Times New Roman"/>
          <w:sz w:val="24"/>
          <w:szCs w:val="24"/>
          <w:lang w:val="en-US"/>
        </w:rPr>
        <w:t>state and national economies (No</w:t>
      </w:r>
      <w:r w:rsidR="00A3689F" w:rsidRPr="00F22D89">
        <w:rPr>
          <w:rFonts w:ascii="Times New Roman" w:hAnsi="Times New Roman" w:cs="Times New Roman"/>
          <w:sz w:val="24"/>
          <w:szCs w:val="24"/>
          <w:lang w:val="en-US"/>
        </w:rPr>
        <w:t xml:space="preserve">bre at al., 2011), </w:t>
      </w:r>
      <w:r w:rsidR="00BA09C6" w:rsidRPr="00F22D89">
        <w:rPr>
          <w:rFonts w:ascii="Times New Roman" w:hAnsi="Times New Roman" w:cs="Times New Roman"/>
          <w:sz w:val="24"/>
          <w:szCs w:val="24"/>
          <w:lang w:val="en-US"/>
        </w:rPr>
        <w:t>this is, to our knowledge, the first attempt to address this issue in an integrated modeling approach.</w:t>
      </w:r>
    </w:p>
    <w:p w:rsidR="00F22D89" w:rsidRPr="00F22D89" w:rsidRDefault="00F22D89" w:rsidP="00F22D89">
      <w:pPr>
        <w:spacing w:after="0" w:line="360" w:lineRule="auto"/>
        <w:jc w:val="both"/>
        <w:rPr>
          <w:rFonts w:ascii="Times New Roman" w:hAnsi="Times New Roman" w:cs="Times New Roman"/>
          <w:sz w:val="24"/>
          <w:szCs w:val="24"/>
          <w:lang w:val="en-US"/>
        </w:rPr>
      </w:pPr>
    </w:p>
    <w:p w:rsidR="000F29C9" w:rsidRPr="00F22D89" w:rsidRDefault="0016010C" w:rsidP="00F22D89">
      <w:pPr>
        <w:spacing w:after="0" w:line="360" w:lineRule="auto"/>
        <w:jc w:val="center"/>
        <w:rPr>
          <w:rFonts w:ascii="Times New Roman" w:hAnsi="Times New Roman" w:cs="Times New Roman"/>
          <w:b/>
          <w:sz w:val="24"/>
          <w:szCs w:val="24"/>
          <w:lang w:val="en-US"/>
        </w:rPr>
      </w:pPr>
      <w:proofErr w:type="gramStart"/>
      <w:r w:rsidRPr="00F22D89">
        <w:rPr>
          <w:rFonts w:ascii="Times New Roman" w:hAnsi="Times New Roman" w:cs="Times New Roman"/>
          <w:b/>
          <w:sz w:val="24"/>
          <w:szCs w:val="24"/>
          <w:lang w:val="en-US"/>
        </w:rPr>
        <w:t>Table 2.</w:t>
      </w:r>
      <w:proofErr w:type="gramEnd"/>
      <w:r w:rsidRPr="00F22D89">
        <w:rPr>
          <w:rFonts w:ascii="Times New Roman" w:hAnsi="Times New Roman" w:cs="Times New Roman"/>
          <w:b/>
          <w:sz w:val="24"/>
          <w:szCs w:val="24"/>
          <w:lang w:val="en-US"/>
        </w:rPr>
        <w:t xml:space="preserve"> Structure of trade flows in Brazil, 2008</w:t>
      </w:r>
      <w:r w:rsidR="00F04663" w:rsidRPr="00F22D89">
        <w:rPr>
          <w:rFonts w:ascii="Times New Roman" w:hAnsi="Times New Roman" w:cs="Times New Roman"/>
          <w:b/>
          <w:sz w:val="24"/>
          <w:szCs w:val="24"/>
          <w:lang w:val="en-US"/>
        </w:rPr>
        <w:t xml:space="preserve"> (in % of total)</w:t>
      </w:r>
    </w:p>
    <w:p w:rsidR="0016010C" w:rsidRPr="00F22D89" w:rsidRDefault="00D909D4" w:rsidP="00F22D89">
      <w:pPr>
        <w:spacing w:after="0" w:line="360" w:lineRule="auto"/>
        <w:jc w:val="center"/>
        <w:rPr>
          <w:rFonts w:ascii="Times New Roman" w:hAnsi="Times New Roman" w:cs="Times New Roman"/>
          <w:sz w:val="24"/>
          <w:szCs w:val="24"/>
          <w:lang w:val="en-US"/>
        </w:rPr>
      </w:pPr>
      <w:r w:rsidRPr="00F22D89">
        <w:rPr>
          <w:rFonts w:ascii="Times New Roman" w:hAnsi="Times New Roman" w:cs="Times New Roman"/>
          <w:noProof/>
          <w:sz w:val="24"/>
          <w:szCs w:val="24"/>
          <w:lang w:eastAsia="pt-BR"/>
        </w:rPr>
        <w:drawing>
          <wp:inline distT="0" distB="0" distL="0" distR="0">
            <wp:extent cx="4672806" cy="5400000"/>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2806" cy="5400000"/>
                    </a:xfrm>
                    <a:prstGeom prst="rect">
                      <a:avLst/>
                    </a:prstGeom>
                    <a:noFill/>
                    <a:ln>
                      <a:noFill/>
                    </a:ln>
                  </pic:spPr>
                </pic:pic>
              </a:graphicData>
            </a:graphic>
          </wp:inline>
        </w:drawing>
      </w:r>
    </w:p>
    <w:p w:rsidR="0016010C" w:rsidRPr="00F22D89" w:rsidRDefault="00A558CE" w:rsidP="00F22D89">
      <w:pPr>
        <w:spacing w:after="0" w:line="360" w:lineRule="auto"/>
        <w:rPr>
          <w:rFonts w:ascii="Times New Roman" w:hAnsi="Times New Roman" w:cs="Times New Roman"/>
          <w:sz w:val="20"/>
          <w:szCs w:val="20"/>
          <w:lang w:val="en-US"/>
        </w:rPr>
      </w:pPr>
      <w:r w:rsidRPr="00F22D89">
        <w:rPr>
          <w:rFonts w:ascii="Times New Roman" w:hAnsi="Times New Roman" w:cs="Times New Roman"/>
          <w:sz w:val="20"/>
          <w:szCs w:val="20"/>
          <w:u w:val="single"/>
          <w:lang w:val="en-US"/>
        </w:rPr>
        <w:t>Source</w:t>
      </w:r>
      <w:r w:rsidRPr="00F22D89">
        <w:rPr>
          <w:rFonts w:ascii="Times New Roman" w:hAnsi="Times New Roman" w:cs="Times New Roman"/>
          <w:sz w:val="20"/>
          <w:szCs w:val="20"/>
          <w:lang w:val="en-US"/>
        </w:rPr>
        <w:t>: SCGE database</w:t>
      </w:r>
      <w:r w:rsidR="0016010C" w:rsidRPr="00F22D89">
        <w:rPr>
          <w:rFonts w:ascii="Times New Roman" w:hAnsi="Times New Roman" w:cs="Times New Roman"/>
          <w:sz w:val="20"/>
          <w:szCs w:val="20"/>
          <w:lang w:val="en-US"/>
        </w:rPr>
        <w:br w:type="page"/>
      </w:r>
    </w:p>
    <w:p w:rsidR="00DE0F55" w:rsidRPr="00F22D89" w:rsidRDefault="00DE0F55" w:rsidP="00F22D89">
      <w:pPr>
        <w:spacing w:after="0" w:line="360" w:lineRule="auto"/>
        <w:jc w:val="both"/>
        <w:rPr>
          <w:rFonts w:ascii="Times New Roman" w:hAnsi="Times New Roman" w:cs="Times New Roman"/>
          <w:b/>
          <w:sz w:val="24"/>
          <w:szCs w:val="24"/>
          <w:lang w:val="en-US"/>
        </w:rPr>
      </w:pPr>
      <w:r w:rsidRPr="00F22D89">
        <w:rPr>
          <w:rFonts w:ascii="Times New Roman" w:hAnsi="Times New Roman" w:cs="Times New Roman"/>
          <w:b/>
          <w:sz w:val="24"/>
          <w:szCs w:val="24"/>
          <w:lang w:val="en-US"/>
        </w:rPr>
        <w:lastRenderedPageBreak/>
        <w:t>3. The Integrated Modeling Framework</w:t>
      </w:r>
    </w:p>
    <w:p w:rsidR="00DE0F55" w:rsidRPr="00F22D89" w:rsidRDefault="00DE0F55" w:rsidP="00F22D89">
      <w:pPr>
        <w:spacing w:after="0" w:line="360" w:lineRule="auto"/>
        <w:jc w:val="both"/>
        <w:rPr>
          <w:rFonts w:ascii="Times New Roman" w:hAnsi="Times New Roman" w:cs="Times New Roman"/>
          <w:sz w:val="24"/>
          <w:szCs w:val="24"/>
          <w:lang w:val="en-US"/>
        </w:rPr>
      </w:pPr>
    </w:p>
    <w:p w:rsidR="000E2DAE" w:rsidRPr="00F22D89" w:rsidRDefault="006F62CF"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The purpose of </w:t>
      </w:r>
      <w:r w:rsidR="006A2D57" w:rsidRPr="00F22D89">
        <w:rPr>
          <w:rFonts w:ascii="Times New Roman" w:hAnsi="Times New Roman" w:cs="Times New Roman"/>
          <w:sz w:val="24"/>
          <w:szCs w:val="24"/>
          <w:lang w:val="en-US"/>
        </w:rPr>
        <w:t>th</w:t>
      </w:r>
      <w:r w:rsidR="00667EC8" w:rsidRPr="00F22D89">
        <w:rPr>
          <w:rFonts w:ascii="Times New Roman" w:hAnsi="Times New Roman" w:cs="Times New Roman"/>
          <w:sz w:val="24"/>
          <w:szCs w:val="24"/>
          <w:lang w:val="en-US"/>
        </w:rPr>
        <w:t>is</w:t>
      </w:r>
      <w:r w:rsidRPr="00F22D89">
        <w:rPr>
          <w:rFonts w:ascii="Times New Roman" w:hAnsi="Times New Roman" w:cs="Times New Roman"/>
          <w:sz w:val="24"/>
          <w:szCs w:val="24"/>
          <w:lang w:val="en-US"/>
        </w:rPr>
        <w:t xml:space="preserve"> study </w:t>
      </w:r>
      <w:r w:rsidR="006A2D57" w:rsidRPr="00F22D89">
        <w:rPr>
          <w:rFonts w:ascii="Times New Roman" w:hAnsi="Times New Roman" w:cs="Times New Roman"/>
          <w:sz w:val="24"/>
          <w:szCs w:val="24"/>
          <w:lang w:val="en-US"/>
        </w:rPr>
        <w:t>i</w:t>
      </w:r>
      <w:r w:rsidRPr="00F22D89">
        <w:rPr>
          <w:rFonts w:ascii="Times New Roman" w:hAnsi="Times New Roman" w:cs="Times New Roman"/>
          <w:sz w:val="24"/>
          <w:szCs w:val="24"/>
          <w:lang w:val="en-US"/>
        </w:rPr>
        <w:t xml:space="preserve">s to evaluate the </w:t>
      </w:r>
      <w:r w:rsidR="00204133" w:rsidRPr="00F22D89">
        <w:rPr>
          <w:rFonts w:ascii="Times New Roman" w:hAnsi="Times New Roman" w:cs="Times New Roman"/>
          <w:sz w:val="24"/>
          <w:szCs w:val="24"/>
          <w:lang w:val="en-US"/>
        </w:rPr>
        <w:t xml:space="preserve">wider </w:t>
      </w:r>
      <w:r w:rsidRPr="00F22D89">
        <w:rPr>
          <w:rFonts w:ascii="Times New Roman" w:hAnsi="Times New Roman" w:cs="Times New Roman"/>
          <w:sz w:val="24"/>
          <w:szCs w:val="24"/>
          <w:lang w:val="en-US"/>
        </w:rPr>
        <w:t>economic imp</w:t>
      </w:r>
      <w:r w:rsidR="00F8072F" w:rsidRPr="00F22D89">
        <w:rPr>
          <w:rFonts w:ascii="Times New Roman" w:hAnsi="Times New Roman" w:cs="Times New Roman"/>
          <w:sz w:val="24"/>
          <w:szCs w:val="24"/>
          <w:lang w:val="en-US"/>
        </w:rPr>
        <w:t>acts of floods in the city of Sa</w:t>
      </w:r>
      <w:r w:rsidRPr="00F22D89">
        <w:rPr>
          <w:rFonts w:ascii="Times New Roman" w:hAnsi="Times New Roman" w:cs="Times New Roman"/>
          <w:sz w:val="24"/>
          <w:szCs w:val="24"/>
          <w:lang w:val="en-US"/>
        </w:rPr>
        <w:t xml:space="preserve">o Paulo through a bottom-up </w:t>
      </w:r>
      <w:r w:rsidR="00204133" w:rsidRPr="00F22D89">
        <w:rPr>
          <w:rFonts w:ascii="Times New Roman" w:hAnsi="Times New Roman" w:cs="Times New Roman"/>
          <w:sz w:val="24"/>
          <w:szCs w:val="24"/>
          <w:lang w:val="en-US"/>
        </w:rPr>
        <w:t xml:space="preserve">modeling </w:t>
      </w:r>
      <w:r w:rsidRPr="00F22D89">
        <w:rPr>
          <w:rFonts w:ascii="Times New Roman" w:hAnsi="Times New Roman" w:cs="Times New Roman"/>
          <w:sz w:val="24"/>
          <w:szCs w:val="24"/>
          <w:lang w:val="en-US"/>
        </w:rPr>
        <w:t xml:space="preserve">approach. </w:t>
      </w:r>
      <w:r w:rsidR="00204133" w:rsidRPr="00F22D89">
        <w:rPr>
          <w:rFonts w:ascii="Times New Roman" w:hAnsi="Times New Roman" w:cs="Times New Roman"/>
          <w:sz w:val="24"/>
          <w:szCs w:val="24"/>
          <w:lang w:val="en-US"/>
        </w:rPr>
        <w:t>In this context</w:t>
      </w:r>
      <w:r w:rsidRPr="00F22D89">
        <w:rPr>
          <w:rFonts w:ascii="Times New Roman" w:hAnsi="Times New Roman" w:cs="Times New Roman"/>
          <w:sz w:val="24"/>
          <w:szCs w:val="24"/>
          <w:lang w:val="en-US"/>
        </w:rPr>
        <w:t xml:space="preserve">, the economic consequences </w:t>
      </w:r>
      <w:r w:rsidR="00204133" w:rsidRPr="00F22D89">
        <w:rPr>
          <w:rFonts w:ascii="Times New Roman" w:hAnsi="Times New Roman" w:cs="Times New Roman"/>
          <w:sz w:val="24"/>
          <w:szCs w:val="24"/>
          <w:lang w:val="en-US"/>
        </w:rPr>
        <w:t xml:space="preserve">of localized floods </w:t>
      </w:r>
      <w:r w:rsidR="00BB1B8C" w:rsidRPr="00F22D89">
        <w:rPr>
          <w:rFonts w:ascii="Times New Roman" w:hAnsi="Times New Roman" w:cs="Times New Roman"/>
          <w:sz w:val="24"/>
          <w:szCs w:val="24"/>
          <w:lang w:val="en-US"/>
        </w:rPr>
        <w:t>are</w:t>
      </w:r>
      <w:r w:rsidRPr="00F22D89">
        <w:rPr>
          <w:rFonts w:ascii="Times New Roman" w:hAnsi="Times New Roman" w:cs="Times New Roman"/>
          <w:sz w:val="24"/>
          <w:szCs w:val="24"/>
          <w:lang w:val="en-US"/>
        </w:rPr>
        <w:t xml:space="preserve"> assessed from the municipal to the national level. </w:t>
      </w:r>
      <w:r w:rsidR="00204133" w:rsidRPr="00F22D89">
        <w:rPr>
          <w:rFonts w:ascii="Times New Roman" w:hAnsi="Times New Roman" w:cs="Times New Roman"/>
          <w:sz w:val="24"/>
          <w:szCs w:val="24"/>
          <w:lang w:val="en-US"/>
        </w:rPr>
        <w:t>As highlighted by Rose (2004), t</w:t>
      </w:r>
      <w:r w:rsidRPr="00F22D89">
        <w:rPr>
          <w:rFonts w:ascii="Times New Roman" w:hAnsi="Times New Roman" w:cs="Times New Roman"/>
          <w:sz w:val="24"/>
          <w:szCs w:val="24"/>
          <w:lang w:val="en-US"/>
        </w:rPr>
        <w:t xml:space="preserve">he quantification of economic losses is necessary to gauge individual and community vulnerability, </w:t>
      </w:r>
      <w:r w:rsidR="00204133" w:rsidRPr="00F22D89">
        <w:rPr>
          <w:rFonts w:ascii="Times New Roman" w:hAnsi="Times New Roman" w:cs="Times New Roman"/>
          <w:sz w:val="24"/>
          <w:szCs w:val="24"/>
          <w:lang w:val="en-US"/>
        </w:rPr>
        <w:t xml:space="preserve">to </w:t>
      </w:r>
      <w:r w:rsidRPr="00F22D89">
        <w:rPr>
          <w:rFonts w:ascii="Times New Roman" w:hAnsi="Times New Roman" w:cs="Times New Roman"/>
          <w:sz w:val="24"/>
          <w:szCs w:val="24"/>
          <w:lang w:val="en-US"/>
        </w:rPr>
        <w:t xml:space="preserve">evaluate the worthiness of mitigation, </w:t>
      </w:r>
      <w:r w:rsidR="00204133" w:rsidRPr="00F22D89">
        <w:rPr>
          <w:rFonts w:ascii="Times New Roman" w:hAnsi="Times New Roman" w:cs="Times New Roman"/>
          <w:sz w:val="24"/>
          <w:szCs w:val="24"/>
          <w:lang w:val="en-US"/>
        </w:rPr>
        <w:t xml:space="preserve">to </w:t>
      </w:r>
      <w:r w:rsidRPr="00F22D89">
        <w:rPr>
          <w:rFonts w:ascii="Times New Roman" w:hAnsi="Times New Roman" w:cs="Times New Roman"/>
          <w:sz w:val="24"/>
          <w:szCs w:val="24"/>
          <w:lang w:val="en-US"/>
        </w:rPr>
        <w:t xml:space="preserve">determine the appropriate level of disaster assistance, </w:t>
      </w:r>
      <w:r w:rsidR="00204133" w:rsidRPr="00F22D89">
        <w:rPr>
          <w:rFonts w:ascii="Times New Roman" w:hAnsi="Times New Roman" w:cs="Times New Roman"/>
          <w:sz w:val="24"/>
          <w:szCs w:val="24"/>
          <w:lang w:val="en-US"/>
        </w:rPr>
        <w:t xml:space="preserve">to </w:t>
      </w:r>
      <w:r w:rsidRPr="00F22D89">
        <w:rPr>
          <w:rFonts w:ascii="Times New Roman" w:hAnsi="Times New Roman" w:cs="Times New Roman"/>
          <w:sz w:val="24"/>
          <w:szCs w:val="24"/>
          <w:lang w:val="en-US"/>
        </w:rPr>
        <w:t xml:space="preserve">improve recovery decisions, and </w:t>
      </w:r>
      <w:r w:rsidR="00204133" w:rsidRPr="00F22D89">
        <w:rPr>
          <w:rFonts w:ascii="Times New Roman" w:hAnsi="Times New Roman" w:cs="Times New Roman"/>
          <w:sz w:val="24"/>
          <w:szCs w:val="24"/>
          <w:lang w:val="en-US"/>
        </w:rPr>
        <w:t xml:space="preserve">to </w:t>
      </w:r>
      <w:r w:rsidRPr="00F22D89">
        <w:rPr>
          <w:rFonts w:ascii="Times New Roman" w:hAnsi="Times New Roman" w:cs="Times New Roman"/>
          <w:sz w:val="24"/>
          <w:szCs w:val="24"/>
          <w:lang w:val="en-US"/>
        </w:rPr>
        <w:t>inform insurer</w:t>
      </w:r>
      <w:r w:rsidR="00F8072F" w:rsidRPr="00F22D89">
        <w:rPr>
          <w:rFonts w:ascii="Times New Roman" w:hAnsi="Times New Roman" w:cs="Times New Roman"/>
          <w:sz w:val="24"/>
          <w:szCs w:val="24"/>
          <w:lang w:val="en-US"/>
        </w:rPr>
        <w:t>s of their potential liability</w:t>
      </w:r>
      <w:r w:rsidR="00903065" w:rsidRPr="00F22D89">
        <w:rPr>
          <w:rFonts w:ascii="Times New Roman" w:hAnsi="Times New Roman" w:cs="Times New Roman"/>
          <w:sz w:val="24"/>
          <w:szCs w:val="24"/>
          <w:lang w:val="en-US"/>
        </w:rPr>
        <w:t>.</w:t>
      </w:r>
    </w:p>
    <w:p w:rsidR="00BB1B8C" w:rsidRPr="00F22D89" w:rsidRDefault="00BB1B8C" w:rsidP="00F22D89">
      <w:pPr>
        <w:spacing w:after="0" w:line="360" w:lineRule="auto"/>
        <w:jc w:val="both"/>
        <w:rPr>
          <w:rFonts w:ascii="Times New Roman" w:hAnsi="Times New Roman" w:cs="Times New Roman"/>
          <w:sz w:val="24"/>
          <w:szCs w:val="24"/>
          <w:lang w:val="en-US"/>
        </w:rPr>
      </w:pPr>
    </w:p>
    <w:p w:rsidR="003D154E" w:rsidRPr="00F22D89" w:rsidRDefault="00F4661C"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Natural disasters can cause physical destruction of installed c</w:t>
      </w:r>
      <w:r w:rsidR="007F7A52" w:rsidRPr="00F22D89">
        <w:rPr>
          <w:rFonts w:ascii="Times New Roman" w:hAnsi="Times New Roman" w:cs="Times New Roman"/>
          <w:sz w:val="24"/>
          <w:szCs w:val="24"/>
          <w:lang w:val="en-US"/>
        </w:rPr>
        <w:t>apacity. However, the city of Sa</w:t>
      </w:r>
      <w:r w:rsidRPr="00F22D89">
        <w:rPr>
          <w:rFonts w:ascii="Times New Roman" w:hAnsi="Times New Roman" w:cs="Times New Roman"/>
          <w:sz w:val="24"/>
          <w:szCs w:val="24"/>
          <w:lang w:val="en-US"/>
        </w:rPr>
        <w:t xml:space="preserve">o Paulo has </w:t>
      </w:r>
      <w:r w:rsidR="009C4EF2" w:rsidRPr="00F22D89">
        <w:rPr>
          <w:rFonts w:ascii="Times New Roman" w:hAnsi="Times New Roman" w:cs="Times New Roman"/>
          <w:sz w:val="24"/>
          <w:szCs w:val="24"/>
          <w:lang w:val="en-US"/>
        </w:rPr>
        <w:t xml:space="preserve">been </w:t>
      </w:r>
      <w:r w:rsidRPr="00F22D89">
        <w:rPr>
          <w:rFonts w:ascii="Times New Roman" w:hAnsi="Times New Roman" w:cs="Times New Roman"/>
          <w:sz w:val="24"/>
          <w:szCs w:val="24"/>
          <w:lang w:val="en-US"/>
        </w:rPr>
        <w:t>adapt</w:t>
      </w:r>
      <w:r w:rsidR="009C4EF2" w:rsidRPr="00F22D89">
        <w:rPr>
          <w:rFonts w:ascii="Times New Roman" w:hAnsi="Times New Roman" w:cs="Times New Roman"/>
          <w:sz w:val="24"/>
          <w:szCs w:val="24"/>
          <w:lang w:val="en-US"/>
        </w:rPr>
        <w:t>ing</w:t>
      </w:r>
      <w:r w:rsidRPr="00F22D89">
        <w:rPr>
          <w:rFonts w:ascii="Times New Roman" w:hAnsi="Times New Roman" w:cs="Times New Roman"/>
          <w:sz w:val="24"/>
          <w:szCs w:val="24"/>
          <w:lang w:val="en-US"/>
        </w:rPr>
        <w:t xml:space="preserve"> to the type of flooding that </w:t>
      </w:r>
      <w:r w:rsidR="009C4EF2" w:rsidRPr="00F22D89">
        <w:rPr>
          <w:rFonts w:ascii="Times New Roman" w:hAnsi="Times New Roman" w:cs="Times New Roman"/>
          <w:sz w:val="24"/>
          <w:szCs w:val="24"/>
          <w:lang w:val="en-US"/>
        </w:rPr>
        <w:t xml:space="preserve">it </w:t>
      </w:r>
      <w:r w:rsidRPr="00F22D89">
        <w:rPr>
          <w:rFonts w:ascii="Times New Roman" w:hAnsi="Times New Roman" w:cs="Times New Roman"/>
          <w:sz w:val="24"/>
          <w:szCs w:val="24"/>
          <w:lang w:val="en-US"/>
        </w:rPr>
        <w:t>experience</w:t>
      </w:r>
      <w:r w:rsidR="009C4EF2" w:rsidRPr="00F22D89">
        <w:rPr>
          <w:rFonts w:ascii="Times New Roman" w:hAnsi="Times New Roman" w:cs="Times New Roman"/>
          <w:sz w:val="24"/>
          <w:szCs w:val="24"/>
          <w:lang w:val="en-US"/>
        </w:rPr>
        <w:t>s</w:t>
      </w:r>
      <w:r w:rsidRPr="00F22D89">
        <w:rPr>
          <w:rFonts w:ascii="Times New Roman" w:hAnsi="Times New Roman" w:cs="Times New Roman"/>
          <w:sz w:val="24"/>
          <w:szCs w:val="24"/>
          <w:lang w:val="en-US"/>
        </w:rPr>
        <w:t xml:space="preserve">. Despite the inconvenience caused, such as the interruption of the flow of people and goods </w:t>
      </w:r>
      <w:r w:rsidR="009C4EF2" w:rsidRPr="00F22D89">
        <w:rPr>
          <w:rFonts w:ascii="Times New Roman" w:hAnsi="Times New Roman" w:cs="Times New Roman"/>
          <w:sz w:val="24"/>
          <w:szCs w:val="24"/>
          <w:lang w:val="en-US"/>
        </w:rPr>
        <w:t>due to</w:t>
      </w:r>
      <w:r w:rsidRPr="00F22D89">
        <w:rPr>
          <w:rFonts w:ascii="Times New Roman" w:hAnsi="Times New Roman" w:cs="Times New Roman"/>
          <w:sz w:val="24"/>
          <w:szCs w:val="24"/>
          <w:lang w:val="en-US"/>
        </w:rPr>
        <w:t xml:space="preserve"> the lack of urban drainage, the loss of machinery and equipment are negligible</w:t>
      </w:r>
      <w:r w:rsidR="009C4EF2" w:rsidRPr="00F22D89">
        <w:rPr>
          <w:rFonts w:ascii="Times New Roman" w:hAnsi="Times New Roman" w:cs="Times New Roman"/>
          <w:sz w:val="24"/>
          <w:szCs w:val="24"/>
          <w:lang w:val="en-US"/>
        </w:rPr>
        <w:t xml:space="preserve"> in such events</w:t>
      </w:r>
      <w:r w:rsidRPr="00F22D89">
        <w:rPr>
          <w:rFonts w:ascii="Times New Roman" w:hAnsi="Times New Roman" w:cs="Times New Roman"/>
          <w:sz w:val="24"/>
          <w:szCs w:val="24"/>
          <w:lang w:val="en-US"/>
        </w:rPr>
        <w:t xml:space="preserve">. </w:t>
      </w:r>
      <w:r w:rsidR="003E60A2" w:rsidRPr="00F22D89">
        <w:rPr>
          <w:rFonts w:ascii="Times New Roman" w:hAnsi="Times New Roman" w:cs="Times New Roman"/>
          <w:sz w:val="24"/>
          <w:szCs w:val="24"/>
          <w:lang w:val="en-US"/>
        </w:rPr>
        <w:t>In our approach, t</w:t>
      </w:r>
      <w:r w:rsidRPr="00F22D89">
        <w:rPr>
          <w:rFonts w:ascii="Times New Roman" w:hAnsi="Times New Roman" w:cs="Times New Roman"/>
          <w:sz w:val="24"/>
          <w:szCs w:val="24"/>
          <w:lang w:val="en-US"/>
        </w:rPr>
        <w:t xml:space="preserve">he </w:t>
      </w:r>
      <w:r w:rsidR="009C4EF2" w:rsidRPr="00F22D89">
        <w:rPr>
          <w:rFonts w:ascii="Times New Roman" w:hAnsi="Times New Roman" w:cs="Times New Roman"/>
          <w:sz w:val="24"/>
          <w:szCs w:val="24"/>
          <w:lang w:val="en-US"/>
        </w:rPr>
        <w:t xml:space="preserve">economic </w:t>
      </w:r>
      <w:r w:rsidRPr="00F22D89">
        <w:rPr>
          <w:rFonts w:ascii="Times New Roman" w:hAnsi="Times New Roman" w:cs="Times New Roman"/>
          <w:sz w:val="24"/>
          <w:szCs w:val="24"/>
          <w:lang w:val="en-US"/>
        </w:rPr>
        <w:t xml:space="preserve">losses of the </w:t>
      </w:r>
      <w:r w:rsidR="009C4EF2" w:rsidRPr="00F22D89">
        <w:rPr>
          <w:rFonts w:ascii="Times New Roman" w:hAnsi="Times New Roman" w:cs="Times New Roman"/>
          <w:sz w:val="24"/>
          <w:szCs w:val="24"/>
          <w:lang w:val="en-US"/>
        </w:rPr>
        <w:t>main</w:t>
      </w:r>
      <w:r w:rsidRPr="00F22D89">
        <w:rPr>
          <w:rFonts w:ascii="Times New Roman" w:hAnsi="Times New Roman" w:cs="Times New Roman"/>
          <w:sz w:val="24"/>
          <w:szCs w:val="24"/>
          <w:lang w:val="en-US"/>
        </w:rPr>
        <w:t xml:space="preserve"> economic and financial center of the country are </w:t>
      </w:r>
      <w:r w:rsidR="009C4EF2" w:rsidRPr="00F22D89">
        <w:rPr>
          <w:rFonts w:ascii="Times New Roman" w:hAnsi="Times New Roman" w:cs="Times New Roman"/>
          <w:sz w:val="24"/>
          <w:szCs w:val="24"/>
          <w:lang w:val="en-US"/>
        </w:rPr>
        <w:t>directly related to</w:t>
      </w:r>
      <w:r w:rsidRPr="00F22D89">
        <w:rPr>
          <w:rFonts w:ascii="Times New Roman" w:hAnsi="Times New Roman" w:cs="Times New Roman"/>
          <w:sz w:val="24"/>
          <w:szCs w:val="24"/>
          <w:lang w:val="en-US"/>
        </w:rPr>
        <w:t xml:space="preserve"> the shutdown of production in the affected sites. </w:t>
      </w:r>
      <w:r w:rsidR="00A60256" w:rsidRPr="00F22D89">
        <w:rPr>
          <w:rFonts w:ascii="Times New Roman" w:hAnsi="Times New Roman" w:cs="Times New Roman"/>
          <w:sz w:val="24"/>
          <w:szCs w:val="24"/>
          <w:lang w:val="en-US"/>
        </w:rPr>
        <w:t xml:space="preserve">While the direct losses are assessed through the </w:t>
      </w:r>
      <w:r w:rsidR="00081BFC" w:rsidRPr="00F22D89">
        <w:rPr>
          <w:rFonts w:ascii="Times New Roman" w:hAnsi="Times New Roman" w:cs="Times New Roman"/>
          <w:sz w:val="24"/>
          <w:szCs w:val="24"/>
          <w:lang w:val="en-US"/>
        </w:rPr>
        <w:t>disruption</w:t>
      </w:r>
      <w:r w:rsidR="00A60256" w:rsidRPr="00F22D89">
        <w:rPr>
          <w:rFonts w:ascii="Times New Roman" w:hAnsi="Times New Roman" w:cs="Times New Roman"/>
          <w:sz w:val="24"/>
          <w:szCs w:val="24"/>
          <w:lang w:val="en-US"/>
        </w:rPr>
        <w:t xml:space="preserve"> of economic activities, indirect losses </w:t>
      </w:r>
      <w:r w:rsidR="00282C4D" w:rsidRPr="00F22D89">
        <w:rPr>
          <w:rFonts w:ascii="Times New Roman" w:hAnsi="Times New Roman" w:cs="Times New Roman"/>
          <w:sz w:val="24"/>
          <w:szCs w:val="24"/>
          <w:lang w:val="en-US"/>
        </w:rPr>
        <w:t>can be</w:t>
      </w:r>
      <w:r w:rsidR="00A60256" w:rsidRPr="00F22D89">
        <w:rPr>
          <w:rFonts w:ascii="Times New Roman" w:hAnsi="Times New Roman" w:cs="Times New Roman"/>
          <w:sz w:val="24"/>
          <w:szCs w:val="24"/>
          <w:lang w:val="en-US"/>
        </w:rPr>
        <w:t xml:space="preserve"> calculated by </w:t>
      </w:r>
      <w:r w:rsidR="00282C4D" w:rsidRPr="00F22D89">
        <w:rPr>
          <w:rFonts w:ascii="Times New Roman" w:hAnsi="Times New Roman" w:cs="Times New Roman"/>
          <w:sz w:val="24"/>
          <w:szCs w:val="24"/>
          <w:lang w:val="en-US"/>
        </w:rPr>
        <w:t xml:space="preserve">considering associated </w:t>
      </w:r>
      <w:r w:rsidR="00382EBD" w:rsidRPr="00F22D89">
        <w:rPr>
          <w:rFonts w:ascii="Times New Roman" w:hAnsi="Times New Roman" w:cs="Times New Roman"/>
          <w:sz w:val="24"/>
          <w:szCs w:val="24"/>
          <w:lang w:val="en-US"/>
        </w:rPr>
        <w:t>interruption</w:t>
      </w:r>
      <w:r w:rsidR="00282C4D" w:rsidRPr="00F22D89">
        <w:rPr>
          <w:rFonts w:ascii="Times New Roman" w:hAnsi="Times New Roman" w:cs="Times New Roman"/>
          <w:sz w:val="24"/>
          <w:szCs w:val="24"/>
          <w:lang w:val="en-US"/>
        </w:rPr>
        <w:t>s</w:t>
      </w:r>
      <w:r w:rsidR="00382EBD" w:rsidRPr="00F22D89">
        <w:rPr>
          <w:rFonts w:ascii="Times New Roman" w:hAnsi="Times New Roman" w:cs="Times New Roman"/>
          <w:sz w:val="24"/>
          <w:szCs w:val="24"/>
          <w:lang w:val="en-US"/>
        </w:rPr>
        <w:t xml:space="preserve"> </w:t>
      </w:r>
      <w:r w:rsidR="00282C4D" w:rsidRPr="00F22D89">
        <w:rPr>
          <w:rFonts w:ascii="Times New Roman" w:hAnsi="Times New Roman" w:cs="Times New Roman"/>
          <w:sz w:val="24"/>
          <w:szCs w:val="24"/>
          <w:lang w:val="en-US"/>
        </w:rPr>
        <w:t xml:space="preserve">in the </w:t>
      </w:r>
      <w:r w:rsidR="003E60A2" w:rsidRPr="00F22D89">
        <w:rPr>
          <w:rFonts w:ascii="Times New Roman" w:hAnsi="Times New Roman" w:cs="Times New Roman"/>
          <w:sz w:val="24"/>
          <w:szCs w:val="24"/>
          <w:lang w:val="en-US"/>
        </w:rPr>
        <w:t>value</w:t>
      </w:r>
      <w:r w:rsidR="00282C4D" w:rsidRPr="00F22D89">
        <w:rPr>
          <w:rFonts w:ascii="Times New Roman" w:hAnsi="Times New Roman" w:cs="Times New Roman"/>
          <w:sz w:val="24"/>
          <w:szCs w:val="24"/>
          <w:lang w:val="en-US"/>
        </w:rPr>
        <w:t xml:space="preserve"> chain</w:t>
      </w:r>
      <w:r w:rsidR="003E60A2" w:rsidRPr="00F22D89">
        <w:rPr>
          <w:rFonts w:ascii="Times New Roman" w:hAnsi="Times New Roman" w:cs="Times New Roman"/>
          <w:sz w:val="24"/>
          <w:szCs w:val="24"/>
          <w:lang w:val="en-US"/>
        </w:rPr>
        <w:t>s</w:t>
      </w:r>
      <w:r w:rsidR="00A60256" w:rsidRPr="00F22D89">
        <w:rPr>
          <w:rFonts w:ascii="Times New Roman" w:hAnsi="Times New Roman" w:cs="Times New Roman"/>
          <w:sz w:val="24"/>
          <w:szCs w:val="24"/>
          <w:lang w:val="en-US"/>
        </w:rPr>
        <w:t xml:space="preserve">. </w:t>
      </w:r>
      <w:r w:rsidR="00282C4D" w:rsidRPr="00F22D89">
        <w:rPr>
          <w:rFonts w:ascii="Times New Roman" w:hAnsi="Times New Roman" w:cs="Times New Roman"/>
          <w:sz w:val="24"/>
          <w:szCs w:val="24"/>
          <w:lang w:val="en-US"/>
        </w:rPr>
        <w:t>Such</w:t>
      </w:r>
      <w:r w:rsidR="00A60256" w:rsidRPr="00F22D89">
        <w:rPr>
          <w:rFonts w:ascii="Times New Roman" w:hAnsi="Times New Roman" w:cs="Times New Roman"/>
          <w:sz w:val="24"/>
          <w:szCs w:val="24"/>
          <w:lang w:val="en-US"/>
        </w:rPr>
        <w:t xml:space="preserve"> estimation of indirect losses demands an economic model capable of capturing the flow of goods between economic agents, which poses a</w:t>
      </w:r>
      <w:r w:rsidR="00282C4D" w:rsidRPr="00F22D89">
        <w:rPr>
          <w:rFonts w:ascii="Times New Roman" w:hAnsi="Times New Roman" w:cs="Times New Roman"/>
          <w:sz w:val="24"/>
          <w:szCs w:val="24"/>
          <w:lang w:val="en-US"/>
        </w:rPr>
        <w:t>nother</w:t>
      </w:r>
      <w:r w:rsidR="00A60256" w:rsidRPr="00F22D89">
        <w:rPr>
          <w:rFonts w:ascii="Times New Roman" w:hAnsi="Times New Roman" w:cs="Times New Roman"/>
          <w:sz w:val="24"/>
          <w:szCs w:val="24"/>
          <w:lang w:val="en-US"/>
        </w:rPr>
        <w:t xml:space="preserve"> challenge, given the uniqueness of each disaster </w:t>
      </w:r>
      <w:r w:rsidR="003D154E" w:rsidRPr="00F22D89">
        <w:rPr>
          <w:rFonts w:ascii="Times New Roman" w:hAnsi="Times New Roman" w:cs="Times New Roman"/>
          <w:sz w:val="24"/>
          <w:szCs w:val="24"/>
          <w:lang w:val="en-US"/>
        </w:rPr>
        <w:t>(Okuyama, 2007)</w:t>
      </w:r>
      <w:r w:rsidR="009A34C1" w:rsidRPr="00F22D89">
        <w:rPr>
          <w:rFonts w:ascii="Times New Roman" w:hAnsi="Times New Roman" w:cs="Times New Roman"/>
          <w:sz w:val="24"/>
          <w:szCs w:val="24"/>
          <w:lang w:val="en-US"/>
        </w:rPr>
        <w:t>.</w:t>
      </w:r>
    </w:p>
    <w:p w:rsidR="00BB1B8C" w:rsidRPr="00F22D89" w:rsidRDefault="00BB1B8C" w:rsidP="00F22D89">
      <w:pPr>
        <w:spacing w:after="0" w:line="360" w:lineRule="auto"/>
        <w:jc w:val="both"/>
        <w:rPr>
          <w:rFonts w:ascii="Times New Roman" w:hAnsi="Times New Roman" w:cs="Times New Roman"/>
          <w:sz w:val="24"/>
          <w:szCs w:val="24"/>
          <w:lang w:val="en-US"/>
        </w:rPr>
      </w:pPr>
    </w:p>
    <w:p w:rsidR="00FC273A" w:rsidRPr="00F22D89" w:rsidRDefault="00780530" w:rsidP="00F22D89">
      <w:pPr>
        <w:spacing w:after="0" w:line="360" w:lineRule="auto"/>
        <w:jc w:val="both"/>
        <w:rPr>
          <w:rFonts w:ascii="Times New Roman" w:hAnsi="Times New Roman" w:cs="Times New Roman"/>
          <w:b/>
          <w:i/>
          <w:sz w:val="24"/>
          <w:szCs w:val="24"/>
          <w:lang w:val="en-US"/>
        </w:rPr>
      </w:pPr>
      <w:r w:rsidRPr="00F22D89">
        <w:rPr>
          <w:rFonts w:ascii="Times New Roman" w:hAnsi="Times New Roman" w:cs="Times New Roman"/>
          <w:b/>
          <w:i/>
          <w:sz w:val="24"/>
          <w:szCs w:val="24"/>
          <w:lang w:val="en-US"/>
        </w:rPr>
        <w:t>Estimating the d</w:t>
      </w:r>
      <w:r w:rsidR="00FC273A" w:rsidRPr="00F22D89">
        <w:rPr>
          <w:rFonts w:ascii="Times New Roman" w:hAnsi="Times New Roman" w:cs="Times New Roman"/>
          <w:b/>
          <w:i/>
          <w:sz w:val="24"/>
          <w:szCs w:val="24"/>
          <w:lang w:val="en-US"/>
        </w:rPr>
        <w:t xml:space="preserve">irect </w:t>
      </w:r>
      <w:r w:rsidRPr="00F22D89">
        <w:rPr>
          <w:rFonts w:ascii="Times New Roman" w:hAnsi="Times New Roman" w:cs="Times New Roman"/>
          <w:b/>
          <w:i/>
          <w:sz w:val="24"/>
          <w:szCs w:val="24"/>
          <w:lang w:val="en-US"/>
        </w:rPr>
        <w:t>impact of the 2008 flooding events in the city of São Paulo</w:t>
      </w:r>
    </w:p>
    <w:p w:rsidR="00FC273A" w:rsidRPr="00F22D89" w:rsidRDefault="00FC273A" w:rsidP="00F22D89">
      <w:pPr>
        <w:spacing w:after="0" w:line="360" w:lineRule="auto"/>
        <w:jc w:val="both"/>
        <w:rPr>
          <w:rFonts w:ascii="Times New Roman" w:hAnsi="Times New Roman" w:cs="Times New Roman"/>
          <w:sz w:val="24"/>
          <w:szCs w:val="24"/>
          <w:lang w:val="en-US"/>
        </w:rPr>
      </w:pPr>
    </w:p>
    <w:p w:rsidR="00FC273A" w:rsidRPr="00F22D89" w:rsidRDefault="003E60A2"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Using detailed GIS information on </w:t>
      </w:r>
      <w:r w:rsidR="00A577FA" w:rsidRPr="00F22D89">
        <w:rPr>
          <w:rFonts w:ascii="Times New Roman" w:hAnsi="Times New Roman" w:cs="Times New Roman"/>
          <w:sz w:val="24"/>
          <w:szCs w:val="24"/>
          <w:lang w:val="en-US"/>
        </w:rPr>
        <w:t xml:space="preserve">flooding points and on </w:t>
      </w:r>
      <w:r w:rsidRPr="00F22D89">
        <w:rPr>
          <w:rFonts w:ascii="Times New Roman" w:hAnsi="Times New Roman" w:cs="Times New Roman"/>
          <w:sz w:val="24"/>
          <w:szCs w:val="24"/>
          <w:lang w:val="en-US"/>
        </w:rPr>
        <w:t xml:space="preserve">labor profiles of firms, and assuming that production is a continuous on weekdays, foregone losses can be indirectly approached by a measure of foregone wages paid during the interruption of production in </w:t>
      </w:r>
      <w:r w:rsidR="00A577FA" w:rsidRPr="00F22D89">
        <w:rPr>
          <w:rFonts w:ascii="Times New Roman" w:hAnsi="Times New Roman" w:cs="Times New Roman"/>
          <w:sz w:val="24"/>
          <w:szCs w:val="24"/>
          <w:lang w:val="en-US"/>
        </w:rPr>
        <w:t>businesses</w:t>
      </w:r>
      <w:r w:rsidRPr="00F22D89">
        <w:rPr>
          <w:rFonts w:ascii="Times New Roman" w:hAnsi="Times New Roman" w:cs="Times New Roman"/>
          <w:sz w:val="24"/>
          <w:szCs w:val="24"/>
          <w:lang w:val="en-US"/>
        </w:rPr>
        <w:t xml:space="preserve"> affected by flooding events.</w:t>
      </w:r>
    </w:p>
    <w:p w:rsidR="00FC273A" w:rsidRPr="00F22D89" w:rsidRDefault="00FC273A" w:rsidP="00F22D89">
      <w:pPr>
        <w:spacing w:after="0" w:line="360" w:lineRule="auto"/>
        <w:jc w:val="both"/>
        <w:rPr>
          <w:rFonts w:ascii="Times New Roman" w:hAnsi="Times New Roman" w:cs="Times New Roman"/>
          <w:sz w:val="24"/>
          <w:szCs w:val="24"/>
          <w:lang w:val="en-US"/>
        </w:rPr>
      </w:pPr>
    </w:p>
    <w:p w:rsidR="00B92C3F" w:rsidRPr="00F22D89" w:rsidRDefault="00B92C3F"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T</w:t>
      </w:r>
      <w:r w:rsidR="00A577FA" w:rsidRPr="00F22D89">
        <w:rPr>
          <w:rFonts w:ascii="Times New Roman" w:hAnsi="Times New Roman" w:cs="Times New Roman"/>
          <w:sz w:val="24"/>
          <w:szCs w:val="24"/>
          <w:lang w:val="en-US"/>
        </w:rPr>
        <w:t>he information on flooding in Sã</w:t>
      </w:r>
      <w:r w:rsidRPr="00F22D89">
        <w:rPr>
          <w:rFonts w:ascii="Times New Roman" w:hAnsi="Times New Roman" w:cs="Times New Roman"/>
          <w:sz w:val="24"/>
          <w:szCs w:val="24"/>
          <w:lang w:val="en-US"/>
        </w:rPr>
        <w:t xml:space="preserve">o Paulo is provided by the Emergency Management Center (EMC) of São Paulo local government. </w:t>
      </w:r>
      <w:r w:rsidR="00510CC9" w:rsidRPr="00F22D89">
        <w:rPr>
          <w:rFonts w:ascii="Times New Roman" w:hAnsi="Times New Roman" w:cs="Times New Roman"/>
          <w:sz w:val="24"/>
          <w:szCs w:val="24"/>
          <w:lang w:val="en-US"/>
        </w:rPr>
        <w:t xml:space="preserve">The EMC database informs, for each flooding point, its exact location, </w:t>
      </w:r>
      <w:r w:rsidR="00A577FA" w:rsidRPr="00F22D89">
        <w:rPr>
          <w:rFonts w:ascii="Times New Roman" w:hAnsi="Times New Roman" w:cs="Times New Roman"/>
          <w:sz w:val="24"/>
          <w:szCs w:val="24"/>
          <w:lang w:val="en-US"/>
        </w:rPr>
        <w:t xml:space="preserve">date of occurrence, </w:t>
      </w:r>
      <w:r w:rsidR="00510CC9" w:rsidRPr="00F22D89">
        <w:rPr>
          <w:rFonts w:ascii="Times New Roman" w:hAnsi="Times New Roman" w:cs="Times New Roman"/>
          <w:sz w:val="24"/>
          <w:szCs w:val="24"/>
          <w:lang w:val="en-US"/>
        </w:rPr>
        <w:t xml:space="preserve">starting time and duration, as well as a qualitative assessment of the intensity of the event. </w:t>
      </w:r>
      <w:r w:rsidRPr="00F22D89">
        <w:rPr>
          <w:rFonts w:ascii="Times New Roman" w:hAnsi="Times New Roman" w:cs="Times New Roman"/>
          <w:sz w:val="24"/>
          <w:szCs w:val="24"/>
          <w:lang w:val="en-US"/>
        </w:rPr>
        <w:t xml:space="preserve">With the geo-referencing of the flooding database for 2008, and integrating these data with firms’ location through GIS </w:t>
      </w:r>
      <w:r w:rsidRPr="00F22D89">
        <w:rPr>
          <w:rFonts w:ascii="Times New Roman" w:hAnsi="Times New Roman" w:cs="Times New Roman"/>
          <w:sz w:val="24"/>
          <w:szCs w:val="24"/>
          <w:lang w:val="en-US"/>
        </w:rPr>
        <w:lastRenderedPageBreak/>
        <w:t>techniques, it is possible to locate all businesses impacted by floods in a pre-defined impact radius.</w:t>
      </w:r>
      <w:r w:rsidR="00136792" w:rsidRPr="00F22D89">
        <w:rPr>
          <w:rStyle w:val="Refdenotaderodap"/>
          <w:rFonts w:ascii="Times New Roman" w:hAnsi="Times New Roman" w:cs="Times New Roman"/>
          <w:sz w:val="24"/>
          <w:szCs w:val="24"/>
          <w:lang w:val="en-US"/>
        </w:rPr>
        <w:footnoteReference w:id="5"/>
      </w:r>
      <w:r w:rsidR="00510CC9" w:rsidRPr="00F22D89">
        <w:rPr>
          <w:rFonts w:ascii="Times New Roman" w:hAnsi="Times New Roman" w:cs="Times New Roman"/>
          <w:sz w:val="24"/>
          <w:szCs w:val="24"/>
          <w:lang w:val="en-US"/>
        </w:rPr>
        <w:t xml:space="preserve"> </w:t>
      </w:r>
    </w:p>
    <w:p w:rsidR="00B92C3F" w:rsidRPr="00F22D89" w:rsidRDefault="00B92C3F" w:rsidP="00F22D89">
      <w:pPr>
        <w:spacing w:after="0" w:line="360" w:lineRule="auto"/>
        <w:jc w:val="both"/>
        <w:rPr>
          <w:rFonts w:ascii="Times New Roman" w:hAnsi="Times New Roman" w:cs="Times New Roman"/>
          <w:sz w:val="24"/>
          <w:szCs w:val="24"/>
          <w:lang w:val="en-US"/>
        </w:rPr>
      </w:pPr>
    </w:p>
    <w:p w:rsidR="00B92C3F" w:rsidRPr="00F22D89" w:rsidRDefault="00B92C3F"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The information on payments</w:t>
      </w:r>
      <w:r w:rsidR="00510CC9" w:rsidRPr="00F22D89">
        <w:rPr>
          <w:rFonts w:ascii="Times New Roman" w:hAnsi="Times New Roman" w:cs="Times New Roman"/>
          <w:sz w:val="24"/>
          <w:szCs w:val="24"/>
          <w:lang w:val="en-US"/>
        </w:rPr>
        <w:t xml:space="preserve"> to workers</w:t>
      </w:r>
      <w:r w:rsidRPr="00F22D89">
        <w:rPr>
          <w:rFonts w:ascii="Times New Roman" w:hAnsi="Times New Roman" w:cs="Times New Roman"/>
          <w:sz w:val="24"/>
          <w:szCs w:val="24"/>
          <w:lang w:val="en-US"/>
        </w:rPr>
        <w:t xml:space="preserve"> in the affected firms is essential to capture the direct losses caused by flooding. These data are obtained from a GIS database on labor firms, known in Brazil as RAIS (Annual Report of Social Information).</w:t>
      </w:r>
      <w:r w:rsidR="00510CC9" w:rsidRPr="00F22D89">
        <w:rPr>
          <w:rStyle w:val="Refdenotaderodap"/>
          <w:rFonts w:ascii="Times New Roman" w:hAnsi="Times New Roman" w:cs="Times New Roman"/>
          <w:sz w:val="24"/>
          <w:szCs w:val="24"/>
        </w:rPr>
        <w:footnoteReference w:id="6"/>
      </w:r>
      <w:r w:rsidRPr="00F22D89">
        <w:rPr>
          <w:rFonts w:ascii="Times New Roman" w:hAnsi="Times New Roman" w:cs="Times New Roman"/>
          <w:sz w:val="24"/>
          <w:szCs w:val="24"/>
          <w:lang w:val="en-US"/>
        </w:rPr>
        <w:t xml:space="preserve"> </w:t>
      </w:r>
      <w:r w:rsidR="00C86216" w:rsidRPr="00F22D89">
        <w:rPr>
          <w:rFonts w:ascii="Times New Roman" w:hAnsi="Times New Roman" w:cs="Times New Roman"/>
          <w:sz w:val="24"/>
          <w:szCs w:val="24"/>
          <w:lang w:val="en-US"/>
        </w:rPr>
        <w:t xml:space="preserve">The RAIS database informs, for each single firm, its </w:t>
      </w:r>
      <w:r w:rsidR="009C242F" w:rsidRPr="00F22D89">
        <w:rPr>
          <w:rFonts w:ascii="Times New Roman" w:hAnsi="Times New Roman" w:cs="Times New Roman"/>
          <w:sz w:val="24"/>
          <w:szCs w:val="24"/>
          <w:lang w:val="en-US"/>
        </w:rPr>
        <w:t>address</w:t>
      </w:r>
      <w:r w:rsidR="00C86216" w:rsidRPr="00F22D89">
        <w:rPr>
          <w:rFonts w:ascii="Times New Roman" w:hAnsi="Times New Roman" w:cs="Times New Roman"/>
          <w:sz w:val="24"/>
          <w:szCs w:val="24"/>
          <w:lang w:val="en-US"/>
        </w:rPr>
        <w:t>, total wages paid</w:t>
      </w:r>
      <w:r w:rsidR="009C242F" w:rsidRPr="00F22D89">
        <w:rPr>
          <w:rFonts w:ascii="Times New Roman" w:hAnsi="Times New Roman" w:cs="Times New Roman"/>
          <w:sz w:val="24"/>
          <w:szCs w:val="24"/>
          <w:lang w:val="en-US"/>
        </w:rPr>
        <w:t xml:space="preserve"> to workers</w:t>
      </w:r>
      <w:r w:rsidR="00C86216" w:rsidRPr="00F22D89">
        <w:rPr>
          <w:rFonts w:ascii="Times New Roman" w:hAnsi="Times New Roman" w:cs="Times New Roman"/>
          <w:sz w:val="24"/>
          <w:szCs w:val="24"/>
          <w:lang w:val="en-US"/>
        </w:rPr>
        <w:t>, and the SIC code</w:t>
      </w:r>
      <w:r w:rsidR="009C242F" w:rsidRPr="00F22D89">
        <w:rPr>
          <w:rFonts w:ascii="Times New Roman" w:hAnsi="Times New Roman" w:cs="Times New Roman"/>
          <w:sz w:val="24"/>
          <w:szCs w:val="24"/>
          <w:lang w:val="en-US"/>
        </w:rPr>
        <w:t xml:space="preserve"> of its main activity</w:t>
      </w:r>
      <w:r w:rsidR="00C86216" w:rsidRPr="00F22D89">
        <w:rPr>
          <w:rFonts w:ascii="Times New Roman" w:hAnsi="Times New Roman" w:cs="Times New Roman"/>
          <w:sz w:val="24"/>
          <w:szCs w:val="24"/>
          <w:lang w:val="en-US"/>
        </w:rPr>
        <w:t xml:space="preserve">. </w:t>
      </w:r>
      <w:r w:rsidRPr="00F22D89">
        <w:rPr>
          <w:rFonts w:ascii="Times New Roman" w:hAnsi="Times New Roman" w:cs="Times New Roman"/>
          <w:sz w:val="24"/>
          <w:szCs w:val="24"/>
          <w:lang w:val="en-US"/>
        </w:rPr>
        <w:t>This statistical survey covers 97% of the formal labor market, which represents 57% of the total employment in the country</w:t>
      </w:r>
      <w:r w:rsidRPr="00F22D89">
        <w:rPr>
          <w:rStyle w:val="Refdenotaderodap"/>
          <w:rFonts w:ascii="Times New Roman" w:hAnsi="Times New Roman" w:cs="Times New Roman"/>
          <w:sz w:val="24"/>
          <w:szCs w:val="24"/>
        </w:rPr>
        <w:footnoteReference w:id="7"/>
      </w:r>
      <w:r w:rsidRPr="00F22D89">
        <w:rPr>
          <w:rFonts w:ascii="Times New Roman" w:hAnsi="Times New Roman" w:cs="Times New Roman"/>
          <w:sz w:val="24"/>
          <w:szCs w:val="24"/>
          <w:lang w:val="en-US"/>
        </w:rPr>
        <w:t>, providing a measure of the representativeness of the sample.</w:t>
      </w:r>
      <w:r w:rsidR="00510CC9" w:rsidRPr="00F22D89">
        <w:rPr>
          <w:rFonts w:ascii="Times New Roman" w:hAnsi="Times New Roman" w:cs="Times New Roman"/>
          <w:sz w:val="24"/>
          <w:szCs w:val="24"/>
          <w:lang w:val="en-US"/>
        </w:rPr>
        <w:t xml:space="preserve"> A </w:t>
      </w:r>
      <w:r w:rsidR="004A75AE" w:rsidRPr="00F22D89">
        <w:rPr>
          <w:rFonts w:ascii="Times New Roman" w:hAnsi="Times New Roman" w:cs="Times New Roman"/>
          <w:sz w:val="24"/>
          <w:szCs w:val="24"/>
          <w:lang w:val="en-US"/>
        </w:rPr>
        <w:t xml:space="preserve">simple </w:t>
      </w:r>
      <w:r w:rsidR="00510CC9" w:rsidRPr="00F22D89">
        <w:rPr>
          <w:rFonts w:ascii="Times New Roman" w:hAnsi="Times New Roman" w:cs="Times New Roman"/>
          <w:sz w:val="24"/>
          <w:szCs w:val="24"/>
          <w:lang w:val="en-US"/>
        </w:rPr>
        <w:t xml:space="preserve">reweighting procedure is </w:t>
      </w:r>
      <w:r w:rsidR="004A75AE" w:rsidRPr="00F22D89">
        <w:rPr>
          <w:rFonts w:ascii="Times New Roman" w:hAnsi="Times New Roman" w:cs="Times New Roman"/>
          <w:sz w:val="24"/>
          <w:szCs w:val="24"/>
          <w:lang w:val="en-US"/>
        </w:rPr>
        <w:t xml:space="preserve">used based on the information on sectoral labor payments </w:t>
      </w:r>
      <w:r w:rsidR="00E14EDD" w:rsidRPr="00F22D89">
        <w:rPr>
          <w:rFonts w:ascii="Times New Roman" w:hAnsi="Times New Roman" w:cs="Times New Roman"/>
          <w:sz w:val="24"/>
          <w:szCs w:val="24"/>
          <w:lang w:val="en-US"/>
        </w:rPr>
        <w:t>in the CGE database,</w:t>
      </w:r>
      <w:r w:rsidR="00C86216" w:rsidRPr="00F22D89">
        <w:rPr>
          <w:rFonts w:ascii="Times New Roman" w:hAnsi="Times New Roman" w:cs="Times New Roman"/>
          <w:sz w:val="24"/>
          <w:szCs w:val="24"/>
          <w:lang w:val="en-US"/>
        </w:rPr>
        <w:t xml:space="preserve"> so that the aggregated</w:t>
      </w:r>
      <w:r w:rsidR="00E14EDD" w:rsidRPr="00F22D89">
        <w:rPr>
          <w:rFonts w:ascii="Times New Roman" w:hAnsi="Times New Roman" w:cs="Times New Roman"/>
          <w:sz w:val="24"/>
          <w:szCs w:val="24"/>
          <w:lang w:val="en-US"/>
        </w:rPr>
        <w:t xml:space="preserve"> micro data on the workers’ wage bill</w:t>
      </w:r>
      <w:r w:rsidR="00C86216" w:rsidRPr="00F22D89">
        <w:rPr>
          <w:rFonts w:ascii="Times New Roman" w:hAnsi="Times New Roman" w:cs="Times New Roman"/>
          <w:sz w:val="24"/>
          <w:szCs w:val="24"/>
          <w:lang w:val="en-US"/>
        </w:rPr>
        <w:t xml:space="preserve"> in a given sector in the city of São Paulo</w:t>
      </w:r>
      <w:r w:rsidR="00E14EDD" w:rsidRPr="00F22D89">
        <w:rPr>
          <w:rFonts w:ascii="Times New Roman" w:hAnsi="Times New Roman" w:cs="Times New Roman"/>
          <w:sz w:val="24"/>
          <w:szCs w:val="24"/>
          <w:lang w:val="en-US"/>
        </w:rPr>
        <w:t xml:space="preserve"> would be consistent with the macro data.</w:t>
      </w:r>
      <w:r w:rsidR="00510CC9" w:rsidRPr="00F22D89">
        <w:rPr>
          <w:rFonts w:ascii="Times New Roman" w:hAnsi="Times New Roman" w:cs="Times New Roman"/>
          <w:sz w:val="24"/>
          <w:szCs w:val="24"/>
          <w:lang w:val="en-US"/>
        </w:rPr>
        <w:t xml:space="preserve"> </w:t>
      </w:r>
    </w:p>
    <w:p w:rsidR="00B92C3F" w:rsidRPr="00F22D89" w:rsidRDefault="00B92C3F" w:rsidP="00F22D89">
      <w:pPr>
        <w:spacing w:after="0" w:line="360" w:lineRule="auto"/>
        <w:jc w:val="both"/>
        <w:rPr>
          <w:rFonts w:ascii="Times New Roman" w:hAnsi="Times New Roman" w:cs="Times New Roman"/>
          <w:sz w:val="24"/>
          <w:szCs w:val="24"/>
          <w:lang w:val="en-US"/>
        </w:rPr>
      </w:pPr>
    </w:p>
    <w:p w:rsidR="00B92C3F" w:rsidRPr="00F22D89" w:rsidRDefault="0020021C"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The combination of these two databases allows us to identify those businesses potentially affected by a flood event</w:t>
      </w:r>
      <w:r w:rsidR="00D67059" w:rsidRPr="00F22D89">
        <w:rPr>
          <w:rFonts w:ascii="Times New Roman" w:hAnsi="Times New Roman" w:cs="Times New Roman"/>
          <w:sz w:val="24"/>
          <w:szCs w:val="24"/>
          <w:lang w:val="en-US"/>
        </w:rPr>
        <w:t xml:space="preserve"> (Figure 4)</w:t>
      </w:r>
      <w:r w:rsidRPr="00F22D89">
        <w:rPr>
          <w:rFonts w:ascii="Times New Roman" w:hAnsi="Times New Roman" w:cs="Times New Roman"/>
          <w:sz w:val="24"/>
          <w:szCs w:val="24"/>
          <w:lang w:val="en-US"/>
        </w:rPr>
        <w:t>. To calibrate the area of influence of a flood point in our simulations, 25 interviews were undertaken with firms locate in the vicinity of two specific flood points in our database.</w:t>
      </w:r>
      <w:r w:rsidR="009C242F" w:rsidRPr="00F22D89">
        <w:rPr>
          <w:rStyle w:val="Refdenotaderodap"/>
          <w:rFonts w:ascii="Times New Roman" w:hAnsi="Times New Roman" w:cs="Times New Roman"/>
          <w:sz w:val="24"/>
          <w:szCs w:val="24"/>
          <w:lang w:val="en-US"/>
        </w:rPr>
        <w:footnoteReference w:id="8"/>
      </w:r>
      <w:r w:rsidRPr="00F22D89">
        <w:rPr>
          <w:rFonts w:ascii="Times New Roman" w:hAnsi="Times New Roman" w:cs="Times New Roman"/>
          <w:sz w:val="24"/>
          <w:szCs w:val="24"/>
          <w:lang w:val="en-US"/>
        </w:rPr>
        <w:t xml:space="preserve"> </w:t>
      </w:r>
      <w:r w:rsidR="006B682A" w:rsidRPr="00F22D89">
        <w:rPr>
          <w:rFonts w:ascii="Times New Roman" w:hAnsi="Times New Roman" w:cs="Times New Roman"/>
          <w:sz w:val="24"/>
          <w:szCs w:val="24"/>
          <w:lang w:val="en-US"/>
        </w:rPr>
        <w:t>The main conclusions</w:t>
      </w:r>
      <w:r w:rsidR="00D67059" w:rsidRPr="00F22D89">
        <w:rPr>
          <w:rFonts w:ascii="Times New Roman" w:hAnsi="Times New Roman" w:cs="Times New Roman"/>
          <w:sz w:val="24"/>
          <w:szCs w:val="24"/>
          <w:lang w:val="en-US"/>
        </w:rPr>
        <w:t xml:space="preserve"> of the field research</w:t>
      </w:r>
      <w:r w:rsidR="006B682A" w:rsidRPr="00F22D89">
        <w:rPr>
          <w:rFonts w:ascii="Times New Roman" w:hAnsi="Times New Roman" w:cs="Times New Roman"/>
          <w:sz w:val="24"/>
          <w:szCs w:val="24"/>
          <w:lang w:val="en-US"/>
        </w:rPr>
        <w:t xml:space="preserve"> were that (</w:t>
      </w:r>
      <w:proofErr w:type="spellStart"/>
      <w:r w:rsidR="006B682A" w:rsidRPr="00F22D89">
        <w:rPr>
          <w:rFonts w:ascii="Times New Roman" w:hAnsi="Times New Roman" w:cs="Times New Roman"/>
          <w:sz w:val="24"/>
          <w:szCs w:val="24"/>
          <w:lang w:val="en-US"/>
        </w:rPr>
        <w:t>i</w:t>
      </w:r>
      <w:proofErr w:type="spellEnd"/>
      <w:r w:rsidR="006B682A" w:rsidRPr="00F22D89">
        <w:rPr>
          <w:rFonts w:ascii="Times New Roman" w:hAnsi="Times New Roman" w:cs="Times New Roman"/>
          <w:sz w:val="24"/>
          <w:szCs w:val="24"/>
          <w:lang w:val="en-US"/>
        </w:rPr>
        <w:t xml:space="preserve">) up to 100m from the flood point (approximately one block), firms are definitely affected – depending on the time of the event, workers either do not arrive at work or leave the job place earlier; (ii) firms further away (e.g. 200m) are only affected in the most severe events; and (iii) in the rare occasions when the water invades the establishment, precautionary adaptive measures are </w:t>
      </w:r>
      <w:r w:rsidR="00D91242" w:rsidRPr="00F22D89">
        <w:rPr>
          <w:rFonts w:ascii="Times New Roman" w:hAnsi="Times New Roman" w:cs="Times New Roman"/>
          <w:sz w:val="24"/>
          <w:szCs w:val="24"/>
          <w:lang w:val="en-US"/>
        </w:rPr>
        <w:t xml:space="preserve">promptly </w:t>
      </w:r>
      <w:r w:rsidR="006B682A" w:rsidRPr="00F22D89">
        <w:rPr>
          <w:rFonts w:ascii="Times New Roman" w:hAnsi="Times New Roman" w:cs="Times New Roman"/>
          <w:sz w:val="24"/>
          <w:szCs w:val="24"/>
          <w:lang w:val="en-US"/>
        </w:rPr>
        <w:t>undertaken for the next event. Thus, the most likely scenario would be to define an impact radius of 100m and not to consider damage</w:t>
      </w:r>
      <w:r w:rsidR="00D91242" w:rsidRPr="00F22D89">
        <w:rPr>
          <w:rFonts w:ascii="Times New Roman" w:hAnsi="Times New Roman" w:cs="Times New Roman"/>
          <w:sz w:val="24"/>
          <w:szCs w:val="24"/>
          <w:lang w:val="en-US"/>
        </w:rPr>
        <w:t xml:space="preserve"> to capital stocks</w:t>
      </w:r>
      <w:r w:rsidR="006B682A" w:rsidRPr="00F22D89">
        <w:rPr>
          <w:rFonts w:ascii="Times New Roman" w:hAnsi="Times New Roman" w:cs="Times New Roman"/>
          <w:sz w:val="24"/>
          <w:szCs w:val="24"/>
          <w:lang w:val="en-US"/>
        </w:rPr>
        <w:t xml:space="preserve">. Moreover, to calibrate our simulations, we have an additional </w:t>
      </w:r>
      <w:r w:rsidR="006B682A" w:rsidRPr="00F22D89">
        <w:rPr>
          <w:rFonts w:ascii="Times New Roman" w:hAnsi="Times New Roman" w:cs="Times New Roman"/>
          <w:i/>
          <w:sz w:val="24"/>
          <w:szCs w:val="24"/>
          <w:lang w:val="en-US"/>
        </w:rPr>
        <w:t>ad hoc</w:t>
      </w:r>
      <w:r w:rsidR="006B682A" w:rsidRPr="00F22D89">
        <w:rPr>
          <w:rFonts w:ascii="Times New Roman" w:hAnsi="Times New Roman" w:cs="Times New Roman"/>
          <w:sz w:val="24"/>
          <w:szCs w:val="24"/>
          <w:lang w:val="en-US"/>
        </w:rPr>
        <w:t xml:space="preserve"> assumption that the extension of the foregone output will depend on the time of the day the flood event takes place: for events that take place before noon</w:t>
      </w:r>
      <w:r w:rsidR="00E06A78" w:rsidRPr="00F22D89">
        <w:rPr>
          <w:rFonts w:ascii="Times New Roman" w:hAnsi="Times New Roman" w:cs="Times New Roman"/>
          <w:sz w:val="24"/>
          <w:szCs w:val="24"/>
          <w:lang w:val="en-US"/>
        </w:rPr>
        <w:t xml:space="preserve"> (after 6am)</w:t>
      </w:r>
      <w:r w:rsidR="006B682A" w:rsidRPr="00F22D89">
        <w:rPr>
          <w:rFonts w:ascii="Times New Roman" w:hAnsi="Times New Roman" w:cs="Times New Roman"/>
          <w:sz w:val="24"/>
          <w:szCs w:val="24"/>
          <w:lang w:val="en-US"/>
        </w:rPr>
        <w:t xml:space="preserve">, it will be assumed that the whole daily output is </w:t>
      </w:r>
      <w:r w:rsidR="00D91242" w:rsidRPr="00F22D89">
        <w:rPr>
          <w:rFonts w:ascii="Times New Roman" w:hAnsi="Times New Roman" w:cs="Times New Roman"/>
          <w:sz w:val="24"/>
          <w:szCs w:val="24"/>
          <w:lang w:val="en-US"/>
        </w:rPr>
        <w:t>“</w:t>
      </w:r>
      <w:r w:rsidR="006B682A" w:rsidRPr="00F22D89">
        <w:rPr>
          <w:rFonts w:ascii="Times New Roman" w:hAnsi="Times New Roman" w:cs="Times New Roman"/>
          <w:sz w:val="24"/>
          <w:szCs w:val="24"/>
          <w:lang w:val="en-US"/>
        </w:rPr>
        <w:t>lost</w:t>
      </w:r>
      <w:r w:rsidR="00D91242" w:rsidRPr="00F22D89">
        <w:rPr>
          <w:rFonts w:ascii="Times New Roman" w:hAnsi="Times New Roman" w:cs="Times New Roman"/>
          <w:sz w:val="24"/>
          <w:szCs w:val="24"/>
          <w:lang w:val="en-US"/>
        </w:rPr>
        <w:t>”</w:t>
      </w:r>
      <w:r w:rsidR="006B682A" w:rsidRPr="00F22D89">
        <w:rPr>
          <w:rFonts w:ascii="Times New Roman" w:hAnsi="Times New Roman" w:cs="Times New Roman"/>
          <w:sz w:val="24"/>
          <w:szCs w:val="24"/>
          <w:lang w:val="en-US"/>
        </w:rPr>
        <w:t xml:space="preserve">, while only half of it will be considered to be </w:t>
      </w:r>
      <w:r w:rsidR="00D91242" w:rsidRPr="00F22D89">
        <w:rPr>
          <w:rFonts w:ascii="Times New Roman" w:hAnsi="Times New Roman" w:cs="Times New Roman"/>
          <w:sz w:val="24"/>
          <w:szCs w:val="24"/>
          <w:lang w:val="en-US"/>
        </w:rPr>
        <w:t>“</w:t>
      </w:r>
      <w:r w:rsidR="006B682A" w:rsidRPr="00F22D89">
        <w:rPr>
          <w:rFonts w:ascii="Times New Roman" w:hAnsi="Times New Roman" w:cs="Times New Roman"/>
          <w:sz w:val="24"/>
          <w:szCs w:val="24"/>
          <w:lang w:val="en-US"/>
        </w:rPr>
        <w:t>lost</w:t>
      </w:r>
      <w:r w:rsidR="00D91242" w:rsidRPr="00F22D89">
        <w:rPr>
          <w:rFonts w:ascii="Times New Roman" w:hAnsi="Times New Roman" w:cs="Times New Roman"/>
          <w:sz w:val="24"/>
          <w:szCs w:val="24"/>
          <w:lang w:val="en-US"/>
        </w:rPr>
        <w:t>”</w:t>
      </w:r>
      <w:r w:rsidR="006B682A" w:rsidRPr="00F22D89">
        <w:rPr>
          <w:rFonts w:ascii="Times New Roman" w:hAnsi="Times New Roman" w:cs="Times New Roman"/>
          <w:sz w:val="24"/>
          <w:szCs w:val="24"/>
          <w:lang w:val="en-US"/>
        </w:rPr>
        <w:t xml:space="preserve"> in cases </w:t>
      </w:r>
      <w:r w:rsidR="00E06A78" w:rsidRPr="00F22D89">
        <w:rPr>
          <w:rFonts w:ascii="Times New Roman" w:hAnsi="Times New Roman" w:cs="Times New Roman"/>
          <w:sz w:val="24"/>
          <w:szCs w:val="24"/>
          <w:lang w:val="en-US"/>
        </w:rPr>
        <w:t xml:space="preserve">the </w:t>
      </w:r>
      <w:r w:rsidR="00440805" w:rsidRPr="00F22D89">
        <w:rPr>
          <w:rFonts w:ascii="Times New Roman" w:hAnsi="Times New Roman" w:cs="Times New Roman"/>
          <w:sz w:val="24"/>
          <w:szCs w:val="24"/>
          <w:lang w:val="en-US"/>
        </w:rPr>
        <w:t xml:space="preserve">flood occurs </w:t>
      </w:r>
      <w:r w:rsidR="00E06A78" w:rsidRPr="00F22D89">
        <w:rPr>
          <w:rFonts w:ascii="Times New Roman" w:hAnsi="Times New Roman" w:cs="Times New Roman"/>
          <w:sz w:val="24"/>
          <w:szCs w:val="24"/>
          <w:lang w:val="en-US"/>
        </w:rPr>
        <w:t xml:space="preserve">in the </w:t>
      </w:r>
      <w:r w:rsidR="00440805" w:rsidRPr="00F22D89">
        <w:rPr>
          <w:rFonts w:ascii="Times New Roman" w:hAnsi="Times New Roman" w:cs="Times New Roman"/>
          <w:sz w:val="24"/>
          <w:szCs w:val="24"/>
          <w:lang w:val="en-US"/>
        </w:rPr>
        <w:t>afternoon, during working hours.</w:t>
      </w:r>
      <w:r w:rsidR="006B682A" w:rsidRPr="00F22D89">
        <w:rPr>
          <w:rFonts w:ascii="Times New Roman" w:hAnsi="Times New Roman" w:cs="Times New Roman"/>
          <w:sz w:val="24"/>
          <w:szCs w:val="24"/>
          <w:lang w:val="en-US"/>
        </w:rPr>
        <w:t xml:space="preserve"> </w:t>
      </w:r>
      <w:r w:rsidR="00361E62" w:rsidRPr="00F22D89">
        <w:rPr>
          <w:rFonts w:ascii="Times New Roman" w:hAnsi="Times New Roman" w:cs="Times New Roman"/>
          <w:sz w:val="24"/>
          <w:szCs w:val="24"/>
          <w:lang w:val="en-US"/>
        </w:rPr>
        <w:t>Thus</w:t>
      </w:r>
      <w:r w:rsidR="00E06A78" w:rsidRPr="00F22D89">
        <w:rPr>
          <w:rFonts w:ascii="Times New Roman" w:hAnsi="Times New Roman" w:cs="Times New Roman"/>
          <w:sz w:val="24"/>
          <w:szCs w:val="24"/>
          <w:lang w:val="en-US"/>
        </w:rPr>
        <w:t>, o</w:t>
      </w:r>
      <w:r w:rsidRPr="00F22D89">
        <w:rPr>
          <w:rFonts w:ascii="Times New Roman" w:hAnsi="Times New Roman" w:cs="Times New Roman"/>
          <w:sz w:val="24"/>
          <w:szCs w:val="24"/>
          <w:lang w:val="en-US"/>
        </w:rPr>
        <w:t>nce</w:t>
      </w:r>
      <w:r w:rsidR="00B92C3F" w:rsidRPr="00F22D89">
        <w:rPr>
          <w:rFonts w:ascii="Times New Roman" w:hAnsi="Times New Roman" w:cs="Times New Roman"/>
          <w:sz w:val="24"/>
          <w:szCs w:val="24"/>
          <w:lang w:val="en-US"/>
        </w:rPr>
        <w:t xml:space="preserve"> the companies directly affected by the flood events</w:t>
      </w:r>
      <w:r w:rsidRPr="00F22D89">
        <w:rPr>
          <w:rFonts w:ascii="Times New Roman" w:hAnsi="Times New Roman" w:cs="Times New Roman"/>
          <w:sz w:val="24"/>
          <w:szCs w:val="24"/>
          <w:lang w:val="en-US"/>
        </w:rPr>
        <w:t xml:space="preserve"> </w:t>
      </w:r>
      <w:r w:rsidRPr="00F22D89">
        <w:rPr>
          <w:rFonts w:ascii="Times New Roman" w:hAnsi="Times New Roman" w:cs="Times New Roman"/>
          <w:sz w:val="24"/>
          <w:szCs w:val="24"/>
          <w:lang w:val="en-US"/>
        </w:rPr>
        <w:lastRenderedPageBreak/>
        <w:t>are identified</w:t>
      </w:r>
      <w:r w:rsidR="00E06A78" w:rsidRPr="00F22D89">
        <w:rPr>
          <w:rFonts w:ascii="Times New Roman" w:hAnsi="Times New Roman" w:cs="Times New Roman"/>
          <w:sz w:val="24"/>
          <w:szCs w:val="24"/>
          <w:lang w:val="en-US"/>
        </w:rPr>
        <w:t xml:space="preserve"> under our working hypotheses</w:t>
      </w:r>
      <w:r w:rsidR="00B92C3F" w:rsidRPr="00F22D89">
        <w:rPr>
          <w:rFonts w:ascii="Times New Roman" w:hAnsi="Times New Roman" w:cs="Times New Roman"/>
          <w:sz w:val="24"/>
          <w:szCs w:val="24"/>
          <w:lang w:val="en-US"/>
        </w:rPr>
        <w:t xml:space="preserve">, one can estimate foregone losses in the periods of interrupted production. Such </w:t>
      </w:r>
      <w:r w:rsidR="00557721" w:rsidRPr="00F22D89">
        <w:rPr>
          <w:rFonts w:ascii="Times New Roman" w:hAnsi="Times New Roman" w:cs="Times New Roman"/>
          <w:sz w:val="24"/>
          <w:szCs w:val="24"/>
          <w:lang w:val="en-US"/>
        </w:rPr>
        <w:t>information</w:t>
      </w:r>
      <w:r w:rsidR="00BA467D" w:rsidRPr="00F22D89">
        <w:rPr>
          <w:rFonts w:ascii="Times New Roman" w:hAnsi="Times New Roman" w:cs="Times New Roman"/>
          <w:sz w:val="24"/>
          <w:szCs w:val="24"/>
          <w:lang w:val="en-US"/>
        </w:rPr>
        <w:t xml:space="preserve"> </w:t>
      </w:r>
      <w:r w:rsidR="001B28D9" w:rsidRPr="00F22D89">
        <w:rPr>
          <w:rFonts w:ascii="Times New Roman" w:hAnsi="Times New Roman" w:cs="Times New Roman"/>
          <w:sz w:val="24"/>
          <w:szCs w:val="24"/>
          <w:lang w:val="en-US"/>
        </w:rPr>
        <w:t xml:space="preserve">is used to prepare the shock vector that </w:t>
      </w:r>
      <w:r w:rsidR="00B92C3F" w:rsidRPr="00F22D89">
        <w:rPr>
          <w:rFonts w:ascii="Times New Roman" w:hAnsi="Times New Roman" w:cs="Times New Roman"/>
          <w:sz w:val="24"/>
          <w:szCs w:val="24"/>
          <w:lang w:val="en-US"/>
        </w:rPr>
        <w:t xml:space="preserve">feeds the SCGE model so that one can evaluate the total economic impacts of floods in São Paulo. </w:t>
      </w:r>
    </w:p>
    <w:p w:rsidR="00050953" w:rsidRPr="00F22D89" w:rsidRDefault="00050953" w:rsidP="00F22D89">
      <w:pPr>
        <w:spacing w:after="0" w:line="360" w:lineRule="auto"/>
        <w:jc w:val="both"/>
        <w:rPr>
          <w:rFonts w:ascii="Times New Roman" w:hAnsi="Times New Roman" w:cs="Times New Roman"/>
          <w:sz w:val="24"/>
          <w:szCs w:val="24"/>
          <w:lang w:val="en-US"/>
        </w:rPr>
      </w:pPr>
    </w:p>
    <w:p w:rsidR="00CF7F75" w:rsidRPr="00F22D89" w:rsidRDefault="00CF7F75"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Estimated direct foregone labor income due to floods in 2008 in the city of São Paulo is presented in Table 3. Direct impact is heavily concentrated in tertiary activities (around 90%), especially services, commerce and transportation. In the more plausible scenario, i.e. 100m, almost 20,000 firms would have been directed affected by flood events in 2008, </w:t>
      </w:r>
      <w:r w:rsidR="00543EC6" w:rsidRPr="00F22D89">
        <w:rPr>
          <w:rFonts w:ascii="Times New Roman" w:hAnsi="Times New Roman" w:cs="Times New Roman"/>
          <w:sz w:val="24"/>
          <w:szCs w:val="24"/>
          <w:lang w:val="en-US"/>
        </w:rPr>
        <w:t>with a labor income loss of over BRL 17 million. In terms of foregone output, this is close to BRL 80 million</w:t>
      </w:r>
      <w:r w:rsidR="00861227" w:rsidRPr="00F22D89">
        <w:rPr>
          <w:rFonts w:ascii="Times New Roman" w:hAnsi="Times New Roman" w:cs="Times New Roman"/>
          <w:sz w:val="24"/>
          <w:szCs w:val="24"/>
          <w:lang w:val="en-US"/>
        </w:rPr>
        <w:t xml:space="preserve"> (BRL 43.5 million in terms of value added)</w:t>
      </w:r>
      <w:r w:rsidR="00543EC6" w:rsidRPr="00F22D89">
        <w:rPr>
          <w:rFonts w:ascii="Times New Roman" w:hAnsi="Times New Roman" w:cs="Times New Roman"/>
          <w:sz w:val="24"/>
          <w:szCs w:val="24"/>
          <w:lang w:val="en-US"/>
        </w:rPr>
        <w:t>.</w:t>
      </w:r>
    </w:p>
    <w:p w:rsidR="00464ED0" w:rsidRPr="00F22D89" w:rsidRDefault="00464ED0" w:rsidP="00F22D89">
      <w:pPr>
        <w:spacing w:after="0" w:line="360" w:lineRule="auto"/>
        <w:rPr>
          <w:rFonts w:ascii="Times New Roman" w:hAnsi="Times New Roman" w:cs="Times New Roman"/>
          <w:sz w:val="24"/>
          <w:szCs w:val="24"/>
          <w:lang w:val="en-US"/>
        </w:rPr>
      </w:pPr>
    </w:p>
    <w:p w:rsidR="00464ED0" w:rsidRPr="00F22D89" w:rsidRDefault="00BA467D" w:rsidP="00F22D89">
      <w:pPr>
        <w:spacing w:after="0" w:line="360" w:lineRule="auto"/>
        <w:jc w:val="center"/>
        <w:rPr>
          <w:rFonts w:ascii="Times New Roman" w:hAnsi="Times New Roman" w:cs="Times New Roman"/>
          <w:b/>
          <w:sz w:val="24"/>
          <w:szCs w:val="24"/>
          <w:lang w:val="en-US"/>
        </w:rPr>
      </w:pPr>
      <w:proofErr w:type="gramStart"/>
      <w:r w:rsidRPr="00F22D89">
        <w:rPr>
          <w:rFonts w:ascii="Times New Roman" w:hAnsi="Times New Roman" w:cs="Times New Roman"/>
          <w:b/>
          <w:sz w:val="24"/>
          <w:szCs w:val="24"/>
          <w:lang w:val="en-US"/>
        </w:rPr>
        <w:t>Figure 4</w:t>
      </w:r>
      <w:r w:rsidR="00464ED0" w:rsidRPr="00F22D89">
        <w:rPr>
          <w:rFonts w:ascii="Times New Roman" w:hAnsi="Times New Roman" w:cs="Times New Roman"/>
          <w:b/>
          <w:sz w:val="24"/>
          <w:szCs w:val="24"/>
          <w:lang w:val="en-US"/>
        </w:rPr>
        <w:t>.</w:t>
      </w:r>
      <w:proofErr w:type="gramEnd"/>
      <w:r w:rsidR="00464ED0" w:rsidRPr="00F22D89">
        <w:rPr>
          <w:rFonts w:ascii="Times New Roman" w:hAnsi="Times New Roman" w:cs="Times New Roman"/>
          <w:b/>
          <w:sz w:val="24"/>
          <w:szCs w:val="24"/>
          <w:lang w:val="en-US"/>
        </w:rPr>
        <w:t xml:space="preserve"> Example of GIS-based influence area of flood points, for different scenarios (50m, 100m, 150m, 200m)</w:t>
      </w:r>
    </w:p>
    <w:p w:rsidR="00BA467D" w:rsidRPr="00F22D89" w:rsidRDefault="00464ED0"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 </w:t>
      </w:r>
    </w:p>
    <w:p w:rsidR="00464ED0" w:rsidRPr="00F22D89" w:rsidRDefault="00795D9A" w:rsidP="00F22D89">
      <w:pPr>
        <w:spacing w:after="0" w:line="360" w:lineRule="auto"/>
        <w:jc w:val="center"/>
        <w:rPr>
          <w:rFonts w:ascii="Times New Roman" w:hAnsi="Times New Roman" w:cs="Times New Roman"/>
          <w:sz w:val="24"/>
          <w:szCs w:val="24"/>
          <w:lang w:val="en-US"/>
        </w:rPr>
      </w:pPr>
      <w:r w:rsidRPr="00F22D89">
        <w:rPr>
          <w:rFonts w:ascii="Times New Roman" w:hAnsi="Times New Roman" w:cs="Times New Roman"/>
          <w:noProof/>
          <w:sz w:val="24"/>
          <w:szCs w:val="24"/>
          <w:lang w:eastAsia="pt-BR"/>
        </w:rPr>
        <w:drawing>
          <wp:inline distT="0" distB="0" distL="0" distR="0">
            <wp:extent cx="5040000" cy="3564000"/>
            <wp:effectExtent l="0" t="0" r="825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_legenda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0000" cy="3564000"/>
                    </a:xfrm>
                    <a:prstGeom prst="rect">
                      <a:avLst/>
                    </a:prstGeom>
                  </pic:spPr>
                </pic:pic>
              </a:graphicData>
            </a:graphic>
          </wp:inline>
        </w:drawing>
      </w:r>
    </w:p>
    <w:p w:rsidR="00BA467D" w:rsidRPr="00F22D89" w:rsidRDefault="00BA467D" w:rsidP="00F22D89">
      <w:pPr>
        <w:spacing w:after="0" w:line="360" w:lineRule="auto"/>
        <w:jc w:val="both"/>
        <w:rPr>
          <w:rFonts w:ascii="Times New Roman" w:hAnsi="Times New Roman" w:cs="Times New Roman"/>
          <w:sz w:val="24"/>
          <w:szCs w:val="24"/>
          <w:lang w:val="en-US"/>
        </w:rPr>
      </w:pPr>
    </w:p>
    <w:p w:rsidR="001B28D9" w:rsidRPr="00F22D89" w:rsidRDefault="001B28D9" w:rsidP="00F22D89">
      <w:pPr>
        <w:spacing w:after="0" w:line="360" w:lineRule="auto"/>
        <w:jc w:val="center"/>
        <w:rPr>
          <w:rFonts w:ascii="Times New Roman" w:hAnsi="Times New Roman" w:cs="Times New Roman"/>
          <w:b/>
          <w:sz w:val="24"/>
          <w:szCs w:val="24"/>
          <w:lang w:val="en-US"/>
        </w:rPr>
      </w:pPr>
    </w:p>
    <w:p w:rsidR="001B28D9" w:rsidRPr="00F22D89" w:rsidRDefault="001B28D9" w:rsidP="00F22D89">
      <w:pPr>
        <w:spacing w:after="0" w:line="360" w:lineRule="auto"/>
        <w:jc w:val="center"/>
        <w:rPr>
          <w:rFonts w:ascii="Times New Roman" w:hAnsi="Times New Roman" w:cs="Times New Roman"/>
          <w:b/>
          <w:sz w:val="24"/>
          <w:szCs w:val="24"/>
          <w:lang w:val="en-US"/>
        </w:rPr>
      </w:pPr>
    </w:p>
    <w:p w:rsidR="00F22D89" w:rsidRDefault="00F22D89">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BA467D" w:rsidRPr="00F22D89" w:rsidRDefault="00BA467D" w:rsidP="00F22D89">
      <w:pPr>
        <w:spacing w:after="0" w:line="360" w:lineRule="auto"/>
        <w:jc w:val="center"/>
        <w:rPr>
          <w:rFonts w:ascii="Times New Roman" w:hAnsi="Times New Roman" w:cs="Times New Roman"/>
          <w:b/>
          <w:sz w:val="24"/>
          <w:szCs w:val="24"/>
          <w:lang w:val="en-US"/>
        </w:rPr>
      </w:pPr>
      <w:proofErr w:type="gramStart"/>
      <w:r w:rsidRPr="00F22D89">
        <w:rPr>
          <w:rFonts w:ascii="Times New Roman" w:hAnsi="Times New Roman" w:cs="Times New Roman"/>
          <w:b/>
          <w:sz w:val="24"/>
          <w:szCs w:val="24"/>
          <w:lang w:val="en-US"/>
        </w:rPr>
        <w:lastRenderedPageBreak/>
        <w:t>Table 3</w:t>
      </w:r>
      <w:r w:rsidR="00644FEE" w:rsidRPr="00F22D89">
        <w:rPr>
          <w:rFonts w:ascii="Times New Roman" w:hAnsi="Times New Roman" w:cs="Times New Roman"/>
          <w:b/>
          <w:sz w:val="24"/>
          <w:szCs w:val="24"/>
          <w:lang w:val="en-US"/>
        </w:rPr>
        <w:t>.</w:t>
      </w:r>
      <w:proofErr w:type="gramEnd"/>
      <w:r w:rsidR="00644FEE" w:rsidRPr="00F22D89">
        <w:rPr>
          <w:rFonts w:ascii="Times New Roman" w:hAnsi="Times New Roman" w:cs="Times New Roman"/>
          <w:b/>
          <w:sz w:val="24"/>
          <w:szCs w:val="24"/>
          <w:lang w:val="en-US"/>
        </w:rPr>
        <w:t xml:space="preserve"> Estimated foregone (reweighted) labor income (</w:t>
      </w:r>
      <w:r w:rsidR="001B5CCD" w:rsidRPr="00F22D89">
        <w:rPr>
          <w:rFonts w:ascii="Times New Roman" w:hAnsi="Times New Roman" w:cs="Times New Roman"/>
          <w:b/>
          <w:sz w:val="24"/>
          <w:szCs w:val="24"/>
          <w:lang w:val="en-US"/>
        </w:rPr>
        <w:t xml:space="preserve">in </w:t>
      </w:r>
      <w:r w:rsidR="00644FEE" w:rsidRPr="00F22D89">
        <w:rPr>
          <w:rFonts w:ascii="Times New Roman" w:hAnsi="Times New Roman" w:cs="Times New Roman"/>
          <w:b/>
          <w:sz w:val="24"/>
          <w:szCs w:val="24"/>
          <w:lang w:val="en-US"/>
        </w:rPr>
        <w:t xml:space="preserve">BRL </w:t>
      </w:r>
      <w:r w:rsidR="001B5CCD" w:rsidRPr="00F22D89">
        <w:rPr>
          <w:rFonts w:ascii="Times New Roman" w:hAnsi="Times New Roman" w:cs="Times New Roman"/>
          <w:b/>
          <w:sz w:val="24"/>
          <w:szCs w:val="24"/>
          <w:lang w:val="en-US"/>
        </w:rPr>
        <w:t>thousand</w:t>
      </w:r>
      <w:r w:rsidR="00644FEE" w:rsidRPr="00F22D89">
        <w:rPr>
          <w:rFonts w:ascii="Times New Roman" w:hAnsi="Times New Roman" w:cs="Times New Roman"/>
          <w:b/>
          <w:sz w:val="24"/>
          <w:szCs w:val="24"/>
          <w:lang w:val="en-US"/>
        </w:rPr>
        <w:t>)</w:t>
      </w:r>
    </w:p>
    <w:p w:rsidR="00644FEE" w:rsidRPr="00F22D89" w:rsidRDefault="00644FEE" w:rsidP="00F22D89">
      <w:pPr>
        <w:spacing w:after="0" w:line="360" w:lineRule="auto"/>
        <w:jc w:val="both"/>
        <w:rPr>
          <w:rFonts w:ascii="Times New Roman" w:hAnsi="Times New Roman" w:cs="Times New Roman"/>
          <w:sz w:val="24"/>
          <w:szCs w:val="24"/>
          <w:lang w:val="en-US"/>
        </w:rPr>
      </w:pPr>
    </w:p>
    <w:p w:rsidR="00BA467D" w:rsidRPr="00F22D89" w:rsidRDefault="00F960D5" w:rsidP="00F22D89">
      <w:pPr>
        <w:spacing w:after="0" w:line="360" w:lineRule="auto"/>
        <w:jc w:val="center"/>
        <w:rPr>
          <w:rFonts w:ascii="Times New Roman" w:hAnsi="Times New Roman" w:cs="Times New Roman"/>
          <w:sz w:val="24"/>
          <w:szCs w:val="24"/>
          <w:lang w:val="en-US"/>
        </w:rPr>
      </w:pPr>
      <w:r w:rsidRPr="00F22D89">
        <w:rPr>
          <w:rFonts w:ascii="Times New Roman" w:hAnsi="Times New Roman" w:cs="Times New Roman"/>
          <w:noProof/>
          <w:sz w:val="24"/>
          <w:szCs w:val="24"/>
          <w:lang w:eastAsia="pt-BR"/>
        </w:rPr>
        <w:drawing>
          <wp:inline distT="0" distB="0" distL="0" distR="0">
            <wp:extent cx="4827905" cy="28079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7905" cy="2807970"/>
                    </a:xfrm>
                    <a:prstGeom prst="rect">
                      <a:avLst/>
                    </a:prstGeom>
                    <a:noFill/>
                    <a:ln>
                      <a:noFill/>
                    </a:ln>
                  </pic:spPr>
                </pic:pic>
              </a:graphicData>
            </a:graphic>
          </wp:inline>
        </w:drawing>
      </w:r>
    </w:p>
    <w:p w:rsidR="00711501" w:rsidRPr="00F22D89" w:rsidRDefault="00711501" w:rsidP="00F22D89">
      <w:pPr>
        <w:spacing w:after="0" w:line="360" w:lineRule="auto"/>
        <w:jc w:val="both"/>
        <w:rPr>
          <w:rFonts w:ascii="Times New Roman" w:hAnsi="Times New Roman" w:cs="Times New Roman"/>
          <w:sz w:val="24"/>
          <w:szCs w:val="24"/>
          <w:lang w:val="en-US"/>
        </w:rPr>
      </w:pPr>
    </w:p>
    <w:p w:rsidR="00050953" w:rsidRPr="00F22D89" w:rsidRDefault="00A659BF" w:rsidP="00F22D89">
      <w:pPr>
        <w:spacing w:after="0" w:line="360" w:lineRule="auto"/>
        <w:jc w:val="both"/>
        <w:rPr>
          <w:rFonts w:ascii="Times New Roman" w:hAnsi="Times New Roman" w:cs="Times New Roman"/>
          <w:b/>
          <w:i/>
          <w:sz w:val="24"/>
          <w:szCs w:val="24"/>
          <w:lang w:val="en-US"/>
        </w:rPr>
      </w:pPr>
      <w:r w:rsidRPr="00F22D89">
        <w:rPr>
          <w:rFonts w:ascii="Times New Roman" w:hAnsi="Times New Roman" w:cs="Times New Roman"/>
          <w:b/>
          <w:i/>
          <w:sz w:val="24"/>
          <w:szCs w:val="24"/>
          <w:lang w:val="en-US"/>
        </w:rPr>
        <w:t>Estimating the i</w:t>
      </w:r>
      <w:r w:rsidR="00780530" w:rsidRPr="00F22D89">
        <w:rPr>
          <w:rFonts w:ascii="Times New Roman" w:hAnsi="Times New Roman" w:cs="Times New Roman"/>
          <w:b/>
          <w:i/>
          <w:sz w:val="24"/>
          <w:szCs w:val="24"/>
          <w:lang w:val="en-US"/>
        </w:rPr>
        <w:t>mpacts at the regional and national levels</w:t>
      </w:r>
    </w:p>
    <w:p w:rsidR="00050953" w:rsidRPr="00F22D89" w:rsidRDefault="00050953" w:rsidP="00F22D89">
      <w:pPr>
        <w:spacing w:after="0" w:line="360" w:lineRule="auto"/>
        <w:jc w:val="both"/>
        <w:rPr>
          <w:rFonts w:ascii="Times New Roman" w:hAnsi="Times New Roman" w:cs="Times New Roman"/>
          <w:sz w:val="24"/>
          <w:szCs w:val="24"/>
          <w:lang w:val="en-US"/>
        </w:rPr>
      </w:pPr>
    </w:p>
    <w:p w:rsidR="00564947" w:rsidRPr="00F22D89" w:rsidRDefault="00564947"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In order to estimate the total </w:t>
      </w:r>
      <w:r w:rsidR="00361E62" w:rsidRPr="00F22D89">
        <w:rPr>
          <w:rFonts w:ascii="Times New Roman" w:hAnsi="Times New Roman" w:cs="Times New Roman"/>
          <w:sz w:val="24"/>
          <w:szCs w:val="24"/>
          <w:lang w:val="en-US"/>
        </w:rPr>
        <w:t>impacts</w:t>
      </w:r>
      <w:r w:rsidRPr="00F22D89">
        <w:rPr>
          <w:rFonts w:ascii="Times New Roman" w:hAnsi="Times New Roman" w:cs="Times New Roman"/>
          <w:sz w:val="24"/>
          <w:szCs w:val="24"/>
          <w:lang w:val="en-US"/>
        </w:rPr>
        <w:t xml:space="preserve"> caused by </w:t>
      </w:r>
      <w:r w:rsidR="00361E62" w:rsidRPr="00F22D89">
        <w:rPr>
          <w:rFonts w:ascii="Times New Roman" w:hAnsi="Times New Roman" w:cs="Times New Roman"/>
          <w:sz w:val="24"/>
          <w:szCs w:val="24"/>
          <w:lang w:val="en-US"/>
        </w:rPr>
        <w:t>floods in Sã</w:t>
      </w:r>
      <w:r w:rsidR="00667EC8" w:rsidRPr="00F22D89">
        <w:rPr>
          <w:rFonts w:ascii="Times New Roman" w:hAnsi="Times New Roman" w:cs="Times New Roman"/>
          <w:sz w:val="24"/>
          <w:szCs w:val="24"/>
          <w:lang w:val="en-US"/>
        </w:rPr>
        <w:t>o Paulo we use a spatial computable general e</w:t>
      </w:r>
      <w:r w:rsidR="00F960D5" w:rsidRPr="00F22D89">
        <w:rPr>
          <w:rFonts w:ascii="Times New Roman" w:hAnsi="Times New Roman" w:cs="Times New Roman"/>
          <w:sz w:val="24"/>
          <w:szCs w:val="24"/>
          <w:lang w:val="en-US"/>
        </w:rPr>
        <w:t>quilibrium m</w:t>
      </w:r>
      <w:r w:rsidRPr="00F22D89">
        <w:rPr>
          <w:rFonts w:ascii="Times New Roman" w:hAnsi="Times New Roman" w:cs="Times New Roman"/>
          <w:sz w:val="24"/>
          <w:szCs w:val="24"/>
          <w:lang w:val="en-US"/>
        </w:rPr>
        <w:t xml:space="preserve">odel (SCGE). It is a model based on simultaneous optimization of the behavior of individual consumers and firms, subject to resource constraints. When extended into a multi-regional framework, the model </w:t>
      </w:r>
      <w:r w:rsidR="00081BFC" w:rsidRPr="00F22D89">
        <w:rPr>
          <w:rFonts w:ascii="Times New Roman" w:hAnsi="Times New Roman" w:cs="Times New Roman"/>
          <w:sz w:val="24"/>
          <w:szCs w:val="24"/>
          <w:lang w:val="en-US"/>
        </w:rPr>
        <w:t>is able to provide</w:t>
      </w:r>
      <w:r w:rsidRPr="00F22D89">
        <w:rPr>
          <w:rFonts w:ascii="Times New Roman" w:hAnsi="Times New Roman" w:cs="Times New Roman"/>
          <w:sz w:val="24"/>
          <w:szCs w:val="24"/>
          <w:lang w:val="en-US"/>
        </w:rPr>
        <w:t xml:space="preserve"> the spatial distribution of impacts</w:t>
      </w:r>
      <w:r w:rsidR="00BB1B8C" w:rsidRPr="00F22D89">
        <w:rPr>
          <w:rFonts w:ascii="Times New Roman" w:hAnsi="Times New Roman" w:cs="Times New Roman"/>
          <w:sz w:val="24"/>
          <w:szCs w:val="24"/>
          <w:lang w:val="en-US"/>
        </w:rPr>
        <w:t>.</w:t>
      </w:r>
    </w:p>
    <w:p w:rsidR="003936AE" w:rsidRPr="00F22D89" w:rsidRDefault="003936AE" w:rsidP="00F22D89">
      <w:pPr>
        <w:spacing w:after="0" w:line="360" w:lineRule="auto"/>
        <w:jc w:val="both"/>
        <w:rPr>
          <w:rFonts w:ascii="Times New Roman" w:hAnsi="Times New Roman" w:cs="Times New Roman"/>
          <w:sz w:val="24"/>
          <w:szCs w:val="24"/>
          <w:lang w:val="en-US"/>
        </w:rPr>
      </w:pPr>
    </w:p>
    <w:p w:rsidR="003936AE" w:rsidRPr="00F22D89" w:rsidRDefault="003936AE"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The specification of </w:t>
      </w:r>
      <w:r w:rsidR="009639BB" w:rsidRPr="00F22D89">
        <w:rPr>
          <w:rFonts w:ascii="Times New Roman" w:hAnsi="Times New Roman" w:cs="Times New Roman"/>
          <w:sz w:val="24"/>
          <w:szCs w:val="24"/>
          <w:lang w:val="en-US"/>
        </w:rPr>
        <w:t xml:space="preserve">the </w:t>
      </w:r>
      <w:r w:rsidRPr="00F22D89">
        <w:rPr>
          <w:rFonts w:ascii="Times New Roman" w:hAnsi="Times New Roman" w:cs="Times New Roman"/>
          <w:sz w:val="24"/>
          <w:szCs w:val="24"/>
          <w:lang w:val="en-US"/>
        </w:rPr>
        <w:t>SCGE model uses as its departure point the B-MARIA model, developed by Haddad (1999). The B-MARIA model – and its extensions – has been widely used for assessing regional impacts of economic policies in Brazil. Since the publication of the reference text, various studies have been undertaken using, as the</w:t>
      </w:r>
      <w:r w:rsidR="009639BB" w:rsidRPr="00F22D89">
        <w:rPr>
          <w:rFonts w:ascii="Times New Roman" w:hAnsi="Times New Roman" w:cs="Times New Roman"/>
          <w:sz w:val="24"/>
          <w:szCs w:val="24"/>
          <w:lang w:val="en-US"/>
        </w:rPr>
        <w:t>ir</w:t>
      </w:r>
      <w:r w:rsidRPr="00F22D89">
        <w:rPr>
          <w:rFonts w:ascii="Times New Roman" w:hAnsi="Times New Roman" w:cs="Times New Roman"/>
          <w:sz w:val="24"/>
          <w:szCs w:val="24"/>
          <w:lang w:val="en-US"/>
        </w:rPr>
        <w:t xml:space="preserve"> basic analytical tool, variations of the original model. The theoretical structure of the B-MARIA model is well documented. Results are based on a bottom-up approach – i.e. national results are obtained from the aggregation of regional results. The model identifies different production/investment sectors in each region producing different commodities, one representative household in each region, regional governments and one Federal government, and a single foreign area that trades with each domestic region, through a network of ports of exit and ports of entry. Three local primary factors </w:t>
      </w:r>
      <w:r w:rsidRPr="00F22D89">
        <w:rPr>
          <w:rFonts w:ascii="Times New Roman" w:hAnsi="Times New Roman" w:cs="Times New Roman"/>
          <w:sz w:val="24"/>
          <w:szCs w:val="24"/>
          <w:lang w:val="en-US"/>
        </w:rPr>
        <w:lastRenderedPageBreak/>
        <w:t xml:space="preserve">are used in the production process, according to regional endowments (land, capital and labor). </w:t>
      </w:r>
    </w:p>
    <w:p w:rsidR="003936AE" w:rsidRPr="00F22D89" w:rsidRDefault="003936AE" w:rsidP="00F22D89">
      <w:pPr>
        <w:spacing w:after="0" w:line="360" w:lineRule="auto"/>
        <w:jc w:val="both"/>
        <w:rPr>
          <w:rFonts w:ascii="Times New Roman" w:hAnsi="Times New Roman" w:cs="Times New Roman"/>
          <w:sz w:val="24"/>
          <w:szCs w:val="24"/>
          <w:lang w:val="en-US"/>
        </w:rPr>
      </w:pPr>
    </w:p>
    <w:p w:rsidR="00B17E30" w:rsidRPr="00F22D89" w:rsidRDefault="003936AE"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The B-MARIA framework includes explicitly some important elements from an interregional system, needed to better understand macro spatial phenomena, namely: interregional flows of goods and services, transportation costs based on origin-destination pairs, interregional movement of primary factors, regionalization of the transactions of the public sector, and regional labor markets segmentation. We have also introduced the possibility of (external) non-constant returns in the production process, following Haddad and Hewings (2005). This extension is essential to adequately represent one of the functioning mechanisms of a spatial economy. The model used here is structurally calibrated for 2008, the same year for which data on floods are available. </w:t>
      </w:r>
      <w:r w:rsidR="00B17E30" w:rsidRPr="00F22D89">
        <w:rPr>
          <w:rFonts w:ascii="Times New Roman" w:hAnsi="Times New Roman" w:cs="Times New Roman"/>
          <w:sz w:val="24"/>
          <w:szCs w:val="24"/>
          <w:lang w:val="en-US"/>
        </w:rPr>
        <w:t>The calibration of the SCGE</w:t>
      </w:r>
      <w:r w:rsidR="00BB1B8C" w:rsidRPr="00F22D89">
        <w:rPr>
          <w:rFonts w:ascii="Times New Roman" w:hAnsi="Times New Roman" w:cs="Times New Roman"/>
          <w:sz w:val="24"/>
          <w:szCs w:val="24"/>
          <w:lang w:val="en-US"/>
        </w:rPr>
        <w:t xml:space="preserve"> model</w:t>
      </w:r>
      <w:r w:rsidR="00B17E30" w:rsidRPr="00F22D89">
        <w:rPr>
          <w:rFonts w:ascii="Times New Roman" w:hAnsi="Times New Roman" w:cs="Times New Roman"/>
          <w:sz w:val="24"/>
          <w:szCs w:val="24"/>
          <w:lang w:val="en-US"/>
        </w:rPr>
        <w:t xml:space="preserve"> is </w:t>
      </w:r>
      <w:r w:rsidR="00081BFC" w:rsidRPr="00F22D89">
        <w:rPr>
          <w:rFonts w:ascii="Times New Roman" w:hAnsi="Times New Roman" w:cs="Times New Roman"/>
          <w:sz w:val="24"/>
          <w:szCs w:val="24"/>
          <w:lang w:val="en-US"/>
        </w:rPr>
        <w:t>based on</w:t>
      </w:r>
      <w:r w:rsidR="00B17E30" w:rsidRPr="00F22D89">
        <w:rPr>
          <w:rFonts w:ascii="Times New Roman" w:hAnsi="Times New Roman" w:cs="Times New Roman"/>
          <w:sz w:val="24"/>
          <w:szCs w:val="24"/>
          <w:lang w:val="en-US"/>
        </w:rPr>
        <w:t xml:space="preserve"> a </w:t>
      </w:r>
      <w:r w:rsidR="00081BFC" w:rsidRPr="00F22D89">
        <w:rPr>
          <w:rFonts w:ascii="Times New Roman" w:hAnsi="Times New Roman" w:cs="Times New Roman"/>
          <w:sz w:val="24"/>
          <w:szCs w:val="24"/>
          <w:lang w:val="en-US"/>
        </w:rPr>
        <w:t xml:space="preserve">fully specified interregional </w:t>
      </w:r>
      <w:r w:rsidR="00B17E30" w:rsidRPr="00F22D89">
        <w:rPr>
          <w:rFonts w:ascii="Times New Roman" w:hAnsi="Times New Roman" w:cs="Times New Roman"/>
          <w:sz w:val="24"/>
          <w:szCs w:val="24"/>
          <w:lang w:val="en-US"/>
        </w:rPr>
        <w:t xml:space="preserve">input-output system </w:t>
      </w:r>
      <w:r w:rsidR="00081BFC" w:rsidRPr="00F22D89">
        <w:rPr>
          <w:rFonts w:ascii="Times New Roman" w:hAnsi="Times New Roman" w:cs="Times New Roman"/>
          <w:sz w:val="24"/>
          <w:szCs w:val="24"/>
          <w:lang w:val="en-US"/>
        </w:rPr>
        <w:t>considering</w:t>
      </w:r>
      <w:r w:rsidR="00B17E30" w:rsidRPr="00F22D89">
        <w:rPr>
          <w:rFonts w:ascii="Times New Roman" w:hAnsi="Times New Roman" w:cs="Times New Roman"/>
          <w:sz w:val="24"/>
          <w:szCs w:val="24"/>
          <w:lang w:val="en-US"/>
        </w:rPr>
        <w:t xml:space="preserve"> </w:t>
      </w:r>
      <w:r w:rsidR="00081BFC" w:rsidRPr="00F22D89">
        <w:rPr>
          <w:rFonts w:ascii="Times New Roman" w:hAnsi="Times New Roman" w:cs="Times New Roman"/>
          <w:sz w:val="24"/>
          <w:szCs w:val="24"/>
          <w:lang w:val="en-US"/>
        </w:rPr>
        <w:t xml:space="preserve">41 regions, </w:t>
      </w:r>
      <w:r w:rsidR="00B17E30" w:rsidRPr="00F22D89">
        <w:rPr>
          <w:rFonts w:ascii="Times New Roman" w:hAnsi="Times New Roman" w:cs="Times New Roman"/>
          <w:sz w:val="24"/>
          <w:szCs w:val="24"/>
          <w:lang w:val="en-US"/>
        </w:rPr>
        <w:t>56 sectors and 110 products.</w:t>
      </w:r>
      <w:r w:rsidR="00AA31F6" w:rsidRPr="00F22D89">
        <w:rPr>
          <w:rStyle w:val="Refdenotaderodap"/>
          <w:rFonts w:ascii="Times New Roman" w:hAnsi="Times New Roman" w:cs="Times New Roman"/>
          <w:sz w:val="24"/>
          <w:szCs w:val="24"/>
          <w:lang w:val="en-US"/>
        </w:rPr>
        <w:footnoteReference w:id="9"/>
      </w:r>
      <w:r w:rsidR="00B17E30" w:rsidRPr="00F22D89">
        <w:rPr>
          <w:rFonts w:ascii="Times New Roman" w:hAnsi="Times New Roman" w:cs="Times New Roman"/>
          <w:sz w:val="24"/>
          <w:szCs w:val="24"/>
          <w:lang w:val="en-US"/>
        </w:rPr>
        <w:t xml:space="preserve"> It is a database </w:t>
      </w:r>
      <w:r w:rsidR="00E73508" w:rsidRPr="00F22D89">
        <w:rPr>
          <w:rFonts w:ascii="Times New Roman" w:hAnsi="Times New Roman" w:cs="Times New Roman"/>
          <w:sz w:val="24"/>
          <w:szCs w:val="24"/>
          <w:lang w:val="en-US"/>
        </w:rPr>
        <w:t>at</w:t>
      </w:r>
      <w:r w:rsidR="00B17E30" w:rsidRPr="00F22D89">
        <w:rPr>
          <w:rFonts w:ascii="Times New Roman" w:hAnsi="Times New Roman" w:cs="Times New Roman"/>
          <w:sz w:val="24"/>
          <w:szCs w:val="24"/>
          <w:lang w:val="en-US"/>
        </w:rPr>
        <w:t xml:space="preserve"> </w:t>
      </w:r>
      <w:r w:rsidR="00081BFC" w:rsidRPr="00F22D89">
        <w:rPr>
          <w:rFonts w:ascii="Times New Roman" w:hAnsi="Times New Roman" w:cs="Times New Roman"/>
          <w:sz w:val="24"/>
          <w:szCs w:val="24"/>
          <w:lang w:val="en-US"/>
        </w:rPr>
        <w:t xml:space="preserve">the </w:t>
      </w:r>
      <w:r w:rsidR="00B17E30" w:rsidRPr="00F22D89">
        <w:rPr>
          <w:rFonts w:ascii="Times New Roman" w:hAnsi="Times New Roman" w:cs="Times New Roman"/>
          <w:sz w:val="24"/>
          <w:szCs w:val="24"/>
          <w:lang w:val="en-US"/>
        </w:rPr>
        <w:t xml:space="preserve">municipal level for the year 2008 which focuses </w:t>
      </w:r>
      <w:r w:rsidR="00E73508" w:rsidRPr="00F22D89">
        <w:rPr>
          <w:rFonts w:ascii="Times New Roman" w:hAnsi="Times New Roman" w:cs="Times New Roman"/>
          <w:sz w:val="24"/>
          <w:szCs w:val="24"/>
          <w:lang w:val="en-US"/>
        </w:rPr>
        <w:t xml:space="preserve">on </w:t>
      </w:r>
      <w:r w:rsidR="00B17E30" w:rsidRPr="00F22D89">
        <w:rPr>
          <w:rFonts w:ascii="Times New Roman" w:hAnsi="Times New Roman" w:cs="Times New Roman"/>
          <w:sz w:val="24"/>
          <w:szCs w:val="24"/>
          <w:lang w:val="en-US"/>
        </w:rPr>
        <w:t xml:space="preserve">the SPMR, that is, </w:t>
      </w:r>
      <w:r w:rsidR="00081BFC" w:rsidRPr="00F22D89">
        <w:rPr>
          <w:rFonts w:ascii="Times New Roman" w:hAnsi="Times New Roman" w:cs="Times New Roman"/>
          <w:sz w:val="24"/>
          <w:szCs w:val="24"/>
          <w:lang w:val="en-US"/>
        </w:rPr>
        <w:t xml:space="preserve">it </w:t>
      </w:r>
      <w:r w:rsidR="00B17E30" w:rsidRPr="00F22D89">
        <w:rPr>
          <w:rFonts w:ascii="Times New Roman" w:hAnsi="Times New Roman" w:cs="Times New Roman"/>
          <w:sz w:val="24"/>
          <w:szCs w:val="24"/>
          <w:lang w:val="en-US"/>
        </w:rPr>
        <w:t xml:space="preserve">covers the 39 municipalities that compose the </w:t>
      </w:r>
      <w:r w:rsidR="00081BFC" w:rsidRPr="00F22D89">
        <w:rPr>
          <w:rFonts w:ascii="Times New Roman" w:hAnsi="Times New Roman" w:cs="Times New Roman"/>
          <w:sz w:val="24"/>
          <w:szCs w:val="24"/>
          <w:lang w:val="en-US"/>
        </w:rPr>
        <w:t>metropolitan</w:t>
      </w:r>
      <w:r w:rsidR="00B17E30" w:rsidRPr="00F22D89">
        <w:rPr>
          <w:rFonts w:ascii="Times New Roman" w:hAnsi="Times New Roman" w:cs="Times New Roman"/>
          <w:sz w:val="24"/>
          <w:szCs w:val="24"/>
          <w:lang w:val="en-US"/>
        </w:rPr>
        <w:t xml:space="preserve"> area, the rest of the state of S</w:t>
      </w:r>
      <w:r w:rsidR="00F960D5" w:rsidRPr="00F22D89">
        <w:rPr>
          <w:rFonts w:ascii="Times New Roman" w:hAnsi="Times New Roman" w:cs="Times New Roman"/>
          <w:sz w:val="24"/>
          <w:szCs w:val="24"/>
          <w:lang w:val="en-US"/>
        </w:rPr>
        <w:t>ã</w:t>
      </w:r>
      <w:r w:rsidR="00B17E30" w:rsidRPr="00F22D89">
        <w:rPr>
          <w:rFonts w:ascii="Times New Roman" w:hAnsi="Times New Roman" w:cs="Times New Roman"/>
          <w:sz w:val="24"/>
          <w:szCs w:val="24"/>
          <w:lang w:val="en-US"/>
        </w:rPr>
        <w:t xml:space="preserve">o Paulo and the rest of Brazil. Furthermore, </w:t>
      </w:r>
      <w:r w:rsidR="00081BFC" w:rsidRPr="00F22D89">
        <w:rPr>
          <w:rFonts w:ascii="Times New Roman" w:hAnsi="Times New Roman" w:cs="Times New Roman"/>
          <w:sz w:val="24"/>
          <w:szCs w:val="24"/>
          <w:lang w:val="en-US"/>
        </w:rPr>
        <w:t>it maps</w:t>
      </w:r>
      <w:r w:rsidR="00B17E30" w:rsidRPr="00F22D89">
        <w:rPr>
          <w:rFonts w:ascii="Times New Roman" w:hAnsi="Times New Roman" w:cs="Times New Roman"/>
          <w:sz w:val="24"/>
          <w:szCs w:val="24"/>
          <w:lang w:val="en-US"/>
        </w:rPr>
        <w:t xml:space="preserve"> </w:t>
      </w:r>
      <w:r w:rsidR="00E73508" w:rsidRPr="00F22D89">
        <w:rPr>
          <w:rFonts w:ascii="Times New Roman" w:hAnsi="Times New Roman" w:cs="Times New Roman"/>
          <w:sz w:val="24"/>
          <w:szCs w:val="24"/>
          <w:lang w:val="en-US"/>
        </w:rPr>
        <w:t xml:space="preserve">the inter-industrial relations by place of production; </w:t>
      </w:r>
      <w:r w:rsidR="00B17E30" w:rsidRPr="00F22D89">
        <w:rPr>
          <w:rFonts w:ascii="Times New Roman" w:hAnsi="Times New Roman" w:cs="Times New Roman"/>
          <w:sz w:val="24"/>
          <w:szCs w:val="24"/>
          <w:lang w:val="en-US"/>
        </w:rPr>
        <w:t xml:space="preserve">the payments to labor factor </w:t>
      </w:r>
      <w:r w:rsidR="00E73508" w:rsidRPr="00F22D89">
        <w:rPr>
          <w:rFonts w:ascii="Times New Roman" w:hAnsi="Times New Roman" w:cs="Times New Roman"/>
          <w:sz w:val="24"/>
          <w:szCs w:val="24"/>
          <w:lang w:val="en-US"/>
        </w:rPr>
        <w:t>by</w:t>
      </w:r>
      <w:r w:rsidR="00B17E30" w:rsidRPr="00F22D89">
        <w:rPr>
          <w:rFonts w:ascii="Times New Roman" w:hAnsi="Times New Roman" w:cs="Times New Roman"/>
          <w:sz w:val="24"/>
          <w:szCs w:val="24"/>
          <w:lang w:val="en-US"/>
        </w:rPr>
        <w:t xml:space="preserve"> place of residence</w:t>
      </w:r>
      <w:r w:rsidR="00E73508" w:rsidRPr="00F22D89">
        <w:rPr>
          <w:rFonts w:ascii="Times New Roman" w:hAnsi="Times New Roman" w:cs="Times New Roman"/>
          <w:sz w:val="24"/>
          <w:szCs w:val="24"/>
          <w:lang w:val="en-US"/>
        </w:rPr>
        <w:t xml:space="preserve">; and </w:t>
      </w:r>
      <w:r w:rsidR="00F960D5" w:rsidRPr="00F22D89">
        <w:rPr>
          <w:rFonts w:ascii="Times New Roman" w:hAnsi="Times New Roman" w:cs="Times New Roman"/>
          <w:sz w:val="24"/>
          <w:szCs w:val="24"/>
          <w:lang w:val="en-US"/>
        </w:rPr>
        <w:t xml:space="preserve">the </w:t>
      </w:r>
      <w:r w:rsidR="00E73508" w:rsidRPr="00F22D89">
        <w:rPr>
          <w:rFonts w:ascii="Times New Roman" w:hAnsi="Times New Roman" w:cs="Times New Roman"/>
          <w:sz w:val="24"/>
          <w:szCs w:val="24"/>
          <w:lang w:val="en-US"/>
        </w:rPr>
        <w:t>consumption structure by place of consumption</w:t>
      </w:r>
      <w:r w:rsidR="00A53649" w:rsidRPr="00F22D89">
        <w:rPr>
          <w:rFonts w:ascii="Times New Roman" w:hAnsi="Times New Roman" w:cs="Times New Roman"/>
          <w:sz w:val="24"/>
          <w:szCs w:val="24"/>
          <w:lang w:val="en-US"/>
        </w:rPr>
        <w:t xml:space="preserve"> (Figure 5)</w:t>
      </w:r>
      <w:r w:rsidR="00B17E30" w:rsidRPr="00F22D89">
        <w:rPr>
          <w:rFonts w:ascii="Times New Roman" w:hAnsi="Times New Roman" w:cs="Times New Roman"/>
          <w:sz w:val="24"/>
          <w:szCs w:val="24"/>
          <w:lang w:val="en-US"/>
        </w:rPr>
        <w:t>.</w:t>
      </w:r>
      <w:r w:rsidR="00CA161D" w:rsidRPr="00F22D89">
        <w:rPr>
          <w:rStyle w:val="Refdenotaderodap"/>
          <w:rFonts w:ascii="Times New Roman" w:hAnsi="Times New Roman" w:cs="Times New Roman"/>
          <w:sz w:val="24"/>
          <w:szCs w:val="24"/>
          <w:lang w:val="en-US"/>
        </w:rPr>
        <w:footnoteReference w:id="10"/>
      </w:r>
    </w:p>
    <w:p w:rsidR="00BB1B8C" w:rsidRPr="00F22D89" w:rsidRDefault="00BB1B8C" w:rsidP="00F22D89">
      <w:pPr>
        <w:spacing w:after="0" w:line="360" w:lineRule="auto"/>
        <w:jc w:val="both"/>
        <w:rPr>
          <w:rFonts w:ascii="Times New Roman" w:hAnsi="Times New Roman" w:cs="Times New Roman"/>
          <w:sz w:val="24"/>
          <w:szCs w:val="24"/>
          <w:lang w:val="en-US"/>
        </w:rPr>
      </w:pPr>
    </w:p>
    <w:p w:rsidR="00FA7759" w:rsidRPr="00F22D89" w:rsidRDefault="00FA7759" w:rsidP="00F22D89">
      <w:pPr>
        <w:spacing w:after="0" w:line="360" w:lineRule="auto"/>
        <w:jc w:val="center"/>
        <w:rPr>
          <w:rFonts w:ascii="Times New Roman" w:hAnsi="Times New Roman" w:cs="Times New Roman"/>
          <w:b/>
          <w:sz w:val="24"/>
          <w:szCs w:val="24"/>
          <w:lang w:val="en-US"/>
        </w:rPr>
      </w:pPr>
    </w:p>
    <w:p w:rsidR="00F22D89" w:rsidRDefault="00F22D89">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1545B5" w:rsidRPr="00F22D89" w:rsidRDefault="00A53649" w:rsidP="00F22D89">
      <w:pPr>
        <w:spacing w:after="0" w:line="360" w:lineRule="auto"/>
        <w:jc w:val="center"/>
        <w:rPr>
          <w:rFonts w:ascii="Times New Roman" w:hAnsi="Times New Roman" w:cs="Times New Roman"/>
          <w:b/>
          <w:sz w:val="24"/>
          <w:szCs w:val="24"/>
          <w:lang w:val="en-US"/>
        </w:rPr>
      </w:pPr>
      <w:proofErr w:type="gramStart"/>
      <w:r w:rsidRPr="00F22D89">
        <w:rPr>
          <w:rFonts w:ascii="Times New Roman" w:hAnsi="Times New Roman" w:cs="Times New Roman"/>
          <w:b/>
          <w:sz w:val="24"/>
          <w:szCs w:val="24"/>
          <w:lang w:val="en-US"/>
        </w:rPr>
        <w:lastRenderedPageBreak/>
        <w:t>Figure 5</w:t>
      </w:r>
      <w:r w:rsidR="001545B5" w:rsidRPr="00F22D89">
        <w:rPr>
          <w:rFonts w:ascii="Times New Roman" w:hAnsi="Times New Roman" w:cs="Times New Roman"/>
          <w:b/>
          <w:sz w:val="24"/>
          <w:szCs w:val="24"/>
          <w:lang w:val="en-US"/>
        </w:rPr>
        <w:t>.</w:t>
      </w:r>
      <w:proofErr w:type="gramEnd"/>
      <w:r w:rsidR="001545B5" w:rsidRPr="00F22D89">
        <w:rPr>
          <w:rFonts w:ascii="Times New Roman" w:hAnsi="Times New Roman" w:cs="Times New Roman"/>
          <w:b/>
          <w:sz w:val="24"/>
          <w:szCs w:val="24"/>
          <w:lang w:val="en-US"/>
        </w:rPr>
        <w:t xml:space="preserve"> Input-output relations embedded in the spatial CGE model</w:t>
      </w:r>
    </w:p>
    <w:p w:rsidR="001545B5" w:rsidRPr="00F22D89" w:rsidRDefault="001545B5" w:rsidP="00F22D89">
      <w:pPr>
        <w:spacing w:after="0" w:line="360" w:lineRule="auto"/>
        <w:jc w:val="center"/>
        <w:rPr>
          <w:rFonts w:ascii="Times New Roman" w:hAnsi="Times New Roman" w:cs="Times New Roman"/>
          <w:b/>
          <w:sz w:val="24"/>
          <w:szCs w:val="24"/>
          <w:lang w:val="en-US"/>
        </w:rPr>
      </w:pPr>
    </w:p>
    <w:p w:rsidR="001545B5" w:rsidRPr="00F22D89" w:rsidRDefault="001545B5" w:rsidP="00F22D89">
      <w:pPr>
        <w:spacing w:after="0" w:line="360" w:lineRule="auto"/>
        <w:jc w:val="center"/>
        <w:rPr>
          <w:rFonts w:ascii="Times New Roman" w:hAnsi="Times New Roman" w:cs="Times New Roman"/>
          <w:sz w:val="24"/>
          <w:szCs w:val="24"/>
          <w:lang w:val="en-US"/>
        </w:rPr>
      </w:pPr>
      <w:r w:rsidRPr="00F22D89">
        <w:rPr>
          <w:rFonts w:ascii="Times New Roman" w:hAnsi="Times New Roman" w:cs="Times New Roman"/>
          <w:noProof/>
          <w:sz w:val="24"/>
          <w:szCs w:val="24"/>
          <w:lang w:eastAsia="pt-BR"/>
        </w:rPr>
        <w:drawing>
          <wp:inline distT="0" distB="0" distL="0" distR="0">
            <wp:extent cx="5400040" cy="3378200"/>
            <wp:effectExtent l="0" t="0" r="0" b="0"/>
            <wp:docPr id="5" name="Imagem 5"/>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4" cstate="print"/>
                    <a:srcRect/>
                    <a:stretch>
                      <a:fillRect/>
                    </a:stretch>
                  </pic:blipFill>
                  <pic:spPr bwMode="auto">
                    <a:xfrm>
                      <a:off x="0" y="0"/>
                      <a:ext cx="5400040" cy="3378200"/>
                    </a:xfrm>
                    <a:prstGeom prst="rect">
                      <a:avLst/>
                    </a:prstGeom>
                    <a:noFill/>
                    <a:ln w="9525">
                      <a:noFill/>
                      <a:miter lim="800000"/>
                      <a:headEnd/>
                      <a:tailEnd/>
                    </a:ln>
                  </pic:spPr>
                </pic:pic>
              </a:graphicData>
            </a:graphic>
          </wp:inline>
        </w:drawing>
      </w:r>
    </w:p>
    <w:p w:rsidR="001545B5" w:rsidRPr="00F22D89" w:rsidRDefault="001545B5" w:rsidP="00F22D89">
      <w:pPr>
        <w:spacing w:after="0" w:line="360" w:lineRule="auto"/>
        <w:jc w:val="both"/>
        <w:rPr>
          <w:rFonts w:ascii="Times New Roman" w:hAnsi="Times New Roman" w:cs="Times New Roman"/>
          <w:sz w:val="24"/>
          <w:szCs w:val="24"/>
          <w:lang w:val="en-US"/>
        </w:rPr>
      </w:pPr>
    </w:p>
    <w:p w:rsidR="00A659BF" w:rsidRPr="00F22D89" w:rsidRDefault="00F22D89" w:rsidP="00F22D89">
      <w:pPr>
        <w:tabs>
          <w:tab w:val="left" w:pos="1998"/>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
    <w:p w:rsidR="009722D2" w:rsidRPr="00F22D89" w:rsidRDefault="009722D2" w:rsidP="00F22D89">
      <w:pPr>
        <w:spacing w:after="0" w:line="360" w:lineRule="auto"/>
        <w:jc w:val="both"/>
        <w:rPr>
          <w:rFonts w:ascii="Times New Roman" w:hAnsi="Times New Roman" w:cs="Times New Roman"/>
          <w:b/>
          <w:sz w:val="24"/>
          <w:szCs w:val="24"/>
          <w:lang w:val="en-US"/>
        </w:rPr>
      </w:pPr>
      <w:r w:rsidRPr="00F22D89">
        <w:rPr>
          <w:rFonts w:ascii="Times New Roman" w:hAnsi="Times New Roman" w:cs="Times New Roman"/>
          <w:b/>
          <w:sz w:val="24"/>
          <w:szCs w:val="24"/>
          <w:lang w:val="en-US"/>
        </w:rPr>
        <w:t>4. The Economy-wide Impacts of the 2008 Floods in São Paulo City</w:t>
      </w:r>
    </w:p>
    <w:p w:rsidR="009722D2" w:rsidRPr="00F22D89" w:rsidRDefault="009722D2" w:rsidP="00F22D89">
      <w:pPr>
        <w:spacing w:after="0" w:line="360" w:lineRule="auto"/>
        <w:jc w:val="both"/>
        <w:rPr>
          <w:rFonts w:ascii="Times New Roman" w:hAnsi="Times New Roman" w:cs="Times New Roman"/>
          <w:sz w:val="24"/>
          <w:szCs w:val="24"/>
          <w:lang w:val="en-US"/>
        </w:rPr>
      </w:pPr>
    </w:p>
    <w:p w:rsidR="00380B0B" w:rsidRPr="00F22D89" w:rsidRDefault="00794CA9"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What if floods had not occurred in the city of São Paulo in 2008? What would be the difference in terms of value added</w:t>
      </w:r>
      <w:r w:rsidR="00C47053" w:rsidRPr="00F22D89">
        <w:rPr>
          <w:rFonts w:ascii="Times New Roman" w:hAnsi="Times New Roman" w:cs="Times New Roman"/>
          <w:sz w:val="24"/>
          <w:szCs w:val="24"/>
          <w:lang w:val="en-US"/>
        </w:rPr>
        <w:t xml:space="preserve"> </w:t>
      </w:r>
      <w:r w:rsidR="00FA7759" w:rsidRPr="00F22D89">
        <w:rPr>
          <w:rFonts w:ascii="Times New Roman" w:hAnsi="Times New Roman" w:cs="Times New Roman"/>
          <w:sz w:val="24"/>
          <w:szCs w:val="24"/>
          <w:lang w:val="en-US"/>
        </w:rPr>
        <w:t xml:space="preserve">(GRP/GDP) </w:t>
      </w:r>
      <w:r w:rsidR="00C47053" w:rsidRPr="00F22D89">
        <w:rPr>
          <w:rFonts w:ascii="Times New Roman" w:hAnsi="Times New Roman" w:cs="Times New Roman"/>
          <w:sz w:val="24"/>
          <w:szCs w:val="24"/>
          <w:lang w:val="en-US"/>
        </w:rPr>
        <w:t xml:space="preserve">for the city and for other regions of the country? </w:t>
      </w:r>
      <w:r w:rsidR="00FA7759" w:rsidRPr="00F22D89">
        <w:rPr>
          <w:rFonts w:ascii="Times New Roman" w:hAnsi="Times New Roman" w:cs="Times New Roman"/>
          <w:sz w:val="24"/>
          <w:szCs w:val="24"/>
          <w:lang w:val="en-US"/>
        </w:rPr>
        <w:t xml:space="preserve">Results of the </w:t>
      </w:r>
      <w:r w:rsidR="00E75E99" w:rsidRPr="00F22D89">
        <w:rPr>
          <w:rFonts w:ascii="Times New Roman" w:hAnsi="Times New Roman" w:cs="Times New Roman"/>
          <w:sz w:val="24"/>
          <w:szCs w:val="24"/>
          <w:lang w:val="en-US"/>
        </w:rPr>
        <w:t xml:space="preserve">SCGE </w:t>
      </w:r>
      <w:r w:rsidR="00FA7759" w:rsidRPr="00F22D89">
        <w:rPr>
          <w:rFonts w:ascii="Times New Roman" w:hAnsi="Times New Roman" w:cs="Times New Roman"/>
          <w:sz w:val="24"/>
          <w:szCs w:val="24"/>
          <w:lang w:val="en-US"/>
        </w:rPr>
        <w:t xml:space="preserve">simulations </w:t>
      </w:r>
      <w:r w:rsidR="00E75E99" w:rsidRPr="00F22D89">
        <w:rPr>
          <w:rFonts w:ascii="Times New Roman" w:hAnsi="Times New Roman" w:cs="Times New Roman"/>
          <w:sz w:val="24"/>
          <w:szCs w:val="24"/>
          <w:lang w:val="en-US"/>
        </w:rPr>
        <w:t>for</w:t>
      </w:r>
      <w:r w:rsidR="00FA7759" w:rsidRPr="00F22D89">
        <w:rPr>
          <w:rFonts w:ascii="Times New Roman" w:hAnsi="Times New Roman" w:cs="Times New Roman"/>
          <w:sz w:val="24"/>
          <w:szCs w:val="24"/>
          <w:lang w:val="en-US"/>
        </w:rPr>
        <w:t xml:space="preserve"> the four scenarios were computed via a </w:t>
      </w:r>
      <w:r w:rsidR="0003775C" w:rsidRPr="00F22D89">
        <w:rPr>
          <w:rFonts w:ascii="Times New Roman" w:hAnsi="Times New Roman" w:cs="Times New Roman"/>
          <w:sz w:val="24"/>
          <w:szCs w:val="24"/>
          <w:lang w:val="en-US"/>
        </w:rPr>
        <w:t>1-</w:t>
      </w:r>
      <w:r w:rsidR="00FA7759" w:rsidRPr="00F22D89">
        <w:rPr>
          <w:rFonts w:ascii="Times New Roman" w:hAnsi="Times New Roman" w:cs="Times New Roman"/>
          <w:sz w:val="24"/>
          <w:szCs w:val="24"/>
          <w:lang w:val="en-US"/>
        </w:rPr>
        <w:t xml:space="preserve">2-4 </w:t>
      </w:r>
      <w:r w:rsidR="0003775C" w:rsidRPr="00F22D89">
        <w:rPr>
          <w:rFonts w:ascii="Times New Roman" w:hAnsi="Times New Roman" w:cs="Times New Roman"/>
          <w:sz w:val="24"/>
          <w:szCs w:val="24"/>
          <w:lang w:val="en-US"/>
        </w:rPr>
        <w:t>Euler</w:t>
      </w:r>
      <w:r w:rsidR="00FA7759" w:rsidRPr="00F22D89">
        <w:rPr>
          <w:rFonts w:ascii="Times New Roman" w:hAnsi="Times New Roman" w:cs="Times New Roman"/>
          <w:sz w:val="24"/>
          <w:szCs w:val="24"/>
          <w:lang w:val="en-US"/>
        </w:rPr>
        <w:t xml:space="preserve"> procedure with extrapolation, under a short-run closure (exogenous capital stocks). </w:t>
      </w:r>
      <w:r w:rsidR="004C38C1" w:rsidRPr="00F22D89">
        <w:rPr>
          <w:rFonts w:ascii="Times New Roman" w:hAnsi="Times New Roman" w:cs="Times New Roman"/>
          <w:sz w:val="24"/>
          <w:szCs w:val="24"/>
          <w:lang w:val="en-US"/>
        </w:rPr>
        <w:t>In what follows, we focus our analysis on the 100m-scenario. Results for the remaining simulations are qualitative similar.</w:t>
      </w:r>
    </w:p>
    <w:p w:rsidR="00380B0B" w:rsidRPr="00F22D89" w:rsidRDefault="00380B0B" w:rsidP="00F22D89">
      <w:pPr>
        <w:spacing w:after="0" w:line="360" w:lineRule="auto"/>
        <w:jc w:val="both"/>
        <w:rPr>
          <w:rFonts w:ascii="Times New Roman" w:hAnsi="Times New Roman" w:cs="Times New Roman"/>
          <w:sz w:val="24"/>
          <w:szCs w:val="24"/>
          <w:lang w:val="en-US"/>
        </w:rPr>
      </w:pPr>
    </w:p>
    <w:p w:rsidR="00380B0B" w:rsidRPr="00F22D89" w:rsidRDefault="009C090F"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Table 4 shows the results for the macroeconomic effects of the </w:t>
      </w:r>
      <w:r w:rsidR="004C38C1" w:rsidRPr="00F22D89">
        <w:rPr>
          <w:rFonts w:ascii="Times New Roman" w:hAnsi="Times New Roman" w:cs="Times New Roman"/>
          <w:sz w:val="24"/>
          <w:szCs w:val="24"/>
          <w:lang w:val="en-US"/>
        </w:rPr>
        <w:t>2008 floods</w:t>
      </w:r>
      <w:r w:rsidRPr="00F22D89">
        <w:rPr>
          <w:rFonts w:ascii="Times New Roman" w:hAnsi="Times New Roman" w:cs="Times New Roman"/>
          <w:sz w:val="24"/>
          <w:szCs w:val="24"/>
          <w:lang w:val="en-US"/>
        </w:rPr>
        <w:t xml:space="preserve"> generated by the SCGE simulation. It can be seen that </w:t>
      </w:r>
      <w:r w:rsidR="004C38C1" w:rsidRPr="00F22D89">
        <w:rPr>
          <w:rFonts w:ascii="Times New Roman" w:hAnsi="Times New Roman" w:cs="Times New Roman"/>
          <w:sz w:val="24"/>
          <w:szCs w:val="24"/>
          <w:lang w:val="en-US"/>
        </w:rPr>
        <w:t>it is</w:t>
      </w:r>
      <w:r w:rsidRPr="00F22D89">
        <w:rPr>
          <w:rFonts w:ascii="Times New Roman" w:hAnsi="Times New Roman" w:cs="Times New Roman"/>
          <w:sz w:val="24"/>
          <w:szCs w:val="24"/>
          <w:lang w:val="en-US"/>
        </w:rPr>
        <w:t xml:space="preserve"> expected </w:t>
      </w:r>
      <w:r w:rsidR="004C38C1" w:rsidRPr="00F22D89">
        <w:rPr>
          <w:rFonts w:ascii="Times New Roman" w:hAnsi="Times New Roman" w:cs="Times New Roman"/>
          <w:sz w:val="24"/>
          <w:szCs w:val="24"/>
          <w:lang w:val="en-US"/>
        </w:rPr>
        <w:t xml:space="preserve">floods </w:t>
      </w:r>
      <w:r w:rsidRPr="00F22D89">
        <w:rPr>
          <w:rFonts w:ascii="Times New Roman" w:hAnsi="Times New Roman" w:cs="Times New Roman"/>
          <w:sz w:val="24"/>
          <w:szCs w:val="24"/>
          <w:lang w:val="en-US"/>
        </w:rPr>
        <w:t xml:space="preserve">to lower </w:t>
      </w:r>
      <w:r w:rsidR="002A5587" w:rsidRPr="00F22D89">
        <w:rPr>
          <w:rFonts w:ascii="Times New Roman" w:hAnsi="Times New Roman" w:cs="Times New Roman"/>
          <w:sz w:val="24"/>
          <w:szCs w:val="24"/>
          <w:lang w:val="en-US"/>
        </w:rPr>
        <w:t>the São Paulo c</w:t>
      </w:r>
      <w:r w:rsidR="004C38C1" w:rsidRPr="00F22D89">
        <w:rPr>
          <w:rFonts w:ascii="Times New Roman" w:hAnsi="Times New Roman" w:cs="Times New Roman"/>
          <w:sz w:val="24"/>
          <w:szCs w:val="24"/>
          <w:lang w:val="en-US"/>
        </w:rPr>
        <w:t>ity</w:t>
      </w:r>
      <w:r w:rsidRPr="00F22D89">
        <w:rPr>
          <w:rFonts w:ascii="Times New Roman" w:hAnsi="Times New Roman" w:cs="Times New Roman"/>
          <w:sz w:val="24"/>
          <w:szCs w:val="24"/>
          <w:lang w:val="en-US"/>
        </w:rPr>
        <w:t xml:space="preserve"> G</w:t>
      </w:r>
      <w:r w:rsidR="004C38C1" w:rsidRPr="00F22D89">
        <w:rPr>
          <w:rFonts w:ascii="Times New Roman" w:hAnsi="Times New Roman" w:cs="Times New Roman"/>
          <w:sz w:val="24"/>
          <w:szCs w:val="24"/>
          <w:lang w:val="en-US"/>
        </w:rPr>
        <w:t>R</w:t>
      </w:r>
      <w:r w:rsidRPr="00F22D89">
        <w:rPr>
          <w:rFonts w:ascii="Times New Roman" w:hAnsi="Times New Roman" w:cs="Times New Roman"/>
          <w:sz w:val="24"/>
          <w:szCs w:val="24"/>
          <w:lang w:val="en-US"/>
        </w:rPr>
        <w:t xml:space="preserve">P by </w:t>
      </w:r>
      <w:r w:rsidR="004C38C1" w:rsidRPr="00F22D89">
        <w:rPr>
          <w:rFonts w:ascii="Times New Roman" w:hAnsi="Times New Roman" w:cs="Times New Roman"/>
          <w:sz w:val="24"/>
          <w:szCs w:val="24"/>
          <w:lang w:val="en-US"/>
        </w:rPr>
        <w:t>0.0263</w:t>
      </w:r>
      <w:r w:rsidRPr="00F22D89">
        <w:rPr>
          <w:rFonts w:ascii="Times New Roman" w:hAnsi="Times New Roman" w:cs="Times New Roman"/>
          <w:sz w:val="24"/>
          <w:szCs w:val="24"/>
          <w:lang w:val="en-US"/>
        </w:rPr>
        <w:t>%</w:t>
      </w:r>
      <w:r w:rsidR="004C38C1" w:rsidRPr="00F22D89">
        <w:rPr>
          <w:rFonts w:ascii="Times New Roman" w:hAnsi="Times New Roman" w:cs="Times New Roman"/>
          <w:sz w:val="24"/>
          <w:szCs w:val="24"/>
          <w:lang w:val="en-US"/>
        </w:rPr>
        <w:t xml:space="preserve"> and the national GDP by 0.0071%</w:t>
      </w:r>
      <w:r w:rsidRPr="00F22D89">
        <w:rPr>
          <w:rFonts w:ascii="Times New Roman" w:hAnsi="Times New Roman" w:cs="Times New Roman"/>
          <w:sz w:val="24"/>
          <w:szCs w:val="24"/>
          <w:lang w:val="en-US"/>
        </w:rPr>
        <w:t xml:space="preserve">. Despite the </w:t>
      </w:r>
      <w:r w:rsidR="004C38C1" w:rsidRPr="00F22D89">
        <w:rPr>
          <w:rFonts w:ascii="Times New Roman" w:hAnsi="Times New Roman" w:cs="Times New Roman"/>
          <w:sz w:val="24"/>
          <w:szCs w:val="24"/>
          <w:lang w:val="en-US"/>
        </w:rPr>
        <w:t>localized occurrence of floods within the city limits</w:t>
      </w:r>
      <w:r w:rsidRPr="00F22D89">
        <w:rPr>
          <w:rFonts w:ascii="Times New Roman" w:hAnsi="Times New Roman" w:cs="Times New Roman"/>
          <w:sz w:val="24"/>
          <w:szCs w:val="24"/>
          <w:lang w:val="en-US"/>
        </w:rPr>
        <w:t xml:space="preserve">, </w:t>
      </w:r>
      <w:r w:rsidR="004C38C1" w:rsidRPr="00F22D89">
        <w:rPr>
          <w:rFonts w:ascii="Times New Roman" w:hAnsi="Times New Roman" w:cs="Times New Roman"/>
          <w:sz w:val="24"/>
          <w:szCs w:val="24"/>
          <w:lang w:val="en-US"/>
        </w:rPr>
        <w:t>they</w:t>
      </w:r>
      <w:r w:rsidRPr="00F22D89">
        <w:rPr>
          <w:rFonts w:ascii="Times New Roman" w:hAnsi="Times New Roman" w:cs="Times New Roman"/>
          <w:sz w:val="24"/>
          <w:szCs w:val="24"/>
          <w:lang w:val="en-US"/>
        </w:rPr>
        <w:t xml:space="preserve"> reduce </w:t>
      </w:r>
      <w:r w:rsidR="004C38C1" w:rsidRPr="00F22D89">
        <w:rPr>
          <w:rFonts w:ascii="Times New Roman" w:hAnsi="Times New Roman" w:cs="Times New Roman"/>
          <w:sz w:val="24"/>
          <w:szCs w:val="24"/>
          <w:lang w:val="en-US"/>
        </w:rPr>
        <w:t>output growth beyond its territory. They also</w:t>
      </w:r>
      <w:r w:rsidRPr="00F22D89">
        <w:rPr>
          <w:rFonts w:ascii="Times New Roman" w:hAnsi="Times New Roman" w:cs="Times New Roman"/>
          <w:sz w:val="24"/>
          <w:szCs w:val="24"/>
          <w:lang w:val="en-US"/>
        </w:rPr>
        <w:t xml:space="preserve"> contribute to a decline</w:t>
      </w:r>
      <w:r w:rsidR="004C38C1" w:rsidRPr="00F22D89">
        <w:rPr>
          <w:rFonts w:ascii="Times New Roman" w:hAnsi="Times New Roman" w:cs="Times New Roman"/>
          <w:sz w:val="24"/>
          <w:szCs w:val="24"/>
          <w:lang w:val="en-US"/>
        </w:rPr>
        <w:t xml:space="preserve"> in welfare of city residents (lower real </w:t>
      </w:r>
      <w:r w:rsidR="004C38C1" w:rsidRPr="00F22D89">
        <w:rPr>
          <w:rFonts w:ascii="Times New Roman" w:hAnsi="Times New Roman" w:cs="Times New Roman"/>
          <w:sz w:val="24"/>
          <w:szCs w:val="24"/>
          <w:lang w:val="en-US"/>
        </w:rPr>
        <w:lastRenderedPageBreak/>
        <w:t>household consumption), a reduction in tax revenue</w:t>
      </w:r>
      <w:r w:rsidR="004C38C1" w:rsidRPr="00F22D89">
        <w:rPr>
          <w:rStyle w:val="Refdenotaderodap"/>
          <w:rFonts w:ascii="Times New Roman" w:hAnsi="Times New Roman" w:cs="Times New Roman"/>
          <w:sz w:val="24"/>
          <w:szCs w:val="24"/>
          <w:lang w:val="en-US"/>
        </w:rPr>
        <w:footnoteReference w:id="11"/>
      </w:r>
      <w:r w:rsidR="004C38C1" w:rsidRPr="00F22D89">
        <w:rPr>
          <w:rFonts w:ascii="Times New Roman" w:hAnsi="Times New Roman" w:cs="Times New Roman"/>
          <w:sz w:val="24"/>
          <w:szCs w:val="24"/>
          <w:lang w:val="en-US"/>
        </w:rPr>
        <w:t xml:space="preserve">, </w:t>
      </w:r>
      <w:r w:rsidR="00B65412" w:rsidRPr="00F22D89">
        <w:rPr>
          <w:rFonts w:ascii="Times New Roman" w:hAnsi="Times New Roman" w:cs="Times New Roman"/>
          <w:sz w:val="24"/>
          <w:szCs w:val="24"/>
          <w:lang w:val="en-US"/>
        </w:rPr>
        <w:t xml:space="preserve">and a decrease in the city’s domestic and international competitiveness, as verified by the </w:t>
      </w:r>
      <w:r w:rsidRPr="00F22D89">
        <w:rPr>
          <w:rFonts w:ascii="Times New Roman" w:hAnsi="Times New Roman" w:cs="Times New Roman"/>
          <w:sz w:val="24"/>
          <w:szCs w:val="24"/>
          <w:lang w:val="en-US"/>
        </w:rPr>
        <w:t xml:space="preserve">worsening of the </w:t>
      </w:r>
      <w:r w:rsidR="00B65412" w:rsidRPr="00F22D89">
        <w:rPr>
          <w:rFonts w:ascii="Times New Roman" w:hAnsi="Times New Roman" w:cs="Times New Roman"/>
          <w:sz w:val="24"/>
          <w:szCs w:val="24"/>
          <w:lang w:val="en-US"/>
        </w:rPr>
        <w:t xml:space="preserve">interregional and international </w:t>
      </w:r>
      <w:r w:rsidRPr="00F22D89">
        <w:rPr>
          <w:rFonts w:ascii="Times New Roman" w:hAnsi="Times New Roman" w:cs="Times New Roman"/>
          <w:sz w:val="24"/>
          <w:szCs w:val="24"/>
          <w:lang w:val="en-US"/>
        </w:rPr>
        <w:t>balance</w:t>
      </w:r>
      <w:r w:rsidR="00B65412" w:rsidRPr="00F22D89">
        <w:rPr>
          <w:rFonts w:ascii="Times New Roman" w:hAnsi="Times New Roman" w:cs="Times New Roman"/>
          <w:sz w:val="24"/>
          <w:szCs w:val="24"/>
          <w:lang w:val="en-US"/>
        </w:rPr>
        <w:t>s</w:t>
      </w:r>
      <w:r w:rsidRPr="00F22D89">
        <w:rPr>
          <w:rFonts w:ascii="Times New Roman" w:hAnsi="Times New Roman" w:cs="Times New Roman"/>
          <w:sz w:val="24"/>
          <w:szCs w:val="24"/>
          <w:lang w:val="en-US"/>
        </w:rPr>
        <w:t xml:space="preserve"> of trade.</w:t>
      </w:r>
      <w:r w:rsidR="00FB60D0" w:rsidRPr="00F22D89">
        <w:rPr>
          <w:rFonts w:ascii="Times New Roman" w:hAnsi="Times New Roman" w:cs="Times New Roman"/>
          <w:sz w:val="24"/>
          <w:szCs w:val="24"/>
          <w:lang w:val="en-US"/>
        </w:rPr>
        <w:t xml:space="preserve"> The national effects go in the same direction, with lower welfare and government expenditures, and a decrease in the country’s competitiveness in international markets.</w:t>
      </w:r>
    </w:p>
    <w:p w:rsidR="00583D75" w:rsidRPr="00F22D89" w:rsidRDefault="00583D75" w:rsidP="00F22D89">
      <w:pPr>
        <w:spacing w:after="0" w:line="360" w:lineRule="auto"/>
        <w:jc w:val="both"/>
        <w:rPr>
          <w:rFonts w:ascii="Times New Roman" w:hAnsi="Times New Roman" w:cs="Times New Roman"/>
          <w:sz w:val="24"/>
          <w:szCs w:val="24"/>
          <w:lang w:val="en-US"/>
        </w:rPr>
      </w:pPr>
    </w:p>
    <w:p w:rsidR="00B63DF6" w:rsidRPr="00F22D89" w:rsidRDefault="005E0EEF"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From</w:t>
      </w:r>
      <w:r w:rsidR="005D2F31" w:rsidRPr="00F22D89">
        <w:rPr>
          <w:rFonts w:ascii="Times New Roman" w:hAnsi="Times New Roman" w:cs="Times New Roman"/>
          <w:sz w:val="24"/>
          <w:szCs w:val="24"/>
          <w:lang w:val="en-US"/>
        </w:rPr>
        <w:t xml:space="preserve"> a spatial perspective, Figure 6</w:t>
      </w:r>
      <w:r w:rsidRPr="00F22D89">
        <w:rPr>
          <w:rFonts w:ascii="Times New Roman" w:hAnsi="Times New Roman" w:cs="Times New Roman"/>
          <w:sz w:val="24"/>
          <w:szCs w:val="24"/>
          <w:lang w:val="en-US"/>
        </w:rPr>
        <w:t xml:space="preserve"> presents the impacts on municipalities in </w:t>
      </w:r>
      <w:r w:rsidR="005D2F31" w:rsidRPr="00F22D89">
        <w:rPr>
          <w:rFonts w:ascii="Times New Roman" w:hAnsi="Times New Roman" w:cs="Times New Roman"/>
          <w:sz w:val="24"/>
          <w:szCs w:val="24"/>
          <w:lang w:val="en-US"/>
        </w:rPr>
        <w:t xml:space="preserve">the </w:t>
      </w:r>
      <w:r w:rsidRPr="00F22D89">
        <w:rPr>
          <w:rFonts w:ascii="Times New Roman" w:hAnsi="Times New Roman" w:cs="Times New Roman"/>
          <w:sz w:val="24"/>
          <w:szCs w:val="24"/>
          <w:lang w:val="en-US"/>
        </w:rPr>
        <w:t xml:space="preserve">SPMR. </w:t>
      </w:r>
      <w:r w:rsidR="005D2F31" w:rsidRPr="00F22D89">
        <w:rPr>
          <w:rFonts w:ascii="Times New Roman" w:hAnsi="Times New Roman" w:cs="Times New Roman"/>
          <w:sz w:val="24"/>
          <w:szCs w:val="24"/>
          <w:lang w:val="en-US"/>
        </w:rPr>
        <w:t>Noteworthy is that the economic effects are not only local – they spread</w:t>
      </w:r>
      <w:r w:rsidR="002A5587" w:rsidRPr="00F22D89">
        <w:rPr>
          <w:rFonts w:ascii="Times New Roman" w:hAnsi="Times New Roman" w:cs="Times New Roman"/>
          <w:sz w:val="24"/>
          <w:szCs w:val="24"/>
          <w:lang w:val="en-US"/>
        </w:rPr>
        <w:t xml:space="preserve"> across the space</w:t>
      </w:r>
      <w:r w:rsidR="005D2F31" w:rsidRPr="00F22D89">
        <w:rPr>
          <w:rFonts w:ascii="Times New Roman" w:hAnsi="Times New Roman" w:cs="Times New Roman"/>
          <w:sz w:val="24"/>
          <w:szCs w:val="24"/>
          <w:lang w:val="en-US"/>
        </w:rPr>
        <w:t xml:space="preserve"> through production and income linkages. </w:t>
      </w:r>
      <w:r w:rsidR="00B63DF6" w:rsidRPr="00F22D89">
        <w:rPr>
          <w:rFonts w:ascii="Times New Roman" w:hAnsi="Times New Roman" w:cs="Times New Roman"/>
          <w:sz w:val="24"/>
          <w:szCs w:val="24"/>
          <w:lang w:val="en-US"/>
        </w:rPr>
        <w:t xml:space="preserve">We see that the effects of the floods are estimated to vary considerably across municipalities in the SPMR. </w:t>
      </w:r>
      <w:r w:rsidR="00FD39D2" w:rsidRPr="00F22D89">
        <w:rPr>
          <w:rFonts w:ascii="Times New Roman" w:hAnsi="Times New Roman" w:cs="Times New Roman"/>
          <w:sz w:val="24"/>
          <w:szCs w:val="24"/>
          <w:lang w:val="en-US"/>
        </w:rPr>
        <w:t>As expected, t</w:t>
      </w:r>
      <w:r w:rsidR="00B63DF6" w:rsidRPr="00F22D89">
        <w:rPr>
          <w:rFonts w:ascii="Times New Roman" w:hAnsi="Times New Roman" w:cs="Times New Roman"/>
          <w:sz w:val="24"/>
          <w:szCs w:val="24"/>
          <w:lang w:val="en-US"/>
        </w:rPr>
        <w:t xml:space="preserve">he largest negative effects of the floods – besides that on São Paulo City – are projected to occur in municipalities with stronger production and income coefficients linked to the capital city. </w:t>
      </w:r>
    </w:p>
    <w:p w:rsidR="00B63DF6" w:rsidRPr="00F22D89" w:rsidRDefault="00B63DF6" w:rsidP="00F22D89">
      <w:pPr>
        <w:spacing w:after="0" w:line="360" w:lineRule="auto"/>
        <w:jc w:val="both"/>
        <w:rPr>
          <w:rFonts w:ascii="Times New Roman" w:hAnsi="Times New Roman" w:cs="Times New Roman"/>
          <w:sz w:val="24"/>
          <w:szCs w:val="24"/>
          <w:lang w:val="en-US"/>
        </w:rPr>
      </w:pPr>
    </w:p>
    <w:p w:rsidR="005D2F31" w:rsidRPr="00F22D89" w:rsidRDefault="005D2F31"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In money values, the total value added </w:t>
      </w:r>
      <w:r w:rsidR="002A5587" w:rsidRPr="00F22D89">
        <w:rPr>
          <w:rFonts w:ascii="Times New Roman" w:hAnsi="Times New Roman" w:cs="Times New Roman"/>
          <w:sz w:val="24"/>
          <w:szCs w:val="24"/>
          <w:lang w:val="en-US"/>
        </w:rPr>
        <w:t>impact o</w:t>
      </w:r>
      <w:r w:rsidRPr="00F22D89">
        <w:rPr>
          <w:rFonts w:ascii="Times New Roman" w:hAnsi="Times New Roman" w:cs="Times New Roman"/>
          <w:sz w:val="24"/>
          <w:szCs w:val="24"/>
          <w:lang w:val="en-US"/>
        </w:rPr>
        <w:t xml:space="preserve">n the Brazilian economy is estimated to be BRL </w:t>
      </w:r>
      <w:r w:rsidR="00D44EE4" w:rsidRPr="00F22D89">
        <w:rPr>
          <w:rFonts w:ascii="Times New Roman" w:hAnsi="Times New Roman" w:cs="Times New Roman"/>
          <w:sz w:val="24"/>
          <w:szCs w:val="24"/>
          <w:lang w:val="en-US"/>
        </w:rPr>
        <w:t>218.19</w:t>
      </w:r>
      <w:r w:rsidRPr="00F22D89">
        <w:rPr>
          <w:rFonts w:ascii="Times New Roman" w:hAnsi="Times New Roman" w:cs="Times New Roman"/>
          <w:sz w:val="24"/>
          <w:szCs w:val="24"/>
          <w:lang w:val="en-US"/>
        </w:rPr>
        <w:t xml:space="preserve"> million (100m-scenario), for a direct damage of BRL million 43.5</w:t>
      </w:r>
      <w:r w:rsidR="00D44EE4" w:rsidRPr="00F22D89">
        <w:rPr>
          <w:rFonts w:ascii="Times New Roman" w:hAnsi="Times New Roman" w:cs="Times New Roman"/>
          <w:sz w:val="24"/>
          <w:szCs w:val="24"/>
          <w:lang w:val="en-US"/>
        </w:rPr>
        <w:t>4</w:t>
      </w:r>
      <w:r w:rsidRPr="00F22D89">
        <w:rPr>
          <w:rFonts w:ascii="Times New Roman" w:hAnsi="Times New Roman" w:cs="Times New Roman"/>
          <w:sz w:val="24"/>
          <w:szCs w:val="24"/>
          <w:lang w:val="en-US"/>
        </w:rPr>
        <w:t>, so that the associated total impact-damage ratio is 5.0</w:t>
      </w:r>
      <w:r w:rsidR="002A5587" w:rsidRPr="00F22D89">
        <w:rPr>
          <w:rFonts w:ascii="Times New Roman" w:hAnsi="Times New Roman" w:cs="Times New Roman"/>
          <w:sz w:val="24"/>
          <w:szCs w:val="24"/>
          <w:lang w:val="en-US"/>
        </w:rPr>
        <w:t>.</w:t>
      </w:r>
      <w:r w:rsidR="00583D75" w:rsidRPr="00F22D89">
        <w:rPr>
          <w:rFonts w:ascii="Times New Roman" w:hAnsi="Times New Roman" w:cs="Times New Roman"/>
          <w:sz w:val="24"/>
          <w:szCs w:val="24"/>
          <w:lang w:val="en-US"/>
        </w:rPr>
        <w:t xml:space="preserve"> </w:t>
      </w:r>
      <w:r w:rsidR="002A5587" w:rsidRPr="00F22D89">
        <w:rPr>
          <w:rFonts w:ascii="Times New Roman" w:hAnsi="Times New Roman" w:cs="Times New Roman"/>
          <w:sz w:val="24"/>
          <w:szCs w:val="24"/>
          <w:lang w:val="en-US"/>
        </w:rPr>
        <w:t xml:space="preserve">Considering only the intra-city impact, the impact-damage ration is equivalent to 2.2 </w:t>
      </w:r>
      <w:r w:rsidRPr="00F22D89">
        <w:rPr>
          <w:rFonts w:ascii="Times New Roman" w:hAnsi="Times New Roman" w:cs="Times New Roman"/>
          <w:sz w:val="24"/>
          <w:szCs w:val="24"/>
          <w:lang w:val="en-US"/>
        </w:rPr>
        <w:t>(Table 5).</w:t>
      </w:r>
      <w:r w:rsidR="00FD39D2" w:rsidRPr="00F22D89">
        <w:rPr>
          <w:rFonts w:ascii="Times New Roman" w:hAnsi="Times New Roman" w:cs="Times New Roman"/>
          <w:sz w:val="24"/>
          <w:szCs w:val="24"/>
          <w:lang w:val="en-US"/>
        </w:rPr>
        <w:t xml:space="preserve"> Given the existing spatial fragmentation observed in Brazil, and the structure of spatial dependence observed in the data (Table </w:t>
      </w:r>
      <w:r w:rsidR="00565D58" w:rsidRPr="00F22D89">
        <w:rPr>
          <w:rFonts w:ascii="Times New Roman" w:hAnsi="Times New Roman" w:cs="Times New Roman"/>
          <w:sz w:val="24"/>
          <w:szCs w:val="24"/>
          <w:lang w:val="en-US"/>
        </w:rPr>
        <w:t xml:space="preserve">2), the hierarchy of impacts shows the rest of Brazil as the second most affected region, with potential GRP losses similar in magnitude </w:t>
      </w:r>
      <w:r w:rsidR="002A5587" w:rsidRPr="00F22D89">
        <w:rPr>
          <w:rFonts w:ascii="Times New Roman" w:hAnsi="Times New Roman" w:cs="Times New Roman"/>
          <w:sz w:val="24"/>
          <w:szCs w:val="24"/>
          <w:lang w:val="en-US"/>
        </w:rPr>
        <w:t>to</w:t>
      </w:r>
      <w:r w:rsidR="00565D58" w:rsidRPr="00F22D89">
        <w:rPr>
          <w:rFonts w:ascii="Times New Roman" w:hAnsi="Times New Roman" w:cs="Times New Roman"/>
          <w:sz w:val="24"/>
          <w:szCs w:val="24"/>
          <w:lang w:val="en-US"/>
        </w:rPr>
        <w:t xml:space="preserve"> those projected for São Paulo City. The rest of the State of São Paulo, benefitted by the recent process of hollowing-out of the SPMR, presents potential GRP losses greater than the totality of the other municipalities in the SPMR. Roughly, the </w:t>
      </w:r>
      <w:r w:rsidR="007A39EC" w:rsidRPr="00F22D89">
        <w:rPr>
          <w:rFonts w:ascii="Times New Roman" w:hAnsi="Times New Roman" w:cs="Times New Roman"/>
          <w:sz w:val="24"/>
          <w:szCs w:val="24"/>
          <w:lang w:val="en-US"/>
        </w:rPr>
        <w:t xml:space="preserve">GDP </w:t>
      </w:r>
      <w:r w:rsidR="00565D58" w:rsidRPr="00F22D89">
        <w:rPr>
          <w:rFonts w:ascii="Times New Roman" w:hAnsi="Times New Roman" w:cs="Times New Roman"/>
          <w:sz w:val="24"/>
          <w:szCs w:val="24"/>
          <w:lang w:val="en-US"/>
        </w:rPr>
        <w:t xml:space="preserve">impact in all scenarios </w:t>
      </w:r>
      <w:r w:rsidR="007A39EC" w:rsidRPr="00F22D89">
        <w:rPr>
          <w:rFonts w:ascii="Times New Roman" w:hAnsi="Times New Roman" w:cs="Times New Roman"/>
          <w:sz w:val="24"/>
          <w:szCs w:val="24"/>
          <w:lang w:val="en-US"/>
        </w:rPr>
        <w:t>is spatially distributed as follows: São Paulo City and the rest of the country with similar shares in total losses of around 44%; the rest of São Paulo State with 9%, and the remaining 4% accruing to the rest of SPMR.</w:t>
      </w:r>
    </w:p>
    <w:p w:rsidR="00311E34" w:rsidRPr="00F22D89" w:rsidRDefault="00311E34" w:rsidP="00F22D89">
      <w:pPr>
        <w:spacing w:after="0" w:line="360" w:lineRule="auto"/>
        <w:jc w:val="both"/>
        <w:rPr>
          <w:rFonts w:ascii="Times New Roman" w:hAnsi="Times New Roman" w:cs="Times New Roman"/>
          <w:sz w:val="24"/>
          <w:szCs w:val="24"/>
          <w:lang w:val="en-US"/>
        </w:rPr>
      </w:pPr>
    </w:p>
    <w:p w:rsidR="002A5587" w:rsidRPr="00F22D89" w:rsidRDefault="002A5587" w:rsidP="00F22D89">
      <w:pPr>
        <w:spacing w:after="0" w:line="360" w:lineRule="auto"/>
        <w:jc w:val="both"/>
        <w:rPr>
          <w:rFonts w:ascii="Times New Roman" w:hAnsi="Times New Roman" w:cs="Times New Roman"/>
          <w:sz w:val="24"/>
          <w:szCs w:val="24"/>
          <w:lang w:val="en-US"/>
        </w:rPr>
      </w:pPr>
    </w:p>
    <w:p w:rsidR="0087620F" w:rsidRPr="00F22D89" w:rsidRDefault="0087620F" w:rsidP="00F22D89">
      <w:pPr>
        <w:spacing w:after="0" w:line="360" w:lineRule="auto"/>
        <w:jc w:val="both"/>
        <w:rPr>
          <w:rFonts w:ascii="Times New Roman" w:hAnsi="Times New Roman" w:cs="Times New Roman"/>
          <w:sz w:val="24"/>
          <w:szCs w:val="24"/>
          <w:u w:val="single"/>
          <w:lang w:val="en-US"/>
        </w:rPr>
      </w:pPr>
    </w:p>
    <w:p w:rsidR="00F22D89" w:rsidRDefault="00F22D89">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334A74" w:rsidRPr="00F22D89" w:rsidRDefault="00334A74" w:rsidP="00F22D89">
      <w:pPr>
        <w:spacing w:after="0" w:line="360" w:lineRule="auto"/>
        <w:jc w:val="center"/>
        <w:rPr>
          <w:rFonts w:ascii="Times New Roman" w:hAnsi="Times New Roman" w:cs="Times New Roman"/>
          <w:b/>
          <w:sz w:val="24"/>
          <w:szCs w:val="24"/>
          <w:lang w:val="en-US"/>
        </w:rPr>
      </w:pPr>
      <w:proofErr w:type="gramStart"/>
      <w:r w:rsidRPr="00F22D89">
        <w:rPr>
          <w:rFonts w:ascii="Times New Roman" w:hAnsi="Times New Roman" w:cs="Times New Roman"/>
          <w:b/>
          <w:sz w:val="24"/>
          <w:szCs w:val="24"/>
          <w:lang w:val="en-US"/>
        </w:rPr>
        <w:lastRenderedPageBreak/>
        <w:t>Figure 6.</w:t>
      </w:r>
      <w:proofErr w:type="gramEnd"/>
      <w:r w:rsidRPr="00F22D89">
        <w:rPr>
          <w:rFonts w:ascii="Times New Roman" w:hAnsi="Times New Roman" w:cs="Times New Roman"/>
          <w:b/>
          <w:sz w:val="24"/>
          <w:szCs w:val="24"/>
          <w:lang w:val="en-US"/>
        </w:rPr>
        <w:t xml:space="preserve"> Potential GRP losses in the RMSP municipalities, 100m scenario </w:t>
      </w:r>
    </w:p>
    <w:p w:rsidR="00334A74" w:rsidRPr="00F22D89" w:rsidRDefault="00334A74" w:rsidP="00F22D89">
      <w:pPr>
        <w:spacing w:after="0" w:line="360" w:lineRule="auto"/>
        <w:jc w:val="both"/>
        <w:rPr>
          <w:rFonts w:ascii="Times New Roman" w:hAnsi="Times New Roman" w:cs="Times New Roman"/>
          <w:b/>
          <w:sz w:val="24"/>
          <w:szCs w:val="24"/>
          <w:lang w:val="en-U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0"/>
        <w:gridCol w:w="4360"/>
      </w:tblGrid>
      <w:tr w:rsidR="00334A74" w:rsidRPr="00F22D89" w:rsidTr="008F3C96">
        <w:tc>
          <w:tcPr>
            <w:tcW w:w="4605" w:type="dxa"/>
            <w:vAlign w:val="bottom"/>
          </w:tcPr>
          <w:p w:rsidR="00334A74" w:rsidRPr="00F22D89" w:rsidRDefault="00334A74" w:rsidP="00F22D89">
            <w:pPr>
              <w:spacing w:line="360" w:lineRule="auto"/>
              <w:jc w:val="center"/>
              <w:rPr>
                <w:rFonts w:ascii="Times New Roman" w:hAnsi="Times New Roman" w:cs="Times New Roman"/>
                <w:i/>
                <w:sz w:val="24"/>
                <w:szCs w:val="24"/>
                <w:lang w:val="en-US"/>
              </w:rPr>
            </w:pPr>
            <w:r w:rsidRPr="00F22D89">
              <w:rPr>
                <w:rFonts w:ascii="Times New Roman" w:hAnsi="Times New Roman" w:cs="Times New Roman"/>
                <w:i/>
                <w:sz w:val="24"/>
                <w:szCs w:val="24"/>
                <w:lang w:val="en-US"/>
              </w:rPr>
              <w:t>In % of 2008 GRP</w:t>
            </w:r>
          </w:p>
        </w:tc>
        <w:tc>
          <w:tcPr>
            <w:tcW w:w="4605" w:type="dxa"/>
            <w:vAlign w:val="bottom"/>
          </w:tcPr>
          <w:p w:rsidR="00334A74" w:rsidRPr="00F22D89" w:rsidRDefault="00334A74" w:rsidP="00F22D89">
            <w:pPr>
              <w:spacing w:line="360" w:lineRule="auto"/>
              <w:jc w:val="center"/>
              <w:rPr>
                <w:rFonts w:ascii="Times New Roman" w:hAnsi="Times New Roman" w:cs="Times New Roman"/>
                <w:i/>
                <w:sz w:val="24"/>
                <w:szCs w:val="24"/>
                <w:lang w:val="en-US"/>
              </w:rPr>
            </w:pPr>
            <w:r w:rsidRPr="00F22D89">
              <w:rPr>
                <w:rFonts w:ascii="Times New Roman" w:hAnsi="Times New Roman" w:cs="Times New Roman"/>
                <w:i/>
                <w:sz w:val="24"/>
                <w:szCs w:val="24"/>
                <w:lang w:val="en-US"/>
              </w:rPr>
              <w:t>In BRL 2008</w:t>
            </w:r>
          </w:p>
        </w:tc>
      </w:tr>
      <w:tr w:rsidR="00334A74" w:rsidRPr="00F22D89" w:rsidTr="008F3C96">
        <w:trPr>
          <w:trHeight w:val="3119"/>
        </w:trPr>
        <w:tc>
          <w:tcPr>
            <w:tcW w:w="4605" w:type="dxa"/>
            <w:vAlign w:val="center"/>
          </w:tcPr>
          <w:p w:rsidR="00334A74" w:rsidRPr="00F22D89" w:rsidRDefault="00334A74" w:rsidP="00F22D89">
            <w:pPr>
              <w:spacing w:line="360" w:lineRule="auto"/>
              <w:jc w:val="center"/>
              <w:rPr>
                <w:rFonts w:ascii="Times New Roman" w:hAnsi="Times New Roman" w:cs="Times New Roman"/>
                <w:sz w:val="24"/>
                <w:szCs w:val="24"/>
                <w:lang w:val="en-US"/>
              </w:rPr>
            </w:pPr>
            <w:r w:rsidRPr="00F22D89">
              <w:rPr>
                <w:rFonts w:ascii="Times New Roman" w:hAnsi="Times New Roman" w:cs="Times New Roman"/>
                <w:noProof/>
                <w:sz w:val="24"/>
                <w:szCs w:val="24"/>
                <w:lang w:eastAsia="pt-BR"/>
              </w:rPr>
              <w:drawing>
                <wp:inline distT="0" distB="0" distL="0" distR="0">
                  <wp:extent cx="2818800" cy="1800000"/>
                  <wp:effectExtent l="0" t="0" r="63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0.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18800" cy="1800000"/>
                          </a:xfrm>
                          <a:prstGeom prst="rect">
                            <a:avLst/>
                          </a:prstGeom>
                        </pic:spPr>
                      </pic:pic>
                    </a:graphicData>
                  </a:graphic>
                </wp:inline>
              </w:drawing>
            </w:r>
          </w:p>
        </w:tc>
        <w:tc>
          <w:tcPr>
            <w:tcW w:w="4605" w:type="dxa"/>
            <w:vAlign w:val="center"/>
          </w:tcPr>
          <w:p w:rsidR="00334A74" w:rsidRPr="00F22D89" w:rsidRDefault="00334A74" w:rsidP="00F22D89">
            <w:pPr>
              <w:spacing w:line="360" w:lineRule="auto"/>
              <w:jc w:val="center"/>
              <w:rPr>
                <w:rFonts w:ascii="Times New Roman" w:hAnsi="Times New Roman" w:cs="Times New Roman"/>
                <w:sz w:val="24"/>
                <w:szCs w:val="24"/>
                <w:lang w:val="en-US"/>
              </w:rPr>
            </w:pPr>
            <w:r w:rsidRPr="00F22D89">
              <w:rPr>
                <w:rFonts w:ascii="Times New Roman" w:hAnsi="Times New Roman" w:cs="Times New Roman"/>
                <w:noProof/>
                <w:sz w:val="24"/>
                <w:szCs w:val="24"/>
                <w:lang w:eastAsia="pt-BR"/>
              </w:rPr>
              <w:drawing>
                <wp:inline distT="0" distB="0" distL="0" distR="0">
                  <wp:extent cx="2818800" cy="1800000"/>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L 100.jp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18800" cy="1800000"/>
                          </a:xfrm>
                          <a:prstGeom prst="rect">
                            <a:avLst/>
                          </a:prstGeom>
                        </pic:spPr>
                      </pic:pic>
                    </a:graphicData>
                  </a:graphic>
                </wp:inline>
              </w:drawing>
            </w:r>
          </w:p>
        </w:tc>
      </w:tr>
    </w:tbl>
    <w:p w:rsidR="007E5DE5" w:rsidRPr="00F22D89" w:rsidRDefault="007E5DE5" w:rsidP="00F22D89">
      <w:pPr>
        <w:spacing w:after="0" w:line="360" w:lineRule="auto"/>
        <w:rPr>
          <w:rFonts w:ascii="Times New Roman" w:hAnsi="Times New Roman" w:cs="Times New Roman"/>
          <w:b/>
          <w:sz w:val="24"/>
          <w:szCs w:val="24"/>
          <w:lang w:val="en-US"/>
        </w:rPr>
      </w:pPr>
    </w:p>
    <w:p w:rsidR="007E5DE5" w:rsidRPr="00F22D89" w:rsidRDefault="0087620F" w:rsidP="00F22D89">
      <w:pPr>
        <w:spacing w:after="0" w:line="360" w:lineRule="auto"/>
        <w:jc w:val="center"/>
        <w:rPr>
          <w:rFonts w:ascii="Times New Roman" w:hAnsi="Times New Roman" w:cs="Times New Roman"/>
          <w:b/>
          <w:sz w:val="24"/>
          <w:szCs w:val="24"/>
          <w:lang w:val="en-US"/>
        </w:rPr>
      </w:pPr>
      <w:proofErr w:type="gramStart"/>
      <w:r w:rsidRPr="00F22D89">
        <w:rPr>
          <w:rFonts w:ascii="Times New Roman" w:hAnsi="Times New Roman" w:cs="Times New Roman"/>
          <w:b/>
          <w:sz w:val="24"/>
          <w:szCs w:val="24"/>
          <w:lang w:val="en-US"/>
        </w:rPr>
        <w:t>Table</w:t>
      </w:r>
      <w:r w:rsidR="0025749C" w:rsidRPr="00F22D89">
        <w:rPr>
          <w:rFonts w:ascii="Times New Roman" w:hAnsi="Times New Roman" w:cs="Times New Roman"/>
          <w:b/>
          <w:sz w:val="24"/>
          <w:szCs w:val="24"/>
          <w:lang w:val="en-US"/>
        </w:rPr>
        <w:t xml:space="preserve"> 4</w:t>
      </w:r>
      <w:r w:rsidR="001B5CCD" w:rsidRPr="00F22D89">
        <w:rPr>
          <w:rFonts w:ascii="Times New Roman" w:hAnsi="Times New Roman" w:cs="Times New Roman"/>
          <w:b/>
          <w:sz w:val="24"/>
          <w:szCs w:val="24"/>
          <w:lang w:val="en-US"/>
        </w:rPr>
        <w:t>.</w:t>
      </w:r>
      <w:proofErr w:type="gramEnd"/>
      <w:r w:rsidR="007E5DE5" w:rsidRPr="00F22D89">
        <w:rPr>
          <w:rFonts w:ascii="Times New Roman" w:hAnsi="Times New Roman" w:cs="Times New Roman"/>
          <w:b/>
          <w:sz w:val="24"/>
          <w:szCs w:val="24"/>
          <w:lang w:val="en-US"/>
        </w:rPr>
        <w:t xml:space="preserve"> Macroeconomic impacts of floods, 2008 </w:t>
      </w:r>
    </w:p>
    <w:p w:rsidR="0087620F" w:rsidRPr="00F22D89" w:rsidRDefault="007E5DE5" w:rsidP="00F22D89">
      <w:pPr>
        <w:spacing w:after="0" w:line="360" w:lineRule="auto"/>
        <w:jc w:val="center"/>
        <w:rPr>
          <w:rFonts w:ascii="Times New Roman" w:hAnsi="Times New Roman" w:cs="Times New Roman"/>
          <w:b/>
          <w:sz w:val="24"/>
          <w:szCs w:val="24"/>
          <w:lang w:val="en-US"/>
        </w:rPr>
      </w:pPr>
      <w:r w:rsidRPr="00F22D89">
        <w:rPr>
          <w:rFonts w:ascii="Times New Roman" w:hAnsi="Times New Roman" w:cs="Times New Roman"/>
          <w:b/>
          <w:sz w:val="24"/>
          <w:szCs w:val="24"/>
          <w:lang w:val="en-US"/>
        </w:rPr>
        <w:t>(</w:t>
      </w:r>
      <w:proofErr w:type="gramStart"/>
      <w:r w:rsidRPr="00F22D89">
        <w:rPr>
          <w:rFonts w:ascii="Times New Roman" w:hAnsi="Times New Roman" w:cs="Times New Roman"/>
          <w:b/>
          <w:sz w:val="24"/>
          <w:szCs w:val="24"/>
          <w:lang w:val="en-US"/>
        </w:rPr>
        <w:t>in</w:t>
      </w:r>
      <w:proofErr w:type="gramEnd"/>
      <w:r w:rsidRPr="00F22D89">
        <w:rPr>
          <w:rFonts w:ascii="Times New Roman" w:hAnsi="Times New Roman" w:cs="Times New Roman"/>
          <w:b/>
          <w:sz w:val="24"/>
          <w:szCs w:val="24"/>
          <w:lang w:val="en-US"/>
        </w:rPr>
        <w:t xml:space="preserve"> percentage change</w:t>
      </w:r>
      <w:bookmarkStart w:id="0" w:name="_GoBack"/>
      <w:bookmarkEnd w:id="0"/>
      <w:r w:rsidRPr="00F22D89">
        <w:rPr>
          <w:rFonts w:ascii="Times New Roman" w:hAnsi="Times New Roman" w:cs="Times New Roman"/>
          <w:b/>
          <w:sz w:val="24"/>
          <w:szCs w:val="24"/>
          <w:lang w:val="en-US"/>
        </w:rPr>
        <w:t>)</w:t>
      </w:r>
    </w:p>
    <w:p w:rsidR="009C41F9" w:rsidRPr="00F22D89" w:rsidRDefault="009C41F9" w:rsidP="00F22D89">
      <w:pPr>
        <w:spacing w:after="0" w:line="360" w:lineRule="auto"/>
        <w:jc w:val="center"/>
        <w:rPr>
          <w:rFonts w:ascii="Times New Roman" w:hAnsi="Times New Roman" w:cs="Times New Roman"/>
          <w:b/>
          <w:sz w:val="24"/>
          <w:szCs w:val="24"/>
          <w:lang w:val="en-US"/>
        </w:rPr>
      </w:pPr>
    </w:p>
    <w:p w:rsidR="00750D4A" w:rsidRPr="00F22D89" w:rsidRDefault="002A5587" w:rsidP="00F22D89">
      <w:pPr>
        <w:spacing w:after="0" w:line="360" w:lineRule="auto"/>
        <w:jc w:val="center"/>
        <w:rPr>
          <w:rFonts w:ascii="Times New Roman" w:hAnsi="Times New Roman" w:cs="Times New Roman"/>
          <w:sz w:val="24"/>
          <w:szCs w:val="24"/>
          <w:lang w:val="en-US"/>
        </w:rPr>
      </w:pPr>
      <w:r w:rsidRPr="00F22D89">
        <w:rPr>
          <w:rFonts w:ascii="Times New Roman" w:hAnsi="Times New Roman" w:cs="Times New Roman"/>
          <w:noProof/>
          <w:sz w:val="24"/>
          <w:szCs w:val="24"/>
          <w:lang w:eastAsia="pt-BR"/>
        </w:rPr>
        <w:drawing>
          <wp:inline distT="0" distB="0" distL="0" distR="0">
            <wp:extent cx="5759450" cy="444317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9450" cy="4443174"/>
                    </a:xfrm>
                    <a:prstGeom prst="rect">
                      <a:avLst/>
                    </a:prstGeom>
                    <a:noFill/>
                    <a:ln>
                      <a:noFill/>
                    </a:ln>
                  </pic:spPr>
                </pic:pic>
              </a:graphicData>
            </a:graphic>
          </wp:inline>
        </w:drawing>
      </w:r>
    </w:p>
    <w:p w:rsidR="00750D4A" w:rsidRPr="00F22D89" w:rsidRDefault="00750D4A" w:rsidP="00F22D89">
      <w:pPr>
        <w:spacing w:after="0" w:line="360" w:lineRule="auto"/>
        <w:jc w:val="both"/>
        <w:rPr>
          <w:rFonts w:ascii="Times New Roman" w:hAnsi="Times New Roman" w:cs="Times New Roman"/>
          <w:sz w:val="24"/>
          <w:szCs w:val="24"/>
          <w:lang w:val="en-US"/>
        </w:rPr>
      </w:pPr>
    </w:p>
    <w:p w:rsidR="007D1C01" w:rsidRPr="00F22D89" w:rsidRDefault="007D1C01" w:rsidP="00F22D89">
      <w:pPr>
        <w:spacing w:after="0" w:line="360" w:lineRule="auto"/>
        <w:jc w:val="both"/>
        <w:rPr>
          <w:rFonts w:ascii="Times New Roman" w:hAnsi="Times New Roman" w:cs="Times New Roman"/>
          <w:sz w:val="24"/>
          <w:szCs w:val="24"/>
          <w:lang w:val="en-US"/>
        </w:rPr>
      </w:pPr>
    </w:p>
    <w:p w:rsidR="00714209" w:rsidRPr="00F22D89" w:rsidRDefault="00714209" w:rsidP="00F22D89">
      <w:pPr>
        <w:spacing w:after="0" w:line="360" w:lineRule="auto"/>
        <w:jc w:val="center"/>
        <w:rPr>
          <w:rFonts w:ascii="Times New Roman" w:hAnsi="Times New Roman" w:cs="Times New Roman"/>
          <w:b/>
          <w:sz w:val="24"/>
          <w:szCs w:val="24"/>
          <w:lang w:val="en-US"/>
        </w:rPr>
      </w:pPr>
      <w:proofErr w:type="gramStart"/>
      <w:r w:rsidRPr="00F22D89">
        <w:rPr>
          <w:rFonts w:ascii="Times New Roman" w:hAnsi="Times New Roman" w:cs="Times New Roman"/>
          <w:b/>
          <w:sz w:val="24"/>
          <w:szCs w:val="24"/>
          <w:lang w:val="en-US"/>
        </w:rPr>
        <w:lastRenderedPageBreak/>
        <w:t>Table 5.</w:t>
      </w:r>
      <w:proofErr w:type="gramEnd"/>
      <w:r w:rsidRPr="00F22D89">
        <w:rPr>
          <w:rFonts w:ascii="Times New Roman" w:hAnsi="Times New Roman" w:cs="Times New Roman"/>
          <w:b/>
          <w:sz w:val="24"/>
          <w:szCs w:val="24"/>
          <w:lang w:val="en-US"/>
        </w:rPr>
        <w:t xml:space="preserve"> Direct and total GRP/GDP impact (in BRL million)</w:t>
      </w:r>
    </w:p>
    <w:p w:rsidR="00714209" w:rsidRPr="00F22D89" w:rsidRDefault="00714209" w:rsidP="00F22D89">
      <w:pPr>
        <w:spacing w:after="0" w:line="360" w:lineRule="auto"/>
        <w:jc w:val="both"/>
        <w:rPr>
          <w:rFonts w:ascii="Times New Roman" w:hAnsi="Times New Roman" w:cs="Times New Roman"/>
          <w:sz w:val="24"/>
          <w:szCs w:val="24"/>
          <w:lang w:val="en-US"/>
        </w:rPr>
      </w:pPr>
    </w:p>
    <w:p w:rsidR="00714209" w:rsidRPr="00F22D89" w:rsidRDefault="002A5587" w:rsidP="00F22D89">
      <w:pPr>
        <w:spacing w:after="0" w:line="360" w:lineRule="auto"/>
        <w:jc w:val="center"/>
        <w:rPr>
          <w:rFonts w:ascii="Times New Roman" w:hAnsi="Times New Roman" w:cs="Times New Roman"/>
          <w:sz w:val="24"/>
          <w:szCs w:val="24"/>
          <w:lang w:val="en-US"/>
        </w:rPr>
      </w:pPr>
      <w:r w:rsidRPr="00F22D89">
        <w:rPr>
          <w:rFonts w:ascii="Times New Roman" w:hAnsi="Times New Roman" w:cs="Times New Roman"/>
          <w:noProof/>
          <w:sz w:val="24"/>
          <w:szCs w:val="24"/>
          <w:lang w:eastAsia="pt-BR"/>
        </w:rPr>
        <w:drawing>
          <wp:inline distT="0" distB="0" distL="0" distR="0">
            <wp:extent cx="5759450" cy="2734934"/>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9450" cy="2734934"/>
                    </a:xfrm>
                    <a:prstGeom prst="rect">
                      <a:avLst/>
                    </a:prstGeom>
                    <a:noFill/>
                    <a:ln>
                      <a:noFill/>
                    </a:ln>
                  </pic:spPr>
                </pic:pic>
              </a:graphicData>
            </a:graphic>
          </wp:inline>
        </w:drawing>
      </w:r>
    </w:p>
    <w:p w:rsidR="00714209" w:rsidRPr="00F22D89" w:rsidRDefault="00714209" w:rsidP="00F22D89">
      <w:pPr>
        <w:spacing w:after="0" w:line="360" w:lineRule="auto"/>
        <w:jc w:val="both"/>
        <w:rPr>
          <w:rFonts w:ascii="Times New Roman" w:hAnsi="Times New Roman" w:cs="Times New Roman"/>
          <w:sz w:val="24"/>
          <w:szCs w:val="24"/>
          <w:lang w:val="en-US"/>
        </w:rPr>
      </w:pPr>
    </w:p>
    <w:p w:rsidR="009722D2" w:rsidRPr="00F22D89" w:rsidRDefault="009722D2" w:rsidP="00F22D89">
      <w:pPr>
        <w:spacing w:after="0" w:line="360" w:lineRule="auto"/>
        <w:jc w:val="both"/>
        <w:rPr>
          <w:rFonts w:ascii="Times New Roman" w:hAnsi="Times New Roman" w:cs="Times New Roman"/>
          <w:b/>
          <w:sz w:val="24"/>
          <w:szCs w:val="24"/>
          <w:lang w:val="en-US"/>
        </w:rPr>
      </w:pPr>
      <w:r w:rsidRPr="00F22D89">
        <w:rPr>
          <w:rFonts w:ascii="Times New Roman" w:hAnsi="Times New Roman" w:cs="Times New Roman"/>
          <w:b/>
          <w:sz w:val="24"/>
          <w:szCs w:val="24"/>
          <w:lang w:val="en-US"/>
        </w:rPr>
        <w:t>5. Final Remarks</w:t>
      </w:r>
    </w:p>
    <w:p w:rsidR="0068624A" w:rsidRPr="00F22D89" w:rsidRDefault="0068624A" w:rsidP="00F22D89">
      <w:pPr>
        <w:spacing w:after="0" w:line="360" w:lineRule="auto"/>
        <w:jc w:val="both"/>
        <w:rPr>
          <w:rFonts w:ascii="Times New Roman" w:hAnsi="Times New Roman" w:cs="Times New Roman"/>
          <w:sz w:val="24"/>
          <w:szCs w:val="24"/>
          <w:lang w:val="en-US"/>
        </w:rPr>
      </w:pPr>
    </w:p>
    <w:p w:rsidR="009762E5" w:rsidRPr="00F22D89" w:rsidRDefault="00A261C1"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Throughout most of the 20</w:t>
      </w:r>
      <w:r w:rsidRPr="00F22D89">
        <w:rPr>
          <w:rFonts w:ascii="Times New Roman" w:hAnsi="Times New Roman" w:cs="Times New Roman"/>
          <w:sz w:val="24"/>
          <w:szCs w:val="24"/>
          <w:vertAlign w:val="superscript"/>
          <w:lang w:val="en-US"/>
        </w:rPr>
        <w:t>th</w:t>
      </w:r>
      <w:r w:rsidRPr="00F22D89">
        <w:rPr>
          <w:rFonts w:ascii="Times New Roman" w:hAnsi="Times New Roman" w:cs="Times New Roman"/>
          <w:sz w:val="24"/>
          <w:szCs w:val="24"/>
          <w:lang w:val="en-US"/>
        </w:rPr>
        <w:t xml:space="preserve"> century</w:t>
      </w:r>
      <w:r w:rsidR="009762E5" w:rsidRPr="00F22D89">
        <w:rPr>
          <w:rFonts w:ascii="Times New Roman" w:hAnsi="Times New Roman" w:cs="Times New Roman"/>
          <w:sz w:val="24"/>
          <w:szCs w:val="24"/>
          <w:lang w:val="en-US"/>
        </w:rPr>
        <w:t xml:space="preserve">, the number of days when rainfall exceeded 80 mm/day in São Paulo was very small (one per decade since the 1930s). After the early 1970s, </w:t>
      </w:r>
      <w:r w:rsidRPr="00F22D89">
        <w:rPr>
          <w:rFonts w:ascii="Times New Roman" w:hAnsi="Times New Roman" w:cs="Times New Roman"/>
          <w:sz w:val="24"/>
          <w:szCs w:val="24"/>
          <w:lang w:val="en-US"/>
        </w:rPr>
        <w:t xml:space="preserve">however, </w:t>
      </w:r>
      <w:r w:rsidR="009762E5" w:rsidRPr="00F22D89">
        <w:rPr>
          <w:rFonts w:ascii="Times New Roman" w:hAnsi="Times New Roman" w:cs="Times New Roman"/>
          <w:sz w:val="24"/>
          <w:szCs w:val="24"/>
          <w:lang w:val="en-US"/>
        </w:rPr>
        <w:t xml:space="preserve">the number of cases increased, reaching nine cases in the first decade of this century (Silva Dias et al., 2013). Using a SCGE model, we have ascribed output shocks based on GIS simulations in which locations of flood points and firms were combined, in projecting the economic impacts of flood events that took place in the city of São Paulo in 2008.  </w:t>
      </w:r>
      <w:r w:rsidR="002D6CA3" w:rsidRPr="00F22D89">
        <w:rPr>
          <w:rFonts w:ascii="Times New Roman" w:hAnsi="Times New Roman" w:cs="Times New Roman"/>
          <w:sz w:val="24"/>
          <w:szCs w:val="24"/>
          <w:lang w:val="en-US"/>
        </w:rPr>
        <w:t>It wa</w:t>
      </w:r>
      <w:r w:rsidR="009762E5" w:rsidRPr="00F22D89">
        <w:rPr>
          <w:rFonts w:ascii="Times New Roman" w:hAnsi="Times New Roman" w:cs="Times New Roman"/>
          <w:sz w:val="24"/>
          <w:szCs w:val="24"/>
          <w:lang w:val="en-US"/>
        </w:rPr>
        <w:t>s estimated that floods contributed to reduce city growth and residents welfare, as well as to hamper local competitiveness in both domestic and international markets.</w:t>
      </w:r>
      <w:r w:rsidR="002D6CA3" w:rsidRPr="00F22D89">
        <w:rPr>
          <w:rFonts w:ascii="Times New Roman" w:hAnsi="Times New Roman" w:cs="Times New Roman"/>
          <w:sz w:val="24"/>
          <w:szCs w:val="24"/>
          <w:lang w:val="en-US"/>
        </w:rPr>
        <w:t xml:space="preserve"> Not only was the city economy affected, but also other regional economies in Brazil.</w:t>
      </w:r>
    </w:p>
    <w:p w:rsidR="009762E5" w:rsidRPr="00F22D89" w:rsidRDefault="009762E5"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 </w:t>
      </w:r>
    </w:p>
    <w:p w:rsidR="0068624A" w:rsidRPr="00F22D89" w:rsidRDefault="005D2F31" w:rsidP="00F22D89">
      <w:pPr>
        <w:spacing w:after="0" w:line="360" w:lineRule="auto"/>
        <w:jc w:val="both"/>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The key message is that one needs to consider interactions both inside and outside an urban system to assess the consequences of apparently local phenomena. </w:t>
      </w:r>
      <w:r w:rsidR="0068624A" w:rsidRPr="00F22D89">
        <w:rPr>
          <w:rFonts w:ascii="Times New Roman" w:hAnsi="Times New Roman" w:cs="Times New Roman"/>
          <w:sz w:val="24"/>
          <w:szCs w:val="24"/>
          <w:lang w:val="en-US"/>
        </w:rPr>
        <w:t>Measures relating to the planning and control of land use should be executed in parallel with engineering projects to improve the urban drainage system and prevent the emergence of new risk areas.</w:t>
      </w:r>
      <w:r w:rsidR="00F60494" w:rsidRPr="00F22D89">
        <w:rPr>
          <w:rFonts w:ascii="Times New Roman" w:hAnsi="Times New Roman" w:cs="Times New Roman"/>
          <w:sz w:val="24"/>
          <w:szCs w:val="24"/>
          <w:lang w:val="en-US"/>
        </w:rPr>
        <w:t xml:space="preserve"> However, the recognition that the economic effects of flooding are not only local poses an additional governance problem in the context of Brazilian federalism. As policy decisions (and budget controls) are made either at </w:t>
      </w:r>
      <w:r w:rsidR="007250B8" w:rsidRPr="00F22D89">
        <w:rPr>
          <w:rFonts w:ascii="Times New Roman" w:hAnsi="Times New Roman" w:cs="Times New Roman"/>
          <w:sz w:val="24"/>
          <w:szCs w:val="24"/>
          <w:lang w:val="en-US"/>
        </w:rPr>
        <w:t xml:space="preserve">the </w:t>
      </w:r>
      <w:r w:rsidR="00F60494" w:rsidRPr="00F22D89">
        <w:rPr>
          <w:rFonts w:ascii="Times New Roman" w:hAnsi="Times New Roman" w:cs="Times New Roman"/>
          <w:sz w:val="24"/>
          <w:szCs w:val="24"/>
          <w:lang w:val="en-US"/>
        </w:rPr>
        <w:lastRenderedPageBreak/>
        <w:t>municipality, state or federal level, coordination problem</w:t>
      </w:r>
      <w:r w:rsidR="007250B8" w:rsidRPr="00F22D89">
        <w:rPr>
          <w:rFonts w:ascii="Times New Roman" w:hAnsi="Times New Roman" w:cs="Times New Roman"/>
          <w:sz w:val="24"/>
          <w:szCs w:val="24"/>
          <w:lang w:val="en-US"/>
        </w:rPr>
        <w:t>s</w:t>
      </w:r>
      <w:r w:rsidR="00F60494" w:rsidRPr="00F22D89">
        <w:rPr>
          <w:rFonts w:ascii="Times New Roman" w:hAnsi="Times New Roman" w:cs="Times New Roman"/>
          <w:sz w:val="24"/>
          <w:szCs w:val="24"/>
          <w:lang w:val="en-US"/>
        </w:rPr>
        <w:t xml:space="preserve"> </w:t>
      </w:r>
      <w:r w:rsidR="00270562" w:rsidRPr="00F22D89">
        <w:rPr>
          <w:rFonts w:ascii="Times New Roman" w:hAnsi="Times New Roman" w:cs="Times New Roman"/>
          <w:sz w:val="24"/>
          <w:szCs w:val="24"/>
          <w:lang w:val="en-US"/>
        </w:rPr>
        <w:t>will</w:t>
      </w:r>
      <w:r w:rsidR="0068307A" w:rsidRPr="00F22D89">
        <w:rPr>
          <w:rFonts w:ascii="Times New Roman" w:hAnsi="Times New Roman" w:cs="Times New Roman"/>
          <w:sz w:val="24"/>
          <w:szCs w:val="24"/>
          <w:lang w:val="en-US"/>
        </w:rPr>
        <w:t xml:space="preserve"> be faced. As </w:t>
      </w:r>
      <w:proofErr w:type="spellStart"/>
      <w:r w:rsidR="0068307A" w:rsidRPr="00F22D89">
        <w:rPr>
          <w:rFonts w:ascii="Times New Roman" w:hAnsi="Times New Roman" w:cs="Times New Roman"/>
          <w:sz w:val="24"/>
          <w:szCs w:val="24"/>
          <w:lang w:val="en-US"/>
        </w:rPr>
        <w:t>Bie</w:t>
      </w:r>
      <w:r w:rsidR="007250B8" w:rsidRPr="00F22D89">
        <w:rPr>
          <w:rFonts w:ascii="Times New Roman" w:hAnsi="Times New Roman" w:cs="Times New Roman"/>
          <w:sz w:val="24"/>
          <w:szCs w:val="24"/>
          <w:lang w:val="en-US"/>
        </w:rPr>
        <w:t>sbroek</w:t>
      </w:r>
      <w:proofErr w:type="spellEnd"/>
      <w:r w:rsidR="007250B8" w:rsidRPr="00F22D89">
        <w:rPr>
          <w:rFonts w:ascii="Times New Roman" w:hAnsi="Times New Roman" w:cs="Times New Roman"/>
          <w:sz w:val="24"/>
          <w:szCs w:val="24"/>
          <w:lang w:val="en-US"/>
        </w:rPr>
        <w:t xml:space="preserve"> et al. (2009) pointed</w:t>
      </w:r>
      <w:r w:rsidR="0068307A" w:rsidRPr="00F22D89">
        <w:rPr>
          <w:rFonts w:ascii="Times New Roman" w:hAnsi="Times New Roman" w:cs="Times New Roman"/>
          <w:sz w:val="24"/>
          <w:szCs w:val="24"/>
          <w:lang w:val="en-US"/>
        </w:rPr>
        <w:t xml:space="preserve"> </w:t>
      </w:r>
      <w:proofErr w:type="gramStart"/>
      <w:r w:rsidR="0068307A" w:rsidRPr="00F22D89">
        <w:rPr>
          <w:rFonts w:ascii="Times New Roman" w:hAnsi="Times New Roman" w:cs="Times New Roman"/>
          <w:sz w:val="24"/>
          <w:szCs w:val="24"/>
          <w:lang w:val="en-US"/>
        </w:rPr>
        <w:t>out,</w:t>
      </w:r>
      <w:proofErr w:type="gramEnd"/>
      <w:r w:rsidR="0068307A" w:rsidRPr="00F22D89">
        <w:rPr>
          <w:rFonts w:ascii="Times New Roman" w:hAnsi="Times New Roman" w:cs="Times New Roman"/>
          <w:sz w:val="24"/>
          <w:szCs w:val="24"/>
          <w:lang w:val="en-US"/>
        </w:rPr>
        <w:t xml:space="preserve"> there is no unequivocal solution to the challenge of climate change, which will require a combination of long-term efforts and short-term actions taken at all governmental levels. In the context of the problems of floods in São Paulo, a further challenge emerges as, in addition to the traditional administrative structures that spatial planners are accustomed to – which favor the treatment of socioeconomic issues – additional </w:t>
      </w:r>
      <w:r w:rsidR="00270562" w:rsidRPr="00F22D89">
        <w:rPr>
          <w:rFonts w:ascii="Times New Roman" w:hAnsi="Times New Roman" w:cs="Times New Roman"/>
          <w:sz w:val="24"/>
          <w:szCs w:val="24"/>
          <w:lang w:val="en-US"/>
        </w:rPr>
        <w:t>spatial la</w:t>
      </w:r>
      <w:r w:rsidR="0068307A" w:rsidRPr="00F22D89">
        <w:rPr>
          <w:rFonts w:ascii="Times New Roman" w:hAnsi="Times New Roman" w:cs="Times New Roman"/>
          <w:sz w:val="24"/>
          <w:szCs w:val="24"/>
          <w:lang w:val="en-US"/>
        </w:rPr>
        <w:t>yers come into scene (e.g. river basins, climate)</w:t>
      </w:r>
      <w:r w:rsidR="007250B8" w:rsidRPr="00F22D89">
        <w:rPr>
          <w:rFonts w:ascii="Times New Roman" w:hAnsi="Times New Roman" w:cs="Times New Roman"/>
          <w:sz w:val="24"/>
          <w:szCs w:val="24"/>
          <w:lang w:val="en-US"/>
        </w:rPr>
        <w:t xml:space="preserve"> bringing other dimensions to be integrated in the search for a solution</w:t>
      </w:r>
      <w:r w:rsidR="0068307A" w:rsidRPr="00F22D89">
        <w:rPr>
          <w:rFonts w:ascii="Times New Roman" w:hAnsi="Times New Roman" w:cs="Times New Roman"/>
          <w:sz w:val="24"/>
          <w:szCs w:val="24"/>
          <w:lang w:val="en-US"/>
        </w:rPr>
        <w:t>.</w:t>
      </w:r>
    </w:p>
    <w:p w:rsidR="009C41F9" w:rsidRPr="00F22D89" w:rsidRDefault="009C41F9" w:rsidP="00F22D89">
      <w:pPr>
        <w:spacing w:after="0" w:line="360" w:lineRule="auto"/>
        <w:jc w:val="both"/>
        <w:rPr>
          <w:rFonts w:ascii="Times New Roman" w:hAnsi="Times New Roman" w:cs="Times New Roman"/>
          <w:b/>
          <w:sz w:val="24"/>
          <w:szCs w:val="24"/>
          <w:lang w:val="en-US"/>
        </w:rPr>
      </w:pPr>
    </w:p>
    <w:p w:rsidR="00BB1B8C" w:rsidRPr="00F22D89" w:rsidRDefault="00E761AF" w:rsidP="00F22D89">
      <w:pPr>
        <w:spacing w:after="0" w:line="360" w:lineRule="auto"/>
        <w:jc w:val="both"/>
        <w:rPr>
          <w:rFonts w:ascii="Times New Roman" w:hAnsi="Times New Roman" w:cs="Times New Roman"/>
          <w:b/>
          <w:sz w:val="24"/>
          <w:szCs w:val="24"/>
        </w:rPr>
      </w:pPr>
      <w:r w:rsidRPr="00F22D89">
        <w:rPr>
          <w:rFonts w:ascii="Times New Roman" w:hAnsi="Times New Roman" w:cs="Times New Roman"/>
          <w:b/>
          <w:sz w:val="24"/>
          <w:szCs w:val="24"/>
        </w:rPr>
        <w:t>References</w:t>
      </w:r>
    </w:p>
    <w:p w:rsidR="00E761AF" w:rsidRPr="00F22D89" w:rsidRDefault="00E761AF" w:rsidP="00F22D89">
      <w:pPr>
        <w:spacing w:after="0" w:line="360" w:lineRule="auto"/>
        <w:jc w:val="both"/>
        <w:rPr>
          <w:rFonts w:ascii="Times New Roman" w:hAnsi="Times New Roman" w:cs="Times New Roman"/>
          <w:sz w:val="24"/>
          <w:szCs w:val="24"/>
        </w:rPr>
      </w:pPr>
    </w:p>
    <w:p w:rsidR="004C535A" w:rsidRPr="00F22D89" w:rsidRDefault="004C535A" w:rsidP="00F22D89">
      <w:pPr>
        <w:spacing w:after="0" w:line="360" w:lineRule="auto"/>
        <w:rPr>
          <w:rFonts w:ascii="Times New Roman" w:hAnsi="Times New Roman" w:cs="Times New Roman"/>
          <w:sz w:val="24"/>
          <w:szCs w:val="24"/>
          <w:lang w:val="en-US"/>
        </w:rPr>
      </w:pPr>
      <w:r w:rsidRPr="00F22D89">
        <w:rPr>
          <w:rFonts w:ascii="Times New Roman" w:hAnsi="Times New Roman" w:cs="Times New Roman"/>
          <w:sz w:val="24"/>
          <w:szCs w:val="24"/>
        </w:rPr>
        <w:t xml:space="preserve">BARROS, M. T. L., BRANDÃO, J. L. B., SILVA, O. F., ONO, S.. </w:t>
      </w:r>
      <w:proofErr w:type="gramStart"/>
      <w:r w:rsidRPr="00F22D89">
        <w:rPr>
          <w:rFonts w:ascii="Times New Roman" w:hAnsi="Times New Roman" w:cs="Times New Roman"/>
          <w:sz w:val="24"/>
          <w:szCs w:val="24"/>
          <w:lang w:val="en-US"/>
        </w:rPr>
        <w:t xml:space="preserve">The impact of urban sprawl on flood risk </w:t>
      </w:r>
      <w:proofErr w:type="spellStart"/>
      <w:r w:rsidRPr="00F22D89">
        <w:rPr>
          <w:rFonts w:ascii="Times New Roman" w:hAnsi="Times New Roman" w:cs="Times New Roman"/>
          <w:sz w:val="24"/>
          <w:szCs w:val="24"/>
          <w:lang w:val="en-US"/>
        </w:rPr>
        <w:t>áreas</w:t>
      </w:r>
      <w:proofErr w:type="spellEnd"/>
      <w:r w:rsidRPr="00F22D89">
        <w:rPr>
          <w:rFonts w:ascii="Times New Roman" w:hAnsi="Times New Roman" w:cs="Times New Roman"/>
          <w:sz w:val="24"/>
          <w:szCs w:val="24"/>
          <w:lang w:val="en-US"/>
        </w:rPr>
        <w:t>.</w:t>
      </w:r>
      <w:proofErr w:type="gramEnd"/>
      <w:r w:rsidRPr="00F22D89">
        <w:rPr>
          <w:rFonts w:ascii="Times New Roman" w:hAnsi="Times New Roman" w:cs="Times New Roman"/>
          <w:sz w:val="24"/>
          <w:szCs w:val="24"/>
          <w:lang w:val="en-US"/>
        </w:rPr>
        <w:t xml:space="preserve"> In: MOGLEN, Glenn </w:t>
      </w:r>
      <w:proofErr w:type="gramStart"/>
      <w:r w:rsidRPr="00F22D89">
        <w:rPr>
          <w:rFonts w:ascii="Times New Roman" w:hAnsi="Times New Roman" w:cs="Times New Roman"/>
          <w:sz w:val="24"/>
          <w:szCs w:val="24"/>
          <w:lang w:val="en-US"/>
        </w:rPr>
        <w:t>E..</w:t>
      </w:r>
      <w:proofErr w:type="gramEnd"/>
      <w:r w:rsidRPr="00F22D89">
        <w:rPr>
          <w:rFonts w:ascii="Times New Roman" w:hAnsi="Times New Roman" w:cs="Times New Roman"/>
          <w:sz w:val="24"/>
          <w:szCs w:val="24"/>
          <w:lang w:val="en-US"/>
        </w:rPr>
        <w:t xml:space="preserve"> </w:t>
      </w:r>
      <w:r w:rsidRPr="00F22D89">
        <w:rPr>
          <w:rFonts w:ascii="Times New Roman" w:hAnsi="Times New Roman" w:cs="Times New Roman"/>
          <w:i/>
          <w:sz w:val="24"/>
          <w:szCs w:val="24"/>
          <w:lang w:val="en-US"/>
        </w:rPr>
        <w:t>Managing watersheds for human and natural impacts: engineering, ecological, and economic challenges</w:t>
      </w:r>
      <w:r w:rsidRPr="00F22D89">
        <w:rPr>
          <w:rFonts w:ascii="Times New Roman" w:hAnsi="Times New Roman" w:cs="Times New Roman"/>
          <w:sz w:val="24"/>
          <w:szCs w:val="24"/>
          <w:lang w:val="en-US"/>
        </w:rPr>
        <w:t>. Williamsburg, VA: American Society of Civil engineers, 2005.</w:t>
      </w:r>
    </w:p>
    <w:p w:rsidR="005F70C8" w:rsidRPr="002002CF" w:rsidRDefault="005F70C8" w:rsidP="00F22D89">
      <w:pPr>
        <w:spacing w:after="0" w:line="360" w:lineRule="auto"/>
        <w:rPr>
          <w:rFonts w:ascii="Times New Roman" w:hAnsi="Times New Roman" w:cs="Times New Roman"/>
          <w:sz w:val="24"/>
          <w:szCs w:val="24"/>
          <w:lang w:val="de-DE"/>
        </w:rPr>
      </w:pPr>
      <w:r w:rsidRPr="002002CF">
        <w:rPr>
          <w:rFonts w:ascii="Times New Roman" w:hAnsi="Times New Roman" w:cs="Times New Roman"/>
          <w:sz w:val="24"/>
          <w:szCs w:val="24"/>
          <w:lang w:val="de-DE"/>
        </w:rPr>
        <w:t xml:space="preserve">BIESBROEK, G. Robert, SWART, Rob j., VAN DER KNAAP, Wim G. M.. </w:t>
      </w:r>
      <w:proofErr w:type="gramStart"/>
      <w:r w:rsidRPr="00F22D89">
        <w:rPr>
          <w:rFonts w:ascii="Times New Roman" w:hAnsi="Times New Roman" w:cs="Times New Roman"/>
          <w:sz w:val="24"/>
          <w:szCs w:val="24"/>
          <w:lang w:val="en-US"/>
        </w:rPr>
        <w:t>The mitigation-adaptation dichotomy and the role of spatial planning.</w:t>
      </w:r>
      <w:proofErr w:type="gramEnd"/>
      <w:r w:rsidRPr="00F22D89">
        <w:rPr>
          <w:rFonts w:ascii="Times New Roman" w:hAnsi="Times New Roman" w:cs="Times New Roman"/>
          <w:sz w:val="24"/>
          <w:szCs w:val="24"/>
          <w:lang w:val="en-US"/>
        </w:rPr>
        <w:t xml:space="preserve"> </w:t>
      </w:r>
      <w:r w:rsidRPr="002002CF">
        <w:rPr>
          <w:rFonts w:ascii="Times New Roman" w:hAnsi="Times New Roman" w:cs="Times New Roman"/>
          <w:i/>
          <w:sz w:val="24"/>
          <w:szCs w:val="24"/>
          <w:lang w:val="de-DE"/>
        </w:rPr>
        <w:t>Habitat International</w:t>
      </w:r>
      <w:r w:rsidRPr="002002CF">
        <w:rPr>
          <w:rFonts w:ascii="Times New Roman" w:hAnsi="Times New Roman" w:cs="Times New Roman"/>
          <w:sz w:val="24"/>
          <w:szCs w:val="24"/>
          <w:lang w:val="de-DE"/>
        </w:rPr>
        <w:t>, v. 33, p. 230-237, 2009.</w:t>
      </w:r>
    </w:p>
    <w:p w:rsidR="00B96A98" w:rsidRPr="00F22D89" w:rsidRDefault="00B96A98" w:rsidP="00F22D89">
      <w:pPr>
        <w:spacing w:after="0" w:line="360" w:lineRule="auto"/>
        <w:rPr>
          <w:rFonts w:ascii="Times New Roman" w:hAnsi="Times New Roman" w:cs="Times New Roman"/>
          <w:sz w:val="24"/>
          <w:szCs w:val="24"/>
          <w:lang w:val="en-US"/>
        </w:rPr>
      </w:pPr>
      <w:r w:rsidRPr="002002CF">
        <w:rPr>
          <w:rFonts w:ascii="Times New Roman" w:hAnsi="Times New Roman" w:cs="Times New Roman"/>
          <w:sz w:val="24"/>
          <w:szCs w:val="24"/>
          <w:lang w:val="de-DE"/>
        </w:rPr>
        <w:t xml:space="preserve">BOTZEN, W. J. W., VAN DEN BERGH, J. C. J. M.. </w:t>
      </w:r>
      <w:r w:rsidRPr="00F22D89">
        <w:rPr>
          <w:rFonts w:ascii="Times New Roman" w:hAnsi="Times New Roman" w:cs="Times New Roman"/>
          <w:sz w:val="24"/>
          <w:szCs w:val="24"/>
          <w:lang w:val="en-US"/>
        </w:rPr>
        <w:t xml:space="preserve">Insurance Against Climate Change and Flooding in the Netherlands: Present, Future, and Comparison with Other Countries. </w:t>
      </w:r>
      <w:r w:rsidRPr="00F22D89">
        <w:rPr>
          <w:rFonts w:ascii="Times New Roman" w:hAnsi="Times New Roman" w:cs="Times New Roman"/>
          <w:i/>
          <w:sz w:val="24"/>
          <w:szCs w:val="24"/>
          <w:lang w:val="en-US"/>
        </w:rPr>
        <w:t>Risk Analysis</w:t>
      </w:r>
      <w:r w:rsidRPr="00F22D89">
        <w:rPr>
          <w:rFonts w:ascii="Times New Roman" w:hAnsi="Times New Roman" w:cs="Times New Roman"/>
          <w:sz w:val="24"/>
          <w:szCs w:val="24"/>
          <w:lang w:val="en-US"/>
        </w:rPr>
        <w:t>, v. 28, p. 413–426, 2008.</w:t>
      </w:r>
    </w:p>
    <w:p w:rsidR="00DA44D4" w:rsidRPr="00F22D89" w:rsidRDefault="00DA44D4" w:rsidP="00F22D89">
      <w:pPr>
        <w:spacing w:after="0" w:line="360" w:lineRule="auto"/>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DINIZ, C. </w:t>
      </w:r>
      <w:proofErr w:type="gramStart"/>
      <w:r w:rsidRPr="00F22D89">
        <w:rPr>
          <w:rFonts w:ascii="Times New Roman" w:hAnsi="Times New Roman" w:cs="Times New Roman"/>
          <w:sz w:val="24"/>
          <w:szCs w:val="24"/>
          <w:lang w:val="en-US"/>
        </w:rPr>
        <w:t>C..</w:t>
      </w:r>
      <w:proofErr w:type="gramEnd"/>
      <w:r w:rsidRPr="00F22D89">
        <w:rPr>
          <w:rFonts w:ascii="Times New Roman" w:hAnsi="Times New Roman" w:cs="Times New Roman"/>
          <w:sz w:val="24"/>
          <w:szCs w:val="24"/>
          <w:lang w:val="en-US"/>
        </w:rPr>
        <w:t xml:space="preserve"> </w:t>
      </w:r>
      <w:proofErr w:type="spellStart"/>
      <w:r w:rsidRPr="00F22D89">
        <w:rPr>
          <w:rFonts w:ascii="Times New Roman" w:hAnsi="Times New Roman" w:cs="Times New Roman"/>
          <w:sz w:val="24"/>
          <w:szCs w:val="24"/>
          <w:lang w:val="en-US"/>
        </w:rPr>
        <w:t>Polygonized</w:t>
      </w:r>
      <w:proofErr w:type="spellEnd"/>
      <w:r w:rsidRPr="00F22D89">
        <w:rPr>
          <w:rFonts w:ascii="Times New Roman" w:hAnsi="Times New Roman" w:cs="Times New Roman"/>
          <w:sz w:val="24"/>
          <w:szCs w:val="24"/>
          <w:lang w:val="en-US"/>
        </w:rPr>
        <w:t xml:space="preserve"> development in Brazil: neither decentralization no continued polarization. </w:t>
      </w:r>
      <w:r w:rsidRPr="00F22D89">
        <w:rPr>
          <w:rFonts w:ascii="Times New Roman" w:hAnsi="Times New Roman" w:cs="Times New Roman"/>
          <w:i/>
          <w:sz w:val="24"/>
          <w:szCs w:val="24"/>
          <w:lang w:val="en-US"/>
        </w:rPr>
        <w:t>International Journal of Urban and Regional Research</w:t>
      </w:r>
      <w:r w:rsidRPr="00F22D89">
        <w:rPr>
          <w:rFonts w:ascii="Times New Roman" w:hAnsi="Times New Roman" w:cs="Times New Roman"/>
          <w:sz w:val="24"/>
          <w:szCs w:val="24"/>
          <w:lang w:val="en-US"/>
        </w:rPr>
        <w:t>, v. 18, n.2, p. 293-314, 1994.</w:t>
      </w:r>
    </w:p>
    <w:p w:rsidR="00AE3720" w:rsidRPr="00F22D89" w:rsidRDefault="008B0F8A" w:rsidP="00F22D89">
      <w:pPr>
        <w:spacing w:after="0" w:line="360" w:lineRule="auto"/>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GU, </w:t>
      </w:r>
      <w:proofErr w:type="spellStart"/>
      <w:r w:rsidRPr="00F22D89">
        <w:rPr>
          <w:rFonts w:ascii="Times New Roman" w:hAnsi="Times New Roman" w:cs="Times New Roman"/>
          <w:sz w:val="24"/>
          <w:szCs w:val="24"/>
          <w:lang w:val="en-US"/>
        </w:rPr>
        <w:t>Chaolin</w:t>
      </w:r>
      <w:proofErr w:type="spellEnd"/>
      <w:r w:rsidRPr="00F22D89">
        <w:rPr>
          <w:rFonts w:ascii="Times New Roman" w:hAnsi="Times New Roman" w:cs="Times New Roman"/>
          <w:sz w:val="24"/>
          <w:szCs w:val="24"/>
          <w:lang w:val="en-US"/>
        </w:rPr>
        <w:t xml:space="preserve">, HU, </w:t>
      </w:r>
      <w:proofErr w:type="spellStart"/>
      <w:r w:rsidRPr="00F22D89">
        <w:rPr>
          <w:rFonts w:ascii="Times New Roman" w:hAnsi="Times New Roman" w:cs="Times New Roman"/>
          <w:sz w:val="24"/>
          <w:szCs w:val="24"/>
          <w:lang w:val="en-US"/>
        </w:rPr>
        <w:t>Lingqian</w:t>
      </w:r>
      <w:proofErr w:type="spellEnd"/>
      <w:r w:rsidRPr="00F22D89">
        <w:rPr>
          <w:rFonts w:ascii="Times New Roman" w:hAnsi="Times New Roman" w:cs="Times New Roman"/>
          <w:sz w:val="24"/>
          <w:szCs w:val="24"/>
          <w:lang w:val="en-US"/>
        </w:rPr>
        <w:t xml:space="preserve">, ZHANG, </w:t>
      </w:r>
      <w:proofErr w:type="spellStart"/>
      <w:r w:rsidRPr="00F22D89">
        <w:rPr>
          <w:rFonts w:ascii="Times New Roman" w:hAnsi="Times New Roman" w:cs="Times New Roman"/>
          <w:sz w:val="24"/>
          <w:szCs w:val="24"/>
          <w:lang w:val="en-US"/>
        </w:rPr>
        <w:t>Xiaoming</w:t>
      </w:r>
      <w:proofErr w:type="spellEnd"/>
      <w:r w:rsidRPr="00F22D89">
        <w:rPr>
          <w:rFonts w:ascii="Times New Roman" w:hAnsi="Times New Roman" w:cs="Times New Roman"/>
          <w:sz w:val="24"/>
          <w:szCs w:val="24"/>
          <w:lang w:val="en-US"/>
        </w:rPr>
        <w:t xml:space="preserve">, WANG, </w:t>
      </w:r>
      <w:proofErr w:type="spellStart"/>
      <w:r w:rsidRPr="00F22D89">
        <w:rPr>
          <w:rFonts w:ascii="Times New Roman" w:hAnsi="Times New Roman" w:cs="Times New Roman"/>
          <w:sz w:val="24"/>
          <w:szCs w:val="24"/>
          <w:lang w:val="en-US"/>
        </w:rPr>
        <w:t>Xiaodan</w:t>
      </w:r>
      <w:proofErr w:type="spellEnd"/>
      <w:r w:rsidRPr="00F22D89">
        <w:rPr>
          <w:rFonts w:ascii="Times New Roman" w:hAnsi="Times New Roman" w:cs="Times New Roman"/>
          <w:sz w:val="24"/>
          <w:szCs w:val="24"/>
          <w:lang w:val="en-US"/>
        </w:rPr>
        <w:t>, GUO, Jing</w:t>
      </w:r>
      <w:r w:rsidR="00AE3720" w:rsidRPr="00F22D89">
        <w:rPr>
          <w:rFonts w:ascii="Times New Roman" w:hAnsi="Times New Roman" w:cs="Times New Roman"/>
          <w:sz w:val="24"/>
          <w:szCs w:val="24"/>
          <w:lang w:val="en-US"/>
        </w:rPr>
        <w:t xml:space="preserve">. </w:t>
      </w:r>
      <w:proofErr w:type="gramStart"/>
      <w:r w:rsidR="00AE3720" w:rsidRPr="00F22D89">
        <w:rPr>
          <w:rFonts w:ascii="Times New Roman" w:hAnsi="Times New Roman" w:cs="Times New Roman"/>
          <w:sz w:val="24"/>
          <w:szCs w:val="24"/>
          <w:lang w:val="en-US"/>
        </w:rPr>
        <w:t>Climate change and urbanization in the Yangtze River Delta.</w:t>
      </w:r>
      <w:proofErr w:type="gramEnd"/>
      <w:r w:rsidR="00AE3720" w:rsidRPr="00F22D89">
        <w:rPr>
          <w:rFonts w:ascii="Times New Roman" w:hAnsi="Times New Roman" w:cs="Times New Roman"/>
          <w:sz w:val="24"/>
          <w:szCs w:val="24"/>
          <w:lang w:val="en-US"/>
        </w:rPr>
        <w:t xml:space="preserve"> </w:t>
      </w:r>
      <w:proofErr w:type="gramStart"/>
      <w:r w:rsidR="00AE3720" w:rsidRPr="00F22D89">
        <w:rPr>
          <w:rFonts w:ascii="Times New Roman" w:hAnsi="Times New Roman" w:cs="Times New Roman"/>
          <w:i/>
          <w:sz w:val="24"/>
          <w:szCs w:val="24"/>
          <w:lang w:val="en-US"/>
        </w:rPr>
        <w:t>Habitat International</w:t>
      </w:r>
      <w:r w:rsidR="00AE3720" w:rsidRPr="00F22D89">
        <w:rPr>
          <w:rFonts w:ascii="Times New Roman" w:hAnsi="Times New Roman" w:cs="Times New Roman"/>
          <w:sz w:val="24"/>
          <w:szCs w:val="24"/>
          <w:lang w:val="en-US"/>
        </w:rPr>
        <w:t>, v. 35, p. 544-552, 2011.</w:t>
      </w:r>
      <w:proofErr w:type="gramEnd"/>
      <w:r w:rsidR="00AE3720" w:rsidRPr="00F22D89">
        <w:rPr>
          <w:rFonts w:ascii="Times New Roman" w:hAnsi="Times New Roman" w:cs="Times New Roman"/>
          <w:sz w:val="24"/>
          <w:szCs w:val="24"/>
          <w:lang w:val="en-US"/>
        </w:rPr>
        <w:t xml:space="preserve"> </w:t>
      </w:r>
    </w:p>
    <w:p w:rsidR="00D84834" w:rsidRPr="00F22D89" w:rsidRDefault="00D84834" w:rsidP="00F22D89">
      <w:pPr>
        <w:spacing w:after="0" w:line="360" w:lineRule="auto"/>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HADDAD, Eduardo </w:t>
      </w:r>
      <w:proofErr w:type="gramStart"/>
      <w:r w:rsidRPr="00F22D89">
        <w:rPr>
          <w:rFonts w:ascii="Times New Roman" w:hAnsi="Times New Roman" w:cs="Times New Roman"/>
          <w:sz w:val="24"/>
          <w:szCs w:val="24"/>
          <w:lang w:val="en-US"/>
        </w:rPr>
        <w:t>A..</w:t>
      </w:r>
      <w:proofErr w:type="gramEnd"/>
      <w:r w:rsidRPr="00F22D89">
        <w:rPr>
          <w:rFonts w:ascii="Times New Roman" w:hAnsi="Times New Roman" w:cs="Times New Roman"/>
          <w:sz w:val="24"/>
          <w:szCs w:val="24"/>
          <w:lang w:val="en-US"/>
        </w:rPr>
        <w:t xml:space="preserve"> </w:t>
      </w:r>
      <w:r w:rsidRPr="00F22D89">
        <w:rPr>
          <w:rFonts w:ascii="Times New Roman" w:hAnsi="Times New Roman" w:cs="Times New Roman"/>
          <w:i/>
          <w:sz w:val="24"/>
          <w:szCs w:val="24"/>
          <w:lang w:val="en-US"/>
        </w:rPr>
        <w:t>Regional inequality and structural changes: lessons from the Brazilian economy</w:t>
      </w:r>
      <w:r w:rsidRPr="00F22D89">
        <w:rPr>
          <w:rFonts w:ascii="Times New Roman" w:hAnsi="Times New Roman" w:cs="Times New Roman"/>
          <w:sz w:val="24"/>
          <w:szCs w:val="24"/>
          <w:lang w:val="en-US"/>
        </w:rPr>
        <w:t xml:space="preserve">. </w:t>
      </w:r>
      <w:proofErr w:type="spellStart"/>
      <w:r w:rsidRPr="00F22D89">
        <w:rPr>
          <w:rFonts w:ascii="Times New Roman" w:hAnsi="Times New Roman" w:cs="Times New Roman"/>
          <w:sz w:val="24"/>
          <w:szCs w:val="24"/>
          <w:lang w:val="en-US"/>
        </w:rPr>
        <w:t>Aldershot</w:t>
      </w:r>
      <w:proofErr w:type="spellEnd"/>
      <w:r w:rsidRPr="00F22D89">
        <w:rPr>
          <w:rFonts w:ascii="Times New Roman" w:hAnsi="Times New Roman" w:cs="Times New Roman"/>
          <w:sz w:val="24"/>
          <w:szCs w:val="24"/>
          <w:lang w:val="en-US"/>
        </w:rPr>
        <w:t xml:space="preserve">: </w:t>
      </w:r>
      <w:proofErr w:type="spellStart"/>
      <w:r w:rsidRPr="00F22D89">
        <w:rPr>
          <w:rFonts w:ascii="Times New Roman" w:hAnsi="Times New Roman" w:cs="Times New Roman"/>
          <w:sz w:val="24"/>
          <w:szCs w:val="24"/>
          <w:lang w:val="en-US"/>
        </w:rPr>
        <w:t>Ashgate</w:t>
      </w:r>
      <w:proofErr w:type="spellEnd"/>
      <w:r w:rsidRPr="00F22D89">
        <w:rPr>
          <w:rFonts w:ascii="Times New Roman" w:hAnsi="Times New Roman" w:cs="Times New Roman"/>
          <w:sz w:val="24"/>
          <w:szCs w:val="24"/>
          <w:lang w:val="en-US"/>
        </w:rPr>
        <w:t>, 1999.</w:t>
      </w:r>
    </w:p>
    <w:p w:rsidR="00E045B7" w:rsidRPr="00F22D89" w:rsidRDefault="00E045B7" w:rsidP="00F22D89">
      <w:pPr>
        <w:spacing w:after="0" w:line="360" w:lineRule="auto"/>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HADDAD, Eduardo A., HEWINGS, Geoffrey J. </w:t>
      </w:r>
      <w:proofErr w:type="gramStart"/>
      <w:r w:rsidRPr="00F22D89">
        <w:rPr>
          <w:rFonts w:ascii="Times New Roman" w:hAnsi="Times New Roman" w:cs="Times New Roman"/>
          <w:sz w:val="24"/>
          <w:szCs w:val="24"/>
          <w:lang w:val="en-US"/>
        </w:rPr>
        <w:t>D..</w:t>
      </w:r>
      <w:proofErr w:type="gramEnd"/>
      <w:r w:rsidRPr="00F22D89">
        <w:rPr>
          <w:rFonts w:ascii="Times New Roman" w:hAnsi="Times New Roman" w:cs="Times New Roman"/>
          <w:sz w:val="24"/>
          <w:szCs w:val="24"/>
          <w:lang w:val="en-US"/>
        </w:rPr>
        <w:t xml:space="preserve"> Market imperfections in a spatial economy: some experimental results. </w:t>
      </w:r>
      <w:proofErr w:type="gramStart"/>
      <w:r w:rsidR="00DE4775" w:rsidRPr="00F22D89">
        <w:rPr>
          <w:rFonts w:ascii="Times New Roman" w:hAnsi="Times New Roman" w:cs="Times New Roman"/>
          <w:sz w:val="24"/>
          <w:szCs w:val="24"/>
          <w:lang w:val="en-US"/>
        </w:rPr>
        <w:t>The Quarterly Review of Economics and Finance, v. 45, n. 2, p. 476-496, 2005.</w:t>
      </w:r>
      <w:proofErr w:type="gramEnd"/>
    </w:p>
    <w:p w:rsidR="005B727A" w:rsidRPr="00F22D89" w:rsidRDefault="005B727A" w:rsidP="00F22D89">
      <w:pPr>
        <w:spacing w:after="0" w:line="360" w:lineRule="auto"/>
        <w:rPr>
          <w:rFonts w:ascii="Times New Roman" w:hAnsi="Times New Roman" w:cs="Times New Roman"/>
          <w:sz w:val="24"/>
          <w:szCs w:val="24"/>
          <w:lang w:val="en-US"/>
        </w:rPr>
      </w:pPr>
      <w:r w:rsidRPr="00F22D89">
        <w:rPr>
          <w:rFonts w:ascii="Times New Roman" w:hAnsi="Times New Roman" w:cs="Times New Roman"/>
          <w:sz w:val="24"/>
          <w:szCs w:val="24"/>
          <w:lang w:val="en-US"/>
        </w:rPr>
        <w:lastRenderedPageBreak/>
        <w:t xml:space="preserve">HARRISON, David M., SMERSH, Greg T., SCHWARTZ Jr., Arthur </w:t>
      </w:r>
      <w:proofErr w:type="gramStart"/>
      <w:r w:rsidRPr="00F22D89">
        <w:rPr>
          <w:rFonts w:ascii="Times New Roman" w:hAnsi="Times New Roman" w:cs="Times New Roman"/>
          <w:sz w:val="24"/>
          <w:szCs w:val="24"/>
          <w:lang w:val="en-US"/>
        </w:rPr>
        <w:t>L..</w:t>
      </w:r>
      <w:proofErr w:type="gramEnd"/>
      <w:r w:rsidRPr="00F22D89">
        <w:rPr>
          <w:rFonts w:ascii="Times New Roman" w:hAnsi="Times New Roman" w:cs="Times New Roman"/>
          <w:sz w:val="24"/>
          <w:szCs w:val="24"/>
          <w:lang w:val="en-US"/>
        </w:rPr>
        <w:t xml:space="preserve"> Environmental determinants of housing prices: the impact of flood zone status. </w:t>
      </w:r>
      <w:proofErr w:type="gramStart"/>
      <w:r w:rsidR="004E7F4D" w:rsidRPr="00F22D89">
        <w:rPr>
          <w:rFonts w:ascii="Times New Roman" w:hAnsi="Times New Roman" w:cs="Times New Roman"/>
          <w:i/>
          <w:sz w:val="24"/>
          <w:szCs w:val="24"/>
          <w:lang w:val="en-US"/>
        </w:rPr>
        <w:t>The Journal of Real Estate Research</w:t>
      </w:r>
      <w:r w:rsidR="004E7F4D" w:rsidRPr="00F22D89">
        <w:rPr>
          <w:rFonts w:ascii="Times New Roman" w:hAnsi="Times New Roman" w:cs="Times New Roman"/>
          <w:sz w:val="24"/>
          <w:szCs w:val="24"/>
          <w:lang w:val="en-US"/>
        </w:rPr>
        <w:t>, v. 21, n. 1/2, p. 3-20, 2001.</w:t>
      </w:r>
      <w:proofErr w:type="gramEnd"/>
    </w:p>
    <w:p w:rsidR="00EF7AAF" w:rsidRPr="00F22D89" w:rsidRDefault="00EF7AAF" w:rsidP="00F22D89">
      <w:pPr>
        <w:spacing w:after="0" w:line="360" w:lineRule="auto"/>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HEWINGS, Geoffrey J. </w:t>
      </w:r>
      <w:proofErr w:type="gramStart"/>
      <w:r w:rsidRPr="00F22D89">
        <w:rPr>
          <w:rFonts w:ascii="Times New Roman" w:hAnsi="Times New Roman" w:cs="Times New Roman"/>
          <w:sz w:val="24"/>
          <w:szCs w:val="24"/>
          <w:lang w:val="en-US"/>
        </w:rPr>
        <w:t>D..</w:t>
      </w:r>
      <w:proofErr w:type="gramEnd"/>
      <w:r w:rsidRPr="00F22D89">
        <w:rPr>
          <w:rFonts w:ascii="Times New Roman" w:hAnsi="Times New Roman" w:cs="Times New Roman"/>
          <w:sz w:val="24"/>
          <w:szCs w:val="24"/>
          <w:lang w:val="en-US"/>
        </w:rPr>
        <w:t xml:space="preserve"> Urban dynamics: some critical modeling issues. </w:t>
      </w:r>
      <w:r w:rsidR="005C3B5C" w:rsidRPr="00F22D89">
        <w:rPr>
          <w:rFonts w:ascii="Times New Roman" w:hAnsi="Times New Roman" w:cs="Times New Roman"/>
          <w:sz w:val="24"/>
          <w:szCs w:val="24"/>
          <w:lang w:val="en-US"/>
        </w:rPr>
        <w:t>Paper presented at the conference on “Future challenges of the new urban world: what model of development for the Moroccan city?</w:t>
      </w:r>
      <w:proofErr w:type="gramStart"/>
      <w:r w:rsidR="005C3B5C" w:rsidRPr="00F22D89">
        <w:rPr>
          <w:rFonts w:ascii="Times New Roman" w:hAnsi="Times New Roman" w:cs="Times New Roman"/>
          <w:sz w:val="24"/>
          <w:szCs w:val="24"/>
          <w:lang w:val="en-US"/>
        </w:rPr>
        <w:t>”,</w:t>
      </w:r>
      <w:proofErr w:type="gramEnd"/>
      <w:r w:rsidR="005C3B5C" w:rsidRPr="00F22D89">
        <w:rPr>
          <w:rFonts w:ascii="Times New Roman" w:hAnsi="Times New Roman" w:cs="Times New Roman"/>
          <w:sz w:val="24"/>
          <w:szCs w:val="24"/>
          <w:lang w:val="en-US"/>
        </w:rPr>
        <w:t xml:space="preserve"> Rabat: IRES, October 1-2, 2012.</w:t>
      </w:r>
    </w:p>
    <w:p w:rsidR="00D71578" w:rsidRPr="00F22D89" w:rsidRDefault="00D71578" w:rsidP="00F22D89">
      <w:pPr>
        <w:spacing w:after="0" w:line="360" w:lineRule="auto"/>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HEWINGS, Geoffrey J. D., OKUYAMA, Yasuhide, SONIS, Michael. Economic interdependence within the Chicago Metropolitan region: a Miyazawa analysis. </w:t>
      </w:r>
      <w:r w:rsidRPr="00F22D89">
        <w:rPr>
          <w:rFonts w:ascii="Times New Roman" w:hAnsi="Times New Roman" w:cs="Times New Roman"/>
          <w:i/>
          <w:sz w:val="24"/>
          <w:szCs w:val="24"/>
          <w:lang w:val="en-US"/>
        </w:rPr>
        <w:t>Journal of Regional Science</w:t>
      </w:r>
      <w:r w:rsidRPr="00F22D89">
        <w:rPr>
          <w:rFonts w:ascii="Times New Roman" w:hAnsi="Times New Roman" w:cs="Times New Roman"/>
          <w:sz w:val="24"/>
          <w:szCs w:val="24"/>
          <w:lang w:val="en-US"/>
        </w:rPr>
        <w:t>, v. 41, n. 2, p. 195-217.</w:t>
      </w:r>
    </w:p>
    <w:p w:rsidR="004E7F4D" w:rsidRPr="00F22D89" w:rsidRDefault="004E7F4D" w:rsidP="00F22D89">
      <w:pPr>
        <w:spacing w:after="0" w:line="360" w:lineRule="auto"/>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HUNTINGFORD, C., HEMMING, D., GASH, J. H. C., GEDNEY, N., NUTTALL, P. </w:t>
      </w:r>
      <w:proofErr w:type="gramStart"/>
      <w:r w:rsidRPr="00F22D89">
        <w:rPr>
          <w:rFonts w:ascii="Times New Roman" w:hAnsi="Times New Roman" w:cs="Times New Roman"/>
          <w:sz w:val="24"/>
          <w:szCs w:val="24"/>
          <w:lang w:val="en-US"/>
        </w:rPr>
        <w:t>A..</w:t>
      </w:r>
      <w:proofErr w:type="gramEnd"/>
      <w:r w:rsidRPr="00F22D89">
        <w:rPr>
          <w:rFonts w:ascii="Times New Roman" w:hAnsi="Times New Roman" w:cs="Times New Roman"/>
          <w:sz w:val="24"/>
          <w:szCs w:val="24"/>
          <w:lang w:val="en-US"/>
        </w:rPr>
        <w:t xml:space="preserve"> Impact of climate change on health: what is required of climate </w:t>
      </w:r>
      <w:proofErr w:type="spellStart"/>
      <w:r w:rsidRPr="00F22D89">
        <w:rPr>
          <w:rFonts w:ascii="Times New Roman" w:hAnsi="Times New Roman" w:cs="Times New Roman"/>
          <w:sz w:val="24"/>
          <w:szCs w:val="24"/>
          <w:lang w:val="en-US"/>
        </w:rPr>
        <w:t>modellers</w:t>
      </w:r>
      <w:proofErr w:type="spellEnd"/>
      <w:r w:rsidRPr="00F22D89">
        <w:rPr>
          <w:rFonts w:ascii="Times New Roman" w:hAnsi="Times New Roman" w:cs="Times New Roman"/>
          <w:sz w:val="24"/>
          <w:szCs w:val="24"/>
          <w:lang w:val="en-US"/>
        </w:rPr>
        <w:t xml:space="preserve">? </w:t>
      </w:r>
      <w:proofErr w:type="gramStart"/>
      <w:r w:rsidRPr="00F22D89">
        <w:rPr>
          <w:rFonts w:ascii="Times New Roman" w:hAnsi="Times New Roman" w:cs="Times New Roman"/>
          <w:i/>
          <w:sz w:val="24"/>
          <w:szCs w:val="24"/>
          <w:lang w:val="en-US"/>
        </w:rPr>
        <w:t>Transactions of the Royal Society of Tropical Medicine and Hygiene</w:t>
      </w:r>
      <w:r w:rsidRPr="00F22D89">
        <w:rPr>
          <w:rFonts w:ascii="Times New Roman" w:hAnsi="Times New Roman" w:cs="Times New Roman"/>
          <w:sz w:val="24"/>
          <w:szCs w:val="24"/>
          <w:lang w:val="en-US"/>
        </w:rPr>
        <w:t>, v. 101, p. 97-103, 2007.</w:t>
      </w:r>
      <w:proofErr w:type="gramEnd"/>
    </w:p>
    <w:p w:rsidR="00D71578" w:rsidRPr="00F22D89" w:rsidRDefault="00D71578" w:rsidP="00F22D89">
      <w:pPr>
        <w:spacing w:after="0" w:line="360" w:lineRule="auto"/>
        <w:rPr>
          <w:rFonts w:ascii="Times New Roman" w:hAnsi="Times New Roman" w:cs="Times New Roman"/>
          <w:sz w:val="24"/>
          <w:szCs w:val="24"/>
          <w:lang w:val="en-US"/>
        </w:rPr>
      </w:pPr>
      <w:proofErr w:type="gramStart"/>
      <w:r w:rsidRPr="00F22D89">
        <w:rPr>
          <w:rFonts w:ascii="Times New Roman" w:hAnsi="Times New Roman" w:cs="Times New Roman"/>
          <w:sz w:val="24"/>
          <w:szCs w:val="24"/>
          <w:lang w:val="en-US"/>
        </w:rPr>
        <w:t xml:space="preserve">JUN, </w:t>
      </w:r>
      <w:proofErr w:type="spellStart"/>
      <w:r w:rsidRPr="00F22D89">
        <w:rPr>
          <w:rFonts w:ascii="Times New Roman" w:hAnsi="Times New Roman" w:cs="Times New Roman"/>
          <w:sz w:val="24"/>
          <w:szCs w:val="24"/>
          <w:lang w:val="en-US"/>
        </w:rPr>
        <w:t>Myung</w:t>
      </w:r>
      <w:proofErr w:type="spellEnd"/>
      <w:r w:rsidRPr="00F22D89">
        <w:rPr>
          <w:rFonts w:ascii="Times New Roman" w:hAnsi="Times New Roman" w:cs="Times New Roman"/>
          <w:sz w:val="24"/>
          <w:szCs w:val="24"/>
          <w:lang w:val="en-US"/>
        </w:rPr>
        <w:t>-Jin.</w:t>
      </w:r>
      <w:proofErr w:type="gramEnd"/>
      <w:r w:rsidRPr="00F22D89">
        <w:rPr>
          <w:rFonts w:ascii="Times New Roman" w:hAnsi="Times New Roman" w:cs="Times New Roman"/>
          <w:sz w:val="24"/>
          <w:szCs w:val="24"/>
          <w:lang w:val="en-US"/>
        </w:rPr>
        <w:t xml:space="preserve"> A metropolitan input-output model: </w:t>
      </w:r>
      <w:proofErr w:type="spellStart"/>
      <w:r w:rsidRPr="00F22D89">
        <w:rPr>
          <w:rFonts w:ascii="Times New Roman" w:hAnsi="Times New Roman" w:cs="Times New Roman"/>
          <w:sz w:val="24"/>
          <w:szCs w:val="24"/>
          <w:lang w:val="en-US"/>
        </w:rPr>
        <w:t>multisectoral</w:t>
      </w:r>
      <w:proofErr w:type="spellEnd"/>
      <w:r w:rsidRPr="00F22D89">
        <w:rPr>
          <w:rFonts w:ascii="Times New Roman" w:hAnsi="Times New Roman" w:cs="Times New Roman"/>
          <w:sz w:val="24"/>
          <w:szCs w:val="24"/>
          <w:lang w:val="en-US"/>
        </w:rPr>
        <w:t xml:space="preserve"> and </w:t>
      </w:r>
      <w:proofErr w:type="spellStart"/>
      <w:r w:rsidRPr="00F22D89">
        <w:rPr>
          <w:rFonts w:ascii="Times New Roman" w:hAnsi="Times New Roman" w:cs="Times New Roman"/>
          <w:sz w:val="24"/>
          <w:szCs w:val="24"/>
          <w:lang w:val="en-US"/>
        </w:rPr>
        <w:t>multispatial</w:t>
      </w:r>
      <w:proofErr w:type="spellEnd"/>
      <w:r w:rsidRPr="00F22D89">
        <w:rPr>
          <w:rFonts w:ascii="Times New Roman" w:hAnsi="Times New Roman" w:cs="Times New Roman"/>
          <w:sz w:val="24"/>
          <w:szCs w:val="24"/>
          <w:lang w:val="en-US"/>
        </w:rPr>
        <w:t xml:space="preserve"> relations of production, income formation, and consumption. </w:t>
      </w:r>
      <w:proofErr w:type="gramStart"/>
      <w:r w:rsidRPr="00F22D89">
        <w:rPr>
          <w:rFonts w:ascii="Times New Roman" w:hAnsi="Times New Roman" w:cs="Times New Roman"/>
          <w:i/>
          <w:sz w:val="24"/>
          <w:szCs w:val="24"/>
          <w:lang w:val="en-US"/>
        </w:rPr>
        <w:t>Annals of Regional Science</w:t>
      </w:r>
      <w:r w:rsidRPr="00F22D89">
        <w:rPr>
          <w:rFonts w:ascii="Times New Roman" w:hAnsi="Times New Roman" w:cs="Times New Roman"/>
          <w:sz w:val="24"/>
          <w:szCs w:val="24"/>
          <w:lang w:val="en-US"/>
        </w:rPr>
        <w:t>, v. 38, p. 131-147, 2004.</w:t>
      </w:r>
      <w:proofErr w:type="gramEnd"/>
    </w:p>
    <w:p w:rsidR="00C41750" w:rsidRPr="00F22D89" w:rsidRDefault="00C41750" w:rsidP="00F22D89">
      <w:pPr>
        <w:spacing w:after="0" w:line="360" w:lineRule="auto"/>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KONRAD, C. P., BOOTH, D. </w:t>
      </w:r>
      <w:proofErr w:type="gramStart"/>
      <w:r w:rsidRPr="00F22D89">
        <w:rPr>
          <w:rFonts w:ascii="Times New Roman" w:hAnsi="Times New Roman" w:cs="Times New Roman"/>
          <w:sz w:val="24"/>
          <w:szCs w:val="24"/>
          <w:lang w:val="en-US"/>
        </w:rPr>
        <w:t>B..</w:t>
      </w:r>
      <w:proofErr w:type="gramEnd"/>
      <w:r w:rsidRPr="00F22D89">
        <w:rPr>
          <w:rFonts w:ascii="Times New Roman" w:hAnsi="Times New Roman" w:cs="Times New Roman"/>
          <w:sz w:val="24"/>
          <w:szCs w:val="24"/>
          <w:lang w:val="en-US"/>
        </w:rPr>
        <w:t xml:space="preserve"> Hydrologic trends associated with urban development for selected streams in </w:t>
      </w:r>
      <w:r w:rsidR="00F677A2" w:rsidRPr="00F22D89">
        <w:rPr>
          <w:rFonts w:ascii="Times New Roman" w:hAnsi="Times New Roman" w:cs="Times New Roman"/>
          <w:sz w:val="24"/>
          <w:szCs w:val="24"/>
          <w:lang w:val="en-US"/>
        </w:rPr>
        <w:t xml:space="preserve">the Puget Sound Basin, </w:t>
      </w:r>
      <w:r w:rsidRPr="00F22D89">
        <w:rPr>
          <w:rFonts w:ascii="Times New Roman" w:hAnsi="Times New Roman" w:cs="Times New Roman"/>
          <w:sz w:val="24"/>
          <w:szCs w:val="24"/>
          <w:lang w:val="en-US"/>
        </w:rPr>
        <w:t>Western Washington</w:t>
      </w:r>
      <w:r w:rsidR="00F677A2" w:rsidRPr="00F22D89">
        <w:rPr>
          <w:rFonts w:ascii="Times New Roman" w:hAnsi="Times New Roman" w:cs="Times New Roman"/>
          <w:sz w:val="24"/>
          <w:szCs w:val="24"/>
          <w:lang w:val="en-US"/>
        </w:rPr>
        <w:t>.</w:t>
      </w:r>
      <w:r w:rsidRPr="00F22D89">
        <w:rPr>
          <w:rFonts w:ascii="Times New Roman" w:hAnsi="Times New Roman" w:cs="Times New Roman"/>
          <w:sz w:val="24"/>
          <w:szCs w:val="24"/>
          <w:lang w:val="en-US"/>
        </w:rPr>
        <w:t xml:space="preserve"> U.S. Geological Survey</w:t>
      </w:r>
      <w:r w:rsidR="00F677A2" w:rsidRPr="00F22D89">
        <w:rPr>
          <w:rFonts w:ascii="Times New Roman" w:hAnsi="Times New Roman" w:cs="Times New Roman"/>
          <w:sz w:val="24"/>
          <w:szCs w:val="24"/>
          <w:lang w:val="en-US"/>
        </w:rPr>
        <w:t>,</w:t>
      </w:r>
      <w:r w:rsidRPr="00F22D89">
        <w:rPr>
          <w:rFonts w:ascii="Times New Roman" w:hAnsi="Times New Roman" w:cs="Times New Roman"/>
          <w:sz w:val="24"/>
          <w:szCs w:val="24"/>
          <w:lang w:val="en-US"/>
        </w:rPr>
        <w:t xml:space="preserve"> </w:t>
      </w:r>
      <w:r w:rsidRPr="00F22D89">
        <w:rPr>
          <w:rFonts w:ascii="Times New Roman" w:hAnsi="Times New Roman" w:cs="Times New Roman"/>
          <w:i/>
          <w:sz w:val="24"/>
          <w:szCs w:val="24"/>
          <w:lang w:val="en-US"/>
        </w:rPr>
        <w:t>Water-Resources Investigations Report 02-4040</w:t>
      </w:r>
      <w:r w:rsidRPr="00F22D89">
        <w:rPr>
          <w:rFonts w:ascii="Times New Roman" w:hAnsi="Times New Roman" w:cs="Times New Roman"/>
          <w:sz w:val="24"/>
          <w:szCs w:val="24"/>
          <w:lang w:val="en-US"/>
        </w:rPr>
        <w:t xml:space="preserve">, </w:t>
      </w:r>
      <w:r w:rsidR="00F677A2" w:rsidRPr="00F22D89">
        <w:rPr>
          <w:rFonts w:ascii="Times New Roman" w:hAnsi="Times New Roman" w:cs="Times New Roman"/>
          <w:sz w:val="24"/>
          <w:szCs w:val="24"/>
          <w:lang w:val="en-US"/>
        </w:rPr>
        <w:t xml:space="preserve">accessed on February 15, 2013, </w:t>
      </w:r>
      <w:hyperlink r:id="rId19" w:history="1">
        <w:r w:rsidR="00F677A2" w:rsidRPr="00F22D89">
          <w:rPr>
            <w:rStyle w:val="Hyperlink"/>
            <w:rFonts w:ascii="Times New Roman" w:hAnsi="Times New Roman" w:cs="Times New Roman"/>
            <w:sz w:val="24"/>
            <w:szCs w:val="24"/>
            <w:lang w:val="en-US"/>
          </w:rPr>
          <w:t>http://pubs.usgs.gov/wri/wri024040/</w:t>
        </w:r>
      </w:hyperlink>
      <w:r w:rsidR="00F677A2" w:rsidRPr="00F22D89">
        <w:rPr>
          <w:rFonts w:ascii="Times New Roman" w:hAnsi="Times New Roman" w:cs="Times New Roman"/>
          <w:sz w:val="24"/>
          <w:szCs w:val="24"/>
          <w:lang w:val="en-US"/>
        </w:rPr>
        <w:t xml:space="preserve">. </w:t>
      </w:r>
    </w:p>
    <w:p w:rsidR="00AE3720" w:rsidRPr="00F22D89" w:rsidRDefault="00AE3720" w:rsidP="00F22D89">
      <w:pPr>
        <w:spacing w:after="0" w:line="360" w:lineRule="auto"/>
        <w:rPr>
          <w:rFonts w:ascii="Times New Roman" w:hAnsi="Times New Roman" w:cs="Times New Roman"/>
          <w:sz w:val="24"/>
          <w:szCs w:val="24"/>
          <w:lang w:val="en-US"/>
        </w:rPr>
      </w:pPr>
      <w:r w:rsidRPr="002002CF">
        <w:rPr>
          <w:rFonts w:ascii="Times New Roman" w:hAnsi="Times New Roman" w:cs="Times New Roman"/>
          <w:sz w:val="24"/>
          <w:szCs w:val="24"/>
          <w:lang w:val="de-DE"/>
        </w:rPr>
        <w:t xml:space="preserve">LINNEKAMP, F., KOEDAM, A., BAUD, I. S. A.. </w:t>
      </w:r>
      <w:r w:rsidRPr="00F22D89">
        <w:rPr>
          <w:rFonts w:ascii="Times New Roman" w:hAnsi="Times New Roman" w:cs="Times New Roman"/>
          <w:sz w:val="24"/>
          <w:szCs w:val="24"/>
          <w:lang w:val="en-US"/>
        </w:rPr>
        <w:t xml:space="preserve">Household vulnerability to climate change: Examining perceptions of households of flood risks in Georgetown and Paramaribo. </w:t>
      </w:r>
      <w:proofErr w:type="gramStart"/>
      <w:r w:rsidRPr="00F22D89">
        <w:rPr>
          <w:rFonts w:ascii="Times New Roman" w:hAnsi="Times New Roman" w:cs="Times New Roman"/>
          <w:i/>
          <w:sz w:val="24"/>
          <w:szCs w:val="24"/>
          <w:lang w:val="en-US"/>
        </w:rPr>
        <w:t>Habitat International</w:t>
      </w:r>
      <w:r w:rsidRPr="00F22D89">
        <w:rPr>
          <w:rFonts w:ascii="Times New Roman" w:hAnsi="Times New Roman" w:cs="Times New Roman"/>
          <w:sz w:val="24"/>
          <w:szCs w:val="24"/>
          <w:lang w:val="en-US"/>
        </w:rPr>
        <w:t>, v. 35, p. 447-456, 2011.</w:t>
      </w:r>
      <w:proofErr w:type="gramEnd"/>
    </w:p>
    <w:p w:rsidR="00F44345" w:rsidRPr="00F22D89" w:rsidRDefault="00F44345" w:rsidP="00F22D89">
      <w:pPr>
        <w:spacing w:after="0" w:line="360" w:lineRule="auto"/>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MARENGO, J. A., JONES, R., ALVES, L. M., VALVERDE, M. </w:t>
      </w:r>
      <w:proofErr w:type="gramStart"/>
      <w:r w:rsidRPr="00F22D89">
        <w:rPr>
          <w:rFonts w:ascii="Times New Roman" w:hAnsi="Times New Roman" w:cs="Times New Roman"/>
          <w:sz w:val="24"/>
          <w:szCs w:val="24"/>
          <w:lang w:val="en-US"/>
        </w:rPr>
        <w:t>C..</w:t>
      </w:r>
      <w:proofErr w:type="gramEnd"/>
      <w:r w:rsidRPr="00F22D89">
        <w:rPr>
          <w:rFonts w:ascii="Times New Roman" w:hAnsi="Times New Roman" w:cs="Times New Roman"/>
          <w:sz w:val="24"/>
          <w:szCs w:val="24"/>
          <w:lang w:val="en-US"/>
        </w:rPr>
        <w:t xml:space="preserve"> Future change of temperature and precipitation extremes in South America as derived from the PRECIS regional climate modeling system. </w:t>
      </w:r>
      <w:proofErr w:type="gramStart"/>
      <w:r w:rsidRPr="00F22D89">
        <w:rPr>
          <w:rFonts w:ascii="Times New Roman" w:hAnsi="Times New Roman" w:cs="Times New Roman"/>
          <w:i/>
          <w:sz w:val="24"/>
          <w:szCs w:val="24"/>
          <w:lang w:val="en-US"/>
        </w:rPr>
        <w:t>International Journal of Climatology</w:t>
      </w:r>
      <w:r w:rsidRPr="00F22D89">
        <w:rPr>
          <w:rFonts w:ascii="Times New Roman" w:hAnsi="Times New Roman" w:cs="Times New Roman"/>
          <w:sz w:val="24"/>
          <w:szCs w:val="24"/>
          <w:lang w:val="en-US"/>
        </w:rPr>
        <w:t>, v. 29, p. 2241-2255, 2009.</w:t>
      </w:r>
      <w:proofErr w:type="gramEnd"/>
    </w:p>
    <w:p w:rsidR="0055572B" w:rsidRPr="00F22D89" w:rsidRDefault="00AE3720" w:rsidP="00F22D89">
      <w:pPr>
        <w:spacing w:after="0" w:line="360" w:lineRule="auto"/>
        <w:rPr>
          <w:rFonts w:ascii="Times New Roman" w:hAnsi="Times New Roman" w:cs="Times New Roman"/>
          <w:sz w:val="24"/>
          <w:szCs w:val="24"/>
          <w:lang w:val="en-US"/>
        </w:rPr>
      </w:pPr>
      <w:r w:rsidRPr="00F22D89">
        <w:rPr>
          <w:rFonts w:ascii="Times New Roman" w:hAnsi="Times New Roman" w:cs="Times New Roman"/>
          <w:sz w:val="24"/>
          <w:szCs w:val="24"/>
          <w:lang w:val="en-US"/>
        </w:rPr>
        <w:t>NOBRE, C. et al</w:t>
      </w:r>
      <w:proofErr w:type="gramStart"/>
      <w:r w:rsidRPr="00F22D89">
        <w:rPr>
          <w:rFonts w:ascii="Times New Roman" w:hAnsi="Times New Roman" w:cs="Times New Roman"/>
          <w:sz w:val="24"/>
          <w:szCs w:val="24"/>
          <w:lang w:val="en-US"/>
        </w:rPr>
        <w:t>..</w:t>
      </w:r>
      <w:proofErr w:type="gramEnd"/>
      <w:r w:rsidR="007D7007" w:rsidRPr="00F22D89">
        <w:rPr>
          <w:rFonts w:ascii="Times New Roman" w:hAnsi="Times New Roman" w:cs="Times New Roman"/>
          <w:sz w:val="24"/>
          <w:szCs w:val="24"/>
          <w:lang w:val="en-US"/>
        </w:rPr>
        <w:t xml:space="preserve"> Vulnerability of Brazilian megacities to climate change: The São Paulo Metropolitan Region (RMSP). </w:t>
      </w:r>
      <w:r w:rsidR="007D7007" w:rsidRPr="002002CF">
        <w:rPr>
          <w:rFonts w:ascii="Times New Roman" w:hAnsi="Times New Roman" w:cs="Times New Roman"/>
          <w:sz w:val="24"/>
          <w:szCs w:val="24"/>
        </w:rPr>
        <w:t>In: MOTT</w:t>
      </w:r>
      <w:r w:rsidR="0055572B" w:rsidRPr="002002CF">
        <w:rPr>
          <w:rFonts w:ascii="Times New Roman" w:hAnsi="Times New Roman" w:cs="Times New Roman"/>
          <w:sz w:val="24"/>
          <w:szCs w:val="24"/>
        </w:rPr>
        <w:t xml:space="preserve">A, Ronaldo S., HARGRAVE, Jorge, LUEDEMANN, Gustavo, GUTIERREZ, Maria B. S.. </w:t>
      </w:r>
      <w:r w:rsidR="0055572B" w:rsidRPr="00F22D89">
        <w:rPr>
          <w:rFonts w:ascii="Times New Roman" w:hAnsi="Times New Roman" w:cs="Times New Roman"/>
          <w:i/>
          <w:sz w:val="24"/>
          <w:szCs w:val="24"/>
          <w:lang w:val="en-US"/>
        </w:rPr>
        <w:t>Climate change in Brazil: economic, social and regulatory aspects</w:t>
      </w:r>
      <w:r w:rsidR="0055572B" w:rsidRPr="00F22D89">
        <w:rPr>
          <w:rFonts w:ascii="Times New Roman" w:hAnsi="Times New Roman" w:cs="Times New Roman"/>
          <w:sz w:val="24"/>
          <w:szCs w:val="24"/>
          <w:lang w:val="en-US"/>
        </w:rPr>
        <w:t>. Brasília: IPEA, 2011.</w:t>
      </w:r>
    </w:p>
    <w:p w:rsidR="002106C1" w:rsidRPr="00F22D89" w:rsidRDefault="002106C1" w:rsidP="00F22D89">
      <w:pPr>
        <w:spacing w:after="0" w:line="360" w:lineRule="auto"/>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OKUYAMA, Yasuhide. Economic modeling for disaster impact analysis: past, present, and future. </w:t>
      </w:r>
      <w:proofErr w:type="gramStart"/>
      <w:r w:rsidRPr="00F22D89">
        <w:rPr>
          <w:rFonts w:ascii="Times New Roman" w:hAnsi="Times New Roman" w:cs="Times New Roman"/>
          <w:i/>
          <w:sz w:val="24"/>
          <w:szCs w:val="24"/>
          <w:lang w:val="en-US"/>
        </w:rPr>
        <w:t>Economic Systems Research</w:t>
      </w:r>
      <w:r w:rsidRPr="00F22D89">
        <w:rPr>
          <w:rFonts w:ascii="Times New Roman" w:hAnsi="Times New Roman" w:cs="Times New Roman"/>
          <w:sz w:val="24"/>
          <w:szCs w:val="24"/>
          <w:lang w:val="en-US"/>
        </w:rPr>
        <w:t>, v. 19, n. 2, p. 115-124, 2007.</w:t>
      </w:r>
      <w:proofErr w:type="gramEnd"/>
    </w:p>
    <w:p w:rsidR="003F750F" w:rsidRPr="00F22D89" w:rsidRDefault="003F750F" w:rsidP="00F22D89">
      <w:pPr>
        <w:spacing w:after="0" w:line="360" w:lineRule="auto"/>
        <w:rPr>
          <w:rFonts w:ascii="Times New Roman" w:hAnsi="Times New Roman" w:cs="Times New Roman"/>
          <w:sz w:val="24"/>
          <w:szCs w:val="24"/>
        </w:rPr>
      </w:pPr>
      <w:r w:rsidRPr="00F22D89">
        <w:rPr>
          <w:rFonts w:ascii="Times New Roman" w:hAnsi="Times New Roman" w:cs="Times New Roman"/>
          <w:sz w:val="24"/>
          <w:szCs w:val="24"/>
          <w:lang w:val="en-US"/>
        </w:rPr>
        <w:lastRenderedPageBreak/>
        <w:t xml:space="preserve">OSTROWSKY, Maria de S. </w:t>
      </w:r>
      <w:proofErr w:type="gramStart"/>
      <w:r w:rsidRPr="00F22D89">
        <w:rPr>
          <w:rFonts w:ascii="Times New Roman" w:hAnsi="Times New Roman" w:cs="Times New Roman"/>
          <w:sz w:val="24"/>
          <w:szCs w:val="24"/>
          <w:lang w:val="en-US"/>
        </w:rPr>
        <w:t>B..</w:t>
      </w:r>
      <w:proofErr w:type="gramEnd"/>
      <w:r w:rsidRPr="00F22D89">
        <w:rPr>
          <w:rFonts w:ascii="Times New Roman" w:hAnsi="Times New Roman" w:cs="Times New Roman"/>
          <w:sz w:val="24"/>
          <w:szCs w:val="24"/>
          <w:lang w:val="en-US"/>
        </w:rPr>
        <w:t xml:space="preserve"> </w:t>
      </w:r>
      <w:r w:rsidRPr="00F22D89">
        <w:rPr>
          <w:rFonts w:ascii="Times New Roman" w:hAnsi="Times New Roman" w:cs="Times New Roman"/>
          <w:sz w:val="24"/>
          <w:szCs w:val="24"/>
        </w:rPr>
        <w:t>Urbanização e controle de enchentes: o caso de São Paulo</w:t>
      </w:r>
      <w:r w:rsidR="00EE14E2" w:rsidRPr="00F22D89">
        <w:rPr>
          <w:rFonts w:ascii="Times New Roman" w:hAnsi="Times New Roman" w:cs="Times New Roman"/>
          <w:sz w:val="24"/>
          <w:szCs w:val="24"/>
        </w:rPr>
        <w:t xml:space="preserve"> (</w:t>
      </w:r>
      <w:proofErr w:type="spellStart"/>
      <w:r w:rsidR="00EE14E2" w:rsidRPr="00F22D89">
        <w:rPr>
          <w:rFonts w:ascii="Times New Roman" w:hAnsi="Times New Roman" w:cs="Times New Roman"/>
          <w:sz w:val="24"/>
          <w:szCs w:val="24"/>
        </w:rPr>
        <w:t>Urbanization</w:t>
      </w:r>
      <w:proofErr w:type="spellEnd"/>
      <w:r w:rsidR="00EE14E2" w:rsidRPr="00F22D89">
        <w:rPr>
          <w:rFonts w:ascii="Times New Roman" w:hAnsi="Times New Roman" w:cs="Times New Roman"/>
          <w:sz w:val="24"/>
          <w:szCs w:val="24"/>
        </w:rPr>
        <w:t xml:space="preserve"> and </w:t>
      </w:r>
      <w:proofErr w:type="spellStart"/>
      <w:r w:rsidR="00EE14E2" w:rsidRPr="00F22D89">
        <w:rPr>
          <w:rFonts w:ascii="Times New Roman" w:hAnsi="Times New Roman" w:cs="Times New Roman"/>
          <w:sz w:val="24"/>
          <w:szCs w:val="24"/>
        </w:rPr>
        <w:t>flood</w:t>
      </w:r>
      <w:proofErr w:type="spellEnd"/>
      <w:r w:rsidR="00EE14E2" w:rsidRPr="00F22D89">
        <w:rPr>
          <w:rFonts w:ascii="Times New Roman" w:hAnsi="Times New Roman" w:cs="Times New Roman"/>
          <w:sz w:val="24"/>
          <w:szCs w:val="24"/>
        </w:rPr>
        <w:t xml:space="preserve"> </w:t>
      </w:r>
      <w:proofErr w:type="spellStart"/>
      <w:r w:rsidR="00EE14E2" w:rsidRPr="00F22D89">
        <w:rPr>
          <w:rFonts w:ascii="Times New Roman" w:hAnsi="Times New Roman" w:cs="Times New Roman"/>
          <w:sz w:val="24"/>
          <w:szCs w:val="24"/>
        </w:rPr>
        <w:t>control</w:t>
      </w:r>
      <w:proofErr w:type="spellEnd"/>
      <w:r w:rsidR="00EE14E2" w:rsidRPr="00F22D89">
        <w:rPr>
          <w:rFonts w:ascii="Times New Roman" w:hAnsi="Times New Roman" w:cs="Times New Roman"/>
          <w:sz w:val="24"/>
          <w:szCs w:val="24"/>
        </w:rPr>
        <w:t xml:space="preserve">: </w:t>
      </w:r>
      <w:proofErr w:type="spellStart"/>
      <w:r w:rsidR="00EE14E2" w:rsidRPr="00F22D89">
        <w:rPr>
          <w:rFonts w:ascii="Times New Roman" w:hAnsi="Times New Roman" w:cs="Times New Roman"/>
          <w:sz w:val="24"/>
          <w:szCs w:val="24"/>
        </w:rPr>
        <w:t>the</w:t>
      </w:r>
      <w:proofErr w:type="spellEnd"/>
      <w:r w:rsidR="00EE14E2" w:rsidRPr="00F22D89">
        <w:rPr>
          <w:rFonts w:ascii="Times New Roman" w:hAnsi="Times New Roman" w:cs="Times New Roman"/>
          <w:sz w:val="24"/>
          <w:szCs w:val="24"/>
        </w:rPr>
        <w:t xml:space="preserve"> case of São Paulo)</w:t>
      </w:r>
      <w:r w:rsidRPr="00F22D89">
        <w:rPr>
          <w:rFonts w:ascii="Times New Roman" w:hAnsi="Times New Roman" w:cs="Times New Roman"/>
          <w:sz w:val="24"/>
          <w:szCs w:val="24"/>
        </w:rPr>
        <w:t xml:space="preserve">. </w:t>
      </w:r>
      <w:proofErr w:type="spellStart"/>
      <w:r w:rsidRPr="00F22D89">
        <w:rPr>
          <w:rFonts w:ascii="Times New Roman" w:hAnsi="Times New Roman" w:cs="Times New Roman"/>
          <w:i/>
          <w:sz w:val="24"/>
          <w:szCs w:val="24"/>
        </w:rPr>
        <w:t>Master</w:t>
      </w:r>
      <w:proofErr w:type="spellEnd"/>
      <w:r w:rsidRPr="00F22D89">
        <w:rPr>
          <w:rFonts w:ascii="Times New Roman" w:hAnsi="Times New Roman" w:cs="Times New Roman"/>
          <w:i/>
          <w:sz w:val="24"/>
          <w:szCs w:val="24"/>
        </w:rPr>
        <w:t xml:space="preserve"> </w:t>
      </w:r>
      <w:proofErr w:type="spellStart"/>
      <w:r w:rsidRPr="00F22D89">
        <w:rPr>
          <w:rFonts w:ascii="Times New Roman" w:hAnsi="Times New Roman" w:cs="Times New Roman"/>
          <w:i/>
          <w:sz w:val="24"/>
          <w:szCs w:val="24"/>
        </w:rPr>
        <w:t>Thesis</w:t>
      </w:r>
      <w:proofErr w:type="spellEnd"/>
      <w:r w:rsidRPr="00F22D89">
        <w:rPr>
          <w:rFonts w:ascii="Times New Roman" w:hAnsi="Times New Roman" w:cs="Times New Roman"/>
          <w:sz w:val="24"/>
          <w:szCs w:val="24"/>
        </w:rPr>
        <w:t>, Escola Politécnica, Universidade de São Paulo, 1991.</w:t>
      </w:r>
    </w:p>
    <w:p w:rsidR="002106C1" w:rsidRPr="00F22D89" w:rsidRDefault="002106C1" w:rsidP="00F22D89">
      <w:pPr>
        <w:spacing w:after="0" w:line="360" w:lineRule="auto"/>
        <w:rPr>
          <w:rFonts w:ascii="Times New Roman" w:hAnsi="Times New Roman" w:cs="Times New Roman"/>
          <w:sz w:val="24"/>
          <w:szCs w:val="24"/>
          <w:lang w:val="en-US"/>
        </w:rPr>
      </w:pPr>
      <w:r w:rsidRPr="00522DB8">
        <w:rPr>
          <w:rFonts w:ascii="Times New Roman" w:hAnsi="Times New Roman" w:cs="Times New Roman"/>
          <w:sz w:val="24"/>
          <w:szCs w:val="24"/>
          <w:lang w:val="en-US"/>
        </w:rPr>
        <w:t xml:space="preserve">ROSE, Adam. </w:t>
      </w:r>
      <w:proofErr w:type="gramStart"/>
      <w:r w:rsidRPr="00F22D89">
        <w:rPr>
          <w:rFonts w:ascii="Times New Roman" w:hAnsi="Times New Roman" w:cs="Times New Roman"/>
          <w:sz w:val="24"/>
          <w:szCs w:val="24"/>
          <w:lang w:val="en-US"/>
        </w:rPr>
        <w:t>Economic principles, issues, and research priorities in hazard loss estimation.</w:t>
      </w:r>
      <w:proofErr w:type="gramEnd"/>
      <w:r w:rsidRPr="00F22D89">
        <w:rPr>
          <w:rFonts w:ascii="Times New Roman" w:hAnsi="Times New Roman" w:cs="Times New Roman"/>
          <w:sz w:val="24"/>
          <w:szCs w:val="24"/>
          <w:lang w:val="en-US"/>
        </w:rPr>
        <w:t xml:space="preserve"> In: OKUYAMA, Yasuhide; CHANG, Stephanie </w:t>
      </w:r>
      <w:proofErr w:type="gramStart"/>
      <w:r w:rsidRPr="00F22D89">
        <w:rPr>
          <w:rFonts w:ascii="Times New Roman" w:hAnsi="Times New Roman" w:cs="Times New Roman"/>
          <w:sz w:val="24"/>
          <w:szCs w:val="24"/>
          <w:lang w:val="en-US"/>
        </w:rPr>
        <w:t>E..</w:t>
      </w:r>
      <w:proofErr w:type="gramEnd"/>
      <w:r w:rsidRPr="00F22D89">
        <w:rPr>
          <w:rFonts w:ascii="Times New Roman" w:hAnsi="Times New Roman" w:cs="Times New Roman"/>
          <w:sz w:val="24"/>
          <w:szCs w:val="24"/>
          <w:lang w:val="en-US"/>
        </w:rPr>
        <w:t xml:space="preserve"> </w:t>
      </w:r>
      <w:proofErr w:type="gramStart"/>
      <w:r w:rsidRPr="00F22D89">
        <w:rPr>
          <w:rFonts w:ascii="Times New Roman" w:hAnsi="Times New Roman" w:cs="Times New Roman"/>
          <w:i/>
          <w:sz w:val="24"/>
          <w:szCs w:val="24"/>
          <w:lang w:val="en-US"/>
        </w:rPr>
        <w:t>Modeling spatial and economic impacts of disasters</w:t>
      </w:r>
      <w:r w:rsidRPr="00F22D89">
        <w:rPr>
          <w:rFonts w:ascii="Times New Roman" w:hAnsi="Times New Roman" w:cs="Times New Roman"/>
          <w:sz w:val="24"/>
          <w:szCs w:val="24"/>
          <w:lang w:val="en-US"/>
        </w:rPr>
        <w:t>.</w:t>
      </w:r>
      <w:proofErr w:type="gramEnd"/>
      <w:r w:rsidRPr="00F22D89">
        <w:rPr>
          <w:rFonts w:ascii="Times New Roman" w:hAnsi="Times New Roman" w:cs="Times New Roman"/>
          <w:sz w:val="24"/>
          <w:szCs w:val="24"/>
          <w:lang w:val="en-US"/>
        </w:rPr>
        <w:t xml:space="preserve"> New York: Springer, 2004.</w:t>
      </w:r>
    </w:p>
    <w:p w:rsidR="0003039C" w:rsidRPr="00F22D89" w:rsidRDefault="0003039C" w:rsidP="00F22D89">
      <w:pPr>
        <w:spacing w:after="0" w:line="360" w:lineRule="auto"/>
        <w:rPr>
          <w:rFonts w:ascii="Times New Roman" w:hAnsi="Times New Roman" w:cs="Times New Roman"/>
          <w:sz w:val="24"/>
          <w:szCs w:val="24"/>
          <w:lang w:val="en-US"/>
        </w:rPr>
      </w:pPr>
      <w:r w:rsidRPr="00522DB8">
        <w:rPr>
          <w:rFonts w:ascii="Times New Roman" w:hAnsi="Times New Roman" w:cs="Times New Roman"/>
          <w:sz w:val="24"/>
          <w:szCs w:val="24"/>
        </w:rPr>
        <w:t xml:space="preserve">ROSE, Adam, GUHA, G. S.. </w:t>
      </w:r>
      <w:proofErr w:type="gramStart"/>
      <w:r w:rsidRPr="00F22D89">
        <w:rPr>
          <w:rFonts w:ascii="Times New Roman" w:hAnsi="Times New Roman" w:cs="Times New Roman"/>
          <w:sz w:val="24"/>
          <w:szCs w:val="24"/>
          <w:lang w:val="en-US"/>
        </w:rPr>
        <w:t>Computable general equilibrium modeling of electric utility lifeline losses from earthquakes.</w:t>
      </w:r>
      <w:proofErr w:type="gramEnd"/>
      <w:r w:rsidRPr="00F22D89">
        <w:rPr>
          <w:rFonts w:ascii="Times New Roman" w:hAnsi="Times New Roman" w:cs="Times New Roman"/>
          <w:sz w:val="24"/>
          <w:szCs w:val="24"/>
          <w:lang w:val="en-US"/>
        </w:rPr>
        <w:t xml:space="preserve"> In: OKUYAMA, Yasuhide; CHANG, Stephanie </w:t>
      </w:r>
      <w:proofErr w:type="gramStart"/>
      <w:r w:rsidRPr="00F22D89">
        <w:rPr>
          <w:rFonts w:ascii="Times New Roman" w:hAnsi="Times New Roman" w:cs="Times New Roman"/>
          <w:sz w:val="24"/>
          <w:szCs w:val="24"/>
          <w:lang w:val="en-US"/>
        </w:rPr>
        <w:t>E..</w:t>
      </w:r>
      <w:proofErr w:type="gramEnd"/>
      <w:r w:rsidRPr="00F22D89">
        <w:rPr>
          <w:rFonts w:ascii="Times New Roman" w:hAnsi="Times New Roman" w:cs="Times New Roman"/>
          <w:sz w:val="24"/>
          <w:szCs w:val="24"/>
          <w:lang w:val="en-US"/>
        </w:rPr>
        <w:t xml:space="preserve"> </w:t>
      </w:r>
      <w:proofErr w:type="gramStart"/>
      <w:r w:rsidRPr="00F22D89">
        <w:rPr>
          <w:rFonts w:ascii="Times New Roman" w:hAnsi="Times New Roman" w:cs="Times New Roman"/>
          <w:i/>
          <w:sz w:val="24"/>
          <w:szCs w:val="24"/>
          <w:lang w:val="en-US"/>
        </w:rPr>
        <w:t>Modeling spatial and economic impacts of disasters</w:t>
      </w:r>
      <w:r w:rsidRPr="00F22D89">
        <w:rPr>
          <w:rFonts w:ascii="Times New Roman" w:hAnsi="Times New Roman" w:cs="Times New Roman"/>
          <w:sz w:val="24"/>
          <w:szCs w:val="24"/>
          <w:lang w:val="en-US"/>
        </w:rPr>
        <w:t>.</w:t>
      </w:r>
      <w:proofErr w:type="gramEnd"/>
      <w:r w:rsidRPr="00F22D89">
        <w:rPr>
          <w:rFonts w:ascii="Times New Roman" w:hAnsi="Times New Roman" w:cs="Times New Roman"/>
          <w:sz w:val="24"/>
          <w:szCs w:val="24"/>
          <w:lang w:val="en-US"/>
        </w:rPr>
        <w:t xml:space="preserve"> New York: Springer, 2004.</w:t>
      </w:r>
    </w:p>
    <w:p w:rsidR="00EB5C90" w:rsidRPr="00F22D89" w:rsidRDefault="00EB5C90" w:rsidP="00F22D89">
      <w:pPr>
        <w:spacing w:after="0" w:line="360" w:lineRule="auto"/>
        <w:rPr>
          <w:rFonts w:ascii="Times New Roman" w:hAnsi="Times New Roman" w:cs="Times New Roman"/>
          <w:sz w:val="24"/>
          <w:szCs w:val="24"/>
        </w:rPr>
      </w:pPr>
      <w:r w:rsidRPr="00F22D89">
        <w:rPr>
          <w:rFonts w:ascii="Times New Roman" w:hAnsi="Times New Roman" w:cs="Times New Roman"/>
          <w:sz w:val="24"/>
          <w:szCs w:val="24"/>
          <w:lang w:val="en-US"/>
        </w:rPr>
        <w:t xml:space="preserve">SHEPHERD, J. Marshall, PIERCE, Harold, NEGRI, Andrew </w:t>
      </w:r>
      <w:proofErr w:type="gramStart"/>
      <w:r w:rsidRPr="00F22D89">
        <w:rPr>
          <w:rFonts w:ascii="Times New Roman" w:hAnsi="Times New Roman" w:cs="Times New Roman"/>
          <w:sz w:val="24"/>
          <w:szCs w:val="24"/>
          <w:lang w:val="en-US"/>
        </w:rPr>
        <w:t>J..</w:t>
      </w:r>
      <w:proofErr w:type="gramEnd"/>
      <w:r w:rsidRPr="00F22D89">
        <w:rPr>
          <w:rFonts w:ascii="Times New Roman" w:hAnsi="Times New Roman" w:cs="Times New Roman"/>
          <w:sz w:val="24"/>
          <w:szCs w:val="24"/>
          <w:lang w:val="en-US"/>
        </w:rPr>
        <w:t xml:space="preserve"> Rainfall modification by major urban areas: observations from </w:t>
      </w:r>
      <w:proofErr w:type="spellStart"/>
      <w:r w:rsidR="00AD248A" w:rsidRPr="00F22D89">
        <w:rPr>
          <w:rFonts w:ascii="Times New Roman" w:hAnsi="Times New Roman" w:cs="Times New Roman"/>
          <w:sz w:val="24"/>
          <w:szCs w:val="24"/>
          <w:lang w:val="en-US"/>
        </w:rPr>
        <w:t>spaceborne</w:t>
      </w:r>
      <w:proofErr w:type="spellEnd"/>
      <w:r w:rsidR="00AD248A" w:rsidRPr="00F22D89">
        <w:rPr>
          <w:rFonts w:ascii="Times New Roman" w:hAnsi="Times New Roman" w:cs="Times New Roman"/>
          <w:sz w:val="24"/>
          <w:szCs w:val="24"/>
          <w:lang w:val="en-US"/>
        </w:rPr>
        <w:t xml:space="preserve"> rain radar on the TRMM satellite. </w:t>
      </w:r>
      <w:r w:rsidR="00AD248A" w:rsidRPr="00F22D89">
        <w:rPr>
          <w:rFonts w:ascii="Times New Roman" w:hAnsi="Times New Roman" w:cs="Times New Roman"/>
          <w:i/>
          <w:sz w:val="24"/>
          <w:szCs w:val="24"/>
        </w:rPr>
        <w:t xml:space="preserve">Journal of </w:t>
      </w:r>
      <w:proofErr w:type="spellStart"/>
      <w:r w:rsidR="00AD248A" w:rsidRPr="00F22D89">
        <w:rPr>
          <w:rFonts w:ascii="Times New Roman" w:hAnsi="Times New Roman" w:cs="Times New Roman"/>
          <w:i/>
          <w:sz w:val="24"/>
          <w:szCs w:val="24"/>
        </w:rPr>
        <w:t>Applied</w:t>
      </w:r>
      <w:proofErr w:type="spellEnd"/>
      <w:r w:rsidR="00AD248A" w:rsidRPr="00F22D89">
        <w:rPr>
          <w:rFonts w:ascii="Times New Roman" w:hAnsi="Times New Roman" w:cs="Times New Roman"/>
          <w:i/>
          <w:sz w:val="24"/>
          <w:szCs w:val="24"/>
        </w:rPr>
        <w:t xml:space="preserve"> </w:t>
      </w:r>
      <w:proofErr w:type="spellStart"/>
      <w:r w:rsidR="00AD248A" w:rsidRPr="00F22D89">
        <w:rPr>
          <w:rFonts w:ascii="Times New Roman" w:hAnsi="Times New Roman" w:cs="Times New Roman"/>
          <w:i/>
          <w:sz w:val="24"/>
          <w:szCs w:val="24"/>
        </w:rPr>
        <w:t>Meteorology</w:t>
      </w:r>
      <w:proofErr w:type="spellEnd"/>
      <w:r w:rsidR="00AD248A" w:rsidRPr="00F22D89">
        <w:rPr>
          <w:rFonts w:ascii="Times New Roman" w:hAnsi="Times New Roman" w:cs="Times New Roman"/>
          <w:sz w:val="24"/>
          <w:szCs w:val="24"/>
        </w:rPr>
        <w:t>, v. 41, p. 689-701, 2002.</w:t>
      </w:r>
    </w:p>
    <w:p w:rsidR="00F44345" w:rsidRPr="00F22D89" w:rsidRDefault="00F44345" w:rsidP="00F22D89">
      <w:pPr>
        <w:spacing w:after="0" w:line="360" w:lineRule="auto"/>
        <w:rPr>
          <w:rFonts w:ascii="Times New Roman" w:hAnsi="Times New Roman" w:cs="Times New Roman"/>
          <w:sz w:val="24"/>
          <w:szCs w:val="24"/>
          <w:u w:val="double"/>
          <w:lang w:val="en-US"/>
        </w:rPr>
      </w:pPr>
      <w:r w:rsidRPr="00F22D89">
        <w:rPr>
          <w:rFonts w:ascii="Times New Roman" w:hAnsi="Times New Roman" w:cs="Times New Roman"/>
          <w:sz w:val="24"/>
          <w:szCs w:val="24"/>
        </w:rPr>
        <w:t xml:space="preserve">SILVA DIAS, Maria A. F., DIAS, Juliana, Carvalho, Leila M. V., Freitas, Edmilson </w:t>
      </w:r>
      <w:proofErr w:type="gramStart"/>
      <w:r w:rsidRPr="00F22D89">
        <w:rPr>
          <w:rFonts w:ascii="Times New Roman" w:hAnsi="Times New Roman" w:cs="Times New Roman"/>
          <w:sz w:val="24"/>
          <w:szCs w:val="24"/>
        </w:rPr>
        <w:t>D.</w:t>
      </w:r>
      <w:proofErr w:type="gramEnd"/>
      <w:r w:rsidRPr="00F22D89">
        <w:rPr>
          <w:rFonts w:ascii="Times New Roman" w:hAnsi="Times New Roman" w:cs="Times New Roman"/>
          <w:sz w:val="24"/>
          <w:szCs w:val="24"/>
        </w:rPr>
        <w:t xml:space="preserve">, Silva Dias, Pedro L.. </w:t>
      </w:r>
      <w:proofErr w:type="gramStart"/>
      <w:r w:rsidRPr="00F22D89">
        <w:rPr>
          <w:rFonts w:ascii="Times New Roman" w:hAnsi="Times New Roman" w:cs="Times New Roman"/>
          <w:sz w:val="24"/>
          <w:szCs w:val="24"/>
          <w:lang w:val="en-US"/>
        </w:rPr>
        <w:t>Changes in extreme daily rainfall for São Paulo, Brazil.</w:t>
      </w:r>
      <w:proofErr w:type="gramEnd"/>
      <w:r w:rsidRPr="00F22D89">
        <w:rPr>
          <w:rFonts w:ascii="Times New Roman" w:hAnsi="Times New Roman" w:cs="Times New Roman"/>
          <w:sz w:val="24"/>
          <w:szCs w:val="24"/>
          <w:lang w:val="en-US"/>
        </w:rPr>
        <w:t xml:space="preserve"> </w:t>
      </w:r>
      <w:r w:rsidRPr="00F22D89">
        <w:rPr>
          <w:rFonts w:ascii="Times New Roman" w:hAnsi="Times New Roman" w:cs="Times New Roman"/>
          <w:i/>
          <w:sz w:val="24"/>
          <w:szCs w:val="24"/>
          <w:lang w:val="en-US"/>
        </w:rPr>
        <w:t>Climatic Change</w:t>
      </w:r>
      <w:r w:rsidRPr="00F22D89">
        <w:rPr>
          <w:rFonts w:ascii="Times New Roman" w:hAnsi="Times New Roman" w:cs="Times New Roman"/>
          <w:sz w:val="24"/>
          <w:szCs w:val="24"/>
          <w:lang w:val="en-US"/>
        </w:rPr>
        <w:t>, v. 116, p. 705-722</w:t>
      </w:r>
      <w:r w:rsidR="00ED75AC">
        <w:rPr>
          <w:rFonts w:ascii="Times New Roman" w:hAnsi="Times New Roman" w:cs="Times New Roman"/>
          <w:sz w:val="24"/>
          <w:szCs w:val="24"/>
          <w:lang w:val="en-US"/>
        </w:rPr>
        <w:t>, 2013</w:t>
      </w:r>
      <w:r w:rsidRPr="00F22D89">
        <w:rPr>
          <w:rFonts w:ascii="Times New Roman" w:hAnsi="Times New Roman" w:cs="Times New Roman"/>
          <w:sz w:val="24"/>
          <w:szCs w:val="24"/>
          <w:lang w:val="en-US"/>
        </w:rPr>
        <w:t xml:space="preserve">. </w:t>
      </w:r>
    </w:p>
    <w:p w:rsidR="005B727A" w:rsidRPr="00F22D89" w:rsidRDefault="005B727A" w:rsidP="00F22D89">
      <w:pPr>
        <w:spacing w:after="0" w:line="360" w:lineRule="auto"/>
        <w:rPr>
          <w:rFonts w:ascii="Times New Roman" w:hAnsi="Times New Roman" w:cs="Times New Roman"/>
          <w:sz w:val="24"/>
          <w:szCs w:val="24"/>
          <w:lang w:val="en-US"/>
        </w:rPr>
      </w:pPr>
      <w:r w:rsidRPr="00F22D89">
        <w:rPr>
          <w:rFonts w:ascii="Times New Roman" w:hAnsi="Times New Roman" w:cs="Times New Roman"/>
          <w:sz w:val="24"/>
          <w:szCs w:val="24"/>
          <w:lang w:val="en-US"/>
        </w:rPr>
        <w:t xml:space="preserve">SUAREZ, Pablo, ANDERSON, William, MAHAL, Vijay, </w:t>
      </w:r>
      <w:proofErr w:type="spellStart"/>
      <w:r w:rsidRPr="00F22D89">
        <w:rPr>
          <w:rFonts w:ascii="Times New Roman" w:hAnsi="Times New Roman" w:cs="Times New Roman"/>
          <w:sz w:val="24"/>
          <w:szCs w:val="24"/>
          <w:lang w:val="en-US"/>
        </w:rPr>
        <w:t>Lakshmanan</w:t>
      </w:r>
      <w:proofErr w:type="spellEnd"/>
      <w:r w:rsidRPr="00F22D89">
        <w:rPr>
          <w:rFonts w:ascii="Times New Roman" w:hAnsi="Times New Roman" w:cs="Times New Roman"/>
          <w:sz w:val="24"/>
          <w:szCs w:val="24"/>
          <w:lang w:val="en-US"/>
        </w:rPr>
        <w:t xml:space="preserve">, T. </w:t>
      </w:r>
      <w:proofErr w:type="gramStart"/>
      <w:r w:rsidRPr="00F22D89">
        <w:rPr>
          <w:rFonts w:ascii="Times New Roman" w:hAnsi="Times New Roman" w:cs="Times New Roman"/>
          <w:sz w:val="24"/>
          <w:szCs w:val="24"/>
          <w:lang w:val="en-US"/>
        </w:rPr>
        <w:t>R..</w:t>
      </w:r>
      <w:proofErr w:type="gramEnd"/>
      <w:r w:rsidRPr="00F22D89">
        <w:rPr>
          <w:rFonts w:ascii="Times New Roman" w:hAnsi="Times New Roman" w:cs="Times New Roman"/>
          <w:sz w:val="24"/>
          <w:szCs w:val="24"/>
          <w:lang w:val="en-US"/>
        </w:rPr>
        <w:t xml:space="preserve"> Impacts of flooding and climate change on urban transportation: a </w:t>
      </w:r>
      <w:proofErr w:type="spellStart"/>
      <w:r w:rsidRPr="00F22D89">
        <w:rPr>
          <w:rFonts w:ascii="Times New Roman" w:hAnsi="Times New Roman" w:cs="Times New Roman"/>
          <w:sz w:val="24"/>
          <w:szCs w:val="24"/>
          <w:lang w:val="en-US"/>
        </w:rPr>
        <w:t>systemwide</w:t>
      </w:r>
      <w:proofErr w:type="spellEnd"/>
      <w:r w:rsidRPr="00F22D89">
        <w:rPr>
          <w:rFonts w:ascii="Times New Roman" w:hAnsi="Times New Roman" w:cs="Times New Roman"/>
          <w:sz w:val="24"/>
          <w:szCs w:val="24"/>
          <w:lang w:val="en-US"/>
        </w:rPr>
        <w:t xml:space="preserve"> performance assessment of the Boston Metro Area. </w:t>
      </w:r>
      <w:r w:rsidRPr="00F22D89">
        <w:rPr>
          <w:rFonts w:ascii="Times New Roman" w:hAnsi="Times New Roman" w:cs="Times New Roman"/>
          <w:i/>
          <w:sz w:val="24"/>
          <w:szCs w:val="24"/>
          <w:lang w:val="en-US"/>
        </w:rPr>
        <w:t>Transportation Research Part D</w:t>
      </w:r>
      <w:r w:rsidRPr="00F22D89">
        <w:rPr>
          <w:rFonts w:ascii="Times New Roman" w:hAnsi="Times New Roman" w:cs="Times New Roman"/>
          <w:sz w:val="24"/>
          <w:szCs w:val="24"/>
          <w:lang w:val="en-US"/>
        </w:rPr>
        <w:t>, v. 10, p. 231-244, 2005.</w:t>
      </w:r>
    </w:p>
    <w:p w:rsidR="00E74EE6" w:rsidRPr="00F22D89" w:rsidRDefault="00E74EE6" w:rsidP="00F22D89">
      <w:pPr>
        <w:spacing w:after="0" w:line="360" w:lineRule="auto"/>
        <w:rPr>
          <w:rFonts w:ascii="Times New Roman" w:hAnsi="Times New Roman" w:cs="Times New Roman"/>
          <w:sz w:val="24"/>
          <w:szCs w:val="24"/>
          <w:lang w:val="en-US"/>
        </w:rPr>
      </w:pPr>
      <w:proofErr w:type="gramStart"/>
      <w:r w:rsidRPr="00F22D89">
        <w:rPr>
          <w:rFonts w:ascii="Times New Roman" w:hAnsi="Times New Roman" w:cs="Times New Roman"/>
          <w:sz w:val="24"/>
          <w:szCs w:val="24"/>
          <w:lang w:val="en-US"/>
        </w:rPr>
        <w:t xml:space="preserve">VAN DER VEEN, Anne and LOGTMEIJER, </w:t>
      </w:r>
      <w:proofErr w:type="spellStart"/>
      <w:r w:rsidRPr="00F22D89">
        <w:rPr>
          <w:rFonts w:ascii="Times New Roman" w:hAnsi="Times New Roman" w:cs="Times New Roman"/>
          <w:sz w:val="24"/>
          <w:szCs w:val="24"/>
          <w:lang w:val="en-US"/>
        </w:rPr>
        <w:t>Christiaan</w:t>
      </w:r>
      <w:proofErr w:type="spellEnd"/>
      <w:r w:rsidRPr="00F22D89">
        <w:rPr>
          <w:rFonts w:ascii="Times New Roman" w:hAnsi="Times New Roman" w:cs="Times New Roman"/>
          <w:sz w:val="24"/>
          <w:szCs w:val="24"/>
          <w:lang w:val="en-US"/>
        </w:rPr>
        <w:t>.</w:t>
      </w:r>
      <w:proofErr w:type="gramEnd"/>
      <w:r w:rsidRPr="00F22D89">
        <w:rPr>
          <w:rFonts w:ascii="Times New Roman" w:hAnsi="Times New Roman" w:cs="Times New Roman"/>
          <w:sz w:val="24"/>
          <w:szCs w:val="24"/>
          <w:lang w:val="en-US"/>
        </w:rPr>
        <w:t xml:space="preserve"> Economic hotspots: visualizing vulnerability to flooding. </w:t>
      </w:r>
      <w:proofErr w:type="gramStart"/>
      <w:r w:rsidRPr="00F22D89">
        <w:rPr>
          <w:rFonts w:ascii="Times New Roman" w:hAnsi="Times New Roman" w:cs="Times New Roman"/>
          <w:i/>
          <w:sz w:val="24"/>
          <w:szCs w:val="24"/>
          <w:lang w:val="en-US"/>
        </w:rPr>
        <w:t>Natural Hazards</w:t>
      </w:r>
      <w:r w:rsidRPr="00F22D89">
        <w:rPr>
          <w:rFonts w:ascii="Times New Roman" w:hAnsi="Times New Roman" w:cs="Times New Roman"/>
          <w:sz w:val="24"/>
          <w:szCs w:val="24"/>
          <w:lang w:val="en-US"/>
        </w:rPr>
        <w:t>, v. 36, p. 65-80, 2005.</w:t>
      </w:r>
      <w:proofErr w:type="gramEnd"/>
      <w:r w:rsidRPr="00F22D89">
        <w:rPr>
          <w:rFonts w:ascii="Times New Roman" w:hAnsi="Times New Roman" w:cs="Times New Roman"/>
          <w:sz w:val="24"/>
          <w:szCs w:val="24"/>
          <w:lang w:val="en-US"/>
        </w:rPr>
        <w:t xml:space="preserve"> </w:t>
      </w:r>
    </w:p>
    <w:p w:rsidR="005E0EEF" w:rsidRPr="00F22D89" w:rsidRDefault="005E0EEF" w:rsidP="00F22D89">
      <w:pPr>
        <w:spacing w:after="0" w:line="360" w:lineRule="auto"/>
        <w:jc w:val="both"/>
        <w:rPr>
          <w:rFonts w:ascii="Times New Roman" w:hAnsi="Times New Roman" w:cs="Times New Roman"/>
          <w:sz w:val="24"/>
          <w:szCs w:val="24"/>
          <w:lang w:val="en-US"/>
        </w:rPr>
      </w:pPr>
    </w:p>
    <w:sectPr w:rsidR="005E0EEF" w:rsidRPr="00F22D89" w:rsidSect="00ED75AC">
      <w:footerReference w:type="default" r:id="rId20"/>
      <w:pgSz w:w="11906" w:h="16838" w:code="9"/>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16EE" w:rsidRDefault="00F216EE" w:rsidP="00936562">
      <w:pPr>
        <w:spacing w:after="0" w:line="240" w:lineRule="auto"/>
      </w:pPr>
      <w:r>
        <w:separator/>
      </w:r>
    </w:p>
  </w:endnote>
  <w:endnote w:type="continuationSeparator" w:id="0">
    <w:p w:rsidR="00F216EE" w:rsidRDefault="00F216EE" w:rsidP="009365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00022FF" w:usb1="C000205B" w:usb2="00000009" w:usb3="00000000" w:csb0="000001D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7300066"/>
      <w:docPartObj>
        <w:docPartGallery w:val="Page Numbers (Bottom of Page)"/>
        <w:docPartUnique/>
      </w:docPartObj>
    </w:sdtPr>
    <w:sdtEndPr>
      <w:rPr>
        <w:rFonts w:ascii="Segoe UI" w:hAnsi="Segoe UI" w:cs="Segoe UI"/>
      </w:rPr>
    </w:sdtEndPr>
    <w:sdtContent>
      <w:p w:rsidR="00117BAE" w:rsidRPr="00117BAE" w:rsidRDefault="0043448B">
        <w:pPr>
          <w:pStyle w:val="Rodap"/>
          <w:jc w:val="right"/>
          <w:rPr>
            <w:rFonts w:ascii="Segoe UI" w:hAnsi="Segoe UI" w:cs="Segoe UI"/>
          </w:rPr>
        </w:pPr>
        <w:r w:rsidRPr="00117BAE">
          <w:rPr>
            <w:rFonts w:ascii="Segoe UI" w:hAnsi="Segoe UI" w:cs="Segoe UI"/>
          </w:rPr>
          <w:fldChar w:fldCharType="begin"/>
        </w:r>
        <w:r w:rsidR="00117BAE" w:rsidRPr="00117BAE">
          <w:rPr>
            <w:rFonts w:ascii="Segoe UI" w:hAnsi="Segoe UI" w:cs="Segoe UI"/>
          </w:rPr>
          <w:instrText>PAGE   \* MERGEFORMAT</w:instrText>
        </w:r>
        <w:r w:rsidRPr="00117BAE">
          <w:rPr>
            <w:rFonts w:ascii="Segoe UI" w:hAnsi="Segoe UI" w:cs="Segoe UI"/>
          </w:rPr>
          <w:fldChar w:fldCharType="separate"/>
        </w:r>
        <w:r w:rsidR="008F3E09">
          <w:rPr>
            <w:rFonts w:ascii="Segoe UI" w:hAnsi="Segoe UI" w:cs="Segoe UI"/>
            <w:noProof/>
          </w:rPr>
          <w:t>20</w:t>
        </w:r>
        <w:r w:rsidRPr="00117BAE">
          <w:rPr>
            <w:rFonts w:ascii="Segoe UI" w:hAnsi="Segoe UI" w:cs="Segoe UI"/>
          </w:rPr>
          <w:fldChar w:fldCharType="end"/>
        </w:r>
      </w:p>
    </w:sdtContent>
  </w:sdt>
  <w:p w:rsidR="00117BAE" w:rsidRDefault="00117BAE">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16EE" w:rsidRDefault="00F216EE" w:rsidP="00936562">
      <w:pPr>
        <w:spacing w:after="0" w:line="240" w:lineRule="auto"/>
      </w:pPr>
      <w:r>
        <w:separator/>
      </w:r>
    </w:p>
  </w:footnote>
  <w:footnote w:type="continuationSeparator" w:id="0">
    <w:p w:rsidR="00F216EE" w:rsidRDefault="00F216EE" w:rsidP="00936562">
      <w:pPr>
        <w:spacing w:after="0" w:line="240" w:lineRule="auto"/>
      </w:pPr>
      <w:r>
        <w:continuationSeparator/>
      </w:r>
    </w:p>
  </w:footnote>
  <w:footnote w:id="1">
    <w:p w:rsidR="003F750F" w:rsidRPr="00F22D89" w:rsidRDefault="003F750F" w:rsidP="009C0E2C">
      <w:pPr>
        <w:pStyle w:val="Textodenotaderodap"/>
        <w:jc w:val="both"/>
        <w:rPr>
          <w:rFonts w:ascii="Times New Roman" w:hAnsi="Times New Roman" w:cs="Times New Roman"/>
          <w:lang w:val="en-US"/>
        </w:rPr>
      </w:pPr>
      <w:r w:rsidRPr="00F22D89">
        <w:rPr>
          <w:rStyle w:val="Refdenotaderodap"/>
          <w:rFonts w:ascii="Times New Roman" w:hAnsi="Times New Roman" w:cs="Times New Roman"/>
        </w:rPr>
        <w:footnoteRef/>
      </w:r>
      <w:r w:rsidRPr="00F22D89">
        <w:rPr>
          <w:rFonts w:ascii="Times New Roman" w:hAnsi="Times New Roman" w:cs="Times New Roman"/>
          <w:lang w:val="en-US"/>
        </w:rPr>
        <w:t xml:space="preserve"> The worsening of drainage problems in São Paulo has always been linked to the occupation of the Tiete River plain (</w:t>
      </w:r>
      <w:proofErr w:type="spellStart"/>
      <w:r w:rsidRPr="00F22D89">
        <w:rPr>
          <w:rFonts w:ascii="Times New Roman" w:hAnsi="Times New Roman" w:cs="Times New Roman"/>
          <w:lang w:val="en-US"/>
        </w:rPr>
        <w:t>Ostrowsky</w:t>
      </w:r>
      <w:proofErr w:type="spellEnd"/>
      <w:r w:rsidRPr="00F22D89">
        <w:rPr>
          <w:rFonts w:ascii="Times New Roman" w:hAnsi="Times New Roman" w:cs="Times New Roman"/>
          <w:lang w:val="en-US"/>
        </w:rPr>
        <w:t>, 1991; Nobre et al., 2011).</w:t>
      </w:r>
    </w:p>
  </w:footnote>
  <w:footnote w:id="2">
    <w:p w:rsidR="00D273DC" w:rsidRPr="00F22D89" w:rsidRDefault="00D273DC" w:rsidP="009C0E2C">
      <w:pPr>
        <w:pStyle w:val="Textodenotaderodap"/>
        <w:jc w:val="both"/>
        <w:rPr>
          <w:rFonts w:ascii="Times New Roman" w:hAnsi="Times New Roman" w:cs="Times New Roman"/>
          <w:lang w:val="en-US"/>
        </w:rPr>
      </w:pPr>
      <w:r w:rsidRPr="00F22D89">
        <w:rPr>
          <w:rStyle w:val="Refdenotaderodap"/>
          <w:rFonts w:ascii="Times New Roman" w:hAnsi="Times New Roman" w:cs="Times New Roman"/>
        </w:rPr>
        <w:footnoteRef/>
      </w:r>
      <w:r w:rsidRPr="00F22D89">
        <w:rPr>
          <w:rFonts w:ascii="Times New Roman" w:hAnsi="Times New Roman" w:cs="Times New Roman"/>
          <w:lang w:val="en-US"/>
        </w:rPr>
        <w:t xml:space="preserve"> Even though projections of changes in rainfall and rainfall extremes may still show uncertainties due to climate model difficulties in representing some physical processes related to rainfall formation at higher resolutions (Marengo et al., 2009), significant positive trends are found in the evolution of daily rainfall extremes in the city of São Paulo from 1933 to 2010 historical data (</w:t>
      </w:r>
      <w:r w:rsidR="00C21B8A" w:rsidRPr="00F22D89">
        <w:rPr>
          <w:rFonts w:ascii="Times New Roman" w:hAnsi="Times New Roman" w:cs="Times New Roman"/>
          <w:lang w:val="en-US"/>
        </w:rPr>
        <w:t xml:space="preserve">Silva </w:t>
      </w:r>
      <w:r w:rsidRPr="00F22D89">
        <w:rPr>
          <w:rFonts w:ascii="Times New Roman" w:hAnsi="Times New Roman" w:cs="Times New Roman"/>
          <w:lang w:val="en-US"/>
        </w:rPr>
        <w:t>Dias et al., 2013).</w:t>
      </w:r>
    </w:p>
  </w:footnote>
  <w:footnote w:id="3">
    <w:p w:rsidR="00A42863" w:rsidRPr="00F22D89" w:rsidRDefault="00A42863">
      <w:pPr>
        <w:pStyle w:val="Textodenotaderodap"/>
        <w:rPr>
          <w:rFonts w:ascii="Times New Roman" w:hAnsi="Times New Roman" w:cs="Times New Roman"/>
          <w:lang w:val="en-US"/>
        </w:rPr>
      </w:pPr>
      <w:r w:rsidRPr="00F22D89">
        <w:rPr>
          <w:rStyle w:val="Refdenotaderodap"/>
          <w:rFonts w:ascii="Times New Roman" w:hAnsi="Times New Roman" w:cs="Times New Roman"/>
        </w:rPr>
        <w:footnoteRef/>
      </w:r>
      <w:r w:rsidRPr="00F22D89">
        <w:rPr>
          <w:rFonts w:ascii="Times New Roman" w:hAnsi="Times New Roman" w:cs="Times New Roman"/>
          <w:lang w:val="en-US"/>
        </w:rPr>
        <w:t xml:space="preserve"> Around 170 thousands of São Paulo residents commute daily to other cities, especially in the SPMR.</w:t>
      </w:r>
    </w:p>
  </w:footnote>
  <w:footnote w:id="4">
    <w:p w:rsidR="004205F0" w:rsidRPr="00F22D89" w:rsidRDefault="004205F0">
      <w:pPr>
        <w:pStyle w:val="Textodenotaderodap"/>
        <w:rPr>
          <w:rFonts w:ascii="Times New Roman" w:hAnsi="Times New Roman" w:cs="Times New Roman"/>
          <w:lang w:val="en-US"/>
        </w:rPr>
      </w:pPr>
      <w:r w:rsidRPr="00F22D89">
        <w:rPr>
          <w:rStyle w:val="Refdenotaderodap"/>
          <w:rFonts w:ascii="Times New Roman" w:hAnsi="Times New Roman" w:cs="Times New Roman"/>
        </w:rPr>
        <w:footnoteRef/>
      </w:r>
      <w:r w:rsidRPr="00F22D89">
        <w:rPr>
          <w:rFonts w:ascii="Times New Roman" w:hAnsi="Times New Roman" w:cs="Times New Roman"/>
          <w:lang w:val="en-US"/>
        </w:rPr>
        <w:t xml:space="preserve"> The share of SPMR in the national manufacturing output dropped from over 40% in the 1970s to less than 20% in the recent years.</w:t>
      </w:r>
    </w:p>
  </w:footnote>
  <w:footnote w:id="5">
    <w:p w:rsidR="00136792" w:rsidRPr="00F22D89" w:rsidRDefault="00136792" w:rsidP="00136792">
      <w:pPr>
        <w:pStyle w:val="Textodenotaderodap"/>
        <w:jc w:val="both"/>
        <w:rPr>
          <w:rFonts w:ascii="Times New Roman" w:hAnsi="Times New Roman" w:cs="Times New Roman"/>
          <w:lang w:val="en-US"/>
        </w:rPr>
      </w:pPr>
      <w:r w:rsidRPr="00F22D89">
        <w:rPr>
          <w:rStyle w:val="Refdenotaderodap"/>
          <w:rFonts w:ascii="Times New Roman" w:hAnsi="Times New Roman" w:cs="Times New Roman"/>
        </w:rPr>
        <w:footnoteRef/>
      </w:r>
      <w:r w:rsidRPr="00F22D89">
        <w:rPr>
          <w:rFonts w:ascii="Times New Roman" w:hAnsi="Times New Roman" w:cs="Times New Roman"/>
          <w:lang w:val="en-US"/>
        </w:rPr>
        <w:t xml:space="preserve"> We excluded from the analysis flood events that took place in the idle of the night or on weekends and holidays. Since the vast majority of flood-related problems last fewer than several hours, as businesses are probably closed anyway and there is no disruption for the most part (Rose and </w:t>
      </w:r>
      <w:proofErr w:type="spellStart"/>
      <w:r w:rsidRPr="00F22D89">
        <w:rPr>
          <w:rFonts w:ascii="Times New Roman" w:hAnsi="Times New Roman" w:cs="Times New Roman"/>
          <w:lang w:val="en-US"/>
        </w:rPr>
        <w:t>Guha</w:t>
      </w:r>
      <w:proofErr w:type="spellEnd"/>
      <w:r w:rsidRPr="00F22D89">
        <w:rPr>
          <w:rFonts w:ascii="Times New Roman" w:hAnsi="Times New Roman" w:cs="Times New Roman"/>
          <w:lang w:val="en-US"/>
        </w:rPr>
        <w:t>, 2004).</w:t>
      </w:r>
    </w:p>
  </w:footnote>
  <w:footnote w:id="6">
    <w:p w:rsidR="00510CC9" w:rsidRPr="00F22D89" w:rsidRDefault="00510CC9" w:rsidP="00510CC9">
      <w:pPr>
        <w:pStyle w:val="Textodenotaderodap"/>
        <w:jc w:val="both"/>
        <w:rPr>
          <w:rFonts w:ascii="Times New Roman" w:hAnsi="Times New Roman" w:cs="Times New Roman"/>
          <w:lang w:val="en-US"/>
        </w:rPr>
      </w:pPr>
      <w:r w:rsidRPr="00F22D89">
        <w:rPr>
          <w:rStyle w:val="Refdenotaderodap"/>
          <w:rFonts w:ascii="Times New Roman" w:hAnsi="Times New Roman" w:cs="Times New Roman"/>
        </w:rPr>
        <w:footnoteRef/>
      </w:r>
      <w:r w:rsidRPr="00F22D89">
        <w:rPr>
          <w:rFonts w:ascii="Times New Roman" w:hAnsi="Times New Roman" w:cs="Times New Roman"/>
          <w:lang w:val="en-US"/>
        </w:rPr>
        <w:t xml:space="preserve"> </w:t>
      </w:r>
      <w:proofErr w:type="gramStart"/>
      <w:r w:rsidRPr="00F22D89">
        <w:rPr>
          <w:rFonts w:ascii="Times New Roman" w:hAnsi="Times New Roman" w:cs="Times New Roman"/>
          <w:lang w:val="en-US"/>
        </w:rPr>
        <w:t>Ministry of Labor and Employment.</w:t>
      </w:r>
      <w:proofErr w:type="gramEnd"/>
    </w:p>
  </w:footnote>
  <w:footnote w:id="7">
    <w:p w:rsidR="00B92C3F" w:rsidRPr="00F22D89" w:rsidRDefault="00B92C3F" w:rsidP="00B92C3F">
      <w:pPr>
        <w:pStyle w:val="Textodenotaderodap"/>
        <w:jc w:val="both"/>
        <w:rPr>
          <w:rFonts w:ascii="Times New Roman" w:hAnsi="Times New Roman" w:cs="Times New Roman"/>
          <w:lang w:val="en-US"/>
        </w:rPr>
      </w:pPr>
      <w:r w:rsidRPr="00F22D89">
        <w:rPr>
          <w:rStyle w:val="Refdenotaderodap"/>
          <w:rFonts w:ascii="Times New Roman" w:hAnsi="Times New Roman" w:cs="Times New Roman"/>
        </w:rPr>
        <w:footnoteRef/>
      </w:r>
      <w:r w:rsidRPr="00F22D89">
        <w:rPr>
          <w:rFonts w:ascii="Times New Roman" w:hAnsi="Times New Roman" w:cs="Times New Roman"/>
          <w:lang w:val="en-US"/>
        </w:rPr>
        <w:t xml:space="preserve"> IBGE (Brazilian Institute of Geography and Statistics).</w:t>
      </w:r>
    </w:p>
  </w:footnote>
  <w:footnote w:id="8">
    <w:p w:rsidR="009C242F" w:rsidRPr="00F22D89" w:rsidRDefault="009C242F">
      <w:pPr>
        <w:pStyle w:val="Textodenotaderodap"/>
        <w:rPr>
          <w:rFonts w:ascii="Times New Roman" w:hAnsi="Times New Roman" w:cs="Times New Roman"/>
          <w:lang w:val="en-US"/>
        </w:rPr>
      </w:pPr>
      <w:r w:rsidRPr="00F22D89">
        <w:rPr>
          <w:rStyle w:val="Refdenotaderodap"/>
          <w:rFonts w:ascii="Times New Roman" w:hAnsi="Times New Roman" w:cs="Times New Roman"/>
        </w:rPr>
        <w:footnoteRef/>
      </w:r>
      <w:r w:rsidRPr="00F22D89">
        <w:rPr>
          <w:rFonts w:ascii="Times New Roman" w:hAnsi="Times New Roman" w:cs="Times New Roman"/>
          <w:lang w:val="en-US"/>
        </w:rPr>
        <w:t xml:space="preserve"> </w:t>
      </w:r>
      <w:proofErr w:type="spellStart"/>
      <w:proofErr w:type="gramStart"/>
      <w:r w:rsidRPr="00F22D89">
        <w:rPr>
          <w:rFonts w:ascii="Times New Roman" w:hAnsi="Times New Roman" w:cs="Times New Roman"/>
          <w:lang w:val="en-US"/>
        </w:rPr>
        <w:t>Lapa</w:t>
      </w:r>
      <w:proofErr w:type="spellEnd"/>
      <w:r w:rsidRPr="00F22D89">
        <w:rPr>
          <w:rFonts w:ascii="Times New Roman" w:hAnsi="Times New Roman" w:cs="Times New Roman"/>
          <w:lang w:val="en-US"/>
        </w:rPr>
        <w:t xml:space="preserve"> and CEAGESP areas.</w:t>
      </w:r>
      <w:proofErr w:type="gramEnd"/>
    </w:p>
  </w:footnote>
  <w:footnote w:id="9">
    <w:p w:rsidR="00AA31F6" w:rsidRPr="00F22D89" w:rsidRDefault="00AA31F6" w:rsidP="00AA31F6">
      <w:pPr>
        <w:pStyle w:val="Textodenotaderodap"/>
        <w:jc w:val="both"/>
        <w:rPr>
          <w:rFonts w:ascii="Times New Roman" w:hAnsi="Times New Roman" w:cs="Times New Roman"/>
          <w:lang w:val="en-US"/>
        </w:rPr>
      </w:pPr>
      <w:r w:rsidRPr="00F22D89">
        <w:rPr>
          <w:rStyle w:val="Refdenotaderodap"/>
          <w:rFonts w:ascii="Times New Roman" w:hAnsi="Times New Roman" w:cs="Times New Roman"/>
        </w:rPr>
        <w:footnoteRef/>
      </w:r>
      <w:r w:rsidRPr="00F22D89">
        <w:rPr>
          <w:rFonts w:ascii="Times New Roman" w:hAnsi="Times New Roman" w:cs="Times New Roman"/>
          <w:lang w:val="en-US"/>
        </w:rPr>
        <w:t xml:space="preserve"> </w:t>
      </w:r>
      <w:r w:rsidR="00F960D5" w:rsidRPr="00F22D89">
        <w:rPr>
          <w:rFonts w:ascii="Times New Roman" w:hAnsi="Times New Roman" w:cs="Times New Roman"/>
          <w:lang w:val="en-US"/>
        </w:rPr>
        <w:t>Due to</w:t>
      </w:r>
      <w:r w:rsidRPr="00F22D89">
        <w:rPr>
          <w:rFonts w:ascii="Times New Roman" w:hAnsi="Times New Roman" w:cs="Times New Roman"/>
          <w:lang w:val="en-US"/>
        </w:rPr>
        <w:t xml:space="preserve"> computational </w:t>
      </w:r>
      <w:r w:rsidR="00F960D5" w:rsidRPr="00F22D89">
        <w:rPr>
          <w:rFonts w:ascii="Times New Roman" w:hAnsi="Times New Roman" w:cs="Times New Roman"/>
          <w:lang w:val="en-US"/>
        </w:rPr>
        <w:t>constraints</w:t>
      </w:r>
      <w:r w:rsidRPr="00F22D89">
        <w:rPr>
          <w:rFonts w:ascii="Times New Roman" w:hAnsi="Times New Roman" w:cs="Times New Roman"/>
          <w:lang w:val="en-US"/>
        </w:rPr>
        <w:t>, we have used an aggregated version with 8 sectors and 8 products.</w:t>
      </w:r>
    </w:p>
  </w:footnote>
  <w:footnote w:id="10">
    <w:p w:rsidR="00CA161D" w:rsidRPr="00F22D89" w:rsidRDefault="00CA161D" w:rsidP="00AA31F6">
      <w:pPr>
        <w:pStyle w:val="Textodenotaderodap"/>
        <w:jc w:val="both"/>
        <w:rPr>
          <w:rFonts w:ascii="Times New Roman" w:hAnsi="Times New Roman" w:cs="Times New Roman"/>
          <w:lang w:val="en-US"/>
        </w:rPr>
      </w:pPr>
      <w:r w:rsidRPr="00F22D89">
        <w:rPr>
          <w:rStyle w:val="Refdenotaderodap"/>
          <w:rFonts w:ascii="Times New Roman" w:hAnsi="Times New Roman" w:cs="Times New Roman"/>
        </w:rPr>
        <w:footnoteRef/>
      </w:r>
      <w:r w:rsidRPr="00F22D89">
        <w:rPr>
          <w:rFonts w:ascii="Times New Roman" w:hAnsi="Times New Roman" w:cs="Times New Roman"/>
          <w:lang w:val="en-US"/>
        </w:rPr>
        <w:t xml:space="preserve"> These different spatial dimensions follow the tradition found in metropolitan input-output models (Hewings et al., 200</w:t>
      </w:r>
      <w:r w:rsidR="009639BB" w:rsidRPr="00F22D89">
        <w:rPr>
          <w:rFonts w:ascii="Times New Roman" w:hAnsi="Times New Roman" w:cs="Times New Roman"/>
          <w:lang w:val="en-US"/>
        </w:rPr>
        <w:t>1;</w:t>
      </w:r>
      <w:r w:rsidRPr="00F22D89">
        <w:rPr>
          <w:rFonts w:ascii="Times New Roman" w:hAnsi="Times New Roman" w:cs="Times New Roman"/>
          <w:lang w:val="en-US"/>
        </w:rPr>
        <w:t xml:space="preserve"> Jun, 2004).</w:t>
      </w:r>
    </w:p>
  </w:footnote>
  <w:footnote w:id="11">
    <w:p w:rsidR="004C38C1" w:rsidRPr="00F22D89" w:rsidRDefault="004C38C1" w:rsidP="004C38C1">
      <w:pPr>
        <w:pStyle w:val="Textodenotaderodap"/>
        <w:jc w:val="both"/>
        <w:rPr>
          <w:rFonts w:ascii="Times New Roman" w:hAnsi="Times New Roman" w:cs="Times New Roman"/>
          <w:lang w:val="en-US"/>
        </w:rPr>
      </w:pPr>
      <w:r w:rsidRPr="00F22D89">
        <w:rPr>
          <w:rStyle w:val="Refdenotaderodap"/>
          <w:rFonts w:ascii="Times New Roman" w:hAnsi="Times New Roman" w:cs="Times New Roman"/>
        </w:rPr>
        <w:footnoteRef/>
      </w:r>
      <w:r w:rsidRPr="00F22D89">
        <w:rPr>
          <w:rFonts w:ascii="Times New Roman" w:hAnsi="Times New Roman" w:cs="Times New Roman"/>
          <w:lang w:val="en-US"/>
        </w:rPr>
        <w:t xml:space="preserve"> Our assumption regarding adjustment in the real government expenditure considers constant real budget deficits for both regional and federal governments.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E60F50"/>
    <w:multiLevelType w:val="hybridMultilevel"/>
    <w:tmpl w:val="36468728"/>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proofState w:spelling="clean" w:grammar="clean"/>
  <w:defaultTabStop w:val="708"/>
  <w:hyphenationZone w:val="425"/>
  <w:characterSpacingControl w:val="doNotCompress"/>
  <w:footnotePr>
    <w:footnote w:id="-1"/>
    <w:footnote w:id="0"/>
  </w:footnotePr>
  <w:endnotePr>
    <w:endnote w:id="-1"/>
    <w:endnote w:id="0"/>
  </w:endnotePr>
  <w:compat/>
  <w:rsids>
    <w:rsidRoot w:val="00AB7399"/>
    <w:rsid w:val="00007CD8"/>
    <w:rsid w:val="00010697"/>
    <w:rsid w:val="000106E8"/>
    <w:rsid w:val="00014791"/>
    <w:rsid w:val="0003039C"/>
    <w:rsid w:val="00031DAA"/>
    <w:rsid w:val="0003492B"/>
    <w:rsid w:val="0003775C"/>
    <w:rsid w:val="00043E32"/>
    <w:rsid w:val="00050953"/>
    <w:rsid w:val="00065A68"/>
    <w:rsid w:val="00081BFC"/>
    <w:rsid w:val="00095CE1"/>
    <w:rsid w:val="00096E55"/>
    <w:rsid w:val="000E2DAE"/>
    <w:rsid w:val="000E5FAC"/>
    <w:rsid w:val="000E6D1B"/>
    <w:rsid w:val="000F29C9"/>
    <w:rsid w:val="00111D88"/>
    <w:rsid w:val="00117BAE"/>
    <w:rsid w:val="00125A86"/>
    <w:rsid w:val="00126D96"/>
    <w:rsid w:val="001363DF"/>
    <w:rsid w:val="00136792"/>
    <w:rsid w:val="001545B5"/>
    <w:rsid w:val="0016010C"/>
    <w:rsid w:val="00162D0D"/>
    <w:rsid w:val="00173456"/>
    <w:rsid w:val="00175180"/>
    <w:rsid w:val="00184F87"/>
    <w:rsid w:val="001903EF"/>
    <w:rsid w:val="001A4754"/>
    <w:rsid w:val="001B28D9"/>
    <w:rsid w:val="001B5CCD"/>
    <w:rsid w:val="001C4508"/>
    <w:rsid w:val="001C4CCA"/>
    <w:rsid w:val="001C56CC"/>
    <w:rsid w:val="001E3936"/>
    <w:rsid w:val="0020021C"/>
    <w:rsid w:val="002002CF"/>
    <w:rsid w:val="0020308A"/>
    <w:rsid w:val="00204133"/>
    <w:rsid w:val="002106C1"/>
    <w:rsid w:val="00225BF5"/>
    <w:rsid w:val="002526F5"/>
    <w:rsid w:val="0025749C"/>
    <w:rsid w:val="00263BA0"/>
    <w:rsid w:val="00270562"/>
    <w:rsid w:val="00271372"/>
    <w:rsid w:val="00282C4D"/>
    <w:rsid w:val="00292D89"/>
    <w:rsid w:val="002933CC"/>
    <w:rsid w:val="00295DA7"/>
    <w:rsid w:val="002A33BD"/>
    <w:rsid w:val="002A5587"/>
    <w:rsid w:val="002C2309"/>
    <w:rsid w:val="002D214A"/>
    <w:rsid w:val="002D5038"/>
    <w:rsid w:val="002D6CA3"/>
    <w:rsid w:val="002E4D29"/>
    <w:rsid w:val="0030636C"/>
    <w:rsid w:val="00311E34"/>
    <w:rsid w:val="003254A3"/>
    <w:rsid w:val="00326801"/>
    <w:rsid w:val="00334A74"/>
    <w:rsid w:val="00336733"/>
    <w:rsid w:val="00361E62"/>
    <w:rsid w:val="0036488B"/>
    <w:rsid w:val="0037236D"/>
    <w:rsid w:val="00380B0B"/>
    <w:rsid w:val="00382EBD"/>
    <w:rsid w:val="00384A19"/>
    <w:rsid w:val="00392FC1"/>
    <w:rsid w:val="003936AE"/>
    <w:rsid w:val="003A45DD"/>
    <w:rsid w:val="003B1A1B"/>
    <w:rsid w:val="003D154E"/>
    <w:rsid w:val="003D5449"/>
    <w:rsid w:val="003E2FDC"/>
    <w:rsid w:val="003E60A2"/>
    <w:rsid w:val="003F0C70"/>
    <w:rsid w:val="003F2FEE"/>
    <w:rsid w:val="003F750F"/>
    <w:rsid w:val="00410ACD"/>
    <w:rsid w:val="00414802"/>
    <w:rsid w:val="004205F0"/>
    <w:rsid w:val="00424F05"/>
    <w:rsid w:val="0043448B"/>
    <w:rsid w:val="00435E8F"/>
    <w:rsid w:val="00436D81"/>
    <w:rsid w:val="00440805"/>
    <w:rsid w:val="00445F01"/>
    <w:rsid w:val="00453675"/>
    <w:rsid w:val="00455439"/>
    <w:rsid w:val="00460D03"/>
    <w:rsid w:val="00464ED0"/>
    <w:rsid w:val="00496748"/>
    <w:rsid w:val="004A1705"/>
    <w:rsid w:val="004A75AE"/>
    <w:rsid w:val="004C0C14"/>
    <w:rsid w:val="004C38C1"/>
    <w:rsid w:val="004C535A"/>
    <w:rsid w:val="004C6C39"/>
    <w:rsid w:val="004E7F4D"/>
    <w:rsid w:val="00505C8C"/>
    <w:rsid w:val="00510CC9"/>
    <w:rsid w:val="00522DB8"/>
    <w:rsid w:val="0053017C"/>
    <w:rsid w:val="005419CB"/>
    <w:rsid w:val="00543EC6"/>
    <w:rsid w:val="00551B6E"/>
    <w:rsid w:val="0055572B"/>
    <w:rsid w:val="00557721"/>
    <w:rsid w:val="00557C87"/>
    <w:rsid w:val="00564947"/>
    <w:rsid w:val="00565D58"/>
    <w:rsid w:val="005806BF"/>
    <w:rsid w:val="00583D75"/>
    <w:rsid w:val="005924D3"/>
    <w:rsid w:val="00593CF0"/>
    <w:rsid w:val="005B114E"/>
    <w:rsid w:val="005B727A"/>
    <w:rsid w:val="005C3B5C"/>
    <w:rsid w:val="005C5B37"/>
    <w:rsid w:val="005D2F31"/>
    <w:rsid w:val="005E0665"/>
    <w:rsid w:val="005E0EEF"/>
    <w:rsid w:val="005F0047"/>
    <w:rsid w:val="005F70C8"/>
    <w:rsid w:val="00602670"/>
    <w:rsid w:val="006447AC"/>
    <w:rsid w:val="00644FEE"/>
    <w:rsid w:val="00647B94"/>
    <w:rsid w:val="00661A25"/>
    <w:rsid w:val="00667EC8"/>
    <w:rsid w:val="00675C32"/>
    <w:rsid w:val="0068307A"/>
    <w:rsid w:val="0068624A"/>
    <w:rsid w:val="006A1087"/>
    <w:rsid w:val="006A2D57"/>
    <w:rsid w:val="006B682A"/>
    <w:rsid w:val="006D72E1"/>
    <w:rsid w:val="006D7C84"/>
    <w:rsid w:val="006E5BD6"/>
    <w:rsid w:val="006F62CF"/>
    <w:rsid w:val="00710CFD"/>
    <w:rsid w:val="00711501"/>
    <w:rsid w:val="00714209"/>
    <w:rsid w:val="00721B37"/>
    <w:rsid w:val="00722F3E"/>
    <w:rsid w:val="007250B8"/>
    <w:rsid w:val="00737263"/>
    <w:rsid w:val="00743985"/>
    <w:rsid w:val="00750D4A"/>
    <w:rsid w:val="00760991"/>
    <w:rsid w:val="00764C7E"/>
    <w:rsid w:val="00772176"/>
    <w:rsid w:val="00773F54"/>
    <w:rsid w:val="00780530"/>
    <w:rsid w:val="00784877"/>
    <w:rsid w:val="00794CA9"/>
    <w:rsid w:val="00795D9A"/>
    <w:rsid w:val="00796F0C"/>
    <w:rsid w:val="007A35B2"/>
    <w:rsid w:val="007A39EC"/>
    <w:rsid w:val="007A4124"/>
    <w:rsid w:val="007D1C01"/>
    <w:rsid w:val="007D7007"/>
    <w:rsid w:val="007E0B83"/>
    <w:rsid w:val="007E15B6"/>
    <w:rsid w:val="007E5DE5"/>
    <w:rsid w:val="007F4136"/>
    <w:rsid w:val="007F7A52"/>
    <w:rsid w:val="008100F1"/>
    <w:rsid w:val="00810575"/>
    <w:rsid w:val="00860469"/>
    <w:rsid w:val="00861227"/>
    <w:rsid w:val="00863E00"/>
    <w:rsid w:val="0087620F"/>
    <w:rsid w:val="008845DA"/>
    <w:rsid w:val="008923C8"/>
    <w:rsid w:val="008B0F8A"/>
    <w:rsid w:val="008C2953"/>
    <w:rsid w:val="008C732B"/>
    <w:rsid w:val="008D318B"/>
    <w:rsid w:val="008E6507"/>
    <w:rsid w:val="008E7843"/>
    <w:rsid w:val="008F3E09"/>
    <w:rsid w:val="008F7D59"/>
    <w:rsid w:val="00903065"/>
    <w:rsid w:val="00911668"/>
    <w:rsid w:val="0091370F"/>
    <w:rsid w:val="00925E62"/>
    <w:rsid w:val="00931938"/>
    <w:rsid w:val="00936562"/>
    <w:rsid w:val="00936ABE"/>
    <w:rsid w:val="00951231"/>
    <w:rsid w:val="009639BB"/>
    <w:rsid w:val="009722D2"/>
    <w:rsid w:val="009762E5"/>
    <w:rsid w:val="00982FDF"/>
    <w:rsid w:val="00984F61"/>
    <w:rsid w:val="00997980"/>
    <w:rsid w:val="009A34C1"/>
    <w:rsid w:val="009A5D6D"/>
    <w:rsid w:val="009C090F"/>
    <w:rsid w:val="009C0E2C"/>
    <w:rsid w:val="009C242F"/>
    <w:rsid w:val="009C41F9"/>
    <w:rsid w:val="009C4EF2"/>
    <w:rsid w:val="00A10A0D"/>
    <w:rsid w:val="00A11081"/>
    <w:rsid w:val="00A1532B"/>
    <w:rsid w:val="00A2434E"/>
    <w:rsid w:val="00A261C1"/>
    <w:rsid w:val="00A3689F"/>
    <w:rsid w:val="00A42863"/>
    <w:rsid w:val="00A53649"/>
    <w:rsid w:val="00A53733"/>
    <w:rsid w:val="00A558CE"/>
    <w:rsid w:val="00A563CA"/>
    <w:rsid w:val="00A577FA"/>
    <w:rsid w:val="00A60256"/>
    <w:rsid w:val="00A62B0B"/>
    <w:rsid w:val="00A659BF"/>
    <w:rsid w:val="00A7041C"/>
    <w:rsid w:val="00A8072E"/>
    <w:rsid w:val="00A8697B"/>
    <w:rsid w:val="00A978F1"/>
    <w:rsid w:val="00AA31F6"/>
    <w:rsid w:val="00AA54E3"/>
    <w:rsid w:val="00AB0502"/>
    <w:rsid w:val="00AB7399"/>
    <w:rsid w:val="00AC4295"/>
    <w:rsid w:val="00AD248A"/>
    <w:rsid w:val="00AE3720"/>
    <w:rsid w:val="00B03234"/>
    <w:rsid w:val="00B13DCD"/>
    <w:rsid w:val="00B153F4"/>
    <w:rsid w:val="00B17E30"/>
    <w:rsid w:val="00B21D50"/>
    <w:rsid w:val="00B2577A"/>
    <w:rsid w:val="00B41F8F"/>
    <w:rsid w:val="00B6022A"/>
    <w:rsid w:val="00B63514"/>
    <w:rsid w:val="00B63DF6"/>
    <w:rsid w:val="00B65412"/>
    <w:rsid w:val="00B66732"/>
    <w:rsid w:val="00B71632"/>
    <w:rsid w:val="00B73947"/>
    <w:rsid w:val="00B92C3F"/>
    <w:rsid w:val="00B96A98"/>
    <w:rsid w:val="00BA09C6"/>
    <w:rsid w:val="00BA467D"/>
    <w:rsid w:val="00BB1B8C"/>
    <w:rsid w:val="00BB1FDE"/>
    <w:rsid w:val="00BD1984"/>
    <w:rsid w:val="00BE1F85"/>
    <w:rsid w:val="00BE2CAC"/>
    <w:rsid w:val="00BF08DC"/>
    <w:rsid w:val="00BF1CDA"/>
    <w:rsid w:val="00C03147"/>
    <w:rsid w:val="00C15790"/>
    <w:rsid w:val="00C21B8A"/>
    <w:rsid w:val="00C22719"/>
    <w:rsid w:val="00C22FCE"/>
    <w:rsid w:val="00C25832"/>
    <w:rsid w:val="00C37AAA"/>
    <w:rsid w:val="00C37FD6"/>
    <w:rsid w:val="00C41750"/>
    <w:rsid w:val="00C47053"/>
    <w:rsid w:val="00C501FC"/>
    <w:rsid w:val="00C53D67"/>
    <w:rsid w:val="00C57BB5"/>
    <w:rsid w:val="00C6168B"/>
    <w:rsid w:val="00C76001"/>
    <w:rsid w:val="00C86216"/>
    <w:rsid w:val="00CA161D"/>
    <w:rsid w:val="00CA16B4"/>
    <w:rsid w:val="00CE2C97"/>
    <w:rsid w:val="00CF0C0A"/>
    <w:rsid w:val="00CF0CE1"/>
    <w:rsid w:val="00CF3200"/>
    <w:rsid w:val="00CF54BF"/>
    <w:rsid w:val="00CF7F24"/>
    <w:rsid w:val="00CF7F75"/>
    <w:rsid w:val="00D06E05"/>
    <w:rsid w:val="00D273DC"/>
    <w:rsid w:val="00D44EE4"/>
    <w:rsid w:val="00D67059"/>
    <w:rsid w:val="00D67400"/>
    <w:rsid w:val="00D71578"/>
    <w:rsid w:val="00D76B15"/>
    <w:rsid w:val="00D80351"/>
    <w:rsid w:val="00D84834"/>
    <w:rsid w:val="00D909D4"/>
    <w:rsid w:val="00D91242"/>
    <w:rsid w:val="00D954DF"/>
    <w:rsid w:val="00DA3410"/>
    <w:rsid w:val="00DA44D4"/>
    <w:rsid w:val="00DD355B"/>
    <w:rsid w:val="00DE0F55"/>
    <w:rsid w:val="00DE3DFF"/>
    <w:rsid w:val="00DE4775"/>
    <w:rsid w:val="00DE5B7B"/>
    <w:rsid w:val="00DE7D2C"/>
    <w:rsid w:val="00E015BF"/>
    <w:rsid w:val="00E045B7"/>
    <w:rsid w:val="00E06A78"/>
    <w:rsid w:val="00E14EDD"/>
    <w:rsid w:val="00E37D0C"/>
    <w:rsid w:val="00E41037"/>
    <w:rsid w:val="00E4144D"/>
    <w:rsid w:val="00E71015"/>
    <w:rsid w:val="00E73508"/>
    <w:rsid w:val="00E74EE6"/>
    <w:rsid w:val="00E75D96"/>
    <w:rsid w:val="00E75E99"/>
    <w:rsid w:val="00E761AF"/>
    <w:rsid w:val="00E7681D"/>
    <w:rsid w:val="00E85F79"/>
    <w:rsid w:val="00E92E06"/>
    <w:rsid w:val="00E97E70"/>
    <w:rsid w:val="00EB33B0"/>
    <w:rsid w:val="00EB5C90"/>
    <w:rsid w:val="00EC5551"/>
    <w:rsid w:val="00ED75AC"/>
    <w:rsid w:val="00EE14E2"/>
    <w:rsid w:val="00EF7AAF"/>
    <w:rsid w:val="00F02B9B"/>
    <w:rsid w:val="00F04663"/>
    <w:rsid w:val="00F12E27"/>
    <w:rsid w:val="00F14CD8"/>
    <w:rsid w:val="00F216EE"/>
    <w:rsid w:val="00F22D89"/>
    <w:rsid w:val="00F26238"/>
    <w:rsid w:val="00F2630A"/>
    <w:rsid w:val="00F26CCD"/>
    <w:rsid w:val="00F44345"/>
    <w:rsid w:val="00F4661C"/>
    <w:rsid w:val="00F552D6"/>
    <w:rsid w:val="00F60494"/>
    <w:rsid w:val="00F677A2"/>
    <w:rsid w:val="00F8072F"/>
    <w:rsid w:val="00F84024"/>
    <w:rsid w:val="00F960D5"/>
    <w:rsid w:val="00F97215"/>
    <w:rsid w:val="00FA0D5A"/>
    <w:rsid w:val="00FA7759"/>
    <w:rsid w:val="00FB491C"/>
    <w:rsid w:val="00FB60D0"/>
    <w:rsid w:val="00FC273A"/>
    <w:rsid w:val="00FC3B37"/>
    <w:rsid w:val="00FC47CA"/>
    <w:rsid w:val="00FD39D2"/>
    <w:rsid w:val="00FD3F12"/>
    <w:rsid w:val="00FE7E79"/>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53F4"/>
  </w:style>
  <w:style w:type="paragraph" w:styleId="Ttulo1">
    <w:name w:val="heading 1"/>
    <w:basedOn w:val="Normal"/>
    <w:next w:val="Normal"/>
    <w:link w:val="Ttulo1Char"/>
    <w:uiPriority w:val="99"/>
    <w:qFormat/>
    <w:rsid w:val="00E761AF"/>
    <w:pPr>
      <w:keepNext/>
      <w:suppressAutoHyphens/>
      <w:spacing w:after="0" w:line="240" w:lineRule="auto"/>
      <w:outlineLvl w:val="0"/>
    </w:pPr>
    <w:rPr>
      <w:rFonts w:ascii="Verdana" w:eastAsia="Calibri" w:hAnsi="Verdana" w:cs="Arial"/>
      <w:b/>
      <w:bCs/>
      <w:color w:val="A50021"/>
      <w:kern w:val="32"/>
      <w:sz w:val="28"/>
      <w:szCs w:val="28"/>
      <w:u w:color="A50021"/>
      <w:lang w:val="fr-FR"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936562"/>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36562"/>
    <w:rPr>
      <w:sz w:val="20"/>
      <w:szCs w:val="20"/>
    </w:rPr>
  </w:style>
  <w:style w:type="character" w:styleId="Refdenotaderodap">
    <w:name w:val="footnote reference"/>
    <w:basedOn w:val="Fontepargpadro"/>
    <w:uiPriority w:val="99"/>
    <w:semiHidden/>
    <w:unhideWhenUsed/>
    <w:rsid w:val="00936562"/>
    <w:rPr>
      <w:vertAlign w:val="superscript"/>
    </w:rPr>
  </w:style>
  <w:style w:type="paragraph" w:styleId="Textodebalo">
    <w:name w:val="Balloon Text"/>
    <w:basedOn w:val="Normal"/>
    <w:link w:val="TextodebaloChar"/>
    <w:uiPriority w:val="99"/>
    <w:semiHidden/>
    <w:unhideWhenUsed/>
    <w:rsid w:val="00EB33B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B33B0"/>
    <w:rPr>
      <w:rFonts w:ascii="Tahoma" w:hAnsi="Tahoma" w:cs="Tahoma"/>
      <w:sz w:val="16"/>
      <w:szCs w:val="16"/>
    </w:rPr>
  </w:style>
  <w:style w:type="character" w:styleId="Hyperlink">
    <w:name w:val="Hyperlink"/>
    <w:basedOn w:val="Fontepargpadro"/>
    <w:uiPriority w:val="99"/>
    <w:unhideWhenUsed/>
    <w:rsid w:val="00E97E70"/>
    <w:rPr>
      <w:color w:val="0000FF" w:themeColor="hyperlink"/>
      <w:u w:val="single"/>
    </w:rPr>
  </w:style>
  <w:style w:type="character" w:customStyle="1" w:styleId="Ttulo1Char">
    <w:name w:val="Título 1 Char"/>
    <w:basedOn w:val="Fontepargpadro"/>
    <w:link w:val="Ttulo1"/>
    <w:uiPriority w:val="99"/>
    <w:rsid w:val="00E761AF"/>
    <w:rPr>
      <w:rFonts w:ascii="Verdana" w:eastAsia="Calibri" w:hAnsi="Verdana" w:cs="Arial"/>
      <w:b/>
      <w:bCs/>
      <w:color w:val="A50021"/>
      <w:kern w:val="32"/>
      <w:sz w:val="28"/>
      <w:szCs w:val="28"/>
      <w:u w:color="A50021"/>
      <w:lang w:val="fr-FR" w:eastAsia="ar-SA"/>
    </w:rPr>
  </w:style>
  <w:style w:type="table" w:styleId="ListaClara">
    <w:name w:val="Light List"/>
    <w:basedOn w:val="Tabelanormal"/>
    <w:uiPriority w:val="61"/>
    <w:rsid w:val="00710CF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mentoClaro">
    <w:name w:val="Light Shading"/>
    <w:basedOn w:val="Tabelanormal"/>
    <w:uiPriority w:val="60"/>
    <w:rsid w:val="00710CF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elacomgrade">
    <w:name w:val="Table Grid"/>
    <w:basedOn w:val="Tabelanormal"/>
    <w:uiPriority w:val="59"/>
    <w:rsid w:val="00710C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grafodaLista">
    <w:name w:val="List Paragraph"/>
    <w:basedOn w:val="Normal"/>
    <w:uiPriority w:val="34"/>
    <w:qFormat/>
    <w:rsid w:val="002933CC"/>
    <w:pPr>
      <w:ind w:left="720"/>
      <w:contextualSpacing/>
    </w:pPr>
  </w:style>
  <w:style w:type="paragraph" w:styleId="Cabealho">
    <w:name w:val="header"/>
    <w:basedOn w:val="Normal"/>
    <w:link w:val="CabealhoChar"/>
    <w:uiPriority w:val="99"/>
    <w:unhideWhenUsed/>
    <w:rsid w:val="00117BA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17BAE"/>
  </w:style>
  <w:style w:type="paragraph" w:styleId="Rodap">
    <w:name w:val="footer"/>
    <w:basedOn w:val="Normal"/>
    <w:link w:val="RodapChar"/>
    <w:uiPriority w:val="99"/>
    <w:unhideWhenUsed/>
    <w:rsid w:val="00117BAE"/>
    <w:pPr>
      <w:tabs>
        <w:tab w:val="center" w:pos="4252"/>
        <w:tab w:val="right" w:pos="8504"/>
      </w:tabs>
      <w:spacing w:after="0" w:line="240" w:lineRule="auto"/>
    </w:pPr>
  </w:style>
  <w:style w:type="character" w:customStyle="1" w:styleId="RodapChar">
    <w:name w:val="Rodapé Char"/>
    <w:basedOn w:val="Fontepargpadro"/>
    <w:link w:val="Rodap"/>
    <w:uiPriority w:val="99"/>
    <w:rsid w:val="00117B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9"/>
    <w:qFormat/>
    <w:rsid w:val="00E761AF"/>
    <w:pPr>
      <w:keepNext/>
      <w:suppressAutoHyphens/>
      <w:spacing w:after="0" w:line="240" w:lineRule="auto"/>
      <w:outlineLvl w:val="0"/>
    </w:pPr>
    <w:rPr>
      <w:rFonts w:ascii="Verdana" w:eastAsia="Calibri" w:hAnsi="Verdana" w:cs="Arial"/>
      <w:b/>
      <w:bCs/>
      <w:color w:val="A50021"/>
      <w:kern w:val="32"/>
      <w:sz w:val="28"/>
      <w:szCs w:val="28"/>
      <w:u w:color="A50021"/>
      <w:lang w:val="fr-FR"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936562"/>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36562"/>
    <w:rPr>
      <w:sz w:val="20"/>
      <w:szCs w:val="20"/>
    </w:rPr>
  </w:style>
  <w:style w:type="character" w:styleId="Refdenotaderodap">
    <w:name w:val="footnote reference"/>
    <w:basedOn w:val="Fontepargpadro"/>
    <w:uiPriority w:val="99"/>
    <w:semiHidden/>
    <w:unhideWhenUsed/>
    <w:rsid w:val="00936562"/>
    <w:rPr>
      <w:vertAlign w:val="superscript"/>
    </w:rPr>
  </w:style>
  <w:style w:type="paragraph" w:styleId="Textodebalo">
    <w:name w:val="Balloon Text"/>
    <w:basedOn w:val="Normal"/>
    <w:link w:val="TextodebaloChar"/>
    <w:uiPriority w:val="99"/>
    <w:semiHidden/>
    <w:unhideWhenUsed/>
    <w:rsid w:val="00EB33B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B33B0"/>
    <w:rPr>
      <w:rFonts w:ascii="Tahoma" w:hAnsi="Tahoma" w:cs="Tahoma"/>
      <w:sz w:val="16"/>
      <w:szCs w:val="16"/>
    </w:rPr>
  </w:style>
  <w:style w:type="character" w:styleId="Hyperlink">
    <w:name w:val="Hyperlink"/>
    <w:basedOn w:val="Fontepargpadro"/>
    <w:uiPriority w:val="99"/>
    <w:unhideWhenUsed/>
    <w:rsid w:val="00E97E70"/>
    <w:rPr>
      <w:color w:val="0000FF" w:themeColor="hyperlink"/>
      <w:u w:val="single"/>
    </w:rPr>
  </w:style>
  <w:style w:type="character" w:customStyle="1" w:styleId="Ttulo1Char">
    <w:name w:val="Título 1 Char"/>
    <w:basedOn w:val="Fontepargpadro"/>
    <w:link w:val="Ttulo1"/>
    <w:uiPriority w:val="99"/>
    <w:rsid w:val="00E761AF"/>
    <w:rPr>
      <w:rFonts w:ascii="Verdana" w:eastAsia="Calibri" w:hAnsi="Verdana" w:cs="Arial"/>
      <w:b/>
      <w:bCs/>
      <w:color w:val="A50021"/>
      <w:kern w:val="32"/>
      <w:sz w:val="28"/>
      <w:szCs w:val="28"/>
      <w:u w:color="A50021"/>
      <w:lang w:val="fr-FR" w:eastAsia="ar-SA"/>
    </w:rPr>
  </w:style>
  <w:style w:type="table" w:styleId="ListaClara">
    <w:name w:val="Light List"/>
    <w:basedOn w:val="Tabelanormal"/>
    <w:uiPriority w:val="61"/>
    <w:rsid w:val="00710CF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mentoClaro">
    <w:name w:val="Light Shading"/>
    <w:basedOn w:val="Tabelanormal"/>
    <w:uiPriority w:val="60"/>
    <w:rsid w:val="00710CF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elacomgrade">
    <w:name w:val="Table Grid"/>
    <w:basedOn w:val="Tabelanormal"/>
    <w:uiPriority w:val="59"/>
    <w:rsid w:val="00710C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grafodaLista">
    <w:name w:val="List Paragraph"/>
    <w:basedOn w:val="Normal"/>
    <w:uiPriority w:val="34"/>
    <w:qFormat/>
    <w:rsid w:val="002933CC"/>
    <w:pPr>
      <w:ind w:left="720"/>
      <w:contextualSpacing/>
    </w:pPr>
  </w:style>
  <w:style w:type="paragraph" w:styleId="Cabealho">
    <w:name w:val="header"/>
    <w:basedOn w:val="Normal"/>
    <w:link w:val="CabealhoChar"/>
    <w:uiPriority w:val="99"/>
    <w:unhideWhenUsed/>
    <w:rsid w:val="00117BA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17BAE"/>
  </w:style>
  <w:style w:type="paragraph" w:styleId="Rodap">
    <w:name w:val="footer"/>
    <w:basedOn w:val="Normal"/>
    <w:link w:val="RodapChar"/>
    <w:uiPriority w:val="99"/>
    <w:unhideWhenUsed/>
    <w:rsid w:val="00117BAE"/>
    <w:pPr>
      <w:tabs>
        <w:tab w:val="center" w:pos="4252"/>
        <w:tab w:val="right" w:pos="8504"/>
      </w:tabs>
      <w:spacing w:after="0" w:line="240" w:lineRule="auto"/>
    </w:pPr>
  </w:style>
  <w:style w:type="character" w:customStyle="1" w:styleId="RodapChar">
    <w:name w:val="Rodapé Char"/>
    <w:basedOn w:val="Fontepargpadro"/>
    <w:link w:val="Rodap"/>
    <w:uiPriority w:val="99"/>
    <w:rsid w:val="00117BAE"/>
  </w:style>
</w:styles>
</file>

<file path=word/webSettings.xml><?xml version="1.0" encoding="utf-8"?>
<w:webSettings xmlns:r="http://schemas.openxmlformats.org/officeDocument/2006/relationships" xmlns:w="http://schemas.openxmlformats.org/wordprocessingml/2006/main">
  <w:divs>
    <w:div w:id="1083143559">
      <w:bodyDiv w:val="1"/>
      <w:marLeft w:val="0"/>
      <w:marRight w:val="0"/>
      <w:marTop w:val="0"/>
      <w:marBottom w:val="0"/>
      <w:divBdr>
        <w:top w:val="none" w:sz="0" w:space="0" w:color="auto"/>
        <w:left w:val="none" w:sz="0" w:space="0" w:color="auto"/>
        <w:bottom w:val="none" w:sz="0" w:space="0" w:color="auto"/>
        <w:right w:val="none" w:sz="0" w:space="0" w:color="auto"/>
      </w:divBdr>
    </w:div>
    <w:div w:id="156756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07/relationships/stylesWithEffects" Target="stylesWithEffects.xml"/><Relationship Id="rId10" Type="http://schemas.openxmlformats.org/officeDocument/2006/relationships/image" Target="media/image3.emf"/><Relationship Id="rId19" Type="http://schemas.openxmlformats.org/officeDocument/2006/relationships/hyperlink" Target="http://pubs.usgs.gov/wri/wri024040/"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C64F8B-5015-4848-9B33-D41587C9A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20</Pages>
  <Words>5194</Words>
  <Characters>28048</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33176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Eliane</dc:creator>
  <cp:lastModifiedBy>ehaddad</cp:lastModifiedBy>
  <cp:revision>4</cp:revision>
  <cp:lastPrinted>2013-03-15T10:52:00Z</cp:lastPrinted>
  <dcterms:created xsi:type="dcterms:W3CDTF">2013-07-03T12:30:00Z</dcterms:created>
  <dcterms:modified xsi:type="dcterms:W3CDTF">2013-07-03T13:00:00Z</dcterms:modified>
</cp:coreProperties>
</file>